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9FD70" w14:textId="77777777" w:rsidR="00AF309F" w:rsidRPr="008B4AA0" w:rsidRDefault="00AF309F" w:rsidP="00AF309F">
      <w:pPr>
        <w:rPr>
          <w:rFonts w:ascii="Times New Roman" w:hAnsi="Times New Roman" w:cs="Times New Roman"/>
          <w:b/>
          <w:bCs/>
          <w:sz w:val="56"/>
          <w:szCs w:val="56"/>
        </w:rPr>
      </w:pPr>
      <w:r w:rsidRPr="008B4AA0">
        <w:rPr>
          <w:rFonts w:ascii="Times New Roman" w:hAnsi="Times New Roman" w:cs="Times New Roman"/>
          <w:sz w:val="56"/>
          <w:szCs w:val="56"/>
        </w:rPr>
        <w:t>PREGÃO</w:t>
      </w:r>
    </w:p>
    <w:p w14:paraId="411C8010" w14:textId="77777777" w:rsidR="00AF309F" w:rsidRPr="008B4AA0" w:rsidRDefault="00AF309F" w:rsidP="00AF309F">
      <w:pPr>
        <w:rPr>
          <w:rFonts w:ascii="Times New Roman" w:hAnsi="Times New Roman" w:cs="Times New Roman"/>
          <w:sz w:val="56"/>
          <w:szCs w:val="56"/>
        </w:rPr>
      </w:pPr>
      <w:r w:rsidRPr="008B4AA0">
        <w:rPr>
          <w:rFonts w:ascii="Times New Roman" w:hAnsi="Times New Roman" w:cs="Times New Roman"/>
          <w:sz w:val="56"/>
          <w:szCs w:val="56"/>
        </w:rPr>
        <w:t>ELETRÔNICO</w:t>
      </w:r>
    </w:p>
    <w:p w14:paraId="7D69BF80" w14:textId="77777777" w:rsidR="00AF309F" w:rsidRPr="008B4AA0" w:rsidRDefault="00AF309F" w:rsidP="00AF309F">
      <w:pPr>
        <w:rPr>
          <w:rFonts w:ascii="Times New Roman" w:hAnsi="Times New Roman" w:cs="Times New Roman"/>
          <w:b/>
          <w:bCs/>
          <w:sz w:val="56"/>
          <w:szCs w:val="56"/>
        </w:rPr>
      </w:pPr>
      <w:r w:rsidRPr="008B4AA0">
        <w:rPr>
          <w:rFonts w:ascii="Times New Roman" w:hAnsi="Times New Roman" w:cs="Times New Roman"/>
          <w:sz w:val="56"/>
          <w:szCs w:val="56"/>
        </w:rPr>
        <w:t>07/2025</w:t>
      </w:r>
    </w:p>
    <w:p w14:paraId="5CE47B99" w14:textId="77777777" w:rsidR="00AF309F" w:rsidRPr="008B4AA0" w:rsidRDefault="00AF309F" w:rsidP="00AF309F">
      <w:pPr>
        <w:spacing w:line="259" w:lineRule="auto"/>
        <w:rPr>
          <w:rFonts w:ascii="Times New Roman" w:hAnsi="Times New Roman" w:cs="Times New Roman"/>
          <w:b/>
          <w:bCs/>
          <w:sz w:val="28"/>
          <w:szCs w:val="28"/>
          <w:highlight w:val="yellow"/>
        </w:rPr>
      </w:pPr>
    </w:p>
    <w:p w14:paraId="44667E37" w14:textId="77777777" w:rsidR="00AF309F" w:rsidRPr="008B4AA0" w:rsidRDefault="00AF309F" w:rsidP="00AF309F">
      <w:pPr>
        <w:spacing w:line="259" w:lineRule="auto"/>
        <w:rPr>
          <w:rFonts w:ascii="Times New Roman" w:hAnsi="Times New Roman" w:cs="Times New Roman"/>
          <w:b/>
          <w:bCs/>
          <w:sz w:val="26"/>
          <w:szCs w:val="26"/>
        </w:rPr>
      </w:pPr>
      <w:r w:rsidRPr="008B4AA0">
        <w:rPr>
          <w:rFonts w:ascii="Times New Roman" w:hAnsi="Times New Roman" w:cs="Times New Roman"/>
          <w:b/>
          <w:bCs/>
          <w:sz w:val="32"/>
          <w:szCs w:val="32"/>
        </w:rPr>
        <w:t>CONTRATANTE</w:t>
      </w:r>
    </w:p>
    <w:p w14:paraId="2B04D175" w14:textId="77777777" w:rsidR="00AF309F" w:rsidRPr="008B4AA0" w:rsidRDefault="00AF309F" w:rsidP="00AF309F">
      <w:pPr>
        <w:rPr>
          <w:rFonts w:ascii="Times New Roman" w:hAnsi="Times New Roman" w:cs="Times New Roman"/>
          <w:sz w:val="26"/>
          <w:szCs w:val="26"/>
        </w:rPr>
      </w:pPr>
      <w:r w:rsidRPr="008B4AA0">
        <w:rPr>
          <w:rFonts w:ascii="Times New Roman" w:hAnsi="Times New Roman" w:cs="Times New Roman"/>
          <w:sz w:val="26"/>
          <w:szCs w:val="26"/>
        </w:rPr>
        <w:t>SECRETARIA MUNICIPAL DE ESPORTE</w:t>
      </w:r>
    </w:p>
    <w:p w14:paraId="72E4484C" w14:textId="77777777" w:rsidR="00AF309F" w:rsidRPr="008B4AA0" w:rsidRDefault="00AF309F" w:rsidP="00AF309F">
      <w:pPr>
        <w:rPr>
          <w:rFonts w:ascii="Times New Roman" w:hAnsi="Times New Roman" w:cs="Times New Roman"/>
          <w:sz w:val="26"/>
          <w:szCs w:val="26"/>
        </w:rPr>
      </w:pPr>
    </w:p>
    <w:p w14:paraId="3AB680CC" w14:textId="77777777" w:rsidR="00AF309F" w:rsidRPr="008B4AA0" w:rsidRDefault="00AF309F" w:rsidP="00AF309F">
      <w:pPr>
        <w:rPr>
          <w:rFonts w:ascii="Times New Roman" w:hAnsi="Times New Roman" w:cs="Times New Roman"/>
          <w:b/>
          <w:bCs/>
          <w:sz w:val="32"/>
          <w:szCs w:val="32"/>
        </w:rPr>
      </w:pPr>
    </w:p>
    <w:p w14:paraId="0677EF40" w14:textId="77777777" w:rsidR="00AF309F" w:rsidRPr="008B4AA0" w:rsidRDefault="00AF309F" w:rsidP="00AF309F">
      <w:pPr>
        <w:rPr>
          <w:rFonts w:ascii="Times New Roman" w:hAnsi="Times New Roman" w:cs="Times New Roman"/>
          <w:b/>
          <w:bCs/>
          <w:sz w:val="26"/>
          <w:szCs w:val="26"/>
        </w:rPr>
      </w:pPr>
      <w:r w:rsidRPr="008B4AA0">
        <w:rPr>
          <w:rFonts w:ascii="Times New Roman" w:hAnsi="Times New Roman" w:cs="Times New Roman"/>
          <w:b/>
          <w:bCs/>
          <w:sz w:val="32"/>
          <w:szCs w:val="32"/>
        </w:rPr>
        <w:t>OBJETO</w:t>
      </w:r>
    </w:p>
    <w:p w14:paraId="42221542" w14:textId="77777777" w:rsidR="00AF309F" w:rsidRPr="008B4AA0" w:rsidRDefault="00AF309F" w:rsidP="00AF309F">
      <w:pPr>
        <w:jc w:val="both"/>
        <w:rPr>
          <w:rFonts w:ascii="Times New Roman" w:hAnsi="Times New Roman" w:cs="Times New Roman"/>
          <w:b/>
          <w:sz w:val="32"/>
          <w:szCs w:val="32"/>
        </w:rPr>
      </w:pPr>
      <w:r w:rsidRPr="008B4AA0">
        <w:rPr>
          <w:rFonts w:ascii="Times New Roman" w:eastAsia="Calibri" w:hAnsi="Times New Roman" w:cs="Times New Roman"/>
          <w:b/>
          <w:color w:val="000000" w:themeColor="text1"/>
          <w:sz w:val="32"/>
          <w:szCs w:val="32"/>
          <w:shd w:val="clear" w:color="auto" w:fill="FFFFFF"/>
        </w:rPr>
        <w:t xml:space="preserve">REGISTRO DE PREÇOS PARA FUTURA E EVENTUAL </w:t>
      </w:r>
      <w:r w:rsidRPr="008B4AA0">
        <w:rPr>
          <w:rFonts w:ascii="Times New Roman" w:hAnsi="Times New Roman" w:cs="Times New Roman"/>
          <w:b/>
          <w:sz w:val="32"/>
          <w:szCs w:val="32"/>
        </w:rPr>
        <w:t>AQUISIÇÃO DE REFEIÇÕES, DESTINADAS AO ATENDIMENTO DOS PARTICIPANTES DA 1ª COPA INTEGRAÇÃO DOS POVOS QUILOMBOLAS DE LONTRA–MG.</w:t>
      </w:r>
    </w:p>
    <w:p w14:paraId="309668DB" w14:textId="77777777" w:rsidR="00AF309F" w:rsidRPr="008B4AA0" w:rsidRDefault="00AF309F" w:rsidP="00AF309F">
      <w:pPr>
        <w:rPr>
          <w:rFonts w:ascii="Times New Roman" w:hAnsi="Times New Roman" w:cs="Times New Roman"/>
          <w:sz w:val="28"/>
          <w:szCs w:val="28"/>
        </w:rPr>
      </w:pPr>
    </w:p>
    <w:p w14:paraId="15417845" w14:textId="77777777" w:rsidR="00AF309F" w:rsidRPr="008B4AA0" w:rsidRDefault="00AF309F" w:rsidP="00AF309F">
      <w:pPr>
        <w:rPr>
          <w:rFonts w:ascii="Times New Roman" w:hAnsi="Times New Roman" w:cs="Times New Roman"/>
          <w:sz w:val="28"/>
          <w:szCs w:val="28"/>
        </w:rPr>
      </w:pPr>
    </w:p>
    <w:p w14:paraId="0BAFB953" w14:textId="77777777" w:rsidR="00AF309F" w:rsidRPr="008B4AA0" w:rsidRDefault="00AF309F" w:rsidP="00AF309F">
      <w:pPr>
        <w:rPr>
          <w:rFonts w:ascii="Times New Roman" w:hAnsi="Times New Roman" w:cs="Times New Roman"/>
          <w:b/>
          <w:bCs/>
          <w:sz w:val="26"/>
          <w:szCs w:val="26"/>
        </w:rPr>
      </w:pPr>
      <w:r w:rsidRPr="008B4AA0">
        <w:rPr>
          <w:rFonts w:ascii="Times New Roman" w:hAnsi="Times New Roman" w:cs="Times New Roman"/>
          <w:b/>
          <w:bCs/>
          <w:sz w:val="32"/>
          <w:szCs w:val="32"/>
        </w:rPr>
        <w:t>VALORTOTAL DA CONTRATAÇÃO</w:t>
      </w:r>
    </w:p>
    <w:p w14:paraId="6F6558DA" w14:textId="77777777" w:rsidR="00AF309F" w:rsidRPr="008B4AA0" w:rsidRDefault="00AF309F" w:rsidP="00AF309F">
      <w:pPr>
        <w:rPr>
          <w:rFonts w:ascii="Times New Roman" w:hAnsi="Times New Roman" w:cs="Times New Roman"/>
          <w:b/>
          <w:bCs/>
          <w:sz w:val="28"/>
          <w:szCs w:val="28"/>
        </w:rPr>
      </w:pPr>
      <w:r w:rsidRPr="008B4AA0">
        <w:rPr>
          <w:rFonts w:ascii="Times New Roman" w:hAnsi="Times New Roman" w:cs="Times New Roman"/>
          <w:b/>
          <w:bCs/>
          <w:sz w:val="28"/>
          <w:szCs w:val="28"/>
        </w:rPr>
        <w:t xml:space="preserve">R$ 165.456,00 </w:t>
      </w:r>
      <w:proofErr w:type="gramStart"/>
      <w:r w:rsidRPr="008B4AA0">
        <w:rPr>
          <w:rFonts w:ascii="Times New Roman" w:hAnsi="Times New Roman" w:cs="Times New Roman"/>
          <w:b/>
          <w:bCs/>
          <w:sz w:val="28"/>
          <w:szCs w:val="28"/>
        </w:rPr>
        <w:t xml:space="preserve">( </w:t>
      </w:r>
      <w:proofErr w:type="gramEnd"/>
      <w:r w:rsidRPr="008B4AA0">
        <w:rPr>
          <w:rFonts w:ascii="Times New Roman" w:hAnsi="Times New Roman" w:cs="Times New Roman"/>
          <w:b/>
          <w:bCs/>
          <w:sz w:val="28"/>
          <w:szCs w:val="28"/>
        </w:rPr>
        <w:t>Cento e sessenta e cinco mil, quatrocentos e cinquenta e seis reais)</w:t>
      </w:r>
    </w:p>
    <w:p w14:paraId="1E0E89C6" w14:textId="77777777" w:rsidR="00AF309F" w:rsidRPr="008B4AA0" w:rsidRDefault="00AF309F" w:rsidP="00AF309F">
      <w:pPr>
        <w:rPr>
          <w:rFonts w:ascii="Times New Roman" w:hAnsi="Times New Roman" w:cs="Times New Roman"/>
          <w:sz w:val="26"/>
          <w:szCs w:val="26"/>
        </w:rPr>
      </w:pPr>
    </w:p>
    <w:p w14:paraId="2EC83E08" w14:textId="77777777" w:rsidR="00AF309F" w:rsidRPr="008B4AA0" w:rsidRDefault="00AF309F" w:rsidP="00AF309F">
      <w:pPr>
        <w:rPr>
          <w:rFonts w:ascii="Times New Roman" w:hAnsi="Times New Roman" w:cs="Times New Roman"/>
          <w:b/>
          <w:bCs/>
          <w:sz w:val="26"/>
          <w:szCs w:val="26"/>
        </w:rPr>
      </w:pPr>
      <w:r w:rsidRPr="008B4AA0">
        <w:rPr>
          <w:rFonts w:ascii="Times New Roman" w:hAnsi="Times New Roman" w:cs="Times New Roman"/>
          <w:b/>
          <w:bCs/>
          <w:sz w:val="32"/>
          <w:szCs w:val="32"/>
        </w:rPr>
        <w:t>DATA DA SESSÃO PÚBLICA</w:t>
      </w:r>
    </w:p>
    <w:p w14:paraId="53008F39" w14:textId="77777777" w:rsidR="00AF309F" w:rsidRPr="008B4AA0" w:rsidRDefault="00AF309F" w:rsidP="00AF309F">
      <w:pPr>
        <w:rPr>
          <w:rFonts w:ascii="Times New Roman" w:hAnsi="Times New Roman" w:cs="Times New Roman"/>
          <w:b/>
          <w:bCs/>
          <w:sz w:val="28"/>
          <w:szCs w:val="28"/>
        </w:rPr>
      </w:pPr>
      <w:r w:rsidRPr="008B4AA0">
        <w:rPr>
          <w:rFonts w:ascii="Times New Roman" w:hAnsi="Times New Roman" w:cs="Times New Roman"/>
          <w:sz w:val="28"/>
          <w:szCs w:val="28"/>
        </w:rPr>
        <w:t xml:space="preserve">Dia 20/02/2026 às </w:t>
      </w:r>
      <w:proofErr w:type="gramStart"/>
      <w:r w:rsidRPr="008B4AA0">
        <w:rPr>
          <w:rFonts w:ascii="Times New Roman" w:hAnsi="Times New Roman" w:cs="Times New Roman"/>
          <w:sz w:val="28"/>
          <w:szCs w:val="28"/>
        </w:rPr>
        <w:t>09:00</w:t>
      </w:r>
      <w:proofErr w:type="gramEnd"/>
      <w:r w:rsidRPr="008B4AA0">
        <w:rPr>
          <w:rFonts w:ascii="Times New Roman" w:hAnsi="Times New Roman" w:cs="Times New Roman"/>
          <w:sz w:val="28"/>
          <w:szCs w:val="28"/>
        </w:rPr>
        <w:t xml:space="preserve"> </w:t>
      </w:r>
      <w:r w:rsidRPr="008B4AA0">
        <w:rPr>
          <w:rFonts w:ascii="Times New Roman" w:hAnsi="Times New Roman" w:cs="Times New Roman"/>
          <w:b/>
          <w:bCs/>
          <w:sz w:val="28"/>
          <w:szCs w:val="28"/>
        </w:rPr>
        <w:t>h (horário de Brasília)</w:t>
      </w:r>
    </w:p>
    <w:p w14:paraId="57836123" w14:textId="77777777" w:rsidR="00AF309F" w:rsidRPr="008B4AA0" w:rsidRDefault="00AF309F" w:rsidP="00AF309F">
      <w:pPr>
        <w:rPr>
          <w:rFonts w:ascii="Times New Roman" w:hAnsi="Times New Roman" w:cs="Times New Roman"/>
          <w:b/>
          <w:bCs/>
          <w:sz w:val="26"/>
          <w:szCs w:val="26"/>
        </w:rPr>
      </w:pPr>
    </w:p>
    <w:p w14:paraId="663256FA" w14:textId="77777777" w:rsidR="00AF309F" w:rsidRPr="008B4AA0" w:rsidRDefault="00AF309F" w:rsidP="00AF309F">
      <w:pPr>
        <w:jc w:val="both"/>
        <w:rPr>
          <w:rFonts w:ascii="Times New Roman" w:hAnsi="Times New Roman" w:cs="Times New Roman"/>
          <w:b/>
          <w:bCs/>
          <w:caps/>
          <w:sz w:val="32"/>
          <w:szCs w:val="32"/>
        </w:rPr>
      </w:pPr>
    </w:p>
    <w:p w14:paraId="343F97CD" w14:textId="77777777" w:rsidR="00AF309F" w:rsidRPr="008B4AA0" w:rsidRDefault="00AF309F" w:rsidP="00AF309F">
      <w:pPr>
        <w:jc w:val="both"/>
        <w:rPr>
          <w:rFonts w:ascii="Times New Roman" w:hAnsi="Times New Roman" w:cs="Times New Roman"/>
          <w:caps/>
          <w:sz w:val="32"/>
          <w:szCs w:val="32"/>
        </w:rPr>
      </w:pPr>
      <w:r w:rsidRPr="008B4AA0">
        <w:rPr>
          <w:rFonts w:ascii="Times New Roman" w:hAnsi="Times New Roman" w:cs="Times New Roman"/>
          <w:b/>
          <w:bCs/>
          <w:caps/>
          <w:sz w:val="32"/>
          <w:szCs w:val="32"/>
        </w:rPr>
        <w:t>Critério de Julgamento:</w:t>
      </w:r>
    </w:p>
    <w:p w14:paraId="06AF6B4B" w14:textId="77777777" w:rsidR="00AF309F" w:rsidRPr="008B4AA0" w:rsidRDefault="00AF309F" w:rsidP="00AF309F">
      <w:pPr>
        <w:jc w:val="both"/>
        <w:rPr>
          <w:rFonts w:ascii="Times New Roman" w:hAnsi="Times New Roman" w:cs="Times New Roman"/>
          <w:sz w:val="28"/>
          <w:szCs w:val="28"/>
        </w:rPr>
      </w:pPr>
      <w:r w:rsidRPr="008B4AA0">
        <w:rPr>
          <w:rFonts w:ascii="Times New Roman" w:hAnsi="Times New Roman" w:cs="Times New Roman"/>
          <w:sz w:val="28"/>
          <w:szCs w:val="28"/>
        </w:rPr>
        <w:t>Menor Preço por ITEM</w:t>
      </w:r>
    </w:p>
    <w:p w14:paraId="12B3CB3B" w14:textId="77777777" w:rsidR="00AF309F" w:rsidRPr="008B4AA0" w:rsidRDefault="00AF309F" w:rsidP="00AF309F">
      <w:pPr>
        <w:rPr>
          <w:rFonts w:ascii="Times New Roman" w:hAnsi="Times New Roman" w:cs="Times New Roman"/>
          <w:sz w:val="26"/>
          <w:szCs w:val="26"/>
        </w:rPr>
      </w:pPr>
      <w:r w:rsidRPr="008B4AA0">
        <w:rPr>
          <w:rFonts w:ascii="Times New Roman" w:hAnsi="Times New Roman" w:cs="Times New Roman"/>
          <w:sz w:val="26"/>
          <w:szCs w:val="26"/>
        </w:rPr>
        <w:tab/>
      </w:r>
    </w:p>
    <w:p w14:paraId="168845A4" w14:textId="77777777" w:rsidR="00AF309F" w:rsidRPr="008B4AA0" w:rsidRDefault="00AF309F" w:rsidP="00AF309F">
      <w:pPr>
        <w:jc w:val="both"/>
        <w:rPr>
          <w:rFonts w:ascii="Times New Roman" w:hAnsi="Times New Roman" w:cs="Times New Roman"/>
          <w:caps/>
          <w:sz w:val="32"/>
          <w:szCs w:val="32"/>
        </w:rPr>
      </w:pPr>
      <w:r w:rsidRPr="008B4AA0">
        <w:rPr>
          <w:rFonts w:ascii="Times New Roman" w:hAnsi="Times New Roman" w:cs="Times New Roman"/>
          <w:b/>
          <w:bCs/>
          <w:caps/>
          <w:sz w:val="32"/>
          <w:szCs w:val="32"/>
        </w:rPr>
        <w:t>Modo de disputa:</w:t>
      </w:r>
    </w:p>
    <w:p w14:paraId="04E468B1" w14:textId="77777777" w:rsidR="00AF309F" w:rsidRPr="008B4AA0" w:rsidRDefault="00AF309F" w:rsidP="00AF309F">
      <w:pPr>
        <w:jc w:val="both"/>
        <w:rPr>
          <w:rFonts w:ascii="Times New Roman" w:hAnsi="Times New Roman" w:cs="Times New Roman"/>
          <w:sz w:val="28"/>
          <w:szCs w:val="28"/>
        </w:rPr>
      </w:pPr>
      <w:r w:rsidRPr="008B4AA0">
        <w:rPr>
          <w:rFonts w:ascii="Times New Roman" w:hAnsi="Times New Roman" w:cs="Times New Roman"/>
          <w:sz w:val="28"/>
          <w:szCs w:val="28"/>
        </w:rPr>
        <w:t>Aberto</w:t>
      </w:r>
    </w:p>
    <w:p w14:paraId="4991060C" w14:textId="77777777" w:rsidR="00AF309F" w:rsidRPr="008B4AA0" w:rsidRDefault="00AF309F" w:rsidP="00AF309F">
      <w:pPr>
        <w:rPr>
          <w:rFonts w:ascii="Times New Roman" w:hAnsi="Times New Roman" w:cs="Times New Roman"/>
          <w:sz w:val="26"/>
          <w:szCs w:val="26"/>
        </w:rPr>
      </w:pPr>
    </w:p>
    <w:p w14:paraId="5BA1D998" w14:textId="77777777" w:rsidR="00AF309F" w:rsidRPr="008B4AA0" w:rsidRDefault="00AF309F" w:rsidP="00AF309F">
      <w:pPr>
        <w:rPr>
          <w:rFonts w:ascii="Times New Roman" w:hAnsi="Times New Roman" w:cs="Times New Roman"/>
          <w:b/>
          <w:bCs/>
          <w:sz w:val="26"/>
          <w:szCs w:val="26"/>
        </w:rPr>
      </w:pPr>
    </w:p>
    <w:p w14:paraId="6B2570E3" w14:textId="77777777" w:rsidR="00AF309F" w:rsidRPr="008B4AA0" w:rsidRDefault="00AF309F" w:rsidP="00AF309F">
      <w:pPr>
        <w:rPr>
          <w:rFonts w:ascii="Times New Roman" w:hAnsi="Times New Roman" w:cs="Times New Roman"/>
          <w:b/>
          <w:bCs/>
          <w:sz w:val="32"/>
          <w:szCs w:val="32"/>
        </w:rPr>
      </w:pPr>
      <w:r w:rsidRPr="008B4AA0">
        <w:rPr>
          <w:rFonts w:ascii="Times New Roman" w:hAnsi="Times New Roman" w:cs="Times New Roman"/>
          <w:b/>
          <w:bCs/>
          <w:sz w:val="32"/>
          <w:szCs w:val="32"/>
        </w:rPr>
        <w:t>PREFERÊNCIA ME/EPP/EQUIPARADAS</w:t>
      </w:r>
    </w:p>
    <w:p w14:paraId="1668980C" w14:textId="77777777" w:rsidR="00AF309F" w:rsidRPr="008B4AA0" w:rsidRDefault="00AF309F" w:rsidP="00AF309F">
      <w:pPr>
        <w:rPr>
          <w:rFonts w:ascii="Times New Roman" w:hAnsi="Times New Roman" w:cs="Times New Roman"/>
          <w:b/>
          <w:bCs/>
          <w:sz w:val="26"/>
          <w:szCs w:val="26"/>
        </w:rPr>
      </w:pPr>
      <w:r w:rsidRPr="008B4AA0">
        <w:rPr>
          <w:rFonts w:ascii="Times New Roman" w:hAnsi="Times New Roman" w:cs="Times New Roman"/>
          <w:b/>
          <w:bCs/>
          <w:sz w:val="26"/>
          <w:szCs w:val="26"/>
        </w:rPr>
        <w:t>NÃO</w:t>
      </w:r>
    </w:p>
    <w:p w14:paraId="5554ED31" w14:textId="77777777" w:rsidR="005D031C" w:rsidRPr="00A956C6" w:rsidRDefault="005D031C" w:rsidP="00A956C6">
      <w:pPr>
        <w:spacing w:line="360" w:lineRule="auto"/>
        <w:jc w:val="both"/>
        <w:rPr>
          <w:rFonts w:ascii="Times New Roman" w:hAnsi="Times New Roman" w:cs="Times New Roman"/>
          <w:b/>
          <w:bCs/>
        </w:rPr>
      </w:pPr>
    </w:p>
    <w:p w14:paraId="361C4A0B" w14:textId="77777777" w:rsidR="002A4058" w:rsidRPr="00A956C6" w:rsidRDefault="002A4058" w:rsidP="00A956C6">
      <w:pPr>
        <w:pStyle w:val="citao2"/>
        <w:spacing w:beforeLines="120" w:before="288" w:afterLines="120" w:after="288" w:line="360" w:lineRule="auto"/>
        <w:ind w:firstLine="567"/>
        <w:jc w:val="center"/>
        <w:rPr>
          <w:rFonts w:ascii="Times New Roman" w:hAnsi="Times New Roman" w:cs="Times New Roman"/>
          <w:b/>
          <w:bCs/>
          <w:i w:val="0"/>
          <w:iCs w:val="0"/>
          <w:sz w:val="24"/>
          <w:szCs w:val="24"/>
        </w:rPr>
      </w:pPr>
      <w:r w:rsidRPr="00A956C6">
        <w:rPr>
          <w:rFonts w:ascii="Times New Roman" w:hAnsi="Times New Roman" w:cs="Times New Roman"/>
          <w:b/>
          <w:bCs/>
          <w:i w:val="0"/>
          <w:iCs w:val="0"/>
          <w:sz w:val="24"/>
          <w:szCs w:val="24"/>
        </w:rPr>
        <w:lastRenderedPageBreak/>
        <w:t>MODELO DE EDITAL</w:t>
      </w:r>
    </w:p>
    <w:p w14:paraId="76514848" w14:textId="643C3568" w:rsidR="002A4058" w:rsidRPr="00A956C6" w:rsidRDefault="00E079DF" w:rsidP="00A956C6">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u w:val="single"/>
        </w:rPr>
        <w:t>PROCESSO LICITATÓRIO Nº 014</w:t>
      </w:r>
      <w:r w:rsidR="002A4058" w:rsidRPr="00A956C6">
        <w:rPr>
          <w:rFonts w:ascii="Times New Roman" w:hAnsi="Times New Roman" w:cs="Times New Roman"/>
          <w:b/>
          <w:u w:val="single"/>
        </w:rPr>
        <w:t>/2.0</w:t>
      </w:r>
      <w:r w:rsidRPr="00A956C6">
        <w:rPr>
          <w:rFonts w:ascii="Times New Roman" w:hAnsi="Times New Roman" w:cs="Times New Roman"/>
          <w:b/>
          <w:u w:val="single"/>
        </w:rPr>
        <w:t>26</w:t>
      </w:r>
    </w:p>
    <w:p w14:paraId="274EEC84" w14:textId="5252E566" w:rsidR="002A4058" w:rsidRPr="00A956C6" w:rsidRDefault="00E079DF" w:rsidP="00A956C6">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u w:val="single"/>
        </w:rPr>
        <w:t>PREGÃO ELETRÔNICO Nº 007/2.026</w:t>
      </w:r>
    </w:p>
    <w:p w14:paraId="19D44F42" w14:textId="77777777" w:rsidR="002A4058" w:rsidRPr="00A956C6" w:rsidRDefault="002A4058" w:rsidP="00A956C6">
      <w:pPr>
        <w:spacing w:beforeLines="120" w:before="288" w:afterLines="120" w:after="288" w:line="360" w:lineRule="auto"/>
        <w:ind w:firstLine="567"/>
        <w:jc w:val="both"/>
        <w:rPr>
          <w:rFonts w:ascii="Times New Roman" w:hAnsi="Times New Roman" w:cs="Times New Roman"/>
          <w:b/>
          <w:color w:val="000000"/>
        </w:rPr>
      </w:pPr>
    </w:p>
    <w:p w14:paraId="00F15F83" w14:textId="7F8DA321" w:rsidR="002A4058" w:rsidRPr="00A956C6" w:rsidRDefault="009401B6" w:rsidP="00A956C6">
      <w:pPr>
        <w:pStyle w:val="Nivel2"/>
        <w:numPr>
          <w:ilvl w:val="0"/>
          <w:numId w:val="0"/>
        </w:numPr>
        <w:spacing w:line="360" w:lineRule="auto"/>
        <w:ind w:firstLine="1134"/>
        <w:rPr>
          <w:rFonts w:ascii="Times New Roman" w:eastAsia="Times New Roman" w:hAnsi="Times New Roman" w:cs="Times New Roman"/>
          <w:sz w:val="24"/>
          <w:szCs w:val="24"/>
        </w:rPr>
      </w:pPr>
      <w:r w:rsidRPr="00A956C6">
        <w:rPr>
          <w:rFonts w:ascii="Times New Roman" w:eastAsia="Arial Unicode MS" w:hAnsi="Times New Roman" w:cs="Times New Roman"/>
          <w:bCs/>
          <w:sz w:val="24"/>
          <w:szCs w:val="24"/>
        </w:rPr>
        <w:t>O</w:t>
      </w:r>
      <w:r w:rsidRPr="00A956C6">
        <w:rPr>
          <w:rFonts w:ascii="Times New Roman" w:eastAsia="Arial Unicode MS" w:hAnsi="Times New Roman" w:cs="Times New Roman"/>
          <w:sz w:val="24"/>
          <w:szCs w:val="24"/>
        </w:rPr>
        <w:t xml:space="preserve"> </w:t>
      </w:r>
      <w:r w:rsidRPr="00A956C6">
        <w:rPr>
          <w:rFonts w:ascii="Times New Roman" w:eastAsia="Arial Unicode MS" w:hAnsi="Times New Roman" w:cs="Times New Roman"/>
          <w:b/>
          <w:sz w:val="24"/>
          <w:szCs w:val="24"/>
        </w:rPr>
        <w:t>MUNICÍPIO DE LONTRA-MG</w:t>
      </w:r>
      <w:r w:rsidRPr="00A956C6">
        <w:rPr>
          <w:rFonts w:ascii="Times New Roman" w:eastAsia="Arial Unicode MS" w:hAnsi="Times New Roman" w:cs="Times New Roman"/>
          <w:sz w:val="24"/>
          <w:szCs w:val="24"/>
        </w:rPr>
        <w:t xml:space="preserve">, </w:t>
      </w:r>
      <w:r w:rsidRPr="00A956C6">
        <w:rPr>
          <w:rFonts w:ascii="Times New Roman" w:eastAsia="Arial Unicode MS" w:hAnsi="Times New Roman" w:cs="Times New Roman"/>
          <w:bCs/>
          <w:sz w:val="24"/>
          <w:szCs w:val="24"/>
        </w:rPr>
        <w:t>P</w:t>
      </w:r>
      <w:r w:rsidRPr="00A956C6">
        <w:rPr>
          <w:rFonts w:ascii="Times New Roman" w:eastAsia="Arial Unicode MS" w:hAnsi="Times New Roman" w:cs="Times New Roman"/>
          <w:sz w:val="24"/>
          <w:szCs w:val="24"/>
        </w:rPr>
        <w:t xml:space="preserve">essoa Jurídica de Direito Público Interno, com sede Administrativa na Rua </w:t>
      </w:r>
      <w:r w:rsidR="007F1CAD" w:rsidRPr="00A956C6">
        <w:rPr>
          <w:rFonts w:ascii="Times New Roman" w:eastAsia="Arial Unicode MS" w:hAnsi="Times New Roman" w:cs="Times New Roman"/>
          <w:sz w:val="24"/>
          <w:szCs w:val="24"/>
        </w:rPr>
        <w:t>Olímpio</w:t>
      </w:r>
      <w:r w:rsidRPr="00A956C6">
        <w:rPr>
          <w:rFonts w:ascii="Times New Roman" w:eastAsia="Arial Unicode MS" w:hAnsi="Times New Roman" w:cs="Times New Roman"/>
          <w:sz w:val="24"/>
          <w:szCs w:val="24"/>
        </w:rPr>
        <w:t xml:space="preserve"> Campos, 39, Centro, Lontra/MG, inscrito no CNPJ sob o N</w:t>
      </w:r>
      <w:r w:rsidRPr="00A956C6">
        <w:rPr>
          <w:rFonts w:ascii="Times New Roman" w:eastAsia="Arial Unicode MS" w:hAnsi="Times New Roman" w:cs="Times New Roman"/>
          <w:sz w:val="24"/>
          <w:szCs w:val="24"/>
          <w:vertAlign w:val="superscript"/>
        </w:rPr>
        <w:t>o</w:t>
      </w:r>
      <w:r w:rsidRPr="00A956C6">
        <w:rPr>
          <w:rFonts w:ascii="Times New Roman" w:eastAsia="Arial Unicode MS" w:hAnsi="Times New Roman" w:cs="Times New Roman"/>
          <w:sz w:val="24"/>
          <w:szCs w:val="24"/>
        </w:rPr>
        <w:t xml:space="preserve"> 25.253.009/0001-92</w:t>
      </w:r>
      <w:r w:rsidRPr="00A956C6">
        <w:rPr>
          <w:rFonts w:ascii="Times New Roman" w:hAnsi="Times New Roman" w:cs="Times New Roman"/>
          <w:sz w:val="24"/>
          <w:szCs w:val="24"/>
        </w:rPr>
        <w:t xml:space="preserve">, isento de inscrição estadual, torna pública a abertura da licitação, na modalidade PREGÃO, na forma ELETRÔNICA, nos termos da </w:t>
      </w:r>
      <w:hyperlink r:id="rId12" w:history="1">
        <w:r w:rsidRPr="00A956C6">
          <w:rPr>
            <w:rStyle w:val="Hyperlink"/>
            <w:rFonts w:ascii="Times New Roman" w:hAnsi="Times New Roman" w:cs="Times New Roman"/>
            <w:sz w:val="24"/>
            <w:szCs w:val="24"/>
          </w:rPr>
          <w:t>Lei nº 14.133, de 1º de abril de 2021</w:t>
        </w:r>
      </w:hyperlink>
      <w:r w:rsidRPr="00A956C6">
        <w:rPr>
          <w:rFonts w:ascii="Times New Roman" w:hAnsi="Times New Roman" w:cs="Times New Roman"/>
          <w:sz w:val="24"/>
          <w:szCs w:val="24"/>
        </w:rPr>
        <w:t xml:space="preserve">, do Decreto nº </w:t>
      </w:r>
      <w:r w:rsidR="00A54B11" w:rsidRPr="00A956C6">
        <w:rPr>
          <w:rFonts w:ascii="Times New Roman" w:hAnsi="Times New Roman" w:cs="Times New Roman"/>
          <w:sz w:val="24"/>
          <w:szCs w:val="24"/>
        </w:rPr>
        <w:t>010</w:t>
      </w:r>
      <w:r w:rsidRPr="00A956C6">
        <w:rPr>
          <w:rFonts w:ascii="Times New Roman" w:hAnsi="Times New Roman" w:cs="Times New Roman"/>
          <w:sz w:val="24"/>
          <w:szCs w:val="24"/>
        </w:rPr>
        <w:t xml:space="preserve">, de </w:t>
      </w:r>
      <w:r w:rsidR="00A54B11" w:rsidRPr="00A956C6">
        <w:rPr>
          <w:rFonts w:ascii="Times New Roman" w:hAnsi="Times New Roman" w:cs="Times New Roman"/>
          <w:sz w:val="24"/>
          <w:szCs w:val="24"/>
        </w:rPr>
        <w:t>29 de janeiro de 2024</w:t>
      </w:r>
      <w:r w:rsidRPr="00A956C6">
        <w:rPr>
          <w:rFonts w:ascii="Times New Roman" w:hAnsi="Times New Roman" w:cs="Times New Roman"/>
          <w:sz w:val="24"/>
          <w:szCs w:val="24"/>
        </w:rPr>
        <w:t>, e demais legislação aplicável e, ainda, de acordo com as condições estabelecidas neste Edital</w:t>
      </w:r>
      <w:r w:rsidR="002A4058" w:rsidRPr="00A956C6">
        <w:rPr>
          <w:rFonts w:ascii="Times New Roman" w:eastAsia="Times New Roman" w:hAnsi="Times New Roman" w:cs="Times New Roman"/>
          <w:sz w:val="24"/>
          <w:szCs w:val="24"/>
        </w:rPr>
        <w:t>.</w:t>
      </w:r>
    </w:p>
    <w:p w14:paraId="46E9D179" w14:textId="77777777" w:rsidR="002A4058" w:rsidRPr="00A956C6" w:rsidRDefault="002A4058" w:rsidP="00A956C6">
      <w:pPr>
        <w:pStyle w:val="Nivel01"/>
        <w:spacing w:before="288" w:after="288" w:line="360" w:lineRule="auto"/>
        <w:rPr>
          <w:rFonts w:ascii="Times New Roman" w:hAnsi="Times New Roman" w:cs="Times New Roman"/>
          <w:sz w:val="24"/>
          <w:szCs w:val="24"/>
          <w:lang w:eastAsia="en-US"/>
        </w:rPr>
      </w:pPr>
      <w:bookmarkStart w:id="0" w:name="_Toc135469223"/>
      <w:r w:rsidRPr="00A956C6">
        <w:rPr>
          <w:rFonts w:ascii="Times New Roman" w:hAnsi="Times New Roman" w:cs="Times New Roman"/>
          <w:sz w:val="24"/>
          <w:szCs w:val="24"/>
          <w:lang w:eastAsia="en-US"/>
        </w:rPr>
        <w:t>DO OBJETO</w:t>
      </w:r>
      <w:bookmarkEnd w:id="0"/>
    </w:p>
    <w:p w14:paraId="1315E13C" w14:textId="6BE0B346" w:rsidR="002A4058" w:rsidRPr="00A956C6" w:rsidRDefault="002A4058" w:rsidP="00A956C6">
      <w:pPr>
        <w:spacing w:line="360" w:lineRule="auto"/>
        <w:jc w:val="both"/>
        <w:rPr>
          <w:rFonts w:ascii="Times New Roman" w:hAnsi="Times New Roman" w:cs="Times New Roman"/>
          <w:color w:val="5B5B5F"/>
        </w:rPr>
      </w:pPr>
      <w:r w:rsidRPr="00A956C6">
        <w:rPr>
          <w:rFonts w:ascii="Times New Roman" w:hAnsi="Times New Roman" w:cs="Times New Roman"/>
        </w:rPr>
        <w:t xml:space="preserve">O objeto da presente licitação é o </w:t>
      </w:r>
      <w:r w:rsidR="007F1CAD" w:rsidRPr="00A956C6">
        <w:rPr>
          <w:rFonts w:ascii="Times New Roman" w:eastAsia="Calibri" w:hAnsi="Times New Roman" w:cs="Times New Roman"/>
          <w:b/>
          <w:color w:val="000000" w:themeColor="text1"/>
          <w:shd w:val="clear" w:color="auto" w:fill="FFFFFF"/>
        </w:rPr>
        <w:t xml:space="preserve">REGISTRO DE PREÇOS PARA FUTURA E EVENTUAL </w:t>
      </w:r>
      <w:r w:rsidR="007F1CAD" w:rsidRPr="00A956C6">
        <w:rPr>
          <w:rFonts w:ascii="Times New Roman" w:hAnsi="Times New Roman" w:cs="Times New Roman"/>
          <w:b/>
        </w:rPr>
        <w:t>AQUISIÇÃO DE REFEIÇÕES, DESTINADAS AO ATENDIMENTO DOS PARTICIPANTES DA 1ª COPA INTEGRAÇÃO DOS POVOS QUILOMBOLAS DE LONTRA–MG</w:t>
      </w:r>
      <w:r w:rsidRPr="00A956C6">
        <w:rPr>
          <w:rFonts w:ascii="Times New Roman" w:hAnsi="Times New Roman" w:cs="Times New Roman"/>
          <w:b/>
        </w:rPr>
        <w:t>.</w:t>
      </w:r>
    </w:p>
    <w:p w14:paraId="496E644F" w14:textId="77777777" w:rsidR="002A4058" w:rsidRPr="00A956C6" w:rsidRDefault="002A4058" w:rsidP="00A956C6">
      <w:pPr>
        <w:pStyle w:val="Nivel2"/>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conforme</w:t>
      </w:r>
      <w:proofErr w:type="gramEnd"/>
      <w:r w:rsidRPr="00A956C6">
        <w:rPr>
          <w:rFonts w:ascii="Times New Roman" w:hAnsi="Times New Roman" w:cs="Times New Roman"/>
          <w:sz w:val="24"/>
          <w:szCs w:val="24"/>
        </w:rPr>
        <w:t xml:space="preserve"> condições, quantidades e exigências estabelecidas neste Edital e seus anexos.</w:t>
      </w:r>
    </w:p>
    <w:p w14:paraId="2B0AF64E" w14:textId="77777777" w:rsidR="002A4058" w:rsidRPr="00A956C6" w:rsidRDefault="002A4058" w:rsidP="00A956C6">
      <w:pPr>
        <w:pStyle w:val="Nvel2-Red"/>
        <w:spacing w:line="360" w:lineRule="auto"/>
        <w:rPr>
          <w:rFonts w:ascii="Times New Roman" w:hAnsi="Times New Roman" w:cs="Times New Roman"/>
          <w:i w:val="0"/>
          <w:iCs w:val="0"/>
          <w:color w:val="auto"/>
          <w:sz w:val="24"/>
          <w:szCs w:val="24"/>
        </w:rPr>
      </w:pPr>
      <w:r w:rsidRPr="00A956C6">
        <w:rPr>
          <w:rFonts w:ascii="Times New Roman" w:hAnsi="Times New Roman" w:cs="Times New Roman"/>
          <w:i w:val="0"/>
          <w:iCs w:val="0"/>
          <w:color w:val="auto"/>
          <w:sz w:val="24"/>
          <w:szCs w:val="24"/>
        </w:rPr>
        <w:t>A licitação será dividida em itens, conforme tabela constante do Termo de Referência, facultando-se ao licitante a participação em quantos</w:t>
      </w:r>
      <w:r w:rsidR="0030406D" w:rsidRPr="00A956C6">
        <w:rPr>
          <w:rFonts w:ascii="Times New Roman" w:hAnsi="Times New Roman" w:cs="Times New Roman"/>
          <w:i w:val="0"/>
          <w:iCs w:val="0"/>
          <w:color w:val="auto"/>
          <w:sz w:val="24"/>
          <w:szCs w:val="24"/>
        </w:rPr>
        <w:t xml:space="preserve"> itens</w:t>
      </w:r>
      <w:r w:rsidRPr="00A956C6">
        <w:rPr>
          <w:rFonts w:ascii="Times New Roman" w:hAnsi="Times New Roman" w:cs="Times New Roman"/>
          <w:i w:val="0"/>
          <w:iCs w:val="0"/>
          <w:color w:val="auto"/>
          <w:sz w:val="24"/>
          <w:szCs w:val="24"/>
        </w:rPr>
        <w:t xml:space="preserve"> </w:t>
      </w:r>
      <w:proofErr w:type="gramStart"/>
      <w:r w:rsidRPr="00A956C6">
        <w:rPr>
          <w:rFonts w:ascii="Times New Roman" w:hAnsi="Times New Roman" w:cs="Times New Roman"/>
          <w:i w:val="0"/>
          <w:iCs w:val="0"/>
          <w:color w:val="auto"/>
          <w:sz w:val="24"/>
          <w:szCs w:val="24"/>
        </w:rPr>
        <w:t>forem</w:t>
      </w:r>
      <w:proofErr w:type="gramEnd"/>
      <w:r w:rsidRPr="00A956C6">
        <w:rPr>
          <w:rFonts w:ascii="Times New Roman" w:hAnsi="Times New Roman" w:cs="Times New Roman"/>
          <w:i w:val="0"/>
          <w:iCs w:val="0"/>
          <w:color w:val="auto"/>
          <w:sz w:val="24"/>
          <w:szCs w:val="24"/>
        </w:rPr>
        <w:t xml:space="preserve"> de seu interesse.</w:t>
      </w:r>
    </w:p>
    <w:p w14:paraId="5E97CC60"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1" w:name="_Toc135469224"/>
      <w:r w:rsidRPr="00A956C6">
        <w:rPr>
          <w:rFonts w:ascii="Times New Roman" w:hAnsi="Times New Roman" w:cs="Times New Roman"/>
          <w:sz w:val="24"/>
          <w:szCs w:val="24"/>
        </w:rPr>
        <w:t xml:space="preserve">DO REGISTRO DE PREÇOS </w:t>
      </w:r>
      <w:bookmarkEnd w:id="1"/>
    </w:p>
    <w:p w14:paraId="00886801"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As regras referentes aos órgãos </w:t>
      </w:r>
      <w:proofErr w:type="gramStart"/>
      <w:r w:rsidRPr="00A956C6">
        <w:rPr>
          <w:rFonts w:ascii="Times New Roman" w:hAnsi="Times New Roman" w:cs="Times New Roman"/>
          <w:sz w:val="24"/>
          <w:szCs w:val="24"/>
        </w:rPr>
        <w:t>gerenciador e participantes</w:t>
      </w:r>
      <w:proofErr w:type="gramEnd"/>
      <w:r w:rsidRPr="00A956C6">
        <w:rPr>
          <w:rFonts w:ascii="Times New Roman" w:hAnsi="Times New Roman" w:cs="Times New Roman"/>
          <w:sz w:val="24"/>
          <w:szCs w:val="24"/>
        </w:rPr>
        <w:t>, bem como a eventuais adesões são as que constam da minuta de Ata de Registro de Preços.</w:t>
      </w:r>
    </w:p>
    <w:p w14:paraId="0C0A9BC6"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2" w:name="_Toc135469225"/>
      <w:r w:rsidRPr="00A956C6">
        <w:rPr>
          <w:rFonts w:ascii="Times New Roman" w:hAnsi="Times New Roman" w:cs="Times New Roman"/>
          <w:sz w:val="24"/>
          <w:szCs w:val="24"/>
        </w:rPr>
        <w:t>DA PARTICIPAÇÃO NA LICITAÇÃO</w:t>
      </w:r>
      <w:bookmarkEnd w:id="2"/>
    </w:p>
    <w:p w14:paraId="0E06B142"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Poderão participar desta licitação pessoas jurídicas do ramo pertinente ao objeto licitado, que preencherem as condições constantes deste Edital. </w:t>
      </w:r>
    </w:p>
    <w:p w14:paraId="04F5C284" w14:textId="77777777" w:rsidR="007F1CAD" w:rsidRPr="00A956C6" w:rsidRDefault="007F1CAD" w:rsidP="00A956C6">
      <w:pPr>
        <w:pStyle w:val="Nivel01"/>
        <w:numPr>
          <w:ilvl w:val="0"/>
          <w:numId w:val="0"/>
        </w:numPr>
        <w:spacing w:before="288" w:after="288" w:line="360" w:lineRule="auto"/>
        <w:rPr>
          <w:rFonts w:ascii="Times New Roman" w:hAnsi="Times New Roman" w:cs="Times New Roman"/>
          <w:b w:val="0"/>
          <w:bCs w:val="0"/>
          <w:sz w:val="24"/>
          <w:szCs w:val="24"/>
        </w:rPr>
      </w:pPr>
      <w:r w:rsidRPr="00A956C6">
        <w:rPr>
          <w:rFonts w:ascii="Times New Roman" w:hAnsi="Times New Roman" w:cs="Times New Roman"/>
          <w:b w:val="0"/>
          <w:bCs w:val="0"/>
          <w:sz w:val="24"/>
          <w:szCs w:val="24"/>
        </w:rPr>
        <w:lastRenderedPageBreak/>
        <w:t>3.1.1 Em atendimento ao disposto no artigo 48, I da Lei Complementar nº 123/026, os ITENS que não ultrapassarem o valor de R$ 80.000,00 (Oitenta mil reais) terão participação exclusiva de microempresas, empresas de pequeno porte e microempreendedor individual.</w:t>
      </w:r>
    </w:p>
    <w:p w14:paraId="5D71F694" w14:textId="77777777" w:rsidR="007F1CAD" w:rsidRPr="00A956C6" w:rsidRDefault="007F1CAD" w:rsidP="00A956C6">
      <w:pPr>
        <w:pStyle w:val="Nivel01"/>
        <w:numPr>
          <w:ilvl w:val="0"/>
          <w:numId w:val="0"/>
        </w:numPr>
        <w:spacing w:before="288" w:after="288" w:line="360" w:lineRule="auto"/>
        <w:rPr>
          <w:rFonts w:ascii="Times New Roman" w:hAnsi="Times New Roman" w:cs="Times New Roman"/>
          <w:b w:val="0"/>
          <w:bCs w:val="0"/>
          <w:sz w:val="24"/>
          <w:szCs w:val="24"/>
        </w:rPr>
      </w:pPr>
      <w:r w:rsidRPr="00A956C6">
        <w:rPr>
          <w:rFonts w:ascii="Times New Roman" w:hAnsi="Times New Roman" w:cs="Times New Roman"/>
          <w:b w:val="0"/>
          <w:bCs w:val="0"/>
          <w:sz w:val="24"/>
          <w:szCs w:val="24"/>
        </w:rPr>
        <w:t>3.1.2 Os itens que ultrapassarem o valor de R$ 80.000,00 (Oitenta mil reais), serão de ampla participação, com reserva de cota de 25% EXCLUSIVA as Microempresas–ME, Empresas de Pequeno Porte–EPP, Microempreendedores Individuais–MEI, e demais equiparadas, sem prejuízo da participação dessas na cota principal/ampla participação.</w:t>
      </w:r>
    </w:p>
    <w:p w14:paraId="4C2C52EF" w14:textId="459DC745" w:rsidR="002A4058" w:rsidRPr="00AF309F" w:rsidRDefault="007F1CAD" w:rsidP="00AF309F">
      <w:pPr>
        <w:pStyle w:val="Nivel01"/>
        <w:numPr>
          <w:ilvl w:val="0"/>
          <w:numId w:val="0"/>
        </w:numPr>
        <w:spacing w:before="288" w:after="288" w:line="360" w:lineRule="auto"/>
        <w:rPr>
          <w:rFonts w:ascii="Times New Roman" w:hAnsi="Times New Roman" w:cs="Times New Roman"/>
          <w:b w:val="0"/>
          <w:bCs w:val="0"/>
          <w:i/>
          <w:iCs/>
          <w:sz w:val="24"/>
          <w:szCs w:val="24"/>
        </w:rPr>
      </w:pPr>
      <w:r w:rsidRPr="00A956C6">
        <w:rPr>
          <w:rFonts w:ascii="Times New Roman" w:hAnsi="Times New Roman" w:cs="Times New Roman"/>
          <w:b w:val="0"/>
          <w:bCs w:val="0"/>
          <w:sz w:val="24"/>
          <w:szCs w:val="24"/>
        </w:rPr>
        <w:t xml:space="preserve">3.1.3 A obtenção do benefício a que se </w:t>
      </w:r>
      <w:proofErr w:type="gramStart"/>
      <w:r w:rsidRPr="00A956C6">
        <w:rPr>
          <w:rFonts w:ascii="Times New Roman" w:hAnsi="Times New Roman" w:cs="Times New Roman"/>
          <w:b w:val="0"/>
          <w:bCs w:val="0"/>
          <w:sz w:val="24"/>
          <w:szCs w:val="24"/>
        </w:rPr>
        <w:t>refere</w:t>
      </w:r>
      <w:proofErr w:type="gramEnd"/>
      <w:r w:rsidRPr="00A956C6">
        <w:rPr>
          <w:rFonts w:ascii="Times New Roman" w:hAnsi="Times New Roman" w:cs="Times New Roman"/>
          <w:b w:val="0"/>
          <w:bCs w:val="0"/>
          <w:sz w:val="24"/>
          <w:szCs w:val="24"/>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768885"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participação no pregão eletrônico dar-se-á pela utilização da senha privativa do licitante junto ao site </w:t>
      </w:r>
      <w:hyperlink r:id="rId13" w:history="1">
        <w:r w:rsidRPr="00A956C6">
          <w:rPr>
            <w:rStyle w:val="Hyperlink"/>
            <w:rFonts w:ascii="Times New Roman" w:hAnsi="Times New Roman" w:cs="Times New Roman"/>
            <w:b/>
            <w:color w:val="auto"/>
            <w:sz w:val="24"/>
            <w:szCs w:val="24"/>
          </w:rPr>
          <w:t>https://www.portaldecompraspublicas.com.br</w:t>
        </w:r>
      </w:hyperlink>
    </w:p>
    <w:p w14:paraId="6D602D28"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proofErr w:type="gramStart"/>
      <w:r w:rsidRPr="00A956C6">
        <w:rPr>
          <w:rFonts w:ascii="Times New Roman" w:hAnsi="Times New Roman" w:cs="Times New Roman"/>
          <w:sz w:val="24"/>
          <w:szCs w:val="24"/>
        </w:rPr>
        <w:t>praticados diretamente ou por seu representante, excluída</w:t>
      </w:r>
      <w:proofErr w:type="gramEnd"/>
      <w:r w:rsidRPr="00A956C6">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w:t>
      </w:r>
    </w:p>
    <w:p w14:paraId="1DB14561"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É de responsabilidade </w:t>
      </w:r>
      <w:proofErr w:type="gramStart"/>
      <w:r w:rsidRPr="00A956C6">
        <w:rPr>
          <w:rFonts w:ascii="Times New Roman" w:hAnsi="Times New Roman" w:cs="Times New Roman"/>
          <w:sz w:val="24"/>
          <w:szCs w:val="24"/>
        </w:rPr>
        <w:t>do cadastrado conferir</w:t>
      </w:r>
      <w:proofErr w:type="gramEnd"/>
      <w:r w:rsidRPr="00A956C6">
        <w:rPr>
          <w:rFonts w:ascii="Times New Roman" w:hAnsi="Times New Roman" w:cs="Times New Roman"/>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BF58CE"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A não observância do disposto no item anterior poderá ensejar desclassificação no momento da habilitação.</w:t>
      </w:r>
    </w:p>
    <w:p w14:paraId="2BBEA403" w14:textId="77777777" w:rsidR="002A4058" w:rsidRPr="00A956C6" w:rsidRDefault="002A4058" w:rsidP="00A956C6">
      <w:pPr>
        <w:pStyle w:val="Nivel2"/>
        <w:spacing w:line="360" w:lineRule="auto"/>
        <w:rPr>
          <w:rFonts w:ascii="Times New Roman" w:eastAsia="Times New Roman" w:hAnsi="Times New Roman" w:cs="Times New Roman"/>
          <w:color w:val="auto"/>
          <w:sz w:val="24"/>
          <w:szCs w:val="24"/>
        </w:rPr>
      </w:pPr>
      <w:r w:rsidRPr="00A956C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956C6">
        <w:rPr>
          <w:rFonts w:ascii="Times New Roman" w:eastAsia="Times New Roman" w:hAnsi="Times New Roman" w:cs="Times New Roman"/>
          <w:color w:val="auto"/>
          <w:sz w:val="24"/>
          <w:szCs w:val="24"/>
        </w:rPr>
        <w:t xml:space="preserve">mencionadas no </w:t>
      </w:r>
      <w:hyperlink r:id="rId14" w:anchor="art16">
        <w:r w:rsidRPr="00A956C6">
          <w:rPr>
            <w:rStyle w:val="Hyperlink"/>
            <w:rFonts w:ascii="Times New Roman" w:eastAsia="Times New Roman" w:hAnsi="Times New Roman" w:cs="Times New Roman"/>
            <w:color w:val="auto"/>
            <w:sz w:val="24"/>
            <w:szCs w:val="24"/>
          </w:rPr>
          <w:t xml:space="preserve">artigo </w:t>
        </w:r>
        <w:r w:rsidRPr="00A956C6">
          <w:rPr>
            <w:rStyle w:val="Hyperlink"/>
            <w:rFonts w:ascii="Times New Roman" w:hAnsi="Times New Roman" w:cs="Times New Roman"/>
            <w:color w:val="auto"/>
            <w:sz w:val="24"/>
            <w:szCs w:val="24"/>
          </w:rPr>
          <w:t>16 da Lei nº 14.133, de 2021</w:t>
        </w:r>
      </w:hyperlink>
      <w:r w:rsidRPr="00A956C6">
        <w:rPr>
          <w:rFonts w:ascii="Times New Roman" w:hAnsi="Times New Roman" w:cs="Times New Roman"/>
          <w:color w:val="auto"/>
          <w:sz w:val="24"/>
          <w:szCs w:val="24"/>
        </w:rPr>
        <w:t xml:space="preserve">, para o agricultor familiar, o produtor rural pessoa física e para o microempreendedor individual - MEI, nos </w:t>
      </w:r>
      <w:r w:rsidRPr="00A956C6">
        <w:rPr>
          <w:rFonts w:ascii="Times New Roman" w:hAnsi="Times New Roman" w:cs="Times New Roman"/>
          <w:color w:val="auto"/>
          <w:sz w:val="24"/>
          <w:szCs w:val="24"/>
        </w:rPr>
        <w:lastRenderedPageBreak/>
        <w:t xml:space="preserve">limites previstos da </w:t>
      </w:r>
      <w:hyperlink r:id="rId15">
        <w:r w:rsidRPr="00A956C6">
          <w:rPr>
            <w:rStyle w:val="Hyperlink"/>
            <w:rFonts w:ascii="Times New Roman" w:hAnsi="Times New Roman" w:cs="Times New Roman"/>
            <w:color w:val="auto"/>
            <w:sz w:val="24"/>
            <w:szCs w:val="24"/>
          </w:rPr>
          <w:t>Lei Complementar nº 123, de 2006</w:t>
        </w:r>
      </w:hyperlink>
      <w:r w:rsidRPr="00A956C6">
        <w:rPr>
          <w:rFonts w:ascii="Times New Roman" w:hAnsi="Times New Roman" w:cs="Times New Roman"/>
          <w:color w:val="auto"/>
          <w:sz w:val="24"/>
          <w:szCs w:val="24"/>
        </w:rPr>
        <w:t xml:space="preserve"> e do Decreto n.º 8.538, de 2015</w:t>
      </w:r>
      <w:r w:rsidR="002928CF" w:rsidRPr="00A956C6">
        <w:rPr>
          <w:rFonts w:ascii="Times New Roman" w:hAnsi="Times New Roman" w:cs="Times New Roman"/>
          <w:color w:val="auto"/>
          <w:sz w:val="24"/>
          <w:szCs w:val="24"/>
        </w:rPr>
        <w:t>, nos termos dos itens 3.1.1, 3.1.2 e 3.1.3 supra</w:t>
      </w:r>
      <w:r w:rsidRPr="00A956C6">
        <w:rPr>
          <w:rFonts w:ascii="Times New Roman" w:hAnsi="Times New Roman" w:cs="Times New Roman"/>
          <w:color w:val="auto"/>
          <w:sz w:val="24"/>
          <w:szCs w:val="24"/>
        </w:rPr>
        <w:t>.</w:t>
      </w:r>
    </w:p>
    <w:p w14:paraId="4BA6E460" w14:textId="77777777" w:rsidR="002A4058" w:rsidRPr="00A956C6" w:rsidRDefault="002A4058" w:rsidP="00A956C6">
      <w:pPr>
        <w:pStyle w:val="Nivel2"/>
        <w:spacing w:line="360" w:lineRule="auto"/>
        <w:rPr>
          <w:rFonts w:ascii="Times New Roman" w:hAnsi="Times New Roman" w:cs="Times New Roman"/>
          <w:sz w:val="24"/>
          <w:szCs w:val="24"/>
        </w:rPr>
      </w:pPr>
      <w:bookmarkStart w:id="3" w:name="_Ref117000692"/>
      <w:r w:rsidRPr="00A956C6">
        <w:rPr>
          <w:rFonts w:ascii="Times New Roman" w:hAnsi="Times New Roman" w:cs="Times New Roman"/>
          <w:sz w:val="24"/>
          <w:szCs w:val="24"/>
        </w:rPr>
        <w:t>Não poderão disputar esta licitação:</w:t>
      </w:r>
      <w:bookmarkEnd w:id="3"/>
    </w:p>
    <w:p w14:paraId="5C94162F" w14:textId="77777777" w:rsidR="002A4058" w:rsidRPr="00A956C6" w:rsidRDefault="002A4058" w:rsidP="00A956C6">
      <w:pPr>
        <w:pStyle w:val="Nivel3"/>
        <w:spacing w:line="360" w:lineRule="auto"/>
        <w:rPr>
          <w:rFonts w:ascii="Times New Roman" w:hAnsi="Times New Roman" w:cs="Times New Roman"/>
          <w:sz w:val="24"/>
          <w:szCs w:val="24"/>
        </w:rPr>
      </w:pPr>
      <w:bookmarkStart w:id="4" w:name="_Ref113883338"/>
      <w:proofErr w:type="gramStart"/>
      <w:r w:rsidRPr="00A956C6">
        <w:rPr>
          <w:rFonts w:ascii="Times New Roman" w:hAnsi="Times New Roman" w:cs="Times New Roman"/>
          <w:sz w:val="24"/>
          <w:szCs w:val="24"/>
        </w:rPr>
        <w:t>aquele</w:t>
      </w:r>
      <w:proofErr w:type="gramEnd"/>
      <w:r w:rsidRPr="00A956C6">
        <w:rPr>
          <w:rFonts w:ascii="Times New Roman" w:hAnsi="Times New Roman" w:cs="Times New Roman"/>
          <w:sz w:val="24"/>
          <w:szCs w:val="24"/>
        </w:rPr>
        <w:t xml:space="preserve"> que não atenda às condições deste Edital e seu(s) anexo(s);</w:t>
      </w:r>
    </w:p>
    <w:p w14:paraId="3823E4B6" w14:textId="77777777" w:rsidR="002A4058" w:rsidRPr="00A956C6" w:rsidRDefault="002A4058" w:rsidP="00A956C6">
      <w:pPr>
        <w:pStyle w:val="Nivel3"/>
        <w:spacing w:line="360" w:lineRule="auto"/>
        <w:rPr>
          <w:rFonts w:ascii="Times New Roman" w:hAnsi="Times New Roman" w:cs="Times New Roman"/>
          <w:sz w:val="24"/>
          <w:szCs w:val="24"/>
        </w:rPr>
      </w:pPr>
      <w:bookmarkStart w:id="5" w:name="_Ref114659912"/>
      <w:proofErr w:type="gramStart"/>
      <w:r w:rsidRPr="00A956C6">
        <w:rPr>
          <w:rFonts w:ascii="Times New Roman" w:hAnsi="Times New Roman" w:cs="Times New Roman"/>
          <w:sz w:val="24"/>
          <w:szCs w:val="24"/>
        </w:rPr>
        <w:t>autor</w:t>
      </w:r>
      <w:proofErr w:type="gramEnd"/>
      <w:r w:rsidRPr="00A956C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5409F993" w14:textId="77777777" w:rsidR="002A4058" w:rsidRPr="00A956C6" w:rsidRDefault="002A4058" w:rsidP="00A956C6">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A956C6">
        <w:rPr>
          <w:rFonts w:ascii="Times New Roman" w:hAnsi="Times New Roman" w:cs="Times New Roman"/>
          <w:sz w:val="24"/>
          <w:szCs w:val="24"/>
        </w:rPr>
        <w:t>empresa</w:t>
      </w:r>
      <w:proofErr w:type="gramEnd"/>
      <w:r w:rsidRPr="00A956C6">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14:paraId="1DB865FB" w14:textId="77777777" w:rsidR="002A4058" w:rsidRPr="00A956C6" w:rsidRDefault="002A4058" w:rsidP="00A956C6">
      <w:pPr>
        <w:pStyle w:val="Nivel3"/>
        <w:spacing w:line="360" w:lineRule="auto"/>
        <w:rPr>
          <w:rFonts w:ascii="Times New Roman" w:hAnsi="Times New Roman" w:cs="Times New Roman"/>
          <w:sz w:val="24"/>
          <w:szCs w:val="24"/>
        </w:rPr>
      </w:pPr>
      <w:bookmarkStart w:id="8" w:name="_Ref113883003"/>
      <w:proofErr w:type="gramStart"/>
      <w:r w:rsidRPr="00A956C6">
        <w:rPr>
          <w:rFonts w:ascii="Times New Roman" w:hAnsi="Times New Roman" w:cs="Times New Roman"/>
          <w:sz w:val="24"/>
          <w:szCs w:val="24"/>
        </w:rPr>
        <w:t>pessoa</w:t>
      </w:r>
      <w:proofErr w:type="gramEnd"/>
      <w:r w:rsidRPr="00A956C6">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462CFF09"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aquele</w:t>
      </w:r>
      <w:proofErr w:type="gramEnd"/>
      <w:r w:rsidRPr="00A956C6">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40E698" w14:textId="77777777" w:rsidR="002A4058" w:rsidRPr="00A956C6" w:rsidRDefault="002A4058" w:rsidP="00A956C6">
      <w:pPr>
        <w:pStyle w:val="Nivel3"/>
        <w:spacing w:line="360" w:lineRule="auto"/>
        <w:rPr>
          <w:rFonts w:ascii="Times New Roman" w:hAnsi="Times New Roman" w:cs="Times New Roman"/>
          <w:sz w:val="24"/>
          <w:szCs w:val="24"/>
        </w:rPr>
      </w:pPr>
      <w:bookmarkStart w:id="9" w:name="_Ref113883579"/>
      <w:proofErr w:type="gramStart"/>
      <w:r w:rsidRPr="00A956C6">
        <w:rPr>
          <w:rFonts w:ascii="Times New Roman" w:hAnsi="Times New Roman" w:cs="Times New Roman"/>
          <w:sz w:val="24"/>
          <w:szCs w:val="24"/>
        </w:rPr>
        <w:t>empresas</w:t>
      </w:r>
      <w:proofErr w:type="gramEnd"/>
      <w:r w:rsidRPr="00A956C6">
        <w:rPr>
          <w:rFonts w:ascii="Times New Roman" w:hAnsi="Times New Roman" w:cs="Times New Roman"/>
          <w:sz w:val="24"/>
          <w:szCs w:val="24"/>
        </w:rPr>
        <w:t xml:space="preserve"> controladoras, controladas ou coligadas, nos termos da Lei nº 6.404, de 15 de dezembro de 1976, concorrendo entre si;</w:t>
      </w:r>
      <w:bookmarkEnd w:id="9"/>
    </w:p>
    <w:p w14:paraId="1FDB2565"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pessoa</w:t>
      </w:r>
      <w:proofErr w:type="gramEnd"/>
      <w:r w:rsidRPr="00A956C6">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3654CE" w14:textId="77777777" w:rsidR="002A4058" w:rsidRPr="00A956C6" w:rsidRDefault="002A4058" w:rsidP="00A956C6">
      <w:pPr>
        <w:pStyle w:val="Nivel3"/>
        <w:spacing w:line="360" w:lineRule="auto"/>
        <w:rPr>
          <w:rFonts w:ascii="Times New Roman" w:hAnsi="Times New Roman" w:cs="Times New Roman"/>
          <w:sz w:val="24"/>
          <w:szCs w:val="24"/>
        </w:rPr>
      </w:pPr>
      <w:bookmarkStart w:id="10" w:name="_Ref113962336"/>
      <w:proofErr w:type="gramStart"/>
      <w:r w:rsidRPr="00A956C6">
        <w:rPr>
          <w:rFonts w:ascii="Times New Roman" w:hAnsi="Times New Roman" w:cs="Times New Roman"/>
          <w:sz w:val="24"/>
          <w:szCs w:val="24"/>
        </w:rPr>
        <w:t>agente</w:t>
      </w:r>
      <w:proofErr w:type="gramEnd"/>
      <w:r w:rsidRPr="00A956C6">
        <w:rPr>
          <w:rFonts w:ascii="Times New Roman" w:hAnsi="Times New Roman" w:cs="Times New Roman"/>
          <w:sz w:val="24"/>
          <w:szCs w:val="24"/>
        </w:rPr>
        <w:t xml:space="preserve"> público do órgão ou entidade licitante;</w:t>
      </w:r>
      <w:bookmarkEnd w:id="10"/>
    </w:p>
    <w:p w14:paraId="006036C3"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Organizações da Sociedade Civil de Interesse Público - OSCIP, atuando nessa condição;</w:t>
      </w:r>
    </w:p>
    <w:p w14:paraId="062174BD"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A956C6">
          <w:rPr>
            <w:rStyle w:val="Hyperlink"/>
            <w:rFonts w:ascii="Times New Roman" w:hAnsi="Times New Roman" w:cs="Times New Roman"/>
            <w:sz w:val="24"/>
            <w:szCs w:val="24"/>
          </w:rPr>
          <w:t>§ 1º do art. 9º da Lei nº 14.133, de 2021</w:t>
        </w:r>
      </w:hyperlink>
      <w:r w:rsidRPr="00A956C6">
        <w:rPr>
          <w:rFonts w:ascii="Times New Roman" w:hAnsi="Times New Roman" w:cs="Times New Roman"/>
          <w:sz w:val="24"/>
          <w:szCs w:val="24"/>
        </w:rPr>
        <w:t>.</w:t>
      </w:r>
    </w:p>
    <w:p w14:paraId="4C883C58"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impedimento de que trata 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_Ref113883003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3.7.4</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será também </w:t>
      </w:r>
      <w:proofErr w:type="gramStart"/>
      <w:r w:rsidRPr="00A956C6">
        <w:rPr>
          <w:rFonts w:ascii="Times New Roman" w:hAnsi="Times New Roman" w:cs="Times New Roman"/>
          <w:sz w:val="24"/>
          <w:szCs w:val="24"/>
        </w:rPr>
        <w:t>aplicado</w:t>
      </w:r>
      <w:proofErr w:type="gramEnd"/>
      <w:r w:rsidRPr="00A956C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7FE156" w14:textId="77777777" w:rsidR="002A4058" w:rsidRPr="00A956C6" w:rsidRDefault="002A4058" w:rsidP="00A956C6">
      <w:pPr>
        <w:pStyle w:val="Nivel2"/>
        <w:spacing w:line="360" w:lineRule="auto"/>
        <w:rPr>
          <w:rFonts w:ascii="Times New Roman" w:hAnsi="Times New Roman" w:cs="Times New Roman"/>
          <w:sz w:val="24"/>
          <w:szCs w:val="24"/>
        </w:rPr>
      </w:pPr>
      <w:bookmarkStart w:id="11" w:name="art14§2"/>
      <w:bookmarkEnd w:id="11"/>
      <w:r w:rsidRPr="00A956C6">
        <w:rPr>
          <w:rFonts w:ascii="Times New Roman" w:hAnsi="Times New Roman" w:cs="Times New Roman"/>
          <w:sz w:val="24"/>
          <w:szCs w:val="24"/>
        </w:rPr>
        <w:t xml:space="preserve">A critério da Administração e exclusivamente a seu serviço, o autor dos projetos e a empresa a que se referem 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_Ref114659912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3.7.2</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_Ref114659913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3.7.3</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A956C6">
        <w:rPr>
          <w:rFonts w:ascii="Times New Roman" w:hAnsi="Times New Roman" w:cs="Times New Roman"/>
          <w:sz w:val="24"/>
          <w:szCs w:val="24"/>
        </w:rPr>
        <w:t>sob supervisão</w:t>
      </w:r>
      <w:proofErr w:type="gramEnd"/>
      <w:r w:rsidRPr="00A956C6">
        <w:rPr>
          <w:rFonts w:ascii="Times New Roman" w:hAnsi="Times New Roman" w:cs="Times New Roman"/>
          <w:sz w:val="24"/>
          <w:szCs w:val="24"/>
        </w:rPr>
        <w:t xml:space="preserve"> exclusiva de agentes públicos do órgão ou entidade.</w:t>
      </w:r>
    </w:p>
    <w:p w14:paraId="41F45A03" w14:textId="77777777" w:rsidR="002A4058" w:rsidRPr="00A956C6" w:rsidRDefault="002A4058" w:rsidP="00A956C6">
      <w:pPr>
        <w:pStyle w:val="Nivel2"/>
        <w:spacing w:line="360" w:lineRule="auto"/>
        <w:rPr>
          <w:rFonts w:ascii="Times New Roman" w:hAnsi="Times New Roman" w:cs="Times New Roman"/>
          <w:sz w:val="24"/>
          <w:szCs w:val="24"/>
        </w:rPr>
      </w:pPr>
      <w:bookmarkStart w:id="12" w:name="art14§3"/>
      <w:bookmarkEnd w:id="12"/>
      <w:r w:rsidRPr="00A956C6">
        <w:rPr>
          <w:rFonts w:ascii="Times New Roman" w:hAnsi="Times New Roman" w:cs="Times New Roman"/>
          <w:sz w:val="24"/>
          <w:szCs w:val="24"/>
        </w:rPr>
        <w:t>Equiparam-se aos autores do projeto as empresas integrantes do mesmo grupo econômico.</w:t>
      </w:r>
    </w:p>
    <w:p w14:paraId="562E00A7" w14:textId="77777777" w:rsidR="002A4058" w:rsidRPr="00A956C6" w:rsidRDefault="002A4058" w:rsidP="00A956C6">
      <w:pPr>
        <w:pStyle w:val="Nivel2"/>
        <w:spacing w:line="360" w:lineRule="auto"/>
        <w:rPr>
          <w:rFonts w:ascii="Times New Roman" w:hAnsi="Times New Roman" w:cs="Times New Roman"/>
          <w:sz w:val="24"/>
          <w:szCs w:val="24"/>
        </w:rPr>
      </w:pPr>
      <w:bookmarkStart w:id="13" w:name="art14§4"/>
      <w:bookmarkEnd w:id="13"/>
      <w:r w:rsidRPr="00A956C6">
        <w:rPr>
          <w:rFonts w:ascii="Times New Roman" w:hAnsi="Times New Roman" w:cs="Times New Roman"/>
          <w:sz w:val="24"/>
          <w:szCs w:val="24"/>
        </w:rPr>
        <w:t xml:space="preserve">O disposto nos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_Ref114659912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3.7.2</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_Ref114659913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3.7.3</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DDBDF29"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14" w:name="art14§5"/>
      <w:bookmarkStart w:id="15" w:name="_Toc135469226"/>
      <w:bookmarkEnd w:id="14"/>
      <w:r w:rsidRPr="00A956C6">
        <w:rPr>
          <w:rFonts w:ascii="Times New Roman" w:hAnsi="Times New Roman" w:cs="Times New Roman"/>
          <w:sz w:val="24"/>
          <w:szCs w:val="24"/>
        </w:rPr>
        <w:t>DA APRESENTAÇÃO DA PROPOSTA E DOS DOCUMENTOS DE HABILITAÇÃO</w:t>
      </w:r>
      <w:bookmarkEnd w:id="15"/>
    </w:p>
    <w:p w14:paraId="370CEF3A" w14:textId="77777777" w:rsidR="002A4058" w:rsidRPr="00A956C6" w:rsidRDefault="002A4058" w:rsidP="00A956C6">
      <w:pPr>
        <w:pStyle w:val="Nvel2-Red"/>
        <w:spacing w:line="360" w:lineRule="auto"/>
        <w:rPr>
          <w:rFonts w:ascii="Times New Roman" w:hAnsi="Times New Roman" w:cs="Times New Roman"/>
          <w:i w:val="0"/>
          <w:iCs w:val="0"/>
          <w:color w:val="auto"/>
          <w:sz w:val="24"/>
          <w:szCs w:val="24"/>
        </w:rPr>
      </w:pPr>
      <w:r w:rsidRPr="00A956C6">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6425AEB" w14:textId="77777777" w:rsidR="002A4058" w:rsidRPr="00A956C6" w:rsidRDefault="002A4058" w:rsidP="00A956C6">
      <w:pPr>
        <w:pStyle w:val="Nivel2"/>
        <w:spacing w:line="360" w:lineRule="auto"/>
        <w:rPr>
          <w:rFonts w:ascii="Times New Roman" w:hAnsi="Times New Roman" w:cs="Times New Roman"/>
          <w:sz w:val="24"/>
          <w:szCs w:val="24"/>
        </w:rPr>
      </w:pPr>
      <w:bookmarkStart w:id="16" w:name="_Ref113886867"/>
      <w:r w:rsidRPr="00A956C6">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3AA68A7D" w14:textId="77777777" w:rsidR="002A4058" w:rsidRPr="00A956C6" w:rsidRDefault="002A4058" w:rsidP="00A956C6">
      <w:pPr>
        <w:pStyle w:val="Nivel2"/>
        <w:spacing w:line="360" w:lineRule="auto"/>
        <w:rPr>
          <w:rFonts w:ascii="Times New Roman" w:hAnsi="Times New Roman" w:cs="Times New Roman"/>
          <w:sz w:val="24"/>
          <w:szCs w:val="24"/>
        </w:rPr>
      </w:pPr>
      <w:bookmarkStart w:id="17" w:name="_Ref113889589"/>
      <w:r w:rsidRPr="00A956C6">
        <w:rPr>
          <w:rFonts w:ascii="Times New Roman" w:hAnsi="Times New Roman" w:cs="Times New Roman"/>
          <w:sz w:val="24"/>
          <w:szCs w:val="24"/>
        </w:rPr>
        <w:t xml:space="preserve">Caso a fase de habilitação anteceda as fases de apresentação de propostas e lances, os licitantes encaminharão, na forma e no </w:t>
      </w:r>
      <w:proofErr w:type="gramStart"/>
      <w:r w:rsidRPr="00A956C6">
        <w:rPr>
          <w:rFonts w:ascii="Times New Roman" w:hAnsi="Times New Roman" w:cs="Times New Roman"/>
          <w:sz w:val="24"/>
          <w:szCs w:val="24"/>
        </w:rPr>
        <w:t>prazo estabelecidos no item anterior</w:t>
      </w:r>
      <w:proofErr w:type="gramEnd"/>
      <w:r w:rsidRPr="00A956C6">
        <w:rPr>
          <w:rFonts w:ascii="Times New Roman" w:hAnsi="Times New Roman" w:cs="Times New Roman"/>
          <w:sz w:val="24"/>
          <w:szCs w:val="24"/>
        </w:rPr>
        <w:t xml:space="preserve">, simultaneamente os </w:t>
      </w:r>
      <w:r w:rsidRPr="00A956C6">
        <w:rPr>
          <w:rFonts w:ascii="Times New Roman" w:hAnsi="Times New Roman" w:cs="Times New Roman"/>
          <w:sz w:val="24"/>
          <w:szCs w:val="24"/>
        </w:rPr>
        <w:lastRenderedPageBreak/>
        <w:t xml:space="preserve">documentos de habilitação e a proposta com o preço ou o percentual de desconto, observado o disposto nos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_Ref114663777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8.1.1</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_Ref114663151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8.12.1</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deste Edital.</w:t>
      </w:r>
      <w:bookmarkEnd w:id="17"/>
    </w:p>
    <w:p w14:paraId="221BC231" w14:textId="77777777" w:rsidR="002A4058" w:rsidRPr="00A956C6" w:rsidRDefault="002A4058" w:rsidP="00A956C6">
      <w:pPr>
        <w:pStyle w:val="Nivel2"/>
        <w:spacing w:line="360" w:lineRule="auto"/>
        <w:rPr>
          <w:rFonts w:ascii="Times New Roman" w:hAnsi="Times New Roman" w:cs="Times New Roman"/>
          <w:sz w:val="24"/>
          <w:szCs w:val="24"/>
        </w:rPr>
      </w:pPr>
      <w:bookmarkStart w:id="18" w:name="_Ref113968921"/>
      <w:r w:rsidRPr="00A956C6">
        <w:rPr>
          <w:rFonts w:ascii="Times New Roman" w:hAnsi="Times New Roman" w:cs="Times New Roman"/>
          <w:sz w:val="24"/>
          <w:szCs w:val="24"/>
        </w:rPr>
        <w:t>No cadastramento da proposta inicial, o licitante declarará, em campo próprio do sistema, que:</w:t>
      </w:r>
      <w:bookmarkEnd w:id="18"/>
    </w:p>
    <w:p w14:paraId="1DF5910B" w14:textId="77777777" w:rsidR="002A4058" w:rsidRPr="00A956C6" w:rsidRDefault="002A4058" w:rsidP="00A956C6">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está</w:t>
      </w:r>
      <w:proofErr w:type="gramEnd"/>
      <w:r w:rsidRPr="00A956C6">
        <w:rPr>
          <w:rFonts w:ascii="Times New Roman" w:hAnsi="Times New Roman" w:cs="Times New Roman"/>
          <w:color w:val="auto"/>
          <w:sz w:val="24"/>
          <w:szCs w:val="24"/>
        </w:rPr>
        <w:t xml:space="preserve"> ciente e concorda com as condições contidas no edital e seus anexos, bem como de que a proposta apresentada compreende a integralidade </w:t>
      </w:r>
      <w:r w:rsidRPr="00A956C6">
        <w:rPr>
          <w:rFonts w:ascii="Times New Roman" w:hAnsi="Times New Roman" w:cs="Times New Roman"/>
          <w:b/>
          <w:bCs/>
          <w:color w:val="auto"/>
          <w:sz w:val="24"/>
          <w:szCs w:val="24"/>
        </w:rPr>
        <w:t>dos custos de fornecimento</w:t>
      </w:r>
      <w:r w:rsidRPr="00A956C6">
        <w:rPr>
          <w:rFonts w:ascii="Times New Roman" w:hAnsi="Times New Roman" w:cs="Times New Roman"/>
          <w:color w:val="auto"/>
          <w:sz w:val="24"/>
          <w:szCs w:val="24"/>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CA1228"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não</w:t>
      </w:r>
      <w:proofErr w:type="gramEnd"/>
      <w:r w:rsidRPr="00A956C6">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7" w:anchor="art7" w:history="1">
        <w:r w:rsidRPr="00A956C6">
          <w:rPr>
            <w:rStyle w:val="Hyperlink"/>
            <w:rFonts w:ascii="Times New Roman" w:hAnsi="Times New Roman" w:cs="Times New Roman"/>
            <w:sz w:val="24"/>
            <w:szCs w:val="24"/>
          </w:rPr>
          <w:t>artigo 7°, XXXIII, da Constituição</w:t>
        </w:r>
      </w:hyperlink>
      <w:r w:rsidRPr="00A956C6">
        <w:rPr>
          <w:rFonts w:ascii="Times New Roman" w:hAnsi="Times New Roman" w:cs="Times New Roman"/>
          <w:sz w:val="24"/>
          <w:szCs w:val="24"/>
        </w:rPr>
        <w:t>;</w:t>
      </w:r>
    </w:p>
    <w:p w14:paraId="13278D75"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não</w:t>
      </w:r>
      <w:proofErr w:type="gramEnd"/>
      <w:r w:rsidRPr="00A956C6">
        <w:rPr>
          <w:rFonts w:ascii="Times New Roman" w:hAnsi="Times New Roman" w:cs="Times New Roman"/>
          <w:sz w:val="24"/>
          <w:szCs w:val="24"/>
        </w:rPr>
        <w:t xml:space="preserve"> possui empregados executando trabalho degradante ou forçado, observando o disposto nos </w:t>
      </w:r>
      <w:hyperlink r:id="rId18" w:history="1">
        <w:r w:rsidRPr="00A956C6">
          <w:rPr>
            <w:rStyle w:val="Hyperlink"/>
            <w:rFonts w:ascii="Times New Roman" w:hAnsi="Times New Roman" w:cs="Times New Roman"/>
            <w:sz w:val="24"/>
            <w:szCs w:val="24"/>
          </w:rPr>
          <w:t>incisos III e IV do art. 1º e no inciso III do art. 5º da Constituição Federal</w:t>
        </w:r>
      </w:hyperlink>
      <w:r w:rsidRPr="00A956C6">
        <w:rPr>
          <w:rFonts w:ascii="Times New Roman" w:hAnsi="Times New Roman" w:cs="Times New Roman"/>
          <w:sz w:val="24"/>
          <w:szCs w:val="24"/>
        </w:rPr>
        <w:t>;</w:t>
      </w:r>
    </w:p>
    <w:p w14:paraId="6F6A7DF8"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cumpre</w:t>
      </w:r>
      <w:proofErr w:type="gramEnd"/>
      <w:r w:rsidRPr="00A956C6">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636F835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9" w:anchor="art16">
        <w:r w:rsidRPr="00A956C6">
          <w:rPr>
            <w:rStyle w:val="Hyperlink"/>
            <w:rFonts w:ascii="Times New Roman" w:hAnsi="Times New Roman" w:cs="Times New Roman"/>
            <w:sz w:val="24"/>
            <w:szCs w:val="24"/>
          </w:rPr>
          <w:t>artigo 16 da Lei nº 14.133, de 2021</w:t>
        </w:r>
      </w:hyperlink>
      <w:r w:rsidRPr="00A956C6">
        <w:rPr>
          <w:rFonts w:ascii="Times New Roman" w:hAnsi="Times New Roman" w:cs="Times New Roman"/>
          <w:sz w:val="24"/>
          <w:szCs w:val="24"/>
        </w:rPr>
        <w:t>.</w:t>
      </w:r>
    </w:p>
    <w:p w14:paraId="480E57FA" w14:textId="77777777" w:rsidR="002A4058" w:rsidRPr="00A956C6" w:rsidRDefault="002A4058" w:rsidP="00A956C6">
      <w:pPr>
        <w:pStyle w:val="Nivel2"/>
        <w:spacing w:line="360" w:lineRule="auto"/>
        <w:rPr>
          <w:rFonts w:ascii="Times New Roman" w:hAnsi="Times New Roman" w:cs="Times New Roman"/>
          <w:sz w:val="24"/>
          <w:szCs w:val="24"/>
        </w:rPr>
      </w:pPr>
      <w:bookmarkStart w:id="19" w:name="_Ref117000019"/>
      <w:r w:rsidRPr="00A956C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A956C6">
          <w:rPr>
            <w:rStyle w:val="Hyperlink"/>
            <w:rFonts w:ascii="Times New Roman" w:hAnsi="Times New Roman" w:cs="Times New Roman"/>
            <w:sz w:val="24"/>
            <w:szCs w:val="24"/>
          </w:rPr>
          <w:t>artigo 3° da Lei Complementar nº 123, de 2006</w:t>
        </w:r>
      </w:hyperlink>
      <w:r w:rsidRPr="00A956C6">
        <w:rPr>
          <w:rFonts w:ascii="Times New Roman" w:hAnsi="Times New Roman" w:cs="Times New Roman"/>
          <w:sz w:val="24"/>
          <w:szCs w:val="24"/>
        </w:rPr>
        <w:t xml:space="preserve">, estando apto a usufruir do tratamento favorecido estabelecido em seus </w:t>
      </w:r>
      <w:bookmarkEnd w:id="19"/>
      <w:r w:rsidR="00845245" w:rsidRPr="00A956C6">
        <w:rPr>
          <w:rFonts w:ascii="Times New Roman" w:hAnsi="Times New Roman" w:cs="Times New Roman"/>
          <w:sz w:val="24"/>
          <w:szCs w:val="24"/>
        </w:rPr>
        <w:fldChar w:fldCharType="begin"/>
      </w:r>
      <w:r w:rsidRPr="00A956C6">
        <w:rPr>
          <w:rFonts w:ascii="Times New Roman" w:hAnsi="Times New Roman" w:cs="Times New Roman"/>
          <w:sz w:val="24"/>
          <w:szCs w:val="24"/>
        </w:rPr>
        <w:instrText>HYPERLINK "https://www.planalto.gov.br/ccivil_03/leis/lcp/lcp123.htm" \l "art42"</w:instrText>
      </w:r>
      <w:r w:rsidR="00845245" w:rsidRPr="00A956C6">
        <w:rPr>
          <w:rFonts w:ascii="Times New Roman" w:hAnsi="Times New Roman" w:cs="Times New Roman"/>
          <w:sz w:val="24"/>
          <w:szCs w:val="24"/>
        </w:rPr>
        <w:fldChar w:fldCharType="separate"/>
      </w:r>
      <w:proofErr w:type="spellStart"/>
      <w:r w:rsidRPr="00A956C6">
        <w:rPr>
          <w:rStyle w:val="Hyperlink"/>
          <w:rFonts w:ascii="Times New Roman" w:hAnsi="Times New Roman" w:cs="Times New Roman"/>
          <w:sz w:val="24"/>
          <w:szCs w:val="24"/>
        </w:rPr>
        <w:t>arts</w:t>
      </w:r>
      <w:proofErr w:type="spellEnd"/>
      <w:r w:rsidRPr="00A956C6">
        <w:rPr>
          <w:rStyle w:val="Hyperlink"/>
          <w:rFonts w:ascii="Times New Roman" w:hAnsi="Times New Roman" w:cs="Times New Roman"/>
          <w:sz w:val="24"/>
          <w:szCs w:val="24"/>
        </w:rPr>
        <w:t>. 42 a 49</w:t>
      </w:r>
      <w:r w:rsidR="00845245" w:rsidRPr="00A956C6">
        <w:rPr>
          <w:rStyle w:val="Hyperlink"/>
          <w:rFonts w:ascii="Times New Roman" w:hAnsi="Times New Roman" w:cs="Times New Roman"/>
          <w:sz w:val="24"/>
          <w:szCs w:val="24"/>
        </w:rPr>
        <w:fldChar w:fldCharType="end"/>
      </w:r>
      <w:r w:rsidRPr="00A956C6">
        <w:rPr>
          <w:rFonts w:ascii="Times New Roman" w:hAnsi="Times New Roman" w:cs="Times New Roman"/>
          <w:sz w:val="24"/>
          <w:szCs w:val="24"/>
        </w:rPr>
        <w:t xml:space="preserve">, observado o disposto nos </w:t>
      </w:r>
      <w:hyperlink r:id="rId21" w:anchor="art4§1">
        <w:r w:rsidRPr="00A956C6">
          <w:rPr>
            <w:rStyle w:val="Hyperlink"/>
            <w:rFonts w:ascii="Times New Roman" w:hAnsi="Times New Roman" w:cs="Times New Roman"/>
            <w:sz w:val="24"/>
            <w:szCs w:val="24"/>
          </w:rPr>
          <w:t xml:space="preserve">§§ 1º ao 3º do art. 4º, da Lei n.º 14.133, de </w:t>
        </w:r>
        <w:proofErr w:type="gramStart"/>
        <w:r w:rsidRPr="00A956C6">
          <w:rPr>
            <w:rStyle w:val="Hyperlink"/>
            <w:rFonts w:ascii="Times New Roman" w:hAnsi="Times New Roman" w:cs="Times New Roman"/>
            <w:sz w:val="24"/>
            <w:szCs w:val="24"/>
          </w:rPr>
          <w:t>2021.</w:t>
        </w:r>
        <w:proofErr w:type="gramEnd"/>
      </w:hyperlink>
    </w:p>
    <w:p w14:paraId="6951F493"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no</w:t>
      </w:r>
      <w:proofErr w:type="gramEnd"/>
      <w:r w:rsidRPr="00A956C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14:paraId="082094AE"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lastRenderedPageBreak/>
        <w:t>nos</w:t>
      </w:r>
      <w:proofErr w:type="gramEnd"/>
      <w:r w:rsidRPr="00A956C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A956C6">
          <w:rPr>
            <w:rStyle w:val="Hyperlink"/>
            <w:rFonts w:ascii="Times New Roman" w:hAnsi="Times New Roman" w:cs="Times New Roman"/>
            <w:sz w:val="24"/>
            <w:szCs w:val="24"/>
          </w:rPr>
          <w:t>Lei Complementar nº 123, de 2006</w:t>
        </w:r>
      </w:hyperlink>
      <w:r w:rsidRPr="00A956C6">
        <w:rPr>
          <w:rFonts w:ascii="Times New Roman" w:hAnsi="Times New Roman" w:cs="Times New Roman"/>
          <w:sz w:val="24"/>
          <w:szCs w:val="24"/>
        </w:rPr>
        <w:t>, mesmo que microempresa, empresa de pequeno porte ou sociedade cooperativa.</w:t>
      </w:r>
    </w:p>
    <w:p w14:paraId="64F4928D"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falsidade da declaração de que trata 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_Ref113968921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4.4</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ou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_Ref117000019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4.6</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sujeitará o licitante às sanções previstas na </w:t>
      </w:r>
      <w:hyperlink r:id="rId23" w:history="1">
        <w:r w:rsidRPr="00A956C6">
          <w:rPr>
            <w:rStyle w:val="Hyperlink"/>
            <w:rFonts w:ascii="Times New Roman" w:hAnsi="Times New Roman" w:cs="Times New Roman"/>
            <w:sz w:val="24"/>
            <w:szCs w:val="24"/>
          </w:rPr>
          <w:t>Lei nº 14.133, de 2021</w:t>
        </w:r>
      </w:hyperlink>
      <w:r w:rsidRPr="00A956C6">
        <w:rPr>
          <w:rFonts w:ascii="Times New Roman" w:hAnsi="Times New Roman" w:cs="Times New Roman"/>
          <w:sz w:val="24"/>
          <w:szCs w:val="24"/>
        </w:rPr>
        <w:t>, e neste Edital.</w:t>
      </w:r>
    </w:p>
    <w:p w14:paraId="15A72608"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86ACF95"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4AA5654"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5BEAE21" w14:textId="77777777" w:rsidR="002A4058" w:rsidRPr="00A956C6" w:rsidRDefault="002A4058" w:rsidP="00A956C6">
      <w:pPr>
        <w:pStyle w:val="Nivel2"/>
        <w:spacing w:line="360" w:lineRule="auto"/>
        <w:rPr>
          <w:rFonts w:ascii="Times New Roman" w:hAnsi="Times New Roman" w:cs="Times New Roman"/>
          <w:sz w:val="24"/>
          <w:szCs w:val="24"/>
        </w:rPr>
      </w:pPr>
      <w:bookmarkStart w:id="20" w:name="_Ref116992247"/>
      <w:r w:rsidRPr="00A956C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0F2B0B1F"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w:t>
      </w:r>
      <w:proofErr w:type="gramEnd"/>
      <w:r w:rsidRPr="00A956C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15663A8"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os</w:t>
      </w:r>
      <w:proofErr w:type="gramEnd"/>
      <w:r w:rsidRPr="00A956C6">
        <w:rPr>
          <w:rFonts w:ascii="Times New Roman" w:hAnsi="Times New Roman" w:cs="Times New Roman"/>
          <w:sz w:val="24"/>
          <w:szCs w:val="24"/>
        </w:rPr>
        <w:t xml:space="preserve"> lances serão de envio automático pelo sistema, respeitado o valor final mínimo, caso estabelecido, e o intervalo de que trata o subitem acima.</w:t>
      </w:r>
    </w:p>
    <w:p w14:paraId="6A39CAC4"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4624BDE3"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valor</w:t>
      </w:r>
      <w:proofErr w:type="gramEnd"/>
      <w:r w:rsidRPr="00A956C6">
        <w:rPr>
          <w:rFonts w:ascii="Times New Roman" w:hAnsi="Times New Roman" w:cs="Times New Roman"/>
          <w:sz w:val="24"/>
          <w:szCs w:val="24"/>
        </w:rPr>
        <w:t xml:space="preserve"> superior a lance já registrado pelo fornecedor no sistema, quando adotado o critério de julgamento por menor preço; e</w:t>
      </w:r>
    </w:p>
    <w:p w14:paraId="0A957600"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percentual</w:t>
      </w:r>
      <w:proofErr w:type="gramEnd"/>
      <w:r w:rsidRPr="00A956C6">
        <w:rPr>
          <w:rFonts w:ascii="Times New Roman" w:hAnsi="Times New Roman" w:cs="Times New Roman"/>
          <w:sz w:val="24"/>
          <w:szCs w:val="24"/>
        </w:rPr>
        <w:t xml:space="preserve"> de desconto inferior a lance já registrado pelo fornecedor no sistema, quando adotado o critério de julgamento por maior desconto.</w:t>
      </w:r>
    </w:p>
    <w:p w14:paraId="22DC8AE2"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O valor final mínimo ou o percentual de desconto final máximo parametrizado na forma do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_Ref116992247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4.11</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01C8D260"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eastAsia="Times New Roman" w:hAnsi="Times New Roman" w:cs="Times New Roman"/>
          <w:sz w:val="24"/>
          <w:szCs w:val="24"/>
        </w:rPr>
        <w:t xml:space="preserve">Caberá ao licitante interessado em participar da licitação </w:t>
      </w:r>
      <w:r w:rsidRPr="00A956C6">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03B714A"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eastAsia="Times New Roman" w:hAnsi="Times New Roman" w:cs="Times New Roman"/>
          <w:sz w:val="24"/>
          <w:szCs w:val="24"/>
        </w:rPr>
        <w:t xml:space="preserve">O licitante deverá </w:t>
      </w:r>
      <w:r w:rsidRPr="00A956C6">
        <w:rPr>
          <w:rFonts w:ascii="Times New Roman" w:hAnsi="Times New Roman" w:cs="Times New Roman"/>
          <w:sz w:val="24"/>
          <w:szCs w:val="24"/>
        </w:rPr>
        <w:t>comunicar imediatamente ao provedor do sistema qualquer acontecimento que possa comprometer o sigilo ou a segurança, para imediato bloqueio de acesso.</w:t>
      </w:r>
    </w:p>
    <w:p w14:paraId="5375D124"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21" w:name="_Toc135469227"/>
      <w:r w:rsidRPr="00A956C6">
        <w:rPr>
          <w:rFonts w:ascii="Times New Roman" w:hAnsi="Times New Roman" w:cs="Times New Roman"/>
          <w:sz w:val="24"/>
          <w:szCs w:val="24"/>
        </w:rPr>
        <w:t>DO PREENCHIMENTO DA PROPOSTA</w:t>
      </w:r>
      <w:bookmarkEnd w:id="21"/>
    </w:p>
    <w:p w14:paraId="69E537D4"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t>O licitante deverá enviar sua proposta mediante o preenchimento, no sistema eletrônico, dos seguintes campos:</w:t>
      </w:r>
    </w:p>
    <w:p w14:paraId="199BB37C" w14:textId="77777777" w:rsidR="002A4058" w:rsidRPr="00A956C6" w:rsidRDefault="002A4058" w:rsidP="00A956C6">
      <w:pPr>
        <w:pStyle w:val="Nvel3-R"/>
        <w:spacing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Valor unitário e total do </w:t>
      </w:r>
      <w:r w:rsidR="0030406D" w:rsidRPr="00A956C6">
        <w:rPr>
          <w:rFonts w:ascii="Times New Roman" w:hAnsi="Times New Roman" w:cs="Times New Roman"/>
          <w:color w:val="auto"/>
          <w:sz w:val="24"/>
          <w:szCs w:val="24"/>
        </w:rPr>
        <w:t>item</w:t>
      </w:r>
      <w:r w:rsidRPr="00A956C6">
        <w:rPr>
          <w:rFonts w:ascii="Times New Roman" w:hAnsi="Times New Roman" w:cs="Times New Roman"/>
          <w:color w:val="auto"/>
          <w:sz w:val="24"/>
          <w:szCs w:val="24"/>
        </w:rPr>
        <w:t>;</w:t>
      </w:r>
    </w:p>
    <w:p w14:paraId="05414C01" w14:textId="77777777" w:rsidR="002A4058" w:rsidRPr="00A956C6" w:rsidRDefault="002A4058" w:rsidP="00A956C6">
      <w:pPr>
        <w:pStyle w:val="Nivel3"/>
        <w:spacing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Descrição;</w:t>
      </w:r>
    </w:p>
    <w:p w14:paraId="350D7F6E" w14:textId="77777777" w:rsidR="002A4058" w:rsidRPr="00A956C6" w:rsidRDefault="002A4058" w:rsidP="00A956C6">
      <w:pPr>
        <w:pStyle w:val="Nvel3-R"/>
        <w:spacing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Quantidade, devendo ser a totalidade do </w:t>
      </w:r>
      <w:r w:rsidR="0030406D" w:rsidRPr="00A956C6">
        <w:rPr>
          <w:rFonts w:ascii="Times New Roman" w:hAnsi="Times New Roman" w:cs="Times New Roman"/>
          <w:color w:val="auto"/>
          <w:sz w:val="24"/>
          <w:szCs w:val="24"/>
        </w:rPr>
        <w:t>item</w:t>
      </w:r>
      <w:r w:rsidRPr="00A956C6">
        <w:rPr>
          <w:rFonts w:ascii="Times New Roman" w:hAnsi="Times New Roman" w:cs="Times New Roman"/>
          <w:color w:val="auto"/>
          <w:sz w:val="24"/>
          <w:szCs w:val="24"/>
        </w:rPr>
        <w:t xml:space="preserve"> por ele cotado</w:t>
      </w:r>
      <w:r w:rsidR="0030406D" w:rsidRPr="00A956C6">
        <w:rPr>
          <w:rFonts w:ascii="Times New Roman" w:hAnsi="Times New Roman" w:cs="Times New Roman"/>
          <w:color w:val="auto"/>
          <w:sz w:val="24"/>
          <w:szCs w:val="24"/>
        </w:rPr>
        <w:t>.</w:t>
      </w:r>
    </w:p>
    <w:p w14:paraId="61DE7A39"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Todas as especificações do objeto contidas na proposta vinculam o licitante.</w:t>
      </w:r>
    </w:p>
    <w:p w14:paraId="2F03BFB0" w14:textId="77777777" w:rsidR="002A4058" w:rsidRPr="00A956C6" w:rsidRDefault="002A4058" w:rsidP="00A956C6">
      <w:pPr>
        <w:pStyle w:val="Nivel3"/>
        <w:spacing w:line="360" w:lineRule="auto"/>
        <w:rPr>
          <w:rStyle w:val="normaltextrun"/>
          <w:rFonts w:ascii="Times New Roman" w:hAnsi="Times New Roman" w:cs="Times New Roman"/>
          <w:color w:val="auto"/>
          <w:sz w:val="24"/>
          <w:szCs w:val="24"/>
          <w:u w:val="single"/>
        </w:rPr>
      </w:pPr>
      <w:r w:rsidRPr="00A956C6">
        <w:rPr>
          <w:rStyle w:val="normaltextrun"/>
          <w:rFonts w:ascii="Times New Roman" w:hAnsi="Times New Roman" w:cs="Times New Roman"/>
          <w:color w:val="auto"/>
          <w:sz w:val="24"/>
          <w:szCs w:val="24"/>
          <w:u w:val="single"/>
        </w:rPr>
        <w:t>O licitante Não poderá oferecer proposta em quantitativo inferior ao máximo previsto par a contratação.</w:t>
      </w:r>
    </w:p>
    <w:p w14:paraId="3DDD9AC1"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7986B374"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Os preços ofertados, tanto na proposta inicial, quanto na etapa de lances, serão de exclusiva responsabilidade do licitante, não lhe assistindo o direito de pleitear qualquer alteração, </w:t>
      </w:r>
      <w:proofErr w:type="gramStart"/>
      <w:r w:rsidRPr="00A956C6">
        <w:rPr>
          <w:rFonts w:ascii="Times New Roman" w:hAnsi="Times New Roman" w:cs="Times New Roman"/>
          <w:sz w:val="24"/>
          <w:szCs w:val="24"/>
        </w:rPr>
        <w:t>sob alegação</w:t>
      </w:r>
      <w:proofErr w:type="gramEnd"/>
      <w:r w:rsidRPr="00A956C6">
        <w:rPr>
          <w:rFonts w:ascii="Times New Roman" w:hAnsi="Times New Roman" w:cs="Times New Roman"/>
          <w:sz w:val="24"/>
          <w:szCs w:val="24"/>
        </w:rPr>
        <w:t xml:space="preserve"> de erro, omissão ou qualquer outro pretexto.</w:t>
      </w:r>
    </w:p>
    <w:p w14:paraId="3F9F6513"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0F54E29"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DC466F1" w14:textId="77777777" w:rsidR="002A4058" w:rsidRPr="00A956C6" w:rsidRDefault="002A4058" w:rsidP="00A956C6">
      <w:pPr>
        <w:pStyle w:val="Nvel2-Red"/>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Na presente licitação, a Microempresa e a Empresa de Pequeno Porte poderão se beneficiar do regime de tributação pelo Simples Nacional.</w:t>
      </w:r>
    </w:p>
    <w:p w14:paraId="32AE028B"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A956C6">
        <w:rPr>
          <w:rFonts w:ascii="Times New Roman" w:hAnsi="Times New Roman" w:cs="Times New Roman"/>
          <w:sz w:val="24"/>
          <w:szCs w:val="24"/>
        </w:rPr>
        <w:t>adequadas à perfeita execução contratual, promovendo, quando requerido, sua substituição</w:t>
      </w:r>
      <w:proofErr w:type="gramEnd"/>
      <w:r w:rsidRPr="00A956C6">
        <w:rPr>
          <w:rFonts w:ascii="Times New Roman" w:hAnsi="Times New Roman" w:cs="Times New Roman"/>
          <w:sz w:val="24"/>
          <w:szCs w:val="24"/>
        </w:rPr>
        <w:t>.</w:t>
      </w:r>
    </w:p>
    <w:p w14:paraId="58A463EA"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prazo de validade da proposta não será inferior </w:t>
      </w:r>
      <w:r w:rsidRPr="00A956C6">
        <w:rPr>
          <w:rFonts w:ascii="Times New Roman" w:hAnsi="Times New Roman" w:cs="Times New Roman"/>
          <w:color w:val="auto"/>
          <w:sz w:val="24"/>
          <w:szCs w:val="24"/>
        </w:rPr>
        <w:t xml:space="preserve">a </w:t>
      </w:r>
      <w:r w:rsidRPr="00A956C6">
        <w:rPr>
          <w:rFonts w:ascii="Times New Roman" w:hAnsi="Times New Roman" w:cs="Times New Roman"/>
          <w:b/>
          <w:bCs/>
          <w:color w:val="auto"/>
          <w:sz w:val="24"/>
          <w:szCs w:val="24"/>
        </w:rPr>
        <w:t xml:space="preserve">60 (sessenta) </w:t>
      </w:r>
      <w:r w:rsidRPr="00A956C6">
        <w:rPr>
          <w:rFonts w:ascii="Times New Roman" w:hAnsi="Times New Roman" w:cs="Times New Roman"/>
          <w:color w:val="auto"/>
          <w:sz w:val="24"/>
          <w:szCs w:val="24"/>
        </w:rPr>
        <w:t>dias</w:t>
      </w:r>
      <w:r w:rsidRPr="00A956C6">
        <w:rPr>
          <w:rFonts w:ascii="Times New Roman" w:hAnsi="Times New Roman" w:cs="Times New Roman"/>
          <w:b/>
          <w:sz w:val="24"/>
          <w:szCs w:val="24"/>
        </w:rPr>
        <w:t>,</w:t>
      </w:r>
      <w:r w:rsidRPr="00A956C6">
        <w:rPr>
          <w:rFonts w:ascii="Times New Roman" w:hAnsi="Times New Roman" w:cs="Times New Roman"/>
          <w:sz w:val="24"/>
          <w:szCs w:val="24"/>
        </w:rPr>
        <w:t xml:space="preserve"> a contar da data de sua apresentação.</w:t>
      </w:r>
    </w:p>
    <w:p w14:paraId="3599E48C"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t xml:space="preserve">O descumprimento das regras supramencionadas pela Administração por parte dos contratados pode ensejar a </w:t>
      </w:r>
      <w:r w:rsidRPr="00A956C6">
        <w:rPr>
          <w:rFonts w:ascii="Times New Roman" w:hAnsi="Times New Roman" w:cs="Times New Roman"/>
          <w:color w:val="000000" w:themeColor="text1"/>
          <w:sz w:val="24"/>
          <w:szCs w:val="24"/>
        </w:rPr>
        <w:t>responsabilização pelo</w:t>
      </w:r>
      <w:r w:rsidRPr="00A956C6">
        <w:rPr>
          <w:rFonts w:ascii="Times New Roman" w:hAnsi="Times New Roman" w:cs="Times New Roman"/>
          <w:sz w:val="24"/>
          <w:szCs w:val="24"/>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A956C6">
          <w:rPr>
            <w:rStyle w:val="Hyperlink"/>
            <w:rFonts w:ascii="Times New Roman" w:hAnsi="Times New Roman" w:cs="Times New Roman"/>
            <w:sz w:val="24"/>
            <w:szCs w:val="24"/>
          </w:rPr>
          <w:t>art. 71, inciso IX, da Constituição</w:t>
        </w:r>
      </w:hyperlink>
      <w:r w:rsidRPr="00A956C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6BE18ED9"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22" w:name="_Toc135469228"/>
      <w:r w:rsidRPr="00A956C6">
        <w:rPr>
          <w:rFonts w:ascii="Times New Roman" w:hAnsi="Times New Roman" w:cs="Times New Roman"/>
          <w:sz w:val="24"/>
          <w:szCs w:val="24"/>
        </w:rPr>
        <w:t xml:space="preserve">DA ABERTURA DA SESSÃO, CLASSIFICAÇÃO DAS PROPOSTAS E FORMULAÇÃO DE </w:t>
      </w:r>
      <w:proofErr w:type="gramStart"/>
      <w:r w:rsidRPr="00A956C6">
        <w:rPr>
          <w:rFonts w:ascii="Times New Roman" w:hAnsi="Times New Roman" w:cs="Times New Roman"/>
          <w:sz w:val="24"/>
          <w:szCs w:val="24"/>
        </w:rPr>
        <w:t>LANCES</w:t>
      </w:r>
      <w:bookmarkEnd w:id="22"/>
      <w:proofErr w:type="gramEnd"/>
    </w:p>
    <w:p w14:paraId="4731F951" w14:textId="77777777" w:rsidR="002A4058" w:rsidRPr="00A956C6" w:rsidRDefault="002A4058" w:rsidP="00A956C6">
      <w:pPr>
        <w:pStyle w:val="Nivel2"/>
        <w:spacing w:line="360" w:lineRule="auto"/>
        <w:rPr>
          <w:rFonts w:ascii="Times New Roman" w:hAnsi="Times New Roman" w:cs="Times New Roman"/>
          <w:sz w:val="24"/>
          <w:szCs w:val="24"/>
        </w:rPr>
      </w:pPr>
      <w:bookmarkStart w:id="23" w:name="_Hlk114646655"/>
      <w:r w:rsidRPr="00A956C6">
        <w:rPr>
          <w:rFonts w:ascii="Times New Roman" w:hAnsi="Times New Roman" w:cs="Times New Roman"/>
          <w:sz w:val="24"/>
          <w:szCs w:val="24"/>
        </w:rPr>
        <w:t xml:space="preserve">A abertura da presente licitação dar-se-á automaticamente em sessão pública, por meio de sistema eletrônico, na data, horário e </w:t>
      </w:r>
      <w:proofErr w:type="gramStart"/>
      <w:r w:rsidRPr="00A956C6">
        <w:rPr>
          <w:rFonts w:ascii="Times New Roman" w:hAnsi="Times New Roman" w:cs="Times New Roman"/>
          <w:sz w:val="24"/>
          <w:szCs w:val="24"/>
        </w:rPr>
        <w:t>local indicados</w:t>
      </w:r>
      <w:proofErr w:type="gramEnd"/>
      <w:r w:rsidRPr="00A956C6">
        <w:rPr>
          <w:rFonts w:ascii="Times New Roman" w:hAnsi="Times New Roman" w:cs="Times New Roman"/>
          <w:sz w:val="24"/>
          <w:szCs w:val="24"/>
        </w:rPr>
        <w:t xml:space="preserve"> neste Edital.</w:t>
      </w:r>
    </w:p>
    <w:p w14:paraId="6336743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Os licitantes poderão retirar ou substituir a proposta ou os documentos de habilitação, quando for o caso, anteriormente inseridos no sistema, até a abertura da sessão pública.</w:t>
      </w:r>
    </w:p>
    <w:p w14:paraId="3B152903"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 sistema disponibilizará campo próprio para troca de mensagens entre o Pregoeiro e os licitantes.</w:t>
      </w:r>
    </w:p>
    <w:p w14:paraId="35D3396C"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034EBC34" w14:textId="77777777" w:rsidR="002A4058" w:rsidRPr="00A956C6" w:rsidRDefault="002A4058" w:rsidP="00A956C6">
      <w:pPr>
        <w:pStyle w:val="Nivel2"/>
        <w:spacing w:line="360" w:lineRule="auto"/>
        <w:rPr>
          <w:rFonts w:ascii="Times New Roman" w:hAnsi="Times New Roman" w:cs="Times New Roman"/>
          <w:b/>
          <w:sz w:val="24"/>
          <w:szCs w:val="24"/>
        </w:rPr>
      </w:pPr>
      <w:r w:rsidRPr="00A956C6">
        <w:rPr>
          <w:rFonts w:ascii="Times New Roman" w:hAnsi="Times New Roman" w:cs="Times New Roman"/>
          <w:sz w:val="24"/>
          <w:szCs w:val="24"/>
        </w:rPr>
        <w:t>O lance deverá ser ofertado pelo</w:t>
      </w:r>
      <w:r w:rsidRPr="00A956C6">
        <w:rPr>
          <w:rFonts w:ascii="Times New Roman" w:hAnsi="Times New Roman" w:cs="Times New Roman"/>
          <w:b/>
          <w:sz w:val="24"/>
          <w:szCs w:val="24"/>
        </w:rPr>
        <w:t xml:space="preserve"> valor unitário do </w:t>
      </w:r>
      <w:r w:rsidR="005D031C" w:rsidRPr="00A956C6">
        <w:rPr>
          <w:rFonts w:ascii="Times New Roman" w:hAnsi="Times New Roman" w:cs="Times New Roman"/>
          <w:b/>
          <w:sz w:val="24"/>
          <w:szCs w:val="24"/>
        </w:rPr>
        <w:t>item.</w:t>
      </w:r>
    </w:p>
    <w:p w14:paraId="7E96D3CE"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Os licitantes poderão oferecer lances sucessivos, observando o horário fixado para abertura da sessão e as regras estabelecidas no Edital.</w:t>
      </w:r>
    </w:p>
    <w:p w14:paraId="7B487986" w14:textId="77777777" w:rsidR="002A4058" w:rsidRPr="00A956C6" w:rsidRDefault="002A4058" w:rsidP="00A956C6">
      <w:pPr>
        <w:pStyle w:val="Nivel2"/>
        <w:spacing w:line="360" w:lineRule="auto"/>
        <w:rPr>
          <w:rFonts w:ascii="Times New Roman" w:hAnsi="Times New Roman" w:cs="Times New Roman"/>
          <w:color w:val="auto"/>
          <w:sz w:val="24"/>
          <w:szCs w:val="24"/>
        </w:rPr>
      </w:pPr>
      <w:r w:rsidRPr="00A956C6">
        <w:rPr>
          <w:rFonts w:ascii="Times New Roman" w:hAnsi="Times New Roman" w:cs="Times New Roman"/>
          <w:sz w:val="24"/>
          <w:szCs w:val="24"/>
        </w:rPr>
        <w:t xml:space="preserve">O licitante somente poderá </w:t>
      </w:r>
      <w:r w:rsidRPr="00A956C6">
        <w:rPr>
          <w:rFonts w:ascii="Times New Roman" w:hAnsi="Times New Roman" w:cs="Times New Roman"/>
          <w:color w:val="auto"/>
          <w:sz w:val="24"/>
          <w:szCs w:val="24"/>
        </w:rPr>
        <w:t xml:space="preserve">oferecer lance </w:t>
      </w:r>
      <w:r w:rsidRPr="00A956C6">
        <w:rPr>
          <w:rFonts w:ascii="Times New Roman" w:hAnsi="Times New Roman" w:cs="Times New Roman"/>
          <w:iCs/>
          <w:color w:val="auto"/>
          <w:sz w:val="24"/>
          <w:szCs w:val="24"/>
        </w:rPr>
        <w:t xml:space="preserve">de valor inferior ou percentual de desconto superior </w:t>
      </w:r>
      <w:r w:rsidRPr="00A956C6">
        <w:rPr>
          <w:rFonts w:ascii="Times New Roman" w:hAnsi="Times New Roman" w:cs="Times New Roman"/>
          <w:color w:val="auto"/>
          <w:sz w:val="24"/>
          <w:szCs w:val="24"/>
        </w:rPr>
        <w:t xml:space="preserve">ao último por ele ofertado e registrado pelo sistema. </w:t>
      </w:r>
    </w:p>
    <w:p w14:paraId="266B0BFB" w14:textId="16FFC495" w:rsidR="002A4058" w:rsidRPr="00A956C6" w:rsidRDefault="002A4058" w:rsidP="00A956C6">
      <w:pPr>
        <w:pStyle w:val="Nivel2"/>
        <w:spacing w:line="360" w:lineRule="auto"/>
        <w:rPr>
          <w:rFonts w:ascii="Times New Roman" w:hAnsi="Times New Roman" w:cs="Times New Roman"/>
          <w:b/>
          <w:color w:val="auto"/>
          <w:sz w:val="24"/>
          <w:szCs w:val="24"/>
        </w:rPr>
      </w:pPr>
      <w:r w:rsidRPr="00A956C6">
        <w:rPr>
          <w:rFonts w:ascii="Times New Roman" w:hAnsi="Times New Roman" w:cs="Times New Roman"/>
          <w:sz w:val="24"/>
          <w:szCs w:val="24"/>
        </w:rPr>
        <w:t xml:space="preserve">O intervalo mínimo de diferença de </w:t>
      </w:r>
      <w:r w:rsidRPr="00A956C6">
        <w:rPr>
          <w:rFonts w:ascii="Times New Roman" w:hAnsi="Times New Roman" w:cs="Times New Roman"/>
          <w:color w:val="auto"/>
          <w:sz w:val="24"/>
          <w:szCs w:val="24"/>
        </w:rPr>
        <w:t xml:space="preserve">valores ou percentuais entre os lances, que incidirá tanto em relação aos lances intermediários quanto em relação à proposta que cobrir a melhor oferta deverá ser </w:t>
      </w:r>
      <w:r w:rsidRPr="00A956C6">
        <w:rPr>
          <w:rFonts w:ascii="Times New Roman" w:hAnsi="Times New Roman" w:cs="Times New Roman"/>
          <w:i/>
          <w:iCs/>
          <w:color w:val="auto"/>
          <w:sz w:val="24"/>
          <w:szCs w:val="24"/>
        </w:rPr>
        <w:t xml:space="preserve">de </w:t>
      </w:r>
      <w:r w:rsidR="00E079DF" w:rsidRPr="00A956C6">
        <w:rPr>
          <w:rFonts w:ascii="Times New Roman" w:hAnsi="Times New Roman" w:cs="Times New Roman"/>
          <w:b/>
          <w:iCs/>
          <w:color w:val="auto"/>
          <w:sz w:val="24"/>
          <w:szCs w:val="24"/>
        </w:rPr>
        <w:t>R$ 0,50 (cinquenta centavos</w:t>
      </w:r>
      <w:r w:rsidR="005D031C" w:rsidRPr="00A956C6">
        <w:rPr>
          <w:rFonts w:ascii="Times New Roman" w:hAnsi="Times New Roman" w:cs="Times New Roman"/>
          <w:b/>
          <w:iCs/>
          <w:color w:val="auto"/>
          <w:sz w:val="24"/>
          <w:szCs w:val="24"/>
        </w:rPr>
        <w:t>)</w:t>
      </w:r>
      <w:r w:rsidR="009B445C" w:rsidRPr="00A956C6">
        <w:rPr>
          <w:rFonts w:ascii="Times New Roman" w:hAnsi="Times New Roman" w:cs="Times New Roman"/>
          <w:b/>
          <w:iCs/>
          <w:color w:val="auto"/>
          <w:sz w:val="24"/>
          <w:szCs w:val="24"/>
        </w:rPr>
        <w:t>.</w:t>
      </w:r>
    </w:p>
    <w:p w14:paraId="73B77139"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licitante </w:t>
      </w:r>
      <w:proofErr w:type="gramStart"/>
      <w:r w:rsidRPr="00A956C6">
        <w:rPr>
          <w:rFonts w:ascii="Times New Roman" w:hAnsi="Times New Roman" w:cs="Times New Roman"/>
          <w:sz w:val="24"/>
          <w:szCs w:val="24"/>
        </w:rPr>
        <w:t>poderá,</w:t>
      </w:r>
      <w:proofErr w:type="gramEnd"/>
      <w:r w:rsidRPr="00A956C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14:paraId="5F7F9E20"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 procedimento seguirá de acordo com o modo de disputa adotado.</w:t>
      </w:r>
    </w:p>
    <w:p w14:paraId="3DE22CBC" w14:textId="77777777" w:rsidR="002A4058" w:rsidRPr="00A956C6" w:rsidRDefault="002A4058" w:rsidP="00A956C6">
      <w:pPr>
        <w:pStyle w:val="Nivel2"/>
        <w:spacing w:line="360" w:lineRule="auto"/>
        <w:rPr>
          <w:rFonts w:ascii="Times New Roman" w:hAnsi="Times New Roman" w:cs="Times New Roman"/>
          <w:sz w:val="24"/>
          <w:szCs w:val="24"/>
        </w:rPr>
      </w:pPr>
      <w:bookmarkStart w:id="24" w:name="_Hlk113697759"/>
      <w:r w:rsidRPr="00A956C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28DAEC7C" w14:textId="77777777" w:rsidR="002A4058" w:rsidRPr="00A956C6" w:rsidRDefault="002A4058" w:rsidP="00A956C6">
      <w:pPr>
        <w:pStyle w:val="Nivel3"/>
        <w:spacing w:line="360" w:lineRule="auto"/>
        <w:rPr>
          <w:rFonts w:ascii="Times New Roman" w:hAnsi="Times New Roman" w:cs="Times New Roman"/>
          <w:sz w:val="24"/>
          <w:szCs w:val="24"/>
        </w:rPr>
      </w:pPr>
      <w:bookmarkStart w:id="25" w:name="_Hlk113697816"/>
      <w:bookmarkEnd w:id="24"/>
      <w:r w:rsidRPr="00A956C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1AF0FC2"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3FC86F3"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9D213AF"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4A00A2"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21071B73"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28B4C107"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5DF080"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3E038DD"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No procedimento de que trata o subitem supra, o licitante poderá optar por manter o seu último lance da etapa aberta, ou por ofertar melhor lance.</w:t>
      </w:r>
    </w:p>
    <w:p w14:paraId="2BF25260"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A4EE96C" w14:textId="77777777" w:rsidR="002A4058" w:rsidRPr="00A956C6" w:rsidRDefault="002A4058" w:rsidP="00A956C6">
      <w:pPr>
        <w:pStyle w:val="Nivel3"/>
        <w:spacing w:line="360" w:lineRule="auto"/>
        <w:rPr>
          <w:rFonts w:ascii="Times New Roman" w:hAnsi="Times New Roman" w:cs="Times New Roman"/>
          <w:sz w:val="24"/>
          <w:szCs w:val="24"/>
        </w:rPr>
      </w:pPr>
      <w:bookmarkStart w:id="27" w:name="_Hlk113698144"/>
      <w:r w:rsidRPr="00A956C6">
        <w:rPr>
          <w:rFonts w:ascii="Times New Roman" w:hAnsi="Times New Roman" w:cs="Times New Roman"/>
          <w:sz w:val="24"/>
          <w:szCs w:val="24"/>
        </w:rPr>
        <w:t>Após o término dos prazos estabelecidos nos itens anteriores, o sistema ordenará e divulgará os lances segundo a ordem crescente de valores.</w:t>
      </w:r>
    </w:p>
    <w:p w14:paraId="105D7EB9" w14:textId="77777777" w:rsidR="002A4058" w:rsidRPr="00A956C6" w:rsidRDefault="002A4058" w:rsidP="00A956C6">
      <w:pPr>
        <w:pStyle w:val="Nivel2"/>
        <w:spacing w:line="360" w:lineRule="auto"/>
        <w:ind w:left="284"/>
        <w:rPr>
          <w:rFonts w:ascii="Times New Roman" w:hAnsi="Times New Roman" w:cs="Times New Roman"/>
          <w:sz w:val="24"/>
          <w:szCs w:val="24"/>
        </w:rPr>
      </w:pPr>
      <w:bookmarkStart w:id="28" w:name="_Ref116973524"/>
      <w:bookmarkEnd w:id="27"/>
      <w:r w:rsidRPr="00A956C6">
        <w:rPr>
          <w:rFonts w:ascii="Times New Roman" w:hAnsi="Times New Roman" w:cs="Times New Roman"/>
          <w:sz w:val="24"/>
          <w:szCs w:val="24"/>
        </w:rPr>
        <w:t xml:space="preserve">Caso seja adotado para o envio de lances no pregão eletrônico o modo de disputa “fechado e aberto”, poderão participar da etapa aberta somente os licitantes que apresentarem a proposta de </w:t>
      </w:r>
      <w:r w:rsidRPr="00A956C6">
        <w:rPr>
          <w:rFonts w:ascii="Times New Roman" w:hAnsi="Times New Roman" w:cs="Times New Roman"/>
          <w:sz w:val="24"/>
          <w:szCs w:val="24"/>
        </w:rPr>
        <w:lastRenderedPageBreak/>
        <w:t>menor preço/ maior percentual de desconto e os das propostas até 10% (dez por cento) superiores/inferiores àquela, em que os licitantes apresentarão lances públicos e sucessivos, até o encerramento da sessão e eventuais prorrogações.</w:t>
      </w:r>
      <w:bookmarkEnd w:id="28"/>
    </w:p>
    <w:p w14:paraId="6DD3324E"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Não havendo pelo menos </w:t>
      </w:r>
      <w:proofErr w:type="gramStart"/>
      <w:r w:rsidRPr="00A956C6">
        <w:rPr>
          <w:rFonts w:ascii="Times New Roman" w:hAnsi="Times New Roman" w:cs="Times New Roman"/>
          <w:sz w:val="24"/>
          <w:szCs w:val="24"/>
        </w:rPr>
        <w:t>3</w:t>
      </w:r>
      <w:proofErr w:type="gramEnd"/>
      <w:r w:rsidRPr="00A956C6">
        <w:rPr>
          <w:rFonts w:ascii="Times New Roman" w:hAnsi="Times New Roman" w:cs="Times New Roman"/>
          <w:sz w:val="24"/>
          <w:szCs w:val="24"/>
        </w:rPr>
        <w:t xml:space="preserve"> (três) propostas nas condições definidas no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_Ref116973524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6.13</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poderão os licitantes que apresentaram as três melhores propostas, consideradas as empatadas, oferecer novos lances sucessivos.</w:t>
      </w:r>
    </w:p>
    <w:p w14:paraId="5A3DD5E4"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14379E7"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4A83FDF"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25A74D9E"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5966B0"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Após o reinício previsto no subitem supra, os licitantes serão convocados para apresentar lances intermediários.  </w:t>
      </w:r>
    </w:p>
    <w:p w14:paraId="66C541EE"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Após o término dos prazos estabelecidos nos subitens anteriores, o sistema ordenará e divulgará os lances segundo a ordem crescente de valores.</w:t>
      </w:r>
    </w:p>
    <w:p w14:paraId="387F390E"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Não serão aceitos dois ou mais lances de mesmo valor, prevalecendo aquele que for recebido e registrado em primeiro lugar. </w:t>
      </w:r>
    </w:p>
    <w:p w14:paraId="03BC8FA7"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73DFAAAB"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66A35A61" w14:textId="77777777" w:rsidR="002A4058" w:rsidRPr="00A956C6" w:rsidRDefault="002A4058" w:rsidP="00A956C6">
      <w:pPr>
        <w:pStyle w:val="Nivel2"/>
        <w:spacing w:line="360" w:lineRule="auto"/>
        <w:rPr>
          <w:rFonts w:ascii="Times New Roman" w:hAnsi="Times New Roman" w:cs="Times New Roman"/>
          <w:b/>
          <w:sz w:val="24"/>
          <w:szCs w:val="24"/>
          <w:u w:val="single"/>
        </w:rPr>
      </w:pPr>
      <w:r w:rsidRPr="00A956C6">
        <w:rPr>
          <w:rFonts w:ascii="Times New Roman" w:hAnsi="Times New Roman" w:cs="Times New Roman"/>
          <w:b/>
          <w:sz w:val="24"/>
          <w:szCs w:val="24"/>
          <w:u w:val="single"/>
        </w:rPr>
        <w:lastRenderedPageBreak/>
        <w:t xml:space="preserve">Quando a desconexão do sistema eletrônico para o pregoeiro persistir por tempo superior a dez minutos, a sessão pública será suspensa e reiniciada somente </w:t>
      </w:r>
      <w:proofErr w:type="gramStart"/>
      <w:r w:rsidRPr="00A956C6">
        <w:rPr>
          <w:rFonts w:ascii="Times New Roman" w:hAnsi="Times New Roman" w:cs="Times New Roman"/>
          <w:b/>
          <w:sz w:val="24"/>
          <w:szCs w:val="24"/>
          <w:u w:val="single"/>
        </w:rPr>
        <w:t>após</w:t>
      </w:r>
      <w:proofErr w:type="gramEnd"/>
      <w:r w:rsidRPr="00A956C6">
        <w:rPr>
          <w:rFonts w:ascii="Times New Roman" w:hAnsi="Times New Roman" w:cs="Times New Roman"/>
          <w:b/>
          <w:sz w:val="24"/>
          <w:szCs w:val="24"/>
          <w:u w:val="single"/>
        </w:rPr>
        <w:t xml:space="preserve"> decorridas vinte e quatro horas da comunicação do fato pelo Pregoeiro aos participantes, no sítio eletrônico utilizado para divulgação.</w:t>
      </w:r>
    </w:p>
    <w:p w14:paraId="23CF299C"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Caso o licitante não apresente lances, concorrerá com o valor de sua proposta.</w:t>
      </w:r>
    </w:p>
    <w:p w14:paraId="5D7C0E80"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Em relação a itens não exclusivos para participação de microempresas e empresas de pequeno porte, uma vez encerrada a etapa de lances</w:t>
      </w:r>
      <w:r w:rsidRPr="00A956C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A956C6">
        <w:rPr>
          <w:rFonts w:ascii="Times New Roman" w:eastAsia="Zurich BT" w:hAnsi="Times New Roman" w:cs="Times New Roman"/>
          <w:sz w:val="24"/>
          <w:szCs w:val="24"/>
        </w:rPr>
        <w:t>as</w:t>
      </w:r>
      <w:proofErr w:type="gramEnd"/>
      <w:r w:rsidRPr="00A956C6">
        <w:rPr>
          <w:rFonts w:ascii="Times New Roman" w:eastAsia="Zurich BT" w:hAnsi="Times New Roman" w:cs="Times New Roman"/>
          <w:sz w:val="24"/>
          <w:szCs w:val="24"/>
        </w:rPr>
        <w:t xml:space="preserve"> microempresas e empresas de pequeno porte </w:t>
      </w:r>
      <w:r w:rsidRPr="00A956C6">
        <w:rPr>
          <w:rFonts w:ascii="Times New Roman" w:hAnsi="Times New Roman" w:cs="Times New Roman"/>
          <w:sz w:val="24"/>
          <w:szCs w:val="24"/>
        </w:rPr>
        <w:t>participantes</w:t>
      </w:r>
      <w:r w:rsidRPr="00A956C6">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5" w:anchor="art44">
        <w:proofErr w:type="spellStart"/>
        <w:r w:rsidRPr="00A956C6">
          <w:rPr>
            <w:rStyle w:val="Hyperlink"/>
            <w:rFonts w:ascii="Times New Roman" w:eastAsia="Zurich BT" w:hAnsi="Times New Roman" w:cs="Times New Roman"/>
            <w:sz w:val="24"/>
            <w:szCs w:val="24"/>
          </w:rPr>
          <w:t>arts</w:t>
        </w:r>
        <w:proofErr w:type="spellEnd"/>
        <w:r w:rsidRPr="00A956C6">
          <w:rPr>
            <w:rStyle w:val="Hyperlink"/>
            <w:rFonts w:ascii="Times New Roman" w:eastAsia="Zurich BT" w:hAnsi="Times New Roman" w:cs="Times New Roman"/>
            <w:sz w:val="24"/>
            <w:szCs w:val="24"/>
          </w:rPr>
          <w:t>. 44 e 45 da Lei Complementar nº 123, de 2006</w:t>
        </w:r>
      </w:hyperlink>
      <w:r w:rsidRPr="00A956C6">
        <w:rPr>
          <w:rFonts w:ascii="Times New Roman" w:eastAsia="Zurich BT" w:hAnsi="Times New Roman" w:cs="Times New Roman"/>
          <w:sz w:val="24"/>
          <w:szCs w:val="24"/>
        </w:rPr>
        <w:t xml:space="preserve">, </w:t>
      </w:r>
      <w:proofErr w:type="gramStart"/>
      <w:r w:rsidRPr="00A956C6">
        <w:rPr>
          <w:rFonts w:ascii="Times New Roman" w:eastAsia="Zurich BT" w:hAnsi="Times New Roman" w:cs="Times New Roman"/>
          <w:sz w:val="24"/>
          <w:szCs w:val="24"/>
        </w:rPr>
        <w:t>regulamentada</w:t>
      </w:r>
      <w:proofErr w:type="gramEnd"/>
      <w:r w:rsidRPr="00A956C6">
        <w:rPr>
          <w:rFonts w:ascii="Times New Roman" w:eastAsia="Zurich BT" w:hAnsi="Times New Roman" w:cs="Times New Roman"/>
          <w:sz w:val="24"/>
          <w:szCs w:val="24"/>
        </w:rPr>
        <w:t xml:space="preserve"> pelo </w:t>
      </w:r>
      <w:hyperlink r:id="rId26">
        <w:r w:rsidRPr="00A956C6">
          <w:rPr>
            <w:rStyle w:val="Hyperlink"/>
            <w:rFonts w:ascii="Times New Roman" w:eastAsia="Zurich BT" w:hAnsi="Times New Roman" w:cs="Times New Roman"/>
            <w:sz w:val="24"/>
            <w:szCs w:val="24"/>
          </w:rPr>
          <w:t>Decreto nº 8.538, de 2015</w:t>
        </w:r>
      </w:hyperlink>
      <w:r w:rsidRPr="00A956C6">
        <w:rPr>
          <w:rFonts w:ascii="Times New Roman" w:eastAsia="Zurich BT" w:hAnsi="Times New Roman" w:cs="Times New Roman"/>
          <w:sz w:val="24"/>
          <w:szCs w:val="24"/>
        </w:rPr>
        <w:t>.</w:t>
      </w:r>
    </w:p>
    <w:p w14:paraId="7B45339E"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Nessas condições, as propostas de </w:t>
      </w:r>
      <w:r w:rsidRPr="00A956C6">
        <w:rPr>
          <w:rFonts w:ascii="Times New Roman" w:eastAsia="Zurich BT" w:hAnsi="Times New Roman" w:cs="Times New Roman"/>
          <w:sz w:val="24"/>
          <w:szCs w:val="24"/>
        </w:rPr>
        <w:t xml:space="preserve">microempresas e empresas de pequeno porte </w:t>
      </w:r>
      <w:r w:rsidRPr="00A956C6">
        <w:rPr>
          <w:rFonts w:ascii="Times New Roman" w:hAnsi="Times New Roman" w:cs="Times New Roman"/>
          <w:sz w:val="24"/>
          <w:szCs w:val="24"/>
        </w:rPr>
        <w:t>que se encontrarem na faixa de até 5% (cinco por cento) acima da melhor proposta</w:t>
      </w:r>
      <w:proofErr w:type="gramStart"/>
      <w:r w:rsidRPr="00A956C6">
        <w:rPr>
          <w:rFonts w:ascii="Times New Roman" w:hAnsi="Times New Roman" w:cs="Times New Roman"/>
          <w:sz w:val="24"/>
          <w:szCs w:val="24"/>
        </w:rPr>
        <w:t xml:space="preserve"> ou melhor</w:t>
      </w:r>
      <w:proofErr w:type="gramEnd"/>
      <w:r w:rsidRPr="00A956C6">
        <w:rPr>
          <w:rFonts w:ascii="Times New Roman" w:hAnsi="Times New Roman" w:cs="Times New Roman"/>
          <w:sz w:val="24"/>
          <w:szCs w:val="24"/>
        </w:rPr>
        <w:t xml:space="preserve"> lance serão consideradas empatadas com a primeira colocada.</w:t>
      </w:r>
    </w:p>
    <w:p w14:paraId="28DA1C8D"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A956C6">
        <w:rPr>
          <w:rFonts w:ascii="Times New Roman" w:hAnsi="Times New Roman" w:cs="Times New Roman"/>
          <w:sz w:val="24"/>
          <w:szCs w:val="24"/>
        </w:rPr>
        <w:t>5</w:t>
      </w:r>
      <w:proofErr w:type="gramEnd"/>
      <w:r w:rsidRPr="00A956C6">
        <w:rPr>
          <w:rFonts w:ascii="Times New Roman" w:hAnsi="Times New Roman" w:cs="Times New Roman"/>
          <w:sz w:val="24"/>
          <w:szCs w:val="24"/>
        </w:rPr>
        <w:t xml:space="preserve"> (cinco) minutos controlados pelo sistema, contados após a comunicação automática para tanto.</w:t>
      </w:r>
    </w:p>
    <w:p w14:paraId="52861348"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Caso a </w:t>
      </w:r>
      <w:r w:rsidRPr="00A956C6">
        <w:rPr>
          <w:rFonts w:ascii="Times New Roman" w:eastAsia="Zurich BT" w:hAnsi="Times New Roman" w:cs="Times New Roman"/>
          <w:sz w:val="24"/>
          <w:szCs w:val="24"/>
        </w:rPr>
        <w:t>microempresa ou a empresa de pequeno porte</w:t>
      </w:r>
      <w:r w:rsidRPr="00A956C6">
        <w:rPr>
          <w:rFonts w:ascii="Times New Roman" w:hAnsi="Times New Roman" w:cs="Times New Roman"/>
          <w:sz w:val="24"/>
          <w:szCs w:val="24"/>
        </w:rPr>
        <w:t xml:space="preserve"> melhor classificada desista ou não se manifeste no prazo estabelecido, serão convocadas as demais licitantes </w:t>
      </w:r>
      <w:r w:rsidRPr="00A956C6">
        <w:rPr>
          <w:rFonts w:ascii="Times New Roman" w:eastAsia="Zurich BT" w:hAnsi="Times New Roman" w:cs="Times New Roman"/>
          <w:sz w:val="24"/>
          <w:szCs w:val="24"/>
        </w:rPr>
        <w:t>microempresa e empresa de pequeno porte</w:t>
      </w:r>
      <w:r w:rsidRPr="00A956C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7C9E849F"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52D54D"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lastRenderedPageBreak/>
        <w:t xml:space="preserve">Só poderá haver empate entre propostas iguais (não seguidas de lances), ou entre lances finais da fase fechada do modo de disputa aberto e fechado. </w:t>
      </w:r>
    </w:p>
    <w:p w14:paraId="4CCDC975"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Havendo eventual empate entre propostas ou lances, o critério de desempate será aquele previsto no </w:t>
      </w:r>
      <w:hyperlink r:id="rId27" w:anchor="art60" w:history="1">
        <w:r w:rsidRPr="00A956C6">
          <w:rPr>
            <w:rStyle w:val="Hyperlink"/>
            <w:rFonts w:ascii="Times New Roman" w:eastAsia="Arial" w:hAnsi="Times New Roman" w:cs="Times New Roman"/>
            <w:sz w:val="24"/>
            <w:szCs w:val="24"/>
          </w:rPr>
          <w:t>art</w:t>
        </w:r>
        <w:r w:rsidRPr="00A956C6">
          <w:rPr>
            <w:rStyle w:val="Hyperlink"/>
            <w:rFonts w:ascii="Times New Roman" w:hAnsi="Times New Roman" w:cs="Times New Roman"/>
            <w:sz w:val="24"/>
            <w:szCs w:val="24"/>
          </w:rPr>
          <w:t>. 60 da Lei nº 14.133, de 2021</w:t>
        </w:r>
      </w:hyperlink>
      <w:r w:rsidRPr="00A956C6">
        <w:rPr>
          <w:rFonts w:ascii="Times New Roman" w:hAnsi="Times New Roman" w:cs="Times New Roman"/>
          <w:sz w:val="24"/>
          <w:szCs w:val="24"/>
        </w:rPr>
        <w:t>, nesta ordem:</w:t>
      </w:r>
    </w:p>
    <w:p w14:paraId="0DB66938"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disputa</w:t>
      </w:r>
      <w:proofErr w:type="gramEnd"/>
      <w:r w:rsidRPr="00A956C6">
        <w:rPr>
          <w:rFonts w:ascii="Times New Roman" w:hAnsi="Times New Roman" w:cs="Times New Roman"/>
          <w:sz w:val="24"/>
          <w:szCs w:val="24"/>
        </w:rPr>
        <w:t xml:space="preserve"> final, hipótese em que os licitantes empatados poderão apresentar nova proposta em ato contínuo à classificação;</w:t>
      </w:r>
    </w:p>
    <w:p w14:paraId="29EF4969"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avaliação</w:t>
      </w:r>
      <w:proofErr w:type="gramEnd"/>
      <w:r w:rsidRPr="00A956C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5BE0003C"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desenvolvimento</w:t>
      </w:r>
      <w:proofErr w:type="gramEnd"/>
      <w:r w:rsidRPr="00A956C6">
        <w:rPr>
          <w:rFonts w:ascii="Times New Roman" w:hAnsi="Times New Roman" w:cs="Times New Roman"/>
          <w:sz w:val="24"/>
          <w:szCs w:val="24"/>
        </w:rPr>
        <w:t xml:space="preserve"> pelo licitante de ações de equidade entre homens e mulheres no ambiente de trabalho, conforme regulamento;</w:t>
      </w:r>
    </w:p>
    <w:p w14:paraId="3B75D563"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desenvolvimento</w:t>
      </w:r>
      <w:proofErr w:type="gramEnd"/>
      <w:r w:rsidRPr="00A956C6">
        <w:rPr>
          <w:rFonts w:ascii="Times New Roman" w:hAnsi="Times New Roman" w:cs="Times New Roman"/>
          <w:sz w:val="24"/>
          <w:szCs w:val="24"/>
        </w:rPr>
        <w:t xml:space="preserve"> pelo licitante de programa de integridade, conforme orientações dos órgãos de controle.</w:t>
      </w:r>
    </w:p>
    <w:p w14:paraId="32881DC5"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Persistindo o empate, será assegurada preferência, sucessivamente, aos bens e serviços produzidos ou prestados por:</w:t>
      </w:r>
    </w:p>
    <w:p w14:paraId="2AEACA23" w14:textId="77777777" w:rsidR="002A4058" w:rsidRPr="00A956C6" w:rsidRDefault="002A4058" w:rsidP="00A956C6">
      <w:pPr>
        <w:pStyle w:val="Nivel4"/>
        <w:spacing w:line="360" w:lineRule="auto"/>
        <w:rPr>
          <w:rFonts w:ascii="Times New Roman" w:hAnsi="Times New Roman" w:cs="Times New Roman"/>
          <w:sz w:val="24"/>
          <w:szCs w:val="24"/>
        </w:rPr>
      </w:pPr>
      <w:bookmarkStart w:id="29" w:name="art60§1i"/>
      <w:bookmarkEnd w:id="29"/>
      <w:proofErr w:type="gramStart"/>
      <w:r w:rsidRPr="00A956C6">
        <w:rPr>
          <w:rFonts w:ascii="Times New Roman" w:hAnsi="Times New Roman" w:cs="Times New Roman"/>
          <w:sz w:val="24"/>
          <w:szCs w:val="24"/>
        </w:rPr>
        <w:t>empresas</w:t>
      </w:r>
      <w:proofErr w:type="gramEnd"/>
      <w:r w:rsidRPr="00A956C6">
        <w:rPr>
          <w:rFonts w:ascii="Times New Roman" w:hAnsi="Times New Roman" w:cs="Times New Roman"/>
          <w:sz w:val="24"/>
          <w:szCs w:val="24"/>
        </w:rPr>
        <w:t xml:space="preserve"> estabelecidas no território do Estado de Minas Gerais;</w:t>
      </w:r>
    </w:p>
    <w:p w14:paraId="0C5963B4" w14:textId="77777777" w:rsidR="002A4058" w:rsidRPr="00A956C6" w:rsidRDefault="002A4058" w:rsidP="00A956C6">
      <w:pPr>
        <w:pStyle w:val="Nivel4"/>
        <w:spacing w:line="360" w:lineRule="auto"/>
        <w:rPr>
          <w:rFonts w:ascii="Times New Roman" w:hAnsi="Times New Roman" w:cs="Times New Roman"/>
          <w:sz w:val="24"/>
          <w:szCs w:val="24"/>
        </w:rPr>
      </w:pPr>
      <w:bookmarkStart w:id="30" w:name="art60§1ii"/>
      <w:bookmarkEnd w:id="30"/>
      <w:proofErr w:type="gramStart"/>
      <w:r w:rsidRPr="00A956C6">
        <w:rPr>
          <w:rFonts w:ascii="Times New Roman" w:hAnsi="Times New Roman" w:cs="Times New Roman"/>
          <w:sz w:val="24"/>
          <w:szCs w:val="24"/>
        </w:rPr>
        <w:t>empresas</w:t>
      </w:r>
      <w:proofErr w:type="gramEnd"/>
      <w:r w:rsidRPr="00A956C6">
        <w:rPr>
          <w:rFonts w:ascii="Times New Roman" w:hAnsi="Times New Roman" w:cs="Times New Roman"/>
          <w:sz w:val="24"/>
          <w:szCs w:val="24"/>
        </w:rPr>
        <w:t xml:space="preserve"> brasileiras;</w:t>
      </w:r>
    </w:p>
    <w:p w14:paraId="5C52B2B3" w14:textId="77777777" w:rsidR="002A4058" w:rsidRPr="00A956C6" w:rsidRDefault="002A4058" w:rsidP="00A956C6">
      <w:pPr>
        <w:pStyle w:val="Nivel4"/>
        <w:spacing w:line="360" w:lineRule="auto"/>
        <w:rPr>
          <w:rFonts w:ascii="Times New Roman" w:hAnsi="Times New Roman" w:cs="Times New Roman"/>
          <w:sz w:val="24"/>
          <w:szCs w:val="24"/>
        </w:rPr>
      </w:pPr>
      <w:bookmarkStart w:id="31" w:name="art60§1iii"/>
      <w:bookmarkEnd w:id="31"/>
      <w:proofErr w:type="gramStart"/>
      <w:r w:rsidRPr="00A956C6">
        <w:rPr>
          <w:rFonts w:ascii="Times New Roman" w:hAnsi="Times New Roman" w:cs="Times New Roman"/>
          <w:sz w:val="24"/>
          <w:szCs w:val="24"/>
        </w:rPr>
        <w:t>empresas</w:t>
      </w:r>
      <w:proofErr w:type="gramEnd"/>
      <w:r w:rsidRPr="00A956C6">
        <w:rPr>
          <w:rFonts w:ascii="Times New Roman" w:hAnsi="Times New Roman" w:cs="Times New Roman"/>
          <w:sz w:val="24"/>
          <w:szCs w:val="24"/>
        </w:rPr>
        <w:t xml:space="preserve"> que invistam em pesquisa e no desenvolvimento de tecnologia no País;</w:t>
      </w:r>
    </w:p>
    <w:p w14:paraId="6B9E73B6" w14:textId="77777777" w:rsidR="002A4058" w:rsidRPr="00A956C6" w:rsidRDefault="002A4058" w:rsidP="00A956C6">
      <w:pPr>
        <w:pStyle w:val="Nivel4"/>
        <w:spacing w:line="360" w:lineRule="auto"/>
        <w:rPr>
          <w:rFonts w:ascii="Times New Roman" w:hAnsi="Times New Roman" w:cs="Times New Roman"/>
          <w:sz w:val="24"/>
          <w:szCs w:val="24"/>
        </w:rPr>
      </w:pPr>
      <w:bookmarkStart w:id="32" w:name="art60§1iv"/>
      <w:bookmarkEnd w:id="32"/>
      <w:proofErr w:type="gramStart"/>
      <w:r w:rsidRPr="00A956C6">
        <w:rPr>
          <w:rFonts w:ascii="Times New Roman" w:hAnsi="Times New Roman" w:cs="Times New Roman"/>
          <w:sz w:val="24"/>
          <w:szCs w:val="24"/>
        </w:rPr>
        <w:t>empresas</w:t>
      </w:r>
      <w:proofErr w:type="gramEnd"/>
      <w:r w:rsidRPr="00A956C6">
        <w:rPr>
          <w:rFonts w:ascii="Times New Roman" w:hAnsi="Times New Roman" w:cs="Times New Roman"/>
          <w:sz w:val="24"/>
          <w:szCs w:val="24"/>
        </w:rPr>
        <w:t xml:space="preserve"> que comprovem a prática de mitigação, nos termos da </w:t>
      </w:r>
      <w:hyperlink r:id="rId28" w:anchor=":~:text=LEI%20N%C2%BA%2012.187%2C%20DE%2029%20DE%20DEZEMBRO%20DE%202009.&amp;text=Institui%20a%20Pol%C3%ADtica%20Nacional%20sobre,PNMC%20e%20d%C3%A1%20outras%20provid%C3%AAncias." w:history="1">
        <w:r w:rsidRPr="00A956C6">
          <w:rPr>
            <w:rStyle w:val="Hyperlink"/>
            <w:rFonts w:ascii="Times New Roman" w:hAnsi="Times New Roman" w:cs="Times New Roman"/>
            <w:sz w:val="24"/>
            <w:szCs w:val="24"/>
          </w:rPr>
          <w:t>Lei nº 12.187, de 29 de dezembro de 2009</w:t>
        </w:r>
      </w:hyperlink>
      <w:r w:rsidRPr="00A956C6">
        <w:rPr>
          <w:rFonts w:ascii="Times New Roman" w:hAnsi="Times New Roman" w:cs="Times New Roman"/>
          <w:sz w:val="24"/>
          <w:szCs w:val="24"/>
        </w:rPr>
        <w:t>.</w:t>
      </w:r>
    </w:p>
    <w:p w14:paraId="38CA0288"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8CFE729" w14:textId="77777777" w:rsidR="002A4058" w:rsidRPr="00A956C6" w:rsidRDefault="002A4058" w:rsidP="00A956C6">
      <w:pPr>
        <w:pStyle w:val="Nvel3-R"/>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Não será admitida a previsão de preços diferentes em razão de local de entrega ou de acondicionamento, tamanho de lote ou qualquer outro motivo.</w:t>
      </w:r>
    </w:p>
    <w:p w14:paraId="1AE3DBE0"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negociação poderá ser feita com os demais licitantes, segundo a ordem de classificação inicialmente estabelecida, quando </w:t>
      </w:r>
      <w:proofErr w:type="gramStart"/>
      <w:r w:rsidRPr="00A956C6">
        <w:rPr>
          <w:rFonts w:ascii="Times New Roman" w:hAnsi="Times New Roman" w:cs="Times New Roman"/>
          <w:sz w:val="24"/>
          <w:szCs w:val="24"/>
        </w:rPr>
        <w:t>o primeiro colocado, mesmo</w:t>
      </w:r>
      <w:proofErr w:type="gramEnd"/>
      <w:r w:rsidRPr="00A956C6">
        <w:rPr>
          <w:rFonts w:ascii="Times New Roman" w:hAnsi="Times New Roman" w:cs="Times New Roman"/>
          <w:sz w:val="24"/>
          <w:szCs w:val="24"/>
        </w:rPr>
        <w:t xml:space="preserve"> após a negociação, </w:t>
      </w:r>
      <w:r w:rsidRPr="00A956C6">
        <w:rPr>
          <w:rFonts w:ascii="Times New Roman" w:hAnsi="Times New Roman" w:cs="Times New Roman"/>
          <w:sz w:val="24"/>
          <w:szCs w:val="24"/>
        </w:rPr>
        <w:lastRenderedPageBreak/>
        <w:t>for desclassificado em razão de sua proposta permanecer acima do preço máximo definido pela Administração.</w:t>
      </w:r>
    </w:p>
    <w:p w14:paraId="3276DAE5" w14:textId="77777777" w:rsidR="002A4058" w:rsidRPr="00A956C6" w:rsidRDefault="002A4058" w:rsidP="00A956C6">
      <w:pPr>
        <w:pStyle w:val="Nivel3"/>
        <w:spacing w:line="360" w:lineRule="auto"/>
        <w:rPr>
          <w:rFonts w:ascii="Times New Roman" w:eastAsia="Times New Roman" w:hAnsi="Times New Roman" w:cs="Times New Roman"/>
          <w:sz w:val="24"/>
          <w:szCs w:val="24"/>
        </w:rPr>
      </w:pPr>
      <w:r w:rsidRPr="00A956C6">
        <w:rPr>
          <w:rFonts w:ascii="Times New Roman" w:eastAsia="Times New Roman" w:hAnsi="Times New Roman" w:cs="Times New Roman"/>
          <w:sz w:val="24"/>
          <w:szCs w:val="24"/>
        </w:rPr>
        <w:t xml:space="preserve">A </w:t>
      </w:r>
      <w:r w:rsidRPr="00A956C6">
        <w:rPr>
          <w:rFonts w:ascii="Times New Roman" w:hAnsi="Times New Roman" w:cs="Times New Roman"/>
          <w:sz w:val="24"/>
          <w:szCs w:val="24"/>
        </w:rPr>
        <w:t>negociação será realizada por meio do sistema, podendo ser acompanhada pelos demais licitantes.</w:t>
      </w:r>
    </w:p>
    <w:p w14:paraId="14B857B7"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O resultado da negociação será divulgado a todos os licitantes e anexado aos autos do processo licitatório.</w:t>
      </w:r>
    </w:p>
    <w:p w14:paraId="7F09B6C2"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pregoeiro solicitará ao licitante mais bem classificado que, no prazo de </w:t>
      </w:r>
      <w:proofErr w:type="gramStart"/>
      <w:r w:rsidRPr="00A956C6">
        <w:rPr>
          <w:rFonts w:ascii="Times New Roman" w:hAnsi="Times New Roman" w:cs="Times New Roman"/>
          <w:color w:val="auto"/>
          <w:sz w:val="24"/>
          <w:szCs w:val="24"/>
        </w:rPr>
        <w:t>2</w:t>
      </w:r>
      <w:proofErr w:type="gramEnd"/>
      <w:r w:rsidRPr="00A956C6">
        <w:rPr>
          <w:rFonts w:ascii="Times New Roman" w:hAnsi="Times New Roman" w:cs="Times New Roman"/>
          <w:color w:val="auto"/>
          <w:sz w:val="24"/>
          <w:szCs w:val="24"/>
        </w:rPr>
        <w:t xml:space="preserve"> (duas) horas</w:t>
      </w:r>
      <w:r w:rsidRPr="00A956C6">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32B521EB" w14:textId="77777777" w:rsidR="002A4058" w:rsidRPr="00A956C6" w:rsidRDefault="002A4058" w:rsidP="00A956C6">
      <w:pPr>
        <w:pStyle w:val="Nivel3"/>
        <w:spacing w:line="360" w:lineRule="auto"/>
        <w:rPr>
          <w:rFonts w:ascii="Times New Roman" w:hAnsi="Times New Roman" w:cs="Times New Roman"/>
          <w:iCs/>
          <w:sz w:val="24"/>
          <w:szCs w:val="24"/>
        </w:rPr>
      </w:pPr>
      <w:r w:rsidRPr="00A956C6">
        <w:rPr>
          <w:rFonts w:ascii="Times New Roman" w:hAnsi="Times New Roman" w:cs="Times New Roman"/>
          <w:sz w:val="24"/>
          <w:szCs w:val="24"/>
        </w:rPr>
        <w:t>É facultado ao pregoeiro prorrogar o prazo estabelecido, a partir de solicitação fundamentada feita no chat pelo licitante, antes de findo o prazo.</w:t>
      </w:r>
    </w:p>
    <w:p w14:paraId="69E30E82"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t>Após a negociação do preço, o Pregoeiro iniciará a fase de aceitação e julgamento da proposta.</w:t>
      </w:r>
      <w:bookmarkEnd w:id="23"/>
    </w:p>
    <w:p w14:paraId="46B07EC6"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34" w:name="_Toc135469229"/>
      <w:r w:rsidRPr="00A956C6">
        <w:rPr>
          <w:rFonts w:ascii="Times New Roman" w:hAnsi="Times New Roman" w:cs="Times New Roman"/>
          <w:sz w:val="24"/>
          <w:szCs w:val="24"/>
        </w:rPr>
        <w:t>DA FASE DE JULGAMENTO</w:t>
      </w:r>
      <w:bookmarkEnd w:id="34"/>
    </w:p>
    <w:p w14:paraId="7BFC3AD5" w14:textId="77777777" w:rsidR="002A4058" w:rsidRPr="00A956C6" w:rsidRDefault="002A4058" w:rsidP="00A956C6">
      <w:pPr>
        <w:pStyle w:val="Nivel2"/>
        <w:spacing w:line="360" w:lineRule="auto"/>
        <w:rPr>
          <w:rFonts w:ascii="Times New Roman" w:hAnsi="Times New Roman" w:cs="Times New Roman"/>
          <w:b/>
          <w:bCs/>
          <w:sz w:val="24"/>
          <w:szCs w:val="24"/>
          <w:lang w:eastAsia="ar-SA"/>
        </w:rPr>
      </w:pPr>
      <w:bookmarkStart w:id="35" w:name="_Ref117019424"/>
      <w:r w:rsidRPr="00A956C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A956C6">
          <w:rPr>
            <w:rStyle w:val="Hyperlink"/>
            <w:rFonts w:ascii="Times New Roman" w:hAnsi="Times New Roman" w:cs="Times New Roman"/>
            <w:sz w:val="24"/>
            <w:szCs w:val="24"/>
          </w:rPr>
          <w:t>art. 14 da Lei nº 14.133/2021</w:t>
        </w:r>
      </w:hyperlink>
      <w:r w:rsidRPr="00A956C6">
        <w:rPr>
          <w:rFonts w:ascii="Times New Roman" w:hAnsi="Times New Roman" w:cs="Times New Roman"/>
          <w:sz w:val="24"/>
          <w:szCs w:val="24"/>
        </w:rPr>
        <w:t xml:space="preserve">, legislação correlata e no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_Ref117000692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3.7</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do edital, </w:t>
      </w:r>
      <w:bookmarkEnd w:id="35"/>
      <w:r w:rsidRPr="00A956C6">
        <w:rPr>
          <w:rFonts w:ascii="Times New Roman" w:hAnsi="Times New Roman" w:cs="Times New Roman"/>
          <w:color w:val="auto"/>
          <w:sz w:val="24"/>
          <w:szCs w:val="24"/>
          <w:lang w:eastAsia="ar-SA"/>
        </w:rPr>
        <w:t>especialmente quanto à existência de sanção que impeça a participação no certame ou a futura contratação,</w:t>
      </w:r>
      <w:r w:rsidRPr="00A956C6">
        <w:rPr>
          <w:rFonts w:ascii="Times New Roman" w:hAnsi="Times New Roman" w:cs="Times New Roman"/>
          <w:sz w:val="24"/>
          <w:szCs w:val="24"/>
          <w:lang w:eastAsia="ar-SA"/>
        </w:rPr>
        <w:t xml:space="preserve"> mediante a consulta aos seguintes cadastros:</w:t>
      </w:r>
    </w:p>
    <w:p w14:paraId="1669F378" w14:textId="77777777" w:rsidR="002A4058" w:rsidRPr="00A956C6" w:rsidRDefault="002A4058" w:rsidP="00A956C6">
      <w:pPr>
        <w:pStyle w:val="Nivel3"/>
        <w:spacing w:line="360" w:lineRule="auto"/>
        <w:rPr>
          <w:rFonts w:ascii="Times New Roman" w:hAnsi="Times New Roman" w:cs="Times New Roman"/>
          <w:sz w:val="24"/>
          <w:szCs w:val="24"/>
          <w:lang w:eastAsia="ar-SA"/>
        </w:rPr>
      </w:pPr>
      <w:r w:rsidRPr="00A956C6">
        <w:rPr>
          <w:rFonts w:ascii="Times New Roman" w:hAnsi="Times New Roman" w:cs="Times New Roman"/>
          <w:sz w:val="24"/>
          <w:szCs w:val="24"/>
          <w:lang w:eastAsia="ar-SA"/>
        </w:rPr>
        <w:t>SICAF;</w:t>
      </w:r>
      <w:proofErr w:type="gramStart"/>
      <w:r w:rsidRPr="00A956C6">
        <w:rPr>
          <w:rFonts w:ascii="Times New Roman" w:hAnsi="Times New Roman" w:cs="Times New Roman"/>
          <w:sz w:val="24"/>
          <w:szCs w:val="24"/>
          <w:lang w:eastAsia="ar-SA"/>
        </w:rPr>
        <w:t xml:space="preserve">  </w:t>
      </w:r>
    </w:p>
    <w:p w14:paraId="79AE0042" w14:textId="77777777" w:rsidR="002A4058" w:rsidRPr="00A956C6" w:rsidRDefault="002A4058" w:rsidP="00A956C6">
      <w:pPr>
        <w:pStyle w:val="Nivel3"/>
        <w:spacing w:line="360" w:lineRule="auto"/>
        <w:rPr>
          <w:rFonts w:ascii="Times New Roman" w:hAnsi="Times New Roman" w:cs="Times New Roman"/>
          <w:sz w:val="24"/>
          <w:szCs w:val="24"/>
          <w:lang w:eastAsia="ar-SA"/>
        </w:rPr>
      </w:pPr>
      <w:proofErr w:type="gramEnd"/>
      <w:r w:rsidRPr="00A956C6">
        <w:rPr>
          <w:rFonts w:ascii="Times New Roman" w:hAnsi="Times New Roman" w:cs="Times New Roman"/>
          <w:sz w:val="24"/>
          <w:szCs w:val="24"/>
          <w:lang w:eastAsia="ar-SA"/>
        </w:rPr>
        <w:t>Cadastro Nacional de Empresas Inidôneas e Suspensas - CEIS, mantido pela Controladoria-Geral da União (</w:t>
      </w:r>
      <w:hyperlink r:id="rId30" w:history="1">
        <w:r w:rsidRPr="00A956C6">
          <w:rPr>
            <w:rStyle w:val="Hyperlink"/>
            <w:rFonts w:ascii="Times New Roman" w:hAnsi="Times New Roman" w:cs="Times New Roman"/>
            <w:sz w:val="24"/>
            <w:szCs w:val="24"/>
            <w:lang w:eastAsia="ar-SA"/>
          </w:rPr>
          <w:t>https://www.portaltransparencia.gov.br/sancoes/ceis</w:t>
        </w:r>
      </w:hyperlink>
      <w:r w:rsidRPr="00A956C6">
        <w:rPr>
          <w:rFonts w:ascii="Times New Roman" w:hAnsi="Times New Roman" w:cs="Times New Roman"/>
          <w:sz w:val="24"/>
          <w:szCs w:val="24"/>
          <w:lang w:eastAsia="ar-SA"/>
        </w:rPr>
        <w:t xml:space="preserve">); </w:t>
      </w:r>
      <w:proofErr w:type="gramStart"/>
      <w:r w:rsidRPr="00A956C6">
        <w:rPr>
          <w:rFonts w:ascii="Times New Roman" w:hAnsi="Times New Roman" w:cs="Times New Roman"/>
          <w:sz w:val="24"/>
          <w:szCs w:val="24"/>
          <w:lang w:eastAsia="ar-SA"/>
        </w:rPr>
        <w:t>e</w:t>
      </w:r>
      <w:proofErr w:type="gramEnd"/>
      <w:r w:rsidRPr="00A956C6">
        <w:rPr>
          <w:rFonts w:ascii="Times New Roman" w:hAnsi="Times New Roman" w:cs="Times New Roman"/>
          <w:sz w:val="24"/>
          <w:szCs w:val="24"/>
          <w:lang w:eastAsia="ar-SA"/>
        </w:rPr>
        <w:t xml:space="preserve"> </w:t>
      </w:r>
    </w:p>
    <w:p w14:paraId="234CD0A0" w14:textId="77777777" w:rsidR="002A4058" w:rsidRPr="00A956C6" w:rsidRDefault="002A4058" w:rsidP="00A956C6">
      <w:pPr>
        <w:pStyle w:val="Nivel3"/>
        <w:spacing w:line="360" w:lineRule="auto"/>
        <w:rPr>
          <w:rFonts w:ascii="Times New Roman" w:hAnsi="Times New Roman" w:cs="Times New Roman"/>
          <w:sz w:val="24"/>
          <w:szCs w:val="24"/>
          <w:lang w:eastAsia="ar-SA"/>
        </w:rPr>
      </w:pPr>
      <w:r w:rsidRPr="00A956C6">
        <w:rPr>
          <w:rFonts w:ascii="Times New Roman" w:hAnsi="Times New Roman" w:cs="Times New Roman"/>
          <w:sz w:val="24"/>
          <w:szCs w:val="24"/>
          <w:lang w:eastAsia="ar-SA"/>
        </w:rPr>
        <w:t>Cadastro Nacional de Empresas Punidas – CNEP, mantido pela Controladoria-Geral da União (</w:t>
      </w:r>
      <w:hyperlink r:id="rId31" w:history="1">
        <w:r w:rsidRPr="00A956C6">
          <w:rPr>
            <w:rStyle w:val="Hyperlink"/>
            <w:rFonts w:ascii="Times New Roman" w:hAnsi="Times New Roman" w:cs="Times New Roman"/>
            <w:sz w:val="24"/>
            <w:szCs w:val="24"/>
            <w:lang w:eastAsia="ar-SA"/>
          </w:rPr>
          <w:t>https://www.portaltransparencia.gov.br/sancoes/cnep</w:t>
        </w:r>
      </w:hyperlink>
      <w:r w:rsidRPr="00A956C6">
        <w:rPr>
          <w:rFonts w:ascii="Times New Roman" w:hAnsi="Times New Roman" w:cs="Times New Roman"/>
          <w:sz w:val="24"/>
          <w:szCs w:val="24"/>
          <w:lang w:eastAsia="ar-SA"/>
        </w:rPr>
        <w:t>).</w:t>
      </w:r>
    </w:p>
    <w:p w14:paraId="54EC4C49" w14:textId="77777777" w:rsidR="002A4058" w:rsidRPr="00A956C6" w:rsidRDefault="002A4058" w:rsidP="00A956C6">
      <w:pPr>
        <w:pStyle w:val="Nivel2"/>
        <w:spacing w:line="360" w:lineRule="auto"/>
        <w:rPr>
          <w:rFonts w:ascii="Times New Roman" w:hAnsi="Times New Roman" w:cs="Times New Roman"/>
          <w:b/>
          <w:sz w:val="24"/>
          <w:szCs w:val="24"/>
          <w:u w:val="single"/>
        </w:rPr>
      </w:pPr>
      <w:r w:rsidRPr="00A956C6">
        <w:rPr>
          <w:rFonts w:ascii="Times New Roman" w:hAnsi="Times New Roman" w:cs="Times New Roman"/>
          <w:b/>
          <w:sz w:val="24"/>
          <w:szCs w:val="24"/>
          <w:u w:val="single"/>
        </w:rPr>
        <w:t xml:space="preserve">A consulta aos cadastros será realizada em nome da empresa licitante e também de seu sócio majoritário, por força </w:t>
      </w:r>
      <w:r w:rsidRPr="00A956C6">
        <w:rPr>
          <w:rFonts w:ascii="Times New Roman" w:hAnsi="Times New Roman" w:cs="Times New Roman"/>
          <w:b/>
          <w:color w:val="auto"/>
          <w:sz w:val="24"/>
          <w:szCs w:val="24"/>
          <w:u w:val="single"/>
        </w:rPr>
        <w:t xml:space="preserve">da vedação de que trata o </w:t>
      </w:r>
      <w:hyperlink r:id="rId32" w:anchor=":~:text=%C3%A0s%20seguintes%20comina%C3%A7%C3%B5es%3A-,Art.,n%C2%BA%2012.120%2C%20de%202009)." w:history="1">
        <w:r w:rsidRPr="00A956C6">
          <w:rPr>
            <w:rStyle w:val="Hyperlink"/>
            <w:rFonts w:ascii="Times New Roman" w:hAnsi="Times New Roman" w:cs="Times New Roman"/>
            <w:b/>
            <w:color w:val="auto"/>
            <w:sz w:val="24"/>
            <w:szCs w:val="24"/>
          </w:rPr>
          <w:t>artigo 12 da Lei n° 8.429, de 1992</w:t>
        </w:r>
      </w:hyperlink>
      <w:r w:rsidRPr="00A956C6">
        <w:rPr>
          <w:rFonts w:ascii="Times New Roman" w:hAnsi="Times New Roman" w:cs="Times New Roman"/>
          <w:b/>
          <w:sz w:val="24"/>
          <w:szCs w:val="24"/>
          <w:u w:val="single"/>
        </w:rPr>
        <w:t>.</w:t>
      </w:r>
    </w:p>
    <w:p w14:paraId="0837754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Caso conste na Consulta de Situação do l</w:t>
      </w:r>
      <w:r w:rsidRPr="00A956C6">
        <w:rPr>
          <w:rFonts w:ascii="Times New Roman" w:hAnsi="Times New Roman" w:cs="Times New Roman"/>
          <w:color w:val="auto"/>
          <w:sz w:val="24"/>
          <w:szCs w:val="24"/>
        </w:rPr>
        <w:t xml:space="preserve">icitante </w:t>
      </w:r>
      <w:r w:rsidRPr="00A956C6">
        <w:rPr>
          <w:rFonts w:ascii="Times New Roman" w:hAnsi="Times New Roman" w:cs="Times New Roman"/>
          <w:sz w:val="24"/>
          <w:szCs w:val="24"/>
        </w:rPr>
        <w:t xml:space="preserve">a existência de Ocorrências Impeditivas Indiretas, o </w:t>
      </w:r>
      <w:r w:rsidRPr="00A956C6">
        <w:rPr>
          <w:rFonts w:ascii="Times New Roman" w:hAnsi="Times New Roman" w:cs="Times New Roman"/>
          <w:color w:val="auto"/>
          <w:sz w:val="24"/>
          <w:szCs w:val="24"/>
        </w:rPr>
        <w:t>Pregoeiro diligenciará para v</w:t>
      </w:r>
      <w:r w:rsidRPr="00A956C6">
        <w:rPr>
          <w:rFonts w:ascii="Times New Roman" w:hAnsi="Times New Roman" w:cs="Times New Roman"/>
          <w:sz w:val="24"/>
          <w:szCs w:val="24"/>
        </w:rPr>
        <w:t>erificar se houve fraude por parte das empresas apontadas no Relatório de Ocorrências Impeditivas Indiretas. (</w:t>
      </w:r>
      <w:hyperlink r:id="rId33" w:anchor="art29" w:history="1">
        <w:r w:rsidRPr="00A956C6">
          <w:rPr>
            <w:rStyle w:val="Hyperlink"/>
            <w:rFonts w:ascii="Times New Roman" w:hAnsi="Times New Roman" w:cs="Times New Roman"/>
            <w:sz w:val="24"/>
            <w:szCs w:val="24"/>
          </w:rPr>
          <w:t xml:space="preserve">IN nº 3/2018, art. 29, </w:t>
        </w:r>
        <w:r w:rsidRPr="00A956C6">
          <w:rPr>
            <w:rStyle w:val="Hyperlink"/>
            <w:rFonts w:ascii="Times New Roman" w:hAnsi="Times New Roman" w:cs="Times New Roman"/>
            <w:i/>
            <w:iCs/>
            <w:sz w:val="24"/>
            <w:szCs w:val="24"/>
          </w:rPr>
          <w:t>caput</w:t>
        </w:r>
      </w:hyperlink>
      <w:proofErr w:type="gramStart"/>
      <w:r w:rsidRPr="00A956C6">
        <w:rPr>
          <w:rFonts w:ascii="Times New Roman" w:hAnsi="Times New Roman" w:cs="Times New Roman"/>
          <w:sz w:val="24"/>
          <w:szCs w:val="24"/>
        </w:rPr>
        <w:t>)</w:t>
      </w:r>
      <w:proofErr w:type="gramEnd"/>
    </w:p>
    <w:p w14:paraId="529AAF5B"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 tentativa de burla será verificada por meio dos vínculos societários, linhas de fornecimento similares, dentre outros. (</w:t>
      </w:r>
      <w:hyperlink r:id="rId34" w:history="1">
        <w:r w:rsidRPr="00A956C6">
          <w:rPr>
            <w:rStyle w:val="Hyperlink"/>
            <w:rFonts w:ascii="Times New Roman" w:hAnsi="Times New Roman" w:cs="Times New Roman"/>
            <w:sz w:val="24"/>
            <w:szCs w:val="24"/>
          </w:rPr>
          <w:t>IN nº 3/2018, art. 29, §1º</w:t>
        </w:r>
      </w:hyperlink>
      <w:r w:rsidRPr="00A956C6">
        <w:rPr>
          <w:rFonts w:ascii="Times New Roman" w:hAnsi="Times New Roman" w:cs="Times New Roman"/>
          <w:sz w:val="24"/>
          <w:szCs w:val="24"/>
        </w:rPr>
        <w:t>).</w:t>
      </w:r>
    </w:p>
    <w:p w14:paraId="1346275A"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O licitante será convocado para manifestação previamente a uma eventual desclassificação. (</w:t>
      </w:r>
      <w:hyperlink r:id="rId35" w:history="1">
        <w:r w:rsidRPr="00A956C6">
          <w:rPr>
            <w:rStyle w:val="Hyperlink"/>
            <w:rFonts w:ascii="Times New Roman" w:hAnsi="Times New Roman" w:cs="Times New Roman"/>
            <w:sz w:val="24"/>
            <w:szCs w:val="24"/>
          </w:rPr>
          <w:t>IN nº 3/2018, art. 29, §2º</w:t>
        </w:r>
      </w:hyperlink>
      <w:r w:rsidRPr="00A956C6">
        <w:rPr>
          <w:rFonts w:ascii="Times New Roman" w:hAnsi="Times New Roman" w:cs="Times New Roman"/>
          <w:sz w:val="24"/>
          <w:szCs w:val="24"/>
        </w:rPr>
        <w:t>).</w:t>
      </w:r>
    </w:p>
    <w:p w14:paraId="056073C0"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Constatada a existência de sanção, o licitante será reputado inabilitado, por falta de condição de participação.</w:t>
      </w:r>
    </w:p>
    <w:p w14:paraId="60454E3C" w14:textId="77777777" w:rsidR="002A4058" w:rsidRPr="00A956C6" w:rsidRDefault="002A4058" w:rsidP="00A956C6">
      <w:pPr>
        <w:pStyle w:val="Nivel2"/>
        <w:spacing w:line="360" w:lineRule="auto"/>
        <w:rPr>
          <w:rFonts w:ascii="Times New Roman" w:hAnsi="Times New Roman" w:cs="Times New Roman"/>
          <w:sz w:val="24"/>
          <w:szCs w:val="24"/>
        </w:rPr>
      </w:pPr>
      <w:bookmarkStart w:id="36" w:name="_Hlk135317550"/>
      <w:r w:rsidRPr="00A956C6">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36"/>
    <w:p w14:paraId="5DD74A8F"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Caso o licitante provisoriamente classificado em primeiro lugar tenha se utilizado de algum tratamento favorecido às ME/</w:t>
      </w:r>
      <w:proofErr w:type="spellStart"/>
      <w:r w:rsidRPr="00A956C6">
        <w:rPr>
          <w:rFonts w:ascii="Times New Roman" w:hAnsi="Times New Roman" w:cs="Times New Roman"/>
          <w:sz w:val="24"/>
          <w:szCs w:val="24"/>
        </w:rPr>
        <w:t>EPPs</w:t>
      </w:r>
      <w:proofErr w:type="spellEnd"/>
      <w:r w:rsidRPr="00A956C6">
        <w:rPr>
          <w:rFonts w:ascii="Times New Roman" w:hAnsi="Times New Roman" w:cs="Times New Roman"/>
          <w:sz w:val="24"/>
          <w:szCs w:val="24"/>
        </w:rPr>
        <w:t xml:space="preserve">, o pregoeiro verificará se faz jus ao benefício, em conformidade com 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_Ref117015508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proofErr w:type="gramStart"/>
      <w:r w:rsidR="00C23F26" w:rsidRPr="00A956C6">
        <w:rPr>
          <w:rFonts w:ascii="Times New Roman" w:hAnsi="Times New Roman" w:cs="Times New Roman"/>
          <w:sz w:val="24"/>
          <w:szCs w:val="24"/>
        </w:rPr>
        <w:t>0</w:t>
      </w:r>
      <w:proofErr w:type="gramEnd"/>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_Ref117000019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4.6</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deste edital.</w:t>
      </w:r>
    </w:p>
    <w:p w14:paraId="275425F8" w14:textId="77777777" w:rsidR="002A4058" w:rsidRPr="00A956C6" w:rsidRDefault="002A4058" w:rsidP="00A956C6">
      <w:pPr>
        <w:pStyle w:val="Nivel2"/>
        <w:spacing w:line="360" w:lineRule="auto"/>
        <w:rPr>
          <w:rFonts w:ascii="Times New Roman" w:hAnsi="Times New Roman" w:cs="Times New Roman"/>
          <w:b/>
          <w:sz w:val="24"/>
          <w:szCs w:val="24"/>
        </w:rPr>
      </w:pPr>
      <w:r w:rsidRPr="00A956C6">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24162A6" w14:textId="77777777" w:rsidR="002A4058" w:rsidRPr="00A956C6" w:rsidRDefault="002A4058" w:rsidP="00A956C6">
      <w:pPr>
        <w:pStyle w:val="Nivel2"/>
        <w:spacing w:line="360" w:lineRule="auto"/>
        <w:rPr>
          <w:rFonts w:ascii="Times New Roman" w:hAnsi="Times New Roman" w:cs="Times New Roman"/>
          <w:b/>
          <w:sz w:val="24"/>
          <w:szCs w:val="24"/>
        </w:rPr>
      </w:pPr>
      <w:r w:rsidRPr="00A956C6">
        <w:rPr>
          <w:rFonts w:ascii="Times New Roman" w:hAnsi="Times New Roman" w:cs="Times New Roman"/>
          <w:sz w:val="24"/>
          <w:szCs w:val="24"/>
        </w:rPr>
        <w:t xml:space="preserve">Será desclassificada a proposta vencedora que: </w:t>
      </w:r>
    </w:p>
    <w:p w14:paraId="0172660E"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contiver</w:t>
      </w:r>
      <w:proofErr w:type="gramEnd"/>
      <w:r w:rsidRPr="00A956C6">
        <w:rPr>
          <w:rFonts w:ascii="Times New Roman" w:hAnsi="Times New Roman" w:cs="Times New Roman"/>
          <w:sz w:val="24"/>
          <w:szCs w:val="24"/>
        </w:rPr>
        <w:t xml:space="preserve"> vícios insanáveis;</w:t>
      </w:r>
    </w:p>
    <w:p w14:paraId="1CC1E235"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não</w:t>
      </w:r>
      <w:proofErr w:type="gramEnd"/>
      <w:r w:rsidRPr="00A956C6">
        <w:rPr>
          <w:rFonts w:ascii="Times New Roman" w:hAnsi="Times New Roman" w:cs="Times New Roman"/>
          <w:sz w:val="24"/>
          <w:szCs w:val="24"/>
        </w:rPr>
        <w:t xml:space="preserve"> obedecer às especificações técnicas contidas no Termo de Referência;</w:t>
      </w:r>
    </w:p>
    <w:p w14:paraId="550FCACB"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apresentar</w:t>
      </w:r>
      <w:proofErr w:type="gramEnd"/>
      <w:r w:rsidRPr="00A956C6">
        <w:rPr>
          <w:rFonts w:ascii="Times New Roman" w:hAnsi="Times New Roman" w:cs="Times New Roman"/>
          <w:sz w:val="24"/>
          <w:szCs w:val="24"/>
        </w:rPr>
        <w:t xml:space="preserve"> preços inexequíveis ou permanecerem acima do preço máximo definido para a contratação;</w:t>
      </w:r>
    </w:p>
    <w:p w14:paraId="59E3B449"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não</w:t>
      </w:r>
      <w:proofErr w:type="gramEnd"/>
      <w:r w:rsidRPr="00A956C6">
        <w:rPr>
          <w:rFonts w:ascii="Times New Roman" w:hAnsi="Times New Roman" w:cs="Times New Roman"/>
          <w:sz w:val="24"/>
          <w:szCs w:val="24"/>
        </w:rPr>
        <w:t xml:space="preserve"> tiverem sua exequibilidade demonstrada, quando exigido pela Administração;</w:t>
      </w:r>
    </w:p>
    <w:p w14:paraId="0F883149"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apresentar</w:t>
      </w:r>
      <w:proofErr w:type="gramEnd"/>
      <w:r w:rsidRPr="00A956C6">
        <w:rPr>
          <w:rFonts w:ascii="Times New Roman" w:hAnsi="Times New Roman" w:cs="Times New Roman"/>
          <w:sz w:val="24"/>
          <w:szCs w:val="24"/>
        </w:rPr>
        <w:t xml:space="preserve"> desconformidade com quaisquer outras exigências deste Edital ou seus anexos, desde que insanável.</w:t>
      </w:r>
    </w:p>
    <w:p w14:paraId="76D76C0C" w14:textId="77777777" w:rsidR="002A4058" w:rsidRPr="00A956C6" w:rsidRDefault="002A4058" w:rsidP="00A956C6">
      <w:pPr>
        <w:pStyle w:val="Nivel2"/>
        <w:spacing w:line="360" w:lineRule="auto"/>
        <w:rPr>
          <w:rFonts w:ascii="Times New Roman" w:hAnsi="Times New Roman" w:cs="Times New Roman"/>
          <w:b/>
          <w:bCs/>
          <w:sz w:val="24"/>
          <w:szCs w:val="24"/>
        </w:rPr>
      </w:pPr>
      <w:r w:rsidRPr="00A956C6">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p>
    <w:p w14:paraId="415900D8"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inexequibilidade, na hipótese de que trata o </w:t>
      </w:r>
      <w:r w:rsidRPr="00A956C6">
        <w:rPr>
          <w:rFonts w:ascii="Times New Roman" w:hAnsi="Times New Roman" w:cs="Times New Roman"/>
          <w:b/>
          <w:bCs/>
          <w:sz w:val="24"/>
          <w:szCs w:val="24"/>
        </w:rPr>
        <w:t>caput</w:t>
      </w:r>
      <w:r w:rsidRPr="00A956C6">
        <w:rPr>
          <w:rFonts w:ascii="Times New Roman" w:hAnsi="Times New Roman" w:cs="Times New Roman"/>
          <w:sz w:val="24"/>
          <w:szCs w:val="24"/>
        </w:rPr>
        <w:t>, só será considerada após diligência do pregoeiro, que comprove:</w:t>
      </w:r>
    </w:p>
    <w:p w14:paraId="0E823B4F"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que</w:t>
      </w:r>
      <w:proofErr w:type="gramEnd"/>
      <w:r w:rsidRPr="00A956C6">
        <w:rPr>
          <w:rFonts w:ascii="Times New Roman" w:hAnsi="Times New Roman" w:cs="Times New Roman"/>
          <w:sz w:val="24"/>
          <w:szCs w:val="24"/>
        </w:rPr>
        <w:t xml:space="preserve"> o custo do licitante ultrapassa o valor da proposta; e</w:t>
      </w:r>
    </w:p>
    <w:p w14:paraId="3529FB33"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inexistirem</w:t>
      </w:r>
      <w:proofErr w:type="gramEnd"/>
      <w:r w:rsidRPr="00A956C6">
        <w:rPr>
          <w:rFonts w:ascii="Times New Roman" w:hAnsi="Times New Roman" w:cs="Times New Roman"/>
          <w:sz w:val="24"/>
          <w:szCs w:val="24"/>
        </w:rPr>
        <w:t xml:space="preserve"> custos de oportunidade capazes de justificar o vulto da oferta.</w:t>
      </w:r>
    </w:p>
    <w:p w14:paraId="2696A188"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7BBF9540"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A956C6">
        <w:rPr>
          <w:rFonts w:ascii="Times New Roman" w:hAnsi="Times New Roman" w:cs="Times New Roman"/>
          <w:sz w:val="24"/>
          <w:szCs w:val="24"/>
        </w:rPr>
        <w:t>sob pena</w:t>
      </w:r>
      <w:proofErr w:type="gramEnd"/>
      <w:r w:rsidRPr="00A956C6">
        <w:rPr>
          <w:rFonts w:ascii="Times New Roman" w:hAnsi="Times New Roman" w:cs="Times New Roman"/>
          <w:sz w:val="24"/>
          <w:szCs w:val="24"/>
        </w:rPr>
        <w:t xml:space="preserve"> de não aceitação da proposta.</w:t>
      </w:r>
    </w:p>
    <w:p w14:paraId="7FCDB6F3" w14:textId="77777777" w:rsidR="002A4058" w:rsidRPr="00A956C6" w:rsidRDefault="002A4058" w:rsidP="00A956C6">
      <w:pPr>
        <w:pStyle w:val="Nivel2"/>
        <w:spacing w:line="360" w:lineRule="auto"/>
        <w:rPr>
          <w:rFonts w:ascii="Times New Roman" w:hAnsi="Times New Roman" w:cs="Times New Roman"/>
          <w:b/>
          <w:sz w:val="24"/>
          <w:szCs w:val="24"/>
        </w:rPr>
      </w:pPr>
      <w:r w:rsidRPr="00A956C6">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1F08E7A"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O ajuste de que trata este dispositivo se limita a sanar erros ou falhas que não alterem a substância das propostas;</w:t>
      </w:r>
    </w:p>
    <w:p w14:paraId="54969E15"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313B7B93" w14:textId="77777777" w:rsidR="002A4058" w:rsidRPr="00A956C6" w:rsidRDefault="002A4058" w:rsidP="00A956C6">
      <w:pPr>
        <w:pStyle w:val="Nivel2"/>
        <w:spacing w:line="360" w:lineRule="auto"/>
        <w:rPr>
          <w:rFonts w:ascii="Times New Roman" w:hAnsi="Times New Roman" w:cs="Times New Roman"/>
          <w:b/>
          <w:sz w:val="24"/>
          <w:szCs w:val="24"/>
          <w:u w:val="single"/>
        </w:rPr>
      </w:pPr>
      <w:r w:rsidRPr="00A956C6">
        <w:rPr>
          <w:rFonts w:ascii="Times New Roman" w:hAnsi="Times New Roman" w:cs="Times New Roman"/>
          <w:b/>
          <w:sz w:val="24"/>
          <w:szCs w:val="24"/>
          <w:u w:val="single"/>
          <w:lang w:eastAsia="en-US"/>
        </w:rPr>
        <w:t xml:space="preserve">Para </w:t>
      </w:r>
      <w:r w:rsidRPr="00A956C6">
        <w:rPr>
          <w:rFonts w:ascii="Times New Roman" w:hAnsi="Times New Roman" w:cs="Times New Roman"/>
          <w:b/>
          <w:sz w:val="24"/>
          <w:szCs w:val="24"/>
          <w:u w:val="single"/>
        </w:rPr>
        <w:t>fins</w:t>
      </w:r>
      <w:r w:rsidRPr="00A956C6">
        <w:rPr>
          <w:rFonts w:ascii="Times New Roman" w:hAnsi="Times New Roman" w:cs="Times New Roman"/>
          <w:b/>
          <w:sz w:val="24"/>
          <w:szCs w:val="24"/>
          <w:u w:val="single"/>
          <w:lang w:eastAsia="en-US"/>
        </w:rPr>
        <w:t xml:space="preserve"> de análise da proposta quanto ao cumprimento </w:t>
      </w:r>
      <w:r w:rsidRPr="00A956C6">
        <w:rPr>
          <w:rFonts w:ascii="Times New Roman" w:hAnsi="Times New Roman" w:cs="Times New Roman"/>
          <w:b/>
          <w:sz w:val="24"/>
          <w:szCs w:val="24"/>
          <w:u w:val="single"/>
        </w:rPr>
        <w:t>das</w:t>
      </w:r>
      <w:r w:rsidRPr="00A956C6">
        <w:rPr>
          <w:rFonts w:ascii="Times New Roman" w:hAnsi="Times New Roman" w:cs="Times New Roman"/>
          <w:b/>
          <w:sz w:val="24"/>
          <w:szCs w:val="24"/>
          <w:u w:val="single"/>
          <w:lang w:eastAsia="en-US"/>
        </w:rPr>
        <w:t xml:space="preserve"> especificações do objeto, poderá ser colhida a </w:t>
      </w:r>
      <w:r w:rsidRPr="00A956C6">
        <w:rPr>
          <w:rFonts w:ascii="Times New Roman" w:hAnsi="Times New Roman" w:cs="Times New Roman"/>
          <w:b/>
          <w:sz w:val="24"/>
          <w:szCs w:val="24"/>
          <w:u w:val="single"/>
        </w:rPr>
        <w:t>manifestação</w:t>
      </w:r>
      <w:r w:rsidRPr="00A956C6">
        <w:rPr>
          <w:rFonts w:ascii="Times New Roman" w:hAnsi="Times New Roman" w:cs="Times New Roman"/>
          <w:b/>
          <w:sz w:val="24"/>
          <w:szCs w:val="24"/>
          <w:u w:val="single"/>
          <w:lang w:eastAsia="en-US"/>
        </w:rPr>
        <w:t xml:space="preserve"> escrita do setor requisitante do serviço ou da área especializada no objeto.</w:t>
      </w:r>
    </w:p>
    <w:p w14:paraId="5200781D"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Caso o Termo de Referência exija a apresentação de amostra, o licitante classificado em primeiro lugar deverá apresentá-la, conforme disciplinado no Termo de Referência, </w:t>
      </w:r>
      <w:proofErr w:type="gramStart"/>
      <w:r w:rsidRPr="00A956C6">
        <w:rPr>
          <w:rFonts w:ascii="Times New Roman" w:hAnsi="Times New Roman" w:cs="Times New Roman"/>
          <w:sz w:val="24"/>
          <w:szCs w:val="24"/>
        </w:rPr>
        <w:t>sob pena</w:t>
      </w:r>
      <w:proofErr w:type="gramEnd"/>
      <w:r w:rsidRPr="00A956C6">
        <w:rPr>
          <w:rFonts w:ascii="Times New Roman" w:hAnsi="Times New Roman" w:cs="Times New Roman"/>
          <w:sz w:val="24"/>
          <w:szCs w:val="24"/>
        </w:rPr>
        <w:t xml:space="preserve"> de não aceitação da proposta.</w:t>
      </w:r>
    </w:p>
    <w:p w14:paraId="770CD5D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427462C3"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Os resultados das avaliações serão divulgados por meio de mensagem no sistema.</w:t>
      </w:r>
    </w:p>
    <w:p w14:paraId="05FD9B99"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D46FE5E"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Se a(s) amostra(s) apresentada(s) pelo primeiro classificado não </w:t>
      </w:r>
      <w:proofErr w:type="gramStart"/>
      <w:r w:rsidRPr="00A956C6">
        <w:rPr>
          <w:rFonts w:ascii="Times New Roman" w:hAnsi="Times New Roman" w:cs="Times New Roman"/>
          <w:sz w:val="24"/>
          <w:szCs w:val="24"/>
        </w:rPr>
        <w:t>for(</w:t>
      </w:r>
      <w:proofErr w:type="gramEnd"/>
      <w:r w:rsidRPr="00A956C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799486B"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37" w:name="_Toc135469230"/>
      <w:r w:rsidRPr="00A956C6">
        <w:rPr>
          <w:rFonts w:ascii="Times New Roman" w:hAnsi="Times New Roman" w:cs="Times New Roman"/>
          <w:sz w:val="24"/>
          <w:szCs w:val="24"/>
        </w:rPr>
        <w:t>DA FASE DE HABILITAÇÃO</w:t>
      </w:r>
      <w:bookmarkEnd w:id="37"/>
    </w:p>
    <w:p w14:paraId="2E7C1CD8"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b/>
          <w:sz w:val="24"/>
          <w:szCs w:val="24"/>
          <w:u w:val="single"/>
        </w:rPr>
        <w:t>Os documentos previstos no Termo de Referência (subitens 8.3 a 8.</w:t>
      </w:r>
      <w:r w:rsidR="002928CF" w:rsidRPr="00A956C6">
        <w:rPr>
          <w:rFonts w:ascii="Times New Roman" w:hAnsi="Times New Roman" w:cs="Times New Roman"/>
          <w:b/>
          <w:sz w:val="24"/>
          <w:szCs w:val="24"/>
          <w:u w:val="single"/>
        </w:rPr>
        <w:t>2</w:t>
      </w:r>
      <w:r w:rsidR="007E0EED" w:rsidRPr="00A956C6">
        <w:rPr>
          <w:rFonts w:ascii="Times New Roman" w:hAnsi="Times New Roman" w:cs="Times New Roman"/>
          <w:b/>
          <w:sz w:val="24"/>
          <w:szCs w:val="24"/>
          <w:u w:val="single"/>
        </w:rPr>
        <w:t>1</w:t>
      </w:r>
      <w:r w:rsidR="002928CF" w:rsidRPr="00A956C6">
        <w:rPr>
          <w:rFonts w:ascii="Times New Roman" w:hAnsi="Times New Roman" w:cs="Times New Roman"/>
          <w:b/>
          <w:sz w:val="24"/>
          <w:szCs w:val="24"/>
          <w:u w:val="single"/>
        </w:rPr>
        <w:t xml:space="preserve"> </w:t>
      </w:r>
      <w:r w:rsidRPr="00A956C6">
        <w:rPr>
          <w:rFonts w:ascii="Times New Roman" w:hAnsi="Times New Roman" w:cs="Times New Roman"/>
          <w:b/>
          <w:sz w:val="24"/>
          <w:szCs w:val="24"/>
          <w:u w:val="single"/>
        </w:rPr>
        <w:t>do Termo de Referência)</w:t>
      </w:r>
      <w:r w:rsidRPr="00A956C6">
        <w:rPr>
          <w:rFonts w:ascii="Times New Roman" w:hAnsi="Times New Roman" w:cs="Times New Roman"/>
          <w:sz w:val="24"/>
          <w:szCs w:val="24"/>
        </w:rPr>
        <w:t xml:space="preserve">, necessários e suficientes para demonstrar a capacidade do licitante de realizar o </w:t>
      </w:r>
      <w:r w:rsidRPr="00A956C6">
        <w:rPr>
          <w:rFonts w:ascii="Times New Roman" w:hAnsi="Times New Roman" w:cs="Times New Roman"/>
          <w:b/>
          <w:sz w:val="24"/>
          <w:szCs w:val="24"/>
          <w:u w:val="single"/>
        </w:rPr>
        <w:t>FORNECIMENTO</w:t>
      </w:r>
      <w:r w:rsidRPr="00A956C6">
        <w:rPr>
          <w:rFonts w:ascii="Times New Roman" w:hAnsi="Times New Roman" w:cs="Times New Roman"/>
          <w:sz w:val="24"/>
          <w:szCs w:val="24"/>
        </w:rPr>
        <w:t xml:space="preserve"> objeto da licitação, serão exigidos para fins de habilitação, nos termos dos </w:t>
      </w:r>
      <w:hyperlink r:id="rId36" w:anchor="art62" w:history="1">
        <w:proofErr w:type="spellStart"/>
        <w:r w:rsidRPr="00A956C6">
          <w:rPr>
            <w:rStyle w:val="Hyperlink"/>
            <w:rFonts w:ascii="Times New Roman" w:hAnsi="Times New Roman" w:cs="Times New Roman"/>
            <w:sz w:val="24"/>
            <w:szCs w:val="24"/>
          </w:rPr>
          <w:t>arts</w:t>
        </w:r>
        <w:proofErr w:type="spellEnd"/>
        <w:r w:rsidRPr="00A956C6">
          <w:rPr>
            <w:rStyle w:val="Hyperlink"/>
            <w:rFonts w:ascii="Times New Roman" w:hAnsi="Times New Roman" w:cs="Times New Roman"/>
            <w:sz w:val="24"/>
            <w:szCs w:val="24"/>
          </w:rPr>
          <w:t xml:space="preserve">. </w:t>
        </w:r>
        <w:proofErr w:type="gramStart"/>
        <w:r w:rsidRPr="00A956C6">
          <w:rPr>
            <w:rStyle w:val="Hyperlink"/>
            <w:rFonts w:ascii="Times New Roman" w:hAnsi="Times New Roman" w:cs="Times New Roman"/>
            <w:sz w:val="24"/>
            <w:szCs w:val="24"/>
          </w:rPr>
          <w:t>62 a 70 da Lei nº</w:t>
        </w:r>
        <w:proofErr w:type="gramEnd"/>
        <w:r w:rsidRPr="00A956C6">
          <w:rPr>
            <w:rStyle w:val="Hyperlink"/>
            <w:rFonts w:ascii="Times New Roman" w:hAnsi="Times New Roman" w:cs="Times New Roman"/>
            <w:sz w:val="24"/>
            <w:szCs w:val="24"/>
          </w:rPr>
          <w:t xml:space="preserve"> 14.133, de 2021</w:t>
        </w:r>
      </w:hyperlink>
      <w:r w:rsidRPr="00A956C6">
        <w:rPr>
          <w:rFonts w:ascii="Times New Roman" w:hAnsi="Times New Roman" w:cs="Times New Roman"/>
          <w:sz w:val="24"/>
          <w:szCs w:val="24"/>
        </w:rPr>
        <w:t>.</w:t>
      </w:r>
    </w:p>
    <w:p w14:paraId="6A6B5A7D" w14:textId="77777777" w:rsidR="002A4058" w:rsidRPr="00A956C6" w:rsidRDefault="002A4058" w:rsidP="00A956C6">
      <w:pPr>
        <w:pStyle w:val="Nivel3"/>
        <w:spacing w:line="360" w:lineRule="auto"/>
        <w:rPr>
          <w:rFonts w:ascii="Times New Roman" w:hAnsi="Times New Roman" w:cs="Times New Roman"/>
          <w:i/>
          <w:iCs/>
          <w:sz w:val="24"/>
          <w:szCs w:val="24"/>
        </w:rPr>
      </w:pPr>
      <w:bookmarkStart w:id="38" w:name="_Ref114663777"/>
      <w:r w:rsidRPr="00A956C6">
        <w:rPr>
          <w:rFonts w:ascii="Times New Roman" w:hAnsi="Times New Roman" w:cs="Times New Roman"/>
          <w:sz w:val="24"/>
          <w:szCs w:val="24"/>
        </w:rPr>
        <w:t>A documentação exigida para fins de habilitação jurídica, fiscal, social e trabalhista e econômico-</w:t>
      </w:r>
      <w:proofErr w:type="spellStart"/>
      <w:r w:rsidRPr="00A956C6">
        <w:rPr>
          <w:rFonts w:ascii="Times New Roman" w:hAnsi="Times New Roman" w:cs="Times New Roman"/>
          <w:sz w:val="24"/>
          <w:szCs w:val="24"/>
        </w:rPr>
        <w:t>ﬁnanceira</w:t>
      </w:r>
      <w:proofErr w:type="spellEnd"/>
      <w:r w:rsidRPr="00A956C6">
        <w:rPr>
          <w:rFonts w:ascii="Times New Roman" w:hAnsi="Times New Roman" w:cs="Times New Roman"/>
          <w:sz w:val="24"/>
          <w:szCs w:val="24"/>
        </w:rPr>
        <w:t xml:space="preserve">, </w:t>
      </w:r>
      <w:r w:rsidRPr="00A956C6">
        <w:rPr>
          <w:rFonts w:ascii="Times New Roman" w:hAnsi="Times New Roman" w:cs="Times New Roman"/>
          <w:color w:val="auto"/>
          <w:sz w:val="24"/>
          <w:szCs w:val="24"/>
        </w:rPr>
        <w:t xml:space="preserve">poderá </w:t>
      </w:r>
      <w:r w:rsidRPr="00A956C6">
        <w:rPr>
          <w:rFonts w:ascii="Times New Roman" w:hAnsi="Times New Roman" w:cs="Times New Roman"/>
          <w:sz w:val="24"/>
          <w:szCs w:val="24"/>
        </w:rPr>
        <w:t>ser substituída pelo registro cadastral no SICAF.</w:t>
      </w:r>
      <w:bookmarkEnd w:id="38"/>
    </w:p>
    <w:p w14:paraId="337B6D50"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color w:val="auto"/>
          <w:sz w:val="24"/>
          <w:szCs w:val="24"/>
        </w:rPr>
        <w:t xml:space="preserve">Quando </w:t>
      </w:r>
      <w:r w:rsidRPr="00A956C6">
        <w:rPr>
          <w:rFonts w:ascii="Times New Roman" w:hAnsi="Times New Roman" w:cs="Times New Roman"/>
          <w:sz w:val="24"/>
          <w:szCs w:val="24"/>
        </w:rPr>
        <w:t>permitida</w:t>
      </w:r>
      <w:r w:rsidRPr="00A956C6">
        <w:rPr>
          <w:rFonts w:ascii="Times New Roman" w:hAnsi="Times New Roman" w:cs="Times New Roman"/>
          <w:color w:val="auto"/>
          <w:sz w:val="24"/>
          <w:szCs w:val="24"/>
        </w:rPr>
        <w:t xml:space="preserve"> a</w:t>
      </w:r>
      <w:r w:rsidR="0070734D" w:rsidRPr="00A956C6">
        <w:rPr>
          <w:rFonts w:ascii="Times New Roman" w:hAnsi="Times New Roman" w:cs="Times New Roman"/>
          <w:color w:val="auto"/>
          <w:sz w:val="24"/>
          <w:szCs w:val="24"/>
        </w:rPr>
        <w:t xml:space="preserve"> </w:t>
      </w:r>
      <w:r w:rsidRPr="00A956C6">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211D723A" w14:textId="77777777" w:rsidR="002A4058" w:rsidRPr="00A956C6" w:rsidRDefault="002A4058" w:rsidP="00A956C6">
      <w:pPr>
        <w:pStyle w:val="Nivel2"/>
        <w:spacing w:line="360" w:lineRule="auto"/>
        <w:rPr>
          <w:rFonts w:ascii="Times New Roman" w:hAnsi="Times New Roman" w:cs="Times New Roman"/>
          <w:i/>
          <w:iCs/>
          <w:sz w:val="24"/>
          <w:szCs w:val="24"/>
        </w:rPr>
      </w:pPr>
      <w:r w:rsidRPr="00A956C6">
        <w:rPr>
          <w:rFonts w:ascii="Times New Roman" w:hAnsi="Times New Roman" w:cs="Times New Roman"/>
          <w:sz w:val="24"/>
          <w:szCs w:val="24"/>
        </w:rPr>
        <w:t xml:space="preserve">Na hipótese de o licitante vencedor ser empresa estrangeira que não funcione no País, para </w:t>
      </w:r>
      <w:proofErr w:type="spellStart"/>
      <w:r w:rsidRPr="00A956C6">
        <w:rPr>
          <w:rFonts w:ascii="Times New Roman" w:hAnsi="Times New Roman" w:cs="Times New Roman"/>
          <w:sz w:val="24"/>
          <w:szCs w:val="24"/>
        </w:rPr>
        <w:t>ﬁns</w:t>
      </w:r>
      <w:proofErr w:type="spellEnd"/>
      <w:r w:rsidRPr="00A956C6">
        <w:rPr>
          <w:rFonts w:ascii="Times New Roman" w:hAnsi="Times New Roman" w:cs="Times New Roman"/>
          <w:sz w:val="24"/>
          <w:szCs w:val="24"/>
        </w:rPr>
        <w:t xml:space="preserve"> de assinatura do contrato ou da ata de registro de preços, os documentos exigidos para a habilitação </w:t>
      </w:r>
      <w:proofErr w:type="gramStart"/>
      <w:r w:rsidRPr="00A956C6">
        <w:rPr>
          <w:rFonts w:ascii="Times New Roman" w:hAnsi="Times New Roman" w:cs="Times New Roman"/>
          <w:sz w:val="24"/>
          <w:szCs w:val="24"/>
        </w:rPr>
        <w:t>serão</w:t>
      </w:r>
      <w:proofErr w:type="gramEnd"/>
      <w:r w:rsidRPr="00A956C6">
        <w:rPr>
          <w:rFonts w:ascii="Times New Roman" w:hAnsi="Times New Roman" w:cs="Times New Roman"/>
          <w:sz w:val="24"/>
          <w:szCs w:val="24"/>
        </w:rPr>
        <w:t xml:space="preserve"> traduzidos por tradutor juramentado no País e apostilados nos termos do disposto </w:t>
      </w:r>
      <w:r w:rsidRPr="00A956C6">
        <w:rPr>
          <w:rFonts w:ascii="Times New Roman" w:hAnsi="Times New Roman" w:cs="Times New Roman"/>
          <w:sz w:val="24"/>
          <w:szCs w:val="24"/>
        </w:rPr>
        <w:lastRenderedPageBreak/>
        <w:t xml:space="preserve">no </w:t>
      </w:r>
      <w:hyperlink r:id="rId37" w:history="1">
        <w:r w:rsidRPr="00A956C6">
          <w:rPr>
            <w:rStyle w:val="Hyperlink"/>
            <w:rFonts w:ascii="Times New Roman" w:hAnsi="Times New Roman" w:cs="Times New Roman"/>
            <w:sz w:val="24"/>
            <w:szCs w:val="24"/>
          </w:rPr>
          <w:t>Decreto nº 8.660, de 29 de janeiro de 2016</w:t>
        </w:r>
      </w:hyperlink>
      <w:r w:rsidRPr="00A956C6">
        <w:rPr>
          <w:rFonts w:ascii="Times New Roman" w:hAnsi="Times New Roman" w:cs="Times New Roman"/>
          <w:sz w:val="24"/>
          <w:szCs w:val="24"/>
        </w:rPr>
        <w:t xml:space="preserve">, ou de outro que venha a substituí-lo, ou </w:t>
      </w:r>
      <w:proofErr w:type="spellStart"/>
      <w:r w:rsidRPr="00A956C6">
        <w:rPr>
          <w:rFonts w:ascii="Times New Roman" w:hAnsi="Times New Roman" w:cs="Times New Roman"/>
          <w:sz w:val="24"/>
          <w:szCs w:val="24"/>
        </w:rPr>
        <w:t>consularizados</w:t>
      </w:r>
      <w:proofErr w:type="spellEnd"/>
      <w:r w:rsidRPr="00A956C6">
        <w:rPr>
          <w:rFonts w:ascii="Times New Roman" w:hAnsi="Times New Roman" w:cs="Times New Roman"/>
          <w:sz w:val="24"/>
          <w:szCs w:val="24"/>
        </w:rPr>
        <w:t xml:space="preserve"> pelos respectivos consulados ou embaixadas.</w:t>
      </w:r>
    </w:p>
    <w:p w14:paraId="01B3DE96"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6EC6DA" w14:textId="77777777" w:rsidR="002A4058" w:rsidRPr="00A956C6" w:rsidRDefault="002A4058" w:rsidP="00A956C6">
      <w:pPr>
        <w:pStyle w:val="Nivel3"/>
        <w:spacing w:line="360" w:lineRule="auto"/>
        <w:rPr>
          <w:rFonts w:ascii="Times New Roman" w:hAnsi="Times New Roman" w:cs="Times New Roman"/>
          <w:i/>
          <w:iCs/>
          <w:sz w:val="24"/>
          <w:szCs w:val="24"/>
        </w:rPr>
      </w:pPr>
      <w:r w:rsidRPr="00A956C6">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A956C6">
        <w:rPr>
          <w:rFonts w:ascii="Times New Roman" w:hAnsi="Times New Roman" w:cs="Times New Roman"/>
          <w:color w:val="auto"/>
          <w:sz w:val="24"/>
          <w:szCs w:val="24"/>
        </w:rPr>
        <w:t>10%para o consórcio em relação ao valor exigido para os licitantes individuais.</w:t>
      </w:r>
    </w:p>
    <w:p w14:paraId="70CF996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Os documentos exigidos para fins de habilitação poderão ser apresentados em original ou por cópia.</w:t>
      </w:r>
    </w:p>
    <w:p w14:paraId="673CC6BA"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1A0C455"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A956C6">
          <w:rPr>
            <w:rStyle w:val="Hyperlink"/>
            <w:rFonts w:ascii="Times New Roman" w:hAnsi="Times New Roman" w:cs="Times New Roman"/>
            <w:sz w:val="24"/>
            <w:szCs w:val="24"/>
          </w:rPr>
          <w:t>art. 63, I, da Lei nº 14.133/2021</w:t>
        </w:r>
      </w:hyperlink>
      <w:r w:rsidRPr="00A956C6">
        <w:rPr>
          <w:rFonts w:ascii="Times New Roman" w:hAnsi="Times New Roman" w:cs="Times New Roman"/>
          <w:sz w:val="24"/>
          <w:szCs w:val="24"/>
        </w:rPr>
        <w:t>).</w:t>
      </w:r>
    </w:p>
    <w:p w14:paraId="2F98C6E6"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sz w:val="24"/>
          <w:szCs w:val="24"/>
        </w:rPr>
        <w:t xml:space="preserve">Será verificado se o licitante apresentou no sistema, </w:t>
      </w:r>
      <w:proofErr w:type="gramStart"/>
      <w:r w:rsidRPr="00A956C6">
        <w:rPr>
          <w:rFonts w:ascii="Times New Roman" w:hAnsi="Times New Roman" w:cs="Times New Roman"/>
          <w:sz w:val="24"/>
          <w:szCs w:val="24"/>
        </w:rPr>
        <w:t>sob pena</w:t>
      </w:r>
      <w:proofErr w:type="gramEnd"/>
      <w:r w:rsidRPr="00A956C6">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14:paraId="13132D1D"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sz w:val="24"/>
          <w:szCs w:val="24"/>
        </w:rPr>
        <w:t xml:space="preserve">O licitante deverá apresentar, </w:t>
      </w:r>
      <w:proofErr w:type="gramStart"/>
      <w:r w:rsidRPr="00A956C6">
        <w:rPr>
          <w:rFonts w:ascii="Times New Roman" w:hAnsi="Times New Roman" w:cs="Times New Roman"/>
          <w:sz w:val="24"/>
          <w:szCs w:val="24"/>
        </w:rPr>
        <w:t>sob pena</w:t>
      </w:r>
      <w:proofErr w:type="gramEnd"/>
      <w:r w:rsidRPr="00A956C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676EB"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sz w:val="24"/>
          <w:szCs w:val="24"/>
        </w:rPr>
        <w:t xml:space="preserve">A habilitação será verificada por meio do </w:t>
      </w:r>
      <w:proofErr w:type="spellStart"/>
      <w:r w:rsidRPr="00A956C6">
        <w:rPr>
          <w:rFonts w:ascii="Times New Roman" w:hAnsi="Times New Roman" w:cs="Times New Roman"/>
          <w:sz w:val="24"/>
          <w:szCs w:val="24"/>
        </w:rPr>
        <w:t>Sicaf</w:t>
      </w:r>
      <w:proofErr w:type="spellEnd"/>
      <w:r w:rsidRPr="00A956C6">
        <w:rPr>
          <w:rFonts w:ascii="Times New Roman" w:hAnsi="Times New Roman" w:cs="Times New Roman"/>
          <w:sz w:val="24"/>
          <w:szCs w:val="24"/>
        </w:rPr>
        <w:t>, nos documentos por ele abrangidos.</w:t>
      </w:r>
    </w:p>
    <w:p w14:paraId="2FFCF6DB"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Somente haverá a necessidade de comprovação do preenchimento de requisitos mediante apresentação dos documentos originais </w:t>
      </w:r>
      <w:proofErr w:type="gramStart"/>
      <w:r w:rsidRPr="00A956C6">
        <w:rPr>
          <w:rFonts w:ascii="Times New Roman" w:hAnsi="Times New Roman" w:cs="Times New Roman"/>
          <w:sz w:val="24"/>
          <w:szCs w:val="24"/>
        </w:rPr>
        <w:t>não-digitais</w:t>
      </w:r>
      <w:proofErr w:type="gramEnd"/>
      <w:r w:rsidRPr="00A956C6">
        <w:rPr>
          <w:rFonts w:ascii="Times New Roman" w:hAnsi="Times New Roman" w:cs="Times New Roman"/>
          <w:sz w:val="24"/>
          <w:szCs w:val="24"/>
        </w:rPr>
        <w:t xml:space="preserve"> quando houver dúvida em relação à integridade do documento digital ou quando a lei expressamente o exigir.</w:t>
      </w:r>
    </w:p>
    <w:p w14:paraId="1696EF1A"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É de responsabilidade </w:t>
      </w:r>
      <w:proofErr w:type="gramStart"/>
      <w:r w:rsidRPr="00A956C6">
        <w:rPr>
          <w:rFonts w:ascii="Times New Roman" w:hAnsi="Times New Roman" w:cs="Times New Roman"/>
          <w:sz w:val="24"/>
          <w:szCs w:val="24"/>
        </w:rPr>
        <w:t>do licitante conferir</w:t>
      </w:r>
      <w:proofErr w:type="gramEnd"/>
      <w:r w:rsidRPr="00A956C6">
        <w:rPr>
          <w:rFonts w:ascii="Times New Roman" w:hAnsi="Times New Roman" w:cs="Times New Roman"/>
          <w:sz w:val="24"/>
          <w:szCs w:val="24"/>
        </w:rPr>
        <w:t xml:space="preserve"> a exatidão dos seus dados cadastrais no </w:t>
      </w:r>
      <w:proofErr w:type="spellStart"/>
      <w:r w:rsidRPr="00A956C6">
        <w:rPr>
          <w:rFonts w:ascii="Times New Roman" w:hAnsi="Times New Roman" w:cs="Times New Roman"/>
          <w:sz w:val="24"/>
          <w:szCs w:val="24"/>
        </w:rPr>
        <w:t>Sicaf</w:t>
      </w:r>
      <w:proofErr w:type="spellEnd"/>
      <w:r w:rsidRPr="00A956C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375F6D1F"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 não observância do disposto no item anterior poderá ensejar desclassificação no momento da habilitação.</w:t>
      </w:r>
    </w:p>
    <w:p w14:paraId="62EA0C56" w14:textId="77777777" w:rsidR="002A4058" w:rsidRPr="00A956C6" w:rsidRDefault="002A4058" w:rsidP="00A956C6">
      <w:pPr>
        <w:pStyle w:val="Nivel2"/>
        <w:spacing w:line="360" w:lineRule="auto"/>
        <w:rPr>
          <w:rFonts w:ascii="Times New Roman" w:hAnsi="Times New Roman" w:cs="Times New Roman"/>
          <w:i/>
          <w:iCs/>
          <w:sz w:val="24"/>
          <w:szCs w:val="24"/>
        </w:rPr>
      </w:pPr>
      <w:r w:rsidRPr="00A956C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47E8236C" w14:textId="77777777" w:rsidR="002A4058" w:rsidRPr="00A956C6" w:rsidRDefault="002A4058" w:rsidP="00A956C6">
      <w:pPr>
        <w:pStyle w:val="Nivel3"/>
        <w:spacing w:line="360" w:lineRule="auto"/>
        <w:rPr>
          <w:rFonts w:ascii="Times New Roman" w:hAnsi="Times New Roman" w:cs="Times New Roman"/>
          <w:i/>
          <w:iCs/>
          <w:sz w:val="24"/>
          <w:szCs w:val="24"/>
        </w:rPr>
      </w:pPr>
      <w:bookmarkStart w:id="39" w:name="_Ref114663151"/>
      <w:r w:rsidRPr="00A956C6">
        <w:rPr>
          <w:rFonts w:ascii="Times New Roman" w:hAnsi="Times New Roman" w:cs="Times New Roman"/>
          <w:sz w:val="24"/>
          <w:szCs w:val="24"/>
        </w:rPr>
        <w:t xml:space="preserve">Os documentos exigidos para habilitação que não estejam contemplados no </w:t>
      </w:r>
      <w:proofErr w:type="spellStart"/>
      <w:r w:rsidRPr="00A956C6">
        <w:rPr>
          <w:rFonts w:ascii="Times New Roman" w:hAnsi="Times New Roman" w:cs="Times New Roman"/>
          <w:sz w:val="24"/>
          <w:szCs w:val="24"/>
        </w:rPr>
        <w:t>Sicaf</w:t>
      </w:r>
      <w:proofErr w:type="spellEnd"/>
      <w:r w:rsidRPr="00A956C6">
        <w:rPr>
          <w:rFonts w:ascii="Times New Roman" w:hAnsi="Times New Roman" w:cs="Times New Roman"/>
          <w:sz w:val="24"/>
          <w:szCs w:val="24"/>
        </w:rPr>
        <w:t xml:space="preserve"> serão enviados por meio do sistema, em formato digital, no prazo de </w:t>
      </w:r>
      <w:r w:rsidRPr="00A956C6">
        <w:rPr>
          <w:rFonts w:ascii="Times New Roman" w:hAnsi="Times New Roman" w:cs="Times New Roman"/>
          <w:b/>
          <w:color w:val="auto"/>
          <w:sz w:val="24"/>
          <w:szCs w:val="24"/>
        </w:rPr>
        <w:t>NO MÍNIMO, DUAS HORAS</w:t>
      </w:r>
      <w:r w:rsidRPr="00A956C6">
        <w:rPr>
          <w:rFonts w:ascii="Times New Roman" w:hAnsi="Times New Roman" w:cs="Times New Roman"/>
          <w:sz w:val="24"/>
          <w:szCs w:val="24"/>
        </w:rPr>
        <w:t>, prorrogável por igual período, contado da solicitação do pregoeiro.</w:t>
      </w:r>
      <w:bookmarkEnd w:id="39"/>
    </w:p>
    <w:p w14:paraId="2FA3BA75" w14:textId="77777777" w:rsidR="002A4058" w:rsidRPr="00A956C6" w:rsidRDefault="002A4058" w:rsidP="00A956C6">
      <w:pPr>
        <w:pStyle w:val="Nivel3"/>
        <w:spacing w:line="360" w:lineRule="auto"/>
        <w:rPr>
          <w:rFonts w:ascii="Times New Roman" w:hAnsi="Times New Roman" w:cs="Times New Roman"/>
          <w:i/>
          <w:iCs/>
          <w:sz w:val="24"/>
          <w:szCs w:val="24"/>
        </w:rPr>
      </w:pPr>
      <w:r w:rsidRPr="00A956C6">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A956C6">
        <w:rPr>
          <w:rFonts w:ascii="Times New Roman" w:hAnsi="Times New Roman" w:cs="Times New Roman"/>
          <w:sz w:val="24"/>
          <w:szCs w:val="24"/>
        </w:rPr>
        <w:t>.</w:t>
      </w:r>
    </w:p>
    <w:p w14:paraId="3734D446"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sz w:val="24"/>
          <w:szCs w:val="24"/>
        </w:rPr>
        <w:t xml:space="preserve">A verificação no </w:t>
      </w:r>
      <w:proofErr w:type="spellStart"/>
      <w:r w:rsidRPr="00A956C6">
        <w:rPr>
          <w:rFonts w:ascii="Times New Roman" w:hAnsi="Times New Roman" w:cs="Times New Roman"/>
          <w:sz w:val="24"/>
          <w:szCs w:val="24"/>
        </w:rPr>
        <w:t>Sicaf</w:t>
      </w:r>
      <w:proofErr w:type="spellEnd"/>
      <w:r w:rsidRPr="00A956C6">
        <w:rPr>
          <w:rFonts w:ascii="Times New Roman" w:hAnsi="Times New Roman" w:cs="Times New Roman"/>
          <w:sz w:val="24"/>
          <w:szCs w:val="24"/>
        </w:rPr>
        <w:t xml:space="preserve"> ou a exigência dos documentos nele não contidos somente será feita em relação ao licitante vencedor.</w:t>
      </w:r>
    </w:p>
    <w:p w14:paraId="00C05CFF"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6EBC54C3"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A0CAA89" w14:textId="77777777" w:rsidR="002A4058" w:rsidRPr="00A956C6" w:rsidRDefault="002A4058" w:rsidP="00A956C6">
      <w:pPr>
        <w:pStyle w:val="Nivel2"/>
        <w:spacing w:line="360" w:lineRule="auto"/>
        <w:rPr>
          <w:rFonts w:ascii="Times New Roman" w:hAnsi="Times New Roman" w:cs="Times New Roman"/>
          <w:i/>
          <w:sz w:val="24"/>
          <w:szCs w:val="24"/>
        </w:rPr>
      </w:pPr>
      <w:r w:rsidRPr="00A956C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39" w:anchor="art64">
        <w:r w:rsidRPr="00A956C6">
          <w:rPr>
            <w:rStyle w:val="Hyperlink"/>
            <w:rFonts w:ascii="Times New Roman" w:hAnsi="Times New Roman" w:cs="Times New Roman"/>
            <w:sz w:val="24"/>
            <w:szCs w:val="24"/>
          </w:rPr>
          <w:t>Lei 14.133/21, art. 64</w:t>
        </w:r>
      </w:hyperlink>
      <w:r w:rsidRPr="00A956C6">
        <w:rPr>
          <w:rFonts w:ascii="Times New Roman" w:hAnsi="Times New Roman" w:cs="Times New Roman"/>
          <w:sz w:val="24"/>
          <w:szCs w:val="24"/>
        </w:rPr>
        <w:t>):</w:t>
      </w:r>
    </w:p>
    <w:p w14:paraId="62F72C26"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lastRenderedPageBreak/>
        <w:t>complementação</w:t>
      </w:r>
      <w:proofErr w:type="gramEnd"/>
      <w:r w:rsidRPr="00A956C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3F659A9A"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atualização</w:t>
      </w:r>
      <w:proofErr w:type="gramEnd"/>
      <w:r w:rsidRPr="00A956C6">
        <w:rPr>
          <w:rFonts w:ascii="Times New Roman" w:hAnsi="Times New Roman" w:cs="Times New Roman"/>
          <w:sz w:val="24"/>
          <w:szCs w:val="24"/>
        </w:rPr>
        <w:t xml:space="preserve"> de documentos cuja validade tenha expirado após a data de recebimento das propostas;</w:t>
      </w:r>
    </w:p>
    <w:p w14:paraId="37E8D5E5" w14:textId="77777777" w:rsidR="002A4058" w:rsidRPr="00A956C6" w:rsidRDefault="002A4058" w:rsidP="00A956C6">
      <w:pPr>
        <w:pStyle w:val="Nivel2"/>
        <w:spacing w:line="360" w:lineRule="auto"/>
        <w:rPr>
          <w:rFonts w:ascii="Times New Roman" w:hAnsi="Times New Roman" w:cs="Times New Roman"/>
          <w:sz w:val="24"/>
          <w:szCs w:val="24"/>
        </w:rPr>
      </w:pPr>
      <w:bookmarkStart w:id="40" w:name="_Ref114670319"/>
      <w:r w:rsidRPr="00A956C6">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A956C6">
        <w:rPr>
          <w:rFonts w:ascii="Times New Roman" w:hAnsi="Times New Roman" w:cs="Times New Roman"/>
          <w:sz w:val="24"/>
          <w:szCs w:val="24"/>
        </w:rPr>
        <w:t>eﬁ</w:t>
      </w:r>
      <w:proofErr w:type="gramStart"/>
      <w:r w:rsidRPr="00A956C6">
        <w:rPr>
          <w:rFonts w:ascii="Times New Roman" w:hAnsi="Times New Roman" w:cs="Times New Roman"/>
          <w:sz w:val="24"/>
          <w:szCs w:val="24"/>
        </w:rPr>
        <w:t>cácia</w:t>
      </w:r>
      <w:proofErr w:type="spellEnd"/>
      <w:proofErr w:type="gramEnd"/>
      <w:r w:rsidRPr="00A956C6">
        <w:rPr>
          <w:rFonts w:ascii="Times New Roman" w:hAnsi="Times New Roman" w:cs="Times New Roman"/>
          <w:sz w:val="24"/>
          <w:szCs w:val="24"/>
        </w:rPr>
        <w:t xml:space="preserve"> para fins de habilitação e classificação.</w:t>
      </w:r>
      <w:bookmarkEnd w:id="40"/>
    </w:p>
    <w:p w14:paraId="7A6284C2" w14:textId="77777777" w:rsidR="002A4058" w:rsidRPr="00A956C6" w:rsidRDefault="002A4058" w:rsidP="00A956C6">
      <w:pPr>
        <w:pStyle w:val="Nivel2"/>
        <w:spacing w:line="360" w:lineRule="auto"/>
        <w:rPr>
          <w:rFonts w:ascii="Times New Roman" w:hAnsi="Times New Roman" w:cs="Times New Roman"/>
          <w:sz w:val="24"/>
          <w:szCs w:val="24"/>
        </w:rPr>
      </w:pPr>
      <w:bookmarkStart w:id="41" w:name="_Ref114665528"/>
      <w:r w:rsidRPr="00A956C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_Ref114663151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8.12.1</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w:t>
      </w:r>
      <w:bookmarkEnd w:id="41"/>
    </w:p>
    <w:p w14:paraId="308C0D20" w14:textId="77777777" w:rsidR="002A4058" w:rsidRPr="00A956C6" w:rsidRDefault="002A4058" w:rsidP="00A956C6">
      <w:pPr>
        <w:pStyle w:val="Nivel2"/>
        <w:spacing w:line="360" w:lineRule="auto"/>
        <w:rPr>
          <w:rFonts w:ascii="Times New Roman" w:hAnsi="Times New Roman" w:cs="Times New Roman"/>
          <w:sz w:val="24"/>
          <w:szCs w:val="24"/>
        </w:rPr>
      </w:pPr>
      <w:bookmarkStart w:id="42" w:name="_Ref114665515"/>
      <w:r w:rsidRPr="00A956C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A956C6">
        <w:rPr>
          <w:rFonts w:ascii="Times New Roman" w:hAnsi="Times New Roman" w:cs="Times New Roman"/>
          <w:sz w:val="24"/>
          <w:szCs w:val="24"/>
        </w:rPr>
        <w:t>após</w:t>
      </w:r>
      <w:proofErr w:type="gramEnd"/>
      <w:r w:rsidRPr="00A956C6">
        <w:rPr>
          <w:rFonts w:ascii="Times New Roman" w:hAnsi="Times New Roman" w:cs="Times New Roman"/>
          <w:sz w:val="24"/>
          <w:szCs w:val="24"/>
        </w:rPr>
        <w:t xml:space="preserve"> concluídos os procedimentos de que trata o subitem anterior</w:t>
      </w:r>
      <w:bookmarkEnd w:id="42"/>
      <w:r w:rsidRPr="00A956C6">
        <w:rPr>
          <w:rFonts w:ascii="Times New Roman" w:hAnsi="Times New Roman" w:cs="Times New Roman"/>
          <w:sz w:val="24"/>
          <w:szCs w:val="24"/>
        </w:rPr>
        <w:t>.</w:t>
      </w:r>
    </w:p>
    <w:p w14:paraId="07E047D7"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4230B3F5"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43" w:name="_Toc135469231"/>
      <w:r w:rsidRPr="00A956C6">
        <w:rPr>
          <w:rFonts w:ascii="Times New Roman" w:hAnsi="Times New Roman" w:cs="Times New Roman"/>
          <w:sz w:val="24"/>
          <w:szCs w:val="24"/>
        </w:rPr>
        <w:t>DA ATA DE REGISTRO DE PREÇOS</w:t>
      </w:r>
      <w:bookmarkEnd w:id="43"/>
    </w:p>
    <w:p w14:paraId="6174A853"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A956C6">
        <w:rPr>
          <w:rFonts w:ascii="Times New Roman" w:hAnsi="Times New Roman" w:cs="Times New Roman"/>
          <w:sz w:val="24"/>
          <w:szCs w:val="24"/>
        </w:rPr>
        <w:t>sob pena</w:t>
      </w:r>
      <w:proofErr w:type="gramEnd"/>
      <w:r w:rsidRPr="00A956C6">
        <w:rPr>
          <w:rFonts w:ascii="Times New Roman" w:hAnsi="Times New Roman" w:cs="Times New Roman"/>
          <w:sz w:val="24"/>
          <w:szCs w:val="24"/>
        </w:rPr>
        <w:t xml:space="preserve"> de decadência do direito à contratação, sem prejuízo das sanções previstas na Lei nº 14.133, de 2021. </w:t>
      </w:r>
    </w:p>
    <w:p w14:paraId="536A6EB0"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35253D6A" w14:textId="77777777" w:rsidR="002A4058" w:rsidRPr="00A956C6" w:rsidRDefault="002A4058" w:rsidP="00A956C6">
      <w:pPr>
        <w:pStyle w:val="Nivel2"/>
        <w:numPr>
          <w:ilvl w:val="0"/>
          <w:numId w:val="0"/>
        </w:numPr>
        <w:spacing w:line="360" w:lineRule="auto"/>
        <w:ind w:left="567"/>
        <w:rPr>
          <w:rFonts w:ascii="Times New Roman" w:hAnsi="Times New Roman" w:cs="Times New Roman"/>
          <w:iCs/>
          <w:color w:val="auto"/>
          <w:sz w:val="24"/>
          <w:szCs w:val="24"/>
        </w:rPr>
      </w:pPr>
      <w:r w:rsidRPr="00A956C6">
        <w:rPr>
          <w:rFonts w:ascii="Times New Roman" w:hAnsi="Times New Roman" w:cs="Times New Roman"/>
          <w:iCs/>
          <w:color w:val="auto"/>
          <w:sz w:val="24"/>
          <w:szCs w:val="24"/>
        </w:rPr>
        <w:t xml:space="preserve">(a) a solicitação seja devidamente justificada e apresentada dentro do prazo; </w:t>
      </w:r>
      <w:proofErr w:type="gramStart"/>
      <w:r w:rsidRPr="00A956C6">
        <w:rPr>
          <w:rFonts w:ascii="Times New Roman" w:hAnsi="Times New Roman" w:cs="Times New Roman"/>
          <w:iCs/>
          <w:color w:val="auto"/>
          <w:sz w:val="24"/>
          <w:szCs w:val="24"/>
        </w:rPr>
        <w:t>e</w:t>
      </w:r>
      <w:proofErr w:type="gramEnd"/>
    </w:p>
    <w:p w14:paraId="70B1DF6D" w14:textId="77777777" w:rsidR="002A4058" w:rsidRPr="00A956C6" w:rsidRDefault="002A4058" w:rsidP="00A956C6">
      <w:pPr>
        <w:pStyle w:val="Nivel2"/>
        <w:numPr>
          <w:ilvl w:val="0"/>
          <w:numId w:val="0"/>
        </w:numPr>
        <w:spacing w:line="360" w:lineRule="auto"/>
        <w:ind w:left="567"/>
        <w:rPr>
          <w:rFonts w:ascii="Times New Roman" w:hAnsi="Times New Roman" w:cs="Times New Roman"/>
          <w:iCs/>
          <w:color w:val="auto"/>
          <w:sz w:val="24"/>
          <w:szCs w:val="24"/>
        </w:rPr>
      </w:pPr>
      <w:r w:rsidRPr="00A956C6">
        <w:rPr>
          <w:rFonts w:ascii="Times New Roman" w:hAnsi="Times New Roman" w:cs="Times New Roman"/>
          <w:iCs/>
          <w:color w:val="auto"/>
          <w:sz w:val="24"/>
          <w:szCs w:val="24"/>
        </w:rPr>
        <w:t>(b) a justificativa apresentada seja aceita pela Administração.</w:t>
      </w:r>
    </w:p>
    <w:p w14:paraId="72D54338" w14:textId="77777777" w:rsidR="002A4058" w:rsidRPr="00A956C6" w:rsidRDefault="002A4058" w:rsidP="00A956C6">
      <w:pPr>
        <w:pStyle w:val="Nivel2"/>
        <w:spacing w:line="360" w:lineRule="auto"/>
        <w:rPr>
          <w:rFonts w:ascii="Times New Roman" w:hAnsi="Times New Roman" w:cs="Times New Roman"/>
          <w:b/>
          <w:sz w:val="24"/>
          <w:szCs w:val="24"/>
        </w:rPr>
      </w:pPr>
      <w:r w:rsidRPr="00A956C6">
        <w:rPr>
          <w:rFonts w:ascii="Times New Roman" w:hAnsi="Times New Roman" w:cs="Times New Roman"/>
          <w:b/>
          <w:sz w:val="24"/>
          <w:szCs w:val="24"/>
        </w:rPr>
        <w:lastRenderedPageBreak/>
        <w:t>A ata de registro de preços será assinada por meio de assinatura digital e disponibilizada no sistema de registro de preços.</w:t>
      </w:r>
    </w:p>
    <w:p w14:paraId="7A80A77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Serão formalizadas tantas Atas de Registro de Preços quantas forem necessárias para o registro de todos os itens constantes no Termo de Referência, com a indicação do licitante vencedor, a descrição do(s) </w:t>
      </w:r>
      <w:proofErr w:type="gramStart"/>
      <w:r w:rsidRPr="00A956C6">
        <w:rPr>
          <w:rFonts w:ascii="Times New Roman" w:hAnsi="Times New Roman" w:cs="Times New Roman"/>
          <w:sz w:val="24"/>
          <w:szCs w:val="24"/>
        </w:rPr>
        <w:t>item(</w:t>
      </w:r>
      <w:proofErr w:type="spellStart"/>
      <w:proofErr w:type="gramEnd"/>
      <w:r w:rsidRPr="00A956C6">
        <w:rPr>
          <w:rFonts w:ascii="Times New Roman" w:hAnsi="Times New Roman" w:cs="Times New Roman"/>
          <w:sz w:val="24"/>
          <w:szCs w:val="24"/>
        </w:rPr>
        <w:t>ns</w:t>
      </w:r>
      <w:proofErr w:type="spellEnd"/>
      <w:r w:rsidRPr="00A956C6">
        <w:rPr>
          <w:rFonts w:ascii="Times New Roman" w:hAnsi="Times New Roman" w:cs="Times New Roman"/>
          <w:sz w:val="24"/>
          <w:szCs w:val="24"/>
        </w:rPr>
        <w:t>), as respectivas quantidades, preços registrados e demais condições.</w:t>
      </w:r>
    </w:p>
    <w:p w14:paraId="34A55E44"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 preço registrado, com a indicação dos fornecedores, será divulgado no PNCP e disponibilizado durante a vigência da ata de registro de preços.</w:t>
      </w:r>
    </w:p>
    <w:p w14:paraId="471E2F0B"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BFF98C1"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7940332"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44" w:name="_Toc135469232"/>
      <w:r w:rsidRPr="00A956C6">
        <w:rPr>
          <w:rFonts w:ascii="Times New Roman" w:hAnsi="Times New Roman" w:cs="Times New Roman"/>
          <w:sz w:val="24"/>
          <w:szCs w:val="24"/>
        </w:rPr>
        <w:t>DA FORMAÇÃO DO CADASTRO DE RESERVA</w:t>
      </w:r>
      <w:bookmarkEnd w:id="44"/>
    </w:p>
    <w:p w14:paraId="144B8256" w14:textId="77777777" w:rsidR="002A4058" w:rsidRPr="00A956C6" w:rsidRDefault="002A4058" w:rsidP="00A956C6">
      <w:pPr>
        <w:pStyle w:val="Nivel2"/>
        <w:numPr>
          <w:ilvl w:val="1"/>
          <w:numId w:val="15"/>
        </w:numPr>
        <w:spacing w:line="360" w:lineRule="auto"/>
        <w:ind w:left="426"/>
        <w:rPr>
          <w:rFonts w:ascii="Times New Roman" w:hAnsi="Times New Roman" w:cs="Times New Roman"/>
          <w:sz w:val="24"/>
          <w:szCs w:val="24"/>
        </w:rPr>
      </w:pPr>
      <w:r w:rsidRPr="00A956C6">
        <w:rPr>
          <w:rFonts w:ascii="Times New Roman" w:hAnsi="Times New Roman" w:cs="Times New Roman"/>
          <w:sz w:val="24"/>
          <w:szCs w:val="24"/>
        </w:rPr>
        <w:t>Após a homologação da licitação, será incluído na ata, na forma de anexo, o registro:</w:t>
      </w:r>
    </w:p>
    <w:p w14:paraId="2FD3E9AC" w14:textId="77777777" w:rsidR="002A4058" w:rsidRPr="00A956C6" w:rsidRDefault="002A4058" w:rsidP="00A956C6">
      <w:pPr>
        <w:pStyle w:val="Nivel3"/>
        <w:spacing w:line="360" w:lineRule="auto"/>
        <w:ind w:left="1638" w:hanging="504"/>
        <w:rPr>
          <w:rFonts w:ascii="Times New Roman" w:hAnsi="Times New Roman" w:cs="Times New Roman"/>
          <w:sz w:val="24"/>
          <w:szCs w:val="24"/>
        </w:rPr>
      </w:pPr>
      <w:proofErr w:type="gramStart"/>
      <w:r w:rsidRPr="00A956C6">
        <w:rPr>
          <w:rFonts w:ascii="Times New Roman" w:hAnsi="Times New Roman" w:cs="Times New Roman"/>
          <w:sz w:val="24"/>
          <w:szCs w:val="24"/>
        </w:rPr>
        <w:t>dos</w:t>
      </w:r>
      <w:proofErr w:type="gramEnd"/>
      <w:r w:rsidRPr="00A956C6">
        <w:rPr>
          <w:rFonts w:ascii="Times New Roman" w:hAnsi="Times New Roman" w:cs="Times New Roman"/>
          <w:sz w:val="24"/>
          <w:szCs w:val="24"/>
        </w:rPr>
        <w:t xml:space="preserve"> licitantes </w:t>
      </w:r>
      <w:bookmarkStart w:id="45" w:name="_Hlk132991372"/>
      <w:r w:rsidRPr="00A956C6">
        <w:rPr>
          <w:rFonts w:ascii="Times New Roman" w:hAnsi="Times New Roman" w:cs="Times New Roman"/>
          <w:sz w:val="24"/>
          <w:szCs w:val="24"/>
        </w:rPr>
        <w:t xml:space="preserve">que </w:t>
      </w:r>
      <w:bookmarkStart w:id="46" w:name="_Hlk132989696"/>
      <w:r w:rsidRPr="00A956C6">
        <w:rPr>
          <w:rFonts w:ascii="Times New Roman" w:hAnsi="Times New Roman" w:cs="Times New Roman"/>
          <w:sz w:val="24"/>
          <w:szCs w:val="24"/>
        </w:rPr>
        <w:t>aceitarem cotar o objeto com preço igual ao do adjudicatári</w:t>
      </w:r>
      <w:bookmarkEnd w:id="45"/>
      <w:r w:rsidRPr="00A956C6">
        <w:rPr>
          <w:rFonts w:ascii="Times New Roman" w:hAnsi="Times New Roman" w:cs="Times New Roman"/>
          <w:sz w:val="24"/>
          <w:szCs w:val="24"/>
        </w:rPr>
        <w:t>o</w:t>
      </w:r>
      <w:bookmarkEnd w:id="46"/>
      <w:r w:rsidRPr="00A956C6">
        <w:rPr>
          <w:rFonts w:ascii="Times New Roman" w:hAnsi="Times New Roman" w:cs="Times New Roman"/>
          <w:sz w:val="24"/>
          <w:szCs w:val="24"/>
        </w:rPr>
        <w:t xml:space="preserve">, observada a classificação na licitação; e </w:t>
      </w:r>
    </w:p>
    <w:p w14:paraId="6FB82973" w14:textId="77777777" w:rsidR="002A4058" w:rsidRPr="00A956C6" w:rsidRDefault="002A4058" w:rsidP="00A956C6">
      <w:pPr>
        <w:pStyle w:val="Nivel3"/>
        <w:spacing w:line="360" w:lineRule="auto"/>
        <w:ind w:left="1638" w:hanging="504"/>
        <w:rPr>
          <w:rFonts w:ascii="Times New Roman" w:eastAsia="MS Mincho" w:hAnsi="Times New Roman" w:cs="Times New Roman"/>
          <w:iCs/>
          <w:sz w:val="24"/>
          <w:szCs w:val="24"/>
        </w:rPr>
      </w:pPr>
      <w:proofErr w:type="gramStart"/>
      <w:r w:rsidRPr="00A956C6">
        <w:rPr>
          <w:rFonts w:ascii="Times New Roman" w:hAnsi="Times New Roman" w:cs="Times New Roman"/>
          <w:sz w:val="24"/>
          <w:szCs w:val="24"/>
        </w:rPr>
        <w:t>dos</w:t>
      </w:r>
      <w:proofErr w:type="gramEnd"/>
      <w:r w:rsidRPr="00A956C6">
        <w:rPr>
          <w:rFonts w:ascii="Times New Roman" w:hAnsi="Times New Roman" w:cs="Times New Roman"/>
          <w:sz w:val="24"/>
          <w:szCs w:val="24"/>
        </w:rPr>
        <w:t xml:space="preserve"> licitantes que mantiverem sua proposta original.</w:t>
      </w:r>
    </w:p>
    <w:p w14:paraId="071B02F0" w14:textId="77777777" w:rsidR="002A4058" w:rsidRPr="00A956C6" w:rsidRDefault="002A4058" w:rsidP="00A956C6">
      <w:pPr>
        <w:pStyle w:val="Nivel2"/>
        <w:spacing w:line="360" w:lineRule="auto"/>
        <w:ind w:left="426" w:hanging="432"/>
        <w:rPr>
          <w:rFonts w:ascii="Times New Roman" w:eastAsia="MS Mincho" w:hAnsi="Times New Roman" w:cs="Times New Roman"/>
          <w:i/>
          <w:iCs/>
          <w:sz w:val="24"/>
          <w:szCs w:val="24"/>
        </w:rPr>
      </w:pPr>
      <w:r w:rsidRPr="00A956C6">
        <w:rPr>
          <w:rFonts w:ascii="Times New Roman" w:hAnsi="Times New Roman" w:cs="Times New Roman"/>
          <w:sz w:val="24"/>
          <w:szCs w:val="24"/>
        </w:rPr>
        <w:t>Será respeitada, nas contratações, a ordem de classificação dos licitantes ou fornecedores registrados na ata.</w:t>
      </w:r>
    </w:p>
    <w:p w14:paraId="324C62DE" w14:textId="77777777" w:rsidR="002A4058" w:rsidRPr="00A956C6" w:rsidRDefault="002A4058" w:rsidP="00A956C6">
      <w:pPr>
        <w:pStyle w:val="Nivel3"/>
        <w:numPr>
          <w:ilvl w:val="2"/>
          <w:numId w:val="16"/>
        </w:numPr>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t>A apresentação de novas propostas na forma deste item não prejudicará o resultado do certame em relação ao licitante mais bem classificado.</w:t>
      </w:r>
    </w:p>
    <w:p w14:paraId="3779A289" w14:textId="77777777" w:rsidR="002A4058" w:rsidRPr="00A956C6" w:rsidRDefault="002A4058" w:rsidP="00A956C6">
      <w:pPr>
        <w:pStyle w:val="Nivel3"/>
        <w:numPr>
          <w:ilvl w:val="2"/>
          <w:numId w:val="16"/>
        </w:numPr>
        <w:spacing w:line="360" w:lineRule="auto"/>
        <w:rPr>
          <w:rFonts w:ascii="Times New Roman" w:hAnsi="Times New Roman" w:cs="Times New Roman"/>
          <w:sz w:val="24"/>
          <w:szCs w:val="24"/>
        </w:rPr>
      </w:pPr>
      <w:r w:rsidRPr="00A956C6">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505D2AF9" w14:textId="77777777" w:rsidR="002A4058" w:rsidRPr="00A956C6" w:rsidRDefault="002A4058" w:rsidP="00A956C6">
      <w:pPr>
        <w:pStyle w:val="Nivel2"/>
        <w:spacing w:line="360" w:lineRule="auto"/>
        <w:rPr>
          <w:rFonts w:ascii="Times New Roman" w:hAnsi="Times New Roman" w:cs="Times New Roman"/>
          <w:color w:val="FF0000"/>
          <w:sz w:val="24"/>
          <w:szCs w:val="24"/>
        </w:rPr>
      </w:pPr>
      <w:r w:rsidRPr="00A956C6">
        <w:rPr>
          <w:rFonts w:ascii="Times New Roman" w:hAnsi="Times New Roman" w:cs="Times New Roman"/>
          <w:sz w:val="24"/>
          <w:szCs w:val="24"/>
        </w:rPr>
        <w:lastRenderedPageBreak/>
        <w:t>A habilitação dos licitantes que comporão o cadastro de reserva será efetuada quando houver necessidade de contratação dos licitantes remanescentes, nas seguintes hipóteses:</w:t>
      </w:r>
    </w:p>
    <w:p w14:paraId="21467E0E"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quando</w:t>
      </w:r>
      <w:proofErr w:type="gramEnd"/>
      <w:r w:rsidRPr="00A956C6">
        <w:rPr>
          <w:rFonts w:ascii="Times New Roman" w:hAnsi="Times New Roman" w:cs="Times New Roman"/>
          <w:sz w:val="24"/>
          <w:szCs w:val="24"/>
        </w:rPr>
        <w:t xml:space="preserve"> o licitante vencedor não assinar a ata de registro de preços no prazo e nas condições estabelecidos no edital; ou</w:t>
      </w:r>
    </w:p>
    <w:p w14:paraId="285EB2A2" w14:textId="77777777" w:rsidR="002A4058" w:rsidRPr="00A956C6" w:rsidRDefault="002A4058" w:rsidP="00A956C6">
      <w:pPr>
        <w:pStyle w:val="Nivel3"/>
        <w:spacing w:line="360" w:lineRule="auto"/>
        <w:rPr>
          <w:rFonts w:ascii="Times New Roman" w:eastAsia="Times New Roman" w:hAnsi="Times New Roman" w:cs="Times New Roman"/>
          <w:sz w:val="24"/>
          <w:szCs w:val="24"/>
        </w:rPr>
      </w:pPr>
      <w:proofErr w:type="gramStart"/>
      <w:r w:rsidRPr="00A956C6">
        <w:rPr>
          <w:rFonts w:ascii="Times New Roman" w:hAnsi="Times New Roman" w:cs="Times New Roman"/>
          <w:sz w:val="24"/>
          <w:szCs w:val="24"/>
        </w:rPr>
        <w:t>quando</w:t>
      </w:r>
      <w:proofErr w:type="gramEnd"/>
      <w:r w:rsidRPr="00A956C6">
        <w:rPr>
          <w:rFonts w:ascii="Times New Roman" w:hAnsi="Times New Roman" w:cs="Times New Roman"/>
          <w:sz w:val="24"/>
          <w:szCs w:val="24"/>
        </w:rPr>
        <w:t xml:space="preserve"> houver o cancelamento do registro do fornecedor ou do registro de preços.</w:t>
      </w:r>
    </w:p>
    <w:p w14:paraId="53F7B8A2" w14:textId="77777777" w:rsidR="002A4058" w:rsidRPr="00A956C6" w:rsidRDefault="002A4058" w:rsidP="00A956C6">
      <w:pPr>
        <w:pStyle w:val="Nivel2"/>
        <w:numPr>
          <w:ilvl w:val="0"/>
          <w:numId w:val="0"/>
        </w:numPr>
        <w:spacing w:line="360" w:lineRule="auto"/>
        <w:ind w:left="4969" w:hanging="432"/>
        <w:rPr>
          <w:rFonts w:ascii="Times New Roman" w:eastAsia="Times New Roman" w:hAnsi="Times New Roman" w:cs="Times New Roman"/>
          <w:i/>
          <w:color w:val="000000" w:themeColor="text1"/>
          <w:sz w:val="24"/>
          <w:szCs w:val="24"/>
          <w:highlight w:val="cyan"/>
        </w:rPr>
      </w:pPr>
    </w:p>
    <w:p w14:paraId="6172F923"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2CCAF33"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convocar</w:t>
      </w:r>
      <w:proofErr w:type="gramEnd"/>
      <w:r w:rsidRPr="00A956C6">
        <w:rPr>
          <w:rFonts w:ascii="Times New Roman" w:hAnsi="Times New Roman" w:cs="Times New Roman"/>
          <w:sz w:val="24"/>
          <w:szCs w:val="24"/>
        </w:rPr>
        <w:t xml:space="preserve"> os licitantes que mantiveram sua proposta original para negociação, na ordem de classificação, com vistas à obtenção de preço melhor, mesmo que acima do preço do adjudicatário; ou</w:t>
      </w:r>
    </w:p>
    <w:p w14:paraId="5169F831"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adjudicar</w:t>
      </w:r>
      <w:proofErr w:type="gramEnd"/>
      <w:r w:rsidRPr="00A956C6">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69634046"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47" w:name="_Toc135469233"/>
      <w:r w:rsidRPr="00A956C6">
        <w:rPr>
          <w:rFonts w:ascii="Times New Roman" w:hAnsi="Times New Roman" w:cs="Times New Roman"/>
          <w:sz w:val="24"/>
          <w:szCs w:val="24"/>
        </w:rPr>
        <w:t>DOS RECURSOS</w:t>
      </w:r>
      <w:bookmarkEnd w:id="47"/>
    </w:p>
    <w:p w14:paraId="1FA59A6B"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0" w:anchor="art165" w:history="1">
        <w:r w:rsidRPr="00A956C6">
          <w:rPr>
            <w:rStyle w:val="Hyperlink"/>
            <w:rFonts w:ascii="Times New Roman" w:hAnsi="Times New Roman" w:cs="Times New Roman"/>
            <w:color w:val="000000"/>
            <w:sz w:val="24"/>
            <w:szCs w:val="24"/>
            <w:u w:val="none"/>
          </w:rPr>
          <w:t>art. 165 da Lei nº 14.133, de 2021</w:t>
        </w:r>
      </w:hyperlink>
      <w:r w:rsidRPr="00A956C6">
        <w:rPr>
          <w:rFonts w:ascii="Times New Roman" w:hAnsi="Times New Roman" w:cs="Times New Roman"/>
          <w:sz w:val="24"/>
          <w:szCs w:val="24"/>
        </w:rPr>
        <w:t>.</w:t>
      </w:r>
    </w:p>
    <w:p w14:paraId="2F21BE4F"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prazo recursal é de </w:t>
      </w:r>
      <w:proofErr w:type="gramStart"/>
      <w:r w:rsidRPr="00A956C6">
        <w:rPr>
          <w:rFonts w:ascii="Times New Roman" w:hAnsi="Times New Roman" w:cs="Times New Roman"/>
          <w:sz w:val="24"/>
          <w:szCs w:val="24"/>
        </w:rPr>
        <w:t>3</w:t>
      </w:r>
      <w:proofErr w:type="gramEnd"/>
      <w:r w:rsidRPr="00A956C6">
        <w:rPr>
          <w:rFonts w:ascii="Times New Roman" w:hAnsi="Times New Roman" w:cs="Times New Roman"/>
          <w:sz w:val="24"/>
          <w:szCs w:val="24"/>
        </w:rPr>
        <w:t xml:space="preserve"> (três) dias úteis, contados da data de intimação ou de lavratura da ata.</w:t>
      </w:r>
    </w:p>
    <w:p w14:paraId="3C8EA275"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Quando o recurso apresentado impugnar o julgamento das propostas ou o ato de habilitação ou inabilitação do licitante:</w:t>
      </w:r>
    </w:p>
    <w:p w14:paraId="46FB4077"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w:t>
      </w:r>
      <w:proofErr w:type="gramEnd"/>
      <w:r w:rsidRPr="00A956C6">
        <w:rPr>
          <w:rFonts w:ascii="Times New Roman" w:hAnsi="Times New Roman" w:cs="Times New Roman"/>
          <w:sz w:val="24"/>
          <w:szCs w:val="24"/>
        </w:rPr>
        <w:t xml:space="preserve"> intenção de recorrer deverá ser manifestada imediatamente, sob pena de preclusão;</w:t>
      </w:r>
    </w:p>
    <w:p w14:paraId="2FE4E687" w14:textId="77777777" w:rsidR="002A4058" w:rsidRPr="00A956C6" w:rsidRDefault="002A4058" w:rsidP="00A956C6">
      <w:pPr>
        <w:pStyle w:val="Nivel3"/>
        <w:spacing w:line="360" w:lineRule="auto"/>
        <w:rPr>
          <w:rFonts w:ascii="Times New Roman" w:hAnsi="Times New Roman" w:cs="Times New Roman"/>
          <w:sz w:val="24"/>
          <w:szCs w:val="24"/>
        </w:rPr>
      </w:pPr>
      <w:bookmarkStart w:id="48" w:name="_Hlk135318381"/>
      <w:bookmarkStart w:id="49" w:name="_Hlk135315794"/>
      <w:proofErr w:type="gramStart"/>
      <w:r w:rsidRPr="00A956C6">
        <w:rPr>
          <w:rFonts w:ascii="Times New Roman" w:hAnsi="Times New Roman" w:cs="Times New Roman"/>
          <w:sz w:val="24"/>
          <w:szCs w:val="24"/>
        </w:rPr>
        <w:t>o</w:t>
      </w:r>
      <w:proofErr w:type="gramEnd"/>
      <w:r w:rsidRPr="00A956C6">
        <w:rPr>
          <w:rFonts w:ascii="Times New Roman" w:hAnsi="Times New Roman" w:cs="Times New Roman"/>
          <w:sz w:val="24"/>
          <w:szCs w:val="24"/>
        </w:rPr>
        <w:t xml:space="preserve"> prazo para a manifestação da intenção de recorrer não será inferior a 10 (dez) minutos.</w:t>
      </w:r>
      <w:bookmarkEnd w:id="48"/>
    </w:p>
    <w:bookmarkEnd w:id="49"/>
    <w:p w14:paraId="7B6CA5F3"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lastRenderedPageBreak/>
        <w:t>o</w:t>
      </w:r>
      <w:proofErr w:type="gramEnd"/>
      <w:r w:rsidRPr="00A956C6">
        <w:rPr>
          <w:rFonts w:ascii="Times New Roman" w:hAnsi="Times New Roman" w:cs="Times New Roman"/>
          <w:sz w:val="24"/>
          <w:szCs w:val="24"/>
        </w:rPr>
        <w:t xml:space="preserve"> prazo para apresentação das razões recursais será iniciado na data de intimação ou de lavratura da ata de habilitação ou inabilitação;</w:t>
      </w:r>
    </w:p>
    <w:p w14:paraId="12276479"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na</w:t>
      </w:r>
      <w:proofErr w:type="gramEnd"/>
      <w:r w:rsidRPr="00A956C6">
        <w:rPr>
          <w:rFonts w:ascii="Times New Roman" w:hAnsi="Times New Roman" w:cs="Times New Roman"/>
          <w:sz w:val="24"/>
          <w:szCs w:val="24"/>
        </w:rPr>
        <w:t xml:space="preserve"> hipótese de adoção da inversão de fases prevista no </w:t>
      </w:r>
      <w:hyperlink r:id="rId41" w:anchor="art17§1" w:history="1">
        <w:r w:rsidRPr="00A956C6">
          <w:rPr>
            <w:rStyle w:val="Hyperlink"/>
            <w:rFonts w:ascii="Times New Roman" w:hAnsi="Times New Roman" w:cs="Times New Roman"/>
            <w:color w:val="000000"/>
            <w:sz w:val="24"/>
            <w:szCs w:val="24"/>
            <w:u w:val="none"/>
          </w:rPr>
          <w:t>§ 1º do art. 17 da Lei nº 14.133, de 2021</w:t>
        </w:r>
      </w:hyperlink>
      <w:r w:rsidRPr="00A956C6">
        <w:rPr>
          <w:rFonts w:ascii="Times New Roman" w:hAnsi="Times New Roman" w:cs="Times New Roman"/>
          <w:sz w:val="24"/>
          <w:szCs w:val="24"/>
        </w:rPr>
        <w:t>, o prazo para apresentação das razões recursais será iniciado na data de intimação da ata de julgamento.</w:t>
      </w:r>
    </w:p>
    <w:p w14:paraId="0C463FEA"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Os recursos deverão ser encaminhados em campo próprio do sistema.</w:t>
      </w:r>
    </w:p>
    <w:p w14:paraId="7E0EB232"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A956C6">
        <w:rPr>
          <w:rFonts w:ascii="Times New Roman" w:hAnsi="Times New Roman" w:cs="Times New Roman"/>
          <w:sz w:val="24"/>
          <w:szCs w:val="24"/>
        </w:rPr>
        <w:t>3</w:t>
      </w:r>
      <w:proofErr w:type="gramEnd"/>
      <w:r w:rsidRPr="00A956C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14:paraId="14D71F3A"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Os recursos interpostos fora do prazo não serão conhecidos. </w:t>
      </w:r>
    </w:p>
    <w:p w14:paraId="1BD5BFAD" w14:textId="77777777" w:rsidR="002A4058" w:rsidRPr="00A956C6" w:rsidRDefault="002A4058" w:rsidP="00A956C6">
      <w:pPr>
        <w:pStyle w:val="Nivel2"/>
        <w:spacing w:line="360" w:lineRule="auto"/>
        <w:rPr>
          <w:rFonts w:ascii="Times New Roman" w:hAnsi="Times New Roman" w:cs="Times New Roman"/>
          <w:b/>
          <w:sz w:val="24"/>
          <w:szCs w:val="24"/>
        </w:rPr>
      </w:pPr>
      <w:r w:rsidRPr="00A956C6">
        <w:rPr>
          <w:rFonts w:ascii="Times New Roman" w:hAnsi="Times New Roman" w:cs="Times New Roman"/>
          <w:b/>
          <w:sz w:val="24"/>
          <w:szCs w:val="24"/>
        </w:rPr>
        <w:t xml:space="preserve">O prazo para apresentação de contrarrazões ao recurso pelos demais licitantes será de </w:t>
      </w:r>
      <w:proofErr w:type="gramStart"/>
      <w:r w:rsidRPr="00A956C6">
        <w:rPr>
          <w:rFonts w:ascii="Times New Roman" w:hAnsi="Times New Roman" w:cs="Times New Roman"/>
          <w:b/>
          <w:sz w:val="24"/>
          <w:szCs w:val="24"/>
        </w:rPr>
        <w:t>3</w:t>
      </w:r>
      <w:proofErr w:type="gramEnd"/>
      <w:r w:rsidRPr="00A956C6">
        <w:rPr>
          <w:rFonts w:ascii="Times New Roman" w:hAnsi="Times New Roman" w:cs="Times New Roman"/>
          <w:b/>
          <w:sz w:val="24"/>
          <w:szCs w:val="24"/>
        </w:rPr>
        <w:t xml:space="preserve"> (três) dias úteis, contados da data da intimação pessoal ou da divulgação da interposição do recurso, assegurada a vista imediata dos elementos indispensáveis à defesa de seus interesses.</w:t>
      </w:r>
    </w:p>
    <w:p w14:paraId="72270DE3"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5F4CA69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acolhimento do recurso invalida tão somente os atos insuscetíveis de aproveitamento. </w:t>
      </w:r>
    </w:p>
    <w:p w14:paraId="1A9FC2B4"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Os autos do processo permanecerão com vista franqueada aos interessados no sítio eletrônico </w:t>
      </w:r>
      <w:hyperlink r:id="rId42" w:history="1">
        <w:r w:rsidRPr="00A956C6">
          <w:rPr>
            <w:rStyle w:val="Hyperlink"/>
            <w:rFonts w:ascii="Times New Roman" w:hAnsi="Times New Roman" w:cs="Times New Roman"/>
            <w:sz w:val="24"/>
            <w:szCs w:val="24"/>
          </w:rPr>
          <w:t>www.</w:t>
        </w:r>
        <w:r w:rsidR="00B65628" w:rsidRPr="00A956C6">
          <w:rPr>
            <w:rStyle w:val="Hyperlink"/>
            <w:rFonts w:ascii="Times New Roman" w:hAnsi="Times New Roman" w:cs="Times New Roman"/>
            <w:sz w:val="24"/>
            <w:szCs w:val="24"/>
          </w:rPr>
          <w:t>l</w:t>
        </w:r>
        <w:r w:rsidR="009401B6" w:rsidRPr="00A956C6">
          <w:rPr>
            <w:rStyle w:val="Hyperlink"/>
            <w:rFonts w:ascii="Times New Roman" w:hAnsi="Times New Roman" w:cs="Times New Roman"/>
            <w:sz w:val="24"/>
            <w:szCs w:val="24"/>
          </w:rPr>
          <w:t>ontra</w:t>
        </w:r>
        <w:r w:rsidRPr="00A956C6">
          <w:rPr>
            <w:rStyle w:val="Hyperlink"/>
            <w:rFonts w:ascii="Times New Roman" w:hAnsi="Times New Roman" w:cs="Times New Roman"/>
            <w:sz w:val="24"/>
            <w:szCs w:val="24"/>
          </w:rPr>
          <w:t>.mg.gov.br</w:t>
        </w:r>
      </w:hyperlink>
      <w:r w:rsidRPr="00A956C6">
        <w:rPr>
          <w:rFonts w:ascii="Times New Roman" w:hAnsi="Times New Roman" w:cs="Times New Roman"/>
          <w:color w:val="auto"/>
          <w:sz w:val="24"/>
          <w:szCs w:val="24"/>
        </w:rPr>
        <w:t>.</w:t>
      </w:r>
    </w:p>
    <w:p w14:paraId="7DFD30AE"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50" w:name="_Toc135469234"/>
      <w:r w:rsidRPr="00A956C6">
        <w:rPr>
          <w:rFonts w:ascii="Times New Roman" w:hAnsi="Times New Roman" w:cs="Times New Roman"/>
          <w:sz w:val="24"/>
          <w:szCs w:val="24"/>
        </w:rPr>
        <w:t>DAS INFRAÇÕES ADMINISTRATIVAS E SANÇÕES</w:t>
      </w:r>
      <w:bookmarkEnd w:id="50"/>
    </w:p>
    <w:p w14:paraId="75417360"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Comete infração administrativa, nos termos da lei, o licitante que, com dolo ou culpa: </w:t>
      </w:r>
    </w:p>
    <w:p w14:paraId="6AF426EE" w14:textId="77777777" w:rsidR="002A4058" w:rsidRPr="00A956C6" w:rsidRDefault="002A4058" w:rsidP="00A956C6">
      <w:pPr>
        <w:pStyle w:val="Nivel3"/>
        <w:spacing w:line="360" w:lineRule="auto"/>
        <w:rPr>
          <w:rFonts w:ascii="Times New Roman" w:hAnsi="Times New Roman" w:cs="Times New Roman"/>
          <w:sz w:val="24"/>
          <w:szCs w:val="24"/>
        </w:rPr>
      </w:pPr>
      <w:bookmarkStart w:id="51" w:name="_Ref114668085"/>
      <w:bookmarkStart w:id="52" w:name="_Hlk114652595"/>
      <w:proofErr w:type="gramStart"/>
      <w:r w:rsidRPr="00A956C6">
        <w:rPr>
          <w:rFonts w:ascii="Times New Roman" w:hAnsi="Times New Roman" w:cs="Times New Roman"/>
          <w:sz w:val="24"/>
          <w:szCs w:val="24"/>
        </w:rPr>
        <w:t>deixar</w:t>
      </w:r>
      <w:proofErr w:type="gramEnd"/>
      <w:r w:rsidRPr="00A956C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1"/>
    </w:p>
    <w:p w14:paraId="33865872" w14:textId="77777777" w:rsidR="002A4058" w:rsidRPr="00A956C6" w:rsidRDefault="002A4058" w:rsidP="00A956C6">
      <w:pPr>
        <w:pStyle w:val="Nivel3"/>
        <w:spacing w:line="360" w:lineRule="auto"/>
        <w:rPr>
          <w:rFonts w:ascii="Times New Roman" w:hAnsi="Times New Roman" w:cs="Times New Roman"/>
          <w:sz w:val="24"/>
          <w:szCs w:val="24"/>
        </w:rPr>
      </w:pPr>
      <w:bookmarkStart w:id="53" w:name="_Ref114668108"/>
      <w:r w:rsidRPr="00A956C6">
        <w:rPr>
          <w:rFonts w:ascii="Times New Roman" w:hAnsi="Times New Roman" w:cs="Times New Roman"/>
          <w:sz w:val="24"/>
          <w:szCs w:val="24"/>
        </w:rPr>
        <w:t>Salvo em decorrência de fato superveniente devidamente justificado, não mantiver a proposta em especial quando:</w:t>
      </w:r>
      <w:bookmarkEnd w:id="53"/>
    </w:p>
    <w:p w14:paraId="43FBDB1D"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lastRenderedPageBreak/>
        <w:t>não</w:t>
      </w:r>
      <w:proofErr w:type="gramEnd"/>
      <w:r w:rsidRPr="00A956C6">
        <w:rPr>
          <w:rFonts w:ascii="Times New Roman" w:hAnsi="Times New Roman" w:cs="Times New Roman"/>
          <w:sz w:val="24"/>
          <w:szCs w:val="24"/>
        </w:rPr>
        <w:t xml:space="preserve"> enviar a proposta adequada ao último lance ofertado ou após a negociação; </w:t>
      </w:r>
    </w:p>
    <w:p w14:paraId="3011CF3D"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recusar</w:t>
      </w:r>
      <w:proofErr w:type="gramEnd"/>
      <w:r w:rsidRPr="00A956C6">
        <w:rPr>
          <w:rFonts w:ascii="Times New Roman" w:hAnsi="Times New Roman" w:cs="Times New Roman"/>
          <w:sz w:val="24"/>
          <w:szCs w:val="24"/>
        </w:rPr>
        <w:t xml:space="preserve">-se a enviar o detalhamento da proposta quando exigível; </w:t>
      </w:r>
    </w:p>
    <w:p w14:paraId="3648199F"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pedir</w:t>
      </w:r>
      <w:proofErr w:type="gramEnd"/>
      <w:r w:rsidRPr="00A956C6">
        <w:rPr>
          <w:rFonts w:ascii="Times New Roman" w:hAnsi="Times New Roman" w:cs="Times New Roman"/>
          <w:sz w:val="24"/>
          <w:szCs w:val="24"/>
        </w:rPr>
        <w:t xml:space="preserve"> para ser desclassificado quando encerrada a etapa competitiva; ou </w:t>
      </w:r>
    </w:p>
    <w:p w14:paraId="070BC706"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deixar</w:t>
      </w:r>
      <w:proofErr w:type="gramEnd"/>
      <w:r w:rsidRPr="00A956C6">
        <w:rPr>
          <w:rFonts w:ascii="Times New Roman" w:hAnsi="Times New Roman" w:cs="Times New Roman"/>
          <w:sz w:val="24"/>
          <w:szCs w:val="24"/>
        </w:rPr>
        <w:t xml:space="preserve"> de apresentar amostra;</w:t>
      </w:r>
    </w:p>
    <w:p w14:paraId="69DEF7FC"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apresentar</w:t>
      </w:r>
      <w:proofErr w:type="gramEnd"/>
      <w:r w:rsidRPr="00A956C6">
        <w:rPr>
          <w:rFonts w:ascii="Times New Roman" w:hAnsi="Times New Roman" w:cs="Times New Roman"/>
          <w:sz w:val="24"/>
          <w:szCs w:val="24"/>
        </w:rPr>
        <w:t xml:space="preserve"> proposta ou amostra em desacordo com as especificações do edital; </w:t>
      </w:r>
    </w:p>
    <w:p w14:paraId="29DC7157" w14:textId="77777777" w:rsidR="002A4058" w:rsidRPr="00A956C6" w:rsidRDefault="002A4058" w:rsidP="00A956C6">
      <w:pPr>
        <w:pStyle w:val="Nivel3"/>
        <w:spacing w:line="360" w:lineRule="auto"/>
        <w:rPr>
          <w:rFonts w:ascii="Times New Roman" w:hAnsi="Times New Roman" w:cs="Times New Roman"/>
          <w:sz w:val="24"/>
          <w:szCs w:val="24"/>
        </w:rPr>
      </w:pPr>
      <w:bookmarkStart w:id="54" w:name="_Ref114668139"/>
      <w:proofErr w:type="gramStart"/>
      <w:r w:rsidRPr="00A956C6">
        <w:rPr>
          <w:rFonts w:ascii="Times New Roman" w:hAnsi="Times New Roman" w:cs="Times New Roman"/>
          <w:sz w:val="24"/>
          <w:szCs w:val="24"/>
        </w:rPr>
        <w:t>não</w:t>
      </w:r>
      <w:proofErr w:type="gramEnd"/>
      <w:r w:rsidRPr="00A956C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4"/>
    </w:p>
    <w:p w14:paraId="08F4D493"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recusar</w:t>
      </w:r>
      <w:proofErr w:type="gramEnd"/>
      <w:r w:rsidRPr="00A956C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338BC732" w14:textId="77777777" w:rsidR="002A4058" w:rsidRPr="00A956C6" w:rsidRDefault="002A4058" w:rsidP="00A956C6">
      <w:pPr>
        <w:pStyle w:val="Nivel3"/>
        <w:spacing w:line="360" w:lineRule="auto"/>
        <w:rPr>
          <w:rFonts w:ascii="Times New Roman" w:hAnsi="Times New Roman" w:cs="Times New Roman"/>
          <w:sz w:val="24"/>
          <w:szCs w:val="24"/>
        </w:rPr>
      </w:pPr>
      <w:bookmarkStart w:id="55" w:name="_Ref114668249"/>
      <w:proofErr w:type="gramStart"/>
      <w:r w:rsidRPr="00A956C6">
        <w:rPr>
          <w:rFonts w:ascii="Times New Roman" w:hAnsi="Times New Roman" w:cs="Times New Roman"/>
          <w:sz w:val="24"/>
          <w:szCs w:val="24"/>
        </w:rPr>
        <w:t>apresentar</w:t>
      </w:r>
      <w:proofErr w:type="gramEnd"/>
      <w:r w:rsidRPr="00A956C6">
        <w:rPr>
          <w:rFonts w:ascii="Times New Roman" w:hAnsi="Times New Roman" w:cs="Times New Roman"/>
          <w:sz w:val="24"/>
          <w:szCs w:val="24"/>
        </w:rPr>
        <w:t xml:space="preserve"> declaração ou documentação falsa exigida para o certame ou prestar declaração falsa durante a licitação</w:t>
      </w:r>
      <w:bookmarkEnd w:id="55"/>
    </w:p>
    <w:p w14:paraId="1465A10F" w14:textId="77777777" w:rsidR="002A4058" w:rsidRPr="00A956C6" w:rsidRDefault="002A4058" w:rsidP="00A956C6">
      <w:pPr>
        <w:pStyle w:val="Nivel3"/>
        <w:spacing w:line="360" w:lineRule="auto"/>
        <w:rPr>
          <w:rFonts w:ascii="Times New Roman" w:hAnsi="Times New Roman" w:cs="Times New Roman"/>
          <w:sz w:val="24"/>
          <w:szCs w:val="24"/>
        </w:rPr>
      </w:pPr>
      <w:bookmarkStart w:id="56" w:name="_Ref114668245"/>
      <w:proofErr w:type="gramStart"/>
      <w:r w:rsidRPr="00A956C6">
        <w:rPr>
          <w:rFonts w:ascii="Times New Roman" w:hAnsi="Times New Roman" w:cs="Times New Roman"/>
          <w:sz w:val="24"/>
          <w:szCs w:val="24"/>
        </w:rPr>
        <w:t>fraudar</w:t>
      </w:r>
      <w:proofErr w:type="gramEnd"/>
      <w:r w:rsidRPr="00A956C6">
        <w:rPr>
          <w:rFonts w:ascii="Times New Roman" w:hAnsi="Times New Roman" w:cs="Times New Roman"/>
          <w:sz w:val="24"/>
          <w:szCs w:val="24"/>
        </w:rPr>
        <w:t xml:space="preserve"> a licitação</w:t>
      </w:r>
      <w:bookmarkEnd w:id="56"/>
    </w:p>
    <w:p w14:paraId="19E07266" w14:textId="77777777" w:rsidR="002A4058" w:rsidRPr="00A956C6" w:rsidRDefault="002A4058" w:rsidP="00A956C6">
      <w:pPr>
        <w:pStyle w:val="Nivel3"/>
        <w:spacing w:line="360" w:lineRule="auto"/>
        <w:rPr>
          <w:rFonts w:ascii="Times New Roman" w:hAnsi="Times New Roman" w:cs="Times New Roman"/>
          <w:sz w:val="24"/>
          <w:szCs w:val="24"/>
        </w:rPr>
      </w:pPr>
      <w:bookmarkStart w:id="57" w:name="_Ref114668247"/>
      <w:proofErr w:type="gramStart"/>
      <w:r w:rsidRPr="00A956C6">
        <w:rPr>
          <w:rFonts w:ascii="Times New Roman" w:hAnsi="Times New Roman" w:cs="Times New Roman"/>
          <w:sz w:val="24"/>
          <w:szCs w:val="24"/>
        </w:rPr>
        <w:t>comportar</w:t>
      </w:r>
      <w:proofErr w:type="gramEnd"/>
      <w:r w:rsidRPr="00A956C6">
        <w:rPr>
          <w:rFonts w:ascii="Times New Roman" w:hAnsi="Times New Roman" w:cs="Times New Roman"/>
          <w:sz w:val="24"/>
          <w:szCs w:val="24"/>
        </w:rPr>
        <w:t>-se de modo inidôneo ou cometer fraude de qualquer natureza, em especial quando:</w:t>
      </w:r>
      <w:bookmarkEnd w:id="57"/>
    </w:p>
    <w:p w14:paraId="52918480"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agir</w:t>
      </w:r>
      <w:proofErr w:type="gramEnd"/>
      <w:r w:rsidRPr="00A956C6">
        <w:rPr>
          <w:rFonts w:ascii="Times New Roman" w:hAnsi="Times New Roman" w:cs="Times New Roman"/>
          <w:sz w:val="24"/>
          <w:szCs w:val="24"/>
        </w:rPr>
        <w:t xml:space="preserve"> em conluio ou em desconformidade com a lei; </w:t>
      </w:r>
    </w:p>
    <w:p w14:paraId="33950D59"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induzir</w:t>
      </w:r>
      <w:proofErr w:type="gramEnd"/>
      <w:r w:rsidRPr="00A956C6">
        <w:rPr>
          <w:rFonts w:ascii="Times New Roman" w:hAnsi="Times New Roman" w:cs="Times New Roman"/>
          <w:sz w:val="24"/>
          <w:szCs w:val="24"/>
        </w:rPr>
        <w:t xml:space="preserve"> deliberadamente a erro no julgamento; </w:t>
      </w:r>
    </w:p>
    <w:p w14:paraId="782DE9EB" w14:textId="77777777" w:rsidR="002A4058" w:rsidRPr="00A956C6" w:rsidRDefault="002A4058" w:rsidP="00A956C6">
      <w:pPr>
        <w:pStyle w:val="Nivel4"/>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apresentar</w:t>
      </w:r>
      <w:proofErr w:type="gramEnd"/>
      <w:r w:rsidRPr="00A956C6">
        <w:rPr>
          <w:rFonts w:ascii="Times New Roman" w:hAnsi="Times New Roman" w:cs="Times New Roman"/>
          <w:sz w:val="24"/>
          <w:szCs w:val="24"/>
        </w:rPr>
        <w:t xml:space="preserve"> amostra falsificada ou deteriorada; </w:t>
      </w:r>
    </w:p>
    <w:p w14:paraId="1473CD5E" w14:textId="77777777" w:rsidR="002A4058" w:rsidRPr="00A956C6" w:rsidRDefault="002A4058" w:rsidP="00A956C6">
      <w:pPr>
        <w:pStyle w:val="Nivel3"/>
        <w:spacing w:line="360" w:lineRule="auto"/>
        <w:rPr>
          <w:rFonts w:ascii="Times New Roman" w:hAnsi="Times New Roman" w:cs="Times New Roman"/>
          <w:sz w:val="24"/>
          <w:szCs w:val="24"/>
        </w:rPr>
      </w:pPr>
      <w:bookmarkStart w:id="58" w:name="_Ref114668251"/>
      <w:proofErr w:type="gramStart"/>
      <w:r w:rsidRPr="00A956C6">
        <w:rPr>
          <w:rFonts w:ascii="Times New Roman" w:hAnsi="Times New Roman" w:cs="Times New Roman"/>
          <w:sz w:val="24"/>
          <w:szCs w:val="24"/>
        </w:rPr>
        <w:t>praticar</w:t>
      </w:r>
      <w:proofErr w:type="gramEnd"/>
      <w:r w:rsidRPr="00A956C6">
        <w:rPr>
          <w:rFonts w:ascii="Times New Roman" w:hAnsi="Times New Roman" w:cs="Times New Roman"/>
          <w:sz w:val="24"/>
          <w:szCs w:val="24"/>
        </w:rPr>
        <w:t xml:space="preserve"> atos ilícitos com vistas a frustrar os objetivos da licitação</w:t>
      </w:r>
      <w:bookmarkEnd w:id="58"/>
    </w:p>
    <w:p w14:paraId="399A3F54" w14:textId="77777777" w:rsidR="002A4058" w:rsidRPr="00A956C6" w:rsidRDefault="002A4058" w:rsidP="00A956C6">
      <w:pPr>
        <w:pStyle w:val="Nivel3"/>
        <w:spacing w:line="360" w:lineRule="auto"/>
        <w:rPr>
          <w:rFonts w:ascii="Times New Roman" w:hAnsi="Times New Roman" w:cs="Times New Roman"/>
          <w:sz w:val="24"/>
          <w:szCs w:val="24"/>
        </w:rPr>
      </w:pPr>
      <w:bookmarkStart w:id="59" w:name="_Ref114668252"/>
      <w:proofErr w:type="gramStart"/>
      <w:r w:rsidRPr="00A956C6">
        <w:rPr>
          <w:rFonts w:ascii="Times New Roman" w:hAnsi="Times New Roman" w:cs="Times New Roman"/>
          <w:sz w:val="24"/>
          <w:szCs w:val="24"/>
        </w:rPr>
        <w:t>praticar</w:t>
      </w:r>
      <w:proofErr w:type="gramEnd"/>
      <w:r w:rsidRPr="00A956C6">
        <w:rPr>
          <w:rFonts w:ascii="Times New Roman" w:hAnsi="Times New Roman" w:cs="Times New Roman"/>
          <w:sz w:val="24"/>
          <w:szCs w:val="24"/>
        </w:rPr>
        <w:t xml:space="preserve"> ato lesivo previsto no </w:t>
      </w:r>
      <w:hyperlink r:id="rId43" w:anchor="art5" w:history="1">
        <w:r w:rsidRPr="00A956C6">
          <w:rPr>
            <w:rStyle w:val="Hyperlink"/>
            <w:rFonts w:ascii="Times New Roman" w:hAnsi="Times New Roman" w:cs="Times New Roman"/>
            <w:color w:val="000000"/>
            <w:sz w:val="24"/>
            <w:szCs w:val="24"/>
            <w:u w:val="none"/>
          </w:rPr>
          <w:t>art. 5º da Lei n.º 12.846, de 2013</w:t>
        </w:r>
      </w:hyperlink>
      <w:r w:rsidRPr="00A956C6">
        <w:rPr>
          <w:rFonts w:ascii="Times New Roman" w:hAnsi="Times New Roman" w:cs="Times New Roman"/>
          <w:sz w:val="24"/>
          <w:szCs w:val="24"/>
        </w:rPr>
        <w:t>.</w:t>
      </w:r>
      <w:bookmarkEnd w:id="59"/>
    </w:p>
    <w:bookmarkEnd w:id="52"/>
    <w:p w14:paraId="6D7C4B7C"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Com fulcro na </w:t>
      </w:r>
      <w:hyperlink r:id="rId44" w:history="1">
        <w:r w:rsidRPr="00A956C6">
          <w:rPr>
            <w:rStyle w:val="Hyperlink"/>
            <w:rFonts w:ascii="Times New Roman" w:hAnsi="Times New Roman" w:cs="Times New Roman"/>
            <w:sz w:val="24"/>
            <w:szCs w:val="24"/>
          </w:rPr>
          <w:t>Lei nº 14.133, de 2021</w:t>
        </w:r>
      </w:hyperlink>
      <w:r w:rsidRPr="00A956C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5468C94F"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advertência</w:t>
      </w:r>
      <w:proofErr w:type="gramEnd"/>
      <w:r w:rsidRPr="00A956C6">
        <w:rPr>
          <w:rFonts w:ascii="Times New Roman" w:hAnsi="Times New Roman" w:cs="Times New Roman"/>
          <w:sz w:val="24"/>
          <w:szCs w:val="24"/>
        </w:rPr>
        <w:t xml:space="preserve">; </w:t>
      </w:r>
    </w:p>
    <w:p w14:paraId="52FFBFE1"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multa</w:t>
      </w:r>
      <w:proofErr w:type="gramEnd"/>
      <w:r w:rsidRPr="00A956C6">
        <w:rPr>
          <w:rFonts w:ascii="Times New Roman" w:hAnsi="Times New Roman" w:cs="Times New Roman"/>
          <w:sz w:val="24"/>
          <w:szCs w:val="24"/>
        </w:rPr>
        <w:t>;</w:t>
      </w:r>
    </w:p>
    <w:p w14:paraId="3870EEF5"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impedimento</w:t>
      </w:r>
      <w:proofErr w:type="gramEnd"/>
      <w:r w:rsidRPr="00A956C6">
        <w:rPr>
          <w:rFonts w:ascii="Times New Roman" w:hAnsi="Times New Roman" w:cs="Times New Roman"/>
          <w:sz w:val="24"/>
          <w:szCs w:val="24"/>
        </w:rPr>
        <w:t xml:space="preserve"> de licitar e contratar e</w:t>
      </w:r>
    </w:p>
    <w:p w14:paraId="5F8C0D23"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lastRenderedPageBreak/>
        <w:t>declaração</w:t>
      </w:r>
      <w:proofErr w:type="gramEnd"/>
      <w:r w:rsidRPr="00A956C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AE0D348"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Na aplicação das sanções serão considerados:</w:t>
      </w:r>
    </w:p>
    <w:p w14:paraId="3E162349"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w:t>
      </w:r>
      <w:proofErr w:type="gramEnd"/>
      <w:r w:rsidRPr="00A956C6">
        <w:rPr>
          <w:rFonts w:ascii="Times New Roman" w:hAnsi="Times New Roman" w:cs="Times New Roman"/>
          <w:sz w:val="24"/>
          <w:szCs w:val="24"/>
        </w:rPr>
        <w:t xml:space="preserve"> natureza e a gravidade da infração cometida.</w:t>
      </w:r>
    </w:p>
    <w:p w14:paraId="72546ED9"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as</w:t>
      </w:r>
      <w:proofErr w:type="gramEnd"/>
      <w:r w:rsidRPr="00A956C6">
        <w:rPr>
          <w:rFonts w:ascii="Times New Roman" w:hAnsi="Times New Roman" w:cs="Times New Roman"/>
          <w:sz w:val="24"/>
          <w:szCs w:val="24"/>
        </w:rPr>
        <w:t xml:space="preserve"> peculiaridades do caso concreto</w:t>
      </w:r>
    </w:p>
    <w:p w14:paraId="2C2D780A"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as</w:t>
      </w:r>
      <w:proofErr w:type="gramEnd"/>
      <w:r w:rsidRPr="00A956C6">
        <w:rPr>
          <w:rFonts w:ascii="Times New Roman" w:hAnsi="Times New Roman" w:cs="Times New Roman"/>
          <w:sz w:val="24"/>
          <w:szCs w:val="24"/>
        </w:rPr>
        <w:t xml:space="preserve"> circunstâncias agravantes ou atenuantes</w:t>
      </w:r>
    </w:p>
    <w:p w14:paraId="6762DF30"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os</w:t>
      </w:r>
      <w:proofErr w:type="gramEnd"/>
      <w:r w:rsidRPr="00A956C6">
        <w:rPr>
          <w:rFonts w:ascii="Times New Roman" w:hAnsi="Times New Roman" w:cs="Times New Roman"/>
          <w:sz w:val="24"/>
          <w:szCs w:val="24"/>
        </w:rPr>
        <w:t xml:space="preserve"> danos que dela provierem para a Administração Pública</w:t>
      </w:r>
    </w:p>
    <w:p w14:paraId="5719202F" w14:textId="77777777" w:rsidR="002A4058" w:rsidRPr="00A956C6" w:rsidRDefault="002A4058" w:rsidP="00A956C6">
      <w:pPr>
        <w:pStyle w:val="Nivel3"/>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w:t>
      </w:r>
      <w:proofErr w:type="gramEnd"/>
      <w:r w:rsidRPr="00A956C6">
        <w:rPr>
          <w:rFonts w:ascii="Times New Roman" w:hAnsi="Times New Roman" w:cs="Times New Roman"/>
          <w:sz w:val="24"/>
          <w:szCs w:val="24"/>
        </w:rPr>
        <w:t xml:space="preserve"> implantação ou o aperfeiçoamento de programa de integridade, conforme normas e orientações dos órgãos de controle.</w:t>
      </w:r>
    </w:p>
    <w:p w14:paraId="79F48C8D" w14:textId="77777777" w:rsidR="002A4058" w:rsidRPr="00A956C6" w:rsidRDefault="002A4058" w:rsidP="00A956C6">
      <w:pPr>
        <w:pStyle w:val="Nivel2"/>
        <w:spacing w:line="360" w:lineRule="auto"/>
        <w:rPr>
          <w:rFonts w:ascii="Times New Roman" w:hAnsi="Times New Roman" w:cs="Times New Roman"/>
          <w:color w:val="auto"/>
          <w:sz w:val="24"/>
          <w:szCs w:val="24"/>
        </w:rPr>
      </w:pPr>
      <w:r w:rsidRPr="00A956C6">
        <w:rPr>
          <w:rFonts w:ascii="Times New Roman" w:hAnsi="Times New Roman" w:cs="Times New Roman"/>
          <w:sz w:val="24"/>
          <w:szCs w:val="24"/>
        </w:rPr>
        <w:t xml:space="preserve">A multa será </w:t>
      </w:r>
      <w:r w:rsidRPr="00A956C6">
        <w:rPr>
          <w:rFonts w:ascii="Times New Roman" w:hAnsi="Times New Roman" w:cs="Times New Roman"/>
          <w:color w:val="auto"/>
          <w:sz w:val="24"/>
          <w:szCs w:val="24"/>
        </w:rPr>
        <w:t>recolhida em percentual de 0,5% a 30% incidente sobre o valor do contrato licitado, recolhida no prazo máximo de 20</w:t>
      </w:r>
      <w:r w:rsidRPr="00A956C6">
        <w:rPr>
          <w:rFonts w:ascii="Times New Roman" w:hAnsi="Times New Roman" w:cs="Times New Roman"/>
          <w:b/>
          <w:bCs/>
          <w:color w:val="auto"/>
          <w:sz w:val="24"/>
          <w:szCs w:val="24"/>
        </w:rPr>
        <w:t xml:space="preserve"> (vinte) dias </w:t>
      </w:r>
      <w:r w:rsidRPr="00A956C6">
        <w:rPr>
          <w:rFonts w:ascii="Times New Roman" w:hAnsi="Times New Roman" w:cs="Times New Roman"/>
          <w:color w:val="auto"/>
          <w:sz w:val="24"/>
          <w:szCs w:val="24"/>
        </w:rPr>
        <w:t xml:space="preserve">úteis, a contar da comunicação oficial. </w:t>
      </w:r>
    </w:p>
    <w:p w14:paraId="35C1097D" w14:textId="77777777" w:rsidR="002A4058" w:rsidRPr="00A956C6" w:rsidRDefault="002A4058" w:rsidP="00A956C6">
      <w:pPr>
        <w:pStyle w:val="Nivel3"/>
        <w:spacing w:line="360" w:lineRule="auto"/>
        <w:rPr>
          <w:rFonts w:ascii="Times New Roman" w:hAnsi="Times New Roman" w:cs="Times New Roman"/>
          <w:color w:val="auto"/>
          <w:sz w:val="24"/>
          <w:szCs w:val="24"/>
        </w:rPr>
      </w:pPr>
      <w:bookmarkStart w:id="60" w:name="_Hlk113876035"/>
      <w:r w:rsidRPr="00A956C6">
        <w:rPr>
          <w:rFonts w:ascii="Times New Roman" w:hAnsi="Times New Roman" w:cs="Times New Roman"/>
          <w:color w:val="auto"/>
          <w:sz w:val="24"/>
          <w:szCs w:val="24"/>
        </w:rPr>
        <w:t xml:space="preserve">Para as infrações previstas nos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_Ref114668085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12.1.1</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_Ref114668108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12.1.2</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_Ref114668139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12.1.3</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a multa será de 0,5% a 15%do valor do contrato licitado.</w:t>
      </w:r>
    </w:p>
    <w:bookmarkEnd w:id="60"/>
    <w:p w14:paraId="4995DB73" w14:textId="77777777" w:rsidR="002A4058" w:rsidRPr="00A956C6" w:rsidRDefault="002A4058" w:rsidP="00A956C6">
      <w:pPr>
        <w:pStyle w:val="Nivel3"/>
        <w:spacing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Para as infrações previstas nos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_Ref114668249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12.1.4</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_Ref114668245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12.1.5</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_Ref114668247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12.1.6</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_Ref114668251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12.1.7</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_Ref114668252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color w:val="auto"/>
          <w:sz w:val="24"/>
          <w:szCs w:val="24"/>
        </w:rPr>
        <w:t>12.1.8</w:t>
      </w:r>
      <w:r w:rsidR="00AE5A08" w:rsidRPr="00A956C6">
        <w:rPr>
          <w:rFonts w:ascii="Times New Roman" w:hAnsi="Times New Roman" w:cs="Times New Roman"/>
          <w:sz w:val="24"/>
          <w:szCs w:val="24"/>
        </w:rPr>
        <w:fldChar w:fldCharType="end"/>
      </w:r>
      <w:r w:rsidRPr="00A956C6">
        <w:rPr>
          <w:rFonts w:ascii="Times New Roman" w:hAnsi="Times New Roman" w:cs="Times New Roman"/>
          <w:color w:val="auto"/>
          <w:sz w:val="24"/>
          <w:szCs w:val="24"/>
        </w:rPr>
        <w:t>, a multa será de 15% a 30% do valor do contrato licitado.</w:t>
      </w:r>
    </w:p>
    <w:p w14:paraId="151098DB"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38C4C760"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Na aplicação da sanção de multa será facultada a defesa do interessado no prazo de 15 (quinze) dias úteis, contado da data de sua intimação.</w:t>
      </w:r>
    </w:p>
    <w:p w14:paraId="70218217" w14:textId="77777777" w:rsidR="002A4058" w:rsidRPr="00A956C6" w:rsidRDefault="002A4058" w:rsidP="00A956C6">
      <w:pPr>
        <w:pStyle w:val="Nivel2"/>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A sanção de impedimento de licitar e contratar será</w:t>
      </w:r>
      <w:proofErr w:type="gramEnd"/>
      <w:r w:rsidRPr="00A956C6">
        <w:rPr>
          <w:rFonts w:ascii="Times New Roman" w:hAnsi="Times New Roman" w:cs="Times New Roman"/>
          <w:sz w:val="24"/>
          <w:szCs w:val="24"/>
        </w:rPr>
        <w:t xml:space="preserve"> aplicada ao responsável em decorrência das infrações administrativas relacionadas nos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_Ref114668085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12.1.1</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_Ref114668108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12.1.2</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_Ref114668139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12.1.3</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w:t>
      </w:r>
      <w:r w:rsidRPr="00A956C6">
        <w:rPr>
          <w:rFonts w:ascii="Times New Roman" w:hAnsi="Times New Roman" w:cs="Times New Roman"/>
          <w:b/>
          <w:sz w:val="24"/>
          <w:szCs w:val="24"/>
        </w:rPr>
        <w:t xml:space="preserve">Município de </w:t>
      </w:r>
      <w:r w:rsidR="009401B6" w:rsidRPr="00A956C6">
        <w:rPr>
          <w:rFonts w:ascii="Times New Roman" w:hAnsi="Times New Roman" w:cs="Times New Roman"/>
          <w:b/>
          <w:sz w:val="24"/>
          <w:szCs w:val="24"/>
        </w:rPr>
        <w:t>Lontra</w:t>
      </w:r>
      <w:r w:rsidRPr="00A956C6">
        <w:rPr>
          <w:rFonts w:ascii="Times New Roman" w:hAnsi="Times New Roman" w:cs="Times New Roman"/>
          <w:b/>
          <w:sz w:val="24"/>
          <w:szCs w:val="24"/>
        </w:rPr>
        <w:t>/MG</w:t>
      </w:r>
      <w:r w:rsidRPr="00A956C6">
        <w:rPr>
          <w:rFonts w:ascii="Times New Roman" w:hAnsi="Times New Roman" w:cs="Times New Roman"/>
          <w:sz w:val="24"/>
          <w:szCs w:val="24"/>
        </w:rPr>
        <w:t>, pelo prazo máximo de 3 (três) anos.</w:t>
      </w:r>
    </w:p>
    <w:p w14:paraId="5088B2DA"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_Ref114668249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12.1.4</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_Ref114668245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12.1.5</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_Ref114668247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12.1.6</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_Ref114668251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12.1.7</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e </w:t>
      </w:r>
      <w:r w:rsidR="00AE5A08" w:rsidRPr="00A956C6">
        <w:rPr>
          <w:rFonts w:ascii="Times New Roman" w:hAnsi="Times New Roman" w:cs="Times New Roman"/>
          <w:sz w:val="24"/>
          <w:szCs w:val="24"/>
        </w:rPr>
        <w:lastRenderedPageBreak/>
        <w:fldChar w:fldCharType="begin"/>
      </w:r>
      <w:r w:rsidR="00AE5A08" w:rsidRPr="00A956C6">
        <w:rPr>
          <w:rFonts w:ascii="Times New Roman" w:hAnsi="Times New Roman" w:cs="Times New Roman"/>
          <w:sz w:val="24"/>
          <w:szCs w:val="24"/>
        </w:rPr>
        <w:instrText xml:space="preserve"> REF _Ref114668252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12.1.8</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bem como pelas infrações administrativas previstas nos itens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_Ref114668085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12.1.1</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_Ref114668108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12.1.2</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e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_Ref114668139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12.1.3</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A956C6">
        <w:rPr>
          <w:rFonts w:ascii="Times New Roman" w:hAnsi="Times New Roman" w:cs="Times New Roman"/>
          <w:sz w:val="24"/>
          <w:szCs w:val="24"/>
        </w:rPr>
        <w:t>3</w:t>
      </w:r>
      <w:proofErr w:type="gramEnd"/>
      <w:r w:rsidRPr="00A956C6">
        <w:rPr>
          <w:rFonts w:ascii="Times New Roman" w:hAnsi="Times New Roman" w:cs="Times New Roman"/>
          <w:sz w:val="24"/>
          <w:szCs w:val="24"/>
        </w:rPr>
        <w:t xml:space="preserve"> (três) anos e máximo de 6 (seis) anos.</w:t>
      </w:r>
    </w:p>
    <w:p w14:paraId="274230D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_Ref114668139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r w:rsidR="00C23F26" w:rsidRPr="00A956C6">
        <w:rPr>
          <w:rFonts w:ascii="Times New Roman" w:hAnsi="Times New Roman" w:cs="Times New Roman"/>
          <w:sz w:val="24"/>
          <w:szCs w:val="24"/>
        </w:rPr>
        <w:t>12.1.3</w:t>
      </w:r>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31583AD7" w14:textId="77777777" w:rsidR="002A4058" w:rsidRPr="00A956C6" w:rsidRDefault="002A4058" w:rsidP="00A956C6">
      <w:pPr>
        <w:pStyle w:val="Nivel2"/>
        <w:spacing w:line="360" w:lineRule="auto"/>
        <w:rPr>
          <w:rFonts w:ascii="Times New Roman" w:hAnsi="Times New Roman" w:cs="Times New Roman"/>
          <w:b/>
          <w:sz w:val="24"/>
          <w:szCs w:val="24"/>
        </w:rPr>
      </w:pPr>
      <w:proofErr w:type="gramStart"/>
      <w:r w:rsidRPr="00A956C6">
        <w:rPr>
          <w:rFonts w:ascii="Times New Roman" w:hAnsi="Times New Roman" w:cs="Times New Roman"/>
          <w:b/>
          <w:sz w:val="24"/>
          <w:szCs w:val="24"/>
        </w:rPr>
        <w:t>A apuração de responsabilidade relacionadas às sanções de impedimento de licitar</w:t>
      </w:r>
      <w:proofErr w:type="gramEnd"/>
      <w:r w:rsidRPr="00A956C6">
        <w:rPr>
          <w:rFonts w:ascii="Times New Roman" w:hAnsi="Times New Roman" w:cs="Times New Roman"/>
          <w:b/>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0D60D52"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956C6">
        <w:rPr>
          <w:rFonts w:ascii="Times New Roman" w:hAnsi="Times New Roman" w:cs="Times New Roman"/>
          <w:sz w:val="24"/>
          <w:szCs w:val="24"/>
        </w:rPr>
        <w:t>5</w:t>
      </w:r>
      <w:proofErr w:type="gramEnd"/>
      <w:r w:rsidRPr="00A956C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14:paraId="4EC9B3A4"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FD84E7"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AE06217"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aplicação das sanções previstas neste edital não exclui, em hipótese alguma, a obrigação de reparação integral dos danos causados ao Município de </w:t>
      </w:r>
      <w:r w:rsidR="009401B6" w:rsidRPr="00A956C6">
        <w:rPr>
          <w:rFonts w:ascii="Times New Roman" w:hAnsi="Times New Roman" w:cs="Times New Roman"/>
          <w:sz w:val="24"/>
          <w:szCs w:val="24"/>
        </w:rPr>
        <w:t>Lontra</w:t>
      </w:r>
      <w:r w:rsidRPr="00A956C6">
        <w:rPr>
          <w:rFonts w:ascii="Times New Roman" w:hAnsi="Times New Roman" w:cs="Times New Roman"/>
          <w:sz w:val="24"/>
          <w:szCs w:val="24"/>
        </w:rPr>
        <w:t>.</w:t>
      </w:r>
    </w:p>
    <w:p w14:paraId="6D1FF3D4"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61" w:name="_Toc135469235"/>
      <w:r w:rsidRPr="00A956C6">
        <w:rPr>
          <w:rFonts w:ascii="Times New Roman" w:hAnsi="Times New Roman" w:cs="Times New Roman"/>
          <w:sz w:val="24"/>
          <w:szCs w:val="24"/>
        </w:rPr>
        <w:lastRenderedPageBreak/>
        <w:t>DA IMPUGNAÇÃO AO EDITAL E DO PEDIDO DE ESCLARECIMENTO</w:t>
      </w:r>
      <w:bookmarkEnd w:id="61"/>
    </w:p>
    <w:p w14:paraId="7DDA064C"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Qualquer pessoa é parte legítima para impugnar este Edital por irregularidade na aplicação da </w:t>
      </w:r>
      <w:hyperlink r:id="rId45" w:history="1">
        <w:r w:rsidRPr="00A956C6">
          <w:rPr>
            <w:rStyle w:val="Hyperlink"/>
            <w:rFonts w:ascii="Times New Roman" w:hAnsi="Times New Roman" w:cs="Times New Roman"/>
            <w:color w:val="000000"/>
            <w:sz w:val="24"/>
            <w:szCs w:val="24"/>
            <w:u w:val="none"/>
          </w:rPr>
          <w:t>Lei nº 14.133, de 2021</w:t>
        </w:r>
      </w:hyperlink>
      <w:r w:rsidRPr="00A956C6">
        <w:rPr>
          <w:rFonts w:ascii="Times New Roman" w:hAnsi="Times New Roman" w:cs="Times New Roman"/>
          <w:sz w:val="24"/>
          <w:szCs w:val="24"/>
        </w:rPr>
        <w:t xml:space="preserve">, devendo protocolar o pedido até </w:t>
      </w:r>
      <w:proofErr w:type="gramStart"/>
      <w:r w:rsidRPr="00A956C6">
        <w:rPr>
          <w:rFonts w:ascii="Times New Roman" w:hAnsi="Times New Roman" w:cs="Times New Roman"/>
          <w:sz w:val="24"/>
          <w:szCs w:val="24"/>
        </w:rPr>
        <w:t>3</w:t>
      </w:r>
      <w:proofErr w:type="gramEnd"/>
      <w:r w:rsidRPr="00A956C6">
        <w:rPr>
          <w:rFonts w:ascii="Times New Roman" w:hAnsi="Times New Roman" w:cs="Times New Roman"/>
          <w:sz w:val="24"/>
          <w:szCs w:val="24"/>
        </w:rPr>
        <w:t xml:space="preserve"> (três) dias úteis antes da data da abertura do certame.</w:t>
      </w:r>
    </w:p>
    <w:p w14:paraId="30307C3C"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A956C6">
        <w:rPr>
          <w:rFonts w:ascii="Times New Roman" w:hAnsi="Times New Roman" w:cs="Times New Roman"/>
          <w:sz w:val="24"/>
          <w:szCs w:val="24"/>
        </w:rPr>
        <w:t>3</w:t>
      </w:r>
      <w:proofErr w:type="gramEnd"/>
      <w:r w:rsidRPr="00A956C6">
        <w:rPr>
          <w:rFonts w:ascii="Times New Roman" w:hAnsi="Times New Roman" w:cs="Times New Roman"/>
          <w:sz w:val="24"/>
          <w:szCs w:val="24"/>
        </w:rPr>
        <w:t xml:space="preserve"> (três) dias úteis, limitado ao último dia útil anterior à data da abertura do certame.</w:t>
      </w:r>
    </w:p>
    <w:p w14:paraId="4F1ACF8E" w14:textId="77777777" w:rsidR="002A4058" w:rsidRPr="00A956C6" w:rsidRDefault="002A4058" w:rsidP="00A956C6">
      <w:pPr>
        <w:pStyle w:val="Nivel2"/>
        <w:spacing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A impugnação e o pedido de esclarecimento poderão ser realizados por forma </w:t>
      </w:r>
      <w:proofErr w:type="gramStart"/>
      <w:r w:rsidRPr="00A956C6">
        <w:rPr>
          <w:rFonts w:ascii="Times New Roman" w:hAnsi="Times New Roman" w:cs="Times New Roman"/>
          <w:color w:val="auto"/>
          <w:sz w:val="24"/>
          <w:szCs w:val="24"/>
        </w:rPr>
        <w:t xml:space="preserve">eletrônica, </w:t>
      </w:r>
      <w:r w:rsidRPr="00A956C6">
        <w:rPr>
          <w:rFonts w:ascii="Times New Roman" w:hAnsi="Times New Roman" w:cs="Times New Roman"/>
          <w:i/>
          <w:iCs/>
          <w:color w:val="auto"/>
          <w:sz w:val="24"/>
          <w:szCs w:val="24"/>
        </w:rPr>
        <w:t>pelo seguinte meio eletrônico</w:t>
      </w:r>
      <w:proofErr w:type="gramEnd"/>
      <w:r w:rsidRPr="00A956C6">
        <w:rPr>
          <w:rFonts w:ascii="Times New Roman" w:hAnsi="Times New Roman" w:cs="Times New Roman"/>
          <w:color w:val="auto"/>
          <w:sz w:val="24"/>
          <w:szCs w:val="24"/>
        </w:rPr>
        <w:t>:</w:t>
      </w:r>
      <w:r w:rsidR="00B65628" w:rsidRPr="00A956C6">
        <w:rPr>
          <w:rFonts w:ascii="Times New Roman" w:hAnsi="Times New Roman" w:cs="Times New Roman"/>
          <w:sz w:val="24"/>
          <w:szCs w:val="24"/>
        </w:rPr>
        <w:t xml:space="preserve"> </w:t>
      </w:r>
      <w:r w:rsidR="00B65628" w:rsidRPr="00A956C6">
        <w:rPr>
          <w:rFonts w:ascii="Times New Roman" w:hAnsi="Times New Roman" w:cs="Times New Roman"/>
          <w:color w:val="auto"/>
          <w:sz w:val="24"/>
          <w:szCs w:val="24"/>
        </w:rPr>
        <w:t>licitalontra@hotmail.com</w:t>
      </w:r>
    </w:p>
    <w:p w14:paraId="5299588C"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As impugnações e pedidos de esclarecimentos não suspendem os prazos previstos no certame.</w:t>
      </w:r>
    </w:p>
    <w:p w14:paraId="5FE6C428"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 concessão de efeito suspensivo à impugnação é medida excepcional e deverá ser motivada pelo Pregoeiro ou Agente de Contratação, nos autos do processo de licitação.</w:t>
      </w:r>
    </w:p>
    <w:p w14:paraId="33000F72"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Acolhida a impugnação, será definida e publicada nova data para a realização do certame.</w:t>
      </w:r>
    </w:p>
    <w:p w14:paraId="245D44E2" w14:textId="77777777" w:rsidR="002A4058" w:rsidRPr="00A956C6" w:rsidRDefault="002A4058" w:rsidP="00A956C6">
      <w:pPr>
        <w:pStyle w:val="Nivel01"/>
        <w:spacing w:before="288" w:after="288" w:line="360" w:lineRule="auto"/>
        <w:rPr>
          <w:rFonts w:ascii="Times New Roman" w:hAnsi="Times New Roman" w:cs="Times New Roman"/>
          <w:sz w:val="24"/>
          <w:szCs w:val="24"/>
        </w:rPr>
      </w:pPr>
      <w:bookmarkStart w:id="62" w:name="_Toc135469236"/>
      <w:r w:rsidRPr="00A956C6">
        <w:rPr>
          <w:rFonts w:ascii="Times New Roman" w:hAnsi="Times New Roman" w:cs="Times New Roman"/>
          <w:sz w:val="24"/>
          <w:szCs w:val="24"/>
        </w:rPr>
        <w:t>DAS DISPOSIÇÕES GERAIS</w:t>
      </w:r>
      <w:bookmarkEnd w:id="62"/>
    </w:p>
    <w:p w14:paraId="29285BFC" w14:textId="77777777" w:rsidR="002A4058" w:rsidRPr="00A956C6" w:rsidRDefault="002A4058" w:rsidP="00A956C6">
      <w:pPr>
        <w:pStyle w:val="Nivel2"/>
        <w:spacing w:line="360" w:lineRule="auto"/>
        <w:rPr>
          <w:rFonts w:ascii="Times New Roman" w:hAnsi="Times New Roman" w:cs="Times New Roman"/>
          <w:sz w:val="24"/>
          <w:szCs w:val="24"/>
        </w:rPr>
      </w:pPr>
      <w:bookmarkStart w:id="63" w:name="_Hlk82473550"/>
      <w:r w:rsidRPr="00A956C6">
        <w:rPr>
          <w:rFonts w:ascii="Times New Roman" w:hAnsi="Times New Roman" w:cs="Times New Roman"/>
          <w:sz w:val="24"/>
          <w:szCs w:val="24"/>
        </w:rPr>
        <w:t>Será divulgada ata da sessão pública no sistema eletrônico.</w:t>
      </w:r>
    </w:p>
    <w:p w14:paraId="0C5D89C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7B1F62"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Todas as referências de tempo no Edital, no aviso e durante a sessão pública observarão o horário de Brasília - DF.</w:t>
      </w:r>
    </w:p>
    <w:p w14:paraId="3D6FE41E"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A homologação do resultado desta licitação não implicará direito à contratação.</w:t>
      </w:r>
    </w:p>
    <w:p w14:paraId="088F33EF"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C813EA"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EB0EBC6"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5451D6D5" w14:textId="77777777" w:rsidR="002A4058" w:rsidRPr="00A956C6" w:rsidRDefault="002A4058" w:rsidP="00A956C6">
      <w:pPr>
        <w:pStyle w:val="Nivel2"/>
        <w:spacing w:line="360" w:lineRule="auto"/>
        <w:rPr>
          <w:rFonts w:ascii="Times New Roman" w:hAnsi="Times New Roman" w:cs="Times New Roman"/>
          <w:sz w:val="24"/>
          <w:szCs w:val="24"/>
        </w:rPr>
      </w:pPr>
      <w:r w:rsidRPr="00A956C6">
        <w:rPr>
          <w:rFonts w:ascii="Times New Roman" w:hAnsi="Times New Roman" w:cs="Times New Roman"/>
          <w:b/>
          <w:sz w:val="24"/>
          <w:szCs w:val="24"/>
        </w:rPr>
        <w:t xml:space="preserve">O desatendimento de exigências formais não essenciais não importará o afastamento do licitante, desde que seja possível o aproveitamento do ato, </w:t>
      </w:r>
      <w:proofErr w:type="gramStart"/>
      <w:r w:rsidRPr="00A956C6">
        <w:rPr>
          <w:rFonts w:ascii="Times New Roman" w:hAnsi="Times New Roman" w:cs="Times New Roman"/>
          <w:b/>
          <w:sz w:val="24"/>
          <w:szCs w:val="24"/>
        </w:rPr>
        <w:t>observados</w:t>
      </w:r>
      <w:proofErr w:type="gramEnd"/>
      <w:r w:rsidRPr="00A956C6">
        <w:rPr>
          <w:rFonts w:ascii="Times New Roman" w:hAnsi="Times New Roman" w:cs="Times New Roman"/>
          <w:b/>
          <w:sz w:val="24"/>
          <w:szCs w:val="24"/>
        </w:rPr>
        <w:t xml:space="preserve"> os princípios da isonomia e do interesse público</w:t>
      </w:r>
      <w:r w:rsidRPr="00A956C6">
        <w:rPr>
          <w:rFonts w:ascii="Times New Roman" w:hAnsi="Times New Roman" w:cs="Times New Roman"/>
          <w:sz w:val="24"/>
          <w:szCs w:val="24"/>
        </w:rPr>
        <w:t>.</w:t>
      </w:r>
    </w:p>
    <w:p w14:paraId="62AB834B"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t>Em caso de divergência entre disposições deste Edital e de seus anexos ou demais peças que compõem o processo, prevalecerá as deste Edital.</w:t>
      </w:r>
    </w:p>
    <w:p w14:paraId="68D8ACE2"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t xml:space="preserve">O Edital e seus anexos estão disponíveis, na íntegra, no Portal Nacional de Contratações Públicas (PNCP) e endereço eletrônico </w:t>
      </w:r>
      <w:hyperlink r:id="rId46" w:history="1">
        <w:r w:rsidRPr="00A956C6">
          <w:rPr>
            <w:rStyle w:val="Hyperlink"/>
            <w:rFonts w:ascii="Times New Roman" w:hAnsi="Times New Roman" w:cs="Times New Roman"/>
            <w:sz w:val="24"/>
            <w:szCs w:val="24"/>
          </w:rPr>
          <w:t>www.</w:t>
        </w:r>
        <w:r w:rsidR="00B65628" w:rsidRPr="00A956C6">
          <w:rPr>
            <w:rStyle w:val="Hyperlink"/>
            <w:rFonts w:ascii="Times New Roman" w:hAnsi="Times New Roman" w:cs="Times New Roman"/>
            <w:sz w:val="24"/>
            <w:szCs w:val="24"/>
          </w:rPr>
          <w:t>lo</w:t>
        </w:r>
        <w:r w:rsidR="009401B6" w:rsidRPr="00A956C6">
          <w:rPr>
            <w:rStyle w:val="Hyperlink"/>
            <w:rFonts w:ascii="Times New Roman" w:hAnsi="Times New Roman" w:cs="Times New Roman"/>
            <w:sz w:val="24"/>
            <w:szCs w:val="24"/>
          </w:rPr>
          <w:t>ntra</w:t>
        </w:r>
        <w:r w:rsidRPr="00A956C6">
          <w:rPr>
            <w:rStyle w:val="Hyperlink"/>
            <w:rFonts w:ascii="Times New Roman" w:hAnsi="Times New Roman" w:cs="Times New Roman"/>
            <w:sz w:val="24"/>
            <w:szCs w:val="24"/>
          </w:rPr>
          <w:t>.mg.gov.br</w:t>
        </w:r>
      </w:hyperlink>
    </w:p>
    <w:p w14:paraId="5B6D55BB" w14:textId="77777777" w:rsidR="002A4058" w:rsidRPr="00A956C6" w:rsidRDefault="002A4058" w:rsidP="00A956C6">
      <w:pPr>
        <w:pStyle w:val="Nivel2"/>
        <w:spacing w:line="360" w:lineRule="auto"/>
        <w:rPr>
          <w:rFonts w:ascii="Times New Roman" w:eastAsia="Times New Roman" w:hAnsi="Times New Roman" w:cs="Times New Roman"/>
          <w:sz w:val="24"/>
          <w:szCs w:val="24"/>
        </w:rPr>
      </w:pPr>
      <w:r w:rsidRPr="00A956C6">
        <w:rPr>
          <w:rFonts w:ascii="Times New Roman" w:hAnsi="Times New Roman" w:cs="Times New Roman"/>
          <w:sz w:val="24"/>
          <w:szCs w:val="24"/>
        </w:rPr>
        <w:t>Integram este Edital, para todos os fins e efeitos, os seguintes anexos:</w:t>
      </w:r>
    </w:p>
    <w:p w14:paraId="0C7EDBE6"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ANEXO I - Termo de Referência</w:t>
      </w:r>
    </w:p>
    <w:p w14:paraId="79C6CEC8" w14:textId="77777777" w:rsidR="002A4058" w:rsidRPr="00A956C6" w:rsidRDefault="002A4058" w:rsidP="00A956C6">
      <w:pPr>
        <w:pStyle w:val="Nivel4"/>
        <w:spacing w:line="360" w:lineRule="auto"/>
        <w:rPr>
          <w:rFonts w:ascii="Times New Roman" w:hAnsi="Times New Roman" w:cs="Times New Roman"/>
          <w:sz w:val="24"/>
          <w:szCs w:val="24"/>
        </w:rPr>
      </w:pPr>
      <w:r w:rsidRPr="00A956C6">
        <w:rPr>
          <w:rFonts w:ascii="Times New Roman" w:hAnsi="Times New Roman" w:cs="Times New Roman"/>
          <w:sz w:val="24"/>
          <w:szCs w:val="24"/>
        </w:rPr>
        <w:t>Apêndice do Anexo I – Estudo Técnico Preliminar</w:t>
      </w:r>
    </w:p>
    <w:p w14:paraId="5AF7D2C1"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ANEXO II – Minuta de Termo de Contrato</w:t>
      </w:r>
    </w:p>
    <w:p w14:paraId="705D18F1" w14:textId="77777777" w:rsidR="002A4058" w:rsidRPr="00A956C6" w:rsidRDefault="002A4058" w:rsidP="00A956C6">
      <w:pPr>
        <w:pStyle w:val="Nivel3"/>
        <w:spacing w:line="360" w:lineRule="auto"/>
        <w:rPr>
          <w:rFonts w:ascii="Times New Roman" w:hAnsi="Times New Roman" w:cs="Times New Roman"/>
          <w:sz w:val="24"/>
          <w:szCs w:val="24"/>
        </w:rPr>
      </w:pPr>
      <w:r w:rsidRPr="00A956C6">
        <w:rPr>
          <w:rFonts w:ascii="Times New Roman" w:hAnsi="Times New Roman" w:cs="Times New Roman"/>
          <w:sz w:val="24"/>
          <w:szCs w:val="24"/>
        </w:rPr>
        <w:t>ANEXO III – Minuta de Ata de Registro de Preços</w:t>
      </w:r>
    </w:p>
    <w:p w14:paraId="3E92C5CB" w14:textId="77777777" w:rsidR="002A4058" w:rsidRPr="00A956C6" w:rsidRDefault="002A4058" w:rsidP="00A956C6">
      <w:pPr>
        <w:pStyle w:val="Nivel3"/>
        <w:numPr>
          <w:ilvl w:val="0"/>
          <w:numId w:val="0"/>
        </w:numPr>
        <w:spacing w:line="360" w:lineRule="auto"/>
        <w:ind w:left="567"/>
        <w:rPr>
          <w:rFonts w:ascii="Times New Roman" w:hAnsi="Times New Roman" w:cs="Times New Roman"/>
          <w:sz w:val="24"/>
          <w:szCs w:val="24"/>
        </w:rPr>
      </w:pPr>
      <w:r w:rsidRPr="00A956C6">
        <w:rPr>
          <w:rFonts w:ascii="Times New Roman" w:hAnsi="Times New Roman" w:cs="Times New Roman"/>
          <w:sz w:val="24"/>
          <w:szCs w:val="24"/>
        </w:rPr>
        <w:t>14.11.3.1 Apêndice do Anexo III - Cadastro de Reservas ARP</w:t>
      </w:r>
    </w:p>
    <w:p w14:paraId="1FBADA7C" w14:textId="77777777" w:rsidR="002A4058" w:rsidRPr="00A956C6" w:rsidRDefault="002A4058" w:rsidP="00A956C6">
      <w:pPr>
        <w:pStyle w:val="Nivel3"/>
        <w:numPr>
          <w:ilvl w:val="0"/>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14.11.4      ANEXO IV – Modelo de Proposta Comercial</w:t>
      </w:r>
    </w:p>
    <w:p w14:paraId="1E2B48F7" w14:textId="77777777" w:rsidR="002A4058" w:rsidRPr="00A956C6" w:rsidRDefault="002A4058" w:rsidP="00AF309F">
      <w:pPr>
        <w:pStyle w:val="Nivel2"/>
        <w:numPr>
          <w:ilvl w:val="0"/>
          <w:numId w:val="0"/>
        </w:numPr>
        <w:spacing w:line="360" w:lineRule="auto"/>
        <w:rPr>
          <w:rFonts w:ascii="Times New Roman" w:hAnsi="Times New Roman" w:cs="Times New Roman"/>
          <w:sz w:val="24"/>
          <w:szCs w:val="24"/>
        </w:rPr>
      </w:pPr>
    </w:p>
    <w:p w14:paraId="1793C4CD" w14:textId="50F283C6" w:rsidR="004A0C6F" w:rsidRPr="00AF309F" w:rsidRDefault="004A0C6F" w:rsidP="00AF309F">
      <w:pPr>
        <w:spacing w:beforeLines="120" w:before="288" w:afterLines="120" w:after="288" w:line="360" w:lineRule="auto"/>
        <w:ind w:firstLine="567"/>
        <w:jc w:val="both"/>
        <w:rPr>
          <w:rFonts w:ascii="Times New Roman" w:eastAsia="MS Mincho" w:hAnsi="Times New Roman" w:cs="Times New Roman"/>
          <w:color w:val="000000"/>
        </w:rPr>
      </w:pPr>
      <w:r w:rsidRPr="00A956C6">
        <w:rPr>
          <w:rFonts w:ascii="Times New Roman" w:eastAsia="MS Mincho" w:hAnsi="Times New Roman" w:cs="Times New Roman"/>
          <w:color w:val="000000"/>
        </w:rPr>
        <w:t xml:space="preserve">Lontra-MG, </w:t>
      </w:r>
      <w:r w:rsidR="008C14AC" w:rsidRPr="00A956C6">
        <w:rPr>
          <w:rFonts w:ascii="Times New Roman" w:eastAsia="MS Mincho" w:hAnsi="Times New Roman" w:cs="Times New Roman"/>
          <w:color w:val="000000"/>
        </w:rPr>
        <w:t>02 de fevereiro de 2026</w:t>
      </w:r>
      <w:r w:rsidRPr="00A956C6">
        <w:rPr>
          <w:rFonts w:ascii="Times New Roman" w:eastAsia="MS Mincho" w:hAnsi="Times New Roman" w:cs="Times New Roman"/>
          <w:color w:val="000000"/>
        </w:rPr>
        <w:t>.</w:t>
      </w:r>
    </w:p>
    <w:p w14:paraId="1AF19B9B" w14:textId="77777777" w:rsidR="004A0C6F" w:rsidRPr="00A956C6" w:rsidRDefault="004A0C6F" w:rsidP="00A956C6">
      <w:pPr>
        <w:spacing w:line="360" w:lineRule="auto"/>
        <w:jc w:val="both"/>
        <w:rPr>
          <w:rFonts w:ascii="Times New Roman" w:hAnsi="Times New Roman" w:cs="Times New Roman"/>
          <w:color w:val="000000"/>
        </w:rPr>
      </w:pPr>
      <w:r w:rsidRPr="00A956C6">
        <w:rPr>
          <w:rFonts w:ascii="Times New Roman" w:hAnsi="Times New Roman" w:cs="Times New Roman"/>
          <w:color w:val="000000"/>
        </w:rPr>
        <w:lastRenderedPageBreak/>
        <w:t>Juliana Nogueira Jorge</w:t>
      </w:r>
      <w:proofErr w:type="gramStart"/>
      <w:r w:rsidRPr="00A956C6">
        <w:rPr>
          <w:rFonts w:ascii="Times New Roman" w:hAnsi="Times New Roman" w:cs="Times New Roman"/>
          <w:color w:val="000000"/>
        </w:rPr>
        <w:t xml:space="preserve">    </w:t>
      </w:r>
    </w:p>
    <w:p w14:paraId="41EB4673" w14:textId="77777777" w:rsidR="004A0C6F" w:rsidRPr="00A956C6" w:rsidRDefault="004A0C6F" w:rsidP="00A956C6">
      <w:pPr>
        <w:spacing w:line="360" w:lineRule="auto"/>
        <w:jc w:val="both"/>
        <w:rPr>
          <w:rFonts w:ascii="Times New Roman" w:hAnsi="Times New Roman" w:cs="Times New Roman"/>
        </w:rPr>
      </w:pPr>
      <w:proofErr w:type="gramEnd"/>
      <w:r w:rsidRPr="00A956C6">
        <w:rPr>
          <w:rFonts w:ascii="Times New Roman" w:hAnsi="Times New Roman" w:cs="Times New Roman"/>
        </w:rPr>
        <w:t>Pregoeira Municipal</w:t>
      </w:r>
    </w:p>
    <w:p w14:paraId="79FA8C01" w14:textId="77777777" w:rsidR="004A0C6F" w:rsidRPr="00A956C6" w:rsidRDefault="004A0C6F" w:rsidP="00A956C6">
      <w:pPr>
        <w:spacing w:line="360" w:lineRule="auto"/>
        <w:jc w:val="both"/>
        <w:rPr>
          <w:rFonts w:ascii="Times New Roman" w:hAnsi="Times New Roman" w:cs="Times New Roman"/>
        </w:rPr>
      </w:pPr>
      <w:r w:rsidRPr="00A956C6">
        <w:rPr>
          <w:rFonts w:ascii="Times New Roman" w:hAnsi="Times New Roman" w:cs="Times New Roman"/>
        </w:rPr>
        <w:t>Portaria 012/2024 de 02/01/2025</w:t>
      </w:r>
    </w:p>
    <w:p w14:paraId="77C1258C"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47CA5B47"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391C9087"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17E16DCD"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3E3E1462"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6EA0D54E"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2B240C25"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20F2B631" w14:textId="77777777" w:rsidR="00EC6D50" w:rsidRDefault="00EC6D50" w:rsidP="00A956C6">
      <w:pPr>
        <w:tabs>
          <w:tab w:val="left" w:pos="5954"/>
        </w:tabs>
        <w:spacing w:line="360" w:lineRule="auto"/>
        <w:ind w:left="-567"/>
        <w:jc w:val="both"/>
        <w:rPr>
          <w:rFonts w:ascii="Times New Roman" w:hAnsi="Times New Roman" w:cs="Times New Roman"/>
          <w:b/>
          <w:u w:val="single"/>
        </w:rPr>
      </w:pPr>
    </w:p>
    <w:p w14:paraId="02B61761"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1EAB8C8D"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363BCC6D"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2F1E3BDA"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35EAF443"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11A96E8E"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2C030A9D"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0BBAF863"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1ED7AF28"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5367460E"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3BF76D97"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1E33FFEA"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4BED877A"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72733A7E"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4997F88C"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6626E79A"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7D8FE97D" w14:textId="77777777" w:rsidR="00AF309F" w:rsidRDefault="00AF309F" w:rsidP="00A956C6">
      <w:pPr>
        <w:tabs>
          <w:tab w:val="left" w:pos="5954"/>
        </w:tabs>
        <w:spacing w:line="360" w:lineRule="auto"/>
        <w:ind w:left="-567"/>
        <w:jc w:val="both"/>
        <w:rPr>
          <w:rFonts w:ascii="Times New Roman" w:hAnsi="Times New Roman" w:cs="Times New Roman"/>
          <w:b/>
          <w:u w:val="single"/>
        </w:rPr>
      </w:pPr>
    </w:p>
    <w:p w14:paraId="14FD6BDB" w14:textId="77777777" w:rsidR="00AF309F" w:rsidRPr="00A956C6" w:rsidRDefault="00AF309F" w:rsidP="00A956C6">
      <w:pPr>
        <w:tabs>
          <w:tab w:val="left" w:pos="5954"/>
        </w:tabs>
        <w:spacing w:line="360" w:lineRule="auto"/>
        <w:ind w:left="-567"/>
        <w:jc w:val="both"/>
        <w:rPr>
          <w:rFonts w:ascii="Times New Roman" w:hAnsi="Times New Roman" w:cs="Times New Roman"/>
          <w:b/>
          <w:u w:val="single"/>
        </w:rPr>
      </w:pPr>
    </w:p>
    <w:p w14:paraId="1A444BF9" w14:textId="77777777" w:rsidR="00EC6D50" w:rsidRPr="00A956C6" w:rsidRDefault="00EC6D50" w:rsidP="00A956C6">
      <w:pPr>
        <w:tabs>
          <w:tab w:val="left" w:pos="5954"/>
        </w:tabs>
        <w:spacing w:line="360" w:lineRule="auto"/>
        <w:ind w:left="-567"/>
        <w:jc w:val="both"/>
        <w:rPr>
          <w:rFonts w:ascii="Times New Roman" w:hAnsi="Times New Roman" w:cs="Times New Roman"/>
          <w:b/>
          <w:u w:val="single"/>
        </w:rPr>
      </w:pPr>
    </w:p>
    <w:p w14:paraId="35B0D454" w14:textId="77777777" w:rsidR="008B4AA0" w:rsidRPr="00A956C6" w:rsidRDefault="008B4AA0" w:rsidP="00A956C6">
      <w:pPr>
        <w:tabs>
          <w:tab w:val="left" w:pos="5954"/>
        </w:tabs>
        <w:spacing w:line="360" w:lineRule="auto"/>
        <w:jc w:val="both"/>
        <w:rPr>
          <w:rFonts w:ascii="Times New Roman" w:hAnsi="Times New Roman" w:cs="Times New Roman"/>
          <w:b/>
          <w:u w:val="single"/>
        </w:rPr>
      </w:pPr>
    </w:p>
    <w:p w14:paraId="6AAC4A36" w14:textId="77777777" w:rsidR="002A4058" w:rsidRPr="00A956C6" w:rsidRDefault="004A0C6F" w:rsidP="00AF309F">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u w:val="single"/>
        </w:rPr>
        <w:lastRenderedPageBreak/>
        <w:t>AN</w:t>
      </w:r>
      <w:r w:rsidR="002A4058" w:rsidRPr="00A956C6">
        <w:rPr>
          <w:rFonts w:ascii="Times New Roman" w:hAnsi="Times New Roman" w:cs="Times New Roman"/>
          <w:b/>
          <w:u w:val="single"/>
        </w:rPr>
        <w:t>EXO I</w:t>
      </w:r>
    </w:p>
    <w:p w14:paraId="6EA7E2E4" w14:textId="77777777" w:rsidR="002A4058" w:rsidRPr="00A956C6" w:rsidRDefault="002A4058" w:rsidP="00AF309F">
      <w:pPr>
        <w:spacing w:line="360" w:lineRule="auto"/>
        <w:jc w:val="center"/>
        <w:rPr>
          <w:rFonts w:ascii="Times New Roman" w:eastAsia="Times New Roman" w:hAnsi="Times New Roman" w:cs="Times New Roman"/>
          <w:b/>
        </w:rPr>
      </w:pPr>
      <w:bookmarkStart w:id="64" w:name="_Hlk82471863"/>
    </w:p>
    <w:p w14:paraId="39B82689" w14:textId="77777777" w:rsidR="002A4058" w:rsidRPr="00A956C6" w:rsidRDefault="002A4058" w:rsidP="00AF309F">
      <w:pPr>
        <w:spacing w:line="360" w:lineRule="auto"/>
        <w:jc w:val="center"/>
        <w:rPr>
          <w:rFonts w:ascii="Times New Roman" w:eastAsia="Times New Roman" w:hAnsi="Times New Roman" w:cs="Times New Roman"/>
          <w:b/>
        </w:rPr>
      </w:pPr>
      <w:r w:rsidRPr="00A956C6">
        <w:rPr>
          <w:rFonts w:ascii="Times New Roman" w:eastAsia="Times New Roman" w:hAnsi="Times New Roman" w:cs="Times New Roman"/>
          <w:b/>
        </w:rPr>
        <w:t>TERMO DE REFERÊNCIA</w:t>
      </w:r>
    </w:p>
    <w:p w14:paraId="68AB2A36" w14:textId="36FBF3B5" w:rsidR="002A4058" w:rsidRPr="00A956C6" w:rsidRDefault="002A4058" w:rsidP="00AF309F">
      <w:pPr>
        <w:spacing w:before="120" w:afterLines="120" w:after="288" w:line="360" w:lineRule="auto"/>
        <w:jc w:val="center"/>
        <w:rPr>
          <w:rFonts w:ascii="Times New Roman" w:hAnsi="Times New Roman" w:cs="Times New Roman"/>
          <w:bCs/>
          <w:color w:val="000000"/>
        </w:rPr>
      </w:pPr>
      <w:r w:rsidRPr="00A956C6">
        <w:rPr>
          <w:rFonts w:ascii="Times New Roman" w:hAnsi="Times New Roman" w:cs="Times New Roman"/>
          <w:color w:val="000000"/>
        </w:rPr>
        <w:t>(Processo Administrativo n</w:t>
      </w:r>
      <w:r w:rsidRPr="00A956C6">
        <w:rPr>
          <w:rFonts w:ascii="Times New Roman" w:hAnsi="Times New Roman" w:cs="Times New Roman"/>
          <w:bCs/>
          <w:color w:val="000000"/>
        </w:rPr>
        <w:t>°</w:t>
      </w:r>
      <w:r w:rsidR="008C14AC" w:rsidRPr="00A956C6">
        <w:rPr>
          <w:rFonts w:ascii="Times New Roman" w:hAnsi="Times New Roman" w:cs="Times New Roman"/>
          <w:bCs/>
          <w:color w:val="000000"/>
        </w:rPr>
        <w:t>014</w:t>
      </w:r>
      <w:r w:rsidR="009B445C" w:rsidRPr="00A956C6">
        <w:rPr>
          <w:rFonts w:ascii="Times New Roman" w:hAnsi="Times New Roman" w:cs="Times New Roman"/>
          <w:bCs/>
          <w:color w:val="000000"/>
        </w:rPr>
        <w:t>/2025)</w:t>
      </w:r>
    </w:p>
    <w:bookmarkEnd w:id="64"/>
    <w:p w14:paraId="097F4EA9" w14:textId="77777777" w:rsidR="0030406D" w:rsidRPr="00A956C6" w:rsidRDefault="0030406D" w:rsidP="00A956C6">
      <w:pPr>
        <w:pStyle w:val="Nivel01"/>
        <w:numPr>
          <w:ilvl w:val="0"/>
          <w:numId w:val="19"/>
        </w:numPr>
        <w:spacing w:beforeLines="0" w:afterLines="0" w:line="360" w:lineRule="auto"/>
        <w:rPr>
          <w:rFonts w:ascii="Times New Roman" w:hAnsi="Times New Roman" w:cs="Times New Roman"/>
          <w:sz w:val="24"/>
          <w:szCs w:val="24"/>
        </w:rPr>
      </w:pPr>
      <w:r w:rsidRPr="00A956C6">
        <w:rPr>
          <w:rFonts w:ascii="Times New Roman" w:hAnsi="Times New Roman" w:cs="Times New Roman"/>
          <w:sz w:val="24"/>
          <w:szCs w:val="24"/>
        </w:rPr>
        <w:t>CONDIÇÕES GERAIS DA CONTRATAÇÃO</w:t>
      </w:r>
    </w:p>
    <w:p w14:paraId="73F9523A" w14:textId="77777777" w:rsidR="0030406D" w:rsidRPr="00A956C6" w:rsidRDefault="0030406D" w:rsidP="00A956C6">
      <w:pPr>
        <w:spacing w:line="360" w:lineRule="auto"/>
        <w:jc w:val="both"/>
        <w:rPr>
          <w:rFonts w:ascii="Times New Roman" w:hAnsi="Times New Roman" w:cs="Times New Roman"/>
        </w:rPr>
      </w:pPr>
    </w:p>
    <w:p w14:paraId="3ED47B0C" w14:textId="1F11B022" w:rsidR="0030406D" w:rsidRPr="00A956C6" w:rsidRDefault="007926E0" w:rsidP="00A956C6">
      <w:pPr>
        <w:pStyle w:val="PargrafodaLista"/>
        <w:numPr>
          <w:ilvl w:val="1"/>
          <w:numId w:val="19"/>
        </w:numPr>
        <w:spacing w:line="360" w:lineRule="auto"/>
        <w:jc w:val="both"/>
        <w:rPr>
          <w:rFonts w:ascii="Times New Roman" w:hAnsi="Times New Roman" w:cs="Times New Roman"/>
          <w:b/>
        </w:rPr>
      </w:pPr>
      <w:r w:rsidRPr="00A956C6">
        <w:rPr>
          <w:rFonts w:ascii="Times New Roman" w:eastAsia="Calibri" w:hAnsi="Times New Roman" w:cs="Times New Roman"/>
          <w:b/>
          <w:color w:val="000000" w:themeColor="text1"/>
          <w:shd w:val="clear" w:color="auto" w:fill="FFFFFF"/>
        </w:rPr>
        <w:t xml:space="preserve">REGISTRO DE PREÇOS PARA FUTURA E EVENTUAL </w:t>
      </w:r>
      <w:r w:rsidRPr="00A956C6">
        <w:rPr>
          <w:rFonts w:ascii="Times New Roman" w:hAnsi="Times New Roman" w:cs="Times New Roman"/>
          <w:b/>
        </w:rPr>
        <w:t>AQUISIÇÃO DE REFEIÇÕES, DESTINADAS AO ATENDIMENTO DOS PARTICIPANTES DA 1ª COPA INTEGRAÇÃO DOS POVOS QUILOMBOLAS DE LONTRA–MG</w:t>
      </w:r>
      <w:r w:rsidR="0030406D" w:rsidRPr="00A956C6">
        <w:rPr>
          <w:rFonts w:ascii="Times New Roman" w:hAnsi="Times New Roman" w:cs="Times New Roman"/>
          <w:b/>
        </w:rPr>
        <w:t>.</w:t>
      </w:r>
    </w:p>
    <w:p w14:paraId="78815E7D" w14:textId="77777777" w:rsidR="005D4BA9" w:rsidRPr="00A956C6" w:rsidRDefault="005D4BA9" w:rsidP="00A956C6">
      <w:pPr>
        <w:spacing w:line="360" w:lineRule="auto"/>
        <w:jc w:val="both"/>
        <w:rPr>
          <w:rFonts w:ascii="Times New Roman" w:hAnsi="Times New Roman" w:cs="Times New Roman"/>
          <w:b/>
        </w:rPr>
      </w:pP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48"/>
        <w:gridCol w:w="1134"/>
        <w:gridCol w:w="1105"/>
        <w:gridCol w:w="1276"/>
        <w:gridCol w:w="1701"/>
        <w:gridCol w:w="1418"/>
      </w:tblGrid>
      <w:tr w:rsidR="00632A23" w:rsidRPr="00A956C6" w14:paraId="0ED5D106" w14:textId="77777777" w:rsidTr="0000352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2C72A" w14:textId="77777777" w:rsidR="00632A23" w:rsidRPr="00A956C6" w:rsidRDefault="00632A23" w:rsidP="00A956C6">
            <w:pPr>
              <w:widowControl w:val="0"/>
              <w:suppressAutoHyphens/>
              <w:spacing w:before="120" w:afterLines="120" w:after="288" w:line="360" w:lineRule="auto"/>
              <w:jc w:val="both"/>
              <w:rPr>
                <w:rFonts w:ascii="Times New Roman" w:eastAsia="Arial" w:hAnsi="Times New Roman" w:cs="Times New Roman"/>
                <w:b/>
                <w:bCs/>
                <w:color w:val="000000"/>
              </w:rPr>
            </w:pPr>
            <w:r w:rsidRPr="00A956C6">
              <w:rPr>
                <w:rFonts w:ascii="Times New Roman" w:eastAsia="Arial" w:hAnsi="Times New Roman" w:cs="Times New Roman"/>
                <w:b/>
                <w:bCs/>
                <w:color w:val="000000" w:themeColor="text1"/>
              </w:rPr>
              <w:t>ITEM</w:t>
            </w:r>
          </w:p>
          <w:p w14:paraId="696F6382" w14:textId="77777777" w:rsidR="00632A23" w:rsidRPr="00A956C6" w:rsidRDefault="00632A23" w:rsidP="00A956C6">
            <w:pPr>
              <w:widowControl w:val="0"/>
              <w:suppressAutoHyphens/>
              <w:spacing w:before="120" w:afterLines="120" w:after="288" w:line="360" w:lineRule="auto"/>
              <w:jc w:val="both"/>
              <w:rPr>
                <w:rFonts w:ascii="Times New Roman" w:eastAsia="Arial" w:hAnsi="Times New Roman" w:cs="Times New Roman"/>
                <w:b/>
                <w:bCs/>
                <w:color w:val="000000"/>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49567A" w14:textId="77777777" w:rsidR="00632A23" w:rsidRPr="00A956C6" w:rsidRDefault="00632A2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8787E0" w14:textId="61960137" w:rsidR="00632A23" w:rsidRPr="00A956C6" w:rsidRDefault="00632A2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 xml:space="preserve">UNIDADE </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745219" w14:textId="77777777" w:rsidR="00632A23" w:rsidRPr="00A956C6" w:rsidRDefault="00632A2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E6BFD" w14:textId="77777777" w:rsidR="00632A23" w:rsidRPr="00A956C6" w:rsidRDefault="00632A23"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199C2" w14:textId="77777777" w:rsidR="00632A23" w:rsidRPr="00A956C6" w:rsidRDefault="00632A23"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480F0" w14:textId="77777777" w:rsidR="00632A23" w:rsidRPr="00A956C6" w:rsidRDefault="00632A23" w:rsidP="00A956C6">
            <w:pPr>
              <w:widowControl w:val="0"/>
              <w:suppressAutoHyphens/>
              <w:spacing w:line="360" w:lineRule="auto"/>
              <w:jc w:val="both"/>
              <w:rPr>
                <w:rFonts w:ascii="Times New Roman" w:eastAsia="Arial" w:hAnsi="Times New Roman" w:cs="Times New Roman"/>
                <w:b/>
                <w:bCs/>
              </w:rPr>
            </w:pPr>
          </w:p>
          <w:p w14:paraId="358372BF" w14:textId="508D8E39" w:rsidR="00632A23" w:rsidRPr="00A956C6" w:rsidRDefault="00632A23" w:rsidP="00A956C6">
            <w:pPr>
              <w:widowControl w:val="0"/>
              <w:suppressAutoHyphens/>
              <w:spacing w:line="360" w:lineRule="auto"/>
              <w:jc w:val="both"/>
              <w:rPr>
                <w:rFonts w:ascii="Times New Roman" w:eastAsia="Arial" w:hAnsi="Times New Roman" w:cs="Times New Roman"/>
                <w:b/>
                <w:bCs/>
              </w:rPr>
            </w:pPr>
            <w:r w:rsidRPr="00A956C6">
              <w:rPr>
                <w:rFonts w:ascii="Times New Roman" w:eastAsia="Arial" w:hAnsi="Times New Roman" w:cs="Times New Roman"/>
                <w:b/>
                <w:bCs/>
              </w:rPr>
              <w:t>PART. EXCLUSIVA ME/EPP/EQUIP.</w:t>
            </w:r>
            <w:r w:rsidRPr="00A956C6">
              <w:rPr>
                <w:rFonts w:ascii="Times New Roman" w:hAnsi="Times New Roman" w:cs="Times New Roman"/>
                <w:b/>
                <w:u w:val="single"/>
              </w:rPr>
              <w:t xml:space="preserve"> </w:t>
            </w:r>
          </w:p>
        </w:tc>
      </w:tr>
      <w:tr w:rsidR="007926E0" w:rsidRPr="00A956C6" w14:paraId="06EF4EA3" w14:textId="77777777" w:rsidTr="007926E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C0792B" w14:textId="16B4B733" w:rsidR="007926E0" w:rsidRPr="00A956C6" w:rsidRDefault="007926E0" w:rsidP="00A956C6">
            <w:pPr>
              <w:spacing w:line="360" w:lineRule="auto"/>
              <w:jc w:val="both"/>
              <w:rPr>
                <w:rFonts w:ascii="Times New Roman" w:eastAsia="Times New Roman" w:hAnsi="Times New Roman" w:cs="Times New Roman"/>
                <w:color w:val="000000"/>
                <w:highlight w:val="red"/>
              </w:rPr>
            </w:pPr>
            <w:r w:rsidRPr="00A956C6">
              <w:rPr>
                <w:rFonts w:ascii="Times New Roman" w:eastAsia="Arial Unicode MS" w:hAnsi="Times New Roman" w:cs="Times New Roman"/>
              </w:rPr>
              <w:t>01</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17DF4A" w14:textId="52B97305" w:rsidR="007926E0" w:rsidRPr="00A956C6" w:rsidRDefault="007926E0" w:rsidP="00A956C6">
            <w:pPr>
              <w:spacing w:line="360" w:lineRule="auto"/>
              <w:jc w:val="both"/>
              <w:rPr>
                <w:rFonts w:ascii="Times New Roman" w:hAnsi="Times New Roman" w:cs="Times New Roman"/>
              </w:rPr>
            </w:pPr>
            <w:r w:rsidRPr="00A956C6">
              <w:rPr>
                <w:rFonts w:ascii="Times New Roman" w:hAnsi="Times New Roman" w:cs="Times New Roman"/>
              </w:rPr>
              <w:t xml:space="preserve">FORNECIMENTO DE REFEIÇÕES, TIPO “PRATO FEITO”, PARA OS MEMBROS QUE COMPÕEM AS EQUIPES MASCULINAS E FEMININAS DAS CIDADES PARTICIPANTES DA </w:t>
            </w:r>
            <w:r w:rsidRPr="00A956C6">
              <w:rPr>
                <w:rFonts w:ascii="Times New Roman" w:hAnsi="Times New Roman" w:cs="Times New Roman"/>
                <w:bCs/>
              </w:rPr>
              <w:t>1ª COPA INTEGRAÇÃO DOS POVOS QUILOMBOLAS DE LONTRA–MG.</w:t>
            </w:r>
            <w:r w:rsidRPr="00A956C6">
              <w:rPr>
                <w:rFonts w:ascii="Times New Roman" w:hAnsi="Times New Roman" w:cs="Times New Roman"/>
              </w:rPr>
              <w:t xml:space="preserve"> SENDO </w:t>
            </w:r>
            <w:r w:rsidRPr="00A956C6">
              <w:rPr>
                <w:rFonts w:ascii="Times New Roman" w:hAnsi="Times New Roman" w:cs="Times New Roman"/>
              </w:rPr>
              <w:lastRenderedPageBreak/>
              <w:t>AS REFEIÇÕES ALMOÇO E JANTAR (600 REFEIÇÕES) PARA 300 PESSOAS POR DIA.</w:t>
            </w:r>
          </w:p>
          <w:p w14:paraId="59DDE3C3" w14:textId="77777777" w:rsidR="007926E0" w:rsidRPr="00A956C6" w:rsidRDefault="007926E0" w:rsidP="00A956C6">
            <w:pPr>
              <w:spacing w:line="360" w:lineRule="auto"/>
              <w:jc w:val="both"/>
              <w:rPr>
                <w:rFonts w:ascii="Times New Roman" w:hAnsi="Times New Roman" w:cs="Times New Roman"/>
              </w:rPr>
            </w:pPr>
            <w:r w:rsidRPr="00A956C6">
              <w:rPr>
                <w:rFonts w:ascii="Times New Roman" w:hAnsi="Times New Roman" w:cs="Times New Roman"/>
              </w:rPr>
              <w:t xml:space="preserve">AS REFEIÇÕES DEVERÃO CONTER (ARROZ, FEIJÃO TROPEIRO, MACARRÃO, SALADA, CARNE COZIDA, FRANGO, TORRESMO) E UM SUCO NATURAL DE </w:t>
            </w:r>
            <w:proofErr w:type="gramStart"/>
            <w:r w:rsidRPr="00A956C6">
              <w:rPr>
                <w:rFonts w:ascii="Times New Roman" w:hAnsi="Times New Roman" w:cs="Times New Roman"/>
              </w:rPr>
              <w:t>500ML</w:t>
            </w:r>
            <w:proofErr w:type="gramEnd"/>
            <w:r w:rsidRPr="00A956C6">
              <w:rPr>
                <w:rFonts w:ascii="Times New Roman" w:hAnsi="Times New Roman" w:cs="Times New Roman"/>
              </w:rPr>
              <w:t>, DURANTE OS 24 DIAS DE EVENTO.</w:t>
            </w:r>
          </w:p>
          <w:p w14:paraId="30778D6D" w14:textId="77777777" w:rsidR="007926E0" w:rsidRPr="00A956C6" w:rsidRDefault="007926E0" w:rsidP="00A956C6">
            <w:pPr>
              <w:spacing w:line="360" w:lineRule="auto"/>
              <w:jc w:val="both"/>
              <w:rPr>
                <w:rFonts w:ascii="Times New Roman" w:hAnsi="Times New Roman" w:cs="Times New Roman"/>
              </w:rPr>
            </w:pPr>
            <w:r w:rsidRPr="00A956C6">
              <w:rPr>
                <w:rFonts w:ascii="Times New Roman" w:hAnsi="Times New Roman" w:cs="Times New Roman"/>
              </w:rPr>
              <w:t>TODOS OS SERVIÇOS E CUSTOS INCLUSOS.</w:t>
            </w:r>
          </w:p>
          <w:p w14:paraId="23FFB48D" w14:textId="04C550A8" w:rsidR="007926E0" w:rsidRPr="00A956C6" w:rsidRDefault="007926E0" w:rsidP="00A956C6">
            <w:pPr>
              <w:spacing w:line="360" w:lineRule="auto"/>
              <w:jc w:val="both"/>
              <w:rPr>
                <w:rFonts w:ascii="Times New Roman" w:eastAsia="Times New Roman" w:hAnsi="Times New Roman" w:cs="Times New Roman"/>
                <w:color w:val="000000"/>
                <w:highlight w:val="red"/>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BE4B22" w14:textId="0DDE3481" w:rsidR="007926E0" w:rsidRPr="00A956C6" w:rsidRDefault="007926E0" w:rsidP="00A956C6">
            <w:pPr>
              <w:spacing w:line="360" w:lineRule="auto"/>
              <w:jc w:val="both"/>
              <w:rPr>
                <w:rFonts w:ascii="Times New Roman" w:eastAsia="Times New Roman" w:hAnsi="Times New Roman" w:cs="Times New Roman"/>
                <w:color w:val="000000"/>
              </w:rPr>
            </w:pPr>
            <w:r w:rsidRPr="00A956C6">
              <w:rPr>
                <w:rFonts w:ascii="Times New Roman" w:eastAsia="Arial Unicode MS" w:hAnsi="Times New Roman" w:cs="Times New Roman"/>
              </w:rPr>
              <w:lastRenderedPageBreak/>
              <w:t>REFEIÇÃO</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F7D18" w14:textId="77777777" w:rsidR="007926E0" w:rsidRPr="00A956C6" w:rsidRDefault="007926E0" w:rsidP="00A956C6">
            <w:pPr>
              <w:spacing w:line="360" w:lineRule="auto"/>
              <w:jc w:val="both"/>
              <w:rPr>
                <w:rFonts w:ascii="Times New Roman" w:eastAsia="Arial" w:hAnsi="Times New Roman" w:cs="Times New Roman"/>
                <w:color w:val="000000"/>
              </w:rPr>
            </w:pPr>
          </w:p>
          <w:p w14:paraId="1FB51E58" w14:textId="77777777" w:rsidR="007926E0" w:rsidRPr="00A956C6" w:rsidRDefault="007926E0" w:rsidP="00A956C6">
            <w:pPr>
              <w:spacing w:line="360" w:lineRule="auto"/>
              <w:jc w:val="both"/>
              <w:rPr>
                <w:rFonts w:ascii="Times New Roman" w:eastAsia="Arial" w:hAnsi="Times New Roman" w:cs="Times New Roman"/>
                <w:color w:val="000000"/>
              </w:rPr>
            </w:pPr>
          </w:p>
          <w:p w14:paraId="4D2F8271" w14:textId="77777777" w:rsidR="007926E0" w:rsidRPr="00A956C6" w:rsidRDefault="007926E0" w:rsidP="00A956C6">
            <w:pPr>
              <w:spacing w:line="360" w:lineRule="auto"/>
              <w:jc w:val="both"/>
              <w:rPr>
                <w:rFonts w:ascii="Times New Roman" w:eastAsia="Arial" w:hAnsi="Times New Roman" w:cs="Times New Roman"/>
                <w:color w:val="000000"/>
              </w:rPr>
            </w:pPr>
          </w:p>
          <w:p w14:paraId="0E423320" w14:textId="77777777" w:rsidR="007926E0" w:rsidRPr="00A956C6" w:rsidRDefault="007926E0" w:rsidP="00A956C6">
            <w:pPr>
              <w:spacing w:line="360" w:lineRule="auto"/>
              <w:jc w:val="both"/>
              <w:rPr>
                <w:rFonts w:ascii="Times New Roman" w:eastAsia="Arial" w:hAnsi="Times New Roman" w:cs="Times New Roman"/>
                <w:color w:val="000000"/>
              </w:rPr>
            </w:pPr>
          </w:p>
          <w:p w14:paraId="26F84FDA" w14:textId="77777777" w:rsidR="007926E0" w:rsidRPr="00A956C6" w:rsidRDefault="007926E0" w:rsidP="00A956C6">
            <w:pPr>
              <w:spacing w:line="360" w:lineRule="auto"/>
              <w:jc w:val="both"/>
              <w:rPr>
                <w:rFonts w:ascii="Times New Roman" w:eastAsia="Arial" w:hAnsi="Times New Roman" w:cs="Times New Roman"/>
                <w:color w:val="000000"/>
              </w:rPr>
            </w:pPr>
          </w:p>
          <w:p w14:paraId="1811A948" w14:textId="77777777" w:rsidR="007926E0" w:rsidRPr="00A956C6" w:rsidRDefault="007926E0" w:rsidP="00A956C6">
            <w:pPr>
              <w:spacing w:line="360" w:lineRule="auto"/>
              <w:jc w:val="both"/>
              <w:rPr>
                <w:rFonts w:ascii="Times New Roman" w:eastAsia="Arial" w:hAnsi="Times New Roman" w:cs="Times New Roman"/>
                <w:color w:val="000000"/>
              </w:rPr>
            </w:pPr>
          </w:p>
          <w:p w14:paraId="673082DD" w14:textId="77777777" w:rsidR="007926E0" w:rsidRPr="00A956C6" w:rsidRDefault="007926E0" w:rsidP="00A956C6">
            <w:pPr>
              <w:spacing w:line="360" w:lineRule="auto"/>
              <w:jc w:val="both"/>
              <w:rPr>
                <w:rFonts w:ascii="Times New Roman" w:eastAsia="Arial" w:hAnsi="Times New Roman" w:cs="Times New Roman"/>
                <w:color w:val="000000"/>
              </w:rPr>
            </w:pPr>
          </w:p>
          <w:p w14:paraId="25A10DE1" w14:textId="77777777" w:rsidR="007926E0" w:rsidRPr="00A956C6" w:rsidRDefault="007926E0" w:rsidP="00A956C6">
            <w:pPr>
              <w:spacing w:line="360" w:lineRule="auto"/>
              <w:jc w:val="both"/>
              <w:rPr>
                <w:rFonts w:ascii="Times New Roman" w:eastAsia="Arial" w:hAnsi="Times New Roman" w:cs="Times New Roman"/>
                <w:color w:val="000000"/>
              </w:rPr>
            </w:pPr>
          </w:p>
          <w:p w14:paraId="75DF2F5C" w14:textId="504F5AAB" w:rsidR="007926E0" w:rsidRPr="00A956C6" w:rsidRDefault="007926E0" w:rsidP="00A956C6">
            <w:pPr>
              <w:spacing w:line="360" w:lineRule="auto"/>
              <w:jc w:val="both"/>
              <w:rPr>
                <w:rFonts w:ascii="Times New Roman" w:eastAsia="Arial" w:hAnsi="Times New Roman" w:cs="Times New Roman"/>
                <w:color w:val="000000"/>
              </w:rPr>
            </w:pPr>
          </w:p>
          <w:p w14:paraId="7B7CD44F" w14:textId="098A8CA0" w:rsidR="008C14AC" w:rsidRPr="00A956C6" w:rsidRDefault="008C14AC" w:rsidP="00A956C6">
            <w:pPr>
              <w:spacing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5400</w:t>
            </w:r>
          </w:p>
          <w:p w14:paraId="166A87AC" w14:textId="1F9C83C3" w:rsidR="008C14AC" w:rsidRPr="00A956C6" w:rsidRDefault="008C14AC" w:rsidP="00A956C6">
            <w:pPr>
              <w:spacing w:line="360" w:lineRule="auto"/>
              <w:jc w:val="both"/>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05EF53" w14:textId="77777777" w:rsidR="007926E0" w:rsidRPr="00A956C6" w:rsidRDefault="007926E0" w:rsidP="00A956C6">
            <w:pPr>
              <w:spacing w:line="360" w:lineRule="auto"/>
              <w:jc w:val="both"/>
              <w:rPr>
                <w:rFonts w:ascii="Times New Roman" w:hAnsi="Times New Roman" w:cs="Times New Roman"/>
              </w:rPr>
            </w:pPr>
          </w:p>
          <w:p w14:paraId="44BB3B7D" w14:textId="77777777" w:rsidR="007926E0" w:rsidRPr="00A956C6" w:rsidRDefault="007926E0" w:rsidP="00A956C6">
            <w:pPr>
              <w:spacing w:line="360" w:lineRule="auto"/>
              <w:jc w:val="both"/>
              <w:rPr>
                <w:rFonts w:ascii="Times New Roman" w:hAnsi="Times New Roman" w:cs="Times New Roman"/>
              </w:rPr>
            </w:pPr>
          </w:p>
          <w:p w14:paraId="5DE5F975" w14:textId="77777777" w:rsidR="007926E0" w:rsidRPr="00A956C6" w:rsidRDefault="007926E0" w:rsidP="00A956C6">
            <w:pPr>
              <w:spacing w:line="360" w:lineRule="auto"/>
              <w:jc w:val="both"/>
              <w:rPr>
                <w:rFonts w:ascii="Times New Roman" w:hAnsi="Times New Roman" w:cs="Times New Roman"/>
              </w:rPr>
            </w:pPr>
          </w:p>
          <w:p w14:paraId="5A9FEF8B" w14:textId="77777777" w:rsidR="007926E0" w:rsidRPr="00A956C6" w:rsidRDefault="007926E0" w:rsidP="00A956C6">
            <w:pPr>
              <w:spacing w:line="360" w:lineRule="auto"/>
              <w:jc w:val="both"/>
              <w:rPr>
                <w:rFonts w:ascii="Times New Roman" w:hAnsi="Times New Roman" w:cs="Times New Roman"/>
              </w:rPr>
            </w:pPr>
          </w:p>
          <w:p w14:paraId="44B592DE" w14:textId="77777777" w:rsidR="007926E0" w:rsidRPr="00A956C6" w:rsidRDefault="007926E0" w:rsidP="00A956C6">
            <w:pPr>
              <w:spacing w:line="360" w:lineRule="auto"/>
              <w:jc w:val="both"/>
              <w:rPr>
                <w:rFonts w:ascii="Times New Roman" w:hAnsi="Times New Roman" w:cs="Times New Roman"/>
              </w:rPr>
            </w:pPr>
          </w:p>
          <w:p w14:paraId="04D033A8" w14:textId="77777777" w:rsidR="007926E0" w:rsidRPr="00A956C6" w:rsidRDefault="007926E0" w:rsidP="00A956C6">
            <w:pPr>
              <w:spacing w:line="360" w:lineRule="auto"/>
              <w:jc w:val="both"/>
              <w:rPr>
                <w:rFonts w:ascii="Times New Roman" w:hAnsi="Times New Roman" w:cs="Times New Roman"/>
              </w:rPr>
            </w:pPr>
          </w:p>
          <w:p w14:paraId="206741BB" w14:textId="77777777" w:rsidR="007926E0" w:rsidRPr="00A956C6" w:rsidRDefault="007926E0" w:rsidP="00A956C6">
            <w:pPr>
              <w:spacing w:line="360" w:lineRule="auto"/>
              <w:jc w:val="both"/>
              <w:rPr>
                <w:rFonts w:ascii="Times New Roman" w:hAnsi="Times New Roman" w:cs="Times New Roman"/>
              </w:rPr>
            </w:pPr>
          </w:p>
          <w:p w14:paraId="34515C41" w14:textId="77777777" w:rsidR="007926E0" w:rsidRPr="00A956C6" w:rsidRDefault="007926E0" w:rsidP="00A956C6">
            <w:pPr>
              <w:spacing w:line="360" w:lineRule="auto"/>
              <w:jc w:val="both"/>
              <w:rPr>
                <w:rFonts w:ascii="Times New Roman" w:hAnsi="Times New Roman" w:cs="Times New Roman"/>
              </w:rPr>
            </w:pPr>
          </w:p>
          <w:p w14:paraId="6F21B833" w14:textId="77777777" w:rsidR="007926E0" w:rsidRPr="00A956C6" w:rsidRDefault="007926E0" w:rsidP="00A956C6">
            <w:pPr>
              <w:spacing w:line="360" w:lineRule="auto"/>
              <w:jc w:val="both"/>
              <w:rPr>
                <w:rFonts w:ascii="Times New Roman" w:hAnsi="Times New Roman" w:cs="Times New Roman"/>
              </w:rPr>
            </w:pPr>
          </w:p>
          <w:p w14:paraId="7BA472E9" w14:textId="77777777" w:rsidR="007926E0" w:rsidRPr="00A956C6" w:rsidRDefault="007926E0" w:rsidP="00A956C6">
            <w:pPr>
              <w:spacing w:line="360" w:lineRule="auto"/>
              <w:jc w:val="both"/>
              <w:rPr>
                <w:rFonts w:ascii="Times New Roman" w:hAnsi="Times New Roman" w:cs="Times New Roman"/>
              </w:rPr>
            </w:pPr>
            <w:r w:rsidRPr="00A956C6">
              <w:rPr>
                <w:rFonts w:ascii="Times New Roman" w:hAnsi="Times New Roman" w:cs="Times New Roman"/>
              </w:rPr>
              <w:t>R$22,98</w:t>
            </w:r>
          </w:p>
          <w:p w14:paraId="6ED9548B" w14:textId="77777777" w:rsidR="007926E0" w:rsidRPr="00A956C6" w:rsidRDefault="007926E0" w:rsidP="00A956C6">
            <w:pPr>
              <w:spacing w:line="360" w:lineRule="auto"/>
              <w:jc w:val="both"/>
              <w:rPr>
                <w:rFonts w:ascii="Times New Roman" w:hAnsi="Times New Roman" w:cs="Times New Roman"/>
              </w:rPr>
            </w:pPr>
          </w:p>
          <w:p w14:paraId="538F2600" w14:textId="1750404E" w:rsidR="007926E0" w:rsidRPr="00A956C6" w:rsidRDefault="007926E0" w:rsidP="00A956C6">
            <w:pPr>
              <w:spacing w:line="360" w:lineRule="auto"/>
              <w:jc w:val="both"/>
              <w:rPr>
                <w:rFonts w:ascii="Times New Roman" w:hAnsi="Times New Roman" w:cs="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D5B19" w14:textId="77777777" w:rsidR="007926E0" w:rsidRPr="00A956C6" w:rsidRDefault="007926E0" w:rsidP="00A956C6">
            <w:pPr>
              <w:spacing w:line="360" w:lineRule="auto"/>
              <w:jc w:val="both"/>
              <w:rPr>
                <w:rFonts w:ascii="Times New Roman" w:eastAsia="Arial Unicode MS" w:hAnsi="Times New Roman" w:cs="Times New Roman"/>
              </w:rPr>
            </w:pPr>
          </w:p>
          <w:p w14:paraId="23EC98A3" w14:textId="77777777" w:rsidR="007926E0" w:rsidRPr="00A956C6" w:rsidRDefault="007926E0" w:rsidP="00A956C6">
            <w:pPr>
              <w:spacing w:line="360" w:lineRule="auto"/>
              <w:jc w:val="both"/>
              <w:rPr>
                <w:rFonts w:ascii="Times New Roman" w:eastAsia="Arial Unicode MS" w:hAnsi="Times New Roman" w:cs="Times New Roman"/>
              </w:rPr>
            </w:pPr>
          </w:p>
          <w:p w14:paraId="46A874CA" w14:textId="77777777" w:rsidR="007926E0" w:rsidRPr="00A956C6" w:rsidRDefault="007926E0" w:rsidP="00A956C6">
            <w:pPr>
              <w:spacing w:line="360" w:lineRule="auto"/>
              <w:jc w:val="both"/>
              <w:rPr>
                <w:rFonts w:ascii="Times New Roman" w:eastAsia="Arial Unicode MS" w:hAnsi="Times New Roman" w:cs="Times New Roman"/>
              </w:rPr>
            </w:pPr>
          </w:p>
          <w:p w14:paraId="47953F7A" w14:textId="77777777" w:rsidR="007926E0" w:rsidRPr="00A956C6" w:rsidRDefault="007926E0" w:rsidP="00A956C6">
            <w:pPr>
              <w:spacing w:line="360" w:lineRule="auto"/>
              <w:jc w:val="both"/>
              <w:rPr>
                <w:rFonts w:ascii="Times New Roman" w:eastAsia="Arial Unicode MS" w:hAnsi="Times New Roman" w:cs="Times New Roman"/>
              </w:rPr>
            </w:pPr>
          </w:p>
          <w:p w14:paraId="43B0F9D8" w14:textId="77777777" w:rsidR="007926E0" w:rsidRPr="00A956C6" w:rsidRDefault="007926E0" w:rsidP="00A956C6">
            <w:pPr>
              <w:spacing w:line="360" w:lineRule="auto"/>
              <w:jc w:val="both"/>
              <w:rPr>
                <w:rFonts w:ascii="Times New Roman" w:eastAsia="Arial Unicode MS" w:hAnsi="Times New Roman" w:cs="Times New Roman"/>
              </w:rPr>
            </w:pPr>
          </w:p>
          <w:p w14:paraId="776DBB17" w14:textId="77777777" w:rsidR="007926E0" w:rsidRPr="00A956C6" w:rsidRDefault="007926E0" w:rsidP="00A956C6">
            <w:pPr>
              <w:spacing w:line="360" w:lineRule="auto"/>
              <w:jc w:val="both"/>
              <w:rPr>
                <w:rFonts w:ascii="Times New Roman" w:eastAsia="Arial Unicode MS" w:hAnsi="Times New Roman" w:cs="Times New Roman"/>
              </w:rPr>
            </w:pPr>
          </w:p>
          <w:p w14:paraId="2F720EEF" w14:textId="77777777" w:rsidR="007926E0" w:rsidRPr="00A956C6" w:rsidRDefault="007926E0" w:rsidP="00A956C6">
            <w:pPr>
              <w:spacing w:line="360" w:lineRule="auto"/>
              <w:jc w:val="both"/>
              <w:rPr>
                <w:rFonts w:ascii="Times New Roman" w:eastAsia="Arial Unicode MS" w:hAnsi="Times New Roman" w:cs="Times New Roman"/>
              </w:rPr>
            </w:pPr>
          </w:p>
          <w:p w14:paraId="748FF01E" w14:textId="77777777" w:rsidR="007926E0" w:rsidRPr="00A956C6" w:rsidRDefault="007926E0" w:rsidP="00A956C6">
            <w:pPr>
              <w:spacing w:line="360" w:lineRule="auto"/>
              <w:jc w:val="both"/>
              <w:rPr>
                <w:rFonts w:ascii="Times New Roman" w:eastAsia="Arial Unicode MS" w:hAnsi="Times New Roman" w:cs="Times New Roman"/>
              </w:rPr>
            </w:pPr>
          </w:p>
          <w:p w14:paraId="7EE9C744" w14:textId="00C49E7C" w:rsidR="007926E0" w:rsidRPr="00A956C6" w:rsidRDefault="007926E0" w:rsidP="00A956C6">
            <w:pPr>
              <w:spacing w:line="360" w:lineRule="auto"/>
              <w:jc w:val="both"/>
              <w:rPr>
                <w:rFonts w:ascii="Times New Roman" w:eastAsia="Arial Unicode MS" w:hAnsi="Times New Roman" w:cs="Times New Roman"/>
              </w:rPr>
            </w:pPr>
          </w:p>
          <w:p w14:paraId="418A449C" w14:textId="72D97679" w:rsidR="008C14AC" w:rsidRPr="00A956C6" w:rsidRDefault="005D0306" w:rsidP="00A956C6">
            <w:pPr>
              <w:spacing w:line="360" w:lineRule="auto"/>
              <w:jc w:val="both"/>
              <w:rPr>
                <w:rFonts w:ascii="Times New Roman" w:hAnsi="Times New Roman" w:cs="Times New Roman"/>
              </w:rPr>
            </w:pPr>
            <w:r w:rsidRPr="00A956C6">
              <w:rPr>
                <w:rFonts w:ascii="Times New Roman" w:eastAsia="Arial Unicode MS" w:hAnsi="Times New Roman" w:cs="Times New Roman"/>
              </w:rPr>
              <w:t>R$ 124.092</w:t>
            </w:r>
            <w:r w:rsidR="008C14AC" w:rsidRPr="00A956C6">
              <w:rPr>
                <w:rFonts w:ascii="Times New Roman" w:eastAsia="Arial Unicode MS" w:hAnsi="Times New Roman" w:cs="Times New Roman"/>
              </w:rPr>
              <w:t>,00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45EA3" w14:textId="304C3BE2" w:rsidR="007926E0" w:rsidRPr="00A956C6" w:rsidRDefault="008C14AC"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NÃO</w:t>
            </w:r>
          </w:p>
        </w:tc>
      </w:tr>
      <w:tr w:rsidR="008C14AC" w:rsidRPr="00A956C6" w14:paraId="53CB422D" w14:textId="77777777" w:rsidTr="007926E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ACDD9B" w14:textId="7AC147EF" w:rsidR="008C14AC" w:rsidRPr="00A956C6" w:rsidRDefault="008C14AC"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lastRenderedPageBreak/>
              <w:t>02</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CC2B53" w14:textId="77777777" w:rsidR="008C14AC" w:rsidRPr="00A956C6" w:rsidRDefault="008C14AC" w:rsidP="00A956C6">
            <w:pPr>
              <w:spacing w:line="360" w:lineRule="auto"/>
              <w:jc w:val="both"/>
              <w:rPr>
                <w:rFonts w:ascii="Times New Roman" w:hAnsi="Times New Roman" w:cs="Times New Roman"/>
              </w:rPr>
            </w:pPr>
            <w:r w:rsidRPr="00A956C6">
              <w:rPr>
                <w:rFonts w:ascii="Times New Roman" w:hAnsi="Times New Roman" w:cs="Times New Roman"/>
              </w:rPr>
              <w:t xml:space="preserve">FORNECIMENTO DE REFEIÇÕES, TIPO “PRATO FEITO”, PARA OS MEMBROS QUE COMPÕEM AS EQUIPES MASCULINAS E FEMININAS DAS CIDADES PARTICIPANTES DA </w:t>
            </w:r>
            <w:r w:rsidRPr="00A956C6">
              <w:rPr>
                <w:rFonts w:ascii="Times New Roman" w:hAnsi="Times New Roman" w:cs="Times New Roman"/>
                <w:bCs/>
              </w:rPr>
              <w:t>1ª COPA INTEGRAÇÃO DOS POVOS QUILOMBOLAS DE LONTRA–MG.</w:t>
            </w:r>
            <w:r w:rsidRPr="00A956C6">
              <w:rPr>
                <w:rFonts w:ascii="Times New Roman" w:hAnsi="Times New Roman" w:cs="Times New Roman"/>
              </w:rPr>
              <w:t xml:space="preserve"> SENDO </w:t>
            </w:r>
            <w:r w:rsidRPr="00A956C6">
              <w:rPr>
                <w:rFonts w:ascii="Times New Roman" w:hAnsi="Times New Roman" w:cs="Times New Roman"/>
              </w:rPr>
              <w:lastRenderedPageBreak/>
              <w:t>AS REFEIÇÕES ALMOÇO E JANTAR (600 REFEIÇÕES) PARA 300 PESSOAS POR DIA.</w:t>
            </w:r>
          </w:p>
          <w:p w14:paraId="45A6EE29" w14:textId="77777777" w:rsidR="008C14AC" w:rsidRPr="00A956C6" w:rsidRDefault="008C14AC" w:rsidP="00A956C6">
            <w:pPr>
              <w:spacing w:line="360" w:lineRule="auto"/>
              <w:jc w:val="both"/>
              <w:rPr>
                <w:rFonts w:ascii="Times New Roman" w:hAnsi="Times New Roman" w:cs="Times New Roman"/>
              </w:rPr>
            </w:pPr>
            <w:r w:rsidRPr="00A956C6">
              <w:rPr>
                <w:rFonts w:ascii="Times New Roman" w:hAnsi="Times New Roman" w:cs="Times New Roman"/>
              </w:rPr>
              <w:t xml:space="preserve">AS REFEIÇÕES DEVERÃO CONTER (ARROZ, FEIJÃO TROPEIRO, MACARRÃO, SALADA, CARNE COZIDA, FRANGO, TORRESMO) E UM SUCO NATURAL DE </w:t>
            </w:r>
            <w:proofErr w:type="gramStart"/>
            <w:r w:rsidRPr="00A956C6">
              <w:rPr>
                <w:rFonts w:ascii="Times New Roman" w:hAnsi="Times New Roman" w:cs="Times New Roman"/>
              </w:rPr>
              <w:t>500ML</w:t>
            </w:r>
            <w:proofErr w:type="gramEnd"/>
            <w:r w:rsidRPr="00A956C6">
              <w:rPr>
                <w:rFonts w:ascii="Times New Roman" w:hAnsi="Times New Roman" w:cs="Times New Roman"/>
              </w:rPr>
              <w:t>, DURANTE OS 24 DIAS DE EVENTO.</w:t>
            </w:r>
          </w:p>
          <w:p w14:paraId="300B8106" w14:textId="77777777" w:rsidR="008C14AC" w:rsidRPr="00A956C6" w:rsidRDefault="008C14AC" w:rsidP="00A956C6">
            <w:pPr>
              <w:spacing w:line="360" w:lineRule="auto"/>
              <w:jc w:val="both"/>
              <w:rPr>
                <w:rFonts w:ascii="Times New Roman" w:hAnsi="Times New Roman" w:cs="Times New Roman"/>
              </w:rPr>
            </w:pPr>
            <w:r w:rsidRPr="00A956C6">
              <w:rPr>
                <w:rFonts w:ascii="Times New Roman" w:hAnsi="Times New Roman" w:cs="Times New Roman"/>
              </w:rPr>
              <w:t>TODOS OS SERVIÇOS E CUSTOS INCLUSOS.</w:t>
            </w:r>
          </w:p>
          <w:p w14:paraId="78BE73C6" w14:textId="77777777" w:rsidR="008C14AC" w:rsidRPr="00A956C6" w:rsidRDefault="008C14AC" w:rsidP="00A956C6">
            <w:pPr>
              <w:spacing w:line="360" w:lineRule="auto"/>
              <w:jc w:val="both"/>
              <w:rPr>
                <w:rFonts w:ascii="Times New Roman"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6C657F" w14:textId="449D0581" w:rsidR="008C14AC" w:rsidRPr="00A956C6" w:rsidRDefault="008C14AC"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lastRenderedPageBreak/>
              <w:t>REFEIÇÃO</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E88A4" w14:textId="41A9A4F4" w:rsidR="008C14AC" w:rsidRPr="00A956C6" w:rsidRDefault="008C14AC" w:rsidP="00A956C6">
            <w:pPr>
              <w:spacing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1800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B99456" w14:textId="77777777" w:rsidR="008C14AC" w:rsidRPr="00A956C6" w:rsidRDefault="008C14AC" w:rsidP="00A956C6">
            <w:pPr>
              <w:spacing w:line="360" w:lineRule="auto"/>
              <w:jc w:val="both"/>
              <w:rPr>
                <w:rFonts w:ascii="Times New Roman" w:hAnsi="Times New Roman" w:cs="Times New Roman"/>
              </w:rPr>
            </w:pPr>
            <w:r w:rsidRPr="00A956C6">
              <w:rPr>
                <w:rFonts w:ascii="Times New Roman" w:hAnsi="Times New Roman" w:cs="Times New Roman"/>
              </w:rPr>
              <w:t>R$22,98</w:t>
            </w:r>
          </w:p>
          <w:p w14:paraId="4B4CA457" w14:textId="77777777" w:rsidR="008C14AC" w:rsidRPr="00A956C6" w:rsidRDefault="008C14AC" w:rsidP="00A956C6">
            <w:pPr>
              <w:spacing w:line="360" w:lineRule="auto"/>
              <w:jc w:val="both"/>
              <w:rPr>
                <w:rFonts w:ascii="Times New Roman" w:hAnsi="Times New Roman" w:cs="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97041" w14:textId="51E404AD" w:rsidR="008C14AC" w:rsidRPr="00A956C6" w:rsidRDefault="008C14AC"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t xml:space="preserve">R$ </w:t>
            </w:r>
            <w:r w:rsidR="005D0306" w:rsidRPr="00A956C6">
              <w:rPr>
                <w:rFonts w:ascii="Times New Roman" w:eastAsia="Arial Unicode MS" w:hAnsi="Times New Roman" w:cs="Times New Roman"/>
              </w:rPr>
              <w:t>41.364,00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44581" w14:textId="56E8F270" w:rsidR="008C14AC" w:rsidRPr="00A956C6" w:rsidRDefault="008C14AC"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SIM</w:t>
            </w:r>
          </w:p>
        </w:tc>
      </w:tr>
    </w:tbl>
    <w:p w14:paraId="25A87844" w14:textId="77777777" w:rsidR="005D4BA9" w:rsidRPr="00A956C6" w:rsidRDefault="005D4BA9" w:rsidP="00A956C6">
      <w:pPr>
        <w:spacing w:line="360" w:lineRule="auto"/>
        <w:ind w:left="-709"/>
        <w:jc w:val="both"/>
        <w:rPr>
          <w:rFonts w:ascii="Times New Roman" w:hAnsi="Times New Roman" w:cs="Times New Roman"/>
          <w:b/>
          <w:bCs/>
        </w:rPr>
      </w:pPr>
    </w:p>
    <w:p w14:paraId="4B1A9342"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Os </w:t>
      </w:r>
      <w:r w:rsidR="00AE5A08" w:rsidRPr="00A956C6">
        <w:rPr>
          <w:rFonts w:ascii="Times New Roman" w:hAnsi="Times New Roman" w:cs="Times New Roman"/>
          <w:sz w:val="24"/>
          <w:szCs w:val="24"/>
        </w:rPr>
        <w:t>produtos</w:t>
      </w:r>
      <w:r w:rsidRPr="00A956C6">
        <w:rPr>
          <w:rFonts w:ascii="Times New Roman" w:hAnsi="Times New Roman" w:cs="Times New Roman"/>
          <w:sz w:val="24"/>
          <w:szCs w:val="24"/>
        </w:rPr>
        <w:t xml:space="preserve"> objeto desta contratação são caracterizados como comuns, conforme justificativa constante do Estudo Técnico Preliminar.</w:t>
      </w:r>
    </w:p>
    <w:p w14:paraId="55901A8D"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objeto desta contratação não se enquadra como sendo de bem de luxo, nos termos do art. 20 da Lei 14.133/21conforme Decreto nº 10.818, de 27 de setembro de 2021.</w:t>
      </w:r>
    </w:p>
    <w:p w14:paraId="14576951" w14:textId="3678828D" w:rsidR="0030406D" w:rsidRPr="00A956C6" w:rsidRDefault="007926E0" w:rsidP="00A956C6">
      <w:pPr>
        <w:pStyle w:val="Nivel2"/>
        <w:numPr>
          <w:ilvl w:val="1"/>
          <w:numId w:val="20"/>
        </w:numPr>
        <w:spacing w:line="360" w:lineRule="auto"/>
        <w:ind w:left="0" w:firstLine="0"/>
        <w:rPr>
          <w:rFonts w:ascii="Times New Roman" w:hAnsi="Times New Roman" w:cs="Times New Roman"/>
          <w:iCs/>
          <w:color w:val="auto"/>
          <w:sz w:val="24"/>
          <w:szCs w:val="24"/>
        </w:rPr>
      </w:pPr>
      <w:r w:rsidRPr="00A956C6">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30406D" w:rsidRPr="00A956C6">
        <w:rPr>
          <w:rFonts w:ascii="Times New Roman" w:hAnsi="Times New Roman" w:cs="Times New Roman"/>
          <w:color w:val="auto"/>
          <w:sz w:val="24"/>
          <w:szCs w:val="24"/>
        </w:rPr>
        <w:t>.</w:t>
      </w:r>
    </w:p>
    <w:p w14:paraId="787016F3"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O contrato decorrente da ata de registro de preços terá sua vigência estabelecida no próprio instrumento contratual e observará no momento da contratação e a cada exercício </w:t>
      </w:r>
      <w:r w:rsidRPr="00A956C6">
        <w:rPr>
          <w:rFonts w:ascii="Times New Roman" w:hAnsi="Times New Roman" w:cs="Times New Roman"/>
          <w:sz w:val="24"/>
          <w:szCs w:val="24"/>
        </w:rPr>
        <w:lastRenderedPageBreak/>
        <w:t xml:space="preserve">financeiro a disponibilidade de créditos orçamentários, bem como a previsão no plano plurianual, quando ultrapassar </w:t>
      </w:r>
      <w:proofErr w:type="gramStart"/>
      <w:r w:rsidRPr="00A956C6">
        <w:rPr>
          <w:rFonts w:ascii="Times New Roman" w:hAnsi="Times New Roman" w:cs="Times New Roman"/>
          <w:sz w:val="24"/>
          <w:szCs w:val="24"/>
        </w:rPr>
        <w:t>1</w:t>
      </w:r>
      <w:proofErr w:type="gramEnd"/>
      <w:r w:rsidRPr="00A956C6">
        <w:rPr>
          <w:rFonts w:ascii="Times New Roman" w:hAnsi="Times New Roman" w:cs="Times New Roman"/>
          <w:sz w:val="24"/>
          <w:szCs w:val="24"/>
        </w:rPr>
        <w:t xml:space="preserve"> (um) exercício financeiro.</w:t>
      </w:r>
    </w:p>
    <w:p w14:paraId="7F2D4FE6"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Na formalização do contrato ou do instrumento substituto deverá haver a indicação da disponibilidade dos créditos orçamentários respectivos.</w:t>
      </w:r>
    </w:p>
    <w:p w14:paraId="085F32D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contratação com os fornecedores registrados na ata será formalizada pelo órgão</w:t>
      </w:r>
      <w:r w:rsidR="00AE70F5" w:rsidRPr="00A956C6">
        <w:rPr>
          <w:rFonts w:ascii="Times New Roman" w:hAnsi="Times New Roman" w:cs="Times New Roman"/>
          <w:sz w:val="24"/>
          <w:szCs w:val="24"/>
        </w:rPr>
        <w:t xml:space="preserve"> </w:t>
      </w:r>
      <w:r w:rsidRPr="00A956C6">
        <w:rPr>
          <w:rFonts w:ascii="Times New Roman" w:hAnsi="Times New Roman" w:cs="Times New Roman"/>
          <w:sz w:val="24"/>
          <w:szCs w:val="24"/>
        </w:rPr>
        <w:t>ou pela entidade interessada por intermédio de instrumento contratual, emissão de nota de empenho de</w:t>
      </w:r>
      <w:r w:rsidR="00AE70F5" w:rsidRPr="00A956C6">
        <w:rPr>
          <w:rFonts w:ascii="Times New Roman" w:hAnsi="Times New Roman" w:cs="Times New Roman"/>
          <w:sz w:val="24"/>
          <w:szCs w:val="24"/>
        </w:rPr>
        <w:t xml:space="preserve"> </w:t>
      </w:r>
      <w:r w:rsidRPr="00A956C6">
        <w:rPr>
          <w:rFonts w:ascii="Times New Roman" w:hAnsi="Times New Roman" w:cs="Times New Roman"/>
          <w:sz w:val="24"/>
          <w:szCs w:val="24"/>
        </w:rPr>
        <w:t>despesa, autorização de compra ou outro instrumento hábil, conforme o art. 95 da Lei nº 14.133, de 2021.</w:t>
      </w:r>
    </w:p>
    <w:p w14:paraId="472E9842"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O instrumento contratual de que trata o item 1.</w:t>
      </w:r>
      <w:r w:rsidR="002D6E45" w:rsidRPr="00A956C6">
        <w:rPr>
          <w:rFonts w:ascii="Times New Roman" w:hAnsi="Times New Roman" w:cs="Times New Roman"/>
          <w:sz w:val="24"/>
          <w:szCs w:val="24"/>
        </w:rPr>
        <w:t>4</w:t>
      </w:r>
      <w:r w:rsidRPr="00A956C6">
        <w:rPr>
          <w:rFonts w:ascii="Times New Roman" w:hAnsi="Times New Roman" w:cs="Times New Roman"/>
          <w:sz w:val="24"/>
          <w:szCs w:val="24"/>
        </w:rPr>
        <w:t xml:space="preserve">.1. </w:t>
      </w:r>
      <w:proofErr w:type="gramStart"/>
      <w:r w:rsidRPr="00A956C6">
        <w:rPr>
          <w:rFonts w:ascii="Times New Roman" w:hAnsi="Times New Roman" w:cs="Times New Roman"/>
          <w:sz w:val="24"/>
          <w:szCs w:val="24"/>
        </w:rPr>
        <w:t>deverá</w:t>
      </w:r>
      <w:proofErr w:type="gramEnd"/>
      <w:r w:rsidRPr="00A956C6">
        <w:rPr>
          <w:rFonts w:ascii="Times New Roman" w:hAnsi="Times New Roman" w:cs="Times New Roman"/>
          <w:sz w:val="24"/>
          <w:szCs w:val="24"/>
        </w:rPr>
        <w:t xml:space="preserve"> ser assinado no prazo de validade da ata de registro de preços.</w:t>
      </w:r>
    </w:p>
    <w:p w14:paraId="6193E541"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Os contratos decorrentes do sistema de registro de preços poderão ser alterados, observado o art. 124 da Lei nº 14.133, de 2021.</w:t>
      </w:r>
    </w:p>
    <w:p w14:paraId="01CEE12F"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Após a homologação da licitação ou da contratação direta, deverão ser observadas as seguintes condições para formalização da ata de registro de preços:</w:t>
      </w:r>
    </w:p>
    <w:p w14:paraId="78A17122"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color w:val="auto"/>
          <w:sz w:val="24"/>
          <w:szCs w:val="24"/>
        </w:rPr>
        <w:t>Serão registrados na ata os preços e os quantita</w:t>
      </w:r>
      <w:r w:rsidRPr="00A956C6">
        <w:rPr>
          <w:rFonts w:ascii="Times New Roman" w:eastAsia="Arial" w:hAnsi="Times New Roman" w:cs="Times New Roman"/>
          <w:color w:val="auto"/>
          <w:sz w:val="24"/>
          <w:szCs w:val="24"/>
        </w:rPr>
        <w:t>ti</w:t>
      </w:r>
      <w:r w:rsidRPr="00A956C6">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A956C6">
        <w:rPr>
          <w:rFonts w:ascii="Times New Roman" w:hAnsi="Times New Roman" w:cs="Times New Roman"/>
          <w:i/>
          <w:iCs/>
          <w:color w:val="auto"/>
          <w:sz w:val="24"/>
          <w:szCs w:val="24"/>
        </w:rPr>
        <w:t xml:space="preserve">no edital ou no aviso de contratação direta </w:t>
      </w:r>
      <w:r w:rsidRPr="00A956C6">
        <w:rPr>
          <w:rFonts w:ascii="Times New Roman" w:hAnsi="Times New Roman" w:cs="Times New Roman"/>
          <w:color w:val="auto"/>
          <w:sz w:val="24"/>
          <w:szCs w:val="24"/>
        </w:rPr>
        <w:t>e se obrigar nos limites dela</w:t>
      </w:r>
      <w:r w:rsidRPr="00A956C6">
        <w:rPr>
          <w:rFonts w:ascii="Times New Roman" w:hAnsi="Times New Roman" w:cs="Times New Roman"/>
          <w:sz w:val="24"/>
          <w:szCs w:val="24"/>
        </w:rPr>
        <w:t>;</w:t>
      </w:r>
    </w:p>
    <w:p w14:paraId="647E13DF"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Será incluído na ata, na forma de anexo, o registro dos licitantes ou dos fornecedores que:</w:t>
      </w:r>
    </w:p>
    <w:p w14:paraId="53CD3FC8" w14:textId="77777777" w:rsidR="0030406D" w:rsidRPr="00A956C6" w:rsidRDefault="0030406D" w:rsidP="00A956C6">
      <w:pPr>
        <w:pStyle w:val="Nivel4"/>
        <w:numPr>
          <w:ilvl w:val="3"/>
          <w:numId w:val="20"/>
        </w:numPr>
        <w:spacing w:line="360" w:lineRule="auto"/>
        <w:ind w:left="567" w:firstLine="0"/>
        <w:rPr>
          <w:rFonts w:ascii="Times New Roman" w:hAnsi="Times New Roman" w:cs="Times New Roman"/>
          <w:sz w:val="24"/>
          <w:szCs w:val="24"/>
        </w:rPr>
      </w:pPr>
      <w:r w:rsidRPr="00A956C6">
        <w:rPr>
          <w:rFonts w:ascii="Times New Roman" w:hAnsi="Times New Roman" w:cs="Times New Roman"/>
          <w:sz w:val="24"/>
          <w:szCs w:val="24"/>
        </w:rPr>
        <w:t>Aceitarem cotar os bens</w:t>
      </w:r>
      <w:proofErr w:type="gramStart"/>
      <w:r w:rsidRPr="00A956C6">
        <w:rPr>
          <w:rFonts w:ascii="Times New Roman" w:hAnsi="Times New Roman" w:cs="Times New Roman"/>
          <w:sz w:val="24"/>
          <w:szCs w:val="24"/>
        </w:rPr>
        <w:t xml:space="preserve">, as </w:t>
      </w:r>
      <w:r w:rsidR="00D6515E" w:rsidRPr="00A956C6">
        <w:rPr>
          <w:rFonts w:ascii="Times New Roman" w:hAnsi="Times New Roman" w:cs="Times New Roman"/>
          <w:sz w:val="24"/>
          <w:szCs w:val="24"/>
        </w:rPr>
        <w:t>Saúde</w:t>
      </w:r>
      <w:proofErr w:type="gramEnd"/>
      <w:r w:rsidRPr="00A956C6">
        <w:rPr>
          <w:rFonts w:ascii="Times New Roman" w:hAnsi="Times New Roman" w:cs="Times New Roman"/>
          <w:sz w:val="24"/>
          <w:szCs w:val="24"/>
        </w:rPr>
        <w:t xml:space="preserve"> ou os serviços com preços iguais aos do adjudicatário, observada a classificação da licitação; e</w:t>
      </w:r>
    </w:p>
    <w:p w14:paraId="0414B978" w14:textId="77777777" w:rsidR="0030406D" w:rsidRPr="00A956C6" w:rsidRDefault="0030406D" w:rsidP="00A956C6">
      <w:pPr>
        <w:pStyle w:val="Nivel4"/>
        <w:numPr>
          <w:ilvl w:val="3"/>
          <w:numId w:val="20"/>
        </w:numPr>
        <w:spacing w:line="360" w:lineRule="auto"/>
        <w:ind w:left="567" w:firstLine="0"/>
        <w:rPr>
          <w:rFonts w:ascii="Times New Roman" w:hAnsi="Times New Roman" w:cs="Times New Roman"/>
          <w:sz w:val="24"/>
          <w:szCs w:val="24"/>
        </w:rPr>
      </w:pPr>
      <w:r w:rsidRPr="00A956C6">
        <w:rPr>
          <w:rFonts w:ascii="Times New Roman" w:hAnsi="Times New Roman" w:cs="Times New Roman"/>
          <w:sz w:val="24"/>
          <w:szCs w:val="24"/>
        </w:rPr>
        <w:t>Mantiverem sua proposta original.</w:t>
      </w:r>
      <w:bookmarkStart w:id="65" w:name="cadastro_reserva"/>
      <w:bookmarkEnd w:id="65"/>
    </w:p>
    <w:p w14:paraId="2A1BF3F5"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Será respeitada, nas contratações, a ordem de classificação dos licitantes ou dos fornecedores registrados na ata.</w:t>
      </w:r>
    </w:p>
    <w:p w14:paraId="0D6ABCCC" w14:textId="48A07185"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registro a que se refere o item 1.</w:t>
      </w:r>
      <w:r w:rsidR="007926E0" w:rsidRPr="00A956C6">
        <w:rPr>
          <w:rFonts w:ascii="Times New Roman" w:hAnsi="Times New Roman" w:cs="Times New Roman"/>
          <w:sz w:val="24"/>
          <w:szCs w:val="24"/>
        </w:rPr>
        <w:t>6</w:t>
      </w:r>
      <w:r w:rsidRPr="00A956C6">
        <w:rPr>
          <w:rFonts w:ascii="Times New Roman" w:hAnsi="Times New Roman" w:cs="Times New Roman"/>
          <w:sz w:val="24"/>
          <w:szCs w:val="24"/>
        </w:rPr>
        <w:t>.2 tem por objetivo a formação de cadastro de reserva para o caso de impossibilidade de atendimento pelo signatário da ata.</w:t>
      </w:r>
    </w:p>
    <w:p w14:paraId="52D999D4"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Para fins da ordem de classificação, os licitantes ou fornecedores que aceitarem reduzir suas propostas para o preço do adjudicatário</w:t>
      </w:r>
      <w:r w:rsidR="00AE70F5" w:rsidRPr="00A956C6">
        <w:rPr>
          <w:rFonts w:ascii="Times New Roman" w:hAnsi="Times New Roman" w:cs="Times New Roman"/>
          <w:sz w:val="24"/>
          <w:szCs w:val="24"/>
        </w:rPr>
        <w:t xml:space="preserve"> </w:t>
      </w:r>
      <w:r w:rsidRPr="00A956C6">
        <w:rPr>
          <w:rFonts w:ascii="Times New Roman" w:hAnsi="Times New Roman" w:cs="Times New Roman"/>
          <w:sz w:val="24"/>
          <w:szCs w:val="24"/>
        </w:rPr>
        <w:t>antecederão aqueles que mantiverem sua proposta original.</w:t>
      </w:r>
    </w:p>
    <w:p w14:paraId="00EF2AF1" w14:textId="1B36BB09"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habilitação dos licitantes que comporão o cadastro de reserva a que se refere o item 1.</w:t>
      </w:r>
      <w:r w:rsidR="007926E0" w:rsidRPr="00A956C6">
        <w:rPr>
          <w:rFonts w:ascii="Times New Roman" w:hAnsi="Times New Roman" w:cs="Times New Roman"/>
          <w:sz w:val="24"/>
          <w:szCs w:val="24"/>
        </w:rPr>
        <w:t>6</w:t>
      </w:r>
      <w:r w:rsidRPr="00A956C6">
        <w:rPr>
          <w:rFonts w:ascii="Times New Roman" w:hAnsi="Times New Roman" w:cs="Times New Roman"/>
          <w:sz w:val="24"/>
          <w:szCs w:val="24"/>
        </w:rPr>
        <w:t xml:space="preserve">.2. </w:t>
      </w:r>
      <w:proofErr w:type="gramStart"/>
      <w:r w:rsidRPr="00A956C6">
        <w:rPr>
          <w:rFonts w:ascii="Times New Roman" w:hAnsi="Times New Roman" w:cs="Times New Roman"/>
          <w:sz w:val="24"/>
          <w:szCs w:val="24"/>
        </w:rPr>
        <w:t>somente</w:t>
      </w:r>
      <w:proofErr w:type="gramEnd"/>
      <w:r w:rsidRPr="00A956C6">
        <w:rPr>
          <w:rFonts w:ascii="Times New Roman" w:hAnsi="Times New Roman" w:cs="Times New Roman"/>
          <w:sz w:val="24"/>
          <w:szCs w:val="24"/>
        </w:rPr>
        <w:t xml:space="preserve"> será efetuada quando houver necessidade de contratação dos licitantes</w:t>
      </w:r>
      <w:r w:rsidR="00AE70F5" w:rsidRPr="00A956C6">
        <w:rPr>
          <w:rFonts w:ascii="Times New Roman" w:hAnsi="Times New Roman" w:cs="Times New Roman"/>
          <w:sz w:val="24"/>
          <w:szCs w:val="24"/>
        </w:rPr>
        <w:t xml:space="preserve"> </w:t>
      </w:r>
      <w:r w:rsidRPr="00A956C6">
        <w:rPr>
          <w:rFonts w:ascii="Times New Roman" w:hAnsi="Times New Roman" w:cs="Times New Roman"/>
          <w:sz w:val="24"/>
          <w:szCs w:val="24"/>
        </w:rPr>
        <w:t>remanescentes, nas seguintes hipóteses:</w:t>
      </w:r>
      <w:bookmarkStart w:id="66" w:name="habilitacao_reserva"/>
      <w:bookmarkEnd w:id="66"/>
    </w:p>
    <w:p w14:paraId="724F199E" w14:textId="1DB20198"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Quando o licitante vencedor não assinar a ata de registro de preços, no prazo e nas</w:t>
      </w:r>
      <w:r w:rsidR="00AE70F5"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condições </w:t>
      </w:r>
      <w:r w:rsidRPr="00A956C6">
        <w:rPr>
          <w:rFonts w:ascii="Times New Roman" w:hAnsi="Times New Roman" w:cs="Times New Roman"/>
          <w:color w:val="auto"/>
          <w:sz w:val="24"/>
          <w:szCs w:val="24"/>
        </w:rPr>
        <w:t xml:space="preserve">estabelecidos </w:t>
      </w:r>
      <w:r w:rsidRPr="00A956C6">
        <w:rPr>
          <w:rFonts w:ascii="Times New Roman" w:hAnsi="Times New Roman" w:cs="Times New Roman"/>
          <w:i/>
          <w:iCs/>
          <w:color w:val="auto"/>
          <w:sz w:val="24"/>
          <w:szCs w:val="24"/>
        </w:rPr>
        <w:t>no edital</w:t>
      </w:r>
      <w:r w:rsidR="00AE70F5" w:rsidRPr="00A956C6">
        <w:rPr>
          <w:rFonts w:ascii="Times New Roman" w:hAnsi="Times New Roman" w:cs="Times New Roman"/>
          <w:i/>
          <w:iCs/>
          <w:color w:val="auto"/>
          <w:sz w:val="24"/>
          <w:szCs w:val="24"/>
        </w:rPr>
        <w:t xml:space="preserve"> </w:t>
      </w:r>
      <w:r w:rsidRPr="00A956C6">
        <w:rPr>
          <w:rFonts w:ascii="Times New Roman" w:hAnsi="Times New Roman" w:cs="Times New Roman"/>
          <w:i/>
          <w:iCs/>
          <w:color w:val="auto"/>
          <w:sz w:val="24"/>
          <w:szCs w:val="24"/>
        </w:rPr>
        <w:t>ou no aviso de contratação direta;</w:t>
      </w:r>
      <w:r w:rsidR="007926E0" w:rsidRPr="00A956C6">
        <w:rPr>
          <w:rFonts w:ascii="Times New Roman" w:hAnsi="Times New Roman" w:cs="Times New Roman"/>
          <w:i/>
          <w:iCs/>
          <w:color w:val="auto"/>
          <w:sz w:val="24"/>
          <w:szCs w:val="24"/>
        </w:rPr>
        <w:t xml:space="preserve"> </w:t>
      </w:r>
      <w:proofErr w:type="gramStart"/>
      <w:r w:rsidRPr="00A956C6">
        <w:rPr>
          <w:rFonts w:ascii="Times New Roman" w:hAnsi="Times New Roman" w:cs="Times New Roman"/>
          <w:color w:val="auto"/>
          <w:sz w:val="24"/>
          <w:szCs w:val="24"/>
        </w:rPr>
        <w:t>e</w:t>
      </w:r>
      <w:proofErr w:type="gramEnd"/>
    </w:p>
    <w:p w14:paraId="5F96B9D5"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Quando houver o cancelamento do registro do licitante ou do registro de preços nas</w:t>
      </w:r>
      <w:r w:rsidR="00AE70F5" w:rsidRPr="00A956C6">
        <w:rPr>
          <w:rFonts w:ascii="Times New Roman" w:hAnsi="Times New Roman" w:cs="Times New Roman"/>
          <w:sz w:val="24"/>
          <w:szCs w:val="24"/>
        </w:rPr>
        <w:t xml:space="preserve"> </w:t>
      </w:r>
      <w:r w:rsidRPr="00A956C6">
        <w:rPr>
          <w:rFonts w:ascii="Times New Roman" w:hAnsi="Times New Roman" w:cs="Times New Roman"/>
          <w:sz w:val="24"/>
          <w:szCs w:val="24"/>
        </w:rPr>
        <w:t>hipóteses previstas em Ata.</w:t>
      </w:r>
    </w:p>
    <w:p w14:paraId="34641A4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preço registrado com indicação dos licitantes e fornecedores será divulgado no PNCP</w:t>
      </w:r>
      <w:r w:rsidR="00A729C5" w:rsidRPr="00A956C6">
        <w:rPr>
          <w:rFonts w:ascii="Times New Roman" w:hAnsi="Times New Roman" w:cs="Times New Roman"/>
          <w:sz w:val="24"/>
          <w:szCs w:val="24"/>
        </w:rPr>
        <w:t xml:space="preserve"> </w:t>
      </w:r>
      <w:r w:rsidRPr="00A956C6">
        <w:rPr>
          <w:rFonts w:ascii="Times New Roman" w:hAnsi="Times New Roman" w:cs="Times New Roman"/>
          <w:sz w:val="24"/>
          <w:szCs w:val="24"/>
        </w:rPr>
        <w:t>e ficará disponibilizado durante a vigência da ata de registro de preços.</w:t>
      </w:r>
    </w:p>
    <w:p w14:paraId="7F5150A9"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6D90640B" w14:textId="77777777" w:rsidR="0030406D" w:rsidRPr="00A956C6" w:rsidRDefault="0030406D" w:rsidP="00A956C6">
      <w:pPr>
        <w:pStyle w:val="Nivel01"/>
        <w:numPr>
          <w:ilvl w:val="0"/>
          <w:numId w:val="20"/>
        </w:numPr>
        <w:spacing w:beforeLines="0" w:afterLines="0"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FUNDAMENTAÇÃO E DESCRIÇÃO DA NECESSIDADE DA CONTRATAÇÃO</w:t>
      </w:r>
    </w:p>
    <w:p w14:paraId="575AF58D"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Fundamentação da Contratação e de seus quantitativos encontra-se pormenorizada em Tópico específico dos Estudos Técnicos Preliminares, apêndice deste Termo de Referência.</w:t>
      </w:r>
    </w:p>
    <w:p w14:paraId="0CFCE092" w14:textId="77777777" w:rsidR="0030406D" w:rsidRPr="00A956C6" w:rsidRDefault="0030406D" w:rsidP="00A956C6">
      <w:pPr>
        <w:pStyle w:val="Nivel01"/>
        <w:numPr>
          <w:ilvl w:val="0"/>
          <w:numId w:val="20"/>
        </w:numPr>
        <w:spacing w:beforeLines="0" w:afterLines="0" w:line="360" w:lineRule="auto"/>
        <w:ind w:left="0" w:firstLine="0"/>
        <w:rPr>
          <w:rFonts w:ascii="Times New Roman" w:hAnsi="Times New Roman" w:cs="Times New Roman"/>
          <w:sz w:val="24"/>
          <w:szCs w:val="24"/>
        </w:rPr>
      </w:pPr>
      <w:proofErr w:type="gramStart"/>
      <w:r w:rsidRPr="00A956C6">
        <w:rPr>
          <w:rFonts w:ascii="Times New Roman" w:hAnsi="Times New Roman" w:cs="Times New Roman"/>
          <w:sz w:val="24"/>
          <w:szCs w:val="24"/>
        </w:rPr>
        <w:t>DESCRIÇÃO DA SOLUÇÃO COMO UM TODO CONSIDERADO</w:t>
      </w:r>
      <w:proofErr w:type="gramEnd"/>
      <w:r w:rsidRPr="00A956C6">
        <w:rPr>
          <w:rFonts w:ascii="Times New Roman" w:hAnsi="Times New Roman" w:cs="Times New Roman"/>
          <w:sz w:val="24"/>
          <w:szCs w:val="24"/>
        </w:rPr>
        <w:t xml:space="preserve"> O CICLO DE VIDA DO OBJETO E ESPECIFICAÇÃO DO PRODUTO</w:t>
      </w:r>
    </w:p>
    <w:p w14:paraId="5C3FF3EA" w14:textId="77777777" w:rsidR="0030406D" w:rsidRPr="00A956C6" w:rsidRDefault="0030406D" w:rsidP="00A956C6">
      <w:pPr>
        <w:pStyle w:val="Nvel2-Red"/>
        <w:numPr>
          <w:ilvl w:val="1"/>
          <w:numId w:val="20"/>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 xml:space="preserve">A descrição da solução como um todo </w:t>
      </w:r>
      <w:proofErr w:type="gramStart"/>
      <w:r w:rsidRPr="00A956C6">
        <w:rPr>
          <w:rFonts w:ascii="Times New Roman" w:hAnsi="Times New Roman" w:cs="Times New Roman"/>
          <w:i w:val="0"/>
          <w:color w:val="auto"/>
          <w:sz w:val="24"/>
          <w:szCs w:val="24"/>
        </w:rPr>
        <w:t>encontra-se</w:t>
      </w:r>
      <w:proofErr w:type="gramEnd"/>
      <w:r w:rsidRPr="00A956C6">
        <w:rPr>
          <w:rFonts w:ascii="Times New Roman" w:hAnsi="Times New Roman" w:cs="Times New Roman"/>
          <w:i w:val="0"/>
          <w:color w:val="auto"/>
          <w:sz w:val="24"/>
          <w:szCs w:val="24"/>
        </w:rPr>
        <w:t xml:space="preserve"> pormenorizada em tópico específico dos Estudos Técnicos Preliminares, apêndice deste Termo de Referência.</w:t>
      </w:r>
    </w:p>
    <w:p w14:paraId="1C7D3EA9" w14:textId="77777777" w:rsidR="0030406D" w:rsidRPr="00A956C6" w:rsidRDefault="0030406D" w:rsidP="00A956C6">
      <w:pPr>
        <w:pStyle w:val="Nivel01"/>
        <w:numPr>
          <w:ilvl w:val="0"/>
          <w:numId w:val="20"/>
        </w:numPr>
        <w:spacing w:beforeLines="0" w:afterLines="0"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REQUISITOS DA CONTRATAÇÃO</w:t>
      </w:r>
    </w:p>
    <w:p w14:paraId="0BD9AD65"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Sustentabilidade:</w:t>
      </w:r>
    </w:p>
    <w:p w14:paraId="38DDA08F" w14:textId="01221670" w:rsidR="0030406D" w:rsidRPr="00A956C6" w:rsidRDefault="00632A23" w:rsidP="00A956C6">
      <w:pPr>
        <w:pStyle w:val="Nivel2"/>
        <w:numPr>
          <w:ilvl w:val="1"/>
          <w:numId w:val="20"/>
        </w:numPr>
        <w:spacing w:line="360" w:lineRule="auto"/>
        <w:ind w:left="0" w:firstLine="0"/>
        <w:rPr>
          <w:rFonts w:ascii="Times New Roman" w:hAnsi="Times New Roman" w:cs="Times New Roman"/>
          <w:color w:val="auto"/>
          <w:sz w:val="24"/>
          <w:szCs w:val="24"/>
          <w:shd w:val="clear" w:color="auto" w:fill="FFFFFF"/>
        </w:rPr>
      </w:pPr>
      <w:proofErr w:type="gramStart"/>
      <w:r w:rsidRPr="00A956C6">
        <w:rPr>
          <w:rFonts w:ascii="Times New Roman" w:hAnsi="Times New Roman" w:cs="Times New Roman"/>
          <w:sz w:val="24"/>
          <w:szCs w:val="24"/>
        </w:rPr>
        <w:t>Face a</w:t>
      </w:r>
      <w:proofErr w:type="gramEnd"/>
      <w:r w:rsidRPr="00A956C6">
        <w:rPr>
          <w:rFonts w:ascii="Times New Roman" w:hAnsi="Times New Roman" w:cs="Times New Roman"/>
          <w:sz w:val="24"/>
          <w:szCs w:val="24"/>
        </w:rPr>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w:t>
      </w:r>
      <w:r w:rsidR="007926E0" w:rsidRPr="00A956C6">
        <w:rPr>
          <w:rFonts w:ascii="Times New Roman" w:hAnsi="Times New Roman" w:cs="Times New Roman"/>
          <w:sz w:val="24"/>
          <w:szCs w:val="24"/>
        </w:rPr>
        <w:t xml:space="preserve">e sanitária </w:t>
      </w:r>
      <w:r w:rsidRPr="00A956C6">
        <w:rPr>
          <w:rFonts w:ascii="Times New Roman" w:hAnsi="Times New Roman" w:cs="Times New Roman"/>
          <w:sz w:val="24"/>
          <w:szCs w:val="24"/>
        </w:rPr>
        <w:t>vigente</w:t>
      </w:r>
      <w:r w:rsidR="0030406D" w:rsidRPr="00A956C6">
        <w:rPr>
          <w:rFonts w:ascii="Times New Roman" w:hAnsi="Times New Roman" w:cs="Times New Roman"/>
          <w:color w:val="auto"/>
          <w:sz w:val="24"/>
          <w:szCs w:val="24"/>
        </w:rPr>
        <w:t>.</w:t>
      </w:r>
    </w:p>
    <w:p w14:paraId="29654F83" w14:textId="77777777" w:rsidR="0030406D" w:rsidRPr="00A956C6" w:rsidRDefault="0030406D" w:rsidP="00A956C6">
      <w:pPr>
        <w:pStyle w:val="Nvel1-SemNum"/>
        <w:spacing w:before="288" w:after="288"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Da exigência de amostra</w:t>
      </w:r>
    </w:p>
    <w:p w14:paraId="2EA82BF5" w14:textId="77777777" w:rsidR="0030406D" w:rsidRPr="00A956C6" w:rsidRDefault="0030406D" w:rsidP="00A956C6">
      <w:pPr>
        <w:pStyle w:val="Nvel2-Red"/>
        <w:numPr>
          <w:ilvl w:val="1"/>
          <w:numId w:val="20"/>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Não haverá a necessidade de apresentação de amostras.</w:t>
      </w:r>
    </w:p>
    <w:p w14:paraId="04AB27E8" w14:textId="77777777" w:rsidR="0030406D" w:rsidRPr="00A956C6" w:rsidRDefault="0030406D" w:rsidP="00A956C6">
      <w:pPr>
        <w:pStyle w:val="Nvel1-SemNum"/>
        <w:spacing w:before="288" w:after="288"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Da exigência de carta de solidariedade</w:t>
      </w:r>
    </w:p>
    <w:p w14:paraId="352690DA" w14:textId="77777777" w:rsidR="0030406D" w:rsidRPr="00A956C6" w:rsidRDefault="0030406D" w:rsidP="00A956C6">
      <w:pPr>
        <w:pStyle w:val="Nvel2-Red"/>
        <w:numPr>
          <w:ilvl w:val="1"/>
          <w:numId w:val="20"/>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Não será exigida carta de solidariedade emitida pelo fabricante, que assegure a execução do contrato.</w:t>
      </w:r>
    </w:p>
    <w:p w14:paraId="238FBD0F"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Subcontratação</w:t>
      </w:r>
    </w:p>
    <w:p w14:paraId="0AC8CDF7" w14:textId="7B058E89" w:rsidR="007926E0" w:rsidRPr="00A956C6" w:rsidRDefault="007926E0" w:rsidP="00A956C6">
      <w:pPr>
        <w:pStyle w:val="Nivel2"/>
        <w:numPr>
          <w:ilvl w:val="1"/>
          <w:numId w:val="20"/>
        </w:numPr>
        <w:spacing w:line="360" w:lineRule="auto"/>
        <w:ind w:left="284"/>
        <w:rPr>
          <w:rFonts w:ascii="Times New Roman" w:hAnsi="Times New Roman" w:cs="Times New Roman"/>
          <w:color w:val="auto"/>
          <w:sz w:val="24"/>
          <w:szCs w:val="24"/>
        </w:rPr>
      </w:pPr>
      <w:r w:rsidRPr="00A956C6">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54923E4B" w14:textId="77777777" w:rsidR="007926E0" w:rsidRPr="00A956C6" w:rsidRDefault="007926E0" w:rsidP="00A956C6">
      <w:pPr>
        <w:pStyle w:val="Nivel2"/>
        <w:numPr>
          <w:ilvl w:val="1"/>
          <w:numId w:val="20"/>
        </w:numPr>
        <w:spacing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A autorização dependerá de análise da Administração quanto à:</w:t>
      </w:r>
    </w:p>
    <w:p w14:paraId="096C9A9E" w14:textId="77777777" w:rsidR="007926E0" w:rsidRPr="00A956C6" w:rsidRDefault="007926E0" w:rsidP="00A956C6">
      <w:pPr>
        <w:pStyle w:val="Nivel2"/>
        <w:numPr>
          <w:ilvl w:val="0"/>
          <w:numId w:val="22"/>
        </w:numPr>
        <w:tabs>
          <w:tab w:val="left" w:pos="993"/>
        </w:tabs>
        <w:spacing w:before="0" w:after="0" w:line="360" w:lineRule="auto"/>
        <w:ind w:left="567"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compatibilidade</w:t>
      </w:r>
      <w:proofErr w:type="gramEnd"/>
      <w:r w:rsidRPr="00A956C6">
        <w:rPr>
          <w:rFonts w:ascii="Times New Roman" w:hAnsi="Times New Roman" w:cs="Times New Roman"/>
          <w:color w:val="auto"/>
          <w:sz w:val="24"/>
          <w:szCs w:val="24"/>
        </w:rPr>
        <w:t xml:space="preserve"> da atividade a ser subcontratada com o objeto principal;</w:t>
      </w:r>
    </w:p>
    <w:p w14:paraId="26744AEF" w14:textId="77777777" w:rsidR="007926E0" w:rsidRPr="00A956C6" w:rsidRDefault="007926E0" w:rsidP="00A956C6">
      <w:pPr>
        <w:pStyle w:val="Nivel2"/>
        <w:numPr>
          <w:ilvl w:val="0"/>
          <w:numId w:val="22"/>
        </w:numPr>
        <w:tabs>
          <w:tab w:val="left" w:pos="993"/>
        </w:tabs>
        <w:spacing w:before="0" w:after="0" w:line="360" w:lineRule="auto"/>
        <w:ind w:left="567"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capacidade</w:t>
      </w:r>
      <w:proofErr w:type="gramEnd"/>
      <w:r w:rsidRPr="00A956C6">
        <w:rPr>
          <w:rFonts w:ascii="Times New Roman" w:hAnsi="Times New Roman" w:cs="Times New Roman"/>
          <w:color w:val="auto"/>
          <w:sz w:val="24"/>
          <w:szCs w:val="24"/>
        </w:rPr>
        <w:t xml:space="preserve"> técnica e regularidade da empresa subcontratada;</w:t>
      </w:r>
    </w:p>
    <w:p w14:paraId="566B7AC1" w14:textId="77777777" w:rsidR="007926E0" w:rsidRPr="00A956C6" w:rsidRDefault="007926E0" w:rsidP="00A956C6">
      <w:pPr>
        <w:pStyle w:val="Nivel2"/>
        <w:numPr>
          <w:ilvl w:val="0"/>
          <w:numId w:val="22"/>
        </w:numPr>
        <w:tabs>
          <w:tab w:val="left" w:pos="993"/>
        </w:tabs>
        <w:spacing w:before="0" w:after="0" w:line="360" w:lineRule="auto"/>
        <w:ind w:left="567"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manutenção</w:t>
      </w:r>
      <w:proofErr w:type="gramEnd"/>
      <w:r w:rsidRPr="00A956C6">
        <w:rPr>
          <w:rFonts w:ascii="Times New Roman" w:hAnsi="Times New Roman" w:cs="Times New Roman"/>
          <w:color w:val="auto"/>
          <w:sz w:val="24"/>
          <w:szCs w:val="24"/>
        </w:rPr>
        <w:t xml:space="preserve"> das condições que justificaram a contratação da licitante vencedora.</w:t>
      </w:r>
    </w:p>
    <w:p w14:paraId="74512656" w14:textId="77777777" w:rsidR="007926E0" w:rsidRPr="00A956C6" w:rsidRDefault="007926E0" w:rsidP="00A956C6">
      <w:pPr>
        <w:pStyle w:val="Nivel2"/>
        <w:numPr>
          <w:ilvl w:val="1"/>
          <w:numId w:val="20"/>
        </w:numPr>
        <w:tabs>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Não será admitida, em nenhuma hipótese:</w:t>
      </w:r>
    </w:p>
    <w:p w14:paraId="6838A47B" w14:textId="77777777" w:rsidR="007926E0" w:rsidRPr="00A956C6" w:rsidRDefault="007926E0" w:rsidP="00A956C6">
      <w:pPr>
        <w:pStyle w:val="Nivel2"/>
        <w:numPr>
          <w:ilvl w:val="0"/>
          <w:numId w:val="23"/>
        </w:numPr>
        <w:tabs>
          <w:tab w:val="left" w:pos="993"/>
        </w:tabs>
        <w:spacing w:before="0" w:after="0" w:line="360" w:lineRule="auto"/>
        <w:ind w:left="567"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a</w:t>
      </w:r>
      <w:proofErr w:type="gramEnd"/>
      <w:r w:rsidRPr="00A956C6">
        <w:rPr>
          <w:rFonts w:ascii="Times New Roman" w:hAnsi="Times New Roman" w:cs="Times New Roman"/>
          <w:color w:val="auto"/>
          <w:sz w:val="24"/>
          <w:szCs w:val="24"/>
        </w:rPr>
        <w:t xml:space="preserve"> subcontratação integral do objeto;</w:t>
      </w:r>
    </w:p>
    <w:p w14:paraId="600AEA9C" w14:textId="77777777" w:rsidR="007926E0" w:rsidRPr="00A956C6" w:rsidRDefault="007926E0" w:rsidP="00A956C6">
      <w:pPr>
        <w:pStyle w:val="Nivel2"/>
        <w:numPr>
          <w:ilvl w:val="0"/>
          <w:numId w:val="23"/>
        </w:numPr>
        <w:tabs>
          <w:tab w:val="left" w:pos="993"/>
        </w:tabs>
        <w:spacing w:before="0" w:after="0" w:line="360" w:lineRule="auto"/>
        <w:ind w:left="567"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a</w:t>
      </w:r>
      <w:proofErr w:type="gramEnd"/>
      <w:r w:rsidRPr="00A956C6">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1DD73A0A" w14:textId="77777777" w:rsidR="007926E0" w:rsidRPr="00A956C6" w:rsidRDefault="007926E0" w:rsidP="00A956C6">
      <w:pPr>
        <w:pStyle w:val="Nivel2"/>
        <w:numPr>
          <w:ilvl w:val="0"/>
          <w:numId w:val="23"/>
        </w:numPr>
        <w:tabs>
          <w:tab w:val="left" w:pos="993"/>
        </w:tabs>
        <w:spacing w:before="0" w:after="0" w:line="360" w:lineRule="auto"/>
        <w:ind w:left="567"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subcontratação</w:t>
      </w:r>
      <w:proofErr w:type="gramEnd"/>
      <w:r w:rsidRPr="00A956C6">
        <w:rPr>
          <w:rFonts w:ascii="Times New Roman" w:hAnsi="Times New Roman" w:cs="Times New Roman"/>
          <w:color w:val="auto"/>
          <w:sz w:val="24"/>
          <w:szCs w:val="24"/>
        </w:rPr>
        <w:t xml:space="preserve"> que reduza a qualidade, desempenho ou segurança na execução dos serviços.</w:t>
      </w:r>
    </w:p>
    <w:p w14:paraId="64DA6387" w14:textId="77777777" w:rsidR="007926E0" w:rsidRPr="00A956C6" w:rsidRDefault="007926E0" w:rsidP="00A956C6">
      <w:pPr>
        <w:pStyle w:val="Nivel2"/>
        <w:numPr>
          <w:ilvl w:val="1"/>
          <w:numId w:val="20"/>
        </w:numPr>
        <w:tabs>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lastRenderedPageBreak/>
        <w:t>A contratada permanecerá totalmente responsável perante o Município pela execução contratual, incluindo falhas ou danos causados por terceiros subcontratados.</w:t>
      </w:r>
    </w:p>
    <w:p w14:paraId="5C54B553" w14:textId="5E07CD58" w:rsidR="0030406D" w:rsidRPr="00A956C6" w:rsidRDefault="007926E0" w:rsidP="00A956C6">
      <w:pPr>
        <w:pStyle w:val="Nivel2"/>
        <w:numPr>
          <w:ilvl w:val="1"/>
          <w:numId w:val="20"/>
        </w:numPr>
        <w:tabs>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sz w:val="24"/>
          <w:szCs w:val="24"/>
        </w:rPr>
        <w:t xml:space="preserve">A subcontratação realizada sem autorização prévia do Município será considerada irregular e poderá resultar em aplicação de penalidades, glosa de valores e, quando cabível, rescisão </w:t>
      </w:r>
      <w:proofErr w:type="spellStart"/>
      <w:r w:rsidRPr="00A956C6">
        <w:rPr>
          <w:rFonts w:ascii="Times New Roman" w:hAnsi="Times New Roman" w:cs="Times New Roman"/>
          <w:sz w:val="24"/>
          <w:szCs w:val="24"/>
        </w:rPr>
        <w:t>contratua</w:t>
      </w:r>
      <w:proofErr w:type="spellEnd"/>
      <w:r w:rsidR="0030406D" w:rsidRPr="00A956C6">
        <w:rPr>
          <w:rFonts w:ascii="Times New Roman" w:hAnsi="Times New Roman" w:cs="Times New Roman"/>
          <w:color w:val="auto"/>
          <w:sz w:val="24"/>
          <w:szCs w:val="24"/>
        </w:rPr>
        <w:t>.</w:t>
      </w:r>
    </w:p>
    <w:p w14:paraId="38BD18EE"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Garantia da contratação</w:t>
      </w:r>
    </w:p>
    <w:p w14:paraId="49722BE4" w14:textId="77777777" w:rsidR="0030406D" w:rsidRPr="00A956C6" w:rsidRDefault="0030406D" w:rsidP="00A956C6">
      <w:pPr>
        <w:pStyle w:val="Nvel2-Red"/>
        <w:numPr>
          <w:ilvl w:val="1"/>
          <w:numId w:val="20"/>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 xml:space="preserve">Não haverá exigência da garantia da contratação dos </w:t>
      </w:r>
      <w:hyperlink r:id="rId47" w:anchor="art96">
        <w:r w:rsidRPr="00A956C6">
          <w:rPr>
            <w:rStyle w:val="Hyperlink"/>
            <w:rFonts w:ascii="Times New Roman" w:hAnsi="Times New Roman" w:cs="Times New Roman"/>
            <w:i w:val="0"/>
            <w:color w:val="auto"/>
            <w:sz w:val="24"/>
            <w:szCs w:val="24"/>
          </w:rPr>
          <w:t>artigos 96 e seguintes da Lei nº 14.133, de 2021</w:t>
        </w:r>
      </w:hyperlink>
      <w:r w:rsidRPr="00A956C6">
        <w:rPr>
          <w:rFonts w:ascii="Times New Roman" w:hAnsi="Times New Roman" w:cs="Times New Roman"/>
          <w:i w:val="0"/>
          <w:color w:val="auto"/>
          <w:sz w:val="24"/>
          <w:szCs w:val="24"/>
        </w:rPr>
        <w:t>, pelas razões constantes do Estudo Técnico Preliminar.</w:t>
      </w:r>
    </w:p>
    <w:p w14:paraId="3C0AA3F8" w14:textId="77777777" w:rsidR="0030406D" w:rsidRPr="00A956C6" w:rsidRDefault="0030406D" w:rsidP="00A956C6">
      <w:pPr>
        <w:pStyle w:val="Nivel01"/>
        <w:numPr>
          <w:ilvl w:val="0"/>
          <w:numId w:val="20"/>
        </w:numPr>
        <w:spacing w:beforeLines="0" w:afterLines="0"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MODELO DE EXECUÇÃO DO OBJETO</w:t>
      </w:r>
    </w:p>
    <w:p w14:paraId="7F412846" w14:textId="77777777" w:rsidR="0030406D" w:rsidRPr="00A956C6" w:rsidRDefault="0030406D" w:rsidP="00A956C6">
      <w:pPr>
        <w:pStyle w:val="Nvel1-SemNum"/>
        <w:spacing w:before="288" w:after="288" w:line="360" w:lineRule="auto"/>
        <w:rPr>
          <w:rFonts w:ascii="Times New Roman" w:hAnsi="Times New Roman" w:cs="Times New Roman"/>
          <w:color w:val="auto"/>
          <w:sz w:val="24"/>
          <w:szCs w:val="24"/>
        </w:rPr>
      </w:pPr>
      <w:r w:rsidRPr="00A956C6">
        <w:rPr>
          <w:rFonts w:ascii="Times New Roman" w:hAnsi="Times New Roman" w:cs="Times New Roman"/>
          <w:color w:val="auto"/>
          <w:sz w:val="24"/>
          <w:szCs w:val="24"/>
        </w:rPr>
        <w:t>Condições de Entrega</w:t>
      </w:r>
    </w:p>
    <w:p w14:paraId="01B2F4B4" w14:textId="3D0CF9B0" w:rsidR="00024E9A" w:rsidRPr="00A956C6" w:rsidRDefault="00024E9A" w:rsidP="00A956C6">
      <w:pPr>
        <w:pStyle w:val="Nvel2-Red"/>
        <w:numPr>
          <w:ilvl w:val="1"/>
          <w:numId w:val="20"/>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Os produtos deverão ser entregues de forma parcelada, conforme demanda da Secretaria requisitante, sendo que</w:t>
      </w:r>
      <w:r w:rsidR="00026B2B" w:rsidRPr="00A956C6">
        <w:rPr>
          <w:rFonts w:ascii="Times New Roman" w:hAnsi="Times New Roman" w:cs="Times New Roman"/>
          <w:i w:val="0"/>
          <w:color w:val="auto"/>
          <w:sz w:val="24"/>
          <w:szCs w:val="24"/>
        </w:rPr>
        <w:t xml:space="preserve"> a alimentação deverá ser fornecida diretamente no estabelecimento da detentora/contratada</w:t>
      </w:r>
      <w:r w:rsidR="007926E0" w:rsidRPr="00A956C6">
        <w:rPr>
          <w:rFonts w:ascii="Times New Roman" w:hAnsi="Times New Roman" w:cs="Times New Roman"/>
          <w:i w:val="0"/>
          <w:color w:val="auto"/>
          <w:sz w:val="24"/>
          <w:szCs w:val="24"/>
        </w:rPr>
        <w:t xml:space="preserve">. A solicitação ocorrerá através da emissão de </w:t>
      </w:r>
      <w:r w:rsidR="00D4166D" w:rsidRPr="00A956C6">
        <w:rPr>
          <w:rFonts w:ascii="Times New Roman" w:hAnsi="Times New Roman" w:cs="Times New Roman"/>
          <w:i w:val="0"/>
          <w:color w:val="auto"/>
          <w:sz w:val="24"/>
          <w:szCs w:val="24"/>
        </w:rPr>
        <w:t>ordem de fornecimento</w:t>
      </w:r>
      <w:r w:rsidRPr="00A956C6">
        <w:rPr>
          <w:rFonts w:ascii="Times New Roman" w:hAnsi="Times New Roman" w:cs="Times New Roman"/>
          <w:i w:val="0"/>
          <w:color w:val="auto"/>
          <w:sz w:val="24"/>
          <w:szCs w:val="24"/>
        </w:rPr>
        <w:t xml:space="preserve">. </w:t>
      </w:r>
    </w:p>
    <w:p w14:paraId="496246D3" w14:textId="2A6A4726" w:rsidR="00024E9A" w:rsidRPr="00A956C6" w:rsidRDefault="00024E9A" w:rsidP="00A956C6">
      <w:pPr>
        <w:pStyle w:val="Nvel2-Red"/>
        <w:numPr>
          <w:ilvl w:val="1"/>
          <w:numId w:val="20"/>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 xml:space="preserve">O fornecimento </w:t>
      </w:r>
      <w:r w:rsidR="00246521" w:rsidRPr="00A956C6">
        <w:rPr>
          <w:rFonts w:ascii="Times New Roman" w:hAnsi="Times New Roman" w:cs="Times New Roman"/>
          <w:i w:val="0"/>
          <w:color w:val="auto"/>
          <w:sz w:val="24"/>
          <w:szCs w:val="24"/>
        </w:rPr>
        <w:t>possui</w:t>
      </w:r>
      <w:r w:rsidRPr="00A956C6">
        <w:rPr>
          <w:rFonts w:ascii="Times New Roman" w:hAnsi="Times New Roman" w:cs="Times New Roman"/>
          <w:i w:val="0"/>
          <w:color w:val="auto"/>
          <w:sz w:val="24"/>
          <w:szCs w:val="24"/>
        </w:rPr>
        <w:t xml:space="preserve"> atendimento diári</w:t>
      </w:r>
      <w:r w:rsidR="00246521" w:rsidRPr="00A956C6">
        <w:rPr>
          <w:rFonts w:ascii="Times New Roman" w:hAnsi="Times New Roman" w:cs="Times New Roman"/>
          <w:i w:val="0"/>
          <w:color w:val="auto"/>
          <w:sz w:val="24"/>
          <w:szCs w:val="24"/>
        </w:rPr>
        <w:t>o, conforme calendário esportivo a ser elaboro do e enviado para a empresa detentora, com prazo não inferior a 10 dias antes do início do evento, onde constarão as datas para fornecimento das refeições</w:t>
      </w:r>
      <w:proofErr w:type="gramStart"/>
      <w:r w:rsidR="00246521" w:rsidRPr="00A956C6">
        <w:rPr>
          <w:rFonts w:ascii="Times New Roman" w:hAnsi="Times New Roman" w:cs="Times New Roman"/>
          <w:i w:val="0"/>
          <w:color w:val="auto"/>
          <w:sz w:val="24"/>
          <w:szCs w:val="24"/>
        </w:rPr>
        <w:t>.</w:t>
      </w:r>
      <w:r w:rsidRPr="00A956C6">
        <w:rPr>
          <w:rFonts w:ascii="Times New Roman" w:hAnsi="Times New Roman" w:cs="Times New Roman"/>
          <w:i w:val="0"/>
          <w:color w:val="auto"/>
          <w:sz w:val="24"/>
          <w:szCs w:val="24"/>
        </w:rPr>
        <w:t>.</w:t>
      </w:r>
      <w:proofErr w:type="gramEnd"/>
      <w:r w:rsidRPr="00A956C6">
        <w:rPr>
          <w:rFonts w:ascii="Times New Roman" w:hAnsi="Times New Roman" w:cs="Times New Roman"/>
          <w:i w:val="0"/>
          <w:color w:val="auto"/>
          <w:sz w:val="24"/>
          <w:szCs w:val="24"/>
        </w:rPr>
        <w:t xml:space="preserve">  </w:t>
      </w:r>
    </w:p>
    <w:p w14:paraId="5A43F7A7" w14:textId="2CFC5607" w:rsidR="00024E9A" w:rsidRPr="00A956C6" w:rsidRDefault="00024E9A" w:rsidP="00A956C6">
      <w:pPr>
        <w:pStyle w:val="Nivel2"/>
        <w:numPr>
          <w:ilvl w:val="1"/>
          <w:numId w:val="20"/>
        </w:numPr>
        <w:spacing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Os produtos deverão ser entregues no seguinte end</w:t>
      </w:r>
      <w:r w:rsidR="00A956C6" w:rsidRPr="00A956C6">
        <w:rPr>
          <w:rFonts w:ascii="Times New Roman" w:hAnsi="Times New Roman" w:cs="Times New Roman"/>
          <w:color w:val="auto"/>
          <w:sz w:val="24"/>
          <w:szCs w:val="24"/>
        </w:rPr>
        <w:t xml:space="preserve">ereço: Rua: Manoel Pereira de Andrade nº25, bairro Cidade Nova – Lontra </w:t>
      </w:r>
      <w:proofErr w:type="gramStart"/>
      <w:r w:rsidR="00A956C6" w:rsidRPr="00A956C6">
        <w:rPr>
          <w:rFonts w:ascii="Times New Roman" w:hAnsi="Times New Roman" w:cs="Times New Roman"/>
          <w:color w:val="auto"/>
          <w:sz w:val="24"/>
          <w:szCs w:val="24"/>
        </w:rPr>
        <w:t>Mg</w:t>
      </w:r>
      <w:proofErr w:type="gramEnd"/>
      <w:r w:rsidR="00A956C6" w:rsidRPr="00A956C6">
        <w:rPr>
          <w:rFonts w:ascii="Times New Roman" w:hAnsi="Times New Roman" w:cs="Times New Roman"/>
          <w:color w:val="auto"/>
          <w:sz w:val="24"/>
          <w:szCs w:val="24"/>
        </w:rPr>
        <w:t xml:space="preserve">  (Ginásio Poliesportivo).</w:t>
      </w:r>
    </w:p>
    <w:p w14:paraId="7C809AD4" w14:textId="77777777" w:rsidR="0075145A" w:rsidRPr="00A956C6" w:rsidRDefault="0075145A" w:rsidP="00A956C6">
      <w:pPr>
        <w:pStyle w:val="Nivel2"/>
        <w:numPr>
          <w:ilvl w:val="0"/>
          <w:numId w:val="0"/>
        </w:numPr>
        <w:spacing w:line="360" w:lineRule="auto"/>
        <w:rPr>
          <w:rFonts w:ascii="Times New Roman" w:hAnsi="Times New Roman" w:cs="Times New Roman"/>
          <w:sz w:val="24"/>
          <w:szCs w:val="24"/>
        </w:rPr>
      </w:pPr>
    </w:p>
    <w:p w14:paraId="6CC0BD0F" w14:textId="77777777" w:rsidR="0030406D" w:rsidRPr="00A956C6" w:rsidRDefault="0030406D" w:rsidP="00A956C6">
      <w:pPr>
        <w:pStyle w:val="Nivel2"/>
        <w:numPr>
          <w:ilvl w:val="0"/>
          <w:numId w:val="0"/>
        </w:numPr>
        <w:spacing w:line="360" w:lineRule="auto"/>
        <w:rPr>
          <w:rFonts w:ascii="Times New Roman" w:hAnsi="Times New Roman" w:cs="Times New Roman"/>
          <w:b/>
          <w:sz w:val="24"/>
          <w:szCs w:val="24"/>
        </w:rPr>
      </w:pPr>
      <w:r w:rsidRPr="00A956C6">
        <w:rPr>
          <w:rFonts w:ascii="Times New Roman" w:hAnsi="Times New Roman" w:cs="Times New Roman"/>
          <w:b/>
          <w:sz w:val="24"/>
          <w:szCs w:val="24"/>
        </w:rPr>
        <w:t>Garantia/Validade</w:t>
      </w:r>
    </w:p>
    <w:p w14:paraId="3921E701" w14:textId="77777777" w:rsidR="00E07B5A" w:rsidRPr="00A956C6" w:rsidRDefault="00E07B5A" w:rsidP="00A956C6">
      <w:pPr>
        <w:pStyle w:val="Nvel2-Red"/>
        <w:numPr>
          <w:ilvl w:val="1"/>
          <w:numId w:val="20"/>
        </w:numPr>
        <w:spacing w:line="360" w:lineRule="auto"/>
        <w:ind w:left="0" w:firstLine="0"/>
        <w:rPr>
          <w:rFonts w:ascii="Times New Roman" w:hAnsi="Times New Roman" w:cs="Times New Roman"/>
          <w:b/>
          <w:i w:val="0"/>
          <w:color w:val="auto"/>
          <w:sz w:val="24"/>
          <w:szCs w:val="24"/>
        </w:rPr>
      </w:pPr>
      <w:r w:rsidRPr="00A956C6">
        <w:rPr>
          <w:rFonts w:ascii="Times New Roman" w:hAnsi="Times New Roman" w:cs="Times New Roman"/>
          <w:b/>
          <w:i w:val="0"/>
          <w:color w:val="auto"/>
          <w:sz w:val="24"/>
          <w:szCs w:val="24"/>
        </w:rPr>
        <w:t>A validade dos produtos deve ser de no mínimo dois terços do estabelecido pelo fabricante, a contar do recebimento do produto pelo Contratante.</w:t>
      </w:r>
    </w:p>
    <w:p w14:paraId="64A7E342" w14:textId="77777777" w:rsidR="0030406D" w:rsidRPr="00A956C6" w:rsidRDefault="0030406D" w:rsidP="00A956C6">
      <w:pPr>
        <w:pStyle w:val="Nivel01"/>
        <w:numPr>
          <w:ilvl w:val="0"/>
          <w:numId w:val="20"/>
        </w:numPr>
        <w:spacing w:beforeLines="0" w:afterLines="0"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MODELO DE GESTÃO DO CONTRATO</w:t>
      </w:r>
    </w:p>
    <w:p w14:paraId="17C64946"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14:paraId="2CF5C44B"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B783E1F"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7EF41309"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órgão ou entidade poderá convocar representante da empresa para adoção de providências que devam ser cumpridas de imediato.</w:t>
      </w:r>
    </w:p>
    <w:p w14:paraId="748B3022"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Após a assinatura do contrato ou instrumento equivalente</w:t>
      </w:r>
      <w:r w:rsidRPr="00A956C6">
        <w:rPr>
          <w:rFonts w:ascii="Times New Roman" w:hAnsi="Times New Roman" w:cs="Times New Roman"/>
          <w:strike/>
          <w:sz w:val="24"/>
          <w:szCs w:val="24"/>
        </w:rPr>
        <w:t>,</w:t>
      </w:r>
      <w:r w:rsidRPr="00A956C6">
        <w:rPr>
          <w:rFonts w:ascii="Times New Roman" w:hAnsi="Times New Roman"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C28FE6" w14:textId="77777777" w:rsidR="0030406D" w:rsidRPr="00A956C6" w:rsidRDefault="0030406D" w:rsidP="00A956C6">
      <w:pPr>
        <w:pStyle w:val="Nivel2"/>
        <w:numPr>
          <w:ilvl w:val="0"/>
          <w:numId w:val="0"/>
        </w:numPr>
        <w:spacing w:line="360" w:lineRule="auto"/>
        <w:rPr>
          <w:rFonts w:ascii="Times New Roman" w:hAnsi="Times New Roman" w:cs="Times New Roman"/>
          <w:b/>
          <w:sz w:val="24"/>
          <w:szCs w:val="24"/>
        </w:rPr>
      </w:pPr>
      <w:r w:rsidRPr="00A956C6">
        <w:rPr>
          <w:rFonts w:ascii="Times New Roman" w:hAnsi="Times New Roman" w:cs="Times New Roman"/>
          <w:b/>
          <w:sz w:val="24"/>
          <w:szCs w:val="24"/>
        </w:rPr>
        <w:t>Fiscalização</w:t>
      </w:r>
    </w:p>
    <w:p w14:paraId="351734A9"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A execução do contrato deverá ser acompanhada e fiscalizada pelo(s) </w:t>
      </w:r>
      <w:proofErr w:type="gramStart"/>
      <w:r w:rsidRPr="00A956C6">
        <w:rPr>
          <w:rFonts w:ascii="Times New Roman" w:hAnsi="Times New Roman" w:cs="Times New Roman"/>
          <w:sz w:val="24"/>
          <w:szCs w:val="24"/>
        </w:rPr>
        <w:t>fiscal(</w:t>
      </w:r>
      <w:proofErr w:type="spellStart"/>
      <w:proofErr w:type="gramEnd"/>
      <w:r w:rsidRPr="00A956C6">
        <w:rPr>
          <w:rFonts w:ascii="Times New Roman" w:hAnsi="Times New Roman" w:cs="Times New Roman"/>
          <w:sz w:val="24"/>
          <w:szCs w:val="24"/>
        </w:rPr>
        <w:t>is</w:t>
      </w:r>
      <w:proofErr w:type="spellEnd"/>
      <w:r w:rsidRPr="00A956C6">
        <w:rPr>
          <w:rFonts w:ascii="Times New Roman" w:hAnsi="Times New Roman" w:cs="Times New Roman"/>
          <w:sz w:val="24"/>
          <w:szCs w:val="24"/>
        </w:rPr>
        <w:t>) do contrato, ou pelos respectivos substitutos (</w:t>
      </w:r>
      <w:hyperlink r:id="rId48" w:anchor="art117">
        <w:r w:rsidRPr="00A956C6">
          <w:rPr>
            <w:rStyle w:val="Hyperlink"/>
            <w:rFonts w:ascii="Times New Roman" w:hAnsi="Times New Roman" w:cs="Times New Roman"/>
            <w:sz w:val="24"/>
            <w:szCs w:val="24"/>
          </w:rPr>
          <w:t>Lei nº 14.133, de 2021, art. 117, caput</w:t>
        </w:r>
      </w:hyperlink>
      <w:r w:rsidRPr="00A956C6">
        <w:rPr>
          <w:rFonts w:ascii="Times New Roman" w:hAnsi="Times New Roman" w:cs="Times New Roman"/>
          <w:sz w:val="24"/>
          <w:szCs w:val="24"/>
        </w:rPr>
        <w:t>).</w:t>
      </w:r>
    </w:p>
    <w:p w14:paraId="564C0385"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Fiscalização Técnica</w:t>
      </w:r>
    </w:p>
    <w:p w14:paraId="3D2FF423"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p>
    <w:p w14:paraId="73B5AEFD"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r w:rsidRPr="00A956C6">
          <w:rPr>
            <w:rStyle w:val="Hyperlink"/>
            <w:rFonts w:ascii="Times New Roman" w:hAnsi="Times New Roman" w:cs="Times New Roman"/>
            <w:sz w:val="24"/>
            <w:szCs w:val="24"/>
          </w:rPr>
          <w:t>Lei nº 14.133, de 2021, art. 117, §1º</w:t>
        </w:r>
      </w:hyperlink>
      <w:hyperlink r:id="rId50" w:anchor="art22">
        <w:proofErr w:type="gramStart"/>
        <w:r w:rsidRPr="00A956C6">
          <w:rPr>
            <w:rStyle w:val="Hyperlink"/>
            <w:rFonts w:ascii="Times New Roman" w:hAnsi="Times New Roman" w:cs="Times New Roman"/>
            <w:sz w:val="24"/>
            <w:szCs w:val="24"/>
          </w:rPr>
          <w:t>);</w:t>
        </w:r>
        <w:proofErr w:type="gramEnd"/>
      </w:hyperlink>
    </w:p>
    <w:p w14:paraId="1C071CAB"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57E3903B"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021058B"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1DDE84BB"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14:paraId="7C96CE99" w14:textId="77777777" w:rsidR="0030406D" w:rsidRPr="00A956C6" w:rsidRDefault="0030406D" w:rsidP="00A956C6">
      <w:pPr>
        <w:pStyle w:val="Nvel1-SemNumPreto"/>
        <w:spacing w:line="360" w:lineRule="auto"/>
        <w:rPr>
          <w:rFonts w:ascii="Times New Roman" w:hAnsi="Times New Roman" w:cs="Times New Roman"/>
          <w:i/>
          <w:iCs/>
          <w:sz w:val="24"/>
          <w:szCs w:val="24"/>
        </w:rPr>
      </w:pPr>
      <w:r w:rsidRPr="00A956C6">
        <w:rPr>
          <w:rFonts w:ascii="Times New Roman" w:hAnsi="Times New Roman" w:cs="Times New Roman"/>
          <w:sz w:val="24"/>
          <w:szCs w:val="24"/>
        </w:rPr>
        <w:t>Gestor do Contrato</w:t>
      </w:r>
    </w:p>
    <w:p w14:paraId="4080CD86"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85976F5"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B35505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7583AC7"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D3B2F8"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A85A34C"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3D64DDC"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F75D40E" w14:textId="77777777" w:rsidR="0030406D" w:rsidRPr="00A956C6" w:rsidRDefault="0030406D" w:rsidP="00A956C6">
      <w:pPr>
        <w:pStyle w:val="Nivel01"/>
        <w:numPr>
          <w:ilvl w:val="0"/>
          <w:numId w:val="20"/>
        </w:numPr>
        <w:spacing w:beforeLines="0" w:afterLines="0"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CRITÉRIOS DE MEDIÇÃO E DE PAGAMENTO</w:t>
      </w:r>
    </w:p>
    <w:p w14:paraId="3654DC7A"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Recebimento</w:t>
      </w:r>
    </w:p>
    <w:p w14:paraId="709B016B"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Os </w:t>
      </w:r>
      <w:r w:rsidR="00D4166D" w:rsidRPr="00A956C6">
        <w:rPr>
          <w:rFonts w:ascii="Times New Roman" w:hAnsi="Times New Roman" w:cs="Times New Roman"/>
          <w:sz w:val="24"/>
          <w:szCs w:val="24"/>
          <w:lang w:eastAsia="en-US"/>
        </w:rPr>
        <w:t>produtos</w:t>
      </w:r>
      <w:r w:rsidRPr="00A956C6">
        <w:rPr>
          <w:rFonts w:ascii="Times New Roman" w:hAnsi="Times New Roman" w:cs="Times New Roman"/>
          <w:sz w:val="24"/>
          <w:szCs w:val="24"/>
          <w:lang w:eastAsia="en-US"/>
        </w:rPr>
        <w:t xml:space="preserve"> serão recebidos provisoriamente</w:t>
      </w:r>
      <w:r w:rsidR="00D4166D" w:rsidRPr="00A956C6">
        <w:rPr>
          <w:rFonts w:ascii="Times New Roman" w:hAnsi="Times New Roman" w:cs="Times New Roman"/>
          <w:sz w:val="24"/>
          <w:szCs w:val="24"/>
          <w:lang w:eastAsia="en-US"/>
        </w:rPr>
        <w:t xml:space="preserve"> de forma imediata,</w:t>
      </w:r>
      <w:r w:rsidRPr="00A956C6">
        <w:rPr>
          <w:rFonts w:ascii="Times New Roman" w:hAnsi="Times New Roman" w:cs="Times New Roman"/>
          <w:sz w:val="24"/>
          <w:szCs w:val="24"/>
          <w:lang w:eastAsia="en-US"/>
        </w:rPr>
        <w:t xml:space="preserve"> a contra da entrega</w:t>
      </w:r>
      <w:r w:rsidR="00D4166D" w:rsidRPr="00A956C6">
        <w:rPr>
          <w:rFonts w:ascii="Times New Roman" w:hAnsi="Times New Roman" w:cs="Times New Roman"/>
          <w:sz w:val="24"/>
          <w:szCs w:val="24"/>
          <w:lang w:eastAsia="en-US"/>
        </w:rPr>
        <w:t xml:space="preserve"> ou fornecimento</w:t>
      </w:r>
      <w:r w:rsidRPr="00A956C6">
        <w:rPr>
          <w:rFonts w:ascii="Times New Roman" w:hAnsi="Times New Roman" w:cs="Times New Roman"/>
          <w:sz w:val="24"/>
          <w:szCs w:val="24"/>
          <w:lang w:eastAsia="en-US"/>
        </w:rPr>
        <w:t xml:space="preserve">, juntamente com a </w:t>
      </w:r>
      <w:r w:rsidRPr="00A956C6">
        <w:rPr>
          <w:rFonts w:ascii="Times New Roman" w:eastAsia="Calibri" w:hAnsi="Times New Roman" w:cs="Times New Roman"/>
          <w:sz w:val="24"/>
          <w:szCs w:val="24"/>
          <w:lang w:eastAsia="en-US"/>
        </w:rPr>
        <w:t>nota</w:t>
      </w:r>
      <w:r w:rsidRPr="00A956C6">
        <w:rPr>
          <w:rFonts w:ascii="Times New Roman" w:hAnsi="Times New Roman" w:cs="Times New Roman"/>
          <w:sz w:val="24"/>
          <w:szCs w:val="24"/>
          <w:lang w:eastAsia="en-US"/>
        </w:rPr>
        <w:t xml:space="preserve"> fiscal ou instrumento de cobrança equivalente, </w:t>
      </w:r>
      <w:proofErr w:type="gramStart"/>
      <w:r w:rsidRPr="00A956C6">
        <w:rPr>
          <w:rFonts w:ascii="Times New Roman" w:hAnsi="Times New Roman" w:cs="Times New Roman"/>
          <w:sz w:val="24"/>
          <w:szCs w:val="24"/>
          <w:lang w:eastAsia="en-US"/>
        </w:rPr>
        <w:t>pelo(</w:t>
      </w:r>
      <w:proofErr w:type="gramEnd"/>
      <w:r w:rsidRPr="00A956C6">
        <w:rPr>
          <w:rFonts w:ascii="Times New Roman" w:hAnsi="Times New Roman" w:cs="Times New Roman"/>
          <w:sz w:val="24"/>
          <w:szCs w:val="24"/>
          <w:lang w:eastAsia="en-US"/>
        </w:rPr>
        <w:t>a) responsável pelo acompanhamento e fiscalização do contrato, para efeito de posterior verificação de sua conformidade com as especificações constantes no Termo de Referência e na proposta.</w:t>
      </w:r>
    </w:p>
    <w:p w14:paraId="0592628E"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Os produtos poderão ser rejeitados, no todo ou em parte, inclusive antes do recebimento provisório, quando em desacordo com as especificações constantes no Termo de Referência e na proposta, devendo ser substituídos </w:t>
      </w:r>
      <w:r w:rsidR="00D4166D" w:rsidRPr="00A956C6">
        <w:rPr>
          <w:rFonts w:ascii="Times New Roman" w:hAnsi="Times New Roman" w:cs="Times New Roman"/>
          <w:sz w:val="24"/>
          <w:szCs w:val="24"/>
          <w:lang w:eastAsia="en-US"/>
        </w:rPr>
        <w:t>imediatamente</w:t>
      </w:r>
      <w:r w:rsidRPr="00A956C6">
        <w:rPr>
          <w:rFonts w:ascii="Times New Roman" w:hAnsi="Times New Roman" w:cs="Times New Roman"/>
          <w:sz w:val="24"/>
          <w:szCs w:val="24"/>
          <w:lang w:eastAsia="en-US"/>
        </w:rPr>
        <w:t>, a contar da notificação da contratada, às suas custas, sem prejuízo da aplicação das penalidades.</w:t>
      </w:r>
    </w:p>
    <w:p w14:paraId="5BDB9EA7"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lastRenderedPageBreak/>
        <w:t xml:space="preserve">O recebimento definitivo ocorrerá no prazo de até </w:t>
      </w:r>
      <w:r w:rsidRPr="00A956C6">
        <w:rPr>
          <w:rFonts w:ascii="Times New Roman" w:hAnsi="Times New Roman" w:cs="Times New Roman"/>
          <w:color w:val="auto"/>
          <w:sz w:val="24"/>
          <w:szCs w:val="24"/>
          <w:lang w:eastAsia="en-US"/>
        </w:rPr>
        <w:t>30 (trinta) dias, a contar do recebimento da nota fiscal ou instrumento de cobrança equivalente pela Administração, após</w:t>
      </w:r>
      <w:r w:rsidRPr="00A956C6">
        <w:rPr>
          <w:rFonts w:ascii="Times New Roman" w:hAnsi="Times New Roman" w:cs="Times New Roman"/>
          <w:sz w:val="24"/>
          <w:szCs w:val="24"/>
          <w:lang w:eastAsia="en-US"/>
        </w:rPr>
        <w:t xml:space="preserve"> a verificação da qualidade e quantidade do material e consequente aceitação mediante termo detalhado.</w:t>
      </w:r>
    </w:p>
    <w:p w14:paraId="136247EF"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color w:val="auto"/>
          <w:sz w:val="24"/>
          <w:szCs w:val="24"/>
          <w:lang w:eastAsia="en-US"/>
        </w:rPr>
      </w:pPr>
      <w:r w:rsidRPr="00A956C6">
        <w:rPr>
          <w:rFonts w:ascii="Times New Roman" w:hAnsi="Times New Roman" w:cs="Times New Roman"/>
          <w:sz w:val="24"/>
          <w:szCs w:val="24"/>
          <w:lang w:eastAsia="en-US"/>
        </w:rPr>
        <w:t xml:space="preserve">Para as contratações decorrentes de despesas cujos valores não ultrapassem o limite de que trata o </w:t>
      </w:r>
      <w:hyperlink r:id="rId51" w:anchor="art75">
        <w:r w:rsidRPr="00A956C6">
          <w:rPr>
            <w:rStyle w:val="Hyperlink"/>
            <w:rFonts w:ascii="Times New Roman" w:hAnsi="Times New Roman" w:cs="Times New Roman"/>
            <w:sz w:val="24"/>
            <w:szCs w:val="24"/>
            <w:lang w:eastAsia="en-US"/>
          </w:rPr>
          <w:t>inciso II do art. 75 da Lei nº 14.133, de 2021</w:t>
        </w:r>
      </w:hyperlink>
      <w:r w:rsidRPr="00A956C6">
        <w:rPr>
          <w:rFonts w:ascii="Times New Roman" w:hAnsi="Times New Roman" w:cs="Times New Roman"/>
          <w:sz w:val="24"/>
          <w:szCs w:val="24"/>
          <w:lang w:eastAsia="en-US"/>
        </w:rPr>
        <w:t>, o prazo máximo para o recebimento definitivo será de até 15</w:t>
      </w:r>
      <w:r w:rsidRPr="00A956C6">
        <w:rPr>
          <w:rFonts w:ascii="Times New Roman" w:hAnsi="Times New Roman" w:cs="Times New Roman"/>
          <w:color w:val="auto"/>
          <w:sz w:val="24"/>
          <w:szCs w:val="24"/>
          <w:lang w:eastAsia="en-US"/>
        </w:rPr>
        <w:t xml:space="preserve">(quinze) </w:t>
      </w:r>
      <w:proofErr w:type="gramStart"/>
      <w:r w:rsidRPr="00A956C6">
        <w:rPr>
          <w:rFonts w:ascii="Times New Roman" w:hAnsi="Times New Roman" w:cs="Times New Roman"/>
          <w:color w:val="auto"/>
          <w:sz w:val="24"/>
          <w:szCs w:val="24"/>
          <w:lang w:eastAsia="en-US"/>
        </w:rPr>
        <w:t>dias</w:t>
      </w:r>
      <w:proofErr w:type="gramEnd"/>
    </w:p>
    <w:p w14:paraId="3C6E5871"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O prazo para recebimento definitivo poderá ser excepcionalmente prorrogado, </w:t>
      </w:r>
      <w:r w:rsidRPr="00A956C6">
        <w:rPr>
          <w:rFonts w:ascii="Times New Roman" w:hAnsi="Times New Roman" w:cs="Times New Roman"/>
          <w:color w:val="auto"/>
          <w:sz w:val="24"/>
          <w:szCs w:val="24"/>
          <w:lang w:eastAsia="en-US"/>
        </w:rPr>
        <w:t>de forma justificada, por igual período, quando houver necessidade de diligências para a aferição do ate</w:t>
      </w:r>
      <w:r w:rsidRPr="00A956C6">
        <w:rPr>
          <w:rFonts w:ascii="Times New Roman" w:hAnsi="Times New Roman" w:cs="Times New Roman"/>
          <w:sz w:val="24"/>
          <w:szCs w:val="24"/>
          <w:lang w:eastAsia="en-US"/>
        </w:rPr>
        <w:t>ndimento das exigências contratuais.</w:t>
      </w:r>
    </w:p>
    <w:p w14:paraId="7043BEDD"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52" w:anchor="art143">
        <w:r w:rsidRPr="00A956C6">
          <w:rPr>
            <w:rStyle w:val="Hyperlink"/>
            <w:rFonts w:ascii="Times New Roman" w:hAnsi="Times New Roman" w:cs="Times New Roman"/>
            <w:sz w:val="24"/>
            <w:szCs w:val="24"/>
            <w:lang w:eastAsia="en-US"/>
          </w:rPr>
          <w:t>art. 143 da Lei nº 14.133, de 2021</w:t>
        </w:r>
      </w:hyperlink>
      <w:r w:rsidRPr="00A956C6">
        <w:rPr>
          <w:rFonts w:ascii="Times New Roman" w:hAnsi="Times New Roman" w:cs="Times New Roman"/>
          <w:sz w:val="24"/>
          <w:szCs w:val="24"/>
          <w:lang w:eastAsia="en-US"/>
        </w:rPr>
        <w:t xml:space="preserve">, comunicando-se à empresa para emissão de Nota Fiscal no que </w:t>
      </w:r>
      <w:proofErr w:type="spellStart"/>
      <w:r w:rsidRPr="00A956C6">
        <w:rPr>
          <w:rFonts w:ascii="Times New Roman" w:hAnsi="Times New Roman" w:cs="Times New Roman"/>
          <w:sz w:val="24"/>
          <w:szCs w:val="24"/>
          <w:lang w:eastAsia="en-US"/>
        </w:rPr>
        <w:t>pertine</w:t>
      </w:r>
      <w:proofErr w:type="spellEnd"/>
      <w:r w:rsidRPr="00A956C6">
        <w:rPr>
          <w:rFonts w:ascii="Times New Roman" w:hAnsi="Times New Roman" w:cs="Times New Roman"/>
          <w:sz w:val="24"/>
          <w:szCs w:val="24"/>
          <w:lang w:eastAsia="en-US"/>
        </w:rPr>
        <w:t xml:space="preserve"> à parcela incontroversa da execução do objeto, para efeito de liquidação e pagamento.</w:t>
      </w:r>
    </w:p>
    <w:p w14:paraId="71FE1FFD"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D1E28EB"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O recebimento provisório ou definitivo não excluirá a responsabilidade civil pela solidez e pela segurança dos bens nem a responsabilidade ético-profissional pela perfeita execução do contrato.</w:t>
      </w:r>
    </w:p>
    <w:p w14:paraId="49148A86"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Liquidação</w:t>
      </w:r>
    </w:p>
    <w:p w14:paraId="341317A3"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Recebida a Nota Fiscal ou documento de cobrança equivalente, correrá o prazo de até 30 dias para fins de liquidação, na forma desta seção, prorrogáveis por igual período.</w:t>
      </w:r>
    </w:p>
    <w:p w14:paraId="5B7EA3B3"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3" w:anchor="art75">
        <w:r w:rsidRPr="00A956C6">
          <w:rPr>
            <w:rStyle w:val="Hyperlink"/>
            <w:rFonts w:ascii="Times New Roman" w:hAnsi="Times New Roman" w:cs="Times New Roman"/>
            <w:sz w:val="24"/>
            <w:szCs w:val="24"/>
          </w:rPr>
          <w:t>inciso II do art. 75 da Lei nº 14.133, de 2021</w:t>
        </w:r>
      </w:hyperlink>
      <w:r w:rsidRPr="00A956C6">
        <w:rPr>
          <w:rFonts w:ascii="Times New Roman" w:hAnsi="Times New Roman" w:cs="Times New Roman"/>
          <w:sz w:val="24"/>
          <w:szCs w:val="24"/>
        </w:rPr>
        <w:t>.</w:t>
      </w:r>
    </w:p>
    <w:p w14:paraId="245B01E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52653976"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lang w:eastAsia="en-US"/>
        </w:rPr>
      </w:pPr>
      <w:proofErr w:type="gramStart"/>
      <w:r w:rsidRPr="00A956C6">
        <w:rPr>
          <w:rFonts w:ascii="Times New Roman" w:hAnsi="Times New Roman" w:cs="Times New Roman"/>
          <w:sz w:val="24"/>
          <w:szCs w:val="24"/>
          <w:lang w:eastAsia="en-US"/>
        </w:rPr>
        <w:t>a</w:t>
      </w:r>
      <w:proofErr w:type="gramEnd"/>
      <w:r w:rsidRPr="00A956C6">
        <w:rPr>
          <w:rFonts w:ascii="Times New Roman" w:hAnsi="Times New Roman" w:cs="Times New Roman"/>
          <w:sz w:val="24"/>
          <w:szCs w:val="24"/>
          <w:lang w:eastAsia="en-US"/>
        </w:rPr>
        <w:t xml:space="preserve"> data da emissão; </w:t>
      </w:r>
    </w:p>
    <w:p w14:paraId="105A3A56"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lang w:eastAsia="en-US"/>
        </w:rPr>
      </w:pPr>
      <w:proofErr w:type="gramStart"/>
      <w:r w:rsidRPr="00A956C6">
        <w:rPr>
          <w:rFonts w:ascii="Times New Roman" w:hAnsi="Times New Roman" w:cs="Times New Roman"/>
          <w:sz w:val="24"/>
          <w:szCs w:val="24"/>
          <w:lang w:eastAsia="en-US"/>
        </w:rPr>
        <w:t>os</w:t>
      </w:r>
      <w:proofErr w:type="gramEnd"/>
      <w:r w:rsidRPr="00A956C6">
        <w:rPr>
          <w:rFonts w:ascii="Times New Roman" w:hAnsi="Times New Roman" w:cs="Times New Roman"/>
          <w:sz w:val="24"/>
          <w:szCs w:val="24"/>
          <w:lang w:eastAsia="en-US"/>
        </w:rPr>
        <w:t xml:space="preserve"> dados do contrato e do órgão contratante; </w:t>
      </w:r>
    </w:p>
    <w:p w14:paraId="707CC03E"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lang w:eastAsia="en-US"/>
        </w:rPr>
      </w:pPr>
      <w:proofErr w:type="gramStart"/>
      <w:r w:rsidRPr="00A956C6">
        <w:rPr>
          <w:rFonts w:ascii="Times New Roman" w:hAnsi="Times New Roman" w:cs="Times New Roman"/>
          <w:sz w:val="24"/>
          <w:szCs w:val="24"/>
          <w:lang w:eastAsia="en-US"/>
        </w:rPr>
        <w:t>o</w:t>
      </w:r>
      <w:proofErr w:type="gramEnd"/>
      <w:r w:rsidRPr="00A956C6">
        <w:rPr>
          <w:rFonts w:ascii="Times New Roman" w:hAnsi="Times New Roman" w:cs="Times New Roman"/>
          <w:sz w:val="24"/>
          <w:szCs w:val="24"/>
          <w:lang w:eastAsia="en-US"/>
        </w:rPr>
        <w:t xml:space="preserve"> período respectivo de execução do contrato; </w:t>
      </w:r>
    </w:p>
    <w:p w14:paraId="7CE803E7"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lang w:eastAsia="en-US"/>
        </w:rPr>
      </w:pPr>
      <w:proofErr w:type="gramStart"/>
      <w:r w:rsidRPr="00A956C6">
        <w:rPr>
          <w:rFonts w:ascii="Times New Roman" w:hAnsi="Times New Roman" w:cs="Times New Roman"/>
          <w:sz w:val="24"/>
          <w:szCs w:val="24"/>
          <w:lang w:eastAsia="en-US"/>
        </w:rPr>
        <w:t>o</w:t>
      </w:r>
      <w:proofErr w:type="gramEnd"/>
      <w:r w:rsidRPr="00A956C6">
        <w:rPr>
          <w:rFonts w:ascii="Times New Roman" w:hAnsi="Times New Roman" w:cs="Times New Roman"/>
          <w:sz w:val="24"/>
          <w:szCs w:val="24"/>
          <w:lang w:eastAsia="en-US"/>
        </w:rPr>
        <w:t xml:space="preserve"> valor a pagar; e </w:t>
      </w:r>
    </w:p>
    <w:p w14:paraId="6BEABF02"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lang w:eastAsia="en-US"/>
        </w:rPr>
      </w:pPr>
      <w:proofErr w:type="gramStart"/>
      <w:r w:rsidRPr="00A956C6">
        <w:rPr>
          <w:rFonts w:ascii="Times New Roman" w:hAnsi="Times New Roman" w:cs="Times New Roman"/>
          <w:sz w:val="24"/>
          <w:szCs w:val="24"/>
          <w:lang w:eastAsia="en-US"/>
        </w:rPr>
        <w:t>eventual</w:t>
      </w:r>
      <w:proofErr w:type="gramEnd"/>
      <w:r w:rsidRPr="00A956C6">
        <w:rPr>
          <w:rFonts w:ascii="Times New Roman" w:hAnsi="Times New Roman" w:cs="Times New Roman"/>
          <w:sz w:val="24"/>
          <w:szCs w:val="24"/>
          <w:lang w:eastAsia="en-US"/>
        </w:rPr>
        <w:t xml:space="preserve"> destaque do valor de retenções tributárias cabíveis.</w:t>
      </w:r>
    </w:p>
    <w:p w14:paraId="27AEA6F0"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A956C6">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72471EB9"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 A nota fiscal ou instrumento de cobrança equivalente deverá ser obrigatoriamente acompanhado da comprovação da regularidade fiscal, constatada por meio de consulta </w:t>
      </w:r>
      <w:r w:rsidRPr="00A956C6">
        <w:rPr>
          <w:rFonts w:ascii="Times New Roman" w:hAnsi="Times New Roman" w:cs="Times New Roman"/>
          <w:i/>
          <w:iCs/>
          <w:sz w:val="24"/>
          <w:szCs w:val="24"/>
          <w:lang w:eastAsia="en-US"/>
        </w:rPr>
        <w:t>on-line</w:t>
      </w:r>
      <w:r w:rsidRPr="00A956C6">
        <w:rPr>
          <w:rFonts w:ascii="Times New Roman" w:hAnsi="Times New Roman" w:cs="Times New Roman"/>
          <w:sz w:val="24"/>
          <w:szCs w:val="24"/>
          <w:lang w:eastAsia="en-US"/>
        </w:rPr>
        <w:t xml:space="preserve"> ao SICAF ou mediante consulta aos sítios eletrônicos oficiais ou à documentação mencionada no </w:t>
      </w:r>
      <w:hyperlink r:id="rId54" w:anchor="art68">
        <w:r w:rsidRPr="00A956C6">
          <w:rPr>
            <w:rStyle w:val="Hyperlink"/>
            <w:rFonts w:ascii="Times New Roman" w:hAnsi="Times New Roman" w:cs="Times New Roman"/>
            <w:sz w:val="24"/>
            <w:szCs w:val="24"/>
            <w:lang w:eastAsia="en-US"/>
          </w:rPr>
          <w:t xml:space="preserve">art. 68 da Lei nº 14.133, de 2021.  </w:t>
        </w:r>
      </w:hyperlink>
    </w:p>
    <w:p w14:paraId="2D72A1BC"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1B36CF6"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Constatando-se a situação de irregularidade do contratado, será providenciada sua notificação, por escrito, para que, no prazo de </w:t>
      </w:r>
      <w:proofErr w:type="gramStart"/>
      <w:r w:rsidRPr="00A956C6">
        <w:rPr>
          <w:rFonts w:ascii="Times New Roman" w:hAnsi="Times New Roman" w:cs="Times New Roman"/>
          <w:sz w:val="24"/>
          <w:szCs w:val="24"/>
          <w:lang w:eastAsia="en-US"/>
        </w:rPr>
        <w:t>5</w:t>
      </w:r>
      <w:proofErr w:type="gramEnd"/>
      <w:r w:rsidRPr="00A956C6">
        <w:rPr>
          <w:rFonts w:ascii="Times New Roman" w:hAnsi="Times New Roman" w:cs="Times New Roman"/>
          <w:sz w:val="24"/>
          <w:szCs w:val="24"/>
          <w:lang w:eastAsia="en-US"/>
        </w:rPr>
        <w:t xml:space="preserve"> (cinco) dias úteis, regularize sua situação ou, no mesmo prazo, apresente sua defesa. O prazo poderá ser prorrogado uma vez, por igual período, a critério do contratante.</w:t>
      </w:r>
    </w:p>
    <w:p w14:paraId="7B67CDA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49EAB8"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26BE6757"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Havendo a efetiva execução do objeto, os pagamentos serão realizados normalmente, até que se decida pela rescisão do contrato, caso o contratado não regularize sua situação.  </w:t>
      </w:r>
    </w:p>
    <w:p w14:paraId="718F4DEB"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Prazo de pagamento</w:t>
      </w:r>
    </w:p>
    <w:p w14:paraId="21AD1DFE"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pagamento será efetuado no prazo de até 30 (trinta) dias contados da finalização da liquidação da despesa, conforme seção anterior. </w:t>
      </w:r>
    </w:p>
    <w:p w14:paraId="0964693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6C258247"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Forma de pagamento</w:t>
      </w:r>
    </w:p>
    <w:p w14:paraId="7603BE13"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O pagamento será realizado por meio de ordem bancária, para crédito em banco, agência e conta </w:t>
      </w:r>
      <w:proofErr w:type="gramStart"/>
      <w:r w:rsidRPr="00A956C6">
        <w:rPr>
          <w:rFonts w:ascii="Times New Roman" w:hAnsi="Times New Roman" w:cs="Times New Roman"/>
          <w:sz w:val="24"/>
          <w:szCs w:val="24"/>
          <w:lang w:eastAsia="en-US"/>
        </w:rPr>
        <w:t>corrente indicados pelo contratado</w:t>
      </w:r>
      <w:proofErr w:type="gramEnd"/>
      <w:r w:rsidRPr="00A956C6">
        <w:rPr>
          <w:rFonts w:ascii="Times New Roman" w:hAnsi="Times New Roman" w:cs="Times New Roman"/>
          <w:sz w:val="24"/>
          <w:szCs w:val="24"/>
          <w:lang w:eastAsia="en-US"/>
        </w:rPr>
        <w:t>.</w:t>
      </w:r>
    </w:p>
    <w:p w14:paraId="089FC87B"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Será considerada data do pagamento o dia em que constar como emitida a ordem bancária para pagamento.</w:t>
      </w:r>
    </w:p>
    <w:p w14:paraId="74DAC79C"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Quando do pagamento, será efetuada a retenção tributária prevista na legislação aplicável.</w:t>
      </w:r>
    </w:p>
    <w:p w14:paraId="08289CF8" w14:textId="77777777" w:rsidR="0030406D" w:rsidRPr="00A956C6" w:rsidRDefault="0030406D" w:rsidP="00A956C6">
      <w:pPr>
        <w:pStyle w:val="Nivel3"/>
        <w:numPr>
          <w:ilvl w:val="2"/>
          <w:numId w:val="20"/>
        </w:numPr>
        <w:spacing w:line="360" w:lineRule="auto"/>
        <w:ind w:left="284"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191A7BC9"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lang w:eastAsia="en-US"/>
        </w:rPr>
      </w:pPr>
      <w:r w:rsidRPr="00A956C6">
        <w:rPr>
          <w:rFonts w:ascii="Times New Roman" w:hAnsi="Times New Roman" w:cs="Times New Roman"/>
          <w:sz w:val="24"/>
          <w:szCs w:val="24"/>
          <w:lang w:eastAsia="en-US"/>
        </w:rPr>
        <w:t xml:space="preserve">O contratado regularmente optante pelo Simples Nacional, nos termos da </w:t>
      </w:r>
      <w:hyperlink r:id="rId55">
        <w:r w:rsidRPr="00A956C6">
          <w:rPr>
            <w:rStyle w:val="Hyperlink"/>
            <w:rFonts w:ascii="Times New Roman" w:hAnsi="Times New Roman" w:cs="Times New Roman"/>
            <w:sz w:val="24"/>
            <w:szCs w:val="24"/>
            <w:lang w:eastAsia="en-US"/>
          </w:rPr>
          <w:t>Lei Complementar nº 123, de 2006</w:t>
        </w:r>
      </w:hyperlink>
      <w:r w:rsidRPr="00A956C6">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0B8F82" w14:textId="77777777" w:rsidR="0030406D" w:rsidRPr="00A956C6" w:rsidRDefault="0030406D" w:rsidP="00A956C6">
      <w:pPr>
        <w:pStyle w:val="Nvel1-SemNum"/>
        <w:spacing w:before="288" w:after="288" w:line="360" w:lineRule="auto"/>
        <w:rPr>
          <w:rFonts w:ascii="Times New Roman" w:hAnsi="Times New Roman" w:cs="Times New Roman"/>
          <w:color w:val="auto"/>
          <w:sz w:val="24"/>
          <w:szCs w:val="24"/>
          <w:lang w:eastAsia="en-US"/>
        </w:rPr>
      </w:pPr>
      <w:r w:rsidRPr="00A956C6">
        <w:rPr>
          <w:rFonts w:ascii="Times New Roman" w:hAnsi="Times New Roman" w:cs="Times New Roman"/>
          <w:color w:val="auto"/>
          <w:sz w:val="24"/>
          <w:szCs w:val="24"/>
          <w:lang w:eastAsia="en-US"/>
        </w:rPr>
        <w:lastRenderedPageBreak/>
        <w:t>Antecipação de pagamento</w:t>
      </w:r>
    </w:p>
    <w:p w14:paraId="5E8D3EA0" w14:textId="77777777" w:rsidR="0030406D" w:rsidRPr="00A956C6" w:rsidRDefault="0030406D" w:rsidP="00A956C6">
      <w:pPr>
        <w:pStyle w:val="Nvel2-Red"/>
        <w:numPr>
          <w:ilvl w:val="1"/>
          <w:numId w:val="20"/>
        </w:numPr>
        <w:spacing w:line="360" w:lineRule="auto"/>
        <w:ind w:left="0" w:firstLine="0"/>
        <w:rPr>
          <w:rFonts w:ascii="Times New Roman" w:hAnsi="Times New Roman" w:cs="Times New Roman"/>
          <w:i w:val="0"/>
          <w:color w:val="auto"/>
          <w:sz w:val="24"/>
          <w:szCs w:val="24"/>
          <w:lang w:eastAsia="en-US"/>
        </w:rPr>
      </w:pPr>
      <w:r w:rsidRPr="00A956C6">
        <w:rPr>
          <w:rFonts w:ascii="Times New Roman" w:hAnsi="Times New Roman" w:cs="Times New Roman"/>
          <w:i w:val="0"/>
          <w:color w:val="auto"/>
          <w:sz w:val="24"/>
          <w:szCs w:val="24"/>
          <w:lang w:eastAsia="en-US"/>
        </w:rPr>
        <w:t>Não haverá antecipação de pagamento.</w:t>
      </w:r>
      <w:proofErr w:type="gramStart"/>
      <w:r w:rsidRPr="00A956C6">
        <w:rPr>
          <w:rFonts w:ascii="Times New Roman" w:hAnsi="Times New Roman" w:cs="Times New Roman"/>
          <w:i w:val="0"/>
          <w:color w:val="auto"/>
          <w:sz w:val="24"/>
          <w:szCs w:val="24"/>
        </w:rPr>
        <w:tab/>
      </w:r>
      <w:proofErr w:type="gramEnd"/>
    </w:p>
    <w:p w14:paraId="6BA85624" w14:textId="77777777" w:rsidR="0030406D" w:rsidRPr="00A956C6" w:rsidRDefault="0030406D" w:rsidP="00A956C6">
      <w:pPr>
        <w:pStyle w:val="Nivel01"/>
        <w:numPr>
          <w:ilvl w:val="0"/>
          <w:numId w:val="20"/>
        </w:numPr>
        <w:spacing w:beforeLines="0" w:afterLines="0"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FORMA E CRITÉRIOS DE SELEÇÃO DO FORNECEDOR E FORMA DE FORNECIMENTO</w:t>
      </w:r>
    </w:p>
    <w:p w14:paraId="33FD9100" w14:textId="77777777" w:rsidR="0030406D" w:rsidRPr="00A956C6" w:rsidRDefault="0030406D" w:rsidP="00A956C6">
      <w:pPr>
        <w:pStyle w:val="Nvel1-SemNumPreto"/>
        <w:spacing w:line="360" w:lineRule="auto"/>
        <w:rPr>
          <w:rFonts w:ascii="Times New Roman" w:hAnsi="Times New Roman" w:cs="Times New Roman"/>
          <w:sz w:val="24"/>
          <w:szCs w:val="24"/>
          <w:highlight w:val="yellow"/>
        </w:rPr>
      </w:pPr>
      <w:r w:rsidRPr="00A956C6">
        <w:rPr>
          <w:rFonts w:ascii="Times New Roman" w:hAnsi="Times New Roman" w:cs="Times New Roman"/>
          <w:sz w:val="24"/>
          <w:szCs w:val="24"/>
        </w:rPr>
        <w:t>Forma de seleção e critério de julgamento da proposta</w:t>
      </w:r>
    </w:p>
    <w:p w14:paraId="21B07276"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color w:val="auto"/>
          <w:sz w:val="24"/>
          <w:szCs w:val="24"/>
        </w:rPr>
      </w:pPr>
      <w:r w:rsidRPr="00A956C6">
        <w:rPr>
          <w:rFonts w:ascii="Times New Roman" w:hAnsi="Times New Roman" w:cs="Times New Roman"/>
          <w:sz w:val="24"/>
          <w:szCs w:val="24"/>
        </w:rPr>
        <w:t xml:space="preserve">O fornecedor será selecionado por meio da realização de procedimento de LICITAÇÃO, na modalidade PREGÃO, sob a forma ELETRÔNICA, com adoção do critério de julgamento pelo </w:t>
      </w:r>
      <w:r w:rsidRPr="00A956C6">
        <w:rPr>
          <w:rFonts w:ascii="Times New Roman" w:hAnsi="Times New Roman" w:cs="Times New Roman"/>
          <w:color w:val="auto"/>
          <w:sz w:val="24"/>
          <w:szCs w:val="24"/>
        </w:rPr>
        <w:t>MENOR PREÇO.</w:t>
      </w:r>
    </w:p>
    <w:p w14:paraId="0923DAF5"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Forma de fornecimento</w:t>
      </w:r>
    </w:p>
    <w:p w14:paraId="3F93A46C"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Style w:val="normaltextrun"/>
          <w:rFonts w:ascii="Times New Roman" w:hAnsi="Times New Roman" w:cs="Times New Roman"/>
          <w:sz w:val="24"/>
          <w:szCs w:val="24"/>
          <w:shd w:val="clear" w:color="auto" w:fill="FFFFFF"/>
        </w:rPr>
        <w:t xml:space="preserve">O </w:t>
      </w:r>
      <w:r w:rsidRPr="00A956C6">
        <w:rPr>
          <w:rStyle w:val="findhit"/>
          <w:rFonts w:ascii="Times New Roman" w:hAnsi="Times New Roman" w:cs="Times New Roman"/>
          <w:sz w:val="24"/>
          <w:szCs w:val="24"/>
          <w:shd w:val="clear" w:color="auto" w:fill="FFFFFF"/>
        </w:rPr>
        <w:t>fornecimento do objeto será de forma parcelada, conforme demanda da Secretaria requisitante</w:t>
      </w:r>
      <w:r w:rsidRPr="00A956C6">
        <w:rPr>
          <w:rFonts w:ascii="Times New Roman" w:hAnsi="Times New Roman" w:cs="Times New Roman"/>
          <w:sz w:val="24"/>
          <w:szCs w:val="24"/>
          <w:shd w:val="clear" w:color="auto" w:fill="FFFFFF"/>
        </w:rPr>
        <w:t>.</w:t>
      </w:r>
    </w:p>
    <w:p w14:paraId="1E179EA6" w14:textId="77777777" w:rsidR="0030406D" w:rsidRPr="00A956C6" w:rsidRDefault="0030406D" w:rsidP="00A956C6">
      <w:pPr>
        <w:pStyle w:val="Nvel1-SemNumPreto"/>
        <w:spacing w:line="360" w:lineRule="auto"/>
        <w:rPr>
          <w:rFonts w:ascii="Times New Roman" w:hAnsi="Times New Roman" w:cs="Times New Roman"/>
          <w:sz w:val="24"/>
          <w:szCs w:val="24"/>
          <w:u w:val="single"/>
        </w:rPr>
      </w:pPr>
      <w:r w:rsidRPr="00A956C6">
        <w:rPr>
          <w:rFonts w:ascii="Times New Roman" w:hAnsi="Times New Roman" w:cs="Times New Roman"/>
          <w:sz w:val="24"/>
          <w:szCs w:val="24"/>
          <w:u w:val="single"/>
        </w:rPr>
        <w:t>EXIGÊNCIAS DE HABILITAÇÃO</w:t>
      </w:r>
    </w:p>
    <w:p w14:paraId="0B2E10DD"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Para fins de habilitação, deverá o licitante comprovar os seguintes requisitos:</w:t>
      </w:r>
    </w:p>
    <w:p w14:paraId="01499780"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Habilitação jurídica</w:t>
      </w:r>
    </w:p>
    <w:p w14:paraId="7F45B93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b/>
          <w:bCs/>
          <w:sz w:val="24"/>
          <w:szCs w:val="24"/>
        </w:rPr>
        <w:t>Empresário individual:</w:t>
      </w:r>
      <w:r w:rsidRPr="00A956C6">
        <w:rPr>
          <w:rFonts w:ascii="Times New Roman" w:hAnsi="Times New Roman" w:cs="Times New Roman"/>
          <w:sz w:val="24"/>
          <w:szCs w:val="24"/>
        </w:rPr>
        <w:t xml:space="preserve"> inscrição no Registro Público de Empresas Mercantis, a cargo da Junta Comercial da respectiva sede; </w:t>
      </w:r>
    </w:p>
    <w:p w14:paraId="30DFDAF6"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b/>
          <w:bCs/>
          <w:sz w:val="24"/>
          <w:szCs w:val="24"/>
        </w:rPr>
        <w:t>Microempreendedor Individual - MEI:</w:t>
      </w:r>
      <w:r w:rsidRPr="00A956C6">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56">
        <w:r w:rsidRPr="00A956C6">
          <w:rPr>
            <w:rStyle w:val="Hyperlink"/>
            <w:rFonts w:ascii="Times New Roman" w:hAnsi="Times New Roman" w:cs="Times New Roman"/>
            <w:sz w:val="24"/>
            <w:szCs w:val="24"/>
          </w:rPr>
          <w:t>https://www.gov.br/empresas-e-negocios/pt-br/empreendedor</w:t>
        </w:r>
      </w:hyperlink>
      <w:r w:rsidRPr="00A956C6">
        <w:rPr>
          <w:rFonts w:ascii="Times New Roman" w:hAnsi="Times New Roman" w:cs="Times New Roman"/>
          <w:sz w:val="24"/>
          <w:szCs w:val="24"/>
        </w:rPr>
        <w:t xml:space="preserve">; </w:t>
      </w:r>
    </w:p>
    <w:p w14:paraId="16DFDC2C"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b/>
          <w:sz w:val="24"/>
          <w:szCs w:val="24"/>
        </w:rPr>
        <w:t>Sociedade empresária, sociedade limitada unipessoal – SLU ou sociedade identificada como empresa individual de responsabilidade limitada - EIRELI</w:t>
      </w:r>
      <w:r w:rsidRPr="00A956C6">
        <w:rPr>
          <w:rFonts w:ascii="Times New Roman" w:hAnsi="Times New Roman" w:cs="Times New Roman"/>
          <w:sz w:val="24"/>
          <w:szCs w:val="24"/>
        </w:rPr>
        <w:t xml:space="preserve">: inscrição do ato constitutivo, </w:t>
      </w:r>
      <w:r w:rsidRPr="00A956C6">
        <w:rPr>
          <w:rFonts w:ascii="Times New Roman" w:hAnsi="Times New Roman" w:cs="Times New Roman"/>
          <w:sz w:val="24"/>
          <w:szCs w:val="24"/>
        </w:rPr>
        <w:lastRenderedPageBreak/>
        <w:t>estatuto ou contrato social no Registro Público de Empresas Mercantis, a cargo da Junta Comercial da respectiva sede, acompanhada de documento comprobatório de seus administradores;</w:t>
      </w:r>
    </w:p>
    <w:p w14:paraId="250E3E6E"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b/>
          <w:bCs/>
          <w:sz w:val="24"/>
          <w:szCs w:val="24"/>
        </w:rPr>
        <w:t>Sociedade empresária estrangeira:</w:t>
      </w:r>
      <w:r w:rsidRPr="00A956C6">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r w:rsidRPr="00A956C6">
          <w:rPr>
            <w:rStyle w:val="Hyperlink"/>
            <w:rFonts w:ascii="Times New Roman" w:hAnsi="Times New Roman" w:cs="Times New Roman"/>
            <w:sz w:val="24"/>
            <w:szCs w:val="24"/>
          </w:rPr>
          <w:t>Normativa DREI/ME n.º 77, de 18 de março de 2020</w:t>
        </w:r>
      </w:hyperlink>
      <w:r w:rsidRPr="00A956C6">
        <w:rPr>
          <w:rFonts w:ascii="Times New Roman" w:hAnsi="Times New Roman" w:cs="Times New Roman"/>
          <w:sz w:val="24"/>
          <w:szCs w:val="24"/>
        </w:rPr>
        <w:t>.</w:t>
      </w:r>
    </w:p>
    <w:p w14:paraId="2E7DCF83"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b/>
          <w:bCs/>
          <w:sz w:val="24"/>
          <w:szCs w:val="24"/>
        </w:rPr>
        <w:t xml:space="preserve">Sociedade simples: </w:t>
      </w:r>
      <w:r w:rsidRPr="00A956C6">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2B8EAE5B"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b/>
          <w:bCs/>
          <w:sz w:val="24"/>
          <w:szCs w:val="24"/>
        </w:rPr>
        <w:t>Filial, sucursal ou agência de sociedade simples ou empresária:</w:t>
      </w:r>
      <w:r w:rsidRPr="00A956C6">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7" w:name="_Int_ySfCXwr4"/>
      <w:r w:rsidRPr="00A956C6">
        <w:rPr>
          <w:rFonts w:ascii="Times New Roman" w:hAnsi="Times New Roman" w:cs="Times New Roman"/>
          <w:sz w:val="24"/>
          <w:szCs w:val="24"/>
        </w:rPr>
        <w:t>Mercantis onde</w:t>
      </w:r>
      <w:bookmarkEnd w:id="67"/>
      <w:r w:rsidRPr="00A956C6">
        <w:rPr>
          <w:rFonts w:ascii="Times New Roman" w:hAnsi="Times New Roman" w:cs="Times New Roman"/>
          <w:sz w:val="24"/>
          <w:szCs w:val="24"/>
        </w:rPr>
        <w:t xml:space="preserve"> </w:t>
      </w:r>
      <w:proofErr w:type="gramStart"/>
      <w:r w:rsidRPr="00A956C6">
        <w:rPr>
          <w:rFonts w:ascii="Times New Roman" w:hAnsi="Times New Roman" w:cs="Times New Roman"/>
          <w:sz w:val="24"/>
          <w:szCs w:val="24"/>
        </w:rPr>
        <w:t>opera,</w:t>
      </w:r>
      <w:proofErr w:type="gramEnd"/>
      <w:r w:rsidRPr="00A956C6">
        <w:rPr>
          <w:rFonts w:ascii="Times New Roman" w:hAnsi="Times New Roman" w:cs="Times New Roman"/>
          <w:sz w:val="24"/>
          <w:szCs w:val="24"/>
        </w:rPr>
        <w:t xml:space="preserve"> com averbação no Registro onde tem sede a matriz</w:t>
      </w:r>
    </w:p>
    <w:p w14:paraId="1BC3A3C4"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b/>
          <w:bCs/>
          <w:sz w:val="24"/>
          <w:szCs w:val="24"/>
        </w:rPr>
        <w:t>Sociedade cooperativa:</w:t>
      </w:r>
      <w:r w:rsidRPr="00A956C6">
        <w:rPr>
          <w:rFonts w:ascii="Times New Roman" w:hAnsi="Times New Roman" w:cs="Times New Roman"/>
          <w:sz w:val="24"/>
          <w:szCs w:val="24"/>
        </w:rPr>
        <w:t xml:space="preserve"> ata de fundação e estatuto social, com a ata da </w:t>
      </w:r>
      <w:proofErr w:type="spellStart"/>
      <w:r w:rsidR="009B445C" w:rsidRPr="00A956C6">
        <w:rPr>
          <w:rFonts w:ascii="Times New Roman" w:hAnsi="Times New Roman" w:cs="Times New Roman"/>
          <w:sz w:val="24"/>
          <w:szCs w:val="24"/>
        </w:rPr>
        <w:t>assembléia</w:t>
      </w:r>
      <w:proofErr w:type="spellEnd"/>
      <w:r w:rsidRPr="00A956C6">
        <w:rPr>
          <w:rFonts w:ascii="Times New Roman" w:hAnsi="Times New Roman" w:cs="Times New Roman"/>
          <w:sz w:val="24"/>
          <w:szCs w:val="24"/>
        </w:rPr>
        <w:t xml:space="preserve"> que o aprovou, devidamente arquivado na Junta Comercial ou inscrito no Registro Civil das Pessoas Jurídicas da respectiva sede, além do registro de que trata o </w:t>
      </w:r>
      <w:hyperlink r:id="rId58" w:anchor="art107">
        <w:r w:rsidRPr="00A956C6">
          <w:rPr>
            <w:rStyle w:val="Hyperlink"/>
            <w:rFonts w:ascii="Times New Roman" w:hAnsi="Times New Roman" w:cs="Times New Roman"/>
            <w:sz w:val="24"/>
            <w:szCs w:val="24"/>
          </w:rPr>
          <w:t>art. 107 da Lei nº 5.764, de 16 de dezembro 1971</w:t>
        </w:r>
      </w:hyperlink>
      <w:r w:rsidRPr="00A956C6">
        <w:rPr>
          <w:rFonts w:ascii="Times New Roman" w:hAnsi="Times New Roman" w:cs="Times New Roman"/>
          <w:sz w:val="24"/>
          <w:szCs w:val="24"/>
        </w:rPr>
        <w:t>.</w:t>
      </w:r>
    </w:p>
    <w:p w14:paraId="3B6E4D5A"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Os documentos apresentados deverão estar acompanhados de todas as alterações ou da consolidação respectiva.</w:t>
      </w:r>
    </w:p>
    <w:p w14:paraId="119A438D"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Habilitação fiscal, social e </w:t>
      </w:r>
      <w:proofErr w:type="gramStart"/>
      <w:r w:rsidRPr="00A956C6">
        <w:rPr>
          <w:rFonts w:ascii="Times New Roman" w:hAnsi="Times New Roman" w:cs="Times New Roman"/>
          <w:sz w:val="24"/>
          <w:szCs w:val="24"/>
        </w:rPr>
        <w:t>trabalhista</w:t>
      </w:r>
      <w:proofErr w:type="gramEnd"/>
    </w:p>
    <w:p w14:paraId="661E2122"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Prova de inscrição no Cadastro Nacional de Pessoas Jurídicas;</w:t>
      </w:r>
    </w:p>
    <w:p w14:paraId="2CE9F5F0"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68CB0D6"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Prova de regularidade com o Fundo de Garantia do Tempo de Serviço (FGTS);</w:t>
      </w:r>
    </w:p>
    <w:p w14:paraId="7E68C181"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D461CF"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Prova de regularidade com a </w:t>
      </w:r>
      <w:r w:rsidRPr="00A956C6">
        <w:rPr>
          <w:rFonts w:ascii="Times New Roman" w:hAnsi="Times New Roman" w:cs="Times New Roman"/>
          <w:color w:val="auto"/>
          <w:sz w:val="24"/>
          <w:szCs w:val="24"/>
        </w:rPr>
        <w:t xml:space="preserve">Fazenda </w:t>
      </w:r>
      <w:r w:rsidRPr="00A956C6">
        <w:rPr>
          <w:rFonts w:ascii="Times New Roman" w:hAnsi="Times New Roman" w:cs="Times New Roman"/>
          <w:iCs/>
          <w:color w:val="auto"/>
          <w:sz w:val="24"/>
          <w:szCs w:val="24"/>
        </w:rPr>
        <w:t>Estadual/Distrital e Municipal/Distrital</w:t>
      </w:r>
      <w:r w:rsidR="00036EEE" w:rsidRPr="00A956C6">
        <w:rPr>
          <w:rFonts w:ascii="Times New Roman" w:hAnsi="Times New Roman" w:cs="Times New Roman"/>
          <w:iCs/>
          <w:color w:val="auto"/>
          <w:sz w:val="24"/>
          <w:szCs w:val="24"/>
        </w:rPr>
        <w:t xml:space="preserve"> </w:t>
      </w:r>
      <w:r w:rsidRPr="00A956C6">
        <w:rPr>
          <w:rFonts w:ascii="Times New Roman" w:hAnsi="Times New Roman" w:cs="Times New Roman"/>
          <w:color w:val="auto"/>
          <w:sz w:val="24"/>
          <w:szCs w:val="24"/>
        </w:rPr>
        <w:t>do</w:t>
      </w:r>
      <w:r w:rsidRPr="00A956C6">
        <w:rPr>
          <w:rFonts w:ascii="Times New Roman" w:hAnsi="Times New Roman" w:cs="Times New Roman"/>
          <w:sz w:val="24"/>
          <w:szCs w:val="24"/>
        </w:rPr>
        <w:t xml:space="preserve"> domicílio ou sede do fornecedor, relativa à atividade em cujo exercício contrata ou concorre;</w:t>
      </w:r>
    </w:p>
    <w:p w14:paraId="55B9040F"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Caso o fornecedor seja considerado isento dos tributos </w:t>
      </w:r>
      <w:r w:rsidRPr="00A956C6">
        <w:rPr>
          <w:rFonts w:ascii="Times New Roman" w:hAnsi="Times New Roman" w:cs="Times New Roman"/>
          <w:iCs/>
          <w:color w:val="auto"/>
          <w:sz w:val="24"/>
          <w:szCs w:val="24"/>
        </w:rPr>
        <w:t>Estadual/Distrital ou Municipal/</w:t>
      </w:r>
      <w:proofErr w:type="gramStart"/>
      <w:r w:rsidRPr="00A956C6">
        <w:rPr>
          <w:rFonts w:ascii="Times New Roman" w:hAnsi="Times New Roman" w:cs="Times New Roman"/>
          <w:iCs/>
          <w:color w:val="auto"/>
          <w:sz w:val="24"/>
          <w:szCs w:val="24"/>
        </w:rPr>
        <w:t>Distrital</w:t>
      </w:r>
      <w:r w:rsidR="00036EEE" w:rsidRPr="00A956C6">
        <w:rPr>
          <w:rFonts w:ascii="Times New Roman" w:hAnsi="Times New Roman" w:cs="Times New Roman"/>
          <w:iCs/>
          <w:color w:val="auto"/>
          <w:sz w:val="24"/>
          <w:szCs w:val="24"/>
        </w:rPr>
        <w:t xml:space="preserve"> </w:t>
      </w:r>
      <w:r w:rsidRPr="00A956C6">
        <w:rPr>
          <w:rFonts w:ascii="Times New Roman" w:hAnsi="Times New Roman" w:cs="Times New Roman"/>
          <w:sz w:val="24"/>
          <w:szCs w:val="24"/>
        </w:rPr>
        <w:t>relacionados</w:t>
      </w:r>
      <w:proofErr w:type="gramEnd"/>
      <w:r w:rsidRPr="00A956C6">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35DDA6B1" w14:textId="77777777" w:rsidR="0030406D" w:rsidRPr="00A956C6" w:rsidRDefault="0030406D" w:rsidP="00A956C6">
      <w:pPr>
        <w:pStyle w:val="Nivel2"/>
        <w:numPr>
          <w:ilvl w:val="1"/>
          <w:numId w:val="20"/>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5095B7"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Qualificação Econômico-Financeira</w:t>
      </w:r>
    </w:p>
    <w:p w14:paraId="53E9B092" w14:textId="48594094" w:rsidR="00246521" w:rsidRPr="00A956C6" w:rsidRDefault="00246521" w:rsidP="00A956C6">
      <w:pPr>
        <w:pStyle w:val="Nivel2"/>
        <w:numPr>
          <w:ilvl w:val="0"/>
          <w:numId w:val="0"/>
        </w:numPr>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8.19 Certidão</w:t>
      </w:r>
      <w:proofErr w:type="gramEnd"/>
      <w:r w:rsidRPr="00A956C6">
        <w:rPr>
          <w:rFonts w:ascii="Times New Roman" w:hAnsi="Times New Roman" w:cs="Times New Roman"/>
          <w:sz w:val="24"/>
          <w:szCs w:val="24"/>
        </w:rPr>
        <w:t xml:space="preserve"> negativa de falência expedida pelo distribuidor da sede do fornecedor - </w:t>
      </w:r>
      <w:hyperlink r:id="rId59" w:anchor="art69">
        <w:r w:rsidRPr="00A956C6">
          <w:rPr>
            <w:rStyle w:val="Hyperlink"/>
            <w:rFonts w:ascii="Times New Roman" w:hAnsi="Times New Roman" w:cs="Times New Roman"/>
            <w:sz w:val="24"/>
            <w:szCs w:val="24"/>
          </w:rPr>
          <w:t>Lei nº 14.133, de 2021, art. 69, caput, inciso II</w:t>
        </w:r>
      </w:hyperlink>
      <w:r w:rsidRPr="00A956C6">
        <w:rPr>
          <w:rFonts w:ascii="Times New Roman" w:hAnsi="Times New Roman" w:cs="Times New Roman"/>
          <w:sz w:val="24"/>
          <w:szCs w:val="24"/>
        </w:rPr>
        <w:t>);</w:t>
      </w:r>
    </w:p>
    <w:p w14:paraId="158C56EA" w14:textId="2D768E91" w:rsidR="0030406D" w:rsidRPr="00A956C6" w:rsidRDefault="00246521" w:rsidP="00A956C6">
      <w:pPr>
        <w:spacing w:line="360" w:lineRule="auto"/>
        <w:jc w:val="both"/>
        <w:rPr>
          <w:rFonts w:ascii="Times New Roman" w:hAnsi="Times New Roman" w:cs="Times New Roman"/>
        </w:rPr>
      </w:pPr>
      <w:r w:rsidRPr="00A956C6">
        <w:rPr>
          <w:rFonts w:ascii="Times New Roman" w:eastAsia="Calibri" w:hAnsi="Times New Roman" w:cs="Times New Roman"/>
        </w:rPr>
        <w:t xml:space="preserve">8.19.1 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A956C6">
        <w:rPr>
          <w:rFonts w:ascii="Times New Roman" w:eastAsia="Calibri" w:hAnsi="Times New Roman" w:cs="Times New Roman"/>
        </w:rPr>
        <w:t>sob pena</w:t>
      </w:r>
      <w:proofErr w:type="gramEnd"/>
      <w:r w:rsidRPr="00A956C6">
        <w:rPr>
          <w:rFonts w:ascii="Times New Roman" w:eastAsia="Calibri" w:hAnsi="Times New Roman" w:cs="Times New Roman"/>
        </w:rPr>
        <w:t xml:space="preserve"> de inabilitação, devendo, ainda, comprovar todos os demais requisitos de habilitação.</w:t>
      </w:r>
    </w:p>
    <w:p w14:paraId="43EF02C9" w14:textId="77777777" w:rsidR="0030406D" w:rsidRPr="00A956C6" w:rsidRDefault="0030406D" w:rsidP="00A956C6">
      <w:pPr>
        <w:pStyle w:val="Nvel1-SemNumPreto"/>
        <w:spacing w:line="360" w:lineRule="auto"/>
        <w:rPr>
          <w:rFonts w:ascii="Times New Roman" w:hAnsi="Times New Roman" w:cs="Times New Roman"/>
          <w:sz w:val="24"/>
          <w:szCs w:val="24"/>
        </w:rPr>
      </w:pPr>
      <w:r w:rsidRPr="00A956C6">
        <w:rPr>
          <w:rFonts w:ascii="Times New Roman" w:hAnsi="Times New Roman" w:cs="Times New Roman"/>
          <w:sz w:val="24"/>
          <w:szCs w:val="24"/>
        </w:rPr>
        <w:t>Qualificação Técnica</w:t>
      </w:r>
    </w:p>
    <w:p w14:paraId="434AA034" w14:textId="21FC5CE5" w:rsidR="0030406D" w:rsidRPr="00A956C6" w:rsidRDefault="0030406D" w:rsidP="00A956C6">
      <w:pPr>
        <w:pStyle w:val="Nivel2"/>
        <w:numPr>
          <w:ilvl w:val="1"/>
          <w:numId w:val="24"/>
        </w:numPr>
        <w:spacing w:line="360" w:lineRule="auto"/>
        <w:rPr>
          <w:rFonts w:ascii="Times New Roman" w:hAnsi="Times New Roman" w:cs="Times New Roman"/>
          <w:sz w:val="24"/>
          <w:szCs w:val="24"/>
        </w:rPr>
      </w:pPr>
      <w:r w:rsidRPr="00A956C6">
        <w:rPr>
          <w:rFonts w:ascii="Times New Roman" w:hAnsi="Times New Roman" w:cs="Times New Roman"/>
          <w:sz w:val="24"/>
          <w:szCs w:val="24"/>
        </w:rPr>
        <w:t>Em se tratando da participação de cooperativas, será exigida a seguinte documentação complementar:</w:t>
      </w:r>
    </w:p>
    <w:p w14:paraId="20F0B3CC" w14:textId="77777777" w:rsidR="0030406D" w:rsidRPr="00A956C6" w:rsidRDefault="0030406D" w:rsidP="00A956C6">
      <w:pPr>
        <w:pStyle w:val="Nivel3"/>
        <w:numPr>
          <w:ilvl w:val="2"/>
          <w:numId w:val="24"/>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A relação dos cooperados que atendem aos requisitos técnicos exigidos para a contratação e que executarão o contrato, com as respectivas atas de inscrição e a comprovação de que </w:t>
      </w:r>
      <w:proofErr w:type="gramStart"/>
      <w:r w:rsidRPr="00A956C6">
        <w:rPr>
          <w:rFonts w:ascii="Times New Roman" w:hAnsi="Times New Roman" w:cs="Times New Roman"/>
          <w:sz w:val="24"/>
          <w:szCs w:val="24"/>
        </w:rPr>
        <w:t>estão</w:t>
      </w:r>
      <w:proofErr w:type="gramEnd"/>
      <w:r w:rsidRPr="00A956C6">
        <w:rPr>
          <w:rFonts w:ascii="Times New Roman" w:hAnsi="Times New Roman" w:cs="Times New Roman"/>
          <w:sz w:val="24"/>
          <w:szCs w:val="24"/>
        </w:rPr>
        <w:t xml:space="preserve"> domiciliados na localidade da sede da cooperativa, respeitado o disposto nos </w:t>
      </w:r>
      <w:hyperlink r:id="rId60" w:anchor="art4">
        <w:proofErr w:type="spellStart"/>
        <w:r w:rsidRPr="00A956C6">
          <w:rPr>
            <w:rStyle w:val="Hyperlink"/>
            <w:rFonts w:ascii="Times New Roman" w:hAnsi="Times New Roman" w:cs="Times New Roman"/>
            <w:sz w:val="24"/>
            <w:szCs w:val="24"/>
          </w:rPr>
          <w:t>arts</w:t>
        </w:r>
        <w:proofErr w:type="spellEnd"/>
        <w:r w:rsidRPr="00A956C6">
          <w:rPr>
            <w:rStyle w:val="Hyperlink"/>
            <w:rFonts w:ascii="Times New Roman" w:hAnsi="Times New Roman" w:cs="Times New Roman"/>
            <w:sz w:val="24"/>
            <w:szCs w:val="24"/>
          </w:rPr>
          <w:t xml:space="preserve">. </w:t>
        </w:r>
        <w:proofErr w:type="gramStart"/>
        <w:r w:rsidRPr="00A956C6">
          <w:rPr>
            <w:rStyle w:val="Hyperlink"/>
            <w:rFonts w:ascii="Times New Roman" w:hAnsi="Times New Roman" w:cs="Times New Roman"/>
            <w:sz w:val="24"/>
            <w:szCs w:val="24"/>
          </w:rPr>
          <w:t>4º, inciso</w:t>
        </w:r>
        <w:proofErr w:type="gramEnd"/>
        <w:r w:rsidRPr="00A956C6">
          <w:rPr>
            <w:rStyle w:val="Hyperlink"/>
            <w:rFonts w:ascii="Times New Roman" w:hAnsi="Times New Roman" w:cs="Times New Roman"/>
            <w:sz w:val="24"/>
            <w:szCs w:val="24"/>
          </w:rPr>
          <w:t xml:space="preserve"> XI, 21, inciso I</w:t>
        </w:r>
      </w:hyperlink>
      <w:r w:rsidRPr="00A956C6">
        <w:rPr>
          <w:rFonts w:ascii="Times New Roman" w:hAnsi="Times New Roman" w:cs="Times New Roman"/>
          <w:sz w:val="24"/>
          <w:szCs w:val="24"/>
        </w:rPr>
        <w:t xml:space="preserve"> e </w:t>
      </w:r>
      <w:hyperlink r:id="rId61" w:anchor="art42">
        <w:r w:rsidRPr="00A956C6">
          <w:rPr>
            <w:rStyle w:val="Hyperlink"/>
            <w:rFonts w:ascii="Times New Roman" w:hAnsi="Times New Roman" w:cs="Times New Roman"/>
            <w:sz w:val="24"/>
            <w:szCs w:val="24"/>
          </w:rPr>
          <w:t>42, §§2º a 6º da Lei n. 5.764, de 1971</w:t>
        </w:r>
      </w:hyperlink>
      <w:r w:rsidRPr="00A956C6">
        <w:rPr>
          <w:rFonts w:ascii="Times New Roman" w:hAnsi="Times New Roman" w:cs="Times New Roman"/>
          <w:sz w:val="24"/>
          <w:szCs w:val="24"/>
        </w:rPr>
        <w:t>;</w:t>
      </w:r>
    </w:p>
    <w:p w14:paraId="4D2E68D5" w14:textId="77777777" w:rsidR="0030406D" w:rsidRPr="00A956C6" w:rsidRDefault="0030406D" w:rsidP="00A956C6">
      <w:pPr>
        <w:pStyle w:val="Nivel3"/>
        <w:numPr>
          <w:ilvl w:val="2"/>
          <w:numId w:val="24"/>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lastRenderedPageBreak/>
        <w:t>A declaração de regularidade de situação do contribuinte individual – DRSCI, para cada um dos cooperados indicados;</w:t>
      </w:r>
    </w:p>
    <w:p w14:paraId="08789769" w14:textId="77777777" w:rsidR="0030406D" w:rsidRPr="00A956C6" w:rsidRDefault="0030406D" w:rsidP="00A956C6">
      <w:pPr>
        <w:pStyle w:val="Nivel3"/>
        <w:numPr>
          <w:ilvl w:val="2"/>
          <w:numId w:val="24"/>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A comprovação do capital social proporcional ao número de cooperados necessários à execução contratual; </w:t>
      </w:r>
    </w:p>
    <w:p w14:paraId="15555D6E" w14:textId="77777777" w:rsidR="0030406D" w:rsidRPr="00A956C6" w:rsidRDefault="0030406D" w:rsidP="00A956C6">
      <w:pPr>
        <w:pStyle w:val="Nivel3"/>
        <w:numPr>
          <w:ilvl w:val="2"/>
          <w:numId w:val="24"/>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O registro previsto na </w:t>
      </w:r>
      <w:hyperlink r:id="rId62" w:anchor="art107">
        <w:r w:rsidRPr="00A956C6">
          <w:rPr>
            <w:rStyle w:val="Hyperlink"/>
            <w:rFonts w:ascii="Times New Roman" w:hAnsi="Times New Roman" w:cs="Times New Roman"/>
            <w:sz w:val="24"/>
            <w:szCs w:val="24"/>
          </w:rPr>
          <w:t>Lei n. 5.764, de 1971, art. 107</w:t>
        </w:r>
      </w:hyperlink>
      <w:r w:rsidRPr="00A956C6">
        <w:rPr>
          <w:rFonts w:ascii="Times New Roman" w:hAnsi="Times New Roman" w:cs="Times New Roman"/>
          <w:sz w:val="24"/>
          <w:szCs w:val="24"/>
        </w:rPr>
        <w:t>;</w:t>
      </w:r>
    </w:p>
    <w:p w14:paraId="06EE06FA" w14:textId="77777777" w:rsidR="0030406D" w:rsidRPr="00A956C6" w:rsidRDefault="0030406D" w:rsidP="00A956C6">
      <w:pPr>
        <w:pStyle w:val="Nivel3"/>
        <w:numPr>
          <w:ilvl w:val="2"/>
          <w:numId w:val="24"/>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 A comprovação de integração das respectivas quotas-partes por parte dos cooperados que executarão o contrato; </w:t>
      </w:r>
      <w:proofErr w:type="gramStart"/>
      <w:r w:rsidRPr="00A956C6">
        <w:rPr>
          <w:rFonts w:ascii="Times New Roman" w:hAnsi="Times New Roman" w:cs="Times New Roman"/>
          <w:sz w:val="24"/>
          <w:szCs w:val="24"/>
        </w:rPr>
        <w:t>e</w:t>
      </w:r>
      <w:proofErr w:type="gramEnd"/>
    </w:p>
    <w:p w14:paraId="748E5944" w14:textId="77777777" w:rsidR="0030406D" w:rsidRPr="00A956C6" w:rsidRDefault="0030406D" w:rsidP="00A956C6">
      <w:pPr>
        <w:pStyle w:val="Nivel3"/>
        <w:numPr>
          <w:ilvl w:val="2"/>
          <w:numId w:val="24"/>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 Os seguintes documentos para a comprovação da regularidade jurídica da cooperativa: a) ata de fundação; b) estatuto social com a ata da </w:t>
      </w:r>
      <w:r w:rsidR="00D4166D" w:rsidRPr="00A956C6">
        <w:rPr>
          <w:rFonts w:ascii="Times New Roman" w:hAnsi="Times New Roman" w:cs="Times New Roman"/>
          <w:sz w:val="24"/>
          <w:szCs w:val="24"/>
        </w:rPr>
        <w:t>assembleia</w:t>
      </w:r>
      <w:r w:rsidRPr="00A956C6">
        <w:rPr>
          <w:rFonts w:ascii="Times New Roman" w:hAnsi="Times New Roman" w:cs="Times New Roman"/>
          <w:sz w:val="24"/>
          <w:szCs w:val="24"/>
        </w:rPr>
        <w:t xml:space="preserve"> que o aprovou; c) regimento dos fundos instituídos pelos cooperados, com a ata da </w:t>
      </w:r>
      <w:r w:rsidR="00D4166D" w:rsidRPr="00A956C6">
        <w:rPr>
          <w:rFonts w:ascii="Times New Roman" w:hAnsi="Times New Roman" w:cs="Times New Roman"/>
          <w:sz w:val="24"/>
          <w:szCs w:val="24"/>
        </w:rPr>
        <w:t>assembleia</w:t>
      </w:r>
      <w:r w:rsidRPr="00A956C6">
        <w:rPr>
          <w:rFonts w:ascii="Times New Roman" w:hAnsi="Times New Roman" w:cs="Times New Roman"/>
          <w:sz w:val="24"/>
          <w:szCs w:val="24"/>
        </w:rPr>
        <w:t xml:space="preserve">; d) editais de convocação das três últimas </w:t>
      </w:r>
      <w:r w:rsidR="00D4166D" w:rsidRPr="00A956C6">
        <w:rPr>
          <w:rFonts w:ascii="Times New Roman" w:hAnsi="Times New Roman" w:cs="Times New Roman"/>
          <w:sz w:val="24"/>
          <w:szCs w:val="24"/>
        </w:rPr>
        <w:t>assembleias</w:t>
      </w:r>
      <w:r w:rsidRPr="00A956C6">
        <w:rPr>
          <w:rFonts w:ascii="Times New Roman" w:hAnsi="Times New Roman" w:cs="Times New Roman"/>
          <w:sz w:val="24"/>
          <w:szCs w:val="24"/>
        </w:rPr>
        <w:t xml:space="preserve"> gerais extraordinárias; e) três registros de presença dos cooperados que executarão o contrato em </w:t>
      </w:r>
      <w:r w:rsidR="00D4166D" w:rsidRPr="00A956C6">
        <w:rPr>
          <w:rFonts w:ascii="Times New Roman" w:hAnsi="Times New Roman" w:cs="Times New Roman"/>
          <w:sz w:val="24"/>
          <w:szCs w:val="24"/>
        </w:rPr>
        <w:t>assembleias</w:t>
      </w:r>
      <w:r w:rsidRPr="00A956C6">
        <w:rPr>
          <w:rFonts w:ascii="Times New Roman" w:hAnsi="Times New Roman" w:cs="Times New Roman"/>
          <w:sz w:val="24"/>
          <w:szCs w:val="24"/>
        </w:rPr>
        <w:t xml:space="preserve"> gerais ou nas reuniões seccionais; e f) ata da sessão que os cooperados autorizaram a cooperativa a contratar o objeto da licitação;</w:t>
      </w:r>
    </w:p>
    <w:p w14:paraId="14038B9A" w14:textId="77777777" w:rsidR="0030406D" w:rsidRPr="00A956C6" w:rsidRDefault="0030406D" w:rsidP="00A956C6">
      <w:pPr>
        <w:pStyle w:val="Nivel3"/>
        <w:numPr>
          <w:ilvl w:val="2"/>
          <w:numId w:val="24"/>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A última auditoria contábil-financeira da cooperativa, conforme dispõe o </w:t>
      </w:r>
      <w:hyperlink r:id="rId63" w:anchor="art112">
        <w:r w:rsidRPr="00A956C6">
          <w:rPr>
            <w:rStyle w:val="Hyperlink"/>
            <w:rFonts w:ascii="Times New Roman" w:hAnsi="Times New Roman" w:cs="Times New Roman"/>
            <w:sz w:val="24"/>
            <w:szCs w:val="24"/>
          </w:rPr>
          <w:t>art. 112 da Lei n. 5.764, de 1971</w:t>
        </w:r>
      </w:hyperlink>
      <w:r w:rsidRPr="00A956C6">
        <w:rPr>
          <w:rFonts w:ascii="Times New Roman" w:hAnsi="Times New Roman" w:cs="Times New Roman"/>
          <w:sz w:val="24"/>
          <w:szCs w:val="24"/>
        </w:rPr>
        <w:t>, ou uma declaração, sob as penas da lei, de que tal auditoria não foi exigida pelo órgão fiscalizador.</w:t>
      </w:r>
    </w:p>
    <w:p w14:paraId="670F5D32" w14:textId="77777777" w:rsidR="00E07B5A" w:rsidRPr="00A956C6" w:rsidRDefault="00E07B5A" w:rsidP="00A956C6">
      <w:pPr>
        <w:pStyle w:val="Nivel2"/>
        <w:numPr>
          <w:ilvl w:val="1"/>
          <w:numId w:val="24"/>
        </w:numPr>
        <w:spacing w:line="360" w:lineRule="auto"/>
        <w:ind w:left="284" w:firstLine="0"/>
        <w:rPr>
          <w:rFonts w:ascii="Times New Roman" w:hAnsi="Times New Roman" w:cs="Times New Roman"/>
          <w:b/>
          <w:sz w:val="24"/>
          <w:szCs w:val="24"/>
          <w:u w:val="single"/>
          <w:shd w:val="clear" w:color="auto" w:fill="FFFFFF"/>
        </w:rPr>
      </w:pPr>
      <w:r w:rsidRPr="00A956C6">
        <w:rPr>
          <w:rFonts w:ascii="Times New Roman" w:hAnsi="Times New Roman" w:cs="Times New Roman"/>
          <w:b/>
          <w:sz w:val="24"/>
          <w:szCs w:val="24"/>
          <w:u w:val="single"/>
        </w:rPr>
        <w:t>Alvará sanitário emitido pelo Serviço de Vigilância Sanitária (Municipal, Estadual ou Federal), para o ano em curso.</w:t>
      </w:r>
    </w:p>
    <w:p w14:paraId="53774797" w14:textId="77777777" w:rsidR="00632A23" w:rsidRPr="00A956C6" w:rsidRDefault="00632A23" w:rsidP="00A956C6">
      <w:pPr>
        <w:pStyle w:val="Nivel2"/>
        <w:numPr>
          <w:ilvl w:val="0"/>
          <w:numId w:val="0"/>
        </w:numPr>
        <w:spacing w:line="360" w:lineRule="auto"/>
        <w:ind w:left="284"/>
        <w:rPr>
          <w:rFonts w:ascii="Times New Roman" w:hAnsi="Times New Roman" w:cs="Times New Roman"/>
          <w:b/>
          <w:sz w:val="24"/>
          <w:szCs w:val="24"/>
          <w:shd w:val="clear" w:color="auto" w:fill="FFFFFF"/>
        </w:rPr>
      </w:pPr>
    </w:p>
    <w:p w14:paraId="2202526F" w14:textId="77777777" w:rsidR="0030406D" w:rsidRPr="00A956C6" w:rsidRDefault="0030406D" w:rsidP="00A956C6">
      <w:pPr>
        <w:pStyle w:val="Nivel01"/>
        <w:numPr>
          <w:ilvl w:val="0"/>
          <w:numId w:val="24"/>
        </w:numPr>
        <w:spacing w:beforeLines="0" w:afterLines="0" w:line="360" w:lineRule="auto"/>
        <w:rPr>
          <w:rFonts w:ascii="Times New Roman" w:hAnsi="Times New Roman" w:cs="Times New Roman"/>
          <w:sz w:val="24"/>
          <w:szCs w:val="24"/>
        </w:rPr>
      </w:pPr>
      <w:r w:rsidRPr="00A956C6">
        <w:rPr>
          <w:rFonts w:ascii="Times New Roman" w:hAnsi="Times New Roman" w:cs="Times New Roman"/>
          <w:sz w:val="24"/>
          <w:szCs w:val="24"/>
        </w:rPr>
        <w:t>ESTIMATIVAS DO VALOR DA CONTRATAÇÃO</w:t>
      </w:r>
    </w:p>
    <w:p w14:paraId="4E21395A" w14:textId="77777777" w:rsidR="00616AC4" w:rsidRPr="00A956C6" w:rsidRDefault="00616AC4" w:rsidP="00A956C6">
      <w:pPr>
        <w:spacing w:line="360" w:lineRule="auto"/>
        <w:jc w:val="both"/>
        <w:rPr>
          <w:rFonts w:ascii="Times New Roman" w:hAnsi="Times New Roman" w:cs="Times New Roman"/>
        </w:rPr>
      </w:pPr>
    </w:p>
    <w:p w14:paraId="6BA2010B" w14:textId="428513F3" w:rsidR="0030406D" w:rsidRPr="00A956C6" w:rsidRDefault="0072597D" w:rsidP="00A956C6">
      <w:pPr>
        <w:spacing w:line="360" w:lineRule="auto"/>
        <w:jc w:val="both"/>
        <w:rPr>
          <w:rFonts w:ascii="Times New Roman" w:eastAsia="Arial Unicode MS" w:hAnsi="Times New Roman" w:cs="Times New Roman"/>
        </w:rPr>
      </w:pPr>
      <w:r w:rsidRPr="00A956C6">
        <w:rPr>
          <w:rFonts w:ascii="Times New Roman" w:hAnsi="Times New Roman" w:cs="Times New Roman"/>
        </w:rPr>
        <w:t xml:space="preserve">9.1 </w:t>
      </w:r>
      <w:r w:rsidR="0030406D" w:rsidRPr="00A956C6">
        <w:rPr>
          <w:rFonts w:ascii="Times New Roman" w:hAnsi="Times New Roman" w:cs="Times New Roman"/>
        </w:rPr>
        <w:t xml:space="preserve">O custo estimado total da contratação é de </w:t>
      </w:r>
      <w:r w:rsidR="00520B1A" w:rsidRPr="00A956C6">
        <w:rPr>
          <w:rFonts w:ascii="Times New Roman" w:hAnsi="Times New Roman" w:cs="Times New Roman"/>
          <w:b/>
          <w:bCs/>
        </w:rPr>
        <w:t xml:space="preserve">R$ 165.456,00 </w:t>
      </w:r>
      <w:proofErr w:type="gramStart"/>
      <w:r w:rsidR="00520B1A" w:rsidRPr="00A956C6">
        <w:rPr>
          <w:rFonts w:ascii="Times New Roman" w:hAnsi="Times New Roman" w:cs="Times New Roman"/>
          <w:b/>
          <w:bCs/>
        </w:rPr>
        <w:t xml:space="preserve">( </w:t>
      </w:r>
      <w:proofErr w:type="gramEnd"/>
      <w:r w:rsidR="00520B1A" w:rsidRPr="00A956C6">
        <w:rPr>
          <w:rFonts w:ascii="Times New Roman" w:hAnsi="Times New Roman" w:cs="Times New Roman"/>
          <w:b/>
          <w:bCs/>
        </w:rPr>
        <w:t xml:space="preserve">Cento e sessenta e cinco mil, quatrocentos e cinquenta e seis reais) </w:t>
      </w:r>
      <w:r w:rsidR="0030406D" w:rsidRPr="00A956C6">
        <w:rPr>
          <w:rFonts w:ascii="Times New Roman" w:hAnsi="Times New Roman" w:cs="Times New Roman"/>
        </w:rPr>
        <w:t>conforme custos unitários apostos em anexo.</w:t>
      </w:r>
    </w:p>
    <w:p w14:paraId="410EEA8C" w14:textId="716AD1EF" w:rsidR="0030406D" w:rsidRPr="00A956C6" w:rsidRDefault="0030406D" w:rsidP="00A956C6">
      <w:pPr>
        <w:pStyle w:val="Nvel2-Red"/>
        <w:numPr>
          <w:ilvl w:val="1"/>
          <w:numId w:val="25"/>
        </w:numPr>
        <w:spacing w:line="360" w:lineRule="auto"/>
        <w:ind w:left="0" w:firstLine="0"/>
        <w:rPr>
          <w:rFonts w:ascii="Times New Roman" w:hAnsi="Times New Roman" w:cs="Times New Roman"/>
          <w:i w:val="0"/>
          <w:color w:val="auto"/>
          <w:sz w:val="24"/>
          <w:szCs w:val="24"/>
        </w:rPr>
      </w:pPr>
      <w:r w:rsidRPr="00A956C6">
        <w:rPr>
          <w:rFonts w:ascii="Times New Roman" w:eastAsia="MS Mincho" w:hAnsi="Times New Roman" w:cs="Times New Roman"/>
          <w:i w:val="0"/>
          <w:color w:val="auto"/>
          <w:sz w:val="24"/>
          <w:szCs w:val="24"/>
        </w:rPr>
        <w:t xml:space="preserve">Em caso de licitação para Registro de Preços, os preços </w:t>
      </w:r>
      <w:r w:rsidRPr="00A956C6">
        <w:rPr>
          <w:rFonts w:ascii="Times New Roman" w:hAnsi="Times New Roman" w:cs="Times New Roman"/>
          <w:i w:val="0"/>
          <w:color w:val="auto"/>
          <w:sz w:val="24"/>
          <w:szCs w:val="24"/>
        </w:rPr>
        <w:t xml:space="preserve">registrados poderão ser alterados ou atualizados em decorrência de eventual redução dos preços praticados no mercado ou de fato que eleve o custo dos bens, </w:t>
      </w:r>
      <w:proofErr w:type="gramStart"/>
      <w:r w:rsidRPr="00A956C6">
        <w:rPr>
          <w:rFonts w:ascii="Times New Roman" w:hAnsi="Times New Roman" w:cs="Times New Roman"/>
          <w:i w:val="0"/>
          <w:color w:val="auto"/>
          <w:sz w:val="24"/>
          <w:szCs w:val="24"/>
        </w:rPr>
        <w:t xml:space="preserve">das </w:t>
      </w:r>
      <w:r w:rsidR="00D6515E" w:rsidRPr="00A956C6">
        <w:rPr>
          <w:rFonts w:ascii="Times New Roman" w:hAnsi="Times New Roman" w:cs="Times New Roman"/>
          <w:i w:val="0"/>
          <w:color w:val="auto"/>
          <w:sz w:val="24"/>
          <w:szCs w:val="24"/>
        </w:rPr>
        <w:t>Saúde</w:t>
      </w:r>
      <w:proofErr w:type="gramEnd"/>
      <w:r w:rsidRPr="00A956C6">
        <w:rPr>
          <w:rFonts w:ascii="Times New Roman" w:hAnsi="Times New Roman" w:cs="Times New Roman"/>
          <w:i w:val="0"/>
          <w:color w:val="auto"/>
          <w:sz w:val="24"/>
          <w:szCs w:val="24"/>
        </w:rPr>
        <w:t xml:space="preserve"> ou dos serviços registrados, nas seguintes situações:</w:t>
      </w:r>
    </w:p>
    <w:p w14:paraId="7448D7E5" w14:textId="77777777" w:rsidR="0030406D" w:rsidRPr="00A956C6" w:rsidRDefault="0030406D" w:rsidP="00A956C6">
      <w:pPr>
        <w:pStyle w:val="Nvel3-R"/>
        <w:numPr>
          <w:ilvl w:val="2"/>
          <w:numId w:val="25"/>
        </w:numPr>
        <w:spacing w:line="360" w:lineRule="auto"/>
        <w:ind w:left="0" w:firstLine="0"/>
        <w:rPr>
          <w:rStyle w:val="Hyperlink"/>
          <w:rFonts w:ascii="Times New Roman" w:eastAsia="MS Mincho" w:hAnsi="Times New Roman" w:cs="Times New Roman"/>
          <w:i w:val="0"/>
          <w:iCs w:val="0"/>
          <w:color w:val="auto"/>
          <w:sz w:val="24"/>
          <w:szCs w:val="24"/>
          <w:u w:val="none"/>
        </w:rPr>
      </w:pPr>
      <w:proofErr w:type="gramStart"/>
      <w:r w:rsidRPr="00A956C6">
        <w:rPr>
          <w:rFonts w:ascii="Times New Roman" w:hAnsi="Times New Roman" w:cs="Times New Roman"/>
          <w:i w:val="0"/>
          <w:color w:val="auto"/>
          <w:sz w:val="24"/>
          <w:szCs w:val="24"/>
        </w:rPr>
        <w:lastRenderedPageBreak/>
        <w:t>em</w:t>
      </w:r>
      <w:proofErr w:type="gramEnd"/>
      <w:r w:rsidRPr="00A956C6">
        <w:rPr>
          <w:rFonts w:ascii="Times New Roman" w:hAnsi="Times New Roman" w:cs="Times New Roman"/>
          <w:i w:val="0"/>
          <w:color w:val="auto"/>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4" w:anchor="art124iid">
        <w:r w:rsidRPr="00A956C6">
          <w:rPr>
            <w:rStyle w:val="Hyperlink"/>
            <w:rFonts w:ascii="Times New Roman" w:eastAsia="Arial" w:hAnsi="Times New Roman" w:cs="Times New Roman"/>
            <w:i w:val="0"/>
            <w:color w:val="auto"/>
            <w:sz w:val="24"/>
            <w:szCs w:val="24"/>
          </w:rPr>
          <w:t>línea “d” do inciso II do cap</w:t>
        </w:r>
        <w:r w:rsidRPr="00A956C6">
          <w:rPr>
            <w:rStyle w:val="Hyperlink"/>
            <w:rFonts w:ascii="Times New Roman" w:eastAsia="Arial" w:hAnsi="Times New Roman" w:cs="Times New Roman"/>
            <w:b/>
            <w:bCs/>
            <w:i w:val="0"/>
            <w:color w:val="auto"/>
            <w:sz w:val="24"/>
            <w:szCs w:val="24"/>
          </w:rPr>
          <w:t>ut</w:t>
        </w:r>
        <w:r w:rsidRPr="00A956C6">
          <w:rPr>
            <w:rStyle w:val="Hyperlink"/>
            <w:rFonts w:ascii="Times New Roman" w:eastAsia="Arial" w:hAnsi="Times New Roman" w:cs="Times New Roman"/>
            <w:i w:val="0"/>
            <w:color w:val="auto"/>
            <w:sz w:val="24"/>
            <w:szCs w:val="24"/>
          </w:rPr>
          <w:t xml:space="preserve"> do art. 124 da Lei nº 14.133, de 2021;</w:t>
        </w:r>
      </w:hyperlink>
    </w:p>
    <w:p w14:paraId="298F60A2" w14:textId="77777777" w:rsidR="0030406D" w:rsidRPr="00A956C6" w:rsidRDefault="0030406D" w:rsidP="00A956C6">
      <w:pPr>
        <w:pStyle w:val="Nvel3-R"/>
        <w:numPr>
          <w:ilvl w:val="2"/>
          <w:numId w:val="25"/>
        </w:numPr>
        <w:spacing w:line="360" w:lineRule="auto"/>
        <w:ind w:left="0" w:firstLine="0"/>
        <w:rPr>
          <w:rFonts w:ascii="Times New Roman" w:eastAsia="MS Mincho" w:hAnsi="Times New Roman" w:cs="Times New Roman"/>
          <w:i w:val="0"/>
          <w:color w:val="auto"/>
          <w:sz w:val="24"/>
          <w:szCs w:val="24"/>
        </w:rPr>
      </w:pPr>
      <w:proofErr w:type="gramStart"/>
      <w:r w:rsidRPr="00A956C6">
        <w:rPr>
          <w:rFonts w:ascii="Times New Roman" w:hAnsi="Times New Roman" w:cs="Times New Roman"/>
          <w:i w:val="0"/>
          <w:color w:val="auto"/>
          <w:sz w:val="24"/>
          <w:szCs w:val="24"/>
        </w:rPr>
        <w:t>em</w:t>
      </w:r>
      <w:proofErr w:type="gramEnd"/>
      <w:r w:rsidRPr="00A956C6">
        <w:rPr>
          <w:rFonts w:ascii="Times New Roman" w:hAnsi="Times New Roman" w:cs="Times New Roman"/>
          <w:i w:val="0"/>
          <w:color w:val="auto"/>
          <w:sz w:val="24"/>
          <w:szCs w:val="24"/>
        </w:rPr>
        <w:t xml:space="preserve"> caso de criação, alteração ou extinção de quaisquer tributos ou encargos legais ou superveniência de disposições legais, com comprovada repercussão sobre os preços registrados;</w:t>
      </w:r>
    </w:p>
    <w:p w14:paraId="7C7AE4D0" w14:textId="77777777" w:rsidR="0030406D" w:rsidRPr="00A956C6" w:rsidRDefault="0030406D" w:rsidP="00A956C6">
      <w:pPr>
        <w:pStyle w:val="Nvel3-R"/>
        <w:numPr>
          <w:ilvl w:val="2"/>
          <w:numId w:val="25"/>
        </w:numPr>
        <w:spacing w:line="360" w:lineRule="auto"/>
        <w:ind w:left="0" w:firstLine="0"/>
        <w:rPr>
          <w:rFonts w:ascii="Times New Roman" w:eastAsia="MS Mincho" w:hAnsi="Times New Roman" w:cs="Times New Roman"/>
          <w:i w:val="0"/>
          <w:color w:val="auto"/>
          <w:sz w:val="24"/>
          <w:szCs w:val="24"/>
        </w:rPr>
      </w:pPr>
      <w:proofErr w:type="gramStart"/>
      <w:r w:rsidRPr="00A956C6">
        <w:rPr>
          <w:rFonts w:ascii="Times New Roman" w:hAnsi="Times New Roman" w:cs="Times New Roman"/>
          <w:i w:val="0"/>
          <w:color w:val="auto"/>
          <w:sz w:val="24"/>
          <w:szCs w:val="24"/>
        </w:rPr>
        <w:t>serão</w:t>
      </w:r>
      <w:proofErr w:type="gramEnd"/>
      <w:r w:rsidRPr="00A956C6">
        <w:rPr>
          <w:rFonts w:ascii="Times New Roman" w:hAnsi="Times New Roman" w:cs="Times New Roman"/>
          <w:i w:val="0"/>
          <w:color w:val="auto"/>
          <w:sz w:val="24"/>
          <w:szCs w:val="24"/>
        </w:rPr>
        <w:t xml:space="preserve"> reajustados os preços registrados, respeitada a contagem da anualidade e o índice previsto para a contratação; ou</w:t>
      </w:r>
    </w:p>
    <w:p w14:paraId="11A90816" w14:textId="77777777" w:rsidR="0030406D" w:rsidRPr="00A956C6" w:rsidRDefault="0030406D" w:rsidP="00A956C6">
      <w:pPr>
        <w:pStyle w:val="Nvel3-R"/>
        <w:numPr>
          <w:ilvl w:val="2"/>
          <w:numId w:val="25"/>
        </w:numPr>
        <w:spacing w:line="360" w:lineRule="auto"/>
        <w:ind w:left="0" w:firstLine="0"/>
        <w:rPr>
          <w:rFonts w:ascii="Times New Roman" w:eastAsia="MS Mincho" w:hAnsi="Times New Roman" w:cs="Times New Roman"/>
          <w:i w:val="0"/>
          <w:color w:val="auto"/>
          <w:sz w:val="24"/>
          <w:szCs w:val="24"/>
        </w:rPr>
      </w:pPr>
      <w:proofErr w:type="gramStart"/>
      <w:r w:rsidRPr="00A956C6">
        <w:rPr>
          <w:rFonts w:ascii="Times New Roman" w:hAnsi="Times New Roman" w:cs="Times New Roman"/>
          <w:i w:val="0"/>
          <w:color w:val="auto"/>
          <w:sz w:val="24"/>
          <w:szCs w:val="24"/>
        </w:rPr>
        <w:t>poderão</w:t>
      </w:r>
      <w:proofErr w:type="gramEnd"/>
      <w:r w:rsidRPr="00A956C6">
        <w:rPr>
          <w:rFonts w:ascii="Times New Roman" w:hAnsi="Times New Roman" w:cs="Times New Roman"/>
          <w:i w:val="0"/>
          <w:color w:val="auto"/>
          <w:sz w:val="24"/>
          <w:szCs w:val="24"/>
        </w:rPr>
        <w:t xml:space="preserve"> ser repactuados, a pedido do interessado, conforme critérios definidos para a contratação.</w:t>
      </w:r>
    </w:p>
    <w:p w14:paraId="1CA7E5AC" w14:textId="77777777" w:rsidR="0030406D" w:rsidRPr="00A956C6" w:rsidRDefault="0030406D" w:rsidP="00A956C6">
      <w:pPr>
        <w:pStyle w:val="Nivel01"/>
        <w:numPr>
          <w:ilvl w:val="0"/>
          <w:numId w:val="25"/>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10 - OBRIGAÇÕES DO CONTRATANTE (</w:t>
      </w:r>
      <w:hyperlink r:id="rId65" w:anchor="art92" w:history="1">
        <w:r w:rsidRPr="00A956C6">
          <w:rPr>
            <w:rStyle w:val="Hyperlink"/>
            <w:rFonts w:ascii="Times New Roman" w:hAnsi="Times New Roman" w:cs="Times New Roman"/>
            <w:sz w:val="24"/>
            <w:szCs w:val="24"/>
          </w:rPr>
          <w:t>art. 92, X, XI e XIV</w:t>
        </w:r>
      </w:hyperlink>
      <w:proofErr w:type="gramStart"/>
      <w:r w:rsidRPr="00A956C6">
        <w:rPr>
          <w:rFonts w:ascii="Times New Roman" w:hAnsi="Times New Roman" w:cs="Times New Roman"/>
          <w:sz w:val="24"/>
          <w:szCs w:val="24"/>
        </w:rPr>
        <w:t>)</w:t>
      </w:r>
      <w:proofErr w:type="gramEnd"/>
    </w:p>
    <w:p w14:paraId="7022BB5E" w14:textId="263F0794" w:rsidR="0030406D" w:rsidRPr="00A956C6" w:rsidRDefault="0030406D" w:rsidP="00A956C6">
      <w:pPr>
        <w:pStyle w:val="Nivel2"/>
        <w:numPr>
          <w:ilvl w:val="1"/>
          <w:numId w:val="25"/>
        </w:numPr>
        <w:spacing w:line="360" w:lineRule="auto"/>
        <w:rPr>
          <w:rFonts w:ascii="Times New Roman" w:hAnsi="Times New Roman" w:cs="Times New Roman"/>
          <w:b/>
          <w:bCs/>
          <w:sz w:val="24"/>
          <w:szCs w:val="24"/>
        </w:rPr>
      </w:pPr>
      <w:r w:rsidRPr="00A956C6">
        <w:rPr>
          <w:rFonts w:ascii="Times New Roman" w:hAnsi="Times New Roman" w:cs="Times New Roman"/>
          <w:sz w:val="24"/>
          <w:szCs w:val="24"/>
        </w:rPr>
        <w:t>São obrigações do Contratante:</w:t>
      </w:r>
    </w:p>
    <w:p w14:paraId="7F7AF4B7"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Exigir o cumprimento de todas as obrigações assumidas pelo Contratado, de acordo com o contrato e seus anexos;</w:t>
      </w:r>
    </w:p>
    <w:p w14:paraId="2B0AFC27"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Receber o objeto no prazo e condições estabelecidas no Termo de Referência;</w:t>
      </w:r>
    </w:p>
    <w:p w14:paraId="5F783EC1"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230C631B"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Acompanhar e fiscalizar a execução do contrato e o cumprimento das obrigações pelo Contratado;</w:t>
      </w:r>
    </w:p>
    <w:p w14:paraId="2D42D95A"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Efetuar o pagamento ao Contratado do valor correspondente ao fornecimento do objeto, no prazo, forma e condições estabelecidos no presente Contrato</w:t>
      </w:r>
      <w:r w:rsidR="00036EEE" w:rsidRPr="00A956C6">
        <w:rPr>
          <w:rFonts w:ascii="Times New Roman" w:hAnsi="Times New Roman" w:cs="Times New Roman"/>
          <w:sz w:val="24"/>
          <w:szCs w:val="24"/>
        </w:rPr>
        <w:t xml:space="preserve"> </w:t>
      </w:r>
      <w:r w:rsidRPr="00A956C6">
        <w:rPr>
          <w:rFonts w:ascii="Times New Roman" w:hAnsi="Times New Roman" w:cs="Times New Roman"/>
          <w:sz w:val="24"/>
          <w:szCs w:val="24"/>
        </w:rPr>
        <w:t>e no Termo de Referência.</w:t>
      </w:r>
    </w:p>
    <w:p w14:paraId="789923AA"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Aplicar ao Contratado as sanções previstas na lei e neste Contrato; </w:t>
      </w:r>
    </w:p>
    <w:p w14:paraId="25FA2606"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Cientificar o órgão de representação judicial do Município de </w:t>
      </w:r>
      <w:r w:rsidR="009401B6" w:rsidRPr="00A956C6">
        <w:rPr>
          <w:rFonts w:ascii="Times New Roman" w:hAnsi="Times New Roman" w:cs="Times New Roman"/>
          <w:sz w:val="24"/>
          <w:szCs w:val="24"/>
        </w:rPr>
        <w:t>Lontra</w:t>
      </w:r>
      <w:r w:rsidRPr="00A956C6">
        <w:rPr>
          <w:rFonts w:ascii="Times New Roman" w:hAnsi="Times New Roman" w:cs="Times New Roman"/>
          <w:sz w:val="24"/>
          <w:szCs w:val="24"/>
        </w:rPr>
        <w:t xml:space="preserve"> para adoção das medidas cabíveis quando do descumprimento de obrigações pelo Contratado;</w:t>
      </w:r>
    </w:p>
    <w:p w14:paraId="08917200"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CF17DB"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b/>
          <w:bCs/>
          <w:color w:val="auto"/>
          <w:sz w:val="24"/>
          <w:szCs w:val="24"/>
        </w:rPr>
      </w:pPr>
      <w:r w:rsidRPr="00A956C6">
        <w:rPr>
          <w:rFonts w:ascii="Times New Roman" w:hAnsi="Times New Roman" w:cs="Times New Roman"/>
          <w:color w:val="auto"/>
          <w:sz w:val="24"/>
          <w:szCs w:val="24"/>
        </w:rPr>
        <w:t>A Administração terá o prazo de</w:t>
      </w:r>
      <w:r w:rsidRPr="00A956C6">
        <w:rPr>
          <w:rFonts w:ascii="Times New Roman" w:hAnsi="Times New Roman" w:cs="Times New Roman"/>
          <w:iCs/>
          <w:color w:val="auto"/>
          <w:sz w:val="24"/>
          <w:szCs w:val="24"/>
        </w:rPr>
        <w:t xml:space="preserve"> até 10 (dez) dias</w:t>
      </w:r>
      <w:r w:rsidRPr="00A956C6">
        <w:rPr>
          <w:rFonts w:ascii="Times New Roman" w:hAnsi="Times New Roman" w:cs="Times New Roman"/>
          <w:color w:val="auto"/>
          <w:sz w:val="24"/>
          <w:szCs w:val="24"/>
        </w:rPr>
        <w:t xml:space="preserve">, a contar da data do protocolo do requerimento para decidir, admitida a prorrogação motivada, por igual período. </w:t>
      </w:r>
    </w:p>
    <w:p w14:paraId="79D30CB0"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color w:val="FF0000"/>
          <w:sz w:val="24"/>
          <w:szCs w:val="24"/>
        </w:rPr>
      </w:pPr>
      <w:r w:rsidRPr="00A956C6">
        <w:rPr>
          <w:rFonts w:ascii="Times New Roman" w:hAnsi="Times New Roman" w:cs="Times New Roman"/>
          <w:sz w:val="24"/>
          <w:szCs w:val="24"/>
        </w:rPr>
        <w:t>Responder eventuais pedidos de reestabelecimento do equilíbrio econômico-financeiro feitos pelo contratado no prazo máximo de até 20 (vinte) dias</w:t>
      </w:r>
      <w:r w:rsidRPr="00A956C6">
        <w:rPr>
          <w:rFonts w:ascii="Times New Roman" w:hAnsi="Times New Roman" w:cs="Times New Roman"/>
          <w:color w:val="FF0000"/>
          <w:sz w:val="24"/>
          <w:szCs w:val="24"/>
        </w:rPr>
        <w:t>.</w:t>
      </w:r>
    </w:p>
    <w:p w14:paraId="309ABDDD"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729FED" w14:textId="77777777" w:rsidR="0030406D" w:rsidRPr="00A956C6" w:rsidRDefault="0030406D" w:rsidP="00A956C6">
      <w:pPr>
        <w:pStyle w:val="Nivel01"/>
        <w:numPr>
          <w:ilvl w:val="0"/>
          <w:numId w:val="25"/>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11 - OBRIGAÇÕES DO CONTRATADO (</w:t>
      </w:r>
      <w:hyperlink r:id="rId66" w:anchor="art92" w:history="1">
        <w:r w:rsidRPr="00A956C6">
          <w:rPr>
            <w:rStyle w:val="Hyperlink"/>
            <w:rFonts w:ascii="Times New Roman" w:hAnsi="Times New Roman" w:cs="Times New Roman"/>
            <w:sz w:val="24"/>
            <w:szCs w:val="24"/>
          </w:rPr>
          <w:t>art. 92, XIV, XVI e XVII)</w:t>
        </w:r>
        <w:proofErr w:type="gramStart"/>
      </w:hyperlink>
      <w:proofErr w:type="gramEnd"/>
    </w:p>
    <w:p w14:paraId="376E1C5E"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64310C0" w14:textId="77777777" w:rsidR="0030406D" w:rsidRPr="00A956C6" w:rsidRDefault="0030406D" w:rsidP="00A956C6">
      <w:pPr>
        <w:pStyle w:val="Nvel2-Red"/>
        <w:numPr>
          <w:ilvl w:val="1"/>
          <w:numId w:val="25"/>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Entregar o objeto conforme especificações do termo de referência e proposta apresentada;</w:t>
      </w:r>
    </w:p>
    <w:p w14:paraId="25E65DFC"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color w:val="000000" w:themeColor="text1"/>
          <w:sz w:val="24"/>
          <w:szCs w:val="24"/>
        </w:rPr>
      </w:pPr>
      <w:r w:rsidRPr="00A956C6">
        <w:rPr>
          <w:rFonts w:ascii="Times New Roman" w:hAnsi="Times New Roman" w:cs="Times New Roman"/>
          <w:sz w:val="24"/>
          <w:szCs w:val="24"/>
        </w:rPr>
        <w:t>Responsabilizar-se pelos vícios e danos decorrentes do objeto, de acordo com o Código de Defesa do Consumidor (</w:t>
      </w:r>
      <w:hyperlink r:id="rId67" w:history="1">
        <w:r w:rsidRPr="00A956C6">
          <w:rPr>
            <w:rStyle w:val="Hyperlink"/>
            <w:rFonts w:ascii="Times New Roman" w:hAnsi="Times New Roman" w:cs="Times New Roman"/>
            <w:sz w:val="24"/>
            <w:szCs w:val="24"/>
          </w:rPr>
          <w:t>Lei nº 8.078, de 1990</w:t>
        </w:r>
      </w:hyperlink>
      <w:r w:rsidRPr="00A956C6">
        <w:rPr>
          <w:rFonts w:ascii="Times New Roman" w:hAnsi="Times New Roman" w:cs="Times New Roman"/>
          <w:sz w:val="24"/>
          <w:szCs w:val="24"/>
        </w:rPr>
        <w:t>);</w:t>
      </w:r>
    </w:p>
    <w:p w14:paraId="11B043EC"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Comunicar ao contratante, no prazo máximo de 48 (quarenta e oito) horas que antecede a data da entrega, os motivos que impossibilitem o cumprimento do prazo previsto, com a devida comprovação;</w:t>
      </w:r>
    </w:p>
    <w:p w14:paraId="322A7121"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color w:val="000000" w:themeColor="text1"/>
          <w:sz w:val="24"/>
          <w:szCs w:val="24"/>
        </w:rPr>
      </w:pPr>
      <w:r w:rsidRPr="00A956C6">
        <w:rPr>
          <w:rFonts w:ascii="Times New Roman" w:hAnsi="Times New Roman" w:cs="Times New Roman"/>
          <w:color w:val="000000" w:themeColor="text1"/>
          <w:sz w:val="24"/>
          <w:szCs w:val="24"/>
        </w:rPr>
        <w:t xml:space="preserve">Atender </w:t>
      </w:r>
      <w:r w:rsidRPr="00A956C6">
        <w:rPr>
          <w:rFonts w:ascii="Times New Roman" w:hAnsi="Times New Roman" w:cs="Times New Roman"/>
          <w:sz w:val="24"/>
          <w:szCs w:val="24"/>
        </w:rPr>
        <w:t>às</w:t>
      </w:r>
      <w:r w:rsidRPr="00A956C6">
        <w:rPr>
          <w:rFonts w:ascii="Times New Roman" w:hAnsi="Times New Roman" w:cs="Times New Roman"/>
          <w:color w:val="000000" w:themeColor="text1"/>
          <w:sz w:val="24"/>
          <w:szCs w:val="24"/>
        </w:rPr>
        <w:t xml:space="preserve"> determinações regulares emitidas pelo fiscal ou gestor do contrato ou autoridade superior (</w:t>
      </w:r>
      <w:hyperlink r:id="rId68" w:anchor="art137" w:history="1">
        <w:r w:rsidRPr="00A956C6">
          <w:rPr>
            <w:rStyle w:val="Hyperlink"/>
            <w:rFonts w:ascii="Times New Roman" w:hAnsi="Times New Roman" w:cs="Times New Roman"/>
            <w:sz w:val="24"/>
            <w:szCs w:val="24"/>
          </w:rPr>
          <w:t>art. 137, II, da Lei n.º 14.133, de 2021</w:t>
        </w:r>
      </w:hyperlink>
      <w:r w:rsidRPr="00A956C6">
        <w:rPr>
          <w:rFonts w:ascii="Times New Roman" w:hAnsi="Times New Roman" w:cs="Times New Roman"/>
          <w:color w:val="000000" w:themeColor="text1"/>
          <w:sz w:val="24"/>
          <w:szCs w:val="24"/>
        </w:rPr>
        <w:t xml:space="preserve">) e </w:t>
      </w:r>
      <w:r w:rsidRPr="00A956C6">
        <w:rPr>
          <w:rFonts w:ascii="Times New Roman" w:hAnsi="Times New Roman" w:cs="Times New Roman"/>
          <w:sz w:val="24"/>
          <w:szCs w:val="24"/>
        </w:rPr>
        <w:t>prestar todo esclarecimento ou informação por eles solicitados</w:t>
      </w:r>
      <w:r w:rsidRPr="00A956C6">
        <w:rPr>
          <w:rFonts w:ascii="Times New Roman" w:hAnsi="Times New Roman" w:cs="Times New Roman"/>
          <w:color w:val="000000" w:themeColor="text1"/>
          <w:sz w:val="24"/>
          <w:szCs w:val="24"/>
        </w:rPr>
        <w:t>;</w:t>
      </w:r>
    </w:p>
    <w:p w14:paraId="2142C1E7"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157644"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66BCC8"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B6539B1"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56330DD"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695667F9"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32DFA58E"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48DF1A38"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b/>
          <w:bCs/>
          <w:sz w:val="24"/>
          <w:szCs w:val="24"/>
        </w:rPr>
      </w:pPr>
      <w:r w:rsidRPr="00A956C6">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A956C6">
          <w:rPr>
            <w:rStyle w:val="Hyperlink"/>
            <w:rFonts w:ascii="Times New Roman" w:hAnsi="Times New Roman" w:cs="Times New Roman"/>
            <w:sz w:val="24"/>
            <w:szCs w:val="24"/>
          </w:rPr>
          <w:t>art. 116, da Lei n.º 14.133, de 2021</w:t>
        </w:r>
      </w:hyperlink>
      <w:r w:rsidRPr="00A956C6">
        <w:rPr>
          <w:rFonts w:ascii="Times New Roman" w:hAnsi="Times New Roman" w:cs="Times New Roman"/>
          <w:sz w:val="24"/>
          <w:szCs w:val="24"/>
        </w:rPr>
        <w:t>);</w:t>
      </w:r>
    </w:p>
    <w:p w14:paraId="31FDA3D2"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Comprovar a reserva de cargos a que se refere </w:t>
      </w:r>
      <w:proofErr w:type="gramStart"/>
      <w:r w:rsidRPr="00A956C6">
        <w:rPr>
          <w:rFonts w:ascii="Times New Roman" w:hAnsi="Times New Roman" w:cs="Times New Roman"/>
          <w:sz w:val="24"/>
          <w:szCs w:val="24"/>
        </w:rPr>
        <w:t>a</w:t>
      </w:r>
      <w:proofErr w:type="gramEnd"/>
      <w:r w:rsidRPr="00A956C6">
        <w:rPr>
          <w:rFonts w:ascii="Times New Roman" w:hAnsi="Times New Roman" w:cs="Times New Roman"/>
          <w:sz w:val="24"/>
          <w:szCs w:val="24"/>
        </w:rPr>
        <w:t xml:space="preserve"> cláusula acima, no prazo fixado pelo fiscal do contrato, com a indicação dos empregados que preencheram as referidas vagas (</w:t>
      </w:r>
      <w:hyperlink r:id="rId70" w:anchor="art116" w:history="1">
        <w:r w:rsidRPr="00A956C6">
          <w:rPr>
            <w:rStyle w:val="Hyperlink"/>
            <w:rFonts w:ascii="Times New Roman" w:hAnsi="Times New Roman" w:cs="Times New Roman"/>
            <w:sz w:val="24"/>
            <w:szCs w:val="24"/>
          </w:rPr>
          <w:t>art. 116, parágrafo único, da Lei n.º 14.133, de 2021</w:t>
        </w:r>
      </w:hyperlink>
      <w:r w:rsidRPr="00A956C6">
        <w:rPr>
          <w:rFonts w:ascii="Times New Roman" w:hAnsi="Times New Roman" w:cs="Times New Roman"/>
          <w:sz w:val="24"/>
          <w:szCs w:val="24"/>
        </w:rPr>
        <w:t>);</w:t>
      </w:r>
    </w:p>
    <w:p w14:paraId="6A828215"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 xml:space="preserve">  Guardar sigilo sobre todas as informações obtidas em decorrência do cumprimento do contrato; </w:t>
      </w:r>
    </w:p>
    <w:p w14:paraId="2BC554D1"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A956C6">
          <w:rPr>
            <w:rStyle w:val="Hyperlink"/>
            <w:rFonts w:ascii="Times New Roman" w:hAnsi="Times New Roman" w:cs="Times New Roman"/>
            <w:sz w:val="24"/>
            <w:szCs w:val="24"/>
          </w:rPr>
          <w:t xml:space="preserve">art. 124, II, d, da Lei nº 14.133, de </w:t>
        </w:r>
        <w:proofErr w:type="gramStart"/>
        <w:r w:rsidRPr="00A956C6">
          <w:rPr>
            <w:rStyle w:val="Hyperlink"/>
            <w:rFonts w:ascii="Times New Roman" w:hAnsi="Times New Roman" w:cs="Times New Roman"/>
            <w:sz w:val="24"/>
            <w:szCs w:val="24"/>
          </w:rPr>
          <w:t>2021.</w:t>
        </w:r>
        <w:proofErr w:type="gramEnd"/>
      </w:hyperlink>
    </w:p>
    <w:p w14:paraId="4C53B310" w14:textId="77777777" w:rsidR="0030406D" w:rsidRPr="00A956C6" w:rsidRDefault="0030406D" w:rsidP="00A956C6">
      <w:pPr>
        <w:pStyle w:val="Nivel2"/>
        <w:numPr>
          <w:ilvl w:val="1"/>
          <w:numId w:val="25"/>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Cumprir, além dos postulados legais vigentes de âmbito federal, estadual ou municipal, as normas de segurança do contratante;</w:t>
      </w:r>
    </w:p>
    <w:p w14:paraId="42093E2F" w14:textId="77777777" w:rsidR="0030406D" w:rsidRPr="00A956C6" w:rsidRDefault="0030406D" w:rsidP="00A956C6">
      <w:pPr>
        <w:pStyle w:val="Nvel2-Red"/>
        <w:numPr>
          <w:ilvl w:val="1"/>
          <w:numId w:val="25"/>
        </w:numPr>
        <w:spacing w:before="0" w:after="0" w:line="360" w:lineRule="auto"/>
        <w:ind w:left="0" w:firstLine="0"/>
        <w:rPr>
          <w:rFonts w:ascii="Times New Roman" w:hAnsi="Times New Roman" w:cs="Times New Roman"/>
          <w:i w:val="0"/>
          <w:color w:val="auto"/>
          <w:sz w:val="24"/>
          <w:szCs w:val="24"/>
        </w:rPr>
      </w:pPr>
      <w:bookmarkStart w:id="68" w:name="_Ref118293030"/>
      <w:r w:rsidRPr="00A956C6">
        <w:rPr>
          <w:rFonts w:ascii="Times New Roman" w:hAnsi="Times New Roman"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8"/>
    </w:p>
    <w:p w14:paraId="77A374F3" w14:textId="77777777" w:rsidR="00024E9A" w:rsidRPr="00A956C6" w:rsidRDefault="00024E9A" w:rsidP="00A956C6">
      <w:pPr>
        <w:pStyle w:val="Nvel2-Red"/>
        <w:numPr>
          <w:ilvl w:val="1"/>
          <w:numId w:val="25"/>
        </w:numPr>
        <w:spacing w:before="0" w:after="0"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Promover o fornecimento respeitando a legislação sanitária vigente</w:t>
      </w:r>
      <w:proofErr w:type="gramStart"/>
      <w:r w:rsidRPr="00A956C6">
        <w:rPr>
          <w:rFonts w:ascii="Times New Roman" w:hAnsi="Times New Roman" w:cs="Times New Roman"/>
          <w:i w:val="0"/>
          <w:color w:val="auto"/>
          <w:sz w:val="24"/>
          <w:szCs w:val="24"/>
        </w:rPr>
        <w:t>, seja</w:t>
      </w:r>
      <w:proofErr w:type="gramEnd"/>
      <w:r w:rsidRPr="00A956C6">
        <w:rPr>
          <w:rFonts w:ascii="Times New Roman" w:hAnsi="Times New Roman" w:cs="Times New Roman"/>
          <w:i w:val="0"/>
          <w:color w:val="auto"/>
          <w:sz w:val="24"/>
          <w:szCs w:val="24"/>
        </w:rPr>
        <w:t xml:space="preserve"> na fabricação e/ou distribuição de cada item.</w:t>
      </w:r>
    </w:p>
    <w:p w14:paraId="54CA9359" w14:textId="77777777" w:rsidR="002D6E45" w:rsidRPr="00A956C6" w:rsidRDefault="002D6E45"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12 ADEQUAÇÃO</w:t>
      </w:r>
      <w:proofErr w:type="gramEnd"/>
      <w:r w:rsidRPr="00A956C6">
        <w:rPr>
          <w:rFonts w:ascii="Times New Roman" w:hAnsi="Times New Roman" w:cs="Times New Roman"/>
          <w:sz w:val="24"/>
          <w:szCs w:val="24"/>
        </w:rPr>
        <w:t xml:space="preserve"> ORÇAMENTÁRIA</w:t>
      </w:r>
    </w:p>
    <w:p w14:paraId="7A83ADF2" w14:textId="77777777" w:rsidR="002D6E45" w:rsidRPr="00A956C6" w:rsidRDefault="002D6E45" w:rsidP="00A956C6">
      <w:pPr>
        <w:pStyle w:val="Nivel2"/>
        <w:numPr>
          <w:ilvl w:val="0"/>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12.1 As despesas decorrentes da presente contratação correrão à conta de recursos específicos consignados no Orçamento do Município.</w:t>
      </w:r>
    </w:p>
    <w:p w14:paraId="4CF2EC5A" w14:textId="591F6562" w:rsidR="00D41A34" w:rsidRDefault="002D6E45" w:rsidP="00A956C6">
      <w:pPr>
        <w:pStyle w:val="Nivel2"/>
        <w:numPr>
          <w:ilvl w:val="0"/>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12.2 A contratação será atendida pela seguinte dotação:</w:t>
      </w:r>
    </w:p>
    <w:p w14:paraId="0CFF2EFA" w14:textId="77777777" w:rsidR="00AF309F" w:rsidRPr="00A956C6" w:rsidRDefault="00AF309F" w:rsidP="00A956C6">
      <w:pPr>
        <w:pStyle w:val="Nivel2"/>
        <w:numPr>
          <w:ilvl w:val="0"/>
          <w:numId w:val="0"/>
        </w:numPr>
        <w:spacing w:line="360" w:lineRule="auto"/>
        <w:rPr>
          <w:rFonts w:ascii="Times New Roman" w:hAnsi="Times New Roman" w:cs="Times New Roman"/>
          <w:sz w:val="24"/>
          <w:szCs w:val="24"/>
        </w:rPr>
      </w:pPr>
    </w:p>
    <w:p w14:paraId="2BB5253A" w14:textId="77777777" w:rsidR="00D41A34" w:rsidRPr="00A956C6" w:rsidRDefault="00D41A34" w:rsidP="00A956C6">
      <w:pPr>
        <w:pStyle w:val="Nivel2"/>
        <w:numPr>
          <w:ilvl w:val="0"/>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12.01.01.27.812.0039.2114.33903000</w:t>
      </w:r>
      <w:proofErr w:type="gramStart"/>
      <w:r w:rsidRPr="00A956C6">
        <w:rPr>
          <w:rFonts w:ascii="Times New Roman" w:hAnsi="Times New Roman" w:cs="Times New Roman"/>
          <w:sz w:val="24"/>
          <w:szCs w:val="24"/>
        </w:rPr>
        <w:t xml:space="preserve">  </w:t>
      </w:r>
      <w:proofErr w:type="gramEnd"/>
      <w:r w:rsidRPr="00A956C6">
        <w:rPr>
          <w:rFonts w:ascii="Times New Roman" w:hAnsi="Times New Roman" w:cs="Times New Roman"/>
          <w:sz w:val="24"/>
          <w:szCs w:val="24"/>
        </w:rPr>
        <w:t>Recurso:1500000000 Ficha: 815</w:t>
      </w:r>
    </w:p>
    <w:p w14:paraId="6EA20193" w14:textId="5F61FB4F" w:rsidR="003A30BE" w:rsidRDefault="00D41A34" w:rsidP="00A956C6">
      <w:pPr>
        <w:pStyle w:val="Nivel2"/>
        <w:numPr>
          <w:ilvl w:val="0"/>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12.01.01.27.812.0039.2115.33903000</w:t>
      </w:r>
      <w:proofErr w:type="gramStart"/>
      <w:r w:rsidRPr="00A956C6">
        <w:rPr>
          <w:rFonts w:ascii="Times New Roman" w:hAnsi="Times New Roman" w:cs="Times New Roman"/>
          <w:sz w:val="24"/>
          <w:szCs w:val="24"/>
        </w:rPr>
        <w:t xml:space="preserve">  </w:t>
      </w:r>
      <w:proofErr w:type="gramEnd"/>
      <w:r w:rsidRPr="00A956C6">
        <w:rPr>
          <w:rFonts w:ascii="Times New Roman" w:hAnsi="Times New Roman" w:cs="Times New Roman"/>
          <w:sz w:val="24"/>
          <w:szCs w:val="24"/>
        </w:rPr>
        <w:t>Recurso: 1500000000 Ficha: 821</w:t>
      </w:r>
    </w:p>
    <w:p w14:paraId="24813C9E" w14:textId="77777777" w:rsidR="00AF309F" w:rsidRPr="00A956C6" w:rsidRDefault="00AF309F" w:rsidP="00A956C6">
      <w:pPr>
        <w:pStyle w:val="Nivel2"/>
        <w:numPr>
          <w:ilvl w:val="0"/>
          <w:numId w:val="0"/>
        </w:numPr>
        <w:spacing w:line="360" w:lineRule="auto"/>
        <w:rPr>
          <w:rFonts w:ascii="Times New Roman" w:hAnsi="Times New Roman" w:cs="Times New Roman"/>
          <w:sz w:val="24"/>
          <w:szCs w:val="24"/>
        </w:rPr>
      </w:pPr>
    </w:p>
    <w:p w14:paraId="58234CB4" w14:textId="77777777" w:rsidR="002D6E45" w:rsidRPr="00A956C6" w:rsidRDefault="002D6E45" w:rsidP="00A956C6">
      <w:pPr>
        <w:pStyle w:val="Nvel2-Red"/>
        <w:numPr>
          <w:ilvl w:val="0"/>
          <w:numId w:val="0"/>
        </w:numPr>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12.3 A dotação relativa aos exercícios financeiros subsequentes será indicada após aprovação da Lei Orçamentária respectiva e liberação dos créditos correspondentes, mediante apostilamento.</w:t>
      </w:r>
    </w:p>
    <w:p w14:paraId="5D42693C" w14:textId="77777777" w:rsidR="002D6E45" w:rsidRPr="00A956C6" w:rsidRDefault="002D6E45" w:rsidP="00A956C6">
      <w:pPr>
        <w:pStyle w:val="Nivel2"/>
        <w:numPr>
          <w:ilvl w:val="0"/>
          <w:numId w:val="0"/>
        </w:numPr>
        <w:spacing w:line="360" w:lineRule="auto"/>
        <w:rPr>
          <w:rFonts w:ascii="Times New Roman" w:hAnsi="Times New Roman" w:cs="Times New Roman"/>
          <w:sz w:val="24"/>
          <w:szCs w:val="24"/>
        </w:rPr>
      </w:pPr>
    </w:p>
    <w:p w14:paraId="78EE8D58" w14:textId="34B9DB6D" w:rsidR="00391B33" w:rsidRPr="00AF309F" w:rsidRDefault="004976DE" w:rsidP="00A956C6">
      <w:pPr>
        <w:pStyle w:val="Nivel2"/>
        <w:numPr>
          <w:ilvl w:val="0"/>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Lontra – MG, 0</w:t>
      </w:r>
      <w:r w:rsidR="00BC0392" w:rsidRPr="00A956C6">
        <w:rPr>
          <w:rFonts w:ascii="Times New Roman" w:hAnsi="Times New Roman" w:cs="Times New Roman"/>
          <w:sz w:val="24"/>
          <w:szCs w:val="24"/>
        </w:rPr>
        <w:t>2 de fevereiro de 2026</w:t>
      </w:r>
      <w:r w:rsidRPr="00A956C6">
        <w:rPr>
          <w:rFonts w:ascii="Times New Roman" w:hAnsi="Times New Roman" w:cs="Times New Roman"/>
          <w:sz w:val="24"/>
          <w:szCs w:val="24"/>
        </w:rPr>
        <w:t>.</w:t>
      </w:r>
    </w:p>
    <w:p w14:paraId="687BB814" w14:textId="5BE0B7EF" w:rsidR="00A07960" w:rsidRPr="00A956C6" w:rsidRDefault="00D41A34" w:rsidP="00AF309F">
      <w:pPr>
        <w:pStyle w:val="Nivel4"/>
        <w:numPr>
          <w:ilvl w:val="0"/>
          <w:numId w:val="0"/>
        </w:numPr>
        <w:spacing w:line="360" w:lineRule="auto"/>
        <w:jc w:val="center"/>
        <w:rPr>
          <w:rFonts w:ascii="Times New Roman" w:hAnsi="Times New Roman" w:cs="Times New Roman"/>
          <w:sz w:val="24"/>
          <w:szCs w:val="24"/>
        </w:rPr>
      </w:pPr>
      <w:r w:rsidRPr="00A956C6">
        <w:rPr>
          <w:rFonts w:ascii="Times New Roman" w:hAnsi="Times New Roman" w:cs="Times New Roman"/>
          <w:sz w:val="24"/>
          <w:szCs w:val="24"/>
        </w:rPr>
        <w:lastRenderedPageBreak/>
        <w:t>FLEIBSON DE SOUZA MADUREIRA</w:t>
      </w:r>
    </w:p>
    <w:p w14:paraId="56FD370C" w14:textId="287F4782" w:rsidR="00D41A34" w:rsidRPr="00A956C6" w:rsidRDefault="00D41A34" w:rsidP="00AF309F">
      <w:pPr>
        <w:pStyle w:val="Nivel4"/>
        <w:numPr>
          <w:ilvl w:val="0"/>
          <w:numId w:val="0"/>
        </w:numPr>
        <w:spacing w:line="360" w:lineRule="auto"/>
        <w:jc w:val="center"/>
        <w:rPr>
          <w:rFonts w:ascii="Times New Roman" w:hAnsi="Times New Roman" w:cs="Times New Roman"/>
          <w:sz w:val="24"/>
          <w:szCs w:val="24"/>
        </w:rPr>
      </w:pPr>
      <w:r w:rsidRPr="00A956C6">
        <w:rPr>
          <w:rFonts w:ascii="Times New Roman" w:hAnsi="Times New Roman" w:cs="Times New Roman"/>
          <w:sz w:val="24"/>
          <w:szCs w:val="24"/>
        </w:rPr>
        <w:t>Chefe de Departamento de Esporte</w:t>
      </w:r>
    </w:p>
    <w:p w14:paraId="6D51BAD8"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7379D9AA"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24A04FDC"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35248390"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54D80094"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7D9B22BA"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4390282A"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0C61B0FF"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1ACFE308"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34456CD1"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666C6FA1"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69036E4B"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43AB2849"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3E6F47C5" w14:textId="77777777" w:rsidR="00EC6D50" w:rsidRPr="00A956C6" w:rsidRDefault="00EC6D50" w:rsidP="00A956C6">
      <w:pPr>
        <w:pStyle w:val="Nivel4"/>
        <w:numPr>
          <w:ilvl w:val="0"/>
          <w:numId w:val="0"/>
        </w:numPr>
        <w:spacing w:line="360" w:lineRule="auto"/>
        <w:rPr>
          <w:rFonts w:ascii="Times New Roman" w:hAnsi="Times New Roman" w:cs="Times New Roman"/>
          <w:sz w:val="24"/>
          <w:szCs w:val="24"/>
        </w:rPr>
      </w:pPr>
    </w:p>
    <w:p w14:paraId="4E21187F" w14:textId="77777777" w:rsidR="00EC6D50" w:rsidRPr="00A956C6" w:rsidRDefault="00EC6D50" w:rsidP="00A956C6">
      <w:pPr>
        <w:pStyle w:val="Nivel4"/>
        <w:numPr>
          <w:ilvl w:val="0"/>
          <w:numId w:val="0"/>
        </w:numPr>
        <w:spacing w:line="360" w:lineRule="auto"/>
        <w:rPr>
          <w:rFonts w:ascii="Times New Roman" w:hAnsi="Times New Roman" w:cs="Times New Roman"/>
          <w:sz w:val="24"/>
          <w:szCs w:val="24"/>
        </w:rPr>
      </w:pPr>
    </w:p>
    <w:p w14:paraId="66B5A85C" w14:textId="77777777" w:rsidR="00EC6D50" w:rsidRPr="00A956C6" w:rsidRDefault="00EC6D50" w:rsidP="00A956C6">
      <w:pPr>
        <w:pStyle w:val="Nivel4"/>
        <w:numPr>
          <w:ilvl w:val="0"/>
          <w:numId w:val="0"/>
        </w:numPr>
        <w:spacing w:line="360" w:lineRule="auto"/>
        <w:rPr>
          <w:rFonts w:ascii="Times New Roman" w:hAnsi="Times New Roman" w:cs="Times New Roman"/>
          <w:sz w:val="24"/>
          <w:szCs w:val="24"/>
        </w:rPr>
      </w:pPr>
    </w:p>
    <w:p w14:paraId="183547B9"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4F0D3775"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491566A2"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550F3A9A" w14:textId="77777777" w:rsidR="00A07960" w:rsidRPr="00A956C6" w:rsidRDefault="00A07960" w:rsidP="00A956C6">
      <w:pPr>
        <w:pStyle w:val="Nivel4"/>
        <w:numPr>
          <w:ilvl w:val="0"/>
          <w:numId w:val="0"/>
        </w:numPr>
        <w:spacing w:line="360" w:lineRule="auto"/>
        <w:rPr>
          <w:rFonts w:ascii="Times New Roman" w:hAnsi="Times New Roman" w:cs="Times New Roman"/>
          <w:sz w:val="24"/>
          <w:szCs w:val="24"/>
        </w:rPr>
      </w:pPr>
    </w:p>
    <w:p w14:paraId="4496E5B0"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4B30E1A7" w14:textId="77777777" w:rsidR="00AF309F" w:rsidRDefault="00AF309F" w:rsidP="00AF309F">
      <w:pPr>
        <w:pStyle w:val="Nivel4"/>
        <w:numPr>
          <w:ilvl w:val="0"/>
          <w:numId w:val="0"/>
        </w:numPr>
        <w:spacing w:line="360" w:lineRule="auto"/>
        <w:rPr>
          <w:rFonts w:ascii="Times New Roman" w:hAnsi="Times New Roman" w:cs="Times New Roman"/>
          <w:sz w:val="24"/>
          <w:szCs w:val="24"/>
        </w:rPr>
      </w:pPr>
    </w:p>
    <w:p w14:paraId="47BD4AAB" w14:textId="2D4D9FE8" w:rsidR="0030406D" w:rsidRPr="00A956C6" w:rsidRDefault="0030406D" w:rsidP="00AF309F">
      <w:pPr>
        <w:pStyle w:val="Nivel4"/>
        <w:numPr>
          <w:ilvl w:val="0"/>
          <w:numId w:val="0"/>
        </w:numPr>
        <w:spacing w:line="360" w:lineRule="auto"/>
        <w:jc w:val="center"/>
        <w:rPr>
          <w:rFonts w:ascii="Times New Roman" w:hAnsi="Times New Roman" w:cs="Times New Roman"/>
          <w:sz w:val="24"/>
          <w:szCs w:val="24"/>
        </w:rPr>
      </w:pPr>
      <w:r w:rsidRPr="00A956C6">
        <w:rPr>
          <w:rFonts w:ascii="Times New Roman" w:hAnsi="Times New Roman" w:cs="Times New Roman"/>
          <w:sz w:val="24"/>
          <w:szCs w:val="24"/>
        </w:rPr>
        <w:lastRenderedPageBreak/>
        <w:t>Anexo I</w:t>
      </w:r>
    </w:p>
    <w:p w14:paraId="43E657EA" w14:textId="77777777" w:rsidR="0030406D" w:rsidRPr="00A956C6" w:rsidRDefault="0030406D" w:rsidP="00AF309F">
      <w:pPr>
        <w:spacing w:line="360" w:lineRule="auto"/>
        <w:jc w:val="center"/>
        <w:rPr>
          <w:rFonts w:ascii="Times New Roman" w:hAnsi="Times New Roman" w:cs="Times New Roman"/>
          <w:b/>
        </w:rPr>
      </w:pPr>
    </w:p>
    <w:p w14:paraId="76C78505" w14:textId="77777777" w:rsidR="0030406D" w:rsidRPr="00A956C6" w:rsidRDefault="0030406D" w:rsidP="00AF309F">
      <w:pPr>
        <w:spacing w:line="360" w:lineRule="auto"/>
        <w:jc w:val="center"/>
        <w:rPr>
          <w:rFonts w:ascii="Times New Roman" w:hAnsi="Times New Roman" w:cs="Times New Roman"/>
          <w:b/>
        </w:rPr>
      </w:pPr>
      <w:r w:rsidRPr="00A956C6">
        <w:rPr>
          <w:rFonts w:ascii="Times New Roman" w:hAnsi="Times New Roman" w:cs="Times New Roman"/>
          <w:b/>
        </w:rPr>
        <w:t>ESTUDO TÉCNICO PRELIMINAR</w:t>
      </w:r>
    </w:p>
    <w:p w14:paraId="5F4708ED" w14:textId="77777777" w:rsidR="0030406D" w:rsidRPr="00A956C6" w:rsidRDefault="0030406D" w:rsidP="00A956C6">
      <w:pPr>
        <w:spacing w:line="360" w:lineRule="auto"/>
        <w:jc w:val="both"/>
        <w:rPr>
          <w:rFonts w:ascii="Times New Roman" w:hAnsi="Times New Roman" w:cs="Times New Roman"/>
        </w:rPr>
      </w:pPr>
    </w:p>
    <w:p w14:paraId="432E4C88" w14:textId="77777777" w:rsidR="0030406D" w:rsidRPr="00A956C6" w:rsidRDefault="0030406D" w:rsidP="00A956C6">
      <w:pPr>
        <w:numPr>
          <w:ilvl w:val="0"/>
          <w:numId w:val="11"/>
        </w:numPr>
        <w:spacing w:line="360" w:lineRule="auto"/>
        <w:ind w:left="0" w:firstLine="0"/>
        <w:jc w:val="both"/>
        <w:rPr>
          <w:rFonts w:ascii="Times New Roman" w:hAnsi="Times New Roman" w:cs="Times New Roman"/>
          <w:b/>
        </w:rPr>
      </w:pPr>
      <w:r w:rsidRPr="00A956C6">
        <w:rPr>
          <w:rFonts w:ascii="Times New Roman" w:hAnsi="Times New Roman" w:cs="Times New Roman"/>
          <w:b/>
        </w:rPr>
        <w:t>NECESSIDADE DA CONTRATAÇÃO - JUSTIFICATIVA</w:t>
      </w:r>
    </w:p>
    <w:p w14:paraId="623ACE7A" w14:textId="77777777" w:rsidR="0030406D" w:rsidRPr="00A956C6" w:rsidRDefault="0030406D" w:rsidP="00A956C6">
      <w:pPr>
        <w:spacing w:line="360" w:lineRule="auto"/>
        <w:ind w:left="1065"/>
        <w:jc w:val="both"/>
        <w:rPr>
          <w:rFonts w:ascii="Times New Roman" w:hAnsi="Times New Roman" w:cs="Times New Roman"/>
          <w:b/>
        </w:rPr>
      </w:pPr>
    </w:p>
    <w:p w14:paraId="05100CB2" w14:textId="70F8B389" w:rsidR="006F4872" w:rsidRPr="00A956C6" w:rsidRDefault="0030406D" w:rsidP="00A956C6">
      <w:pPr>
        <w:pStyle w:val="PargrafodaLista"/>
        <w:numPr>
          <w:ilvl w:val="1"/>
          <w:numId w:val="11"/>
        </w:numPr>
        <w:spacing w:line="360" w:lineRule="auto"/>
        <w:ind w:left="0" w:firstLine="0"/>
        <w:jc w:val="both"/>
        <w:rPr>
          <w:rFonts w:ascii="Times New Roman" w:eastAsia="Calibri" w:hAnsi="Times New Roman" w:cs="Times New Roman"/>
          <w:b/>
          <w:color w:val="000000" w:themeColor="text1"/>
          <w:shd w:val="clear" w:color="auto" w:fill="FFFFFF"/>
        </w:rPr>
      </w:pPr>
      <w:r w:rsidRPr="00A956C6">
        <w:rPr>
          <w:rFonts w:ascii="Times New Roman" w:hAnsi="Times New Roman" w:cs="Times New Roman"/>
          <w:bCs/>
        </w:rPr>
        <w:t xml:space="preserve">Constitui objeto da presente contratação a seleção da proposta mais vantajosa objetivando o </w:t>
      </w:r>
      <w:bookmarkStart w:id="69" w:name="_Hlk220482460"/>
      <w:r w:rsidR="0072597D" w:rsidRPr="00A956C6">
        <w:rPr>
          <w:rFonts w:ascii="Times New Roman" w:eastAsia="Calibri" w:hAnsi="Times New Roman" w:cs="Times New Roman"/>
          <w:b/>
          <w:color w:val="000000" w:themeColor="text1"/>
          <w:shd w:val="clear" w:color="auto" w:fill="FFFFFF"/>
        </w:rPr>
        <w:t xml:space="preserve">REGISTRO DE PREÇOS PARA FUTURA E EVENTUAL </w:t>
      </w:r>
      <w:r w:rsidR="0072597D" w:rsidRPr="00A956C6">
        <w:rPr>
          <w:rFonts w:ascii="Times New Roman" w:hAnsi="Times New Roman" w:cs="Times New Roman"/>
          <w:b/>
        </w:rPr>
        <w:t>AQUISIÇÃO DE REFEIÇÕES, DESTINADAS AO ATENDIMENTO DOS PARTICIPANTES DA 1ª COPA INTEGRAÇÃO DOS POVOS QUILOMBOLAS DE LONTRA–MG</w:t>
      </w:r>
      <w:bookmarkEnd w:id="69"/>
      <w:r w:rsidR="005F3B55" w:rsidRPr="00A956C6">
        <w:rPr>
          <w:rFonts w:ascii="Times New Roman" w:eastAsia="Calibri" w:hAnsi="Times New Roman" w:cs="Times New Roman"/>
          <w:b/>
          <w:color w:val="000000" w:themeColor="text1"/>
          <w:shd w:val="clear" w:color="auto" w:fill="FFFFFF"/>
        </w:rPr>
        <w:t>.</w:t>
      </w:r>
    </w:p>
    <w:p w14:paraId="7B99CFD8" w14:textId="77777777" w:rsidR="0072597D" w:rsidRPr="00A956C6" w:rsidRDefault="0072597D" w:rsidP="00A956C6">
      <w:pPr>
        <w:pStyle w:val="PargrafodaLista"/>
        <w:numPr>
          <w:ilvl w:val="1"/>
          <w:numId w:val="11"/>
        </w:numPr>
        <w:spacing w:line="360" w:lineRule="auto"/>
        <w:ind w:left="0" w:firstLine="0"/>
        <w:jc w:val="both"/>
        <w:rPr>
          <w:rFonts w:ascii="Times New Roman" w:hAnsi="Times New Roman" w:cs="Times New Roman"/>
          <w:b/>
        </w:rPr>
      </w:pPr>
      <w:proofErr w:type="gramStart"/>
      <w:r w:rsidRPr="00A956C6">
        <w:rPr>
          <w:rFonts w:ascii="Times New Roman" w:hAnsi="Times New Roman" w:cs="Times New Roman"/>
        </w:rPr>
        <w:t>A presente</w:t>
      </w:r>
      <w:proofErr w:type="gramEnd"/>
      <w:r w:rsidRPr="00A956C6">
        <w:rPr>
          <w:rFonts w:ascii="Times New Roman" w:hAnsi="Times New Roman" w:cs="Times New Roman"/>
        </w:rPr>
        <w:t xml:space="preserve"> justificativa tem por objetivo fundamentar a aquisição de refeições, destinadas ao atendimento dos participantes da 1ª Copa Integração dos Povos Quilombolas de Lontra–MG, evento de natureza esportiva, cultural e social, realizado no âmbito das ações previstas no </w:t>
      </w:r>
      <w:r w:rsidRPr="00A956C6">
        <w:rPr>
          <w:rFonts w:ascii="Times New Roman" w:hAnsi="Times New Roman" w:cs="Times New Roman"/>
          <w:b/>
          <w:bCs/>
        </w:rPr>
        <w:t>Convênio nº 1481001176</w:t>
      </w:r>
      <w:r w:rsidRPr="00A956C6">
        <w:rPr>
          <w:rFonts w:ascii="Times New Roman" w:hAnsi="Times New Roman" w:cs="Times New Roman"/>
        </w:rPr>
        <w:t>, celebrado para promoção da integração social, valorização cultural e fortalecimento das comunidades quilombolas.</w:t>
      </w:r>
    </w:p>
    <w:p w14:paraId="56C78DA0" w14:textId="77777777" w:rsidR="0072597D" w:rsidRPr="00A956C6" w:rsidRDefault="0072597D" w:rsidP="00A956C6">
      <w:pPr>
        <w:pStyle w:val="PargrafodaLista"/>
        <w:numPr>
          <w:ilvl w:val="1"/>
          <w:numId w:val="11"/>
        </w:numPr>
        <w:spacing w:line="360" w:lineRule="auto"/>
        <w:ind w:left="0" w:firstLine="0"/>
        <w:jc w:val="both"/>
        <w:rPr>
          <w:rFonts w:ascii="Times New Roman" w:hAnsi="Times New Roman" w:cs="Times New Roman"/>
          <w:b/>
        </w:rPr>
      </w:pPr>
      <w:r w:rsidRPr="00A956C6">
        <w:rPr>
          <w:rFonts w:ascii="Times New Roman" w:hAnsi="Times New Roman" w:cs="Times New Roman"/>
        </w:rPr>
        <w:t>A realização do referido evento demanda a disponibilização de infraestrutura mínima capaz de assegurar condições adequadas de acolhimento, permanência e bem-estar aos atletas, comissões técnicas, equipes de apoio e demais participantes, considerando a duração prolongada das atividades e a concentração de pessoas em local específico, o que inviabiliza o deslocamento para alimentação externa ou a preparação individual de refeições.</w:t>
      </w:r>
    </w:p>
    <w:p w14:paraId="40912325" w14:textId="77777777" w:rsidR="0072597D" w:rsidRPr="00A956C6" w:rsidRDefault="0072597D" w:rsidP="00A956C6">
      <w:pPr>
        <w:pStyle w:val="PargrafodaLista"/>
        <w:numPr>
          <w:ilvl w:val="1"/>
          <w:numId w:val="11"/>
        </w:numPr>
        <w:spacing w:line="360" w:lineRule="auto"/>
        <w:ind w:left="0" w:firstLine="0"/>
        <w:jc w:val="both"/>
        <w:rPr>
          <w:rFonts w:ascii="Times New Roman" w:hAnsi="Times New Roman" w:cs="Times New Roman"/>
          <w:b/>
        </w:rPr>
      </w:pPr>
      <w:r w:rsidRPr="00A956C6">
        <w:rPr>
          <w:rFonts w:ascii="Times New Roman" w:hAnsi="Times New Roman" w:cs="Times New Roman"/>
        </w:rPr>
        <w:t xml:space="preserve">Nos termos do </w:t>
      </w:r>
      <w:r w:rsidRPr="00A956C6">
        <w:rPr>
          <w:rFonts w:ascii="Times New Roman" w:hAnsi="Times New Roman" w:cs="Times New Roman"/>
          <w:b/>
          <w:bCs/>
        </w:rPr>
        <w:t>art. 11 da Lei nº 14.133/2021</w:t>
      </w:r>
      <w:r w:rsidRPr="00A956C6">
        <w:rPr>
          <w:rFonts w:ascii="Times New Roman" w:hAnsi="Times New Roman" w:cs="Times New Roman"/>
        </w:rPr>
        <w:t>, a Administração Pública deve observar os princípios da legalidade, eficiência, planejamento, economicidade, interesse público e desenvolvimento nacional sustentável. Nesse sentido, a aquisição centralizada de refeições prontas mostra-se a solução mais eficiente e econômica, assegurando alimentação adequada, segura e em conformidade com as normas sanitárias vigentes, além de possibilitar melhor controle dos recursos públicos empregados.</w:t>
      </w:r>
    </w:p>
    <w:p w14:paraId="1AFE0B20" w14:textId="77777777" w:rsidR="0072597D" w:rsidRPr="00A956C6" w:rsidRDefault="0072597D" w:rsidP="00A956C6">
      <w:pPr>
        <w:pStyle w:val="PargrafodaLista"/>
        <w:numPr>
          <w:ilvl w:val="1"/>
          <w:numId w:val="11"/>
        </w:numPr>
        <w:spacing w:line="360" w:lineRule="auto"/>
        <w:ind w:left="0" w:firstLine="0"/>
        <w:jc w:val="both"/>
        <w:rPr>
          <w:rFonts w:ascii="Times New Roman" w:hAnsi="Times New Roman" w:cs="Times New Roman"/>
          <w:b/>
        </w:rPr>
      </w:pPr>
      <w:r w:rsidRPr="00A956C6">
        <w:rPr>
          <w:rFonts w:ascii="Times New Roman" w:hAnsi="Times New Roman" w:cs="Times New Roman"/>
        </w:rPr>
        <w:t xml:space="preserve">A contratação também encontra respaldo no </w:t>
      </w:r>
      <w:r w:rsidRPr="00A956C6">
        <w:rPr>
          <w:rFonts w:ascii="Times New Roman" w:hAnsi="Times New Roman" w:cs="Times New Roman"/>
          <w:b/>
          <w:bCs/>
        </w:rPr>
        <w:t>art. 18 da Lei nº 14.133/2021</w:t>
      </w:r>
      <w:r w:rsidRPr="00A956C6">
        <w:rPr>
          <w:rFonts w:ascii="Times New Roman" w:hAnsi="Times New Roman" w:cs="Times New Roman"/>
        </w:rPr>
        <w:t xml:space="preserve">, uma vez que decorre de necessidade previamente identificada no planejamento da Administração, sendo indispensável para a adequada execução do objeto do Convênio nº 1481001176. Ademais, atende </w:t>
      </w:r>
      <w:r w:rsidRPr="00A956C6">
        <w:rPr>
          <w:rFonts w:ascii="Times New Roman" w:hAnsi="Times New Roman" w:cs="Times New Roman"/>
        </w:rPr>
        <w:lastRenderedPageBreak/>
        <w:t xml:space="preserve">ao disposto no </w:t>
      </w:r>
      <w:r w:rsidRPr="00A956C6">
        <w:rPr>
          <w:rFonts w:ascii="Times New Roman" w:hAnsi="Times New Roman" w:cs="Times New Roman"/>
          <w:b/>
          <w:bCs/>
        </w:rPr>
        <w:t>art. 40</w:t>
      </w:r>
      <w:r w:rsidRPr="00A956C6">
        <w:rPr>
          <w:rFonts w:ascii="Times New Roman" w:hAnsi="Times New Roman" w:cs="Times New Roman"/>
        </w:rPr>
        <w:t xml:space="preserve">, que exige a correta definição do objeto, e no </w:t>
      </w:r>
      <w:r w:rsidRPr="00A956C6">
        <w:rPr>
          <w:rFonts w:ascii="Times New Roman" w:hAnsi="Times New Roman" w:cs="Times New Roman"/>
          <w:b/>
          <w:bCs/>
        </w:rPr>
        <w:t>art. 6º, inciso XX</w:t>
      </w:r>
      <w:r w:rsidRPr="00A956C6">
        <w:rPr>
          <w:rFonts w:ascii="Times New Roman" w:hAnsi="Times New Roman" w:cs="Times New Roman"/>
        </w:rPr>
        <w:t>, ao caracterizar-se como serviço comum, passível de contratação por critérios objetivos.</w:t>
      </w:r>
    </w:p>
    <w:p w14:paraId="1EFD8572" w14:textId="77777777" w:rsidR="0072597D" w:rsidRPr="00A956C6" w:rsidRDefault="0072597D" w:rsidP="00A956C6">
      <w:pPr>
        <w:pStyle w:val="PargrafodaLista"/>
        <w:numPr>
          <w:ilvl w:val="1"/>
          <w:numId w:val="11"/>
        </w:numPr>
        <w:spacing w:line="360" w:lineRule="auto"/>
        <w:ind w:left="0" w:firstLine="0"/>
        <w:jc w:val="both"/>
        <w:rPr>
          <w:rFonts w:ascii="Times New Roman" w:hAnsi="Times New Roman" w:cs="Times New Roman"/>
          <w:b/>
        </w:rPr>
      </w:pPr>
      <w:r w:rsidRPr="00A956C6">
        <w:rPr>
          <w:rFonts w:ascii="Times New Roman" w:hAnsi="Times New Roman" w:cs="Times New Roman"/>
        </w:rPr>
        <w:t>Ressalta-se que a despesa está devidamente vinculada ao objeto do convênio supracitado, contribuindo diretamente para o alcance de suas finalidades institucionais, notadamente a promoção da inclusão social, o fortalecimento dos vínculos comunitários e o incentivo à prática esportiva entre os povos quilombolas.</w:t>
      </w:r>
    </w:p>
    <w:p w14:paraId="7EF53071" w14:textId="5B728BB8" w:rsidR="0072597D" w:rsidRPr="00A956C6" w:rsidRDefault="0072597D" w:rsidP="00A956C6">
      <w:pPr>
        <w:pStyle w:val="PargrafodaLista"/>
        <w:numPr>
          <w:ilvl w:val="1"/>
          <w:numId w:val="11"/>
        </w:numPr>
        <w:spacing w:line="360" w:lineRule="auto"/>
        <w:ind w:left="0" w:firstLine="0"/>
        <w:jc w:val="both"/>
        <w:rPr>
          <w:rFonts w:ascii="Times New Roman" w:hAnsi="Times New Roman" w:cs="Times New Roman"/>
          <w:b/>
        </w:rPr>
      </w:pPr>
      <w:proofErr w:type="gramStart"/>
      <w:r w:rsidRPr="00A956C6">
        <w:rPr>
          <w:rFonts w:ascii="Times New Roman" w:hAnsi="Times New Roman" w:cs="Times New Roman"/>
        </w:rPr>
        <w:t>Diante do exposto, resta devidamente justificada a aquisição de refeições”</w:t>
      </w:r>
      <w:proofErr w:type="gramEnd"/>
      <w:r w:rsidRPr="00A956C6">
        <w:rPr>
          <w:rFonts w:ascii="Times New Roman" w:hAnsi="Times New Roman" w:cs="Times New Roman"/>
        </w:rPr>
        <w:t>, nos termos da Lei nº 14.133/2021, por se tratar de medida necessária, legítima e indispensável para garantir condições dignas de participação e o pleno êxito da 1ª Copa Integração dos Povos Quilombolas de Lontra–MG, observando-se os princípios que regem a Administração Pública e a correta aplicação dos recursos oriundos do Convênio nº 1481001176.</w:t>
      </w:r>
    </w:p>
    <w:p w14:paraId="66D5F3F5" w14:textId="30195B7D" w:rsidR="002D6E45" w:rsidRPr="00A956C6" w:rsidRDefault="0042154B" w:rsidP="00A956C6">
      <w:pPr>
        <w:pStyle w:val="PargrafodaLista"/>
        <w:numPr>
          <w:ilvl w:val="1"/>
          <w:numId w:val="11"/>
        </w:numPr>
        <w:spacing w:line="360" w:lineRule="auto"/>
        <w:ind w:left="0" w:firstLine="0"/>
        <w:jc w:val="both"/>
        <w:rPr>
          <w:rFonts w:ascii="Times New Roman" w:hAnsi="Times New Roman" w:cs="Times New Roman"/>
          <w:b/>
        </w:rPr>
      </w:pPr>
      <w:r w:rsidRPr="00A956C6">
        <w:rPr>
          <w:rFonts w:ascii="Times New Roman" w:eastAsia="Calibri" w:hAnsi="Times New Roman" w:cs="Times New Roman"/>
        </w:rPr>
        <w:t xml:space="preserve">Embora não haja um Plano Anual de Contratações formalizado, a necessidade de promover a </w:t>
      </w:r>
      <w:r w:rsidR="0072597D" w:rsidRPr="00A956C6">
        <w:rPr>
          <w:rFonts w:ascii="Times New Roman" w:eastAsia="Calibri" w:hAnsi="Times New Roman" w:cs="Times New Roman"/>
        </w:rPr>
        <w:t xml:space="preserve">referida </w:t>
      </w:r>
      <w:r w:rsidRPr="00A956C6">
        <w:rPr>
          <w:rFonts w:ascii="Times New Roman" w:eastAsia="Calibri" w:hAnsi="Times New Roman" w:cs="Times New Roman"/>
        </w:rPr>
        <w:t xml:space="preserve">aquisição </w:t>
      </w:r>
      <w:r w:rsidR="0072597D" w:rsidRPr="00A956C6">
        <w:rPr>
          <w:rFonts w:ascii="Times New Roman" w:eastAsia="Calibri" w:hAnsi="Times New Roman" w:cs="Times New Roman"/>
        </w:rPr>
        <w:t>es</w:t>
      </w:r>
      <w:r w:rsidRPr="00A956C6">
        <w:rPr>
          <w:rFonts w:ascii="Times New Roman" w:eastAsia="Calibri" w:hAnsi="Times New Roman" w:cs="Times New Roman"/>
        </w:rPr>
        <w:t xml:space="preserve">tá alinhada com as diretrizes e objetivos estratégicos da Administração Municipal, especialmente no que diz respeito </w:t>
      </w:r>
      <w:proofErr w:type="gramStart"/>
      <w:r w:rsidRPr="00A956C6">
        <w:rPr>
          <w:rFonts w:ascii="Times New Roman" w:eastAsia="Calibri" w:hAnsi="Times New Roman" w:cs="Times New Roman"/>
        </w:rPr>
        <w:t>a</w:t>
      </w:r>
      <w:proofErr w:type="gramEnd"/>
      <w:r w:rsidRPr="00A956C6">
        <w:rPr>
          <w:rFonts w:ascii="Times New Roman" w:eastAsia="Calibri" w:hAnsi="Times New Roman" w:cs="Times New Roman"/>
        </w:rPr>
        <w:t xml:space="preserve"> </w:t>
      </w:r>
      <w:r w:rsidR="0072597D" w:rsidRPr="00A956C6">
        <w:rPr>
          <w:rFonts w:ascii="Times New Roman" w:hAnsi="Times New Roman" w:cs="Times New Roman"/>
        </w:rPr>
        <w:t>inclusão social, ao fortalecimento dos vínculos comunitários e o incentivo à prática esportiva entre os povos quilombolas</w:t>
      </w:r>
      <w:r w:rsidRPr="00A956C6">
        <w:rPr>
          <w:rFonts w:ascii="Times New Roman" w:eastAsia="Calibri" w:hAnsi="Times New Roman" w:cs="Times New Roman"/>
        </w:rPr>
        <w:t>, nos temos da justificativa apresentada</w:t>
      </w:r>
      <w:r w:rsidR="002D6E45" w:rsidRPr="00A956C6">
        <w:rPr>
          <w:rFonts w:ascii="Times New Roman" w:hAnsi="Times New Roman" w:cs="Times New Roman"/>
        </w:rPr>
        <w:t>.</w:t>
      </w:r>
    </w:p>
    <w:p w14:paraId="38FCEA47" w14:textId="77777777" w:rsidR="002D6E45" w:rsidRPr="00A956C6" w:rsidRDefault="002D6E45" w:rsidP="00A956C6">
      <w:pPr>
        <w:pStyle w:val="Default"/>
        <w:spacing w:line="360" w:lineRule="auto"/>
        <w:jc w:val="both"/>
      </w:pPr>
    </w:p>
    <w:p w14:paraId="59B46B53" w14:textId="77777777" w:rsidR="0030406D" w:rsidRPr="00A956C6" w:rsidRDefault="0030406D" w:rsidP="00A956C6">
      <w:pPr>
        <w:spacing w:line="360" w:lineRule="auto"/>
        <w:jc w:val="both"/>
        <w:rPr>
          <w:rFonts w:ascii="Times New Roman" w:hAnsi="Times New Roman" w:cs="Times New Roman"/>
          <w:bCs/>
        </w:rPr>
      </w:pPr>
    </w:p>
    <w:p w14:paraId="79863E91" w14:textId="77777777" w:rsidR="0030406D" w:rsidRPr="00A956C6" w:rsidRDefault="0030406D" w:rsidP="00A956C6">
      <w:pPr>
        <w:pStyle w:val="PargrafodaLista"/>
        <w:numPr>
          <w:ilvl w:val="0"/>
          <w:numId w:val="11"/>
        </w:numPr>
        <w:spacing w:line="360" w:lineRule="auto"/>
        <w:jc w:val="both"/>
        <w:rPr>
          <w:rFonts w:ascii="Times New Roman" w:hAnsi="Times New Roman" w:cs="Times New Roman"/>
        </w:rPr>
      </w:pPr>
      <w:r w:rsidRPr="00A956C6">
        <w:rPr>
          <w:rFonts w:ascii="Times New Roman" w:hAnsi="Times New Roman" w:cs="Times New Roman"/>
          <w:b/>
        </w:rPr>
        <w:t>ALINHAMENTO DA CONTRATAÇÃO AO PLANO DE DESENVOLVIMENTO INSTITUCIONAL OU PLANEJAMENTO ESTRATÉGICO</w:t>
      </w:r>
    </w:p>
    <w:p w14:paraId="2E1B44B3" w14:textId="77777777" w:rsidR="0030406D" w:rsidRPr="00A956C6" w:rsidRDefault="0030406D" w:rsidP="00A956C6">
      <w:pPr>
        <w:pStyle w:val="PargrafodaLista"/>
        <w:spacing w:line="360" w:lineRule="auto"/>
        <w:jc w:val="both"/>
        <w:rPr>
          <w:rFonts w:ascii="Times New Roman" w:eastAsia="Times New Roman" w:hAnsi="Times New Roman" w:cs="Times New Roman"/>
        </w:rPr>
      </w:pPr>
    </w:p>
    <w:p w14:paraId="672762F6" w14:textId="77777777" w:rsidR="0030406D" w:rsidRPr="00A956C6" w:rsidRDefault="0030406D" w:rsidP="00A956C6">
      <w:pPr>
        <w:numPr>
          <w:ilvl w:val="1"/>
          <w:numId w:val="11"/>
        </w:numPr>
        <w:spacing w:line="360" w:lineRule="auto"/>
        <w:ind w:left="0" w:firstLine="0"/>
        <w:jc w:val="both"/>
        <w:rPr>
          <w:rFonts w:ascii="Times New Roman" w:hAnsi="Times New Roman" w:cs="Times New Roman"/>
        </w:rPr>
      </w:pPr>
      <w:r w:rsidRPr="00A956C6">
        <w:rPr>
          <w:rFonts w:ascii="Times New Roman" w:eastAsia="Times New Roman" w:hAnsi="Times New Roman" w:cs="Times New Roman"/>
        </w:rPr>
        <w:t xml:space="preserve">A contratação está alinhada ao Planejamento Estratégico Institucional da Prefeitura Municipal de </w:t>
      </w:r>
      <w:r w:rsidR="009401B6" w:rsidRPr="00A956C6">
        <w:rPr>
          <w:rFonts w:ascii="Times New Roman" w:eastAsia="Times New Roman" w:hAnsi="Times New Roman" w:cs="Times New Roman"/>
        </w:rPr>
        <w:t>Lontra</w:t>
      </w:r>
      <w:r w:rsidRPr="00A956C6">
        <w:rPr>
          <w:rFonts w:ascii="Times New Roman" w:eastAsia="Times New Roman" w:hAnsi="Times New Roman" w:cs="Times New Roman"/>
        </w:rPr>
        <w:t>/MG, bem como às leis orçamentárias vigentes deste município (PPA, LDO e LOA).</w:t>
      </w:r>
      <w:proofErr w:type="gramStart"/>
      <w:r w:rsidRPr="00A956C6">
        <w:rPr>
          <w:rFonts w:ascii="Times New Roman" w:eastAsia="Times New Roman" w:hAnsi="Times New Roman" w:cs="Times New Roman"/>
        </w:rPr>
        <w:tab/>
      </w:r>
      <w:proofErr w:type="gramEnd"/>
    </w:p>
    <w:p w14:paraId="6D0C72B2" w14:textId="77777777" w:rsidR="0030406D" w:rsidRPr="00A956C6" w:rsidRDefault="0030406D" w:rsidP="00A956C6">
      <w:pPr>
        <w:spacing w:line="360" w:lineRule="auto"/>
        <w:jc w:val="both"/>
        <w:rPr>
          <w:rFonts w:ascii="Times New Roman" w:hAnsi="Times New Roman" w:cs="Times New Roman"/>
        </w:rPr>
      </w:pPr>
    </w:p>
    <w:p w14:paraId="1199161F" w14:textId="77777777" w:rsidR="0030406D" w:rsidRPr="00A956C6" w:rsidRDefault="0030406D" w:rsidP="00A956C6">
      <w:pPr>
        <w:numPr>
          <w:ilvl w:val="0"/>
          <w:numId w:val="11"/>
        </w:numPr>
        <w:spacing w:line="360" w:lineRule="auto"/>
        <w:jc w:val="both"/>
        <w:rPr>
          <w:rFonts w:ascii="Times New Roman" w:hAnsi="Times New Roman" w:cs="Times New Roman"/>
          <w:b/>
        </w:rPr>
      </w:pPr>
      <w:r w:rsidRPr="00A956C6">
        <w:rPr>
          <w:rFonts w:ascii="Times New Roman" w:hAnsi="Times New Roman" w:cs="Times New Roman"/>
          <w:b/>
        </w:rPr>
        <w:t>ASPECTOS RELEVANTES DA CONTRATAÇÃO ANTERIOR</w:t>
      </w:r>
    </w:p>
    <w:p w14:paraId="38F255B0" w14:textId="0B64E04D" w:rsidR="0030406D" w:rsidRPr="00A956C6" w:rsidRDefault="0030406D" w:rsidP="00A956C6">
      <w:pPr>
        <w:numPr>
          <w:ilvl w:val="1"/>
          <w:numId w:val="11"/>
        </w:numPr>
        <w:spacing w:line="360" w:lineRule="auto"/>
        <w:ind w:left="0" w:firstLine="0"/>
        <w:jc w:val="both"/>
        <w:rPr>
          <w:rFonts w:ascii="Times New Roman" w:hAnsi="Times New Roman" w:cs="Times New Roman"/>
        </w:rPr>
      </w:pPr>
      <w:r w:rsidRPr="00A956C6">
        <w:rPr>
          <w:rFonts w:ascii="Times New Roman" w:hAnsi="Times New Roman" w:cs="Times New Roman"/>
        </w:rPr>
        <w:t xml:space="preserve">Não houve aspectos relevantes, pois se trata de processo para </w:t>
      </w:r>
      <w:r w:rsidR="0072597D" w:rsidRPr="00A956C6">
        <w:rPr>
          <w:rFonts w:ascii="Times New Roman" w:eastAsia="Calibri" w:hAnsi="Times New Roman" w:cs="Times New Roman"/>
          <w:b/>
          <w:color w:val="000000" w:themeColor="text1"/>
          <w:shd w:val="clear" w:color="auto" w:fill="FFFFFF"/>
        </w:rPr>
        <w:t xml:space="preserve">REGISTRO DE PREÇOS PARA FUTURA E EVENTUAL </w:t>
      </w:r>
      <w:r w:rsidR="0072597D" w:rsidRPr="00A956C6">
        <w:rPr>
          <w:rFonts w:ascii="Times New Roman" w:hAnsi="Times New Roman" w:cs="Times New Roman"/>
          <w:b/>
        </w:rPr>
        <w:t>AQUISIÇÃO DE REFEIÇÕES, DESTINADAS AO ATENDIMENTO DOS PARTICIPANTES DA 1ª COPA INTEGRAÇÃO DOS POVOS QUILOMBOLAS DE LONTRA–MG</w:t>
      </w:r>
      <w:r w:rsidRPr="00A956C6">
        <w:rPr>
          <w:rFonts w:ascii="Times New Roman" w:hAnsi="Times New Roman" w:cs="Times New Roman"/>
          <w:b/>
        </w:rPr>
        <w:t xml:space="preserve">, </w:t>
      </w:r>
      <w:r w:rsidRPr="00A956C6">
        <w:rPr>
          <w:rFonts w:ascii="Times New Roman" w:hAnsi="Times New Roman" w:cs="Times New Roman"/>
        </w:rPr>
        <w:t>itens estes cuja aquisição é comum e recorrente pela Administração Municipal, e que não se encontram vinculados à contratação anterior.</w:t>
      </w:r>
    </w:p>
    <w:p w14:paraId="43CE2425" w14:textId="77777777" w:rsidR="0030406D" w:rsidRPr="00A956C6" w:rsidRDefault="0030406D" w:rsidP="00A956C6">
      <w:pPr>
        <w:spacing w:line="360" w:lineRule="auto"/>
        <w:jc w:val="both"/>
        <w:rPr>
          <w:rFonts w:ascii="Times New Roman" w:hAnsi="Times New Roman" w:cs="Times New Roman"/>
        </w:rPr>
      </w:pPr>
    </w:p>
    <w:p w14:paraId="564D65CC" w14:textId="77777777" w:rsidR="0030406D" w:rsidRPr="00A956C6" w:rsidRDefault="0030406D" w:rsidP="00A956C6">
      <w:pPr>
        <w:numPr>
          <w:ilvl w:val="0"/>
          <w:numId w:val="10"/>
        </w:numPr>
        <w:tabs>
          <w:tab w:val="left" w:pos="567"/>
        </w:tabs>
        <w:spacing w:line="360" w:lineRule="auto"/>
        <w:ind w:left="0" w:firstLine="0"/>
        <w:jc w:val="both"/>
        <w:rPr>
          <w:rFonts w:ascii="Times New Roman" w:hAnsi="Times New Roman" w:cs="Times New Roman"/>
          <w:b/>
        </w:rPr>
      </w:pPr>
      <w:r w:rsidRPr="00A956C6">
        <w:rPr>
          <w:rFonts w:ascii="Times New Roman" w:hAnsi="Times New Roman" w:cs="Times New Roman"/>
          <w:b/>
        </w:rPr>
        <w:t>REQUISITOS DA CONTRATAÇÃO</w:t>
      </w:r>
    </w:p>
    <w:p w14:paraId="72473273" w14:textId="77777777" w:rsidR="0030406D" w:rsidRPr="00A956C6" w:rsidRDefault="0030406D" w:rsidP="00A956C6">
      <w:pPr>
        <w:spacing w:line="360" w:lineRule="auto"/>
        <w:jc w:val="both"/>
        <w:rPr>
          <w:rFonts w:ascii="Times New Roman" w:hAnsi="Times New Roman" w:cs="Times New Roman"/>
          <w:b/>
        </w:rPr>
      </w:pPr>
    </w:p>
    <w:p w14:paraId="306762D5" w14:textId="77777777" w:rsidR="0030406D" w:rsidRPr="00A956C6" w:rsidRDefault="0030406D" w:rsidP="00A956C6">
      <w:pPr>
        <w:numPr>
          <w:ilvl w:val="1"/>
          <w:numId w:val="10"/>
        </w:numPr>
        <w:tabs>
          <w:tab w:val="left" w:pos="567"/>
        </w:tabs>
        <w:spacing w:line="360" w:lineRule="auto"/>
        <w:ind w:left="0" w:firstLine="0"/>
        <w:jc w:val="both"/>
        <w:rPr>
          <w:rFonts w:ascii="Times New Roman" w:hAnsi="Times New Roman" w:cs="Times New Roman"/>
        </w:rPr>
      </w:pPr>
      <w:r w:rsidRPr="00A956C6">
        <w:rPr>
          <w:rFonts w:ascii="Times New Roman" w:hAnsi="Times New Roman" w:cs="Times New Roman"/>
        </w:rPr>
        <w:t>A licitante deverá apresentar a documentação exigida pelo edital, sendo documentos comprobatórios das empresas participantes:</w:t>
      </w:r>
    </w:p>
    <w:p w14:paraId="0947655E" w14:textId="77777777" w:rsidR="0030406D" w:rsidRPr="00A956C6" w:rsidRDefault="0030406D" w:rsidP="00A956C6">
      <w:pPr>
        <w:pStyle w:val="Nvel1-SemNumPreto"/>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4.2 Habilitação</w:t>
      </w:r>
      <w:proofErr w:type="gramEnd"/>
      <w:r w:rsidRPr="00A956C6">
        <w:rPr>
          <w:rFonts w:ascii="Times New Roman" w:hAnsi="Times New Roman" w:cs="Times New Roman"/>
          <w:sz w:val="24"/>
          <w:szCs w:val="24"/>
        </w:rPr>
        <w:t xml:space="preserve"> jurídica</w:t>
      </w:r>
    </w:p>
    <w:p w14:paraId="13086E6A"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b/>
          <w:bCs/>
          <w:sz w:val="24"/>
          <w:szCs w:val="24"/>
        </w:rPr>
        <w:t>4.2.1 Empresário individual:</w:t>
      </w:r>
      <w:r w:rsidRPr="00A956C6">
        <w:rPr>
          <w:rFonts w:ascii="Times New Roman" w:hAnsi="Times New Roman" w:cs="Times New Roman"/>
          <w:sz w:val="24"/>
          <w:szCs w:val="24"/>
        </w:rPr>
        <w:t xml:space="preserve"> inscrição no Registro Público de Empresas Mercantis, a cargo da Junta Comercial da respectiva sede; </w:t>
      </w:r>
    </w:p>
    <w:p w14:paraId="458092E0"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highlight w:val="yellow"/>
        </w:rPr>
      </w:pPr>
      <w:r w:rsidRPr="00A956C6">
        <w:rPr>
          <w:rFonts w:ascii="Times New Roman" w:hAnsi="Times New Roman" w:cs="Times New Roman"/>
          <w:b/>
          <w:bCs/>
          <w:sz w:val="24"/>
          <w:szCs w:val="24"/>
        </w:rPr>
        <w:t>4.2.2 Microempreendedor Individual - MEI:</w:t>
      </w:r>
      <w:r w:rsidRPr="00A956C6">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72">
        <w:r w:rsidRPr="00A956C6">
          <w:rPr>
            <w:rStyle w:val="Hyperlink"/>
            <w:rFonts w:ascii="Times New Roman" w:hAnsi="Times New Roman" w:cs="Times New Roman"/>
            <w:sz w:val="24"/>
            <w:szCs w:val="24"/>
          </w:rPr>
          <w:t>https://www.gov.br/empresas-e-negocios/pt-br/empreendedor</w:t>
        </w:r>
      </w:hyperlink>
      <w:r w:rsidRPr="00A956C6">
        <w:rPr>
          <w:rFonts w:ascii="Times New Roman" w:hAnsi="Times New Roman" w:cs="Times New Roman"/>
          <w:sz w:val="24"/>
          <w:szCs w:val="24"/>
        </w:rPr>
        <w:t xml:space="preserve">; </w:t>
      </w:r>
    </w:p>
    <w:p w14:paraId="708F8851"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b/>
          <w:sz w:val="24"/>
          <w:szCs w:val="24"/>
        </w:rPr>
        <w:t>4.2.3</w:t>
      </w:r>
      <w:r w:rsidRPr="00A956C6">
        <w:rPr>
          <w:rFonts w:ascii="Times New Roman" w:hAnsi="Times New Roman" w:cs="Times New Roman"/>
          <w:sz w:val="24"/>
          <w:szCs w:val="24"/>
        </w:rPr>
        <w:t xml:space="preserve"> </w:t>
      </w:r>
      <w:r w:rsidRPr="00A956C6">
        <w:rPr>
          <w:rFonts w:ascii="Times New Roman" w:hAnsi="Times New Roman" w:cs="Times New Roman"/>
          <w:b/>
          <w:sz w:val="24"/>
          <w:szCs w:val="24"/>
        </w:rPr>
        <w:t>Sociedade empresária, sociedade limitada unipessoal – SLU ou sociedade identificada como empresa individual de responsabilidade limitada - EIRELI:</w:t>
      </w:r>
      <w:r w:rsidRPr="00A956C6">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D6D8FAC"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b/>
          <w:bCs/>
          <w:sz w:val="24"/>
          <w:szCs w:val="24"/>
        </w:rPr>
        <w:t>4.2.4 Sociedade empresária estrangeira:</w:t>
      </w:r>
      <w:r w:rsidRPr="00A956C6">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3">
        <w:r w:rsidRPr="00A956C6">
          <w:rPr>
            <w:rStyle w:val="Hyperlink"/>
            <w:rFonts w:ascii="Times New Roman" w:hAnsi="Times New Roman" w:cs="Times New Roman"/>
            <w:sz w:val="24"/>
            <w:szCs w:val="24"/>
          </w:rPr>
          <w:t>Normativa DREI/ME n.º 77, de 18 de março de 2020</w:t>
        </w:r>
      </w:hyperlink>
      <w:r w:rsidRPr="00A956C6">
        <w:rPr>
          <w:rFonts w:ascii="Times New Roman" w:hAnsi="Times New Roman" w:cs="Times New Roman"/>
          <w:sz w:val="24"/>
          <w:szCs w:val="24"/>
        </w:rPr>
        <w:t>.</w:t>
      </w:r>
    </w:p>
    <w:p w14:paraId="7F2DAA3F"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b/>
          <w:bCs/>
          <w:sz w:val="24"/>
          <w:szCs w:val="24"/>
        </w:rPr>
        <w:t xml:space="preserve">4.2.5 Sociedade simples: </w:t>
      </w:r>
      <w:r w:rsidRPr="00A956C6">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15E94141"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b/>
          <w:bCs/>
          <w:sz w:val="24"/>
          <w:szCs w:val="24"/>
        </w:rPr>
        <w:t xml:space="preserve">4.2.6 </w:t>
      </w:r>
      <w:proofErr w:type="gramStart"/>
      <w:r w:rsidRPr="00A956C6">
        <w:rPr>
          <w:rFonts w:ascii="Times New Roman" w:hAnsi="Times New Roman" w:cs="Times New Roman"/>
          <w:b/>
          <w:bCs/>
          <w:sz w:val="24"/>
          <w:szCs w:val="24"/>
        </w:rPr>
        <w:t>Filial, sucursal</w:t>
      </w:r>
      <w:proofErr w:type="gramEnd"/>
      <w:r w:rsidRPr="00A956C6">
        <w:rPr>
          <w:rFonts w:ascii="Times New Roman" w:hAnsi="Times New Roman" w:cs="Times New Roman"/>
          <w:b/>
          <w:bCs/>
          <w:sz w:val="24"/>
          <w:szCs w:val="24"/>
        </w:rPr>
        <w:t xml:space="preserve"> ou agência de sociedade simples ou empresária:</w:t>
      </w:r>
      <w:r w:rsidRPr="00A956C6">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791296"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b/>
          <w:bCs/>
          <w:sz w:val="24"/>
          <w:szCs w:val="24"/>
        </w:rPr>
        <w:lastRenderedPageBreak/>
        <w:t>4.2.7 Sociedade cooperativa:</w:t>
      </w:r>
      <w:r w:rsidRPr="00A956C6">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74" w:anchor="art107">
        <w:r w:rsidRPr="00A956C6">
          <w:rPr>
            <w:rStyle w:val="Hyperlink"/>
            <w:rFonts w:ascii="Times New Roman" w:hAnsi="Times New Roman" w:cs="Times New Roman"/>
            <w:sz w:val="24"/>
            <w:szCs w:val="24"/>
          </w:rPr>
          <w:t>art. 107 da Lei nº 5.764, de 16 de dezembro 1971</w:t>
        </w:r>
      </w:hyperlink>
      <w:r w:rsidRPr="00A956C6">
        <w:rPr>
          <w:rFonts w:ascii="Times New Roman" w:hAnsi="Times New Roman" w:cs="Times New Roman"/>
          <w:sz w:val="24"/>
          <w:szCs w:val="24"/>
        </w:rPr>
        <w:t>.</w:t>
      </w:r>
    </w:p>
    <w:p w14:paraId="2FCAD245"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4.2.8 Os documentos apresentados deverão estar acompanhados de todas as alterações ou da consolidação respectiva.</w:t>
      </w:r>
    </w:p>
    <w:p w14:paraId="12F16960" w14:textId="77777777" w:rsidR="0030406D" w:rsidRPr="00A956C6" w:rsidRDefault="0030406D" w:rsidP="00A956C6">
      <w:pPr>
        <w:pStyle w:val="Nvel1-SemNumPreto"/>
        <w:numPr>
          <w:ilvl w:val="1"/>
          <w:numId w:val="17"/>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Habilitação fiscal, social e </w:t>
      </w:r>
      <w:proofErr w:type="gramStart"/>
      <w:r w:rsidRPr="00A956C6">
        <w:rPr>
          <w:rFonts w:ascii="Times New Roman" w:hAnsi="Times New Roman" w:cs="Times New Roman"/>
          <w:sz w:val="24"/>
          <w:szCs w:val="24"/>
        </w:rPr>
        <w:t>trabalhista</w:t>
      </w:r>
      <w:proofErr w:type="gramEnd"/>
    </w:p>
    <w:p w14:paraId="52644637"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4.3.1 Prova de inscrição no Cadastro Nacional de Pessoas Jurídicas;</w:t>
      </w:r>
    </w:p>
    <w:p w14:paraId="6BE68A9D"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66092B0"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4.3.3 Prova de regularidade com o Fundo de Garantia do Tempo de Serviço (FGTS);</w:t>
      </w:r>
    </w:p>
    <w:p w14:paraId="41E821E9"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169B56D"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 xml:space="preserve">4.3.5 Prova de regularidade com a </w:t>
      </w:r>
      <w:r w:rsidRPr="00A956C6">
        <w:rPr>
          <w:rFonts w:ascii="Times New Roman" w:hAnsi="Times New Roman" w:cs="Times New Roman"/>
          <w:color w:val="auto"/>
          <w:sz w:val="24"/>
          <w:szCs w:val="24"/>
        </w:rPr>
        <w:t xml:space="preserve">Fazenda </w:t>
      </w:r>
      <w:r w:rsidRPr="00A956C6">
        <w:rPr>
          <w:rFonts w:ascii="Times New Roman" w:hAnsi="Times New Roman" w:cs="Times New Roman"/>
          <w:iCs/>
          <w:color w:val="auto"/>
          <w:sz w:val="24"/>
          <w:szCs w:val="24"/>
        </w:rPr>
        <w:t>Estadual/Distrital e Municipal/Distrital</w:t>
      </w:r>
      <w:r w:rsidR="003E41C9" w:rsidRPr="00A956C6">
        <w:rPr>
          <w:rFonts w:ascii="Times New Roman" w:hAnsi="Times New Roman" w:cs="Times New Roman"/>
          <w:iCs/>
          <w:color w:val="auto"/>
          <w:sz w:val="24"/>
          <w:szCs w:val="24"/>
        </w:rPr>
        <w:t xml:space="preserve"> </w:t>
      </w:r>
      <w:r w:rsidRPr="00A956C6">
        <w:rPr>
          <w:rFonts w:ascii="Times New Roman" w:hAnsi="Times New Roman" w:cs="Times New Roman"/>
          <w:color w:val="auto"/>
          <w:sz w:val="24"/>
          <w:szCs w:val="24"/>
        </w:rPr>
        <w:t>do</w:t>
      </w:r>
      <w:r w:rsidRPr="00A956C6">
        <w:rPr>
          <w:rFonts w:ascii="Times New Roman" w:hAnsi="Times New Roman" w:cs="Times New Roman"/>
          <w:sz w:val="24"/>
          <w:szCs w:val="24"/>
        </w:rPr>
        <w:t xml:space="preserve"> domicílio ou sede do fornecedor, relativa à atividade em cujo exercício contrata ou concorre;</w:t>
      </w:r>
    </w:p>
    <w:p w14:paraId="4F61B88A"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 xml:space="preserve">4.3.6 Caso o fornecedor seja considerado isento dos tributos </w:t>
      </w:r>
      <w:r w:rsidRPr="00A956C6">
        <w:rPr>
          <w:rFonts w:ascii="Times New Roman" w:hAnsi="Times New Roman" w:cs="Times New Roman"/>
          <w:iCs/>
          <w:color w:val="auto"/>
          <w:sz w:val="24"/>
          <w:szCs w:val="24"/>
        </w:rPr>
        <w:t>Estadual/Distrital ou Municipal/</w:t>
      </w:r>
      <w:proofErr w:type="gramStart"/>
      <w:r w:rsidRPr="00A956C6">
        <w:rPr>
          <w:rFonts w:ascii="Times New Roman" w:hAnsi="Times New Roman" w:cs="Times New Roman"/>
          <w:iCs/>
          <w:color w:val="auto"/>
          <w:sz w:val="24"/>
          <w:szCs w:val="24"/>
        </w:rPr>
        <w:t xml:space="preserve">Distrital </w:t>
      </w:r>
      <w:r w:rsidRPr="00A956C6">
        <w:rPr>
          <w:rFonts w:ascii="Times New Roman" w:hAnsi="Times New Roman" w:cs="Times New Roman"/>
          <w:sz w:val="24"/>
          <w:szCs w:val="24"/>
        </w:rPr>
        <w:t>relacionados</w:t>
      </w:r>
      <w:proofErr w:type="gramEnd"/>
      <w:r w:rsidRPr="00A956C6">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72F16AD6"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lastRenderedPageBreak/>
        <w:t>4.3.7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9C7DD7" w14:textId="77777777" w:rsidR="0030406D" w:rsidRPr="00A956C6" w:rsidRDefault="0030406D" w:rsidP="00A956C6">
      <w:pPr>
        <w:pStyle w:val="Nvel1-SemNumPreto"/>
        <w:numPr>
          <w:ilvl w:val="1"/>
          <w:numId w:val="17"/>
        </w:numPr>
        <w:spacing w:line="360" w:lineRule="auto"/>
        <w:rPr>
          <w:rFonts w:ascii="Times New Roman" w:hAnsi="Times New Roman" w:cs="Times New Roman"/>
          <w:sz w:val="24"/>
          <w:szCs w:val="24"/>
        </w:rPr>
      </w:pPr>
      <w:r w:rsidRPr="00A956C6">
        <w:rPr>
          <w:rFonts w:ascii="Times New Roman" w:hAnsi="Times New Roman" w:cs="Times New Roman"/>
          <w:sz w:val="24"/>
          <w:szCs w:val="24"/>
        </w:rPr>
        <w:t>Qualificação Econômico-Financeira</w:t>
      </w:r>
    </w:p>
    <w:p w14:paraId="732FCFF3" w14:textId="77777777" w:rsidR="0072597D" w:rsidRPr="00A956C6" w:rsidRDefault="0030406D" w:rsidP="00A956C6">
      <w:pPr>
        <w:pStyle w:val="Nivel2"/>
        <w:numPr>
          <w:ilvl w:val="0"/>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4.4.1 </w:t>
      </w:r>
      <w:r w:rsidR="0072597D" w:rsidRPr="00A956C6">
        <w:rPr>
          <w:rFonts w:ascii="Times New Roman" w:hAnsi="Times New Roman" w:cs="Times New Roman"/>
          <w:sz w:val="24"/>
          <w:szCs w:val="24"/>
        </w:rPr>
        <w:t xml:space="preserve">Certidão negativa de falência expedida pelo distribuidor da sede do fornecedor - </w:t>
      </w:r>
      <w:hyperlink r:id="rId75" w:anchor="art69">
        <w:r w:rsidR="0072597D" w:rsidRPr="00A956C6">
          <w:rPr>
            <w:rStyle w:val="Hyperlink"/>
            <w:rFonts w:ascii="Times New Roman" w:hAnsi="Times New Roman" w:cs="Times New Roman"/>
            <w:sz w:val="24"/>
            <w:szCs w:val="24"/>
          </w:rPr>
          <w:t>Lei nº 14.133, de 2021, art. 69, caput, inciso II</w:t>
        </w:r>
        <w:proofErr w:type="gramStart"/>
      </w:hyperlink>
      <w:r w:rsidR="0072597D" w:rsidRPr="00A956C6">
        <w:rPr>
          <w:rFonts w:ascii="Times New Roman" w:hAnsi="Times New Roman" w:cs="Times New Roman"/>
          <w:sz w:val="24"/>
          <w:szCs w:val="24"/>
        </w:rPr>
        <w:t>)</w:t>
      </w:r>
      <w:proofErr w:type="gramEnd"/>
      <w:r w:rsidR="0072597D" w:rsidRPr="00A956C6">
        <w:rPr>
          <w:rFonts w:ascii="Times New Roman" w:hAnsi="Times New Roman" w:cs="Times New Roman"/>
          <w:sz w:val="24"/>
          <w:szCs w:val="24"/>
        </w:rPr>
        <w:t>;</w:t>
      </w:r>
    </w:p>
    <w:p w14:paraId="389482BD" w14:textId="3FA4BF83" w:rsidR="0030406D" w:rsidRPr="00A956C6" w:rsidRDefault="0072597D" w:rsidP="00A956C6">
      <w:pPr>
        <w:spacing w:line="360" w:lineRule="auto"/>
        <w:jc w:val="both"/>
        <w:rPr>
          <w:rFonts w:ascii="Times New Roman" w:hAnsi="Times New Roman" w:cs="Times New Roman"/>
        </w:rPr>
      </w:pPr>
      <w:r w:rsidRPr="00A956C6">
        <w:rPr>
          <w:rFonts w:ascii="Times New Roman" w:eastAsia="Calibri" w:hAnsi="Times New Roman" w:cs="Times New Roman"/>
        </w:rPr>
        <w:t xml:space="preserve">4.4.1.1 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A956C6">
        <w:rPr>
          <w:rFonts w:ascii="Times New Roman" w:eastAsia="Calibri" w:hAnsi="Times New Roman" w:cs="Times New Roman"/>
        </w:rPr>
        <w:t>sob pena</w:t>
      </w:r>
      <w:proofErr w:type="gramEnd"/>
      <w:r w:rsidRPr="00A956C6">
        <w:rPr>
          <w:rFonts w:ascii="Times New Roman" w:eastAsia="Calibri" w:hAnsi="Times New Roman" w:cs="Times New Roman"/>
        </w:rPr>
        <w:t xml:space="preserve"> de inabilitação, devendo, ainda, comprovar todos os demais requisitos de habilitação</w:t>
      </w:r>
      <w:r w:rsidR="0030406D" w:rsidRPr="00A956C6">
        <w:rPr>
          <w:rFonts w:ascii="Times New Roman" w:hAnsi="Times New Roman" w:cs="Times New Roman"/>
        </w:rPr>
        <w:t>;</w:t>
      </w:r>
    </w:p>
    <w:p w14:paraId="34685A23" w14:textId="77777777" w:rsidR="0030406D" w:rsidRPr="00A956C6" w:rsidRDefault="0030406D" w:rsidP="00A956C6">
      <w:pPr>
        <w:pStyle w:val="Nvel1-SemNumPreto"/>
        <w:numPr>
          <w:ilvl w:val="1"/>
          <w:numId w:val="17"/>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Qualificação Técnica</w:t>
      </w:r>
    </w:p>
    <w:p w14:paraId="2256C383"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4.5.1 Em se tratando da participação de cooperativas, será exigida a seguinte documentação complementar:</w:t>
      </w:r>
    </w:p>
    <w:p w14:paraId="75974769" w14:textId="77777777" w:rsidR="0030406D" w:rsidRPr="00A956C6" w:rsidRDefault="0030406D" w:rsidP="00A956C6">
      <w:pPr>
        <w:pStyle w:val="Nivel3"/>
        <w:numPr>
          <w:ilvl w:val="0"/>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4.5.1.1 A relação dos cooperados que atendem aos requisitos técnicos exigidos para a contratação e que executarão o contrato, com as respectivas atas de inscrição e a comprovação de que </w:t>
      </w:r>
      <w:proofErr w:type="gramStart"/>
      <w:r w:rsidRPr="00A956C6">
        <w:rPr>
          <w:rFonts w:ascii="Times New Roman" w:hAnsi="Times New Roman" w:cs="Times New Roman"/>
          <w:sz w:val="24"/>
          <w:szCs w:val="24"/>
        </w:rPr>
        <w:t>estão</w:t>
      </w:r>
      <w:proofErr w:type="gramEnd"/>
      <w:r w:rsidRPr="00A956C6">
        <w:rPr>
          <w:rFonts w:ascii="Times New Roman" w:hAnsi="Times New Roman" w:cs="Times New Roman"/>
          <w:sz w:val="24"/>
          <w:szCs w:val="24"/>
        </w:rPr>
        <w:t xml:space="preserve"> domiciliados na localidade da sede da cooperativa, respeitado o disposto nos </w:t>
      </w:r>
      <w:hyperlink r:id="rId76" w:anchor="art4">
        <w:proofErr w:type="spellStart"/>
        <w:r w:rsidRPr="00A956C6">
          <w:rPr>
            <w:rStyle w:val="Hyperlink"/>
            <w:rFonts w:ascii="Times New Roman" w:hAnsi="Times New Roman" w:cs="Times New Roman"/>
            <w:sz w:val="24"/>
            <w:szCs w:val="24"/>
          </w:rPr>
          <w:t>arts</w:t>
        </w:r>
        <w:proofErr w:type="spellEnd"/>
        <w:r w:rsidRPr="00A956C6">
          <w:rPr>
            <w:rStyle w:val="Hyperlink"/>
            <w:rFonts w:ascii="Times New Roman" w:hAnsi="Times New Roman" w:cs="Times New Roman"/>
            <w:sz w:val="24"/>
            <w:szCs w:val="24"/>
          </w:rPr>
          <w:t xml:space="preserve">. </w:t>
        </w:r>
        <w:proofErr w:type="gramStart"/>
        <w:r w:rsidRPr="00A956C6">
          <w:rPr>
            <w:rStyle w:val="Hyperlink"/>
            <w:rFonts w:ascii="Times New Roman" w:hAnsi="Times New Roman" w:cs="Times New Roman"/>
            <w:sz w:val="24"/>
            <w:szCs w:val="24"/>
          </w:rPr>
          <w:t>4º, inciso</w:t>
        </w:r>
        <w:proofErr w:type="gramEnd"/>
        <w:r w:rsidRPr="00A956C6">
          <w:rPr>
            <w:rStyle w:val="Hyperlink"/>
            <w:rFonts w:ascii="Times New Roman" w:hAnsi="Times New Roman" w:cs="Times New Roman"/>
            <w:sz w:val="24"/>
            <w:szCs w:val="24"/>
          </w:rPr>
          <w:t xml:space="preserve"> XI, 21, inciso I</w:t>
        </w:r>
      </w:hyperlink>
      <w:r w:rsidRPr="00A956C6">
        <w:rPr>
          <w:rFonts w:ascii="Times New Roman" w:hAnsi="Times New Roman" w:cs="Times New Roman"/>
          <w:sz w:val="24"/>
          <w:szCs w:val="24"/>
        </w:rPr>
        <w:t xml:space="preserve"> e </w:t>
      </w:r>
      <w:hyperlink r:id="rId77" w:anchor="art42">
        <w:r w:rsidRPr="00A956C6">
          <w:rPr>
            <w:rStyle w:val="Hyperlink"/>
            <w:rFonts w:ascii="Times New Roman" w:hAnsi="Times New Roman" w:cs="Times New Roman"/>
            <w:sz w:val="24"/>
            <w:szCs w:val="24"/>
          </w:rPr>
          <w:t>42, §§2º a 6º da Lei n. 5.764, de 1971</w:t>
        </w:r>
      </w:hyperlink>
      <w:r w:rsidRPr="00A956C6">
        <w:rPr>
          <w:rFonts w:ascii="Times New Roman" w:hAnsi="Times New Roman" w:cs="Times New Roman"/>
          <w:sz w:val="24"/>
          <w:szCs w:val="24"/>
        </w:rPr>
        <w:t>;</w:t>
      </w:r>
    </w:p>
    <w:p w14:paraId="479B8AA5" w14:textId="77777777" w:rsidR="0030406D" w:rsidRPr="00A956C6" w:rsidRDefault="0030406D" w:rsidP="00A956C6">
      <w:pPr>
        <w:pStyle w:val="Nivel3"/>
        <w:numPr>
          <w:ilvl w:val="3"/>
          <w:numId w:val="18"/>
        </w:numPr>
        <w:spacing w:line="360" w:lineRule="auto"/>
        <w:rPr>
          <w:rFonts w:ascii="Times New Roman" w:hAnsi="Times New Roman" w:cs="Times New Roman"/>
          <w:sz w:val="24"/>
          <w:szCs w:val="24"/>
        </w:rPr>
      </w:pPr>
      <w:r w:rsidRPr="00A956C6">
        <w:rPr>
          <w:rFonts w:ascii="Times New Roman" w:hAnsi="Times New Roman" w:cs="Times New Roman"/>
          <w:sz w:val="24"/>
          <w:szCs w:val="24"/>
        </w:rPr>
        <w:t>A declaração de regularidade de situação do contribuinte individual – DRSCI, para cada um dos cooperados indicados;</w:t>
      </w:r>
    </w:p>
    <w:p w14:paraId="3522AD64" w14:textId="77777777" w:rsidR="0030406D" w:rsidRPr="00A956C6" w:rsidRDefault="0030406D" w:rsidP="00A956C6">
      <w:pPr>
        <w:pStyle w:val="Nivel3"/>
        <w:numPr>
          <w:ilvl w:val="3"/>
          <w:numId w:val="18"/>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comprovação do capital social proporcional ao número de cooperados necessários à execução contratual; </w:t>
      </w:r>
    </w:p>
    <w:p w14:paraId="0E6299D1" w14:textId="77777777" w:rsidR="0030406D" w:rsidRPr="00A956C6" w:rsidRDefault="0030406D" w:rsidP="00A956C6">
      <w:pPr>
        <w:pStyle w:val="Nivel3"/>
        <w:numPr>
          <w:ilvl w:val="3"/>
          <w:numId w:val="18"/>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registro previsto na </w:t>
      </w:r>
      <w:hyperlink r:id="rId78" w:anchor="art107">
        <w:r w:rsidRPr="00A956C6">
          <w:rPr>
            <w:rStyle w:val="Hyperlink"/>
            <w:rFonts w:ascii="Times New Roman" w:hAnsi="Times New Roman" w:cs="Times New Roman"/>
            <w:sz w:val="24"/>
            <w:szCs w:val="24"/>
          </w:rPr>
          <w:t>Lei n. 5.764, de 1971, art. 107</w:t>
        </w:r>
      </w:hyperlink>
      <w:r w:rsidRPr="00A956C6">
        <w:rPr>
          <w:rFonts w:ascii="Times New Roman" w:hAnsi="Times New Roman" w:cs="Times New Roman"/>
          <w:sz w:val="24"/>
          <w:szCs w:val="24"/>
        </w:rPr>
        <w:t>;</w:t>
      </w:r>
    </w:p>
    <w:p w14:paraId="77B39B26" w14:textId="77777777" w:rsidR="0030406D" w:rsidRPr="00A956C6" w:rsidRDefault="0030406D" w:rsidP="00A956C6">
      <w:pPr>
        <w:pStyle w:val="Nivel3"/>
        <w:numPr>
          <w:ilvl w:val="3"/>
          <w:numId w:val="18"/>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comprovação de integração das respectivas quotas-partes por parte dos cooperados que executarão o contrato; </w:t>
      </w:r>
      <w:proofErr w:type="gramStart"/>
      <w:r w:rsidRPr="00A956C6">
        <w:rPr>
          <w:rFonts w:ascii="Times New Roman" w:hAnsi="Times New Roman" w:cs="Times New Roman"/>
          <w:sz w:val="24"/>
          <w:szCs w:val="24"/>
        </w:rPr>
        <w:t>e</w:t>
      </w:r>
      <w:proofErr w:type="gramEnd"/>
    </w:p>
    <w:p w14:paraId="4053F1CC" w14:textId="605EF3DF" w:rsidR="0030406D" w:rsidRPr="00A956C6" w:rsidRDefault="0030406D" w:rsidP="00A956C6">
      <w:pPr>
        <w:pStyle w:val="Nivel3"/>
        <w:numPr>
          <w:ilvl w:val="3"/>
          <w:numId w:val="18"/>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Os seguintes documentos para a comprovação da regularidade jurídica da cooperativa: a) ata de fundação; b) estatuto social com a ata da </w:t>
      </w:r>
      <w:r w:rsidR="008B4AA0" w:rsidRPr="00A956C6">
        <w:rPr>
          <w:rFonts w:ascii="Times New Roman" w:hAnsi="Times New Roman" w:cs="Times New Roman"/>
          <w:sz w:val="24"/>
          <w:szCs w:val="24"/>
        </w:rPr>
        <w:t>assembleia</w:t>
      </w:r>
      <w:r w:rsidRPr="00A956C6">
        <w:rPr>
          <w:rFonts w:ascii="Times New Roman" w:hAnsi="Times New Roman" w:cs="Times New Roman"/>
          <w:sz w:val="24"/>
          <w:szCs w:val="24"/>
        </w:rPr>
        <w:t xml:space="preserve"> que o aprovou; c) regimento </w:t>
      </w:r>
      <w:r w:rsidRPr="00A956C6">
        <w:rPr>
          <w:rFonts w:ascii="Times New Roman" w:hAnsi="Times New Roman" w:cs="Times New Roman"/>
          <w:sz w:val="24"/>
          <w:szCs w:val="24"/>
        </w:rPr>
        <w:lastRenderedPageBreak/>
        <w:t xml:space="preserve">dos fundos instituídos pelos cooperados, com a ata da </w:t>
      </w:r>
      <w:r w:rsidR="008B4AA0" w:rsidRPr="00A956C6">
        <w:rPr>
          <w:rFonts w:ascii="Times New Roman" w:hAnsi="Times New Roman" w:cs="Times New Roman"/>
          <w:sz w:val="24"/>
          <w:szCs w:val="24"/>
        </w:rPr>
        <w:t>assembleia</w:t>
      </w:r>
      <w:r w:rsidRPr="00A956C6">
        <w:rPr>
          <w:rFonts w:ascii="Times New Roman" w:hAnsi="Times New Roman" w:cs="Times New Roman"/>
          <w:sz w:val="24"/>
          <w:szCs w:val="24"/>
        </w:rPr>
        <w:t xml:space="preserve">; d) editais de convocação das três últimas </w:t>
      </w:r>
      <w:r w:rsidR="008B4AA0" w:rsidRPr="00A956C6">
        <w:rPr>
          <w:rFonts w:ascii="Times New Roman" w:hAnsi="Times New Roman" w:cs="Times New Roman"/>
          <w:sz w:val="24"/>
          <w:szCs w:val="24"/>
        </w:rPr>
        <w:t>assembleias</w:t>
      </w:r>
      <w:r w:rsidRPr="00A956C6">
        <w:rPr>
          <w:rFonts w:ascii="Times New Roman" w:hAnsi="Times New Roman" w:cs="Times New Roman"/>
          <w:sz w:val="24"/>
          <w:szCs w:val="24"/>
        </w:rPr>
        <w:t xml:space="preserve"> gerais extraordinárias; e) três registros de presença dos cooperados que executarão o contrato em </w:t>
      </w:r>
      <w:r w:rsidR="008B4AA0" w:rsidRPr="00A956C6">
        <w:rPr>
          <w:rFonts w:ascii="Times New Roman" w:hAnsi="Times New Roman" w:cs="Times New Roman"/>
          <w:sz w:val="24"/>
          <w:szCs w:val="24"/>
        </w:rPr>
        <w:t>assembleias</w:t>
      </w:r>
      <w:r w:rsidRPr="00A956C6">
        <w:rPr>
          <w:rFonts w:ascii="Times New Roman" w:hAnsi="Times New Roman" w:cs="Times New Roman"/>
          <w:sz w:val="24"/>
          <w:szCs w:val="24"/>
        </w:rPr>
        <w:t xml:space="preserve"> gerais ou nas reuniões seccionais; e f) ata da sessão que os cooperados autorizaram a cooperativa a contratar o objeto da licitação;</w:t>
      </w:r>
    </w:p>
    <w:p w14:paraId="6F6FF5A6" w14:textId="77777777" w:rsidR="0030406D" w:rsidRPr="00A956C6" w:rsidRDefault="0030406D" w:rsidP="00A956C6">
      <w:pPr>
        <w:pStyle w:val="Nivel3"/>
        <w:numPr>
          <w:ilvl w:val="3"/>
          <w:numId w:val="18"/>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A última auditoria contábil-financeira da cooperativa, conforme dispõe o </w:t>
      </w:r>
      <w:hyperlink r:id="rId79" w:anchor="art112">
        <w:r w:rsidRPr="00A956C6">
          <w:rPr>
            <w:rStyle w:val="Hyperlink"/>
            <w:rFonts w:ascii="Times New Roman" w:hAnsi="Times New Roman" w:cs="Times New Roman"/>
            <w:sz w:val="24"/>
            <w:szCs w:val="24"/>
          </w:rPr>
          <w:t>art. 112 da Lei n. 5.764, de 1971</w:t>
        </w:r>
      </w:hyperlink>
      <w:r w:rsidRPr="00A956C6">
        <w:rPr>
          <w:rFonts w:ascii="Times New Roman" w:hAnsi="Times New Roman" w:cs="Times New Roman"/>
          <w:sz w:val="24"/>
          <w:szCs w:val="24"/>
        </w:rPr>
        <w:t>, ou uma declaração, sob as penas da lei, de que tal auditoria não foi exigida pelo órgão fiscalizador.</w:t>
      </w:r>
    </w:p>
    <w:p w14:paraId="352FD9A4" w14:textId="77777777" w:rsidR="00D6515E" w:rsidRPr="00A956C6" w:rsidRDefault="005D031C" w:rsidP="00A956C6">
      <w:pPr>
        <w:pStyle w:val="Nivel2"/>
        <w:numPr>
          <w:ilvl w:val="2"/>
          <w:numId w:val="18"/>
        </w:numPr>
        <w:spacing w:line="360" w:lineRule="auto"/>
        <w:rPr>
          <w:rFonts w:ascii="Times New Roman" w:hAnsi="Times New Roman" w:cs="Times New Roman"/>
          <w:b/>
          <w:sz w:val="24"/>
          <w:szCs w:val="24"/>
          <w:shd w:val="clear" w:color="auto" w:fill="FFFFFF"/>
        </w:rPr>
      </w:pPr>
      <w:r w:rsidRPr="00A956C6">
        <w:rPr>
          <w:rFonts w:ascii="Times New Roman" w:hAnsi="Times New Roman" w:cs="Times New Roman"/>
          <w:b/>
          <w:sz w:val="24"/>
          <w:szCs w:val="24"/>
        </w:rPr>
        <w:t>Alvará sanitário emitido pelo Serviço de Vigilância Sanitária (Municipal, Estadual ou Federal), para o ano em curso</w:t>
      </w:r>
      <w:r w:rsidR="00D6515E" w:rsidRPr="00A956C6">
        <w:rPr>
          <w:rFonts w:ascii="Times New Roman" w:hAnsi="Times New Roman" w:cs="Times New Roman"/>
          <w:b/>
          <w:bCs/>
          <w:sz w:val="24"/>
          <w:szCs w:val="24"/>
        </w:rPr>
        <w:t>.</w:t>
      </w:r>
    </w:p>
    <w:p w14:paraId="07BD37A2" w14:textId="77777777" w:rsidR="0030406D" w:rsidRPr="00A956C6" w:rsidRDefault="0030406D" w:rsidP="00A956C6">
      <w:pPr>
        <w:pStyle w:val="Nivel3"/>
        <w:numPr>
          <w:ilvl w:val="0"/>
          <w:numId w:val="0"/>
        </w:numPr>
        <w:spacing w:line="360" w:lineRule="auto"/>
        <w:ind w:left="1134" w:hanging="708"/>
        <w:rPr>
          <w:rFonts w:ascii="Times New Roman" w:hAnsi="Times New Roman" w:cs="Times New Roman"/>
          <w:sz w:val="24"/>
          <w:szCs w:val="24"/>
        </w:rPr>
      </w:pPr>
    </w:p>
    <w:p w14:paraId="010BE72C" w14:textId="77777777" w:rsidR="0030406D" w:rsidRPr="00A956C6" w:rsidRDefault="0030406D" w:rsidP="00A956C6">
      <w:pPr>
        <w:pStyle w:val="PargrafodaLista"/>
        <w:numPr>
          <w:ilvl w:val="0"/>
          <w:numId w:val="18"/>
        </w:numPr>
        <w:spacing w:line="360" w:lineRule="auto"/>
        <w:jc w:val="both"/>
        <w:rPr>
          <w:rFonts w:ascii="Times New Roman" w:hAnsi="Times New Roman" w:cs="Times New Roman"/>
          <w:b/>
        </w:rPr>
      </w:pPr>
      <w:r w:rsidRPr="00A956C6">
        <w:rPr>
          <w:rFonts w:ascii="Times New Roman" w:hAnsi="Times New Roman" w:cs="Times New Roman"/>
          <w:b/>
        </w:rPr>
        <w:t>ESTIMATIVAS DAS QUANTIDADES</w:t>
      </w:r>
    </w:p>
    <w:p w14:paraId="40B021A1" w14:textId="77777777" w:rsidR="0030406D" w:rsidRPr="00A956C6" w:rsidRDefault="0030406D" w:rsidP="00A956C6">
      <w:pPr>
        <w:spacing w:line="360" w:lineRule="auto"/>
        <w:jc w:val="both"/>
        <w:rPr>
          <w:rFonts w:ascii="Times New Roman" w:hAnsi="Times New Roman" w:cs="Times New Roman"/>
          <w:b/>
        </w:rPr>
      </w:pPr>
    </w:p>
    <w:p w14:paraId="4007027E" w14:textId="77777777" w:rsidR="0030406D" w:rsidRPr="00A956C6" w:rsidRDefault="0030406D" w:rsidP="00A956C6">
      <w:pPr>
        <w:numPr>
          <w:ilvl w:val="1"/>
          <w:numId w:val="0"/>
        </w:numPr>
        <w:tabs>
          <w:tab w:val="left" w:pos="709"/>
        </w:tabs>
        <w:spacing w:line="360" w:lineRule="auto"/>
        <w:ind w:left="360" w:hanging="360"/>
        <w:jc w:val="both"/>
        <w:rPr>
          <w:rFonts w:ascii="Times New Roman" w:eastAsia="Times New Roman" w:hAnsi="Times New Roman" w:cs="Times New Roman"/>
        </w:rPr>
      </w:pPr>
      <w:r w:rsidRPr="00A956C6">
        <w:rPr>
          <w:rFonts w:ascii="Times New Roman" w:eastAsia="Times New Roman" w:hAnsi="Times New Roman" w:cs="Times New Roman"/>
        </w:rPr>
        <w:t xml:space="preserve">5.1 As quantidades informadas foram elaboradas pela equipe técnica da </w:t>
      </w:r>
      <w:r w:rsidR="00DD66BF" w:rsidRPr="00A956C6">
        <w:rPr>
          <w:rFonts w:ascii="Times New Roman" w:eastAsia="Times New Roman" w:hAnsi="Times New Roman" w:cs="Times New Roman"/>
        </w:rPr>
        <w:t>secretaria Mu</w:t>
      </w:r>
      <w:r w:rsidRPr="00A956C6">
        <w:rPr>
          <w:rFonts w:ascii="Times New Roman" w:eastAsia="Times New Roman" w:hAnsi="Times New Roman" w:cs="Times New Roman"/>
        </w:rPr>
        <w:t xml:space="preserve">nicipal solicitante, para atendimento das demandas da mesma. </w:t>
      </w:r>
    </w:p>
    <w:p w14:paraId="67F77B61" w14:textId="77777777" w:rsidR="0030406D" w:rsidRPr="00A956C6" w:rsidRDefault="0030406D" w:rsidP="00A956C6">
      <w:pPr>
        <w:tabs>
          <w:tab w:val="left" w:pos="709"/>
        </w:tabs>
        <w:spacing w:line="360" w:lineRule="auto"/>
        <w:ind w:left="360"/>
        <w:jc w:val="both"/>
        <w:rPr>
          <w:rFonts w:ascii="Times New Roman" w:eastAsia="Times New Roman" w:hAnsi="Times New Roman" w:cs="Times New Roman"/>
        </w:rPr>
      </w:pPr>
    </w:p>
    <w:p w14:paraId="1C452FC0" w14:textId="77777777" w:rsidR="0030406D" w:rsidRPr="00A956C6" w:rsidRDefault="0030406D" w:rsidP="00A956C6">
      <w:pPr>
        <w:tabs>
          <w:tab w:val="left" w:pos="426"/>
        </w:tabs>
        <w:spacing w:line="360" w:lineRule="auto"/>
        <w:jc w:val="both"/>
        <w:rPr>
          <w:rFonts w:ascii="Times New Roman" w:eastAsia="Times New Roman" w:hAnsi="Times New Roman" w:cs="Times New Roman"/>
          <w:b/>
        </w:rPr>
      </w:pPr>
      <w:proofErr w:type="gramStart"/>
      <w:r w:rsidRPr="00A956C6">
        <w:rPr>
          <w:rFonts w:ascii="Times New Roman" w:eastAsia="Times New Roman" w:hAnsi="Times New Roman" w:cs="Times New Roman"/>
          <w:b/>
        </w:rPr>
        <w:t>6</w:t>
      </w:r>
      <w:proofErr w:type="gramEnd"/>
      <w:r w:rsidRPr="00A956C6">
        <w:rPr>
          <w:rFonts w:ascii="Times New Roman" w:eastAsia="Times New Roman" w:hAnsi="Times New Roman" w:cs="Times New Roman"/>
          <w:b/>
        </w:rPr>
        <w:t xml:space="preserve"> ESTIMATIVAS DO VALOR DA CONTRATAÇÃO</w:t>
      </w:r>
    </w:p>
    <w:p w14:paraId="2545A7BA" w14:textId="77777777" w:rsidR="0030406D" w:rsidRPr="00A956C6" w:rsidRDefault="0030406D" w:rsidP="00A956C6">
      <w:pPr>
        <w:tabs>
          <w:tab w:val="left" w:pos="709"/>
        </w:tabs>
        <w:spacing w:line="360" w:lineRule="auto"/>
        <w:ind w:firstLine="5"/>
        <w:jc w:val="both"/>
        <w:rPr>
          <w:rFonts w:ascii="Times New Roman" w:eastAsia="Times New Roman" w:hAnsi="Times New Roman" w:cs="Times New Roman"/>
          <w:b/>
        </w:rPr>
      </w:pPr>
    </w:p>
    <w:p w14:paraId="7C404F47" w14:textId="77777777" w:rsidR="0030406D" w:rsidRPr="00A956C6" w:rsidRDefault="0030406D" w:rsidP="00A956C6">
      <w:pPr>
        <w:pStyle w:val="PargrafodaLista"/>
        <w:numPr>
          <w:ilvl w:val="1"/>
          <w:numId w:val="0"/>
        </w:numPr>
        <w:spacing w:line="360" w:lineRule="auto"/>
        <w:ind w:left="360" w:hanging="360"/>
        <w:jc w:val="both"/>
        <w:rPr>
          <w:rFonts w:ascii="Times New Roman" w:hAnsi="Times New Roman" w:cs="Times New Roman"/>
          <w:bCs/>
        </w:rPr>
      </w:pPr>
      <w:r w:rsidRPr="00A956C6">
        <w:rPr>
          <w:rFonts w:ascii="Times New Roman" w:hAnsi="Times New Roman" w:cs="Times New Roman"/>
          <w:bCs/>
        </w:rPr>
        <w:t>6.1 A estimativa dos preços, conforme pesquisa realizada em atendimento do art. 23 da Lei 14.133/21</w:t>
      </w:r>
      <w:proofErr w:type="gramStart"/>
      <w:r w:rsidRPr="00A956C6">
        <w:rPr>
          <w:rFonts w:ascii="Times New Roman" w:hAnsi="Times New Roman" w:cs="Times New Roman"/>
          <w:bCs/>
        </w:rPr>
        <w:t>, é</w:t>
      </w:r>
      <w:proofErr w:type="gramEnd"/>
      <w:r w:rsidRPr="00A956C6">
        <w:rPr>
          <w:rFonts w:ascii="Times New Roman" w:hAnsi="Times New Roman" w:cs="Times New Roman"/>
          <w:bCs/>
        </w:rPr>
        <w:t xml:space="preserve"> de: </w:t>
      </w: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48"/>
        <w:gridCol w:w="1134"/>
        <w:gridCol w:w="1105"/>
        <w:gridCol w:w="1276"/>
        <w:gridCol w:w="1701"/>
        <w:gridCol w:w="1418"/>
      </w:tblGrid>
      <w:tr w:rsidR="009661F3" w:rsidRPr="00A956C6" w14:paraId="5BF82FCD" w14:textId="77777777" w:rsidTr="00EC6D5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CC21DA"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color w:val="000000"/>
              </w:rPr>
            </w:pPr>
            <w:r w:rsidRPr="00A956C6">
              <w:rPr>
                <w:rFonts w:ascii="Times New Roman" w:eastAsia="Arial" w:hAnsi="Times New Roman" w:cs="Times New Roman"/>
                <w:b/>
                <w:bCs/>
                <w:color w:val="000000" w:themeColor="text1"/>
              </w:rPr>
              <w:t>ITEM</w:t>
            </w:r>
          </w:p>
          <w:p w14:paraId="443B7705"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color w:val="000000"/>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51D7F4"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D67D03"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 xml:space="preserve">UNIDADE </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86BFF8"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F6BCE"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78817"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CB46B" w14:textId="77777777" w:rsidR="009661F3" w:rsidRPr="00A956C6" w:rsidRDefault="009661F3" w:rsidP="00A956C6">
            <w:pPr>
              <w:widowControl w:val="0"/>
              <w:suppressAutoHyphens/>
              <w:spacing w:line="360" w:lineRule="auto"/>
              <w:jc w:val="both"/>
              <w:rPr>
                <w:rFonts w:ascii="Times New Roman" w:eastAsia="Arial" w:hAnsi="Times New Roman" w:cs="Times New Roman"/>
                <w:b/>
                <w:bCs/>
              </w:rPr>
            </w:pPr>
          </w:p>
          <w:p w14:paraId="2B725373" w14:textId="77777777" w:rsidR="009661F3" w:rsidRPr="00A956C6" w:rsidRDefault="009661F3" w:rsidP="00A956C6">
            <w:pPr>
              <w:widowControl w:val="0"/>
              <w:suppressAutoHyphens/>
              <w:spacing w:line="360" w:lineRule="auto"/>
              <w:jc w:val="both"/>
              <w:rPr>
                <w:rFonts w:ascii="Times New Roman" w:eastAsia="Arial" w:hAnsi="Times New Roman" w:cs="Times New Roman"/>
                <w:b/>
                <w:bCs/>
              </w:rPr>
            </w:pPr>
            <w:r w:rsidRPr="00A956C6">
              <w:rPr>
                <w:rFonts w:ascii="Times New Roman" w:eastAsia="Arial" w:hAnsi="Times New Roman" w:cs="Times New Roman"/>
                <w:b/>
                <w:bCs/>
              </w:rPr>
              <w:t>PART. EXCLUSIVA ME/EPP/EQUIP.</w:t>
            </w:r>
            <w:r w:rsidRPr="00A956C6">
              <w:rPr>
                <w:rFonts w:ascii="Times New Roman" w:hAnsi="Times New Roman" w:cs="Times New Roman"/>
                <w:b/>
                <w:u w:val="single"/>
              </w:rPr>
              <w:t xml:space="preserve"> </w:t>
            </w:r>
          </w:p>
        </w:tc>
      </w:tr>
      <w:tr w:rsidR="009661F3" w:rsidRPr="00A956C6" w14:paraId="11956C3F" w14:textId="77777777" w:rsidTr="00EC6D5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4EC12F" w14:textId="77777777" w:rsidR="009661F3" w:rsidRPr="00A956C6" w:rsidRDefault="009661F3" w:rsidP="00A956C6">
            <w:pPr>
              <w:spacing w:line="360" w:lineRule="auto"/>
              <w:jc w:val="both"/>
              <w:rPr>
                <w:rFonts w:ascii="Times New Roman" w:eastAsia="Times New Roman" w:hAnsi="Times New Roman" w:cs="Times New Roman"/>
                <w:color w:val="000000"/>
                <w:highlight w:val="red"/>
              </w:rPr>
            </w:pPr>
            <w:r w:rsidRPr="00A956C6">
              <w:rPr>
                <w:rFonts w:ascii="Times New Roman" w:eastAsia="Arial Unicode MS" w:hAnsi="Times New Roman" w:cs="Times New Roman"/>
              </w:rPr>
              <w:t>01</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560F9F"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FORNECIMENTO DE REFEIÇÕES, TIPO “PRATO FEITO”, PARA </w:t>
            </w:r>
            <w:r w:rsidRPr="00A956C6">
              <w:rPr>
                <w:rFonts w:ascii="Times New Roman" w:hAnsi="Times New Roman" w:cs="Times New Roman"/>
              </w:rPr>
              <w:lastRenderedPageBreak/>
              <w:t xml:space="preserve">OS MEMBROS QUE COMPÕEM AS EQUIPES MASCULINAS E FEMININAS DAS CIDADES PARTICIPANTES DA </w:t>
            </w:r>
            <w:r w:rsidRPr="00A956C6">
              <w:rPr>
                <w:rFonts w:ascii="Times New Roman" w:hAnsi="Times New Roman" w:cs="Times New Roman"/>
                <w:bCs/>
              </w:rPr>
              <w:t>1ª COPA INTEGRAÇÃO DOS POVOS QUILOMBOLAS DE LONTRA–MG.</w:t>
            </w:r>
            <w:r w:rsidRPr="00A956C6">
              <w:rPr>
                <w:rFonts w:ascii="Times New Roman" w:hAnsi="Times New Roman" w:cs="Times New Roman"/>
              </w:rPr>
              <w:t xml:space="preserve"> SENDO AS REFEIÇÕES ALMOÇO E JANTAR (600 REFEIÇÕES) PARA 300 PESSOAS POR DIA.</w:t>
            </w:r>
          </w:p>
          <w:p w14:paraId="3BA24803"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AS REFEIÇÕES DEVERÃO CONTER (ARROZ, FEIJÃO TROPEIRO, MACARRÃO, SALADA, CARNE COZIDA, FRANGO, TORRESMO) E UM SUCO NATURAL DE </w:t>
            </w:r>
            <w:proofErr w:type="gramStart"/>
            <w:r w:rsidRPr="00A956C6">
              <w:rPr>
                <w:rFonts w:ascii="Times New Roman" w:hAnsi="Times New Roman" w:cs="Times New Roman"/>
              </w:rPr>
              <w:t>500ML</w:t>
            </w:r>
            <w:proofErr w:type="gramEnd"/>
            <w:r w:rsidRPr="00A956C6">
              <w:rPr>
                <w:rFonts w:ascii="Times New Roman" w:hAnsi="Times New Roman" w:cs="Times New Roman"/>
              </w:rPr>
              <w:t>, DURANTE OS 24 DIAS DE EVENTO.</w:t>
            </w:r>
          </w:p>
          <w:p w14:paraId="5BB181AA"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TODOS OS SERVIÇOS E CUSTOS INCLUSOS.</w:t>
            </w:r>
          </w:p>
          <w:p w14:paraId="43C84A26" w14:textId="77777777" w:rsidR="009661F3" w:rsidRPr="00A956C6" w:rsidRDefault="009661F3" w:rsidP="00A956C6">
            <w:pPr>
              <w:spacing w:line="360" w:lineRule="auto"/>
              <w:jc w:val="both"/>
              <w:rPr>
                <w:rFonts w:ascii="Times New Roman" w:eastAsia="Times New Roman" w:hAnsi="Times New Roman" w:cs="Times New Roman"/>
                <w:color w:val="000000"/>
                <w:highlight w:val="red"/>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D16327" w14:textId="77777777" w:rsidR="009661F3" w:rsidRPr="00A956C6" w:rsidRDefault="009661F3" w:rsidP="00A956C6">
            <w:pPr>
              <w:spacing w:line="360" w:lineRule="auto"/>
              <w:jc w:val="both"/>
              <w:rPr>
                <w:rFonts w:ascii="Times New Roman" w:eastAsia="Times New Roman" w:hAnsi="Times New Roman" w:cs="Times New Roman"/>
                <w:color w:val="000000"/>
              </w:rPr>
            </w:pPr>
            <w:r w:rsidRPr="00A956C6">
              <w:rPr>
                <w:rFonts w:ascii="Times New Roman" w:eastAsia="Arial Unicode MS" w:hAnsi="Times New Roman" w:cs="Times New Roman"/>
              </w:rPr>
              <w:lastRenderedPageBreak/>
              <w:t>REFEIÇÃO</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5B6B7" w14:textId="77777777" w:rsidR="009661F3" w:rsidRPr="00A956C6" w:rsidRDefault="009661F3" w:rsidP="00A956C6">
            <w:pPr>
              <w:spacing w:line="360" w:lineRule="auto"/>
              <w:jc w:val="both"/>
              <w:rPr>
                <w:rFonts w:ascii="Times New Roman" w:eastAsia="Arial" w:hAnsi="Times New Roman" w:cs="Times New Roman"/>
                <w:color w:val="000000"/>
              </w:rPr>
            </w:pPr>
          </w:p>
          <w:p w14:paraId="2DCF8BE2" w14:textId="77777777" w:rsidR="009661F3" w:rsidRPr="00A956C6" w:rsidRDefault="009661F3" w:rsidP="00A956C6">
            <w:pPr>
              <w:spacing w:line="360" w:lineRule="auto"/>
              <w:jc w:val="both"/>
              <w:rPr>
                <w:rFonts w:ascii="Times New Roman" w:eastAsia="Arial" w:hAnsi="Times New Roman" w:cs="Times New Roman"/>
                <w:color w:val="000000"/>
              </w:rPr>
            </w:pPr>
          </w:p>
          <w:p w14:paraId="0E362B41" w14:textId="77777777" w:rsidR="009661F3" w:rsidRPr="00A956C6" w:rsidRDefault="009661F3" w:rsidP="00A956C6">
            <w:pPr>
              <w:spacing w:line="360" w:lineRule="auto"/>
              <w:jc w:val="both"/>
              <w:rPr>
                <w:rFonts w:ascii="Times New Roman" w:eastAsia="Arial" w:hAnsi="Times New Roman" w:cs="Times New Roman"/>
                <w:color w:val="000000"/>
              </w:rPr>
            </w:pPr>
          </w:p>
          <w:p w14:paraId="4F262166" w14:textId="77777777" w:rsidR="009661F3" w:rsidRPr="00A956C6" w:rsidRDefault="009661F3" w:rsidP="00A956C6">
            <w:pPr>
              <w:spacing w:line="360" w:lineRule="auto"/>
              <w:jc w:val="both"/>
              <w:rPr>
                <w:rFonts w:ascii="Times New Roman" w:eastAsia="Arial" w:hAnsi="Times New Roman" w:cs="Times New Roman"/>
                <w:color w:val="000000"/>
              </w:rPr>
            </w:pPr>
          </w:p>
          <w:p w14:paraId="04DC1628" w14:textId="77777777" w:rsidR="009661F3" w:rsidRPr="00A956C6" w:rsidRDefault="009661F3" w:rsidP="00A956C6">
            <w:pPr>
              <w:spacing w:line="360" w:lineRule="auto"/>
              <w:jc w:val="both"/>
              <w:rPr>
                <w:rFonts w:ascii="Times New Roman" w:eastAsia="Arial" w:hAnsi="Times New Roman" w:cs="Times New Roman"/>
                <w:color w:val="000000"/>
              </w:rPr>
            </w:pPr>
          </w:p>
          <w:p w14:paraId="0A4AB6AE" w14:textId="77777777" w:rsidR="009661F3" w:rsidRPr="00A956C6" w:rsidRDefault="009661F3" w:rsidP="00A956C6">
            <w:pPr>
              <w:spacing w:line="360" w:lineRule="auto"/>
              <w:jc w:val="both"/>
              <w:rPr>
                <w:rFonts w:ascii="Times New Roman" w:eastAsia="Arial" w:hAnsi="Times New Roman" w:cs="Times New Roman"/>
                <w:color w:val="000000"/>
              </w:rPr>
            </w:pPr>
          </w:p>
          <w:p w14:paraId="6F4EE2E3" w14:textId="77777777" w:rsidR="009661F3" w:rsidRPr="00A956C6" w:rsidRDefault="009661F3" w:rsidP="00A956C6">
            <w:pPr>
              <w:spacing w:line="360" w:lineRule="auto"/>
              <w:jc w:val="both"/>
              <w:rPr>
                <w:rFonts w:ascii="Times New Roman" w:eastAsia="Arial" w:hAnsi="Times New Roman" w:cs="Times New Roman"/>
                <w:color w:val="000000"/>
              </w:rPr>
            </w:pPr>
          </w:p>
          <w:p w14:paraId="406308B7" w14:textId="77777777" w:rsidR="009661F3" w:rsidRPr="00A956C6" w:rsidRDefault="009661F3" w:rsidP="00A956C6">
            <w:pPr>
              <w:spacing w:line="360" w:lineRule="auto"/>
              <w:jc w:val="both"/>
              <w:rPr>
                <w:rFonts w:ascii="Times New Roman" w:eastAsia="Arial" w:hAnsi="Times New Roman" w:cs="Times New Roman"/>
                <w:color w:val="000000"/>
              </w:rPr>
            </w:pPr>
          </w:p>
          <w:p w14:paraId="32521DD6" w14:textId="77777777" w:rsidR="009661F3" w:rsidRPr="00A956C6" w:rsidRDefault="009661F3" w:rsidP="00A956C6">
            <w:pPr>
              <w:spacing w:line="360" w:lineRule="auto"/>
              <w:jc w:val="both"/>
              <w:rPr>
                <w:rFonts w:ascii="Times New Roman" w:eastAsia="Arial" w:hAnsi="Times New Roman" w:cs="Times New Roman"/>
                <w:color w:val="000000"/>
              </w:rPr>
            </w:pPr>
          </w:p>
          <w:p w14:paraId="134F6DEA" w14:textId="77777777" w:rsidR="009661F3" w:rsidRPr="00A956C6" w:rsidRDefault="009661F3" w:rsidP="00A956C6">
            <w:pPr>
              <w:spacing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5400</w:t>
            </w:r>
          </w:p>
          <w:p w14:paraId="6938754F" w14:textId="77777777" w:rsidR="009661F3" w:rsidRPr="00A956C6" w:rsidRDefault="009661F3" w:rsidP="00A956C6">
            <w:pPr>
              <w:spacing w:line="360" w:lineRule="auto"/>
              <w:jc w:val="both"/>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F94698" w14:textId="77777777" w:rsidR="009661F3" w:rsidRPr="00A956C6" w:rsidRDefault="009661F3" w:rsidP="00A956C6">
            <w:pPr>
              <w:spacing w:line="360" w:lineRule="auto"/>
              <w:jc w:val="both"/>
              <w:rPr>
                <w:rFonts w:ascii="Times New Roman" w:hAnsi="Times New Roman" w:cs="Times New Roman"/>
              </w:rPr>
            </w:pPr>
          </w:p>
          <w:p w14:paraId="37160877" w14:textId="77777777" w:rsidR="009661F3" w:rsidRPr="00A956C6" w:rsidRDefault="009661F3" w:rsidP="00A956C6">
            <w:pPr>
              <w:spacing w:line="360" w:lineRule="auto"/>
              <w:jc w:val="both"/>
              <w:rPr>
                <w:rFonts w:ascii="Times New Roman" w:hAnsi="Times New Roman" w:cs="Times New Roman"/>
              </w:rPr>
            </w:pPr>
          </w:p>
          <w:p w14:paraId="634F8F80" w14:textId="77777777" w:rsidR="009661F3" w:rsidRPr="00A956C6" w:rsidRDefault="009661F3" w:rsidP="00A956C6">
            <w:pPr>
              <w:spacing w:line="360" w:lineRule="auto"/>
              <w:jc w:val="both"/>
              <w:rPr>
                <w:rFonts w:ascii="Times New Roman" w:hAnsi="Times New Roman" w:cs="Times New Roman"/>
              </w:rPr>
            </w:pPr>
          </w:p>
          <w:p w14:paraId="7E410C45" w14:textId="77777777" w:rsidR="009661F3" w:rsidRPr="00A956C6" w:rsidRDefault="009661F3" w:rsidP="00A956C6">
            <w:pPr>
              <w:spacing w:line="360" w:lineRule="auto"/>
              <w:jc w:val="both"/>
              <w:rPr>
                <w:rFonts w:ascii="Times New Roman" w:hAnsi="Times New Roman" w:cs="Times New Roman"/>
              </w:rPr>
            </w:pPr>
          </w:p>
          <w:p w14:paraId="2080AD0D" w14:textId="77777777" w:rsidR="009661F3" w:rsidRPr="00A956C6" w:rsidRDefault="009661F3" w:rsidP="00A956C6">
            <w:pPr>
              <w:spacing w:line="360" w:lineRule="auto"/>
              <w:jc w:val="both"/>
              <w:rPr>
                <w:rFonts w:ascii="Times New Roman" w:hAnsi="Times New Roman" w:cs="Times New Roman"/>
              </w:rPr>
            </w:pPr>
          </w:p>
          <w:p w14:paraId="037B9A7A" w14:textId="77777777" w:rsidR="009661F3" w:rsidRPr="00A956C6" w:rsidRDefault="009661F3" w:rsidP="00A956C6">
            <w:pPr>
              <w:spacing w:line="360" w:lineRule="auto"/>
              <w:jc w:val="both"/>
              <w:rPr>
                <w:rFonts w:ascii="Times New Roman" w:hAnsi="Times New Roman" w:cs="Times New Roman"/>
              </w:rPr>
            </w:pPr>
          </w:p>
          <w:p w14:paraId="37E1EA20" w14:textId="77777777" w:rsidR="009661F3" w:rsidRPr="00A956C6" w:rsidRDefault="009661F3" w:rsidP="00A956C6">
            <w:pPr>
              <w:spacing w:line="360" w:lineRule="auto"/>
              <w:jc w:val="both"/>
              <w:rPr>
                <w:rFonts w:ascii="Times New Roman" w:hAnsi="Times New Roman" w:cs="Times New Roman"/>
              </w:rPr>
            </w:pPr>
          </w:p>
          <w:p w14:paraId="70DFA31E" w14:textId="77777777" w:rsidR="009661F3" w:rsidRPr="00A956C6" w:rsidRDefault="009661F3" w:rsidP="00A956C6">
            <w:pPr>
              <w:spacing w:line="360" w:lineRule="auto"/>
              <w:jc w:val="both"/>
              <w:rPr>
                <w:rFonts w:ascii="Times New Roman" w:hAnsi="Times New Roman" w:cs="Times New Roman"/>
              </w:rPr>
            </w:pPr>
          </w:p>
          <w:p w14:paraId="4E819967" w14:textId="77777777" w:rsidR="009661F3" w:rsidRPr="00A956C6" w:rsidRDefault="009661F3" w:rsidP="00A956C6">
            <w:pPr>
              <w:spacing w:line="360" w:lineRule="auto"/>
              <w:jc w:val="both"/>
              <w:rPr>
                <w:rFonts w:ascii="Times New Roman" w:hAnsi="Times New Roman" w:cs="Times New Roman"/>
              </w:rPr>
            </w:pPr>
          </w:p>
          <w:p w14:paraId="5CE6E6A6"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R$22,98</w:t>
            </w:r>
          </w:p>
          <w:p w14:paraId="212B4D2B" w14:textId="77777777" w:rsidR="009661F3" w:rsidRPr="00A956C6" w:rsidRDefault="009661F3" w:rsidP="00A956C6">
            <w:pPr>
              <w:spacing w:line="360" w:lineRule="auto"/>
              <w:jc w:val="both"/>
              <w:rPr>
                <w:rFonts w:ascii="Times New Roman" w:hAnsi="Times New Roman" w:cs="Times New Roman"/>
              </w:rPr>
            </w:pPr>
          </w:p>
          <w:p w14:paraId="153C1C74" w14:textId="77777777" w:rsidR="009661F3" w:rsidRPr="00A956C6" w:rsidRDefault="009661F3" w:rsidP="00A956C6">
            <w:pPr>
              <w:spacing w:line="360" w:lineRule="auto"/>
              <w:jc w:val="both"/>
              <w:rPr>
                <w:rFonts w:ascii="Times New Roman" w:hAnsi="Times New Roman" w:cs="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C3999" w14:textId="77777777" w:rsidR="009661F3" w:rsidRPr="00A956C6" w:rsidRDefault="009661F3" w:rsidP="00A956C6">
            <w:pPr>
              <w:spacing w:line="360" w:lineRule="auto"/>
              <w:jc w:val="both"/>
              <w:rPr>
                <w:rFonts w:ascii="Times New Roman" w:eastAsia="Arial Unicode MS" w:hAnsi="Times New Roman" w:cs="Times New Roman"/>
              </w:rPr>
            </w:pPr>
          </w:p>
          <w:p w14:paraId="5BDA89E8" w14:textId="77777777" w:rsidR="009661F3" w:rsidRPr="00A956C6" w:rsidRDefault="009661F3" w:rsidP="00A956C6">
            <w:pPr>
              <w:spacing w:line="360" w:lineRule="auto"/>
              <w:jc w:val="both"/>
              <w:rPr>
                <w:rFonts w:ascii="Times New Roman" w:eastAsia="Arial Unicode MS" w:hAnsi="Times New Roman" w:cs="Times New Roman"/>
              </w:rPr>
            </w:pPr>
          </w:p>
          <w:p w14:paraId="69E975A0" w14:textId="77777777" w:rsidR="009661F3" w:rsidRPr="00A956C6" w:rsidRDefault="009661F3" w:rsidP="00A956C6">
            <w:pPr>
              <w:spacing w:line="360" w:lineRule="auto"/>
              <w:jc w:val="both"/>
              <w:rPr>
                <w:rFonts w:ascii="Times New Roman" w:eastAsia="Arial Unicode MS" w:hAnsi="Times New Roman" w:cs="Times New Roman"/>
              </w:rPr>
            </w:pPr>
          </w:p>
          <w:p w14:paraId="3C526DFE" w14:textId="77777777" w:rsidR="009661F3" w:rsidRPr="00A956C6" w:rsidRDefault="009661F3" w:rsidP="00A956C6">
            <w:pPr>
              <w:spacing w:line="360" w:lineRule="auto"/>
              <w:jc w:val="both"/>
              <w:rPr>
                <w:rFonts w:ascii="Times New Roman" w:eastAsia="Arial Unicode MS" w:hAnsi="Times New Roman" w:cs="Times New Roman"/>
              </w:rPr>
            </w:pPr>
          </w:p>
          <w:p w14:paraId="41526E35" w14:textId="77777777" w:rsidR="009661F3" w:rsidRPr="00A956C6" w:rsidRDefault="009661F3" w:rsidP="00A956C6">
            <w:pPr>
              <w:spacing w:line="360" w:lineRule="auto"/>
              <w:jc w:val="both"/>
              <w:rPr>
                <w:rFonts w:ascii="Times New Roman" w:eastAsia="Arial Unicode MS" w:hAnsi="Times New Roman" w:cs="Times New Roman"/>
              </w:rPr>
            </w:pPr>
          </w:p>
          <w:p w14:paraId="125AC54B" w14:textId="77777777" w:rsidR="009661F3" w:rsidRPr="00A956C6" w:rsidRDefault="009661F3" w:rsidP="00A956C6">
            <w:pPr>
              <w:spacing w:line="360" w:lineRule="auto"/>
              <w:jc w:val="both"/>
              <w:rPr>
                <w:rFonts w:ascii="Times New Roman" w:eastAsia="Arial Unicode MS" w:hAnsi="Times New Roman" w:cs="Times New Roman"/>
              </w:rPr>
            </w:pPr>
          </w:p>
          <w:p w14:paraId="3F4F8026" w14:textId="77777777" w:rsidR="009661F3" w:rsidRPr="00A956C6" w:rsidRDefault="009661F3" w:rsidP="00A956C6">
            <w:pPr>
              <w:spacing w:line="360" w:lineRule="auto"/>
              <w:jc w:val="both"/>
              <w:rPr>
                <w:rFonts w:ascii="Times New Roman" w:eastAsia="Arial Unicode MS" w:hAnsi="Times New Roman" w:cs="Times New Roman"/>
              </w:rPr>
            </w:pPr>
          </w:p>
          <w:p w14:paraId="67F40A98" w14:textId="77777777" w:rsidR="009661F3" w:rsidRPr="00A956C6" w:rsidRDefault="009661F3" w:rsidP="00A956C6">
            <w:pPr>
              <w:spacing w:line="360" w:lineRule="auto"/>
              <w:jc w:val="both"/>
              <w:rPr>
                <w:rFonts w:ascii="Times New Roman" w:eastAsia="Arial Unicode MS" w:hAnsi="Times New Roman" w:cs="Times New Roman"/>
              </w:rPr>
            </w:pPr>
          </w:p>
          <w:p w14:paraId="18474C6D" w14:textId="77777777" w:rsidR="009661F3" w:rsidRPr="00A956C6" w:rsidRDefault="009661F3" w:rsidP="00A956C6">
            <w:pPr>
              <w:spacing w:line="360" w:lineRule="auto"/>
              <w:jc w:val="both"/>
              <w:rPr>
                <w:rFonts w:ascii="Times New Roman" w:eastAsia="Arial Unicode MS" w:hAnsi="Times New Roman" w:cs="Times New Roman"/>
              </w:rPr>
            </w:pPr>
          </w:p>
          <w:p w14:paraId="024BB7F6" w14:textId="26F6B53A" w:rsidR="009661F3" w:rsidRPr="00A956C6" w:rsidRDefault="005D0306" w:rsidP="00A956C6">
            <w:pPr>
              <w:spacing w:line="360" w:lineRule="auto"/>
              <w:jc w:val="both"/>
              <w:rPr>
                <w:rFonts w:ascii="Times New Roman" w:hAnsi="Times New Roman" w:cs="Times New Roman"/>
              </w:rPr>
            </w:pPr>
            <w:r w:rsidRPr="00A956C6">
              <w:rPr>
                <w:rFonts w:ascii="Times New Roman" w:eastAsia="Arial Unicode MS" w:hAnsi="Times New Roman" w:cs="Times New Roman"/>
              </w:rPr>
              <w:t>R$ 124.092</w:t>
            </w:r>
            <w:r w:rsidR="009661F3" w:rsidRPr="00A956C6">
              <w:rPr>
                <w:rFonts w:ascii="Times New Roman" w:eastAsia="Arial Unicode MS" w:hAnsi="Times New Roman" w:cs="Times New Roman"/>
              </w:rPr>
              <w:t>,00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CFAFC"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lastRenderedPageBreak/>
              <w:t>NÃO</w:t>
            </w:r>
          </w:p>
        </w:tc>
      </w:tr>
      <w:tr w:rsidR="009661F3" w:rsidRPr="00A956C6" w14:paraId="491F3A1E" w14:textId="77777777" w:rsidTr="00EC6D5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65713" w14:textId="77777777" w:rsidR="009661F3" w:rsidRPr="00A956C6" w:rsidRDefault="009661F3"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lastRenderedPageBreak/>
              <w:t>02</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27317E"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FORNECIMENTO DE REFEIÇÕES, TIPO “PRATO FEITO”, PARA </w:t>
            </w:r>
            <w:r w:rsidRPr="00A956C6">
              <w:rPr>
                <w:rFonts w:ascii="Times New Roman" w:hAnsi="Times New Roman" w:cs="Times New Roman"/>
              </w:rPr>
              <w:lastRenderedPageBreak/>
              <w:t xml:space="preserve">OS MEMBROS QUE COMPÕEM AS EQUIPES MASCULINAS E FEMININAS DAS CIDADES PARTICIPANTES DA </w:t>
            </w:r>
            <w:r w:rsidRPr="00A956C6">
              <w:rPr>
                <w:rFonts w:ascii="Times New Roman" w:hAnsi="Times New Roman" w:cs="Times New Roman"/>
                <w:bCs/>
              </w:rPr>
              <w:t>1ª COPA INTEGRAÇÃO DOS POVOS QUILOMBOLAS DE LONTRA–MG.</w:t>
            </w:r>
            <w:r w:rsidRPr="00A956C6">
              <w:rPr>
                <w:rFonts w:ascii="Times New Roman" w:hAnsi="Times New Roman" w:cs="Times New Roman"/>
              </w:rPr>
              <w:t xml:space="preserve"> SENDO AS REFEIÇÕES ALMOÇO E JANTAR (600 REFEIÇÕES) PARA 300 PESSOAS POR DIA.</w:t>
            </w:r>
          </w:p>
          <w:p w14:paraId="13A29474"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AS REFEIÇÕES DEVERÃO CONTER (ARROZ, FEIJÃO TROPEIRO, MACARRÃO, SALADA, CARNE COZIDA, FRANGO, TORRESMO) E UM SUCO NATURAL DE </w:t>
            </w:r>
            <w:proofErr w:type="gramStart"/>
            <w:r w:rsidRPr="00A956C6">
              <w:rPr>
                <w:rFonts w:ascii="Times New Roman" w:hAnsi="Times New Roman" w:cs="Times New Roman"/>
              </w:rPr>
              <w:t>500ML</w:t>
            </w:r>
            <w:proofErr w:type="gramEnd"/>
            <w:r w:rsidRPr="00A956C6">
              <w:rPr>
                <w:rFonts w:ascii="Times New Roman" w:hAnsi="Times New Roman" w:cs="Times New Roman"/>
              </w:rPr>
              <w:t>, DURANTE OS 24 DIAS DE EVENTO.</w:t>
            </w:r>
          </w:p>
          <w:p w14:paraId="5F25EC59"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TODOS OS SERVIÇOS E CUSTOS INCLUSOS.</w:t>
            </w:r>
          </w:p>
          <w:p w14:paraId="4CE8F3BD" w14:textId="77777777" w:rsidR="009661F3" w:rsidRPr="00A956C6" w:rsidRDefault="009661F3" w:rsidP="00A956C6">
            <w:pPr>
              <w:spacing w:line="360" w:lineRule="auto"/>
              <w:jc w:val="both"/>
              <w:rPr>
                <w:rFonts w:ascii="Times New Roman"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DB7899" w14:textId="77777777" w:rsidR="009661F3" w:rsidRPr="00A956C6" w:rsidRDefault="009661F3"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lastRenderedPageBreak/>
              <w:t>REFEIÇÃO</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E3E61" w14:textId="77777777" w:rsidR="009661F3" w:rsidRPr="00A956C6" w:rsidRDefault="009661F3" w:rsidP="00A956C6">
            <w:pPr>
              <w:spacing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1800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BDCF0"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R$22,98</w:t>
            </w:r>
          </w:p>
          <w:p w14:paraId="7A77CAE3" w14:textId="77777777" w:rsidR="009661F3" w:rsidRPr="00A956C6" w:rsidRDefault="009661F3" w:rsidP="00A956C6">
            <w:pPr>
              <w:spacing w:line="360" w:lineRule="auto"/>
              <w:jc w:val="both"/>
              <w:rPr>
                <w:rFonts w:ascii="Times New Roman" w:hAnsi="Times New Roman" w:cs="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F4F4A" w14:textId="3F57259A" w:rsidR="009661F3" w:rsidRPr="00A956C6" w:rsidRDefault="005D0306"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t>R$ 41.364</w:t>
            </w:r>
            <w:r w:rsidR="009661F3" w:rsidRPr="00A956C6">
              <w:rPr>
                <w:rFonts w:ascii="Times New Roman" w:eastAsia="Arial Unicode MS" w:hAnsi="Times New Roman" w:cs="Times New Roman"/>
              </w:rPr>
              <w:t>,00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1A838"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SIM</w:t>
            </w:r>
          </w:p>
        </w:tc>
      </w:tr>
    </w:tbl>
    <w:p w14:paraId="1B557A57" w14:textId="77777777" w:rsidR="006F4872" w:rsidRPr="00A956C6" w:rsidRDefault="006F4872" w:rsidP="00A956C6">
      <w:pPr>
        <w:autoSpaceDE w:val="0"/>
        <w:autoSpaceDN w:val="0"/>
        <w:adjustRightInd w:val="0"/>
        <w:spacing w:line="360" w:lineRule="auto"/>
        <w:jc w:val="both"/>
        <w:rPr>
          <w:rFonts w:ascii="Times New Roman" w:hAnsi="Times New Roman" w:cs="Times New Roman"/>
        </w:rPr>
      </w:pPr>
    </w:p>
    <w:p w14:paraId="39431AFF" w14:textId="77777777" w:rsidR="002D0A79" w:rsidRPr="00A956C6" w:rsidRDefault="002D0A79" w:rsidP="00A956C6">
      <w:pPr>
        <w:autoSpaceDE w:val="0"/>
        <w:autoSpaceDN w:val="0"/>
        <w:adjustRightInd w:val="0"/>
        <w:spacing w:line="360" w:lineRule="auto"/>
        <w:jc w:val="both"/>
        <w:rPr>
          <w:rFonts w:ascii="Times New Roman" w:hAnsi="Times New Roman" w:cs="Times New Roman"/>
        </w:rPr>
      </w:pPr>
    </w:p>
    <w:p w14:paraId="5E6F75BD" w14:textId="77777777" w:rsidR="0030406D" w:rsidRPr="00A956C6" w:rsidRDefault="0030406D" w:rsidP="00A956C6">
      <w:pPr>
        <w:tabs>
          <w:tab w:val="left" w:pos="426"/>
        </w:tabs>
        <w:spacing w:line="360" w:lineRule="auto"/>
        <w:jc w:val="both"/>
        <w:rPr>
          <w:rFonts w:ascii="Times New Roman" w:eastAsia="Times New Roman" w:hAnsi="Times New Roman" w:cs="Times New Roman"/>
          <w:b/>
        </w:rPr>
      </w:pPr>
      <w:proofErr w:type="gramStart"/>
      <w:r w:rsidRPr="00A956C6">
        <w:rPr>
          <w:rFonts w:ascii="Times New Roman" w:eastAsia="Times New Roman" w:hAnsi="Times New Roman" w:cs="Times New Roman"/>
          <w:b/>
        </w:rPr>
        <w:t>7</w:t>
      </w:r>
      <w:proofErr w:type="gramEnd"/>
      <w:r w:rsidRPr="00A956C6">
        <w:rPr>
          <w:rFonts w:ascii="Times New Roman" w:eastAsia="Times New Roman" w:hAnsi="Times New Roman" w:cs="Times New Roman"/>
          <w:b/>
        </w:rPr>
        <w:t xml:space="preserve"> LEVANTAMENTO E JUSTIFICATIVA DA ESCOLHA DO TIPO DE SOLUÇÃO A CONTRATAR:</w:t>
      </w:r>
    </w:p>
    <w:p w14:paraId="7504A9FA" w14:textId="77777777" w:rsidR="0030406D" w:rsidRPr="00A956C6" w:rsidRDefault="0030406D" w:rsidP="00A956C6">
      <w:pPr>
        <w:tabs>
          <w:tab w:val="left" w:pos="709"/>
        </w:tabs>
        <w:spacing w:line="360" w:lineRule="auto"/>
        <w:ind w:firstLine="5"/>
        <w:jc w:val="both"/>
        <w:rPr>
          <w:rFonts w:ascii="Times New Roman" w:eastAsia="Times New Roman" w:hAnsi="Times New Roman" w:cs="Times New Roman"/>
          <w:b/>
        </w:rPr>
      </w:pPr>
    </w:p>
    <w:p w14:paraId="3B3AF3C7" w14:textId="23AC3A70" w:rsidR="00DA66DC" w:rsidRPr="00A956C6" w:rsidRDefault="0030406D" w:rsidP="00A956C6">
      <w:pPr>
        <w:spacing w:before="100" w:beforeAutospacing="1" w:after="100" w:afterAutospacing="1" w:line="360" w:lineRule="auto"/>
        <w:jc w:val="both"/>
        <w:rPr>
          <w:rFonts w:ascii="Times New Roman" w:hAnsi="Times New Roman" w:cs="Times New Roman"/>
        </w:rPr>
      </w:pPr>
      <w:r w:rsidRPr="00A956C6">
        <w:rPr>
          <w:rFonts w:ascii="Times New Roman" w:hAnsi="Times New Roman" w:cs="Times New Roman"/>
        </w:rPr>
        <w:t xml:space="preserve">7.1 A solicitação em relação </w:t>
      </w:r>
      <w:proofErr w:type="gramStart"/>
      <w:r w:rsidRPr="00A956C6">
        <w:rPr>
          <w:rFonts w:ascii="Times New Roman" w:hAnsi="Times New Roman" w:cs="Times New Roman"/>
        </w:rPr>
        <w:t>a</w:t>
      </w:r>
      <w:proofErr w:type="gramEnd"/>
      <w:r w:rsidRPr="00A956C6">
        <w:rPr>
          <w:rFonts w:ascii="Times New Roman" w:hAnsi="Times New Roman" w:cs="Times New Roman"/>
        </w:rPr>
        <w:t xml:space="preserve"> aquisição se justifica em razão da solicitação realizada pela equipe da </w:t>
      </w:r>
      <w:r w:rsidR="00BC0392" w:rsidRPr="00A956C6">
        <w:rPr>
          <w:rFonts w:ascii="Times New Roman" w:hAnsi="Times New Roman" w:cs="Times New Roman"/>
        </w:rPr>
        <w:t>Secretaria Municipal de Esportes</w:t>
      </w:r>
      <w:r w:rsidR="00DD66BF" w:rsidRPr="00A956C6">
        <w:rPr>
          <w:rFonts w:ascii="Times New Roman" w:hAnsi="Times New Roman" w:cs="Times New Roman"/>
        </w:rPr>
        <w:t>,</w:t>
      </w:r>
      <w:r w:rsidRPr="00A956C6">
        <w:rPr>
          <w:rFonts w:ascii="Times New Roman" w:hAnsi="Times New Roman" w:cs="Times New Roman"/>
        </w:rPr>
        <w:t xml:space="preserve"> visando </w:t>
      </w:r>
      <w:r w:rsidR="00A53992" w:rsidRPr="00A956C6">
        <w:rPr>
          <w:rFonts w:ascii="Times New Roman" w:hAnsi="Times New Roman" w:cs="Times New Roman"/>
        </w:rPr>
        <w:t>o</w:t>
      </w:r>
      <w:r w:rsidRPr="00A956C6">
        <w:rPr>
          <w:rFonts w:ascii="Times New Roman" w:hAnsi="Times New Roman" w:cs="Times New Roman"/>
        </w:rPr>
        <w:t xml:space="preserve"> </w:t>
      </w:r>
      <w:r w:rsidR="00DA66DC" w:rsidRPr="00A956C6">
        <w:rPr>
          <w:rFonts w:ascii="Times New Roman" w:eastAsia="Calibri" w:hAnsi="Times New Roman" w:cs="Times New Roman"/>
          <w:b/>
          <w:color w:val="000000" w:themeColor="text1"/>
          <w:shd w:val="clear" w:color="auto" w:fill="FFFFFF"/>
        </w:rPr>
        <w:t xml:space="preserve">REGISTRO DE PREÇOS PARA FUTURA E EVENTUAL </w:t>
      </w:r>
      <w:r w:rsidR="00DA66DC" w:rsidRPr="00A956C6">
        <w:rPr>
          <w:rFonts w:ascii="Times New Roman" w:hAnsi="Times New Roman" w:cs="Times New Roman"/>
          <w:b/>
        </w:rPr>
        <w:t>AQUISIÇÃO DE REFEIÇÕES, DESTINADAS AO ATENDIMENTO DOS PARTICIPANTES DA 1ª COPA INTEGRAÇÃO DOS POVOS QUILOMBOLAS DE LONTRA–MG</w:t>
      </w:r>
      <w:r w:rsidR="00A53992" w:rsidRPr="00A956C6">
        <w:rPr>
          <w:rFonts w:ascii="Times New Roman" w:hAnsi="Times New Roman" w:cs="Times New Roman"/>
          <w:b/>
        </w:rPr>
        <w:t>.</w:t>
      </w:r>
      <w:r w:rsidR="00D6515E" w:rsidRPr="00A956C6">
        <w:rPr>
          <w:rFonts w:ascii="Times New Roman" w:hAnsi="Times New Roman" w:cs="Times New Roman"/>
        </w:rPr>
        <w:t xml:space="preserve"> </w:t>
      </w:r>
      <w:r w:rsidR="00DA66DC" w:rsidRPr="00A956C6">
        <w:rPr>
          <w:rFonts w:ascii="Times New Roman" w:hAnsi="Times New Roman" w:cs="Times New Roman"/>
        </w:rPr>
        <w:t>A aquisição de refeições</w:t>
      </w:r>
      <w:proofErr w:type="gramStart"/>
      <w:r w:rsidR="00DA66DC" w:rsidRPr="00A956C6">
        <w:rPr>
          <w:rFonts w:ascii="Times New Roman" w:hAnsi="Times New Roman" w:cs="Times New Roman"/>
        </w:rPr>
        <w:t>, destina-se</w:t>
      </w:r>
      <w:proofErr w:type="gramEnd"/>
      <w:r w:rsidR="00DA66DC" w:rsidRPr="00A956C6">
        <w:rPr>
          <w:rFonts w:ascii="Times New Roman" w:hAnsi="Times New Roman" w:cs="Times New Roman"/>
        </w:rPr>
        <w:t xml:space="preserve"> ao atendimento dos participantes da 1ª Copa Integração dos Povos Quilombolas de Lontra–MG, evento de natureza esportiva, cultural e social, realizado no âmbito das ações previstas no Convênio nº 1481001176, celebrado para promoção da integração social, valorização cultural e fortalecimento das comunidades quilombolas.</w:t>
      </w:r>
    </w:p>
    <w:p w14:paraId="5FA6DC47" w14:textId="0107F451" w:rsidR="00DA66DC" w:rsidRPr="00A956C6" w:rsidRDefault="00DA66DC" w:rsidP="00A956C6">
      <w:pPr>
        <w:spacing w:before="100" w:beforeAutospacing="1" w:after="100" w:afterAutospacing="1" w:line="360" w:lineRule="auto"/>
        <w:jc w:val="both"/>
        <w:rPr>
          <w:rFonts w:ascii="Times New Roman" w:hAnsi="Times New Roman" w:cs="Times New Roman"/>
        </w:rPr>
      </w:pPr>
      <w:r w:rsidRPr="00A956C6">
        <w:rPr>
          <w:rFonts w:ascii="Times New Roman" w:hAnsi="Times New Roman" w:cs="Times New Roman"/>
        </w:rPr>
        <w:t>7.2 A realização do referido evento demanda a disponibilização de infraestrutura mínima capaz de assegurar condições adequadas de acolhimento, permanência e bem-estar aos atletas, comissões técnicas, equipes de apoio e demais participantes, considerando a duração prolongada das atividades e a concentração de pessoas em local específico, o que inviabiliza o deslocamento para alimentação externa ou a preparação individual de refeições.</w:t>
      </w:r>
    </w:p>
    <w:p w14:paraId="5C9E0A20" w14:textId="2E9CCF6F" w:rsidR="00DA66DC" w:rsidRPr="00A956C6" w:rsidRDefault="00DA66DC" w:rsidP="00A956C6">
      <w:pPr>
        <w:spacing w:before="100" w:beforeAutospacing="1" w:after="100" w:afterAutospacing="1" w:line="360" w:lineRule="auto"/>
        <w:jc w:val="both"/>
        <w:rPr>
          <w:rFonts w:ascii="Times New Roman" w:hAnsi="Times New Roman" w:cs="Times New Roman"/>
        </w:rPr>
      </w:pPr>
      <w:r w:rsidRPr="00A956C6">
        <w:rPr>
          <w:rFonts w:ascii="Times New Roman" w:hAnsi="Times New Roman" w:cs="Times New Roman"/>
        </w:rPr>
        <w:t xml:space="preserve">7.3 A despesa está devidamente vinculada ao objeto do convênio supracitado, contribuindo diretamente para o alcance de suas finalidades institucionais, notadamente a promoção da inclusão social, o fortalecimento dos vínculos comunitários e o incentivo à prática esportiva entre os povos </w:t>
      </w:r>
      <w:proofErr w:type="gramStart"/>
      <w:r w:rsidRPr="00A956C6">
        <w:rPr>
          <w:rFonts w:ascii="Times New Roman" w:hAnsi="Times New Roman" w:cs="Times New Roman"/>
        </w:rPr>
        <w:t>quilombolas</w:t>
      </w:r>
      <w:proofErr w:type="gramEnd"/>
    </w:p>
    <w:p w14:paraId="2C50C571" w14:textId="77777777" w:rsidR="00D6515E" w:rsidRPr="00A956C6" w:rsidRDefault="00D6515E" w:rsidP="00A956C6">
      <w:pPr>
        <w:pStyle w:val="SemEspaamento"/>
        <w:spacing w:line="360" w:lineRule="auto"/>
        <w:jc w:val="both"/>
        <w:rPr>
          <w:rFonts w:ascii="Times New Roman" w:hAnsi="Times New Roman"/>
          <w:sz w:val="24"/>
          <w:szCs w:val="24"/>
        </w:rPr>
      </w:pPr>
      <w:r w:rsidRPr="00A956C6">
        <w:rPr>
          <w:rFonts w:ascii="Times New Roman" w:hAnsi="Times New Roman"/>
          <w:sz w:val="24"/>
          <w:szCs w:val="24"/>
        </w:rPr>
        <w:t>7.4 Por meio da licitação, será possível selecionar fornecedores que atendam ao</w:t>
      </w:r>
      <w:r w:rsidR="0036378E" w:rsidRPr="00A956C6">
        <w:rPr>
          <w:rFonts w:ascii="Times New Roman" w:hAnsi="Times New Roman"/>
          <w:sz w:val="24"/>
          <w:szCs w:val="24"/>
        </w:rPr>
        <w:t xml:space="preserve"> fornecimento, garantindo a</w:t>
      </w:r>
      <w:proofErr w:type="gramStart"/>
      <w:r w:rsidR="0036378E" w:rsidRPr="00A956C6">
        <w:rPr>
          <w:rFonts w:ascii="Times New Roman" w:hAnsi="Times New Roman"/>
          <w:sz w:val="24"/>
          <w:szCs w:val="24"/>
        </w:rPr>
        <w:t xml:space="preserve"> </w:t>
      </w:r>
      <w:r w:rsidRPr="00A956C6">
        <w:rPr>
          <w:rFonts w:ascii="Times New Roman" w:hAnsi="Times New Roman"/>
          <w:sz w:val="24"/>
          <w:szCs w:val="24"/>
        </w:rPr>
        <w:t xml:space="preserve"> </w:t>
      </w:r>
      <w:proofErr w:type="gramEnd"/>
      <w:r w:rsidRPr="00A956C6">
        <w:rPr>
          <w:rFonts w:ascii="Times New Roman" w:hAnsi="Times New Roman"/>
          <w:sz w:val="24"/>
          <w:szCs w:val="24"/>
        </w:rPr>
        <w:t>qualidade e</w:t>
      </w:r>
      <w:r w:rsidR="0036378E" w:rsidRPr="00A956C6">
        <w:rPr>
          <w:rFonts w:ascii="Times New Roman" w:hAnsi="Times New Roman"/>
          <w:sz w:val="24"/>
          <w:szCs w:val="24"/>
        </w:rPr>
        <w:t xml:space="preserve"> </w:t>
      </w:r>
      <w:r w:rsidR="0017054E" w:rsidRPr="00A956C6">
        <w:rPr>
          <w:rFonts w:ascii="Times New Roman" w:hAnsi="Times New Roman"/>
          <w:sz w:val="24"/>
          <w:szCs w:val="24"/>
        </w:rPr>
        <w:t>eficiência</w:t>
      </w:r>
      <w:r w:rsidR="0036378E" w:rsidRPr="00A956C6">
        <w:rPr>
          <w:rFonts w:ascii="Times New Roman" w:hAnsi="Times New Roman"/>
          <w:sz w:val="24"/>
          <w:szCs w:val="24"/>
        </w:rPr>
        <w:t xml:space="preserve"> da contratação, além da vantajosidade, mediante a aquisição através dos melhores preços apresentados</w:t>
      </w:r>
      <w:r w:rsidRPr="00A956C6">
        <w:rPr>
          <w:rFonts w:ascii="Times New Roman" w:hAnsi="Times New Roman"/>
          <w:sz w:val="24"/>
          <w:szCs w:val="24"/>
        </w:rPr>
        <w:t>.</w:t>
      </w:r>
    </w:p>
    <w:p w14:paraId="1B3B15BC" w14:textId="77777777" w:rsidR="00DA66DC" w:rsidRPr="00A956C6" w:rsidRDefault="00DA66DC" w:rsidP="00A956C6">
      <w:pPr>
        <w:pStyle w:val="SemEspaamento"/>
        <w:spacing w:line="360" w:lineRule="auto"/>
        <w:jc w:val="both"/>
        <w:rPr>
          <w:rFonts w:ascii="Times New Roman" w:hAnsi="Times New Roman"/>
          <w:sz w:val="24"/>
          <w:szCs w:val="24"/>
        </w:rPr>
      </w:pPr>
    </w:p>
    <w:p w14:paraId="31B353BF" w14:textId="77777777" w:rsidR="00A52CB8" w:rsidRPr="00A956C6" w:rsidRDefault="00D6515E" w:rsidP="00A956C6">
      <w:pPr>
        <w:pStyle w:val="SemEspaamento"/>
        <w:spacing w:line="360" w:lineRule="auto"/>
        <w:jc w:val="both"/>
        <w:rPr>
          <w:rFonts w:ascii="Times New Roman" w:hAnsi="Times New Roman"/>
          <w:w w:val="115"/>
          <w:sz w:val="24"/>
          <w:szCs w:val="24"/>
        </w:rPr>
      </w:pPr>
      <w:proofErr w:type="gramStart"/>
      <w:r w:rsidRPr="00A956C6">
        <w:rPr>
          <w:rFonts w:ascii="Times New Roman" w:hAnsi="Times New Roman"/>
          <w:sz w:val="24"/>
          <w:szCs w:val="24"/>
        </w:rPr>
        <w:t xml:space="preserve">7.5 </w:t>
      </w:r>
      <w:r w:rsidR="00A52CB8" w:rsidRPr="00A956C6">
        <w:rPr>
          <w:rFonts w:ascii="Times New Roman" w:hAnsi="Times New Roman"/>
          <w:w w:val="115"/>
          <w:sz w:val="24"/>
          <w:szCs w:val="24"/>
        </w:rPr>
        <w:t>Solução 01</w:t>
      </w:r>
      <w:proofErr w:type="gramEnd"/>
      <w:r w:rsidR="00A52CB8" w:rsidRPr="00A956C6">
        <w:rPr>
          <w:rFonts w:ascii="Times New Roman" w:hAnsi="Times New Roman"/>
          <w:w w:val="115"/>
          <w:sz w:val="24"/>
          <w:szCs w:val="24"/>
        </w:rPr>
        <w:t>: é realizada a aquisição d</w:t>
      </w:r>
      <w:r w:rsidR="00A53992" w:rsidRPr="00A956C6">
        <w:rPr>
          <w:rFonts w:ascii="Times New Roman" w:hAnsi="Times New Roman"/>
          <w:w w:val="115"/>
          <w:sz w:val="24"/>
          <w:szCs w:val="24"/>
        </w:rPr>
        <w:t xml:space="preserve">os </w:t>
      </w:r>
      <w:r w:rsidR="0017054E" w:rsidRPr="00A956C6">
        <w:rPr>
          <w:rFonts w:ascii="Times New Roman" w:hAnsi="Times New Roman"/>
          <w:w w:val="115"/>
          <w:sz w:val="24"/>
          <w:szCs w:val="24"/>
        </w:rPr>
        <w:t>gêneros para a realização das refeições pelo próprio Município</w:t>
      </w:r>
      <w:r w:rsidR="00A52CB8" w:rsidRPr="00A956C6">
        <w:rPr>
          <w:rFonts w:ascii="Times New Roman" w:hAnsi="Times New Roman"/>
          <w:w w:val="115"/>
          <w:sz w:val="24"/>
          <w:szCs w:val="24"/>
        </w:rPr>
        <w:t>.</w:t>
      </w:r>
    </w:p>
    <w:p w14:paraId="47A09C1B" w14:textId="77777777" w:rsidR="00A52CB8" w:rsidRPr="00A956C6" w:rsidRDefault="00A52CB8" w:rsidP="00A956C6">
      <w:pPr>
        <w:pStyle w:val="Corpodetexto"/>
        <w:spacing w:line="360" w:lineRule="auto"/>
        <w:ind w:right="256"/>
        <w:jc w:val="both"/>
      </w:pPr>
      <w:proofErr w:type="gramStart"/>
      <w:r w:rsidRPr="00A956C6">
        <w:rPr>
          <w:w w:val="115"/>
        </w:rPr>
        <w:t>7.</w:t>
      </w:r>
      <w:r w:rsidR="0036378E" w:rsidRPr="00A956C6">
        <w:rPr>
          <w:w w:val="115"/>
        </w:rPr>
        <w:t>6</w:t>
      </w:r>
      <w:r w:rsidRPr="00A956C6">
        <w:rPr>
          <w:w w:val="115"/>
        </w:rPr>
        <w:t xml:space="preserve"> Solução 02</w:t>
      </w:r>
      <w:proofErr w:type="gramEnd"/>
      <w:r w:rsidRPr="00A956C6">
        <w:rPr>
          <w:w w:val="115"/>
        </w:rPr>
        <w:t xml:space="preserve">: </w:t>
      </w:r>
      <w:r w:rsidRPr="00A956C6">
        <w:t xml:space="preserve">é realizada a contratação </w:t>
      </w:r>
      <w:r w:rsidR="0017054E" w:rsidRPr="00A956C6">
        <w:t>de empresa para o fornecimento das refeições</w:t>
      </w:r>
      <w:r w:rsidRPr="00A956C6">
        <w:t>.</w:t>
      </w:r>
    </w:p>
    <w:p w14:paraId="779189DA" w14:textId="77777777" w:rsidR="0017054E" w:rsidRPr="00A956C6" w:rsidRDefault="00A52CB8" w:rsidP="00A956C6">
      <w:pPr>
        <w:pStyle w:val="Corpodetexto"/>
        <w:spacing w:line="360" w:lineRule="auto"/>
        <w:ind w:right="256"/>
        <w:jc w:val="both"/>
        <w:rPr>
          <w:w w:val="115"/>
        </w:rPr>
      </w:pPr>
      <w:proofErr w:type="gramStart"/>
      <w:r w:rsidRPr="00A956C6">
        <w:rPr>
          <w:w w:val="115"/>
        </w:rPr>
        <w:t>7.</w:t>
      </w:r>
      <w:r w:rsidR="0036378E" w:rsidRPr="00A956C6">
        <w:rPr>
          <w:w w:val="115"/>
        </w:rPr>
        <w:t>7</w:t>
      </w:r>
      <w:r w:rsidRPr="00A956C6">
        <w:rPr>
          <w:w w:val="115"/>
        </w:rPr>
        <w:t xml:space="preserve"> Análise</w:t>
      </w:r>
      <w:proofErr w:type="gramEnd"/>
      <w:r w:rsidRPr="00A956C6">
        <w:rPr>
          <w:w w:val="115"/>
        </w:rPr>
        <w:t xml:space="preserve"> da solução: a solução 0</w:t>
      </w:r>
      <w:r w:rsidR="0017054E" w:rsidRPr="00A956C6">
        <w:rPr>
          <w:w w:val="115"/>
        </w:rPr>
        <w:t>2</w:t>
      </w:r>
      <w:r w:rsidRPr="00A956C6">
        <w:rPr>
          <w:w w:val="115"/>
        </w:rPr>
        <w:t xml:space="preserve"> é mais vantajosa</w:t>
      </w:r>
      <w:r w:rsidR="00D6515E" w:rsidRPr="00A956C6">
        <w:rPr>
          <w:w w:val="115"/>
        </w:rPr>
        <w:t xml:space="preserve">, </w:t>
      </w:r>
      <w:r w:rsidR="0017054E" w:rsidRPr="00A956C6">
        <w:rPr>
          <w:w w:val="115"/>
        </w:rPr>
        <w:t>visto</w:t>
      </w:r>
      <w:r w:rsidR="00D6515E" w:rsidRPr="00A956C6">
        <w:rPr>
          <w:w w:val="115"/>
        </w:rPr>
        <w:t xml:space="preserve"> que o Município </w:t>
      </w:r>
      <w:r w:rsidR="0017054E" w:rsidRPr="00A956C6">
        <w:rPr>
          <w:w w:val="115"/>
        </w:rPr>
        <w:t xml:space="preserve">não possui equipe para a realização e distribuição adequada das refeições, bem como </w:t>
      </w:r>
      <w:r w:rsidR="0017054E" w:rsidRPr="00A956C6">
        <w:rPr>
          <w:w w:val="115"/>
        </w:rPr>
        <w:lastRenderedPageBreak/>
        <w:t>necessita de fornecimento de refeições para servidores em trânsito, sendo portanto a solução mais viável, garantindo a eficiência da contratação.</w:t>
      </w:r>
    </w:p>
    <w:p w14:paraId="25626C6E" w14:textId="137EF486" w:rsidR="00A82095" w:rsidRPr="00A956C6" w:rsidRDefault="00A52CB8" w:rsidP="00A956C6">
      <w:pPr>
        <w:pStyle w:val="PargrafodaLista"/>
        <w:tabs>
          <w:tab w:val="left" w:pos="426"/>
        </w:tabs>
        <w:spacing w:line="360" w:lineRule="auto"/>
        <w:ind w:left="0"/>
        <w:jc w:val="both"/>
        <w:rPr>
          <w:rFonts w:ascii="Times New Roman" w:hAnsi="Times New Roman" w:cs="Times New Roman"/>
          <w:b/>
        </w:rPr>
      </w:pPr>
      <w:r w:rsidRPr="00A956C6">
        <w:rPr>
          <w:rFonts w:ascii="Times New Roman" w:hAnsi="Times New Roman" w:cs="Times New Roman"/>
        </w:rPr>
        <w:t>7.</w:t>
      </w:r>
      <w:r w:rsidR="0036378E" w:rsidRPr="00A956C6">
        <w:rPr>
          <w:rFonts w:ascii="Times New Roman" w:hAnsi="Times New Roman" w:cs="Times New Roman"/>
        </w:rPr>
        <w:t>8</w:t>
      </w:r>
      <w:r w:rsidRPr="00A956C6">
        <w:rPr>
          <w:rFonts w:ascii="Times New Roman" w:hAnsi="Times New Roman" w:cs="Times New Roman"/>
        </w:rPr>
        <w:t xml:space="preserve"> </w:t>
      </w:r>
      <w:r w:rsidRPr="00A956C6">
        <w:rPr>
          <w:rFonts w:ascii="Times New Roman" w:hAnsi="Times New Roman" w:cs="Times New Roman"/>
          <w:w w:val="115"/>
        </w:rPr>
        <w:t>A solução adotada foi a número 0</w:t>
      </w:r>
      <w:r w:rsidR="0017054E" w:rsidRPr="00A956C6">
        <w:rPr>
          <w:rFonts w:ascii="Times New Roman" w:hAnsi="Times New Roman" w:cs="Times New Roman"/>
          <w:w w:val="115"/>
        </w:rPr>
        <w:t>2</w:t>
      </w:r>
      <w:r w:rsidRPr="00A956C6">
        <w:rPr>
          <w:rFonts w:ascii="Times New Roman" w:hAnsi="Times New Roman" w:cs="Times New Roman"/>
          <w:w w:val="115"/>
        </w:rPr>
        <w:t>, pelo fato de atender a necessidade e a demanda da</w:t>
      </w:r>
      <w:r w:rsidR="00BE2759" w:rsidRPr="00A956C6">
        <w:rPr>
          <w:rFonts w:ascii="Times New Roman" w:hAnsi="Times New Roman" w:cs="Times New Roman"/>
          <w:w w:val="115"/>
        </w:rPr>
        <w:t xml:space="preserve"> </w:t>
      </w:r>
      <w:r w:rsidR="0017054E" w:rsidRPr="00A956C6">
        <w:rPr>
          <w:rFonts w:ascii="Times New Roman" w:hAnsi="Times New Roman" w:cs="Times New Roman"/>
          <w:w w:val="115"/>
        </w:rPr>
        <w:t>secretaria</w:t>
      </w:r>
      <w:r w:rsidR="00BE2759" w:rsidRPr="00A956C6">
        <w:rPr>
          <w:rFonts w:ascii="Times New Roman" w:hAnsi="Times New Roman" w:cs="Times New Roman"/>
          <w:w w:val="115"/>
        </w:rPr>
        <w:t xml:space="preserve"> requisitante</w:t>
      </w:r>
      <w:r w:rsidR="00BC0392" w:rsidRPr="00A956C6">
        <w:rPr>
          <w:rFonts w:ascii="Times New Roman" w:hAnsi="Times New Roman" w:cs="Times New Roman"/>
          <w:w w:val="115"/>
        </w:rPr>
        <w:t>.</w:t>
      </w:r>
      <w:r w:rsidR="00A82095" w:rsidRPr="00A956C6">
        <w:rPr>
          <w:rFonts w:ascii="Times New Roman" w:hAnsi="Times New Roman" w:cs="Times New Roman"/>
        </w:rPr>
        <w:t xml:space="preserve"> </w:t>
      </w:r>
    </w:p>
    <w:p w14:paraId="4BE671BB" w14:textId="77777777" w:rsidR="00A52CB8" w:rsidRPr="00A956C6" w:rsidRDefault="00A52CB8" w:rsidP="00A956C6">
      <w:pPr>
        <w:pStyle w:val="Default"/>
        <w:spacing w:line="360" w:lineRule="auto"/>
        <w:jc w:val="both"/>
      </w:pPr>
    </w:p>
    <w:p w14:paraId="62A5EE7F" w14:textId="77777777" w:rsidR="0030406D" w:rsidRPr="00A956C6" w:rsidRDefault="0030406D" w:rsidP="00A956C6">
      <w:pPr>
        <w:spacing w:line="360" w:lineRule="auto"/>
        <w:ind w:left="360" w:hanging="360"/>
        <w:jc w:val="both"/>
        <w:rPr>
          <w:rFonts w:ascii="Times New Roman" w:hAnsi="Times New Roman" w:cs="Times New Roman"/>
          <w:b/>
        </w:rPr>
      </w:pPr>
      <w:proofErr w:type="gramStart"/>
      <w:r w:rsidRPr="00A956C6">
        <w:rPr>
          <w:rFonts w:ascii="Times New Roman" w:hAnsi="Times New Roman" w:cs="Times New Roman"/>
          <w:b/>
        </w:rPr>
        <w:t>8</w:t>
      </w:r>
      <w:proofErr w:type="gramEnd"/>
      <w:r w:rsidRPr="00A956C6">
        <w:rPr>
          <w:rFonts w:ascii="Times New Roman" w:hAnsi="Times New Roman" w:cs="Times New Roman"/>
          <w:b/>
        </w:rPr>
        <w:t xml:space="preserve"> DESCRIÇÃO DA SOLUÇÃO COMO UM TODO</w:t>
      </w:r>
    </w:p>
    <w:p w14:paraId="12BB56A1" w14:textId="77777777" w:rsidR="0030406D" w:rsidRPr="00A956C6" w:rsidRDefault="0030406D" w:rsidP="00A956C6">
      <w:pPr>
        <w:spacing w:line="360" w:lineRule="auto"/>
        <w:jc w:val="both"/>
        <w:rPr>
          <w:rFonts w:ascii="Times New Roman" w:hAnsi="Times New Roman" w:cs="Times New Roman"/>
          <w:b/>
        </w:rPr>
      </w:pPr>
    </w:p>
    <w:p w14:paraId="37F725D2" w14:textId="3DD7B64F" w:rsidR="0030406D" w:rsidRPr="00A956C6" w:rsidRDefault="0030406D" w:rsidP="00A956C6">
      <w:pPr>
        <w:pStyle w:val="PargrafodaLista"/>
        <w:numPr>
          <w:ilvl w:val="1"/>
          <w:numId w:val="0"/>
        </w:numPr>
        <w:tabs>
          <w:tab w:val="left" w:pos="426"/>
        </w:tabs>
        <w:spacing w:line="360" w:lineRule="auto"/>
        <w:jc w:val="both"/>
        <w:rPr>
          <w:rFonts w:ascii="Times New Roman" w:hAnsi="Times New Roman" w:cs="Times New Roman"/>
        </w:rPr>
      </w:pPr>
      <w:proofErr w:type="gramStart"/>
      <w:r w:rsidRPr="00A956C6">
        <w:rPr>
          <w:rFonts w:ascii="Times New Roman" w:hAnsi="Times New Roman" w:cs="Times New Roman"/>
        </w:rPr>
        <w:t>8.1 Contratação</w:t>
      </w:r>
      <w:proofErr w:type="gramEnd"/>
      <w:r w:rsidRPr="00A956C6">
        <w:rPr>
          <w:rFonts w:ascii="Times New Roman" w:hAnsi="Times New Roman" w:cs="Times New Roman"/>
        </w:rPr>
        <w:t xml:space="preserve"> de Empresa especializada para </w:t>
      </w:r>
      <w:r w:rsidR="00DA66DC" w:rsidRPr="00A956C6">
        <w:rPr>
          <w:rFonts w:ascii="Times New Roman" w:eastAsia="Calibri" w:hAnsi="Times New Roman" w:cs="Times New Roman"/>
          <w:b/>
          <w:color w:val="000000" w:themeColor="text1"/>
          <w:shd w:val="clear" w:color="auto" w:fill="FFFFFF"/>
        </w:rPr>
        <w:t xml:space="preserve">REGISTRO DE PREÇOS PARA FUTURA E EVENTUAL </w:t>
      </w:r>
      <w:r w:rsidR="00DA66DC" w:rsidRPr="00A956C6">
        <w:rPr>
          <w:rFonts w:ascii="Times New Roman" w:hAnsi="Times New Roman" w:cs="Times New Roman"/>
          <w:b/>
        </w:rPr>
        <w:t>AQUISIÇÃO DE REFEIÇÕES, DESTINADAS AO ATENDIMENTO DOS PARTICIPANTES DA 1ª COPA INTEGRAÇÃO DOS POVOS QUILOMBOLAS DE LONTRA–MG</w:t>
      </w:r>
      <w:r w:rsidRPr="00A956C6">
        <w:rPr>
          <w:rFonts w:ascii="Times New Roman" w:hAnsi="Times New Roman" w:cs="Times New Roman"/>
          <w:b/>
        </w:rPr>
        <w:t xml:space="preserve">, </w:t>
      </w:r>
      <w:r w:rsidRPr="00A956C6">
        <w:rPr>
          <w:rFonts w:ascii="Times New Roman" w:hAnsi="Times New Roman" w:cs="Times New Roman"/>
        </w:rPr>
        <w:t xml:space="preserve">através de </w:t>
      </w:r>
      <w:r w:rsidRPr="00A956C6">
        <w:rPr>
          <w:rFonts w:ascii="Times New Roman" w:hAnsi="Times New Roman" w:cs="Times New Roman"/>
          <w:color w:val="000000"/>
        </w:rPr>
        <w:t>procedimentos para realização, mediante licitação na modalidade pregão, na sua forma eletrônica, para registro formal de preços relativos à referida aquisição para contratações futuras</w:t>
      </w:r>
      <w:r w:rsidRPr="00A956C6">
        <w:rPr>
          <w:rFonts w:ascii="Times New Roman" w:hAnsi="Times New Roman" w:cs="Times New Roman"/>
        </w:rPr>
        <w:t>.</w:t>
      </w:r>
      <w:r w:rsidR="0017054E" w:rsidRPr="00A956C6">
        <w:rPr>
          <w:rFonts w:ascii="Times New Roman" w:hAnsi="Times New Roman" w:cs="Times New Roman"/>
        </w:rPr>
        <w:t xml:space="preserve"> </w:t>
      </w:r>
    </w:p>
    <w:p w14:paraId="1F72C022"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 xml:space="preserve">8.2 Os </w:t>
      </w:r>
      <w:r w:rsidR="00B91062" w:rsidRPr="00A956C6">
        <w:rPr>
          <w:rFonts w:ascii="Times New Roman" w:hAnsi="Times New Roman" w:cs="Times New Roman"/>
          <w:sz w:val="24"/>
          <w:szCs w:val="24"/>
        </w:rPr>
        <w:t>produtos</w:t>
      </w:r>
      <w:r w:rsidRPr="00A956C6">
        <w:rPr>
          <w:rFonts w:ascii="Times New Roman" w:hAnsi="Times New Roman" w:cs="Times New Roman"/>
          <w:sz w:val="24"/>
          <w:szCs w:val="24"/>
        </w:rPr>
        <w:t xml:space="preserve"> objeto desta contratação são caracterizados como comuns visto que os seus padrões de qualidade foram objetivamente definidos no presente ETP, e serão assim definidos no futuro edital da Licitação, por meio de especificações usuais de mercado.</w:t>
      </w:r>
    </w:p>
    <w:p w14:paraId="10419FD6"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8.3 O objeto da contratação não se enquadra como sendo de bem de luxo, nos termos do art. 20 da Lei 14.133/21conforme Decreto nº 10.818, de 27 de setembro de 2021.</w:t>
      </w:r>
    </w:p>
    <w:p w14:paraId="409D9328" w14:textId="71110269" w:rsidR="0030406D" w:rsidRPr="00A956C6" w:rsidRDefault="0030406D" w:rsidP="00A956C6">
      <w:pPr>
        <w:pStyle w:val="Nivel2"/>
        <w:numPr>
          <w:ilvl w:val="1"/>
          <w:numId w:val="0"/>
        </w:numPr>
        <w:spacing w:line="360" w:lineRule="auto"/>
        <w:ind w:left="360" w:hanging="360"/>
        <w:rPr>
          <w:rFonts w:ascii="Times New Roman" w:hAnsi="Times New Roman" w:cs="Times New Roman"/>
          <w:iCs/>
          <w:color w:val="auto"/>
          <w:sz w:val="24"/>
          <w:szCs w:val="24"/>
        </w:rPr>
      </w:pPr>
      <w:r w:rsidRPr="00A956C6">
        <w:rPr>
          <w:rFonts w:ascii="Times New Roman" w:hAnsi="Times New Roman" w:cs="Times New Roman"/>
          <w:sz w:val="24"/>
          <w:szCs w:val="24"/>
        </w:rPr>
        <w:t xml:space="preserve">8.4 </w:t>
      </w:r>
      <w:r w:rsidR="00DA66DC" w:rsidRPr="00A956C6">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A956C6">
        <w:rPr>
          <w:rFonts w:ascii="Times New Roman" w:hAnsi="Times New Roman" w:cs="Times New Roman"/>
          <w:color w:val="auto"/>
          <w:sz w:val="24"/>
          <w:szCs w:val="24"/>
        </w:rPr>
        <w:t>.</w:t>
      </w:r>
    </w:p>
    <w:p w14:paraId="78234B22" w14:textId="77777777" w:rsidR="0030406D" w:rsidRPr="00A956C6" w:rsidRDefault="0030406D" w:rsidP="00A956C6">
      <w:pPr>
        <w:pStyle w:val="Nivel3"/>
        <w:numPr>
          <w:ilvl w:val="2"/>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A956C6">
        <w:rPr>
          <w:rFonts w:ascii="Times New Roman" w:hAnsi="Times New Roman" w:cs="Times New Roman"/>
          <w:sz w:val="24"/>
          <w:szCs w:val="24"/>
        </w:rPr>
        <w:t>1</w:t>
      </w:r>
      <w:proofErr w:type="gramEnd"/>
      <w:r w:rsidRPr="00A956C6">
        <w:rPr>
          <w:rFonts w:ascii="Times New Roman" w:hAnsi="Times New Roman" w:cs="Times New Roman"/>
          <w:sz w:val="24"/>
          <w:szCs w:val="24"/>
        </w:rPr>
        <w:t xml:space="preserve"> (um) exercício financeiro.</w:t>
      </w:r>
    </w:p>
    <w:p w14:paraId="7D063CE0" w14:textId="77777777" w:rsidR="0030406D" w:rsidRPr="00A956C6" w:rsidRDefault="0030406D" w:rsidP="00A956C6">
      <w:pPr>
        <w:pStyle w:val="Nivel3"/>
        <w:numPr>
          <w:ilvl w:val="2"/>
          <w:numId w:val="0"/>
        </w:numPr>
        <w:spacing w:line="360" w:lineRule="auto"/>
        <w:ind w:left="720" w:hanging="720"/>
        <w:rPr>
          <w:rFonts w:ascii="Times New Roman" w:hAnsi="Times New Roman" w:cs="Times New Roman"/>
          <w:sz w:val="24"/>
          <w:szCs w:val="24"/>
        </w:rPr>
      </w:pPr>
      <w:r w:rsidRPr="00A956C6">
        <w:rPr>
          <w:rFonts w:ascii="Times New Roman" w:hAnsi="Times New Roman" w:cs="Times New Roman"/>
          <w:sz w:val="24"/>
          <w:szCs w:val="24"/>
        </w:rPr>
        <w:t>8.6 Na formalização do contrato ou do instrumento substituto deverá haver a indicação da disponibilidade dos créditos orçamentários respectivos.</w:t>
      </w:r>
    </w:p>
    <w:p w14:paraId="735A625F"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lastRenderedPageBreak/>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D7CC03C" w14:textId="77777777" w:rsidR="0030406D" w:rsidRPr="00A956C6" w:rsidRDefault="0030406D" w:rsidP="00A956C6">
      <w:pPr>
        <w:pStyle w:val="Nivel3"/>
        <w:numPr>
          <w:ilvl w:val="2"/>
          <w:numId w:val="0"/>
        </w:numPr>
        <w:spacing w:line="360" w:lineRule="auto"/>
        <w:ind w:left="720" w:hanging="720"/>
        <w:rPr>
          <w:rFonts w:ascii="Times New Roman" w:hAnsi="Times New Roman" w:cs="Times New Roman"/>
          <w:sz w:val="24"/>
          <w:szCs w:val="24"/>
        </w:rPr>
      </w:pPr>
      <w:r w:rsidRPr="00A956C6">
        <w:rPr>
          <w:rFonts w:ascii="Times New Roman" w:hAnsi="Times New Roman" w:cs="Times New Roman"/>
          <w:sz w:val="24"/>
          <w:szCs w:val="24"/>
        </w:rPr>
        <w:t xml:space="preserve">8.8 O instrumento contratual de que trata o item 8.5. </w:t>
      </w:r>
      <w:proofErr w:type="gramStart"/>
      <w:r w:rsidRPr="00A956C6">
        <w:rPr>
          <w:rFonts w:ascii="Times New Roman" w:hAnsi="Times New Roman" w:cs="Times New Roman"/>
          <w:sz w:val="24"/>
          <w:szCs w:val="24"/>
        </w:rPr>
        <w:t>deverá</w:t>
      </w:r>
      <w:proofErr w:type="gramEnd"/>
      <w:r w:rsidRPr="00A956C6">
        <w:rPr>
          <w:rFonts w:ascii="Times New Roman" w:hAnsi="Times New Roman" w:cs="Times New Roman"/>
          <w:sz w:val="24"/>
          <w:szCs w:val="24"/>
        </w:rPr>
        <w:t xml:space="preserve"> ser assinado no prazo de validade da ata de registro de preços.</w:t>
      </w:r>
    </w:p>
    <w:p w14:paraId="65E7A306"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8.9 Os contratos decorrentes do sistema de registro de preços poderão ser alterados, observado o art. 124 da Lei nº 14.133, de 2021.</w:t>
      </w:r>
    </w:p>
    <w:p w14:paraId="0266064F"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8.10 Após a homologação da licitação ou da contratação direta</w:t>
      </w:r>
      <w:proofErr w:type="gramStart"/>
      <w:r w:rsidRPr="00A956C6">
        <w:rPr>
          <w:rFonts w:ascii="Times New Roman" w:hAnsi="Times New Roman" w:cs="Times New Roman"/>
          <w:sz w:val="24"/>
          <w:szCs w:val="24"/>
        </w:rPr>
        <w:t>, deverão</w:t>
      </w:r>
      <w:proofErr w:type="gramEnd"/>
      <w:r w:rsidRPr="00A956C6">
        <w:rPr>
          <w:rFonts w:ascii="Times New Roman" w:hAnsi="Times New Roman" w:cs="Times New Roman"/>
          <w:sz w:val="24"/>
          <w:szCs w:val="24"/>
        </w:rPr>
        <w:t xml:space="preserve"> ser observadas as seguintes condições para formalização da ata de registro de preços:</w:t>
      </w:r>
    </w:p>
    <w:p w14:paraId="1F0CB21C" w14:textId="77777777" w:rsidR="0030406D" w:rsidRPr="00A956C6" w:rsidRDefault="0030406D" w:rsidP="00A956C6">
      <w:pPr>
        <w:pStyle w:val="Nivel3"/>
        <w:numPr>
          <w:ilvl w:val="2"/>
          <w:numId w:val="0"/>
        </w:numPr>
        <w:spacing w:line="360" w:lineRule="auto"/>
        <w:ind w:left="720" w:hanging="720"/>
        <w:rPr>
          <w:rFonts w:ascii="Times New Roman" w:hAnsi="Times New Roman" w:cs="Times New Roman"/>
          <w:sz w:val="24"/>
          <w:szCs w:val="24"/>
        </w:rPr>
      </w:pPr>
      <w:r w:rsidRPr="00A956C6">
        <w:rPr>
          <w:rFonts w:ascii="Times New Roman" w:hAnsi="Times New Roman" w:cs="Times New Roman"/>
          <w:color w:val="auto"/>
          <w:sz w:val="24"/>
          <w:szCs w:val="24"/>
        </w:rPr>
        <w:t>8.10.1 Serão registrados na ata os preços e os quantita</w:t>
      </w:r>
      <w:r w:rsidRPr="00A956C6">
        <w:rPr>
          <w:rFonts w:ascii="Times New Roman" w:eastAsia="Arial" w:hAnsi="Times New Roman" w:cs="Times New Roman"/>
          <w:color w:val="auto"/>
          <w:sz w:val="24"/>
          <w:szCs w:val="24"/>
        </w:rPr>
        <w:t>ti</w:t>
      </w:r>
      <w:r w:rsidRPr="00A956C6">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A956C6">
        <w:rPr>
          <w:rFonts w:ascii="Times New Roman" w:hAnsi="Times New Roman" w:cs="Times New Roman"/>
          <w:i/>
          <w:iCs/>
          <w:color w:val="auto"/>
          <w:sz w:val="24"/>
          <w:szCs w:val="24"/>
        </w:rPr>
        <w:t xml:space="preserve">no edital ou no aviso de contratação direta </w:t>
      </w:r>
      <w:r w:rsidRPr="00A956C6">
        <w:rPr>
          <w:rFonts w:ascii="Times New Roman" w:hAnsi="Times New Roman" w:cs="Times New Roman"/>
          <w:color w:val="auto"/>
          <w:sz w:val="24"/>
          <w:szCs w:val="24"/>
        </w:rPr>
        <w:t>e se obrigar nos limites dela</w:t>
      </w:r>
      <w:r w:rsidRPr="00A956C6">
        <w:rPr>
          <w:rFonts w:ascii="Times New Roman" w:hAnsi="Times New Roman" w:cs="Times New Roman"/>
          <w:sz w:val="24"/>
          <w:szCs w:val="24"/>
        </w:rPr>
        <w:t>;</w:t>
      </w:r>
    </w:p>
    <w:p w14:paraId="4519927F" w14:textId="77777777" w:rsidR="0030406D" w:rsidRPr="00A956C6" w:rsidRDefault="0030406D" w:rsidP="00A956C6">
      <w:pPr>
        <w:pStyle w:val="Nivel3"/>
        <w:numPr>
          <w:ilvl w:val="2"/>
          <w:numId w:val="0"/>
        </w:numPr>
        <w:spacing w:line="360" w:lineRule="auto"/>
        <w:ind w:left="720" w:hanging="720"/>
        <w:rPr>
          <w:rFonts w:ascii="Times New Roman" w:hAnsi="Times New Roman" w:cs="Times New Roman"/>
          <w:sz w:val="24"/>
          <w:szCs w:val="24"/>
        </w:rPr>
      </w:pPr>
      <w:r w:rsidRPr="00A956C6">
        <w:rPr>
          <w:rFonts w:ascii="Times New Roman" w:hAnsi="Times New Roman" w:cs="Times New Roman"/>
          <w:sz w:val="24"/>
          <w:szCs w:val="24"/>
        </w:rPr>
        <w:t>8.10.2Será incluído na ata, na forma de anexo, o registro dos licitantes ou dos fornecedores que:</w:t>
      </w:r>
    </w:p>
    <w:p w14:paraId="0115F712" w14:textId="77777777" w:rsidR="0030406D" w:rsidRPr="00A956C6" w:rsidRDefault="0030406D" w:rsidP="00A956C6">
      <w:pPr>
        <w:pStyle w:val="Nivel4"/>
        <w:numPr>
          <w:ilvl w:val="3"/>
          <w:numId w:val="0"/>
        </w:numPr>
        <w:spacing w:line="360" w:lineRule="auto"/>
        <w:ind w:left="720" w:hanging="720"/>
        <w:rPr>
          <w:rFonts w:ascii="Times New Roman" w:hAnsi="Times New Roman" w:cs="Times New Roman"/>
          <w:sz w:val="24"/>
          <w:szCs w:val="24"/>
        </w:rPr>
      </w:pPr>
      <w:r w:rsidRPr="00A956C6">
        <w:rPr>
          <w:rFonts w:ascii="Times New Roman" w:hAnsi="Times New Roman" w:cs="Times New Roman"/>
          <w:sz w:val="24"/>
          <w:szCs w:val="24"/>
        </w:rPr>
        <w:t xml:space="preserve">8.10.3 Aceitarem cotar os bens, as </w:t>
      </w:r>
      <w:r w:rsidR="00B91062" w:rsidRPr="00A956C6">
        <w:rPr>
          <w:rFonts w:ascii="Times New Roman" w:hAnsi="Times New Roman" w:cs="Times New Roman"/>
          <w:sz w:val="24"/>
          <w:szCs w:val="24"/>
        </w:rPr>
        <w:t xml:space="preserve">obras ou </w:t>
      </w:r>
      <w:r w:rsidRPr="00A956C6">
        <w:rPr>
          <w:rFonts w:ascii="Times New Roman" w:hAnsi="Times New Roman" w:cs="Times New Roman"/>
          <w:sz w:val="24"/>
          <w:szCs w:val="24"/>
        </w:rPr>
        <w:t xml:space="preserve">os serviços com preços iguais aos do </w:t>
      </w:r>
      <w:proofErr w:type="gramStart"/>
      <w:r w:rsidRPr="00A956C6">
        <w:rPr>
          <w:rFonts w:ascii="Times New Roman" w:hAnsi="Times New Roman" w:cs="Times New Roman"/>
          <w:sz w:val="24"/>
          <w:szCs w:val="24"/>
        </w:rPr>
        <w:t>adjudicatário, observada</w:t>
      </w:r>
      <w:proofErr w:type="gramEnd"/>
      <w:r w:rsidRPr="00A956C6">
        <w:rPr>
          <w:rFonts w:ascii="Times New Roman" w:hAnsi="Times New Roman" w:cs="Times New Roman"/>
          <w:sz w:val="24"/>
          <w:szCs w:val="24"/>
        </w:rPr>
        <w:t xml:space="preserve"> a classificação da licitação; e</w:t>
      </w:r>
    </w:p>
    <w:p w14:paraId="42B4145A" w14:textId="77777777" w:rsidR="0030406D" w:rsidRPr="00A956C6" w:rsidRDefault="0030406D" w:rsidP="00A956C6">
      <w:pPr>
        <w:pStyle w:val="Nivel4"/>
        <w:numPr>
          <w:ilvl w:val="3"/>
          <w:numId w:val="0"/>
        </w:numPr>
        <w:spacing w:line="360" w:lineRule="auto"/>
        <w:ind w:left="720" w:hanging="720"/>
        <w:rPr>
          <w:rFonts w:ascii="Times New Roman" w:hAnsi="Times New Roman" w:cs="Times New Roman"/>
          <w:sz w:val="24"/>
          <w:szCs w:val="24"/>
        </w:rPr>
      </w:pPr>
      <w:r w:rsidRPr="00A956C6">
        <w:rPr>
          <w:rFonts w:ascii="Times New Roman" w:hAnsi="Times New Roman" w:cs="Times New Roman"/>
          <w:sz w:val="24"/>
          <w:szCs w:val="24"/>
        </w:rPr>
        <w:t>8.10.4 Mantiverem sua proposta original.</w:t>
      </w:r>
    </w:p>
    <w:p w14:paraId="117D9DFC" w14:textId="77777777" w:rsidR="0030406D" w:rsidRPr="00A956C6" w:rsidRDefault="0030406D" w:rsidP="00A956C6">
      <w:pPr>
        <w:pStyle w:val="Nivel3"/>
        <w:numPr>
          <w:ilvl w:val="2"/>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8.11 </w:t>
      </w:r>
      <w:proofErr w:type="gramStart"/>
      <w:r w:rsidRPr="00A956C6">
        <w:rPr>
          <w:rFonts w:ascii="Times New Roman" w:hAnsi="Times New Roman" w:cs="Times New Roman"/>
          <w:sz w:val="24"/>
          <w:szCs w:val="24"/>
        </w:rPr>
        <w:t>Será</w:t>
      </w:r>
      <w:proofErr w:type="gramEnd"/>
      <w:r w:rsidRPr="00A956C6">
        <w:rPr>
          <w:rFonts w:ascii="Times New Roman" w:hAnsi="Times New Roman" w:cs="Times New Roman"/>
          <w:sz w:val="24"/>
          <w:szCs w:val="24"/>
        </w:rPr>
        <w:t xml:space="preserve"> respeitada, nas contratações, a ordem de classificação dos licitantes ou dos fornecedores registrados na ata.</w:t>
      </w:r>
    </w:p>
    <w:p w14:paraId="1B2290F5"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8.12 O registro a que se refere o item 8.10 tem por objetivo a formação de cadastro de reserva para o caso de impossibilidade de atendimento pelo signatário da ata.</w:t>
      </w:r>
    </w:p>
    <w:p w14:paraId="181FDAA0" w14:textId="77777777" w:rsidR="0030406D" w:rsidRPr="00A956C6" w:rsidRDefault="0030406D" w:rsidP="00A956C6">
      <w:pPr>
        <w:pStyle w:val="Nivel2"/>
        <w:numPr>
          <w:ilvl w:val="1"/>
          <w:numId w:val="0"/>
        </w:numPr>
        <w:spacing w:line="360" w:lineRule="auto"/>
        <w:ind w:left="360" w:hanging="360"/>
        <w:rPr>
          <w:rFonts w:ascii="Times New Roman" w:hAnsi="Times New Roman" w:cs="Times New Roman"/>
          <w:sz w:val="24"/>
          <w:szCs w:val="24"/>
        </w:rPr>
      </w:pPr>
      <w:r w:rsidRPr="00A956C6">
        <w:rPr>
          <w:rFonts w:ascii="Times New Roman" w:hAnsi="Times New Roman" w:cs="Times New Roman"/>
          <w:sz w:val="24"/>
          <w:szCs w:val="24"/>
        </w:rPr>
        <w:t>8.13Para fins da ordem de classificação, os licitantes ou fornecedores que aceitarem reduzir suas propostas para o preço do adjudicatário antecederão aqueles que mantiverem sua proposta original.</w:t>
      </w:r>
    </w:p>
    <w:p w14:paraId="1912FAE1" w14:textId="77777777" w:rsidR="0030406D" w:rsidRPr="00A956C6" w:rsidRDefault="0030406D" w:rsidP="00A956C6">
      <w:pPr>
        <w:pStyle w:val="Nivel2"/>
        <w:numPr>
          <w:ilvl w:val="1"/>
          <w:numId w:val="0"/>
        </w:numPr>
        <w:tabs>
          <w:tab w:val="left" w:pos="426"/>
        </w:tabs>
        <w:spacing w:line="360" w:lineRule="auto"/>
        <w:rPr>
          <w:rFonts w:ascii="Times New Roman" w:hAnsi="Times New Roman" w:cs="Times New Roman"/>
          <w:sz w:val="24"/>
          <w:szCs w:val="24"/>
        </w:rPr>
      </w:pPr>
      <w:r w:rsidRPr="00A956C6">
        <w:rPr>
          <w:rFonts w:ascii="Times New Roman" w:hAnsi="Times New Roman" w:cs="Times New Roman"/>
          <w:sz w:val="24"/>
          <w:szCs w:val="24"/>
        </w:rPr>
        <w:t>8.14 A habilitação dos licitantes que comporão o cadastro de reserva somente será efetuada quando houver necessidade de contratação dos licitantes remanescentes, nas seguintes hipóteses:</w:t>
      </w:r>
    </w:p>
    <w:p w14:paraId="082F398C" w14:textId="77777777" w:rsidR="0030406D" w:rsidRPr="00A956C6" w:rsidRDefault="0030406D" w:rsidP="00A956C6">
      <w:pPr>
        <w:pStyle w:val="Nivel3"/>
        <w:numPr>
          <w:ilvl w:val="2"/>
          <w:numId w:val="0"/>
        </w:numPr>
        <w:tabs>
          <w:tab w:val="left" w:pos="426"/>
        </w:tabs>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8.15 Quando o licitante vencedor não assinar a ata de registro de preços, no prazo e nas condições </w:t>
      </w:r>
      <w:r w:rsidRPr="00A956C6">
        <w:rPr>
          <w:rFonts w:ascii="Times New Roman" w:hAnsi="Times New Roman" w:cs="Times New Roman"/>
          <w:color w:val="auto"/>
          <w:sz w:val="24"/>
          <w:szCs w:val="24"/>
        </w:rPr>
        <w:t xml:space="preserve">estabelecidos </w:t>
      </w:r>
      <w:r w:rsidRPr="00A956C6">
        <w:rPr>
          <w:rFonts w:ascii="Times New Roman" w:hAnsi="Times New Roman" w:cs="Times New Roman"/>
          <w:i/>
          <w:iCs/>
          <w:color w:val="auto"/>
          <w:sz w:val="24"/>
          <w:szCs w:val="24"/>
        </w:rPr>
        <w:t>no edital</w:t>
      </w:r>
      <w:r w:rsidR="00A52CB8" w:rsidRPr="00A956C6">
        <w:rPr>
          <w:rFonts w:ascii="Times New Roman" w:hAnsi="Times New Roman" w:cs="Times New Roman"/>
          <w:i/>
          <w:iCs/>
          <w:color w:val="auto"/>
          <w:sz w:val="24"/>
          <w:szCs w:val="24"/>
        </w:rPr>
        <w:t xml:space="preserve"> </w:t>
      </w:r>
      <w:r w:rsidRPr="00A956C6">
        <w:rPr>
          <w:rFonts w:ascii="Times New Roman" w:hAnsi="Times New Roman" w:cs="Times New Roman"/>
          <w:i/>
          <w:iCs/>
          <w:color w:val="auto"/>
          <w:sz w:val="24"/>
          <w:szCs w:val="24"/>
        </w:rPr>
        <w:t xml:space="preserve">ou no aviso de contratação direta; </w:t>
      </w:r>
      <w:proofErr w:type="gramStart"/>
      <w:r w:rsidRPr="00A956C6">
        <w:rPr>
          <w:rFonts w:ascii="Times New Roman" w:hAnsi="Times New Roman" w:cs="Times New Roman"/>
          <w:color w:val="auto"/>
          <w:sz w:val="24"/>
          <w:szCs w:val="24"/>
        </w:rPr>
        <w:t>e</w:t>
      </w:r>
      <w:proofErr w:type="gramEnd"/>
    </w:p>
    <w:p w14:paraId="16BF5EFE" w14:textId="77777777" w:rsidR="0030406D" w:rsidRPr="00A956C6" w:rsidRDefault="0030406D" w:rsidP="00A956C6">
      <w:pPr>
        <w:pStyle w:val="Nivel3"/>
        <w:numPr>
          <w:ilvl w:val="2"/>
          <w:numId w:val="0"/>
        </w:numPr>
        <w:tabs>
          <w:tab w:val="left" w:pos="426"/>
        </w:tabs>
        <w:spacing w:line="360" w:lineRule="auto"/>
        <w:rPr>
          <w:rFonts w:ascii="Times New Roman" w:hAnsi="Times New Roman" w:cs="Times New Roman"/>
          <w:sz w:val="24"/>
          <w:szCs w:val="24"/>
        </w:rPr>
      </w:pPr>
      <w:r w:rsidRPr="00A956C6">
        <w:rPr>
          <w:rFonts w:ascii="Times New Roman" w:hAnsi="Times New Roman" w:cs="Times New Roman"/>
          <w:sz w:val="24"/>
          <w:szCs w:val="24"/>
        </w:rPr>
        <w:t>8.16 Quando houver o cancelamento do registro do licitante ou do registro de preços nas hipóteses previstas em Ata.</w:t>
      </w:r>
    </w:p>
    <w:p w14:paraId="46ABF36A" w14:textId="77777777" w:rsidR="0030406D" w:rsidRPr="00A956C6" w:rsidRDefault="0030406D" w:rsidP="00A956C6">
      <w:pPr>
        <w:pStyle w:val="Nivel2"/>
        <w:numPr>
          <w:ilvl w:val="1"/>
          <w:numId w:val="0"/>
        </w:numPr>
        <w:tabs>
          <w:tab w:val="left" w:pos="426"/>
        </w:tabs>
        <w:spacing w:line="360" w:lineRule="auto"/>
        <w:rPr>
          <w:rFonts w:ascii="Times New Roman" w:hAnsi="Times New Roman" w:cs="Times New Roman"/>
          <w:sz w:val="24"/>
          <w:szCs w:val="24"/>
        </w:rPr>
      </w:pPr>
      <w:r w:rsidRPr="00A956C6">
        <w:rPr>
          <w:rFonts w:ascii="Times New Roman" w:hAnsi="Times New Roman" w:cs="Times New Roman"/>
          <w:sz w:val="24"/>
          <w:szCs w:val="24"/>
        </w:rPr>
        <w:t>8.17 O preço registrado com indicação dos licitantes e fornecedores será divulgado no PNCP e ficará disponibilizado durante a vigência da ata de registro de preços.</w:t>
      </w:r>
    </w:p>
    <w:p w14:paraId="4DA60BBD" w14:textId="77777777" w:rsidR="0030406D" w:rsidRPr="00A956C6" w:rsidRDefault="0030406D" w:rsidP="00A956C6">
      <w:pPr>
        <w:pStyle w:val="Nivel2"/>
        <w:numPr>
          <w:ilvl w:val="1"/>
          <w:numId w:val="0"/>
        </w:numPr>
        <w:tabs>
          <w:tab w:val="left" w:pos="426"/>
        </w:tabs>
        <w:spacing w:line="360" w:lineRule="auto"/>
        <w:rPr>
          <w:rFonts w:ascii="Times New Roman" w:hAnsi="Times New Roman" w:cs="Times New Roman"/>
          <w:sz w:val="24"/>
          <w:szCs w:val="24"/>
        </w:rPr>
      </w:pPr>
      <w:r w:rsidRPr="00A956C6">
        <w:rPr>
          <w:rFonts w:ascii="Times New Roman" w:hAnsi="Times New Roman" w:cs="Times New Roman"/>
          <w:sz w:val="24"/>
          <w:szCs w:val="24"/>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61D3084" w14:textId="77777777" w:rsidR="0030406D" w:rsidRPr="00A956C6" w:rsidRDefault="0030406D" w:rsidP="00A956C6">
      <w:pPr>
        <w:pStyle w:val="Nivel2"/>
        <w:numPr>
          <w:ilvl w:val="1"/>
          <w:numId w:val="0"/>
        </w:numPr>
        <w:tabs>
          <w:tab w:val="left" w:pos="426"/>
        </w:tabs>
        <w:spacing w:line="360" w:lineRule="auto"/>
        <w:rPr>
          <w:rFonts w:ascii="Times New Roman" w:hAnsi="Times New Roman" w:cs="Times New Roman"/>
          <w:i/>
          <w:sz w:val="24"/>
          <w:szCs w:val="24"/>
        </w:rPr>
      </w:pPr>
      <w:r w:rsidRPr="00A956C6">
        <w:rPr>
          <w:rFonts w:ascii="Times New Roman" w:hAnsi="Times New Roman" w:cs="Times New Roman"/>
          <w:sz w:val="24"/>
          <w:szCs w:val="24"/>
        </w:rPr>
        <w:t xml:space="preserve">8.19 Não haverá exigência da garantia da contratação dos </w:t>
      </w:r>
      <w:hyperlink r:id="rId80" w:anchor="art96">
        <w:r w:rsidRPr="00A956C6">
          <w:rPr>
            <w:rStyle w:val="Hyperlink"/>
            <w:rFonts w:ascii="Times New Roman" w:hAnsi="Times New Roman" w:cs="Times New Roman"/>
            <w:color w:val="auto"/>
            <w:sz w:val="24"/>
            <w:szCs w:val="24"/>
          </w:rPr>
          <w:t>artigos 96 e seguintes da Lei nº 14.133, de 2021</w:t>
        </w:r>
      </w:hyperlink>
      <w:r w:rsidRPr="00A956C6">
        <w:rPr>
          <w:rFonts w:ascii="Times New Roman" w:hAnsi="Times New Roman" w:cs="Times New Roman"/>
          <w:sz w:val="24"/>
          <w:szCs w:val="24"/>
        </w:rPr>
        <w:t>, face o baixo risco da contratação, e a possibilidade de ampliação da disputa, visando maior economicidade nas eventuais aquisições e isonomia na participação de pretensos licitantes.</w:t>
      </w:r>
    </w:p>
    <w:p w14:paraId="58DB3681" w14:textId="77777777" w:rsidR="0030406D" w:rsidRPr="00A956C6" w:rsidRDefault="0030406D" w:rsidP="00A956C6">
      <w:pPr>
        <w:pStyle w:val="Nivel2"/>
        <w:numPr>
          <w:ilvl w:val="1"/>
          <w:numId w:val="0"/>
        </w:numPr>
        <w:tabs>
          <w:tab w:val="left" w:pos="426"/>
        </w:tabs>
        <w:spacing w:line="360" w:lineRule="auto"/>
        <w:rPr>
          <w:rFonts w:ascii="Times New Roman" w:hAnsi="Times New Roman" w:cs="Times New Roman"/>
          <w:sz w:val="24"/>
          <w:szCs w:val="24"/>
          <w:shd w:val="clear" w:color="auto" w:fill="FFFFFF"/>
        </w:rPr>
      </w:pPr>
      <w:r w:rsidRPr="00A956C6">
        <w:rPr>
          <w:rFonts w:ascii="Times New Roman" w:hAnsi="Times New Roman" w:cs="Times New Roman"/>
          <w:sz w:val="24"/>
          <w:szCs w:val="24"/>
        </w:rPr>
        <w:t xml:space="preserve">8.20 </w:t>
      </w:r>
      <w:proofErr w:type="gramStart"/>
      <w:r w:rsidR="00B91062" w:rsidRPr="00A956C6">
        <w:rPr>
          <w:rFonts w:ascii="Times New Roman" w:hAnsi="Times New Roman" w:cs="Times New Roman"/>
          <w:sz w:val="24"/>
          <w:szCs w:val="24"/>
        </w:rPr>
        <w:t>Face a</w:t>
      </w:r>
      <w:proofErr w:type="gramEnd"/>
      <w:r w:rsidR="00B91062" w:rsidRPr="00A956C6">
        <w:rPr>
          <w:rFonts w:ascii="Times New Roman" w:hAnsi="Times New Roman" w:cs="Times New Roman"/>
          <w:sz w:val="24"/>
          <w:szCs w:val="24"/>
        </w:rPr>
        <w:t xml:space="preserve"> natureza da aquisição, não foram identificados possíveis impactos ambientais relevantes, devendo a Contratada, conforme o caso e a sua obrigação, na hipótese da aquisição gerar algum tipo de refugo, promover o adequado descarte, bem como promover a fabricação e/ou distribuição nos termos da legislação ambiental vigente</w:t>
      </w:r>
      <w:r w:rsidRPr="00A956C6">
        <w:rPr>
          <w:rFonts w:ascii="Times New Roman" w:hAnsi="Times New Roman" w:cs="Times New Roman"/>
          <w:sz w:val="24"/>
          <w:szCs w:val="24"/>
        </w:rPr>
        <w:t>.</w:t>
      </w:r>
    </w:p>
    <w:p w14:paraId="6CC6EB1F" w14:textId="77777777" w:rsidR="0030406D" w:rsidRPr="00A956C6" w:rsidRDefault="0030406D" w:rsidP="00A956C6">
      <w:pPr>
        <w:pStyle w:val="Nivel2"/>
        <w:numPr>
          <w:ilvl w:val="1"/>
          <w:numId w:val="0"/>
        </w:numPr>
        <w:tabs>
          <w:tab w:val="left" w:pos="426"/>
        </w:tabs>
        <w:spacing w:line="360" w:lineRule="auto"/>
        <w:rPr>
          <w:rFonts w:ascii="Times New Roman" w:hAnsi="Times New Roman" w:cs="Times New Roman"/>
          <w:i/>
          <w:sz w:val="24"/>
          <w:szCs w:val="24"/>
        </w:rPr>
      </w:pPr>
      <w:r w:rsidRPr="00A956C6">
        <w:rPr>
          <w:rFonts w:ascii="Times New Roman" w:hAnsi="Times New Roman" w:cs="Times New Roman"/>
          <w:sz w:val="24"/>
          <w:szCs w:val="24"/>
        </w:rPr>
        <w:t>8.21 Não haverá a necessidade de apresentação de amostras.</w:t>
      </w:r>
    </w:p>
    <w:p w14:paraId="24813BFF" w14:textId="77777777" w:rsidR="00681BBF" w:rsidRPr="00A956C6" w:rsidRDefault="0030406D" w:rsidP="00A956C6">
      <w:pPr>
        <w:pStyle w:val="Nivel2"/>
        <w:numPr>
          <w:ilvl w:val="0"/>
          <w:numId w:val="0"/>
        </w:numPr>
        <w:spacing w:line="360" w:lineRule="auto"/>
        <w:rPr>
          <w:rFonts w:ascii="Times New Roman" w:hAnsi="Times New Roman" w:cs="Times New Roman"/>
          <w:color w:val="auto"/>
          <w:sz w:val="24"/>
          <w:szCs w:val="24"/>
        </w:rPr>
      </w:pPr>
      <w:r w:rsidRPr="00A956C6">
        <w:rPr>
          <w:rFonts w:ascii="Times New Roman" w:hAnsi="Times New Roman" w:cs="Times New Roman"/>
          <w:sz w:val="24"/>
          <w:szCs w:val="24"/>
        </w:rPr>
        <w:t xml:space="preserve">8.23 </w:t>
      </w:r>
      <w:r w:rsidR="00681BBF" w:rsidRPr="00A956C6">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0CE76435" w14:textId="40D7EF68" w:rsidR="00681BBF" w:rsidRPr="00A956C6" w:rsidRDefault="00681BBF" w:rsidP="00A956C6">
      <w:pPr>
        <w:pStyle w:val="Nivel2"/>
        <w:numPr>
          <w:ilvl w:val="1"/>
          <w:numId w:val="26"/>
        </w:numPr>
        <w:tabs>
          <w:tab w:val="left" w:pos="284"/>
        </w:tabs>
        <w:spacing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A autorização dependerá de análise da Administração quanto à:</w:t>
      </w:r>
    </w:p>
    <w:p w14:paraId="23FBEC12" w14:textId="77777777" w:rsidR="00681BBF" w:rsidRPr="00A956C6" w:rsidRDefault="00681BBF" w:rsidP="00A956C6">
      <w:pPr>
        <w:pStyle w:val="Nivel2"/>
        <w:numPr>
          <w:ilvl w:val="0"/>
          <w:numId w:val="22"/>
        </w:numPr>
        <w:tabs>
          <w:tab w:val="left" w:pos="284"/>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compatibilidade</w:t>
      </w:r>
      <w:proofErr w:type="gramEnd"/>
      <w:r w:rsidRPr="00A956C6">
        <w:rPr>
          <w:rFonts w:ascii="Times New Roman" w:hAnsi="Times New Roman" w:cs="Times New Roman"/>
          <w:color w:val="auto"/>
          <w:sz w:val="24"/>
          <w:szCs w:val="24"/>
        </w:rPr>
        <w:t xml:space="preserve"> da atividade a ser subcontratada com o objeto principal;</w:t>
      </w:r>
    </w:p>
    <w:p w14:paraId="129C2577" w14:textId="77777777" w:rsidR="00681BBF" w:rsidRPr="00A956C6" w:rsidRDefault="00681BBF" w:rsidP="00A956C6">
      <w:pPr>
        <w:pStyle w:val="Nivel2"/>
        <w:numPr>
          <w:ilvl w:val="0"/>
          <w:numId w:val="22"/>
        </w:numPr>
        <w:tabs>
          <w:tab w:val="left" w:pos="284"/>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capacidade</w:t>
      </w:r>
      <w:proofErr w:type="gramEnd"/>
      <w:r w:rsidRPr="00A956C6">
        <w:rPr>
          <w:rFonts w:ascii="Times New Roman" w:hAnsi="Times New Roman" w:cs="Times New Roman"/>
          <w:color w:val="auto"/>
          <w:sz w:val="24"/>
          <w:szCs w:val="24"/>
        </w:rPr>
        <w:t xml:space="preserve"> técnica e regularidade da empresa subcontratada;</w:t>
      </w:r>
    </w:p>
    <w:p w14:paraId="0B55FF2E" w14:textId="77777777" w:rsidR="00681BBF" w:rsidRPr="00A956C6" w:rsidRDefault="00681BBF" w:rsidP="00A956C6">
      <w:pPr>
        <w:pStyle w:val="Nivel2"/>
        <w:numPr>
          <w:ilvl w:val="0"/>
          <w:numId w:val="22"/>
        </w:numPr>
        <w:tabs>
          <w:tab w:val="left" w:pos="284"/>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manutenção</w:t>
      </w:r>
      <w:proofErr w:type="gramEnd"/>
      <w:r w:rsidRPr="00A956C6">
        <w:rPr>
          <w:rFonts w:ascii="Times New Roman" w:hAnsi="Times New Roman" w:cs="Times New Roman"/>
          <w:color w:val="auto"/>
          <w:sz w:val="24"/>
          <w:szCs w:val="24"/>
        </w:rPr>
        <w:t xml:space="preserve"> das condições que justificaram a contratação da licitante vencedora.</w:t>
      </w:r>
    </w:p>
    <w:p w14:paraId="7D2B3CFB" w14:textId="4DC1C606" w:rsidR="00681BBF" w:rsidRPr="00A956C6" w:rsidRDefault="00681BBF" w:rsidP="00A956C6">
      <w:pPr>
        <w:pStyle w:val="Nivel2"/>
        <w:numPr>
          <w:ilvl w:val="1"/>
          <w:numId w:val="26"/>
        </w:numPr>
        <w:tabs>
          <w:tab w:val="left" w:pos="284"/>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Não será admitida, em nenhuma hipótese:</w:t>
      </w:r>
    </w:p>
    <w:p w14:paraId="7ECF6F01" w14:textId="77777777" w:rsidR="00681BBF" w:rsidRPr="00A956C6" w:rsidRDefault="00681BBF" w:rsidP="00A956C6">
      <w:pPr>
        <w:pStyle w:val="Nivel2"/>
        <w:numPr>
          <w:ilvl w:val="0"/>
          <w:numId w:val="23"/>
        </w:numPr>
        <w:tabs>
          <w:tab w:val="left" w:pos="284"/>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a</w:t>
      </w:r>
      <w:proofErr w:type="gramEnd"/>
      <w:r w:rsidRPr="00A956C6">
        <w:rPr>
          <w:rFonts w:ascii="Times New Roman" w:hAnsi="Times New Roman" w:cs="Times New Roman"/>
          <w:color w:val="auto"/>
          <w:sz w:val="24"/>
          <w:szCs w:val="24"/>
        </w:rPr>
        <w:t xml:space="preserve"> subcontratação integral do objeto;</w:t>
      </w:r>
    </w:p>
    <w:p w14:paraId="76E26316" w14:textId="77777777" w:rsidR="00681BBF" w:rsidRPr="00A956C6" w:rsidRDefault="00681BBF" w:rsidP="00A956C6">
      <w:pPr>
        <w:pStyle w:val="Nivel2"/>
        <w:numPr>
          <w:ilvl w:val="0"/>
          <w:numId w:val="23"/>
        </w:numPr>
        <w:tabs>
          <w:tab w:val="left" w:pos="284"/>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a</w:t>
      </w:r>
      <w:proofErr w:type="gramEnd"/>
      <w:r w:rsidRPr="00A956C6">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66002838" w14:textId="77777777" w:rsidR="00681BBF" w:rsidRPr="00A956C6" w:rsidRDefault="00681BBF" w:rsidP="00A956C6">
      <w:pPr>
        <w:pStyle w:val="Nivel2"/>
        <w:numPr>
          <w:ilvl w:val="0"/>
          <w:numId w:val="23"/>
        </w:numPr>
        <w:tabs>
          <w:tab w:val="left" w:pos="284"/>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subcontratação</w:t>
      </w:r>
      <w:proofErr w:type="gramEnd"/>
      <w:r w:rsidRPr="00A956C6">
        <w:rPr>
          <w:rFonts w:ascii="Times New Roman" w:hAnsi="Times New Roman" w:cs="Times New Roman"/>
          <w:color w:val="auto"/>
          <w:sz w:val="24"/>
          <w:szCs w:val="24"/>
        </w:rPr>
        <w:t xml:space="preserve"> que reduza a qualidade, desempenho ou segurança na execução dos serviços.</w:t>
      </w:r>
    </w:p>
    <w:p w14:paraId="2F13D578" w14:textId="77777777" w:rsidR="00681BBF" w:rsidRPr="00A956C6" w:rsidRDefault="00681BBF" w:rsidP="00A956C6">
      <w:pPr>
        <w:pStyle w:val="Nivel2"/>
        <w:numPr>
          <w:ilvl w:val="1"/>
          <w:numId w:val="26"/>
        </w:numPr>
        <w:tabs>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lastRenderedPageBreak/>
        <w:t>A contratada permanecerá totalmente responsável perante o Município pela execução contratual, incluindo falhas ou danos causados por terceiros subcontratados.</w:t>
      </w:r>
    </w:p>
    <w:p w14:paraId="2636F28F" w14:textId="31AAB9F2" w:rsidR="0030406D" w:rsidRPr="00A956C6" w:rsidRDefault="00681BBF" w:rsidP="00A956C6">
      <w:pPr>
        <w:spacing w:line="360" w:lineRule="auto"/>
        <w:jc w:val="both"/>
        <w:rPr>
          <w:rFonts w:ascii="Times New Roman" w:hAnsi="Times New Roman" w:cs="Times New Roman"/>
        </w:rPr>
      </w:pPr>
      <w:r w:rsidRPr="00A956C6">
        <w:rPr>
          <w:rFonts w:ascii="Times New Roman" w:hAnsi="Times New Roman" w:cs="Times New Roman"/>
        </w:rPr>
        <w:t>A subcontratação realizada sem autorização prévia do Município será considerada irregular e poderá resultar em aplicação de penalidades, glosa de valores e, quando cabível, rescisão contratual</w:t>
      </w:r>
      <w:r w:rsidR="0030406D" w:rsidRPr="00A956C6">
        <w:rPr>
          <w:rFonts w:ascii="Times New Roman" w:hAnsi="Times New Roman" w:cs="Times New Roman"/>
        </w:rPr>
        <w:t>.</w:t>
      </w:r>
    </w:p>
    <w:p w14:paraId="250419D0" w14:textId="77777777" w:rsidR="0030406D" w:rsidRPr="00A956C6" w:rsidRDefault="0030406D" w:rsidP="00A956C6">
      <w:pPr>
        <w:spacing w:line="360" w:lineRule="auto"/>
        <w:jc w:val="both"/>
        <w:rPr>
          <w:rFonts w:ascii="Times New Roman" w:hAnsi="Times New Roman" w:cs="Times New Roman"/>
          <w:b/>
        </w:rPr>
      </w:pPr>
    </w:p>
    <w:p w14:paraId="295F0D71" w14:textId="77777777" w:rsidR="0030406D" w:rsidRPr="00A956C6" w:rsidRDefault="0030406D" w:rsidP="00A956C6">
      <w:pPr>
        <w:tabs>
          <w:tab w:val="left" w:pos="426"/>
        </w:tabs>
        <w:spacing w:line="360" w:lineRule="auto"/>
        <w:jc w:val="both"/>
        <w:rPr>
          <w:rFonts w:ascii="Times New Roman" w:hAnsi="Times New Roman" w:cs="Times New Roman"/>
          <w:b/>
        </w:rPr>
      </w:pPr>
      <w:proofErr w:type="gramStart"/>
      <w:r w:rsidRPr="00A956C6">
        <w:rPr>
          <w:rFonts w:ascii="Times New Roman" w:hAnsi="Times New Roman" w:cs="Times New Roman"/>
          <w:b/>
        </w:rPr>
        <w:t>9</w:t>
      </w:r>
      <w:proofErr w:type="gramEnd"/>
      <w:r w:rsidRPr="00A956C6">
        <w:rPr>
          <w:rFonts w:ascii="Times New Roman" w:hAnsi="Times New Roman" w:cs="Times New Roman"/>
          <w:b/>
        </w:rPr>
        <w:t xml:space="preserve"> JUSTIFICATIVAS PARA O PARCELAMENTO OU NÃO </w:t>
      </w:r>
    </w:p>
    <w:p w14:paraId="3E936977" w14:textId="77777777" w:rsidR="0030406D" w:rsidRPr="00A956C6" w:rsidRDefault="0030406D" w:rsidP="00A956C6">
      <w:pPr>
        <w:tabs>
          <w:tab w:val="left" w:pos="426"/>
        </w:tabs>
        <w:spacing w:line="360" w:lineRule="auto"/>
        <w:jc w:val="both"/>
        <w:rPr>
          <w:rFonts w:ascii="Times New Roman" w:hAnsi="Times New Roman" w:cs="Times New Roman"/>
          <w:b/>
          <w:highlight w:val="yellow"/>
        </w:rPr>
      </w:pPr>
    </w:p>
    <w:p w14:paraId="3841C3A9" w14:textId="08024D6A" w:rsidR="0030406D" w:rsidRPr="00A956C6" w:rsidRDefault="0030406D" w:rsidP="00A956C6">
      <w:pPr>
        <w:numPr>
          <w:ilvl w:val="1"/>
          <w:numId w:val="0"/>
        </w:numPr>
        <w:tabs>
          <w:tab w:val="left" w:pos="426"/>
        </w:tabs>
        <w:spacing w:line="360" w:lineRule="auto"/>
        <w:jc w:val="both"/>
        <w:rPr>
          <w:rFonts w:ascii="Times New Roman" w:hAnsi="Times New Roman" w:cs="Times New Roman"/>
        </w:rPr>
      </w:pPr>
      <w:r w:rsidRPr="00A956C6">
        <w:rPr>
          <w:rFonts w:ascii="Times New Roman" w:hAnsi="Times New Roman" w:cs="Times New Roman"/>
        </w:rPr>
        <w:t>9.1</w:t>
      </w:r>
      <w:r w:rsidR="00681BBF" w:rsidRPr="00A956C6">
        <w:rPr>
          <w:rFonts w:ascii="Times New Roman" w:hAnsi="Times New Roman" w:cs="Times New Roman"/>
        </w:rPr>
        <w:t xml:space="preserve"> </w:t>
      </w:r>
      <w:r w:rsidRPr="00A956C6">
        <w:rPr>
          <w:rFonts w:ascii="Times New Roman" w:hAnsi="Times New Roman" w:cs="Times New Roman"/>
        </w:rPr>
        <w:t xml:space="preserve">A solução escolhida compreende a aquisição de </w:t>
      </w:r>
      <w:r w:rsidR="00681BBF" w:rsidRPr="00A956C6">
        <w:rPr>
          <w:rFonts w:ascii="Times New Roman" w:eastAsia="Calibri" w:hAnsi="Times New Roman" w:cs="Times New Roman"/>
          <w:b/>
          <w:color w:val="000000" w:themeColor="text1"/>
          <w:shd w:val="clear" w:color="auto" w:fill="FFFFFF"/>
        </w:rPr>
        <w:t xml:space="preserve">REGISTRO DE PREÇOS PARA FUTURA E EVENTUAL </w:t>
      </w:r>
      <w:r w:rsidR="00681BBF" w:rsidRPr="00A956C6">
        <w:rPr>
          <w:rFonts w:ascii="Times New Roman" w:hAnsi="Times New Roman" w:cs="Times New Roman"/>
          <w:b/>
        </w:rPr>
        <w:t>AQUISIÇÃO DE REFEIÇÕES, DESTINADAS AO ATENDIMENTO DOS PARTICIPANTES DA 1ª COPA INTEGRAÇÃO DOS POVOS QUILOMBOLAS DE LONTRA–MG</w:t>
      </w:r>
      <w:r w:rsidR="00A52CB8" w:rsidRPr="00A956C6">
        <w:rPr>
          <w:rFonts w:ascii="Times New Roman" w:eastAsia="Calibri" w:hAnsi="Times New Roman" w:cs="Times New Roman"/>
          <w:b/>
          <w:color w:val="000000" w:themeColor="text1"/>
          <w:shd w:val="clear" w:color="auto" w:fill="FFFFFF"/>
        </w:rPr>
        <w:t xml:space="preserve">, </w:t>
      </w:r>
      <w:r w:rsidRPr="00A956C6">
        <w:rPr>
          <w:rFonts w:ascii="Times New Roman" w:hAnsi="Times New Roman" w:cs="Times New Roman"/>
        </w:rPr>
        <w:t xml:space="preserve">com características/especificações distintas, razão pela qual, visando </w:t>
      </w:r>
      <w:proofErr w:type="gramStart"/>
      <w:r w:rsidRPr="00A956C6">
        <w:rPr>
          <w:rFonts w:ascii="Times New Roman" w:hAnsi="Times New Roman" w:cs="Times New Roman"/>
        </w:rPr>
        <w:t>a</w:t>
      </w:r>
      <w:proofErr w:type="gramEnd"/>
      <w:r w:rsidRPr="00A956C6">
        <w:rPr>
          <w:rFonts w:ascii="Times New Roman" w:hAnsi="Times New Roman" w:cs="Times New Roman"/>
        </w:rPr>
        <w:t xml:space="preserve"> máxima participação de pretensos licitantes, fora definido a divisão dos produtos em ite</w:t>
      </w:r>
      <w:r w:rsidR="0036378E" w:rsidRPr="00A956C6">
        <w:rPr>
          <w:rFonts w:ascii="Times New Roman" w:hAnsi="Times New Roman" w:cs="Times New Roman"/>
        </w:rPr>
        <w:t>m</w:t>
      </w:r>
      <w:r w:rsidRPr="00A956C6">
        <w:rPr>
          <w:rFonts w:ascii="Times New Roman" w:hAnsi="Times New Roman" w:cs="Times New Roman"/>
        </w:rPr>
        <w:t>.</w:t>
      </w:r>
    </w:p>
    <w:p w14:paraId="4DFC0488" w14:textId="77777777" w:rsidR="0030406D" w:rsidRPr="00A956C6" w:rsidRDefault="0030406D" w:rsidP="00A956C6">
      <w:pPr>
        <w:pStyle w:val="Nivel3"/>
        <w:numPr>
          <w:ilvl w:val="2"/>
          <w:numId w:val="0"/>
        </w:numPr>
        <w:spacing w:line="360" w:lineRule="auto"/>
        <w:ind w:left="720" w:hanging="720"/>
        <w:rPr>
          <w:rStyle w:val="normaltextrun"/>
          <w:rFonts w:ascii="Times New Roman" w:hAnsi="Times New Roman" w:cs="Times New Roman"/>
          <w:color w:val="auto"/>
          <w:sz w:val="24"/>
          <w:szCs w:val="24"/>
        </w:rPr>
      </w:pPr>
      <w:r w:rsidRPr="00A956C6">
        <w:rPr>
          <w:rStyle w:val="normaltextrun"/>
          <w:rFonts w:ascii="Times New Roman" w:hAnsi="Times New Roman" w:cs="Times New Roman"/>
          <w:color w:val="auto"/>
          <w:sz w:val="24"/>
          <w:szCs w:val="24"/>
        </w:rPr>
        <w:t>9.2 A proposta apresentada deverá se referir à totalidade do item por ele cotado;</w:t>
      </w:r>
    </w:p>
    <w:p w14:paraId="5846C2F3" w14:textId="77777777" w:rsidR="0030406D" w:rsidRPr="00A956C6" w:rsidRDefault="0030406D" w:rsidP="00A956C6">
      <w:pPr>
        <w:pStyle w:val="Nivel3"/>
        <w:numPr>
          <w:ilvl w:val="2"/>
          <w:numId w:val="0"/>
        </w:numPr>
        <w:spacing w:line="360" w:lineRule="auto"/>
        <w:ind w:left="720" w:hanging="720"/>
        <w:rPr>
          <w:rStyle w:val="normaltextrun"/>
          <w:rFonts w:ascii="Times New Roman" w:hAnsi="Times New Roman" w:cs="Times New Roman"/>
          <w:color w:val="auto"/>
          <w:sz w:val="24"/>
          <w:szCs w:val="24"/>
        </w:rPr>
      </w:pPr>
      <w:r w:rsidRPr="00A956C6">
        <w:rPr>
          <w:rStyle w:val="normaltextrun"/>
          <w:rFonts w:ascii="Times New Roman" w:hAnsi="Times New Roman" w:cs="Times New Roman"/>
          <w:color w:val="auto"/>
          <w:sz w:val="24"/>
          <w:szCs w:val="24"/>
        </w:rPr>
        <w:t xml:space="preserve">9.3 O licitante NÃO poderá oferecer proposta em quantitativo inferior ao máximo previsto para a contratação. </w:t>
      </w:r>
    </w:p>
    <w:p w14:paraId="2DB1D38C" w14:textId="77777777" w:rsidR="0030406D" w:rsidRPr="00A956C6" w:rsidRDefault="0030406D" w:rsidP="00A956C6">
      <w:pPr>
        <w:tabs>
          <w:tab w:val="left" w:pos="426"/>
        </w:tabs>
        <w:spacing w:line="360" w:lineRule="auto"/>
        <w:ind w:left="360"/>
        <w:jc w:val="both"/>
        <w:rPr>
          <w:rFonts w:ascii="Times New Roman" w:hAnsi="Times New Roman" w:cs="Times New Roman"/>
          <w:b/>
        </w:rPr>
      </w:pPr>
    </w:p>
    <w:p w14:paraId="1A0D7196" w14:textId="77777777" w:rsidR="0030406D" w:rsidRPr="00A956C6" w:rsidRDefault="0030406D" w:rsidP="00A956C6">
      <w:pPr>
        <w:widowControl w:val="0"/>
        <w:spacing w:line="360" w:lineRule="auto"/>
        <w:jc w:val="both"/>
        <w:rPr>
          <w:rFonts w:ascii="Times New Roman" w:hAnsi="Times New Roman" w:cs="Times New Roman"/>
          <w:b/>
        </w:rPr>
      </w:pPr>
      <w:proofErr w:type="gramStart"/>
      <w:r w:rsidRPr="00A956C6">
        <w:rPr>
          <w:rFonts w:ascii="Times New Roman" w:hAnsi="Times New Roman" w:cs="Times New Roman"/>
          <w:b/>
        </w:rPr>
        <w:t>10 DEMONSTRATIVO</w:t>
      </w:r>
      <w:proofErr w:type="gramEnd"/>
      <w:r w:rsidRPr="00A956C6">
        <w:rPr>
          <w:rFonts w:ascii="Times New Roman" w:hAnsi="Times New Roman" w:cs="Times New Roman"/>
          <w:b/>
        </w:rPr>
        <w:t xml:space="preserve"> DOS RESULTADOS PRETENDIDOS EM TERMOS DE ECONOMICIDADE E DE MELHOR APROVEITAMENTO DOS RECURSOS HUMANOS, MATERIAIS OU FINANCEIROS DISPONÍVEIS:</w:t>
      </w:r>
    </w:p>
    <w:p w14:paraId="10CB4529" w14:textId="77777777" w:rsidR="0030406D" w:rsidRPr="00A956C6" w:rsidRDefault="0030406D" w:rsidP="00A956C6">
      <w:pPr>
        <w:spacing w:line="360" w:lineRule="auto"/>
        <w:jc w:val="both"/>
        <w:rPr>
          <w:rFonts w:ascii="Times New Roman" w:hAnsi="Times New Roman" w:cs="Times New Roman"/>
          <w:b/>
        </w:rPr>
      </w:pPr>
    </w:p>
    <w:p w14:paraId="6128FC2D" w14:textId="3EEC09E6" w:rsidR="0030406D" w:rsidRPr="00A956C6" w:rsidRDefault="0030406D" w:rsidP="00A956C6">
      <w:pPr>
        <w:numPr>
          <w:ilvl w:val="1"/>
          <w:numId w:val="0"/>
        </w:numPr>
        <w:spacing w:line="360" w:lineRule="auto"/>
        <w:jc w:val="both"/>
        <w:rPr>
          <w:rFonts w:ascii="Times New Roman" w:hAnsi="Times New Roman" w:cs="Times New Roman"/>
        </w:rPr>
      </w:pPr>
      <w:r w:rsidRPr="00A956C6">
        <w:rPr>
          <w:rFonts w:ascii="Times New Roman" w:hAnsi="Times New Roman" w:cs="Times New Roman"/>
        </w:rPr>
        <w:t xml:space="preserve">10.1 O resultado pretendido é a </w:t>
      </w:r>
      <w:r w:rsidRPr="00A956C6">
        <w:rPr>
          <w:rFonts w:ascii="Times New Roman" w:hAnsi="Times New Roman" w:cs="Times New Roman"/>
          <w:bCs/>
        </w:rPr>
        <w:t xml:space="preserve">contratação/seleção da proposta mais vantajosa objetivando o </w:t>
      </w:r>
      <w:r w:rsidR="00681BBF" w:rsidRPr="00A956C6">
        <w:rPr>
          <w:rFonts w:ascii="Times New Roman" w:eastAsia="Calibri" w:hAnsi="Times New Roman" w:cs="Times New Roman"/>
          <w:b/>
          <w:color w:val="000000" w:themeColor="text1"/>
          <w:shd w:val="clear" w:color="auto" w:fill="FFFFFF"/>
        </w:rPr>
        <w:t xml:space="preserve">REGISTRO DE PREÇOS PARA FUTURA E EVENTUAL </w:t>
      </w:r>
      <w:r w:rsidR="00681BBF" w:rsidRPr="00A956C6">
        <w:rPr>
          <w:rFonts w:ascii="Times New Roman" w:hAnsi="Times New Roman" w:cs="Times New Roman"/>
          <w:b/>
        </w:rPr>
        <w:t>AQUISIÇÃO DE REFEIÇÕES, DESTINADAS AO ATENDIMENTO DOS PARTICIPANTES DA 1ª COPA INTEGRAÇÃO DOS POVOS QUILOMBOLAS DE LONTRA–MG</w:t>
      </w:r>
      <w:r w:rsidRPr="00A956C6">
        <w:rPr>
          <w:rFonts w:ascii="Times New Roman" w:hAnsi="Times New Roman" w:cs="Times New Roman"/>
          <w:b/>
        </w:rPr>
        <w:t xml:space="preserve">, </w:t>
      </w:r>
      <w:r w:rsidRPr="00A956C6">
        <w:rPr>
          <w:rFonts w:ascii="Times New Roman" w:hAnsi="Times New Roman" w:cs="Times New Roman"/>
        </w:rPr>
        <w:t>através de empresa com capacidade para fornecimento e entrega dos produtos.</w:t>
      </w:r>
    </w:p>
    <w:p w14:paraId="7C5F32B8" w14:textId="77777777" w:rsidR="0030406D" w:rsidRPr="00A956C6" w:rsidRDefault="0030406D" w:rsidP="00A956C6">
      <w:pPr>
        <w:numPr>
          <w:ilvl w:val="1"/>
          <w:numId w:val="0"/>
        </w:numPr>
        <w:spacing w:line="360" w:lineRule="auto"/>
        <w:jc w:val="both"/>
        <w:rPr>
          <w:rFonts w:ascii="Times New Roman" w:hAnsi="Times New Roman" w:cs="Times New Roman"/>
        </w:rPr>
      </w:pPr>
      <w:r w:rsidRPr="00A956C6">
        <w:rPr>
          <w:rFonts w:ascii="Times New Roman" w:hAnsi="Times New Roman" w:cs="Times New Roman"/>
        </w:rPr>
        <w:t>10.2 Espera-se que a solução escolhida garanta uma contratação econômica do ponto de vista financeiro e eficiente em todos os aspectos, notadamente naqueles relacionados a preço, qualidade e recebimento do objeto.</w:t>
      </w:r>
    </w:p>
    <w:p w14:paraId="6B29BE05" w14:textId="77777777" w:rsidR="0030406D" w:rsidRPr="00A956C6" w:rsidRDefault="0030406D" w:rsidP="00A956C6">
      <w:pPr>
        <w:numPr>
          <w:ilvl w:val="1"/>
          <w:numId w:val="0"/>
        </w:numPr>
        <w:spacing w:line="360" w:lineRule="auto"/>
        <w:jc w:val="both"/>
        <w:rPr>
          <w:rFonts w:ascii="Times New Roman" w:hAnsi="Times New Roman" w:cs="Times New Roman"/>
        </w:rPr>
      </w:pPr>
      <w:proofErr w:type="gramStart"/>
      <w:r w:rsidRPr="00A956C6">
        <w:rPr>
          <w:rFonts w:ascii="Times New Roman" w:hAnsi="Times New Roman" w:cs="Times New Roman"/>
        </w:rPr>
        <w:t>10.3 Alocação</w:t>
      </w:r>
      <w:proofErr w:type="gramEnd"/>
      <w:r w:rsidRPr="00A956C6">
        <w:rPr>
          <w:rFonts w:ascii="Times New Roman" w:hAnsi="Times New Roman" w:cs="Times New Roman"/>
        </w:rPr>
        <w:t xml:space="preserve"> de empregados com expertise para cumprimento das cláusulas contratuais, fornecendo os materiais, na qualidade e quantidade especificadas na Ata de Registro de Preços.</w:t>
      </w:r>
    </w:p>
    <w:p w14:paraId="3B6BA55A" w14:textId="77777777" w:rsidR="0030406D" w:rsidRPr="00A956C6" w:rsidRDefault="0030406D" w:rsidP="00A956C6">
      <w:pPr>
        <w:numPr>
          <w:ilvl w:val="1"/>
          <w:numId w:val="0"/>
        </w:numPr>
        <w:spacing w:line="360" w:lineRule="auto"/>
        <w:jc w:val="both"/>
        <w:rPr>
          <w:rFonts w:ascii="Times New Roman" w:hAnsi="Times New Roman" w:cs="Times New Roman"/>
        </w:rPr>
      </w:pPr>
      <w:proofErr w:type="gramStart"/>
      <w:r w:rsidRPr="00A956C6">
        <w:rPr>
          <w:rFonts w:ascii="Times New Roman" w:hAnsi="Times New Roman" w:cs="Times New Roman"/>
        </w:rPr>
        <w:lastRenderedPageBreak/>
        <w:t>10.4 Gestão</w:t>
      </w:r>
      <w:proofErr w:type="gramEnd"/>
      <w:r w:rsidRPr="00A956C6">
        <w:rPr>
          <w:rFonts w:ascii="Times New Roman" w:hAnsi="Times New Roman" w:cs="Times New Roman"/>
        </w:rPr>
        <w:t xml:space="preserve"> das obrigações contratuais, por meio de preposto da contratada com a experiência necessária para o acompanhamento e controle da execução da Ata de Registro de Preços;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14:paraId="2BB337F3" w14:textId="77777777" w:rsidR="0030406D" w:rsidRPr="00A956C6" w:rsidRDefault="0030406D" w:rsidP="00A956C6">
      <w:pPr>
        <w:spacing w:line="360" w:lineRule="auto"/>
        <w:jc w:val="both"/>
        <w:rPr>
          <w:rFonts w:ascii="Times New Roman" w:hAnsi="Times New Roman" w:cs="Times New Roman"/>
        </w:rPr>
      </w:pPr>
    </w:p>
    <w:p w14:paraId="15763F58"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11 PROVIDÊNCIAS PARA ADEQUAÇÃO DO AMBIENTE DO ÓRGÃO</w:t>
      </w:r>
    </w:p>
    <w:p w14:paraId="7468D32E" w14:textId="77777777" w:rsidR="0030406D" w:rsidRPr="00A956C6" w:rsidRDefault="0030406D" w:rsidP="00A956C6">
      <w:pPr>
        <w:spacing w:line="360" w:lineRule="auto"/>
        <w:jc w:val="both"/>
        <w:rPr>
          <w:rFonts w:ascii="Times New Roman" w:hAnsi="Times New Roman" w:cs="Times New Roman"/>
          <w:b/>
        </w:rPr>
      </w:pPr>
    </w:p>
    <w:p w14:paraId="747A7F19" w14:textId="77777777" w:rsidR="0030406D" w:rsidRPr="00A956C6" w:rsidRDefault="0030406D" w:rsidP="00A956C6">
      <w:pPr>
        <w:numPr>
          <w:ilvl w:val="1"/>
          <w:numId w:val="0"/>
        </w:numPr>
        <w:spacing w:line="360" w:lineRule="auto"/>
        <w:jc w:val="both"/>
        <w:rPr>
          <w:rFonts w:ascii="Times New Roman" w:hAnsi="Times New Roman" w:cs="Times New Roman"/>
          <w:b/>
        </w:rPr>
      </w:pPr>
      <w:r w:rsidRPr="00A956C6">
        <w:rPr>
          <w:rFonts w:ascii="Times New Roman" w:hAnsi="Times New Roman" w:cs="Times New Roman"/>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14:paraId="1A6AD7CC" w14:textId="77777777" w:rsidR="0030406D" w:rsidRPr="00A956C6" w:rsidRDefault="0030406D" w:rsidP="00A956C6">
      <w:pPr>
        <w:spacing w:line="360" w:lineRule="auto"/>
        <w:jc w:val="both"/>
        <w:rPr>
          <w:rFonts w:ascii="Times New Roman" w:hAnsi="Times New Roman" w:cs="Times New Roman"/>
          <w:b/>
        </w:rPr>
      </w:pPr>
    </w:p>
    <w:p w14:paraId="0FE56E60" w14:textId="77777777" w:rsidR="0030406D" w:rsidRPr="00A956C6" w:rsidRDefault="0030406D" w:rsidP="00A956C6">
      <w:pPr>
        <w:spacing w:line="360" w:lineRule="auto"/>
        <w:jc w:val="both"/>
        <w:rPr>
          <w:rFonts w:ascii="Times New Roman" w:hAnsi="Times New Roman" w:cs="Times New Roman"/>
          <w:b/>
        </w:rPr>
      </w:pPr>
      <w:proofErr w:type="gramStart"/>
      <w:r w:rsidRPr="00A956C6">
        <w:rPr>
          <w:rFonts w:ascii="Times New Roman" w:hAnsi="Times New Roman" w:cs="Times New Roman"/>
          <w:b/>
        </w:rPr>
        <w:t>12 IDENTIFICAÇÃO</w:t>
      </w:r>
      <w:proofErr w:type="gramEnd"/>
      <w:r w:rsidRPr="00A956C6">
        <w:rPr>
          <w:rFonts w:ascii="Times New Roman" w:hAnsi="Times New Roman" w:cs="Times New Roman"/>
          <w:b/>
        </w:rPr>
        <w:t xml:space="preserve"> DA EQUIPE DE FISCALIZAÇÃO E GESTÃO DO CONTRATO</w:t>
      </w:r>
    </w:p>
    <w:p w14:paraId="6FC8145E" w14:textId="77777777" w:rsidR="0030406D" w:rsidRPr="00A956C6" w:rsidRDefault="0030406D" w:rsidP="00A956C6">
      <w:pPr>
        <w:spacing w:line="360" w:lineRule="auto"/>
        <w:jc w:val="both"/>
        <w:rPr>
          <w:rFonts w:ascii="Times New Roman" w:hAnsi="Times New Roman" w:cs="Times New Roman"/>
          <w:b/>
        </w:rPr>
      </w:pPr>
    </w:p>
    <w:p w14:paraId="69C23C87" w14:textId="77777777" w:rsidR="0030406D" w:rsidRPr="00A956C6" w:rsidRDefault="0030406D" w:rsidP="00A956C6">
      <w:pPr>
        <w:numPr>
          <w:ilvl w:val="1"/>
          <w:numId w:val="0"/>
        </w:numPr>
        <w:spacing w:line="360" w:lineRule="auto"/>
        <w:ind w:left="360" w:hanging="360"/>
        <w:jc w:val="both"/>
        <w:rPr>
          <w:rFonts w:ascii="Times New Roman" w:hAnsi="Times New Roman" w:cs="Times New Roman"/>
        </w:rPr>
      </w:pPr>
      <w:r w:rsidRPr="00A956C6">
        <w:rPr>
          <w:rFonts w:ascii="Times New Roman" w:hAnsi="Times New Roman" w:cs="Times New Roman"/>
        </w:rPr>
        <w:t xml:space="preserve">12.1 A equipe de gestão e fiscalização e Fiscalização </w:t>
      </w:r>
      <w:proofErr w:type="gramStart"/>
      <w:r w:rsidRPr="00A956C6">
        <w:rPr>
          <w:rFonts w:ascii="Times New Roman" w:hAnsi="Times New Roman" w:cs="Times New Roman"/>
        </w:rPr>
        <w:t>será formada</w:t>
      </w:r>
      <w:proofErr w:type="gramEnd"/>
      <w:r w:rsidRPr="00A956C6">
        <w:rPr>
          <w:rFonts w:ascii="Times New Roman" w:hAnsi="Times New Roman" w:cs="Times New Roman"/>
        </w:rPr>
        <w:t xml:space="preserve"> pelos seguintes servidores:</w:t>
      </w:r>
    </w:p>
    <w:p w14:paraId="5B98F3EA" w14:textId="77777777" w:rsidR="0030406D" w:rsidRPr="00A956C6" w:rsidRDefault="0030406D" w:rsidP="00A956C6">
      <w:pPr>
        <w:numPr>
          <w:ilvl w:val="2"/>
          <w:numId w:val="0"/>
        </w:numPr>
        <w:spacing w:line="360" w:lineRule="auto"/>
        <w:ind w:left="720" w:hanging="720"/>
        <w:jc w:val="both"/>
        <w:rPr>
          <w:rFonts w:ascii="Times New Roman" w:hAnsi="Times New Roman" w:cs="Times New Roman"/>
        </w:rPr>
      </w:pPr>
    </w:p>
    <w:p w14:paraId="15D22EED" w14:textId="77777777" w:rsidR="0030406D" w:rsidRPr="00A956C6" w:rsidRDefault="0030406D" w:rsidP="00A956C6">
      <w:pPr>
        <w:numPr>
          <w:ilvl w:val="2"/>
          <w:numId w:val="0"/>
        </w:numPr>
        <w:spacing w:line="360" w:lineRule="auto"/>
        <w:ind w:left="720" w:hanging="720"/>
        <w:jc w:val="both"/>
        <w:rPr>
          <w:rFonts w:ascii="Times New Roman" w:hAnsi="Times New Roman" w:cs="Times New Roman"/>
        </w:rPr>
      </w:pPr>
      <w:r w:rsidRPr="00A956C6">
        <w:rPr>
          <w:rFonts w:ascii="Times New Roman" w:hAnsi="Times New Roman" w:cs="Times New Roman"/>
        </w:rPr>
        <w:t>Gestão do Contrato:</w:t>
      </w:r>
    </w:p>
    <w:p w14:paraId="3B5F088C" w14:textId="77777777" w:rsidR="0030406D" w:rsidRPr="00A956C6" w:rsidRDefault="0030406D" w:rsidP="00A956C6">
      <w:pPr>
        <w:spacing w:line="360" w:lineRule="auto"/>
        <w:ind w:left="72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30406D" w:rsidRPr="00A956C6" w14:paraId="6079458C" w14:textId="77777777" w:rsidTr="006F4872">
        <w:tc>
          <w:tcPr>
            <w:tcW w:w="3070" w:type="dxa"/>
          </w:tcPr>
          <w:p w14:paraId="47D7C384"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NOME DO SERVIDOR</w:t>
            </w:r>
          </w:p>
        </w:tc>
        <w:tc>
          <w:tcPr>
            <w:tcW w:w="3070" w:type="dxa"/>
          </w:tcPr>
          <w:p w14:paraId="3B7484EE"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CARGO</w:t>
            </w:r>
          </w:p>
        </w:tc>
        <w:tc>
          <w:tcPr>
            <w:tcW w:w="3070" w:type="dxa"/>
          </w:tcPr>
          <w:p w14:paraId="001C8079"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SECRETARIA</w:t>
            </w:r>
          </w:p>
        </w:tc>
      </w:tr>
      <w:tr w:rsidR="0030406D" w:rsidRPr="00A956C6" w14:paraId="0D6C4F89" w14:textId="77777777" w:rsidTr="006F4872">
        <w:tc>
          <w:tcPr>
            <w:tcW w:w="3070" w:type="dxa"/>
          </w:tcPr>
          <w:p w14:paraId="3FACF198" w14:textId="454D32D2" w:rsidR="0030406D" w:rsidRPr="00A956C6" w:rsidRDefault="00D41A34" w:rsidP="00A956C6">
            <w:pPr>
              <w:spacing w:line="360" w:lineRule="auto"/>
              <w:jc w:val="both"/>
              <w:rPr>
                <w:rFonts w:ascii="Times New Roman" w:hAnsi="Times New Roman" w:cs="Times New Roman"/>
              </w:rPr>
            </w:pPr>
            <w:r w:rsidRPr="00A956C6">
              <w:rPr>
                <w:rFonts w:ascii="Times New Roman" w:hAnsi="Times New Roman" w:cs="Times New Roman"/>
              </w:rPr>
              <w:t>Luciano Silva de Oliveira</w:t>
            </w:r>
          </w:p>
        </w:tc>
        <w:tc>
          <w:tcPr>
            <w:tcW w:w="3070" w:type="dxa"/>
          </w:tcPr>
          <w:p w14:paraId="68BD1AF3" w14:textId="0D3D0C1D" w:rsidR="0030406D" w:rsidRPr="00A956C6" w:rsidRDefault="00D41A34" w:rsidP="00A956C6">
            <w:pPr>
              <w:spacing w:line="360" w:lineRule="auto"/>
              <w:jc w:val="both"/>
              <w:rPr>
                <w:rFonts w:ascii="Times New Roman" w:hAnsi="Times New Roman" w:cs="Times New Roman"/>
              </w:rPr>
            </w:pPr>
            <w:r w:rsidRPr="00A956C6">
              <w:rPr>
                <w:rFonts w:ascii="Times New Roman" w:hAnsi="Times New Roman" w:cs="Times New Roman"/>
              </w:rPr>
              <w:t>Secretário Adjunto</w:t>
            </w:r>
          </w:p>
        </w:tc>
        <w:tc>
          <w:tcPr>
            <w:tcW w:w="3070" w:type="dxa"/>
          </w:tcPr>
          <w:p w14:paraId="39BFC81A" w14:textId="0332C6D6" w:rsidR="0030406D" w:rsidRPr="00A956C6" w:rsidRDefault="00D41A34" w:rsidP="00A956C6">
            <w:pPr>
              <w:spacing w:line="360" w:lineRule="auto"/>
              <w:jc w:val="both"/>
              <w:rPr>
                <w:rFonts w:ascii="Times New Roman" w:hAnsi="Times New Roman" w:cs="Times New Roman"/>
              </w:rPr>
            </w:pPr>
            <w:r w:rsidRPr="00A956C6">
              <w:rPr>
                <w:rFonts w:ascii="Times New Roman" w:hAnsi="Times New Roman" w:cs="Times New Roman"/>
              </w:rPr>
              <w:t>ESPORTE</w:t>
            </w:r>
          </w:p>
        </w:tc>
      </w:tr>
    </w:tbl>
    <w:p w14:paraId="0F33F631" w14:textId="77777777" w:rsidR="0030406D" w:rsidRPr="00A956C6" w:rsidRDefault="0030406D" w:rsidP="00A956C6">
      <w:pPr>
        <w:spacing w:line="360" w:lineRule="auto"/>
        <w:jc w:val="both"/>
        <w:rPr>
          <w:rFonts w:ascii="Times New Roman" w:hAnsi="Times New Roman" w:cs="Times New Roman"/>
        </w:rPr>
      </w:pPr>
    </w:p>
    <w:p w14:paraId="57786AD9" w14:textId="77777777" w:rsidR="0030406D" w:rsidRPr="00A956C6" w:rsidRDefault="0030406D" w:rsidP="00A956C6">
      <w:pPr>
        <w:numPr>
          <w:ilvl w:val="2"/>
          <w:numId w:val="0"/>
        </w:numPr>
        <w:tabs>
          <w:tab w:val="left" w:pos="709"/>
        </w:tabs>
        <w:spacing w:line="360" w:lineRule="auto"/>
        <w:jc w:val="both"/>
        <w:rPr>
          <w:rFonts w:ascii="Times New Roman" w:hAnsi="Times New Roman" w:cs="Times New Roman"/>
        </w:rPr>
      </w:pPr>
      <w:r w:rsidRPr="00A956C6">
        <w:rPr>
          <w:rFonts w:ascii="Times New Roman" w:hAnsi="Times New Roman" w:cs="Times New Roman"/>
        </w:rPr>
        <w:t>Fiscal Técnico:</w:t>
      </w:r>
    </w:p>
    <w:p w14:paraId="3047189D" w14:textId="77777777" w:rsidR="008B4AA0" w:rsidRPr="00A956C6" w:rsidRDefault="008B4AA0" w:rsidP="00A956C6">
      <w:pPr>
        <w:numPr>
          <w:ilvl w:val="2"/>
          <w:numId w:val="0"/>
        </w:numPr>
        <w:tabs>
          <w:tab w:val="left" w:pos="709"/>
        </w:tabs>
        <w:spacing w:line="36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30406D" w:rsidRPr="00A956C6" w14:paraId="7B8F7D69" w14:textId="77777777" w:rsidTr="006F4872">
        <w:tc>
          <w:tcPr>
            <w:tcW w:w="3070" w:type="dxa"/>
          </w:tcPr>
          <w:p w14:paraId="41A7F7C0"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NOME DO SERVIDOR</w:t>
            </w:r>
          </w:p>
        </w:tc>
        <w:tc>
          <w:tcPr>
            <w:tcW w:w="3070" w:type="dxa"/>
          </w:tcPr>
          <w:p w14:paraId="63D85052"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CARGO</w:t>
            </w:r>
          </w:p>
        </w:tc>
        <w:tc>
          <w:tcPr>
            <w:tcW w:w="3070" w:type="dxa"/>
          </w:tcPr>
          <w:p w14:paraId="7C8E563E"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SECRETARIA</w:t>
            </w:r>
          </w:p>
        </w:tc>
      </w:tr>
      <w:tr w:rsidR="0030406D" w:rsidRPr="00A956C6" w14:paraId="2A2D25B9" w14:textId="77777777" w:rsidTr="006F4872">
        <w:tc>
          <w:tcPr>
            <w:tcW w:w="3070" w:type="dxa"/>
            <w:vAlign w:val="center"/>
          </w:tcPr>
          <w:p w14:paraId="4ACB0CC5" w14:textId="73562401" w:rsidR="0030406D" w:rsidRPr="00A956C6" w:rsidRDefault="008B4AA0" w:rsidP="00A956C6">
            <w:pPr>
              <w:spacing w:before="120" w:afterLines="120" w:after="288" w:line="360" w:lineRule="auto"/>
              <w:ind w:left="357"/>
              <w:jc w:val="both"/>
              <w:rPr>
                <w:rFonts w:ascii="Times New Roman" w:hAnsi="Times New Roman" w:cs="Times New Roman"/>
              </w:rPr>
            </w:pPr>
            <w:r w:rsidRPr="00A956C6">
              <w:rPr>
                <w:rFonts w:ascii="Times New Roman" w:eastAsia="Arial" w:hAnsi="Times New Roman" w:cs="Times New Roman"/>
              </w:rPr>
              <w:t>Carlos Roberto Fiuza de Souza</w:t>
            </w:r>
          </w:p>
        </w:tc>
        <w:tc>
          <w:tcPr>
            <w:tcW w:w="3070" w:type="dxa"/>
            <w:vAlign w:val="center"/>
          </w:tcPr>
          <w:p w14:paraId="6AB5C37F" w14:textId="5644C9A6" w:rsidR="0030406D" w:rsidRPr="00A956C6" w:rsidRDefault="008B4AA0" w:rsidP="00A956C6">
            <w:pPr>
              <w:spacing w:line="360" w:lineRule="auto"/>
              <w:jc w:val="both"/>
              <w:rPr>
                <w:rFonts w:ascii="Times New Roman" w:hAnsi="Times New Roman" w:cs="Times New Roman"/>
              </w:rPr>
            </w:pPr>
            <w:r w:rsidRPr="00A956C6">
              <w:rPr>
                <w:rFonts w:ascii="Times New Roman" w:hAnsi="Times New Roman" w:cs="Times New Roman"/>
              </w:rPr>
              <w:t>Vigia</w:t>
            </w:r>
          </w:p>
        </w:tc>
        <w:tc>
          <w:tcPr>
            <w:tcW w:w="3070" w:type="dxa"/>
            <w:vAlign w:val="center"/>
          </w:tcPr>
          <w:p w14:paraId="5A19C87C" w14:textId="6A511362" w:rsidR="0030406D" w:rsidRPr="00A956C6" w:rsidRDefault="008B4AA0" w:rsidP="00A956C6">
            <w:pPr>
              <w:spacing w:line="360" w:lineRule="auto"/>
              <w:jc w:val="both"/>
              <w:rPr>
                <w:rFonts w:ascii="Times New Roman" w:hAnsi="Times New Roman" w:cs="Times New Roman"/>
              </w:rPr>
            </w:pPr>
            <w:r w:rsidRPr="00A956C6">
              <w:rPr>
                <w:rFonts w:ascii="Times New Roman" w:hAnsi="Times New Roman" w:cs="Times New Roman"/>
              </w:rPr>
              <w:t>ESPORTE</w:t>
            </w:r>
          </w:p>
        </w:tc>
      </w:tr>
    </w:tbl>
    <w:p w14:paraId="210CFA88" w14:textId="77777777" w:rsidR="0030406D" w:rsidRPr="00A956C6" w:rsidRDefault="0030406D" w:rsidP="00A956C6">
      <w:pPr>
        <w:pStyle w:val="Nvel1-SemNumPreto"/>
        <w:spacing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lastRenderedPageBreak/>
        <w:t>12.2 Fiscalização</w:t>
      </w:r>
      <w:proofErr w:type="gramEnd"/>
      <w:r w:rsidRPr="00A956C6">
        <w:rPr>
          <w:rFonts w:ascii="Times New Roman" w:hAnsi="Times New Roman" w:cs="Times New Roman"/>
          <w:sz w:val="24"/>
          <w:szCs w:val="24"/>
        </w:rPr>
        <w:t xml:space="preserve"> Técnica</w:t>
      </w:r>
    </w:p>
    <w:p w14:paraId="09F40276" w14:textId="77777777" w:rsidR="0030406D" w:rsidRPr="00A956C6" w:rsidRDefault="0030406D"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12.2.1 O fiscal técnico do contrato acompanhará a execução do contrato, para que sejam cumpridas todas as condições estabelecidas no contrato, de modo a assegurar os melhores resultados para a Administração. </w:t>
      </w:r>
    </w:p>
    <w:p w14:paraId="710F0E2E" w14:textId="77777777" w:rsidR="0030406D" w:rsidRPr="00A956C6" w:rsidRDefault="0030406D" w:rsidP="00A956C6">
      <w:pPr>
        <w:pStyle w:val="Nivel3"/>
        <w:numPr>
          <w:ilvl w:val="2"/>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1" w:anchor="art117§1">
        <w:r w:rsidRPr="00A956C6">
          <w:rPr>
            <w:rStyle w:val="Hyperlink"/>
            <w:rFonts w:ascii="Times New Roman" w:hAnsi="Times New Roman" w:cs="Times New Roman"/>
            <w:sz w:val="24"/>
            <w:szCs w:val="24"/>
          </w:rPr>
          <w:t>Lei nº 14.133, de 2021, art. 117, §1º</w:t>
        </w:r>
      </w:hyperlink>
      <w:hyperlink r:id="rId82" w:anchor="art22">
        <w:proofErr w:type="gramStart"/>
        <w:r w:rsidRPr="00A956C6">
          <w:rPr>
            <w:rStyle w:val="Hyperlink"/>
            <w:rFonts w:ascii="Times New Roman" w:hAnsi="Times New Roman" w:cs="Times New Roman"/>
            <w:sz w:val="24"/>
            <w:szCs w:val="24"/>
          </w:rPr>
          <w:t>);</w:t>
        </w:r>
        <w:proofErr w:type="gramEnd"/>
      </w:hyperlink>
    </w:p>
    <w:p w14:paraId="699FE615" w14:textId="77777777" w:rsidR="0030406D" w:rsidRPr="00A956C6" w:rsidRDefault="0030406D" w:rsidP="00A956C6">
      <w:pPr>
        <w:pStyle w:val="Nivel3"/>
        <w:numPr>
          <w:ilvl w:val="2"/>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364A98B5" w14:textId="77777777" w:rsidR="0030406D" w:rsidRPr="00A956C6" w:rsidRDefault="0030406D" w:rsidP="00A956C6">
      <w:pPr>
        <w:pStyle w:val="Nivel3"/>
        <w:numPr>
          <w:ilvl w:val="2"/>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12.2.3 O fiscal técnico do contrato informará ao gestor do contato, em tempo hábil, a situação que demandar decisão ou adoção de medidas que ultrapassem sua competência, para que adote as medidas necessárias e saneadoras, se for o caso.</w:t>
      </w:r>
    </w:p>
    <w:p w14:paraId="66D132DD" w14:textId="77777777" w:rsidR="0030406D" w:rsidRPr="00A956C6" w:rsidRDefault="0030406D" w:rsidP="00A956C6">
      <w:pPr>
        <w:pStyle w:val="Nivel3"/>
        <w:numPr>
          <w:ilvl w:val="2"/>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12.2.4 No caso de ocorrências que possam inviabilizar a execução do contrato nas datas aprazadas, o fiscal técnico do contrato comunicará o fato imediatamente ao gestor do contrato.</w:t>
      </w:r>
    </w:p>
    <w:p w14:paraId="029943B2" w14:textId="77777777" w:rsidR="0030406D" w:rsidRPr="00A956C6" w:rsidRDefault="0030406D" w:rsidP="00A956C6">
      <w:pPr>
        <w:pStyle w:val="Nivel3"/>
        <w:numPr>
          <w:ilvl w:val="2"/>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12.2.5 O fiscal técnico do contrato comunicará ao gestor do contrato, em tempo hábil, o término do contrato sob sua responsabilidade, com vistas à renovação tempestiva ou à prorrogação contratual.</w:t>
      </w:r>
    </w:p>
    <w:p w14:paraId="4CC6BD5C" w14:textId="77777777" w:rsidR="0030406D" w:rsidRPr="00A956C6" w:rsidRDefault="0030406D" w:rsidP="00A956C6">
      <w:pPr>
        <w:pStyle w:val="Nvel1-SemNumPreto"/>
        <w:spacing w:line="360" w:lineRule="auto"/>
        <w:rPr>
          <w:rFonts w:ascii="Times New Roman" w:hAnsi="Times New Roman" w:cs="Times New Roman"/>
          <w:i/>
          <w:iCs/>
          <w:sz w:val="24"/>
          <w:szCs w:val="24"/>
        </w:rPr>
      </w:pPr>
      <w:proofErr w:type="gramStart"/>
      <w:r w:rsidRPr="00A956C6">
        <w:rPr>
          <w:rFonts w:ascii="Times New Roman" w:hAnsi="Times New Roman" w:cs="Times New Roman"/>
          <w:sz w:val="24"/>
          <w:szCs w:val="24"/>
        </w:rPr>
        <w:t>12.</w:t>
      </w:r>
      <w:r w:rsidR="00A52CB8" w:rsidRPr="00A956C6">
        <w:rPr>
          <w:rFonts w:ascii="Times New Roman" w:hAnsi="Times New Roman" w:cs="Times New Roman"/>
          <w:sz w:val="24"/>
          <w:szCs w:val="24"/>
        </w:rPr>
        <w:t>3</w:t>
      </w:r>
      <w:r w:rsidRPr="00A956C6">
        <w:rPr>
          <w:rFonts w:ascii="Times New Roman" w:hAnsi="Times New Roman" w:cs="Times New Roman"/>
          <w:sz w:val="24"/>
          <w:szCs w:val="24"/>
        </w:rPr>
        <w:t xml:space="preserve"> Gestor</w:t>
      </w:r>
      <w:proofErr w:type="gramEnd"/>
      <w:r w:rsidRPr="00A956C6">
        <w:rPr>
          <w:rFonts w:ascii="Times New Roman" w:hAnsi="Times New Roman" w:cs="Times New Roman"/>
          <w:sz w:val="24"/>
          <w:szCs w:val="24"/>
        </w:rPr>
        <w:t xml:space="preserve"> do Contrato</w:t>
      </w:r>
    </w:p>
    <w:p w14:paraId="7F5B4704" w14:textId="77777777" w:rsidR="0030406D" w:rsidRPr="00A956C6" w:rsidRDefault="0030406D"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w:t>
      </w:r>
      <w:r w:rsidR="00A52CB8" w:rsidRPr="00A956C6">
        <w:rPr>
          <w:rFonts w:ascii="Times New Roman" w:hAnsi="Times New Roman" w:cs="Times New Roman"/>
          <w:sz w:val="24"/>
          <w:szCs w:val="24"/>
        </w:rPr>
        <w:t>3</w:t>
      </w:r>
      <w:r w:rsidRPr="00A956C6">
        <w:rPr>
          <w:rFonts w:ascii="Times New Roman" w:hAnsi="Times New Roman" w:cs="Times New Roman"/>
          <w:sz w:val="24"/>
          <w:szCs w:val="24"/>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6BC05811" w14:textId="77777777" w:rsidR="0030406D" w:rsidRPr="00A956C6" w:rsidRDefault="00A52CB8"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12.3</w:t>
      </w:r>
      <w:r w:rsidR="0030406D" w:rsidRPr="00A956C6">
        <w:rPr>
          <w:rFonts w:ascii="Times New Roman" w:hAnsi="Times New Roman" w:cs="Times New Roman"/>
          <w:sz w:val="24"/>
          <w:szCs w:val="24"/>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CFF6881" w14:textId="77777777" w:rsidR="0030406D" w:rsidRPr="00A956C6" w:rsidRDefault="00A52CB8"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12.3</w:t>
      </w:r>
      <w:r w:rsidR="0030406D" w:rsidRPr="00A956C6">
        <w:rPr>
          <w:rFonts w:ascii="Times New Roman" w:hAnsi="Times New Roman" w:cs="Times New Roman"/>
          <w:sz w:val="24"/>
          <w:szCs w:val="24"/>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D58FF17" w14:textId="77777777" w:rsidR="0030406D" w:rsidRPr="00A956C6" w:rsidRDefault="00A52CB8"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12.3</w:t>
      </w:r>
      <w:r w:rsidR="0030406D" w:rsidRPr="00A956C6">
        <w:rPr>
          <w:rFonts w:ascii="Times New Roman" w:hAnsi="Times New Roman" w:cs="Times New Roman"/>
          <w:sz w:val="24"/>
          <w:szCs w:val="24"/>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A3F1A94" w14:textId="77777777" w:rsidR="0030406D" w:rsidRPr="00A956C6" w:rsidRDefault="00A52CB8"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12.3</w:t>
      </w:r>
      <w:r w:rsidR="0030406D" w:rsidRPr="00A956C6">
        <w:rPr>
          <w:rFonts w:ascii="Times New Roman" w:hAnsi="Times New Roman" w:cs="Times New Roman"/>
          <w:sz w:val="24"/>
          <w:szCs w:val="24"/>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1EB781B" w14:textId="77777777" w:rsidR="0030406D" w:rsidRPr="00A956C6" w:rsidRDefault="00A52CB8"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12.3</w:t>
      </w:r>
      <w:r w:rsidR="0030406D" w:rsidRPr="00A956C6">
        <w:rPr>
          <w:rFonts w:ascii="Times New Roman" w:hAnsi="Times New Roman" w:cs="Times New Roman"/>
          <w:sz w:val="24"/>
          <w:szCs w:val="24"/>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14:paraId="016B8392" w14:textId="77777777" w:rsidR="0030406D" w:rsidRPr="00A956C6" w:rsidRDefault="00A52CB8" w:rsidP="00A956C6">
      <w:pPr>
        <w:pStyle w:val="Nivel2"/>
        <w:numPr>
          <w:ilvl w:val="1"/>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12.3</w:t>
      </w:r>
      <w:r w:rsidR="0030406D" w:rsidRPr="00A956C6">
        <w:rPr>
          <w:rFonts w:ascii="Times New Roman" w:hAnsi="Times New Roman" w:cs="Times New Roman"/>
          <w:sz w:val="24"/>
          <w:szCs w:val="24"/>
        </w:rPr>
        <w:t>.7 O gestor do contrato deverá enviar a documentação pertinente ao setor de contratos para a formalização dos procedimentos de liquidação e pagamento, no valor dimensionado pela fiscalização e gestão nos termos do contrato.</w:t>
      </w:r>
    </w:p>
    <w:p w14:paraId="14A330C3" w14:textId="77777777" w:rsidR="0030406D" w:rsidRPr="00A956C6" w:rsidRDefault="0030406D" w:rsidP="00A956C6">
      <w:pPr>
        <w:spacing w:line="360" w:lineRule="auto"/>
        <w:jc w:val="both"/>
        <w:rPr>
          <w:rFonts w:ascii="Times New Roman" w:hAnsi="Times New Roman" w:cs="Times New Roman"/>
          <w:highlight w:val="yellow"/>
        </w:rPr>
      </w:pPr>
    </w:p>
    <w:p w14:paraId="53926F93" w14:textId="77777777" w:rsidR="0030406D" w:rsidRPr="00A956C6" w:rsidRDefault="0030406D" w:rsidP="00A956C6">
      <w:pPr>
        <w:spacing w:line="360" w:lineRule="auto"/>
        <w:jc w:val="both"/>
        <w:rPr>
          <w:rFonts w:ascii="Times New Roman" w:hAnsi="Times New Roman" w:cs="Times New Roman"/>
          <w:b/>
        </w:rPr>
      </w:pPr>
      <w:proofErr w:type="gramStart"/>
      <w:r w:rsidRPr="00A956C6">
        <w:rPr>
          <w:rFonts w:ascii="Times New Roman" w:hAnsi="Times New Roman" w:cs="Times New Roman"/>
          <w:b/>
        </w:rPr>
        <w:t>13 DECLARAÇÃO</w:t>
      </w:r>
      <w:proofErr w:type="gramEnd"/>
      <w:r w:rsidRPr="00A956C6">
        <w:rPr>
          <w:rFonts w:ascii="Times New Roman" w:hAnsi="Times New Roman" w:cs="Times New Roman"/>
          <w:b/>
        </w:rPr>
        <w:t xml:space="preserve"> DA VIABILIDADE OU NÃO DA CONTRATAÇÃO</w:t>
      </w:r>
    </w:p>
    <w:p w14:paraId="33CF2B5D" w14:textId="77777777" w:rsidR="0030406D" w:rsidRPr="00A956C6" w:rsidRDefault="0030406D" w:rsidP="00A956C6">
      <w:pPr>
        <w:spacing w:line="360" w:lineRule="auto"/>
        <w:jc w:val="both"/>
        <w:rPr>
          <w:rFonts w:ascii="Times New Roman" w:hAnsi="Times New Roman" w:cs="Times New Roman"/>
          <w:b/>
        </w:rPr>
      </w:pPr>
    </w:p>
    <w:p w14:paraId="2DBF5F8F" w14:textId="77777777" w:rsidR="0030406D" w:rsidRPr="00A956C6" w:rsidRDefault="0030406D" w:rsidP="00A956C6">
      <w:pPr>
        <w:numPr>
          <w:ilvl w:val="1"/>
          <w:numId w:val="0"/>
        </w:numPr>
        <w:spacing w:line="360" w:lineRule="auto"/>
        <w:jc w:val="both"/>
        <w:rPr>
          <w:rFonts w:ascii="Times New Roman" w:hAnsi="Times New Roman" w:cs="Times New Roman"/>
        </w:rPr>
      </w:pPr>
      <w:r w:rsidRPr="00A956C6">
        <w:rPr>
          <w:rFonts w:ascii="Times New Roman" w:hAnsi="Times New Roman" w:cs="Times New Roman"/>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14:paraId="21C1C373" w14:textId="77777777" w:rsidR="00A52CB8" w:rsidRPr="00A956C6" w:rsidRDefault="00A52CB8" w:rsidP="00A956C6">
      <w:pPr>
        <w:numPr>
          <w:ilvl w:val="1"/>
          <w:numId w:val="0"/>
        </w:numPr>
        <w:spacing w:line="360" w:lineRule="auto"/>
        <w:jc w:val="both"/>
        <w:rPr>
          <w:rFonts w:ascii="Times New Roman" w:hAnsi="Times New Roman" w:cs="Times New Roman"/>
          <w:b/>
        </w:rPr>
      </w:pPr>
    </w:p>
    <w:p w14:paraId="2173C5BB" w14:textId="77777777" w:rsidR="00A52CB8" w:rsidRPr="00A956C6" w:rsidRDefault="00A52CB8" w:rsidP="00A956C6">
      <w:pPr>
        <w:numPr>
          <w:ilvl w:val="1"/>
          <w:numId w:val="0"/>
        </w:numPr>
        <w:spacing w:line="360" w:lineRule="auto"/>
        <w:jc w:val="both"/>
        <w:rPr>
          <w:rFonts w:ascii="Times New Roman" w:hAnsi="Times New Roman" w:cs="Times New Roman"/>
          <w:b/>
        </w:rPr>
      </w:pPr>
      <w:proofErr w:type="gramStart"/>
      <w:r w:rsidRPr="00A956C6">
        <w:rPr>
          <w:rFonts w:ascii="Times New Roman" w:hAnsi="Times New Roman" w:cs="Times New Roman"/>
          <w:b/>
        </w:rPr>
        <w:t>14 MAPA</w:t>
      </w:r>
      <w:proofErr w:type="gramEnd"/>
      <w:r w:rsidRPr="00A956C6">
        <w:rPr>
          <w:rFonts w:ascii="Times New Roman" w:hAnsi="Times New Roman" w:cs="Times New Roman"/>
          <w:b/>
        </w:rPr>
        <w:t xml:space="preserve"> DE ANÁLISE DE RISCOS DA CONTRATAÇÃO</w:t>
      </w:r>
    </w:p>
    <w:p w14:paraId="71755E30" w14:textId="77777777" w:rsidR="00A52CB8" w:rsidRPr="00A956C6" w:rsidRDefault="00A52CB8" w:rsidP="00A956C6">
      <w:pPr>
        <w:numPr>
          <w:ilvl w:val="1"/>
          <w:numId w:val="0"/>
        </w:numPr>
        <w:spacing w:line="360" w:lineRule="auto"/>
        <w:jc w:val="both"/>
        <w:rPr>
          <w:rFonts w:ascii="Times New Roman" w:hAnsi="Times New Roman" w:cs="Times New Roman"/>
          <w:b/>
        </w:rPr>
      </w:pPr>
    </w:p>
    <w:tbl>
      <w:tblPr>
        <w:tblStyle w:val="Tabelacomgrade"/>
        <w:tblW w:w="0" w:type="auto"/>
        <w:tblLook w:val="04A0" w:firstRow="1" w:lastRow="0" w:firstColumn="1" w:lastColumn="0" w:noHBand="0" w:noVBand="1"/>
      </w:tblPr>
      <w:tblGrid>
        <w:gridCol w:w="1980"/>
        <w:gridCol w:w="2295"/>
        <w:gridCol w:w="4219"/>
      </w:tblGrid>
      <w:tr w:rsidR="00A52CB8" w:rsidRPr="00A956C6" w14:paraId="7E113A9D" w14:textId="77777777" w:rsidTr="008506A5">
        <w:tc>
          <w:tcPr>
            <w:tcW w:w="8494" w:type="dxa"/>
            <w:gridSpan w:val="3"/>
          </w:tcPr>
          <w:p w14:paraId="3EAB4DAD"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b/>
              </w:rPr>
              <w:lastRenderedPageBreak/>
              <w:t xml:space="preserve">FASE DE </w:t>
            </w:r>
            <w:proofErr w:type="gramStart"/>
            <w:r w:rsidRPr="00A956C6">
              <w:rPr>
                <w:rFonts w:ascii="Times New Roman" w:hAnsi="Times New Roman" w:cs="Times New Roman"/>
                <w:b/>
              </w:rPr>
              <w:t>ANÁLISE:</w:t>
            </w:r>
            <w:proofErr w:type="gramEnd"/>
            <w:r w:rsidRPr="00A956C6">
              <w:rPr>
                <w:rFonts w:ascii="Times New Roman" w:hAnsi="Times New Roman" w:cs="Times New Roman"/>
              </w:rPr>
              <w:t>( X ) Planejamento da Contratação</w:t>
            </w:r>
          </w:p>
          <w:p w14:paraId="4CCFB19A"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Seleção do Fornecedor</w:t>
            </w:r>
          </w:p>
          <w:p w14:paraId="56DD2CEC"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Gestão de Contrato</w:t>
            </w:r>
          </w:p>
        </w:tc>
      </w:tr>
      <w:tr w:rsidR="00A52CB8" w:rsidRPr="00A956C6" w14:paraId="6B118343" w14:textId="77777777" w:rsidTr="008506A5">
        <w:tc>
          <w:tcPr>
            <w:tcW w:w="8494" w:type="dxa"/>
            <w:gridSpan w:val="3"/>
            <w:shd w:val="clear" w:color="auto" w:fill="DDD9C3" w:themeFill="background2" w:themeFillShade="E6"/>
          </w:tcPr>
          <w:p w14:paraId="760293EA" w14:textId="77777777" w:rsidR="00A52CB8" w:rsidRPr="00A956C6" w:rsidRDefault="00A52CB8" w:rsidP="00A956C6">
            <w:pPr>
              <w:spacing w:line="360" w:lineRule="auto"/>
              <w:jc w:val="both"/>
              <w:rPr>
                <w:rFonts w:ascii="Times New Roman" w:hAnsi="Times New Roman" w:cs="Times New Roman"/>
                <w:b/>
              </w:rPr>
            </w:pPr>
          </w:p>
          <w:p w14:paraId="5BF17403"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b/>
              </w:rPr>
              <w:t>RISCO01</w:t>
            </w:r>
            <w:r w:rsidRPr="00A956C6">
              <w:rPr>
                <w:rFonts w:ascii="Times New Roman" w:hAnsi="Times New Roman" w:cs="Times New Roman"/>
              </w:rPr>
              <w:t>: DEFINIÇÃO INCORRETA DA DEMANDA</w:t>
            </w:r>
          </w:p>
          <w:p w14:paraId="58FC889B" w14:textId="77777777" w:rsidR="00A52CB8" w:rsidRPr="00A956C6" w:rsidRDefault="00A52CB8" w:rsidP="00A956C6">
            <w:pPr>
              <w:spacing w:line="360" w:lineRule="auto"/>
              <w:jc w:val="both"/>
              <w:rPr>
                <w:rFonts w:ascii="Times New Roman" w:hAnsi="Times New Roman" w:cs="Times New Roman"/>
              </w:rPr>
            </w:pPr>
          </w:p>
        </w:tc>
      </w:tr>
      <w:tr w:rsidR="00A52CB8" w:rsidRPr="00A956C6" w14:paraId="1E4449AB" w14:textId="77777777" w:rsidTr="008506A5">
        <w:tc>
          <w:tcPr>
            <w:tcW w:w="1980" w:type="dxa"/>
            <w:vAlign w:val="center"/>
          </w:tcPr>
          <w:p w14:paraId="19E5A331" w14:textId="77777777" w:rsidR="00A52CB8" w:rsidRPr="00A956C6" w:rsidRDefault="00A52CB8" w:rsidP="00A956C6">
            <w:pPr>
              <w:spacing w:line="360" w:lineRule="auto"/>
              <w:jc w:val="both"/>
              <w:rPr>
                <w:rFonts w:ascii="Times New Roman" w:hAnsi="Times New Roman" w:cs="Times New Roman"/>
                <w:b/>
              </w:rPr>
            </w:pPr>
          </w:p>
          <w:p w14:paraId="19B26066"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Probabilidade:</w:t>
            </w:r>
          </w:p>
        </w:tc>
        <w:tc>
          <w:tcPr>
            <w:tcW w:w="6514" w:type="dxa"/>
            <w:gridSpan w:val="2"/>
            <w:vAlign w:val="center"/>
          </w:tcPr>
          <w:p w14:paraId="6B28FB79"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Baixa         ( X ) Média                           (    ) Alta</w:t>
            </w:r>
          </w:p>
        </w:tc>
      </w:tr>
      <w:tr w:rsidR="00A52CB8" w:rsidRPr="00A956C6" w14:paraId="5FC1E8AF" w14:textId="77777777" w:rsidTr="008506A5">
        <w:tc>
          <w:tcPr>
            <w:tcW w:w="1980" w:type="dxa"/>
            <w:vAlign w:val="center"/>
          </w:tcPr>
          <w:p w14:paraId="3CCAF093" w14:textId="77777777" w:rsidR="00A52CB8" w:rsidRPr="00A956C6" w:rsidRDefault="00A52CB8" w:rsidP="00A956C6">
            <w:pPr>
              <w:spacing w:line="360" w:lineRule="auto"/>
              <w:jc w:val="both"/>
              <w:rPr>
                <w:rFonts w:ascii="Times New Roman" w:hAnsi="Times New Roman" w:cs="Times New Roman"/>
                <w:b/>
              </w:rPr>
            </w:pPr>
          </w:p>
          <w:p w14:paraId="507C0DDE"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Impacto:</w:t>
            </w:r>
          </w:p>
        </w:tc>
        <w:tc>
          <w:tcPr>
            <w:tcW w:w="6514" w:type="dxa"/>
            <w:gridSpan w:val="2"/>
            <w:vAlign w:val="center"/>
          </w:tcPr>
          <w:p w14:paraId="422CEF04" w14:textId="77777777" w:rsidR="00A52CB8" w:rsidRPr="00A956C6" w:rsidRDefault="00A52CB8" w:rsidP="00A956C6">
            <w:pPr>
              <w:spacing w:line="360" w:lineRule="auto"/>
              <w:jc w:val="both"/>
              <w:rPr>
                <w:rFonts w:ascii="Times New Roman" w:hAnsi="Times New Roman" w:cs="Times New Roman"/>
              </w:rPr>
            </w:pPr>
          </w:p>
          <w:p w14:paraId="50DA3F79"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Baixo(    ) Médio                            ( X ) Alto</w:t>
            </w:r>
          </w:p>
        </w:tc>
      </w:tr>
      <w:tr w:rsidR="00A52CB8" w:rsidRPr="00A956C6" w14:paraId="390BB09D" w14:textId="77777777" w:rsidTr="008506A5">
        <w:tc>
          <w:tcPr>
            <w:tcW w:w="8494" w:type="dxa"/>
            <w:gridSpan w:val="3"/>
            <w:shd w:val="clear" w:color="auto" w:fill="DDD9C3" w:themeFill="background2" w:themeFillShade="E6"/>
          </w:tcPr>
          <w:p w14:paraId="2D0878B6" w14:textId="77777777" w:rsidR="00A52CB8" w:rsidRPr="00A956C6" w:rsidRDefault="00A52CB8" w:rsidP="00A956C6">
            <w:pPr>
              <w:spacing w:line="360" w:lineRule="auto"/>
              <w:jc w:val="both"/>
              <w:rPr>
                <w:rFonts w:ascii="Times New Roman" w:hAnsi="Times New Roman" w:cs="Times New Roman"/>
                <w:b/>
              </w:rPr>
            </w:pPr>
          </w:p>
        </w:tc>
      </w:tr>
      <w:tr w:rsidR="00A52CB8" w:rsidRPr="00A956C6" w14:paraId="51769E8E" w14:textId="77777777" w:rsidTr="008506A5">
        <w:tc>
          <w:tcPr>
            <w:tcW w:w="8494" w:type="dxa"/>
            <w:gridSpan w:val="3"/>
            <w:vAlign w:val="center"/>
          </w:tcPr>
          <w:p w14:paraId="1083505A" w14:textId="77777777" w:rsidR="00A52CB8" w:rsidRPr="00A956C6" w:rsidRDefault="00A52CB8" w:rsidP="00A956C6">
            <w:pPr>
              <w:spacing w:line="360" w:lineRule="auto"/>
              <w:jc w:val="both"/>
              <w:rPr>
                <w:rFonts w:ascii="Times New Roman" w:hAnsi="Times New Roman" w:cs="Times New Roman"/>
                <w:b/>
              </w:rPr>
            </w:pPr>
          </w:p>
          <w:p w14:paraId="18AE53F4" w14:textId="77777777" w:rsidR="00A52CB8" w:rsidRPr="00A956C6" w:rsidRDefault="00A52CB8" w:rsidP="00A956C6">
            <w:pPr>
              <w:spacing w:line="360" w:lineRule="auto"/>
              <w:jc w:val="both"/>
              <w:rPr>
                <w:rFonts w:ascii="Times New Roman" w:hAnsi="Times New Roman" w:cs="Times New Roman"/>
                <w:bCs/>
              </w:rPr>
            </w:pPr>
            <w:r w:rsidRPr="00A956C6">
              <w:rPr>
                <w:rFonts w:ascii="Times New Roman" w:hAnsi="Times New Roman" w:cs="Times New Roman"/>
                <w:b/>
              </w:rPr>
              <w:t xml:space="preserve">CAUSA/ORIGEM DO EVENTO DE RISCO: </w:t>
            </w:r>
            <w:r w:rsidRPr="00A956C6">
              <w:rPr>
                <w:rFonts w:ascii="Times New Roman" w:hAnsi="Times New Roman" w:cs="Times New Roman"/>
              </w:rPr>
              <w:t>Análise da demanda insuficiente, em especial fase a variações dos quantitativos dentro do período de vigência da Ata/Contrato.</w:t>
            </w:r>
            <w:r w:rsidRPr="00A956C6">
              <w:rPr>
                <w:rFonts w:ascii="Times New Roman" w:hAnsi="Times New Roman" w:cs="Times New Roman"/>
                <w:bCs/>
              </w:rPr>
              <w:t xml:space="preserve"> Realizar estudo falho, incompleto ou impreciso.</w:t>
            </w:r>
          </w:p>
          <w:p w14:paraId="72D78783" w14:textId="77777777" w:rsidR="00A52CB8" w:rsidRPr="00A956C6" w:rsidRDefault="00A52CB8" w:rsidP="00A956C6">
            <w:pPr>
              <w:spacing w:line="360" w:lineRule="auto"/>
              <w:jc w:val="both"/>
              <w:rPr>
                <w:rFonts w:ascii="Times New Roman" w:hAnsi="Times New Roman" w:cs="Times New Roman"/>
              </w:rPr>
            </w:pPr>
          </w:p>
        </w:tc>
      </w:tr>
      <w:tr w:rsidR="00A52CB8" w:rsidRPr="00A956C6" w14:paraId="73C95FE7" w14:textId="77777777" w:rsidTr="008506A5">
        <w:tc>
          <w:tcPr>
            <w:tcW w:w="8494" w:type="dxa"/>
            <w:gridSpan w:val="3"/>
            <w:shd w:val="clear" w:color="auto" w:fill="DDD9C3" w:themeFill="background2" w:themeFillShade="E6"/>
          </w:tcPr>
          <w:p w14:paraId="4EAD9210"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 xml:space="preserve">Consequência/Dano </w:t>
            </w:r>
          </w:p>
        </w:tc>
      </w:tr>
      <w:tr w:rsidR="00A52CB8" w:rsidRPr="00A956C6" w14:paraId="738BE785" w14:textId="77777777" w:rsidTr="008506A5">
        <w:tc>
          <w:tcPr>
            <w:tcW w:w="8494" w:type="dxa"/>
            <w:gridSpan w:val="3"/>
          </w:tcPr>
          <w:p w14:paraId="0F7116EF" w14:textId="77777777" w:rsidR="00A52CB8" w:rsidRPr="00A956C6" w:rsidRDefault="00A52CB8" w:rsidP="00A956C6">
            <w:pPr>
              <w:spacing w:line="360" w:lineRule="auto"/>
              <w:jc w:val="both"/>
              <w:rPr>
                <w:rFonts w:ascii="Times New Roman" w:hAnsi="Times New Roman" w:cs="Times New Roman"/>
              </w:rPr>
            </w:pPr>
          </w:p>
          <w:p w14:paraId="0089859A"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Realizar a aquisição de maneira insuficiente, não sanando a necessidade da administração durante a vigência da Ata/Contrato.</w:t>
            </w:r>
          </w:p>
          <w:p w14:paraId="36D70FF4" w14:textId="77777777" w:rsidR="00A52CB8" w:rsidRPr="00A956C6" w:rsidRDefault="00A52CB8" w:rsidP="00A956C6">
            <w:pPr>
              <w:spacing w:line="360" w:lineRule="auto"/>
              <w:jc w:val="both"/>
              <w:rPr>
                <w:rFonts w:ascii="Times New Roman" w:hAnsi="Times New Roman" w:cs="Times New Roman"/>
              </w:rPr>
            </w:pPr>
          </w:p>
        </w:tc>
      </w:tr>
      <w:tr w:rsidR="00A52CB8" w:rsidRPr="00A956C6" w14:paraId="4F5BCB51" w14:textId="77777777" w:rsidTr="008506A5">
        <w:tc>
          <w:tcPr>
            <w:tcW w:w="4275" w:type="dxa"/>
            <w:gridSpan w:val="2"/>
            <w:shd w:val="clear" w:color="auto" w:fill="DDD9C3" w:themeFill="background2" w:themeFillShade="E6"/>
          </w:tcPr>
          <w:p w14:paraId="593DC37D"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Ação Preventiva</w:t>
            </w:r>
          </w:p>
        </w:tc>
        <w:tc>
          <w:tcPr>
            <w:tcW w:w="4219" w:type="dxa"/>
            <w:shd w:val="clear" w:color="auto" w:fill="DDD9C3" w:themeFill="background2" w:themeFillShade="E6"/>
          </w:tcPr>
          <w:p w14:paraId="31817B16"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Responsável</w:t>
            </w:r>
          </w:p>
        </w:tc>
      </w:tr>
      <w:tr w:rsidR="00A52CB8" w:rsidRPr="00A956C6" w14:paraId="65F20202" w14:textId="77777777" w:rsidTr="008506A5">
        <w:tc>
          <w:tcPr>
            <w:tcW w:w="4275" w:type="dxa"/>
            <w:gridSpan w:val="2"/>
          </w:tcPr>
          <w:p w14:paraId="0F93B17A"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Levantamento da demanda realizando relatórios e análises de fornecimento.</w:t>
            </w:r>
          </w:p>
        </w:tc>
        <w:tc>
          <w:tcPr>
            <w:tcW w:w="4219" w:type="dxa"/>
          </w:tcPr>
          <w:p w14:paraId="300C6100" w14:textId="20611B70" w:rsidR="00A52CB8" w:rsidRPr="00A956C6" w:rsidRDefault="00A07960" w:rsidP="00A956C6">
            <w:pPr>
              <w:spacing w:line="360" w:lineRule="auto"/>
              <w:jc w:val="both"/>
              <w:rPr>
                <w:rFonts w:ascii="Times New Roman" w:hAnsi="Times New Roman" w:cs="Times New Roman"/>
              </w:rPr>
            </w:pPr>
            <w:r w:rsidRPr="00A956C6">
              <w:rPr>
                <w:rFonts w:ascii="Times New Roman" w:hAnsi="Times New Roman" w:cs="Times New Roman"/>
              </w:rPr>
              <w:t>Secretaria Municipal de Esportes</w:t>
            </w:r>
          </w:p>
        </w:tc>
      </w:tr>
      <w:tr w:rsidR="00A52CB8" w:rsidRPr="00A956C6" w14:paraId="48158D6E" w14:textId="77777777" w:rsidTr="008506A5">
        <w:tc>
          <w:tcPr>
            <w:tcW w:w="4275" w:type="dxa"/>
            <w:gridSpan w:val="2"/>
            <w:shd w:val="clear" w:color="auto" w:fill="DDD9C3" w:themeFill="background2" w:themeFillShade="E6"/>
          </w:tcPr>
          <w:p w14:paraId="1043EBBC"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Ação de Contingência</w:t>
            </w:r>
          </w:p>
        </w:tc>
        <w:tc>
          <w:tcPr>
            <w:tcW w:w="4219" w:type="dxa"/>
            <w:shd w:val="clear" w:color="auto" w:fill="DDD9C3" w:themeFill="background2" w:themeFillShade="E6"/>
          </w:tcPr>
          <w:p w14:paraId="18B73915"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Responsável</w:t>
            </w:r>
          </w:p>
        </w:tc>
      </w:tr>
      <w:tr w:rsidR="00A52CB8" w:rsidRPr="00A956C6" w14:paraId="5C30484D" w14:textId="77777777" w:rsidTr="008506A5">
        <w:tc>
          <w:tcPr>
            <w:tcW w:w="4275" w:type="dxa"/>
            <w:gridSpan w:val="2"/>
          </w:tcPr>
          <w:p w14:paraId="7DDF94A4"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Levantamento de nova demanda para realização de processo licitatório que possibilite suprir as necessidades.</w:t>
            </w:r>
          </w:p>
        </w:tc>
        <w:tc>
          <w:tcPr>
            <w:tcW w:w="4219" w:type="dxa"/>
          </w:tcPr>
          <w:p w14:paraId="05565610" w14:textId="2B215928"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 xml:space="preserve">Equipe de Planejamento </w:t>
            </w:r>
            <w:proofErr w:type="gramStart"/>
            <w:r w:rsidRPr="00A956C6">
              <w:rPr>
                <w:rFonts w:ascii="Times New Roman" w:hAnsi="Times New Roman" w:cs="Times New Roman"/>
              </w:rPr>
              <w:t>da Contratações</w:t>
            </w:r>
            <w:proofErr w:type="gramEnd"/>
            <w:r w:rsidR="00A07960" w:rsidRPr="00A956C6">
              <w:rPr>
                <w:rFonts w:ascii="Times New Roman" w:hAnsi="Times New Roman" w:cs="Times New Roman"/>
              </w:rPr>
              <w:t>, Secretaria Municipal de Esportes</w:t>
            </w:r>
          </w:p>
        </w:tc>
      </w:tr>
      <w:tr w:rsidR="00A52CB8" w:rsidRPr="00A956C6" w14:paraId="449ED739" w14:textId="77777777" w:rsidTr="008506A5">
        <w:tc>
          <w:tcPr>
            <w:tcW w:w="8494" w:type="dxa"/>
            <w:gridSpan w:val="3"/>
          </w:tcPr>
          <w:p w14:paraId="43529D6C" w14:textId="77777777" w:rsidR="00A52CB8" w:rsidRPr="00A956C6" w:rsidRDefault="00A52CB8" w:rsidP="00A956C6">
            <w:pPr>
              <w:spacing w:line="360" w:lineRule="auto"/>
              <w:jc w:val="both"/>
              <w:rPr>
                <w:rFonts w:ascii="Times New Roman" w:hAnsi="Times New Roman" w:cs="Times New Roman"/>
                <w:b/>
              </w:rPr>
            </w:pPr>
          </w:p>
          <w:p w14:paraId="536DFDD8"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b/>
              </w:rPr>
              <w:t xml:space="preserve">FASE DE </w:t>
            </w:r>
            <w:proofErr w:type="gramStart"/>
            <w:r w:rsidRPr="00A956C6">
              <w:rPr>
                <w:rFonts w:ascii="Times New Roman" w:hAnsi="Times New Roman" w:cs="Times New Roman"/>
                <w:b/>
              </w:rPr>
              <w:t>ANÁLISE:</w:t>
            </w:r>
            <w:proofErr w:type="gramEnd"/>
            <w:r w:rsidRPr="00A956C6">
              <w:rPr>
                <w:rFonts w:ascii="Times New Roman" w:hAnsi="Times New Roman" w:cs="Times New Roman"/>
              </w:rPr>
              <w:t>(    ) Planejamento da Contratação</w:t>
            </w:r>
          </w:p>
          <w:p w14:paraId="3DB0177E"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lastRenderedPageBreak/>
              <w:t xml:space="preserve">( </w:t>
            </w:r>
            <w:proofErr w:type="gramEnd"/>
            <w:r w:rsidRPr="00A956C6">
              <w:rPr>
                <w:rFonts w:ascii="Times New Roman" w:hAnsi="Times New Roman" w:cs="Times New Roman"/>
              </w:rPr>
              <w:t>X ) Seleção do Fornecedor</w:t>
            </w:r>
          </w:p>
          <w:p w14:paraId="27821651"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Gestão de Contrato</w:t>
            </w:r>
          </w:p>
        </w:tc>
      </w:tr>
      <w:tr w:rsidR="00A52CB8" w:rsidRPr="00A956C6" w14:paraId="138324BB" w14:textId="77777777" w:rsidTr="008506A5">
        <w:tc>
          <w:tcPr>
            <w:tcW w:w="8494" w:type="dxa"/>
            <w:gridSpan w:val="3"/>
            <w:shd w:val="clear" w:color="auto" w:fill="DDD9C3" w:themeFill="background2" w:themeFillShade="E6"/>
          </w:tcPr>
          <w:p w14:paraId="1CB38F95" w14:textId="77777777" w:rsidR="00A52CB8" w:rsidRPr="00A956C6" w:rsidRDefault="00A52CB8" w:rsidP="00A956C6">
            <w:pPr>
              <w:spacing w:line="360" w:lineRule="auto"/>
              <w:jc w:val="both"/>
              <w:rPr>
                <w:rFonts w:ascii="Times New Roman" w:hAnsi="Times New Roman" w:cs="Times New Roman"/>
                <w:b/>
              </w:rPr>
            </w:pPr>
          </w:p>
          <w:p w14:paraId="2F9813DB"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b/>
              </w:rPr>
              <w:t>RISCO02</w:t>
            </w:r>
            <w:r w:rsidRPr="00A956C6">
              <w:rPr>
                <w:rFonts w:ascii="Times New Roman" w:hAnsi="Times New Roman" w:cs="Times New Roman"/>
              </w:rPr>
              <w:t>: ESCOLHA DE FORNECEDOR QUE NÃO TENHA CAPACIDADE</w:t>
            </w:r>
            <w:r w:rsidR="0017054E" w:rsidRPr="00A956C6">
              <w:rPr>
                <w:rFonts w:ascii="Times New Roman" w:hAnsi="Times New Roman" w:cs="Times New Roman"/>
              </w:rPr>
              <w:t xml:space="preserve"> </w:t>
            </w:r>
            <w:r w:rsidRPr="00A956C6">
              <w:rPr>
                <w:rFonts w:ascii="Times New Roman" w:hAnsi="Times New Roman" w:cs="Times New Roman"/>
              </w:rPr>
              <w:t>PARA FORNECIMENTO DE TODA A QUANTIDADE SOLICITADA.</w:t>
            </w:r>
          </w:p>
          <w:p w14:paraId="783E9265" w14:textId="77777777" w:rsidR="00A52CB8" w:rsidRPr="00A956C6" w:rsidRDefault="00A52CB8" w:rsidP="00A956C6">
            <w:pPr>
              <w:spacing w:line="360" w:lineRule="auto"/>
              <w:jc w:val="both"/>
              <w:rPr>
                <w:rFonts w:ascii="Times New Roman" w:hAnsi="Times New Roman" w:cs="Times New Roman"/>
              </w:rPr>
            </w:pPr>
          </w:p>
        </w:tc>
      </w:tr>
      <w:tr w:rsidR="00A52CB8" w:rsidRPr="00A956C6" w14:paraId="649DB1C0" w14:textId="77777777" w:rsidTr="008506A5">
        <w:tc>
          <w:tcPr>
            <w:tcW w:w="1980" w:type="dxa"/>
          </w:tcPr>
          <w:p w14:paraId="2924CD1D"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Probabilidade:</w:t>
            </w:r>
          </w:p>
        </w:tc>
        <w:tc>
          <w:tcPr>
            <w:tcW w:w="6514" w:type="dxa"/>
            <w:gridSpan w:val="2"/>
          </w:tcPr>
          <w:p w14:paraId="03DD8756"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X  ) Baixa         (    ) Média                             (  ) Alta</w:t>
            </w:r>
          </w:p>
        </w:tc>
      </w:tr>
      <w:tr w:rsidR="00A52CB8" w:rsidRPr="00A956C6" w14:paraId="200C2F97" w14:textId="77777777" w:rsidTr="008506A5">
        <w:tc>
          <w:tcPr>
            <w:tcW w:w="1980" w:type="dxa"/>
          </w:tcPr>
          <w:p w14:paraId="10B905D8"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Impacto:</w:t>
            </w:r>
          </w:p>
        </w:tc>
        <w:tc>
          <w:tcPr>
            <w:tcW w:w="6514" w:type="dxa"/>
            <w:gridSpan w:val="2"/>
          </w:tcPr>
          <w:p w14:paraId="2521E2F2"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Baixo(    ) Médio                    ( X ) Alto</w:t>
            </w:r>
          </w:p>
        </w:tc>
      </w:tr>
      <w:tr w:rsidR="00A52CB8" w:rsidRPr="00A956C6" w14:paraId="6E99BA53" w14:textId="77777777" w:rsidTr="008506A5">
        <w:tc>
          <w:tcPr>
            <w:tcW w:w="8494" w:type="dxa"/>
            <w:gridSpan w:val="3"/>
            <w:shd w:val="clear" w:color="auto" w:fill="DDD9C3" w:themeFill="background2" w:themeFillShade="E6"/>
          </w:tcPr>
          <w:p w14:paraId="0E8A66E3"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Causa</w:t>
            </w:r>
          </w:p>
        </w:tc>
      </w:tr>
      <w:tr w:rsidR="00A52CB8" w:rsidRPr="00A956C6" w14:paraId="52E0C71E" w14:textId="77777777" w:rsidTr="008506A5">
        <w:tc>
          <w:tcPr>
            <w:tcW w:w="8494" w:type="dxa"/>
            <w:gridSpan w:val="3"/>
          </w:tcPr>
          <w:p w14:paraId="1A8DF445"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 xml:space="preserve">Os fornecedores podem ter dificuldade em fornecer todo o quantitativo demandado ou dificuldade na manutenção dos preços ou em aguardar o prazo de pagamento realizado pela prefeitura. </w:t>
            </w:r>
          </w:p>
        </w:tc>
      </w:tr>
      <w:tr w:rsidR="00A52CB8" w:rsidRPr="00A956C6" w14:paraId="0406E327" w14:textId="77777777" w:rsidTr="008506A5">
        <w:tc>
          <w:tcPr>
            <w:tcW w:w="8494" w:type="dxa"/>
            <w:gridSpan w:val="3"/>
            <w:shd w:val="clear" w:color="auto" w:fill="DDD9C3" w:themeFill="background2" w:themeFillShade="E6"/>
          </w:tcPr>
          <w:p w14:paraId="1443B1C1" w14:textId="77777777" w:rsidR="00A52CB8" w:rsidRPr="00A956C6" w:rsidRDefault="00FA5554" w:rsidP="00A956C6">
            <w:pPr>
              <w:spacing w:line="360" w:lineRule="auto"/>
              <w:jc w:val="both"/>
              <w:rPr>
                <w:rFonts w:ascii="Times New Roman" w:hAnsi="Times New Roman" w:cs="Times New Roman"/>
                <w:b/>
              </w:rPr>
            </w:pPr>
            <w:proofErr w:type="spellStart"/>
            <w:r w:rsidRPr="00A956C6">
              <w:rPr>
                <w:rFonts w:ascii="Times New Roman" w:hAnsi="Times New Roman" w:cs="Times New Roman"/>
                <w:b/>
              </w:rPr>
              <w:t>Conseqüência</w:t>
            </w:r>
            <w:proofErr w:type="spellEnd"/>
            <w:r w:rsidR="00A52CB8" w:rsidRPr="00A956C6">
              <w:rPr>
                <w:rFonts w:ascii="Times New Roman" w:hAnsi="Times New Roman" w:cs="Times New Roman"/>
                <w:b/>
              </w:rPr>
              <w:t xml:space="preserve">/Dano </w:t>
            </w:r>
          </w:p>
        </w:tc>
      </w:tr>
      <w:tr w:rsidR="00A52CB8" w:rsidRPr="00A956C6" w14:paraId="480B5900" w14:textId="77777777" w:rsidTr="008506A5">
        <w:tc>
          <w:tcPr>
            <w:tcW w:w="8494" w:type="dxa"/>
            <w:gridSpan w:val="3"/>
          </w:tcPr>
          <w:p w14:paraId="1744FED3"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Suspensão do fornecimento.</w:t>
            </w:r>
          </w:p>
          <w:p w14:paraId="4CF0AC35" w14:textId="77777777" w:rsidR="00A52CB8" w:rsidRPr="00A956C6" w:rsidRDefault="00A52CB8" w:rsidP="00A956C6">
            <w:pPr>
              <w:spacing w:line="360" w:lineRule="auto"/>
              <w:jc w:val="both"/>
              <w:rPr>
                <w:rFonts w:ascii="Times New Roman" w:hAnsi="Times New Roman" w:cs="Times New Roman"/>
              </w:rPr>
            </w:pPr>
          </w:p>
        </w:tc>
      </w:tr>
      <w:tr w:rsidR="00A52CB8" w:rsidRPr="00A956C6" w14:paraId="5AF73F87" w14:textId="77777777" w:rsidTr="008506A5">
        <w:tc>
          <w:tcPr>
            <w:tcW w:w="4275" w:type="dxa"/>
            <w:gridSpan w:val="2"/>
            <w:shd w:val="clear" w:color="auto" w:fill="DDD9C3" w:themeFill="background2" w:themeFillShade="E6"/>
          </w:tcPr>
          <w:p w14:paraId="7662367B"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Ação Preventiva</w:t>
            </w:r>
          </w:p>
        </w:tc>
        <w:tc>
          <w:tcPr>
            <w:tcW w:w="4219" w:type="dxa"/>
            <w:shd w:val="clear" w:color="auto" w:fill="DDD9C3" w:themeFill="background2" w:themeFillShade="E6"/>
          </w:tcPr>
          <w:p w14:paraId="30D0F296"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Responsável</w:t>
            </w:r>
          </w:p>
        </w:tc>
      </w:tr>
      <w:tr w:rsidR="00A52CB8" w:rsidRPr="00A956C6" w14:paraId="5687DE81" w14:textId="77777777" w:rsidTr="008506A5">
        <w:tc>
          <w:tcPr>
            <w:tcW w:w="4275" w:type="dxa"/>
            <w:gridSpan w:val="2"/>
          </w:tcPr>
          <w:p w14:paraId="5A4D127B"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Realizar a verificação da capacidade de fornecimento do fornecedor previamente.</w:t>
            </w:r>
          </w:p>
        </w:tc>
        <w:tc>
          <w:tcPr>
            <w:tcW w:w="4219" w:type="dxa"/>
          </w:tcPr>
          <w:p w14:paraId="59CADCDD" w14:textId="41349308"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Equipe de planej</w:t>
            </w:r>
            <w:r w:rsidR="00A07960" w:rsidRPr="00A956C6">
              <w:rPr>
                <w:rFonts w:ascii="Times New Roman" w:hAnsi="Times New Roman" w:cs="Times New Roman"/>
              </w:rPr>
              <w:t>amento das contratações – Secretaria Municipal de Esportes</w:t>
            </w:r>
          </w:p>
        </w:tc>
      </w:tr>
      <w:tr w:rsidR="00A52CB8" w:rsidRPr="00A956C6" w14:paraId="40123105" w14:textId="77777777" w:rsidTr="008506A5">
        <w:tc>
          <w:tcPr>
            <w:tcW w:w="4275" w:type="dxa"/>
            <w:gridSpan w:val="2"/>
            <w:shd w:val="clear" w:color="auto" w:fill="DDD9C3" w:themeFill="background2" w:themeFillShade="E6"/>
          </w:tcPr>
          <w:p w14:paraId="356FDAFF"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Ação de Contingência</w:t>
            </w:r>
          </w:p>
        </w:tc>
        <w:tc>
          <w:tcPr>
            <w:tcW w:w="4219" w:type="dxa"/>
            <w:shd w:val="clear" w:color="auto" w:fill="DDD9C3" w:themeFill="background2" w:themeFillShade="E6"/>
          </w:tcPr>
          <w:p w14:paraId="1F314434"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Responsável</w:t>
            </w:r>
          </w:p>
        </w:tc>
      </w:tr>
      <w:tr w:rsidR="00A52CB8" w:rsidRPr="00A956C6" w14:paraId="7DFE03C8" w14:textId="77777777" w:rsidTr="008506A5">
        <w:tc>
          <w:tcPr>
            <w:tcW w:w="4275" w:type="dxa"/>
            <w:gridSpan w:val="2"/>
          </w:tcPr>
          <w:p w14:paraId="14EF5427"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Notificar a empresa dentro do que preconiza a Lei.</w:t>
            </w:r>
          </w:p>
        </w:tc>
        <w:tc>
          <w:tcPr>
            <w:tcW w:w="4219" w:type="dxa"/>
          </w:tcPr>
          <w:p w14:paraId="3C7C0CA6"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Fiscais do contrato que são devidamente designados no processo.</w:t>
            </w:r>
          </w:p>
        </w:tc>
      </w:tr>
    </w:tbl>
    <w:p w14:paraId="14E41ACD" w14:textId="77777777" w:rsidR="00A52CB8" w:rsidRPr="00A956C6" w:rsidRDefault="00A52CB8" w:rsidP="00A956C6">
      <w:pPr>
        <w:spacing w:line="360" w:lineRule="auto"/>
        <w:jc w:val="both"/>
        <w:rPr>
          <w:rFonts w:ascii="Times New Roman" w:hAnsi="Times New Roman" w:cs="Times New Roman"/>
        </w:rPr>
      </w:pPr>
    </w:p>
    <w:tbl>
      <w:tblPr>
        <w:tblStyle w:val="Tabelacomgrade"/>
        <w:tblW w:w="0" w:type="auto"/>
        <w:tblLook w:val="04A0" w:firstRow="1" w:lastRow="0" w:firstColumn="1" w:lastColumn="0" w:noHBand="0" w:noVBand="1"/>
      </w:tblPr>
      <w:tblGrid>
        <w:gridCol w:w="1980"/>
        <w:gridCol w:w="2295"/>
        <w:gridCol w:w="4219"/>
      </w:tblGrid>
      <w:tr w:rsidR="00A52CB8" w:rsidRPr="00A956C6" w14:paraId="456DE962" w14:textId="77777777" w:rsidTr="008506A5">
        <w:tc>
          <w:tcPr>
            <w:tcW w:w="8494" w:type="dxa"/>
            <w:gridSpan w:val="3"/>
          </w:tcPr>
          <w:p w14:paraId="0DE4E9CA"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b/>
              </w:rPr>
              <w:t xml:space="preserve">FASE DE </w:t>
            </w:r>
            <w:proofErr w:type="gramStart"/>
            <w:r w:rsidRPr="00A956C6">
              <w:rPr>
                <w:rFonts w:ascii="Times New Roman" w:hAnsi="Times New Roman" w:cs="Times New Roman"/>
                <w:b/>
              </w:rPr>
              <w:t>ANÁLISE:</w:t>
            </w:r>
            <w:proofErr w:type="gramEnd"/>
            <w:r w:rsidRPr="00A956C6">
              <w:rPr>
                <w:rFonts w:ascii="Times New Roman" w:hAnsi="Times New Roman" w:cs="Times New Roman"/>
              </w:rPr>
              <w:t>(    ) Planejamento da Contratação</w:t>
            </w:r>
          </w:p>
          <w:p w14:paraId="21E9B085"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Seleção do Fornecedor</w:t>
            </w:r>
          </w:p>
          <w:p w14:paraId="1D259265"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X ) Gestão de Contrato</w:t>
            </w:r>
          </w:p>
        </w:tc>
      </w:tr>
      <w:tr w:rsidR="00A52CB8" w:rsidRPr="00A956C6" w14:paraId="56611930" w14:textId="77777777" w:rsidTr="008506A5">
        <w:tc>
          <w:tcPr>
            <w:tcW w:w="8494" w:type="dxa"/>
            <w:gridSpan w:val="3"/>
            <w:shd w:val="clear" w:color="auto" w:fill="DDD9C3" w:themeFill="background2" w:themeFillShade="E6"/>
          </w:tcPr>
          <w:p w14:paraId="249F3363" w14:textId="77777777" w:rsidR="00A52CB8" w:rsidRPr="00A956C6" w:rsidRDefault="00A52CB8" w:rsidP="00A956C6">
            <w:pPr>
              <w:spacing w:line="360" w:lineRule="auto"/>
              <w:jc w:val="both"/>
              <w:rPr>
                <w:rFonts w:ascii="Times New Roman" w:hAnsi="Times New Roman" w:cs="Times New Roman"/>
                <w:b/>
              </w:rPr>
            </w:pPr>
          </w:p>
          <w:p w14:paraId="0A832E31"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b/>
              </w:rPr>
              <w:t>RISCO03</w:t>
            </w:r>
            <w:r w:rsidRPr="00A956C6">
              <w:rPr>
                <w:rFonts w:ascii="Times New Roman" w:hAnsi="Times New Roman" w:cs="Times New Roman"/>
              </w:rPr>
              <w:t>: DESCUMPRIMENTO DAS CLÁUSULAS CONTRATUIAS EM RELAÇÃO AO FORNECIMENTO.</w:t>
            </w:r>
          </w:p>
          <w:p w14:paraId="658FBD61" w14:textId="77777777" w:rsidR="00A52CB8" w:rsidRPr="00A956C6" w:rsidRDefault="00A52CB8" w:rsidP="00A956C6">
            <w:pPr>
              <w:spacing w:line="360" w:lineRule="auto"/>
              <w:jc w:val="both"/>
              <w:rPr>
                <w:rFonts w:ascii="Times New Roman" w:hAnsi="Times New Roman" w:cs="Times New Roman"/>
              </w:rPr>
            </w:pPr>
          </w:p>
        </w:tc>
      </w:tr>
      <w:tr w:rsidR="00A52CB8" w:rsidRPr="00A956C6" w14:paraId="7D28EB79" w14:textId="77777777" w:rsidTr="008506A5">
        <w:tc>
          <w:tcPr>
            <w:tcW w:w="1980" w:type="dxa"/>
          </w:tcPr>
          <w:p w14:paraId="6610364E"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Probabilidade:</w:t>
            </w:r>
          </w:p>
        </w:tc>
        <w:tc>
          <w:tcPr>
            <w:tcW w:w="6514" w:type="dxa"/>
            <w:gridSpan w:val="2"/>
          </w:tcPr>
          <w:p w14:paraId="17002F72"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Baixa         (  X  ) Média                           (    ) Alta</w:t>
            </w:r>
          </w:p>
        </w:tc>
      </w:tr>
      <w:tr w:rsidR="00A52CB8" w:rsidRPr="00A956C6" w14:paraId="4EB690F8" w14:textId="77777777" w:rsidTr="008506A5">
        <w:tc>
          <w:tcPr>
            <w:tcW w:w="1980" w:type="dxa"/>
          </w:tcPr>
          <w:p w14:paraId="25DE709A"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lastRenderedPageBreak/>
              <w:t>Impacto:</w:t>
            </w:r>
          </w:p>
        </w:tc>
        <w:tc>
          <w:tcPr>
            <w:tcW w:w="6514" w:type="dxa"/>
            <w:gridSpan w:val="2"/>
          </w:tcPr>
          <w:p w14:paraId="6192904C" w14:textId="77777777" w:rsidR="00A52CB8" w:rsidRPr="00A956C6" w:rsidRDefault="00A52CB8" w:rsidP="00A956C6">
            <w:pPr>
              <w:spacing w:line="360" w:lineRule="auto"/>
              <w:jc w:val="both"/>
              <w:rPr>
                <w:rFonts w:ascii="Times New Roman" w:hAnsi="Times New Roman" w:cs="Times New Roman"/>
              </w:rPr>
            </w:pPr>
            <w:proofErr w:type="gramStart"/>
            <w:r w:rsidRPr="00A956C6">
              <w:rPr>
                <w:rFonts w:ascii="Times New Roman" w:hAnsi="Times New Roman" w:cs="Times New Roman"/>
              </w:rPr>
              <w:t xml:space="preserve">(    </w:t>
            </w:r>
            <w:proofErr w:type="gramEnd"/>
            <w:r w:rsidRPr="00A956C6">
              <w:rPr>
                <w:rFonts w:ascii="Times New Roman" w:hAnsi="Times New Roman" w:cs="Times New Roman"/>
              </w:rPr>
              <w:t>) Baixo(    ) Médio                           (X ) Alto</w:t>
            </w:r>
          </w:p>
        </w:tc>
      </w:tr>
      <w:tr w:rsidR="00A52CB8" w:rsidRPr="00A956C6" w14:paraId="7051F406" w14:textId="77777777" w:rsidTr="008506A5">
        <w:tc>
          <w:tcPr>
            <w:tcW w:w="8494" w:type="dxa"/>
            <w:gridSpan w:val="3"/>
            <w:shd w:val="clear" w:color="auto" w:fill="DDD9C3" w:themeFill="background2" w:themeFillShade="E6"/>
          </w:tcPr>
          <w:p w14:paraId="4CE4605F"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Causa</w:t>
            </w:r>
          </w:p>
        </w:tc>
      </w:tr>
      <w:tr w:rsidR="00A52CB8" w:rsidRPr="00A956C6" w14:paraId="3DAE9901" w14:textId="77777777" w:rsidTr="008506A5">
        <w:tc>
          <w:tcPr>
            <w:tcW w:w="8494" w:type="dxa"/>
            <w:gridSpan w:val="3"/>
          </w:tcPr>
          <w:p w14:paraId="130B9061"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Indisponibilidade de promover o fornecimento em razão de alegação de desabastecimento d</w:t>
            </w:r>
            <w:r w:rsidR="0042154B" w:rsidRPr="00A956C6">
              <w:rPr>
                <w:rFonts w:ascii="Times New Roman" w:hAnsi="Times New Roman" w:cs="Times New Roman"/>
              </w:rPr>
              <w:t xml:space="preserve">e </w:t>
            </w:r>
            <w:r w:rsidRPr="00A956C6">
              <w:rPr>
                <w:rFonts w:ascii="Times New Roman" w:hAnsi="Times New Roman" w:cs="Times New Roman"/>
              </w:rPr>
              <w:t>produto</w:t>
            </w:r>
            <w:r w:rsidR="0042154B" w:rsidRPr="00A956C6">
              <w:rPr>
                <w:rFonts w:ascii="Times New Roman" w:hAnsi="Times New Roman" w:cs="Times New Roman"/>
              </w:rPr>
              <w:t>s</w:t>
            </w:r>
            <w:r w:rsidRPr="00A956C6">
              <w:rPr>
                <w:rFonts w:ascii="Times New Roman" w:hAnsi="Times New Roman" w:cs="Times New Roman"/>
              </w:rPr>
              <w:t>, da discussão sobre os preços e/ou pagamento pelo Município.</w:t>
            </w:r>
          </w:p>
        </w:tc>
      </w:tr>
      <w:tr w:rsidR="00A52CB8" w:rsidRPr="00A956C6" w14:paraId="5668F9A0" w14:textId="77777777" w:rsidTr="008506A5">
        <w:tc>
          <w:tcPr>
            <w:tcW w:w="8494" w:type="dxa"/>
            <w:gridSpan w:val="3"/>
            <w:shd w:val="clear" w:color="auto" w:fill="DDD9C3" w:themeFill="background2" w:themeFillShade="E6"/>
          </w:tcPr>
          <w:p w14:paraId="6E3084F1"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 xml:space="preserve">Consequência/Dano </w:t>
            </w:r>
          </w:p>
        </w:tc>
      </w:tr>
      <w:tr w:rsidR="00A52CB8" w:rsidRPr="00A956C6" w14:paraId="0FDFA97D" w14:textId="77777777" w:rsidTr="008506A5">
        <w:tc>
          <w:tcPr>
            <w:tcW w:w="8494" w:type="dxa"/>
            <w:gridSpan w:val="3"/>
          </w:tcPr>
          <w:p w14:paraId="143D5482"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Quebra de contrato; eventual convocação dos licitantes remanescentes; e impossibilidade de fornecer os produtos.</w:t>
            </w:r>
          </w:p>
        </w:tc>
      </w:tr>
      <w:tr w:rsidR="00A52CB8" w:rsidRPr="00A956C6" w14:paraId="0DD9D02E" w14:textId="77777777" w:rsidTr="008506A5">
        <w:tc>
          <w:tcPr>
            <w:tcW w:w="4275" w:type="dxa"/>
            <w:gridSpan w:val="2"/>
            <w:shd w:val="clear" w:color="auto" w:fill="DDD9C3" w:themeFill="background2" w:themeFillShade="E6"/>
          </w:tcPr>
          <w:p w14:paraId="1275E4F9"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Ação Preventiva</w:t>
            </w:r>
          </w:p>
        </w:tc>
        <w:tc>
          <w:tcPr>
            <w:tcW w:w="4219" w:type="dxa"/>
            <w:shd w:val="clear" w:color="auto" w:fill="DDD9C3" w:themeFill="background2" w:themeFillShade="E6"/>
          </w:tcPr>
          <w:p w14:paraId="4FDDDFA6"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Responsável</w:t>
            </w:r>
          </w:p>
        </w:tc>
      </w:tr>
      <w:tr w:rsidR="00A52CB8" w:rsidRPr="00A956C6" w14:paraId="1E6968E7" w14:textId="77777777" w:rsidTr="008506A5">
        <w:tc>
          <w:tcPr>
            <w:tcW w:w="4275" w:type="dxa"/>
            <w:gridSpan w:val="2"/>
          </w:tcPr>
          <w:p w14:paraId="78142543"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 xml:space="preserve">Verificar previamente junto ao fornecedor possíveis problemas relacionados ao fornecimento dos </w:t>
            </w:r>
            <w:r w:rsidR="00DD66BF" w:rsidRPr="00A956C6">
              <w:rPr>
                <w:rFonts w:ascii="Times New Roman" w:hAnsi="Times New Roman" w:cs="Times New Roman"/>
              </w:rPr>
              <w:t>produtos.</w:t>
            </w:r>
          </w:p>
        </w:tc>
        <w:tc>
          <w:tcPr>
            <w:tcW w:w="4219" w:type="dxa"/>
          </w:tcPr>
          <w:p w14:paraId="37E67027"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Fiscais do contrato que são devidamente designados no processo.</w:t>
            </w:r>
          </w:p>
        </w:tc>
      </w:tr>
      <w:tr w:rsidR="00A52CB8" w:rsidRPr="00A956C6" w14:paraId="51E0884B" w14:textId="77777777" w:rsidTr="008506A5">
        <w:tc>
          <w:tcPr>
            <w:tcW w:w="4275" w:type="dxa"/>
            <w:gridSpan w:val="2"/>
            <w:shd w:val="clear" w:color="auto" w:fill="DDD9C3" w:themeFill="background2" w:themeFillShade="E6"/>
          </w:tcPr>
          <w:p w14:paraId="4CEA2C80"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Ação de Contingência</w:t>
            </w:r>
          </w:p>
        </w:tc>
        <w:tc>
          <w:tcPr>
            <w:tcW w:w="4219" w:type="dxa"/>
            <w:shd w:val="clear" w:color="auto" w:fill="DDD9C3" w:themeFill="background2" w:themeFillShade="E6"/>
          </w:tcPr>
          <w:p w14:paraId="4EBA0862" w14:textId="77777777" w:rsidR="00A52CB8" w:rsidRPr="00A956C6" w:rsidRDefault="00A52CB8" w:rsidP="00A956C6">
            <w:pPr>
              <w:spacing w:line="360" w:lineRule="auto"/>
              <w:jc w:val="both"/>
              <w:rPr>
                <w:rFonts w:ascii="Times New Roman" w:hAnsi="Times New Roman" w:cs="Times New Roman"/>
                <w:b/>
              </w:rPr>
            </w:pPr>
            <w:r w:rsidRPr="00A956C6">
              <w:rPr>
                <w:rFonts w:ascii="Times New Roman" w:hAnsi="Times New Roman" w:cs="Times New Roman"/>
                <w:b/>
              </w:rPr>
              <w:t>Responsável</w:t>
            </w:r>
          </w:p>
        </w:tc>
      </w:tr>
      <w:tr w:rsidR="00A52CB8" w:rsidRPr="00A956C6" w14:paraId="023E48A8" w14:textId="77777777" w:rsidTr="008506A5">
        <w:tc>
          <w:tcPr>
            <w:tcW w:w="4275" w:type="dxa"/>
            <w:gridSpan w:val="2"/>
          </w:tcPr>
          <w:p w14:paraId="2DD98648"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Repassar os casos para o Gestor do Contrato, caso não solucionar a demanda junto ao fornecedor, acionar o Setor Jurídico do Município.</w:t>
            </w:r>
          </w:p>
        </w:tc>
        <w:tc>
          <w:tcPr>
            <w:tcW w:w="4219" w:type="dxa"/>
          </w:tcPr>
          <w:p w14:paraId="0D013441" w14:textId="77777777" w:rsidR="00A52CB8" w:rsidRPr="00A956C6" w:rsidRDefault="00A52CB8" w:rsidP="00A956C6">
            <w:pPr>
              <w:spacing w:line="360" w:lineRule="auto"/>
              <w:jc w:val="both"/>
              <w:rPr>
                <w:rFonts w:ascii="Times New Roman" w:hAnsi="Times New Roman" w:cs="Times New Roman"/>
              </w:rPr>
            </w:pPr>
            <w:r w:rsidRPr="00A956C6">
              <w:rPr>
                <w:rFonts w:ascii="Times New Roman" w:hAnsi="Times New Roman" w:cs="Times New Roman"/>
              </w:rPr>
              <w:t>Fiscais e Gestor do contrato que são devidamente designados no processo.</w:t>
            </w:r>
          </w:p>
        </w:tc>
      </w:tr>
    </w:tbl>
    <w:p w14:paraId="2A75FA7F" w14:textId="77777777" w:rsidR="0030406D" w:rsidRPr="00A956C6" w:rsidRDefault="0030406D" w:rsidP="00A956C6">
      <w:pPr>
        <w:spacing w:line="360" w:lineRule="auto"/>
        <w:jc w:val="both"/>
        <w:rPr>
          <w:rFonts w:ascii="Times New Roman" w:hAnsi="Times New Roman" w:cs="Times New Roman"/>
          <w:b/>
        </w:rPr>
      </w:pPr>
    </w:p>
    <w:p w14:paraId="0B17AD17" w14:textId="77777777" w:rsidR="0030406D" w:rsidRPr="00A956C6" w:rsidRDefault="0030406D" w:rsidP="00A956C6">
      <w:pPr>
        <w:spacing w:line="360" w:lineRule="auto"/>
        <w:jc w:val="both"/>
        <w:rPr>
          <w:rFonts w:ascii="Times New Roman" w:hAnsi="Times New Roman" w:cs="Times New Roman"/>
          <w:b/>
        </w:rPr>
      </w:pPr>
      <w:r w:rsidRPr="00A956C6">
        <w:rPr>
          <w:rFonts w:ascii="Times New Roman" w:hAnsi="Times New Roman" w:cs="Times New Roman"/>
          <w:b/>
        </w:rPr>
        <w:t>1</w:t>
      </w:r>
      <w:r w:rsidR="00A52CB8" w:rsidRPr="00A956C6">
        <w:rPr>
          <w:rFonts w:ascii="Times New Roman" w:hAnsi="Times New Roman" w:cs="Times New Roman"/>
          <w:b/>
        </w:rPr>
        <w:t>5</w:t>
      </w:r>
      <w:r w:rsidRPr="00A956C6">
        <w:rPr>
          <w:rFonts w:ascii="Times New Roman" w:hAnsi="Times New Roman" w:cs="Times New Roman"/>
          <w:b/>
        </w:rPr>
        <w:t xml:space="preserve"> NORMATIVOS QUE DISCIPLINAM AS EMPRESAS A SEREM CONTRATADAS</w:t>
      </w:r>
    </w:p>
    <w:p w14:paraId="2657F265" w14:textId="77777777" w:rsidR="0030406D" w:rsidRPr="00A956C6" w:rsidRDefault="0030406D" w:rsidP="00A956C6">
      <w:pPr>
        <w:spacing w:line="360" w:lineRule="auto"/>
        <w:jc w:val="both"/>
        <w:rPr>
          <w:rFonts w:ascii="Times New Roman" w:hAnsi="Times New Roman" w:cs="Times New Roman"/>
          <w:b/>
        </w:rPr>
      </w:pPr>
    </w:p>
    <w:p w14:paraId="16FAD886" w14:textId="77777777" w:rsidR="0030406D" w:rsidRPr="00A956C6" w:rsidRDefault="0030406D" w:rsidP="00A956C6">
      <w:pPr>
        <w:numPr>
          <w:ilvl w:val="1"/>
          <w:numId w:val="0"/>
        </w:numPr>
        <w:spacing w:line="360" w:lineRule="auto"/>
        <w:jc w:val="both"/>
        <w:rPr>
          <w:rFonts w:ascii="Times New Roman" w:hAnsi="Times New Roman" w:cs="Times New Roman"/>
        </w:rPr>
      </w:pPr>
      <w:r w:rsidRPr="00A956C6">
        <w:rPr>
          <w:rFonts w:ascii="Times New Roman" w:hAnsi="Times New Roman" w:cs="Times New Roman"/>
        </w:rPr>
        <w:t>1</w:t>
      </w:r>
      <w:r w:rsidR="00A52CB8" w:rsidRPr="00A956C6">
        <w:rPr>
          <w:rFonts w:ascii="Times New Roman" w:hAnsi="Times New Roman" w:cs="Times New Roman"/>
        </w:rPr>
        <w:t>5</w:t>
      </w:r>
      <w:r w:rsidRPr="00A956C6">
        <w:rPr>
          <w:rFonts w:ascii="Times New Roman" w:hAnsi="Times New Roman" w:cs="Times New Roman"/>
        </w:rPr>
        <w:t>.1 A contratação deverá observar as disposições das seguintes legislações:</w:t>
      </w:r>
    </w:p>
    <w:p w14:paraId="30513943" w14:textId="77777777" w:rsidR="0030406D" w:rsidRPr="00A956C6" w:rsidRDefault="00A52CB8" w:rsidP="00A956C6">
      <w:pPr>
        <w:numPr>
          <w:ilvl w:val="2"/>
          <w:numId w:val="0"/>
        </w:numPr>
        <w:spacing w:line="360" w:lineRule="auto"/>
        <w:jc w:val="both"/>
        <w:rPr>
          <w:rFonts w:ascii="Times New Roman" w:hAnsi="Times New Roman" w:cs="Times New Roman"/>
        </w:rPr>
      </w:pPr>
      <w:proofErr w:type="gramStart"/>
      <w:r w:rsidRPr="00A956C6">
        <w:rPr>
          <w:rFonts w:ascii="Times New Roman" w:hAnsi="Times New Roman" w:cs="Times New Roman"/>
        </w:rPr>
        <w:t xml:space="preserve">15.2 </w:t>
      </w:r>
      <w:r w:rsidR="0030406D" w:rsidRPr="00A956C6">
        <w:rPr>
          <w:rFonts w:ascii="Times New Roman" w:hAnsi="Times New Roman" w:cs="Times New Roman"/>
        </w:rPr>
        <w:t>Lei</w:t>
      </w:r>
      <w:proofErr w:type="gramEnd"/>
      <w:r w:rsidR="0030406D" w:rsidRPr="00A956C6">
        <w:rPr>
          <w:rFonts w:ascii="Times New Roman" w:hAnsi="Times New Roman" w:cs="Times New Roman"/>
        </w:rPr>
        <w:t xml:space="preserve"> nº 14.133/21 (Lei de Licitações);</w:t>
      </w:r>
    </w:p>
    <w:p w14:paraId="370E9C1A" w14:textId="77777777" w:rsidR="0030406D" w:rsidRPr="00A956C6" w:rsidRDefault="00A52CB8" w:rsidP="00A956C6">
      <w:pPr>
        <w:numPr>
          <w:ilvl w:val="2"/>
          <w:numId w:val="0"/>
        </w:numPr>
        <w:spacing w:line="360" w:lineRule="auto"/>
        <w:jc w:val="both"/>
        <w:rPr>
          <w:rFonts w:ascii="Times New Roman" w:eastAsia="Calibri" w:hAnsi="Times New Roman" w:cs="Times New Roman"/>
        </w:rPr>
      </w:pPr>
      <w:proofErr w:type="gramStart"/>
      <w:r w:rsidRPr="00A956C6">
        <w:rPr>
          <w:rFonts w:ascii="Times New Roman" w:eastAsia="Times New Roman" w:hAnsi="Times New Roman" w:cs="Times New Roman"/>
        </w:rPr>
        <w:t xml:space="preserve">15.3 </w:t>
      </w:r>
      <w:r w:rsidR="0030406D" w:rsidRPr="00A956C6">
        <w:rPr>
          <w:rFonts w:ascii="Times New Roman" w:eastAsia="Times New Roman" w:hAnsi="Times New Roman" w:cs="Times New Roman"/>
        </w:rPr>
        <w:t>Lei</w:t>
      </w:r>
      <w:proofErr w:type="gramEnd"/>
      <w:r w:rsidR="0030406D" w:rsidRPr="00A956C6">
        <w:rPr>
          <w:rFonts w:ascii="Times New Roman" w:eastAsia="Times New Roman" w:hAnsi="Times New Roman" w:cs="Times New Roman"/>
        </w:rPr>
        <w:t xml:space="preserve"> Complementar nº 101, de 04/05/2000 (Lei de Responsabilidade Fiscal);</w:t>
      </w:r>
    </w:p>
    <w:p w14:paraId="46876657" w14:textId="77777777" w:rsidR="0030406D" w:rsidRPr="00A956C6" w:rsidRDefault="00A52CB8" w:rsidP="00A956C6">
      <w:pPr>
        <w:numPr>
          <w:ilvl w:val="2"/>
          <w:numId w:val="0"/>
        </w:numPr>
        <w:spacing w:line="360" w:lineRule="auto"/>
        <w:jc w:val="both"/>
        <w:rPr>
          <w:rFonts w:ascii="Times New Roman" w:eastAsia="Calibri" w:hAnsi="Times New Roman" w:cs="Times New Roman"/>
        </w:rPr>
      </w:pPr>
      <w:proofErr w:type="gramStart"/>
      <w:r w:rsidRPr="00A956C6">
        <w:rPr>
          <w:rFonts w:ascii="Times New Roman" w:eastAsia="Times New Roman" w:hAnsi="Times New Roman" w:cs="Times New Roman"/>
        </w:rPr>
        <w:t xml:space="preserve">15.4 </w:t>
      </w:r>
      <w:r w:rsidR="0030406D" w:rsidRPr="00A956C6">
        <w:rPr>
          <w:rFonts w:ascii="Times New Roman" w:eastAsia="Times New Roman" w:hAnsi="Times New Roman" w:cs="Times New Roman"/>
        </w:rPr>
        <w:t>Lei</w:t>
      </w:r>
      <w:proofErr w:type="gramEnd"/>
      <w:r w:rsidR="0030406D" w:rsidRPr="00A956C6">
        <w:rPr>
          <w:rFonts w:ascii="Times New Roman" w:eastAsia="Times New Roman" w:hAnsi="Times New Roman" w:cs="Times New Roman"/>
        </w:rPr>
        <w:t xml:space="preserve"> Complementar nº 123/06, de 14/12/2006;</w:t>
      </w:r>
    </w:p>
    <w:p w14:paraId="536DE9BA" w14:textId="77777777" w:rsidR="0030406D" w:rsidRPr="00A956C6" w:rsidRDefault="00A52CB8" w:rsidP="00A956C6">
      <w:pPr>
        <w:numPr>
          <w:ilvl w:val="2"/>
          <w:numId w:val="0"/>
        </w:numPr>
        <w:spacing w:line="360" w:lineRule="auto"/>
        <w:jc w:val="both"/>
        <w:rPr>
          <w:rFonts w:ascii="Times New Roman" w:hAnsi="Times New Roman" w:cs="Times New Roman"/>
        </w:rPr>
      </w:pPr>
      <w:proofErr w:type="gramStart"/>
      <w:r w:rsidRPr="00A956C6">
        <w:rPr>
          <w:rFonts w:ascii="Times New Roman" w:hAnsi="Times New Roman" w:cs="Times New Roman"/>
        </w:rPr>
        <w:t xml:space="preserve">15.5 </w:t>
      </w:r>
      <w:r w:rsidR="0030406D" w:rsidRPr="00A956C6">
        <w:rPr>
          <w:rFonts w:ascii="Times New Roman" w:hAnsi="Times New Roman" w:cs="Times New Roman"/>
        </w:rPr>
        <w:t>Decreto</w:t>
      </w:r>
      <w:proofErr w:type="gramEnd"/>
      <w:r w:rsidR="0030406D" w:rsidRPr="00A956C6">
        <w:rPr>
          <w:rFonts w:ascii="Times New Roman" w:hAnsi="Times New Roman" w:cs="Times New Roman"/>
        </w:rPr>
        <w:t xml:space="preserve"> Municipal nº </w:t>
      </w:r>
      <w:r w:rsidR="001D28EB" w:rsidRPr="00A956C6">
        <w:rPr>
          <w:rFonts w:ascii="Times New Roman" w:hAnsi="Times New Roman" w:cs="Times New Roman"/>
        </w:rPr>
        <w:t>10</w:t>
      </w:r>
      <w:r w:rsidR="0030406D" w:rsidRPr="00A956C6">
        <w:rPr>
          <w:rFonts w:ascii="Times New Roman" w:hAnsi="Times New Roman" w:cs="Times New Roman"/>
        </w:rPr>
        <w:t>/202</w:t>
      </w:r>
      <w:r w:rsidR="001D28EB" w:rsidRPr="00A956C6">
        <w:rPr>
          <w:rFonts w:ascii="Times New Roman" w:hAnsi="Times New Roman" w:cs="Times New Roman"/>
        </w:rPr>
        <w:t>4</w:t>
      </w:r>
      <w:r w:rsidR="0030406D" w:rsidRPr="00A956C6">
        <w:rPr>
          <w:rFonts w:ascii="Times New Roman" w:hAnsi="Times New Roman" w:cs="Times New Roman"/>
        </w:rPr>
        <w:t>, regulamenta a Lei 14.133/21;</w:t>
      </w:r>
    </w:p>
    <w:p w14:paraId="3AAC6168" w14:textId="77777777" w:rsidR="0030406D" w:rsidRPr="00A956C6" w:rsidRDefault="00A52CB8" w:rsidP="00A956C6">
      <w:pPr>
        <w:numPr>
          <w:ilvl w:val="2"/>
          <w:numId w:val="0"/>
        </w:numPr>
        <w:spacing w:line="360" w:lineRule="auto"/>
        <w:jc w:val="both"/>
        <w:rPr>
          <w:rFonts w:ascii="Times New Roman" w:hAnsi="Times New Roman" w:cs="Times New Roman"/>
        </w:rPr>
      </w:pPr>
      <w:r w:rsidRPr="00A956C6">
        <w:rPr>
          <w:rFonts w:ascii="Times New Roman" w:hAnsi="Times New Roman" w:cs="Times New Roman"/>
        </w:rPr>
        <w:t xml:space="preserve">15.6 </w:t>
      </w:r>
      <w:r w:rsidR="0030406D" w:rsidRPr="00A956C6">
        <w:rPr>
          <w:rFonts w:ascii="Times New Roman" w:hAnsi="Times New Roman" w:cs="Times New Roman"/>
        </w:rPr>
        <w:t xml:space="preserve">Demais legislações aplicáveis </w:t>
      </w:r>
      <w:proofErr w:type="gramStart"/>
      <w:r w:rsidR="0030406D" w:rsidRPr="00A956C6">
        <w:rPr>
          <w:rFonts w:ascii="Times New Roman" w:hAnsi="Times New Roman" w:cs="Times New Roman"/>
        </w:rPr>
        <w:t>à</w:t>
      </w:r>
      <w:proofErr w:type="gramEnd"/>
      <w:r w:rsidR="0030406D" w:rsidRPr="00A956C6">
        <w:rPr>
          <w:rFonts w:ascii="Times New Roman" w:hAnsi="Times New Roman" w:cs="Times New Roman"/>
        </w:rPr>
        <w:t xml:space="preserve"> presente contratação.</w:t>
      </w:r>
    </w:p>
    <w:p w14:paraId="0221AEA6" w14:textId="77777777" w:rsidR="0030406D" w:rsidRPr="00A956C6" w:rsidRDefault="0030406D" w:rsidP="00A956C6">
      <w:pPr>
        <w:spacing w:line="360" w:lineRule="auto"/>
        <w:jc w:val="both"/>
        <w:rPr>
          <w:rFonts w:ascii="Times New Roman" w:hAnsi="Times New Roman" w:cs="Times New Roman"/>
          <w:b/>
        </w:rPr>
      </w:pPr>
      <w:proofErr w:type="gramStart"/>
      <w:r w:rsidRPr="00A956C6">
        <w:rPr>
          <w:rFonts w:ascii="Times New Roman" w:hAnsi="Times New Roman" w:cs="Times New Roman"/>
          <w:b/>
        </w:rPr>
        <w:t>1</w:t>
      </w:r>
      <w:r w:rsidR="00A52CB8" w:rsidRPr="00A956C6">
        <w:rPr>
          <w:rFonts w:ascii="Times New Roman" w:hAnsi="Times New Roman" w:cs="Times New Roman"/>
          <w:b/>
        </w:rPr>
        <w:t>6</w:t>
      </w:r>
      <w:r w:rsidRPr="00A956C6">
        <w:rPr>
          <w:rFonts w:ascii="Times New Roman" w:hAnsi="Times New Roman" w:cs="Times New Roman"/>
          <w:b/>
        </w:rPr>
        <w:t xml:space="preserve"> CLASSIFICAÇÃO</w:t>
      </w:r>
      <w:proofErr w:type="gramEnd"/>
      <w:r w:rsidRPr="00A956C6">
        <w:rPr>
          <w:rFonts w:ascii="Times New Roman" w:hAnsi="Times New Roman" w:cs="Times New Roman"/>
          <w:b/>
        </w:rPr>
        <w:t xml:space="preserve"> DESTE DOCUMENTO QUANTO À LEI DE ACESSO À INFORMAÇÃO (LEI 12.527/2011)</w:t>
      </w:r>
    </w:p>
    <w:p w14:paraId="6135BDF1" w14:textId="77777777" w:rsidR="0030406D" w:rsidRPr="00A956C6" w:rsidRDefault="0030406D" w:rsidP="00A956C6">
      <w:pPr>
        <w:spacing w:line="360" w:lineRule="auto"/>
        <w:jc w:val="both"/>
        <w:rPr>
          <w:rFonts w:ascii="Times New Roman" w:hAnsi="Times New Roman" w:cs="Times New Roman"/>
          <w:b/>
        </w:rPr>
      </w:pPr>
    </w:p>
    <w:p w14:paraId="65C4A3C3" w14:textId="77777777" w:rsidR="0030406D" w:rsidRPr="00A956C6" w:rsidRDefault="0030406D" w:rsidP="00A956C6">
      <w:pPr>
        <w:numPr>
          <w:ilvl w:val="1"/>
          <w:numId w:val="0"/>
        </w:numPr>
        <w:spacing w:line="360" w:lineRule="auto"/>
        <w:ind w:left="360" w:hanging="360"/>
        <w:jc w:val="both"/>
        <w:rPr>
          <w:rFonts w:ascii="Times New Roman" w:hAnsi="Times New Roman" w:cs="Times New Roman"/>
        </w:rPr>
      </w:pPr>
      <w:r w:rsidRPr="00A956C6">
        <w:rPr>
          <w:rFonts w:ascii="Times New Roman" w:hAnsi="Times New Roman" w:cs="Times New Roman"/>
        </w:rPr>
        <w:t>1</w:t>
      </w:r>
      <w:r w:rsidR="00A52CB8" w:rsidRPr="00A956C6">
        <w:rPr>
          <w:rFonts w:ascii="Times New Roman" w:hAnsi="Times New Roman" w:cs="Times New Roman"/>
        </w:rPr>
        <w:t>6</w:t>
      </w:r>
      <w:r w:rsidRPr="00A956C6">
        <w:rPr>
          <w:rFonts w:ascii="Times New Roman" w:hAnsi="Times New Roman" w:cs="Times New Roman"/>
        </w:rPr>
        <w:t>.1 Este documento tem o nível de acesso classificado como PÚBLICO.</w:t>
      </w:r>
    </w:p>
    <w:p w14:paraId="43CB5F2F" w14:textId="77777777" w:rsidR="0030406D" w:rsidRPr="00A956C6" w:rsidRDefault="0030406D" w:rsidP="00A956C6">
      <w:pPr>
        <w:spacing w:line="360" w:lineRule="auto"/>
        <w:jc w:val="both"/>
        <w:rPr>
          <w:rFonts w:ascii="Times New Roman" w:hAnsi="Times New Roman" w:cs="Times New Roman"/>
        </w:rPr>
      </w:pPr>
    </w:p>
    <w:p w14:paraId="6C0F64C4" w14:textId="52C9C090" w:rsidR="00391B33" w:rsidRPr="00A956C6" w:rsidRDefault="00337E24" w:rsidP="00A956C6">
      <w:pPr>
        <w:pStyle w:val="Nivel2"/>
        <w:numPr>
          <w:ilvl w:val="0"/>
          <w:numId w:val="0"/>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Lontra – MG, </w:t>
      </w:r>
      <w:r w:rsidR="002A2151" w:rsidRPr="00A956C6">
        <w:rPr>
          <w:rFonts w:ascii="Times New Roman" w:hAnsi="Times New Roman" w:cs="Times New Roman"/>
          <w:sz w:val="24"/>
          <w:szCs w:val="24"/>
        </w:rPr>
        <w:t>02 de fevereiro de 2026</w:t>
      </w:r>
      <w:r w:rsidR="00391B33" w:rsidRPr="00A956C6">
        <w:rPr>
          <w:rFonts w:ascii="Times New Roman" w:hAnsi="Times New Roman" w:cs="Times New Roman"/>
          <w:sz w:val="24"/>
          <w:szCs w:val="24"/>
        </w:rPr>
        <w:t>.</w:t>
      </w:r>
    </w:p>
    <w:p w14:paraId="2599931D" w14:textId="77777777" w:rsidR="00391B33" w:rsidRPr="00A956C6" w:rsidRDefault="00391B33" w:rsidP="00A956C6">
      <w:pPr>
        <w:pStyle w:val="Nivel2"/>
        <w:numPr>
          <w:ilvl w:val="0"/>
          <w:numId w:val="0"/>
        </w:numPr>
        <w:spacing w:line="360" w:lineRule="auto"/>
        <w:rPr>
          <w:rFonts w:ascii="Times New Roman" w:hAnsi="Times New Roman" w:cs="Times New Roman"/>
          <w:sz w:val="24"/>
          <w:szCs w:val="24"/>
          <w:highlight w:val="yellow"/>
        </w:rPr>
      </w:pPr>
    </w:p>
    <w:p w14:paraId="0FAD8632" w14:textId="77777777" w:rsidR="00391B33" w:rsidRPr="00A956C6" w:rsidRDefault="00391B33" w:rsidP="00FD3080">
      <w:pPr>
        <w:pStyle w:val="Nivel2"/>
        <w:numPr>
          <w:ilvl w:val="0"/>
          <w:numId w:val="0"/>
        </w:numPr>
        <w:spacing w:line="360" w:lineRule="auto"/>
        <w:jc w:val="center"/>
        <w:rPr>
          <w:rFonts w:ascii="Times New Roman" w:hAnsi="Times New Roman" w:cs="Times New Roman"/>
          <w:sz w:val="24"/>
          <w:szCs w:val="24"/>
          <w:highlight w:val="yellow"/>
        </w:rPr>
      </w:pPr>
    </w:p>
    <w:p w14:paraId="44B0C2D8" w14:textId="77777777" w:rsidR="00D41A34" w:rsidRPr="00A956C6" w:rsidRDefault="00D41A34" w:rsidP="00FD3080">
      <w:pPr>
        <w:pStyle w:val="Nivel4"/>
        <w:numPr>
          <w:ilvl w:val="0"/>
          <w:numId w:val="0"/>
        </w:numPr>
        <w:spacing w:line="360" w:lineRule="auto"/>
        <w:jc w:val="center"/>
        <w:rPr>
          <w:rFonts w:ascii="Times New Roman" w:hAnsi="Times New Roman" w:cs="Times New Roman"/>
          <w:sz w:val="24"/>
          <w:szCs w:val="24"/>
        </w:rPr>
      </w:pPr>
      <w:r w:rsidRPr="00A956C6">
        <w:rPr>
          <w:rFonts w:ascii="Times New Roman" w:hAnsi="Times New Roman" w:cs="Times New Roman"/>
          <w:sz w:val="24"/>
          <w:szCs w:val="24"/>
        </w:rPr>
        <w:t>FLEIBSON DE SOUZA MADUREIRA</w:t>
      </w:r>
    </w:p>
    <w:p w14:paraId="4C2FAE1D" w14:textId="77777777" w:rsidR="00D41A34" w:rsidRPr="00A956C6" w:rsidRDefault="00D41A34" w:rsidP="00FD3080">
      <w:pPr>
        <w:pStyle w:val="Nivel4"/>
        <w:numPr>
          <w:ilvl w:val="0"/>
          <w:numId w:val="0"/>
        </w:numPr>
        <w:spacing w:line="360" w:lineRule="auto"/>
        <w:jc w:val="center"/>
        <w:rPr>
          <w:rFonts w:ascii="Times New Roman" w:hAnsi="Times New Roman" w:cs="Times New Roman"/>
          <w:sz w:val="24"/>
          <w:szCs w:val="24"/>
        </w:rPr>
      </w:pPr>
      <w:r w:rsidRPr="00A956C6">
        <w:rPr>
          <w:rFonts w:ascii="Times New Roman" w:hAnsi="Times New Roman" w:cs="Times New Roman"/>
          <w:sz w:val="24"/>
          <w:szCs w:val="24"/>
        </w:rPr>
        <w:t>Chefe de Departamento de Esporte</w:t>
      </w:r>
    </w:p>
    <w:p w14:paraId="5C37599D"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5275B606"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08D4E3CB"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6A338D87"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56C96961"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07DC9951"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34F25B32"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50A14B6E"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56D792A0"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2720F1E6"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35ECBC01"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55F535B9"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3B1ADF5C"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10F7AE82"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08EE5BCA"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3B440E74"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59E053FE"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0E0314F0" w14:textId="77777777" w:rsidR="00D41A34" w:rsidRPr="00A956C6" w:rsidRDefault="00D41A34" w:rsidP="00A956C6">
      <w:pPr>
        <w:pStyle w:val="Nivel4"/>
        <w:numPr>
          <w:ilvl w:val="0"/>
          <w:numId w:val="0"/>
        </w:numPr>
        <w:spacing w:line="360" w:lineRule="auto"/>
        <w:rPr>
          <w:rFonts w:ascii="Times New Roman" w:hAnsi="Times New Roman" w:cs="Times New Roman"/>
          <w:sz w:val="24"/>
          <w:szCs w:val="24"/>
        </w:rPr>
      </w:pPr>
    </w:p>
    <w:p w14:paraId="00ECC79D" w14:textId="77777777" w:rsidR="002A4058" w:rsidRPr="00A956C6" w:rsidRDefault="002A4058" w:rsidP="00FD3080">
      <w:pPr>
        <w:tabs>
          <w:tab w:val="left" w:pos="5954"/>
        </w:tabs>
        <w:spacing w:line="360" w:lineRule="auto"/>
        <w:ind w:left="-567"/>
        <w:jc w:val="center"/>
        <w:rPr>
          <w:rFonts w:ascii="Times New Roman" w:hAnsi="Times New Roman" w:cs="Times New Roman"/>
          <w:b/>
          <w:u w:val="single"/>
        </w:rPr>
      </w:pPr>
      <w:r w:rsidRPr="00A956C6">
        <w:rPr>
          <w:rFonts w:ascii="Times New Roman" w:hAnsi="Times New Roman" w:cs="Times New Roman"/>
          <w:b/>
          <w:u w:val="single"/>
        </w:rPr>
        <w:lastRenderedPageBreak/>
        <w:t>ANEXO II</w:t>
      </w:r>
    </w:p>
    <w:p w14:paraId="16B28AD5" w14:textId="77777777" w:rsidR="002A4058" w:rsidRPr="00A956C6" w:rsidRDefault="002A4058" w:rsidP="00FD3080">
      <w:pPr>
        <w:tabs>
          <w:tab w:val="left" w:pos="5954"/>
        </w:tabs>
        <w:spacing w:line="360" w:lineRule="auto"/>
        <w:ind w:left="-567"/>
        <w:jc w:val="center"/>
        <w:rPr>
          <w:rFonts w:ascii="Times New Roman" w:hAnsi="Times New Roman" w:cs="Times New Roman"/>
          <w:b/>
          <w:highlight w:val="yellow"/>
          <w:u w:val="single"/>
        </w:rPr>
      </w:pPr>
    </w:p>
    <w:p w14:paraId="5A84DB14" w14:textId="77777777" w:rsidR="002A4058" w:rsidRPr="00A956C6" w:rsidRDefault="002A4058" w:rsidP="00FD3080">
      <w:pPr>
        <w:tabs>
          <w:tab w:val="left" w:pos="5954"/>
        </w:tabs>
        <w:spacing w:line="360" w:lineRule="auto"/>
        <w:ind w:left="-567"/>
        <w:jc w:val="center"/>
        <w:rPr>
          <w:rFonts w:ascii="Times New Roman" w:hAnsi="Times New Roman" w:cs="Times New Roman"/>
          <w:b/>
          <w:highlight w:val="yellow"/>
          <w:u w:val="single"/>
        </w:rPr>
      </w:pPr>
    </w:p>
    <w:p w14:paraId="35D58178" w14:textId="77777777" w:rsidR="002A4058" w:rsidRPr="00A956C6" w:rsidRDefault="002A4058" w:rsidP="00FD3080">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bCs/>
          <w:color w:val="000000" w:themeColor="text1"/>
        </w:rPr>
        <w:t>MINUTA DE TERMO DE CONTRATO</w:t>
      </w:r>
      <w:r w:rsidRPr="00A956C6">
        <w:rPr>
          <w:rFonts w:ascii="Times New Roman" w:hAnsi="Times New Roman" w:cs="Times New Roman"/>
          <w:b/>
          <w:bCs/>
          <w:color w:val="000000" w:themeColor="text1"/>
        </w:rPr>
        <w:br/>
      </w:r>
    </w:p>
    <w:p w14:paraId="5AD4A9AA" w14:textId="69749600" w:rsidR="009B445C" w:rsidRPr="00A956C6" w:rsidRDefault="00BC0392" w:rsidP="00FD3080">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u w:val="single"/>
        </w:rPr>
        <w:t>PROCESSO LICITATÓRIO Nº 014</w:t>
      </w:r>
      <w:r w:rsidR="002A4058" w:rsidRPr="00A956C6">
        <w:rPr>
          <w:rFonts w:ascii="Times New Roman" w:hAnsi="Times New Roman" w:cs="Times New Roman"/>
          <w:b/>
          <w:u w:val="single"/>
        </w:rPr>
        <w:t>/2.0</w:t>
      </w:r>
      <w:r w:rsidRPr="00A956C6">
        <w:rPr>
          <w:rFonts w:ascii="Times New Roman" w:hAnsi="Times New Roman" w:cs="Times New Roman"/>
          <w:b/>
          <w:u w:val="single"/>
        </w:rPr>
        <w:t>26</w:t>
      </w:r>
    </w:p>
    <w:p w14:paraId="2B7DCD21" w14:textId="22A7D018" w:rsidR="002A4058" w:rsidRPr="00A956C6" w:rsidRDefault="002A4058" w:rsidP="00FD3080">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u w:val="single"/>
        </w:rPr>
        <w:t>PREGÃO ELETRÔNICO Nº 00</w:t>
      </w:r>
      <w:r w:rsidR="00BC0392" w:rsidRPr="00A956C6">
        <w:rPr>
          <w:rFonts w:ascii="Times New Roman" w:hAnsi="Times New Roman" w:cs="Times New Roman"/>
          <w:b/>
          <w:u w:val="single"/>
        </w:rPr>
        <w:t>7</w:t>
      </w:r>
      <w:r w:rsidRPr="00A956C6">
        <w:rPr>
          <w:rFonts w:ascii="Times New Roman" w:hAnsi="Times New Roman" w:cs="Times New Roman"/>
          <w:b/>
          <w:u w:val="single"/>
        </w:rPr>
        <w:t>/2.0</w:t>
      </w:r>
      <w:r w:rsidR="009B445C" w:rsidRPr="00A956C6">
        <w:rPr>
          <w:rFonts w:ascii="Times New Roman" w:hAnsi="Times New Roman" w:cs="Times New Roman"/>
          <w:b/>
          <w:u w:val="single"/>
        </w:rPr>
        <w:t>2</w:t>
      </w:r>
      <w:r w:rsidR="00BC0392" w:rsidRPr="00A956C6">
        <w:rPr>
          <w:rFonts w:ascii="Times New Roman" w:hAnsi="Times New Roman" w:cs="Times New Roman"/>
          <w:b/>
          <w:u w:val="single"/>
        </w:rPr>
        <w:t>6</w:t>
      </w:r>
    </w:p>
    <w:p w14:paraId="143333D2" w14:textId="77777777" w:rsidR="002A4058" w:rsidRPr="00A956C6" w:rsidRDefault="002A4058" w:rsidP="00A956C6">
      <w:pPr>
        <w:pStyle w:val="Prembulo"/>
        <w:spacing w:before="120" w:afterLines="120" w:after="288"/>
        <w:rPr>
          <w:rFonts w:ascii="Times New Roman" w:hAnsi="Times New Roman" w:cs="Times New Roman"/>
          <w:bCs w:val="0"/>
          <w:sz w:val="24"/>
          <w:szCs w:val="24"/>
        </w:rPr>
      </w:pPr>
    </w:p>
    <w:p w14:paraId="0B57C80C" w14:textId="77777777" w:rsidR="002A4058" w:rsidRPr="00A956C6" w:rsidRDefault="002A4058" w:rsidP="00A956C6">
      <w:pPr>
        <w:pStyle w:val="Prembulo"/>
        <w:spacing w:before="120" w:afterLines="120" w:after="288"/>
        <w:rPr>
          <w:rFonts w:ascii="Times New Roman" w:hAnsi="Times New Roman" w:cs="Times New Roman"/>
          <w:bCs w:val="0"/>
          <w:sz w:val="24"/>
          <w:szCs w:val="24"/>
        </w:rPr>
      </w:pPr>
      <w:r w:rsidRPr="00A956C6">
        <w:rPr>
          <w:rFonts w:ascii="Times New Roman" w:hAnsi="Times New Roman" w:cs="Times New Roman"/>
          <w:bCs w:val="0"/>
          <w:sz w:val="24"/>
          <w:szCs w:val="24"/>
        </w:rPr>
        <w:t xml:space="preserve">CONTRATO ADMINISTRATIVO </w:t>
      </w:r>
      <w:proofErr w:type="gramStart"/>
      <w:r w:rsidRPr="00A956C6">
        <w:rPr>
          <w:rFonts w:ascii="Times New Roman" w:hAnsi="Times New Roman" w:cs="Times New Roman"/>
          <w:bCs w:val="0"/>
          <w:sz w:val="24"/>
          <w:szCs w:val="24"/>
        </w:rPr>
        <w:t>Nº ...</w:t>
      </w:r>
      <w:proofErr w:type="gramEnd"/>
      <w:r w:rsidRPr="00A956C6">
        <w:rPr>
          <w:rFonts w:ascii="Times New Roman" w:hAnsi="Times New Roman" w:cs="Times New Roman"/>
          <w:bCs w:val="0"/>
          <w:sz w:val="24"/>
          <w:szCs w:val="24"/>
        </w:rPr>
        <w:t xml:space="preserve">...../...., QUE FAZEM ENTRE SI O MUNICÍPIO DE </w:t>
      </w:r>
      <w:r w:rsidR="009401B6" w:rsidRPr="00A956C6">
        <w:rPr>
          <w:rFonts w:ascii="Times New Roman" w:hAnsi="Times New Roman" w:cs="Times New Roman"/>
          <w:bCs w:val="0"/>
          <w:sz w:val="24"/>
          <w:szCs w:val="24"/>
        </w:rPr>
        <w:t>LONTRA</w:t>
      </w:r>
      <w:r w:rsidRPr="00A956C6">
        <w:rPr>
          <w:rFonts w:ascii="Times New Roman" w:hAnsi="Times New Roman" w:cs="Times New Roman"/>
          <w:bCs w:val="0"/>
          <w:sz w:val="24"/>
          <w:szCs w:val="24"/>
        </w:rPr>
        <w:t xml:space="preserve">, POR INTERMÉDIO DO (A) ......................................................... </w:t>
      </w:r>
      <w:proofErr w:type="gramStart"/>
      <w:r w:rsidRPr="00A956C6">
        <w:rPr>
          <w:rFonts w:ascii="Times New Roman" w:hAnsi="Times New Roman" w:cs="Times New Roman"/>
          <w:bCs w:val="0"/>
          <w:sz w:val="24"/>
          <w:szCs w:val="24"/>
        </w:rPr>
        <w:t>E ...</w:t>
      </w:r>
      <w:proofErr w:type="gramEnd"/>
      <w:r w:rsidRPr="00A956C6">
        <w:rPr>
          <w:rFonts w:ascii="Times New Roman" w:hAnsi="Times New Roman" w:cs="Times New Roman"/>
          <w:bCs w:val="0"/>
          <w:sz w:val="24"/>
          <w:szCs w:val="24"/>
        </w:rPr>
        <w:t xml:space="preserve">..........................................................  </w:t>
      </w:r>
    </w:p>
    <w:p w14:paraId="41A23626" w14:textId="77777777" w:rsidR="002A4058" w:rsidRPr="00A956C6" w:rsidRDefault="00516BA0" w:rsidP="00A956C6">
      <w:pPr>
        <w:spacing w:line="360" w:lineRule="auto"/>
        <w:ind w:firstLine="1418"/>
        <w:jc w:val="both"/>
        <w:rPr>
          <w:rFonts w:ascii="Times New Roman" w:eastAsia="Arial" w:hAnsi="Times New Roman" w:cs="Times New Roman"/>
        </w:rPr>
      </w:pPr>
      <w:r w:rsidRPr="00A956C6">
        <w:rPr>
          <w:rFonts w:ascii="Times New Roman" w:eastAsia="Arial Unicode MS" w:hAnsi="Times New Roman" w:cs="Times New Roman"/>
          <w:bCs/>
        </w:rPr>
        <w:t>O</w:t>
      </w:r>
      <w:r w:rsidRPr="00A956C6">
        <w:rPr>
          <w:rFonts w:ascii="Times New Roman" w:eastAsia="Arial Unicode MS" w:hAnsi="Times New Roman" w:cs="Times New Roman"/>
        </w:rPr>
        <w:t xml:space="preserve"> </w:t>
      </w:r>
      <w:r w:rsidRPr="00A956C6">
        <w:rPr>
          <w:rFonts w:ascii="Times New Roman" w:eastAsia="Arial Unicode MS" w:hAnsi="Times New Roman" w:cs="Times New Roman"/>
          <w:b/>
        </w:rPr>
        <w:t>MUNICÍPIO DE LONTRA-MG</w:t>
      </w:r>
      <w:r w:rsidRPr="00A956C6">
        <w:rPr>
          <w:rFonts w:ascii="Times New Roman" w:eastAsia="Arial Unicode MS" w:hAnsi="Times New Roman" w:cs="Times New Roman"/>
        </w:rPr>
        <w:t xml:space="preserve">, </w:t>
      </w:r>
      <w:r w:rsidRPr="00A956C6">
        <w:rPr>
          <w:rFonts w:ascii="Times New Roman" w:eastAsia="Arial Unicode MS" w:hAnsi="Times New Roman" w:cs="Times New Roman"/>
          <w:bCs/>
        </w:rPr>
        <w:t>P</w:t>
      </w:r>
      <w:r w:rsidRPr="00A956C6">
        <w:rPr>
          <w:rFonts w:ascii="Times New Roman" w:eastAsia="Arial Unicode MS" w:hAnsi="Times New Roman" w:cs="Times New Roman"/>
        </w:rPr>
        <w:t xml:space="preserve">essoa Jurídica de Direito Público Interno, com sede Administrativa na Rua </w:t>
      </w:r>
      <w:proofErr w:type="spellStart"/>
      <w:r w:rsidRPr="00A956C6">
        <w:rPr>
          <w:rFonts w:ascii="Times New Roman" w:eastAsia="Arial Unicode MS" w:hAnsi="Times New Roman" w:cs="Times New Roman"/>
        </w:rPr>
        <w:t>Olimpio</w:t>
      </w:r>
      <w:proofErr w:type="spellEnd"/>
      <w:r w:rsidRPr="00A956C6">
        <w:rPr>
          <w:rFonts w:ascii="Times New Roman" w:eastAsia="Arial Unicode MS" w:hAnsi="Times New Roman" w:cs="Times New Roman"/>
        </w:rPr>
        <w:t xml:space="preserve"> Campos, 39, Centro, Lontra/MG, inscrito no CNPJ sob o N</w:t>
      </w:r>
      <w:r w:rsidRPr="00A956C6">
        <w:rPr>
          <w:rFonts w:ascii="Times New Roman" w:eastAsia="Arial Unicode MS" w:hAnsi="Times New Roman" w:cs="Times New Roman"/>
          <w:vertAlign w:val="superscript"/>
        </w:rPr>
        <w:t>o</w:t>
      </w:r>
      <w:r w:rsidRPr="00A956C6">
        <w:rPr>
          <w:rFonts w:ascii="Times New Roman" w:eastAsia="Arial Unicode MS" w:hAnsi="Times New Roman" w:cs="Times New Roman"/>
        </w:rPr>
        <w:t xml:space="preserve"> 25.253.009/0001-92</w:t>
      </w:r>
      <w:r w:rsidRPr="00A956C6">
        <w:rPr>
          <w:rFonts w:ascii="Times New Roman" w:hAnsi="Times New Roman" w:cs="Times New Roman"/>
        </w:rPr>
        <w:t xml:space="preserve">, neste ato representada pelo </w:t>
      </w:r>
      <w:proofErr w:type="gramStart"/>
      <w:r w:rsidRPr="00A956C6">
        <w:rPr>
          <w:rFonts w:ascii="Times New Roman" w:hAnsi="Times New Roman" w:cs="Times New Roman"/>
        </w:rPr>
        <w:t>Sr.</w:t>
      </w:r>
      <w:proofErr w:type="gramEnd"/>
      <w:r w:rsidRPr="00A956C6">
        <w:rPr>
          <w:rFonts w:ascii="Times New Roman" w:hAnsi="Times New Roman" w:cs="Times New Roman"/>
        </w:rPr>
        <w:t xml:space="preserve"> ..........................................., brasileiro, casado, inscrito no CPF nº .....................,  RG nº .....................,  residente e domiciliado na Rua..............., n. ........, Bairro ................., nesta cidade de Lontra-MG,</w:t>
      </w:r>
      <w:r w:rsidRPr="00A956C6">
        <w:rPr>
          <w:rFonts w:ascii="Times New Roman" w:eastAsia="Arial" w:hAnsi="Times New Roman" w:cs="Times New Roman"/>
        </w:rPr>
        <w:t xml:space="preserve"> doravante denominado CONTRATANTE, e o(a) ..............................,</w:t>
      </w:r>
      <w:r w:rsidRPr="00A956C6">
        <w:rPr>
          <w:rFonts w:ascii="Times New Roman" w:eastAsia="Arial" w:hAnsi="Times New Roman" w:cs="Times New Roman"/>
          <w:iCs/>
        </w:rPr>
        <w:t>inscrito(a) no CNPJ/MF sob o nº ............................, sediado(a) na</w:t>
      </w:r>
      <w:r w:rsidRPr="00A956C6">
        <w:rPr>
          <w:rFonts w:ascii="Times New Roman" w:eastAsia="Arial" w:hAnsi="Times New Roman" w:cs="Times New Roman"/>
        </w:rPr>
        <w:t xml:space="preserve">..................................., doravante designado CONTRATADO, </w:t>
      </w:r>
      <w:r w:rsidRPr="00A956C6">
        <w:rPr>
          <w:rFonts w:ascii="Times New Roman" w:eastAsia="Arial" w:hAnsi="Times New Roman" w:cs="Times New Roman"/>
          <w:iCs/>
        </w:rPr>
        <w:t>neste ato representado(a) por</w:t>
      </w:r>
      <w:r w:rsidRPr="00A956C6">
        <w:rPr>
          <w:rFonts w:ascii="Times New Roman" w:eastAsia="Arial" w:hAnsi="Times New Roman" w:cs="Times New Roman"/>
        </w:rPr>
        <w:t xml:space="preserve">.................................. (nome e função no contratado), </w:t>
      </w:r>
      <w:r w:rsidRPr="00A956C6">
        <w:rPr>
          <w:rFonts w:ascii="Times New Roman" w:eastAsia="Arial" w:hAnsi="Times New Roman" w:cs="Times New Roman"/>
          <w:iCs/>
        </w:rPr>
        <w:t xml:space="preserve">conforme atos constitutivos da empresa, </w:t>
      </w:r>
      <w:r w:rsidRPr="00A956C6">
        <w:rPr>
          <w:rFonts w:ascii="Times New Roman" w:eastAsia="Arial" w:hAnsi="Times New Roman" w:cs="Times New Roman"/>
        </w:rPr>
        <w:t xml:space="preserve">tendo em vista o que consta no Processo </w:t>
      </w:r>
      <w:proofErr w:type="gramStart"/>
      <w:r w:rsidRPr="00A956C6">
        <w:rPr>
          <w:rFonts w:ascii="Times New Roman" w:eastAsia="Arial" w:hAnsi="Times New Roman" w:cs="Times New Roman"/>
        </w:rPr>
        <w:t>nº ...</w:t>
      </w:r>
      <w:proofErr w:type="gramEnd"/>
      <w:r w:rsidRPr="00A956C6">
        <w:rPr>
          <w:rFonts w:ascii="Times New Roman" w:eastAsia="Arial" w:hAnsi="Times New Roman" w:cs="Times New Roman"/>
        </w:rPr>
        <w:t xml:space="preserve">........................... </w:t>
      </w:r>
      <w:proofErr w:type="gramStart"/>
      <w:r w:rsidRPr="00A956C6">
        <w:rPr>
          <w:rFonts w:ascii="Times New Roman" w:eastAsia="Arial" w:hAnsi="Times New Roman" w:cs="Times New Roman"/>
        </w:rPr>
        <w:t>e</w:t>
      </w:r>
      <w:proofErr w:type="gramEnd"/>
      <w:r w:rsidRPr="00A956C6">
        <w:rPr>
          <w:rFonts w:ascii="Times New Roman" w:eastAsia="Arial" w:hAnsi="Times New Roman" w:cs="Times New Roman"/>
        </w:rPr>
        <w:t xml:space="preserve"> em observância às disposições da </w:t>
      </w:r>
      <w:hyperlink r:id="rId83" w:history="1">
        <w:r w:rsidRPr="00A956C6">
          <w:rPr>
            <w:rStyle w:val="Hyperlink"/>
            <w:rFonts w:ascii="Times New Roman" w:eastAsia="Arial" w:hAnsi="Times New Roman" w:cs="Times New Roman"/>
            <w:color w:val="auto"/>
          </w:rPr>
          <w:t>Lei nº 14.133, de 1º de abril de 2021</w:t>
        </w:r>
      </w:hyperlink>
      <w:r w:rsidRPr="00A956C6">
        <w:rPr>
          <w:rFonts w:ascii="Times New Roman" w:eastAsia="Arial" w:hAnsi="Times New Roman" w:cs="Times New Roman"/>
        </w:rPr>
        <w:t xml:space="preserve">, e demais legislação aplicável, resolvem celebrar o presente Termo de Contrato, decorrente </w:t>
      </w:r>
      <w:r w:rsidRPr="00A956C6">
        <w:rPr>
          <w:rFonts w:ascii="Times New Roman" w:eastAsia="Arial" w:hAnsi="Times New Roman" w:cs="Times New Roman"/>
          <w:iCs/>
        </w:rPr>
        <w:t>do Pregão Eletrônico n. ............./..............</w:t>
      </w:r>
      <w:r w:rsidRPr="00A956C6">
        <w:rPr>
          <w:rFonts w:ascii="Times New Roman" w:eastAsia="Arial" w:hAnsi="Times New Roman" w:cs="Times New Roman"/>
        </w:rPr>
        <w:t>, mediante as cláusulas e condições a seguir enunciadas</w:t>
      </w:r>
      <w:r w:rsidR="002A4058" w:rsidRPr="00A956C6">
        <w:rPr>
          <w:rFonts w:ascii="Times New Roman" w:eastAsia="Arial" w:hAnsi="Times New Roman" w:cs="Times New Roman"/>
        </w:rPr>
        <w:t>.</w:t>
      </w:r>
    </w:p>
    <w:p w14:paraId="070415B7" w14:textId="77777777" w:rsidR="002A4058" w:rsidRPr="00A956C6" w:rsidRDefault="002A4058" w:rsidP="00A956C6">
      <w:pPr>
        <w:pStyle w:val="Nivel01"/>
        <w:numPr>
          <w:ilvl w:val="0"/>
          <w:numId w:val="9"/>
        </w:numPr>
        <w:spacing w:beforeLines="0" w:afterLines="0" w:line="360" w:lineRule="auto"/>
        <w:ind w:left="360"/>
        <w:rPr>
          <w:rFonts w:ascii="Times New Roman" w:hAnsi="Times New Roman" w:cs="Times New Roman"/>
          <w:color w:val="FFFFFF" w:themeColor="background1"/>
          <w:sz w:val="24"/>
          <w:szCs w:val="24"/>
        </w:rPr>
      </w:pPr>
      <w:r w:rsidRPr="00A956C6">
        <w:rPr>
          <w:rFonts w:ascii="Times New Roman" w:hAnsi="Times New Roman" w:cs="Times New Roman"/>
          <w:sz w:val="24"/>
          <w:szCs w:val="24"/>
        </w:rPr>
        <w:lastRenderedPageBreak/>
        <w:t>CLÁUSULA PRIMEIRA – OBJETO (</w:t>
      </w:r>
      <w:hyperlink r:id="rId84" w:anchor="art92" w:history="1">
        <w:r w:rsidRPr="00A956C6">
          <w:rPr>
            <w:rStyle w:val="Hyperlink"/>
            <w:rFonts w:ascii="Times New Roman" w:hAnsi="Times New Roman" w:cs="Times New Roman"/>
            <w:sz w:val="24"/>
            <w:szCs w:val="24"/>
          </w:rPr>
          <w:t>art. 92, I e II</w:t>
        </w:r>
      </w:hyperlink>
      <w:proofErr w:type="gramStart"/>
      <w:r w:rsidRPr="00A956C6">
        <w:rPr>
          <w:rFonts w:ascii="Times New Roman" w:hAnsi="Times New Roman" w:cs="Times New Roman"/>
          <w:sz w:val="24"/>
          <w:szCs w:val="24"/>
        </w:rPr>
        <w:t>)</w:t>
      </w:r>
      <w:proofErr w:type="gramEnd"/>
    </w:p>
    <w:p w14:paraId="42C1D304" w14:textId="08382D57" w:rsidR="002A4058" w:rsidRPr="00A956C6" w:rsidRDefault="002A4058" w:rsidP="00A956C6">
      <w:pPr>
        <w:pStyle w:val="Nivel2"/>
        <w:numPr>
          <w:ilvl w:val="1"/>
          <w:numId w:val="21"/>
        </w:numPr>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O objeto do presente instrumento é </w:t>
      </w:r>
      <w:r w:rsidR="00FA0864" w:rsidRPr="00A956C6">
        <w:rPr>
          <w:rFonts w:ascii="Times New Roman" w:hAnsi="Times New Roman" w:cs="Times New Roman"/>
          <w:sz w:val="24"/>
          <w:szCs w:val="24"/>
        </w:rPr>
        <w:t xml:space="preserve">a </w:t>
      </w:r>
      <w:r w:rsidR="00681BBF" w:rsidRPr="00A956C6">
        <w:rPr>
          <w:rFonts w:ascii="Times New Roman" w:hAnsi="Times New Roman" w:cs="Times New Roman"/>
          <w:b/>
          <w:sz w:val="24"/>
          <w:szCs w:val="24"/>
        </w:rPr>
        <w:t>AQUISIÇÃO DE REFEIÇÕES, DESTINADAS AO ATENDIMENTO DOS PARTICIPANTES DA 1ª COPA INTEGRAÇÃO DOS POVOS QUILOMBOLAS DE LONTRA–MG</w:t>
      </w:r>
      <w:r w:rsidR="002D6E45" w:rsidRPr="00A956C6">
        <w:rPr>
          <w:rFonts w:ascii="Times New Roman" w:eastAsia="Calibri" w:hAnsi="Times New Roman" w:cs="Times New Roman"/>
          <w:b/>
          <w:color w:val="000000" w:themeColor="text1"/>
          <w:sz w:val="24"/>
          <w:szCs w:val="24"/>
          <w:shd w:val="clear" w:color="auto" w:fill="FFFFFF"/>
        </w:rPr>
        <w:t xml:space="preserve">, </w:t>
      </w:r>
      <w:r w:rsidRPr="00A956C6">
        <w:rPr>
          <w:rFonts w:ascii="Times New Roman" w:hAnsi="Times New Roman" w:cs="Times New Roman"/>
          <w:sz w:val="24"/>
          <w:szCs w:val="24"/>
        </w:rPr>
        <w:t>nas condições estabelecidas no Termo de Referência.</w:t>
      </w:r>
    </w:p>
    <w:p w14:paraId="20C90983" w14:textId="77777777" w:rsidR="002A4058" w:rsidRPr="00A956C6" w:rsidRDefault="002A4058" w:rsidP="00A956C6">
      <w:pPr>
        <w:pStyle w:val="Nivel2"/>
        <w:numPr>
          <w:ilvl w:val="1"/>
          <w:numId w:val="21"/>
        </w:numPr>
        <w:spacing w:line="360" w:lineRule="auto"/>
        <w:rPr>
          <w:rFonts w:ascii="Times New Roman" w:hAnsi="Times New Roman" w:cs="Times New Roman"/>
          <w:sz w:val="24"/>
          <w:szCs w:val="24"/>
        </w:rPr>
      </w:pPr>
      <w:r w:rsidRPr="00A956C6">
        <w:rPr>
          <w:rFonts w:ascii="Times New Roman" w:hAnsi="Times New Roman" w:cs="Times New Roman"/>
          <w:sz w:val="24"/>
          <w:szCs w:val="24"/>
        </w:rPr>
        <w:t>Objeto da contratação:</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1276"/>
        <w:gridCol w:w="992"/>
        <w:gridCol w:w="1559"/>
      </w:tblGrid>
      <w:tr w:rsidR="0030406D" w:rsidRPr="00A956C6" w14:paraId="1AE0C740"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E9DE3"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b/>
                <w:bCs/>
                <w:color w:val="000000"/>
              </w:rPr>
            </w:pPr>
            <w:r w:rsidRPr="00A956C6">
              <w:rPr>
                <w:rFonts w:ascii="Times New Roman" w:eastAsia="Arial" w:hAnsi="Times New Roman" w:cs="Times New Roman"/>
                <w:b/>
                <w:bCs/>
                <w:color w:val="000000" w:themeColor="text1"/>
              </w:rPr>
              <w:t>ITEM</w:t>
            </w:r>
          </w:p>
          <w:p w14:paraId="237BE941"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b/>
                <w:bCs/>
                <w:color w:val="00000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B029A5"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3A8045"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57D564"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2671E"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AEB9A"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D369A"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4B2F9" w14:textId="77777777" w:rsidR="002D6E45" w:rsidRPr="00A956C6" w:rsidRDefault="002D6E45" w:rsidP="00A956C6">
            <w:pPr>
              <w:widowControl w:val="0"/>
              <w:suppressAutoHyphens/>
              <w:spacing w:line="360" w:lineRule="auto"/>
              <w:jc w:val="both"/>
              <w:rPr>
                <w:rFonts w:ascii="Times New Roman" w:eastAsia="Arial" w:hAnsi="Times New Roman" w:cs="Times New Roman"/>
                <w:b/>
                <w:bCs/>
              </w:rPr>
            </w:pPr>
          </w:p>
          <w:p w14:paraId="1E82CC35" w14:textId="6E302238" w:rsidR="0030406D" w:rsidRPr="00A956C6" w:rsidRDefault="002D6E45" w:rsidP="00A956C6">
            <w:pPr>
              <w:widowControl w:val="0"/>
              <w:suppressAutoHyphens/>
              <w:spacing w:line="360" w:lineRule="auto"/>
              <w:jc w:val="both"/>
              <w:rPr>
                <w:rFonts w:ascii="Times New Roman" w:eastAsia="Arial" w:hAnsi="Times New Roman" w:cs="Times New Roman"/>
                <w:b/>
                <w:bCs/>
              </w:rPr>
            </w:pPr>
            <w:r w:rsidRPr="00A956C6">
              <w:rPr>
                <w:rFonts w:ascii="Times New Roman" w:eastAsia="Arial" w:hAnsi="Times New Roman" w:cs="Times New Roman"/>
                <w:b/>
                <w:bCs/>
              </w:rPr>
              <w:t>PART. EXCLUSIVA ME/EPP/EQUIP.</w:t>
            </w:r>
            <w:r w:rsidRPr="00A956C6">
              <w:rPr>
                <w:rFonts w:ascii="Times New Roman" w:hAnsi="Times New Roman" w:cs="Times New Roman"/>
                <w:b/>
                <w:u w:val="single"/>
              </w:rPr>
              <w:t xml:space="preserve"> </w:t>
            </w:r>
          </w:p>
        </w:tc>
      </w:tr>
      <w:tr w:rsidR="0030406D" w:rsidRPr="00A956C6" w14:paraId="6746F558"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48AC5B"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b/>
                <w:bCs/>
                <w:color w:val="000000"/>
              </w:rPr>
            </w:pPr>
            <w:proofErr w:type="gramStart"/>
            <w:r w:rsidRPr="00A956C6">
              <w:rPr>
                <w:rFonts w:ascii="Times New Roman" w:eastAsia="Arial" w:hAnsi="Times New Roman" w:cs="Times New Roman"/>
                <w:b/>
                <w:bCs/>
                <w:color w:val="000000" w:themeColor="text1"/>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8EB2F"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358E5"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61578"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D272FC"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217F1"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D760E"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6DA70" w14:textId="77777777" w:rsidR="0030406D" w:rsidRPr="00A956C6" w:rsidRDefault="0030406D" w:rsidP="00A956C6">
            <w:pPr>
              <w:widowControl w:val="0"/>
              <w:suppressAutoHyphens/>
              <w:spacing w:before="120" w:afterLines="120" w:after="288" w:line="360" w:lineRule="auto"/>
              <w:jc w:val="both"/>
              <w:rPr>
                <w:rFonts w:ascii="Times New Roman" w:eastAsia="Arial" w:hAnsi="Times New Roman" w:cs="Times New Roman"/>
                <w:color w:val="000000"/>
              </w:rPr>
            </w:pPr>
          </w:p>
        </w:tc>
      </w:tr>
    </w:tbl>
    <w:p w14:paraId="283F1812"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Vinculam esta contratação, independentemente de transcrição:</w:t>
      </w:r>
    </w:p>
    <w:p w14:paraId="178B41FC"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O Termo de Referência;</w:t>
      </w:r>
    </w:p>
    <w:p w14:paraId="546F130C"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O Edital da Licitação;</w:t>
      </w:r>
    </w:p>
    <w:p w14:paraId="443A9D88"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A Proposta do contratado;</w:t>
      </w:r>
    </w:p>
    <w:p w14:paraId="17BA5302"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Eventuais anexos dos documentos supracitados.</w:t>
      </w:r>
    </w:p>
    <w:p w14:paraId="620F3D14"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SEGUNDA – VIGÊNCIA E PRORROGAÇÃO</w:t>
      </w:r>
    </w:p>
    <w:p w14:paraId="7DA721CC"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O prazo de vigência da contratação será até 31 de dezembro de 20</w:t>
      </w:r>
      <w:proofErr w:type="gramStart"/>
      <w:r w:rsidRPr="00A956C6">
        <w:rPr>
          <w:rFonts w:ascii="Times New Roman" w:hAnsi="Times New Roman" w:cs="Times New Roman"/>
          <w:i w:val="0"/>
          <w:color w:val="auto"/>
          <w:sz w:val="24"/>
          <w:szCs w:val="24"/>
        </w:rPr>
        <w:t>......</w:t>
      </w:r>
      <w:proofErr w:type="gramEnd"/>
      <w:r w:rsidRPr="00A956C6">
        <w:rPr>
          <w:rFonts w:ascii="Times New Roman" w:hAnsi="Times New Roman" w:cs="Times New Roman"/>
          <w:i w:val="0"/>
          <w:color w:val="auto"/>
          <w:sz w:val="24"/>
          <w:szCs w:val="24"/>
        </w:rPr>
        <w:t xml:space="preserve">, contados a partir da divulgação no Portal Nacional de Contratações Públicas (PNCP), na forma do </w:t>
      </w:r>
      <w:hyperlink r:id="rId85" w:anchor="art105" w:history="1">
        <w:r w:rsidRPr="00A956C6">
          <w:rPr>
            <w:rStyle w:val="Hyperlink"/>
            <w:rFonts w:ascii="Times New Roman" w:hAnsi="Times New Roman" w:cs="Times New Roman"/>
            <w:i w:val="0"/>
            <w:color w:val="auto"/>
            <w:sz w:val="24"/>
            <w:szCs w:val="24"/>
          </w:rPr>
          <w:t>artigo 105 da Lei n° 14.133, de 2021</w:t>
        </w:r>
      </w:hyperlink>
      <w:r w:rsidRPr="00A956C6">
        <w:rPr>
          <w:rFonts w:ascii="Times New Roman" w:hAnsi="Times New Roman" w:cs="Times New Roman"/>
          <w:i w:val="0"/>
          <w:color w:val="auto"/>
          <w:sz w:val="24"/>
          <w:szCs w:val="24"/>
        </w:rPr>
        <w:t>.</w:t>
      </w:r>
    </w:p>
    <w:p w14:paraId="0FC880C7"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O contratado não tem direito subjetivo à prorrogação contratual.</w:t>
      </w:r>
    </w:p>
    <w:p w14:paraId="1A011AE7"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A prorrogação de contrato deverá ser promovida mediante celebração de termo aditivo, respeitada a vigência dentro do exercício econômico financeiro.</w:t>
      </w:r>
    </w:p>
    <w:p w14:paraId="3771C3C5"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lastRenderedPageBreak/>
        <w:t>O contrato não poderá ser prorrogado quando o contratado tiver sido penalizado nas sanções de declaração de inidoneidade ou impedimento de licitar e contratar com poder público, observadas as abrangências de aplicação.</w:t>
      </w:r>
    </w:p>
    <w:p w14:paraId="22702AB8"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TERCEIRA – MODELOS DE EXECUÇÃO E GESTÃO CONTRATUAIS (</w:t>
      </w:r>
      <w:hyperlink r:id="rId86" w:anchor="art92" w:history="1">
        <w:r w:rsidRPr="00A956C6">
          <w:rPr>
            <w:rStyle w:val="Hyperlink"/>
            <w:rFonts w:ascii="Times New Roman" w:hAnsi="Times New Roman" w:cs="Times New Roman"/>
            <w:sz w:val="24"/>
            <w:szCs w:val="24"/>
          </w:rPr>
          <w:t>art. 92, IV, VII e XVIII)</w:t>
        </w:r>
        <w:proofErr w:type="gramStart"/>
      </w:hyperlink>
      <w:proofErr w:type="gramEnd"/>
    </w:p>
    <w:p w14:paraId="442399A1"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regime de execução contratual, os modelos de gestão e de execução, assim como os prazos e condições de conclusão, </w:t>
      </w:r>
      <w:proofErr w:type="gramStart"/>
      <w:r w:rsidRPr="00A956C6">
        <w:rPr>
          <w:rFonts w:ascii="Times New Roman" w:hAnsi="Times New Roman" w:cs="Times New Roman"/>
          <w:sz w:val="24"/>
          <w:szCs w:val="24"/>
        </w:rPr>
        <w:t>entrega</w:t>
      </w:r>
      <w:proofErr w:type="gramEnd"/>
      <w:r w:rsidRPr="00A956C6">
        <w:rPr>
          <w:rFonts w:ascii="Times New Roman" w:hAnsi="Times New Roman" w:cs="Times New Roman"/>
          <w:sz w:val="24"/>
          <w:szCs w:val="24"/>
        </w:rPr>
        <w:t>, observação e recebimento do objeto constam no Termo de Referência, anexo a este Contrato.</w:t>
      </w:r>
    </w:p>
    <w:p w14:paraId="24C98597"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QUARTA – SUBCONTRATAÇÃO</w:t>
      </w:r>
    </w:p>
    <w:p w14:paraId="02538644" w14:textId="05138A24" w:rsidR="00681BBF" w:rsidRPr="00A956C6" w:rsidRDefault="00681BBF" w:rsidP="00A956C6">
      <w:pPr>
        <w:pStyle w:val="Nivel2"/>
        <w:numPr>
          <w:ilvl w:val="1"/>
          <w:numId w:val="21"/>
        </w:numPr>
        <w:tabs>
          <w:tab w:val="left" w:pos="284"/>
          <w:tab w:val="left" w:pos="567"/>
        </w:tabs>
        <w:spacing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 A subcontratação de partes do objeto será permitida, desde que solicitada previamente pela contratada e autorizada pelo Município, conforme art. 122 da Lei nº 14.133/2021.</w:t>
      </w:r>
    </w:p>
    <w:p w14:paraId="59528D15" w14:textId="59A74B56" w:rsidR="00681BBF" w:rsidRPr="00A956C6" w:rsidRDefault="00681BBF" w:rsidP="00A956C6">
      <w:pPr>
        <w:pStyle w:val="Nivel2"/>
        <w:numPr>
          <w:ilvl w:val="1"/>
          <w:numId w:val="21"/>
        </w:numPr>
        <w:tabs>
          <w:tab w:val="left" w:pos="284"/>
          <w:tab w:val="left" w:pos="567"/>
        </w:tabs>
        <w:spacing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 A autorização dependerá de análise da Administração quanto à:</w:t>
      </w:r>
    </w:p>
    <w:p w14:paraId="4EFB492E" w14:textId="77777777" w:rsidR="00681BBF" w:rsidRPr="00A956C6" w:rsidRDefault="00681BBF" w:rsidP="00A956C6">
      <w:pPr>
        <w:pStyle w:val="Nivel2"/>
        <w:numPr>
          <w:ilvl w:val="0"/>
          <w:numId w:val="22"/>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compatibilidade</w:t>
      </w:r>
      <w:proofErr w:type="gramEnd"/>
      <w:r w:rsidRPr="00A956C6">
        <w:rPr>
          <w:rFonts w:ascii="Times New Roman" w:hAnsi="Times New Roman" w:cs="Times New Roman"/>
          <w:color w:val="auto"/>
          <w:sz w:val="24"/>
          <w:szCs w:val="24"/>
        </w:rPr>
        <w:t xml:space="preserve"> da atividade a ser subcontratada com o objeto principal;</w:t>
      </w:r>
    </w:p>
    <w:p w14:paraId="19333F6E" w14:textId="77777777" w:rsidR="00681BBF" w:rsidRPr="00A956C6" w:rsidRDefault="00681BBF" w:rsidP="00A956C6">
      <w:pPr>
        <w:pStyle w:val="Nivel2"/>
        <w:numPr>
          <w:ilvl w:val="0"/>
          <w:numId w:val="22"/>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capacidade</w:t>
      </w:r>
      <w:proofErr w:type="gramEnd"/>
      <w:r w:rsidRPr="00A956C6">
        <w:rPr>
          <w:rFonts w:ascii="Times New Roman" w:hAnsi="Times New Roman" w:cs="Times New Roman"/>
          <w:color w:val="auto"/>
          <w:sz w:val="24"/>
          <w:szCs w:val="24"/>
        </w:rPr>
        <w:t xml:space="preserve"> técnica e regularidade da empresa subcontratada;</w:t>
      </w:r>
    </w:p>
    <w:p w14:paraId="5E153102" w14:textId="77777777" w:rsidR="00681BBF" w:rsidRPr="00A956C6" w:rsidRDefault="00681BBF" w:rsidP="00A956C6">
      <w:pPr>
        <w:pStyle w:val="Nivel2"/>
        <w:numPr>
          <w:ilvl w:val="0"/>
          <w:numId w:val="22"/>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manutenção</w:t>
      </w:r>
      <w:proofErr w:type="gramEnd"/>
      <w:r w:rsidRPr="00A956C6">
        <w:rPr>
          <w:rFonts w:ascii="Times New Roman" w:hAnsi="Times New Roman" w:cs="Times New Roman"/>
          <w:color w:val="auto"/>
          <w:sz w:val="24"/>
          <w:szCs w:val="24"/>
        </w:rPr>
        <w:t xml:space="preserve"> das condições que justificaram a contratação da licitante vencedora.</w:t>
      </w:r>
    </w:p>
    <w:p w14:paraId="6E05EF98" w14:textId="23EB03E0" w:rsidR="00681BBF" w:rsidRPr="00A956C6" w:rsidRDefault="00681BBF" w:rsidP="00A956C6">
      <w:pPr>
        <w:pStyle w:val="Nivel2"/>
        <w:numPr>
          <w:ilvl w:val="1"/>
          <w:numId w:val="21"/>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 Não será admitida, em nenhuma hipótese:</w:t>
      </w:r>
    </w:p>
    <w:p w14:paraId="74C57A33" w14:textId="77777777" w:rsidR="00681BBF" w:rsidRPr="00A956C6" w:rsidRDefault="00681BBF" w:rsidP="00A956C6">
      <w:pPr>
        <w:pStyle w:val="Nivel2"/>
        <w:numPr>
          <w:ilvl w:val="0"/>
          <w:numId w:val="23"/>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a</w:t>
      </w:r>
      <w:proofErr w:type="gramEnd"/>
      <w:r w:rsidRPr="00A956C6">
        <w:rPr>
          <w:rFonts w:ascii="Times New Roman" w:hAnsi="Times New Roman" w:cs="Times New Roman"/>
          <w:color w:val="auto"/>
          <w:sz w:val="24"/>
          <w:szCs w:val="24"/>
        </w:rPr>
        <w:t xml:space="preserve"> subcontratação integral do objeto;</w:t>
      </w:r>
    </w:p>
    <w:p w14:paraId="56EDEA97" w14:textId="77777777" w:rsidR="00681BBF" w:rsidRPr="00A956C6" w:rsidRDefault="00681BBF" w:rsidP="00A956C6">
      <w:pPr>
        <w:pStyle w:val="Nivel2"/>
        <w:numPr>
          <w:ilvl w:val="0"/>
          <w:numId w:val="23"/>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a</w:t>
      </w:r>
      <w:proofErr w:type="gramEnd"/>
      <w:r w:rsidRPr="00A956C6">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004D8AA3" w14:textId="77777777" w:rsidR="00681BBF" w:rsidRPr="00A956C6" w:rsidRDefault="00681BBF" w:rsidP="00A956C6">
      <w:pPr>
        <w:pStyle w:val="Nivel2"/>
        <w:numPr>
          <w:ilvl w:val="0"/>
          <w:numId w:val="23"/>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proofErr w:type="gramStart"/>
      <w:r w:rsidRPr="00A956C6">
        <w:rPr>
          <w:rFonts w:ascii="Times New Roman" w:hAnsi="Times New Roman" w:cs="Times New Roman"/>
          <w:color w:val="auto"/>
          <w:sz w:val="24"/>
          <w:szCs w:val="24"/>
        </w:rPr>
        <w:t>subcontratação</w:t>
      </w:r>
      <w:proofErr w:type="gramEnd"/>
      <w:r w:rsidRPr="00A956C6">
        <w:rPr>
          <w:rFonts w:ascii="Times New Roman" w:hAnsi="Times New Roman" w:cs="Times New Roman"/>
          <w:color w:val="auto"/>
          <w:sz w:val="24"/>
          <w:szCs w:val="24"/>
        </w:rPr>
        <w:t xml:space="preserve"> que reduza a qualidade, desempenho ou segurança na execução dos serviços.</w:t>
      </w:r>
    </w:p>
    <w:p w14:paraId="39CC3248" w14:textId="02020E4B" w:rsidR="00681BBF" w:rsidRPr="00A956C6" w:rsidRDefault="00681BBF" w:rsidP="00A956C6">
      <w:pPr>
        <w:pStyle w:val="Nivel2"/>
        <w:numPr>
          <w:ilvl w:val="1"/>
          <w:numId w:val="21"/>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color w:val="auto"/>
          <w:sz w:val="24"/>
          <w:szCs w:val="24"/>
        </w:rPr>
        <w:t xml:space="preserve"> A contratada permanecerá totalmente responsável perante o Município pela execução contratual, incluindo falhas ou danos causados por terceiros subcontratados.</w:t>
      </w:r>
    </w:p>
    <w:p w14:paraId="6216AC00" w14:textId="0A007DCD" w:rsidR="002A4058" w:rsidRPr="00A956C6" w:rsidRDefault="00681BBF" w:rsidP="00A956C6">
      <w:pPr>
        <w:pStyle w:val="Nivel2"/>
        <w:numPr>
          <w:ilvl w:val="1"/>
          <w:numId w:val="21"/>
        </w:numPr>
        <w:tabs>
          <w:tab w:val="left" w:pos="284"/>
          <w:tab w:val="left" w:pos="567"/>
          <w:tab w:val="left" w:pos="993"/>
        </w:tabs>
        <w:spacing w:before="0" w:after="0" w:line="360" w:lineRule="auto"/>
        <w:ind w:left="0" w:firstLine="0"/>
        <w:rPr>
          <w:rFonts w:ascii="Times New Roman" w:hAnsi="Times New Roman" w:cs="Times New Roman"/>
          <w:color w:val="auto"/>
          <w:sz w:val="24"/>
          <w:szCs w:val="24"/>
        </w:rPr>
      </w:pPr>
      <w:r w:rsidRPr="00A956C6">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r w:rsidR="002A4058" w:rsidRPr="00A956C6">
        <w:rPr>
          <w:rFonts w:ascii="Times New Roman" w:hAnsi="Times New Roman" w:cs="Times New Roman"/>
          <w:color w:val="auto"/>
          <w:sz w:val="24"/>
          <w:szCs w:val="24"/>
        </w:rPr>
        <w:t>.</w:t>
      </w:r>
    </w:p>
    <w:p w14:paraId="1AD1540B"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 xml:space="preserve">CLÁUSULA QUINTA – </w:t>
      </w:r>
      <w:proofErr w:type="gramStart"/>
      <w:r w:rsidRPr="00A956C6">
        <w:rPr>
          <w:rFonts w:ascii="Times New Roman" w:hAnsi="Times New Roman" w:cs="Times New Roman"/>
          <w:sz w:val="24"/>
          <w:szCs w:val="24"/>
        </w:rPr>
        <w:t>PREÇO(</w:t>
      </w:r>
      <w:proofErr w:type="gramEnd"/>
      <w:r w:rsidRPr="00A956C6">
        <w:rPr>
          <w:rFonts w:ascii="Times New Roman" w:hAnsi="Times New Roman" w:cs="Times New Roman"/>
          <w:sz w:val="24"/>
          <w:szCs w:val="24"/>
        </w:rPr>
        <w:fldChar w:fldCharType="begin"/>
      </w:r>
      <w:r w:rsidRPr="00A956C6">
        <w:rPr>
          <w:rFonts w:ascii="Times New Roman" w:hAnsi="Times New Roman" w:cs="Times New Roman"/>
          <w:sz w:val="24"/>
          <w:szCs w:val="24"/>
        </w:rPr>
        <w:instrText>HYPERLINK "http://www.planalto.gov.br/ccivil_03/_ato2019-2022/2021/lei/L14133.htm" \l "art92"</w:instrText>
      </w:r>
      <w:r w:rsidRPr="00A956C6">
        <w:rPr>
          <w:rFonts w:ascii="Times New Roman" w:hAnsi="Times New Roman" w:cs="Times New Roman"/>
          <w:sz w:val="24"/>
          <w:szCs w:val="24"/>
        </w:rPr>
        <w:fldChar w:fldCharType="separate"/>
      </w:r>
      <w:r w:rsidRPr="00A956C6">
        <w:rPr>
          <w:rStyle w:val="Hyperlink"/>
          <w:rFonts w:ascii="Times New Roman" w:hAnsi="Times New Roman" w:cs="Times New Roman"/>
          <w:color w:val="auto"/>
          <w:sz w:val="24"/>
          <w:szCs w:val="24"/>
        </w:rPr>
        <w:t>art. 92, V)</w:t>
      </w:r>
      <w:r w:rsidRPr="00A956C6">
        <w:rPr>
          <w:rFonts w:ascii="Times New Roman" w:hAnsi="Times New Roman" w:cs="Times New Roman"/>
          <w:sz w:val="24"/>
          <w:szCs w:val="24"/>
        </w:rPr>
        <w:fldChar w:fldCharType="end"/>
      </w:r>
    </w:p>
    <w:p w14:paraId="6B91EDE1"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lang w:eastAsia="en-US"/>
        </w:rPr>
        <w:t>O valor</w:t>
      </w:r>
      <w:proofErr w:type="gramStart"/>
      <w:r w:rsidRPr="00A956C6">
        <w:rPr>
          <w:rFonts w:ascii="Times New Roman" w:hAnsi="Times New Roman" w:cs="Times New Roman"/>
          <w:i w:val="0"/>
          <w:color w:val="auto"/>
          <w:sz w:val="24"/>
          <w:szCs w:val="24"/>
          <w:lang w:eastAsia="en-US"/>
        </w:rPr>
        <w:t xml:space="preserve">  </w:t>
      </w:r>
      <w:proofErr w:type="gramEnd"/>
      <w:r w:rsidRPr="00A956C6">
        <w:rPr>
          <w:rFonts w:ascii="Times New Roman" w:hAnsi="Times New Roman" w:cs="Times New Roman"/>
          <w:i w:val="0"/>
          <w:color w:val="auto"/>
          <w:sz w:val="24"/>
          <w:szCs w:val="24"/>
          <w:lang w:eastAsia="en-US"/>
        </w:rPr>
        <w:t>total do contrato é de R$ ....... (</w:t>
      </w:r>
      <w:proofErr w:type="gramStart"/>
      <w:r w:rsidRPr="00A956C6">
        <w:rPr>
          <w:rFonts w:ascii="Times New Roman" w:hAnsi="Times New Roman" w:cs="Times New Roman"/>
          <w:i w:val="0"/>
          <w:color w:val="auto"/>
          <w:sz w:val="24"/>
          <w:szCs w:val="24"/>
          <w:lang w:eastAsia="en-US"/>
        </w:rPr>
        <w:t>....</w:t>
      </w:r>
      <w:proofErr w:type="gramEnd"/>
      <w:r w:rsidRPr="00A956C6">
        <w:rPr>
          <w:rFonts w:ascii="Times New Roman" w:hAnsi="Times New Roman" w:cs="Times New Roman"/>
          <w:i w:val="0"/>
          <w:color w:val="auto"/>
          <w:sz w:val="24"/>
          <w:szCs w:val="24"/>
          <w:lang w:eastAsia="en-US"/>
        </w:rPr>
        <w:t>), sendo os valores unitários dos itens os dispostos na tabela do item 1.2 supra.</w:t>
      </w:r>
    </w:p>
    <w:p w14:paraId="585FC04E"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615C01"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O valor acima é meramente estimativo, de forma que os pagamentos devidos ao contratado dependerão dos quantitativos efetivamente fornecidos.</w:t>
      </w:r>
    </w:p>
    <w:p w14:paraId="6E13933D"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SEXTA - PAGAMENTO (</w:t>
      </w:r>
      <w:hyperlink r:id="rId87" w:anchor="art92" w:history="1">
        <w:r w:rsidRPr="00A956C6">
          <w:rPr>
            <w:rStyle w:val="Hyperlink"/>
            <w:rFonts w:ascii="Times New Roman" w:hAnsi="Times New Roman" w:cs="Times New Roman"/>
            <w:sz w:val="24"/>
            <w:szCs w:val="24"/>
          </w:rPr>
          <w:t>art. 92, V e VI</w:t>
        </w:r>
      </w:hyperlink>
      <w:proofErr w:type="gramStart"/>
      <w:r w:rsidRPr="00A956C6">
        <w:rPr>
          <w:rFonts w:ascii="Times New Roman" w:hAnsi="Times New Roman" w:cs="Times New Roman"/>
          <w:sz w:val="24"/>
          <w:szCs w:val="24"/>
        </w:rPr>
        <w:t>)</w:t>
      </w:r>
      <w:proofErr w:type="gramEnd"/>
    </w:p>
    <w:p w14:paraId="00047530"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pagamento será efetuado no prazo de até 30 (trinta) dias contados da finalização da liquidação da despesa, conforme seção </w:t>
      </w:r>
      <w:proofErr w:type="gramStart"/>
      <w:r w:rsidRPr="00A956C6">
        <w:rPr>
          <w:rFonts w:ascii="Times New Roman" w:hAnsi="Times New Roman" w:cs="Times New Roman"/>
          <w:sz w:val="24"/>
          <w:szCs w:val="24"/>
        </w:rPr>
        <w:t>anterior</w:t>
      </w:r>
      <w:proofErr w:type="gramEnd"/>
    </w:p>
    <w:p w14:paraId="461066D0"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7E451220"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lang w:eastAsia="en-US"/>
        </w:rPr>
        <w:t>As demais disposições sobre liquidação e pa</w:t>
      </w:r>
      <w:r w:rsidRPr="00A956C6">
        <w:rPr>
          <w:rFonts w:ascii="Times New Roman" w:hAnsi="Times New Roman" w:cs="Times New Roman"/>
          <w:sz w:val="24"/>
          <w:szCs w:val="24"/>
        </w:rPr>
        <w:t xml:space="preserve">gamento </w:t>
      </w:r>
      <w:r w:rsidRPr="00A956C6">
        <w:rPr>
          <w:rFonts w:ascii="Times New Roman" w:hAnsi="Times New Roman" w:cs="Times New Roman"/>
          <w:color w:val="auto"/>
          <w:sz w:val="24"/>
          <w:szCs w:val="24"/>
          <w:lang w:eastAsia="en-US"/>
        </w:rPr>
        <w:t>ao contratado</w:t>
      </w:r>
      <w:r w:rsidRPr="00A956C6">
        <w:rPr>
          <w:rFonts w:ascii="Times New Roman" w:hAnsi="Times New Roman" w:cs="Times New Roman"/>
          <w:sz w:val="24"/>
          <w:szCs w:val="24"/>
        </w:rPr>
        <w:t xml:space="preserve"> encontram-se definidos no Termo de Referência, anexo a este Contrato.</w:t>
      </w:r>
    </w:p>
    <w:p w14:paraId="3AD55827"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SÉTIMA - REAJUSTE (</w:t>
      </w:r>
      <w:hyperlink r:id="rId88" w:anchor="art92" w:history="1">
        <w:r w:rsidRPr="00A956C6">
          <w:rPr>
            <w:rStyle w:val="Hyperlink"/>
            <w:rFonts w:ascii="Times New Roman" w:hAnsi="Times New Roman" w:cs="Times New Roman"/>
            <w:sz w:val="24"/>
            <w:szCs w:val="24"/>
          </w:rPr>
          <w:t>art. 92, V)</w:t>
        </w:r>
        <w:proofErr w:type="gramStart"/>
      </w:hyperlink>
      <w:proofErr w:type="gramEnd"/>
    </w:p>
    <w:p w14:paraId="25A393D5"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Os preços inicialmente contratados são fixos e irreajustáveis no prazo de um ano contado da data do orçamento estimado, em </w:t>
      </w:r>
      <w:r w:rsidRPr="00A956C6">
        <w:rPr>
          <w:rFonts w:ascii="Times New Roman" w:hAnsi="Times New Roman" w:cs="Times New Roman"/>
          <w:iCs/>
          <w:color w:val="auto"/>
          <w:sz w:val="24"/>
          <w:szCs w:val="24"/>
        </w:rPr>
        <w:t>__/__/__ (DD/MM/AAAA)</w:t>
      </w:r>
      <w:r w:rsidRPr="00A956C6">
        <w:rPr>
          <w:rFonts w:ascii="Times New Roman" w:hAnsi="Times New Roman" w:cs="Times New Roman"/>
          <w:color w:val="auto"/>
          <w:sz w:val="24"/>
          <w:szCs w:val="24"/>
        </w:rPr>
        <w:t>.</w:t>
      </w:r>
    </w:p>
    <w:p w14:paraId="0F6B06AF"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00B03099" w:rsidRPr="00A956C6">
        <w:rPr>
          <w:rFonts w:ascii="Times New Roman" w:hAnsi="Times New Roman" w:cs="Times New Roman"/>
          <w:sz w:val="24"/>
          <w:szCs w:val="24"/>
        </w:rPr>
        <w:t xml:space="preserve"> </w:t>
      </w:r>
      <w:r w:rsidRPr="00A956C6">
        <w:rPr>
          <w:rFonts w:ascii="Times New Roman" w:hAnsi="Times New Roman" w:cs="Times New Roman"/>
          <w:sz w:val="24"/>
          <w:szCs w:val="24"/>
          <w:lang w:eastAsia="en-US"/>
        </w:rPr>
        <w:t>IPCA de correção monetária</w:t>
      </w:r>
      <w:r w:rsidRPr="00A956C6">
        <w:rPr>
          <w:rFonts w:ascii="Times New Roman" w:hAnsi="Times New Roman" w:cs="Times New Roman"/>
          <w:i/>
          <w:iCs/>
          <w:sz w:val="24"/>
          <w:szCs w:val="24"/>
        </w:rPr>
        <w:t>,</w:t>
      </w:r>
      <w:r w:rsidRPr="00A956C6">
        <w:rPr>
          <w:rFonts w:ascii="Times New Roman" w:hAnsi="Times New Roman" w:cs="Times New Roman"/>
          <w:sz w:val="24"/>
          <w:szCs w:val="24"/>
        </w:rPr>
        <w:t xml:space="preserve"> exclusivamente para as obrigações iniciadas e concluídas após a ocorrência da anualidade.</w:t>
      </w:r>
    </w:p>
    <w:p w14:paraId="17EC12D0"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Nos reajustes subsequentes ao primeiro, o interregno mínimo de um ano será contado a partir dos efeitos financeiros do último reajuste.</w:t>
      </w:r>
    </w:p>
    <w:p w14:paraId="569A619F"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A956C6">
        <w:rPr>
          <w:rFonts w:ascii="Times New Roman" w:hAnsi="Times New Roman" w:cs="Times New Roman"/>
          <w:sz w:val="24"/>
          <w:szCs w:val="24"/>
        </w:rPr>
        <w:t>divulgado(s)</w:t>
      </w:r>
      <w:proofErr w:type="gramEnd"/>
      <w:r w:rsidRPr="00A956C6">
        <w:rPr>
          <w:rFonts w:ascii="Times New Roman" w:hAnsi="Times New Roman" w:cs="Times New Roman"/>
          <w:sz w:val="24"/>
          <w:szCs w:val="24"/>
        </w:rPr>
        <w:t xml:space="preserve"> o(s) índice(s) definitivo(s).</w:t>
      </w:r>
    </w:p>
    <w:p w14:paraId="7B9FE31B"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Nas aferições finais, o(s) índice(s) utilizado(s) para reajuste </w:t>
      </w:r>
      <w:proofErr w:type="gramStart"/>
      <w:r w:rsidRPr="00A956C6">
        <w:rPr>
          <w:rFonts w:ascii="Times New Roman" w:hAnsi="Times New Roman" w:cs="Times New Roman"/>
          <w:sz w:val="24"/>
          <w:szCs w:val="24"/>
        </w:rPr>
        <w:t>será(</w:t>
      </w:r>
      <w:proofErr w:type="spellStart"/>
      <w:proofErr w:type="gramEnd"/>
      <w:r w:rsidRPr="00A956C6">
        <w:rPr>
          <w:rFonts w:ascii="Times New Roman" w:hAnsi="Times New Roman" w:cs="Times New Roman"/>
          <w:sz w:val="24"/>
          <w:szCs w:val="24"/>
        </w:rPr>
        <w:t>ão</w:t>
      </w:r>
      <w:proofErr w:type="spellEnd"/>
      <w:r w:rsidRPr="00A956C6">
        <w:rPr>
          <w:rFonts w:ascii="Times New Roman" w:hAnsi="Times New Roman" w:cs="Times New Roman"/>
          <w:sz w:val="24"/>
          <w:szCs w:val="24"/>
        </w:rPr>
        <w:t>), obrigatoriamente, o(s) definitivo(s).</w:t>
      </w:r>
    </w:p>
    <w:p w14:paraId="3FD8748D"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Caso o(s) índice(s) estabelecido(s) para reajustamento venha(m) a ser extinto(s) ou de qualquer forma não possa(m) mais ser utilizado(s), </w:t>
      </w:r>
      <w:proofErr w:type="gramStart"/>
      <w:r w:rsidRPr="00A956C6">
        <w:rPr>
          <w:rFonts w:ascii="Times New Roman" w:hAnsi="Times New Roman" w:cs="Times New Roman"/>
          <w:sz w:val="24"/>
          <w:szCs w:val="24"/>
        </w:rPr>
        <w:t>será(</w:t>
      </w:r>
      <w:proofErr w:type="spellStart"/>
      <w:proofErr w:type="gramEnd"/>
      <w:r w:rsidRPr="00A956C6">
        <w:rPr>
          <w:rFonts w:ascii="Times New Roman" w:hAnsi="Times New Roman" w:cs="Times New Roman"/>
          <w:sz w:val="24"/>
          <w:szCs w:val="24"/>
        </w:rPr>
        <w:t>ão</w:t>
      </w:r>
      <w:proofErr w:type="spellEnd"/>
      <w:r w:rsidRPr="00A956C6">
        <w:rPr>
          <w:rFonts w:ascii="Times New Roman" w:hAnsi="Times New Roman" w:cs="Times New Roman"/>
          <w:sz w:val="24"/>
          <w:szCs w:val="24"/>
        </w:rPr>
        <w:t>) adotado(s), em substituição, o(s) que vier(em) a ser determinado(s) pela legislação então em vigor.</w:t>
      </w:r>
    </w:p>
    <w:p w14:paraId="6DFC14DE"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7AB98C12"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reajuste será realizado por apostilamento.</w:t>
      </w:r>
    </w:p>
    <w:p w14:paraId="3B3F7F75"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OITAVA - OBRIGAÇÕES DO CONTRATANTE (</w:t>
      </w:r>
      <w:hyperlink r:id="rId89" w:anchor="art92" w:history="1">
        <w:r w:rsidRPr="00A956C6">
          <w:rPr>
            <w:rStyle w:val="Hyperlink"/>
            <w:rFonts w:ascii="Times New Roman" w:hAnsi="Times New Roman" w:cs="Times New Roman"/>
            <w:sz w:val="24"/>
            <w:szCs w:val="24"/>
          </w:rPr>
          <w:t>art. 92, X, XI e XIV</w:t>
        </w:r>
      </w:hyperlink>
      <w:proofErr w:type="gramStart"/>
      <w:r w:rsidRPr="00A956C6">
        <w:rPr>
          <w:rFonts w:ascii="Times New Roman" w:hAnsi="Times New Roman" w:cs="Times New Roman"/>
          <w:sz w:val="24"/>
          <w:szCs w:val="24"/>
        </w:rPr>
        <w:t>)</w:t>
      </w:r>
      <w:proofErr w:type="gramEnd"/>
    </w:p>
    <w:p w14:paraId="0E097B28"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b/>
          <w:bCs/>
          <w:sz w:val="24"/>
          <w:szCs w:val="24"/>
        </w:rPr>
      </w:pPr>
      <w:r w:rsidRPr="00A956C6">
        <w:rPr>
          <w:rFonts w:ascii="Times New Roman" w:hAnsi="Times New Roman" w:cs="Times New Roman"/>
          <w:sz w:val="24"/>
          <w:szCs w:val="24"/>
        </w:rPr>
        <w:t>São obrigações do Contratante:</w:t>
      </w:r>
    </w:p>
    <w:p w14:paraId="1CC6643B"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Exigir o cumprimento de todas as obrigações assumidas pelo Contratado, de acordo com o contrato e seus anexos;</w:t>
      </w:r>
    </w:p>
    <w:p w14:paraId="01FFF5D7"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Receber o objeto no prazo e condições estabelecidas no Termo de Referência;</w:t>
      </w:r>
    </w:p>
    <w:p w14:paraId="5386FABE"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7C4E295B"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Acompanhar e fiscalizar a execução do contrato e o cumprimento das obrigações pelo Contratado;</w:t>
      </w:r>
    </w:p>
    <w:p w14:paraId="5D959333"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Efetuar o pagamento ao Contratado do valor correspondente ao fornecimento do objeto, no prazo, forma e condições estabelecidos no presente Contrato</w:t>
      </w:r>
      <w:r w:rsidR="00B03099" w:rsidRPr="00A956C6">
        <w:rPr>
          <w:rFonts w:ascii="Times New Roman" w:hAnsi="Times New Roman" w:cs="Times New Roman"/>
          <w:sz w:val="24"/>
          <w:szCs w:val="24"/>
        </w:rPr>
        <w:t xml:space="preserve"> </w:t>
      </w:r>
      <w:r w:rsidRPr="00A956C6">
        <w:rPr>
          <w:rFonts w:ascii="Times New Roman" w:hAnsi="Times New Roman" w:cs="Times New Roman"/>
          <w:sz w:val="24"/>
          <w:szCs w:val="24"/>
        </w:rPr>
        <w:t>e no Termo de Referência.</w:t>
      </w:r>
    </w:p>
    <w:p w14:paraId="4E3CF134"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Aplicar ao Contratado as sanções previstas na lei e neste Contrato; </w:t>
      </w:r>
    </w:p>
    <w:p w14:paraId="12FE4464"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Cientificar o órgão de representação judicial do Município de </w:t>
      </w:r>
      <w:r w:rsidR="009401B6" w:rsidRPr="00A956C6">
        <w:rPr>
          <w:rFonts w:ascii="Times New Roman" w:hAnsi="Times New Roman" w:cs="Times New Roman"/>
          <w:sz w:val="24"/>
          <w:szCs w:val="24"/>
        </w:rPr>
        <w:t>Lontra</w:t>
      </w:r>
      <w:r w:rsidRPr="00A956C6">
        <w:rPr>
          <w:rFonts w:ascii="Times New Roman" w:hAnsi="Times New Roman" w:cs="Times New Roman"/>
          <w:sz w:val="24"/>
          <w:szCs w:val="24"/>
        </w:rPr>
        <w:t xml:space="preserve"> para adoção das medidas cabíveis quando do descumprimento de obrigações pelo Contratado;</w:t>
      </w:r>
    </w:p>
    <w:p w14:paraId="3F926467"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E22A678"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b/>
          <w:bCs/>
          <w:color w:val="auto"/>
          <w:sz w:val="24"/>
          <w:szCs w:val="24"/>
        </w:rPr>
      </w:pPr>
      <w:r w:rsidRPr="00A956C6">
        <w:rPr>
          <w:rFonts w:ascii="Times New Roman" w:hAnsi="Times New Roman" w:cs="Times New Roman"/>
          <w:color w:val="auto"/>
          <w:sz w:val="24"/>
          <w:szCs w:val="24"/>
        </w:rPr>
        <w:t>A Administração terá o prazo de</w:t>
      </w:r>
      <w:r w:rsidRPr="00A956C6">
        <w:rPr>
          <w:rFonts w:ascii="Times New Roman" w:hAnsi="Times New Roman" w:cs="Times New Roman"/>
          <w:iCs/>
          <w:color w:val="auto"/>
          <w:sz w:val="24"/>
          <w:szCs w:val="24"/>
        </w:rPr>
        <w:t xml:space="preserve"> até 10 (dez) dias</w:t>
      </w:r>
      <w:r w:rsidRPr="00A956C6">
        <w:rPr>
          <w:rFonts w:ascii="Times New Roman" w:hAnsi="Times New Roman" w:cs="Times New Roman"/>
          <w:color w:val="auto"/>
          <w:sz w:val="24"/>
          <w:szCs w:val="24"/>
        </w:rPr>
        <w:t xml:space="preserve">, a contar da data do protocolo do requerimento para decidir, admitida a prorrogação motivada, por igual período. </w:t>
      </w:r>
    </w:p>
    <w:p w14:paraId="42594EBE"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color w:val="FF0000"/>
          <w:sz w:val="24"/>
          <w:szCs w:val="24"/>
        </w:rPr>
      </w:pPr>
      <w:r w:rsidRPr="00A956C6">
        <w:rPr>
          <w:rFonts w:ascii="Times New Roman" w:hAnsi="Times New Roman" w:cs="Times New Roman"/>
          <w:sz w:val="24"/>
          <w:szCs w:val="24"/>
        </w:rPr>
        <w:t>Responder eventuais pedidos de reestabelecimento do equilíbrio econômico-financeiro feitos pelo contratado no prazo máximo de até 20 (vinte) dias</w:t>
      </w:r>
      <w:r w:rsidRPr="00A956C6">
        <w:rPr>
          <w:rFonts w:ascii="Times New Roman" w:hAnsi="Times New Roman" w:cs="Times New Roman"/>
          <w:color w:val="FF0000"/>
          <w:sz w:val="24"/>
          <w:szCs w:val="24"/>
        </w:rPr>
        <w:t>.</w:t>
      </w:r>
    </w:p>
    <w:p w14:paraId="772EA051"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C946B3"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NONA - OBRIGAÇÕES DO CONTRATADO (</w:t>
      </w:r>
      <w:hyperlink r:id="rId90" w:anchor="art92" w:history="1">
        <w:r w:rsidRPr="00A956C6">
          <w:rPr>
            <w:rStyle w:val="Hyperlink"/>
            <w:rFonts w:ascii="Times New Roman" w:hAnsi="Times New Roman" w:cs="Times New Roman"/>
            <w:sz w:val="24"/>
            <w:szCs w:val="24"/>
          </w:rPr>
          <w:t>art. 92, XIV, XVI e XVII)</w:t>
        </w:r>
        <w:proofErr w:type="gramStart"/>
      </w:hyperlink>
      <w:proofErr w:type="gramEnd"/>
    </w:p>
    <w:p w14:paraId="0EAA23DC"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02E78CD"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Entregar o objeto conforme especificações do termo de referência e proposta apresentada;</w:t>
      </w:r>
    </w:p>
    <w:p w14:paraId="01DD2E10"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color w:val="000000" w:themeColor="text1"/>
          <w:sz w:val="24"/>
          <w:szCs w:val="24"/>
        </w:rPr>
      </w:pPr>
      <w:r w:rsidRPr="00A956C6">
        <w:rPr>
          <w:rFonts w:ascii="Times New Roman" w:hAnsi="Times New Roman" w:cs="Times New Roman"/>
          <w:sz w:val="24"/>
          <w:szCs w:val="24"/>
        </w:rPr>
        <w:t>Responsabilizar-se pelos vícios e danos decorrentes do objeto, de acordo com o Código de Defesa do Consumidor (</w:t>
      </w:r>
      <w:hyperlink r:id="rId91" w:history="1">
        <w:r w:rsidRPr="00A956C6">
          <w:rPr>
            <w:rStyle w:val="Hyperlink"/>
            <w:rFonts w:ascii="Times New Roman" w:hAnsi="Times New Roman" w:cs="Times New Roman"/>
            <w:sz w:val="24"/>
            <w:szCs w:val="24"/>
          </w:rPr>
          <w:t>Lei nº 8.078, de 1990</w:t>
        </w:r>
      </w:hyperlink>
      <w:r w:rsidRPr="00A956C6">
        <w:rPr>
          <w:rFonts w:ascii="Times New Roman" w:hAnsi="Times New Roman" w:cs="Times New Roman"/>
          <w:sz w:val="24"/>
          <w:szCs w:val="24"/>
        </w:rPr>
        <w:t>);</w:t>
      </w:r>
    </w:p>
    <w:p w14:paraId="1D3CCA45"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Comunicar ao contratante, no prazo máximo de 48 (quarenta e oito) horas que antecede a data da entrega, os motivos que impossibilitem o cumprimento do prazo previsto, com a devida comprovação;</w:t>
      </w:r>
    </w:p>
    <w:p w14:paraId="40288439"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color w:val="000000" w:themeColor="text1"/>
          <w:sz w:val="24"/>
          <w:szCs w:val="24"/>
        </w:rPr>
      </w:pPr>
      <w:r w:rsidRPr="00A956C6">
        <w:rPr>
          <w:rFonts w:ascii="Times New Roman" w:hAnsi="Times New Roman" w:cs="Times New Roman"/>
          <w:color w:val="000000" w:themeColor="text1"/>
          <w:sz w:val="24"/>
          <w:szCs w:val="24"/>
        </w:rPr>
        <w:t xml:space="preserve">Atender </w:t>
      </w:r>
      <w:r w:rsidRPr="00A956C6">
        <w:rPr>
          <w:rFonts w:ascii="Times New Roman" w:hAnsi="Times New Roman" w:cs="Times New Roman"/>
          <w:sz w:val="24"/>
          <w:szCs w:val="24"/>
        </w:rPr>
        <w:t>às</w:t>
      </w:r>
      <w:r w:rsidRPr="00A956C6">
        <w:rPr>
          <w:rFonts w:ascii="Times New Roman" w:hAnsi="Times New Roman" w:cs="Times New Roman"/>
          <w:color w:val="000000" w:themeColor="text1"/>
          <w:sz w:val="24"/>
          <w:szCs w:val="24"/>
        </w:rPr>
        <w:t xml:space="preserve"> determinações regulares emitidas pelo fiscal ou gestor do contrato ou autoridade superior (</w:t>
      </w:r>
      <w:hyperlink r:id="rId92" w:anchor="art137" w:history="1">
        <w:r w:rsidRPr="00A956C6">
          <w:rPr>
            <w:rStyle w:val="Hyperlink"/>
            <w:rFonts w:ascii="Times New Roman" w:hAnsi="Times New Roman" w:cs="Times New Roman"/>
            <w:sz w:val="24"/>
            <w:szCs w:val="24"/>
          </w:rPr>
          <w:t>art. 137, II, da Lei n.º 14.133, de 2021</w:t>
        </w:r>
      </w:hyperlink>
      <w:r w:rsidRPr="00A956C6">
        <w:rPr>
          <w:rFonts w:ascii="Times New Roman" w:hAnsi="Times New Roman" w:cs="Times New Roman"/>
          <w:color w:val="000000" w:themeColor="text1"/>
          <w:sz w:val="24"/>
          <w:szCs w:val="24"/>
        </w:rPr>
        <w:t xml:space="preserve">) e </w:t>
      </w:r>
      <w:r w:rsidRPr="00A956C6">
        <w:rPr>
          <w:rFonts w:ascii="Times New Roman" w:hAnsi="Times New Roman" w:cs="Times New Roman"/>
          <w:sz w:val="24"/>
          <w:szCs w:val="24"/>
        </w:rPr>
        <w:t>prestar todo esclarecimento ou informação por eles solicitados</w:t>
      </w:r>
      <w:r w:rsidRPr="00A956C6">
        <w:rPr>
          <w:rFonts w:ascii="Times New Roman" w:hAnsi="Times New Roman" w:cs="Times New Roman"/>
          <w:color w:val="000000" w:themeColor="text1"/>
          <w:sz w:val="24"/>
          <w:szCs w:val="24"/>
        </w:rPr>
        <w:t>;</w:t>
      </w:r>
    </w:p>
    <w:p w14:paraId="6D65504D"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2C692C1"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F8EED2"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EEE008"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515628E"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3072BEA6"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3D08B0B6"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116FF7C2"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b/>
          <w:bCs/>
          <w:sz w:val="24"/>
          <w:szCs w:val="24"/>
        </w:rPr>
      </w:pPr>
      <w:r w:rsidRPr="00A956C6">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history="1">
        <w:r w:rsidRPr="00A956C6">
          <w:rPr>
            <w:rStyle w:val="Hyperlink"/>
            <w:rFonts w:ascii="Times New Roman" w:hAnsi="Times New Roman" w:cs="Times New Roman"/>
            <w:sz w:val="24"/>
            <w:szCs w:val="24"/>
          </w:rPr>
          <w:t>art. 116, da Lei n.º 14.133, de 2021</w:t>
        </w:r>
      </w:hyperlink>
      <w:r w:rsidRPr="00A956C6">
        <w:rPr>
          <w:rFonts w:ascii="Times New Roman" w:hAnsi="Times New Roman" w:cs="Times New Roman"/>
          <w:sz w:val="24"/>
          <w:szCs w:val="24"/>
        </w:rPr>
        <w:t>);</w:t>
      </w:r>
    </w:p>
    <w:p w14:paraId="0F808574"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Comprovar a reserva de cargos a que se refere </w:t>
      </w:r>
      <w:proofErr w:type="gramStart"/>
      <w:r w:rsidRPr="00A956C6">
        <w:rPr>
          <w:rFonts w:ascii="Times New Roman" w:hAnsi="Times New Roman" w:cs="Times New Roman"/>
          <w:sz w:val="24"/>
          <w:szCs w:val="24"/>
        </w:rPr>
        <w:t>a</w:t>
      </w:r>
      <w:proofErr w:type="gramEnd"/>
      <w:r w:rsidRPr="00A956C6">
        <w:rPr>
          <w:rFonts w:ascii="Times New Roman" w:hAnsi="Times New Roman" w:cs="Times New Roman"/>
          <w:sz w:val="24"/>
          <w:szCs w:val="24"/>
        </w:rPr>
        <w:t xml:space="preserve"> cláusula acima, no prazo fixado pelo fiscal do contrato, com a indicação dos empregados que preencheram as referidas vagas (</w:t>
      </w:r>
      <w:hyperlink r:id="rId94" w:anchor="art116" w:history="1">
        <w:r w:rsidRPr="00A956C6">
          <w:rPr>
            <w:rStyle w:val="Hyperlink"/>
            <w:rFonts w:ascii="Times New Roman" w:hAnsi="Times New Roman" w:cs="Times New Roman"/>
            <w:sz w:val="24"/>
            <w:szCs w:val="24"/>
          </w:rPr>
          <w:t>art. 116, parágrafo único, da Lei n.º 14.133, de 2021</w:t>
        </w:r>
      </w:hyperlink>
      <w:r w:rsidRPr="00A956C6">
        <w:rPr>
          <w:rFonts w:ascii="Times New Roman" w:hAnsi="Times New Roman" w:cs="Times New Roman"/>
          <w:sz w:val="24"/>
          <w:szCs w:val="24"/>
        </w:rPr>
        <w:t>);</w:t>
      </w:r>
    </w:p>
    <w:p w14:paraId="508C5A8D"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 xml:space="preserve">  Guardar sigilo sobre todas as informações obtidas em decorrência do cumprimento do contrato; </w:t>
      </w:r>
    </w:p>
    <w:p w14:paraId="337AC1E5"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history="1">
        <w:r w:rsidRPr="00A956C6">
          <w:rPr>
            <w:rStyle w:val="Hyperlink"/>
            <w:rFonts w:ascii="Times New Roman" w:hAnsi="Times New Roman" w:cs="Times New Roman"/>
            <w:sz w:val="24"/>
            <w:szCs w:val="24"/>
          </w:rPr>
          <w:t xml:space="preserve">art. 124, II, d, da Lei nº 14.133, de </w:t>
        </w:r>
        <w:proofErr w:type="gramStart"/>
        <w:r w:rsidRPr="00A956C6">
          <w:rPr>
            <w:rStyle w:val="Hyperlink"/>
            <w:rFonts w:ascii="Times New Roman" w:hAnsi="Times New Roman" w:cs="Times New Roman"/>
            <w:sz w:val="24"/>
            <w:szCs w:val="24"/>
          </w:rPr>
          <w:t>2021.</w:t>
        </w:r>
        <w:proofErr w:type="gramEnd"/>
      </w:hyperlink>
    </w:p>
    <w:p w14:paraId="076D2C89"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Cumprir, além dos postulados legais vigentes de âmbito federal, estadual ou municipal, as normas de segurança do contratante;</w:t>
      </w:r>
    </w:p>
    <w:p w14:paraId="02523C0B"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r w:rsidR="00967205" w:rsidRPr="00A956C6">
        <w:rPr>
          <w:rFonts w:ascii="Times New Roman" w:hAnsi="Times New Roman" w:cs="Times New Roman"/>
          <w:i w:val="0"/>
          <w:color w:val="auto"/>
          <w:sz w:val="24"/>
          <w:szCs w:val="24"/>
        </w:rPr>
        <w:t xml:space="preserve"> </w:t>
      </w:r>
    </w:p>
    <w:p w14:paraId="27D63549" w14:textId="77777777" w:rsidR="003A4F43" w:rsidRPr="00A956C6" w:rsidRDefault="003A4F43"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Promover o fornecimento respeitando a legislação sanitária vigente</w:t>
      </w:r>
      <w:proofErr w:type="gramStart"/>
      <w:r w:rsidRPr="00A956C6">
        <w:rPr>
          <w:rFonts w:ascii="Times New Roman" w:hAnsi="Times New Roman" w:cs="Times New Roman"/>
          <w:i w:val="0"/>
          <w:color w:val="auto"/>
          <w:sz w:val="24"/>
          <w:szCs w:val="24"/>
        </w:rPr>
        <w:t>, seja</w:t>
      </w:r>
      <w:proofErr w:type="gramEnd"/>
      <w:r w:rsidRPr="00A956C6">
        <w:rPr>
          <w:rFonts w:ascii="Times New Roman" w:hAnsi="Times New Roman" w:cs="Times New Roman"/>
          <w:i w:val="0"/>
          <w:color w:val="auto"/>
          <w:sz w:val="24"/>
          <w:szCs w:val="24"/>
        </w:rPr>
        <w:t xml:space="preserve"> na fabricação e/ou distribuição de cada item.</w:t>
      </w:r>
    </w:p>
    <w:p w14:paraId="5FC6E958"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DÉCIMA– GARANTIA DE EXECUÇÃO (</w:t>
      </w:r>
      <w:hyperlink r:id="rId96" w:anchor="art92" w:history="1">
        <w:r w:rsidRPr="00A956C6">
          <w:rPr>
            <w:rStyle w:val="Hyperlink"/>
            <w:rFonts w:ascii="Times New Roman" w:hAnsi="Times New Roman" w:cs="Times New Roman"/>
            <w:sz w:val="24"/>
            <w:szCs w:val="24"/>
          </w:rPr>
          <w:t>art. 92, XII</w:t>
        </w:r>
      </w:hyperlink>
      <w:proofErr w:type="gramStart"/>
      <w:r w:rsidRPr="00A956C6">
        <w:rPr>
          <w:rFonts w:ascii="Times New Roman" w:hAnsi="Times New Roman" w:cs="Times New Roman"/>
          <w:sz w:val="24"/>
          <w:szCs w:val="24"/>
        </w:rPr>
        <w:t>)</w:t>
      </w:r>
      <w:proofErr w:type="gramEnd"/>
    </w:p>
    <w:p w14:paraId="6CF2ABCF"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Não haverá exigência de garantia contratual da execução.</w:t>
      </w:r>
    </w:p>
    <w:p w14:paraId="34B6120C"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DÉCIMA PRIMEIRA – INFRAÇÕES E SANÇÕES ADMINISTRATIVAS (</w:t>
      </w:r>
      <w:hyperlink r:id="rId97" w:anchor="art92" w:history="1">
        <w:r w:rsidRPr="00A956C6">
          <w:rPr>
            <w:rStyle w:val="Hyperlink"/>
            <w:rFonts w:ascii="Times New Roman" w:hAnsi="Times New Roman" w:cs="Times New Roman"/>
            <w:sz w:val="24"/>
            <w:szCs w:val="24"/>
          </w:rPr>
          <w:t>art. 92, XIV</w:t>
        </w:r>
      </w:hyperlink>
      <w:proofErr w:type="gramStart"/>
      <w:r w:rsidRPr="00A956C6">
        <w:rPr>
          <w:rFonts w:ascii="Times New Roman" w:hAnsi="Times New Roman" w:cs="Times New Roman"/>
          <w:sz w:val="24"/>
          <w:szCs w:val="24"/>
        </w:rPr>
        <w:t>)</w:t>
      </w:r>
      <w:proofErr w:type="gramEnd"/>
    </w:p>
    <w:p w14:paraId="47DF14ED"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Comete infração administrativa, nos termos da </w:t>
      </w:r>
      <w:hyperlink r:id="rId98" w:history="1">
        <w:r w:rsidRPr="00A956C6">
          <w:rPr>
            <w:rStyle w:val="Hyperlink"/>
            <w:rFonts w:ascii="Times New Roman" w:hAnsi="Times New Roman" w:cs="Times New Roman"/>
            <w:sz w:val="24"/>
            <w:szCs w:val="24"/>
          </w:rPr>
          <w:t>Lei nº 14.133, de 2021</w:t>
        </w:r>
      </w:hyperlink>
      <w:r w:rsidRPr="00A956C6">
        <w:rPr>
          <w:rFonts w:ascii="Times New Roman" w:hAnsi="Times New Roman" w:cs="Times New Roman"/>
          <w:sz w:val="24"/>
          <w:szCs w:val="24"/>
        </w:rPr>
        <w:t>, o contratado que:</w:t>
      </w:r>
    </w:p>
    <w:p w14:paraId="54329546"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t>der</w:t>
      </w:r>
      <w:proofErr w:type="gramEnd"/>
      <w:r w:rsidRPr="00A956C6">
        <w:rPr>
          <w:rFonts w:ascii="Times New Roman" w:eastAsia="Arial" w:hAnsi="Times New Roman" w:cs="Times New Roman"/>
        </w:rPr>
        <w:t xml:space="preserve"> causa à inexecução parcial do contrato;</w:t>
      </w:r>
    </w:p>
    <w:p w14:paraId="33957BB7"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t>der</w:t>
      </w:r>
      <w:proofErr w:type="gramEnd"/>
      <w:r w:rsidRPr="00A956C6">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14:paraId="08B7FACB"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t>der</w:t>
      </w:r>
      <w:proofErr w:type="gramEnd"/>
      <w:r w:rsidRPr="00A956C6">
        <w:rPr>
          <w:rFonts w:ascii="Times New Roman" w:eastAsia="Arial" w:hAnsi="Times New Roman" w:cs="Times New Roman"/>
        </w:rPr>
        <w:t xml:space="preserve"> causa à inexecução total do contrato;</w:t>
      </w:r>
    </w:p>
    <w:p w14:paraId="151CF306"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t>ensejar</w:t>
      </w:r>
      <w:proofErr w:type="gramEnd"/>
      <w:r w:rsidRPr="00A956C6">
        <w:rPr>
          <w:rFonts w:ascii="Times New Roman" w:eastAsia="Arial" w:hAnsi="Times New Roman" w:cs="Times New Roman"/>
        </w:rPr>
        <w:t xml:space="preserve"> o retardamento da execução ou da entrega do objeto da contratação sem motivo justificado;</w:t>
      </w:r>
    </w:p>
    <w:p w14:paraId="12A3E647"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lastRenderedPageBreak/>
        <w:t>apresentar</w:t>
      </w:r>
      <w:proofErr w:type="gramEnd"/>
      <w:r w:rsidRPr="00A956C6">
        <w:rPr>
          <w:rFonts w:ascii="Times New Roman" w:eastAsia="Arial" w:hAnsi="Times New Roman" w:cs="Times New Roman"/>
        </w:rPr>
        <w:t xml:space="preserve"> documentação falsa ou prestar declaração falsa durante a execução do contrato;</w:t>
      </w:r>
    </w:p>
    <w:p w14:paraId="34C5F501"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t>praticar</w:t>
      </w:r>
      <w:proofErr w:type="gramEnd"/>
      <w:r w:rsidRPr="00A956C6">
        <w:rPr>
          <w:rFonts w:ascii="Times New Roman" w:eastAsia="Arial" w:hAnsi="Times New Roman" w:cs="Times New Roman"/>
        </w:rPr>
        <w:t xml:space="preserve"> ato fraudulento na execução do contrato;</w:t>
      </w:r>
    </w:p>
    <w:p w14:paraId="2954FE95"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t>comportar</w:t>
      </w:r>
      <w:proofErr w:type="gramEnd"/>
      <w:r w:rsidRPr="00A956C6">
        <w:rPr>
          <w:rFonts w:ascii="Times New Roman" w:eastAsia="Arial" w:hAnsi="Times New Roman" w:cs="Times New Roman"/>
        </w:rPr>
        <w:t>-se de modo inidôneo ou cometer fraude de qualquer natureza;</w:t>
      </w:r>
    </w:p>
    <w:p w14:paraId="3CB75E17" w14:textId="77777777" w:rsidR="002A4058" w:rsidRPr="00A956C6" w:rsidRDefault="002A4058" w:rsidP="00A956C6">
      <w:pPr>
        <w:numPr>
          <w:ilvl w:val="2"/>
          <w:numId w:val="13"/>
        </w:numPr>
        <w:suppressAutoHyphens/>
        <w:spacing w:before="120" w:after="120" w:line="360" w:lineRule="auto"/>
        <w:ind w:left="284" w:firstLine="0"/>
        <w:jc w:val="both"/>
        <w:rPr>
          <w:rFonts w:ascii="Times New Roman" w:eastAsia="Arial" w:hAnsi="Times New Roman" w:cs="Times New Roman"/>
        </w:rPr>
      </w:pPr>
      <w:proofErr w:type="gramStart"/>
      <w:r w:rsidRPr="00A956C6">
        <w:rPr>
          <w:rFonts w:ascii="Times New Roman" w:eastAsia="Arial" w:hAnsi="Times New Roman" w:cs="Times New Roman"/>
        </w:rPr>
        <w:t>praticar</w:t>
      </w:r>
      <w:proofErr w:type="gramEnd"/>
      <w:r w:rsidRPr="00A956C6">
        <w:rPr>
          <w:rFonts w:ascii="Times New Roman" w:eastAsia="Arial" w:hAnsi="Times New Roman" w:cs="Times New Roman"/>
        </w:rPr>
        <w:t xml:space="preserve"> ato lesivo previsto no </w:t>
      </w:r>
      <w:hyperlink r:id="rId99" w:anchor="art5" w:history="1">
        <w:r w:rsidRPr="00A956C6">
          <w:rPr>
            <w:rStyle w:val="Hyperlink"/>
            <w:rFonts w:ascii="Times New Roman" w:eastAsia="Arial" w:hAnsi="Times New Roman" w:cs="Times New Roman"/>
          </w:rPr>
          <w:t>art. 5º da Lei nº 12.846, de 1º de agosto de 2013</w:t>
        </w:r>
      </w:hyperlink>
      <w:r w:rsidRPr="00A956C6">
        <w:rPr>
          <w:rFonts w:ascii="Times New Roman" w:eastAsia="Arial" w:hAnsi="Times New Roman" w:cs="Times New Roman"/>
        </w:rPr>
        <w:t>.</w:t>
      </w:r>
    </w:p>
    <w:p w14:paraId="61A16887"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Serão aplicadas ao contratado que incorrer nas infrações acima descritas as seguintes sanções:</w:t>
      </w:r>
    </w:p>
    <w:p w14:paraId="0833EA86" w14:textId="77777777" w:rsidR="002A4058" w:rsidRPr="00A956C6" w:rsidRDefault="002A4058" w:rsidP="00A956C6">
      <w:pPr>
        <w:pStyle w:val="PargrafodaLista"/>
        <w:numPr>
          <w:ilvl w:val="0"/>
          <w:numId w:val="14"/>
        </w:numPr>
        <w:suppressAutoHyphens/>
        <w:spacing w:before="120" w:after="120" w:line="360" w:lineRule="auto"/>
        <w:ind w:left="284" w:firstLine="0"/>
        <w:jc w:val="both"/>
        <w:rPr>
          <w:rFonts w:ascii="Times New Roman" w:eastAsia="Arial" w:hAnsi="Times New Roman" w:cs="Times New Roman"/>
        </w:rPr>
      </w:pPr>
      <w:r w:rsidRPr="00A956C6">
        <w:rPr>
          <w:rFonts w:ascii="Times New Roman" w:eastAsia="Arial" w:hAnsi="Times New Roman" w:cs="Times New Roman"/>
          <w:b/>
          <w:bCs/>
        </w:rPr>
        <w:t>Advertência</w:t>
      </w:r>
      <w:r w:rsidRPr="00A956C6">
        <w:rPr>
          <w:rFonts w:ascii="Times New Roman" w:eastAsia="Arial" w:hAnsi="Times New Roman" w:cs="Times New Roman"/>
        </w:rPr>
        <w:t>, quando o contratado der causa à inexecução parcial do contrato, sempre que não se justificar a imposição de penalidade mais grave (</w:t>
      </w:r>
      <w:hyperlink r:id="rId100" w:anchor="art156§2" w:history="1">
        <w:r w:rsidRPr="00A956C6">
          <w:rPr>
            <w:rStyle w:val="Hyperlink"/>
            <w:rFonts w:ascii="Times New Roman" w:eastAsia="Arial" w:hAnsi="Times New Roman" w:cs="Times New Roman"/>
          </w:rPr>
          <w:t xml:space="preserve">art. 156, §2º, da </w:t>
        </w:r>
        <w:bookmarkStart w:id="70" w:name="_Hlk114504069"/>
        <w:r w:rsidRPr="00A956C6">
          <w:rPr>
            <w:rStyle w:val="Hyperlink"/>
            <w:rFonts w:ascii="Times New Roman" w:eastAsia="Arial" w:hAnsi="Times New Roman" w:cs="Times New Roman"/>
          </w:rPr>
          <w:t>Lei nº 14.133, de 2021</w:t>
        </w:r>
        <w:bookmarkEnd w:id="70"/>
      </w:hyperlink>
      <w:r w:rsidRPr="00A956C6">
        <w:rPr>
          <w:rFonts w:ascii="Times New Roman" w:eastAsia="Arial" w:hAnsi="Times New Roman" w:cs="Times New Roman"/>
        </w:rPr>
        <w:t>);</w:t>
      </w:r>
    </w:p>
    <w:p w14:paraId="4AB8C43C" w14:textId="77777777" w:rsidR="002A4058" w:rsidRPr="00A956C6" w:rsidRDefault="002A4058" w:rsidP="00A956C6">
      <w:pPr>
        <w:pStyle w:val="PargrafodaLista"/>
        <w:numPr>
          <w:ilvl w:val="0"/>
          <w:numId w:val="14"/>
        </w:numPr>
        <w:suppressAutoHyphens/>
        <w:spacing w:before="120" w:after="120" w:line="360" w:lineRule="auto"/>
        <w:ind w:left="284" w:firstLine="0"/>
        <w:jc w:val="both"/>
        <w:rPr>
          <w:rFonts w:ascii="Times New Roman" w:eastAsia="Arial" w:hAnsi="Times New Roman" w:cs="Times New Roman"/>
        </w:rPr>
      </w:pPr>
      <w:r w:rsidRPr="00A956C6">
        <w:rPr>
          <w:rFonts w:ascii="Times New Roman" w:eastAsia="Arial" w:hAnsi="Times New Roman" w:cs="Times New Roman"/>
          <w:b/>
          <w:bCs/>
        </w:rPr>
        <w:t>Impedimento de licitar e contratar</w:t>
      </w:r>
      <w:r w:rsidRPr="00A956C6">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101" w:anchor="art156§4" w:history="1">
        <w:r w:rsidRPr="00A956C6">
          <w:rPr>
            <w:rStyle w:val="Hyperlink"/>
            <w:rFonts w:ascii="Times New Roman" w:eastAsia="Arial" w:hAnsi="Times New Roman" w:cs="Times New Roman"/>
          </w:rPr>
          <w:t>art. 156, § 4º, da Lei nº 14.133, de 2021</w:t>
        </w:r>
      </w:hyperlink>
      <w:r w:rsidRPr="00A956C6">
        <w:rPr>
          <w:rFonts w:ascii="Times New Roman" w:eastAsia="Arial" w:hAnsi="Times New Roman" w:cs="Times New Roman"/>
        </w:rPr>
        <w:t>);</w:t>
      </w:r>
    </w:p>
    <w:p w14:paraId="2D4D1C6C" w14:textId="77777777" w:rsidR="002A4058" w:rsidRPr="00A956C6" w:rsidRDefault="002A4058" w:rsidP="00A956C6">
      <w:pPr>
        <w:pStyle w:val="PargrafodaLista"/>
        <w:numPr>
          <w:ilvl w:val="0"/>
          <w:numId w:val="14"/>
        </w:numPr>
        <w:suppressAutoHyphens/>
        <w:spacing w:before="120" w:after="120" w:line="360" w:lineRule="auto"/>
        <w:ind w:left="284" w:firstLine="0"/>
        <w:jc w:val="both"/>
        <w:rPr>
          <w:rFonts w:ascii="Times New Roman" w:eastAsia="Arial" w:hAnsi="Times New Roman" w:cs="Times New Roman"/>
        </w:rPr>
      </w:pPr>
      <w:r w:rsidRPr="00A956C6">
        <w:rPr>
          <w:rFonts w:ascii="Times New Roman" w:eastAsia="Arial" w:hAnsi="Times New Roman" w:cs="Times New Roman"/>
          <w:b/>
          <w:bCs/>
        </w:rPr>
        <w:t>Declaração de inidoneidade para licitar e contratar</w:t>
      </w:r>
      <w:r w:rsidRPr="00A956C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102" w:anchor="art156§5" w:history="1">
        <w:r w:rsidRPr="00A956C6">
          <w:rPr>
            <w:rStyle w:val="Hyperlink"/>
            <w:rFonts w:ascii="Times New Roman" w:eastAsia="Arial" w:hAnsi="Times New Roman" w:cs="Times New Roman"/>
          </w:rPr>
          <w:t>art. 156, §5º, da Lei nº 14.133, de 2021</w:t>
        </w:r>
      </w:hyperlink>
      <w:r w:rsidRPr="00A956C6">
        <w:rPr>
          <w:rFonts w:ascii="Times New Roman" w:eastAsia="Arial" w:hAnsi="Times New Roman" w:cs="Times New Roman"/>
        </w:rPr>
        <w:t>).</w:t>
      </w:r>
    </w:p>
    <w:p w14:paraId="024820EC" w14:textId="77777777" w:rsidR="002A4058" w:rsidRPr="00A956C6" w:rsidRDefault="002A4058" w:rsidP="00A956C6">
      <w:pPr>
        <w:pStyle w:val="PargrafodaLista"/>
        <w:numPr>
          <w:ilvl w:val="0"/>
          <w:numId w:val="14"/>
        </w:numPr>
        <w:suppressAutoHyphens/>
        <w:spacing w:before="120" w:after="120" w:line="360" w:lineRule="auto"/>
        <w:ind w:left="284" w:firstLine="0"/>
        <w:jc w:val="both"/>
        <w:rPr>
          <w:rFonts w:ascii="Times New Roman" w:eastAsia="Arial" w:hAnsi="Times New Roman" w:cs="Times New Roman"/>
        </w:rPr>
      </w:pPr>
      <w:r w:rsidRPr="00A956C6">
        <w:rPr>
          <w:rFonts w:ascii="Times New Roman" w:eastAsia="Arial" w:hAnsi="Times New Roman" w:cs="Times New Roman"/>
          <w:b/>
          <w:bCs/>
        </w:rPr>
        <w:t>Multa:</w:t>
      </w:r>
    </w:p>
    <w:p w14:paraId="2423AE5D" w14:textId="25919C3A" w:rsidR="002A4058" w:rsidRPr="00A956C6" w:rsidRDefault="002A4058" w:rsidP="00A956C6">
      <w:pPr>
        <w:pStyle w:val="PargrafodaLista"/>
        <w:numPr>
          <w:ilvl w:val="1"/>
          <w:numId w:val="14"/>
        </w:numPr>
        <w:suppressAutoHyphens/>
        <w:spacing w:before="120" w:after="120" w:line="360" w:lineRule="auto"/>
        <w:ind w:left="567" w:firstLine="0"/>
        <w:jc w:val="both"/>
        <w:rPr>
          <w:rFonts w:ascii="Times New Roman" w:eastAsia="Arial" w:hAnsi="Times New Roman" w:cs="Times New Roman"/>
        </w:rPr>
      </w:pPr>
      <w:r w:rsidRPr="00A956C6">
        <w:rPr>
          <w:rFonts w:ascii="Times New Roman" w:eastAsia="Arial" w:hAnsi="Times New Roman" w:cs="Times New Roman"/>
        </w:rPr>
        <w:t>Moratória de 0,5% (meio por cento) por dia de atraso injustificado sobre o valor da</w:t>
      </w:r>
      <w:r w:rsidR="00BC0392" w:rsidRPr="00A956C6">
        <w:rPr>
          <w:rFonts w:ascii="Times New Roman" w:eastAsia="Arial" w:hAnsi="Times New Roman" w:cs="Times New Roman"/>
        </w:rPr>
        <w:t xml:space="preserve"> </w:t>
      </w:r>
      <w:r w:rsidRPr="00A956C6">
        <w:rPr>
          <w:rFonts w:ascii="Times New Roman" w:eastAsia="Arial" w:hAnsi="Times New Roman" w:cs="Times New Roman"/>
        </w:rPr>
        <w:t>parcela</w:t>
      </w:r>
      <w:r w:rsidR="00BC0392" w:rsidRPr="00A956C6">
        <w:rPr>
          <w:rFonts w:ascii="Times New Roman" w:eastAsia="Arial" w:hAnsi="Times New Roman" w:cs="Times New Roman"/>
        </w:rPr>
        <w:t xml:space="preserve"> </w:t>
      </w:r>
      <w:r w:rsidRPr="00A956C6">
        <w:rPr>
          <w:rFonts w:ascii="Times New Roman" w:eastAsia="Arial" w:hAnsi="Times New Roman" w:cs="Times New Roman"/>
        </w:rPr>
        <w:t>inadimplida, até o limite de 15 (quinze) dias;</w:t>
      </w:r>
    </w:p>
    <w:p w14:paraId="07E4FB36" w14:textId="77777777" w:rsidR="002A4058" w:rsidRPr="00A956C6" w:rsidRDefault="002A4058" w:rsidP="00A956C6">
      <w:pPr>
        <w:pStyle w:val="PargrafodaLista"/>
        <w:numPr>
          <w:ilvl w:val="2"/>
          <w:numId w:val="14"/>
        </w:numPr>
        <w:suppressAutoHyphens/>
        <w:spacing w:before="120" w:after="120" w:line="360" w:lineRule="auto"/>
        <w:ind w:left="851" w:firstLine="0"/>
        <w:jc w:val="both"/>
        <w:rPr>
          <w:rFonts w:ascii="Times New Roman" w:eastAsia="Arial" w:hAnsi="Times New Roman" w:cs="Times New Roman"/>
        </w:rPr>
      </w:pPr>
      <w:r w:rsidRPr="00A956C6">
        <w:rPr>
          <w:rFonts w:ascii="Times New Roman" w:eastAsia="Arial" w:hAnsi="Times New Roman" w:cs="Times New Roman"/>
          <w:i/>
          <w:iCs/>
        </w:rPr>
        <w:t xml:space="preserve">O atraso superior a 15 dias autoriza a Administração a promover a extinção do contrato por descumprimento ou cumprimento irregular de suas cláusulas, conforme dispõe o inciso I do art. 137 da Lei n. 14.133, de 2021. </w:t>
      </w:r>
    </w:p>
    <w:p w14:paraId="7685ED6D" w14:textId="77777777" w:rsidR="002A4058" w:rsidRPr="00A956C6" w:rsidRDefault="002A4058" w:rsidP="00A956C6">
      <w:pPr>
        <w:pStyle w:val="PargrafodaLista"/>
        <w:numPr>
          <w:ilvl w:val="1"/>
          <w:numId w:val="14"/>
        </w:numPr>
        <w:suppressAutoHyphens/>
        <w:spacing w:before="120" w:after="120" w:line="360" w:lineRule="auto"/>
        <w:ind w:left="567" w:firstLine="0"/>
        <w:jc w:val="both"/>
        <w:rPr>
          <w:rFonts w:ascii="Times New Roman" w:eastAsia="Arial" w:hAnsi="Times New Roman" w:cs="Times New Roman"/>
        </w:rPr>
      </w:pPr>
      <w:r w:rsidRPr="00A956C6">
        <w:rPr>
          <w:rFonts w:ascii="Times New Roman" w:eastAsia="Arial" w:hAnsi="Times New Roman" w:cs="Times New Roman"/>
        </w:rPr>
        <w:t>Compensatória, para as infrações descritas nas alíneas “e” a “</w:t>
      </w:r>
      <w:proofErr w:type="spellStart"/>
      <w:r w:rsidRPr="00A956C6">
        <w:rPr>
          <w:rFonts w:ascii="Times New Roman" w:eastAsia="Arial" w:hAnsi="Times New Roman" w:cs="Times New Roman"/>
        </w:rPr>
        <w:t>h”do</w:t>
      </w:r>
      <w:proofErr w:type="spellEnd"/>
      <w:r w:rsidRPr="00A956C6">
        <w:rPr>
          <w:rFonts w:ascii="Times New Roman" w:eastAsia="Arial" w:hAnsi="Times New Roman" w:cs="Times New Roman"/>
        </w:rPr>
        <w:t xml:space="preserve"> subitem 1</w:t>
      </w:r>
      <w:r w:rsidR="00B03099" w:rsidRPr="00A956C6">
        <w:rPr>
          <w:rFonts w:ascii="Times New Roman" w:eastAsia="Arial" w:hAnsi="Times New Roman" w:cs="Times New Roman"/>
        </w:rPr>
        <w:t>1</w:t>
      </w:r>
      <w:r w:rsidRPr="00A956C6">
        <w:rPr>
          <w:rFonts w:ascii="Times New Roman" w:eastAsia="Arial" w:hAnsi="Times New Roman" w:cs="Times New Roman"/>
        </w:rPr>
        <w:t>.1, de 15% a 30% do valor do Contrato.</w:t>
      </w:r>
    </w:p>
    <w:p w14:paraId="0AF27240" w14:textId="77777777" w:rsidR="002A4058" w:rsidRPr="00A956C6" w:rsidRDefault="002A4058" w:rsidP="00A956C6">
      <w:pPr>
        <w:pStyle w:val="PargrafodaLista"/>
        <w:numPr>
          <w:ilvl w:val="1"/>
          <w:numId w:val="14"/>
        </w:numPr>
        <w:suppressAutoHyphens/>
        <w:spacing w:before="120" w:after="120" w:line="360" w:lineRule="auto"/>
        <w:ind w:left="567" w:firstLine="0"/>
        <w:jc w:val="both"/>
        <w:rPr>
          <w:rFonts w:ascii="Times New Roman" w:eastAsia="Arial" w:hAnsi="Times New Roman" w:cs="Times New Roman"/>
        </w:rPr>
      </w:pPr>
      <w:r w:rsidRPr="00A956C6">
        <w:rPr>
          <w:rFonts w:ascii="Times New Roman" w:eastAsia="Arial" w:hAnsi="Times New Roman" w:cs="Times New Roman"/>
        </w:rPr>
        <w:t>Compensatória, para a inexecução total do contrato prevista na alínea “c” do subitem 1</w:t>
      </w:r>
      <w:r w:rsidR="00B03099" w:rsidRPr="00A956C6">
        <w:rPr>
          <w:rFonts w:ascii="Times New Roman" w:eastAsia="Arial" w:hAnsi="Times New Roman" w:cs="Times New Roman"/>
        </w:rPr>
        <w:t>1</w:t>
      </w:r>
      <w:r w:rsidRPr="00A956C6">
        <w:rPr>
          <w:rFonts w:ascii="Times New Roman" w:eastAsia="Arial" w:hAnsi="Times New Roman" w:cs="Times New Roman"/>
        </w:rPr>
        <w:t>.1, de 15% a 30%</w:t>
      </w:r>
      <w:proofErr w:type="gramStart"/>
      <w:r w:rsidRPr="00A956C6">
        <w:rPr>
          <w:rFonts w:ascii="Times New Roman" w:eastAsia="Arial" w:hAnsi="Times New Roman" w:cs="Times New Roman"/>
        </w:rPr>
        <w:t xml:space="preserve">  </w:t>
      </w:r>
      <w:proofErr w:type="gramEnd"/>
      <w:r w:rsidRPr="00A956C6">
        <w:rPr>
          <w:rFonts w:ascii="Times New Roman" w:eastAsia="Arial" w:hAnsi="Times New Roman" w:cs="Times New Roman"/>
        </w:rPr>
        <w:t xml:space="preserve">do valor do Contrato. </w:t>
      </w:r>
    </w:p>
    <w:p w14:paraId="1215BA46" w14:textId="77777777" w:rsidR="002A4058" w:rsidRPr="00A956C6" w:rsidRDefault="002A4058" w:rsidP="00A956C6">
      <w:pPr>
        <w:pStyle w:val="PargrafodaLista"/>
        <w:numPr>
          <w:ilvl w:val="1"/>
          <w:numId w:val="14"/>
        </w:numPr>
        <w:suppressAutoHyphens/>
        <w:spacing w:before="120" w:after="120" w:line="360" w:lineRule="auto"/>
        <w:ind w:left="567" w:firstLine="0"/>
        <w:jc w:val="both"/>
        <w:rPr>
          <w:rFonts w:ascii="Times New Roman" w:eastAsia="Arial" w:hAnsi="Times New Roman" w:cs="Times New Roman"/>
        </w:rPr>
      </w:pPr>
      <w:r w:rsidRPr="00A956C6">
        <w:rPr>
          <w:rFonts w:ascii="Times New Roman" w:eastAsia="Arial" w:hAnsi="Times New Roman" w:cs="Times New Roman"/>
        </w:rPr>
        <w:t>Para infração descrita na alínea “b” do subitem 1</w:t>
      </w:r>
      <w:r w:rsidR="00B03099" w:rsidRPr="00A956C6">
        <w:rPr>
          <w:rFonts w:ascii="Times New Roman" w:eastAsia="Arial" w:hAnsi="Times New Roman" w:cs="Times New Roman"/>
        </w:rPr>
        <w:t>1</w:t>
      </w:r>
      <w:r w:rsidRPr="00A956C6">
        <w:rPr>
          <w:rFonts w:ascii="Times New Roman" w:eastAsia="Arial" w:hAnsi="Times New Roman" w:cs="Times New Roman"/>
        </w:rPr>
        <w:t>.1, a multa será de 15% a 30%</w:t>
      </w:r>
      <w:proofErr w:type="gramStart"/>
      <w:r w:rsidRPr="00A956C6">
        <w:rPr>
          <w:rFonts w:ascii="Times New Roman" w:eastAsia="Arial" w:hAnsi="Times New Roman" w:cs="Times New Roman"/>
        </w:rPr>
        <w:t xml:space="preserve">  </w:t>
      </w:r>
      <w:proofErr w:type="gramEnd"/>
      <w:r w:rsidRPr="00A956C6">
        <w:rPr>
          <w:rFonts w:ascii="Times New Roman" w:eastAsia="Arial" w:hAnsi="Times New Roman" w:cs="Times New Roman"/>
        </w:rPr>
        <w:t>do valor do Contrato.</w:t>
      </w:r>
    </w:p>
    <w:p w14:paraId="6697CBAC" w14:textId="77777777" w:rsidR="002A4058" w:rsidRPr="00A956C6" w:rsidRDefault="002A4058" w:rsidP="00A956C6">
      <w:pPr>
        <w:pStyle w:val="PargrafodaLista"/>
        <w:numPr>
          <w:ilvl w:val="1"/>
          <w:numId w:val="14"/>
        </w:numPr>
        <w:suppressAutoHyphens/>
        <w:spacing w:before="120" w:after="120" w:line="360" w:lineRule="auto"/>
        <w:ind w:left="567" w:firstLine="0"/>
        <w:jc w:val="both"/>
        <w:rPr>
          <w:rFonts w:ascii="Times New Roman" w:eastAsia="Arial" w:hAnsi="Times New Roman" w:cs="Times New Roman"/>
        </w:rPr>
      </w:pPr>
      <w:r w:rsidRPr="00A956C6">
        <w:rPr>
          <w:rFonts w:ascii="Times New Roman" w:eastAsia="Arial" w:hAnsi="Times New Roman" w:cs="Times New Roman"/>
        </w:rPr>
        <w:t>Para infrações descritas na alínea “d” do subitem 1</w:t>
      </w:r>
      <w:r w:rsidR="00B03099" w:rsidRPr="00A956C6">
        <w:rPr>
          <w:rFonts w:ascii="Times New Roman" w:eastAsia="Arial" w:hAnsi="Times New Roman" w:cs="Times New Roman"/>
        </w:rPr>
        <w:t>1</w:t>
      </w:r>
      <w:r w:rsidRPr="00A956C6">
        <w:rPr>
          <w:rFonts w:ascii="Times New Roman" w:eastAsia="Arial" w:hAnsi="Times New Roman" w:cs="Times New Roman"/>
        </w:rPr>
        <w:t>.1, a multa será de 0,5% a 15%</w:t>
      </w:r>
      <w:proofErr w:type="gramStart"/>
      <w:r w:rsidRPr="00A956C6">
        <w:rPr>
          <w:rFonts w:ascii="Times New Roman" w:eastAsia="Arial" w:hAnsi="Times New Roman" w:cs="Times New Roman"/>
        </w:rPr>
        <w:t xml:space="preserve">  </w:t>
      </w:r>
      <w:proofErr w:type="gramEnd"/>
      <w:r w:rsidRPr="00A956C6">
        <w:rPr>
          <w:rFonts w:ascii="Times New Roman" w:eastAsia="Arial" w:hAnsi="Times New Roman" w:cs="Times New Roman"/>
        </w:rPr>
        <w:t>do valor do Contrato.</w:t>
      </w:r>
    </w:p>
    <w:p w14:paraId="686D60D2" w14:textId="77777777" w:rsidR="002A4058" w:rsidRPr="00A956C6" w:rsidRDefault="002A4058" w:rsidP="00A956C6">
      <w:pPr>
        <w:pStyle w:val="PargrafodaLista"/>
        <w:numPr>
          <w:ilvl w:val="1"/>
          <w:numId w:val="14"/>
        </w:numPr>
        <w:suppressAutoHyphens/>
        <w:spacing w:before="120" w:after="120" w:line="360" w:lineRule="auto"/>
        <w:ind w:left="567" w:firstLine="0"/>
        <w:jc w:val="both"/>
        <w:rPr>
          <w:rFonts w:ascii="Times New Roman" w:eastAsia="Arial" w:hAnsi="Times New Roman" w:cs="Times New Roman"/>
        </w:rPr>
      </w:pPr>
      <w:r w:rsidRPr="00A956C6">
        <w:rPr>
          <w:rFonts w:ascii="Times New Roman" w:eastAsia="Arial" w:hAnsi="Times New Roman" w:cs="Times New Roman"/>
        </w:rPr>
        <w:lastRenderedPageBreak/>
        <w:t>Para a infração descrita na alínea “a” do subitem 1</w:t>
      </w:r>
      <w:r w:rsidR="005D031C" w:rsidRPr="00A956C6">
        <w:rPr>
          <w:rFonts w:ascii="Times New Roman" w:eastAsia="Arial" w:hAnsi="Times New Roman" w:cs="Times New Roman"/>
        </w:rPr>
        <w:t>1</w:t>
      </w:r>
      <w:r w:rsidRPr="00A956C6">
        <w:rPr>
          <w:rFonts w:ascii="Times New Roman" w:eastAsia="Arial" w:hAnsi="Times New Roman" w:cs="Times New Roman"/>
        </w:rPr>
        <w:t>.1, a multa será de 0,5% a 15% do valor do Contrato, ressalvadas as seguintes infrações:</w:t>
      </w:r>
    </w:p>
    <w:p w14:paraId="4728423D"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103" w:anchor="art156§9" w:history="1">
        <w:r w:rsidRPr="00A956C6">
          <w:rPr>
            <w:rStyle w:val="Hyperlink"/>
            <w:rFonts w:ascii="Times New Roman" w:hAnsi="Times New Roman" w:cs="Times New Roman"/>
            <w:sz w:val="24"/>
            <w:szCs w:val="24"/>
          </w:rPr>
          <w:t>art. 156, §9º, da Lei nº 14.133, de 2021</w:t>
        </w:r>
      </w:hyperlink>
      <w:proofErr w:type="gramStart"/>
      <w:r w:rsidRPr="00A956C6">
        <w:rPr>
          <w:rFonts w:ascii="Times New Roman" w:hAnsi="Times New Roman" w:cs="Times New Roman"/>
          <w:sz w:val="24"/>
          <w:szCs w:val="24"/>
        </w:rPr>
        <w:t>)</w:t>
      </w:r>
      <w:proofErr w:type="gramEnd"/>
    </w:p>
    <w:p w14:paraId="6E81F1DA"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Todas as sanções previstas neste Contrato poderão ser aplicadas cumulativamente com a multa (</w:t>
      </w:r>
      <w:hyperlink r:id="rId104" w:anchor="art156§7" w:history="1">
        <w:r w:rsidRPr="00A956C6">
          <w:rPr>
            <w:rStyle w:val="Hyperlink"/>
            <w:rFonts w:ascii="Times New Roman" w:hAnsi="Times New Roman" w:cs="Times New Roman"/>
            <w:sz w:val="24"/>
            <w:szCs w:val="24"/>
          </w:rPr>
          <w:t>art. 156, §7º, da Lei nº 14.133, de 2021</w:t>
        </w:r>
      </w:hyperlink>
      <w:r w:rsidRPr="00A956C6">
        <w:rPr>
          <w:rFonts w:ascii="Times New Roman" w:hAnsi="Times New Roman" w:cs="Times New Roman"/>
          <w:sz w:val="24"/>
          <w:szCs w:val="24"/>
        </w:rPr>
        <w:t>).</w:t>
      </w:r>
    </w:p>
    <w:p w14:paraId="0A283448"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Antes da aplicação da multa será facultada a defesa do interessado no prazo de 15 (quinze) dias úteis, contado da data de sua intimação (</w:t>
      </w:r>
      <w:hyperlink r:id="rId105" w:anchor="art157" w:history="1">
        <w:r w:rsidRPr="00A956C6">
          <w:rPr>
            <w:rStyle w:val="Hyperlink"/>
            <w:rFonts w:ascii="Times New Roman" w:hAnsi="Times New Roman" w:cs="Times New Roman"/>
            <w:sz w:val="24"/>
            <w:szCs w:val="24"/>
          </w:rPr>
          <w:t>art. 157, da Lei nº 14.133, de 2021</w:t>
        </w:r>
      </w:hyperlink>
      <w:proofErr w:type="gramStart"/>
      <w:r w:rsidRPr="00A956C6">
        <w:rPr>
          <w:rFonts w:ascii="Times New Roman" w:hAnsi="Times New Roman" w:cs="Times New Roman"/>
          <w:sz w:val="24"/>
          <w:szCs w:val="24"/>
        </w:rPr>
        <w:t>)</w:t>
      </w:r>
      <w:proofErr w:type="gramEnd"/>
    </w:p>
    <w:p w14:paraId="436A59D7"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A956C6">
          <w:rPr>
            <w:rStyle w:val="Hyperlink"/>
            <w:rFonts w:ascii="Times New Roman" w:hAnsi="Times New Roman" w:cs="Times New Roman"/>
            <w:sz w:val="24"/>
            <w:szCs w:val="24"/>
          </w:rPr>
          <w:t>art. 156, §8º, da Lei nº 14.133, de 2021</w:t>
        </w:r>
      </w:hyperlink>
      <w:r w:rsidRPr="00A956C6">
        <w:rPr>
          <w:rFonts w:ascii="Times New Roman" w:hAnsi="Times New Roman" w:cs="Times New Roman"/>
          <w:sz w:val="24"/>
          <w:szCs w:val="24"/>
        </w:rPr>
        <w:t>).</w:t>
      </w:r>
    </w:p>
    <w:p w14:paraId="620562F9"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Previamente ao encaminhamento à cobrança judicial, a multa poderá ser recolhida administrativamente no prazo máximo </w:t>
      </w:r>
      <w:r w:rsidRPr="00A956C6">
        <w:rPr>
          <w:rFonts w:ascii="Times New Roman" w:hAnsi="Times New Roman" w:cs="Times New Roman"/>
          <w:color w:val="auto"/>
          <w:sz w:val="24"/>
          <w:szCs w:val="24"/>
        </w:rPr>
        <w:t xml:space="preserve">de 20 </w:t>
      </w:r>
      <w:r w:rsidRPr="00A956C6">
        <w:rPr>
          <w:rFonts w:ascii="Times New Roman" w:hAnsi="Times New Roman" w:cs="Times New Roman"/>
          <w:iCs/>
          <w:color w:val="auto"/>
          <w:sz w:val="24"/>
          <w:szCs w:val="24"/>
        </w:rPr>
        <w:t xml:space="preserve">(VINTE) </w:t>
      </w:r>
      <w:r w:rsidRPr="00A956C6">
        <w:rPr>
          <w:rFonts w:ascii="Times New Roman" w:hAnsi="Times New Roman" w:cs="Times New Roman"/>
          <w:color w:val="auto"/>
          <w:sz w:val="24"/>
          <w:szCs w:val="24"/>
        </w:rPr>
        <w:t>dias,</w:t>
      </w:r>
      <w:r w:rsidRPr="00A956C6">
        <w:rPr>
          <w:rFonts w:ascii="Times New Roman" w:hAnsi="Times New Roman" w:cs="Times New Roman"/>
          <w:sz w:val="24"/>
          <w:szCs w:val="24"/>
        </w:rPr>
        <w:t xml:space="preserve"> a contar da data do recebimento da comunicação enviada pela autoridade competente.</w:t>
      </w:r>
      <w:bookmarkStart w:id="71" w:name="_Hlk78351618"/>
      <w:bookmarkEnd w:id="71"/>
    </w:p>
    <w:p w14:paraId="03B2CA72"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A956C6">
        <w:rPr>
          <w:rFonts w:ascii="Times New Roman" w:hAnsi="Times New Roman" w:cs="Times New Roman"/>
          <w:b/>
          <w:bCs/>
          <w:sz w:val="24"/>
          <w:szCs w:val="24"/>
        </w:rPr>
        <w:t xml:space="preserve">caput </w:t>
      </w:r>
      <w:r w:rsidRPr="00A956C6">
        <w:rPr>
          <w:rFonts w:ascii="Times New Roman" w:hAnsi="Times New Roman" w:cs="Times New Roman"/>
          <w:sz w:val="24"/>
          <w:szCs w:val="24"/>
        </w:rPr>
        <w:t xml:space="preserve">e parágrafos do </w:t>
      </w:r>
      <w:hyperlink r:id="rId107" w:anchor="art158" w:history="1">
        <w:r w:rsidRPr="00A956C6">
          <w:rPr>
            <w:rStyle w:val="Hyperlink"/>
            <w:rFonts w:ascii="Times New Roman" w:hAnsi="Times New Roman" w:cs="Times New Roman"/>
            <w:sz w:val="24"/>
            <w:szCs w:val="24"/>
          </w:rPr>
          <w:t>art. 158 da Lei nº 14.133, de 2021</w:t>
        </w:r>
      </w:hyperlink>
      <w:r w:rsidRPr="00A956C6">
        <w:rPr>
          <w:rFonts w:ascii="Times New Roman" w:hAnsi="Times New Roman" w:cs="Times New Roman"/>
          <w:sz w:val="24"/>
          <w:szCs w:val="24"/>
        </w:rPr>
        <w:t>, para as penalidades de impedimento de licitar e contratar e de declaração de inidoneidade para licitar ou contratar.</w:t>
      </w:r>
    </w:p>
    <w:p w14:paraId="7D0D1EAC"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Na aplicação das sanções serão considerados (</w:t>
      </w:r>
      <w:hyperlink r:id="rId108" w:anchor="art156§1" w:history="1">
        <w:r w:rsidRPr="00A956C6">
          <w:rPr>
            <w:rStyle w:val="Hyperlink"/>
            <w:rFonts w:ascii="Times New Roman" w:hAnsi="Times New Roman" w:cs="Times New Roman"/>
            <w:sz w:val="24"/>
            <w:szCs w:val="24"/>
          </w:rPr>
          <w:t>art. 156, §1º, da Lei nº 14.133, de 2021</w:t>
        </w:r>
      </w:hyperlink>
      <w:r w:rsidRPr="00A956C6">
        <w:rPr>
          <w:rFonts w:ascii="Times New Roman" w:hAnsi="Times New Roman" w:cs="Times New Roman"/>
          <w:sz w:val="24"/>
          <w:szCs w:val="24"/>
        </w:rPr>
        <w:t>):</w:t>
      </w:r>
    </w:p>
    <w:p w14:paraId="7B5EB394" w14:textId="77777777" w:rsidR="002A4058" w:rsidRPr="00A956C6" w:rsidRDefault="002A4058" w:rsidP="00A956C6">
      <w:pPr>
        <w:numPr>
          <w:ilvl w:val="0"/>
          <w:numId w:val="12"/>
        </w:numPr>
        <w:suppressAutoHyphens/>
        <w:spacing w:before="120" w:after="120" w:line="360" w:lineRule="auto"/>
        <w:ind w:left="284" w:firstLine="0"/>
        <w:contextualSpacing/>
        <w:jc w:val="both"/>
        <w:rPr>
          <w:rFonts w:ascii="Times New Roman" w:eastAsia="Arial" w:hAnsi="Times New Roman" w:cs="Times New Roman"/>
        </w:rPr>
      </w:pPr>
      <w:proofErr w:type="gramStart"/>
      <w:r w:rsidRPr="00A956C6">
        <w:rPr>
          <w:rFonts w:ascii="Times New Roman" w:eastAsia="Arial" w:hAnsi="Times New Roman" w:cs="Times New Roman"/>
        </w:rPr>
        <w:t>a</w:t>
      </w:r>
      <w:proofErr w:type="gramEnd"/>
      <w:r w:rsidRPr="00A956C6">
        <w:rPr>
          <w:rFonts w:ascii="Times New Roman" w:eastAsia="Arial" w:hAnsi="Times New Roman" w:cs="Times New Roman"/>
        </w:rPr>
        <w:t xml:space="preserve"> natureza e a gravidade da infração cometida;</w:t>
      </w:r>
    </w:p>
    <w:p w14:paraId="7B1C21C8" w14:textId="77777777" w:rsidR="002A4058" w:rsidRPr="00A956C6" w:rsidRDefault="002A4058" w:rsidP="00A956C6">
      <w:pPr>
        <w:numPr>
          <w:ilvl w:val="0"/>
          <w:numId w:val="12"/>
        </w:numPr>
        <w:suppressAutoHyphens/>
        <w:spacing w:before="120" w:after="120" w:line="360" w:lineRule="auto"/>
        <w:ind w:left="284" w:firstLine="0"/>
        <w:contextualSpacing/>
        <w:jc w:val="both"/>
        <w:rPr>
          <w:rFonts w:ascii="Times New Roman" w:eastAsia="Arial" w:hAnsi="Times New Roman" w:cs="Times New Roman"/>
        </w:rPr>
      </w:pPr>
      <w:proofErr w:type="gramStart"/>
      <w:r w:rsidRPr="00A956C6">
        <w:rPr>
          <w:rFonts w:ascii="Times New Roman" w:eastAsia="Arial" w:hAnsi="Times New Roman" w:cs="Times New Roman"/>
        </w:rPr>
        <w:t>as</w:t>
      </w:r>
      <w:proofErr w:type="gramEnd"/>
      <w:r w:rsidRPr="00A956C6">
        <w:rPr>
          <w:rFonts w:ascii="Times New Roman" w:eastAsia="Arial" w:hAnsi="Times New Roman" w:cs="Times New Roman"/>
        </w:rPr>
        <w:t xml:space="preserve"> peculiaridades do caso concreto;</w:t>
      </w:r>
    </w:p>
    <w:p w14:paraId="014900F4" w14:textId="77777777" w:rsidR="002A4058" w:rsidRPr="00A956C6" w:rsidRDefault="002A4058" w:rsidP="00A956C6">
      <w:pPr>
        <w:numPr>
          <w:ilvl w:val="0"/>
          <w:numId w:val="12"/>
        </w:numPr>
        <w:suppressAutoHyphens/>
        <w:spacing w:before="120" w:after="120" w:line="360" w:lineRule="auto"/>
        <w:ind w:left="284" w:firstLine="0"/>
        <w:contextualSpacing/>
        <w:jc w:val="both"/>
        <w:rPr>
          <w:rFonts w:ascii="Times New Roman" w:eastAsia="Arial" w:hAnsi="Times New Roman" w:cs="Times New Roman"/>
        </w:rPr>
      </w:pPr>
      <w:proofErr w:type="gramStart"/>
      <w:r w:rsidRPr="00A956C6">
        <w:rPr>
          <w:rFonts w:ascii="Times New Roman" w:eastAsia="Arial" w:hAnsi="Times New Roman" w:cs="Times New Roman"/>
        </w:rPr>
        <w:t>as</w:t>
      </w:r>
      <w:proofErr w:type="gramEnd"/>
      <w:r w:rsidRPr="00A956C6">
        <w:rPr>
          <w:rFonts w:ascii="Times New Roman" w:eastAsia="Arial" w:hAnsi="Times New Roman" w:cs="Times New Roman"/>
        </w:rPr>
        <w:t xml:space="preserve"> circunstâncias agravantes ou atenuantes;</w:t>
      </w:r>
    </w:p>
    <w:p w14:paraId="68B63787" w14:textId="77777777" w:rsidR="002A4058" w:rsidRPr="00A956C6" w:rsidRDefault="002A4058" w:rsidP="00A956C6">
      <w:pPr>
        <w:numPr>
          <w:ilvl w:val="0"/>
          <w:numId w:val="12"/>
        </w:numPr>
        <w:suppressAutoHyphens/>
        <w:spacing w:before="120" w:after="120" w:line="360" w:lineRule="auto"/>
        <w:ind w:left="284" w:firstLine="0"/>
        <w:contextualSpacing/>
        <w:jc w:val="both"/>
        <w:rPr>
          <w:rFonts w:ascii="Times New Roman" w:eastAsia="Arial" w:hAnsi="Times New Roman" w:cs="Times New Roman"/>
        </w:rPr>
      </w:pPr>
      <w:proofErr w:type="gramStart"/>
      <w:r w:rsidRPr="00A956C6">
        <w:rPr>
          <w:rFonts w:ascii="Times New Roman" w:eastAsia="Arial" w:hAnsi="Times New Roman" w:cs="Times New Roman"/>
        </w:rPr>
        <w:t>os</w:t>
      </w:r>
      <w:proofErr w:type="gramEnd"/>
      <w:r w:rsidRPr="00A956C6">
        <w:rPr>
          <w:rFonts w:ascii="Times New Roman" w:eastAsia="Arial" w:hAnsi="Times New Roman" w:cs="Times New Roman"/>
        </w:rPr>
        <w:t xml:space="preserve"> danos que dela provierem para o Contratante;</w:t>
      </w:r>
    </w:p>
    <w:p w14:paraId="317D1A4D" w14:textId="77777777" w:rsidR="002A4058" w:rsidRPr="00A956C6" w:rsidRDefault="002A4058" w:rsidP="00A956C6">
      <w:pPr>
        <w:numPr>
          <w:ilvl w:val="0"/>
          <w:numId w:val="12"/>
        </w:numPr>
        <w:suppressAutoHyphens/>
        <w:spacing w:before="120" w:after="120" w:line="360" w:lineRule="auto"/>
        <w:ind w:left="284" w:firstLine="0"/>
        <w:contextualSpacing/>
        <w:jc w:val="both"/>
        <w:rPr>
          <w:rFonts w:ascii="Times New Roman" w:eastAsia="Arial" w:hAnsi="Times New Roman" w:cs="Times New Roman"/>
        </w:rPr>
      </w:pPr>
      <w:proofErr w:type="gramStart"/>
      <w:r w:rsidRPr="00A956C6">
        <w:rPr>
          <w:rFonts w:ascii="Times New Roman" w:eastAsia="Arial" w:hAnsi="Times New Roman" w:cs="Times New Roman"/>
        </w:rPr>
        <w:t>a</w:t>
      </w:r>
      <w:proofErr w:type="gramEnd"/>
      <w:r w:rsidRPr="00A956C6">
        <w:rPr>
          <w:rFonts w:ascii="Times New Roman" w:eastAsia="Arial" w:hAnsi="Times New Roman" w:cs="Times New Roman"/>
        </w:rPr>
        <w:t xml:space="preserve"> implantação ou o aperfeiçoamento de programa de integridade, conforme normas e orientações dos órgãos de controle.</w:t>
      </w:r>
    </w:p>
    <w:p w14:paraId="2766BC43"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lastRenderedPageBreak/>
        <w:t xml:space="preserve">Os atos previstos como infrações administrativas na </w:t>
      </w:r>
      <w:hyperlink r:id="rId109" w:history="1">
        <w:r w:rsidRPr="00A956C6">
          <w:rPr>
            <w:rStyle w:val="Hyperlink"/>
            <w:rFonts w:ascii="Times New Roman" w:hAnsi="Times New Roman" w:cs="Times New Roman"/>
            <w:sz w:val="24"/>
            <w:szCs w:val="24"/>
          </w:rPr>
          <w:t>Lei nº 14.133, de 2021</w:t>
        </w:r>
      </w:hyperlink>
      <w:r w:rsidRPr="00A956C6">
        <w:rPr>
          <w:rFonts w:ascii="Times New Roman" w:hAnsi="Times New Roman" w:cs="Times New Roman"/>
          <w:sz w:val="24"/>
          <w:szCs w:val="24"/>
        </w:rPr>
        <w:t xml:space="preserve">, ou em outras leis de licitações e contratos da Administração Pública que também sejam tipificados como atos lesivos na </w:t>
      </w:r>
      <w:hyperlink r:id="rId110" w:history="1">
        <w:r w:rsidRPr="00A956C6">
          <w:rPr>
            <w:rStyle w:val="Hyperlink"/>
            <w:rFonts w:ascii="Times New Roman" w:hAnsi="Times New Roman" w:cs="Times New Roman"/>
            <w:sz w:val="24"/>
            <w:szCs w:val="24"/>
          </w:rPr>
          <w:t>Lei nº 12.846, de 2013</w:t>
        </w:r>
      </w:hyperlink>
      <w:r w:rsidRPr="00A956C6">
        <w:rPr>
          <w:rFonts w:ascii="Times New Roman" w:hAnsi="Times New Roman" w:cs="Times New Roman"/>
          <w:sz w:val="24"/>
          <w:szCs w:val="24"/>
        </w:rPr>
        <w:t xml:space="preserve">, serão apurados e julgados conjuntamente, nos mesmos autos, observados o rito procedimental e autoridade </w:t>
      </w:r>
      <w:proofErr w:type="gramStart"/>
      <w:r w:rsidRPr="00A956C6">
        <w:rPr>
          <w:rFonts w:ascii="Times New Roman" w:hAnsi="Times New Roman" w:cs="Times New Roman"/>
          <w:sz w:val="24"/>
          <w:szCs w:val="24"/>
        </w:rPr>
        <w:t>competente definidos</w:t>
      </w:r>
      <w:proofErr w:type="gramEnd"/>
      <w:r w:rsidRPr="00A956C6">
        <w:rPr>
          <w:rFonts w:ascii="Times New Roman" w:hAnsi="Times New Roman" w:cs="Times New Roman"/>
          <w:sz w:val="24"/>
          <w:szCs w:val="24"/>
        </w:rPr>
        <w:t xml:space="preserve"> na referida Lei (</w:t>
      </w:r>
      <w:hyperlink r:id="rId111" w:history="1">
        <w:r w:rsidRPr="00A956C6">
          <w:rPr>
            <w:rStyle w:val="Hyperlink"/>
            <w:rFonts w:ascii="Times New Roman" w:hAnsi="Times New Roman" w:cs="Times New Roman"/>
            <w:sz w:val="24"/>
            <w:szCs w:val="24"/>
          </w:rPr>
          <w:t>art. 159</w:t>
        </w:r>
      </w:hyperlink>
      <w:r w:rsidRPr="00A956C6">
        <w:rPr>
          <w:rFonts w:ascii="Times New Roman" w:hAnsi="Times New Roman" w:cs="Times New Roman"/>
          <w:sz w:val="24"/>
          <w:szCs w:val="24"/>
        </w:rPr>
        <w:t>).</w:t>
      </w:r>
    </w:p>
    <w:p w14:paraId="2B512A56"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i/>
          <w:iCs/>
          <w:sz w:val="24"/>
          <w:szCs w:val="24"/>
        </w:rPr>
      </w:pPr>
      <w:r w:rsidRPr="00A956C6">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A956C6">
          <w:rPr>
            <w:rStyle w:val="Hyperlink"/>
            <w:rFonts w:ascii="Times New Roman" w:hAnsi="Times New Roman" w:cs="Times New Roman"/>
            <w:sz w:val="24"/>
            <w:szCs w:val="24"/>
          </w:rPr>
          <w:t>art. 160, da Lei nº 14.133, de 2021</w:t>
        </w:r>
      </w:hyperlink>
      <w:r w:rsidRPr="00A956C6">
        <w:rPr>
          <w:rFonts w:ascii="Times New Roman" w:hAnsi="Times New Roman" w:cs="Times New Roman"/>
          <w:sz w:val="24"/>
          <w:szCs w:val="24"/>
        </w:rPr>
        <w:t>).</w:t>
      </w:r>
    </w:p>
    <w:p w14:paraId="63D1F078"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i/>
          <w:iCs/>
          <w:sz w:val="24"/>
          <w:szCs w:val="24"/>
        </w:rPr>
      </w:pPr>
      <w:r w:rsidRPr="00A956C6">
        <w:rPr>
          <w:rFonts w:ascii="Times New Roman" w:hAnsi="Times New Roman" w:cs="Times New Roman"/>
          <w:sz w:val="24"/>
          <w:szCs w:val="24"/>
        </w:rPr>
        <w:t xml:space="preserve"> O Contratante </w:t>
      </w:r>
      <w:proofErr w:type="gramStart"/>
      <w:r w:rsidRPr="00A956C6">
        <w:rPr>
          <w:rFonts w:ascii="Times New Roman" w:hAnsi="Times New Roman" w:cs="Times New Roman"/>
          <w:sz w:val="24"/>
          <w:szCs w:val="24"/>
        </w:rPr>
        <w:t>deverá,</w:t>
      </w:r>
      <w:proofErr w:type="gramEnd"/>
      <w:r w:rsidRPr="00A956C6">
        <w:rPr>
          <w:rFonts w:ascii="Times New Roman" w:hAnsi="Times New Roman" w:cs="Times New Roman"/>
          <w:sz w:val="24"/>
          <w:szCs w:val="24"/>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A956C6">
        <w:rPr>
          <w:rFonts w:ascii="Times New Roman" w:hAnsi="Times New Roman" w:cs="Times New Roman"/>
          <w:sz w:val="24"/>
          <w:szCs w:val="24"/>
        </w:rPr>
        <w:t>Ceis</w:t>
      </w:r>
      <w:proofErr w:type="spellEnd"/>
      <w:r w:rsidRPr="00A956C6">
        <w:rPr>
          <w:rFonts w:ascii="Times New Roman" w:hAnsi="Times New Roman" w:cs="Times New Roman"/>
          <w:sz w:val="24"/>
          <w:szCs w:val="24"/>
        </w:rPr>
        <w:t>) e no Cadastro Nacional de Empresas Punidas (</w:t>
      </w:r>
      <w:proofErr w:type="spellStart"/>
      <w:r w:rsidRPr="00A956C6">
        <w:rPr>
          <w:rFonts w:ascii="Times New Roman" w:hAnsi="Times New Roman" w:cs="Times New Roman"/>
          <w:sz w:val="24"/>
          <w:szCs w:val="24"/>
        </w:rPr>
        <w:t>Cnep</w:t>
      </w:r>
      <w:proofErr w:type="spellEnd"/>
      <w:r w:rsidRPr="00A956C6">
        <w:rPr>
          <w:rFonts w:ascii="Times New Roman" w:hAnsi="Times New Roman" w:cs="Times New Roman"/>
          <w:sz w:val="24"/>
          <w:szCs w:val="24"/>
        </w:rPr>
        <w:t>), instituídos no âmbito do Poder Executivo Federal. (</w:t>
      </w:r>
      <w:hyperlink r:id="rId113" w:anchor="art161" w:history="1">
        <w:r w:rsidRPr="00A956C6">
          <w:rPr>
            <w:rStyle w:val="Hyperlink"/>
            <w:rFonts w:ascii="Times New Roman" w:hAnsi="Times New Roman" w:cs="Times New Roman"/>
            <w:sz w:val="24"/>
            <w:szCs w:val="24"/>
          </w:rPr>
          <w:t>Art. 161, da Lei nº 14.133, de 2021</w:t>
        </w:r>
      </w:hyperlink>
      <w:r w:rsidRPr="00A956C6">
        <w:rPr>
          <w:rFonts w:ascii="Times New Roman" w:hAnsi="Times New Roman" w:cs="Times New Roman"/>
          <w:sz w:val="24"/>
          <w:szCs w:val="24"/>
        </w:rPr>
        <w:t>).</w:t>
      </w:r>
    </w:p>
    <w:p w14:paraId="08031386"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i/>
          <w:iCs/>
          <w:sz w:val="24"/>
          <w:szCs w:val="24"/>
        </w:rPr>
      </w:pPr>
      <w:r w:rsidRPr="00A956C6">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114" w:anchor="163" w:history="1">
        <w:r w:rsidRPr="00A956C6">
          <w:rPr>
            <w:rStyle w:val="Hyperlink"/>
            <w:rFonts w:ascii="Times New Roman" w:hAnsi="Times New Roman" w:cs="Times New Roman"/>
            <w:sz w:val="24"/>
            <w:szCs w:val="24"/>
          </w:rPr>
          <w:t>art. 163 da Lei nº 14.133/21</w:t>
        </w:r>
      </w:hyperlink>
      <w:r w:rsidRPr="00A956C6">
        <w:rPr>
          <w:rFonts w:ascii="Times New Roman" w:hAnsi="Times New Roman" w:cs="Times New Roman"/>
          <w:sz w:val="24"/>
          <w:szCs w:val="24"/>
        </w:rPr>
        <w:t>.</w:t>
      </w:r>
    </w:p>
    <w:p w14:paraId="7910ACAE"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A956C6">
        <w:rPr>
          <w:rFonts w:ascii="Times New Roman" w:hAnsi="Times New Roman" w:cs="Times New Roman"/>
          <w:sz w:val="24"/>
          <w:szCs w:val="24"/>
        </w:rPr>
        <w:t>órgão decorrentes deste mesmo contrato ou de outros contratos administrativos que o contratado possua com o mesmo ente</w:t>
      </w:r>
      <w:proofErr w:type="gramEnd"/>
      <w:r w:rsidRPr="00A956C6">
        <w:rPr>
          <w:rFonts w:ascii="Times New Roman" w:hAnsi="Times New Roman" w:cs="Times New Roman"/>
          <w:sz w:val="24"/>
          <w:szCs w:val="24"/>
        </w:rPr>
        <w:t xml:space="preserve"> ora contratante.</w:t>
      </w:r>
    </w:p>
    <w:p w14:paraId="0FBD8779"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DÉCIMA SEGUNDA– DA EXTINÇÃO CONTRATUAL (</w:t>
      </w:r>
      <w:hyperlink r:id="rId115" w:anchor="art92" w:history="1">
        <w:r w:rsidRPr="00A956C6">
          <w:rPr>
            <w:rStyle w:val="Hyperlink"/>
            <w:rFonts w:ascii="Times New Roman" w:hAnsi="Times New Roman" w:cs="Times New Roman"/>
            <w:sz w:val="24"/>
            <w:szCs w:val="24"/>
          </w:rPr>
          <w:t>art. 92, XIX</w:t>
        </w:r>
      </w:hyperlink>
      <w:proofErr w:type="gramStart"/>
      <w:r w:rsidRPr="00A956C6">
        <w:rPr>
          <w:rFonts w:ascii="Times New Roman" w:hAnsi="Times New Roman" w:cs="Times New Roman"/>
          <w:sz w:val="24"/>
          <w:szCs w:val="24"/>
        </w:rPr>
        <w:t>)</w:t>
      </w:r>
      <w:proofErr w:type="gramEnd"/>
    </w:p>
    <w:p w14:paraId="7502F4F6"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O contrato será extinto</w:t>
      </w:r>
      <w:r w:rsidR="00B03099" w:rsidRPr="00A956C6">
        <w:rPr>
          <w:rFonts w:ascii="Times New Roman" w:hAnsi="Times New Roman" w:cs="Times New Roman"/>
          <w:i w:val="0"/>
          <w:color w:val="auto"/>
          <w:sz w:val="24"/>
          <w:szCs w:val="24"/>
        </w:rPr>
        <w:t xml:space="preserve"> </w:t>
      </w:r>
      <w:r w:rsidRPr="00A956C6">
        <w:rPr>
          <w:rFonts w:ascii="Times New Roman" w:hAnsi="Times New Roman" w:cs="Times New Roman"/>
          <w:i w:val="0"/>
          <w:color w:val="auto"/>
          <w:sz w:val="24"/>
          <w:szCs w:val="24"/>
        </w:rPr>
        <w:t>quando vencido o prazo nele estipulado, independentemente de terem sido cumpridas ou não as obrigações de ambas as partes contraentes.</w:t>
      </w:r>
    </w:p>
    <w:p w14:paraId="0D7C7090" w14:textId="77777777" w:rsidR="002A4058" w:rsidRPr="00A956C6" w:rsidRDefault="002A4058" w:rsidP="00A956C6">
      <w:pPr>
        <w:pStyle w:val="Nvel3-R"/>
        <w:numPr>
          <w:ilvl w:val="2"/>
          <w:numId w:val="21"/>
        </w:numPr>
        <w:spacing w:line="360" w:lineRule="auto"/>
        <w:ind w:left="284"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79F70D11" w14:textId="77777777" w:rsidR="002A4058" w:rsidRPr="00A956C6" w:rsidRDefault="002A4058" w:rsidP="00A956C6">
      <w:pPr>
        <w:pStyle w:val="Nvel3-R"/>
        <w:numPr>
          <w:ilvl w:val="2"/>
          <w:numId w:val="21"/>
        </w:numPr>
        <w:spacing w:line="360" w:lineRule="auto"/>
        <w:ind w:left="284"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lastRenderedPageBreak/>
        <w:t xml:space="preserve">A extinção nesta hipótese ocorrerá na próxima data de aniversário do contrato, desde que haja a notificação do contratado pelo contratante nesse sentido com pelo menos </w:t>
      </w:r>
      <w:proofErr w:type="gramStart"/>
      <w:r w:rsidRPr="00A956C6">
        <w:rPr>
          <w:rFonts w:ascii="Times New Roman" w:hAnsi="Times New Roman" w:cs="Times New Roman"/>
          <w:i w:val="0"/>
          <w:color w:val="auto"/>
          <w:sz w:val="24"/>
          <w:szCs w:val="24"/>
        </w:rPr>
        <w:t>2</w:t>
      </w:r>
      <w:proofErr w:type="gramEnd"/>
      <w:r w:rsidRPr="00A956C6">
        <w:rPr>
          <w:rFonts w:ascii="Times New Roman" w:hAnsi="Times New Roman" w:cs="Times New Roman"/>
          <w:i w:val="0"/>
          <w:color w:val="auto"/>
          <w:sz w:val="24"/>
          <w:szCs w:val="24"/>
        </w:rPr>
        <w:t xml:space="preserve"> (dois) meses de antecedência desse dia.</w:t>
      </w:r>
    </w:p>
    <w:p w14:paraId="15BD2D54" w14:textId="77777777" w:rsidR="002A4058" w:rsidRPr="00A956C6" w:rsidRDefault="002A4058" w:rsidP="00A956C6">
      <w:pPr>
        <w:pStyle w:val="Nvel3-R"/>
        <w:numPr>
          <w:ilvl w:val="2"/>
          <w:numId w:val="21"/>
        </w:numPr>
        <w:spacing w:line="360" w:lineRule="auto"/>
        <w:ind w:left="284"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 xml:space="preserve">Caso a notificação da </w:t>
      </w:r>
      <w:proofErr w:type="gramStart"/>
      <w:r w:rsidRPr="00A956C6">
        <w:rPr>
          <w:rFonts w:ascii="Times New Roman" w:hAnsi="Times New Roman" w:cs="Times New Roman"/>
          <w:i w:val="0"/>
          <w:color w:val="auto"/>
          <w:sz w:val="24"/>
          <w:szCs w:val="24"/>
        </w:rPr>
        <w:t>não-continuidade</w:t>
      </w:r>
      <w:proofErr w:type="gramEnd"/>
      <w:r w:rsidRPr="00A956C6">
        <w:rPr>
          <w:rFonts w:ascii="Times New Roman" w:hAnsi="Times New Roman" w:cs="Times New Roman"/>
          <w:i w:val="0"/>
          <w:color w:val="auto"/>
          <w:sz w:val="24"/>
          <w:szCs w:val="24"/>
        </w:rPr>
        <w:t xml:space="preserve"> do contrato de que trata este subitem ocorra com menos de 2 (dois) meses da data de aniversário, a extinção contratual ocorrerá após 2 (dois) meses da data da comunicação.</w:t>
      </w:r>
    </w:p>
    <w:p w14:paraId="1580B594"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contrato poderá ser extinto antes de cumpridas as obrigações nele estipuladas, </w:t>
      </w:r>
      <w:proofErr w:type="gramStart"/>
      <w:r w:rsidRPr="00A956C6">
        <w:rPr>
          <w:rFonts w:ascii="Times New Roman" w:hAnsi="Times New Roman" w:cs="Times New Roman"/>
          <w:sz w:val="24"/>
          <w:szCs w:val="24"/>
        </w:rPr>
        <w:t>ou antes</w:t>
      </w:r>
      <w:proofErr w:type="gramEnd"/>
      <w:r w:rsidRPr="00A956C6">
        <w:rPr>
          <w:rFonts w:ascii="Times New Roman" w:hAnsi="Times New Roman" w:cs="Times New Roman"/>
          <w:sz w:val="24"/>
          <w:szCs w:val="24"/>
        </w:rPr>
        <w:t xml:space="preserve"> do prazo nele fixado, por algum dos motivos previstos no </w:t>
      </w:r>
      <w:hyperlink r:id="rId116" w:anchor="art137" w:history="1">
        <w:r w:rsidRPr="00A956C6">
          <w:rPr>
            <w:rStyle w:val="Hyperlink"/>
            <w:rFonts w:ascii="Times New Roman" w:hAnsi="Times New Roman" w:cs="Times New Roman"/>
            <w:sz w:val="24"/>
            <w:szCs w:val="24"/>
          </w:rPr>
          <w:t>artigo 137 da Lei nº 14.133/21</w:t>
        </w:r>
      </w:hyperlink>
      <w:r w:rsidRPr="00A956C6">
        <w:rPr>
          <w:rFonts w:ascii="Times New Roman" w:hAnsi="Times New Roman" w:cs="Times New Roman"/>
          <w:sz w:val="24"/>
          <w:szCs w:val="24"/>
        </w:rPr>
        <w:t xml:space="preserve">, bem como amigavelmente, </w:t>
      </w:r>
      <w:r w:rsidRPr="00A956C6">
        <w:rPr>
          <w:rFonts w:ascii="Times New Roman" w:hAnsi="Times New Roman" w:cs="Times New Roman"/>
          <w:color w:val="000000" w:themeColor="text1"/>
          <w:sz w:val="24"/>
          <w:szCs w:val="24"/>
        </w:rPr>
        <w:t>assegurados o contraditório e a ampla defesa</w:t>
      </w:r>
      <w:r w:rsidRPr="00A956C6">
        <w:rPr>
          <w:rFonts w:ascii="Times New Roman" w:hAnsi="Times New Roman" w:cs="Times New Roman"/>
          <w:sz w:val="24"/>
          <w:szCs w:val="24"/>
        </w:rPr>
        <w:t>.</w:t>
      </w:r>
    </w:p>
    <w:p w14:paraId="05C29BE0"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 xml:space="preserve">Nesta hipótese, aplicam-se também os </w:t>
      </w:r>
      <w:hyperlink r:id="rId117" w:anchor="art138" w:history="1">
        <w:r w:rsidRPr="00A956C6">
          <w:rPr>
            <w:rStyle w:val="Hyperlink"/>
            <w:rFonts w:ascii="Times New Roman" w:hAnsi="Times New Roman" w:cs="Times New Roman"/>
            <w:sz w:val="24"/>
            <w:szCs w:val="24"/>
          </w:rPr>
          <w:t>artigos 138 e 139 da mesma Lei</w:t>
        </w:r>
      </w:hyperlink>
      <w:r w:rsidRPr="00A956C6">
        <w:rPr>
          <w:rFonts w:ascii="Times New Roman" w:hAnsi="Times New Roman" w:cs="Times New Roman"/>
          <w:sz w:val="24"/>
          <w:szCs w:val="24"/>
        </w:rPr>
        <w:t>.</w:t>
      </w:r>
    </w:p>
    <w:p w14:paraId="15E2A131"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24E8CD9" w14:textId="77777777" w:rsidR="002A4058" w:rsidRPr="00A956C6" w:rsidRDefault="002A4058" w:rsidP="00A956C6">
      <w:pPr>
        <w:pStyle w:val="Nivel4"/>
        <w:numPr>
          <w:ilvl w:val="3"/>
          <w:numId w:val="21"/>
        </w:numPr>
        <w:spacing w:line="360" w:lineRule="auto"/>
        <w:ind w:left="567" w:firstLine="0"/>
        <w:rPr>
          <w:rFonts w:ascii="Times New Roman" w:hAnsi="Times New Roman" w:cs="Times New Roman"/>
          <w:sz w:val="24"/>
          <w:szCs w:val="24"/>
        </w:rPr>
      </w:pPr>
      <w:r w:rsidRPr="00A956C6">
        <w:rPr>
          <w:rFonts w:ascii="Times New Roman" w:hAnsi="Times New Roman" w:cs="Times New Roman"/>
          <w:color w:val="000000" w:themeColor="text1"/>
          <w:sz w:val="24"/>
          <w:szCs w:val="24"/>
        </w:rPr>
        <w:t xml:space="preserve">Se a </w:t>
      </w:r>
      <w:r w:rsidRPr="00A956C6">
        <w:rPr>
          <w:rFonts w:ascii="Times New Roman" w:hAnsi="Times New Roman" w:cs="Times New Roman"/>
          <w:sz w:val="24"/>
          <w:szCs w:val="24"/>
        </w:rPr>
        <w:t>operação</w:t>
      </w:r>
      <w:r w:rsidR="00B03099" w:rsidRPr="00A956C6">
        <w:rPr>
          <w:rFonts w:ascii="Times New Roman" w:hAnsi="Times New Roman" w:cs="Times New Roman"/>
          <w:sz w:val="24"/>
          <w:szCs w:val="24"/>
        </w:rPr>
        <w:t xml:space="preserve"> </w:t>
      </w:r>
      <w:r w:rsidRPr="00A956C6">
        <w:rPr>
          <w:rFonts w:ascii="Times New Roman" w:hAnsi="Times New Roman" w:cs="Times New Roman"/>
          <w:sz w:val="24"/>
          <w:szCs w:val="24"/>
        </w:rPr>
        <w:t>implicar mudança da pessoa jurídica contratada, deverá ser formalizado termo aditivo para alteração subjetiva.</w:t>
      </w:r>
    </w:p>
    <w:p w14:paraId="0A7E3594"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O termo de extinção, sempre que possível, será precedido:</w:t>
      </w:r>
    </w:p>
    <w:p w14:paraId="26DA32F4"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Balanço dos eventos contratuais já cumpridos ou parcialmente cumpridos;</w:t>
      </w:r>
    </w:p>
    <w:p w14:paraId="1BE1795C"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Relação dos pagamentos já efetuados e ainda devidos;</w:t>
      </w:r>
    </w:p>
    <w:p w14:paraId="33F9732C" w14:textId="77777777" w:rsidR="002A4058" w:rsidRPr="00A956C6" w:rsidRDefault="002A4058" w:rsidP="00A956C6">
      <w:pPr>
        <w:pStyle w:val="Nivel3"/>
        <w:numPr>
          <w:ilvl w:val="2"/>
          <w:numId w:val="21"/>
        </w:numPr>
        <w:spacing w:line="360" w:lineRule="auto"/>
        <w:ind w:left="284" w:firstLine="0"/>
        <w:rPr>
          <w:rFonts w:ascii="Times New Roman" w:hAnsi="Times New Roman" w:cs="Times New Roman"/>
          <w:sz w:val="24"/>
          <w:szCs w:val="24"/>
        </w:rPr>
      </w:pPr>
      <w:r w:rsidRPr="00A956C6">
        <w:rPr>
          <w:rFonts w:ascii="Times New Roman" w:hAnsi="Times New Roman" w:cs="Times New Roman"/>
          <w:sz w:val="24"/>
          <w:szCs w:val="24"/>
        </w:rPr>
        <w:t>Indenizações e multas.</w:t>
      </w:r>
    </w:p>
    <w:p w14:paraId="03C43408"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18" w:anchor="art131">
        <w:r w:rsidRPr="00A956C6">
          <w:rPr>
            <w:rStyle w:val="Hyperlink"/>
            <w:rFonts w:ascii="Times New Roman" w:hAnsi="Times New Roman" w:cs="Times New Roman"/>
            <w:sz w:val="24"/>
            <w:szCs w:val="24"/>
          </w:rPr>
          <w:t xml:space="preserve">art. 131, </w:t>
        </w:r>
        <w:r w:rsidRPr="00A956C6">
          <w:rPr>
            <w:rStyle w:val="Hyperlink"/>
            <w:rFonts w:ascii="Times New Roman" w:hAnsi="Times New Roman" w:cs="Times New Roman"/>
            <w:i/>
            <w:iCs/>
            <w:sz w:val="24"/>
            <w:szCs w:val="24"/>
          </w:rPr>
          <w:t xml:space="preserve">caput, </w:t>
        </w:r>
        <w:r w:rsidRPr="00A956C6">
          <w:rPr>
            <w:rStyle w:val="Hyperlink"/>
            <w:rFonts w:ascii="Times New Roman" w:hAnsi="Times New Roman" w:cs="Times New Roman"/>
            <w:sz w:val="24"/>
            <w:szCs w:val="24"/>
          </w:rPr>
          <w:t>da Lei n.º 14.133, de 2021</w:t>
        </w:r>
      </w:hyperlink>
      <w:r w:rsidRPr="00A956C6">
        <w:rPr>
          <w:rFonts w:ascii="Times New Roman" w:hAnsi="Times New Roman" w:cs="Times New Roman"/>
          <w:sz w:val="24"/>
          <w:szCs w:val="24"/>
        </w:rPr>
        <w:t xml:space="preserve">). </w:t>
      </w:r>
    </w:p>
    <w:p w14:paraId="190CD09B"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b/>
          <w:sz w:val="24"/>
          <w:szCs w:val="24"/>
          <w:u w:val="single"/>
        </w:rPr>
      </w:pPr>
      <w:r w:rsidRPr="00A956C6">
        <w:rPr>
          <w:rFonts w:ascii="Times New Roman" w:hAnsi="Times New Roman" w:cs="Times New Roman"/>
          <w:b/>
          <w:sz w:val="24"/>
          <w:szCs w:val="24"/>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BAB788B"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lastRenderedPageBreak/>
        <w:t>CLÁUSULA DÉCIMA TERCEIRA – DOTAÇÃO ORÇAMENTÁRIA (</w:t>
      </w:r>
      <w:hyperlink r:id="rId119" w:anchor="art92" w:history="1">
        <w:r w:rsidRPr="00A956C6">
          <w:rPr>
            <w:rStyle w:val="Hyperlink"/>
            <w:rFonts w:ascii="Times New Roman" w:hAnsi="Times New Roman" w:cs="Times New Roman"/>
            <w:sz w:val="24"/>
            <w:szCs w:val="24"/>
          </w:rPr>
          <w:t>art. 92, VIII</w:t>
        </w:r>
      </w:hyperlink>
      <w:proofErr w:type="gramStart"/>
      <w:r w:rsidRPr="00A956C6">
        <w:rPr>
          <w:rFonts w:ascii="Times New Roman" w:hAnsi="Times New Roman" w:cs="Times New Roman"/>
          <w:sz w:val="24"/>
          <w:szCs w:val="24"/>
        </w:rPr>
        <w:t>)</w:t>
      </w:r>
      <w:proofErr w:type="gramEnd"/>
    </w:p>
    <w:p w14:paraId="1C3C22BF"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As despesas</w:t>
      </w:r>
      <w:r w:rsidR="00B03099" w:rsidRPr="00A956C6">
        <w:rPr>
          <w:rFonts w:ascii="Times New Roman" w:hAnsi="Times New Roman" w:cs="Times New Roman"/>
          <w:sz w:val="24"/>
          <w:szCs w:val="24"/>
        </w:rPr>
        <w:t xml:space="preserve"> </w:t>
      </w:r>
      <w:r w:rsidRPr="00A956C6">
        <w:rPr>
          <w:rFonts w:ascii="Times New Roman" w:hAnsi="Times New Roman" w:cs="Times New Roman"/>
          <w:sz w:val="24"/>
          <w:szCs w:val="24"/>
        </w:rPr>
        <w:t>decorrentes da presente contratação correrão à conta de recursos específicos consignados no Orçamento do Município.</w:t>
      </w:r>
    </w:p>
    <w:p w14:paraId="4A0DC058" w14:textId="4B6F716E" w:rsidR="007E6496"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A contratação será</w:t>
      </w:r>
      <w:r w:rsidR="007E6496" w:rsidRPr="00A956C6">
        <w:rPr>
          <w:rFonts w:ascii="Times New Roman" w:hAnsi="Times New Roman" w:cs="Times New Roman"/>
          <w:sz w:val="24"/>
          <w:szCs w:val="24"/>
        </w:rPr>
        <w:t xml:space="preserve"> atendida pela</w:t>
      </w:r>
      <w:r w:rsidR="008B4AA0" w:rsidRPr="00A956C6">
        <w:rPr>
          <w:rFonts w:ascii="Times New Roman" w:hAnsi="Times New Roman" w:cs="Times New Roman"/>
          <w:sz w:val="24"/>
          <w:szCs w:val="24"/>
        </w:rPr>
        <w:t>s</w:t>
      </w:r>
      <w:r w:rsidR="007E6496" w:rsidRPr="00A956C6">
        <w:rPr>
          <w:rFonts w:ascii="Times New Roman" w:hAnsi="Times New Roman" w:cs="Times New Roman"/>
          <w:sz w:val="24"/>
          <w:szCs w:val="24"/>
        </w:rPr>
        <w:t xml:space="preserve"> seguinte</w:t>
      </w:r>
      <w:r w:rsidR="008B4AA0" w:rsidRPr="00A956C6">
        <w:rPr>
          <w:rFonts w:ascii="Times New Roman" w:hAnsi="Times New Roman" w:cs="Times New Roman"/>
          <w:sz w:val="24"/>
          <w:szCs w:val="24"/>
        </w:rPr>
        <w:t>s dotações</w:t>
      </w:r>
    </w:p>
    <w:p w14:paraId="045665B2" w14:textId="77777777" w:rsidR="008B4AA0" w:rsidRPr="00A956C6" w:rsidRDefault="008B4AA0" w:rsidP="00A956C6">
      <w:pPr>
        <w:pStyle w:val="Nivel2"/>
        <w:numPr>
          <w:ilvl w:val="0"/>
          <w:numId w:val="21"/>
        </w:numPr>
        <w:spacing w:line="360" w:lineRule="auto"/>
        <w:rPr>
          <w:rFonts w:ascii="Times New Roman" w:hAnsi="Times New Roman" w:cs="Times New Roman"/>
          <w:sz w:val="24"/>
          <w:szCs w:val="24"/>
        </w:rPr>
      </w:pPr>
      <w:r w:rsidRPr="00A956C6">
        <w:rPr>
          <w:rFonts w:ascii="Times New Roman" w:hAnsi="Times New Roman" w:cs="Times New Roman"/>
          <w:sz w:val="24"/>
          <w:szCs w:val="24"/>
        </w:rPr>
        <w:t>12.01.01.27.812.0039.2114.33903000</w:t>
      </w:r>
      <w:proofErr w:type="gramStart"/>
      <w:r w:rsidRPr="00A956C6">
        <w:rPr>
          <w:rFonts w:ascii="Times New Roman" w:hAnsi="Times New Roman" w:cs="Times New Roman"/>
          <w:sz w:val="24"/>
          <w:szCs w:val="24"/>
        </w:rPr>
        <w:t xml:space="preserve">  </w:t>
      </w:r>
      <w:proofErr w:type="gramEnd"/>
      <w:r w:rsidRPr="00A956C6">
        <w:rPr>
          <w:rFonts w:ascii="Times New Roman" w:hAnsi="Times New Roman" w:cs="Times New Roman"/>
          <w:sz w:val="24"/>
          <w:szCs w:val="24"/>
        </w:rPr>
        <w:t>Recurso:1500000000 Ficha: 815</w:t>
      </w:r>
    </w:p>
    <w:p w14:paraId="5C96FAF7" w14:textId="01880E99" w:rsidR="007E6496" w:rsidRPr="00A956C6" w:rsidRDefault="008B4AA0" w:rsidP="00A956C6">
      <w:pPr>
        <w:pStyle w:val="Nivel2"/>
        <w:numPr>
          <w:ilvl w:val="0"/>
          <w:numId w:val="21"/>
        </w:numPr>
        <w:spacing w:line="360" w:lineRule="auto"/>
        <w:rPr>
          <w:rFonts w:ascii="Times New Roman" w:hAnsi="Times New Roman" w:cs="Times New Roman"/>
          <w:sz w:val="24"/>
          <w:szCs w:val="24"/>
        </w:rPr>
      </w:pPr>
      <w:r w:rsidRPr="00A956C6">
        <w:rPr>
          <w:rFonts w:ascii="Times New Roman" w:hAnsi="Times New Roman" w:cs="Times New Roman"/>
          <w:sz w:val="24"/>
          <w:szCs w:val="24"/>
        </w:rPr>
        <w:t>12.01.01.27.812.0039.2115.33903000</w:t>
      </w:r>
      <w:proofErr w:type="gramStart"/>
      <w:r w:rsidRPr="00A956C6">
        <w:rPr>
          <w:rFonts w:ascii="Times New Roman" w:hAnsi="Times New Roman" w:cs="Times New Roman"/>
          <w:sz w:val="24"/>
          <w:szCs w:val="24"/>
        </w:rPr>
        <w:t xml:space="preserve">  </w:t>
      </w:r>
      <w:proofErr w:type="gramEnd"/>
      <w:r w:rsidRPr="00A956C6">
        <w:rPr>
          <w:rFonts w:ascii="Times New Roman" w:hAnsi="Times New Roman" w:cs="Times New Roman"/>
          <w:sz w:val="24"/>
          <w:szCs w:val="24"/>
        </w:rPr>
        <w:t>Recurso: 1500000000 Ficha: 821</w:t>
      </w:r>
    </w:p>
    <w:p w14:paraId="2726B8A3" w14:textId="77777777" w:rsidR="002A4058" w:rsidRPr="00A956C6" w:rsidRDefault="002A4058" w:rsidP="00A956C6">
      <w:pPr>
        <w:pStyle w:val="Nvel2-Red"/>
        <w:numPr>
          <w:ilvl w:val="1"/>
          <w:numId w:val="21"/>
        </w:numPr>
        <w:spacing w:line="360" w:lineRule="auto"/>
        <w:ind w:left="0" w:firstLine="0"/>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13861611"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DÉCIMA QUARTA – DOS CASOS OMISSOS (</w:t>
      </w:r>
      <w:hyperlink r:id="rId120" w:anchor="art92" w:history="1">
        <w:r w:rsidRPr="00A956C6">
          <w:rPr>
            <w:rStyle w:val="Hyperlink"/>
            <w:rFonts w:ascii="Times New Roman" w:hAnsi="Times New Roman" w:cs="Times New Roman"/>
            <w:sz w:val="24"/>
            <w:szCs w:val="24"/>
          </w:rPr>
          <w:t>art. 92, III</w:t>
        </w:r>
      </w:hyperlink>
      <w:proofErr w:type="gramStart"/>
      <w:r w:rsidRPr="00A956C6">
        <w:rPr>
          <w:rFonts w:ascii="Times New Roman" w:hAnsi="Times New Roman" w:cs="Times New Roman"/>
          <w:sz w:val="24"/>
          <w:szCs w:val="24"/>
        </w:rPr>
        <w:t>)</w:t>
      </w:r>
      <w:proofErr w:type="gramEnd"/>
    </w:p>
    <w:p w14:paraId="1A093D48"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Os casos omissos serão decididos pelo contratante, segundo as disposições contidas na Lei </w:t>
      </w:r>
      <w:hyperlink r:id="rId121" w:history="1">
        <w:r w:rsidRPr="00A956C6">
          <w:rPr>
            <w:rStyle w:val="Hyperlink"/>
            <w:rFonts w:ascii="Times New Roman" w:hAnsi="Times New Roman" w:cs="Times New Roman"/>
            <w:sz w:val="24"/>
            <w:szCs w:val="24"/>
          </w:rPr>
          <w:t>nº 14.133, de 2021</w:t>
        </w:r>
      </w:hyperlink>
      <w:r w:rsidRPr="00A956C6">
        <w:rPr>
          <w:rFonts w:ascii="Times New Roman" w:hAnsi="Times New Roman" w:cs="Times New Roman"/>
          <w:sz w:val="24"/>
          <w:szCs w:val="24"/>
        </w:rPr>
        <w:t xml:space="preserve">, e demais normas federais aplicáveis e, subsidiariamente, segundo as disposições contidas na </w:t>
      </w:r>
      <w:hyperlink r:id="rId122" w:history="1">
        <w:r w:rsidRPr="00A956C6">
          <w:rPr>
            <w:rStyle w:val="Hyperlink"/>
            <w:rFonts w:ascii="Times New Roman" w:hAnsi="Times New Roman" w:cs="Times New Roman"/>
            <w:sz w:val="24"/>
            <w:szCs w:val="24"/>
          </w:rPr>
          <w:t xml:space="preserve">Lei nº 8.078, de </w:t>
        </w:r>
        <w:proofErr w:type="gramStart"/>
        <w:r w:rsidRPr="00A956C6">
          <w:rPr>
            <w:rStyle w:val="Hyperlink"/>
            <w:rFonts w:ascii="Times New Roman" w:hAnsi="Times New Roman" w:cs="Times New Roman"/>
            <w:sz w:val="24"/>
            <w:szCs w:val="24"/>
          </w:rPr>
          <w:t>1990 – Código</w:t>
        </w:r>
        <w:proofErr w:type="gramEnd"/>
        <w:r w:rsidRPr="00A956C6">
          <w:rPr>
            <w:rStyle w:val="Hyperlink"/>
            <w:rFonts w:ascii="Times New Roman" w:hAnsi="Times New Roman" w:cs="Times New Roman"/>
            <w:sz w:val="24"/>
            <w:szCs w:val="24"/>
          </w:rPr>
          <w:t xml:space="preserve"> de Defesa do Consumidor</w:t>
        </w:r>
      </w:hyperlink>
      <w:r w:rsidRPr="00A956C6">
        <w:rPr>
          <w:rFonts w:ascii="Times New Roman" w:hAnsi="Times New Roman" w:cs="Times New Roman"/>
          <w:sz w:val="24"/>
          <w:szCs w:val="24"/>
        </w:rPr>
        <w:t xml:space="preserve"> – e normas e princípios gerais dos contratos.</w:t>
      </w:r>
    </w:p>
    <w:p w14:paraId="6F80A1FC"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DÉCIMA QUINTA – ALTERAÇÕES</w:t>
      </w:r>
    </w:p>
    <w:p w14:paraId="34D32E8B"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Eventuais alterações contratuais reger-se-ão pela disciplina dos </w:t>
      </w:r>
      <w:hyperlink r:id="rId123" w:anchor="art124" w:history="1">
        <w:proofErr w:type="spellStart"/>
        <w:r w:rsidRPr="00A956C6">
          <w:rPr>
            <w:rStyle w:val="Hyperlink"/>
            <w:rFonts w:ascii="Times New Roman" w:hAnsi="Times New Roman" w:cs="Times New Roman"/>
            <w:sz w:val="24"/>
            <w:szCs w:val="24"/>
          </w:rPr>
          <w:t>arts</w:t>
        </w:r>
        <w:proofErr w:type="spellEnd"/>
        <w:r w:rsidRPr="00A956C6">
          <w:rPr>
            <w:rStyle w:val="Hyperlink"/>
            <w:rFonts w:ascii="Times New Roman" w:hAnsi="Times New Roman" w:cs="Times New Roman"/>
            <w:sz w:val="24"/>
            <w:szCs w:val="24"/>
          </w:rPr>
          <w:t>. 124 e seguintes da Lei nº 14.133, de 2021</w:t>
        </w:r>
      </w:hyperlink>
      <w:r w:rsidRPr="00A956C6">
        <w:rPr>
          <w:rFonts w:ascii="Times New Roman" w:hAnsi="Times New Roman" w:cs="Times New Roman"/>
          <w:sz w:val="24"/>
          <w:szCs w:val="24"/>
        </w:rPr>
        <w:t>.</w:t>
      </w:r>
    </w:p>
    <w:p w14:paraId="24AD56DA"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O contratado é </w:t>
      </w:r>
      <w:proofErr w:type="gramStart"/>
      <w:r w:rsidRPr="00A956C6">
        <w:rPr>
          <w:rFonts w:ascii="Times New Roman" w:hAnsi="Times New Roman" w:cs="Times New Roman"/>
          <w:sz w:val="24"/>
          <w:szCs w:val="24"/>
        </w:rPr>
        <w:t>obrigado a aceitar, nas mesmas condições contratuais, os acréscimos ou supressões que se fizerem necessários, até o limite de 25% (vinte e cinco por cento) do valor inicial atualizado do contrato</w:t>
      </w:r>
      <w:proofErr w:type="gramEnd"/>
      <w:r w:rsidRPr="00A956C6">
        <w:rPr>
          <w:rFonts w:ascii="Times New Roman" w:hAnsi="Times New Roman" w:cs="Times New Roman"/>
          <w:sz w:val="24"/>
          <w:szCs w:val="24"/>
        </w:rPr>
        <w:t>.</w:t>
      </w:r>
    </w:p>
    <w:p w14:paraId="28E9A032"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A956C6">
        <w:rPr>
          <w:rFonts w:ascii="Times New Roman" w:hAnsi="Times New Roman" w:cs="Times New Roman"/>
          <w:sz w:val="24"/>
          <w:szCs w:val="24"/>
        </w:rPr>
        <w:t>1</w:t>
      </w:r>
      <w:proofErr w:type="gramEnd"/>
      <w:r w:rsidRPr="00A956C6">
        <w:rPr>
          <w:rFonts w:ascii="Times New Roman" w:hAnsi="Times New Roman" w:cs="Times New Roman"/>
          <w:sz w:val="24"/>
          <w:szCs w:val="24"/>
        </w:rPr>
        <w:t xml:space="preserve"> (um) mês (art. 132 da Lei nº 14.133, de 2021).</w:t>
      </w:r>
    </w:p>
    <w:p w14:paraId="25B35E14"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124" w:anchor="art136" w:history="1">
        <w:r w:rsidRPr="00A956C6">
          <w:rPr>
            <w:rStyle w:val="Hyperlink"/>
            <w:rFonts w:ascii="Times New Roman" w:hAnsi="Times New Roman" w:cs="Times New Roman"/>
            <w:sz w:val="24"/>
            <w:szCs w:val="24"/>
          </w:rPr>
          <w:t>art. 136 da Lei nº 14.133, de 2021</w:t>
        </w:r>
      </w:hyperlink>
      <w:r w:rsidRPr="00A956C6">
        <w:rPr>
          <w:rFonts w:ascii="Times New Roman" w:hAnsi="Times New Roman" w:cs="Times New Roman"/>
          <w:sz w:val="24"/>
          <w:szCs w:val="24"/>
        </w:rPr>
        <w:t>.</w:t>
      </w:r>
    </w:p>
    <w:p w14:paraId="6D2CFCC8"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lastRenderedPageBreak/>
        <w:t>CLÁUSULA DÉCIMA SEXTA – PUBLICAÇÃO</w:t>
      </w:r>
    </w:p>
    <w:p w14:paraId="71EA647D"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sz w:val="24"/>
          <w:szCs w:val="24"/>
        </w:rPr>
        <w:t xml:space="preserve">Incumbirá ao contratante divulgar o presente instrumento no Portal Nacional de Contratações Públicas (PNCP), na forma prevista no </w:t>
      </w:r>
      <w:hyperlink r:id="rId125" w:anchor="art94" w:history="1">
        <w:r w:rsidRPr="00A956C6">
          <w:rPr>
            <w:rStyle w:val="Hyperlink"/>
            <w:rFonts w:ascii="Times New Roman" w:hAnsi="Times New Roman" w:cs="Times New Roman"/>
            <w:sz w:val="24"/>
            <w:szCs w:val="24"/>
          </w:rPr>
          <w:t>art. 94 da Lei 14.133, de 2021</w:t>
        </w:r>
      </w:hyperlink>
      <w:r w:rsidRPr="00A956C6">
        <w:rPr>
          <w:rFonts w:ascii="Times New Roman" w:hAnsi="Times New Roman" w:cs="Times New Roman"/>
          <w:sz w:val="24"/>
          <w:szCs w:val="24"/>
        </w:rPr>
        <w:t xml:space="preserve">, bem como no respectivo sítio oficial na Internet, em atenção ao art. 91, </w:t>
      </w:r>
      <w:r w:rsidRPr="00A956C6">
        <w:rPr>
          <w:rFonts w:ascii="Times New Roman" w:hAnsi="Times New Roman" w:cs="Times New Roman"/>
          <w:i/>
          <w:sz w:val="24"/>
          <w:szCs w:val="24"/>
        </w:rPr>
        <w:t>caput,</w:t>
      </w:r>
      <w:r w:rsidRPr="00A956C6">
        <w:rPr>
          <w:rFonts w:ascii="Times New Roman" w:hAnsi="Times New Roman" w:cs="Times New Roman"/>
          <w:sz w:val="24"/>
          <w:szCs w:val="24"/>
        </w:rPr>
        <w:t xml:space="preserve"> da Lei n.º 14.133, de 2021, e ao </w:t>
      </w:r>
      <w:hyperlink r:id="rId126" w:anchor="art8§2" w:history="1">
        <w:r w:rsidRPr="00A956C6">
          <w:rPr>
            <w:rStyle w:val="Hyperlink"/>
            <w:rFonts w:ascii="Times New Roman" w:hAnsi="Times New Roman" w:cs="Times New Roman"/>
            <w:sz w:val="24"/>
            <w:szCs w:val="24"/>
          </w:rPr>
          <w:t>art. 8º, §2º, da Lei n. 12.527, de 2011</w:t>
        </w:r>
      </w:hyperlink>
      <w:r w:rsidRPr="00A956C6">
        <w:rPr>
          <w:rFonts w:ascii="Times New Roman" w:hAnsi="Times New Roman" w:cs="Times New Roman"/>
          <w:sz w:val="24"/>
          <w:szCs w:val="24"/>
        </w:rPr>
        <w:t>.</w:t>
      </w:r>
    </w:p>
    <w:p w14:paraId="481DF58A" w14:textId="77777777" w:rsidR="002A4058" w:rsidRPr="00A956C6" w:rsidRDefault="002A4058" w:rsidP="00A956C6">
      <w:pPr>
        <w:pStyle w:val="Nivel01"/>
        <w:numPr>
          <w:ilvl w:val="0"/>
          <w:numId w:val="21"/>
        </w:numPr>
        <w:spacing w:beforeLines="0" w:afterLines="0" w:line="360" w:lineRule="auto"/>
        <w:ind w:left="0" w:firstLine="0"/>
        <w:rPr>
          <w:rFonts w:ascii="Times New Roman" w:hAnsi="Times New Roman" w:cs="Times New Roman"/>
          <w:color w:val="FFFFFF" w:themeColor="background1"/>
          <w:sz w:val="24"/>
          <w:szCs w:val="24"/>
        </w:rPr>
      </w:pPr>
      <w:r w:rsidRPr="00A956C6">
        <w:rPr>
          <w:rFonts w:ascii="Times New Roman" w:hAnsi="Times New Roman" w:cs="Times New Roman"/>
          <w:sz w:val="24"/>
          <w:szCs w:val="24"/>
        </w:rPr>
        <w:t>CLÁUSULA DÉCIMA SÉTIMA– FORO (</w:t>
      </w:r>
      <w:hyperlink r:id="rId127" w:anchor="art92§1" w:history="1">
        <w:r w:rsidRPr="00A956C6">
          <w:rPr>
            <w:rStyle w:val="Hyperlink"/>
            <w:rFonts w:ascii="Times New Roman" w:hAnsi="Times New Roman" w:cs="Times New Roman"/>
            <w:sz w:val="24"/>
            <w:szCs w:val="24"/>
          </w:rPr>
          <w:t>art. 92, §1º</w:t>
        </w:r>
      </w:hyperlink>
      <w:proofErr w:type="gramStart"/>
      <w:r w:rsidRPr="00A956C6">
        <w:rPr>
          <w:rFonts w:ascii="Times New Roman" w:hAnsi="Times New Roman" w:cs="Times New Roman"/>
          <w:sz w:val="24"/>
          <w:szCs w:val="24"/>
        </w:rPr>
        <w:t>)</w:t>
      </w:r>
      <w:proofErr w:type="gramEnd"/>
    </w:p>
    <w:p w14:paraId="406178CA" w14:textId="77777777" w:rsidR="002A4058" w:rsidRPr="00A956C6" w:rsidRDefault="002A4058" w:rsidP="00A956C6">
      <w:pPr>
        <w:pStyle w:val="Nivel2"/>
        <w:numPr>
          <w:ilvl w:val="1"/>
          <w:numId w:val="21"/>
        </w:numPr>
        <w:spacing w:line="360" w:lineRule="auto"/>
        <w:ind w:left="0" w:firstLine="0"/>
        <w:rPr>
          <w:rFonts w:ascii="Times New Roman" w:hAnsi="Times New Roman" w:cs="Times New Roman"/>
          <w:sz w:val="24"/>
          <w:szCs w:val="24"/>
        </w:rPr>
      </w:pPr>
      <w:r w:rsidRPr="00A956C6">
        <w:rPr>
          <w:rFonts w:ascii="Times New Roman" w:hAnsi="Times New Roman" w:cs="Times New Roman"/>
          <w:color w:val="auto"/>
          <w:sz w:val="24"/>
          <w:szCs w:val="24"/>
          <w:lang w:eastAsia="en-US"/>
        </w:rPr>
        <w:t xml:space="preserve">Fica eleito o Foro da Comarca de </w:t>
      </w:r>
      <w:r w:rsidR="00516BA0" w:rsidRPr="00A956C6">
        <w:rPr>
          <w:rFonts w:ascii="Times New Roman" w:hAnsi="Times New Roman" w:cs="Times New Roman"/>
          <w:color w:val="auto"/>
          <w:sz w:val="24"/>
          <w:szCs w:val="24"/>
          <w:lang w:eastAsia="en-US"/>
        </w:rPr>
        <w:t>São João da Ponte</w:t>
      </w:r>
      <w:r w:rsidRPr="00A956C6">
        <w:rPr>
          <w:rFonts w:ascii="Times New Roman" w:hAnsi="Times New Roman" w:cs="Times New Roman"/>
          <w:color w:val="auto"/>
          <w:sz w:val="24"/>
          <w:szCs w:val="24"/>
          <w:lang w:eastAsia="en-US"/>
        </w:rPr>
        <w:t>/MG</w:t>
      </w:r>
      <w:r w:rsidRPr="00A956C6">
        <w:rPr>
          <w:rFonts w:ascii="Times New Roman" w:hAnsi="Times New Roman" w:cs="Times New Roman"/>
          <w:sz w:val="24"/>
          <w:szCs w:val="24"/>
        </w:rPr>
        <w:t xml:space="preserve"> para dirimir os litígios que decorrerem da execução deste Termo de Contrato que não puderem ser compostos pela conciliação, conforme </w:t>
      </w:r>
      <w:hyperlink r:id="rId128" w:anchor="art92§1" w:history="1">
        <w:r w:rsidRPr="00A956C6">
          <w:rPr>
            <w:rStyle w:val="Hyperlink"/>
            <w:rFonts w:ascii="Times New Roman" w:hAnsi="Times New Roman" w:cs="Times New Roman"/>
            <w:sz w:val="24"/>
            <w:szCs w:val="24"/>
          </w:rPr>
          <w:t>art. 92, §1º, da Lei nº 14.133/21</w:t>
        </w:r>
      </w:hyperlink>
      <w:r w:rsidRPr="00A956C6">
        <w:rPr>
          <w:rFonts w:ascii="Times New Roman" w:hAnsi="Times New Roman" w:cs="Times New Roman"/>
          <w:sz w:val="24"/>
          <w:szCs w:val="24"/>
        </w:rPr>
        <w:t>.</w:t>
      </w:r>
    </w:p>
    <w:p w14:paraId="7663A60F" w14:textId="77777777" w:rsidR="002A4058" w:rsidRPr="00A956C6" w:rsidRDefault="002A4058" w:rsidP="00FD3080">
      <w:pPr>
        <w:pStyle w:val="Nivel2"/>
        <w:numPr>
          <w:ilvl w:val="0"/>
          <w:numId w:val="0"/>
        </w:numPr>
        <w:spacing w:afterLines="120" w:after="288" w:line="360" w:lineRule="auto"/>
        <w:ind w:firstLine="567"/>
        <w:jc w:val="center"/>
        <w:rPr>
          <w:rFonts w:ascii="Times New Roman" w:hAnsi="Times New Roman" w:cs="Times New Roman"/>
          <w:iCs/>
          <w:color w:val="auto"/>
          <w:sz w:val="24"/>
          <w:szCs w:val="24"/>
        </w:rPr>
      </w:pPr>
      <w:r w:rsidRPr="00A956C6">
        <w:rPr>
          <w:rFonts w:ascii="Times New Roman" w:hAnsi="Times New Roman" w:cs="Times New Roman"/>
          <w:iCs/>
          <w:color w:val="auto"/>
          <w:sz w:val="24"/>
          <w:szCs w:val="24"/>
        </w:rPr>
        <w:t>[Local</w:t>
      </w:r>
      <w:proofErr w:type="gramStart"/>
      <w:r w:rsidRPr="00A956C6">
        <w:rPr>
          <w:rFonts w:ascii="Times New Roman" w:hAnsi="Times New Roman" w:cs="Times New Roman"/>
          <w:iCs/>
          <w:color w:val="auto"/>
          <w:sz w:val="24"/>
          <w:szCs w:val="24"/>
        </w:rPr>
        <w:t>],</w:t>
      </w:r>
      <w:proofErr w:type="gramEnd"/>
      <w:r w:rsidRPr="00A956C6">
        <w:rPr>
          <w:rFonts w:ascii="Times New Roman" w:hAnsi="Times New Roman" w:cs="Times New Roman"/>
          <w:iCs/>
          <w:color w:val="auto"/>
          <w:sz w:val="24"/>
          <w:szCs w:val="24"/>
        </w:rPr>
        <w:t>[dia]de[mês] de[ano].</w:t>
      </w:r>
    </w:p>
    <w:p w14:paraId="67E694FE" w14:textId="77777777" w:rsidR="002A4058" w:rsidRPr="00A956C6" w:rsidRDefault="002A4058" w:rsidP="00FD3080">
      <w:pPr>
        <w:spacing w:before="120" w:afterLines="120" w:after="288" w:line="360" w:lineRule="auto"/>
        <w:ind w:firstLine="567"/>
        <w:jc w:val="center"/>
        <w:rPr>
          <w:rFonts w:ascii="Times New Roman" w:hAnsi="Times New Roman" w:cs="Times New Roman"/>
          <w:bCs/>
        </w:rPr>
      </w:pPr>
      <w:r w:rsidRPr="00A956C6">
        <w:rPr>
          <w:rFonts w:ascii="Times New Roman" w:hAnsi="Times New Roman" w:cs="Times New Roman"/>
          <w:bCs/>
        </w:rPr>
        <w:t>_________________________</w:t>
      </w:r>
    </w:p>
    <w:p w14:paraId="13EEC4BE" w14:textId="77777777" w:rsidR="002A4058" w:rsidRPr="00A956C6" w:rsidRDefault="002A4058" w:rsidP="00FD3080">
      <w:pPr>
        <w:spacing w:before="120" w:afterLines="120" w:after="288" w:line="360" w:lineRule="auto"/>
        <w:ind w:firstLine="567"/>
        <w:jc w:val="center"/>
        <w:rPr>
          <w:rFonts w:ascii="Times New Roman" w:hAnsi="Times New Roman" w:cs="Times New Roman"/>
          <w:bCs/>
        </w:rPr>
      </w:pPr>
      <w:r w:rsidRPr="00A956C6">
        <w:rPr>
          <w:rFonts w:ascii="Times New Roman" w:hAnsi="Times New Roman" w:cs="Times New Roman"/>
          <w:bCs/>
        </w:rPr>
        <w:t>Representante legal do CONTRATANTE</w:t>
      </w:r>
    </w:p>
    <w:p w14:paraId="49FE7926" w14:textId="77777777" w:rsidR="002A4058" w:rsidRPr="00A956C6" w:rsidRDefault="002A4058" w:rsidP="00FD3080">
      <w:pPr>
        <w:spacing w:before="120" w:afterLines="120" w:after="288" w:line="360" w:lineRule="auto"/>
        <w:ind w:firstLine="567"/>
        <w:jc w:val="center"/>
        <w:rPr>
          <w:rFonts w:ascii="Times New Roman" w:hAnsi="Times New Roman" w:cs="Times New Roman"/>
        </w:rPr>
      </w:pPr>
      <w:r w:rsidRPr="00A956C6">
        <w:rPr>
          <w:rFonts w:ascii="Times New Roman" w:hAnsi="Times New Roman" w:cs="Times New Roman"/>
        </w:rPr>
        <w:t>_________________________</w:t>
      </w:r>
    </w:p>
    <w:p w14:paraId="427A95A0" w14:textId="77777777" w:rsidR="002A4058" w:rsidRPr="00A956C6" w:rsidRDefault="002A4058" w:rsidP="00FD3080">
      <w:pPr>
        <w:spacing w:before="120" w:afterLines="120" w:after="288" w:line="360" w:lineRule="auto"/>
        <w:ind w:firstLine="567"/>
        <w:jc w:val="center"/>
        <w:rPr>
          <w:rFonts w:ascii="Times New Roman" w:hAnsi="Times New Roman" w:cs="Times New Roman"/>
        </w:rPr>
      </w:pPr>
      <w:r w:rsidRPr="00A956C6">
        <w:rPr>
          <w:rFonts w:ascii="Times New Roman" w:hAnsi="Times New Roman" w:cs="Times New Roman"/>
          <w:bCs/>
        </w:rPr>
        <w:t>Representante</w:t>
      </w:r>
      <w:r w:rsidRPr="00A956C6">
        <w:rPr>
          <w:rFonts w:ascii="Times New Roman" w:hAnsi="Times New Roman" w:cs="Times New Roman"/>
        </w:rPr>
        <w:t xml:space="preserve"> legal do CONTRATADO</w:t>
      </w:r>
    </w:p>
    <w:p w14:paraId="73CAE766" w14:textId="77777777" w:rsidR="002A4058" w:rsidRPr="00A956C6" w:rsidRDefault="002A4058" w:rsidP="00A956C6">
      <w:pPr>
        <w:spacing w:before="120" w:afterLines="120" w:after="288" w:line="360" w:lineRule="auto"/>
        <w:ind w:firstLine="567"/>
        <w:jc w:val="both"/>
        <w:rPr>
          <w:rFonts w:ascii="Times New Roman" w:hAnsi="Times New Roman" w:cs="Times New Roman"/>
          <w:i/>
          <w:iCs/>
        </w:rPr>
      </w:pPr>
      <w:r w:rsidRPr="00A956C6">
        <w:rPr>
          <w:rFonts w:ascii="Times New Roman" w:hAnsi="Times New Roman" w:cs="Times New Roman"/>
          <w:i/>
          <w:iCs/>
        </w:rPr>
        <w:t>TESTEMUNHAS:</w:t>
      </w:r>
    </w:p>
    <w:p w14:paraId="4A1C30CF" w14:textId="77777777" w:rsidR="002A4058" w:rsidRPr="00A956C6" w:rsidRDefault="002A4058" w:rsidP="00A956C6">
      <w:pPr>
        <w:spacing w:before="120" w:afterLines="120" w:after="288" w:line="360" w:lineRule="auto"/>
        <w:ind w:firstLine="567"/>
        <w:jc w:val="both"/>
        <w:rPr>
          <w:rFonts w:ascii="Times New Roman" w:hAnsi="Times New Roman" w:cs="Times New Roman"/>
          <w:i/>
          <w:iCs/>
        </w:rPr>
      </w:pPr>
      <w:r w:rsidRPr="00A956C6">
        <w:rPr>
          <w:rFonts w:ascii="Times New Roman" w:hAnsi="Times New Roman" w:cs="Times New Roman"/>
          <w:i/>
          <w:iCs/>
        </w:rPr>
        <w:t>1-</w:t>
      </w:r>
    </w:p>
    <w:p w14:paraId="36895FAC" w14:textId="77777777" w:rsidR="002A4058" w:rsidRPr="00A956C6" w:rsidRDefault="002A4058" w:rsidP="00A956C6">
      <w:pPr>
        <w:spacing w:before="120" w:afterLines="120" w:after="288" w:line="360" w:lineRule="auto"/>
        <w:ind w:firstLine="567"/>
        <w:jc w:val="both"/>
        <w:rPr>
          <w:rFonts w:ascii="Times New Roman" w:hAnsi="Times New Roman" w:cs="Times New Roman"/>
        </w:rPr>
      </w:pPr>
      <w:r w:rsidRPr="00A956C6">
        <w:rPr>
          <w:rFonts w:ascii="Times New Roman" w:hAnsi="Times New Roman" w:cs="Times New Roman"/>
          <w:i/>
          <w:iCs/>
        </w:rPr>
        <w:t xml:space="preserve">2- </w:t>
      </w:r>
    </w:p>
    <w:p w14:paraId="4F282798" w14:textId="77777777" w:rsidR="002A4058" w:rsidRPr="00A956C6" w:rsidRDefault="002A4058" w:rsidP="00A956C6">
      <w:pPr>
        <w:tabs>
          <w:tab w:val="left" w:pos="5954"/>
        </w:tabs>
        <w:spacing w:line="360" w:lineRule="auto"/>
        <w:ind w:left="-567"/>
        <w:jc w:val="both"/>
        <w:rPr>
          <w:rFonts w:ascii="Times New Roman" w:hAnsi="Times New Roman" w:cs="Times New Roman"/>
          <w:b/>
          <w:highlight w:val="yellow"/>
          <w:u w:val="single"/>
        </w:rPr>
      </w:pPr>
    </w:p>
    <w:p w14:paraId="5283D174" w14:textId="77777777" w:rsidR="002A4058" w:rsidRPr="00A956C6" w:rsidRDefault="002A4058" w:rsidP="00A956C6">
      <w:pPr>
        <w:tabs>
          <w:tab w:val="left" w:pos="5954"/>
        </w:tabs>
        <w:spacing w:line="360" w:lineRule="auto"/>
        <w:ind w:left="-567"/>
        <w:jc w:val="both"/>
        <w:rPr>
          <w:rFonts w:ascii="Times New Roman" w:hAnsi="Times New Roman" w:cs="Times New Roman"/>
          <w:b/>
          <w:highlight w:val="yellow"/>
          <w:u w:val="single"/>
        </w:rPr>
      </w:pPr>
    </w:p>
    <w:p w14:paraId="260723D0" w14:textId="77777777" w:rsidR="00516BA0" w:rsidRPr="00A956C6" w:rsidRDefault="00516BA0" w:rsidP="00A956C6">
      <w:pPr>
        <w:tabs>
          <w:tab w:val="left" w:pos="5954"/>
        </w:tabs>
        <w:spacing w:line="360" w:lineRule="auto"/>
        <w:ind w:left="-567"/>
        <w:jc w:val="both"/>
        <w:rPr>
          <w:rFonts w:ascii="Times New Roman" w:hAnsi="Times New Roman" w:cs="Times New Roman"/>
          <w:b/>
          <w:u w:val="single"/>
        </w:rPr>
      </w:pPr>
    </w:p>
    <w:p w14:paraId="7AF59FC7" w14:textId="77777777" w:rsidR="00516BA0" w:rsidRPr="00A956C6" w:rsidRDefault="00516BA0" w:rsidP="00A956C6">
      <w:pPr>
        <w:tabs>
          <w:tab w:val="left" w:pos="5954"/>
        </w:tabs>
        <w:spacing w:line="360" w:lineRule="auto"/>
        <w:ind w:left="-567"/>
        <w:jc w:val="both"/>
        <w:rPr>
          <w:rFonts w:ascii="Times New Roman" w:hAnsi="Times New Roman" w:cs="Times New Roman"/>
          <w:b/>
          <w:u w:val="single"/>
        </w:rPr>
      </w:pPr>
    </w:p>
    <w:p w14:paraId="3BFF7E7E" w14:textId="77777777" w:rsidR="00516BA0" w:rsidRPr="00A956C6" w:rsidRDefault="00516BA0" w:rsidP="00A956C6">
      <w:pPr>
        <w:tabs>
          <w:tab w:val="left" w:pos="5954"/>
        </w:tabs>
        <w:spacing w:line="360" w:lineRule="auto"/>
        <w:ind w:left="-567"/>
        <w:jc w:val="both"/>
        <w:rPr>
          <w:rFonts w:ascii="Times New Roman" w:hAnsi="Times New Roman" w:cs="Times New Roman"/>
          <w:b/>
          <w:u w:val="single"/>
        </w:rPr>
      </w:pPr>
    </w:p>
    <w:p w14:paraId="0FAEEAEA" w14:textId="77777777" w:rsidR="005D031C" w:rsidRPr="00A956C6" w:rsidRDefault="005D031C" w:rsidP="00FD3080">
      <w:pPr>
        <w:tabs>
          <w:tab w:val="left" w:pos="5954"/>
        </w:tabs>
        <w:spacing w:line="360" w:lineRule="auto"/>
        <w:jc w:val="both"/>
        <w:rPr>
          <w:rFonts w:ascii="Times New Roman" w:hAnsi="Times New Roman" w:cs="Times New Roman"/>
          <w:b/>
          <w:u w:val="single"/>
        </w:rPr>
      </w:pPr>
    </w:p>
    <w:p w14:paraId="370BF45C" w14:textId="77777777" w:rsidR="002A4058" w:rsidRPr="00A956C6" w:rsidRDefault="002A4058" w:rsidP="00FD3080">
      <w:pPr>
        <w:tabs>
          <w:tab w:val="left" w:pos="5954"/>
        </w:tabs>
        <w:spacing w:line="360" w:lineRule="auto"/>
        <w:ind w:left="-567"/>
        <w:jc w:val="center"/>
        <w:rPr>
          <w:rFonts w:ascii="Times New Roman" w:hAnsi="Times New Roman" w:cs="Times New Roman"/>
          <w:b/>
          <w:u w:val="single"/>
        </w:rPr>
      </w:pPr>
      <w:r w:rsidRPr="00A956C6">
        <w:rPr>
          <w:rFonts w:ascii="Times New Roman" w:hAnsi="Times New Roman" w:cs="Times New Roman"/>
          <w:b/>
          <w:u w:val="single"/>
        </w:rPr>
        <w:lastRenderedPageBreak/>
        <w:t>ANEXO III</w:t>
      </w:r>
    </w:p>
    <w:p w14:paraId="60AA5100" w14:textId="77777777" w:rsidR="002A4058" w:rsidRPr="00A956C6" w:rsidRDefault="002A4058" w:rsidP="00FD3080">
      <w:pPr>
        <w:tabs>
          <w:tab w:val="left" w:pos="5954"/>
        </w:tabs>
        <w:spacing w:line="360" w:lineRule="auto"/>
        <w:ind w:left="-567"/>
        <w:jc w:val="center"/>
        <w:rPr>
          <w:rFonts w:ascii="Times New Roman" w:hAnsi="Times New Roman" w:cs="Times New Roman"/>
          <w:b/>
          <w:highlight w:val="yellow"/>
          <w:u w:val="single"/>
        </w:rPr>
      </w:pPr>
    </w:p>
    <w:p w14:paraId="00F25634" w14:textId="77777777" w:rsidR="002A4058" w:rsidRPr="00A956C6" w:rsidRDefault="002A4058" w:rsidP="00FD3080">
      <w:pPr>
        <w:pStyle w:val="GradeColorida-nfase11"/>
        <w:spacing w:line="360" w:lineRule="auto"/>
        <w:jc w:val="center"/>
        <w:rPr>
          <w:rFonts w:ascii="Times New Roman" w:hAnsi="Times New Roman"/>
          <w:b/>
          <w:bCs/>
          <w:i w:val="0"/>
          <w:sz w:val="24"/>
        </w:rPr>
      </w:pPr>
      <w:r w:rsidRPr="00A956C6">
        <w:rPr>
          <w:rFonts w:ascii="Times New Roman" w:hAnsi="Times New Roman"/>
          <w:b/>
          <w:i w:val="0"/>
          <w:sz w:val="24"/>
        </w:rPr>
        <w:t>MINUTA ATA DE REGISTRO DE PREÇOS</w:t>
      </w:r>
    </w:p>
    <w:p w14:paraId="6BE1BD43" w14:textId="77777777" w:rsidR="002A4058" w:rsidRPr="00A956C6" w:rsidRDefault="002A4058" w:rsidP="00FD3080">
      <w:pPr>
        <w:spacing w:line="360" w:lineRule="auto"/>
        <w:jc w:val="center"/>
        <w:rPr>
          <w:rFonts w:ascii="Times New Roman" w:hAnsi="Times New Roman" w:cs="Times New Roman"/>
          <w:b/>
          <w:bCs/>
          <w:iCs/>
          <w:color w:val="000000"/>
        </w:rPr>
      </w:pPr>
    </w:p>
    <w:p w14:paraId="4E26B245" w14:textId="35A823AA" w:rsidR="002A4058" w:rsidRPr="00A956C6" w:rsidRDefault="00BC0392" w:rsidP="00FD3080">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u w:val="single"/>
        </w:rPr>
        <w:t>PROCESSO LICITATÓRIO Nº 014</w:t>
      </w:r>
      <w:r w:rsidR="002A4058" w:rsidRPr="00A956C6">
        <w:rPr>
          <w:rFonts w:ascii="Times New Roman" w:hAnsi="Times New Roman" w:cs="Times New Roman"/>
          <w:b/>
          <w:u w:val="single"/>
        </w:rPr>
        <w:t>/2.0</w:t>
      </w:r>
      <w:r w:rsidRPr="00A956C6">
        <w:rPr>
          <w:rFonts w:ascii="Times New Roman" w:hAnsi="Times New Roman" w:cs="Times New Roman"/>
          <w:b/>
          <w:u w:val="single"/>
        </w:rPr>
        <w:t>26</w:t>
      </w:r>
    </w:p>
    <w:p w14:paraId="3D91DAE8" w14:textId="7DFF6D3B" w:rsidR="002A4058" w:rsidRPr="00A956C6" w:rsidRDefault="002A4058" w:rsidP="00FD3080">
      <w:pPr>
        <w:tabs>
          <w:tab w:val="left" w:pos="5954"/>
        </w:tabs>
        <w:spacing w:line="360" w:lineRule="auto"/>
        <w:jc w:val="center"/>
        <w:rPr>
          <w:rFonts w:ascii="Times New Roman" w:hAnsi="Times New Roman" w:cs="Times New Roman"/>
          <w:b/>
          <w:u w:val="single"/>
        </w:rPr>
      </w:pPr>
      <w:r w:rsidRPr="00A956C6">
        <w:rPr>
          <w:rFonts w:ascii="Times New Roman" w:hAnsi="Times New Roman" w:cs="Times New Roman"/>
          <w:b/>
          <w:u w:val="single"/>
        </w:rPr>
        <w:t>PREGÃO ELETRÔNICO Nº 00</w:t>
      </w:r>
      <w:r w:rsidR="00BC0392" w:rsidRPr="00A956C6">
        <w:rPr>
          <w:rFonts w:ascii="Times New Roman" w:hAnsi="Times New Roman" w:cs="Times New Roman"/>
          <w:b/>
          <w:u w:val="single"/>
        </w:rPr>
        <w:t>7</w:t>
      </w:r>
      <w:r w:rsidRPr="00A956C6">
        <w:rPr>
          <w:rFonts w:ascii="Times New Roman" w:hAnsi="Times New Roman" w:cs="Times New Roman"/>
          <w:b/>
          <w:u w:val="single"/>
        </w:rPr>
        <w:t>/2.0</w:t>
      </w:r>
      <w:r w:rsidR="009B445C" w:rsidRPr="00A956C6">
        <w:rPr>
          <w:rFonts w:ascii="Times New Roman" w:hAnsi="Times New Roman" w:cs="Times New Roman"/>
          <w:b/>
          <w:u w:val="single"/>
        </w:rPr>
        <w:t>2</w:t>
      </w:r>
      <w:r w:rsidR="00BC0392" w:rsidRPr="00A956C6">
        <w:rPr>
          <w:rFonts w:ascii="Times New Roman" w:hAnsi="Times New Roman" w:cs="Times New Roman"/>
          <w:b/>
          <w:u w:val="single"/>
        </w:rPr>
        <w:t>6</w:t>
      </w:r>
    </w:p>
    <w:p w14:paraId="1F87C7F5" w14:textId="516551AF"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rPr>
      </w:pPr>
      <w:r w:rsidRPr="00A956C6">
        <w:rPr>
          <w:rFonts w:ascii="Times New Roman" w:hAnsi="Times New Roman" w:cs="Times New Roman"/>
        </w:rPr>
        <w:t>ATA DE REGISTRO DE PREÇOS</w:t>
      </w:r>
    </w:p>
    <w:p w14:paraId="370EB508" w14:textId="77777777"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bCs/>
        </w:rPr>
      </w:pPr>
      <w:proofErr w:type="gramStart"/>
      <w:r w:rsidRPr="00A956C6">
        <w:rPr>
          <w:rFonts w:ascii="Times New Roman" w:hAnsi="Times New Roman" w:cs="Times New Roman"/>
          <w:bCs/>
        </w:rPr>
        <w:t>N.º ...</w:t>
      </w:r>
      <w:proofErr w:type="gramEnd"/>
      <w:r w:rsidRPr="00A956C6">
        <w:rPr>
          <w:rFonts w:ascii="Times New Roman" w:hAnsi="Times New Roman" w:cs="Times New Roman"/>
          <w:bCs/>
        </w:rPr>
        <w:t>......</w:t>
      </w:r>
    </w:p>
    <w:p w14:paraId="4A43C222"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p w14:paraId="247B5E1B" w14:textId="7D184954" w:rsidR="002A4058" w:rsidRPr="00A956C6" w:rsidRDefault="00516BA0" w:rsidP="00A956C6">
      <w:pPr>
        <w:spacing w:line="360" w:lineRule="auto"/>
        <w:ind w:firstLine="1418"/>
        <w:jc w:val="both"/>
        <w:rPr>
          <w:rFonts w:ascii="Times New Roman" w:hAnsi="Times New Roman" w:cs="Times New Roman"/>
        </w:rPr>
      </w:pPr>
      <w:r w:rsidRPr="00A956C6">
        <w:rPr>
          <w:rFonts w:ascii="Times New Roman" w:eastAsia="Arial Unicode MS" w:hAnsi="Times New Roman" w:cs="Times New Roman"/>
          <w:bCs/>
        </w:rPr>
        <w:t>O</w:t>
      </w:r>
      <w:r w:rsidRPr="00A956C6">
        <w:rPr>
          <w:rFonts w:ascii="Times New Roman" w:eastAsia="Arial Unicode MS" w:hAnsi="Times New Roman" w:cs="Times New Roman"/>
        </w:rPr>
        <w:t xml:space="preserve"> </w:t>
      </w:r>
      <w:r w:rsidRPr="00A956C6">
        <w:rPr>
          <w:rFonts w:ascii="Times New Roman" w:eastAsia="Arial Unicode MS" w:hAnsi="Times New Roman" w:cs="Times New Roman"/>
          <w:b/>
        </w:rPr>
        <w:t>MUNICÍPIO DE LONTRA-MG</w:t>
      </w:r>
      <w:r w:rsidRPr="00A956C6">
        <w:rPr>
          <w:rFonts w:ascii="Times New Roman" w:eastAsia="Arial Unicode MS" w:hAnsi="Times New Roman" w:cs="Times New Roman"/>
        </w:rPr>
        <w:t xml:space="preserve">, </w:t>
      </w:r>
      <w:r w:rsidRPr="00A956C6">
        <w:rPr>
          <w:rFonts w:ascii="Times New Roman" w:eastAsia="Arial Unicode MS" w:hAnsi="Times New Roman" w:cs="Times New Roman"/>
          <w:bCs/>
        </w:rPr>
        <w:t>P</w:t>
      </w:r>
      <w:r w:rsidRPr="00A956C6">
        <w:rPr>
          <w:rFonts w:ascii="Times New Roman" w:eastAsia="Arial Unicode MS" w:hAnsi="Times New Roman" w:cs="Times New Roman"/>
        </w:rPr>
        <w:t xml:space="preserve">essoa Jurídica de Direito Público Interno, com sede Administrativa na Rua </w:t>
      </w:r>
      <w:r w:rsidR="00681BBF" w:rsidRPr="00A956C6">
        <w:rPr>
          <w:rFonts w:ascii="Times New Roman" w:eastAsia="Arial Unicode MS" w:hAnsi="Times New Roman" w:cs="Times New Roman"/>
        </w:rPr>
        <w:t>Olímpio</w:t>
      </w:r>
      <w:r w:rsidRPr="00A956C6">
        <w:rPr>
          <w:rFonts w:ascii="Times New Roman" w:eastAsia="Arial Unicode MS" w:hAnsi="Times New Roman" w:cs="Times New Roman"/>
        </w:rPr>
        <w:t xml:space="preserve"> Campos, 39, Centro, Lontra/MG, inscrito no CNPJ sob o N</w:t>
      </w:r>
      <w:r w:rsidRPr="00A956C6">
        <w:rPr>
          <w:rFonts w:ascii="Times New Roman" w:eastAsia="Arial Unicode MS" w:hAnsi="Times New Roman" w:cs="Times New Roman"/>
          <w:vertAlign w:val="superscript"/>
        </w:rPr>
        <w:t>o</w:t>
      </w:r>
      <w:r w:rsidRPr="00A956C6">
        <w:rPr>
          <w:rFonts w:ascii="Times New Roman" w:eastAsia="Arial Unicode MS" w:hAnsi="Times New Roman" w:cs="Times New Roman"/>
        </w:rPr>
        <w:t xml:space="preserve"> 25.253.009/0001-92</w:t>
      </w:r>
      <w:r w:rsidRPr="00A956C6">
        <w:rPr>
          <w:rFonts w:ascii="Times New Roman" w:hAnsi="Times New Roman" w:cs="Times New Roman"/>
        </w:rPr>
        <w:t xml:space="preserve">, neste ato representada pelo </w:t>
      </w:r>
      <w:proofErr w:type="gramStart"/>
      <w:r w:rsidRPr="00A956C6">
        <w:rPr>
          <w:rFonts w:ascii="Times New Roman" w:hAnsi="Times New Roman" w:cs="Times New Roman"/>
        </w:rPr>
        <w:t>Sr.</w:t>
      </w:r>
      <w:proofErr w:type="gramEnd"/>
      <w:r w:rsidRPr="00A956C6">
        <w:rPr>
          <w:rFonts w:ascii="Times New Roman" w:hAnsi="Times New Roman" w:cs="Times New Roman"/>
        </w:rPr>
        <w:t xml:space="preserve"> ..........................................., brasileiro, casado, inscrito no CPF nº .....................,  RG nº .....................,  residente e domiciliado na Rua..............., n. ........, Bairro ................., nesta cidade de Lontra-MG,</w:t>
      </w:r>
      <w:r w:rsidRPr="00A956C6">
        <w:rPr>
          <w:rFonts w:ascii="Times New Roman" w:eastAsia="Arial" w:hAnsi="Times New Roman" w:cs="Times New Roman"/>
        </w:rPr>
        <w:t xml:space="preserve"> doravante denominado CONTRATANTE, e o(a) ..............................,</w:t>
      </w:r>
      <w:r w:rsidRPr="00A956C6">
        <w:rPr>
          <w:rFonts w:ascii="Times New Roman" w:eastAsia="Arial" w:hAnsi="Times New Roman" w:cs="Times New Roman"/>
          <w:iCs/>
        </w:rPr>
        <w:t>inscrito(a) no CNPJ/MF sob o nº ............................, sediado(a) na</w:t>
      </w:r>
      <w:r w:rsidRPr="00A956C6">
        <w:rPr>
          <w:rFonts w:ascii="Times New Roman" w:eastAsia="Arial" w:hAnsi="Times New Roman" w:cs="Times New Roman"/>
        </w:rPr>
        <w:t xml:space="preserve">..................................., doravante designado CONTRATADO, </w:t>
      </w:r>
      <w:r w:rsidRPr="00A956C6">
        <w:rPr>
          <w:rFonts w:ascii="Times New Roman" w:eastAsia="Arial" w:hAnsi="Times New Roman" w:cs="Times New Roman"/>
          <w:iCs/>
        </w:rPr>
        <w:t>neste ato representado(a) por</w:t>
      </w:r>
      <w:r w:rsidRPr="00A956C6">
        <w:rPr>
          <w:rFonts w:ascii="Times New Roman" w:eastAsia="Arial" w:hAnsi="Times New Roman" w:cs="Times New Roman"/>
        </w:rPr>
        <w:t xml:space="preserve">.................................. (nome e função no contratado), </w:t>
      </w:r>
      <w:r w:rsidRPr="00A956C6">
        <w:rPr>
          <w:rFonts w:ascii="Times New Roman" w:eastAsia="Arial" w:hAnsi="Times New Roman" w:cs="Times New Roman"/>
          <w:iCs/>
        </w:rPr>
        <w:t xml:space="preserve">conforme atos constitutivos da empresa, </w:t>
      </w:r>
      <w:r w:rsidRPr="00A956C6">
        <w:rPr>
          <w:rFonts w:ascii="Times New Roman" w:eastAsia="Arial" w:hAnsi="Times New Roman" w:cs="Times New Roman"/>
        </w:rPr>
        <w:t xml:space="preserve">tendo em vista o que consta no Processo </w:t>
      </w:r>
      <w:proofErr w:type="gramStart"/>
      <w:r w:rsidRPr="00A956C6">
        <w:rPr>
          <w:rFonts w:ascii="Times New Roman" w:eastAsia="Arial" w:hAnsi="Times New Roman" w:cs="Times New Roman"/>
        </w:rPr>
        <w:t>nº ...</w:t>
      </w:r>
      <w:proofErr w:type="gramEnd"/>
      <w:r w:rsidRPr="00A956C6">
        <w:rPr>
          <w:rFonts w:ascii="Times New Roman" w:eastAsia="Arial" w:hAnsi="Times New Roman" w:cs="Times New Roman"/>
        </w:rPr>
        <w:t xml:space="preserve">........................... </w:t>
      </w:r>
      <w:proofErr w:type="gramStart"/>
      <w:r w:rsidRPr="00A956C6">
        <w:rPr>
          <w:rFonts w:ascii="Times New Roman" w:eastAsia="Arial" w:hAnsi="Times New Roman" w:cs="Times New Roman"/>
        </w:rPr>
        <w:t>e</w:t>
      </w:r>
      <w:proofErr w:type="gramEnd"/>
      <w:r w:rsidRPr="00A956C6">
        <w:rPr>
          <w:rFonts w:ascii="Times New Roman" w:eastAsia="Arial" w:hAnsi="Times New Roman" w:cs="Times New Roman"/>
        </w:rPr>
        <w:t xml:space="preserve"> em observância às disposições da </w:t>
      </w:r>
      <w:hyperlink r:id="rId129" w:history="1">
        <w:r w:rsidRPr="00A956C6">
          <w:rPr>
            <w:rStyle w:val="Hyperlink"/>
            <w:rFonts w:ascii="Times New Roman" w:eastAsia="Arial" w:hAnsi="Times New Roman" w:cs="Times New Roman"/>
            <w:color w:val="auto"/>
          </w:rPr>
          <w:t>Lei nº 14.133, de 1º de abril de 2021</w:t>
        </w:r>
      </w:hyperlink>
      <w:r w:rsidRPr="00A956C6">
        <w:rPr>
          <w:rFonts w:ascii="Times New Roman" w:eastAsia="Arial" w:hAnsi="Times New Roman" w:cs="Times New Roman"/>
        </w:rPr>
        <w:t xml:space="preserve">, e demais legislação aplicável, resolvem celebrar a presente Ata de Registro de Preços, decorrente </w:t>
      </w:r>
      <w:r w:rsidRPr="00A956C6">
        <w:rPr>
          <w:rFonts w:ascii="Times New Roman" w:eastAsia="Arial" w:hAnsi="Times New Roman" w:cs="Times New Roman"/>
          <w:iCs/>
        </w:rPr>
        <w:t>do Pregão Eletrônico n. ............./..............</w:t>
      </w:r>
      <w:r w:rsidRPr="00A956C6">
        <w:rPr>
          <w:rFonts w:ascii="Times New Roman" w:eastAsia="Arial" w:hAnsi="Times New Roman" w:cs="Times New Roman"/>
        </w:rPr>
        <w:t>, mediante as cláusulas e condições a seguir enunciadas</w:t>
      </w:r>
      <w:r w:rsidR="002A4058" w:rsidRPr="00A956C6">
        <w:rPr>
          <w:rFonts w:ascii="Times New Roman" w:hAnsi="Times New Roman" w:cs="Times New Roman"/>
        </w:rPr>
        <w:t>:</w:t>
      </w:r>
    </w:p>
    <w:p w14:paraId="2BD5FDCA"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1</w:t>
      </w:r>
      <w:proofErr w:type="gramEnd"/>
      <w:r w:rsidRPr="00A956C6">
        <w:rPr>
          <w:rFonts w:ascii="Times New Roman" w:hAnsi="Times New Roman" w:cs="Times New Roman"/>
          <w:sz w:val="24"/>
          <w:szCs w:val="24"/>
        </w:rPr>
        <w:t xml:space="preserve"> DO OBJETO</w:t>
      </w:r>
    </w:p>
    <w:p w14:paraId="4B75E8E7" w14:textId="5B4CA36C" w:rsidR="002A4058" w:rsidRPr="00A956C6" w:rsidRDefault="002A4058" w:rsidP="00A956C6">
      <w:pPr>
        <w:spacing w:line="360" w:lineRule="auto"/>
        <w:jc w:val="both"/>
        <w:rPr>
          <w:rFonts w:ascii="Times New Roman" w:hAnsi="Times New Roman" w:cs="Times New Roman"/>
        </w:rPr>
      </w:pPr>
      <w:r w:rsidRPr="00A956C6">
        <w:rPr>
          <w:rFonts w:ascii="Times New Roman" w:hAnsi="Times New Roman" w:cs="Times New Roman"/>
        </w:rPr>
        <w:t>1.1 A presente Ata tem por objeto</w:t>
      </w:r>
      <w:r w:rsidR="00B03099" w:rsidRPr="00A956C6">
        <w:rPr>
          <w:rFonts w:ascii="Times New Roman" w:hAnsi="Times New Roman" w:cs="Times New Roman"/>
        </w:rPr>
        <w:t xml:space="preserve"> o</w:t>
      </w:r>
      <w:r w:rsidR="00FA0864" w:rsidRPr="00A956C6">
        <w:rPr>
          <w:rFonts w:ascii="Times New Roman" w:hAnsi="Times New Roman" w:cs="Times New Roman"/>
          <w:b/>
        </w:rPr>
        <w:t xml:space="preserve"> </w:t>
      </w:r>
      <w:r w:rsidR="0042154B" w:rsidRPr="00A956C6">
        <w:rPr>
          <w:rFonts w:ascii="Times New Roman" w:eastAsia="Calibri" w:hAnsi="Times New Roman" w:cs="Times New Roman"/>
          <w:b/>
          <w:color w:val="000000" w:themeColor="text1"/>
          <w:shd w:val="clear" w:color="auto" w:fill="FFFFFF"/>
        </w:rPr>
        <w:t xml:space="preserve">REGISTRO DE PREÇOS PARA FUTURA E EVENTUAL </w:t>
      </w:r>
      <w:r w:rsidR="00681BBF" w:rsidRPr="00A956C6">
        <w:rPr>
          <w:rFonts w:ascii="Times New Roman" w:hAnsi="Times New Roman" w:cs="Times New Roman"/>
          <w:b/>
        </w:rPr>
        <w:t>AQUISIÇÃO DE REFEIÇÕES, DESTINADAS AO ATENDIMENTO DOS PARTICIPANTES DA 1ª COPA INTEGRAÇÃO DOS POVOS QUILOMBOLAS DE LONTRA–MG</w:t>
      </w:r>
      <w:r w:rsidRPr="00A956C6">
        <w:rPr>
          <w:rFonts w:ascii="Times New Roman" w:hAnsi="Times New Roman" w:cs="Times New Roman"/>
          <w:b/>
        </w:rPr>
        <w:t>,</w:t>
      </w:r>
      <w:r w:rsidRPr="00A956C6">
        <w:rPr>
          <w:rFonts w:ascii="Times New Roman" w:hAnsi="Times New Roman" w:cs="Times New Roman"/>
        </w:rPr>
        <w:t xml:space="preserve"> que é parte integrante desta Ata, assim como as propostas</w:t>
      </w:r>
      <w:r w:rsidR="0030406D" w:rsidRPr="00A956C6">
        <w:rPr>
          <w:rFonts w:ascii="Times New Roman" w:hAnsi="Times New Roman" w:cs="Times New Roman"/>
        </w:rPr>
        <w:t xml:space="preserve"> </w:t>
      </w:r>
      <w:r w:rsidRPr="00A956C6">
        <w:rPr>
          <w:rFonts w:ascii="Times New Roman" w:hAnsi="Times New Roman" w:cs="Times New Roman"/>
        </w:rPr>
        <w:t>cujos preços tenham sido registrados, independentemente de transcrição.</w:t>
      </w:r>
    </w:p>
    <w:p w14:paraId="0574BA71"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lastRenderedPageBreak/>
        <w:t>2</w:t>
      </w:r>
      <w:proofErr w:type="gramEnd"/>
      <w:r w:rsidRPr="00A956C6">
        <w:rPr>
          <w:rFonts w:ascii="Times New Roman" w:hAnsi="Times New Roman" w:cs="Times New Roman"/>
          <w:sz w:val="24"/>
          <w:szCs w:val="24"/>
        </w:rPr>
        <w:t xml:space="preserve"> DOS PREÇOS, ESPECIFICAÇÕES E QUANTITATIVOS</w:t>
      </w:r>
    </w:p>
    <w:p w14:paraId="6A213054"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color w:val="auto"/>
          <w:sz w:val="24"/>
          <w:szCs w:val="24"/>
        </w:rPr>
      </w:pPr>
      <w:r w:rsidRPr="00A956C6">
        <w:rPr>
          <w:rFonts w:ascii="Times New Roman" w:hAnsi="Times New Roman" w:cs="Times New Roman"/>
          <w:sz w:val="24"/>
          <w:szCs w:val="24"/>
        </w:rPr>
        <w:t xml:space="preserve">2.1 O preço registrado, as especificações do objeto, as quantidades mínimas e máximas de cada item, </w:t>
      </w:r>
      <w:proofErr w:type="gramStart"/>
      <w:r w:rsidRPr="00A956C6">
        <w:rPr>
          <w:rFonts w:ascii="Times New Roman" w:hAnsi="Times New Roman" w:cs="Times New Roman"/>
          <w:sz w:val="24"/>
          <w:szCs w:val="24"/>
        </w:rPr>
        <w:t>fornecedor(</w:t>
      </w:r>
      <w:proofErr w:type="gramEnd"/>
      <w:r w:rsidRPr="00A956C6">
        <w:rPr>
          <w:rFonts w:ascii="Times New Roman" w:hAnsi="Times New Roman" w:cs="Times New Roman"/>
          <w:sz w:val="24"/>
          <w:szCs w:val="24"/>
        </w:rPr>
        <w:t>es) e as demais condições ofertadas na(s) proposta(s) são as que seguem</w:t>
      </w:r>
      <w:r w:rsidRPr="00A956C6">
        <w:rPr>
          <w:rFonts w:ascii="Times New Roman" w:hAnsi="Times New Roman" w:cs="Times New Roman"/>
          <w:color w:val="auto"/>
          <w:sz w:val="24"/>
          <w:szCs w:val="24"/>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323"/>
        <w:gridCol w:w="1142"/>
        <w:gridCol w:w="1160"/>
        <w:gridCol w:w="804"/>
        <w:gridCol w:w="1385"/>
        <w:gridCol w:w="1372"/>
        <w:gridCol w:w="655"/>
        <w:gridCol w:w="1428"/>
      </w:tblGrid>
      <w:tr w:rsidR="002A4058" w:rsidRPr="00A956C6" w14:paraId="7557D0C7" w14:textId="7777777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1647F7F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Item</w:t>
            </w:r>
          </w:p>
          <w:p w14:paraId="62004BFE"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roofErr w:type="gramStart"/>
            <w:r w:rsidRPr="00A956C6">
              <w:rPr>
                <w:rFonts w:ascii="Times New Roman" w:hAnsi="Times New Roman" w:cs="Times New Roman"/>
              </w:rPr>
              <w:t>do</w:t>
            </w:r>
            <w:proofErr w:type="gramEnd"/>
          </w:p>
          <w:p w14:paraId="40702EE2"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2AC36540"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rPr>
            </w:pPr>
            <w:r w:rsidRPr="00A956C6">
              <w:rPr>
                <w:rFonts w:ascii="Times New Roman" w:hAnsi="Times New Roman" w:cs="Times New Roman"/>
              </w:rPr>
              <w:t xml:space="preserve">Fornecedor </w:t>
            </w:r>
            <w:r w:rsidRPr="00A956C6">
              <w:rPr>
                <w:rFonts w:ascii="Times New Roman" w:hAnsi="Times New Roman" w:cs="Times New Roman"/>
                <w:i/>
              </w:rPr>
              <w:t>(razão social, CNPJ/MF, endereço, contatos, representante</w:t>
            </w:r>
            <w:proofErr w:type="gramStart"/>
            <w:r w:rsidRPr="00A956C6">
              <w:rPr>
                <w:rFonts w:ascii="Times New Roman" w:hAnsi="Times New Roman" w:cs="Times New Roman"/>
                <w:i/>
              </w:rPr>
              <w:t>)</w:t>
            </w:r>
            <w:proofErr w:type="gramEnd"/>
          </w:p>
          <w:p w14:paraId="2510173A"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r>
      <w:tr w:rsidR="002A4058" w:rsidRPr="00A956C6" w14:paraId="2C8EA26C" w14:textId="77777777" w:rsidTr="000D33A9">
        <w:trPr>
          <w:trHeight w:val="674"/>
        </w:trPr>
        <w:tc>
          <w:tcPr>
            <w:tcW w:w="709" w:type="dxa"/>
            <w:tcBorders>
              <w:top w:val="nil"/>
              <w:left w:val="single" w:sz="2" w:space="0" w:color="000000"/>
              <w:bottom w:val="single" w:sz="2" w:space="0" w:color="000000"/>
              <w:right w:val="nil"/>
            </w:tcBorders>
            <w:vAlign w:val="center"/>
          </w:tcPr>
          <w:p w14:paraId="44F151C9"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01</w:t>
            </w:r>
          </w:p>
        </w:tc>
        <w:tc>
          <w:tcPr>
            <w:tcW w:w="0" w:type="auto"/>
            <w:tcBorders>
              <w:top w:val="nil"/>
              <w:left w:val="single" w:sz="2" w:space="0" w:color="000000"/>
              <w:bottom w:val="single" w:sz="2" w:space="0" w:color="000000"/>
              <w:right w:val="nil"/>
            </w:tcBorders>
          </w:tcPr>
          <w:p w14:paraId="78DB70A5"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Especificação</w:t>
            </w:r>
          </w:p>
        </w:tc>
        <w:tc>
          <w:tcPr>
            <w:tcW w:w="0" w:type="auto"/>
            <w:tcBorders>
              <w:top w:val="nil"/>
              <w:left w:val="single" w:sz="2" w:space="0" w:color="000000"/>
              <w:bottom w:val="single" w:sz="2" w:space="0" w:color="000000"/>
              <w:right w:val="nil"/>
            </w:tcBorders>
          </w:tcPr>
          <w:p w14:paraId="157D67F9"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 xml:space="preserve">Marca </w:t>
            </w:r>
          </w:p>
          <w:p w14:paraId="070A8304"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(se exigida no edital)</w:t>
            </w:r>
          </w:p>
        </w:tc>
        <w:tc>
          <w:tcPr>
            <w:tcW w:w="0" w:type="auto"/>
            <w:tcBorders>
              <w:top w:val="nil"/>
              <w:left w:val="single" w:sz="2" w:space="0" w:color="000000"/>
              <w:bottom w:val="single" w:sz="2" w:space="0" w:color="000000"/>
              <w:right w:val="nil"/>
            </w:tcBorders>
          </w:tcPr>
          <w:p w14:paraId="3950F5D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Modelo</w:t>
            </w:r>
          </w:p>
          <w:p w14:paraId="71F3F439"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(se exigido no edital)</w:t>
            </w:r>
          </w:p>
        </w:tc>
        <w:tc>
          <w:tcPr>
            <w:tcW w:w="0" w:type="auto"/>
            <w:tcBorders>
              <w:top w:val="nil"/>
              <w:left w:val="single" w:sz="2" w:space="0" w:color="000000"/>
              <w:bottom w:val="single" w:sz="2" w:space="0" w:color="000000"/>
              <w:right w:val="nil"/>
            </w:tcBorders>
          </w:tcPr>
          <w:p w14:paraId="36ED149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Unidade</w:t>
            </w:r>
          </w:p>
        </w:tc>
        <w:tc>
          <w:tcPr>
            <w:tcW w:w="0" w:type="auto"/>
            <w:tcBorders>
              <w:top w:val="nil"/>
              <w:left w:val="single" w:sz="2" w:space="0" w:color="000000"/>
              <w:bottom w:val="single" w:sz="2" w:space="0" w:color="000000"/>
              <w:right w:val="nil"/>
            </w:tcBorders>
          </w:tcPr>
          <w:p w14:paraId="403C7FB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Quantidade</w:t>
            </w:r>
            <w:r w:rsidR="009B445C" w:rsidRPr="00A956C6">
              <w:rPr>
                <w:rFonts w:ascii="Times New Roman" w:hAnsi="Times New Roman" w:cs="Times New Roman"/>
              </w:rPr>
              <w:t xml:space="preserve"> </w:t>
            </w:r>
            <w:r w:rsidRPr="00A956C6">
              <w:rPr>
                <w:rFonts w:ascii="Times New Roman" w:hAnsi="Times New Roman" w:cs="Times New Roman"/>
              </w:rPr>
              <w:t>Máxima</w:t>
            </w:r>
          </w:p>
        </w:tc>
        <w:tc>
          <w:tcPr>
            <w:tcW w:w="0" w:type="auto"/>
            <w:tcBorders>
              <w:top w:val="nil"/>
              <w:left w:val="single" w:sz="2" w:space="0" w:color="000000"/>
              <w:bottom w:val="single" w:sz="2" w:space="0" w:color="000000"/>
              <w:right w:val="single" w:sz="2" w:space="0" w:color="000000"/>
            </w:tcBorders>
          </w:tcPr>
          <w:p w14:paraId="6BFC373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Quantidade Mínima</w:t>
            </w:r>
          </w:p>
        </w:tc>
        <w:tc>
          <w:tcPr>
            <w:tcW w:w="0" w:type="auto"/>
            <w:tcBorders>
              <w:top w:val="nil"/>
              <w:left w:val="single" w:sz="2" w:space="0" w:color="000000"/>
              <w:bottom w:val="single" w:sz="2" w:space="0" w:color="000000"/>
              <w:right w:val="nil"/>
            </w:tcBorders>
          </w:tcPr>
          <w:p w14:paraId="45DE36FB"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Valor Un</w:t>
            </w:r>
          </w:p>
        </w:tc>
        <w:tc>
          <w:tcPr>
            <w:tcW w:w="0" w:type="auto"/>
            <w:tcBorders>
              <w:top w:val="nil"/>
              <w:left w:val="single" w:sz="2" w:space="0" w:color="000000"/>
              <w:bottom w:val="single" w:sz="2" w:space="0" w:color="000000"/>
              <w:right w:val="single" w:sz="2" w:space="0" w:color="000000"/>
            </w:tcBorders>
          </w:tcPr>
          <w:p w14:paraId="78F00F7A"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i/>
                <w:iCs/>
              </w:rPr>
              <w:t>Prazo garantia ou validade</w:t>
            </w:r>
          </w:p>
        </w:tc>
      </w:tr>
      <w:tr w:rsidR="002A4058" w:rsidRPr="00A956C6" w14:paraId="05C107BF" w14:textId="77777777" w:rsidTr="000D33A9">
        <w:trPr>
          <w:trHeight w:val="174"/>
        </w:trPr>
        <w:tc>
          <w:tcPr>
            <w:tcW w:w="709" w:type="dxa"/>
            <w:tcBorders>
              <w:top w:val="nil"/>
              <w:left w:val="single" w:sz="2" w:space="0" w:color="000000"/>
              <w:bottom w:val="single" w:sz="2" w:space="0" w:color="000000"/>
              <w:right w:val="nil"/>
            </w:tcBorders>
          </w:tcPr>
          <w:p w14:paraId="76F9E0A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w:t>
            </w:r>
          </w:p>
        </w:tc>
        <w:tc>
          <w:tcPr>
            <w:tcW w:w="0" w:type="auto"/>
            <w:tcBorders>
              <w:top w:val="nil"/>
              <w:left w:val="single" w:sz="2" w:space="0" w:color="000000"/>
              <w:bottom w:val="single" w:sz="2" w:space="0" w:color="000000"/>
              <w:right w:val="nil"/>
            </w:tcBorders>
          </w:tcPr>
          <w:p w14:paraId="6B2D25B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3E0CA17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059A3C4E"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09081E0F"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1775CEE3"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1D8E9F1A"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037A6A9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0A58A510"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r>
    </w:tbl>
    <w:p w14:paraId="5952CEF3" w14:textId="77777777" w:rsidR="002A4058" w:rsidRPr="00A956C6" w:rsidRDefault="002A4058" w:rsidP="00A956C6">
      <w:pPr>
        <w:spacing w:line="360" w:lineRule="auto"/>
        <w:jc w:val="both"/>
        <w:rPr>
          <w:rFonts w:ascii="Times New Roman" w:hAnsi="Times New Roman" w:cs="Times New Roman"/>
          <w:lang w:eastAsia="en-US"/>
        </w:rPr>
      </w:pPr>
    </w:p>
    <w:p w14:paraId="58DA32B1"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lang w:eastAsia="en-US"/>
        </w:rPr>
      </w:pPr>
      <w:r w:rsidRPr="00A956C6">
        <w:rPr>
          <w:rFonts w:ascii="Times New Roman" w:hAnsi="Times New Roman" w:cs="Times New Roman"/>
          <w:sz w:val="24"/>
          <w:szCs w:val="24"/>
          <w:lang w:eastAsia="en-US"/>
        </w:rPr>
        <w:t>2.2 A listagem do cadastro de reserva referente ao presente registro de preços consta como anexo a esta Ata.</w:t>
      </w:r>
    </w:p>
    <w:p w14:paraId="45D79827"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3</w:t>
      </w:r>
      <w:proofErr w:type="gramEnd"/>
      <w:r w:rsidRPr="00A956C6">
        <w:rPr>
          <w:rFonts w:ascii="Times New Roman" w:hAnsi="Times New Roman" w:cs="Times New Roman"/>
          <w:sz w:val="24"/>
          <w:szCs w:val="24"/>
        </w:rPr>
        <w:t xml:space="preserve"> ÓRGÃO(S) GERENCIADOR EPARTICIPANTE(S)</w:t>
      </w:r>
    </w:p>
    <w:p w14:paraId="7AF4E090"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3.1 O órgão gerenciador será </w:t>
      </w:r>
      <w:proofErr w:type="gramStart"/>
      <w:r w:rsidRPr="00A956C6">
        <w:rPr>
          <w:rFonts w:ascii="Times New Roman" w:hAnsi="Times New Roman" w:cs="Times New Roman"/>
          <w:sz w:val="24"/>
          <w:szCs w:val="24"/>
        </w:rPr>
        <w:t>o ...</w:t>
      </w:r>
      <w:proofErr w:type="gramEnd"/>
      <w:r w:rsidRPr="00A956C6">
        <w:rPr>
          <w:rFonts w:ascii="Times New Roman" w:hAnsi="Times New Roman" w:cs="Times New Roman"/>
          <w:sz w:val="24"/>
          <w:szCs w:val="24"/>
        </w:rPr>
        <w:t>...(nome do órgão)....</w:t>
      </w:r>
    </w:p>
    <w:p w14:paraId="1F57F0B2"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i/>
          <w:color w:val="FF0000"/>
          <w:sz w:val="24"/>
          <w:szCs w:val="24"/>
        </w:rPr>
      </w:pPr>
      <w:proofErr w:type="gramStart"/>
      <w:r w:rsidRPr="00A956C6">
        <w:rPr>
          <w:rFonts w:ascii="Times New Roman" w:hAnsi="Times New Roman" w:cs="Times New Roman"/>
          <w:sz w:val="24"/>
          <w:szCs w:val="24"/>
        </w:rPr>
        <w:t>4</w:t>
      </w:r>
      <w:proofErr w:type="gramEnd"/>
      <w:r w:rsidRPr="00A956C6">
        <w:rPr>
          <w:rFonts w:ascii="Times New Roman" w:hAnsi="Times New Roman" w:cs="Times New Roman"/>
          <w:sz w:val="24"/>
          <w:szCs w:val="24"/>
        </w:rPr>
        <w:t xml:space="preserve"> DA ADESÃO À ATA DE REGISTRO DE PREÇOS </w:t>
      </w:r>
    </w:p>
    <w:p w14:paraId="0BB9A439" w14:textId="77777777" w:rsidR="002A4058" w:rsidRPr="00A956C6" w:rsidRDefault="002A4058" w:rsidP="00A956C6">
      <w:pPr>
        <w:pStyle w:val="Nvel2-Red"/>
        <w:numPr>
          <w:ilvl w:val="1"/>
          <w:numId w:val="0"/>
        </w:numPr>
        <w:autoSpaceDE w:val="0"/>
        <w:autoSpaceDN w:val="0"/>
        <w:adjustRightInd w:val="0"/>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4.1 Durante a vigência da ata, os</w:t>
      </w:r>
      <w:proofErr w:type="gramStart"/>
      <w:r w:rsidRPr="00A956C6">
        <w:rPr>
          <w:rFonts w:ascii="Times New Roman" w:hAnsi="Times New Roman" w:cs="Times New Roman"/>
          <w:i w:val="0"/>
          <w:color w:val="auto"/>
          <w:sz w:val="24"/>
          <w:szCs w:val="24"/>
        </w:rPr>
        <w:t xml:space="preserve"> </w:t>
      </w:r>
      <w:r w:rsidRPr="00A956C6">
        <w:rPr>
          <w:rFonts w:ascii="Times New Roman" w:hAnsi="Times New Roman" w:cs="Times New Roman"/>
          <w:i w:val="0"/>
          <w:color w:val="000000"/>
          <w:sz w:val="24"/>
          <w:szCs w:val="24"/>
        </w:rPr>
        <w:t xml:space="preserve"> </w:t>
      </w:r>
      <w:proofErr w:type="gramEnd"/>
      <w:r w:rsidRPr="00A956C6">
        <w:rPr>
          <w:rFonts w:ascii="Times New Roman" w:hAnsi="Times New Roman" w:cs="Times New Roman"/>
          <w:i w:val="0"/>
          <w:color w:val="000000"/>
          <w:sz w:val="24"/>
          <w:szCs w:val="24"/>
        </w:rPr>
        <w:t>órgãos e entidades da Administração Pública Municipal</w:t>
      </w:r>
      <w:r w:rsidRPr="00A956C6">
        <w:rPr>
          <w:rFonts w:ascii="Times New Roman" w:hAnsi="Times New Roman" w:cs="Times New Roman"/>
          <w:i w:val="0"/>
          <w:color w:val="auto"/>
          <w:sz w:val="24"/>
          <w:szCs w:val="24"/>
        </w:rPr>
        <w:t xml:space="preserve"> que não participaram do procedimento de IRP poderão aderir à ata de registro de preços na condição de não participantes, observados os seguintes requisitos:</w:t>
      </w:r>
    </w:p>
    <w:p w14:paraId="6BDDE417" w14:textId="77777777" w:rsidR="002A4058" w:rsidRPr="00A956C6" w:rsidRDefault="002A4058" w:rsidP="00A956C6">
      <w:pPr>
        <w:pStyle w:val="Nvel3-R"/>
        <w:numPr>
          <w:ilvl w:val="2"/>
          <w:numId w:val="0"/>
        </w:numPr>
        <w:spacing w:line="360" w:lineRule="auto"/>
        <w:ind w:left="284"/>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4.1.1 apresentação de justificativa da vantagem da adesão, inclusive em situações de provável</w:t>
      </w:r>
      <w:r w:rsidR="002D6E45" w:rsidRPr="00A956C6">
        <w:rPr>
          <w:rFonts w:ascii="Times New Roman" w:hAnsi="Times New Roman" w:cs="Times New Roman"/>
          <w:i w:val="0"/>
          <w:color w:val="auto"/>
          <w:sz w:val="24"/>
          <w:szCs w:val="24"/>
        </w:rPr>
        <w:t xml:space="preserve"> </w:t>
      </w:r>
      <w:r w:rsidRPr="00A956C6">
        <w:rPr>
          <w:rFonts w:ascii="Times New Roman" w:hAnsi="Times New Roman" w:cs="Times New Roman"/>
          <w:i w:val="0"/>
          <w:color w:val="auto"/>
          <w:sz w:val="24"/>
          <w:szCs w:val="24"/>
        </w:rPr>
        <w:t>desabastecimento ou descontinuidade de serviço público;</w:t>
      </w:r>
    </w:p>
    <w:p w14:paraId="3A8427D6" w14:textId="77777777" w:rsidR="002A4058" w:rsidRPr="00A956C6" w:rsidRDefault="002A4058" w:rsidP="00A956C6">
      <w:pPr>
        <w:pStyle w:val="Nvel3-R"/>
        <w:numPr>
          <w:ilvl w:val="2"/>
          <w:numId w:val="0"/>
        </w:numPr>
        <w:spacing w:line="360" w:lineRule="auto"/>
        <w:ind w:left="284"/>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w:t>
      </w:r>
      <w:proofErr w:type="gramStart"/>
      <w:r w:rsidRPr="00A956C6">
        <w:rPr>
          <w:rFonts w:ascii="Times New Roman" w:hAnsi="Times New Roman" w:cs="Times New Roman"/>
          <w:i w:val="0"/>
          <w:color w:val="auto"/>
          <w:sz w:val="24"/>
          <w:szCs w:val="24"/>
        </w:rPr>
        <w:t>..</w:t>
      </w:r>
      <w:proofErr w:type="gramEnd"/>
      <w:r w:rsidRPr="00A956C6">
        <w:rPr>
          <w:rFonts w:ascii="Times New Roman" w:hAnsi="Times New Roman" w:cs="Times New Roman"/>
          <w:i w:val="0"/>
          <w:color w:val="auto"/>
          <w:sz w:val="24"/>
          <w:szCs w:val="24"/>
        </w:rPr>
        <w:t xml:space="preserve">1.2 demonstração de que os valores registrados estão compatíveis com os valores </w:t>
      </w:r>
      <w:proofErr w:type="spellStart"/>
      <w:r w:rsidRPr="00A956C6">
        <w:rPr>
          <w:rFonts w:ascii="Times New Roman" w:hAnsi="Times New Roman" w:cs="Times New Roman"/>
          <w:i w:val="0"/>
          <w:color w:val="auto"/>
          <w:sz w:val="24"/>
          <w:szCs w:val="24"/>
        </w:rPr>
        <w:t>praticadospelo</w:t>
      </w:r>
      <w:proofErr w:type="spellEnd"/>
      <w:r w:rsidRPr="00A956C6">
        <w:rPr>
          <w:rFonts w:ascii="Times New Roman" w:hAnsi="Times New Roman" w:cs="Times New Roman"/>
          <w:i w:val="0"/>
          <w:color w:val="auto"/>
          <w:sz w:val="24"/>
          <w:szCs w:val="24"/>
        </w:rPr>
        <w:t xml:space="preserve"> mercado na forma do art. 23 da Lei nº 14.133, de 2021; e</w:t>
      </w:r>
    </w:p>
    <w:p w14:paraId="7AF922B7" w14:textId="77777777" w:rsidR="002A4058" w:rsidRPr="00A956C6" w:rsidRDefault="002A4058" w:rsidP="00A956C6">
      <w:pPr>
        <w:pStyle w:val="Nvel3-R"/>
        <w:numPr>
          <w:ilvl w:val="2"/>
          <w:numId w:val="0"/>
        </w:numPr>
        <w:spacing w:line="360" w:lineRule="auto"/>
        <w:ind w:left="284"/>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4.1.3consulta e aceitação prévias do órgão ou da entidade gerenciadora e do fornecedor.</w:t>
      </w:r>
    </w:p>
    <w:p w14:paraId="42B5CEDA" w14:textId="77777777" w:rsidR="002A4058" w:rsidRPr="00A956C6" w:rsidRDefault="002A4058" w:rsidP="00A956C6">
      <w:pPr>
        <w:pStyle w:val="Nvel2-Red"/>
        <w:numPr>
          <w:ilvl w:val="1"/>
          <w:numId w:val="0"/>
        </w:numPr>
        <w:autoSpaceDE w:val="0"/>
        <w:autoSpaceDN w:val="0"/>
        <w:adjustRightInd w:val="0"/>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4.2 A autorização do órgão ou entidade gerenciadora apenas será realizada após a aceitação da adesão pelo fornecedor.</w:t>
      </w:r>
    </w:p>
    <w:p w14:paraId="53CD4B26" w14:textId="77777777" w:rsidR="002A4058" w:rsidRPr="00A956C6" w:rsidRDefault="002A4058" w:rsidP="00A956C6">
      <w:pPr>
        <w:pStyle w:val="Nvel3-R"/>
        <w:numPr>
          <w:ilvl w:val="2"/>
          <w:numId w:val="0"/>
        </w:numPr>
        <w:spacing w:line="360" w:lineRule="auto"/>
        <w:ind w:left="284"/>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lastRenderedPageBreak/>
        <w:t>4.3 O órgão ou entidade</w:t>
      </w:r>
      <w:r w:rsidR="009B445C" w:rsidRPr="00A956C6">
        <w:rPr>
          <w:rFonts w:ascii="Times New Roman" w:hAnsi="Times New Roman" w:cs="Times New Roman"/>
          <w:i w:val="0"/>
          <w:color w:val="auto"/>
          <w:sz w:val="24"/>
          <w:szCs w:val="24"/>
        </w:rPr>
        <w:t xml:space="preserve"> </w:t>
      </w:r>
      <w:r w:rsidRPr="00A956C6">
        <w:rPr>
          <w:rFonts w:ascii="Times New Roman" w:hAnsi="Times New Roman" w:cs="Times New Roman"/>
          <w:i w:val="0"/>
          <w:color w:val="auto"/>
          <w:sz w:val="24"/>
          <w:szCs w:val="24"/>
        </w:rPr>
        <w:t>gerenciadora poderá rejeitar adesões caso elas possam acarretar prejuízo à execução de seus próprios contratos ou à sua capacidade de gerenciamento.</w:t>
      </w:r>
    </w:p>
    <w:p w14:paraId="05C8D55D" w14:textId="77777777" w:rsidR="002A4058" w:rsidRPr="00A956C6" w:rsidRDefault="002A4058" w:rsidP="00A956C6">
      <w:pPr>
        <w:pStyle w:val="Nvel2-Red"/>
        <w:numPr>
          <w:ilvl w:val="1"/>
          <w:numId w:val="0"/>
        </w:numPr>
        <w:autoSpaceDE w:val="0"/>
        <w:autoSpaceDN w:val="0"/>
        <w:adjustRightInd w:val="0"/>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4.4 Após a autorização do órgão ou da entidade gerenciadora, o órgão ou entidade não participante deverá efetivar a aquisição ou a contratação solicitada em até noventa dias, observado o prazo de vigência da ata.</w:t>
      </w:r>
    </w:p>
    <w:p w14:paraId="04ADFB20" w14:textId="77777777" w:rsidR="002A4058" w:rsidRPr="00A956C6" w:rsidRDefault="002A4058" w:rsidP="00A956C6">
      <w:pPr>
        <w:pStyle w:val="Nvel2-Red"/>
        <w:numPr>
          <w:ilvl w:val="1"/>
          <w:numId w:val="0"/>
        </w:numPr>
        <w:autoSpaceDE w:val="0"/>
        <w:autoSpaceDN w:val="0"/>
        <w:adjustRightInd w:val="0"/>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 xml:space="preserve">4.5 O prazo de que trata o subitem anterior, relativo à efetivação da </w:t>
      </w:r>
      <w:proofErr w:type="spellStart"/>
      <w:proofErr w:type="gramStart"/>
      <w:r w:rsidRPr="00A956C6">
        <w:rPr>
          <w:rFonts w:ascii="Times New Roman" w:hAnsi="Times New Roman" w:cs="Times New Roman"/>
          <w:i w:val="0"/>
          <w:color w:val="auto"/>
          <w:sz w:val="24"/>
          <w:szCs w:val="24"/>
        </w:rPr>
        <w:t>contratação,</w:t>
      </w:r>
      <w:proofErr w:type="gramEnd"/>
      <w:r w:rsidRPr="00A956C6">
        <w:rPr>
          <w:rFonts w:ascii="Times New Roman" w:hAnsi="Times New Roman" w:cs="Times New Roman"/>
          <w:i w:val="0"/>
          <w:color w:val="auto"/>
          <w:sz w:val="24"/>
          <w:szCs w:val="24"/>
        </w:rPr>
        <w:t>poderá</w:t>
      </w:r>
      <w:proofErr w:type="spellEnd"/>
      <w:r w:rsidR="00864647" w:rsidRPr="00A956C6">
        <w:rPr>
          <w:rFonts w:ascii="Times New Roman" w:hAnsi="Times New Roman" w:cs="Times New Roman"/>
          <w:i w:val="0"/>
          <w:color w:val="auto"/>
          <w:sz w:val="24"/>
          <w:szCs w:val="24"/>
        </w:rPr>
        <w:t xml:space="preserve"> </w:t>
      </w:r>
      <w:r w:rsidRPr="00A956C6">
        <w:rPr>
          <w:rFonts w:ascii="Times New Roman" w:hAnsi="Times New Roman" w:cs="Times New Roman"/>
          <w:i w:val="0"/>
          <w:color w:val="auto"/>
          <w:sz w:val="24"/>
          <w:szCs w:val="24"/>
        </w:rPr>
        <w:t>ser prorrogado excepcionalmente, mediante solicitação do órgão ou da entidade não participante aceita pelo órgão ou pela entidade gerenciadora, desde que respeitado o limite temporal de vigência da ata de registro de preços.</w:t>
      </w:r>
    </w:p>
    <w:p w14:paraId="21879FCB" w14:textId="77777777" w:rsidR="002A4058" w:rsidRPr="00A956C6" w:rsidRDefault="002A4058" w:rsidP="00A956C6">
      <w:pPr>
        <w:pStyle w:val="Nvel2-Red"/>
        <w:numPr>
          <w:ilvl w:val="1"/>
          <w:numId w:val="0"/>
        </w:numPr>
        <w:autoSpaceDE w:val="0"/>
        <w:autoSpaceDN w:val="0"/>
        <w:adjustRightInd w:val="0"/>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w:t>
      </w:r>
      <w:proofErr w:type="gramStart"/>
      <w:r w:rsidRPr="00A956C6">
        <w:rPr>
          <w:rFonts w:ascii="Times New Roman" w:hAnsi="Times New Roman" w:cs="Times New Roman"/>
          <w:i w:val="0"/>
          <w:color w:val="auto"/>
          <w:sz w:val="24"/>
          <w:szCs w:val="24"/>
        </w:rPr>
        <w:t>..</w:t>
      </w:r>
      <w:proofErr w:type="gramEnd"/>
      <w:r w:rsidRPr="00A956C6">
        <w:rPr>
          <w:rFonts w:ascii="Times New Roman" w:hAnsi="Times New Roman" w:cs="Times New Roman"/>
          <w:i w:val="0"/>
          <w:color w:val="auto"/>
          <w:sz w:val="24"/>
          <w:szCs w:val="24"/>
        </w:rPr>
        <w:t>6 O órgão ou a entidade poderá aderir a item da ata de registro de preços da qual seja integrante, na qualidade de não participante, para aqueles itens para os quais não tenha quantitativo registrado, observados os requisitos do item 4.1.</w:t>
      </w:r>
    </w:p>
    <w:p w14:paraId="6B09E5D1" w14:textId="77777777" w:rsidR="002A4058" w:rsidRPr="00A956C6" w:rsidRDefault="002A4058" w:rsidP="00A956C6">
      <w:pPr>
        <w:pStyle w:val="SubTitNN"/>
        <w:spacing w:line="360" w:lineRule="auto"/>
        <w:rPr>
          <w:rFonts w:ascii="Times New Roman" w:hAnsi="Times New Roman" w:cs="Times New Roman"/>
          <w:sz w:val="24"/>
          <w:szCs w:val="24"/>
        </w:rPr>
      </w:pPr>
      <w:r w:rsidRPr="00A956C6">
        <w:rPr>
          <w:rFonts w:ascii="Times New Roman" w:hAnsi="Times New Roman" w:cs="Times New Roman"/>
          <w:sz w:val="24"/>
          <w:szCs w:val="24"/>
        </w:rPr>
        <w:t>Dos limites para as adesões</w:t>
      </w:r>
    </w:p>
    <w:p w14:paraId="75C2702B" w14:textId="77777777" w:rsidR="002A4058" w:rsidRPr="00A956C6" w:rsidRDefault="002A4058" w:rsidP="00A956C6">
      <w:pPr>
        <w:pStyle w:val="Nvel2-Red"/>
        <w:numPr>
          <w:ilvl w:val="1"/>
          <w:numId w:val="0"/>
        </w:numPr>
        <w:autoSpaceDE w:val="0"/>
        <w:autoSpaceDN w:val="0"/>
        <w:adjustRightInd w:val="0"/>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4.7 As aquisições ou contratações adicionais não poderão exceder, por órgão ou entidade, a cinquenta por cento dos quantitativos dos itens do instrumento convocatório registrados na ata de registro de preços para o gerenciador e para os participantes.</w:t>
      </w:r>
    </w:p>
    <w:p w14:paraId="3F561B88" w14:textId="77777777" w:rsidR="002A4058" w:rsidRPr="00A956C6" w:rsidRDefault="002A4058" w:rsidP="00A956C6">
      <w:pPr>
        <w:pStyle w:val="Nvel2-Red"/>
        <w:numPr>
          <w:ilvl w:val="1"/>
          <w:numId w:val="0"/>
        </w:numPr>
        <w:autoSpaceDE w:val="0"/>
        <w:autoSpaceDN w:val="0"/>
        <w:adjustRightInd w:val="0"/>
        <w:spacing w:line="360" w:lineRule="auto"/>
        <w:rPr>
          <w:rFonts w:ascii="Times New Roman" w:hAnsi="Times New Roman" w:cs="Times New Roman"/>
          <w:i w:val="0"/>
          <w:color w:val="auto"/>
          <w:sz w:val="24"/>
          <w:szCs w:val="24"/>
        </w:rPr>
      </w:pPr>
      <w:r w:rsidRPr="00A956C6">
        <w:rPr>
          <w:rFonts w:ascii="Times New Roman" w:hAnsi="Times New Roman" w:cs="Times New Roman"/>
          <w:i w:val="0"/>
          <w:color w:val="auto"/>
          <w:sz w:val="24"/>
          <w:szCs w:val="24"/>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6AF843" w14:textId="77777777" w:rsidR="002A4058" w:rsidRPr="00A956C6" w:rsidRDefault="002A4058" w:rsidP="00A956C6">
      <w:pPr>
        <w:pStyle w:val="SubTitNN"/>
        <w:spacing w:line="360" w:lineRule="auto"/>
        <w:rPr>
          <w:rFonts w:ascii="Times New Roman" w:hAnsi="Times New Roman" w:cs="Times New Roman"/>
          <w:sz w:val="24"/>
          <w:szCs w:val="24"/>
        </w:rPr>
      </w:pPr>
      <w:r w:rsidRPr="00A956C6">
        <w:rPr>
          <w:rFonts w:ascii="Times New Roman" w:hAnsi="Times New Roman" w:cs="Times New Roman"/>
          <w:sz w:val="24"/>
          <w:szCs w:val="24"/>
        </w:rPr>
        <w:t>Vedação a acréscimo de quantitativos</w:t>
      </w:r>
    </w:p>
    <w:p w14:paraId="53C30399"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4.9 </w:t>
      </w:r>
      <w:proofErr w:type="gramStart"/>
      <w:r w:rsidRPr="00A956C6">
        <w:rPr>
          <w:rFonts w:ascii="Times New Roman" w:hAnsi="Times New Roman" w:cs="Times New Roman"/>
          <w:sz w:val="24"/>
          <w:szCs w:val="24"/>
        </w:rPr>
        <w:t>É</w:t>
      </w:r>
      <w:proofErr w:type="gramEnd"/>
      <w:r w:rsidRPr="00A956C6">
        <w:rPr>
          <w:rFonts w:ascii="Times New Roman" w:hAnsi="Times New Roman" w:cs="Times New Roman"/>
          <w:sz w:val="24"/>
          <w:szCs w:val="24"/>
        </w:rPr>
        <w:t xml:space="preserve"> vedado efetuar acréscimos nos quantitativos fixados na ata de registro de preços.</w:t>
      </w:r>
    </w:p>
    <w:p w14:paraId="7B6DD594"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5</w:t>
      </w:r>
      <w:proofErr w:type="gramEnd"/>
      <w:r w:rsidRPr="00A956C6">
        <w:rPr>
          <w:rFonts w:ascii="Times New Roman" w:hAnsi="Times New Roman" w:cs="Times New Roman"/>
          <w:sz w:val="24"/>
          <w:szCs w:val="24"/>
        </w:rPr>
        <w:t xml:space="preserve"> VALIDADE, FORMALIZAÇÃO DA ATA DE REGISTRO DE PREÇOS E CADASTRO RESERVA</w:t>
      </w:r>
    </w:p>
    <w:p w14:paraId="3FA7762B" w14:textId="6361BE38"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iCs/>
          <w:sz w:val="24"/>
          <w:szCs w:val="24"/>
        </w:rPr>
      </w:pPr>
      <w:r w:rsidRPr="00A956C6">
        <w:rPr>
          <w:rFonts w:ascii="Times New Roman" w:hAnsi="Times New Roman" w:cs="Times New Roman"/>
          <w:sz w:val="24"/>
          <w:szCs w:val="24"/>
        </w:rPr>
        <w:t xml:space="preserve">5.1 </w:t>
      </w:r>
      <w:r w:rsidR="0065374B" w:rsidRPr="00A956C6">
        <w:rPr>
          <w:rFonts w:ascii="Times New Roman" w:hAnsi="Times New Roman" w:cs="Times New Roman"/>
          <w:sz w:val="24"/>
          <w:szCs w:val="24"/>
        </w:rPr>
        <w:t xml:space="preserve">A validade da Ata de Registro de Preços será de1 (um) ano, contado a partir do primeiro dia útil subsequente à data de divulgação no PNCP, podendo ser prorrogada por igual período, mediante a </w:t>
      </w:r>
      <w:r w:rsidR="0065374B" w:rsidRPr="00A956C6">
        <w:rPr>
          <w:rFonts w:ascii="Times New Roman" w:hAnsi="Times New Roman" w:cs="Times New Roman"/>
          <w:sz w:val="24"/>
          <w:szCs w:val="24"/>
        </w:rPr>
        <w:lastRenderedPageBreak/>
        <w:t>anuência do fornecedor, desde que comprovado o preço vantajoso, sendo que nesse caso poderão ser restabelecidos os quantitativos inicialmente licitados</w:t>
      </w:r>
      <w:r w:rsidRPr="00A956C6">
        <w:rPr>
          <w:rFonts w:ascii="Times New Roman" w:hAnsi="Times New Roman" w:cs="Times New Roman"/>
          <w:sz w:val="24"/>
          <w:szCs w:val="24"/>
        </w:rPr>
        <w:t>.</w:t>
      </w:r>
    </w:p>
    <w:p w14:paraId="166D1C93"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A956C6">
        <w:rPr>
          <w:rFonts w:ascii="Times New Roman" w:hAnsi="Times New Roman" w:cs="Times New Roman"/>
          <w:sz w:val="24"/>
          <w:szCs w:val="24"/>
        </w:rPr>
        <w:t>1</w:t>
      </w:r>
      <w:proofErr w:type="gramEnd"/>
      <w:r w:rsidRPr="00A956C6">
        <w:rPr>
          <w:rFonts w:ascii="Times New Roman" w:hAnsi="Times New Roman" w:cs="Times New Roman"/>
          <w:sz w:val="24"/>
          <w:szCs w:val="24"/>
        </w:rPr>
        <w:t xml:space="preserve"> (um) exercício financeiro.</w:t>
      </w:r>
    </w:p>
    <w:p w14:paraId="72EDFBC8"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5.3 Na formalização do contrato ou do instrumento substituto deverá haver a indicação da disponibilidade dos créditos orçamentários respectivos.</w:t>
      </w:r>
    </w:p>
    <w:p w14:paraId="2EE11354"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5.4 A contratação com os fornecedores registrados na ata será formalizada pelo órgão</w:t>
      </w:r>
      <w:r w:rsidR="009B445C" w:rsidRPr="00A956C6">
        <w:rPr>
          <w:rFonts w:ascii="Times New Roman" w:hAnsi="Times New Roman" w:cs="Times New Roman"/>
          <w:sz w:val="24"/>
          <w:szCs w:val="24"/>
        </w:rPr>
        <w:t xml:space="preserve"> </w:t>
      </w:r>
      <w:r w:rsidRPr="00A956C6">
        <w:rPr>
          <w:rFonts w:ascii="Times New Roman" w:hAnsi="Times New Roman" w:cs="Times New Roman"/>
          <w:sz w:val="24"/>
          <w:szCs w:val="24"/>
        </w:rPr>
        <w:t>ou pela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 interessada por intermédio de instrumento contratual, emissão de nota de empenho de</w:t>
      </w:r>
      <w:r w:rsidR="009B445C" w:rsidRPr="00A956C6">
        <w:rPr>
          <w:rFonts w:ascii="Times New Roman" w:hAnsi="Times New Roman" w:cs="Times New Roman"/>
          <w:sz w:val="24"/>
          <w:szCs w:val="24"/>
        </w:rPr>
        <w:t xml:space="preserve"> </w:t>
      </w:r>
      <w:r w:rsidRPr="00A956C6">
        <w:rPr>
          <w:rFonts w:ascii="Times New Roman" w:hAnsi="Times New Roman" w:cs="Times New Roman"/>
          <w:sz w:val="24"/>
          <w:szCs w:val="24"/>
        </w:rPr>
        <w:t>despesa, autorização de compra ou outro instrumento hábil, conforme o art. 95 da Lei nº 14.133, de 2021.</w:t>
      </w:r>
    </w:p>
    <w:p w14:paraId="0BAF581C"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5.5 O instrumento contratual de que trata o item 5.2. </w:t>
      </w:r>
      <w:proofErr w:type="gramStart"/>
      <w:r w:rsidRPr="00A956C6">
        <w:rPr>
          <w:rFonts w:ascii="Times New Roman" w:hAnsi="Times New Roman" w:cs="Times New Roman"/>
          <w:sz w:val="24"/>
          <w:szCs w:val="24"/>
        </w:rPr>
        <w:t>deverá</w:t>
      </w:r>
      <w:proofErr w:type="gramEnd"/>
      <w:r w:rsidRPr="00A956C6">
        <w:rPr>
          <w:rFonts w:ascii="Times New Roman" w:hAnsi="Times New Roman" w:cs="Times New Roman"/>
          <w:sz w:val="24"/>
          <w:szCs w:val="24"/>
        </w:rPr>
        <w:t xml:space="preserve"> ser assinado no prazo de validade da ata de registro de preços.</w:t>
      </w:r>
    </w:p>
    <w:p w14:paraId="60D3CE6F"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5.6 Os contratos decorrentes do sistema de registro de preços poderão ser alterados, observado o art. 124 da Lei nº 14.133, de 2021.</w:t>
      </w:r>
    </w:p>
    <w:p w14:paraId="38A3753B"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5.7 Após a homologação da licitação ou da contratação direta</w:t>
      </w:r>
      <w:proofErr w:type="gramStart"/>
      <w:r w:rsidRPr="00A956C6">
        <w:rPr>
          <w:rFonts w:ascii="Times New Roman" w:hAnsi="Times New Roman" w:cs="Times New Roman"/>
          <w:sz w:val="24"/>
          <w:szCs w:val="24"/>
        </w:rPr>
        <w:t>, deverão</w:t>
      </w:r>
      <w:proofErr w:type="gramEnd"/>
      <w:r w:rsidRPr="00A956C6">
        <w:rPr>
          <w:rFonts w:ascii="Times New Roman" w:hAnsi="Times New Roman" w:cs="Times New Roman"/>
          <w:sz w:val="24"/>
          <w:szCs w:val="24"/>
        </w:rPr>
        <w:t xml:space="preserve"> ser observadas as seguintes condições para formalização da ata de registro de preços:</w:t>
      </w:r>
    </w:p>
    <w:p w14:paraId="71D52A67"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5.7.1 Serão registrados na ata os preços e os quantita</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 xml:space="preserve">vos do adjudicatário, devendo ser observada a possibilidade de o licitante oferecer ou não proposta em quantitativo inferior ao máximo previsto </w:t>
      </w:r>
      <w:r w:rsidRPr="00A956C6">
        <w:rPr>
          <w:rFonts w:ascii="Times New Roman" w:hAnsi="Times New Roman" w:cs="Times New Roman"/>
          <w:iCs/>
          <w:sz w:val="24"/>
          <w:szCs w:val="24"/>
        </w:rPr>
        <w:t xml:space="preserve">no edital </w:t>
      </w:r>
      <w:r w:rsidRPr="00A956C6">
        <w:rPr>
          <w:rFonts w:ascii="Times New Roman" w:hAnsi="Times New Roman" w:cs="Times New Roman"/>
          <w:sz w:val="24"/>
          <w:szCs w:val="24"/>
        </w:rPr>
        <w:t>e se obrigar nos limites dela;</w:t>
      </w:r>
    </w:p>
    <w:p w14:paraId="19C8A6AF"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5.8 </w:t>
      </w:r>
      <w:proofErr w:type="gramStart"/>
      <w:r w:rsidRPr="00A956C6">
        <w:rPr>
          <w:rFonts w:ascii="Times New Roman" w:hAnsi="Times New Roman" w:cs="Times New Roman"/>
          <w:sz w:val="24"/>
          <w:szCs w:val="24"/>
        </w:rPr>
        <w:t>Será</w:t>
      </w:r>
      <w:proofErr w:type="gramEnd"/>
      <w:r w:rsidRPr="00A956C6">
        <w:rPr>
          <w:rFonts w:ascii="Times New Roman" w:hAnsi="Times New Roman" w:cs="Times New Roman"/>
          <w:sz w:val="24"/>
          <w:szCs w:val="24"/>
        </w:rPr>
        <w:t xml:space="preserve"> incluído na ata, na forma de anexo, o registro dos licitantes ou dos fornecedores que:</w:t>
      </w:r>
    </w:p>
    <w:p w14:paraId="41AF4564" w14:textId="77777777" w:rsidR="002A4058" w:rsidRPr="00A956C6" w:rsidRDefault="002A4058" w:rsidP="00A956C6">
      <w:pPr>
        <w:pStyle w:val="Nvel4"/>
        <w:numPr>
          <w:ilvl w:val="3"/>
          <w:numId w:val="0"/>
        </w:numPr>
        <w:spacing w:line="360" w:lineRule="auto"/>
        <w:ind w:left="567"/>
        <w:rPr>
          <w:rFonts w:ascii="Times New Roman" w:hAnsi="Times New Roman" w:cs="Times New Roman"/>
          <w:sz w:val="24"/>
          <w:szCs w:val="24"/>
        </w:rPr>
      </w:pPr>
      <w:r w:rsidRPr="00A956C6">
        <w:rPr>
          <w:rFonts w:ascii="Times New Roman" w:hAnsi="Times New Roman" w:cs="Times New Roman"/>
          <w:sz w:val="24"/>
          <w:szCs w:val="24"/>
        </w:rPr>
        <w:t>5.8.1 Aceitarem cotar os bens</w:t>
      </w:r>
      <w:proofErr w:type="gramStart"/>
      <w:r w:rsidRPr="00A956C6">
        <w:rPr>
          <w:rFonts w:ascii="Times New Roman" w:hAnsi="Times New Roman" w:cs="Times New Roman"/>
          <w:sz w:val="24"/>
          <w:szCs w:val="24"/>
        </w:rPr>
        <w:t xml:space="preserve">, as </w:t>
      </w:r>
      <w:r w:rsidR="00D6515E" w:rsidRPr="00A956C6">
        <w:rPr>
          <w:rFonts w:ascii="Times New Roman" w:hAnsi="Times New Roman" w:cs="Times New Roman"/>
          <w:sz w:val="24"/>
          <w:szCs w:val="24"/>
        </w:rPr>
        <w:t>Saúde</w:t>
      </w:r>
      <w:proofErr w:type="gramEnd"/>
      <w:r w:rsidRPr="00A956C6">
        <w:rPr>
          <w:rFonts w:ascii="Times New Roman" w:hAnsi="Times New Roman" w:cs="Times New Roman"/>
          <w:sz w:val="24"/>
          <w:szCs w:val="24"/>
        </w:rPr>
        <w:t xml:space="preserve"> ou os serviços com preços iguais aos do adjudicatário, observada a classificação da licitação; e</w:t>
      </w:r>
    </w:p>
    <w:p w14:paraId="7C05E18B" w14:textId="77777777" w:rsidR="002A4058" w:rsidRPr="00A956C6" w:rsidRDefault="002A4058" w:rsidP="00A956C6">
      <w:pPr>
        <w:pStyle w:val="Nvel4"/>
        <w:numPr>
          <w:ilvl w:val="3"/>
          <w:numId w:val="0"/>
        </w:numPr>
        <w:spacing w:line="360" w:lineRule="auto"/>
        <w:ind w:left="567"/>
        <w:rPr>
          <w:rFonts w:ascii="Times New Roman" w:hAnsi="Times New Roman" w:cs="Times New Roman"/>
          <w:sz w:val="24"/>
          <w:szCs w:val="24"/>
        </w:rPr>
      </w:pPr>
      <w:r w:rsidRPr="00A956C6">
        <w:rPr>
          <w:rFonts w:ascii="Times New Roman" w:hAnsi="Times New Roman" w:cs="Times New Roman"/>
          <w:sz w:val="24"/>
          <w:szCs w:val="24"/>
        </w:rPr>
        <w:t>5.8.2 Mantiverem sua proposta original.</w:t>
      </w:r>
    </w:p>
    <w:p w14:paraId="08AA97FF"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5.9 </w:t>
      </w:r>
      <w:proofErr w:type="gramStart"/>
      <w:r w:rsidRPr="00A956C6">
        <w:rPr>
          <w:rFonts w:ascii="Times New Roman" w:hAnsi="Times New Roman" w:cs="Times New Roman"/>
          <w:sz w:val="24"/>
          <w:szCs w:val="24"/>
        </w:rPr>
        <w:t>Será</w:t>
      </w:r>
      <w:proofErr w:type="gramEnd"/>
      <w:r w:rsidRPr="00A956C6">
        <w:rPr>
          <w:rFonts w:ascii="Times New Roman" w:hAnsi="Times New Roman" w:cs="Times New Roman"/>
          <w:sz w:val="24"/>
          <w:szCs w:val="24"/>
        </w:rPr>
        <w:t xml:space="preserve"> respeitada, nas contratações, a ordem de classificação dos licitantes ou dos fornecedores registrados na ata.</w:t>
      </w:r>
    </w:p>
    <w:p w14:paraId="1395C6EA"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5.10 O registro a que se refere o item 5.8 tem por obje</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vo a formação de cadastro</w:t>
      </w:r>
      <w:r w:rsidR="009B445C" w:rsidRPr="00A956C6">
        <w:rPr>
          <w:rFonts w:ascii="Times New Roman" w:hAnsi="Times New Roman" w:cs="Times New Roman"/>
          <w:sz w:val="24"/>
          <w:szCs w:val="24"/>
        </w:rPr>
        <w:t xml:space="preserve"> </w:t>
      </w:r>
      <w:r w:rsidRPr="00A956C6">
        <w:rPr>
          <w:rFonts w:ascii="Times New Roman" w:hAnsi="Times New Roman" w:cs="Times New Roman"/>
          <w:sz w:val="24"/>
          <w:szCs w:val="24"/>
        </w:rPr>
        <w:t>de reserva para o caso de impossibilidade de atendimento pelo signatário da ata.</w:t>
      </w:r>
    </w:p>
    <w:p w14:paraId="73FCB81A"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5.11 Para fins da ordem de classificação, os licitantes ou fornecedores que aceitarem reduzir suas propostas para o preço do adjudicatário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antecederão aqueles que mantiverem sua proposta original.</w:t>
      </w:r>
    </w:p>
    <w:p w14:paraId="412FA705"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5.12 A habilitação dos licitantes que comporão o cadastro de reserva a que se refere somente será efetuada quando houver necessidade de contratação dos licitantes</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remanescentes, nas seguintes hipóteses:</w:t>
      </w:r>
    </w:p>
    <w:p w14:paraId="5C27421B"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5.12.1 Quando o licitante vencedor não assinar a ata de registro de preços, no prazo e nas condições estabelecidos </w:t>
      </w:r>
      <w:r w:rsidRPr="00A956C6">
        <w:rPr>
          <w:rFonts w:ascii="Times New Roman" w:hAnsi="Times New Roman" w:cs="Times New Roman"/>
          <w:iCs/>
          <w:sz w:val="24"/>
          <w:szCs w:val="24"/>
        </w:rPr>
        <w:t xml:space="preserve">no </w:t>
      </w:r>
      <w:proofErr w:type="spellStart"/>
      <w:proofErr w:type="gramStart"/>
      <w:r w:rsidRPr="00A956C6">
        <w:rPr>
          <w:rFonts w:ascii="Times New Roman" w:hAnsi="Times New Roman" w:cs="Times New Roman"/>
          <w:iCs/>
          <w:sz w:val="24"/>
          <w:szCs w:val="24"/>
        </w:rPr>
        <w:t>edital;</w:t>
      </w:r>
      <w:proofErr w:type="gramEnd"/>
      <w:r w:rsidRPr="00A956C6">
        <w:rPr>
          <w:rFonts w:ascii="Times New Roman" w:hAnsi="Times New Roman" w:cs="Times New Roman"/>
          <w:sz w:val="24"/>
          <w:szCs w:val="24"/>
        </w:rPr>
        <w:t>e</w:t>
      </w:r>
      <w:proofErr w:type="spellEnd"/>
    </w:p>
    <w:p w14:paraId="691FF719"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5.12.2 Quando houver o cancelamento do registro do licitante ou do registro de preços nas</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hipóteses previstas no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cancelamento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proofErr w:type="gramStart"/>
      <w:r w:rsidR="00C23F26" w:rsidRPr="00A956C6">
        <w:rPr>
          <w:rFonts w:ascii="Times New Roman" w:hAnsi="Times New Roman" w:cs="Times New Roman"/>
          <w:sz w:val="24"/>
          <w:szCs w:val="24"/>
        </w:rPr>
        <w:t>0</w:t>
      </w:r>
      <w:proofErr w:type="gramEnd"/>
      <w:r w:rsidR="00AE5A08" w:rsidRPr="00A956C6">
        <w:rPr>
          <w:rFonts w:ascii="Times New Roman" w:hAnsi="Times New Roman" w:cs="Times New Roman"/>
          <w:sz w:val="24"/>
          <w:szCs w:val="24"/>
        </w:rPr>
        <w:fldChar w:fldCharType="end"/>
      </w:r>
      <w:r w:rsidR="003A4F43" w:rsidRPr="00A956C6">
        <w:rPr>
          <w:rFonts w:ascii="Times New Roman" w:hAnsi="Times New Roman" w:cs="Times New Roman"/>
          <w:sz w:val="24"/>
          <w:szCs w:val="24"/>
        </w:rPr>
        <w:t>9</w:t>
      </w:r>
      <w:r w:rsidRPr="00A956C6">
        <w:rPr>
          <w:rFonts w:ascii="Times New Roman" w:hAnsi="Times New Roman" w:cs="Times New Roman"/>
          <w:sz w:val="24"/>
          <w:szCs w:val="24"/>
        </w:rPr>
        <w:t>.</w:t>
      </w:r>
    </w:p>
    <w:p w14:paraId="0A576C80"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5.13 O preço registrado com indicação dos licitantes e fornecedores será divulgado no PNCP</w:t>
      </w:r>
      <w:r w:rsidR="009B445C" w:rsidRPr="00A956C6">
        <w:rPr>
          <w:rFonts w:ascii="Times New Roman" w:hAnsi="Times New Roman" w:cs="Times New Roman"/>
          <w:sz w:val="24"/>
          <w:szCs w:val="24"/>
        </w:rPr>
        <w:t xml:space="preserve"> </w:t>
      </w:r>
      <w:r w:rsidRPr="00A956C6">
        <w:rPr>
          <w:rFonts w:ascii="Times New Roman" w:hAnsi="Times New Roman" w:cs="Times New Roman"/>
          <w:sz w:val="24"/>
          <w:szCs w:val="24"/>
        </w:rPr>
        <w:t>e ficará disponibilizado durante a vigência da ata de registro de preços.</w:t>
      </w:r>
    </w:p>
    <w:p w14:paraId="56EA2BFC"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A956C6">
        <w:rPr>
          <w:rFonts w:ascii="Times New Roman" w:hAnsi="Times New Roman" w:cs="Times New Roman"/>
          <w:sz w:val="24"/>
          <w:szCs w:val="24"/>
        </w:rPr>
        <w:t>sob pena</w:t>
      </w:r>
      <w:proofErr w:type="gramEnd"/>
      <w:r w:rsidRPr="00A956C6">
        <w:rPr>
          <w:rFonts w:ascii="Times New Roman" w:hAnsi="Times New Roman" w:cs="Times New Roman"/>
          <w:sz w:val="24"/>
          <w:szCs w:val="24"/>
        </w:rPr>
        <w:t xml:space="preserve"> 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decair o direito, sem prejuízo das sanções previstas na Lei nº 14.133, de 2021.</w:t>
      </w:r>
    </w:p>
    <w:p w14:paraId="70A6594E"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5.15 O prazo de convocação poderá ser prorrogado </w:t>
      </w:r>
      <w:proofErr w:type="gramStart"/>
      <w:r w:rsidRPr="00A956C6">
        <w:rPr>
          <w:rFonts w:ascii="Times New Roman" w:hAnsi="Times New Roman" w:cs="Times New Roman"/>
          <w:sz w:val="24"/>
          <w:szCs w:val="24"/>
        </w:rPr>
        <w:t>1</w:t>
      </w:r>
      <w:proofErr w:type="gramEnd"/>
      <w:r w:rsidRPr="00A956C6">
        <w:rPr>
          <w:rFonts w:ascii="Times New Roman" w:hAnsi="Times New Roman" w:cs="Times New Roman"/>
          <w:sz w:val="24"/>
          <w:szCs w:val="24"/>
        </w:rPr>
        <w:t xml:space="preserve"> (uma) vez, por igual período, mediante solicitação do licitante ou fornecedor convocado, desde que apresentada dentro do prazo, devidamente justificada, e que a justificativa seja aceita pela Administração.</w:t>
      </w:r>
    </w:p>
    <w:p w14:paraId="38BD01B8"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5.16 A ata de registro de preços será assinada por meio de assinatura digital e disponibilizada no Sistema de Registro de Preços.</w:t>
      </w:r>
    </w:p>
    <w:p w14:paraId="45F7B766"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5.17 Quando o convocado não assinar a ata de registro de preços no prazo e nas condições</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estabelecidos no edital ou no aviso de contratação, fica facultado à Administração convocar</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os licitantes remanescentes do cadastro de reserva, na ordem de classificação, para fazê-lo em igual prazo 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nas condições propostas pelo primeiro classificado.</w:t>
      </w:r>
      <w:bookmarkStart w:id="72" w:name="recusa_dos_que_baixaram_preco"/>
      <w:bookmarkEnd w:id="72"/>
    </w:p>
    <w:p w14:paraId="4B43AFCD"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 xml:space="preserve">5.18 Na hipótese de nenhum dos licitantes que trata o item 5.8, </w:t>
      </w:r>
      <w:proofErr w:type="gramStart"/>
      <w:r w:rsidRPr="00A956C6">
        <w:rPr>
          <w:rFonts w:ascii="Times New Roman" w:hAnsi="Times New Roman" w:cs="Times New Roman"/>
          <w:sz w:val="24"/>
          <w:szCs w:val="24"/>
        </w:rPr>
        <w:t>aceitar</w:t>
      </w:r>
      <w:proofErr w:type="gramEnd"/>
      <w:r w:rsidRPr="00A956C6">
        <w:rPr>
          <w:rFonts w:ascii="Times New Roman" w:hAnsi="Times New Roman" w:cs="Times New Roman"/>
          <w:sz w:val="24"/>
          <w:szCs w:val="24"/>
        </w:rPr>
        <w:t xml:space="preserve"> a contratação nos termos do item anterior, a Administração, observados o valor es</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mado e sua eventual atualização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nos termos </w:t>
      </w:r>
      <w:r w:rsidRPr="00A956C6">
        <w:rPr>
          <w:rFonts w:ascii="Times New Roman" w:hAnsi="Times New Roman" w:cs="Times New Roman"/>
          <w:iCs/>
          <w:sz w:val="24"/>
          <w:szCs w:val="24"/>
        </w:rPr>
        <w:t>do edital</w:t>
      </w:r>
      <w:r w:rsidRPr="00A956C6">
        <w:rPr>
          <w:rFonts w:ascii="Times New Roman" w:hAnsi="Times New Roman" w:cs="Times New Roman"/>
          <w:sz w:val="24"/>
          <w:szCs w:val="24"/>
        </w:rPr>
        <w:t>, poderá:</w:t>
      </w:r>
    </w:p>
    <w:p w14:paraId="7EBC2CF3"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5.18.1 Convocar para negociação os demais licitantes ou fornecedores remanescentes cujos preços foram registrados sem redução, observada a ordem de </w:t>
      </w:r>
      <w:proofErr w:type="spellStart"/>
      <w:proofErr w:type="gramStart"/>
      <w:r w:rsidRPr="00A956C6">
        <w:rPr>
          <w:rFonts w:ascii="Times New Roman" w:hAnsi="Times New Roman" w:cs="Times New Roman"/>
          <w:sz w:val="24"/>
          <w:szCs w:val="24"/>
        </w:rPr>
        <w:t>classificação,</w:t>
      </w:r>
      <w:proofErr w:type="gramEnd"/>
      <w:r w:rsidRPr="00A956C6">
        <w:rPr>
          <w:rFonts w:ascii="Times New Roman" w:hAnsi="Times New Roman" w:cs="Times New Roman"/>
          <w:sz w:val="24"/>
          <w:szCs w:val="24"/>
        </w:rPr>
        <w:t>com</w:t>
      </w:r>
      <w:proofErr w:type="spellEnd"/>
      <w:r w:rsidRPr="00A956C6">
        <w:rPr>
          <w:rFonts w:ascii="Times New Roman" w:hAnsi="Times New Roman" w:cs="Times New Roman"/>
          <w:sz w:val="24"/>
          <w:szCs w:val="24"/>
        </w:rPr>
        <w:t xml:space="preserve"> vistas à obtenção de preço melhor, mesmo que acima do preço do adjudicatário; ou</w:t>
      </w:r>
    </w:p>
    <w:p w14:paraId="1415728C"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5.18.2 Adjudicar e firmar o contrato nas condições ofertadas pelos licitantes ou fornecedores </w:t>
      </w:r>
      <w:proofErr w:type="spellStart"/>
      <w:proofErr w:type="gramStart"/>
      <w:r w:rsidRPr="00A956C6">
        <w:rPr>
          <w:rFonts w:ascii="Times New Roman" w:hAnsi="Times New Roman" w:cs="Times New Roman"/>
          <w:sz w:val="24"/>
          <w:szCs w:val="24"/>
        </w:rPr>
        <w:t>remanescentes,</w:t>
      </w:r>
      <w:proofErr w:type="gramEnd"/>
      <w:r w:rsidRPr="00A956C6">
        <w:rPr>
          <w:rFonts w:ascii="Times New Roman" w:hAnsi="Times New Roman" w:cs="Times New Roman"/>
          <w:sz w:val="24"/>
          <w:szCs w:val="24"/>
        </w:rPr>
        <w:t>atendida</w:t>
      </w:r>
      <w:proofErr w:type="spellEnd"/>
      <w:r w:rsidRPr="00A956C6">
        <w:rPr>
          <w:rFonts w:ascii="Times New Roman" w:hAnsi="Times New Roman" w:cs="Times New Roman"/>
          <w:sz w:val="24"/>
          <w:szCs w:val="24"/>
        </w:rPr>
        <w:t xml:space="preserve"> a ordem classificatória, quando frustrada a negociação de melhor condição.</w:t>
      </w:r>
    </w:p>
    <w:p w14:paraId="15D81989"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1E586AD9"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6</w:t>
      </w:r>
      <w:proofErr w:type="gramEnd"/>
      <w:r w:rsidRPr="00A956C6">
        <w:rPr>
          <w:rFonts w:ascii="Times New Roman" w:hAnsi="Times New Roman" w:cs="Times New Roman"/>
          <w:sz w:val="24"/>
          <w:szCs w:val="24"/>
        </w:rPr>
        <w:t xml:space="preserve"> ALTERAÇÃO OU ATUALIZAÇÃO DOS PREÇOS REGISTRADOS</w:t>
      </w:r>
    </w:p>
    <w:p w14:paraId="4107C4A6"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6.1 Os preços registrados poderão ser alterados ou atualizados em decorrência de eventual redução dos preços pra</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 xml:space="preserve">cados no mercado ou de fato que eleve o custo dos bens, </w:t>
      </w:r>
      <w:proofErr w:type="gramStart"/>
      <w:r w:rsidRPr="00A956C6">
        <w:rPr>
          <w:rFonts w:ascii="Times New Roman" w:hAnsi="Times New Roman" w:cs="Times New Roman"/>
          <w:sz w:val="24"/>
          <w:szCs w:val="24"/>
        </w:rPr>
        <w:t xml:space="preserve">das </w:t>
      </w:r>
      <w:r w:rsidR="00D6515E" w:rsidRPr="00A956C6">
        <w:rPr>
          <w:rFonts w:ascii="Times New Roman" w:hAnsi="Times New Roman" w:cs="Times New Roman"/>
          <w:sz w:val="24"/>
          <w:szCs w:val="24"/>
        </w:rPr>
        <w:t>Saúde</w:t>
      </w:r>
      <w:proofErr w:type="gramEnd"/>
      <w:r w:rsidRPr="00A956C6">
        <w:rPr>
          <w:rFonts w:ascii="Times New Roman" w:hAnsi="Times New Roman" w:cs="Times New Roman"/>
          <w:sz w:val="24"/>
          <w:szCs w:val="24"/>
        </w:rPr>
        <w:t xml:space="preserve"> ou dos serviços registrados, nas seguintes situações:</w:t>
      </w:r>
    </w:p>
    <w:p w14:paraId="620FE886"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6.1.1 Em caso de força maior, caso fortuito ou fato do príncipe ou em decorrência de fatos imprevisíveis ou previsíveis de consequências incalculáveis, que inviabilizem a execução da ata tal como pactuada, nos termos da </w:t>
      </w:r>
      <w:r w:rsidRPr="00A956C6">
        <w:rPr>
          <w:rFonts w:ascii="Times New Roman" w:hAnsi="Times New Roman" w:cs="Times New Roman"/>
          <w:color w:val="0000EF"/>
          <w:sz w:val="24"/>
          <w:szCs w:val="24"/>
        </w:rPr>
        <w:t>alínea “d” do inciso II do caput do art. 124 da Lei nº 14.133, de 2021;</w:t>
      </w:r>
    </w:p>
    <w:p w14:paraId="17583CD1"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6.1.2 Em caso de criação, alteração ou ex</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 xml:space="preserve">nção de quaisquer tributos ou encargos legais ou a superveniência de disposições legais, com comprovada repercussão sobre os preços registrados; </w:t>
      </w:r>
    </w:p>
    <w:p w14:paraId="2F21D320"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proofErr w:type="gramStart"/>
      <w:r w:rsidRPr="00A956C6">
        <w:rPr>
          <w:rFonts w:ascii="Times New Roman" w:hAnsi="Times New Roman" w:cs="Times New Roman"/>
          <w:sz w:val="24"/>
          <w:szCs w:val="24"/>
        </w:rPr>
        <w:t>6.2 Na hipótese de previsão no edital ou no aviso de contratação direta de cláusula de reajustamento ou repactuação sobre os preços registrados, nos termos da Lei nº</w:t>
      </w:r>
      <w:proofErr w:type="gramEnd"/>
      <w:r w:rsidRPr="00A956C6">
        <w:rPr>
          <w:rFonts w:ascii="Times New Roman" w:hAnsi="Times New Roman" w:cs="Times New Roman"/>
          <w:sz w:val="24"/>
          <w:szCs w:val="24"/>
        </w:rPr>
        <w:t xml:space="preserve"> 14.133, de 2021.</w:t>
      </w:r>
    </w:p>
    <w:p w14:paraId="3FAD4B1E" w14:textId="77777777" w:rsidR="002A4058" w:rsidRPr="00A956C6" w:rsidRDefault="002A4058" w:rsidP="00A956C6">
      <w:pPr>
        <w:pStyle w:val="Nvel4"/>
        <w:numPr>
          <w:ilvl w:val="3"/>
          <w:numId w:val="0"/>
        </w:numPr>
        <w:spacing w:line="360" w:lineRule="auto"/>
        <w:ind w:left="567"/>
        <w:rPr>
          <w:rFonts w:ascii="Times New Roman" w:hAnsi="Times New Roman" w:cs="Times New Roman"/>
          <w:sz w:val="24"/>
          <w:szCs w:val="24"/>
        </w:rPr>
      </w:pPr>
      <w:r w:rsidRPr="00A956C6">
        <w:rPr>
          <w:rFonts w:ascii="Times New Roman" w:hAnsi="Times New Roman" w:cs="Times New Roman"/>
          <w:sz w:val="24"/>
          <w:szCs w:val="24"/>
        </w:rPr>
        <w:t>6.3 No caso do reajustamento</w:t>
      </w:r>
      <w:proofErr w:type="gramStart"/>
      <w:r w:rsidRPr="00A956C6">
        <w:rPr>
          <w:rFonts w:ascii="Times New Roman" w:hAnsi="Times New Roman" w:cs="Times New Roman"/>
          <w:sz w:val="24"/>
          <w:szCs w:val="24"/>
        </w:rPr>
        <w:t>, deverá</w:t>
      </w:r>
      <w:proofErr w:type="gramEnd"/>
      <w:r w:rsidRPr="00A956C6">
        <w:rPr>
          <w:rFonts w:ascii="Times New Roman" w:hAnsi="Times New Roman" w:cs="Times New Roman"/>
          <w:sz w:val="24"/>
          <w:szCs w:val="24"/>
        </w:rPr>
        <w:t xml:space="preserve"> ser respeitada a contagem da anualidade e o índice previstos para a contratação;  </w:t>
      </w:r>
    </w:p>
    <w:p w14:paraId="7627853A" w14:textId="77777777" w:rsidR="002A4058" w:rsidRPr="00A956C6" w:rsidRDefault="002A4058" w:rsidP="00A956C6">
      <w:pPr>
        <w:pStyle w:val="Nvel4"/>
        <w:numPr>
          <w:ilvl w:val="3"/>
          <w:numId w:val="0"/>
        </w:numPr>
        <w:spacing w:line="360" w:lineRule="auto"/>
        <w:ind w:left="567"/>
        <w:rPr>
          <w:rFonts w:ascii="Times New Roman" w:hAnsi="Times New Roman" w:cs="Times New Roman"/>
          <w:sz w:val="24"/>
          <w:szCs w:val="24"/>
        </w:rPr>
      </w:pPr>
      <w:r w:rsidRPr="00A956C6">
        <w:rPr>
          <w:rFonts w:ascii="Times New Roman" w:hAnsi="Times New Roman" w:cs="Times New Roman"/>
          <w:sz w:val="24"/>
          <w:szCs w:val="24"/>
        </w:rPr>
        <w:lastRenderedPageBreak/>
        <w:t>6.4 No caso da repactuação</w:t>
      </w:r>
      <w:proofErr w:type="gramStart"/>
      <w:r w:rsidRPr="00A956C6">
        <w:rPr>
          <w:rFonts w:ascii="Times New Roman" w:hAnsi="Times New Roman" w:cs="Times New Roman"/>
          <w:sz w:val="24"/>
          <w:szCs w:val="24"/>
        </w:rPr>
        <w:t>,</w:t>
      </w:r>
      <w:r w:rsidR="0042154B" w:rsidRPr="00A956C6">
        <w:rPr>
          <w:rFonts w:ascii="Times New Roman" w:hAnsi="Times New Roman" w:cs="Times New Roman"/>
          <w:sz w:val="24"/>
          <w:szCs w:val="24"/>
        </w:rPr>
        <w:t xml:space="preserve"> </w:t>
      </w:r>
      <w:r w:rsidRPr="00A956C6">
        <w:rPr>
          <w:rFonts w:ascii="Times New Roman" w:hAnsi="Times New Roman" w:cs="Times New Roman"/>
          <w:sz w:val="24"/>
          <w:szCs w:val="24"/>
        </w:rPr>
        <w:t>poderá</w:t>
      </w:r>
      <w:proofErr w:type="gramEnd"/>
      <w:r w:rsidRPr="00A956C6">
        <w:rPr>
          <w:rFonts w:ascii="Times New Roman" w:hAnsi="Times New Roman" w:cs="Times New Roman"/>
          <w:sz w:val="24"/>
          <w:szCs w:val="24"/>
        </w:rPr>
        <w:t xml:space="preserve"> ser a pedido do interessado, conforme critérios definidos para a contratação.</w:t>
      </w:r>
    </w:p>
    <w:p w14:paraId="652EFF46"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7</w:t>
      </w:r>
      <w:proofErr w:type="gramEnd"/>
      <w:r w:rsidRPr="00A956C6">
        <w:rPr>
          <w:rFonts w:ascii="Times New Roman" w:hAnsi="Times New Roman" w:cs="Times New Roman"/>
          <w:sz w:val="24"/>
          <w:szCs w:val="24"/>
        </w:rPr>
        <w:t xml:space="preserve"> NEGOCIAÇÃO DE PREÇOS REGISTRADOS</w:t>
      </w:r>
    </w:p>
    <w:p w14:paraId="57040E59"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7.1 Na hipótese de o preço registrado tornar-se superior ao preço pra</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cado no mercado por mo</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vo superveniente, o órgão ou en</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dade gerenciadora convocará o fornecedor para negociar a redução do preço registrado.</w:t>
      </w:r>
    </w:p>
    <w:p w14:paraId="51A75814"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7.2 Caso não aceite reduzir seu preço aos valores pra</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cados pelo mercado, o fornecedor será liberado do compromisso assumido quanto ao item registrado, sem aplicação de penalidades administrativas.</w:t>
      </w:r>
    </w:p>
    <w:p w14:paraId="1BEAD8C0"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89FD4B"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7.4 Se não obtiver êxito nas negociações, o órgão ou en</w:t>
      </w:r>
      <w:r w:rsidRPr="00A956C6">
        <w:rPr>
          <w:rFonts w:ascii="Times New Roman" w:eastAsia="Calibri" w:hAnsi="Times New Roman" w:cs="Times New Roman"/>
          <w:sz w:val="24"/>
          <w:szCs w:val="24"/>
        </w:rPr>
        <w:t>tid</w:t>
      </w:r>
      <w:r w:rsidRPr="00A956C6">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3" w:name="reducao_preco_mercado_negociacao_frustra"/>
      <w:bookmarkEnd w:id="73"/>
    </w:p>
    <w:p w14:paraId="17C6DAEC"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7.5 Na hipótese de redução do preço registrado, o gerenciador comunicará aos órgãos e às en</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 xml:space="preserve">dades que </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verem firmado contratos decorrentes da ata de registro de preços para que avaliem a conveniência e a oportunidade de</w:t>
      </w:r>
      <w:r w:rsidR="009B445C"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diligenciarem </w:t>
      </w:r>
      <w:proofErr w:type="gramStart"/>
      <w:r w:rsidRPr="00A956C6">
        <w:rPr>
          <w:rFonts w:ascii="Times New Roman" w:hAnsi="Times New Roman" w:cs="Times New Roman"/>
          <w:sz w:val="24"/>
          <w:szCs w:val="24"/>
        </w:rPr>
        <w:t>negociação com vistas à alteração contratual, observado</w:t>
      </w:r>
      <w:proofErr w:type="gramEnd"/>
      <w:r w:rsidRPr="00A956C6">
        <w:rPr>
          <w:rFonts w:ascii="Times New Roman" w:hAnsi="Times New Roman" w:cs="Times New Roman"/>
          <w:sz w:val="24"/>
          <w:szCs w:val="24"/>
        </w:rPr>
        <w:t xml:space="preserve"> o disposto no art. 124 da Lei nº 14.133, de 2021.</w:t>
      </w:r>
    </w:p>
    <w:p w14:paraId="42C95DCF"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7.6 Na hipótese de o preço de mercado tornar-se superior ao preço registrado e 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fornecedor não poder cumprir as obrigações estabelecidas na ata, será facultado ao fornecedor requerer ao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gerenciador a alteração do preço registrado, mediante comprovação de fato superveniente que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supostamente o impossibilite de cumprir o compromisso.</w:t>
      </w:r>
      <w:bookmarkStart w:id="74" w:name="hipotese_preco_mercado_maior"/>
      <w:bookmarkEnd w:id="74"/>
    </w:p>
    <w:p w14:paraId="4220B261"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7.7 Neste caso, o fornecedor encaminhará, juntamente com 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pedido de alteração, a documentação comprobatória ou a</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planilha de custos que demonstre a inviabilidade do preço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registrado em relação às condições inicialmente pactuadas.</w:t>
      </w:r>
      <w:bookmarkStart w:id="75" w:name="prova_preco_mercado_maior"/>
      <w:bookmarkEnd w:id="75"/>
    </w:p>
    <w:p w14:paraId="7B680774"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lastRenderedPageBreak/>
        <w:t>7.8 Não hipótese de não comprovação da existência de fato superveniente que inviabilize 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preço registrado, o pedido será indeferido pelo órgão ou en</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dade gerenciadora e o fornecedor deverá cumprir as obrigações estabelecidas na ata, sob pena de cancelamento do seu registro, nos termos</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do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cancelamento_do_fornecedor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proofErr w:type="gramStart"/>
      <w:r w:rsidR="00C23F26" w:rsidRPr="00A956C6">
        <w:rPr>
          <w:rFonts w:ascii="Times New Roman" w:hAnsi="Times New Roman" w:cs="Times New Roman"/>
          <w:sz w:val="24"/>
          <w:szCs w:val="24"/>
        </w:rPr>
        <w:t>0</w:t>
      </w:r>
      <w:proofErr w:type="gramEnd"/>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sem prejuízo das sanções previstas na Lei nº 14.133, de 2021, e na legislação aplicável.</w:t>
      </w:r>
      <w:bookmarkStart w:id="76" w:name="nao_comprovacao_majoracao_mercado"/>
      <w:bookmarkEnd w:id="76"/>
    </w:p>
    <w:p w14:paraId="60F2F3A3"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7.9 Na hipótese de cancelamento do registro do fornecedor, nos termos do item anterior, o gerenciador</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convocará os fornecedores do cadastro de reserva, na ordem de classificação, para verificar se</w:t>
      </w:r>
      <w:r w:rsidR="000B0EC3" w:rsidRPr="00A956C6">
        <w:rPr>
          <w:rFonts w:ascii="Times New Roman" w:hAnsi="Times New Roman" w:cs="Times New Roman"/>
          <w:sz w:val="24"/>
          <w:szCs w:val="24"/>
        </w:rPr>
        <w:t xml:space="preserve"> </w:t>
      </w:r>
      <w:proofErr w:type="gramStart"/>
      <w:r w:rsidRPr="00A956C6">
        <w:rPr>
          <w:rFonts w:ascii="Times New Roman" w:hAnsi="Times New Roman" w:cs="Times New Roman"/>
          <w:sz w:val="24"/>
          <w:szCs w:val="24"/>
        </w:rPr>
        <w:t>aceitam</w:t>
      </w:r>
      <w:proofErr w:type="gramEnd"/>
      <w:r w:rsidRPr="00A956C6">
        <w:rPr>
          <w:rFonts w:ascii="Times New Roman" w:hAnsi="Times New Roman" w:cs="Times New Roman"/>
          <w:sz w:val="24"/>
          <w:szCs w:val="24"/>
        </w:rPr>
        <w:t xml:space="preserve"> manter seus preços registrados, observado o disposto no item 5.7.</w:t>
      </w:r>
    </w:p>
    <w:p w14:paraId="63798FDA"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7.10 Se não obtiver êxito nas negociações, o órgão ou entidade gerenciadora procederá</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ao cancelamento da ata de registro de preços, nos termos do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cancelamento_da_ata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proofErr w:type="gramStart"/>
      <w:r w:rsidR="00C23F26" w:rsidRPr="00A956C6">
        <w:rPr>
          <w:rFonts w:ascii="Times New Roman" w:hAnsi="Times New Roman" w:cs="Times New Roman"/>
          <w:sz w:val="24"/>
          <w:szCs w:val="24"/>
        </w:rPr>
        <w:t>0</w:t>
      </w:r>
      <w:proofErr w:type="gramEnd"/>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e adotará as medidas cabíveis para</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ao</w:t>
      </w:r>
      <w:r w:rsidR="009B445C" w:rsidRPr="00A956C6">
        <w:rPr>
          <w:rFonts w:ascii="Times New Roman" w:hAnsi="Times New Roman" w:cs="Times New Roman"/>
          <w:sz w:val="24"/>
          <w:szCs w:val="24"/>
        </w:rPr>
        <w:t xml:space="preserve"> </w:t>
      </w:r>
      <w:proofErr w:type="spellStart"/>
      <w:r w:rsidRPr="00A956C6">
        <w:rPr>
          <w:rFonts w:ascii="Times New Roman" w:hAnsi="Times New Roman" w:cs="Times New Roman"/>
          <w:sz w:val="24"/>
          <w:szCs w:val="24"/>
        </w:rPr>
        <w:t>btenção</w:t>
      </w:r>
      <w:proofErr w:type="spellEnd"/>
      <w:r w:rsidRPr="00A956C6">
        <w:rPr>
          <w:rFonts w:ascii="Times New Roman" w:hAnsi="Times New Roman" w:cs="Times New Roman"/>
          <w:sz w:val="24"/>
          <w:szCs w:val="24"/>
        </w:rPr>
        <w:t xml:space="preserve"> da contratação mais vantajosa.</w:t>
      </w:r>
      <w:bookmarkStart w:id="77" w:name="majora_preco_mercado_negociacao_frustra"/>
      <w:bookmarkEnd w:id="77"/>
    </w:p>
    <w:p w14:paraId="49907DA7"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7.11 Na hipótese de comprovação da majoração do preço de mercado que inviabilize o preço registrado, conforme previsto no item 7.1 e no item 7.2, o órgão ou en</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dade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gerenciadora atualizará o preço registrado, de acordo com a realidade dos valores</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praticados pelo mercado.</w:t>
      </w:r>
    </w:p>
    <w:p w14:paraId="4731593E"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7.12 O órgão ou en</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dade gerenciadora comunicará aos órgãos e às en</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dades que</w:t>
      </w:r>
      <w:r w:rsidR="000B0EC3" w:rsidRPr="00A956C6">
        <w:rPr>
          <w:rFonts w:ascii="Times New Roman" w:hAnsi="Times New Roman" w:cs="Times New Roman"/>
          <w:sz w:val="24"/>
          <w:szCs w:val="24"/>
        </w:rPr>
        <w:t xml:space="preserve"> </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verem firmado contratos decorrentes da ata de registro de preços sobre a efe</w:t>
      </w:r>
      <w:r w:rsidRPr="00A956C6">
        <w:rPr>
          <w:rFonts w:ascii="Times New Roman" w:eastAsia="Calibri" w:hAnsi="Times New Roman" w:cs="Times New Roman"/>
          <w:sz w:val="24"/>
          <w:szCs w:val="24"/>
        </w:rPr>
        <w:t>ti</w:t>
      </w:r>
      <w:r w:rsidRPr="00A956C6">
        <w:rPr>
          <w:rFonts w:ascii="Times New Roman" w:hAnsi="Times New Roman" w:cs="Times New Roman"/>
          <w:sz w:val="24"/>
          <w:szCs w:val="24"/>
        </w:rPr>
        <w:t xml:space="preserve">va alteração do preço registrado, para que </w:t>
      </w:r>
      <w:proofErr w:type="gramStart"/>
      <w:r w:rsidRPr="00A956C6">
        <w:rPr>
          <w:rFonts w:ascii="Times New Roman" w:hAnsi="Times New Roman" w:cs="Times New Roman"/>
          <w:sz w:val="24"/>
          <w:szCs w:val="24"/>
        </w:rPr>
        <w:t>avaliem</w:t>
      </w:r>
      <w:proofErr w:type="gramEnd"/>
      <w:r w:rsidRPr="00A956C6">
        <w:rPr>
          <w:rFonts w:ascii="Times New Roman" w:hAnsi="Times New Roman" w:cs="Times New Roman"/>
          <w:sz w:val="24"/>
          <w:szCs w:val="24"/>
        </w:rPr>
        <w:t xml:space="preserve"> a</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necessidade de alteração contratual, observado o disposto no art. 124 da Lei nº 14.133, de 2021.</w:t>
      </w:r>
    </w:p>
    <w:p w14:paraId="4B3976BD"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proofErr w:type="gramStart"/>
      <w:r w:rsidRPr="00A956C6">
        <w:rPr>
          <w:rFonts w:ascii="Times New Roman" w:hAnsi="Times New Roman" w:cs="Times New Roman"/>
          <w:sz w:val="24"/>
          <w:szCs w:val="24"/>
        </w:rPr>
        <w:t>8</w:t>
      </w:r>
      <w:proofErr w:type="gramEnd"/>
      <w:r w:rsidRPr="00A956C6">
        <w:rPr>
          <w:rFonts w:ascii="Times New Roman" w:hAnsi="Times New Roman" w:cs="Times New Roman"/>
          <w:sz w:val="24"/>
          <w:szCs w:val="24"/>
        </w:rPr>
        <w:t xml:space="preserve"> REMANEJAMENTO DAS QUANTIDADES REGISTRADAS NA ATA DE REGISTRO DE PREÇOS</w:t>
      </w:r>
    </w:p>
    <w:p w14:paraId="768D1AFB"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8.1 As quan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dades previstas para os itens com preços registrados nas atas de registro 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preços poderão ser remanejadas pelo órgão ou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 gerenciadora entre os órgãos ou as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dades</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cipantes e não 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cipantes do registro 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preços.</w:t>
      </w:r>
    </w:p>
    <w:p w14:paraId="1E5105B9"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8.2 O remanejamento somente poderá ser feito:</w:t>
      </w:r>
    </w:p>
    <w:p w14:paraId="25554B79"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8.2.1 De órgão ou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cipante para órgão ou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 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 xml:space="preserve">cipante; </w:t>
      </w:r>
      <w:proofErr w:type="gramStart"/>
      <w:r w:rsidRPr="00A956C6">
        <w:rPr>
          <w:rFonts w:ascii="Times New Roman" w:hAnsi="Times New Roman" w:cs="Times New Roman"/>
          <w:sz w:val="24"/>
          <w:szCs w:val="24"/>
        </w:rPr>
        <w:t>ou</w:t>
      </w:r>
      <w:proofErr w:type="gramEnd"/>
    </w:p>
    <w:p w14:paraId="543D1C73"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8.2.2 De órgão ou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 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cipante para órgão ou entidade não participante.</w:t>
      </w:r>
    </w:p>
    <w:p w14:paraId="47794A28"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8.3 O órgão ou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 gerenciadora que tiver es</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mado as quan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dades que pretende contratar será considerado participante para efeito do remanejamento.</w:t>
      </w:r>
      <w:bookmarkStart w:id="78" w:name="gerenciador_estimador_é_partic_em_remane"/>
      <w:bookmarkEnd w:id="78"/>
    </w:p>
    <w:p w14:paraId="131ECD55"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8.4 Na hipótese de remanejamento de órgão ou entidade 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cipante para órgão ou entidade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não participante, serão observados </w:t>
      </w:r>
      <w:proofErr w:type="gramStart"/>
      <w:r w:rsidRPr="00A956C6">
        <w:rPr>
          <w:rFonts w:ascii="Times New Roman" w:hAnsi="Times New Roman" w:cs="Times New Roman"/>
          <w:sz w:val="24"/>
          <w:szCs w:val="24"/>
        </w:rPr>
        <w:t>os limites previstos nos subitens 4.6 e 4.7 supra</w:t>
      </w:r>
      <w:proofErr w:type="gramEnd"/>
      <w:r w:rsidRPr="00A956C6">
        <w:rPr>
          <w:rFonts w:ascii="Times New Roman" w:hAnsi="Times New Roman" w:cs="Times New Roman"/>
          <w:sz w:val="24"/>
          <w:szCs w:val="24"/>
        </w:rPr>
        <w:t>.</w:t>
      </w:r>
    </w:p>
    <w:p w14:paraId="1FB7DF77"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8.5 Competirá ao órgão ou à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 gerenciadora autorizar 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remanejamento solicitado, com a redução do quan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ta</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vo inicialmente informado pelo órgão ou pela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cipante, desde que haja prévia anuência do órgão ou da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 que sofrer redução dos</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quantitativos informados.</w:t>
      </w:r>
    </w:p>
    <w:p w14:paraId="6C04AACD"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8.6 Na hipótese da compra centralizada, não havendo indicação pelo órgão ou pela en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dade</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gerenciadora, dos quan</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ta</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vos dos par</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 xml:space="preserve">cipantes da compra centralizada, nos termos do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gerenciador_estimador_é_partic_em_remane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proofErr w:type="gramStart"/>
      <w:r w:rsidR="00C23F26" w:rsidRPr="00A956C6">
        <w:rPr>
          <w:rFonts w:ascii="Times New Roman" w:hAnsi="Times New Roman" w:cs="Times New Roman"/>
          <w:sz w:val="24"/>
          <w:szCs w:val="24"/>
        </w:rPr>
        <w:t>0</w:t>
      </w:r>
      <w:proofErr w:type="gramEnd"/>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 a distribuição</w:t>
      </w:r>
      <w:r w:rsidR="000B0EC3" w:rsidRPr="00A956C6">
        <w:rPr>
          <w:rFonts w:ascii="Times New Roman" w:hAnsi="Times New Roman" w:cs="Times New Roman"/>
          <w:sz w:val="24"/>
          <w:szCs w:val="24"/>
        </w:rPr>
        <w:t xml:space="preserve"> </w:t>
      </w:r>
      <w:r w:rsidRPr="00A956C6">
        <w:rPr>
          <w:rFonts w:ascii="Times New Roman" w:hAnsi="Times New Roman" w:cs="Times New Roman"/>
          <w:sz w:val="24"/>
          <w:szCs w:val="24"/>
        </w:rPr>
        <w:t>das quantidades para a execução descentralizada será por meio do remanejamento.</w:t>
      </w:r>
    </w:p>
    <w:p w14:paraId="0A195AC2"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iCs/>
          <w:sz w:val="24"/>
          <w:szCs w:val="24"/>
        </w:rPr>
      </w:pPr>
      <w:proofErr w:type="gramStart"/>
      <w:r w:rsidRPr="00A956C6">
        <w:rPr>
          <w:rFonts w:ascii="Times New Roman" w:hAnsi="Times New Roman" w:cs="Times New Roman"/>
          <w:sz w:val="24"/>
          <w:szCs w:val="24"/>
        </w:rPr>
        <w:t>9</w:t>
      </w:r>
      <w:proofErr w:type="gramEnd"/>
      <w:r w:rsidRPr="00A956C6">
        <w:rPr>
          <w:rFonts w:ascii="Times New Roman" w:hAnsi="Times New Roman" w:cs="Times New Roman"/>
          <w:sz w:val="24"/>
          <w:szCs w:val="24"/>
        </w:rPr>
        <w:t xml:space="preserve"> CANCELAMENTO DO REGISTRO DO LICITANTE VENCEDOR E DOS PREÇOS REGISTRADOS</w:t>
      </w:r>
      <w:bookmarkStart w:id="79" w:name="cancelamento"/>
      <w:bookmarkEnd w:id="79"/>
    </w:p>
    <w:p w14:paraId="09BB87B1"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9.1 O registro do fornecedor será cancelado pelo gerenciador, quando o fornecedor:</w:t>
      </w:r>
      <w:bookmarkStart w:id="80" w:name="cancelamento_do_fornecedor"/>
      <w:bookmarkEnd w:id="80"/>
    </w:p>
    <w:p w14:paraId="7A514227"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9.1.1 Descumprir as condições da ata de registro de preços, sem motivo justificado;</w:t>
      </w:r>
    </w:p>
    <w:p w14:paraId="1A63BC7E"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9.1.2 Não re</w:t>
      </w:r>
      <w:r w:rsidRPr="00A956C6">
        <w:rPr>
          <w:rFonts w:ascii="Times New Roman" w:eastAsia="Arial" w:hAnsi="Times New Roman" w:cs="Times New Roman"/>
          <w:sz w:val="24"/>
          <w:szCs w:val="24"/>
        </w:rPr>
        <w:t>ti</w:t>
      </w:r>
      <w:r w:rsidRPr="00A956C6">
        <w:rPr>
          <w:rFonts w:ascii="Times New Roman" w:hAnsi="Times New Roman" w:cs="Times New Roman"/>
          <w:sz w:val="24"/>
          <w:szCs w:val="24"/>
        </w:rPr>
        <w:t>rar a nota de empenho, ou instrumento equivalente, no prazo estabelecido pela Administração sem justificativa razoável;</w:t>
      </w:r>
    </w:p>
    <w:p w14:paraId="7F42FE05"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9.1.3 Não aceitar manter seu preço registrado; </w:t>
      </w:r>
      <w:proofErr w:type="gramStart"/>
      <w:r w:rsidRPr="00A956C6">
        <w:rPr>
          <w:rFonts w:ascii="Times New Roman" w:hAnsi="Times New Roman" w:cs="Times New Roman"/>
          <w:sz w:val="24"/>
          <w:szCs w:val="24"/>
        </w:rPr>
        <w:t>ou</w:t>
      </w:r>
      <w:proofErr w:type="gramEnd"/>
    </w:p>
    <w:p w14:paraId="4817F443"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9.1.4 Sofrer sanção prevista nos incisos III ou IV do caput do art. 156 da Lei nº 14.133, de 2021.</w:t>
      </w:r>
    </w:p>
    <w:p w14:paraId="5A027E49" w14:textId="77777777" w:rsidR="002A4058" w:rsidRPr="00A956C6" w:rsidRDefault="002A4058" w:rsidP="00A956C6">
      <w:pPr>
        <w:pStyle w:val="Nvel4"/>
        <w:numPr>
          <w:ilvl w:val="3"/>
          <w:numId w:val="0"/>
        </w:numPr>
        <w:spacing w:line="360" w:lineRule="auto"/>
        <w:ind w:left="567"/>
        <w:rPr>
          <w:rFonts w:ascii="Times New Roman" w:hAnsi="Times New Roman" w:cs="Times New Roman"/>
          <w:sz w:val="24"/>
          <w:szCs w:val="24"/>
        </w:rPr>
      </w:pPr>
      <w:proofErr w:type="gramStart"/>
      <w:r w:rsidRPr="00A956C6">
        <w:rPr>
          <w:rFonts w:ascii="Times New Roman" w:hAnsi="Times New Roman" w:cs="Times New Roman"/>
          <w:sz w:val="24"/>
          <w:szCs w:val="24"/>
        </w:rPr>
        <w:t>9.2 Na hipótese de aplicação de sanção prevista nos incisos III ou IV do caput do art. 156 da Lei nº</w:t>
      </w:r>
      <w:proofErr w:type="gramEnd"/>
      <w:r w:rsidRPr="00A956C6">
        <w:rPr>
          <w:rFonts w:ascii="Times New Roman" w:hAnsi="Times New Roman" w:cs="Times New Roman"/>
          <w:sz w:val="24"/>
          <w:szCs w:val="24"/>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CB3AF75"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9.3 O cancelamento de registros nas hipóteses previstas no item </w:t>
      </w:r>
      <w:r w:rsidR="00AE5A08" w:rsidRPr="00A956C6">
        <w:rPr>
          <w:rFonts w:ascii="Times New Roman" w:hAnsi="Times New Roman" w:cs="Times New Roman"/>
          <w:sz w:val="24"/>
          <w:szCs w:val="24"/>
        </w:rPr>
        <w:fldChar w:fldCharType="begin"/>
      </w:r>
      <w:r w:rsidR="00AE5A08" w:rsidRPr="00A956C6">
        <w:rPr>
          <w:rFonts w:ascii="Times New Roman" w:hAnsi="Times New Roman" w:cs="Times New Roman"/>
          <w:sz w:val="24"/>
          <w:szCs w:val="24"/>
        </w:rPr>
        <w:instrText xml:space="preserve"> REF cancelamento_do_fornecedor \r \h  \* MERGEFORMAT </w:instrText>
      </w:r>
      <w:r w:rsidR="00AE5A08" w:rsidRPr="00A956C6">
        <w:rPr>
          <w:rFonts w:ascii="Times New Roman" w:hAnsi="Times New Roman" w:cs="Times New Roman"/>
          <w:sz w:val="24"/>
          <w:szCs w:val="24"/>
        </w:rPr>
      </w:r>
      <w:r w:rsidR="00AE5A08" w:rsidRPr="00A956C6">
        <w:rPr>
          <w:rFonts w:ascii="Times New Roman" w:hAnsi="Times New Roman" w:cs="Times New Roman"/>
          <w:sz w:val="24"/>
          <w:szCs w:val="24"/>
        </w:rPr>
        <w:fldChar w:fldCharType="separate"/>
      </w:r>
      <w:proofErr w:type="gramStart"/>
      <w:r w:rsidR="00C23F26" w:rsidRPr="00A956C6">
        <w:rPr>
          <w:rFonts w:ascii="Times New Roman" w:hAnsi="Times New Roman" w:cs="Times New Roman"/>
          <w:sz w:val="24"/>
          <w:szCs w:val="24"/>
        </w:rPr>
        <w:t>0</w:t>
      </w:r>
      <w:proofErr w:type="gramEnd"/>
      <w:r w:rsidR="00AE5A08" w:rsidRPr="00A956C6">
        <w:rPr>
          <w:rFonts w:ascii="Times New Roman" w:hAnsi="Times New Roman" w:cs="Times New Roman"/>
          <w:sz w:val="24"/>
          <w:szCs w:val="24"/>
        </w:rPr>
        <w:fldChar w:fldCharType="end"/>
      </w:r>
      <w:r w:rsidRPr="00A956C6">
        <w:rPr>
          <w:rFonts w:ascii="Times New Roman" w:hAnsi="Times New Roman" w:cs="Times New Roman"/>
          <w:sz w:val="24"/>
          <w:szCs w:val="24"/>
        </w:rPr>
        <w:t>será formalizado por despacho do órgão ou da entidade gerenciadora, garantidos os princípios do contraditório e da ampla defesa.</w:t>
      </w:r>
    </w:p>
    <w:p w14:paraId="045ED56D"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9.4 Na hipótese de cancelamento do registro do fornecedor, o órgão ou a entidade gerenciadora poderá convocar os licitantes que compõem o cadastro de reserva, observada a ordem de classificação.</w:t>
      </w:r>
    </w:p>
    <w:p w14:paraId="452E79BC"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9.5 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p>
    <w:p w14:paraId="2300F18C"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9.5.1 Por razão de interesse público;</w:t>
      </w:r>
    </w:p>
    <w:p w14:paraId="763F4FF0"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9.5.2 A pedido do fornecedor, decorrente de caso fortuito ou força maior; </w:t>
      </w:r>
      <w:proofErr w:type="gramStart"/>
      <w:r w:rsidRPr="00A956C6">
        <w:rPr>
          <w:rFonts w:ascii="Times New Roman" w:hAnsi="Times New Roman" w:cs="Times New Roman"/>
          <w:sz w:val="24"/>
          <w:szCs w:val="24"/>
        </w:rPr>
        <w:t>ou</w:t>
      </w:r>
      <w:proofErr w:type="gramEnd"/>
    </w:p>
    <w:p w14:paraId="75EAA059"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9.5.3 Se não houver êxito nas negociações, nas hipóteses em que o preço de mercado</w:t>
      </w:r>
      <w:r w:rsidR="009B445C" w:rsidRPr="00A956C6">
        <w:rPr>
          <w:rFonts w:ascii="Times New Roman" w:hAnsi="Times New Roman" w:cs="Times New Roman"/>
          <w:sz w:val="24"/>
          <w:szCs w:val="24"/>
        </w:rPr>
        <w:t xml:space="preserve"> </w:t>
      </w:r>
      <w:r w:rsidRPr="00A956C6">
        <w:rPr>
          <w:rFonts w:ascii="Times New Roman" w:hAnsi="Times New Roman" w:cs="Times New Roman"/>
          <w:sz w:val="24"/>
          <w:szCs w:val="24"/>
        </w:rPr>
        <w:t xml:space="preserve">tornar-se superior ou inferior ao preço registrado, nos termos </w:t>
      </w:r>
      <w:proofErr w:type="gramStart"/>
      <w:r w:rsidRPr="00A956C6">
        <w:rPr>
          <w:rFonts w:ascii="Times New Roman" w:hAnsi="Times New Roman" w:cs="Times New Roman"/>
          <w:sz w:val="24"/>
          <w:szCs w:val="24"/>
        </w:rPr>
        <w:t>do artigos 26</w:t>
      </w:r>
      <w:proofErr w:type="gramEnd"/>
      <w:r w:rsidRPr="00A956C6">
        <w:rPr>
          <w:rFonts w:ascii="Times New Roman" w:hAnsi="Times New Roman" w:cs="Times New Roman"/>
          <w:sz w:val="24"/>
          <w:szCs w:val="24"/>
        </w:rPr>
        <w:t xml:space="preserve">, § 3º e 27, § 4º, ambos do Decreto nº 11.462, de 2023. </w:t>
      </w:r>
    </w:p>
    <w:p w14:paraId="45166168"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r w:rsidRPr="00A956C6">
        <w:rPr>
          <w:rFonts w:ascii="Times New Roman" w:hAnsi="Times New Roman" w:cs="Times New Roman"/>
          <w:sz w:val="24"/>
          <w:szCs w:val="24"/>
        </w:rPr>
        <w:t>10 DAS PENALIDADES</w:t>
      </w:r>
    </w:p>
    <w:p w14:paraId="06A39BFD"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10.1 O descumprimento da Ata de Registro de Preços ensejará aplicação das penalidades estabelecidas no edital.</w:t>
      </w:r>
    </w:p>
    <w:p w14:paraId="4DA3FE25" w14:textId="77777777" w:rsidR="002A4058" w:rsidRPr="00A956C6" w:rsidRDefault="002A4058" w:rsidP="00A956C6">
      <w:pPr>
        <w:pStyle w:val="Nvel3"/>
        <w:numPr>
          <w:ilvl w:val="2"/>
          <w:numId w:val="0"/>
        </w:numPr>
        <w:spacing w:line="360" w:lineRule="auto"/>
        <w:ind w:left="284"/>
        <w:rPr>
          <w:rFonts w:ascii="Times New Roman" w:hAnsi="Times New Roman" w:cs="Times New Roman"/>
          <w:sz w:val="24"/>
          <w:szCs w:val="24"/>
        </w:rPr>
      </w:pPr>
      <w:r w:rsidRPr="00A956C6">
        <w:rPr>
          <w:rFonts w:ascii="Times New Roman" w:hAnsi="Times New Roman" w:cs="Times New Roman"/>
          <w:sz w:val="24"/>
          <w:szCs w:val="24"/>
        </w:rPr>
        <w:t xml:space="preserve">10.2 As sanções também se aplicam aos integrantes do cadastro de reserva no registro de preços que, convocados, não honrarem o compromisso assumido injustificadamente após terem assinado a ata. </w:t>
      </w:r>
    </w:p>
    <w:p w14:paraId="2759A4FD"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10.3 É da competência do gerenciador a aplicação das penalidades decorrentes do descumprimento do pactuado nesta ata de registro de preço, exceto nas hipóteses em que o descumprimento disser respeito às contratações </w:t>
      </w:r>
      <w:proofErr w:type="gramStart"/>
      <w:r w:rsidRPr="00A956C6">
        <w:rPr>
          <w:rFonts w:ascii="Times New Roman" w:hAnsi="Times New Roman" w:cs="Times New Roman"/>
          <w:sz w:val="24"/>
          <w:szCs w:val="24"/>
        </w:rPr>
        <w:t>dos órgão</w:t>
      </w:r>
      <w:proofErr w:type="gramEnd"/>
      <w:r w:rsidR="002B56ED" w:rsidRPr="00A956C6">
        <w:rPr>
          <w:rFonts w:ascii="Times New Roman" w:hAnsi="Times New Roman" w:cs="Times New Roman"/>
          <w:sz w:val="24"/>
          <w:szCs w:val="24"/>
        </w:rPr>
        <w:t xml:space="preserve"> </w:t>
      </w:r>
      <w:r w:rsidRPr="00A956C6">
        <w:rPr>
          <w:rFonts w:ascii="Times New Roman" w:hAnsi="Times New Roman" w:cs="Times New Roman"/>
          <w:sz w:val="24"/>
          <w:szCs w:val="24"/>
        </w:rPr>
        <w:t>sou entidade participante, caso no qual caberá ao respectivo órgão participante a aplicação da penalidade (art. 8º, inc. IX, do Decreto nº 11.462, de 2023).</w:t>
      </w:r>
    </w:p>
    <w:p w14:paraId="351B45B1"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10.4 O órgão</w:t>
      </w:r>
      <w:r w:rsidR="002B56ED" w:rsidRPr="00A956C6">
        <w:rPr>
          <w:rFonts w:ascii="Times New Roman" w:hAnsi="Times New Roman" w:cs="Times New Roman"/>
          <w:sz w:val="24"/>
          <w:szCs w:val="24"/>
        </w:rPr>
        <w:t xml:space="preserve"> </w:t>
      </w:r>
      <w:r w:rsidRPr="00A956C6">
        <w:rPr>
          <w:rFonts w:ascii="Times New Roman" w:hAnsi="Times New Roman" w:cs="Times New Roman"/>
          <w:sz w:val="24"/>
          <w:szCs w:val="24"/>
        </w:rPr>
        <w:t>ou entidade participante deverá comunicar ao órgão gerenciador qualquer das ocorrências previstas no item 9.1, dada a necessidade de instauração de procedimento para cancelamento do registro do fornecedor.</w:t>
      </w:r>
    </w:p>
    <w:p w14:paraId="724D7196" w14:textId="77777777" w:rsidR="002A4058" w:rsidRPr="00A956C6" w:rsidRDefault="002A4058" w:rsidP="00A956C6">
      <w:pPr>
        <w:pStyle w:val="Nivel01"/>
        <w:numPr>
          <w:ilvl w:val="0"/>
          <w:numId w:val="0"/>
        </w:numPr>
        <w:spacing w:beforeLines="0" w:afterLines="0" w:line="360" w:lineRule="auto"/>
        <w:rPr>
          <w:rFonts w:ascii="Times New Roman" w:hAnsi="Times New Roman" w:cs="Times New Roman"/>
          <w:sz w:val="24"/>
          <w:szCs w:val="24"/>
        </w:rPr>
      </w:pPr>
      <w:r w:rsidRPr="00A956C6">
        <w:rPr>
          <w:rFonts w:ascii="Times New Roman" w:hAnsi="Times New Roman" w:cs="Times New Roman"/>
          <w:sz w:val="24"/>
          <w:szCs w:val="24"/>
        </w:rPr>
        <w:lastRenderedPageBreak/>
        <w:t>11 CONDIÇÕES GERAIS</w:t>
      </w:r>
    </w:p>
    <w:p w14:paraId="200B82FA" w14:textId="77777777" w:rsidR="002A4058" w:rsidRPr="00A956C6" w:rsidRDefault="002A4058" w:rsidP="00A956C6">
      <w:pPr>
        <w:pStyle w:val="Nivel2"/>
        <w:numPr>
          <w:ilvl w:val="1"/>
          <w:numId w:val="0"/>
        </w:numPr>
        <w:autoSpaceDE w:val="0"/>
        <w:autoSpaceDN w:val="0"/>
        <w:adjustRightInd w:val="0"/>
        <w:spacing w:line="360" w:lineRule="auto"/>
        <w:rPr>
          <w:rFonts w:ascii="Times New Roman" w:hAnsi="Times New Roman" w:cs="Times New Roman"/>
          <w:sz w:val="24"/>
          <w:szCs w:val="24"/>
        </w:rPr>
      </w:pPr>
      <w:r w:rsidRPr="00A956C6">
        <w:rPr>
          <w:rFonts w:ascii="Times New Roman" w:hAnsi="Times New Roman" w:cs="Times New Roman"/>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74AC717B" w14:textId="77777777" w:rsidR="002A4058" w:rsidRPr="00A956C6" w:rsidRDefault="002A4058" w:rsidP="00A956C6">
      <w:pPr>
        <w:widowControl w:val="0"/>
        <w:autoSpaceDE w:val="0"/>
        <w:autoSpaceDN w:val="0"/>
        <w:adjustRightInd w:val="0"/>
        <w:spacing w:before="120" w:after="120" w:line="360" w:lineRule="auto"/>
        <w:jc w:val="both"/>
        <w:rPr>
          <w:rFonts w:ascii="Times New Roman" w:hAnsi="Times New Roman" w:cs="Times New Roman"/>
          <w:i/>
          <w:iCs/>
        </w:rPr>
      </w:pPr>
      <w:r w:rsidRPr="00A956C6">
        <w:rPr>
          <w:rFonts w:ascii="Times New Roman" w:hAnsi="Times New Roman" w:cs="Times New Roman"/>
        </w:rPr>
        <w:t>11.2 Para firmeza e validade do pactuado, a presente Ata foi lavrada em</w:t>
      </w:r>
      <w:r w:rsidR="007C45B8" w:rsidRPr="00A956C6">
        <w:rPr>
          <w:rFonts w:ascii="Times New Roman" w:hAnsi="Times New Roman" w:cs="Times New Roman"/>
          <w:color w:val="FF0000"/>
        </w:rPr>
        <w:t xml:space="preserve"> </w:t>
      </w:r>
      <w:r w:rsidR="007C45B8" w:rsidRPr="00A956C6">
        <w:rPr>
          <w:rFonts w:ascii="Times New Roman" w:hAnsi="Times New Roman" w:cs="Times New Roman"/>
        </w:rPr>
        <w:t>02</w:t>
      </w:r>
      <w:r w:rsidRPr="00A956C6">
        <w:rPr>
          <w:rFonts w:ascii="Times New Roman" w:hAnsi="Times New Roman" w:cs="Times New Roman"/>
          <w:color w:val="FF0000"/>
        </w:rPr>
        <w:t xml:space="preserve"> </w:t>
      </w:r>
      <w:r w:rsidRPr="00A956C6">
        <w:rPr>
          <w:rFonts w:ascii="Times New Roman" w:hAnsi="Times New Roman" w:cs="Times New Roman"/>
        </w:rPr>
        <w:t>(</w:t>
      </w:r>
      <w:r w:rsidR="007C45B8" w:rsidRPr="00A956C6">
        <w:rPr>
          <w:rFonts w:ascii="Times New Roman" w:hAnsi="Times New Roman" w:cs="Times New Roman"/>
        </w:rPr>
        <w:t>duas</w:t>
      </w:r>
      <w:r w:rsidRPr="00A956C6">
        <w:rPr>
          <w:rFonts w:ascii="Times New Roman" w:hAnsi="Times New Roman" w:cs="Times New Roman"/>
        </w:rPr>
        <w:t xml:space="preserve">) vias de igual teor, que, depois de lida e achada em ordem, vai assinada pelas </w:t>
      </w:r>
      <w:r w:rsidRPr="00A956C6">
        <w:rPr>
          <w:rFonts w:ascii="Times New Roman" w:hAnsi="Times New Roman" w:cs="Times New Roman"/>
          <w:i/>
        </w:rPr>
        <w:t>partes</w:t>
      </w:r>
      <w:r w:rsidRPr="00A956C6">
        <w:rPr>
          <w:rFonts w:ascii="Times New Roman" w:hAnsi="Times New Roman" w:cs="Times New Roman"/>
          <w:i/>
          <w:iCs/>
        </w:rPr>
        <w:t xml:space="preserve">. </w:t>
      </w:r>
    </w:p>
    <w:p w14:paraId="168A7286" w14:textId="77777777"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rPr>
      </w:pPr>
      <w:r w:rsidRPr="00A956C6">
        <w:rPr>
          <w:rFonts w:ascii="Times New Roman" w:hAnsi="Times New Roman" w:cs="Times New Roman"/>
        </w:rPr>
        <w:t>Local e data</w:t>
      </w:r>
    </w:p>
    <w:p w14:paraId="58583573" w14:textId="77777777"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rPr>
      </w:pPr>
      <w:r w:rsidRPr="00A956C6">
        <w:rPr>
          <w:rFonts w:ascii="Times New Roman" w:hAnsi="Times New Roman" w:cs="Times New Roman"/>
        </w:rPr>
        <w:t>Assinaturas</w:t>
      </w:r>
    </w:p>
    <w:p w14:paraId="4B077483" w14:textId="77777777"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rPr>
      </w:pPr>
    </w:p>
    <w:p w14:paraId="780DA977" w14:textId="36FB9638"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rPr>
      </w:pPr>
      <w:r w:rsidRPr="00A956C6">
        <w:rPr>
          <w:rFonts w:ascii="Times New Roman" w:hAnsi="Times New Roman" w:cs="Times New Roman"/>
        </w:rPr>
        <w:t>Representante legal do órgão gerenciador</w:t>
      </w:r>
    </w:p>
    <w:p w14:paraId="3F2B3F4E" w14:textId="77777777"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rPr>
      </w:pPr>
    </w:p>
    <w:p w14:paraId="79285D96" w14:textId="77777777"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rPr>
      </w:pPr>
    </w:p>
    <w:p w14:paraId="1C9B43EC" w14:textId="6CBEAE8B"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color w:val="000000"/>
        </w:rPr>
      </w:pPr>
      <w:proofErr w:type="gramStart"/>
      <w:r w:rsidRPr="00A956C6">
        <w:rPr>
          <w:rFonts w:ascii="Times New Roman" w:hAnsi="Times New Roman" w:cs="Times New Roman"/>
        </w:rPr>
        <w:t>representante</w:t>
      </w:r>
      <w:proofErr w:type="gramEnd"/>
      <w:r w:rsidRPr="00A956C6">
        <w:rPr>
          <w:rFonts w:ascii="Times New Roman" w:hAnsi="Times New Roman" w:cs="Times New Roman"/>
        </w:rPr>
        <w:t>(s) legal(</w:t>
      </w:r>
      <w:proofErr w:type="spellStart"/>
      <w:r w:rsidRPr="00A956C6">
        <w:rPr>
          <w:rFonts w:ascii="Times New Roman" w:hAnsi="Times New Roman" w:cs="Times New Roman"/>
        </w:rPr>
        <w:t>is</w:t>
      </w:r>
      <w:proofErr w:type="spellEnd"/>
      <w:r w:rsidRPr="00A956C6">
        <w:rPr>
          <w:rFonts w:ascii="Times New Roman" w:hAnsi="Times New Roman" w:cs="Times New Roman"/>
        </w:rPr>
        <w:t xml:space="preserve">) do(s) </w:t>
      </w:r>
      <w:r w:rsidRPr="00A956C6">
        <w:rPr>
          <w:rFonts w:ascii="Times New Roman" w:hAnsi="Times New Roman" w:cs="Times New Roman"/>
          <w:color w:val="000000"/>
        </w:rPr>
        <w:t>fornecedor(s) registrado(s)</w:t>
      </w:r>
    </w:p>
    <w:p w14:paraId="0B89751A"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p w14:paraId="5AE2A622" w14:textId="77777777" w:rsidR="00DA3D40" w:rsidRPr="00A956C6" w:rsidRDefault="00DA3D4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440C5D90" w14:textId="77777777" w:rsidR="00DA3D40" w:rsidRDefault="00DA3D4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6A3B0048"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7486B8AC"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6F679B9D"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74C9BD0F"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7A66DF5B"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5793B073"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57E5187F"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0AE9AF7C"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41FDD860"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4262BAC9"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60A477AD"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20900CB4"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51441B99" w14:textId="77777777" w:rsidR="00FD3080"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3CE39DFD" w14:textId="77777777" w:rsidR="00FD3080" w:rsidRPr="00A956C6" w:rsidRDefault="00FD3080" w:rsidP="00A956C6">
      <w:pPr>
        <w:widowControl w:val="0"/>
        <w:autoSpaceDE w:val="0"/>
        <w:autoSpaceDN w:val="0"/>
        <w:adjustRightInd w:val="0"/>
        <w:spacing w:line="360" w:lineRule="auto"/>
        <w:ind w:right="-30"/>
        <w:jc w:val="both"/>
        <w:rPr>
          <w:rFonts w:ascii="Times New Roman" w:hAnsi="Times New Roman" w:cs="Times New Roman"/>
          <w:color w:val="000000"/>
        </w:rPr>
      </w:pPr>
    </w:p>
    <w:p w14:paraId="335E1B0C" w14:textId="77777777" w:rsidR="002A4058" w:rsidRPr="00A956C6" w:rsidRDefault="002A4058" w:rsidP="00FD3080">
      <w:pPr>
        <w:widowControl w:val="0"/>
        <w:autoSpaceDE w:val="0"/>
        <w:autoSpaceDN w:val="0"/>
        <w:adjustRightInd w:val="0"/>
        <w:spacing w:line="360" w:lineRule="auto"/>
        <w:ind w:right="-30"/>
        <w:jc w:val="center"/>
        <w:rPr>
          <w:rFonts w:ascii="Times New Roman" w:hAnsi="Times New Roman" w:cs="Times New Roman"/>
          <w:b/>
          <w:color w:val="000000"/>
          <w:u w:val="single"/>
        </w:rPr>
      </w:pPr>
      <w:r w:rsidRPr="00A956C6">
        <w:rPr>
          <w:rFonts w:ascii="Times New Roman" w:hAnsi="Times New Roman" w:cs="Times New Roman"/>
          <w:b/>
          <w:color w:val="000000"/>
          <w:u w:val="single"/>
        </w:rPr>
        <w:lastRenderedPageBreak/>
        <w:t>APÊNDICE DO ANEXO III</w:t>
      </w:r>
    </w:p>
    <w:p w14:paraId="3C406278"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p w14:paraId="0D0E5789"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r w:rsidRPr="00A956C6">
        <w:rPr>
          <w:rFonts w:ascii="Times New Roman" w:hAnsi="Times New Roman" w:cs="Times New Roman"/>
          <w:color w:val="000000"/>
        </w:rPr>
        <w:t>Cadastro Reserva</w:t>
      </w:r>
    </w:p>
    <w:p w14:paraId="7A40D03F"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p w14:paraId="23820AE8"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r w:rsidRPr="00A956C6">
        <w:rPr>
          <w:rFonts w:ascii="Times New Roman" w:hAnsi="Times New Roman" w:cs="Times New Roman"/>
          <w:color w:val="000000"/>
        </w:rPr>
        <w:t>Seguindo a ordem de classificação, segue relação de fornecedores que aceitaram cotar os itens com preços iguais ao adjudicatário:</w:t>
      </w:r>
    </w:p>
    <w:p w14:paraId="4EE9303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A956C6" w14:paraId="7B9F5A86" w14:textId="77777777"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2EC5259"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Item</w:t>
            </w:r>
          </w:p>
          <w:p w14:paraId="1F201765"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roofErr w:type="gramStart"/>
            <w:r w:rsidRPr="00A956C6">
              <w:rPr>
                <w:rFonts w:ascii="Times New Roman" w:hAnsi="Times New Roman" w:cs="Times New Roman"/>
              </w:rPr>
              <w:t>do</w:t>
            </w:r>
            <w:proofErr w:type="gramEnd"/>
          </w:p>
          <w:p w14:paraId="2D2E4938"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63BBC6C7"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rPr>
            </w:pPr>
            <w:r w:rsidRPr="00A956C6">
              <w:rPr>
                <w:rFonts w:ascii="Times New Roman" w:hAnsi="Times New Roman" w:cs="Times New Roman"/>
              </w:rPr>
              <w:t xml:space="preserve">Fornecedor </w:t>
            </w:r>
            <w:r w:rsidRPr="00A956C6">
              <w:rPr>
                <w:rFonts w:ascii="Times New Roman" w:hAnsi="Times New Roman" w:cs="Times New Roman"/>
                <w:i/>
              </w:rPr>
              <w:t>(razão social, CNPJ/MF, endereço, contatos, representante</w:t>
            </w:r>
            <w:proofErr w:type="gramStart"/>
            <w:r w:rsidRPr="00A956C6">
              <w:rPr>
                <w:rFonts w:ascii="Times New Roman" w:hAnsi="Times New Roman" w:cs="Times New Roman"/>
                <w:i/>
              </w:rPr>
              <w:t>)</w:t>
            </w:r>
            <w:proofErr w:type="gramEnd"/>
          </w:p>
          <w:p w14:paraId="35C5AD8A"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r>
      <w:tr w:rsidR="002A4058" w:rsidRPr="00A956C6" w14:paraId="118457DB" w14:textId="77777777" w:rsidTr="000D33A9">
        <w:trPr>
          <w:trHeight w:val="674"/>
        </w:trPr>
        <w:tc>
          <w:tcPr>
            <w:tcW w:w="497" w:type="dxa"/>
            <w:tcBorders>
              <w:top w:val="nil"/>
              <w:left w:val="single" w:sz="2" w:space="0" w:color="000000"/>
              <w:bottom w:val="single" w:sz="2" w:space="0" w:color="000000"/>
              <w:right w:val="nil"/>
            </w:tcBorders>
            <w:vAlign w:val="center"/>
          </w:tcPr>
          <w:p w14:paraId="2B60CD4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X</w:t>
            </w:r>
          </w:p>
        </w:tc>
        <w:tc>
          <w:tcPr>
            <w:tcW w:w="1333" w:type="dxa"/>
            <w:tcBorders>
              <w:top w:val="nil"/>
              <w:left w:val="single" w:sz="2" w:space="0" w:color="000000"/>
              <w:bottom w:val="single" w:sz="2" w:space="0" w:color="000000"/>
              <w:right w:val="nil"/>
            </w:tcBorders>
          </w:tcPr>
          <w:p w14:paraId="3BAEF2C8"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41A4B707"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 xml:space="preserve">Marca </w:t>
            </w:r>
          </w:p>
          <w:p w14:paraId="670E4F3F"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2B031D92"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Modelo</w:t>
            </w:r>
          </w:p>
          <w:p w14:paraId="31924348"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532BE172"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5574A668"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roofErr w:type="spellStart"/>
            <w:proofErr w:type="gramStart"/>
            <w:r w:rsidRPr="00A956C6">
              <w:rPr>
                <w:rFonts w:ascii="Times New Roman" w:hAnsi="Times New Roman" w:cs="Times New Roman"/>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7720D55F"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41A68570"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2C59F12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i/>
                <w:iCs/>
              </w:rPr>
              <w:t>Prazo garantia ou validade</w:t>
            </w:r>
          </w:p>
        </w:tc>
      </w:tr>
      <w:tr w:rsidR="002A4058" w:rsidRPr="00A956C6" w14:paraId="788170C8" w14:textId="77777777" w:rsidTr="000D33A9">
        <w:trPr>
          <w:trHeight w:val="174"/>
        </w:trPr>
        <w:tc>
          <w:tcPr>
            <w:tcW w:w="497" w:type="dxa"/>
            <w:tcBorders>
              <w:top w:val="nil"/>
              <w:left w:val="single" w:sz="2" w:space="0" w:color="000000"/>
              <w:bottom w:val="single" w:sz="2" w:space="0" w:color="000000"/>
              <w:right w:val="nil"/>
            </w:tcBorders>
          </w:tcPr>
          <w:p w14:paraId="1D2B305F"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333" w:type="dxa"/>
            <w:tcBorders>
              <w:top w:val="nil"/>
              <w:left w:val="single" w:sz="2" w:space="0" w:color="000000"/>
              <w:bottom w:val="single" w:sz="2" w:space="0" w:color="000000"/>
              <w:right w:val="nil"/>
            </w:tcBorders>
          </w:tcPr>
          <w:p w14:paraId="1CEB6EC0"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0F04851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3B732FFB"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4D047B7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400232F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2F691AC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6E35D66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226E3203"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r>
    </w:tbl>
    <w:p w14:paraId="18D0A4BD"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p w14:paraId="174CB8B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p w14:paraId="7556CD9E"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p w14:paraId="1E1B2CBF"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r w:rsidRPr="00A956C6">
        <w:rPr>
          <w:rFonts w:ascii="Times New Roman" w:hAnsi="Times New Roman" w:cs="Times New Roman"/>
          <w:color w:val="000000"/>
        </w:rPr>
        <w:t>Seguindo a ordem de classificação, segue relação de fornecedores que mantiveram sua proposta original:</w:t>
      </w:r>
    </w:p>
    <w:p w14:paraId="13906917"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A956C6" w14:paraId="302E01E4" w14:textId="77777777"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261C58B2"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Item</w:t>
            </w:r>
          </w:p>
          <w:p w14:paraId="2883672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roofErr w:type="gramStart"/>
            <w:r w:rsidRPr="00A956C6">
              <w:rPr>
                <w:rFonts w:ascii="Times New Roman" w:hAnsi="Times New Roman" w:cs="Times New Roman"/>
              </w:rPr>
              <w:t>do</w:t>
            </w:r>
            <w:proofErr w:type="gramEnd"/>
          </w:p>
          <w:p w14:paraId="541814E2"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AE60F4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rPr>
            </w:pPr>
            <w:r w:rsidRPr="00A956C6">
              <w:rPr>
                <w:rFonts w:ascii="Times New Roman" w:hAnsi="Times New Roman" w:cs="Times New Roman"/>
              </w:rPr>
              <w:t xml:space="preserve">Fornecedor </w:t>
            </w:r>
            <w:r w:rsidRPr="00A956C6">
              <w:rPr>
                <w:rFonts w:ascii="Times New Roman" w:hAnsi="Times New Roman" w:cs="Times New Roman"/>
                <w:i/>
              </w:rPr>
              <w:t>(razão social, CNPJ/MF, endereço, contatos, representante</w:t>
            </w:r>
            <w:proofErr w:type="gramStart"/>
            <w:r w:rsidRPr="00A956C6">
              <w:rPr>
                <w:rFonts w:ascii="Times New Roman" w:hAnsi="Times New Roman" w:cs="Times New Roman"/>
                <w:i/>
              </w:rPr>
              <w:t>)</w:t>
            </w:r>
            <w:proofErr w:type="gramEnd"/>
          </w:p>
          <w:p w14:paraId="26E4BCD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r>
      <w:tr w:rsidR="002A4058" w:rsidRPr="00A956C6" w14:paraId="26C57C6A" w14:textId="77777777" w:rsidTr="000D33A9">
        <w:trPr>
          <w:trHeight w:val="674"/>
        </w:trPr>
        <w:tc>
          <w:tcPr>
            <w:tcW w:w="696" w:type="dxa"/>
            <w:tcBorders>
              <w:top w:val="nil"/>
              <w:left w:val="single" w:sz="2" w:space="0" w:color="000000"/>
              <w:bottom w:val="single" w:sz="2" w:space="0" w:color="000000"/>
              <w:right w:val="nil"/>
            </w:tcBorders>
            <w:vAlign w:val="center"/>
          </w:tcPr>
          <w:p w14:paraId="700B439E"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X</w:t>
            </w:r>
          </w:p>
        </w:tc>
        <w:tc>
          <w:tcPr>
            <w:tcW w:w="1134" w:type="dxa"/>
            <w:tcBorders>
              <w:top w:val="nil"/>
              <w:left w:val="single" w:sz="2" w:space="0" w:color="000000"/>
              <w:bottom w:val="single" w:sz="2" w:space="0" w:color="000000"/>
              <w:right w:val="nil"/>
            </w:tcBorders>
          </w:tcPr>
          <w:p w14:paraId="7B2E02A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2F289D0E"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 xml:space="preserve">Marca </w:t>
            </w:r>
          </w:p>
          <w:p w14:paraId="441DFA94"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4D22C719"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Modelo</w:t>
            </w:r>
          </w:p>
          <w:p w14:paraId="4A3CE0E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i/>
                <w:iCs/>
              </w:rPr>
            </w:pPr>
            <w:r w:rsidRPr="00A956C6">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1C8DAB95"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01FC318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roofErr w:type="spellStart"/>
            <w:proofErr w:type="gramStart"/>
            <w:r w:rsidRPr="00A956C6">
              <w:rPr>
                <w:rFonts w:ascii="Times New Roman" w:hAnsi="Times New Roman" w:cs="Times New Roman"/>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43058719"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461CAF9D"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5589E93C"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r w:rsidRPr="00A956C6">
              <w:rPr>
                <w:rFonts w:ascii="Times New Roman" w:hAnsi="Times New Roman" w:cs="Times New Roman"/>
                <w:i/>
                <w:iCs/>
              </w:rPr>
              <w:t>Prazo garantia ou validade</w:t>
            </w:r>
          </w:p>
        </w:tc>
      </w:tr>
      <w:tr w:rsidR="002A4058" w:rsidRPr="00A956C6" w14:paraId="4EB06F9D" w14:textId="77777777" w:rsidTr="000D33A9">
        <w:trPr>
          <w:trHeight w:val="174"/>
        </w:trPr>
        <w:tc>
          <w:tcPr>
            <w:tcW w:w="696" w:type="dxa"/>
            <w:tcBorders>
              <w:top w:val="nil"/>
              <w:left w:val="single" w:sz="2" w:space="0" w:color="000000"/>
              <w:bottom w:val="single" w:sz="2" w:space="0" w:color="000000"/>
              <w:right w:val="nil"/>
            </w:tcBorders>
          </w:tcPr>
          <w:p w14:paraId="0142AB47"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134" w:type="dxa"/>
            <w:tcBorders>
              <w:top w:val="nil"/>
              <w:left w:val="single" w:sz="2" w:space="0" w:color="000000"/>
              <w:bottom w:val="single" w:sz="2" w:space="0" w:color="000000"/>
              <w:right w:val="nil"/>
            </w:tcBorders>
          </w:tcPr>
          <w:p w14:paraId="75B1822E"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35DC122D"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56B22A47"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0C0CCF25"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27380C0"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041F3C71"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3D5E63BD"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69251556" w14:textId="77777777" w:rsidR="002A4058" w:rsidRPr="00A956C6" w:rsidRDefault="002A4058" w:rsidP="00A956C6">
            <w:pPr>
              <w:widowControl w:val="0"/>
              <w:autoSpaceDE w:val="0"/>
              <w:autoSpaceDN w:val="0"/>
              <w:adjustRightInd w:val="0"/>
              <w:spacing w:line="360" w:lineRule="auto"/>
              <w:ind w:right="-30"/>
              <w:jc w:val="both"/>
              <w:rPr>
                <w:rFonts w:ascii="Times New Roman" w:hAnsi="Times New Roman" w:cs="Times New Roman"/>
              </w:rPr>
            </w:pPr>
          </w:p>
        </w:tc>
      </w:tr>
    </w:tbl>
    <w:p w14:paraId="40AF2BE3" w14:textId="77777777" w:rsidR="002A4058" w:rsidRPr="00A956C6" w:rsidRDefault="002A4058" w:rsidP="00FD3080">
      <w:pPr>
        <w:tabs>
          <w:tab w:val="left" w:pos="5954"/>
        </w:tabs>
        <w:spacing w:line="360" w:lineRule="auto"/>
        <w:rPr>
          <w:rFonts w:ascii="Times New Roman" w:hAnsi="Times New Roman" w:cs="Times New Roman"/>
          <w:b/>
          <w:highlight w:val="yellow"/>
          <w:u w:val="single"/>
        </w:rPr>
      </w:pPr>
    </w:p>
    <w:p w14:paraId="21B40700" w14:textId="0330D1D9" w:rsidR="002A4058" w:rsidRPr="00A956C6" w:rsidRDefault="002A4058" w:rsidP="00FD3080">
      <w:pPr>
        <w:tabs>
          <w:tab w:val="left" w:pos="5954"/>
        </w:tabs>
        <w:spacing w:line="360" w:lineRule="auto"/>
        <w:ind w:left="-567"/>
        <w:jc w:val="center"/>
        <w:rPr>
          <w:rFonts w:ascii="Times New Roman" w:hAnsi="Times New Roman" w:cs="Times New Roman"/>
          <w:b/>
          <w:u w:val="single"/>
        </w:rPr>
      </w:pPr>
      <w:r w:rsidRPr="00A956C6">
        <w:rPr>
          <w:rFonts w:ascii="Times New Roman" w:hAnsi="Times New Roman" w:cs="Times New Roman"/>
          <w:b/>
          <w:u w:val="single"/>
        </w:rPr>
        <w:lastRenderedPageBreak/>
        <w:t>ANEXO IV</w:t>
      </w:r>
    </w:p>
    <w:p w14:paraId="127D57BB" w14:textId="77777777" w:rsidR="002A4058" w:rsidRPr="00A956C6" w:rsidRDefault="002A4058" w:rsidP="00FD3080">
      <w:pPr>
        <w:tabs>
          <w:tab w:val="left" w:pos="5954"/>
        </w:tabs>
        <w:spacing w:line="360" w:lineRule="auto"/>
        <w:ind w:left="-567"/>
        <w:jc w:val="center"/>
        <w:rPr>
          <w:rFonts w:ascii="Times New Roman" w:hAnsi="Times New Roman" w:cs="Times New Roman"/>
          <w:b/>
          <w:u w:val="single"/>
        </w:rPr>
      </w:pPr>
    </w:p>
    <w:p w14:paraId="6D9B5468" w14:textId="77777777" w:rsidR="002A4058" w:rsidRPr="00A956C6" w:rsidRDefault="002A4058" w:rsidP="00FD3080">
      <w:pPr>
        <w:tabs>
          <w:tab w:val="left" w:pos="5954"/>
        </w:tabs>
        <w:spacing w:line="360" w:lineRule="auto"/>
        <w:ind w:left="-567"/>
        <w:jc w:val="center"/>
        <w:rPr>
          <w:rFonts w:ascii="Times New Roman" w:hAnsi="Times New Roman" w:cs="Times New Roman"/>
          <w:b/>
          <w:u w:val="single"/>
        </w:rPr>
      </w:pPr>
      <w:r w:rsidRPr="00A956C6">
        <w:rPr>
          <w:rFonts w:ascii="Times New Roman" w:hAnsi="Times New Roman" w:cs="Times New Roman"/>
          <w:b/>
          <w:u w:val="single"/>
        </w:rPr>
        <w:t>MODELO DE PROPOSTA COMERCIAL</w:t>
      </w:r>
    </w:p>
    <w:p w14:paraId="7B0211D0" w14:textId="77777777" w:rsidR="002A4058" w:rsidRPr="00A956C6" w:rsidRDefault="002A4058" w:rsidP="00FD3080">
      <w:pPr>
        <w:tabs>
          <w:tab w:val="left" w:pos="5954"/>
        </w:tabs>
        <w:spacing w:line="360" w:lineRule="auto"/>
        <w:ind w:left="-567"/>
        <w:jc w:val="center"/>
        <w:rPr>
          <w:rFonts w:ascii="Times New Roman" w:hAnsi="Times New Roman" w:cs="Times New Roman"/>
          <w:b/>
          <w:u w:val="single"/>
        </w:rPr>
      </w:pPr>
    </w:p>
    <w:p w14:paraId="19725878" w14:textId="3E26B4FE" w:rsidR="002A4058" w:rsidRPr="00A956C6" w:rsidRDefault="00BC0392" w:rsidP="00FD3080">
      <w:pPr>
        <w:tabs>
          <w:tab w:val="left" w:pos="5954"/>
        </w:tabs>
        <w:spacing w:line="360" w:lineRule="auto"/>
        <w:ind w:left="-567"/>
        <w:jc w:val="center"/>
        <w:rPr>
          <w:rFonts w:ascii="Times New Roman" w:hAnsi="Times New Roman" w:cs="Times New Roman"/>
          <w:b/>
          <w:u w:val="single"/>
        </w:rPr>
      </w:pPr>
      <w:r w:rsidRPr="00A956C6">
        <w:rPr>
          <w:rFonts w:ascii="Times New Roman" w:hAnsi="Times New Roman" w:cs="Times New Roman"/>
          <w:b/>
          <w:u w:val="single"/>
        </w:rPr>
        <w:t>PROCESSO LICITATÓRIO Nº 014</w:t>
      </w:r>
      <w:r w:rsidR="002A4058" w:rsidRPr="00A956C6">
        <w:rPr>
          <w:rFonts w:ascii="Times New Roman" w:hAnsi="Times New Roman" w:cs="Times New Roman"/>
          <w:b/>
          <w:u w:val="single"/>
        </w:rPr>
        <w:t>/2.0</w:t>
      </w:r>
      <w:r w:rsidRPr="00A956C6">
        <w:rPr>
          <w:rFonts w:ascii="Times New Roman" w:hAnsi="Times New Roman" w:cs="Times New Roman"/>
          <w:b/>
          <w:u w:val="single"/>
        </w:rPr>
        <w:t>26</w:t>
      </w:r>
    </w:p>
    <w:p w14:paraId="52B8A977" w14:textId="131EF672" w:rsidR="002A4058" w:rsidRPr="00A956C6" w:rsidRDefault="002A4058" w:rsidP="00FD3080">
      <w:pPr>
        <w:tabs>
          <w:tab w:val="left" w:pos="5954"/>
        </w:tabs>
        <w:spacing w:line="360" w:lineRule="auto"/>
        <w:ind w:left="-567"/>
        <w:jc w:val="center"/>
        <w:rPr>
          <w:rFonts w:ascii="Times New Roman" w:hAnsi="Times New Roman" w:cs="Times New Roman"/>
          <w:b/>
          <w:u w:val="single"/>
        </w:rPr>
      </w:pPr>
      <w:r w:rsidRPr="00A956C6">
        <w:rPr>
          <w:rFonts w:ascii="Times New Roman" w:hAnsi="Times New Roman" w:cs="Times New Roman"/>
          <w:b/>
          <w:u w:val="single"/>
        </w:rPr>
        <w:t>PREGÃO</w:t>
      </w:r>
      <w:r w:rsidR="00BC0392" w:rsidRPr="00A956C6">
        <w:rPr>
          <w:rFonts w:ascii="Times New Roman" w:hAnsi="Times New Roman" w:cs="Times New Roman"/>
          <w:b/>
          <w:u w:val="single"/>
        </w:rPr>
        <w:t xml:space="preserve"> ELETRÔNICO Nº 007/2.026</w:t>
      </w:r>
    </w:p>
    <w:p w14:paraId="114A2B13" w14:textId="77777777" w:rsidR="002A4058" w:rsidRPr="00A956C6" w:rsidRDefault="002A4058" w:rsidP="00A956C6">
      <w:pPr>
        <w:tabs>
          <w:tab w:val="left" w:pos="5954"/>
        </w:tabs>
        <w:spacing w:line="360" w:lineRule="auto"/>
        <w:ind w:left="-567"/>
        <w:jc w:val="both"/>
        <w:rPr>
          <w:rFonts w:ascii="Times New Roman" w:hAnsi="Times New Roman" w:cs="Times New Roman"/>
          <w:b/>
          <w:u w:val="single"/>
        </w:rPr>
      </w:pPr>
    </w:p>
    <w:p w14:paraId="65634082" w14:textId="3619FBF3" w:rsidR="002A4058" w:rsidRPr="00A956C6" w:rsidRDefault="002A4058" w:rsidP="00A956C6">
      <w:pPr>
        <w:tabs>
          <w:tab w:val="left" w:pos="9639"/>
        </w:tabs>
        <w:spacing w:line="360" w:lineRule="auto"/>
        <w:jc w:val="both"/>
        <w:rPr>
          <w:rFonts w:ascii="Times New Roman" w:hAnsi="Times New Roman" w:cs="Times New Roman"/>
          <w:b/>
        </w:rPr>
      </w:pPr>
      <w:r w:rsidRPr="00A956C6">
        <w:rPr>
          <w:rFonts w:ascii="Times New Roman" w:hAnsi="Times New Roman" w:cs="Times New Roman"/>
          <w:b/>
          <w:bCs/>
          <w:color w:val="000000" w:themeColor="text1"/>
        </w:rPr>
        <w:t xml:space="preserve">OBJETO: </w:t>
      </w:r>
      <w:r w:rsidR="0065374B" w:rsidRPr="00A956C6">
        <w:rPr>
          <w:rFonts w:ascii="Times New Roman" w:eastAsia="Calibri" w:hAnsi="Times New Roman" w:cs="Times New Roman"/>
          <w:b/>
          <w:color w:val="000000" w:themeColor="text1"/>
          <w:shd w:val="clear" w:color="auto" w:fill="FFFFFF"/>
        </w:rPr>
        <w:t xml:space="preserve">REGISTRO DE PREÇOS PARA FUTURA E EVENTUAL </w:t>
      </w:r>
      <w:r w:rsidR="0065374B" w:rsidRPr="00A956C6">
        <w:rPr>
          <w:rFonts w:ascii="Times New Roman" w:hAnsi="Times New Roman" w:cs="Times New Roman"/>
          <w:b/>
        </w:rPr>
        <w:t>AQUISIÇÃO DE REFEIÇÕES, DESTINADAS AO ATENDIMENTO DOS PARTICIPANTES DA 1ª COPA INTEGRAÇÃO DOS POVOS QUILOMBOLAS DE LONTRA–MG</w:t>
      </w:r>
      <w:r w:rsidRPr="00A956C6">
        <w:rPr>
          <w:rFonts w:ascii="Times New Roman" w:hAnsi="Times New Roman" w:cs="Times New Roman"/>
          <w:b/>
        </w:rPr>
        <w:t>.</w:t>
      </w:r>
    </w:p>
    <w:tbl>
      <w:tblPr>
        <w:tblW w:w="102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48"/>
        <w:gridCol w:w="1134"/>
        <w:gridCol w:w="1105"/>
        <w:gridCol w:w="1276"/>
        <w:gridCol w:w="1701"/>
        <w:gridCol w:w="1418"/>
      </w:tblGrid>
      <w:tr w:rsidR="009661F3" w:rsidRPr="00A956C6" w14:paraId="1C36E560" w14:textId="77777777" w:rsidTr="00EC6D5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57F91"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color w:val="000000"/>
              </w:rPr>
            </w:pPr>
            <w:r w:rsidRPr="00A956C6">
              <w:rPr>
                <w:rFonts w:ascii="Times New Roman" w:eastAsia="Arial" w:hAnsi="Times New Roman" w:cs="Times New Roman"/>
                <w:b/>
                <w:bCs/>
                <w:color w:val="000000" w:themeColor="text1"/>
              </w:rPr>
              <w:t>ITEM</w:t>
            </w:r>
          </w:p>
          <w:p w14:paraId="43FBC261"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color w:val="000000"/>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5CE1E0"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5211AA"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color w:val="000000" w:themeColor="text1"/>
              </w:rPr>
              <w:t xml:space="preserve">UNIDADE </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7C5E95"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b/>
                <w:b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539F9"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DC6A4"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b/>
                <w:bCs/>
              </w:rPr>
            </w:pPr>
            <w:r w:rsidRPr="00A956C6">
              <w:rPr>
                <w:rFonts w:ascii="Times New Roman" w:eastAsia="Arial" w:hAnsi="Times New Roman" w:cs="Times New Roman"/>
                <w:b/>
                <w:bCs/>
              </w:rPr>
              <w:t>VALOR TOTAL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A82D5" w14:textId="77777777" w:rsidR="009661F3" w:rsidRPr="00A956C6" w:rsidRDefault="009661F3" w:rsidP="00A956C6">
            <w:pPr>
              <w:widowControl w:val="0"/>
              <w:suppressAutoHyphens/>
              <w:spacing w:line="360" w:lineRule="auto"/>
              <w:jc w:val="both"/>
              <w:rPr>
                <w:rFonts w:ascii="Times New Roman" w:eastAsia="Arial" w:hAnsi="Times New Roman" w:cs="Times New Roman"/>
                <w:b/>
                <w:bCs/>
              </w:rPr>
            </w:pPr>
          </w:p>
          <w:p w14:paraId="4389E585" w14:textId="77777777" w:rsidR="009661F3" w:rsidRPr="00A956C6" w:rsidRDefault="009661F3" w:rsidP="00A956C6">
            <w:pPr>
              <w:widowControl w:val="0"/>
              <w:suppressAutoHyphens/>
              <w:spacing w:line="360" w:lineRule="auto"/>
              <w:jc w:val="both"/>
              <w:rPr>
                <w:rFonts w:ascii="Times New Roman" w:eastAsia="Arial" w:hAnsi="Times New Roman" w:cs="Times New Roman"/>
                <w:b/>
                <w:bCs/>
              </w:rPr>
            </w:pPr>
            <w:r w:rsidRPr="00A956C6">
              <w:rPr>
                <w:rFonts w:ascii="Times New Roman" w:eastAsia="Arial" w:hAnsi="Times New Roman" w:cs="Times New Roman"/>
                <w:b/>
                <w:bCs/>
              </w:rPr>
              <w:t>PART. EXCLUSIVA ME/EPP/EQUIP.</w:t>
            </w:r>
            <w:r w:rsidRPr="00A956C6">
              <w:rPr>
                <w:rFonts w:ascii="Times New Roman" w:hAnsi="Times New Roman" w:cs="Times New Roman"/>
                <w:b/>
                <w:u w:val="single"/>
              </w:rPr>
              <w:t xml:space="preserve"> </w:t>
            </w:r>
          </w:p>
        </w:tc>
      </w:tr>
      <w:tr w:rsidR="009661F3" w:rsidRPr="00A956C6" w14:paraId="618B9846" w14:textId="77777777" w:rsidTr="00EC6D5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0A6759" w14:textId="77777777" w:rsidR="009661F3" w:rsidRPr="00A956C6" w:rsidRDefault="009661F3" w:rsidP="00A956C6">
            <w:pPr>
              <w:spacing w:line="360" w:lineRule="auto"/>
              <w:jc w:val="both"/>
              <w:rPr>
                <w:rFonts w:ascii="Times New Roman" w:eastAsia="Times New Roman" w:hAnsi="Times New Roman" w:cs="Times New Roman"/>
                <w:color w:val="000000"/>
                <w:highlight w:val="red"/>
              </w:rPr>
            </w:pPr>
            <w:r w:rsidRPr="00A956C6">
              <w:rPr>
                <w:rFonts w:ascii="Times New Roman" w:eastAsia="Arial Unicode MS" w:hAnsi="Times New Roman" w:cs="Times New Roman"/>
              </w:rPr>
              <w:t>01</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2B8226"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FORNECIMENTO DE REFEIÇÕES, TIPO “PRATO FEITO”, PARA OS MEMBROS QUE COMPÕEM AS EQUIPES MASCULINAS E FEMININAS DAS CIDADES PARTICIPANTES DA </w:t>
            </w:r>
            <w:r w:rsidRPr="00A956C6">
              <w:rPr>
                <w:rFonts w:ascii="Times New Roman" w:hAnsi="Times New Roman" w:cs="Times New Roman"/>
                <w:bCs/>
              </w:rPr>
              <w:t>1ª COPA INTEGRAÇÃO DOS POVOS QUILOMBOLAS DE LONTRA–MG.</w:t>
            </w:r>
            <w:r w:rsidRPr="00A956C6">
              <w:rPr>
                <w:rFonts w:ascii="Times New Roman" w:hAnsi="Times New Roman" w:cs="Times New Roman"/>
              </w:rPr>
              <w:t xml:space="preserve"> SENDO AS REFEIÇÕES </w:t>
            </w:r>
            <w:r w:rsidRPr="00A956C6">
              <w:rPr>
                <w:rFonts w:ascii="Times New Roman" w:hAnsi="Times New Roman" w:cs="Times New Roman"/>
              </w:rPr>
              <w:lastRenderedPageBreak/>
              <w:t>ALMOÇO E JANTAR (600 REFEIÇÕES) PARA 300 PESSOAS POR DIA.</w:t>
            </w:r>
          </w:p>
          <w:p w14:paraId="2B2CA3DB"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AS REFEIÇÕES DEVERÃO CONTER (ARROZ, FEIJÃO TROPEIRO, MACARRÃO, SALADA, CARNE COZIDA, FRANGO, TORRESMO) E UM SUCO NATURAL DE </w:t>
            </w:r>
            <w:proofErr w:type="gramStart"/>
            <w:r w:rsidRPr="00A956C6">
              <w:rPr>
                <w:rFonts w:ascii="Times New Roman" w:hAnsi="Times New Roman" w:cs="Times New Roman"/>
              </w:rPr>
              <w:t>500ML</w:t>
            </w:r>
            <w:proofErr w:type="gramEnd"/>
            <w:r w:rsidRPr="00A956C6">
              <w:rPr>
                <w:rFonts w:ascii="Times New Roman" w:hAnsi="Times New Roman" w:cs="Times New Roman"/>
              </w:rPr>
              <w:t>, DURANTE OS 24 DIAS DE EVENTO.</w:t>
            </w:r>
          </w:p>
          <w:p w14:paraId="6A96C270"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TODOS OS SERVIÇOS E CUSTOS INCLUSOS.</w:t>
            </w:r>
          </w:p>
          <w:p w14:paraId="34AE3BE3" w14:textId="77777777" w:rsidR="009661F3" w:rsidRPr="00A956C6" w:rsidRDefault="009661F3" w:rsidP="00A956C6">
            <w:pPr>
              <w:spacing w:line="360" w:lineRule="auto"/>
              <w:jc w:val="both"/>
              <w:rPr>
                <w:rFonts w:ascii="Times New Roman" w:eastAsia="Times New Roman" w:hAnsi="Times New Roman" w:cs="Times New Roman"/>
                <w:color w:val="000000"/>
                <w:highlight w:val="red"/>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3C328F" w14:textId="77777777" w:rsidR="009661F3" w:rsidRPr="00A956C6" w:rsidRDefault="009661F3" w:rsidP="00A956C6">
            <w:pPr>
              <w:spacing w:line="360" w:lineRule="auto"/>
              <w:jc w:val="both"/>
              <w:rPr>
                <w:rFonts w:ascii="Times New Roman" w:eastAsia="Times New Roman" w:hAnsi="Times New Roman" w:cs="Times New Roman"/>
                <w:color w:val="000000"/>
              </w:rPr>
            </w:pPr>
            <w:r w:rsidRPr="00A956C6">
              <w:rPr>
                <w:rFonts w:ascii="Times New Roman" w:eastAsia="Arial Unicode MS" w:hAnsi="Times New Roman" w:cs="Times New Roman"/>
              </w:rPr>
              <w:lastRenderedPageBreak/>
              <w:t>REFEIÇÃO</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C492D" w14:textId="77777777" w:rsidR="009661F3" w:rsidRPr="00A956C6" w:rsidRDefault="009661F3" w:rsidP="00A956C6">
            <w:pPr>
              <w:spacing w:line="360" w:lineRule="auto"/>
              <w:jc w:val="both"/>
              <w:rPr>
                <w:rFonts w:ascii="Times New Roman" w:eastAsia="Arial" w:hAnsi="Times New Roman" w:cs="Times New Roman"/>
                <w:color w:val="000000"/>
              </w:rPr>
            </w:pPr>
          </w:p>
          <w:p w14:paraId="28402A27" w14:textId="77777777" w:rsidR="009661F3" w:rsidRPr="00A956C6" w:rsidRDefault="009661F3" w:rsidP="00A956C6">
            <w:pPr>
              <w:spacing w:line="360" w:lineRule="auto"/>
              <w:jc w:val="both"/>
              <w:rPr>
                <w:rFonts w:ascii="Times New Roman" w:eastAsia="Arial" w:hAnsi="Times New Roman" w:cs="Times New Roman"/>
                <w:color w:val="000000"/>
              </w:rPr>
            </w:pPr>
          </w:p>
          <w:p w14:paraId="409DD5BC" w14:textId="77777777" w:rsidR="009661F3" w:rsidRPr="00A956C6" w:rsidRDefault="009661F3" w:rsidP="00A956C6">
            <w:pPr>
              <w:spacing w:line="360" w:lineRule="auto"/>
              <w:jc w:val="both"/>
              <w:rPr>
                <w:rFonts w:ascii="Times New Roman" w:eastAsia="Arial" w:hAnsi="Times New Roman" w:cs="Times New Roman"/>
                <w:color w:val="000000"/>
              </w:rPr>
            </w:pPr>
          </w:p>
          <w:p w14:paraId="021D76A6" w14:textId="77777777" w:rsidR="009661F3" w:rsidRPr="00A956C6" w:rsidRDefault="009661F3" w:rsidP="00A956C6">
            <w:pPr>
              <w:spacing w:line="360" w:lineRule="auto"/>
              <w:jc w:val="both"/>
              <w:rPr>
                <w:rFonts w:ascii="Times New Roman" w:eastAsia="Arial" w:hAnsi="Times New Roman" w:cs="Times New Roman"/>
                <w:color w:val="000000"/>
              </w:rPr>
            </w:pPr>
          </w:p>
          <w:p w14:paraId="3F5D809E" w14:textId="77777777" w:rsidR="009661F3" w:rsidRPr="00A956C6" w:rsidRDefault="009661F3" w:rsidP="00A956C6">
            <w:pPr>
              <w:spacing w:line="360" w:lineRule="auto"/>
              <w:jc w:val="both"/>
              <w:rPr>
                <w:rFonts w:ascii="Times New Roman" w:eastAsia="Arial" w:hAnsi="Times New Roman" w:cs="Times New Roman"/>
                <w:color w:val="000000"/>
              </w:rPr>
            </w:pPr>
          </w:p>
          <w:p w14:paraId="011BFDBA" w14:textId="77777777" w:rsidR="009661F3" w:rsidRPr="00A956C6" w:rsidRDefault="009661F3" w:rsidP="00A956C6">
            <w:pPr>
              <w:spacing w:line="360" w:lineRule="auto"/>
              <w:jc w:val="both"/>
              <w:rPr>
                <w:rFonts w:ascii="Times New Roman" w:eastAsia="Arial" w:hAnsi="Times New Roman" w:cs="Times New Roman"/>
                <w:color w:val="000000"/>
              </w:rPr>
            </w:pPr>
          </w:p>
          <w:p w14:paraId="29E18843" w14:textId="77777777" w:rsidR="009661F3" w:rsidRPr="00A956C6" w:rsidRDefault="009661F3" w:rsidP="00A956C6">
            <w:pPr>
              <w:spacing w:line="360" w:lineRule="auto"/>
              <w:jc w:val="both"/>
              <w:rPr>
                <w:rFonts w:ascii="Times New Roman" w:eastAsia="Arial" w:hAnsi="Times New Roman" w:cs="Times New Roman"/>
                <w:color w:val="000000"/>
              </w:rPr>
            </w:pPr>
          </w:p>
          <w:p w14:paraId="4C3534F4" w14:textId="77777777" w:rsidR="009661F3" w:rsidRPr="00A956C6" w:rsidRDefault="009661F3" w:rsidP="00A956C6">
            <w:pPr>
              <w:spacing w:line="360" w:lineRule="auto"/>
              <w:jc w:val="both"/>
              <w:rPr>
                <w:rFonts w:ascii="Times New Roman" w:eastAsia="Arial" w:hAnsi="Times New Roman" w:cs="Times New Roman"/>
                <w:color w:val="000000"/>
              </w:rPr>
            </w:pPr>
          </w:p>
          <w:p w14:paraId="303D45FA" w14:textId="77777777" w:rsidR="009661F3" w:rsidRPr="00A956C6" w:rsidRDefault="009661F3" w:rsidP="00A956C6">
            <w:pPr>
              <w:spacing w:line="360" w:lineRule="auto"/>
              <w:jc w:val="both"/>
              <w:rPr>
                <w:rFonts w:ascii="Times New Roman" w:eastAsia="Arial" w:hAnsi="Times New Roman" w:cs="Times New Roman"/>
                <w:color w:val="000000"/>
              </w:rPr>
            </w:pPr>
          </w:p>
          <w:p w14:paraId="39B254FF" w14:textId="77777777" w:rsidR="009661F3" w:rsidRPr="00A956C6" w:rsidRDefault="009661F3" w:rsidP="00A956C6">
            <w:pPr>
              <w:spacing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5400</w:t>
            </w:r>
          </w:p>
          <w:p w14:paraId="097397ED" w14:textId="77777777" w:rsidR="009661F3" w:rsidRPr="00A956C6" w:rsidRDefault="009661F3" w:rsidP="00A956C6">
            <w:pPr>
              <w:spacing w:line="360" w:lineRule="auto"/>
              <w:jc w:val="both"/>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98180B" w14:textId="77777777" w:rsidR="009661F3" w:rsidRPr="00A956C6" w:rsidRDefault="009661F3" w:rsidP="00A956C6">
            <w:pPr>
              <w:spacing w:line="360" w:lineRule="auto"/>
              <w:jc w:val="both"/>
              <w:rPr>
                <w:rFonts w:ascii="Times New Roman" w:hAnsi="Times New Roman" w:cs="Times New Roman"/>
              </w:rPr>
            </w:pPr>
          </w:p>
          <w:p w14:paraId="0FDF39A3" w14:textId="77777777" w:rsidR="009661F3" w:rsidRPr="00A956C6" w:rsidRDefault="009661F3" w:rsidP="00A956C6">
            <w:pPr>
              <w:spacing w:line="360" w:lineRule="auto"/>
              <w:jc w:val="both"/>
              <w:rPr>
                <w:rFonts w:ascii="Times New Roman" w:hAnsi="Times New Roman" w:cs="Times New Roman"/>
              </w:rPr>
            </w:pPr>
          </w:p>
          <w:p w14:paraId="01B2DB50" w14:textId="77777777" w:rsidR="009661F3" w:rsidRPr="00A956C6" w:rsidRDefault="009661F3" w:rsidP="00A956C6">
            <w:pPr>
              <w:spacing w:line="360" w:lineRule="auto"/>
              <w:jc w:val="both"/>
              <w:rPr>
                <w:rFonts w:ascii="Times New Roman" w:hAnsi="Times New Roman" w:cs="Times New Roman"/>
              </w:rPr>
            </w:pPr>
          </w:p>
          <w:p w14:paraId="45944F46" w14:textId="77777777" w:rsidR="009661F3" w:rsidRPr="00A956C6" w:rsidRDefault="009661F3" w:rsidP="00A956C6">
            <w:pPr>
              <w:spacing w:line="360" w:lineRule="auto"/>
              <w:jc w:val="both"/>
              <w:rPr>
                <w:rFonts w:ascii="Times New Roman" w:hAnsi="Times New Roman" w:cs="Times New Roman"/>
              </w:rPr>
            </w:pPr>
          </w:p>
          <w:p w14:paraId="65B207A6" w14:textId="77777777" w:rsidR="009661F3" w:rsidRPr="00A956C6" w:rsidRDefault="009661F3" w:rsidP="00A956C6">
            <w:pPr>
              <w:spacing w:line="360" w:lineRule="auto"/>
              <w:jc w:val="both"/>
              <w:rPr>
                <w:rFonts w:ascii="Times New Roman" w:hAnsi="Times New Roman" w:cs="Times New Roman"/>
              </w:rPr>
            </w:pPr>
          </w:p>
          <w:p w14:paraId="79DC4644" w14:textId="77777777" w:rsidR="009661F3" w:rsidRPr="00A956C6" w:rsidRDefault="009661F3" w:rsidP="00A956C6">
            <w:pPr>
              <w:spacing w:line="360" w:lineRule="auto"/>
              <w:jc w:val="both"/>
              <w:rPr>
                <w:rFonts w:ascii="Times New Roman" w:hAnsi="Times New Roman" w:cs="Times New Roman"/>
              </w:rPr>
            </w:pPr>
          </w:p>
          <w:p w14:paraId="12808C2D" w14:textId="77777777" w:rsidR="009661F3" w:rsidRPr="00A956C6" w:rsidRDefault="009661F3" w:rsidP="00A956C6">
            <w:pPr>
              <w:spacing w:line="360" w:lineRule="auto"/>
              <w:jc w:val="both"/>
              <w:rPr>
                <w:rFonts w:ascii="Times New Roman" w:hAnsi="Times New Roman" w:cs="Times New Roman"/>
              </w:rPr>
            </w:pPr>
          </w:p>
          <w:p w14:paraId="688E5C5B" w14:textId="77777777" w:rsidR="009661F3" w:rsidRPr="00A956C6" w:rsidRDefault="009661F3" w:rsidP="00A956C6">
            <w:pPr>
              <w:spacing w:line="360" w:lineRule="auto"/>
              <w:jc w:val="both"/>
              <w:rPr>
                <w:rFonts w:ascii="Times New Roman" w:hAnsi="Times New Roman" w:cs="Times New Roman"/>
              </w:rPr>
            </w:pPr>
          </w:p>
          <w:p w14:paraId="387A103C" w14:textId="77777777" w:rsidR="009661F3" w:rsidRPr="00A956C6" w:rsidRDefault="009661F3" w:rsidP="00A956C6">
            <w:pPr>
              <w:spacing w:line="360" w:lineRule="auto"/>
              <w:jc w:val="both"/>
              <w:rPr>
                <w:rFonts w:ascii="Times New Roman" w:hAnsi="Times New Roman" w:cs="Times New Roman"/>
              </w:rPr>
            </w:pPr>
          </w:p>
          <w:p w14:paraId="167F6010" w14:textId="77777777" w:rsidR="009661F3" w:rsidRPr="00A956C6" w:rsidRDefault="009661F3" w:rsidP="00A956C6">
            <w:pPr>
              <w:spacing w:line="360" w:lineRule="auto"/>
              <w:jc w:val="both"/>
              <w:rPr>
                <w:rFonts w:ascii="Times New Roman" w:hAnsi="Times New Roman" w:cs="Times New Roman"/>
              </w:rPr>
            </w:pPr>
          </w:p>
          <w:p w14:paraId="2F94F28C" w14:textId="77777777" w:rsidR="009661F3" w:rsidRPr="00A956C6" w:rsidRDefault="009661F3" w:rsidP="00A956C6">
            <w:pPr>
              <w:spacing w:line="360" w:lineRule="auto"/>
              <w:jc w:val="both"/>
              <w:rPr>
                <w:rFonts w:ascii="Times New Roman" w:hAnsi="Times New Roman" w:cs="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A933" w14:textId="77777777" w:rsidR="009661F3" w:rsidRPr="00A956C6" w:rsidRDefault="009661F3" w:rsidP="00A956C6">
            <w:pPr>
              <w:spacing w:line="360" w:lineRule="auto"/>
              <w:jc w:val="both"/>
              <w:rPr>
                <w:rFonts w:ascii="Times New Roman" w:eastAsia="Arial Unicode MS" w:hAnsi="Times New Roman" w:cs="Times New Roman"/>
              </w:rPr>
            </w:pPr>
          </w:p>
          <w:p w14:paraId="594CAFD1" w14:textId="77777777" w:rsidR="009661F3" w:rsidRPr="00A956C6" w:rsidRDefault="009661F3" w:rsidP="00A956C6">
            <w:pPr>
              <w:spacing w:line="360" w:lineRule="auto"/>
              <w:jc w:val="both"/>
              <w:rPr>
                <w:rFonts w:ascii="Times New Roman" w:eastAsia="Arial Unicode MS" w:hAnsi="Times New Roman" w:cs="Times New Roman"/>
              </w:rPr>
            </w:pPr>
          </w:p>
          <w:p w14:paraId="6E01B7CC" w14:textId="77777777" w:rsidR="009661F3" w:rsidRPr="00A956C6" w:rsidRDefault="009661F3" w:rsidP="00A956C6">
            <w:pPr>
              <w:spacing w:line="360" w:lineRule="auto"/>
              <w:jc w:val="both"/>
              <w:rPr>
                <w:rFonts w:ascii="Times New Roman" w:eastAsia="Arial Unicode MS" w:hAnsi="Times New Roman" w:cs="Times New Roman"/>
              </w:rPr>
            </w:pPr>
          </w:p>
          <w:p w14:paraId="52F4F14A" w14:textId="77777777" w:rsidR="009661F3" w:rsidRPr="00A956C6" w:rsidRDefault="009661F3" w:rsidP="00A956C6">
            <w:pPr>
              <w:spacing w:line="360" w:lineRule="auto"/>
              <w:jc w:val="both"/>
              <w:rPr>
                <w:rFonts w:ascii="Times New Roman" w:eastAsia="Arial Unicode MS" w:hAnsi="Times New Roman" w:cs="Times New Roman"/>
              </w:rPr>
            </w:pPr>
          </w:p>
          <w:p w14:paraId="19D9782E" w14:textId="77777777" w:rsidR="009661F3" w:rsidRPr="00A956C6" w:rsidRDefault="009661F3" w:rsidP="00A956C6">
            <w:pPr>
              <w:spacing w:line="360" w:lineRule="auto"/>
              <w:jc w:val="both"/>
              <w:rPr>
                <w:rFonts w:ascii="Times New Roman" w:eastAsia="Arial Unicode MS" w:hAnsi="Times New Roman" w:cs="Times New Roman"/>
              </w:rPr>
            </w:pPr>
          </w:p>
          <w:p w14:paraId="46E43D73" w14:textId="77777777" w:rsidR="009661F3" w:rsidRPr="00A956C6" w:rsidRDefault="009661F3" w:rsidP="00A956C6">
            <w:pPr>
              <w:spacing w:line="360" w:lineRule="auto"/>
              <w:jc w:val="both"/>
              <w:rPr>
                <w:rFonts w:ascii="Times New Roman" w:eastAsia="Arial Unicode MS" w:hAnsi="Times New Roman" w:cs="Times New Roman"/>
              </w:rPr>
            </w:pPr>
          </w:p>
          <w:p w14:paraId="3D163C38" w14:textId="77777777" w:rsidR="009661F3" w:rsidRPr="00A956C6" w:rsidRDefault="009661F3" w:rsidP="00A956C6">
            <w:pPr>
              <w:spacing w:line="360" w:lineRule="auto"/>
              <w:jc w:val="both"/>
              <w:rPr>
                <w:rFonts w:ascii="Times New Roman" w:eastAsia="Arial Unicode MS" w:hAnsi="Times New Roman" w:cs="Times New Roman"/>
              </w:rPr>
            </w:pPr>
          </w:p>
          <w:p w14:paraId="19110936" w14:textId="77777777" w:rsidR="009661F3" w:rsidRPr="00A956C6" w:rsidRDefault="009661F3" w:rsidP="00A956C6">
            <w:pPr>
              <w:spacing w:line="360" w:lineRule="auto"/>
              <w:jc w:val="both"/>
              <w:rPr>
                <w:rFonts w:ascii="Times New Roman" w:eastAsia="Arial Unicode MS" w:hAnsi="Times New Roman" w:cs="Times New Roman"/>
              </w:rPr>
            </w:pPr>
          </w:p>
          <w:p w14:paraId="3D9B206E" w14:textId="77777777" w:rsidR="009661F3" w:rsidRPr="00A956C6" w:rsidRDefault="009661F3" w:rsidP="00A956C6">
            <w:pPr>
              <w:spacing w:line="360" w:lineRule="auto"/>
              <w:jc w:val="both"/>
              <w:rPr>
                <w:rFonts w:ascii="Times New Roman" w:eastAsia="Arial Unicode MS" w:hAnsi="Times New Roman" w:cs="Times New Roman"/>
              </w:rPr>
            </w:pPr>
          </w:p>
          <w:p w14:paraId="0337DE34" w14:textId="73E1321F" w:rsidR="009661F3" w:rsidRPr="00A956C6" w:rsidRDefault="009661F3" w:rsidP="00A956C6">
            <w:pPr>
              <w:spacing w:line="360" w:lineRule="auto"/>
              <w:jc w:val="both"/>
              <w:rPr>
                <w:rFonts w:ascii="Times New Roman" w:hAnsi="Times New Roman" w:cs="Times New Roman"/>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413E3"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NÃO</w:t>
            </w:r>
          </w:p>
        </w:tc>
      </w:tr>
      <w:tr w:rsidR="009661F3" w:rsidRPr="00A956C6" w14:paraId="1F2F47C6" w14:textId="77777777" w:rsidTr="00EC6D5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D97BC" w14:textId="77777777" w:rsidR="009661F3" w:rsidRPr="00A956C6" w:rsidRDefault="009661F3"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lastRenderedPageBreak/>
              <w:t>02</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92ED1F"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FORNECIMENTO DE REFEIÇÕES, TIPO “PRATO FEITO”, PARA OS MEMBROS QUE COMPÕEM AS EQUIPES MASCULINAS E FEMININAS DAS CIDADES PARTICIPANTES DA </w:t>
            </w:r>
            <w:r w:rsidRPr="00A956C6">
              <w:rPr>
                <w:rFonts w:ascii="Times New Roman" w:hAnsi="Times New Roman" w:cs="Times New Roman"/>
                <w:bCs/>
              </w:rPr>
              <w:t>1ª COPA INTEGRAÇÃO DOS POVOS QUILOMBOLAS DE LONTRA–MG.</w:t>
            </w:r>
            <w:r w:rsidRPr="00A956C6">
              <w:rPr>
                <w:rFonts w:ascii="Times New Roman" w:hAnsi="Times New Roman" w:cs="Times New Roman"/>
              </w:rPr>
              <w:t xml:space="preserve"> SENDO AS REFEIÇÕES </w:t>
            </w:r>
            <w:r w:rsidRPr="00A956C6">
              <w:rPr>
                <w:rFonts w:ascii="Times New Roman" w:hAnsi="Times New Roman" w:cs="Times New Roman"/>
              </w:rPr>
              <w:lastRenderedPageBreak/>
              <w:t>ALMOÇO E JANTAR (600 REFEIÇÕES) PARA 300 PESSOAS POR DIA.</w:t>
            </w:r>
          </w:p>
          <w:p w14:paraId="379FB8B2"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 xml:space="preserve">AS REFEIÇÕES DEVERÃO CONTER (ARROZ, FEIJÃO TROPEIRO, MACARRÃO, SALADA, CARNE COZIDA, FRANGO, TORRESMO) E UM SUCO NATURAL DE </w:t>
            </w:r>
            <w:proofErr w:type="gramStart"/>
            <w:r w:rsidRPr="00A956C6">
              <w:rPr>
                <w:rFonts w:ascii="Times New Roman" w:hAnsi="Times New Roman" w:cs="Times New Roman"/>
              </w:rPr>
              <w:t>500ML</w:t>
            </w:r>
            <w:proofErr w:type="gramEnd"/>
            <w:r w:rsidRPr="00A956C6">
              <w:rPr>
                <w:rFonts w:ascii="Times New Roman" w:hAnsi="Times New Roman" w:cs="Times New Roman"/>
              </w:rPr>
              <w:t>, DURANTE OS 24 DIAS DE EVENTO.</w:t>
            </w:r>
          </w:p>
          <w:p w14:paraId="057D5704" w14:textId="77777777" w:rsidR="009661F3" w:rsidRPr="00A956C6" w:rsidRDefault="009661F3" w:rsidP="00A956C6">
            <w:pPr>
              <w:spacing w:line="360" w:lineRule="auto"/>
              <w:jc w:val="both"/>
              <w:rPr>
                <w:rFonts w:ascii="Times New Roman" w:hAnsi="Times New Roman" w:cs="Times New Roman"/>
              </w:rPr>
            </w:pPr>
            <w:r w:rsidRPr="00A956C6">
              <w:rPr>
                <w:rFonts w:ascii="Times New Roman" w:hAnsi="Times New Roman" w:cs="Times New Roman"/>
              </w:rPr>
              <w:t>TODOS OS SERVIÇOS E CUSTOS INCLUSOS.</w:t>
            </w:r>
          </w:p>
          <w:p w14:paraId="347FD978" w14:textId="77777777" w:rsidR="009661F3" w:rsidRPr="00A956C6" w:rsidRDefault="009661F3" w:rsidP="00A956C6">
            <w:pPr>
              <w:spacing w:line="360" w:lineRule="auto"/>
              <w:jc w:val="both"/>
              <w:rPr>
                <w:rFonts w:ascii="Times New Roman"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6A018" w14:textId="77777777" w:rsidR="009661F3" w:rsidRPr="00A956C6" w:rsidRDefault="009661F3" w:rsidP="00A956C6">
            <w:pPr>
              <w:spacing w:line="360" w:lineRule="auto"/>
              <w:jc w:val="both"/>
              <w:rPr>
                <w:rFonts w:ascii="Times New Roman" w:eastAsia="Arial Unicode MS" w:hAnsi="Times New Roman" w:cs="Times New Roman"/>
              </w:rPr>
            </w:pPr>
            <w:r w:rsidRPr="00A956C6">
              <w:rPr>
                <w:rFonts w:ascii="Times New Roman" w:eastAsia="Arial Unicode MS" w:hAnsi="Times New Roman" w:cs="Times New Roman"/>
              </w:rPr>
              <w:lastRenderedPageBreak/>
              <w:t>REFEIÇÃO</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887D9" w14:textId="77777777" w:rsidR="009661F3" w:rsidRPr="00A956C6" w:rsidRDefault="009661F3" w:rsidP="00A956C6">
            <w:pPr>
              <w:spacing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1800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F0BCA" w14:textId="77777777" w:rsidR="009661F3" w:rsidRPr="00A956C6" w:rsidRDefault="009661F3" w:rsidP="00A956C6">
            <w:pPr>
              <w:spacing w:line="360" w:lineRule="auto"/>
              <w:jc w:val="both"/>
              <w:rPr>
                <w:rFonts w:ascii="Times New Roman" w:hAnsi="Times New Roman" w:cs="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40365" w14:textId="214CBC22" w:rsidR="009661F3" w:rsidRPr="00A956C6" w:rsidRDefault="009661F3" w:rsidP="00A956C6">
            <w:pPr>
              <w:spacing w:line="360" w:lineRule="auto"/>
              <w:jc w:val="both"/>
              <w:rPr>
                <w:rFonts w:ascii="Times New Roman" w:eastAsia="Arial Unicode MS" w:hAnsi="Times New Roman" w:cs="Times New Roman"/>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330AE" w14:textId="77777777" w:rsidR="009661F3" w:rsidRPr="00A956C6" w:rsidRDefault="009661F3" w:rsidP="00A956C6">
            <w:pPr>
              <w:widowControl w:val="0"/>
              <w:suppressAutoHyphens/>
              <w:spacing w:before="120" w:afterLines="120" w:after="288" w:line="360" w:lineRule="auto"/>
              <w:jc w:val="both"/>
              <w:rPr>
                <w:rFonts w:ascii="Times New Roman" w:eastAsia="Arial" w:hAnsi="Times New Roman" w:cs="Times New Roman"/>
                <w:color w:val="000000"/>
              </w:rPr>
            </w:pPr>
            <w:r w:rsidRPr="00A956C6">
              <w:rPr>
                <w:rFonts w:ascii="Times New Roman" w:eastAsia="Arial" w:hAnsi="Times New Roman" w:cs="Times New Roman"/>
                <w:color w:val="000000"/>
              </w:rPr>
              <w:t>SIM</w:t>
            </w:r>
          </w:p>
        </w:tc>
      </w:tr>
    </w:tbl>
    <w:p w14:paraId="3F8131DA" w14:textId="77777777" w:rsidR="002A4058" w:rsidRPr="00A956C6" w:rsidRDefault="002A4058" w:rsidP="00A956C6">
      <w:pPr>
        <w:spacing w:line="360" w:lineRule="auto"/>
        <w:jc w:val="both"/>
        <w:rPr>
          <w:rFonts w:ascii="Times New Roman" w:hAnsi="Times New Roman" w:cs="Times New Roman"/>
        </w:rPr>
      </w:pPr>
      <w:r w:rsidRPr="00A956C6">
        <w:rPr>
          <w:rFonts w:ascii="Times New Roman" w:hAnsi="Times New Roman" w:cs="Times New Roman"/>
        </w:rPr>
        <w:lastRenderedPageBreak/>
        <w:t>Após analisarmos o Edital e termos pleno conhecimento de seu conteúdo, propomos promover o fornecimento, sob nossa responsabilidade, conforme descrição abaixo e no valor a seguir:</w:t>
      </w:r>
    </w:p>
    <w:p w14:paraId="1E7902FD" w14:textId="77777777" w:rsidR="00B03099" w:rsidRPr="00A956C6" w:rsidRDefault="00B03099" w:rsidP="00FD3080">
      <w:pPr>
        <w:spacing w:line="360" w:lineRule="auto"/>
        <w:jc w:val="both"/>
        <w:rPr>
          <w:rFonts w:ascii="Times New Roman" w:hAnsi="Times New Roman" w:cs="Times New Roman"/>
          <w:b/>
          <w:bCs/>
        </w:rPr>
      </w:pPr>
    </w:p>
    <w:p w14:paraId="23746F84" w14:textId="77777777" w:rsidR="002A4058" w:rsidRPr="00A956C6" w:rsidRDefault="002A4058" w:rsidP="00A956C6">
      <w:pPr>
        <w:spacing w:line="360" w:lineRule="auto"/>
        <w:jc w:val="both"/>
        <w:rPr>
          <w:rFonts w:ascii="Times New Roman" w:hAnsi="Times New Roman" w:cs="Times New Roman"/>
        </w:rPr>
      </w:pPr>
      <w:r w:rsidRPr="00A956C6">
        <w:rPr>
          <w:rFonts w:ascii="Times New Roman" w:hAnsi="Times New Roman" w:cs="Times New Roman"/>
        </w:rPr>
        <w:t>VALOR TOTAL DA PROPOSTA ____________________________</w:t>
      </w:r>
      <w:proofErr w:type="gramStart"/>
      <w:r w:rsidRPr="00A956C6">
        <w:rPr>
          <w:rFonts w:ascii="Times New Roman" w:hAnsi="Times New Roman" w:cs="Times New Roman"/>
        </w:rPr>
        <w:t>(</w:t>
      </w:r>
      <w:proofErr w:type="gramEnd"/>
      <w:r w:rsidRPr="00A956C6">
        <w:rPr>
          <w:rFonts w:ascii="Times New Roman" w:hAnsi="Times New Roman" w:cs="Times New Roman"/>
        </w:rPr>
        <w:t>_________________________).</w:t>
      </w:r>
    </w:p>
    <w:p w14:paraId="44E6EFFF" w14:textId="77777777" w:rsidR="002A4058" w:rsidRPr="00A956C6" w:rsidRDefault="002A4058" w:rsidP="00A956C6">
      <w:pPr>
        <w:spacing w:line="360" w:lineRule="auto"/>
        <w:jc w:val="both"/>
        <w:rPr>
          <w:rFonts w:ascii="Times New Roman" w:hAnsi="Times New Roman" w:cs="Times New Roman"/>
        </w:rPr>
      </w:pPr>
    </w:p>
    <w:p w14:paraId="6A91E9B1" w14:textId="77777777" w:rsidR="002A4058" w:rsidRPr="00A956C6" w:rsidRDefault="002A4058" w:rsidP="00A956C6">
      <w:pPr>
        <w:pStyle w:val="Corpodetexto"/>
        <w:spacing w:line="360" w:lineRule="auto"/>
        <w:jc w:val="both"/>
      </w:pPr>
      <w:r w:rsidRPr="00A956C6">
        <w:t xml:space="preserve">Prazo de validade da proposta (não inferior a 60 dias, contados da data de apresentação da mesma): _______ (_____________________) dias.  </w:t>
      </w:r>
    </w:p>
    <w:p w14:paraId="7ABF2641" w14:textId="5A4E810F" w:rsidR="002A4058" w:rsidRPr="00A956C6" w:rsidRDefault="002A4058" w:rsidP="00A956C6">
      <w:pPr>
        <w:spacing w:line="360" w:lineRule="auto"/>
        <w:jc w:val="both"/>
        <w:rPr>
          <w:rFonts w:ascii="Times New Roman" w:hAnsi="Times New Roman" w:cs="Times New Roman"/>
        </w:rPr>
      </w:pPr>
      <w:r w:rsidRPr="00A956C6">
        <w:rPr>
          <w:rFonts w:ascii="Times New Roman" w:hAnsi="Times New Roman" w:cs="Times New Roman"/>
        </w:rPr>
        <w:t xml:space="preserve">___________________, ____ de _____________ </w:t>
      </w:r>
      <w:proofErr w:type="spellStart"/>
      <w:r w:rsidRPr="00A956C6">
        <w:rPr>
          <w:rFonts w:ascii="Times New Roman" w:hAnsi="Times New Roman" w:cs="Times New Roman"/>
        </w:rPr>
        <w:t>de</w:t>
      </w:r>
      <w:proofErr w:type="spellEnd"/>
      <w:r w:rsidR="002D6E45" w:rsidRPr="00A956C6">
        <w:rPr>
          <w:rFonts w:ascii="Times New Roman" w:hAnsi="Times New Roman" w:cs="Times New Roman"/>
        </w:rPr>
        <w:t xml:space="preserve"> </w:t>
      </w:r>
      <w:r w:rsidRPr="00A956C6">
        <w:rPr>
          <w:rFonts w:ascii="Times New Roman" w:hAnsi="Times New Roman" w:cs="Times New Roman"/>
        </w:rPr>
        <w:t>202</w:t>
      </w:r>
      <w:r w:rsidR="0065374B" w:rsidRPr="00A956C6">
        <w:rPr>
          <w:rFonts w:ascii="Times New Roman" w:hAnsi="Times New Roman" w:cs="Times New Roman"/>
        </w:rPr>
        <w:t>6</w:t>
      </w:r>
      <w:r w:rsidRPr="00A956C6">
        <w:rPr>
          <w:rFonts w:ascii="Times New Roman" w:hAnsi="Times New Roman" w:cs="Times New Roman"/>
        </w:rPr>
        <w:t>.</w:t>
      </w:r>
    </w:p>
    <w:p w14:paraId="2C09FDD0" w14:textId="77777777" w:rsidR="002A4058" w:rsidRPr="00A956C6" w:rsidRDefault="002A4058" w:rsidP="00A956C6">
      <w:pPr>
        <w:spacing w:line="360" w:lineRule="auto"/>
        <w:jc w:val="both"/>
        <w:rPr>
          <w:rFonts w:ascii="Times New Roman" w:hAnsi="Times New Roman" w:cs="Times New Roman"/>
        </w:rPr>
      </w:pPr>
    </w:p>
    <w:p w14:paraId="165AEEEE" w14:textId="77777777" w:rsidR="002A4058" w:rsidRPr="00A956C6" w:rsidRDefault="002A4058" w:rsidP="00A956C6">
      <w:pPr>
        <w:pStyle w:val="SemEspaamento"/>
        <w:spacing w:line="360" w:lineRule="auto"/>
        <w:jc w:val="both"/>
        <w:rPr>
          <w:rFonts w:ascii="Times New Roman" w:hAnsi="Times New Roman"/>
          <w:sz w:val="24"/>
          <w:szCs w:val="24"/>
        </w:rPr>
      </w:pPr>
      <w:r w:rsidRPr="00A956C6">
        <w:rPr>
          <w:rFonts w:ascii="Times New Roman" w:hAnsi="Times New Roman"/>
          <w:sz w:val="24"/>
          <w:szCs w:val="24"/>
        </w:rPr>
        <w:t>______________________________________</w:t>
      </w:r>
    </w:p>
    <w:p w14:paraId="398CD62F" w14:textId="77777777" w:rsidR="002A4058" w:rsidRPr="00A956C6" w:rsidRDefault="002A4058" w:rsidP="00FD3080">
      <w:pPr>
        <w:pStyle w:val="SemEspaamento"/>
        <w:spacing w:line="360" w:lineRule="auto"/>
        <w:jc w:val="center"/>
        <w:rPr>
          <w:rFonts w:ascii="Times New Roman" w:hAnsi="Times New Roman"/>
          <w:sz w:val="24"/>
          <w:szCs w:val="24"/>
        </w:rPr>
      </w:pPr>
      <w:r w:rsidRPr="00A956C6">
        <w:rPr>
          <w:rFonts w:ascii="Times New Roman" w:hAnsi="Times New Roman"/>
          <w:sz w:val="24"/>
          <w:szCs w:val="24"/>
        </w:rPr>
        <w:t>Nome e Assinatura do Representante Legal.</w:t>
      </w:r>
    </w:p>
    <w:p w14:paraId="6B01ABFA" w14:textId="77777777" w:rsidR="00E42698" w:rsidRPr="00A956C6" w:rsidRDefault="002A4058" w:rsidP="00FD3080">
      <w:pPr>
        <w:pStyle w:val="Recuodecorpodetexto2"/>
        <w:tabs>
          <w:tab w:val="left" w:pos="567"/>
          <w:tab w:val="left" w:pos="9498"/>
        </w:tabs>
        <w:spacing w:line="360" w:lineRule="auto"/>
        <w:ind w:left="0"/>
        <w:jc w:val="center"/>
        <w:rPr>
          <w:rFonts w:ascii="Times New Roman" w:hAnsi="Times New Roman" w:cs="Times New Roman"/>
        </w:rPr>
      </w:pPr>
      <w:r w:rsidRPr="00A956C6">
        <w:rPr>
          <w:rFonts w:ascii="Times New Roman" w:hAnsi="Times New Roman" w:cs="Times New Roman"/>
        </w:rPr>
        <w:t>Carimbo da empresa</w:t>
      </w:r>
      <w:bookmarkStart w:id="82" w:name="_GoBack"/>
      <w:bookmarkEnd w:id="63"/>
      <w:bookmarkEnd w:id="82"/>
    </w:p>
    <w:sectPr w:rsidR="00E42698" w:rsidRPr="00A956C6" w:rsidSect="00B92043">
      <w:headerReference w:type="default" r:id="rId130"/>
      <w:footerReference w:type="default" r:id="rId131"/>
      <w:headerReference w:type="first" r:id="rId1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EDA5CB" w14:textId="77777777" w:rsidR="003400FE" w:rsidRDefault="003400FE">
      <w:r>
        <w:separator/>
      </w:r>
    </w:p>
  </w:endnote>
  <w:endnote w:type="continuationSeparator" w:id="0">
    <w:p w14:paraId="16C6951A" w14:textId="77777777" w:rsidR="003400FE" w:rsidRDefault="003400FE">
      <w:r>
        <w:continuationSeparator/>
      </w:r>
    </w:p>
  </w:endnote>
  <w:endnote w:type="continuationNotice" w:id="1">
    <w:p w14:paraId="13737937" w14:textId="77777777" w:rsidR="003400FE" w:rsidRDefault="003400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7F1A4D92" w14:textId="77777777" w:rsidR="00EC6D50" w:rsidRPr="007B5385" w:rsidRDefault="00EC6D5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F1EE7CE" w14:textId="77777777" w:rsidR="00EC6D50" w:rsidRPr="00244403" w:rsidRDefault="00EC6D5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D3080">
          <w:rPr>
            <w:rFonts w:ascii="Arial" w:hAnsi="Arial" w:cs="Arial"/>
            <w:noProof/>
            <w:color w:val="595959" w:themeColor="text1" w:themeTint="A6"/>
            <w:sz w:val="18"/>
            <w:szCs w:val="18"/>
          </w:rPr>
          <w:t>100</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FD3080" w:rsidRPr="00FD3080">
            <w:rPr>
              <w:rFonts w:ascii="Arial" w:hAnsi="Arial" w:cs="Arial"/>
              <w:noProof/>
              <w:color w:val="595959" w:themeColor="text1" w:themeTint="A6"/>
              <w:sz w:val="18"/>
              <w:szCs w:val="18"/>
            </w:rPr>
            <w:t>101</w:t>
          </w:r>
        </w:fldSimple>
      </w:p>
      <w:p w14:paraId="1E388BC4" w14:textId="77777777" w:rsidR="00EC6D50" w:rsidRPr="00FA3F30" w:rsidRDefault="00EC6D50" w:rsidP="00327C1E">
        <w:pPr>
          <w:spacing w:before="6"/>
          <w:ind w:left="20"/>
          <w:jc w:val="center"/>
          <w:rPr>
            <w:rFonts w:ascii="Arial" w:hAnsi="Arial" w:cs="Arial"/>
            <w:sz w:val="18"/>
            <w:szCs w:val="18"/>
          </w:rPr>
        </w:pPr>
      </w:p>
      <w:p w14:paraId="7A56A382" w14:textId="77777777" w:rsidR="00EC6D50" w:rsidRPr="00B9651D" w:rsidRDefault="00EC6D50"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A0B25" w14:textId="77777777" w:rsidR="003400FE" w:rsidRDefault="003400FE">
      <w:r>
        <w:separator/>
      </w:r>
    </w:p>
  </w:footnote>
  <w:footnote w:type="continuationSeparator" w:id="0">
    <w:p w14:paraId="1D65CFC9" w14:textId="77777777" w:rsidR="003400FE" w:rsidRDefault="003400FE">
      <w:r>
        <w:continuationSeparator/>
      </w:r>
    </w:p>
  </w:footnote>
  <w:footnote w:type="continuationNotice" w:id="1">
    <w:p w14:paraId="05DE9C54" w14:textId="77777777" w:rsidR="003400FE" w:rsidRDefault="003400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EC6D50" w:rsidRPr="00AE5A08" w14:paraId="58106EBA" w14:textId="77777777" w:rsidTr="005F3B55">
      <w:trPr>
        <w:trHeight w:val="1408"/>
      </w:trPr>
      <w:tc>
        <w:tcPr>
          <w:tcW w:w="10065" w:type="dxa"/>
          <w:vAlign w:val="center"/>
        </w:tcPr>
        <w:p w14:paraId="623421BA" w14:textId="77777777" w:rsidR="00EC6D50" w:rsidRPr="003B44BF" w:rsidRDefault="00EC6D50" w:rsidP="005F3B5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14:anchorId="7C08F36E" wp14:editId="7E6FADE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212001576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14:paraId="04FED908" w14:textId="77777777" w:rsidR="00EC6D50" w:rsidRPr="003B44BF" w:rsidRDefault="00EC6D50" w:rsidP="005F3B55">
          <w:pPr>
            <w:tabs>
              <w:tab w:val="center" w:pos="4252"/>
              <w:tab w:val="right" w:pos="8504"/>
            </w:tabs>
            <w:jc w:val="center"/>
            <w:rPr>
              <w:rFonts w:ascii="Times New Roman" w:hAnsi="Times New Roman" w:cs="Arial"/>
              <w:sz w:val="2"/>
            </w:rPr>
          </w:pPr>
        </w:p>
        <w:p w14:paraId="3FD8B011" w14:textId="77777777" w:rsidR="00EC6D50" w:rsidRPr="003B44BF" w:rsidRDefault="00EC6D50" w:rsidP="005F3B5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1D6E98BC" wp14:editId="36E631D9">
                <wp:simplePos x="0" y="0"/>
                <wp:positionH relativeFrom="column">
                  <wp:posOffset>-339090</wp:posOffset>
                </wp:positionH>
                <wp:positionV relativeFrom="paragraph">
                  <wp:posOffset>-389890</wp:posOffset>
                </wp:positionV>
                <wp:extent cx="1209675" cy="1206500"/>
                <wp:effectExtent l="19050" t="0" r="9525" b="0"/>
                <wp:wrapNone/>
                <wp:docPr id="365621084"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14:paraId="76E763CC" w14:textId="77777777" w:rsidR="00EC6D50" w:rsidRPr="003B44BF" w:rsidRDefault="00EC6D50" w:rsidP="005F3B5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25EC9155" w14:textId="77777777" w:rsidR="00EC6D50" w:rsidRPr="003B44BF" w:rsidRDefault="00EC6D50" w:rsidP="005F3B55">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r w:rsidRPr="003B44BF">
            <w:rPr>
              <w:rFonts w:ascii="Times New Roman" w:eastAsia="Calibri" w:hAnsi="Times New Roman"/>
              <w:sz w:val="22"/>
              <w:szCs w:val="22"/>
              <w:lang w:val="en-US" w:eastAsia="en-US"/>
            </w:rPr>
            <w:t>Fone/Fax: (38)3234-8182 CEP: 39437-000</w:t>
          </w:r>
        </w:p>
        <w:p w14:paraId="7F90260B" w14:textId="77777777" w:rsidR="00EC6D50" w:rsidRPr="003B44BF" w:rsidRDefault="00EC6D50" w:rsidP="00963A2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14:paraId="0974C3CB" w14:textId="77777777" w:rsidR="00EC6D50" w:rsidRPr="009401B6" w:rsidRDefault="00EC6D50" w:rsidP="00AC5259">
    <w:pPr>
      <w:pStyle w:val="Cabealho"/>
      <w:jc w:val="righ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EC6D50" w:rsidRPr="00AE5A08" w14:paraId="4742D6BD" w14:textId="77777777" w:rsidTr="008506A5">
      <w:trPr>
        <w:trHeight w:val="1408"/>
      </w:trPr>
      <w:tc>
        <w:tcPr>
          <w:tcW w:w="10065" w:type="dxa"/>
          <w:vAlign w:val="center"/>
        </w:tcPr>
        <w:p w14:paraId="69A2D677" w14:textId="77777777" w:rsidR="00EC6D50" w:rsidRPr="003B44BF" w:rsidRDefault="00EC6D50"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14:anchorId="38132B99" wp14:editId="527C5749">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209084368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14:paraId="270A9442" w14:textId="77777777" w:rsidR="00EC6D50" w:rsidRPr="003B44BF" w:rsidRDefault="00EC6D50" w:rsidP="008506A5">
          <w:pPr>
            <w:tabs>
              <w:tab w:val="center" w:pos="4252"/>
              <w:tab w:val="right" w:pos="8504"/>
            </w:tabs>
            <w:jc w:val="center"/>
            <w:rPr>
              <w:rFonts w:ascii="Times New Roman" w:hAnsi="Times New Roman" w:cs="Arial"/>
              <w:sz w:val="2"/>
            </w:rPr>
          </w:pPr>
        </w:p>
        <w:p w14:paraId="5BE67992" w14:textId="77777777" w:rsidR="00EC6D50" w:rsidRPr="003B44BF" w:rsidRDefault="00EC6D50"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14:anchorId="072D6909" wp14:editId="742325C1">
                <wp:simplePos x="0" y="0"/>
                <wp:positionH relativeFrom="column">
                  <wp:posOffset>-339090</wp:posOffset>
                </wp:positionH>
                <wp:positionV relativeFrom="paragraph">
                  <wp:posOffset>-389890</wp:posOffset>
                </wp:positionV>
                <wp:extent cx="1209675" cy="1206500"/>
                <wp:effectExtent l="19050" t="0" r="9525" b="0"/>
                <wp:wrapNone/>
                <wp:docPr id="209065958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14:paraId="33D2CED3" w14:textId="77777777" w:rsidR="00EC6D50" w:rsidRPr="003B44BF" w:rsidRDefault="00EC6D50"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39554700" w14:textId="77777777" w:rsidR="00EC6D50" w:rsidRPr="003B44BF" w:rsidRDefault="00EC6D50" w:rsidP="008506A5">
          <w:pPr>
            <w:jc w:val="center"/>
            <w:rPr>
              <w:rFonts w:ascii="Times New Roman" w:eastAsia="Calibri" w:hAnsi="Times New Roman"/>
              <w:szCs w:val="22"/>
              <w:lang w:val="en-US" w:eastAsia="en-US"/>
            </w:rPr>
          </w:pPr>
          <w:r w:rsidRPr="00AE5A08">
            <w:rPr>
              <w:rFonts w:ascii="Times New Roman" w:eastAsia="Calibri" w:hAnsi="Times New Roman"/>
              <w:sz w:val="22"/>
              <w:szCs w:val="22"/>
              <w:lang w:eastAsia="en-US"/>
            </w:rPr>
            <w:t xml:space="preserve">                   </w:t>
          </w:r>
          <w:r w:rsidRPr="003B44BF">
            <w:rPr>
              <w:rFonts w:ascii="Times New Roman" w:eastAsia="Calibri" w:hAnsi="Times New Roman"/>
              <w:sz w:val="22"/>
              <w:szCs w:val="22"/>
              <w:lang w:val="en-US" w:eastAsia="en-US"/>
            </w:rPr>
            <w:t>Fone/Fax: (38)3234-8182 CEP: 39437-000</w:t>
          </w:r>
        </w:p>
        <w:p w14:paraId="17919661" w14:textId="77777777" w:rsidR="00EC6D50" w:rsidRPr="003B44BF" w:rsidRDefault="00EC6D50" w:rsidP="008506A5">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14:paraId="6A34DFC8" w14:textId="77777777" w:rsidR="00EC6D50" w:rsidRPr="008506A5" w:rsidRDefault="00EC6D50">
    <w:pPr>
      <w:rPr>
        <w:lang w:val="en-US"/>
      </w:rPr>
    </w:pPr>
  </w:p>
  <w:p w14:paraId="0979F4AB" w14:textId="77777777" w:rsidR="00EC6D50" w:rsidRPr="008506A5" w:rsidRDefault="00EC6D50">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E7302E2"/>
    <w:multiLevelType w:val="multilevel"/>
    <w:tmpl w:val="8C680A8C"/>
    <w:lvl w:ilvl="0">
      <w:start w:val="8"/>
      <w:numFmt w:val="decimal"/>
      <w:lvlText w:val="%1"/>
      <w:lvlJc w:val="left"/>
      <w:pPr>
        <w:ind w:left="375" w:hanging="375"/>
      </w:pPr>
      <w:rPr>
        <w:rFonts w:hint="default"/>
      </w:rPr>
    </w:lvl>
    <w:lvl w:ilvl="1">
      <w:start w:val="20"/>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5">
    <w:nsid w:val="17B51FC8"/>
    <w:multiLevelType w:val="multilevel"/>
    <w:tmpl w:val="BDF02D7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0AC30CF"/>
    <w:multiLevelType w:val="multilevel"/>
    <w:tmpl w:val="84E2408A"/>
    <w:lvl w:ilvl="0">
      <w:start w:val="8"/>
      <w:numFmt w:val="decimal"/>
      <w:lvlText w:val="%1"/>
      <w:lvlJc w:val="left"/>
      <w:pPr>
        <w:ind w:left="420" w:hanging="420"/>
      </w:pPr>
      <w:rPr>
        <w:rFonts w:hint="default"/>
      </w:rPr>
    </w:lvl>
    <w:lvl w:ilvl="1">
      <w:start w:val="2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B143B05"/>
    <w:multiLevelType w:val="multilevel"/>
    <w:tmpl w:val="D34C8490"/>
    <w:lvl w:ilvl="0">
      <w:start w:val="9"/>
      <w:numFmt w:val="decimal"/>
      <w:lvlText w:val="%1"/>
      <w:lvlJc w:val="left"/>
      <w:pPr>
        <w:ind w:left="360" w:hanging="360"/>
      </w:pPr>
      <w:rPr>
        <w:rFonts w:eastAsia="MS Mincho" w:hint="default"/>
      </w:rPr>
    </w:lvl>
    <w:lvl w:ilvl="1">
      <w:start w:val="1"/>
      <w:numFmt w:val="decimal"/>
      <w:lvlText w:val="%1.%2"/>
      <w:lvlJc w:val="left"/>
      <w:pPr>
        <w:ind w:left="720" w:hanging="360"/>
      </w:pPr>
      <w:rPr>
        <w:rFonts w:eastAsia="MS Mincho" w:hint="default"/>
        <w:color w:val="auto"/>
      </w:rPr>
    </w:lvl>
    <w:lvl w:ilvl="2">
      <w:start w:val="1"/>
      <w:numFmt w:val="decimal"/>
      <w:lvlText w:val="%1.%2.%3"/>
      <w:lvlJc w:val="left"/>
      <w:pPr>
        <w:ind w:left="1440" w:hanging="720"/>
      </w:pPr>
      <w:rPr>
        <w:rFonts w:eastAsia="MS Mincho" w:hint="default"/>
      </w:rPr>
    </w:lvl>
    <w:lvl w:ilvl="3">
      <w:start w:val="1"/>
      <w:numFmt w:val="decimal"/>
      <w:lvlText w:val="%1.%2.%3.%4"/>
      <w:lvlJc w:val="left"/>
      <w:pPr>
        <w:ind w:left="1800" w:hanging="720"/>
      </w:pPr>
      <w:rPr>
        <w:rFonts w:eastAsia="MS Mincho" w:hint="default"/>
      </w:rPr>
    </w:lvl>
    <w:lvl w:ilvl="4">
      <w:start w:val="1"/>
      <w:numFmt w:val="decimal"/>
      <w:lvlText w:val="%1.%2.%3.%4.%5"/>
      <w:lvlJc w:val="left"/>
      <w:pPr>
        <w:ind w:left="2520" w:hanging="1080"/>
      </w:pPr>
      <w:rPr>
        <w:rFonts w:eastAsia="MS Mincho" w:hint="default"/>
      </w:rPr>
    </w:lvl>
    <w:lvl w:ilvl="5">
      <w:start w:val="1"/>
      <w:numFmt w:val="decimal"/>
      <w:lvlText w:val="%1.%2.%3.%4.%5.%6"/>
      <w:lvlJc w:val="left"/>
      <w:pPr>
        <w:ind w:left="2880" w:hanging="1080"/>
      </w:pPr>
      <w:rPr>
        <w:rFonts w:eastAsia="MS Mincho" w:hint="default"/>
      </w:rPr>
    </w:lvl>
    <w:lvl w:ilvl="6">
      <w:start w:val="1"/>
      <w:numFmt w:val="decimal"/>
      <w:lvlText w:val="%1.%2.%3.%4.%5.%6.%7"/>
      <w:lvlJc w:val="left"/>
      <w:pPr>
        <w:ind w:left="3600" w:hanging="1440"/>
      </w:pPr>
      <w:rPr>
        <w:rFonts w:eastAsia="MS Mincho" w:hint="default"/>
      </w:rPr>
    </w:lvl>
    <w:lvl w:ilvl="7">
      <w:start w:val="1"/>
      <w:numFmt w:val="decimal"/>
      <w:lvlText w:val="%1.%2.%3.%4.%5.%6.%7.%8"/>
      <w:lvlJc w:val="left"/>
      <w:pPr>
        <w:ind w:left="3960" w:hanging="1440"/>
      </w:pPr>
      <w:rPr>
        <w:rFonts w:eastAsia="MS Mincho" w:hint="default"/>
      </w:rPr>
    </w:lvl>
    <w:lvl w:ilvl="8">
      <w:start w:val="1"/>
      <w:numFmt w:val="decimal"/>
      <w:lvlText w:val="%1.%2.%3.%4.%5.%6.%7.%8.%9"/>
      <w:lvlJc w:val="left"/>
      <w:pPr>
        <w:ind w:left="4680" w:hanging="1800"/>
      </w:pPr>
      <w:rPr>
        <w:rFonts w:eastAsia="MS Mincho" w:hint="default"/>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A89359B"/>
    <w:multiLevelType w:val="multilevel"/>
    <w:tmpl w:val="C9AA001C"/>
    <w:lvl w:ilvl="0">
      <w:start w:val="1"/>
      <w:numFmt w:val="decimal"/>
      <w:lvlText w:val="%1"/>
      <w:lvlJc w:val="left"/>
      <w:pPr>
        <w:ind w:left="1495"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19"/>
  </w:num>
  <w:num w:numId="4">
    <w:abstractNumId w:val="21"/>
  </w:num>
  <w:num w:numId="5">
    <w:abstractNumId w:val="12"/>
  </w:num>
  <w:num w:numId="6">
    <w:abstractNumId w:val="10"/>
  </w:num>
  <w:num w:numId="7">
    <w:abstractNumId w:val="14"/>
  </w:num>
  <w:num w:numId="8">
    <w:abstractNumId w:val="1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3"/>
  </w:num>
  <w:num w:numId="12">
    <w:abstractNumId w:val="2"/>
  </w:num>
  <w:num w:numId="13">
    <w:abstractNumId w:val="22"/>
  </w:num>
  <w:num w:numId="14">
    <w:abstractNumId w:val="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9"/>
    </w:lvlOverride>
    <w:lvlOverride w:ilvl="1">
      <w:startOverride w:val="2"/>
    </w:lvlOverride>
    <w:lvlOverride w:ilvl="2">
      <w:startOverride w:val="1"/>
    </w:lvlOverride>
  </w:num>
  <w:num w:numId="17">
    <w:abstractNumId w:val="15"/>
  </w:num>
  <w:num w:numId="18">
    <w:abstractNumId w:val="11"/>
  </w:num>
  <w:num w:numId="19">
    <w:abstractNumId w:val="9"/>
  </w:num>
  <w:num w:numId="20">
    <w:abstractNumId w:val="20"/>
  </w:num>
  <w:num w:numId="21">
    <w:abstractNumId w:val="5"/>
  </w:num>
  <w:num w:numId="22">
    <w:abstractNumId w:val="1"/>
  </w:num>
  <w:num w:numId="23">
    <w:abstractNumId w:val="16"/>
  </w:num>
  <w:num w:numId="24">
    <w:abstractNumId w:val="3"/>
  </w:num>
  <w:num w:numId="25">
    <w:abstractNumId w:val="18"/>
  </w:num>
  <w:num w:numId="26">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52D"/>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4E9A"/>
    <w:rsid w:val="00025402"/>
    <w:rsid w:val="00025B38"/>
    <w:rsid w:val="00025E06"/>
    <w:rsid w:val="00026A9C"/>
    <w:rsid w:val="00026B2B"/>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EEE"/>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7B"/>
    <w:rsid w:val="0007075C"/>
    <w:rsid w:val="000709FF"/>
    <w:rsid w:val="00070EA5"/>
    <w:rsid w:val="00070FD8"/>
    <w:rsid w:val="00072432"/>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68"/>
    <w:rsid w:val="000A0129"/>
    <w:rsid w:val="000A0585"/>
    <w:rsid w:val="000A05E3"/>
    <w:rsid w:val="000A0BAC"/>
    <w:rsid w:val="000A102A"/>
    <w:rsid w:val="000A179E"/>
    <w:rsid w:val="000A1A7B"/>
    <w:rsid w:val="000A1B88"/>
    <w:rsid w:val="000A1BEE"/>
    <w:rsid w:val="000A1EAC"/>
    <w:rsid w:val="000A2046"/>
    <w:rsid w:val="000A23DA"/>
    <w:rsid w:val="000A3815"/>
    <w:rsid w:val="000A3D93"/>
    <w:rsid w:val="000A494B"/>
    <w:rsid w:val="000A498A"/>
    <w:rsid w:val="000A50B2"/>
    <w:rsid w:val="000A5D6C"/>
    <w:rsid w:val="000A5E21"/>
    <w:rsid w:val="000A674F"/>
    <w:rsid w:val="000A6EF7"/>
    <w:rsid w:val="000A7471"/>
    <w:rsid w:val="000A7A72"/>
    <w:rsid w:val="000A7A9F"/>
    <w:rsid w:val="000B01DF"/>
    <w:rsid w:val="000B02A1"/>
    <w:rsid w:val="000B0EC3"/>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9E2"/>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5FB"/>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4E"/>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4D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0C"/>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8EB"/>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2BE"/>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521"/>
    <w:rsid w:val="00246DAE"/>
    <w:rsid w:val="00247C97"/>
    <w:rsid w:val="00250C01"/>
    <w:rsid w:val="002514FE"/>
    <w:rsid w:val="00251758"/>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B0"/>
    <w:rsid w:val="00272E2D"/>
    <w:rsid w:val="0027301A"/>
    <w:rsid w:val="002735FF"/>
    <w:rsid w:val="00273748"/>
    <w:rsid w:val="0027376C"/>
    <w:rsid w:val="00273809"/>
    <w:rsid w:val="0027381F"/>
    <w:rsid w:val="002744AA"/>
    <w:rsid w:val="00274FAF"/>
    <w:rsid w:val="002757D4"/>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3E1"/>
    <w:rsid w:val="00296F0D"/>
    <w:rsid w:val="00297E77"/>
    <w:rsid w:val="002A046D"/>
    <w:rsid w:val="002A0D02"/>
    <w:rsid w:val="002A1164"/>
    <w:rsid w:val="002A127F"/>
    <w:rsid w:val="002A17C6"/>
    <w:rsid w:val="002A18C1"/>
    <w:rsid w:val="002A19C7"/>
    <w:rsid w:val="002A1D8D"/>
    <w:rsid w:val="002A2151"/>
    <w:rsid w:val="002A2822"/>
    <w:rsid w:val="002A3A9F"/>
    <w:rsid w:val="002A3D1E"/>
    <w:rsid w:val="002A4058"/>
    <w:rsid w:val="002A4265"/>
    <w:rsid w:val="002A50DF"/>
    <w:rsid w:val="002A51E3"/>
    <w:rsid w:val="002A52CA"/>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ED"/>
    <w:rsid w:val="002B5E72"/>
    <w:rsid w:val="002B60CC"/>
    <w:rsid w:val="002B626F"/>
    <w:rsid w:val="002B6457"/>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14AB"/>
    <w:rsid w:val="002D1B50"/>
    <w:rsid w:val="002D21D8"/>
    <w:rsid w:val="002D25B7"/>
    <w:rsid w:val="002D381A"/>
    <w:rsid w:val="002D5122"/>
    <w:rsid w:val="002D5AAD"/>
    <w:rsid w:val="002D5CA9"/>
    <w:rsid w:val="002D64A0"/>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21E"/>
    <w:rsid w:val="002F308B"/>
    <w:rsid w:val="002F3699"/>
    <w:rsid w:val="002F3A33"/>
    <w:rsid w:val="002F3B04"/>
    <w:rsid w:val="002F4811"/>
    <w:rsid w:val="002F48A7"/>
    <w:rsid w:val="002F6672"/>
    <w:rsid w:val="002F6A58"/>
    <w:rsid w:val="002F70BE"/>
    <w:rsid w:val="002F717F"/>
    <w:rsid w:val="002F7EB1"/>
    <w:rsid w:val="00300679"/>
    <w:rsid w:val="00301CAE"/>
    <w:rsid w:val="00302138"/>
    <w:rsid w:val="00302A6E"/>
    <w:rsid w:val="00303864"/>
    <w:rsid w:val="00303DF2"/>
    <w:rsid w:val="0030406D"/>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CA0"/>
    <w:rsid w:val="00335189"/>
    <w:rsid w:val="0033550F"/>
    <w:rsid w:val="0033678D"/>
    <w:rsid w:val="003367B5"/>
    <w:rsid w:val="00337355"/>
    <w:rsid w:val="003373DB"/>
    <w:rsid w:val="0033777C"/>
    <w:rsid w:val="0033795C"/>
    <w:rsid w:val="00337E24"/>
    <w:rsid w:val="003400FE"/>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438"/>
    <w:rsid w:val="00357ADD"/>
    <w:rsid w:val="00357DC7"/>
    <w:rsid w:val="00360444"/>
    <w:rsid w:val="00360474"/>
    <w:rsid w:val="00360501"/>
    <w:rsid w:val="0036051A"/>
    <w:rsid w:val="003605F6"/>
    <w:rsid w:val="003606BD"/>
    <w:rsid w:val="00361551"/>
    <w:rsid w:val="003618E3"/>
    <w:rsid w:val="00361D6F"/>
    <w:rsid w:val="00362847"/>
    <w:rsid w:val="003629E4"/>
    <w:rsid w:val="0036378E"/>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B33"/>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0BE"/>
    <w:rsid w:val="003A3116"/>
    <w:rsid w:val="003A337E"/>
    <w:rsid w:val="003A3FB0"/>
    <w:rsid w:val="003A44C6"/>
    <w:rsid w:val="003A4E63"/>
    <w:rsid w:val="003A4F43"/>
    <w:rsid w:val="003A5367"/>
    <w:rsid w:val="003A54A7"/>
    <w:rsid w:val="003A5D49"/>
    <w:rsid w:val="003A6388"/>
    <w:rsid w:val="003A71A0"/>
    <w:rsid w:val="003A728F"/>
    <w:rsid w:val="003A73C1"/>
    <w:rsid w:val="003A7599"/>
    <w:rsid w:val="003A762B"/>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6FE"/>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27C"/>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C9"/>
    <w:rsid w:val="003E4719"/>
    <w:rsid w:val="003E4927"/>
    <w:rsid w:val="003E4D76"/>
    <w:rsid w:val="003E5379"/>
    <w:rsid w:val="003E55B1"/>
    <w:rsid w:val="003E5730"/>
    <w:rsid w:val="003E5E65"/>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54B"/>
    <w:rsid w:val="0042190C"/>
    <w:rsid w:val="00421E20"/>
    <w:rsid w:val="00422721"/>
    <w:rsid w:val="00422A84"/>
    <w:rsid w:val="004230DE"/>
    <w:rsid w:val="00423B4A"/>
    <w:rsid w:val="00423F44"/>
    <w:rsid w:val="004246E7"/>
    <w:rsid w:val="00424EA3"/>
    <w:rsid w:val="00425359"/>
    <w:rsid w:val="0042556F"/>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4BB"/>
    <w:rsid w:val="004727E7"/>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6DE"/>
    <w:rsid w:val="004977C7"/>
    <w:rsid w:val="004A03F8"/>
    <w:rsid w:val="004A0C6F"/>
    <w:rsid w:val="004A0EA0"/>
    <w:rsid w:val="004A13C4"/>
    <w:rsid w:val="004A1BC0"/>
    <w:rsid w:val="004A1F98"/>
    <w:rsid w:val="004A3794"/>
    <w:rsid w:val="004A4C06"/>
    <w:rsid w:val="004A57D7"/>
    <w:rsid w:val="004A57DB"/>
    <w:rsid w:val="004A57F5"/>
    <w:rsid w:val="004A5D92"/>
    <w:rsid w:val="004A600A"/>
    <w:rsid w:val="004A68E6"/>
    <w:rsid w:val="004A6A0D"/>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C52"/>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71F"/>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BA0"/>
    <w:rsid w:val="00516EEE"/>
    <w:rsid w:val="00516F69"/>
    <w:rsid w:val="00516FFE"/>
    <w:rsid w:val="005175CE"/>
    <w:rsid w:val="00517D94"/>
    <w:rsid w:val="005201AC"/>
    <w:rsid w:val="00520B1A"/>
    <w:rsid w:val="00520D64"/>
    <w:rsid w:val="005215B8"/>
    <w:rsid w:val="00521DA7"/>
    <w:rsid w:val="00521DFE"/>
    <w:rsid w:val="00522127"/>
    <w:rsid w:val="00523E99"/>
    <w:rsid w:val="0052410E"/>
    <w:rsid w:val="00524710"/>
    <w:rsid w:val="00524C13"/>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A8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66F"/>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306"/>
    <w:rsid w:val="005D031C"/>
    <w:rsid w:val="005D0DD1"/>
    <w:rsid w:val="005D0FB4"/>
    <w:rsid w:val="005D11A2"/>
    <w:rsid w:val="005D13A4"/>
    <w:rsid w:val="005D14BE"/>
    <w:rsid w:val="005D1FC2"/>
    <w:rsid w:val="005D2ACC"/>
    <w:rsid w:val="005D2B55"/>
    <w:rsid w:val="005D3030"/>
    <w:rsid w:val="005D4928"/>
    <w:rsid w:val="005D4BA9"/>
    <w:rsid w:val="005D5B63"/>
    <w:rsid w:val="005D6447"/>
    <w:rsid w:val="005D6671"/>
    <w:rsid w:val="005D6C53"/>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B55"/>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6E6"/>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AC4"/>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30"/>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A23"/>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F2F"/>
    <w:rsid w:val="006520F3"/>
    <w:rsid w:val="006522C2"/>
    <w:rsid w:val="00652486"/>
    <w:rsid w:val="006525BA"/>
    <w:rsid w:val="00652C9E"/>
    <w:rsid w:val="006536A3"/>
    <w:rsid w:val="0065374B"/>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377"/>
    <w:rsid w:val="00674840"/>
    <w:rsid w:val="00674964"/>
    <w:rsid w:val="00674C6E"/>
    <w:rsid w:val="00675EF4"/>
    <w:rsid w:val="00676AFD"/>
    <w:rsid w:val="00677831"/>
    <w:rsid w:val="006779CB"/>
    <w:rsid w:val="00677A77"/>
    <w:rsid w:val="006803C4"/>
    <w:rsid w:val="00680467"/>
    <w:rsid w:val="0068087C"/>
    <w:rsid w:val="00680B7E"/>
    <w:rsid w:val="00681927"/>
    <w:rsid w:val="00681BBF"/>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68A"/>
    <w:rsid w:val="006A075A"/>
    <w:rsid w:val="006A09BE"/>
    <w:rsid w:val="006A0DCA"/>
    <w:rsid w:val="006A12B1"/>
    <w:rsid w:val="006A1E80"/>
    <w:rsid w:val="006A2935"/>
    <w:rsid w:val="006A2C12"/>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95F"/>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87D"/>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87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97D"/>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3E7"/>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45A"/>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697"/>
    <w:rsid w:val="00786EB8"/>
    <w:rsid w:val="00787D28"/>
    <w:rsid w:val="0079000C"/>
    <w:rsid w:val="00790033"/>
    <w:rsid w:val="00790B29"/>
    <w:rsid w:val="00790B3E"/>
    <w:rsid w:val="00790D7B"/>
    <w:rsid w:val="00790D93"/>
    <w:rsid w:val="0079159D"/>
    <w:rsid w:val="00791CD7"/>
    <w:rsid w:val="00791F2C"/>
    <w:rsid w:val="007923B8"/>
    <w:rsid w:val="007926E0"/>
    <w:rsid w:val="00792D22"/>
    <w:rsid w:val="0079362E"/>
    <w:rsid w:val="007938EF"/>
    <w:rsid w:val="0079430D"/>
    <w:rsid w:val="007953B9"/>
    <w:rsid w:val="007965E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990"/>
    <w:rsid w:val="007A3B34"/>
    <w:rsid w:val="007A3BD0"/>
    <w:rsid w:val="007A455D"/>
    <w:rsid w:val="007A4C6D"/>
    <w:rsid w:val="007A4F2F"/>
    <w:rsid w:val="007A578F"/>
    <w:rsid w:val="007A644F"/>
    <w:rsid w:val="007A65FC"/>
    <w:rsid w:val="007A67A3"/>
    <w:rsid w:val="007A6B97"/>
    <w:rsid w:val="007A6FEB"/>
    <w:rsid w:val="007A7783"/>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BBF"/>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45B8"/>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EED"/>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496"/>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CAD"/>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409"/>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245"/>
    <w:rsid w:val="008454BE"/>
    <w:rsid w:val="00845630"/>
    <w:rsid w:val="00845869"/>
    <w:rsid w:val="00845896"/>
    <w:rsid w:val="00845B40"/>
    <w:rsid w:val="008461D0"/>
    <w:rsid w:val="008466CC"/>
    <w:rsid w:val="0084708B"/>
    <w:rsid w:val="00847E19"/>
    <w:rsid w:val="008506A5"/>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647"/>
    <w:rsid w:val="008647FE"/>
    <w:rsid w:val="0086494C"/>
    <w:rsid w:val="00864D34"/>
    <w:rsid w:val="00864D69"/>
    <w:rsid w:val="0086517F"/>
    <w:rsid w:val="008651F9"/>
    <w:rsid w:val="008658A3"/>
    <w:rsid w:val="00865B0D"/>
    <w:rsid w:val="0086664D"/>
    <w:rsid w:val="00867351"/>
    <w:rsid w:val="00867652"/>
    <w:rsid w:val="00867756"/>
    <w:rsid w:val="008677F8"/>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8E6"/>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AA0"/>
    <w:rsid w:val="008B4E9B"/>
    <w:rsid w:val="008B50DF"/>
    <w:rsid w:val="008B5B23"/>
    <w:rsid w:val="008B5B36"/>
    <w:rsid w:val="008B5D4D"/>
    <w:rsid w:val="008B60D9"/>
    <w:rsid w:val="008B6162"/>
    <w:rsid w:val="008B65D2"/>
    <w:rsid w:val="008B706F"/>
    <w:rsid w:val="008B7732"/>
    <w:rsid w:val="008C04DF"/>
    <w:rsid w:val="008C082D"/>
    <w:rsid w:val="008C0A44"/>
    <w:rsid w:val="008C1041"/>
    <w:rsid w:val="008C14AC"/>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3A6D"/>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5998"/>
    <w:rsid w:val="00945CE8"/>
    <w:rsid w:val="009469DC"/>
    <w:rsid w:val="00946C48"/>
    <w:rsid w:val="00946D8B"/>
    <w:rsid w:val="00946DD8"/>
    <w:rsid w:val="00946EFF"/>
    <w:rsid w:val="00946F6E"/>
    <w:rsid w:val="009474C2"/>
    <w:rsid w:val="0094777A"/>
    <w:rsid w:val="00947A98"/>
    <w:rsid w:val="0095083A"/>
    <w:rsid w:val="00950D81"/>
    <w:rsid w:val="00950FF6"/>
    <w:rsid w:val="009510A3"/>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9CE"/>
    <w:rsid w:val="00962AFE"/>
    <w:rsid w:val="009631BA"/>
    <w:rsid w:val="009631C3"/>
    <w:rsid w:val="00963456"/>
    <w:rsid w:val="0096378F"/>
    <w:rsid w:val="00963A23"/>
    <w:rsid w:val="00963EA1"/>
    <w:rsid w:val="00964131"/>
    <w:rsid w:val="00964206"/>
    <w:rsid w:val="00965380"/>
    <w:rsid w:val="009656EE"/>
    <w:rsid w:val="00965871"/>
    <w:rsid w:val="00965E26"/>
    <w:rsid w:val="009661F3"/>
    <w:rsid w:val="009663C6"/>
    <w:rsid w:val="0096643C"/>
    <w:rsid w:val="00966F17"/>
    <w:rsid w:val="00967205"/>
    <w:rsid w:val="00967ED7"/>
    <w:rsid w:val="00967F27"/>
    <w:rsid w:val="00970139"/>
    <w:rsid w:val="00970A6B"/>
    <w:rsid w:val="00971154"/>
    <w:rsid w:val="00971171"/>
    <w:rsid w:val="00971251"/>
    <w:rsid w:val="009713C6"/>
    <w:rsid w:val="00971C02"/>
    <w:rsid w:val="00971D9B"/>
    <w:rsid w:val="00972EC5"/>
    <w:rsid w:val="009731EC"/>
    <w:rsid w:val="009732E9"/>
    <w:rsid w:val="00973586"/>
    <w:rsid w:val="009737D9"/>
    <w:rsid w:val="00973C29"/>
    <w:rsid w:val="00973F7E"/>
    <w:rsid w:val="0097505B"/>
    <w:rsid w:val="009758E3"/>
    <w:rsid w:val="009763C4"/>
    <w:rsid w:val="009763D2"/>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45C"/>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603"/>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F7C"/>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960"/>
    <w:rsid w:val="00A07A85"/>
    <w:rsid w:val="00A07E04"/>
    <w:rsid w:val="00A1067D"/>
    <w:rsid w:val="00A108E0"/>
    <w:rsid w:val="00A10938"/>
    <w:rsid w:val="00A10977"/>
    <w:rsid w:val="00A113C1"/>
    <w:rsid w:val="00A116EB"/>
    <w:rsid w:val="00A11703"/>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A05"/>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2D"/>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CB8"/>
    <w:rsid w:val="00A52DCE"/>
    <w:rsid w:val="00A53477"/>
    <w:rsid w:val="00A53992"/>
    <w:rsid w:val="00A54B11"/>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9C5"/>
    <w:rsid w:val="00A72B79"/>
    <w:rsid w:val="00A73268"/>
    <w:rsid w:val="00A73BD7"/>
    <w:rsid w:val="00A742C7"/>
    <w:rsid w:val="00A743AB"/>
    <w:rsid w:val="00A7453E"/>
    <w:rsid w:val="00A753C0"/>
    <w:rsid w:val="00A75510"/>
    <w:rsid w:val="00A758FD"/>
    <w:rsid w:val="00A761E5"/>
    <w:rsid w:val="00A76D45"/>
    <w:rsid w:val="00A77212"/>
    <w:rsid w:val="00A775C6"/>
    <w:rsid w:val="00A77A28"/>
    <w:rsid w:val="00A77C2C"/>
    <w:rsid w:val="00A80062"/>
    <w:rsid w:val="00A80110"/>
    <w:rsid w:val="00A8095B"/>
    <w:rsid w:val="00A80F27"/>
    <w:rsid w:val="00A80F6B"/>
    <w:rsid w:val="00A8182F"/>
    <w:rsid w:val="00A81C19"/>
    <w:rsid w:val="00A82095"/>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6C6"/>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623"/>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A08"/>
    <w:rsid w:val="00AE5C7D"/>
    <w:rsid w:val="00AE62F6"/>
    <w:rsid w:val="00AE63B2"/>
    <w:rsid w:val="00AE645C"/>
    <w:rsid w:val="00AE70F5"/>
    <w:rsid w:val="00AE71E0"/>
    <w:rsid w:val="00AE749F"/>
    <w:rsid w:val="00AE7DED"/>
    <w:rsid w:val="00AF10FA"/>
    <w:rsid w:val="00AF222A"/>
    <w:rsid w:val="00AF2255"/>
    <w:rsid w:val="00AF2918"/>
    <w:rsid w:val="00AF309F"/>
    <w:rsid w:val="00AF313A"/>
    <w:rsid w:val="00AF3ABE"/>
    <w:rsid w:val="00AF49C5"/>
    <w:rsid w:val="00AF52E0"/>
    <w:rsid w:val="00AF5615"/>
    <w:rsid w:val="00AF6079"/>
    <w:rsid w:val="00AF6286"/>
    <w:rsid w:val="00AF6959"/>
    <w:rsid w:val="00AF7408"/>
    <w:rsid w:val="00AF7AC8"/>
    <w:rsid w:val="00AF7C45"/>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073"/>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0FA"/>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5ABD"/>
    <w:rsid w:val="00B863A8"/>
    <w:rsid w:val="00B86760"/>
    <w:rsid w:val="00B8706B"/>
    <w:rsid w:val="00B8772A"/>
    <w:rsid w:val="00B902B9"/>
    <w:rsid w:val="00B9049B"/>
    <w:rsid w:val="00B90708"/>
    <w:rsid w:val="00B90831"/>
    <w:rsid w:val="00B90A68"/>
    <w:rsid w:val="00B90D26"/>
    <w:rsid w:val="00B91062"/>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6F5"/>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392"/>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759"/>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902"/>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26"/>
    <w:rsid w:val="00C24012"/>
    <w:rsid w:val="00C25365"/>
    <w:rsid w:val="00C2540C"/>
    <w:rsid w:val="00C2551B"/>
    <w:rsid w:val="00C25B02"/>
    <w:rsid w:val="00C25BA5"/>
    <w:rsid w:val="00C270A4"/>
    <w:rsid w:val="00C27214"/>
    <w:rsid w:val="00C275B0"/>
    <w:rsid w:val="00C27BB6"/>
    <w:rsid w:val="00C30796"/>
    <w:rsid w:val="00C30F2D"/>
    <w:rsid w:val="00C312AB"/>
    <w:rsid w:val="00C3207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21A"/>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3AA"/>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AC0"/>
    <w:rsid w:val="00CB2DEC"/>
    <w:rsid w:val="00CB3192"/>
    <w:rsid w:val="00CB3201"/>
    <w:rsid w:val="00CB3415"/>
    <w:rsid w:val="00CB360D"/>
    <w:rsid w:val="00CB3785"/>
    <w:rsid w:val="00CB3A41"/>
    <w:rsid w:val="00CB4329"/>
    <w:rsid w:val="00CB4B1F"/>
    <w:rsid w:val="00CB4E57"/>
    <w:rsid w:val="00CB5BB6"/>
    <w:rsid w:val="00CB6290"/>
    <w:rsid w:val="00CB6785"/>
    <w:rsid w:val="00CB6C8F"/>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54A"/>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088"/>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0CE9"/>
    <w:rsid w:val="00D21449"/>
    <w:rsid w:val="00D216B2"/>
    <w:rsid w:val="00D21FE8"/>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6D"/>
    <w:rsid w:val="00D41A3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D3D"/>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15E"/>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1CE9"/>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8E4"/>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3D40"/>
    <w:rsid w:val="00DA466E"/>
    <w:rsid w:val="00DA47A8"/>
    <w:rsid w:val="00DA524D"/>
    <w:rsid w:val="00DA66DC"/>
    <w:rsid w:val="00DA7D61"/>
    <w:rsid w:val="00DB0BB5"/>
    <w:rsid w:val="00DB14DD"/>
    <w:rsid w:val="00DB1890"/>
    <w:rsid w:val="00DB1D21"/>
    <w:rsid w:val="00DB1F2C"/>
    <w:rsid w:val="00DB203C"/>
    <w:rsid w:val="00DB2897"/>
    <w:rsid w:val="00DB2E73"/>
    <w:rsid w:val="00DB328C"/>
    <w:rsid w:val="00DB3592"/>
    <w:rsid w:val="00DB4223"/>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621"/>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6BF"/>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9DF"/>
    <w:rsid w:val="00E07B5A"/>
    <w:rsid w:val="00E07B7D"/>
    <w:rsid w:val="00E07DB8"/>
    <w:rsid w:val="00E100C1"/>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82C"/>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5D8E"/>
    <w:rsid w:val="00E56707"/>
    <w:rsid w:val="00E56ACD"/>
    <w:rsid w:val="00E57279"/>
    <w:rsid w:val="00E57739"/>
    <w:rsid w:val="00E6045F"/>
    <w:rsid w:val="00E60CA2"/>
    <w:rsid w:val="00E628AD"/>
    <w:rsid w:val="00E62908"/>
    <w:rsid w:val="00E64339"/>
    <w:rsid w:val="00E64804"/>
    <w:rsid w:val="00E64DAA"/>
    <w:rsid w:val="00E65665"/>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3CF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A49"/>
    <w:rsid w:val="00E96AD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8CD"/>
    <w:rsid w:val="00EC2BF5"/>
    <w:rsid w:val="00EC2E5A"/>
    <w:rsid w:val="00EC2F2F"/>
    <w:rsid w:val="00EC3652"/>
    <w:rsid w:val="00EC3D03"/>
    <w:rsid w:val="00EC4915"/>
    <w:rsid w:val="00EC5199"/>
    <w:rsid w:val="00EC6827"/>
    <w:rsid w:val="00EC6D38"/>
    <w:rsid w:val="00EC6D50"/>
    <w:rsid w:val="00EC7169"/>
    <w:rsid w:val="00EC7269"/>
    <w:rsid w:val="00EC7B1E"/>
    <w:rsid w:val="00EC7C76"/>
    <w:rsid w:val="00EC7F14"/>
    <w:rsid w:val="00EC7FC4"/>
    <w:rsid w:val="00ED0190"/>
    <w:rsid w:val="00ED2555"/>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1B9"/>
    <w:rsid w:val="00F107E3"/>
    <w:rsid w:val="00F109C7"/>
    <w:rsid w:val="00F11525"/>
    <w:rsid w:val="00F11BAF"/>
    <w:rsid w:val="00F11CE3"/>
    <w:rsid w:val="00F12825"/>
    <w:rsid w:val="00F12A6E"/>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047"/>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994"/>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904"/>
    <w:rsid w:val="00F6003E"/>
    <w:rsid w:val="00F6038F"/>
    <w:rsid w:val="00F60839"/>
    <w:rsid w:val="00F60E91"/>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4B70"/>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3BD"/>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EC9"/>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BEE"/>
    <w:rsid w:val="00FA3EBF"/>
    <w:rsid w:val="00FA3F30"/>
    <w:rsid w:val="00FA4C90"/>
    <w:rsid w:val="00FA4EEC"/>
    <w:rsid w:val="00FA5127"/>
    <w:rsid w:val="00FA5554"/>
    <w:rsid w:val="00FA6905"/>
    <w:rsid w:val="00FA7A01"/>
    <w:rsid w:val="00FB03E9"/>
    <w:rsid w:val="00FB08DC"/>
    <w:rsid w:val="00FB1250"/>
    <w:rsid w:val="00FB17F3"/>
    <w:rsid w:val="00FB1807"/>
    <w:rsid w:val="00FB231E"/>
    <w:rsid w:val="00FB28CB"/>
    <w:rsid w:val="00FB2F2E"/>
    <w:rsid w:val="00FB37C3"/>
    <w:rsid w:val="00FB4456"/>
    <w:rsid w:val="00FB4D43"/>
    <w:rsid w:val="00FB4E00"/>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2A3"/>
    <w:rsid w:val="00FD28C6"/>
    <w:rsid w:val="00FD2A3E"/>
    <w:rsid w:val="00FD3080"/>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65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AF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65374B"/>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bodytextindent2">
    <w:name w:val="bodytextindent2"/>
    <w:basedOn w:val="Normal"/>
    <w:rsid w:val="00D41A34"/>
    <w:pPr>
      <w:ind w:left="851"/>
      <w:jc w:val="both"/>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65374B"/>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semiHidden/>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bodytextindent2">
    <w:name w:val="bodytextindent2"/>
    <w:basedOn w:val="Normal"/>
    <w:rsid w:val="00D41A34"/>
    <w:pPr>
      <w:ind w:left="851"/>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mirabela.mg.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mpresas-e-negocios/pt-br/empreendedo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13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empresas-e-negocios/pt-br/empreendedo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mirabela.mg.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economia/pt-br/assuntos/drei/legislacao/arquivos/legislacoes-federais/indrei772020.pdf"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13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1.xml"/><Relationship Id="rId61" Type="http://schemas.openxmlformats.org/officeDocument/2006/relationships/hyperlink" Target="https://www.planalto.gov.br/ccivil_03/leis/l5764.htm" TargetMode="External"/><Relationship Id="rId82" Type="http://schemas.openxmlformats.org/officeDocument/2006/relationships/hyperlink" Target="https://www.planalto.gov.br/ccivil_03/_ato2019-2022/2022/Decreto/D11246.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CD348E-14F3-40A9-8F7B-742E8CE5C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27954</Words>
  <Characters>150955</Characters>
  <Application>Microsoft Office Word</Application>
  <DocSecurity>0</DocSecurity>
  <Lines>1257</Lines>
  <Paragraphs>357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178552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2026-02-02T11:26:00Z</dcterms:created>
  <dcterms:modified xsi:type="dcterms:W3CDTF">2026-02-02T16:33:00Z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