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D57" w:rsidRPr="00142D57" w:rsidRDefault="00142D57" w:rsidP="00142D57">
      <w:pPr>
        <w:jc w:val="center"/>
        <w:rPr>
          <w:rFonts w:ascii="Arial" w:hAnsi="Arial" w:cs="Arial"/>
          <w:b/>
          <w:sz w:val="56"/>
          <w:szCs w:val="56"/>
          <w:u w:val="single"/>
        </w:rPr>
      </w:pPr>
      <w:r w:rsidRPr="00142D57">
        <w:rPr>
          <w:rFonts w:ascii="Arial" w:hAnsi="Arial" w:cs="Arial"/>
          <w:b/>
          <w:sz w:val="56"/>
          <w:szCs w:val="56"/>
          <w:u w:val="single"/>
        </w:rPr>
        <w:t>NOVA DATA</w:t>
      </w:r>
    </w:p>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231C94" w:rsidRDefault="00231C94" w:rsidP="002A4058">
      <w:pPr>
        <w:rPr>
          <w:rFonts w:ascii="Arial" w:hAnsi="Arial" w:cs="Arial"/>
          <w:i/>
          <w:iCs/>
          <w:sz w:val="28"/>
          <w:szCs w:val="28"/>
        </w:rPr>
      </w:pPr>
      <w:r w:rsidRPr="00972930">
        <w:rPr>
          <w:rFonts w:ascii="Arial" w:hAnsi="Arial" w:cs="Arial"/>
          <w:i/>
          <w:iCs/>
          <w:sz w:val="28"/>
          <w:szCs w:val="28"/>
        </w:rPr>
        <w:t>0</w:t>
      </w:r>
      <w:r w:rsidR="00972930">
        <w:rPr>
          <w:rFonts w:ascii="Arial" w:hAnsi="Arial" w:cs="Arial"/>
          <w:i/>
          <w:iCs/>
          <w:sz w:val="28"/>
          <w:szCs w:val="28"/>
        </w:rPr>
        <w:t>31</w:t>
      </w:r>
      <w:r w:rsidR="00092CA6">
        <w:rPr>
          <w:rFonts w:ascii="Arial" w:hAnsi="Arial" w:cs="Arial"/>
          <w:i/>
          <w:iCs/>
          <w:sz w:val="28"/>
          <w:szCs w:val="28"/>
        </w:rPr>
        <w:t>/2026</w:t>
      </w:r>
    </w:p>
    <w:p w:rsidR="002A4058" w:rsidRPr="00231C94" w:rsidRDefault="002A4058" w:rsidP="002A4058">
      <w:pPr>
        <w:spacing w:line="259" w:lineRule="auto"/>
        <w:rPr>
          <w:rFonts w:ascii="Arial" w:hAnsi="Arial" w:cs="Arial"/>
          <w:b/>
          <w:bCs/>
          <w:sz w:val="28"/>
          <w:szCs w:val="28"/>
        </w:rPr>
      </w:pPr>
    </w:p>
    <w:p w:rsidR="002A4058" w:rsidRPr="00231C94" w:rsidRDefault="002A4058" w:rsidP="002A4058">
      <w:pPr>
        <w:spacing w:line="259" w:lineRule="auto"/>
        <w:rPr>
          <w:rFonts w:ascii="Arial" w:hAnsi="Arial" w:cs="Arial"/>
          <w:b/>
          <w:bCs/>
          <w:sz w:val="26"/>
          <w:szCs w:val="26"/>
        </w:rPr>
      </w:pPr>
      <w:r w:rsidRPr="00231C94">
        <w:rPr>
          <w:rFonts w:ascii="Arial" w:hAnsi="Arial" w:cs="Arial"/>
          <w:b/>
          <w:bCs/>
          <w:sz w:val="32"/>
          <w:szCs w:val="32"/>
        </w:rPr>
        <w:t>CONTRATANTE</w:t>
      </w:r>
    </w:p>
    <w:p w:rsidR="002A4058" w:rsidRPr="004A6CA1" w:rsidRDefault="002A4058" w:rsidP="002A4058">
      <w:pPr>
        <w:rPr>
          <w:rFonts w:ascii="Arial" w:hAnsi="Arial" w:cs="Arial"/>
          <w:sz w:val="26"/>
          <w:szCs w:val="26"/>
        </w:rPr>
      </w:pPr>
      <w:r w:rsidRPr="00972930">
        <w:rPr>
          <w:rFonts w:ascii="Arial" w:hAnsi="Arial" w:cs="Arial"/>
          <w:sz w:val="26"/>
          <w:szCs w:val="26"/>
        </w:rPr>
        <w:t xml:space="preserve">Secretaria Municipal de </w:t>
      </w:r>
      <w:r w:rsidR="00C554A4" w:rsidRPr="00972930">
        <w:rPr>
          <w:rFonts w:ascii="Arial" w:hAnsi="Arial" w:cs="Arial"/>
          <w:sz w:val="26"/>
          <w:szCs w:val="26"/>
        </w:rPr>
        <w:t>Educação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BB1BBF" w:rsidRPr="00091F3E" w:rsidRDefault="00091F3E" w:rsidP="00BB1BBF">
      <w:pPr>
        <w:jc w:val="both"/>
        <w:rPr>
          <w:rFonts w:ascii="Arial" w:hAnsi="Arial" w:cs="Arial"/>
          <w:sz w:val="28"/>
          <w:szCs w:val="28"/>
        </w:rPr>
      </w:pPr>
      <w:r w:rsidRPr="00091F3E">
        <w:rPr>
          <w:rFonts w:ascii="Arial" w:hAnsi="Arial" w:cs="Arial"/>
          <w:b/>
          <w:bCs/>
          <w:sz w:val="28"/>
          <w:szCs w:val="28"/>
        </w:rPr>
        <w:t xml:space="preserve">REGISTRO DE PREÇOS, PARA FUTURA E EVENTUAL </w:t>
      </w:r>
      <w:r w:rsidRPr="00091F3E">
        <w:rPr>
          <w:rFonts w:ascii="Arial" w:eastAsia="Calibri" w:hAnsi="Arial" w:cs="Arial"/>
          <w:b/>
          <w:sz w:val="28"/>
          <w:szCs w:val="28"/>
          <w:shd w:val="clear" w:color="auto" w:fill="FFFFFF"/>
        </w:rPr>
        <w:t>CONTRATAÇÃO DE EMPRESA PARA MANUTENÇÃO DO SISTEMA DE VIDEOMONITORAMENTO ELETRONICO E FORNECIMENTO DE PEÇAS, PARA ATENDIMENTO DAS DEMANDAS D</w:t>
      </w:r>
      <w:r w:rsidRPr="00091F3E">
        <w:rPr>
          <w:rFonts w:ascii="Arial" w:hAnsi="Arial" w:cs="Arial"/>
          <w:b/>
          <w:sz w:val="28"/>
          <w:szCs w:val="28"/>
        </w:rPr>
        <w:t>O MUNICÍPIO DE LONTRA/MG</w:t>
      </w:r>
      <w:r w:rsidR="00BB1BBF" w:rsidRPr="00091F3E">
        <w:rPr>
          <w:rFonts w:ascii="Arial" w:hAnsi="Arial" w:cs="Arial"/>
          <w:b/>
          <w:sz w:val="28"/>
          <w:szCs w:val="28"/>
        </w:rPr>
        <w:t>.</w:t>
      </w:r>
    </w:p>
    <w:p w:rsidR="00BB1BBF" w:rsidRPr="00091F3E" w:rsidRDefault="00BB1BBF" w:rsidP="002A4058">
      <w:pPr>
        <w:rPr>
          <w:rFonts w:ascii="Arial" w:hAnsi="Arial" w:cs="Arial"/>
          <w:sz w:val="28"/>
          <w:szCs w:val="28"/>
        </w:rPr>
      </w:pPr>
    </w:p>
    <w:p w:rsidR="0074056C" w:rsidRDefault="0074056C" w:rsidP="002A4058">
      <w:pPr>
        <w:rPr>
          <w:rFonts w:ascii="Arial" w:hAnsi="Arial" w:cs="Arial"/>
          <w:sz w:val="28"/>
          <w:szCs w:val="28"/>
        </w:rPr>
      </w:pPr>
    </w:p>
    <w:p w:rsidR="0074056C" w:rsidRPr="00423FDF" w:rsidRDefault="0074056C"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F13213" w:rsidRDefault="002A4058" w:rsidP="002A4058">
      <w:pPr>
        <w:rPr>
          <w:rFonts w:ascii="Arial" w:hAnsi="Arial" w:cs="Arial"/>
          <w:b/>
          <w:bCs/>
          <w:sz w:val="26"/>
          <w:szCs w:val="26"/>
        </w:rPr>
      </w:pPr>
      <w:r w:rsidRPr="00F13213">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F13213">
        <w:rPr>
          <w:rFonts w:ascii="Arial" w:hAnsi="Arial" w:cs="Arial"/>
          <w:b/>
          <w:bCs/>
          <w:sz w:val="28"/>
          <w:szCs w:val="28"/>
        </w:rPr>
        <w:t>R$</w:t>
      </w:r>
      <w:r w:rsidR="00EB3712" w:rsidRPr="00F13213">
        <w:rPr>
          <w:rFonts w:ascii="Arial" w:hAnsi="Arial" w:cs="Arial"/>
          <w:b/>
          <w:bCs/>
          <w:sz w:val="28"/>
          <w:szCs w:val="28"/>
        </w:rPr>
        <w:t xml:space="preserve"> </w:t>
      </w:r>
      <w:r w:rsidR="00F13213" w:rsidRPr="00F13213">
        <w:rPr>
          <w:rFonts w:ascii="Arial" w:hAnsi="Arial" w:cs="Arial"/>
          <w:b/>
          <w:bCs/>
          <w:sz w:val="28"/>
          <w:szCs w:val="28"/>
        </w:rPr>
        <w:t>242.737,00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972930" w:rsidRDefault="002A4058" w:rsidP="002A4058">
      <w:pPr>
        <w:rPr>
          <w:rFonts w:ascii="Arial" w:hAnsi="Arial" w:cs="Arial"/>
          <w:b/>
          <w:bCs/>
          <w:sz w:val="26"/>
          <w:szCs w:val="26"/>
        </w:rPr>
      </w:pPr>
      <w:r w:rsidRPr="00972930">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972930">
        <w:rPr>
          <w:rFonts w:ascii="Arial" w:hAnsi="Arial" w:cs="Arial"/>
          <w:sz w:val="28"/>
          <w:szCs w:val="28"/>
        </w:rPr>
        <w:t>Dia</w:t>
      </w:r>
      <w:r w:rsidR="00EB3208" w:rsidRPr="00972930">
        <w:rPr>
          <w:rFonts w:ascii="Arial" w:hAnsi="Arial" w:cs="Arial"/>
          <w:sz w:val="28"/>
          <w:szCs w:val="28"/>
        </w:rPr>
        <w:t xml:space="preserve"> </w:t>
      </w:r>
      <w:r w:rsidR="0094568B">
        <w:rPr>
          <w:rFonts w:ascii="Arial" w:hAnsi="Arial" w:cs="Arial"/>
          <w:sz w:val="28"/>
          <w:szCs w:val="28"/>
        </w:rPr>
        <w:t>1</w:t>
      </w:r>
      <w:r w:rsidR="00DB11C8">
        <w:rPr>
          <w:rFonts w:ascii="Arial" w:hAnsi="Arial" w:cs="Arial"/>
          <w:sz w:val="28"/>
          <w:szCs w:val="28"/>
        </w:rPr>
        <w:t>8</w:t>
      </w:r>
      <w:bookmarkStart w:id="0" w:name="_GoBack"/>
      <w:bookmarkEnd w:id="0"/>
      <w:r w:rsidR="0094568B">
        <w:rPr>
          <w:rFonts w:ascii="Arial" w:hAnsi="Arial" w:cs="Arial"/>
          <w:sz w:val="28"/>
          <w:szCs w:val="28"/>
        </w:rPr>
        <w:t>/11/2026</w:t>
      </w:r>
      <w:r w:rsidR="00EB3208" w:rsidRPr="00972930">
        <w:rPr>
          <w:rFonts w:ascii="Arial" w:hAnsi="Arial" w:cs="Arial"/>
          <w:sz w:val="28"/>
          <w:szCs w:val="28"/>
        </w:rPr>
        <w:t xml:space="preserve"> </w:t>
      </w:r>
      <w:r w:rsidRPr="00972930">
        <w:rPr>
          <w:rFonts w:ascii="Arial" w:hAnsi="Arial" w:cs="Arial"/>
          <w:sz w:val="28"/>
          <w:szCs w:val="28"/>
        </w:rPr>
        <w:t>às</w:t>
      </w:r>
      <w:r w:rsidR="00EB3208" w:rsidRPr="00972930">
        <w:rPr>
          <w:rFonts w:ascii="Arial" w:hAnsi="Arial" w:cs="Arial"/>
          <w:sz w:val="28"/>
          <w:szCs w:val="28"/>
        </w:rPr>
        <w:t xml:space="preserve"> 08:00</w:t>
      </w:r>
      <w:r w:rsidRPr="00972930">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091F3E">
        <w:rPr>
          <w:rFonts w:ascii="Arial" w:hAnsi="Arial" w:cs="Arial"/>
          <w:sz w:val="28"/>
          <w:szCs w:val="28"/>
        </w:rPr>
        <w:t>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E22C71" w:rsidRDefault="002A4058" w:rsidP="002A4058">
      <w:pPr>
        <w:rPr>
          <w:rFonts w:ascii="Arial" w:hAnsi="Arial" w:cs="Arial"/>
          <w:b/>
          <w:bCs/>
          <w:sz w:val="32"/>
          <w:szCs w:val="32"/>
        </w:rPr>
      </w:pPr>
      <w:r w:rsidRPr="00E22C71">
        <w:rPr>
          <w:rFonts w:ascii="Arial" w:hAnsi="Arial" w:cs="Arial"/>
          <w:b/>
          <w:bCs/>
          <w:sz w:val="32"/>
          <w:szCs w:val="32"/>
        </w:rPr>
        <w:t>PREFERÊNCIA ME/EPP/EQUIPARADAS</w:t>
      </w:r>
    </w:p>
    <w:p w:rsidR="002A4058" w:rsidRDefault="008163F9" w:rsidP="002A4058">
      <w:pPr>
        <w:rPr>
          <w:rFonts w:ascii="Arial" w:hAnsi="Arial" w:cs="Arial"/>
          <w:b/>
          <w:bCs/>
          <w:sz w:val="26"/>
          <w:szCs w:val="26"/>
        </w:rPr>
      </w:pPr>
      <w:r w:rsidRPr="00E22C71">
        <w:rPr>
          <w:rFonts w:ascii="Arial" w:hAnsi="Arial" w:cs="Arial"/>
          <w:b/>
          <w:bCs/>
          <w:sz w:val="26"/>
          <w:szCs w:val="26"/>
        </w:rPr>
        <w:t>SIM</w:t>
      </w:r>
      <w:r w:rsidR="00E22C71" w:rsidRPr="00E22C71">
        <w:rPr>
          <w:rFonts w:ascii="Arial" w:hAnsi="Arial" w:cs="Arial"/>
          <w:b/>
          <w:bCs/>
          <w:sz w:val="26"/>
          <w:szCs w:val="26"/>
        </w:rPr>
        <w:t>/NÃO</w:t>
      </w:r>
    </w:p>
    <w:p w:rsidR="002A4058" w:rsidRPr="001864A0" w:rsidRDefault="002A4058" w:rsidP="00A040A2">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E51C73" w:rsidRDefault="002A4058" w:rsidP="002A4058">
      <w:pPr>
        <w:tabs>
          <w:tab w:val="left" w:pos="5954"/>
        </w:tabs>
        <w:jc w:val="center"/>
        <w:rPr>
          <w:rFonts w:ascii="Arial" w:hAnsi="Arial" w:cs="Arial"/>
          <w:b/>
          <w:sz w:val="22"/>
          <w:szCs w:val="22"/>
          <w:u w:val="single"/>
        </w:rPr>
      </w:pPr>
      <w:r w:rsidRPr="00E51C73">
        <w:rPr>
          <w:rFonts w:ascii="Arial" w:hAnsi="Arial" w:cs="Arial"/>
          <w:b/>
          <w:sz w:val="22"/>
          <w:szCs w:val="22"/>
          <w:u w:val="single"/>
        </w:rPr>
        <w:t xml:space="preserve">PROCESSO LICITATÓRIO Nº </w:t>
      </w:r>
      <w:r w:rsidR="00E51C73">
        <w:rPr>
          <w:rFonts w:ascii="Arial" w:hAnsi="Arial" w:cs="Arial"/>
          <w:b/>
          <w:sz w:val="22"/>
          <w:szCs w:val="22"/>
          <w:u w:val="single"/>
        </w:rPr>
        <w:t>104</w:t>
      </w:r>
      <w:r w:rsidRPr="00E51C73">
        <w:rPr>
          <w:rFonts w:ascii="Arial" w:hAnsi="Arial" w:cs="Arial"/>
          <w:b/>
          <w:sz w:val="22"/>
          <w:szCs w:val="22"/>
          <w:u w:val="single"/>
        </w:rPr>
        <w:t>.0</w:t>
      </w:r>
      <w:r w:rsidR="00E51C73">
        <w:rPr>
          <w:rFonts w:ascii="Arial" w:hAnsi="Arial" w:cs="Arial"/>
          <w:b/>
          <w:sz w:val="22"/>
          <w:szCs w:val="22"/>
          <w:u w:val="single"/>
        </w:rPr>
        <w:t>26</w:t>
      </w:r>
    </w:p>
    <w:p w:rsidR="002A4058" w:rsidRPr="00AC5510" w:rsidRDefault="00E51C73"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031/2.026</w:t>
      </w:r>
    </w:p>
    <w:p w:rsidR="002A4058" w:rsidRPr="00AC5510" w:rsidRDefault="002A4058" w:rsidP="00A040A2">
      <w:pPr>
        <w:spacing w:beforeLines="120" w:before="288" w:afterLines="120" w:after="288" w:line="312" w:lineRule="auto"/>
        <w:ind w:firstLine="567"/>
        <w:jc w:val="center"/>
        <w:rPr>
          <w:rFonts w:ascii="Arial" w:hAnsi="Arial" w:cs="Arial"/>
          <w:b/>
          <w:color w:val="000000"/>
          <w:sz w:val="22"/>
          <w:szCs w:val="22"/>
        </w:rPr>
      </w:pPr>
    </w:p>
    <w:p w:rsidR="002A4058" w:rsidRPr="001864A0" w:rsidRDefault="0027700B" w:rsidP="002A4058">
      <w:pPr>
        <w:pStyle w:val="Nivel2"/>
        <w:numPr>
          <w:ilvl w:val="0"/>
          <w:numId w:val="0"/>
        </w:numPr>
        <w:ind w:firstLine="1134"/>
        <w:rPr>
          <w:rFonts w:eastAsia="Times New Roman"/>
          <w:sz w:val="22"/>
          <w:szCs w:val="22"/>
        </w:rPr>
      </w:pPr>
      <w:r w:rsidRPr="00AC5510">
        <w:rPr>
          <w:rFonts w:eastAsia="Arial Unicode MS"/>
          <w:bCs/>
          <w:sz w:val="22"/>
          <w:szCs w:val="22"/>
        </w:rPr>
        <w:t>O</w:t>
      </w:r>
      <w:r w:rsidRPr="00AC5510">
        <w:rPr>
          <w:rFonts w:eastAsia="Arial Unicode MS"/>
          <w:sz w:val="22"/>
          <w:szCs w:val="22"/>
        </w:rPr>
        <w:t xml:space="preserve"> </w:t>
      </w:r>
      <w:r w:rsidRPr="00AC5510">
        <w:rPr>
          <w:rFonts w:eastAsia="Arial Unicode MS"/>
          <w:b/>
          <w:sz w:val="22"/>
          <w:szCs w:val="22"/>
        </w:rPr>
        <w:t>MUNICÍPIO DE LONTRA-MG</w:t>
      </w:r>
      <w:r w:rsidRPr="00AC5510">
        <w:rPr>
          <w:rFonts w:eastAsia="Arial Unicode MS"/>
          <w:sz w:val="22"/>
          <w:szCs w:val="22"/>
        </w:rPr>
        <w:t xml:space="preserve">, </w:t>
      </w:r>
      <w:r w:rsidRPr="00AC5510">
        <w:rPr>
          <w:rFonts w:eastAsia="Arial Unicode MS"/>
          <w:bCs/>
          <w:sz w:val="22"/>
          <w:szCs w:val="22"/>
        </w:rPr>
        <w:t>P</w:t>
      </w:r>
      <w:r w:rsidRPr="00AC5510">
        <w:rPr>
          <w:rFonts w:eastAsia="Arial Unicode MS"/>
          <w:sz w:val="22"/>
          <w:szCs w:val="22"/>
        </w:rPr>
        <w:t>essoa Jurídica de Direito Público Interno, com sede Administrativa na Rua Olímpio Campos, 39, Centro, Lontra/MG, inscrito no CNPJ sob o N</w:t>
      </w:r>
      <w:r w:rsidRPr="00AC5510">
        <w:rPr>
          <w:rFonts w:eastAsia="Arial Unicode MS"/>
          <w:sz w:val="22"/>
          <w:szCs w:val="22"/>
          <w:vertAlign w:val="superscript"/>
        </w:rPr>
        <w:t>o</w:t>
      </w:r>
      <w:r w:rsidRPr="00AC5510">
        <w:rPr>
          <w:rFonts w:eastAsia="Arial Unicode MS"/>
          <w:sz w:val="22"/>
          <w:szCs w:val="22"/>
        </w:rPr>
        <w:t xml:space="preserve"> 25.253.009/0001-92</w:t>
      </w:r>
      <w:r w:rsidRPr="00AC5510">
        <w:rPr>
          <w:sz w:val="22"/>
          <w:szCs w:val="22"/>
        </w:rPr>
        <w:t xml:space="preserve">, isento de inscrição estadual, torna pública a abertura da licitação, na modalidade PREGÃO, na forma ELETRÔNICA, nos termos da </w:t>
      </w:r>
      <w:hyperlink r:id="rId12" w:history="1">
        <w:r w:rsidRPr="00AC5510">
          <w:rPr>
            <w:rStyle w:val="Hyperlink"/>
            <w:sz w:val="22"/>
            <w:szCs w:val="22"/>
          </w:rPr>
          <w:t>Lei nº 14.133, de 1º de abril de 2021</w:t>
        </w:r>
      </w:hyperlink>
      <w:r w:rsidRPr="00AC5510">
        <w:rPr>
          <w:sz w:val="22"/>
          <w:szCs w:val="22"/>
        </w:rPr>
        <w:t xml:space="preserve">, </w:t>
      </w:r>
      <w:r w:rsidR="00F76D79" w:rsidRPr="00AC5510">
        <w:rPr>
          <w:sz w:val="22"/>
          <w:szCs w:val="22"/>
        </w:rPr>
        <w:t>do Decreto nº 10</w:t>
      </w:r>
      <w:r w:rsidRPr="00AC5510">
        <w:rPr>
          <w:sz w:val="22"/>
          <w:szCs w:val="22"/>
        </w:rPr>
        <w:t>, de</w:t>
      </w:r>
      <w:r w:rsidR="00F76D79" w:rsidRPr="00AC5510">
        <w:rPr>
          <w:sz w:val="22"/>
          <w:szCs w:val="22"/>
        </w:rPr>
        <w:t xml:space="preserve"> 29 de janeiro de 2024</w:t>
      </w:r>
      <w:r w:rsidRPr="00AC5510">
        <w:rPr>
          <w:sz w:val="22"/>
          <w:szCs w:val="22"/>
        </w:rPr>
        <w:t>, e demais legislação aplicável e, ainda, de acordo com as condições estabelecidas neste Edital</w:t>
      </w:r>
      <w:r w:rsidR="002A4058" w:rsidRPr="00AC5510">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1" w:name="_Toc135469223"/>
      <w:r w:rsidRPr="001864A0">
        <w:rPr>
          <w:sz w:val="22"/>
          <w:szCs w:val="22"/>
          <w:lang w:eastAsia="en-US"/>
        </w:rPr>
        <w:t>DO OBJETO</w:t>
      </w:r>
      <w:bookmarkEnd w:id="1"/>
    </w:p>
    <w:p w:rsidR="002A4058" w:rsidRPr="000360F1" w:rsidRDefault="002A4058" w:rsidP="000360F1">
      <w:pPr>
        <w:jc w:val="both"/>
        <w:rPr>
          <w:rFonts w:ascii="Arial" w:hAnsi="Arial" w:cs="Arial"/>
          <w:sz w:val="22"/>
          <w:szCs w:val="22"/>
        </w:rPr>
      </w:pPr>
      <w:r w:rsidRPr="001864A0">
        <w:rPr>
          <w:rFonts w:ascii="Arial" w:hAnsi="Arial" w:cs="Arial"/>
          <w:sz w:val="22"/>
          <w:szCs w:val="22"/>
        </w:rPr>
        <w:t xml:space="preserve">O objeto da presente licitação é o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0360F1" w:rsidRPr="000360F1">
        <w:rPr>
          <w:rFonts w:ascii="Arial" w:hAnsi="Arial" w:cs="Arial"/>
          <w:b/>
          <w:sz w:val="22"/>
          <w:szCs w:val="22"/>
        </w:rPr>
        <w:t>.</w:t>
      </w:r>
      <w:r w:rsidR="000360F1">
        <w:rPr>
          <w:rFonts w:ascii="Arial" w:hAnsi="Arial" w:cs="Arial"/>
          <w:sz w:val="22"/>
          <w:szCs w:val="22"/>
        </w:rPr>
        <w:t xml:space="preserve"> </w:t>
      </w: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 xml:space="preserve">A licitação será dividida em </w:t>
      </w:r>
      <w:r w:rsidR="00911930">
        <w:rPr>
          <w:i w:val="0"/>
          <w:iCs w:val="0"/>
          <w:color w:val="auto"/>
          <w:sz w:val="22"/>
          <w:szCs w:val="22"/>
        </w:rPr>
        <w:t>lotes</w:t>
      </w:r>
      <w:r w:rsidRPr="001864A0">
        <w:rPr>
          <w:i w:val="0"/>
          <w:iCs w:val="0"/>
          <w:color w:val="auto"/>
          <w:sz w:val="22"/>
          <w:szCs w:val="22"/>
        </w:rPr>
        <w:t xml:space="preserve">, conforme tabela constante do Termo de Referência, facultando-se ao licitante a participação em quantos </w:t>
      </w:r>
      <w:r w:rsidR="00911930">
        <w:rPr>
          <w:i w:val="0"/>
          <w:iCs w:val="0"/>
          <w:color w:val="auto"/>
          <w:sz w:val="22"/>
          <w:szCs w:val="22"/>
        </w:rPr>
        <w:t>lotes</w:t>
      </w:r>
      <w:r w:rsidRPr="001864A0">
        <w:rPr>
          <w:i w:val="0"/>
          <w:iCs w:val="0"/>
          <w:color w:val="auto"/>
          <w:sz w:val="22"/>
          <w:szCs w:val="22"/>
        </w:rPr>
        <w:t xml:space="preserve"> forem de seu interesse.</w:t>
      </w:r>
    </w:p>
    <w:p w:rsidR="002A4058" w:rsidRPr="001864A0" w:rsidRDefault="002A4058" w:rsidP="002A4058">
      <w:pPr>
        <w:pStyle w:val="Nivel01"/>
        <w:spacing w:before="288" w:after="288"/>
        <w:rPr>
          <w:sz w:val="22"/>
          <w:szCs w:val="22"/>
        </w:rPr>
      </w:pPr>
      <w:bookmarkStart w:id="2" w:name="_Toc135469224"/>
      <w:r w:rsidRPr="001864A0">
        <w:rPr>
          <w:sz w:val="22"/>
          <w:szCs w:val="22"/>
        </w:rPr>
        <w:t xml:space="preserve">DO REGISTRO DE PREÇOS </w:t>
      </w:r>
      <w:bookmarkEnd w:id="2"/>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3" w:name="_Toc135469225"/>
      <w:r w:rsidRPr="001864A0">
        <w:rPr>
          <w:sz w:val="22"/>
          <w:szCs w:val="22"/>
        </w:rPr>
        <w:t>DA PARTICIPAÇÃO NA LICITAÇÃO</w:t>
      </w:r>
      <w:bookmarkEnd w:id="3"/>
    </w:p>
    <w:p w:rsidR="003105F1" w:rsidRPr="00796317" w:rsidRDefault="003105F1" w:rsidP="003105F1">
      <w:pPr>
        <w:pStyle w:val="Nivel2"/>
        <w:rPr>
          <w:rFonts w:ascii="Arial Nova" w:hAnsi="Arial Nova"/>
          <w:sz w:val="22"/>
          <w:szCs w:val="22"/>
        </w:rPr>
      </w:pPr>
      <w:bookmarkStart w:id="4" w:name="art14§5"/>
      <w:bookmarkStart w:id="5" w:name="_Toc135469226"/>
      <w:bookmarkEnd w:id="4"/>
      <w:r w:rsidRPr="00796317">
        <w:rPr>
          <w:rFonts w:ascii="Arial Nova" w:hAnsi="Arial Nova"/>
          <w:sz w:val="22"/>
          <w:szCs w:val="22"/>
        </w:rPr>
        <w:t xml:space="preserve">Poderão participar desta licitação pessoas jurídicas do ramo pertinente ao objeto licitado, que preencherem as condições constantes deste Edital. </w:t>
      </w:r>
    </w:p>
    <w:p w:rsidR="003105F1" w:rsidRPr="00796317" w:rsidRDefault="003105F1" w:rsidP="003105F1">
      <w:pPr>
        <w:pStyle w:val="PargrafodaLista"/>
        <w:tabs>
          <w:tab w:val="left" w:pos="-426"/>
        </w:tabs>
        <w:ind w:left="0"/>
        <w:jc w:val="both"/>
        <w:rPr>
          <w:rFonts w:ascii="Arial Nova" w:hAnsi="Arial Nova" w:cs="Arial"/>
          <w:b/>
          <w:bCs/>
          <w:sz w:val="22"/>
          <w:szCs w:val="22"/>
        </w:rPr>
      </w:pPr>
      <w:r w:rsidRPr="00796317">
        <w:rPr>
          <w:rFonts w:ascii="Arial Nova" w:hAnsi="Arial Nova" w:cs="Arial"/>
          <w:sz w:val="22"/>
          <w:szCs w:val="22"/>
        </w:rPr>
        <w:t xml:space="preserve">3.1.1 </w:t>
      </w:r>
      <w:r w:rsidRPr="00796317">
        <w:rPr>
          <w:rFonts w:ascii="Arial Nova" w:hAnsi="Arial Nova"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3105F1" w:rsidRPr="00796317" w:rsidRDefault="003105F1" w:rsidP="003105F1">
      <w:pPr>
        <w:pStyle w:val="PargrafodaLista"/>
        <w:tabs>
          <w:tab w:val="left" w:pos="-426"/>
        </w:tabs>
        <w:ind w:left="0"/>
        <w:jc w:val="both"/>
        <w:rPr>
          <w:rFonts w:ascii="Arial Nova" w:hAnsi="Arial Nova" w:cs="Arial"/>
          <w:b/>
          <w:bCs/>
          <w:sz w:val="22"/>
          <w:szCs w:val="22"/>
        </w:rPr>
      </w:pPr>
    </w:p>
    <w:p w:rsidR="003105F1" w:rsidRPr="00C52E4E" w:rsidRDefault="003105F1" w:rsidP="003105F1">
      <w:pPr>
        <w:pStyle w:val="PargrafodaLista"/>
        <w:tabs>
          <w:tab w:val="left" w:pos="-426"/>
        </w:tabs>
        <w:ind w:left="0"/>
        <w:jc w:val="both"/>
        <w:rPr>
          <w:rFonts w:ascii="Arial" w:hAnsi="Arial" w:cs="Arial"/>
          <w:b/>
          <w:sz w:val="20"/>
          <w:szCs w:val="20"/>
        </w:rPr>
      </w:pPr>
      <w:r w:rsidRPr="00C52E4E">
        <w:rPr>
          <w:rFonts w:ascii="Arial" w:hAnsi="Arial" w:cs="Arial"/>
          <w:b/>
          <w:bCs/>
          <w:sz w:val="20"/>
          <w:szCs w:val="20"/>
        </w:rPr>
        <w:t xml:space="preserve">3.1.2 Os itens que ultrapassarem o valor de R$ 80.000,00 (Oitenta mil reais), serão de </w:t>
      </w:r>
      <w:r w:rsidRPr="00C52E4E">
        <w:rPr>
          <w:rFonts w:ascii="Arial" w:hAnsi="Arial" w:cs="Arial"/>
          <w:b/>
          <w:sz w:val="20"/>
          <w:szCs w:val="20"/>
        </w:rPr>
        <w:t>ampla participação, com reserva de cota de 25% EXCLUSIVA as Microempresas–ME, Empresas de Pequeno Porte–EPP, Microempreendedores Individuais–MEI, e demais equiparadas, sem prejuízo da participação dessas na cota principal/ampla participação.</w:t>
      </w:r>
    </w:p>
    <w:p w:rsidR="003105F1" w:rsidRPr="00C52E4E" w:rsidRDefault="003105F1" w:rsidP="003105F1">
      <w:pPr>
        <w:pStyle w:val="Nvel3-R"/>
        <w:numPr>
          <w:ilvl w:val="0"/>
          <w:numId w:val="0"/>
        </w:numPr>
        <w:rPr>
          <w:b/>
          <w:color w:val="auto"/>
        </w:rPr>
      </w:pPr>
    </w:p>
    <w:p w:rsidR="003105F1" w:rsidRPr="00C52E4E" w:rsidRDefault="003105F1" w:rsidP="003105F1">
      <w:pPr>
        <w:pStyle w:val="Nvel3-R"/>
        <w:numPr>
          <w:ilvl w:val="0"/>
          <w:numId w:val="0"/>
        </w:numPr>
        <w:rPr>
          <w:i w:val="0"/>
          <w:iCs w:val="0"/>
          <w:color w:val="auto"/>
          <w:u w:val="single"/>
        </w:rPr>
      </w:pPr>
      <w:r w:rsidRPr="00C52E4E">
        <w:rPr>
          <w:b/>
          <w:color w:val="auto"/>
          <w:u w:val="single"/>
        </w:rPr>
        <w:t>3.1.3</w:t>
      </w:r>
      <w:r w:rsidRPr="00C52E4E">
        <w:rPr>
          <w:i w:val="0"/>
          <w:iCs w:val="0"/>
          <w:color w:val="auto"/>
          <w:u w:val="single"/>
        </w:rPr>
        <w:t xml:space="preserve"> A obtenção do benefício a que se refere o subitens anteriores fica limitada às microempresas e às empresas de pequeno porte que, no ano-calendário de realização da licitação, ainda não tenham celebrado </w:t>
      </w:r>
      <w:r w:rsidRPr="00C52E4E">
        <w:rPr>
          <w:i w:val="0"/>
          <w:iCs w:val="0"/>
          <w:color w:val="auto"/>
          <w:u w:val="single"/>
        </w:rPr>
        <w:lastRenderedPageBreak/>
        <w:t>contratos com a Administração Pública cujos valores somados extrapolem a receita bruta máxima admitida para fins de enquadramento como empresa de pequeno porte.</w:t>
      </w:r>
    </w:p>
    <w:p w:rsidR="003105F1" w:rsidRPr="00A47F17" w:rsidRDefault="003105F1" w:rsidP="003105F1">
      <w:pPr>
        <w:pStyle w:val="PargrafodaLista"/>
        <w:tabs>
          <w:tab w:val="left" w:pos="-426"/>
        </w:tabs>
        <w:ind w:left="0"/>
        <w:jc w:val="both"/>
        <w:rPr>
          <w:rFonts w:ascii="Arial" w:hAnsi="Arial" w:cs="Arial"/>
          <w:b/>
          <w:bCs/>
          <w:sz w:val="22"/>
          <w:szCs w:val="22"/>
        </w:rPr>
      </w:pPr>
    </w:p>
    <w:p w:rsidR="003105F1" w:rsidRPr="001864A0" w:rsidRDefault="003105F1" w:rsidP="003105F1">
      <w:pPr>
        <w:pStyle w:val="Nivel2"/>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rsidR="003105F1" w:rsidRPr="001864A0" w:rsidRDefault="003105F1" w:rsidP="003105F1">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05F1" w:rsidRPr="001864A0" w:rsidRDefault="003105F1" w:rsidP="003105F1">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105F1" w:rsidRPr="001864A0" w:rsidRDefault="003105F1" w:rsidP="003105F1">
      <w:pPr>
        <w:pStyle w:val="Nivel2"/>
        <w:rPr>
          <w:sz w:val="22"/>
          <w:szCs w:val="22"/>
        </w:rPr>
      </w:pPr>
      <w:r w:rsidRPr="001864A0">
        <w:rPr>
          <w:sz w:val="22"/>
          <w:szCs w:val="22"/>
        </w:rPr>
        <w:t>A não observância do disposto no item anterior poderá ensejar desclassificação no momento da habilitação.</w:t>
      </w:r>
    </w:p>
    <w:p w:rsidR="003105F1" w:rsidRPr="001864A0" w:rsidRDefault="003105F1" w:rsidP="003105F1">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rsidR="003105F1" w:rsidRPr="001864A0" w:rsidRDefault="003105F1" w:rsidP="003105F1">
      <w:pPr>
        <w:pStyle w:val="Nivel2"/>
        <w:rPr>
          <w:sz w:val="22"/>
          <w:szCs w:val="22"/>
        </w:rPr>
      </w:pPr>
      <w:bookmarkStart w:id="6" w:name="_Ref117000692"/>
      <w:r w:rsidRPr="001864A0">
        <w:rPr>
          <w:sz w:val="22"/>
          <w:szCs w:val="22"/>
        </w:rPr>
        <w:t>Não poderão disputar esta licitação:</w:t>
      </w:r>
      <w:bookmarkEnd w:id="6"/>
    </w:p>
    <w:p w:rsidR="003105F1" w:rsidRPr="001864A0" w:rsidRDefault="003105F1" w:rsidP="003105F1">
      <w:pPr>
        <w:pStyle w:val="Nivel3"/>
        <w:rPr>
          <w:sz w:val="22"/>
          <w:szCs w:val="22"/>
        </w:rPr>
      </w:pPr>
      <w:bookmarkStart w:id="7" w:name="_Ref113883338"/>
      <w:r w:rsidRPr="001864A0">
        <w:rPr>
          <w:sz w:val="22"/>
          <w:szCs w:val="22"/>
        </w:rPr>
        <w:t>aquele que não atenda às condições deste Edital e seu(s) anexo(s);</w:t>
      </w:r>
    </w:p>
    <w:p w:rsidR="003105F1" w:rsidRPr="001864A0" w:rsidRDefault="003105F1" w:rsidP="003105F1">
      <w:pPr>
        <w:pStyle w:val="Nivel3"/>
        <w:rPr>
          <w:sz w:val="22"/>
          <w:szCs w:val="22"/>
        </w:rPr>
      </w:pPr>
      <w:bookmarkStart w:id="8" w:name="_Ref114659912"/>
      <w:r w:rsidRPr="001864A0">
        <w:rPr>
          <w:sz w:val="22"/>
          <w:szCs w:val="22"/>
        </w:rPr>
        <w:t>autor do anteprojeto, do projeto básico ou do projeto executivo, pessoa física ou jurídica, quando a licitação versar sobre serviços ou fornecimento de bens a ele relacionados;</w:t>
      </w:r>
      <w:bookmarkEnd w:id="7"/>
      <w:bookmarkEnd w:id="8"/>
    </w:p>
    <w:p w:rsidR="003105F1" w:rsidRPr="001864A0" w:rsidRDefault="003105F1" w:rsidP="003105F1">
      <w:pPr>
        <w:pStyle w:val="Nivel3"/>
        <w:rPr>
          <w:sz w:val="22"/>
          <w:szCs w:val="22"/>
        </w:rPr>
      </w:pPr>
      <w:bookmarkStart w:id="9" w:name="_Ref114659913"/>
      <w:bookmarkStart w:id="10"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3105F1" w:rsidRPr="001864A0" w:rsidRDefault="003105F1" w:rsidP="003105F1">
      <w:pPr>
        <w:pStyle w:val="Nivel3"/>
        <w:rPr>
          <w:sz w:val="22"/>
          <w:szCs w:val="22"/>
        </w:rPr>
      </w:pPr>
      <w:bookmarkStart w:id="11" w:name="_Ref113883003"/>
      <w:r w:rsidRPr="001864A0">
        <w:rPr>
          <w:sz w:val="22"/>
          <w:szCs w:val="22"/>
        </w:rPr>
        <w:t>pessoa física ou jurídica que se encontre, ao tempo da licitação, impossibilitada de participar da licitação em decorrência de sanção que lhe foi imposta;</w:t>
      </w:r>
      <w:bookmarkEnd w:id="11"/>
    </w:p>
    <w:p w:rsidR="003105F1" w:rsidRPr="001864A0" w:rsidRDefault="003105F1" w:rsidP="003105F1">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05F1" w:rsidRPr="001864A0" w:rsidRDefault="003105F1" w:rsidP="003105F1">
      <w:pPr>
        <w:pStyle w:val="Nivel3"/>
        <w:rPr>
          <w:sz w:val="22"/>
          <w:szCs w:val="22"/>
        </w:rPr>
      </w:pPr>
      <w:bookmarkStart w:id="12" w:name="_Ref113883579"/>
      <w:r w:rsidRPr="001864A0">
        <w:rPr>
          <w:sz w:val="22"/>
          <w:szCs w:val="22"/>
        </w:rPr>
        <w:t>empresas controladoras, controladas ou coligadas, nos termos da Lei nº 6.404, de 15 de dezembro de 1976, concorrendo entre si;</w:t>
      </w:r>
      <w:bookmarkEnd w:id="12"/>
    </w:p>
    <w:p w:rsidR="003105F1" w:rsidRPr="001864A0" w:rsidRDefault="003105F1" w:rsidP="003105F1">
      <w:pPr>
        <w:pStyle w:val="Nivel3"/>
        <w:rPr>
          <w:sz w:val="22"/>
          <w:szCs w:val="22"/>
        </w:rPr>
      </w:pPr>
      <w:r w:rsidRPr="001864A0">
        <w:rPr>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05F1" w:rsidRPr="001864A0" w:rsidRDefault="003105F1" w:rsidP="003105F1">
      <w:pPr>
        <w:pStyle w:val="Nivel3"/>
        <w:rPr>
          <w:sz w:val="22"/>
          <w:szCs w:val="22"/>
        </w:rPr>
      </w:pPr>
      <w:bookmarkStart w:id="13" w:name="_Ref113962336"/>
      <w:r w:rsidRPr="001864A0">
        <w:rPr>
          <w:sz w:val="22"/>
          <w:szCs w:val="22"/>
        </w:rPr>
        <w:t>agente público do órgão ou entidade licitante;</w:t>
      </w:r>
      <w:bookmarkEnd w:id="13"/>
    </w:p>
    <w:p w:rsidR="003105F1" w:rsidRPr="001864A0" w:rsidRDefault="003105F1" w:rsidP="003105F1">
      <w:pPr>
        <w:pStyle w:val="Nivel3"/>
        <w:rPr>
          <w:sz w:val="22"/>
          <w:szCs w:val="22"/>
        </w:rPr>
      </w:pPr>
      <w:r w:rsidRPr="001864A0">
        <w:rPr>
          <w:sz w:val="22"/>
          <w:szCs w:val="22"/>
        </w:rPr>
        <w:t>Organizações da Sociedade Civil de Interesse Público - OSCIP, atuando nessa condição;</w:t>
      </w:r>
    </w:p>
    <w:p w:rsidR="003105F1" w:rsidRPr="001864A0" w:rsidRDefault="003105F1" w:rsidP="003105F1">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rsidR="003105F1" w:rsidRPr="001864A0" w:rsidRDefault="003105F1" w:rsidP="003105F1">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4A5693" w:rsidRPr="004A5693">
        <w:rPr>
          <w:sz w:val="22"/>
          <w:szCs w:val="22"/>
        </w:rPr>
        <w:t>3.7.4</w:t>
      </w:r>
      <w:r>
        <w:fldChar w:fldCharType="end"/>
      </w:r>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05F1" w:rsidRPr="001864A0" w:rsidRDefault="003105F1" w:rsidP="003105F1">
      <w:pPr>
        <w:pStyle w:val="Nivel2"/>
        <w:rPr>
          <w:sz w:val="22"/>
          <w:szCs w:val="22"/>
        </w:rPr>
      </w:pPr>
      <w:bookmarkStart w:id="14" w:name="art14§2"/>
      <w:bookmarkEnd w:id="14"/>
      <w:r w:rsidRPr="001864A0">
        <w:rPr>
          <w:sz w:val="22"/>
          <w:szCs w:val="22"/>
        </w:rP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4A5693" w:rsidRPr="004A5693">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4A5693" w:rsidRPr="004A5693">
        <w:rPr>
          <w:sz w:val="22"/>
          <w:szCs w:val="22"/>
        </w:rPr>
        <w:t>3.7.3</w:t>
      </w:r>
      <w:r>
        <w:fldChar w:fldCharType="end"/>
      </w:r>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3105F1" w:rsidRPr="001864A0" w:rsidRDefault="003105F1" w:rsidP="003105F1">
      <w:pPr>
        <w:pStyle w:val="Nivel2"/>
        <w:rPr>
          <w:sz w:val="22"/>
          <w:szCs w:val="22"/>
        </w:rPr>
      </w:pPr>
      <w:bookmarkStart w:id="15" w:name="art14§3"/>
      <w:bookmarkEnd w:id="15"/>
      <w:r w:rsidRPr="001864A0">
        <w:rPr>
          <w:sz w:val="22"/>
          <w:szCs w:val="22"/>
        </w:rPr>
        <w:t>Equiparam-se aos autores do projeto as empresas integrantes do mesmo grupo econômico.</w:t>
      </w:r>
    </w:p>
    <w:p w:rsidR="003105F1" w:rsidRPr="001864A0" w:rsidRDefault="003105F1" w:rsidP="003105F1">
      <w:pPr>
        <w:pStyle w:val="Nivel2"/>
        <w:rPr>
          <w:sz w:val="22"/>
          <w:szCs w:val="22"/>
        </w:rPr>
      </w:pPr>
      <w:bookmarkStart w:id="16" w:name="art14§4"/>
      <w:bookmarkEnd w:id="16"/>
      <w:r w:rsidRPr="001864A0">
        <w:rPr>
          <w:sz w:val="22"/>
          <w:szCs w:val="22"/>
        </w:rPr>
        <w:t xml:space="preserve">O disposto nos itens </w:t>
      </w:r>
      <w:r>
        <w:fldChar w:fldCharType="begin"/>
      </w:r>
      <w:r>
        <w:instrText xml:space="preserve"> REF _Ref114659912 \r \h  \* MERGEFORMAT </w:instrText>
      </w:r>
      <w:r>
        <w:fldChar w:fldCharType="separate"/>
      </w:r>
      <w:r w:rsidR="004A5693" w:rsidRPr="004A5693">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4A5693" w:rsidRPr="004A5693">
        <w:rPr>
          <w:sz w:val="22"/>
          <w:szCs w:val="22"/>
        </w:rPr>
        <w:t>3.7.3</w:t>
      </w:r>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r w:rsidRPr="001864A0">
        <w:rPr>
          <w:sz w:val="22"/>
          <w:szCs w:val="22"/>
        </w:rPr>
        <w:t>DA APRESENTAÇÃO DA PROPOSTA E DOS DOCUMENTOS DE HABILITAÇÃO</w:t>
      </w:r>
      <w:bookmarkEnd w:id="5"/>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1864A0" w:rsidRDefault="002A4058" w:rsidP="002A4058">
      <w:pPr>
        <w:pStyle w:val="Nivel2"/>
        <w:rPr>
          <w:sz w:val="22"/>
          <w:szCs w:val="22"/>
        </w:rPr>
      </w:pPr>
      <w:bookmarkStart w:id="18" w:name="_Ref113889589"/>
      <w:r w:rsidRPr="001864A0">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423FDF">
        <w:rPr>
          <w:sz w:val="22"/>
          <w:szCs w:val="22"/>
        </w:rPr>
        <w:t xml:space="preserve">este </w:t>
      </w:r>
      <w:r w:rsidRPr="001864A0">
        <w:rPr>
          <w:sz w:val="22"/>
          <w:szCs w:val="22"/>
        </w:rPr>
        <w:t>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A040A2">
      <w:pPr>
        <w:pStyle w:val="Nivel3"/>
        <w:spacing w:beforeLines="120" w:before="288" w:afterLines="120" w:after="288" w:line="312" w:lineRule="auto"/>
        <w:ind w:left="0" w:firstLine="709"/>
        <w:rPr>
          <w:color w:val="auto"/>
          <w:sz w:val="22"/>
          <w:szCs w:val="22"/>
        </w:rPr>
      </w:pPr>
      <w:r w:rsidRPr="001864A0">
        <w:rPr>
          <w:color w:val="auto"/>
          <w:sz w:val="22"/>
          <w:szCs w:val="22"/>
        </w:rPr>
        <w:lastRenderedPageBreak/>
        <w:t xml:space="preserve">está ciente e concorda com as condições contidas no edital e seus anexos, bem como de que a proposta apresentada compreende a integralidade </w:t>
      </w:r>
      <w:r w:rsidRPr="001864A0">
        <w:rPr>
          <w:b/>
          <w:bCs/>
          <w:color w:val="auto"/>
          <w:sz w:val="22"/>
          <w:szCs w:val="22"/>
        </w:rPr>
        <w:t>dos custos d</w:t>
      </w:r>
      <w:r w:rsidR="00C554A4">
        <w:rPr>
          <w:b/>
          <w:bCs/>
          <w:color w:val="auto"/>
          <w:sz w:val="22"/>
          <w:szCs w:val="22"/>
        </w:rPr>
        <w:t xml:space="preserve">o fornecimento com a </w:t>
      </w:r>
      <w:r w:rsidR="00423FDF">
        <w:rPr>
          <w:b/>
          <w:bCs/>
          <w:color w:val="auto"/>
          <w:sz w:val="22"/>
          <w:szCs w:val="22"/>
        </w:rPr>
        <w:t>prestação de serviço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18"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9"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D8411B" w:rsidRPr="001864A0">
        <w:fldChar w:fldCharType="begin"/>
      </w:r>
      <w:r w:rsidRPr="001864A0">
        <w:rPr>
          <w:sz w:val="22"/>
          <w:szCs w:val="22"/>
        </w:rPr>
        <w:instrText>HYPERLINK "https://www.planalto.gov.br/ccivil_03/leis/lcp/lcp123.htm" \l "art42"</w:instrText>
      </w:r>
      <w:r w:rsidR="00D8411B" w:rsidRPr="001864A0">
        <w:fldChar w:fldCharType="separate"/>
      </w:r>
      <w:r w:rsidRPr="001864A0">
        <w:rPr>
          <w:rStyle w:val="Hyperlink"/>
          <w:sz w:val="22"/>
          <w:szCs w:val="22"/>
        </w:rPr>
        <w:t>arts. 42 a 49</w:t>
      </w:r>
      <w:r w:rsidR="00D8411B" w:rsidRPr="001864A0">
        <w:rPr>
          <w:rStyle w:val="Hyperlink"/>
          <w:sz w:val="22"/>
          <w:szCs w:val="22"/>
        </w:rPr>
        <w:fldChar w:fldCharType="end"/>
      </w:r>
      <w:r w:rsidRPr="001864A0">
        <w:rPr>
          <w:sz w:val="22"/>
          <w:szCs w:val="22"/>
        </w:rPr>
        <w:t xml:space="preserve">, observado o disposto nos </w:t>
      </w:r>
      <w:hyperlink r:id="rId21" w:anchor="art4§1">
        <w:r w:rsidRPr="001864A0">
          <w:rPr>
            <w:rStyle w:val="Hyperlink"/>
            <w:sz w:val="22"/>
            <w:szCs w:val="22"/>
          </w:rPr>
          <w:t>§§ 1º ao 3º do art. 4º, da Lei n.º 14.133, de 2021.</w:t>
        </w:r>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1710F9">
        <w:fldChar w:fldCharType="begin"/>
      </w:r>
      <w:r w:rsidR="001710F9">
        <w:instrText xml:space="preserve"> REF _Ref113968921 \r \h  \* MERGEFORMAT </w:instrText>
      </w:r>
      <w:r w:rsidR="001710F9">
        <w:fldChar w:fldCharType="separate"/>
      </w:r>
      <w:r w:rsidR="004A5693" w:rsidRPr="004A5693">
        <w:rPr>
          <w:sz w:val="22"/>
          <w:szCs w:val="22"/>
        </w:rPr>
        <w:t>4.4</w:t>
      </w:r>
      <w:r w:rsidR="001710F9">
        <w:fldChar w:fldCharType="end"/>
      </w:r>
      <w:r w:rsidRPr="001864A0">
        <w:rPr>
          <w:sz w:val="22"/>
          <w:szCs w:val="22"/>
        </w:rPr>
        <w:t xml:space="preserve"> ou </w:t>
      </w:r>
      <w:r w:rsidR="001710F9">
        <w:fldChar w:fldCharType="begin"/>
      </w:r>
      <w:r w:rsidR="001710F9">
        <w:instrText xml:space="preserve"> REF _Ref117000019 \r \h  \* MERGEFORMAT </w:instrText>
      </w:r>
      <w:r w:rsidR="001710F9">
        <w:fldChar w:fldCharType="separate"/>
      </w:r>
      <w:r w:rsidR="004A5693" w:rsidRPr="004A5693">
        <w:rPr>
          <w:sz w:val="22"/>
          <w:szCs w:val="22"/>
        </w:rPr>
        <w:t>4.6</w:t>
      </w:r>
      <w:r w:rsidR="001710F9">
        <w:fldChar w:fldCharType="end"/>
      </w:r>
      <w:r w:rsidRPr="001864A0">
        <w:rPr>
          <w:sz w:val="22"/>
          <w:szCs w:val="22"/>
        </w:rPr>
        <w:t xml:space="preserve"> sujeitará o licitante às sanções previstas na </w:t>
      </w:r>
      <w:hyperlink r:id="rId23"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1710F9">
        <w:fldChar w:fldCharType="begin"/>
      </w:r>
      <w:r w:rsidR="001710F9">
        <w:instrText xml:space="preserve"> REF _Ref116992247 \r \h  \* MERGEFORMAT </w:instrText>
      </w:r>
      <w:r w:rsidR="001710F9">
        <w:fldChar w:fldCharType="separate"/>
      </w:r>
      <w:r w:rsidR="004A5693" w:rsidRPr="004A5693">
        <w:rPr>
          <w:sz w:val="22"/>
          <w:szCs w:val="22"/>
        </w:rPr>
        <w:t>4.11</w:t>
      </w:r>
      <w:r w:rsidR="001710F9">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 xml:space="preserve">Valor unitário e total do </w:t>
      </w:r>
      <w:r w:rsidR="00091F3E">
        <w:rPr>
          <w:color w:val="auto"/>
          <w:sz w:val="22"/>
          <w:szCs w:val="22"/>
        </w:rPr>
        <w:t>item</w:t>
      </w:r>
      <w:r w:rsidRPr="001864A0">
        <w:rPr>
          <w:color w:val="auto"/>
          <w:sz w:val="22"/>
          <w:szCs w:val="22"/>
        </w:rPr>
        <w:t>;</w:t>
      </w:r>
    </w:p>
    <w:p w:rsidR="002A4058" w:rsidRDefault="002A4058" w:rsidP="002A4058">
      <w:pPr>
        <w:pStyle w:val="Nivel3"/>
        <w:rPr>
          <w:color w:val="auto"/>
          <w:sz w:val="22"/>
          <w:szCs w:val="22"/>
        </w:rPr>
      </w:pPr>
      <w:r w:rsidRPr="001864A0">
        <w:rPr>
          <w:color w:val="auto"/>
          <w:sz w:val="22"/>
          <w:szCs w:val="22"/>
        </w:rPr>
        <w:t>Descrição;</w:t>
      </w:r>
    </w:p>
    <w:p w:rsidR="00C554A4" w:rsidRPr="001864A0" w:rsidRDefault="00C554A4" w:rsidP="002A4058">
      <w:pPr>
        <w:pStyle w:val="Nivel3"/>
        <w:rPr>
          <w:color w:val="auto"/>
          <w:sz w:val="22"/>
          <w:szCs w:val="22"/>
        </w:rPr>
      </w:pPr>
      <w:r>
        <w:rPr>
          <w:color w:val="auto"/>
          <w:sz w:val="22"/>
          <w:szCs w:val="22"/>
        </w:rPr>
        <w:t>Marca;</w:t>
      </w:r>
    </w:p>
    <w:p w:rsidR="002A4058" w:rsidRPr="001864A0" w:rsidRDefault="002A4058" w:rsidP="002A4058">
      <w:pPr>
        <w:pStyle w:val="Nvel3-R"/>
        <w:rPr>
          <w:color w:val="auto"/>
          <w:sz w:val="22"/>
          <w:szCs w:val="22"/>
        </w:rPr>
      </w:pPr>
      <w:r w:rsidRPr="001864A0">
        <w:rPr>
          <w:color w:val="auto"/>
          <w:sz w:val="22"/>
          <w:szCs w:val="22"/>
        </w:rPr>
        <w:t>Quantidade, devendo ser a totalidade do</w:t>
      </w:r>
      <w:r w:rsidR="00091F3E">
        <w:rPr>
          <w:color w:val="auto"/>
          <w:sz w:val="22"/>
          <w:szCs w:val="22"/>
        </w:rPr>
        <w:t xml:space="preserve"> item</w:t>
      </w:r>
      <w:r w:rsidRPr="001864A0">
        <w:rPr>
          <w:color w:val="auto"/>
          <w:sz w:val="22"/>
          <w:szCs w:val="22"/>
        </w:rPr>
        <w:t xml:space="preserve"> por ele cotado</w:t>
      </w:r>
      <w:r w:rsidR="00C554A4">
        <w:rPr>
          <w:color w:val="auto"/>
          <w:sz w:val="22"/>
          <w:szCs w:val="22"/>
        </w:rPr>
        <w:t>.</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w:t>
      </w:r>
      <w:r w:rsidR="00F3077D">
        <w:rPr>
          <w:sz w:val="22"/>
          <w:szCs w:val="22"/>
        </w:rPr>
        <w:t xml:space="preserve">em como de fornecer os produtos/prestar os serviços </w:t>
      </w:r>
      <w:r w:rsidRPr="001864A0">
        <w:rPr>
          <w:sz w:val="22"/>
          <w:szCs w:val="22"/>
        </w:rPr>
        <w:t>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C7084D">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DA ABERTURA DA SESSÃO, CLASSIFICAÇÃO DAS PROPOSTAS E FORMULAÇÃO DE LANCES</w:t>
      </w:r>
      <w:bookmarkEnd w:id="23"/>
    </w:p>
    <w:p w:rsidR="002A4058" w:rsidRPr="001864A0" w:rsidRDefault="002A4058" w:rsidP="002A4058">
      <w:pPr>
        <w:pStyle w:val="Nivel2"/>
        <w:rPr>
          <w:sz w:val="22"/>
          <w:szCs w:val="22"/>
        </w:rPr>
      </w:pPr>
      <w:bookmarkStart w:id="24"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lastRenderedPageBreak/>
        <w:t xml:space="preserve">O lance deverá ser </w:t>
      </w:r>
      <w:r w:rsidRPr="00911930">
        <w:rPr>
          <w:sz w:val="22"/>
          <w:szCs w:val="22"/>
        </w:rPr>
        <w:t>ofertado pelo</w:t>
      </w:r>
      <w:r w:rsidRPr="00911930">
        <w:rPr>
          <w:b/>
          <w:sz w:val="22"/>
          <w:szCs w:val="22"/>
        </w:rPr>
        <w:t xml:space="preserve"> valor unitário do </w:t>
      </w:r>
      <w:r w:rsidR="00091F3E">
        <w:rPr>
          <w:b/>
          <w:sz w:val="22"/>
          <w:szCs w:val="22"/>
        </w:rPr>
        <w:t>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516471"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516471">
        <w:rPr>
          <w:iCs/>
          <w:color w:val="auto"/>
          <w:sz w:val="22"/>
          <w:szCs w:val="22"/>
        </w:rPr>
        <w:t xml:space="preserve">superior </w:t>
      </w:r>
      <w:r w:rsidRPr="00516471">
        <w:rPr>
          <w:color w:val="auto"/>
          <w:sz w:val="22"/>
          <w:szCs w:val="22"/>
        </w:rPr>
        <w:t xml:space="preserve">ao último por ele ofertado e registrado pelo sistema. </w:t>
      </w:r>
    </w:p>
    <w:p w:rsidR="002A4058" w:rsidRPr="00516471" w:rsidRDefault="002A4058" w:rsidP="002A4058">
      <w:pPr>
        <w:pStyle w:val="Nivel2"/>
        <w:rPr>
          <w:b/>
          <w:color w:val="auto"/>
          <w:sz w:val="22"/>
          <w:szCs w:val="22"/>
        </w:rPr>
      </w:pPr>
      <w:r w:rsidRPr="00516471">
        <w:rPr>
          <w:sz w:val="22"/>
          <w:szCs w:val="22"/>
        </w:rPr>
        <w:t xml:space="preserve">O intervalo mínimo de diferença de </w:t>
      </w:r>
      <w:r w:rsidRPr="00516471">
        <w:rPr>
          <w:color w:val="auto"/>
          <w:sz w:val="22"/>
          <w:szCs w:val="22"/>
        </w:rPr>
        <w:t xml:space="preserve">valores ou percentuais entre os lances, que incidirá tanto em relação aos lances intermediários quanto em relação à proposta que cobrir a melhor oferta deverá ser </w:t>
      </w:r>
      <w:r w:rsidRPr="00516471">
        <w:rPr>
          <w:i/>
          <w:iCs/>
          <w:color w:val="auto"/>
          <w:sz w:val="22"/>
          <w:szCs w:val="22"/>
        </w:rPr>
        <w:t xml:space="preserve">de </w:t>
      </w:r>
      <w:r w:rsidRPr="00516471">
        <w:rPr>
          <w:b/>
          <w:iCs/>
          <w:color w:val="auto"/>
          <w:sz w:val="22"/>
          <w:szCs w:val="22"/>
        </w:rPr>
        <w:t xml:space="preserve">R$ </w:t>
      </w:r>
      <w:r w:rsidR="00FD005D">
        <w:rPr>
          <w:b/>
          <w:iCs/>
          <w:color w:val="auto"/>
          <w:sz w:val="22"/>
          <w:szCs w:val="22"/>
        </w:rPr>
        <w:t>0,05</w:t>
      </w:r>
      <w:r w:rsidRPr="00516471">
        <w:rPr>
          <w:b/>
          <w:iCs/>
          <w:color w:val="auto"/>
          <w:sz w:val="22"/>
          <w:szCs w:val="22"/>
        </w:rPr>
        <w:t xml:space="preserve">  (</w:t>
      </w:r>
      <w:r w:rsidR="00FD005D">
        <w:rPr>
          <w:b/>
          <w:iCs/>
          <w:color w:val="auto"/>
          <w:sz w:val="22"/>
          <w:szCs w:val="22"/>
        </w:rPr>
        <w:t>cinco</w:t>
      </w:r>
      <w:r w:rsidRPr="00516471">
        <w:rPr>
          <w:b/>
          <w:iCs/>
          <w:color w:val="auto"/>
          <w:sz w:val="22"/>
          <w:szCs w:val="22"/>
        </w:rPr>
        <w:t xml:space="preserve">) </w:t>
      </w:r>
      <w:r w:rsidR="00FD005D">
        <w:rPr>
          <w:b/>
          <w:iCs/>
          <w:color w:val="auto"/>
          <w:sz w:val="22"/>
          <w:szCs w:val="22"/>
        </w:rPr>
        <w:t>centavos</w:t>
      </w:r>
      <w:r w:rsidRPr="00516471">
        <w:rPr>
          <w:b/>
          <w:iCs/>
          <w:color w:val="auto"/>
          <w:sz w:val="22"/>
          <w:szCs w:val="22"/>
        </w:rPr>
        <w:t>.</w:t>
      </w:r>
    </w:p>
    <w:p w:rsidR="002A4058" w:rsidRPr="001864A0" w:rsidRDefault="002A4058" w:rsidP="002A4058">
      <w:pPr>
        <w:pStyle w:val="Nivel2"/>
        <w:rPr>
          <w:sz w:val="22"/>
          <w:szCs w:val="22"/>
        </w:rPr>
      </w:pPr>
      <w:r w:rsidRPr="00516471">
        <w:rPr>
          <w:sz w:val="22"/>
          <w:szCs w:val="22"/>
        </w:rPr>
        <w:t>O licitante poderá, uma única vez, excluir seu último lance ofertado, no intervalo de quinze</w:t>
      </w:r>
      <w:r w:rsidRPr="001864A0">
        <w:rPr>
          <w:sz w:val="22"/>
          <w:szCs w:val="22"/>
        </w:rPr>
        <w:t xml:space="preserv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lastRenderedPageBreak/>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3 (três) propostas nas condições definidas no item </w:t>
      </w:r>
      <w:r w:rsidR="001710F9">
        <w:fldChar w:fldCharType="begin"/>
      </w:r>
      <w:r w:rsidR="001710F9">
        <w:instrText xml:space="preserve"> REF _Ref116973524 \r \h  \* MERGEFORMAT </w:instrText>
      </w:r>
      <w:r w:rsidR="001710F9">
        <w:fldChar w:fldCharType="separate"/>
      </w:r>
      <w:r w:rsidR="004A5693" w:rsidRPr="004A5693">
        <w:rPr>
          <w:sz w:val="22"/>
          <w:szCs w:val="22"/>
        </w:rPr>
        <w:t>6.13</w:t>
      </w:r>
      <w:r w:rsidR="001710F9">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5" w:anchor="art44">
        <w:r w:rsidRPr="001864A0">
          <w:rPr>
            <w:rStyle w:val="Hyperlink"/>
            <w:rFonts w:eastAsia="Zurich BT"/>
            <w:sz w:val="22"/>
            <w:szCs w:val="22"/>
          </w:rPr>
          <w:t>arts. 44 e 45 da Lei Complementar nº 123, de 2006</w:t>
        </w:r>
      </w:hyperlink>
      <w:r w:rsidRPr="001864A0">
        <w:rPr>
          <w:rFonts w:eastAsia="Zurich BT"/>
          <w:sz w:val="22"/>
          <w:szCs w:val="22"/>
        </w:rPr>
        <w:t xml:space="preserve">, regulamentada pelo </w:t>
      </w:r>
      <w:hyperlink r:id="rId26">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7"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lastRenderedPageBreak/>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1" w:name="art60§1ii"/>
      <w:bookmarkEnd w:id="31"/>
      <w:r w:rsidRPr="001864A0">
        <w:rPr>
          <w:sz w:val="22"/>
          <w:szCs w:val="22"/>
        </w:rPr>
        <w:t>empresas brasileiras;</w:t>
      </w:r>
    </w:p>
    <w:p w:rsidR="002A4058" w:rsidRPr="001864A0" w:rsidRDefault="002A4058" w:rsidP="002A4058">
      <w:pPr>
        <w:pStyle w:val="Nivel4"/>
        <w:rPr>
          <w:sz w:val="22"/>
          <w:szCs w:val="22"/>
        </w:rPr>
      </w:pPr>
      <w:bookmarkStart w:id="32" w:name="art60§1iii"/>
      <w:bookmarkEnd w:id="32"/>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3" w:name="art60§1iv"/>
      <w:bookmarkEnd w:id="33"/>
      <w:r w:rsidRPr="001864A0">
        <w:rPr>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AC5510"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4A0">
          <w:rPr>
            <w:rStyle w:val="Hyperlink"/>
            <w:sz w:val="22"/>
            <w:szCs w:val="22"/>
          </w:rPr>
          <w:t>art. 14 da Lei nº 14.133/2021</w:t>
        </w:r>
      </w:hyperlink>
      <w:r w:rsidRPr="001864A0">
        <w:rPr>
          <w:sz w:val="22"/>
          <w:szCs w:val="22"/>
        </w:rPr>
        <w:t xml:space="preserve">, legislação correlata e no item </w:t>
      </w:r>
      <w:r w:rsidR="001710F9">
        <w:fldChar w:fldCharType="begin"/>
      </w:r>
      <w:r w:rsidR="001710F9">
        <w:instrText xml:space="preserve"> REF _Ref117000692 \r \h  \* MERGEFORMAT </w:instrText>
      </w:r>
      <w:r w:rsidR="001710F9">
        <w:fldChar w:fldCharType="separate"/>
      </w:r>
      <w:r w:rsidR="004A5693" w:rsidRPr="004A5693">
        <w:rPr>
          <w:sz w:val="22"/>
          <w:szCs w:val="22"/>
        </w:rPr>
        <w:t>3.7</w:t>
      </w:r>
      <w:r w:rsidR="001710F9">
        <w:fldChar w:fldCharType="end"/>
      </w:r>
      <w:r w:rsidRPr="001864A0">
        <w:rPr>
          <w:sz w:val="22"/>
          <w:szCs w:val="22"/>
        </w:rPr>
        <w:t xml:space="preserve"> do edital, </w:t>
      </w:r>
      <w:bookmarkEnd w:id="36"/>
      <w:r w:rsidRPr="001864A0">
        <w:rPr>
          <w:color w:val="auto"/>
          <w:sz w:val="22"/>
          <w:szCs w:val="22"/>
          <w:lang w:eastAsia="ar-SA"/>
        </w:rPr>
        <w:t xml:space="preserve">especialmente </w:t>
      </w:r>
      <w:r w:rsidRPr="00AC5510">
        <w:rPr>
          <w:color w:val="auto"/>
          <w:sz w:val="22"/>
          <w:szCs w:val="22"/>
          <w:lang w:eastAsia="ar-SA"/>
        </w:rPr>
        <w:lastRenderedPageBreak/>
        <w:t>quanto à existência de sanção que impeça a participação no certame ou a futura contratação,</w:t>
      </w:r>
      <w:r w:rsidRPr="00AC5510">
        <w:rPr>
          <w:sz w:val="22"/>
          <w:szCs w:val="22"/>
          <w:lang w:eastAsia="ar-SA"/>
        </w:rPr>
        <w:t xml:space="preserve"> mediante a consulta aos seguintes cadastros:</w:t>
      </w:r>
    </w:p>
    <w:p w:rsidR="002A4058" w:rsidRPr="00AC5510" w:rsidRDefault="002A4058" w:rsidP="002A4058">
      <w:pPr>
        <w:pStyle w:val="Nivel3"/>
        <w:rPr>
          <w:sz w:val="22"/>
          <w:szCs w:val="22"/>
          <w:lang w:eastAsia="ar-SA"/>
        </w:rPr>
      </w:pPr>
      <w:r w:rsidRPr="00AC5510">
        <w:rPr>
          <w:sz w:val="22"/>
          <w:szCs w:val="22"/>
          <w:lang w:eastAsia="ar-SA"/>
        </w:rPr>
        <w:t xml:space="preserve">SICAF;  </w:t>
      </w:r>
    </w:p>
    <w:p w:rsidR="002A4058" w:rsidRPr="00AC5510" w:rsidRDefault="002A4058" w:rsidP="002A4058">
      <w:pPr>
        <w:pStyle w:val="Nivel3"/>
        <w:rPr>
          <w:sz w:val="22"/>
          <w:szCs w:val="22"/>
          <w:lang w:eastAsia="ar-SA"/>
        </w:rPr>
      </w:pPr>
      <w:r w:rsidRPr="00AC5510">
        <w:rPr>
          <w:sz w:val="22"/>
          <w:szCs w:val="22"/>
          <w:lang w:eastAsia="ar-SA"/>
        </w:rPr>
        <w:t>Cadastro Nacional de Empresas Inidôneas e Suspensas - CEIS, mantido pela Controladoria-Geral da União (</w:t>
      </w:r>
      <w:hyperlink r:id="rId30" w:history="1">
        <w:r w:rsidRPr="00AC5510">
          <w:rPr>
            <w:rStyle w:val="Hyperlink"/>
            <w:sz w:val="22"/>
            <w:szCs w:val="22"/>
            <w:lang w:eastAsia="ar-SA"/>
          </w:rPr>
          <w:t>https://www.portaltransparencia.gov.br/sancoes/ceis</w:t>
        </w:r>
      </w:hyperlink>
      <w:r w:rsidRPr="00AC5510">
        <w:rPr>
          <w:sz w:val="22"/>
          <w:szCs w:val="22"/>
          <w:lang w:eastAsia="ar-SA"/>
        </w:rPr>
        <w:t xml:space="preserve">); e </w:t>
      </w:r>
    </w:p>
    <w:p w:rsidR="002A4058" w:rsidRPr="00AC5510" w:rsidRDefault="002A4058" w:rsidP="002A4058">
      <w:pPr>
        <w:pStyle w:val="Nivel3"/>
        <w:rPr>
          <w:sz w:val="22"/>
          <w:szCs w:val="22"/>
          <w:lang w:eastAsia="ar-SA"/>
        </w:rPr>
      </w:pPr>
      <w:r w:rsidRPr="00AC5510">
        <w:rPr>
          <w:sz w:val="22"/>
          <w:szCs w:val="22"/>
          <w:lang w:eastAsia="ar-SA"/>
        </w:rPr>
        <w:t>Cadastro Nacional de Empresas Punidas – CNEP, mantido pela Controladoria-Geral da União (</w:t>
      </w:r>
      <w:hyperlink r:id="rId31" w:history="1">
        <w:r w:rsidRPr="00AC5510">
          <w:rPr>
            <w:rStyle w:val="Hyperlink"/>
            <w:sz w:val="22"/>
            <w:szCs w:val="22"/>
            <w:lang w:eastAsia="ar-SA"/>
          </w:rPr>
          <w:t>https://www.portaltransparencia.gov.br/sancoes/cnep</w:t>
        </w:r>
      </w:hyperlink>
      <w:r w:rsidRPr="00AC5510">
        <w:rPr>
          <w:sz w:val="22"/>
          <w:szCs w:val="22"/>
          <w:lang w:eastAsia="ar-SA"/>
        </w:rPr>
        <w:t>).</w:t>
      </w:r>
    </w:p>
    <w:p w:rsidR="002A4058" w:rsidRPr="00AC5510" w:rsidRDefault="002A4058" w:rsidP="002A4058">
      <w:pPr>
        <w:pStyle w:val="Nivel2"/>
        <w:rPr>
          <w:b/>
          <w:sz w:val="22"/>
          <w:szCs w:val="22"/>
          <w:u w:val="single"/>
        </w:rPr>
      </w:pPr>
      <w:r w:rsidRPr="00AC5510">
        <w:rPr>
          <w:b/>
          <w:sz w:val="22"/>
          <w:szCs w:val="22"/>
          <w:u w:val="single"/>
        </w:rPr>
        <w:t xml:space="preserve">A consulta aos cadastros será realizada em nome da empresa licitante e também de seu sócio majoritário, por força </w:t>
      </w:r>
      <w:r w:rsidRPr="00AC5510">
        <w:rPr>
          <w:b/>
          <w:color w:val="auto"/>
          <w:sz w:val="22"/>
          <w:szCs w:val="22"/>
          <w:u w:val="single"/>
        </w:rPr>
        <w:t xml:space="preserve">da vedação de que trata o </w:t>
      </w:r>
      <w:hyperlink r:id="rId32" w:anchor=":~:text=%C3%A0s%20seguintes%20comina%C3%A7%C3%B5es%3A-,Art.,n%C2%BA%2012.120%2C%20de%202009)." w:history="1">
        <w:r w:rsidRPr="00AC5510">
          <w:rPr>
            <w:rStyle w:val="Hyperlink"/>
            <w:b/>
            <w:color w:val="auto"/>
            <w:sz w:val="22"/>
            <w:szCs w:val="22"/>
          </w:rPr>
          <w:t>artigo 12 da Lei n° 8.429, de 1992</w:t>
        </w:r>
      </w:hyperlink>
      <w:r w:rsidRPr="00AC551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3"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4"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5"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 xml:space="preserve">Caso o licitante provisoriamente classificado em primeiro lugar tenha se utilizado de algum tratamento favorecido às ME/EPPs, o pregoeiro verificará se faz jus ao benefício, em conformidade com os itens </w:t>
      </w:r>
      <w:r w:rsidR="00D8411B">
        <w:fldChar w:fldCharType="begin"/>
      </w:r>
      <w:r w:rsidR="001745EF">
        <w:instrText xml:space="preserve"> REF _Ref117015508 \r \h  \* MERGEFORMAT </w:instrText>
      </w:r>
      <w:r w:rsidR="00D8411B">
        <w:fldChar w:fldCharType="separate"/>
      </w:r>
      <w:r w:rsidR="004A5693">
        <w:rPr>
          <w:b/>
          <w:bCs/>
        </w:rPr>
        <w:t>Erro! Fonte de referência não encontrada.</w:t>
      </w:r>
      <w:r w:rsidR="00D8411B">
        <w:fldChar w:fldCharType="end"/>
      </w:r>
      <w:r w:rsidRPr="001864A0">
        <w:rPr>
          <w:sz w:val="22"/>
          <w:szCs w:val="22"/>
        </w:rPr>
        <w:t xml:space="preserve"> e </w:t>
      </w:r>
      <w:r w:rsidR="001710F9">
        <w:fldChar w:fldCharType="begin"/>
      </w:r>
      <w:r w:rsidR="001710F9">
        <w:instrText xml:space="preserve"> REF _Ref117000019 \r \h  \* MERGEFORMAT </w:instrText>
      </w:r>
      <w:r w:rsidR="001710F9">
        <w:fldChar w:fldCharType="separate"/>
      </w:r>
      <w:r w:rsidR="004A5693" w:rsidRPr="004A5693">
        <w:rPr>
          <w:sz w:val="22"/>
          <w:szCs w:val="22"/>
        </w:rPr>
        <w:t>4.6</w:t>
      </w:r>
      <w:r w:rsidR="001710F9">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lastRenderedPageBreak/>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F12646" w:rsidRDefault="002A4058" w:rsidP="002A4058">
      <w:pPr>
        <w:pStyle w:val="Nivel01"/>
        <w:spacing w:before="288" w:after="288"/>
        <w:rPr>
          <w:sz w:val="22"/>
          <w:szCs w:val="22"/>
        </w:rPr>
      </w:pPr>
      <w:bookmarkStart w:id="38" w:name="_Toc135469230"/>
      <w:r w:rsidRPr="00F12646">
        <w:rPr>
          <w:sz w:val="22"/>
          <w:szCs w:val="22"/>
        </w:rPr>
        <w:lastRenderedPageBreak/>
        <w:t>DA FASE DE HABILITAÇÃO</w:t>
      </w:r>
      <w:bookmarkEnd w:id="38"/>
    </w:p>
    <w:p w:rsidR="002A4058" w:rsidRPr="00454A9B" w:rsidRDefault="002A4058" w:rsidP="002A4058">
      <w:pPr>
        <w:pStyle w:val="Nivel2"/>
        <w:rPr>
          <w:sz w:val="24"/>
          <w:szCs w:val="24"/>
        </w:rPr>
      </w:pPr>
      <w:r w:rsidRPr="00F12646">
        <w:rPr>
          <w:b/>
          <w:sz w:val="24"/>
          <w:szCs w:val="24"/>
          <w:u w:val="single"/>
        </w:rPr>
        <w:t>Os documentos previstos no Termo de Referência (subitens 8.</w:t>
      </w:r>
      <w:r w:rsidR="00911930" w:rsidRPr="00F12646">
        <w:rPr>
          <w:b/>
          <w:sz w:val="24"/>
          <w:szCs w:val="24"/>
          <w:u w:val="single"/>
        </w:rPr>
        <w:t>3</w:t>
      </w:r>
      <w:r w:rsidRPr="00F12646">
        <w:rPr>
          <w:b/>
          <w:sz w:val="24"/>
          <w:szCs w:val="24"/>
          <w:u w:val="single"/>
        </w:rPr>
        <w:t xml:space="preserve"> a</w:t>
      </w:r>
      <w:r w:rsidR="00F12646" w:rsidRPr="00F12646">
        <w:rPr>
          <w:b/>
          <w:sz w:val="24"/>
          <w:szCs w:val="24"/>
          <w:u w:val="single"/>
        </w:rPr>
        <w:t xml:space="preserve"> 8.19.7</w:t>
      </w:r>
      <w:r w:rsidRPr="00F12646">
        <w:rPr>
          <w:b/>
          <w:sz w:val="24"/>
          <w:szCs w:val="24"/>
          <w:u w:val="single"/>
        </w:rPr>
        <w:t xml:space="preserve"> do Termo de Referência)</w:t>
      </w:r>
      <w:r w:rsidRPr="00F12646">
        <w:rPr>
          <w:sz w:val="24"/>
          <w:szCs w:val="24"/>
        </w:rPr>
        <w:t>, necessários e suficientes para demonstrar a capac</w:t>
      </w:r>
      <w:r w:rsidR="00C554A4" w:rsidRPr="00F12646">
        <w:rPr>
          <w:sz w:val="24"/>
          <w:szCs w:val="24"/>
        </w:rPr>
        <w:t>idade do licitante de realizar o</w:t>
      </w:r>
      <w:r w:rsidRPr="00F12646">
        <w:rPr>
          <w:sz w:val="24"/>
          <w:szCs w:val="24"/>
        </w:rPr>
        <w:t xml:space="preserve"> </w:t>
      </w:r>
      <w:r w:rsidR="00C554A4" w:rsidRPr="00F12646">
        <w:rPr>
          <w:b/>
          <w:sz w:val="24"/>
          <w:szCs w:val="24"/>
          <w:u w:val="single"/>
        </w:rPr>
        <w:t>FORNECIMENTO</w:t>
      </w:r>
      <w:r w:rsidRPr="00F12646">
        <w:rPr>
          <w:sz w:val="24"/>
          <w:szCs w:val="24"/>
        </w:rPr>
        <w:t xml:space="preserve"> objeto da licitação, serão exigidos para fins de</w:t>
      </w:r>
      <w:r w:rsidRPr="00454A9B">
        <w:rPr>
          <w:sz w:val="24"/>
          <w:szCs w:val="24"/>
        </w:rPr>
        <w:t xml:space="preserve"> habilitação, nos termos dos </w:t>
      </w:r>
      <w:hyperlink r:id="rId36" w:anchor="art62" w:history="1">
        <w:r w:rsidRPr="00454A9B">
          <w:rPr>
            <w:rStyle w:val="Hyperlink"/>
            <w:sz w:val="24"/>
            <w:szCs w:val="24"/>
          </w:rPr>
          <w:t>arts. 62 a 70 da Lei nº 14.133, de 2021</w:t>
        </w:r>
      </w:hyperlink>
      <w:r w:rsidRPr="00454A9B">
        <w:rPr>
          <w:sz w:val="24"/>
          <w:szCs w:val="24"/>
        </w:rPr>
        <w:t>.</w:t>
      </w:r>
    </w:p>
    <w:p w:rsidR="002A4058" w:rsidRPr="00454A9B" w:rsidRDefault="002A4058" w:rsidP="002A4058">
      <w:pPr>
        <w:pStyle w:val="Nivel3"/>
        <w:rPr>
          <w:i/>
          <w:iCs/>
          <w:sz w:val="22"/>
          <w:szCs w:val="22"/>
        </w:rPr>
      </w:pPr>
      <w:bookmarkStart w:id="39" w:name="_Ref114663777"/>
      <w:r w:rsidRPr="00454A9B">
        <w:rPr>
          <w:sz w:val="22"/>
          <w:szCs w:val="22"/>
        </w:rPr>
        <w:t xml:space="preserve">A documentação exigida para fins de habilitação jurídica, fiscal, social e trabalhista e econômico-ﬁnanceira, </w:t>
      </w:r>
      <w:r w:rsidRPr="00454A9B">
        <w:rPr>
          <w:color w:val="auto"/>
          <w:sz w:val="22"/>
          <w:szCs w:val="22"/>
        </w:rPr>
        <w:t xml:space="preserve">poderá </w:t>
      </w:r>
      <w:r w:rsidRPr="00454A9B">
        <w:rPr>
          <w:sz w:val="22"/>
          <w:szCs w:val="22"/>
        </w:rPr>
        <w:t>ser substituída pelo registro cadastral no SICAF.</w:t>
      </w:r>
      <w:bookmarkEnd w:id="39"/>
    </w:p>
    <w:p w:rsidR="002A4058" w:rsidRPr="001864A0" w:rsidRDefault="002A4058" w:rsidP="002A4058">
      <w:pPr>
        <w:pStyle w:val="Nivel2"/>
        <w:rPr>
          <w:i/>
          <w:sz w:val="22"/>
          <w:szCs w:val="22"/>
        </w:rPr>
      </w:pPr>
      <w:r w:rsidRPr="00454A9B">
        <w:rPr>
          <w:color w:val="auto"/>
          <w:sz w:val="22"/>
          <w:szCs w:val="22"/>
        </w:rPr>
        <w:t xml:space="preserve">Quando </w:t>
      </w:r>
      <w:r w:rsidRPr="00454A9B">
        <w:rPr>
          <w:sz w:val="22"/>
          <w:szCs w:val="22"/>
        </w:rPr>
        <w:t>permitida</w:t>
      </w:r>
      <w:r w:rsidRPr="00454A9B">
        <w:rPr>
          <w:color w:val="auto"/>
          <w:sz w:val="22"/>
          <w:szCs w:val="22"/>
        </w:rPr>
        <w:t xml:space="preserve"> a</w:t>
      </w:r>
      <w:r w:rsidR="00454A9B">
        <w:rPr>
          <w:color w:val="auto"/>
          <w:sz w:val="22"/>
          <w:szCs w:val="22"/>
        </w:rPr>
        <w:t xml:space="preserve"> </w:t>
      </w:r>
      <w:r w:rsidRPr="00454A9B">
        <w:rPr>
          <w:sz w:val="22"/>
          <w:szCs w:val="22"/>
        </w:rPr>
        <w:t>participação de empresas estrangeiras que não funcionem no País, as</w:t>
      </w:r>
      <w:r w:rsidRPr="001864A0">
        <w:rPr>
          <w:sz w:val="22"/>
          <w:szCs w:val="22"/>
        </w:rPr>
        <w:t xml:space="preserve">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1864A0">
          <w:rPr>
            <w:rStyle w:val="Hyperlink"/>
            <w:sz w:val="22"/>
            <w:szCs w:val="22"/>
          </w:rPr>
          <w:t>Decreto nº 8.660, de 29 de janeiro de 2016</w:t>
        </w:r>
      </w:hyperlink>
      <w:r w:rsidRPr="001864A0">
        <w:rPr>
          <w:sz w:val="22"/>
          <w:szCs w:val="22"/>
        </w:rPr>
        <w:t>, ou de outro que venha a substituí-lo, ou consularizados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8"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F3077D"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w:t>
      </w:r>
      <w:r w:rsidRPr="001864A0">
        <w:rPr>
          <w:sz w:val="22"/>
          <w:szCs w:val="22"/>
        </w:rPr>
        <w:lastRenderedPageBreak/>
        <w:t>nas convenções coletivas de trabalho e nos termos de ajustamento de conduta vigentes na data de entrega das propostas.</w:t>
      </w:r>
    </w:p>
    <w:p w:rsidR="00F3077D" w:rsidRPr="00D54261" w:rsidRDefault="00F3077D" w:rsidP="00F3077D">
      <w:pPr>
        <w:pStyle w:val="Nvel2-Red"/>
        <w:rPr>
          <w:i w:val="0"/>
          <w:color w:val="auto"/>
        </w:rPr>
      </w:pPr>
      <w:r w:rsidRPr="00D54261">
        <w:rPr>
          <w:i w:val="0"/>
          <w:color w:val="auto"/>
        </w:rPr>
        <w:t xml:space="preserve">Considerando que na presente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rsidR="00F3077D" w:rsidRPr="00D54261" w:rsidRDefault="00F3077D" w:rsidP="00F3077D">
      <w:pPr>
        <w:pStyle w:val="Nvel3-R"/>
        <w:rPr>
          <w:i w:val="0"/>
          <w:color w:val="auto"/>
        </w:rPr>
      </w:pPr>
      <w:r w:rsidRPr="00D54261">
        <w:rPr>
          <w:i w:val="0"/>
          <w:color w:val="auto"/>
        </w:rPr>
        <w:t>O licitante que optar por realizar vistoria prévia terá disponibilizado pela Administração data e horário exclusivos, a ser agendado</w:t>
      </w:r>
      <w:r w:rsidR="00BA6259">
        <w:rPr>
          <w:i w:val="0"/>
          <w:color w:val="auto"/>
        </w:rPr>
        <w:t xml:space="preserve"> </w:t>
      </w:r>
      <w:r w:rsidR="00D23F2D">
        <w:rPr>
          <w:i w:val="0"/>
          <w:color w:val="auto"/>
        </w:rPr>
        <w:t>através do telefone (38) 99858-5577 (falar com a Sra. Laíz Gonçalves Melo)</w:t>
      </w:r>
      <w:r w:rsidRPr="00D54261">
        <w:rPr>
          <w:i w:val="0"/>
          <w:color w:val="auto"/>
        </w:rPr>
        <w:t>, de modo que seu agendamento não coincida com o agendamento de outros licitantes.</w:t>
      </w:r>
    </w:p>
    <w:p w:rsidR="00F3077D" w:rsidRPr="00D54261" w:rsidRDefault="00F3077D" w:rsidP="00F3077D">
      <w:pPr>
        <w:pStyle w:val="Nvel3-R"/>
        <w:rPr>
          <w:i w:val="0"/>
          <w:color w:val="auto"/>
        </w:rPr>
      </w:pPr>
      <w:r>
        <w:rPr>
          <w:i w:val="0"/>
          <w:color w:val="auto"/>
        </w:rPr>
        <w:t>A realização da vistoria é facultativa.</w:t>
      </w:r>
    </w:p>
    <w:p w:rsidR="00F3077D" w:rsidRPr="00167B55" w:rsidRDefault="00F3077D" w:rsidP="00F3077D">
      <w:pPr>
        <w:pStyle w:val="Nivel2"/>
        <w:rPr>
          <w:i/>
        </w:rPr>
      </w:pPr>
      <w:r w:rsidRPr="00167B55">
        <w:t>A habilitação será verificada por meio do Sicaf, nos documentos por ele abrangidos.</w:t>
      </w:r>
    </w:p>
    <w:p w:rsidR="00F3077D" w:rsidRPr="00167B55" w:rsidRDefault="00F3077D" w:rsidP="00F3077D">
      <w:pPr>
        <w:pStyle w:val="Nivel3"/>
      </w:pPr>
      <w:r w:rsidRPr="00167B55">
        <w:t>Somente haverá a necessidade de comprovação do preenchimento de requisitos mediante apresentação dos documentos originais não-digitais quando houver dúvida em relação à integridade do documento digital ou quando a lei expressamente o exigir.</w:t>
      </w:r>
    </w:p>
    <w:p w:rsidR="00F3077D" w:rsidRPr="001864A0" w:rsidRDefault="00F3077D" w:rsidP="00F3077D">
      <w:pPr>
        <w:pStyle w:val="Nivel2"/>
        <w:numPr>
          <w:ilvl w:val="0"/>
          <w:numId w:val="0"/>
        </w:numPr>
        <w:rPr>
          <w:i/>
          <w:sz w:val="22"/>
          <w:szCs w:val="22"/>
        </w:rPr>
      </w:pPr>
    </w:p>
    <w:p w:rsidR="002A4058" w:rsidRPr="00454A9B" w:rsidRDefault="002A4058" w:rsidP="002A4058">
      <w:pPr>
        <w:pStyle w:val="Nivel2"/>
        <w:rPr>
          <w:i/>
          <w:sz w:val="22"/>
          <w:szCs w:val="22"/>
        </w:rPr>
      </w:pPr>
      <w:r w:rsidRPr="00454A9B">
        <w:rPr>
          <w:sz w:val="22"/>
          <w:szCs w:val="22"/>
        </w:rPr>
        <w:t>A habilitação será verificada por meio do Sicaf, nos documentos por ele abrangidos.</w:t>
      </w:r>
    </w:p>
    <w:p w:rsidR="002A4058" w:rsidRPr="00454A9B" w:rsidRDefault="002A4058" w:rsidP="002A4058">
      <w:pPr>
        <w:pStyle w:val="Nivel3"/>
        <w:rPr>
          <w:sz w:val="22"/>
          <w:szCs w:val="22"/>
        </w:rPr>
      </w:pPr>
      <w:r w:rsidRPr="00454A9B">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rsidR="002A4058" w:rsidRPr="00454A9B" w:rsidRDefault="002A4058" w:rsidP="002A4058">
      <w:pPr>
        <w:pStyle w:val="Nivel2"/>
        <w:rPr>
          <w:sz w:val="22"/>
          <w:szCs w:val="22"/>
        </w:rPr>
      </w:pPr>
      <w:r w:rsidRPr="00454A9B">
        <w:rPr>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3"/>
        <w:rPr>
          <w:sz w:val="22"/>
          <w:szCs w:val="22"/>
        </w:rPr>
      </w:pPr>
      <w:r w:rsidRPr="00454A9B">
        <w:rPr>
          <w:sz w:val="22"/>
          <w:szCs w:val="22"/>
        </w:rPr>
        <w:t>A não observância do disposto no item anterior poderá ensejar desclassificação no</w:t>
      </w:r>
      <w:r w:rsidRPr="001864A0">
        <w:rPr>
          <w:sz w:val="22"/>
          <w:szCs w:val="22"/>
        </w:rPr>
        <w:t xml:space="preserve"> momento da habilitação.</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Sicaf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6626AD" w:rsidRDefault="002A4058" w:rsidP="002A4058">
      <w:pPr>
        <w:pStyle w:val="Nivel3"/>
        <w:rPr>
          <w:i/>
          <w:iCs/>
          <w:sz w:val="22"/>
          <w:szCs w:val="22"/>
        </w:rPr>
      </w:pPr>
      <w:r w:rsidRPr="001864A0">
        <w:rPr>
          <w:sz w:val="22"/>
          <w:szCs w:val="22"/>
        </w:rPr>
        <w:t xml:space="preserve">Na hipótese de a fase de habilitação anteceder a fase de apresentação de </w:t>
      </w:r>
      <w:r w:rsidRPr="006626AD">
        <w:rPr>
          <w:sz w:val="22"/>
          <w:szCs w:val="22"/>
        </w:rPr>
        <w:t>propostas e lances, os licitantes encaminharão, por meio do sistema, simultaneamente os documentos de habilitação e a proposta com o preço ou o percentual de desconto</w:t>
      </w:r>
      <w:r w:rsidR="000D33A9" w:rsidRPr="006626AD">
        <w:rPr>
          <w:sz w:val="22"/>
          <w:szCs w:val="22"/>
        </w:rPr>
        <w:t>.</w:t>
      </w:r>
    </w:p>
    <w:p w:rsidR="002A4058" w:rsidRPr="006626AD" w:rsidRDefault="002A4058" w:rsidP="002A4058">
      <w:pPr>
        <w:pStyle w:val="Nivel2"/>
        <w:rPr>
          <w:i/>
          <w:sz w:val="22"/>
          <w:szCs w:val="22"/>
        </w:rPr>
      </w:pPr>
      <w:r w:rsidRPr="006626AD">
        <w:rPr>
          <w:sz w:val="22"/>
          <w:szCs w:val="22"/>
        </w:rPr>
        <w:t>A verificação no Sicaf ou a exigência dos documentos nele não contidos somente será feita em relação ao licitante vencedor.</w:t>
      </w:r>
    </w:p>
    <w:p w:rsidR="002A4058" w:rsidRPr="001864A0" w:rsidRDefault="002A4058" w:rsidP="002A4058">
      <w:pPr>
        <w:pStyle w:val="Nivel3"/>
        <w:rPr>
          <w:sz w:val="22"/>
          <w:szCs w:val="22"/>
        </w:rPr>
      </w:pPr>
      <w:r w:rsidRPr="006626AD">
        <w:rPr>
          <w:sz w:val="22"/>
          <w:szCs w:val="22"/>
        </w:rPr>
        <w:t>Os documentos relativos à regularidade fiscal que constem do Termo de Referência somente serão exigidos, em qualquer caso, em momento posterior ao julgamento das</w:t>
      </w:r>
      <w:r w:rsidRPr="001864A0">
        <w:rPr>
          <w:sz w:val="22"/>
          <w:szCs w:val="22"/>
        </w:rPr>
        <w:t xml:space="preserve"> propostas, e apenas do licitante mais bem classificado.</w:t>
      </w:r>
    </w:p>
    <w:p w:rsidR="002A4058" w:rsidRPr="001864A0" w:rsidRDefault="002A4058" w:rsidP="002A4058">
      <w:pPr>
        <w:pStyle w:val="Nivel3"/>
        <w:rPr>
          <w:sz w:val="22"/>
          <w:szCs w:val="22"/>
        </w:rPr>
      </w:pPr>
      <w:r w:rsidRPr="001864A0">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39" w:anchor="art64">
        <w:r w:rsidRPr="001864A0">
          <w:rPr>
            <w:rStyle w:val="Hyperlink"/>
            <w:sz w:val="22"/>
            <w:szCs w:val="22"/>
          </w:rPr>
          <w:t>Lei 14.133/21, art. 64</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t>atualização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1710F9">
        <w:fldChar w:fldCharType="begin"/>
      </w:r>
      <w:r w:rsidR="001710F9">
        <w:instrText xml:space="preserve"> REF _Ref114663151 \r \h  \* MERGEFORMAT </w:instrText>
      </w:r>
      <w:r w:rsidR="001710F9">
        <w:fldChar w:fldCharType="separate"/>
      </w:r>
      <w:r w:rsidR="004A5693" w:rsidRPr="004A5693">
        <w:rPr>
          <w:sz w:val="22"/>
          <w:szCs w:val="22"/>
        </w:rPr>
        <w:t>8.14.1</w:t>
      </w:r>
      <w:r w:rsidR="001710F9">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Somente serão disponibilizados para acesso público os documentos de habilitação do licitante cuja proposta atenda ao edital de licitação, após concluídos os procedimentos de que trata o subitem anterior</w:t>
      </w:r>
      <w:bookmarkEnd w:id="43"/>
      <w:r w:rsidRPr="001864A0">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r w:rsidR="002157F5">
        <w:rPr>
          <w:sz w:val="22"/>
          <w:szCs w:val="22"/>
        </w:rPr>
        <w:t>Lote(</w:t>
      </w:r>
      <w:r w:rsidRPr="001864A0">
        <w:rPr>
          <w:sz w:val="22"/>
          <w:szCs w:val="22"/>
        </w:rPr>
        <w:t>s),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BE01C9">
      <w:pPr>
        <w:pStyle w:val="Nivel2"/>
        <w:numPr>
          <w:ilvl w:val="1"/>
          <w:numId w:val="16"/>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BE01C9">
      <w:pPr>
        <w:pStyle w:val="Nivel3"/>
        <w:numPr>
          <w:ilvl w:val="2"/>
          <w:numId w:val="17"/>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BE01C9">
      <w:pPr>
        <w:pStyle w:val="Nivel3"/>
        <w:numPr>
          <w:ilvl w:val="2"/>
          <w:numId w:val="17"/>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lastRenderedPageBreak/>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0"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r w:rsidRPr="001864A0">
        <w:rPr>
          <w:b/>
          <w:sz w:val="22"/>
          <w:szCs w:val="22"/>
        </w:rPr>
        <w:t>o prazo para a manifestação da intenção de recorrer não será inferior a 10 (dez) minutos.</w:t>
      </w:r>
      <w:bookmarkEnd w:id="49"/>
    </w:p>
    <w:bookmarkEnd w:id="50"/>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1"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6626AD" w:rsidRDefault="002A4058" w:rsidP="002A4058">
      <w:pPr>
        <w:pStyle w:val="Nivel2"/>
        <w:rPr>
          <w:sz w:val="22"/>
          <w:szCs w:val="22"/>
        </w:rPr>
      </w:pPr>
      <w:r w:rsidRPr="006626AD">
        <w:rPr>
          <w:sz w:val="22"/>
          <w:szCs w:val="22"/>
        </w:rPr>
        <w:t xml:space="preserve">O acolhimento do recurso invalida tão somente os atos insuscetíveis de aproveitamento. </w:t>
      </w:r>
    </w:p>
    <w:p w:rsidR="002A4058" w:rsidRPr="006626AD" w:rsidRDefault="002A4058" w:rsidP="002A4058">
      <w:pPr>
        <w:pStyle w:val="Nivel2"/>
        <w:rPr>
          <w:sz w:val="22"/>
          <w:szCs w:val="22"/>
        </w:rPr>
      </w:pPr>
      <w:r w:rsidRPr="006626AD">
        <w:rPr>
          <w:sz w:val="22"/>
          <w:szCs w:val="22"/>
        </w:rPr>
        <w:lastRenderedPageBreak/>
        <w:t xml:space="preserve">Os autos do processo permanecerão com vista franqueada aos interessados no sítio eletrônico </w:t>
      </w:r>
      <w:hyperlink r:id="rId42" w:history="1">
        <w:r w:rsidR="0027700B" w:rsidRPr="006626AD">
          <w:rPr>
            <w:rStyle w:val="Hyperlink"/>
            <w:sz w:val="22"/>
            <w:szCs w:val="22"/>
          </w:rPr>
          <w:t>www.lontra.mg.gov.br</w:t>
        </w:r>
      </w:hyperlink>
      <w:r w:rsidRPr="006626AD">
        <w:rPr>
          <w:color w:val="auto"/>
          <w:sz w:val="22"/>
          <w:szCs w:val="22"/>
        </w:rPr>
        <w:t>.</w:t>
      </w:r>
    </w:p>
    <w:p w:rsidR="002A4058" w:rsidRPr="006626AD" w:rsidRDefault="002A4058" w:rsidP="002A4058">
      <w:pPr>
        <w:pStyle w:val="Nivel01"/>
        <w:spacing w:before="288" w:after="288"/>
        <w:rPr>
          <w:sz w:val="22"/>
          <w:szCs w:val="22"/>
        </w:rPr>
      </w:pPr>
      <w:bookmarkStart w:id="51" w:name="_Toc135469234"/>
      <w:r w:rsidRPr="006626AD">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r w:rsidRPr="001864A0">
        <w:rPr>
          <w:sz w:val="22"/>
          <w:szCs w:val="22"/>
        </w:rPr>
        <w:t>deixar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5" w:name="_Ref114668139"/>
      <w:r w:rsidRPr="001864A0">
        <w:rPr>
          <w:sz w:val="22"/>
          <w:szCs w:val="22"/>
        </w:rPr>
        <w:t>não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r w:rsidRPr="001864A0">
        <w:rPr>
          <w:sz w:val="22"/>
          <w:szCs w:val="22"/>
        </w:rPr>
        <w:t>apresentar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r w:rsidRPr="001864A0">
        <w:rPr>
          <w:sz w:val="22"/>
          <w:szCs w:val="22"/>
        </w:rPr>
        <w:t>fraudar a licitação</w:t>
      </w:r>
      <w:bookmarkEnd w:id="57"/>
    </w:p>
    <w:p w:rsidR="002A4058" w:rsidRPr="001864A0" w:rsidRDefault="002A4058" w:rsidP="002A4058">
      <w:pPr>
        <w:pStyle w:val="Nivel3"/>
        <w:rPr>
          <w:sz w:val="22"/>
          <w:szCs w:val="22"/>
        </w:rPr>
      </w:pPr>
      <w:bookmarkStart w:id="58" w:name="_Ref114668247"/>
      <w:r w:rsidRPr="001864A0">
        <w:rPr>
          <w:sz w:val="22"/>
          <w:szCs w:val="22"/>
        </w:rPr>
        <w:t>comportar-se de modo inidôneo ou cometer fraude de qualquer natureza, em especial quando:</w:t>
      </w:r>
      <w:bookmarkEnd w:id="58"/>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59" w:name="_Ref114668251"/>
      <w:r w:rsidRPr="001864A0">
        <w:rPr>
          <w:sz w:val="22"/>
          <w:szCs w:val="22"/>
        </w:rPr>
        <w:t>praticar atos ilícitos com vistas a frustrar os objetivos da licitação</w:t>
      </w:r>
      <w:bookmarkEnd w:id="59"/>
    </w:p>
    <w:p w:rsidR="002A4058" w:rsidRPr="001864A0" w:rsidRDefault="002A4058" w:rsidP="002A4058">
      <w:pPr>
        <w:pStyle w:val="Nivel3"/>
        <w:rPr>
          <w:sz w:val="22"/>
          <w:szCs w:val="22"/>
        </w:rPr>
      </w:pPr>
      <w:bookmarkStart w:id="60" w:name="_Ref114668252"/>
      <w:r w:rsidRPr="001864A0">
        <w:rPr>
          <w:sz w:val="22"/>
          <w:szCs w:val="22"/>
        </w:rPr>
        <w:t xml:space="preserve">praticar ato lesivo previsto no </w:t>
      </w:r>
      <w:hyperlink r:id="rId43"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4"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lastRenderedPageBreak/>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1710F9">
        <w:fldChar w:fldCharType="begin"/>
      </w:r>
      <w:r w:rsidR="001710F9">
        <w:instrText xml:space="preserve"> REF _Ref114668085 \r \h  \* MERGEFORMAT </w:instrText>
      </w:r>
      <w:r w:rsidR="001710F9">
        <w:fldChar w:fldCharType="separate"/>
      </w:r>
      <w:r w:rsidR="004A5693" w:rsidRPr="004A5693">
        <w:rPr>
          <w:color w:val="auto"/>
          <w:sz w:val="22"/>
          <w:szCs w:val="22"/>
        </w:rPr>
        <w:t>12.1.1</w:t>
      </w:r>
      <w:r w:rsidR="001710F9">
        <w:fldChar w:fldCharType="end"/>
      </w:r>
      <w:r w:rsidRPr="001864A0">
        <w:rPr>
          <w:color w:val="auto"/>
          <w:sz w:val="22"/>
          <w:szCs w:val="22"/>
        </w:rPr>
        <w:t xml:space="preserve">, </w:t>
      </w:r>
      <w:r w:rsidR="001710F9">
        <w:fldChar w:fldCharType="begin"/>
      </w:r>
      <w:r w:rsidR="001710F9">
        <w:instrText xml:space="preserve"> REF _Ref114668108 \r \h  \* MERGEFORMAT </w:instrText>
      </w:r>
      <w:r w:rsidR="001710F9">
        <w:fldChar w:fldCharType="separate"/>
      </w:r>
      <w:r w:rsidR="004A5693" w:rsidRPr="004A5693">
        <w:rPr>
          <w:color w:val="auto"/>
          <w:sz w:val="22"/>
          <w:szCs w:val="22"/>
        </w:rPr>
        <w:t>12.1.2</w:t>
      </w:r>
      <w:r w:rsidR="001710F9">
        <w:fldChar w:fldCharType="end"/>
      </w:r>
      <w:r w:rsidRPr="001864A0">
        <w:rPr>
          <w:color w:val="auto"/>
          <w:sz w:val="22"/>
          <w:szCs w:val="22"/>
        </w:rPr>
        <w:t xml:space="preserve"> e </w:t>
      </w:r>
      <w:r w:rsidR="001710F9">
        <w:fldChar w:fldCharType="begin"/>
      </w:r>
      <w:r w:rsidR="001710F9">
        <w:instrText xml:space="preserve"> REF _Ref114668139 \r \h  \* MERGEFORMAT </w:instrText>
      </w:r>
      <w:r w:rsidR="001710F9">
        <w:fldChar w:fldCharType="separate"/>
      </w:r>
      <w:r w:rsidR="004A5693" w:rsidRPr="004A5693">
        <w:rPr>
          <w:color w:val="auto"/>
          <w:sz w:val="22"/>
          <w:szCs w:val="22"/>
        </w:rPr>
        <w:t>12.1.3</w:t>
      </w:r>
      <w:r w:rsidR="001710F9">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1710F9">
        <w:fldChar w:fldCharType="begin"/>
      </w:r>
      <w:r w:rsidR="001710F9">
        <w:instrText xml:space="preserve"> REF _Ref114668249 \r \h  \* MERGEFORMAT </w:instrText>
      </w:r>
      <w:r w:rsidR="001710F9">
        <w:fldChar w:fldCharType="separate"/>
      </w:r>
      <w:r w:rsidR="004A5693" w:rsidRPr="004A5693">
        <w:rPr>
          <w:color w:val="auto"/>
          <w:sz w:val="22"/>
          <w:szCs w:val="22"/>
        </w:rPr>
        <w:t>12.1.4</w:t>
      </w:r>
      <w:r w:rsidR="001710F9">
        <w:fldChar w:fldCharType="end"/>
      </w:r>
      <w:r w:rsidRPr="001864A0">
        <w:rPr>
          <w:color w:val="auto"/>
          <w:sz w:val="22"/>
          <w:szCs w:val="22"/>
        </w:rPr>
        <w:t xml:space="preserve">, </w:t>
      </w:r>
      <w:r w:rsidR="001710F9">
        <w:fldChar w:fldCharType="begin"/>
      </w:r>
      <w:r w:rsidR="001710F9">
        <w:instrText xml:space="preserve"> REF _Ref114668245 \r \h  \* MERGEFORMAT </w:instrText>
      </w:r>
      <w:r w:rsidR="001710F9">
        <w:fldChar w:fldCharType="separate"/>
      </w:r>
      <w:r w:rsidR="004A5693" w:rsidRPr="004A5693">
        <w:rPr>
          <w:color w:val="auto"/>
          <w:sz w:val="22"/>
          <w:szCs w:val="22"/>
        </w:rPr>
        <w:t>12.1.5</w:t>
      </w:r>
      <w:r w:rsidR="001710F9">
        <w:fldChar w:fldCharType="end"/>
      </w:r>
      <w:r w:rsidRPr="001864A0">
        <w:rPr>
          <w:color w:val="auto"/>
          <w:sz w:val="22"/>
          <w:szCs w:val="22"/>
        </w:rPr>
        <w:t xml:space="preserve">, </w:t>
      </w:r>
      <w:r w:rsidR="001710F9">
        <w:fldChar w:fldCharType="begin"/>
      </w:r>
      <w:r w:rsidR="001710F9">
        <w:instrText xml:space="preserve"> REF _Ref114668247 \r \h  \* MERGEFORMAT </w:instrText>
      </w:r>
      <w:r w:rsidR="001710F9">
        <w:fldChar w:fldCharType="separate"/>
      </w:r>
      <w:r w:rsidR="004A5693" w:rsidRPr="004A5693">
        <w:rPr>
          <w:color w:val="auto"/>
          <w:sz w:val="22"/>
          <w:szCs w:val="22"/>
        </w:rPr>
        <w:t>12.1.6</w:t>
      </w:r>
      <w:r w:rsidR="001710F9">
        <w:fldChar w:fldCharType="end"/>
      </w:r>
      <w:r w:rsidRPr="001864A0">
        <w:rPr>
          <w:color w:val="auto"/>
          <w:sz w:val="22"/>
          <w:szCs w:val="22"/>
        </w:rPr>
        <w:t xml:space="preserve">, </w:t>
      </w:r>
      <w:r w:rsidR="001710F9">
        <w:fldChar w:fldCharType="begin"/>
      </w:r>
      <w:r w:rsidR="001710F9">
        <w:instrText xml:space="preserve"> REF _Ref114668251 \r \h  \* MERGEFORMAT </w:instrText>
      </w:r>
      <w:r w:rsidR="001710F9">
        <w:fldChar w:fldCharType="separate"/>
      </w:r>
      <w:r w:rsidR="004A5693" w:rsidRPr="004A5693">
        <w:rPr>
          <w:color w:val="auto"/>
          <w:sz w:val="22"/>
          <w:szCs w:val="22"/>
        </w:rPr>
        <w:t>12.1.7</w:t>
      </w:r>
      <w:r w:rsidR="001710F9">
        <w:fldChar w:fldCharType="end"/>
      </w:r>
      <w:r w:rsidRPr="001864A0">
        <w:rPr>
          <w:color w:val="auto"/>
          <w:sz w:val="22"/>
          <w:szCs w:val="22"/>
        </w:rPr>
        <w:t xml:space="preserve"> e </w:t>
      </w:r>
      <w:r w:rsidR="001710F9">
        <w:fldChar w:fldCharType="begin"/>
      </w:r>
      <w:r w:rsidR="001710F9">
        <w:instrText xml:space="preserve"> REF _Ref114668252 \r \h  \* MERGEFORMAT </w:instrText>
      </w:r>
      <w:r w:rsidR="001710F9">
        <w:fldChar w:fldCharType="separate"/>
      </w:r>
      <w:r w:rsidR="004A5693" w:rsidRPr="004A5693">
        <w:rPr>
          <w:color w:val="auto"/>
          <w:sz w:val="22"/>
          <w:szCs w:val="22"/>
        </w:rPr>
        <w:t>12.1.8</w:t>
      </w:r>
      <w:r w:rsidR="001710F9">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r w:rsidR="001710F9">
        <w:fldChar w:fldCharType="begin"/>
      </w:r>
      <w:r w:rsidR="001710F9">
        <w:instrText xml:space="preserve"> REF _Ref114668085 \r \h  \* MERGEFORMAT </w:instrText>
      </w:r>
      <w:r w:rsidR="001710F9">
        <w:fldChar w:fldCharType="separate"/>
      </w:r>
      <w:r w:rsidR="004A5693" w:rsidRPr="004A5693">
        <w:rPr>
          <w:sz w:val="22"/>
          <w:szCs w:val="22"/>
        </w:rPr>
        <w:t>12.1.1</w:t>
      </w:r>
      <w:r w:rsidR="001710F9">
        <w:fldChar w:fldCharType="end"/>
      </w:r>
      <w:r w:rsidRPr="001864A0">
        <w:rPr>
          <w:sz w:val="22"/>
          <w:szCs w:val="22"/>
        </w:rPr>
        <w:t xml:space="preserve">, </w:t>
      </w:r>
      <w:r w:rsidR="001710F9">
        <w:fldChar w:fldCharType="begin"/>
      </w:r>
      <w:r w:rsidR="001710F9">
        <w:instrText xml:space="preserve"> REF _Ref114668108 \r \h  \* MERGEFORMAT </w:instrText>
      </w:r>
      <w:r w:rsidR="001710F9">
        <w:fldChar w:fldCharType="separate"/>
      </w:r>
      <w:r w:rsidR="004A5693" w:rsidRPr="004A5693">
        <w:rPr>
          <w:sz w:val="22"/>
          <w:szCs w:val="22"/>
        </w:rPr>
        <w:t>12.1.2</w:t>
      </w:r>
      <w:r w:rsidR="001710F9">
        <w:fldChar w:fldCharType="end"/>
      </w:r>
      <w:r w:rsidRPr="001864A0">
        <w:rPr>
          <w:sz w:val="22"/>
          <w:szCs w:val="22"/>
        </w:rPr>
        <w:t xml:space="preserve"> e </w:t>
      </w:r>
      <w:r w:rsidR="001710F9">
        <w:fldChar w:fldCharType="begin"/>
      </w:r>
      <w:r w:rsidR="001710F9">
        <w:instrText xml:space="preserve"> REF _Ref114668139 \r \h  \* MERGEFORMAT </w:instrText>
      </w:r>
      <w:r w:rsidR="001710F9">
        <w:fldChar w:fldCharType="separate"/>
      </w:r>
      <w:r w:rsidR="004A5693" w:rsidRPr="004A5693">
        <w:rPr>
          <w:sz w:val="22"/>
          <w:szCs w:val="22"/>
        </w:rPr>
        <w:t>12.1.3</w:t>
      </w:r>
      <w:r w:rsidR="001710F9">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27700B">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1710F9">
        <w:fldChar w:fldCharType="begin"/>
      </w:r>
      <w:r w:rsidR="001710F9">
        <w:instrText xml:space="preserve"> REF _Ref114668249 \r \h  \* MERGEFORMAT </w:instrText>
      </w:r>
      <w:r w:rsidR="001710F9">
        <w:fldChar w:fldCharType="separate"/>
      </w:r>
      <w:r w:rsidR="004A5693" w:rsidRPr="004A5693">
        <w:rPr>
          <w:sz w:val="22"/>
          <w:szCs w:val="22"/>
        </w:rPr>
        <w:t>12.1.4</w:t>
      </w:r>
      <w:r w:rsidR="001710F9">
        <w:fldChar w:fldCharType="end"/>
      </w:r>
      <w:r w:rsidRPr="001864A0">
        <w:rPr>
          <w:sz w:val="22"/>
          <w:szCs w:val="22"/>
        </w:rPr>
        <w:t xml:space="preserve">, </w:t>
      </w:r>
      <w:r w:rsidR="001710F9">
        <w:fldChar w:fldCharType="begin"/>
      </w:r>
      <w:r w:rsidR="001710F9">
        <w:instrText xml:space="preserve"> REF _Ref114668245 \r \h  \* MERGEFORMAT </w:instrText>
      </w:r>
      <w:r w:rsidR="001710F9">
        <w:fldChar w:fldCharType="separate"/>
      </w:r>
      <w:r w:rsidR="004A5693" w:rsidRPr="004A5693">
        <w:rPr>
          <w:sz w:val="22"/>
          <w:szCs w:val="22"/>
        </w:rPr>
        <w:t>12.1.5</w:t>
      </w:r>
      <w:r w:rsidR="001710F9">
        <w:fldChar w:fldCharType="end"/>
      </w:r>
      <w:r w:rsidRPr="001864A0">
        <w:rPr>
          <w:sz w:val="22"/>
          <w:szCs w:val="22"/>
        </w:rPr>
        <w:t xml:space="preserve">, </w:t>
      </w:r>
      <w:r w:rsidR="001710F9">
        <w:fldChar w:fldCharType="begin"/>
      </w:r>
      <w:r w:rsidR="001710F9">
        <w:instrText xml:space="preserve"> REF _Ref114668247 \r \h  \* MERGEFORMAT </w:instrText>
      </w:r>
      <w:r w:rsidR="001710F9">
        <w:fldChar w:fldCharType="separate"/>
      </w:r>
      <w:r w:rsidR="004A5693" w:rsidRPr="004A5693">
        <w:rPr>
          <w:sz w:val="22"/>
          <w:szCs w:val="22"/>
        </w:rPr>
        <w:t>12.1.6</w:t>
      </w:r>
      <w:r w:rsidR="001710F9">
        <w:fldChar w:fldCharType="end"/>
      </w:r>
      <w:r w:rsidRPr="001864A0">
        <w:rPr>
          <w:sz w:val="22"/>
          <w:szCs w:val="22"/>
        </w:rPr>
        <w:t xml:space="preserve">, </w:t>
      </w:r>
      <w:r w:rsidR="001710F9">
        <w:fldChar w:fldCharType="begin"/>
      </w:r>
      <w:r w:rsidR="001710F9">
        <w:instrText xml:space="preserve"> REF _Ref114668251 \r \h  \* MERGEFORMAT </w:instrText>
      </w:r>
      <w:r w:rsidR="001710F9">
        <w:fldChar w:fldCharType="separate"/>
      </w:r>
      <w:r w:rsidR="004A5693" w:rsidRPr="004A5693">
        <w:rPr>
          <w:sz w:val="22"/>
          <w:szCs w:val="22"/>
        </w:rPr>
        <w:t>12.1.7</w:t>
      </w:r>
      <w:r w:rsidR="001710F9">
        <w:fldChar w:fldCharType="end"/>
      </w:r>
      <w:r w:rsidRPr="001864A0">
        <w:rPr>
          <w:sz w:val="22"/>
          <w:szCs w:val="22"/>
        </w:rPr>
        <w:t xml:space="preserve"> e </w:t>
      </w:r>
      <w:r w:rsidR="001710F9">
        <w:fldChar w:fldCharType="begin"/>
      </w:r>
      <w:r w:rsidR="001710F9">
        <w:instrText xml:space="preserve"> REF _Ref114668252 \r \h  \* MERGEFORMAT </w:instrText>
      </w:r>
      <w:r w:rsidR="001710F9">
        <w:fldChar w:fldCharType="separate"/>
      </w:r>
      <w:r w:rsidR="004A5693" w:rsidRPr="004A5693">
        <w:rPr>
          <w:sz w:val="22"/>
          <w:szCs w:val="22"/>
        </w:rPr>
        <w:t>12.1.8</w:t>
      </w:r>
      <w:r w:rsidR="001710F9">
        <w:fldChar w:fldCharType="end"/>
      </w:r>
      <w:r w:rsidRPr="001864A0">
        <w:rPr>
          <w:sz w:val="22"/>
          <w:szCs w:val="22"/>
        </w:rPr>
        <w:t xml:space="preserve">, bem como pelas infrações administrativas previstas nos itens </w:t>
      </w:r>
      <w:r w:rsidR="001710F9">
        <w:fldChar w:fldCharType="begin"/>
      </w:r>
      <w:r w:rsidR="001710F9">
        <w:instrText xml:space="preserve"> REF _Ref114668085 \r \h  \* MERGEFORMAT </w:instrText>
      </w:r>
      <w:r w:rsidR="001710F9">
        <w:fldChar w:fldCharType="separate"/>
      </w:r>
      <w:r w:rsidR="004A5693" w:rsidRPr="004A5693">
        <w:rPr>
          <w:sz w:val="22"/>
          <w:szCs w:val="22"/>
        </w:rPr>
        <w:t>12.1.1</w:t>
      </w:r>
      <w:r w:rsidR="001710F9">
        <w:fldChar w:fldCharType="end"/>
      </w:r>
      <w:r w:rsidRPr="001864A0">
        <w:rPr>
          <w:sz w:val="22"/>
          <w:szCs w:val="22"/>
        </w:rPr>
        <w:t xml:space="preserve">, </w:t>
      </w:r>
      <w:r w:rsidR="001710F9">
        <w:fldChar w:fldCharType="begin"/>
      </w:r>
      <w:r w:rsidR="001710F9">
        <w:instrText xml:space="preserve"> REF _Ref114668108 \r \h  \* MERGEFORMAT </w:instrText>
      </w:r>
      <w:r w:rsidR="001710F9">
        <w:fldChar w:fldCharType="separate"/>
      </w:r>
      <w:r w:rsidR="004A5693" w:rsidRPr="004A5693">
        <w:rPr>
          <w:sz w:val="22"/>
          <w:szCs w:val="22"/>
        </w:rPr>
        <w:t>12.1.2</w:t>
      </w:r>
      <w:r w:rsidR="001710F9">
        <w:fldChar w:fldCharType="end"/>
      </w:r>
      <w:r w:rsidRPr="001864A0">
        <w:rPr>
          <w:sz w:val="22"/>
          <w:szCs w:val="22"/>
        </w:rPr>
        <w:t xml:space="preserve"> e </w:t>
      </w:r>
      <w:r w:rsidR="001710F9">
        <w:fldChar w:fldCharType="begin"/>
      </w:r>
      <w:r w:rsidR="001710F9">
        <w:instrText xml:space="preserve"> REF _Ref114668139 \r \h  \* MERGEFORMAT </w:instrText>
      </w:r>
      <w:r w:rsidR="001710F9">
        <w:fldChar w:fldCharType="separate"/>
      </w:r>
      <w:r w:rsidR="004A5693" w:rsidRPr="004A5693">
        <w:rPr>
          <w:sz w:val="22"/>
          <w:szCs w:val="22"/>
        </w:rPr>
        <w:t>12.1.3</w:t>
      </w:r>
      <w:r w:rsidR="001710F9">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1710F9">
        <w:fldChar w:fldCharType="begin"/>
      </w:r>
      <w:r w:rsidR="001710F9">
        <w:instrText xml:space="preserve"> REF _Ref114668139 \r \h  \* MERGEFORMAT </w:instrText>
      </w:r>
      <w:r w:rsidR="001710F9">
        <w:fldChar w:fldCharType="separate"/>
      </w:r>
      <w:r w:rsidR="004A5693" w:rsidRPr="004A5693">
        <w:rPr>
          <w:sz w:val="22"/>
          <w:szCs w:val="22"/>
        </w:rPr>
        <w:t>12.1.3</w:t>
      </w:r>
      <w:r w:rsidR="001710F9">
        <w:fldChar w:fldCharType="end"/>
      </w:r>
      <w:r w:rsidRPr="001864A0">
        <w:rPr>
          <w:sz w:val="22"/>
          <w:szCs w:val="22"/>
        </w:rPr>
        <w:t xml:space="preserve">, caracterizará o descumprimento total da obrigação assumida e o sujeitará </w:t>
      </w:r>
      <w:r w:rsidRPr="001864A0">
        <w:rPr>
          <w:sz w:val="22"/>
          <w:szCs w:val="22"/>
        </w:rPr>
        <w:lastRenderedPageBreak/>
        <w:t xml:space="preserve">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27700B">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45"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6626AD" w:rsidRDefault="002A4058" w:rsidP="002A4058">
      <w:pPr>
        <w:pStyle w:val="Nivel2"/>
        <w:rPr>
          <w:sz w:val="22"/>
          <w:szCs w:val="22"/>
        </w:rPr>
      </w:pPr>
      <w:r w:rsidRPr="001864A0">
        <w:rPr>
          <w:sz w:val="22"/>
          <w:szCs w:val="22"/>
        </w:rPr>
        <w:t xml:space="preserve">A resposta à impugnação ou ao pedido de esclarecimento será divulgado em sítio eletrônico oficial no prazo de até 3 (três) dias úteis, limitado ao último dia útil anterior à data da </w:t>
      </w:r>
      <w:r w:rsidRPr="006626AD">
        <w:rPr>
          <w:sz w:val="22"/>
          <w:szCs w:val="22"/>
        </w:rPr>
        <w:t>abertura do certame.</w:t>
      </w:r>
    </w:p>
    <w:p w:rsidR="002A4058" w:rsidRPr="006626AD" w:rsidRDefault="002A4058" w:rsidP="002A4058">
      <w:pPr>
        <w:pStyle w:val="Nivel2"/>
        <w:rPr>
          <w:color w:val="auto"/>
          <w:sz w:val="22"/>
          <w:szCs w:val="22"/>
        </w:rPr>
      </w:pPr>
      <w:r w:rsidRPr="006626AD">
        <w:rPr>
          <w:color w:val="auto"/>
          <w:sz w:val="22"/>
          <w:szCs w:val="22"/>
        </w:rPr>
        <w:t xml:space="preserve">A impugnação e o pedido de esclarecimento poderão ser realizados por forma eletrônica, </w:t>
      </w:r>
      <w:r w:rsidRPr="006626AD">
        <w:rPr>
          <w:i/>
          <w:iCs/>
          <w:color w:val="auto"/>
          <w:sz w:val="22"/>
          <w:szCs w:val="22"/>
        </w:rPr>
        <w:t>pelo seguinte meio eletrônico</w:t>
      </w:r>
      <w:r w:rsidRPr="006626AD">
        <w:rPr>
          <w:color w:val="auto"/>
          <w:sz w:val="22"/>
          <w:szCs w:val="22"/>
        </w:rPr>
        <w:t xml:space="preserve">: </w:t>
      </w:r>
      <w:hyperlink r:id="rId46" w:history="1">
        <w:hyperlink r:id="rId47" w:history="1">
          <w:r w:rsidR="0027700B" w:rsidRPr="006626AD">
            <w:rPr>
              <w:rStyle w:val="Hyperlink"/>
              <w:b/>
              <w:sz w:val="22"/>
              <w:szCs w:val="22"/>
            </w:rPr>
            <w:t>licitalontra@hotmail.com</w:t>
          </w:r>
        </w:hyperlink>
      </w:hyperlink>
    </w:p>
    <w:p w:rsidR="002A4058" w:rsidRPr="006626AD" w:rsidRDefault="002A4058" w:rsidP="002A4058">
      <w:pPr>
        <w:pStyle w:val="Nivel2"/>
        <w:rPr>
          <w:sz w:val="22"/>
          <w:szCs w:val="22"/>
        </w:rPr>
      </w:pPr>
      <w:r w:rsidRPr="006626AD">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lastRenderedPageBreak/>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6626AD"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6626AD">
        <w:rPr>
          <w:sz w:val="22"/>
          <w:szCs w:val="22"/>
        </w:rPr>
        <w:t>que compõem o processo, prevalecerá as deste Edital.</w:t>
      </w:r>
    </w:p>
    <w:p w:rsidR="002A4058" w:rsidRPr="006626AD" w:rsidRDefault="002A4058" w:rsidP="002A4058">
      <w:pPr>
        <w:pStyle w:val="Nivel2"/>
        <w:rPr>
          <w:rFonts w:eastAsia="Times New Roman"/>
          <w:sz w:val="22"/>
          <w:szCs w:val="22"/>
        </w:rPr>
      </w:pPr>
      <w:r w:rsidRPr="006626AD">
        <w:rPr>
          <w:sz w:val="22"/>
          <w:szCs w:val="22"/>
        </w:rPr>
        <w:t xml:space="preserve">O Edital e seus anexos estão disponíveis, na íntegra, no Portal Nacional de Contratações Públicas (PNCP) e endereço eletrônico </w:t>
      </w:r>
      <w:hyperlink r:id="rId48" w:history="1">
        <w:r w:rsidR="0027700B" w:rsidRPr="006626AD">
          <w:rPr>
            <w:rStyle w:val="Hyperlink"/>
            <w:sz w:val="22"/>
            <w:szCs w:val="22"/>
          </w:rPr>
          <w:t>www.lontra.mg.gov.br</w:t>
        </w:r>
      </w:hyperlink>
    </w:p>
    <w:p w:rsidR="002A4058" w:rsidRPr="006626AD" w:rsidRDefault="002A4058" w:rsidP="002A4058">
      <w:pPr>
        <w:pStyle w:val="Nivel2"/>
        <w:rPr>
          <w:rFonts w:eastAsia="Times New Roman"/>
          <w:sz w:val="22"/>
          <w:szCs w:val="22"/>
        </w:rPr>
      </w:pPr>
      <w:r w:rsidRPr="006626AD">
        <w:rPr>
          <w:sz w:val="22"/>
          <w:szCs w:val="22"/>
        </w:rPr>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Default="002A4058" w:rsidP="002A4058">
      <w:pPr>
        <w:pStyle w:val="Nivel3"/>
        <w:numPr>
          <w:ilvl w:val="0"/>
          <w:numId w:val="0"/>
        </w:numPr>
        <w:ind w:left="284"/>
        <w:rPr>
          <w:sz w:val="22"/>
          <w:szCs w:val="22"/>
        </w:rPr>
      </w:pPr>
      <w:r>
        <w:rPr>
          <w:sz w:val="22"/>
          <w:szCs w:val="22"/>
        </w:rPr>
        <w:t>14.11.4      ANEXO IV – Modelo de Proposta Comercial</w:t>
      </w:r>
    </w:p>
    <w:p w:rsidR="00911930" w:rsidRPr="001864A0" w:rsidRDefault="00911930" w:rsidP="002A4058">
      <w:pPr>
        <w:pStyle w:val="Nivel3"/>
        <w:numPr>
          <w:ilvl w:val="0"/>
          <w:numId w:val="0"/>
        </w:numPr>
        <w:ind w:left="284"/>
        <w:rPr>
          <w:sz w:val="22"/>
          <w:szCs w:val="22"/>
        </w:rPr>
      </w:pPr>
    </w:p>
    <w:p w:rsidR="00866F47" w:rsidRPr="00C7084D" w:rsidRDefault="003C7D33" w:rsidP="00A040A2">
      <w:pPr>
        <w:spacing w:beforeLines="120" w:before="288" w:afterLines="120" w:after="288" w:line="312" w:lineRule="auto"/>
        <w:ind w:firstLine="567"/>
        <w:rPr>
          <w:rFonts w:ascii="Arial" w:eastAsia="MS Mincho" w:hAnsi="Arial" w:cs="Arial"/>
          <w:color w:val="000000"/>
        </w:rPr>
      </w:pPr>
      <w:r w:rsidRPr="00E51C73">
        <w:rPr>
          <w:rFonts w:ascii="Arial" w:eastAsia="MS Mincho" w:hAnsi="Arial" w:cs="Arial"/>
          <w:color w:val="000000"/>
        </w:rPr>
        <w:t xml:space="preserve">Lontra/MG, </w:t>
      </w:r>
      <w:r w:rsidR="00E51C73">
        <w:rPr>
          <w:rFonts w:ascii="Arial" w:eastAsia="MS Mincho" w:hAnsi="Arial" w:cs="Arial"/>
          <w:color w:val="000000"/>
        </w:rPr>
        <w:t>07 de outubro de 2026.</w:t>
      </w:r>
    </w:p>
    <w:p w:rsidR="00866F47" w:rsidRPr="00C7084D" w:rsidRDefault="00866F47" w:rsidP="00A040A2">
      <w:pPr>
        <w:spacing w:beforeLines="120" w:before="288" w:afterLines="120" w:after="288" w:line="312" w:lineRule="auto"/>
        <w:ind w:firstLine="567"/>
        <w:rPr>
          <w:rFonts w:ascii="Arial" w:eastAsia="MS Mincho" w:hAnsi="Arial" w:cs="Arial"/>
          <w:color w:val="000000"/>
        </w:rPr>
      </w:pPr>
    </w:p>
    <w:p w:rsidR="00866F47" w:rsidRPr="00C7084D" w:rsidRDefault="00866F47" w:rsidP="00A040A2">
      <w:pPr>
        <w:spacing w:beforeLines="120" w:before="288" w:afterLines="120" w:after="288" w:line="312" w:lineRule="auto"/>
        <w:ind w:firstLine="567"/>
        <w:rPr>
          <w:rFonts w:ascii="Arial" w:eastAsia="MS Mincho" w:hAnsi="Arial" w:cs="Arial"/>
          <w:color w:val="000000"/>
        </w:rPr>
      </w:pPr>
    </w:p>
    <w:p w:rsidR="00866F47" w:rsidRPr="00C7084D" w:rsidRDefault="00866F47" w:rsidP="00A040A2">
      <w:pPr>
        <w:spacing w:beforeLines="120" w:before="288" w:line="312" w:lineRule="auto"/>
        <w:ind w:firstLine="567"/>
        <w:rPr>
          <w:rFonts w:ascii="Arial" w:hAnsi="Arial" w:cs="Arial"/>
          <w:color w:val="000000"/>
        </w:rPr>
      </w:pPr>
      <w:r w:rsidRPr="00C7084D">
        <w:rPr>
          <w:rFonts w:ascii="Arial" w:hAnsi="Arial" w:cs="Arial"/>
          <w:color w:val="000000"/>
        </w:rPr>
        <w:t xml:space="preserve">                                                     Juliana Nogueira Jorge</w:t>
      </w:r>
    </w:p>
    <w:p w:rsidR="00866F47" w:rsidRPr="00C7084D" w:rsidRDefault="00282630" w:rsidP="00866F47">
      <w:pPr>
        <w:spacing w:line="276" w:lineRule="auto"/>
        <w:jc w:val="center"/>
        <w:rPr>
          <w:rFonts w:ascii="Arial" w:hAnsi="Arial" w:cs="Arial"/>
        </w:rPr>
      </w:pPr>
      <w:r w:rsidRPr="00C7084D">
        <w:rPr>
          <w:rFonts w:ascii="Arial" w:hAnsi="Arial" w:cs="Arial"/>
        </w:rPr>
        <w:t xml:space="preserve">                 </w:t>
      </w:r>
      <w:r w:rsidR="00866F47" w:rsidRPr="00C7084D">
        <w:rPr>
          <w:rFonts w:ascii="Arial" w:hAnsi="Arial" w:cs="Arial"/>
        </w:rPr>
        <w:t>Pregoeira Municipal</w:t>
      </w:r>
    </w:p>
    <w:p w:rsidR="00866F47" w:rsidRPr="00A507A8" w:rsidRDefault="00282630" w:rsidP="00866F47">
      <w:pPr>
        <w:spacing w:line="276" w:lineRule="auto"/>
        <w:jc w:val="center"/>
        <w:rPr>
          <w:rFonts w:ascii="Arial" w:hAnsi="Arial" w:cs="Arial"/>
        </w:rPr>
      </w:pPr>
      <w:r w:rsidRPr="00C7084D">
        <w:rPr>
          <w:rFonts w:ascii="Arial" w:hAnsi="Arial" w:cs="Arial"/>
        </w:rPr>
        <w:t xml:space="preserve">               </w:t>
      </w:r>
      <w:r w:rsidR="00866F47" w:rsidRPr="00C7084D">
        <w:rPr>
          <w:rFonts w:ascii="Arial" w:hAnsi="Arial" w:cs="Arial"/>
        </w:rPr>
        <w:t>Portaria 012/2025 de 02/01/2025</w:t>
      </w:r>
    </w:p>
    <w:p w:rsidR="00866F47" w:rsidRPr="00A507A8" w:rsidRDefault="00866F47" w:rsidP="00A040A2">
      <w:pPr>
        <w:spacing w:beforeLines="120" w:before="288" w:afterLines="120" w:after="288" w:line="312" w:lineRule="auto"/>
        <w:ind w:firstLine="567"/>
        <w:rPr>
          <w:rFonts w:ascii="Arial" w:eastAsia="MS Mincho" w:hAnsi="Arial" w:cs="Arial"/>
          <w:color w:val="000000"/>
        </w:rPr>
      </w:pPr>
    </w:p>
    <w:p w:rsidR="002A4058" w:rsidRDefault="002A4058" w:rsidP="00A040A2">
      <w:pPr>
        <w:spacing w:beforeLines="120" w:before="288" w:afterLines="120" w:after="288" w:line="312" w:lineRule="auto"/>
        <w:ind w:firstLine="567"/>
        <w:rPr>
          <w:rFonts w:ascii="Arial" w:eastAsia="MS Mincho" w:hAnsi="Arial" w:cs="Arial"/>
          <w:color w:val="000000"/>
          <w:sz w:val="22"/>
          <w:szCs w:val="22"/>
        </w:rPr>
      </w:pPr>
    </w:p>
    <w:p w:rsidR="002A4058" w:rsidRDefault="002A4058" w:rsidP="002A4058">
      <w:pPr>
        <w:tabs>
          <w:tab w:val="left" w:pos="5954"/>
        </w:tabs>
        <w:ind w:left="-567"/>
        <w:jc w:val="center"/>
        <w:rPr>
          <w:rFonts w:ascii="Arial" w:hAnsi="Arial" w:cs="Arial"/>
          <w:b/>
          <w:sz w:val="28"/>
          <w:szCs w:val="28"/>
          <w:u w:val="single"/>
        </w:rPr>
      </w:pPr>
    </w:p>
    <w:p w:rsidR="002A4058" w:rsidRDefault="002A4058" w:rsidP="002A4058">
      <w:pPr>
        <w:tabs>
          <w:tab w:val="left" w:pos="5954"/>
        </w:tabs>
        <w:ind w:left="-567"/>
        <w:jc w:val="center"/>
        <w:rPr>
          <w:rFonts w:ascii="Arial" w:hAnsi="Arial" w:cs="Arial"/>
          <w:b/>
          <w:sz w:val="28"/>
          <w:szCs w:val="28"/>
          <w:u w:val="single"/>
        </w:rPr>
      </w:pPr>
    </w:p>
    <w:p w:rsidR="002A4058" w:rsidRDefault="002A4058" w:rsidP="002A4058">
      <w:pPr>
        <w:tabs>
          <w:tab w:val="left" w:pos="5954"/>
        </w:tabs>
        <w:ind w:left="-567"/>
        <w:jc w:val="center"/>
        <w:rPr>
          <w:rFonts w:ascii="Arial" w:hAnsi="Arial" w:cs="Arial"/>
          <w:b/>
          <w:sz w:val="28"/>
          <w:szCs w:val="28"/>
          <w:u w:val="single"/>
        </w:rPr>
      </w:pPr>
    </w:p>
    <w:p w:rsidR="00C554A4" w:rsidRDefault="00C554A4" w:rsidP="002A4058">
      <w:pPr>
        <w:tabs>
          <w:tab w:val="left" w:pos="5954"/>
        </w:tabs>
        <w:ind w:left="-567"/>
        <w:jc w:val="center"/>
        <w:rPr>
          <w:rFonts w:ascii="Arial" w:hAnsi="Arial" w:cs="Arial"/>
          <w:b/>
          <w:sz w:val="28"/>
          <w:szCs w:val="28"/>
          <w:u w:val="single"/>
        </w:rPr>
      </w:pPr>
    </w:p>
    <w:p w:rsidR="00C554A4" w:rsidRDefault="00C554A4"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E51C73" w:rsidRDefault="00E51C73"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F12646" w:rsidRDefault="00F12646" w:rsidP="002A4058">
      <w:pPr>
        <w:tabs>
          <w:tab w:val="left" w:pos="5954"/>
        </w:tabs>
        <w:ind w:left="-567"/>
        <w:jc w:val="center"/>
        <w:rPr>
          <w:rFonts w:ascii="Arial" w:hAnsi="Arial" w:cs="Arial"/>
          <w:b/>
          <w:sz w:val="28"/>
          <w:szCs w:val="28"/>
          <w:u w:val="single"/>
        </w:rPr>
      </w:pPr>
    </w:p>
    <w:p w:rsidR="008D4D13" w:rsidRDefault="008D4D13" w:rsidP="002A4058">
      <w:pPr>
        <w:tabs>
          <w:tab w:val="left" w:pos="5954"/>
        </w:tabs>
        <w:ind w:left="-567"/>
        <w:jc w:val="center"/>
        <w:rPr>
          <w:rFonts w:ascii="Arial" w:hAnsi="Arial" w:cs="Arial"/>
          <w:b/>
          <w:sz w:val="28"/>
          <w:szCs w:val="28"/>
          <w:u w:val="single"/>
        </w:rPr>
      </w:pPr>
    </w:p>
    <w:p w:rsidR="008D4D13" w:rsidRDefault="008D4D13" w:rsidP="002A4058">
      <w:pPr>
        <w:tabs>
          <w:tab w:val="left" w:pos="5954"/>
        </w:tabs>
        <w:ind w:left="-567"/>
        <w:jc w:val="center"/>
        <w:rPr>
          <w:rFonts w:ascii="Arial" w:hAnsi="Arial" w:cs="Arial"/>
          <w:b/>
          <w:sz w:val="28"/>
          <w:szCs w:val="28"/>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A040A2">
      <w:pPr>
        <w:spacing w:before="120" w:afterLines="120" w:after="288" w:line="312" w:lineRule="auto"/>
        <w:jc w:val="center"/>
        <w:rPr>
          <w:rFonts w:ascii="Arial" w:hAnsi="Arial" w:cs="Arial"/>
          <w:bCs/>
          <w:color w:val="000000"/>
          <w:sz w:val="20"/>
          <w:szCs w:val="20"/>
        </w:rPr>
      </w:pPr>
      <w:r w:rsidRPr="00E51C73">
        <w:rPr>
          <w:rFonts w:ascii="Arial" w:hAnsi="Arial" w:cs="Arial"/>
          <w:color w:val="000000"/>
          <w:sz w:val="20"/>
          <w:szCs w:val="20"/>
        </w:rPr>
        <w:t>(Processo Administrativo n</w:t>
      </w:r>
      <w:r w:rsidR="00E51C73">
        <w:rPr>
          <w:rFonts w:ascii="Arial" w:hAnsi="Arial" w:cs="Arial"/>
          <w:bCs/>
          <w:color w:val="000000"/>
          <w:sz w:val="20"/>
          <w:szCs w:val="20"/>
        </w:rPr>
        <w:t>° 104/2026</w:t>
      </w:r>
      <w:r w:rsidRPr="00E51C73">
        <w:rPr>
          <w:rFonts w:ascii="Arial" w:hAnsi="Arial" w:cs="Arial"/>
          <w:bCs/>
          <w:color w:val="000000"/>
          <w:sz w:val="20"/>
          <w:szCs w:val="20"/>
        </w:rPr>
        <w:t>)</w:t>
      </w:r>
    </w:p>
    <w:p w:rsidR="002A4058" w:rsidRDefault="002A4058" w:rsidP="00BE01C9">
      <w:pPr>
        <w:pStyle w:val="Nivel01"/>
        <w:numPr>
          <w:ilvl w:val="0"/>
          <w:numId w:val="21"/>
        </w:numPr>
        <w:spacing w:beforeLines="0" w:afterLines="0" w:line="276" w:lineRule="auto"/>
      </w:pPr>
      <w:r w:rsidRPr="00DA3EF1">
        <w:t>CONDIÇÕES</w:t>
      </w:r>
      <w:r w:rsidRPr="0020168A">
        <w:t xml:space="preserve"> GERAIS DA CONTRATAÇÃO</w:t>
      </w:r>
    </w:p>
    <w:p w:rsidR="002A4058" w:rsidRPr="002D32AE" w:rsidRDefault="002A4058" w:rsidP="002A4058"/>
    <w:p w:rsidR="005521A7" w:rsidRPr="00034878" w:rsidRDefault="00034878" w:rsidP="00034878">
      <w:pPr>
        <w:pStyle w:val="PargrafodaLista"/>
        <w:numPr>
          <w:ilvl w:val="1"/>
          <w:numId w:val="21"/>
        </w:numPr>
        <w:jc w:val="both"/>
        <w:rPr>
          <w:rFonts w:ascii="Arial" w:hAnsi="Arial" w:cs="Arial"/>
          <w:b/>
          <w:sz w:val="20"/>
          <w:szCs w:val="20"/>
        </w:rPr>
      </w:pPr>
      <w:r w:rsidRPr="00034878">
        <w:rPr>
          <w:rFonts w:ascii="Arial" w:hAnsi="Arial" w:cs="Arial"/>
          <w:b/>
          <w:bCs/>
          <w:sz w:val="20"/>
          <w:szCs w:val="20"/>
        </w:rPr>
        <w:t xml:space="preserve">REGISTRO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2435C6">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p>
    <w:p w:rsidR="000A7685" w:rsidRPr="00034878" w:rsidRDefault="000A7685" w:rsidP="00034878">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4"/>
        <w:gridCol w:w="975"/>
        <w:gridCol w:w="2259"/>
        <w:gridCol w:w="934"/>
        <w:gridCol w:w="959"/>
        <w:gridCol w:w="1117"/>
        <w:gridCol w:w="2061"/>
      </w:tblGrid>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A205DF" w:rsidRPr="00A205DF" w:rsidRDefault="00A205DF" w:rsidP="00906837">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A205DF" w:rsidRPr="00A205DF" w:rsidRDefault="00A205DF" w:rsidP="00A205DF">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A205DF" w:rsidRPr="00A205DF" w:rsidRDefault="00A205DF" w:rsidP="00A205DF">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A205DF" w:rsidRPr="00A205DF" w:rsidRDefault="00A205DF" w:rsidP="00111964">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Câmera tipo bullet VHD 1220 visao colorida 24h</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395,00</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19.775,00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SIM</w:t>
            </w:r>
          </w:p>
          <w:p w:rsidR="00A205DF" w:rsidRPr="00E22CEE" w:rsidRDefault="00A205DF" w:rsidP="000E4E02">
            <w:pPr>
              <w:pStyle w:val="SemEspaamento"/>
              <w:jc w:val="both"/>
              <w:rPr>
                <w:rFonts w:ascii="Arial" w:hAnsi="Arial" w:cs="Arial"/>
                <w:sz w:val="18"/>
                <w:szCs w:val="18"/>
              </w:rPr>
            </w:pP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1,82</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1.82</w:t>
            </w:r>
            <w:r w:rsidR="00A205DF" w:rsidRPr="00E22CEE">
              <w:rPr>
                <w:rFonts w:ascii="Arial" w:hAnsi="Arial" w:cs="Arial"/>
                <w:sz w:val="18"/>
                <w:szCs w:val="18"/>
              </w:rPr>
              <w:t>0</w:t>
            </w:r>
            <w:r>
              <w:rPr>
                <w:rFonts w:ascii="Arial" w:hAnsi="Arial" w:cs="Arial"/>
                <w:sz w:val="18"/>
                <w:szCs w:val="18"/>
              </w:rPr>
              <w:t>,00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A205DF" w:rsidP="000E4E02">
            <w:pPr>
              <w:pStyle w:val="SemEspaamento"/>
              <w:jc w:val="both"/>
              <w:rPr>
                <w:rFonts w:ascii="Arial" w:hAnsi="Arial" w:cs="Arial"/>
                <w:sz w:val="18"/>
                <w:szCs w:val="18"/>
              </w:rPr>
            </w:pPr>
            <w:r w:rsidRPr="00E22CEE">
              <w:rPr>
                <w:rFonts w:ascii="Arial" w:hAnsi="Arial" w:cs="Arial"/>
                <w:sz w:val="18"/>
                <w:szCs w:val="18"/>
              </w:rPr>
              <w:t>SIM</w:t>
            </w:r>
          </w:p>
        </w:tc>
      </w:tr>
      <w:tr w:rsidR="00A205DF" w:rsidRPr="00A205DF" w:rsidTr="00A205DF">
        <w:tc>
          <w:tcPr>
            <w:tcW w:w="320" w:type="pct"/>
            <w:tcBorders>
              <w:top w:val="single" w:sz="4" w:space="0" w:color="000000"/>
              <w:left w:val="single" w:sz="4" w:space="0" w:color="000000"/>
              <w:bottom w:val="single" w:sz="4" w:space="0" w:color="000000"/>
            </w:tcBorders>
          </w:tcPr>
          <w:p w:rsidR="00A205DF" w:rsidRPr="00A205DF" w:rsidRDefault="00A205DF" w:rsidP="000E4E02">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A205DF" w:rsidRDefault="00A205DF" w:rsidP="00A205DF">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A205DF" w:rsidRDefault="00A205DF" w:rsidP="00A205DF">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purz - (referência WD Purple) </w:t>
            </w:r>
          </w:p>
        </w:tc>
        <w:tc>
          <w:tcPr>
            <w:tcW w:w="458" w:type="pct"/>
            <w:tcBorders>
              <w:top w:val="single" w:sz="4" w:space="0" w:color="000000"/>
              <w:left w:val="single" w:sz="4" w:space="0" w:color="000000"/>
              <w:bottom w:val="single" w:sz="4" w:space="0" w:color="000000"/>
              <w:right w:val="single" w:sz="4" w:space="0" w:color="000000"/>
            </w:tcBorders>
          </w:tcPr>
          <w:p w:rsidR="00A205DF" w:rsidRPr="00A205DF" w:rsidRDefault="00A205DF" w:rsidP="000E4E02">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979,25</w:t>
            </w:r>
          </w:p>
        </w:tc>
        <w:tc>
          <w:tcPr>
            <w:tcW w:w="547" w:type="pct"/>
            <w:tcBorders>
              <w:top w:val="single" w:sz="4" w:space="0" w:color="000000"/>
              <w:left w:val="single" w:sz="4" w:space="0" w:color="000000"/>
              <w:bottom w:val="single" w:sz="4" w:space="0" w:color="000000"/>
              <w:right w:val="single" w:sz="4" w:space="0" w:color="000000"/>
            </w:tcBorders>
          </w:tcPr>
          <w:p w:rsidR="00A205DF" w:rsidRPr="00E22CEE" w:rsidRDefault="00E22CEE" w:rsidP="000E4E02">
            <w:pPr>
              <w:pStyle w:val="SemEspaamento"/>
              <w:jc w:val="both"/>
              <w:rPr>
                <w:rFonts w:ascii="Arial" w:hAnsi="Arial" w:cs="Arial"/>
                <w:sz w:val="18"/>
                <w:szCs w:val="18"/>
              </w:rPr>
            </w:pPr>
            <w:r>
              <w:rPr>
                <w:rFonts w:ascii="Arial" w:hAnsi="Arial" w:cs="Arial"/>
                <w:sz w:val="18"/>
                <w:szCs w:val="18"/>
              </w:rPr>
              <w:t>9.792,50</w:t>
            </w:r>
          </w:p>
        </w:tc>
        <w:tc>
          <w:tcPr>
            <w:tcW w:w="1010" w:type="pct"/>
            <w:tcBorders>
              <w:top w:val="single" w:sz="4" w:space="0" w:color="000000"/>
              <w:left w:val="single" w:sz="4" w:space="0" w:color="000000"/>
              <w:bottom w:val="single" w:sz="4" w:space="0" w:color="000000"/>
              <w:right w:val="single" w:sz="4" w:space="0" w:color="000000"/>
            </w:tcBorders>
          </w:tcPr>
          <w:p w:rsidR="00A205DF" w:rsidRPr="00E22CEE" w:rsidRDefault="00A205DF" w:rsidP="000E4E02">
            <w:pPr>
              <w:pStyle w:val="SemEspaamento"/>
              <w:jc w:val="both"/>
              <w:rPr>
                <w:rFonts w:ascii="Arial" w:hAnsi="Arial" w:cs="Arial"/>
                <w:sz w:val="18"/>
                <w:szCs w:val="18"/>
              </w:rPr>
            </w:pPr>
            <w:r w:rsidRPr="00E22CEE">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1.032,94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10.329,40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Balun de 16 canais full HD VB 1016 </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1.746,30</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17.463,00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5</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8335DD" w:rsidRPr="008335DD" w:rsidRDefault="008335DD" w:rsidP="008335DD">
            <w:pPr>
              <w:rPr>
                <w:rFonts w:ascii="Arial" w:eastAsia="Times New Roman" w:hAnsi="Arial" w:cs="Arial"/>
                <w:color w:val="000000"/>
                <w:sz w:val="18"/>
                <w:szCs w:val="18"/>
              </w:rPr>
            </w:pPr>
            <w:r w:rsidRPr="008335DD">
              <w:rPr>
                <w:rFonts w:ascii="Arial" w:eastAsia="Times New Roman" w:hAnsi="Arial" w:cs="Arial"/>
                <w:color w:val="000000"/>
                <w:sz w:val="18"/>
                <w:szCs w:val="18"/>
              </w:rPr>
              <w:t>NOBREAK INTERATIVO – POTÊNCIA MÍNIMA DE 600 VA*</w:t>
            </w:r>
          </w:p>
          <w:p w:rsidR="00A205DF" w:rsidRPr="007B342B" w:rsidRDefault="008335DD" w:rsidP="008335DD">
            <w:pPr>
              <w:rPr>
                <w:rFonts w:ascii="Arial" w:eastAsia="Times New Roman" w:hAnsi="Arial" w:cs="Arial"/>
                <w:color w:val="000000"/>
                <w:sz w:val="18"/>
                <w:szCs w:val="18"/>
              </w:rPr>
            </w:pPr>
            <w:r w:rsidRPr="008335DD">
              <w:rPr>
                <w:rFonts w:ascii="Arial" w:eastAsia="Times New Roman" w:hAnsi="Arial" w:cs="Arial"/>
                <w:color w:val="000000"/>
                <w:sz w:val="18"/>
                <w:szCs w:val="18"/>
              </w:rPr>
              <w:t xml:space="preserve">Nobreak interativo, com potência nominal mínima de 600 VA e potência ativa mínima de 300 W, entrada bivolt automática (120 V/220 V), saída de 120 V, frequência de operação de 60 Hz, forma de onda semissenoidal em modo bateria, bateria interna selada do tipo VRLA, com tensão de 12 V e capacidade mínima de 7 Ah, no mínimo 4 tomadas de saída de 10 A, padrão NBR 14136. Deverá possuir proteção contra sobrecarga, curto-circuito, subtensão e sobretensão, sinalização visual e sonora do estado de funcionamento, função de acionamento na ausência de energia elétrica (DC Start) e religamento automático após o restabelecimento da rede elétrica. Equipamento novo, </w:t>
            </w:r>
            <w:r w:rsidRPr="008335DD">
              <w:rPr>
                <w:rFonts w:ascii="Arial" w:eastAsia="Times New Roman" w:hAnsi="Arial" w:cs="Arial"/>
                <w:color w:val="000000"/>
                <w:sz w:val="18"/>
                <w:szCs w:val="18"/>
              </w:rPr>
              <w:lastRenderedPageBreak/>
              <w:t>acompanhado de manual do usuário e garantia do fabricante.</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617,34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3.086,70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lastRenderedPageBreak/>
              <w:t>07</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Switch 8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393,44</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0E4E02">
            <w:pPr>
              <w:pStyle w:val="SemEspaamento"/>
              <w:jc w:val="both"/>
              <w:rPr>
                <w:rFonts w:ascii="Arial" w:hAnsi="Arial" w:cs="Arial"/>
                <w:sz w:val="18"/>
                <w:szCs w:val="18"/>
              </w:rPr>
            </w:pPr>
            <w:r w:rsidRPr="007B342B">
              <w:rPr>
                <w:rFonts w:ascii="Arial" w:hAnsi="Arial" w:cs="Arial"/>
                <w:sz w:val="18"/>
                <w:szCs w:val="18"/>
              </w:rPr>
              <w:t>3.934,44</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r w:rsidRPr="007B342B">
              <w:rPr>
                <w:rFonts w:ascii="Arial" w:hAnsi="Arial" w:cs="Arial"/>
                <w:sz w:val="18"/>
                <w:szCs w:val="18"/>
              </w:rPr>
              <w:t>SIM</w:t>
            </w:r>
          </w:p>
        </w:tc>
      </w:tr>
      <w:tr w:rsidR="00A205DF" w:rsidRPr="007B342B" w:rsidTr="00A205DF">
        <w:tc>
          <w:tcPr>
            <w:tcW w:w="320" w:type="pct"/>
            <w:tcBorders>
              <w:top w:val="single" w:sz="4" w:space="0" w:color="000000"/>
              <w:left w:val="single" w:sz="4" w:space="0" w:color="000000"/>
              <w:bottom w:val="single" w:sz="4" w:space="0" w:color="000000"/>
            </w:tcBorders>
          </w:tcPr>
          <w:p w:rsidR="00A205DF" w:rsidRPr="007B342B" w:rsidRDefault="00A205DF" w:rsidP="000E4E02">
            <w:pPr>
              <w:pStyle w:val="SemEspaamento"/>
              <w:jc w:val="center"/>
              <w:rPr>
                <w:rFonts w:ascii="Arial" w:hAnsi="Arial" w:cs="Arial"/>
                <w:sz w:val="18"/>
                <w:szCs w:val="18"/>
              </w:rPr>
            </w:pPr>
            <w:r w:rsidRPr="007B342B">
              <w:rPr>
                <w:rFonts w:ascii="Arial" w:hAnsi="Arial" w:cs="Arial"/>
                <w:sz w:val="18"/>
                <w:szCs w:val="18"/>
              </w:rPr>
              <w:t>0</w:t>
            </w:r>
            <w:r w:rsidR="00CD593F" w:rsidRPr="007B342B">
              <w:rPr>
                <w:rFonts w:ascii="Arial" w:hAnsi="Arial" w:cs="Arial"/>
                <w:sz w:val="18"/>
                <w:szCs w:val="18"/>
              </w:rPr>
              <w:t>8</w:t>
            </w:r>
          </w:p>
        </w:tc>
        <w:tc>
          <w:tcPr>
            <w:tcW w:w="610"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A205DF" w:rsidRPr="007B342B" w:rsidRDefault="00A205DF" w:rsidP="00A205DF">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A205DF" w:rsidRPr="007B342B" w:rsidRDefault="00A205DF" w:rsidP="00A205DF">
            <w:pPr>
              <w:rPr>
                <w:rFonts w:ascii="Arial" w:eastAsia="Times New Roman" w:hAnsi="Arial" w:cs="Arial"/>
                <w:color w:val="000000"/>
                <w:sz w:val="18"/>
                <w:szCs w:val="18"/>
              </w:rPr>
            </w:pPr>
            <w:r w:rsidRPr="007B342B">
              <w:rPr>
                <w:rFonts w:ascii="Arial" w:eastAsia="Times New Roman" w:hAnsi="Arial" w:cs="Arial"/>
                <w:color w:val="000000"/>
                <w:sz w:val="18"/>
                <w:szCs w:val="18"/>
              </w:rPr>
              <w:t>conector P4 macho</w:t>
            </w:r>
          </w:p>
        </w:tc>
        <w:tc>
          <w:tcPr>
            <w:tcW w:w="458" w:type="pct"/>
            <w:tcBorders>
              <w:top w:val="single" w:sz="4" w:space="0" w:color="000000"/>
              <w:left w:val="single" w:sz="4" w:space="0" w:color="000000"/>
              <w:bottom w:val="single" w:sz="4" w:space="0" w:color="000000"/>
              <w:right w:val="single" w:sz="4" w:space="0" w:color="000000"/>
            </w:tcBorders>
          </w:tcPr>
          <w:p w:rsidR="00A205DF" w:rsidRPr="007B342B" w:rsidRDefault="00A205DF" w:rsidP="000E4E02">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A205DF" w:rsidRPr="007B342B" w:rsidRDefault="007B342B" w:rsidP="00A205DF">
            <w:pPr>
              <w:pStyle w:val="SemEspaamento"/>
              <w:jc w:val="both"/>
              <w:rPr>
                <w:rFonts w:ascii="Arial" w:hAnsi="Arial" w:cs="Arial"/>
                <w:sz w:val="18"/>
                <w:szCs w:val="18"/>
              </w:rPr>
            </w:pPr>
            <w:r w:rsidRPr="007B342B">
              <w:rPr>
                <w:rFonts w:ascii="Arial" w:hAnsi="Arial" w:cs="Arial"/>
                <w:sz w:val="18"/>
                <w:szCs w:val="18"/>
              </w:rPr>
              <w:t>7,00</w:t>
            </w:r>
          </w:p>
        </w:tc>
        <w:tc>
          <w:tcPr>
            <w:tcW w:w="547" w:type="pct"/>
            <w:tcBorders>
              <w:top w:val="single" w:sz="4" w:space="0" w:color="000000"/>
              <w:left w:val="single" w:sz="4" w:space="0" w:color="000000"/>
              <w:bottom w:val="single" w:sz="4" w:space="0" w:color="000000"/>
              <w:right w:val="single" w:sz="4" w:space="0" w:color="000000"/>
            </w:tcBorders>
          </w:tcPr>
          <w:p w:rsidR="00A205DF" w:rsidRPr="007B342B" w:rsidRDefault="007B342B" w:rsidP="00A205DF">
            <w:pPr>
              <w:pStyle w:val="SemEspaamento"/>
              <w:jc w:val="both"/>
              <w:rPr>
                <w:rFonts w:ascii="Arial" w:hAnsi="Arial" w:cs="Arial"/>
                <w:sz w:val="18"/>
                <w:szCs w:val="18"/>
              </w:rPr>
            </w:pPr>
            <w:r w:rsidRPr="007B342B">
              <w:rPr>
                <w:rFonts w:ascii="Arial" w:hAnsi="Arial" w:cs="Arial"/>
                <w:sz w:val="18"/>
                <w:szCs w:val="18"/>
              </w:rPr>
              <w:t>7.000,00</w:t>
            </w:r>
          </w:p>
        </w:tc>
        <w:tc>
          <w:tcPr>
            <w:tcW w:w="1010" w:type="pct"/>
            <w:tcBorders>
              <w:top w:val="single" w:sz="4" w:space="0" w:color="000000"/>
              <w:left w:val="single" w:sz="4" w:space="0" w:color="000000"/>
              <w:bottom w:val="single" w:sz="4" w:space="0" w:color="000000"/>
              <w:right w:val="single" w:sz="4" w:space="0" w:color="000000"/>
            </w:tcBorders>
          </w:tcPr>
          <w:p w:rsidR="00A205DF" w:rsidRPr="007B342B" w:rsidRDefault="00A205DF" w:rsidP="00A205DF">
            <w:pPr>
              <w:pStyle w:val="SemEspaamento"/>
              <w:jc w:val="both"/>
              <w:rPr>
                <w:rFonts w:ascii="Arial" w:hAnsi="Arial" w:cs="Arial"/>
                <w:sz w:val="18"/>
                <w:szCs w:val="18"/>
              </w:rPr>
            </w:pPr>
            <w:r w:rsidRPr="007B342B">
              <w:rPr>
                <w:rFonts w:ascii="Arial" w:hAnsi="Arial" w:cs="Arial"/>
                <w:sz w:val="18"/>
                <w:szCs w:val="18"/>
              </w:rPr>
              <w:t>SIM</w:t>
            </w:r>
          </w:p>
        </w:tc>
      </w:tr>
      <w:tr w:rsidR="00CD593F" w:rsidRPr="00A205DF" w:rsidTr="00A205DF">
        <w:tc>
          <w:tcPr>
            <w:tcW w:w="320" w:type="pct"/>
            <w:tcBorders>
              <w:top w:val="single" w:sz="4" w:space="0" w:color="000000"/>
              <w:left w:val="single" w:sz="4" w:space="0" w:color="000000"/>
              <w:bottom w:val="single" w:sz="4" w:space="0" w:color="000000"/>
            </w:tcBorders>
          </w:tcPr>
          <w:p w:rsidR="00CD593F" w:rsidRPr="007B342B" w:rsidRDefault="00CD593F" w:rsidP="000E4E02">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CD593F" w:rsidRPr="007B342B" w:rsidRDefault="00CD593F" w:rsidP="007B342B">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CD593F" w:rsidRPr="007B342B" w:rsidRDefault="00CD593F" w:rsidP="007B342B">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horas</w:t>
            </w:r>
          </w:p>
        </w:tc>
        <w:tc>
          <w:tcPr>
            <w:tcW w:w="1107" w:type="pct"/>
            <w:tcBorders>
              <w:top w:val="single" w:sz="4" w:space="0" w:color="000000"/>
              <w:left w:val="single" w:sz="4" w:space="0" w:color="000000"/>
              <w:bottom w:val="single" w:sz="4" w:space="0" w:color="000000"/>
            </w:tcBorders>
            <w:vAlign w:val="center"/>
          </w:tcPr>
          <w:p w:rsidR="00CD593F" w:rsidRPr="007B342B" w:rsidRDefault="00CD593F" w:rsidP="007B342B">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manuteção no sistema de video monitoramento </w:t>
            </w:r>
          </w:p>
        </w:tc>
        <w:tc>
          <w:tcPr>
            <w:tcW w:w="458" w:type="pct"/>
            <w:tcBorders>
              <w:top w:val="single" w:sz="4" w:space="0" w:color="000000"/>
              <w:left w:val="single" w:sz="4" w:space="0" w:color="000000"/>
              <w:bottom w:val="single" w:sz="4" w:space="0" w:color="000000"/>
              <w:right w:val="single" w:sz="4" w:space="0" w:color="000000"/>
            </w:tcBorders>
          </w:tcPr>
          <w:p w:rsidR="00CD593F" w:rsidRPr="007B342B" w:rsidRDefault="00CD593F" w:rsidP="007B342B">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CD593F" w:rsidRPr="007B342B" w:rsidRDefault="007B342B" w:rsidP="007B342B">
            <w:pPr>
              <w:pStyle w:val="SemEspaamento"/>
              <w:jc w:val="both"/>
              <w:rPr>
                <w:rFonts w:ascii="Arial" w:hAnsi="Arial" w:cs="Arial"/>
                <w:sz w:val="18"/>
                <w:szCs w:val="18"/>
              </w:rPr>
            </w:pPr>
            <w:r w:rsidRPr="007B342B">
              <w:rPr>
                <w:rFonts w:ascii="Arial" w:hAnsi="Arial" w:cs="Arial"/>
                <w:sz w:val="18"/>
                <w:szCs w:val="18"/>
              </w:rPr>
              <w:t>141,780</w:t>
            </w:r>
          </w:p>
        </w:tc>
        <w:tc>
          <w:tcPr>
            <w:tcW w:w="547" w:type="pct"/>
            <w:tcBorders>
              <w:top w:val="single" w:sz="4" w:space="0" w:color="000000"/>
              <w:left w:val="single" w:sz="4" w:space="0" w:color="000000"/>
              <w:bottom w:val="single" w:sz="4" w:space="0" w:color="000000"/>
              <w:right w:val="single" w:sz="4" w:space="0" w:color="000000"/>
            </w:tcBorders>
          </w:tcPr>
          <w:p w:rsidR="00CD593F" w:rsidRPr="007B342B" w:rsidRDefault="007B342B" w:rsidP="007B342B">
            <w:pPr>
              <w:pStyle w:val="SemEspaamento"/>
              <w:jc w:val="both"/>
              <w:rPr>
                <w:rFonts w:ascii="Arial" w:hAnsi="Arial" w:cs="Arial"/>
                <w:sz w:val="18"/>
                <w:szCs w:val="18"/>
              </w:rPr>
            </w:pPr>
            <w:r w:rsidRPr="007B342B">
              <w:rPr>
                <w:rFonts w:ascii="Arial" w:hAnsi="Arial" w:cs="Arial"/>
                <w:sz w:val="18"/>
                <w:szCs w:val="18"/>
              </w:rPr>
              <w:t>169.536,00</w:t>
            </w:r>
          </w:p>
        </w:tc>
        <w:tc>
          <w:tcPr>
            <w:tcW w:w="1010" w:type="pct"/>
            <w:tcBorders>
              <w:top w:val="single" w:sz="4" w:space="0" w:color="000000"/>
              <w:left w:val="single" w:sz="4" w:space="0" w:color="000000"/>
              <w:bottom w:val="single" w:sz="4" w:space="0" w:color="000000"/>
              <w:right w:val="single" w:sz="4" w:space="0" w:color="000000"/>
            </w:tcBorders>
          </w:tcPr>
          <w:p w:rsidR="00CD593F" w:rsidRPr="00E22CEE" w:rsidRDefault="007B342B" w:rsidP="007B342B">
            <w:pPr>
              <w:pStyle w:val="SemEspaamento"/>
              <w:jc w:val="both"/>
              <w:rPr>
                <w:rFonts w:ascii="Arial" w:hAnsi="Arial" w:cs="Arial"/>
                <w:sz w:val="18"/>
                <w:szCs w:val="18"/>
              </w:rPr>
            </w:pPr>
            <w:r>
              <w:rPr>
                <w:rFonts w:ascii="Arial" w:hAnsi="Arial" w:cs="Arial"/>
                <w:sz w:val="18"/>
                <w:szCs w:val="18"/>
              </w:rPr>
              <w:t>NÃO</w:t>
            </w:r>
          </w:p>
        </w:tc>
      </w:tr>
    </w:tbl>
    <w:p w:rsidR="002157F5" w:rsidRDefault="002157F5" w:rsidP="002A4058">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2435C6" w:rsidRPr="002435C6" w:rsidTr="002435C6">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5C6" w:rsidRPr="002435C6" w:rsidRDefault="002435C6" w:rsidP="002435C6">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sidR="00CD593F">
              <w:rPr>
                <w:rFonts w:ascii="Arial" w:eastAsia="Times New Roman" w:hAnsi="Arial" w:cs="Arial"/>
                <w:color w:val="000000"/>
                <w:sz w:val="18"/>
                <w:szCs w:val="18"/>
              </w:rPr>
              <w:t>9</w:t>
            </w:r>
          </w:p>
        </w:tc>
      </w:tr>
      <w:tr w:rsidR="002435C6" w:rsidRPr="002435C6" w:rsidTr="002435C6">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Total Horas</w:t>
            </w:r>
          </w:p>
        </w:tc>
      </w:tr>
      <w:tr w:rsidR="002435C6" w:rsidRPr="002435C6" w:rsidTr="002435C6">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Limpeza de lentes, reaperto de conectores, teste de Nobreak, de power balum, disco rigido, gravador de video,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2435C6" w:rsidRPr="002435C6" w:rsidTr="002435C6">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Troca de conector RJ45, P4 e reposicionamento ou troca de câmeras, de disco rigido, de  gravador de video, de  power Balun, de nobreak, de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2435C6" w:rsidRPr="002435C6" w:rsidTr="00F36EE4">
        <w:trPr>
          <w:trHeight w:val="735"/>
        </w:trPr>
        <w:tc>
          <w:tcPr>
            <w:tcW w:w="3321" w:type="pct"/>
            <w:tcBorders>
              <w:top w:val="nil"/>
              <w:left w:val="single" w:sz="4" w:space="0" w:color="auto"/>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  (obs: media de horas por equipamento)</w:t>
            </w:r>
          </w:p>
        </w:tc>
        <w:tc>
          <w:tcPr>
            <w:tcW w:w="1018" w:type="pct"/>
            <w:tcBorders>
              <w:top w:val="nil"/>
              <w:left w:val="nil"/>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nil"/>
              <w:right w:val="single" w:sz="4" w:space="0" w:color="auto"/>
            </w:tcBorders>
            <w:shd w:val="clear" w:color="auto" w:fill="auto"/>
            <w:vAlign w:val="center"/>
            <w:hideMark/>
          </w:tcPr>
          <w:p w:rsidR="002435C6" w:rsidRPr="002435C6" w:rsidRDefault="002435C6" w:rsidP="00A205DF">
            <w:pPr>
              <w:rPr>
                <w:rFonts w:ascii="Arial" w:eastAsia="Times New Roman" w:hAnsi="Arial" w:cs="Arial"/>
                <w:color w:val="000000"/>
                <w:sz w:val="18"/>
                <w:szCs w:val="18"/>
              </w:rPr>
            </w:pPr>
            <w:r w:rsidRPr="002435C6">
              <w:rPr>
                <w:rFonts w:ascii="Arial" w:eastAsia="Times New Roman" w:hAnsi="Arial" w:cs="Arial"/>
                <w:color w:val="000000"/>
                <w:sz w:val="18"/>
                <w:szCs w:val="18"/>
              </w:rPr>
              <w:t>1:00 a 2:00</w:t>
            </w:r>
          </w:p>
        </w:tc>
      </w:tr>
      <w:tr w:rsidR="00F36EE4" w:rsidRPr="002435C6" w:rsidTr="00F36EE4">
        <w:trPr>
          <w:trHeight w:val="735"/>
        </w:trPr>
        <w:tc>
          <w:tcPr>
            <w:tcW w:w="3321" w:type="pct"/>
            <w:tcBorders>
              <w:top w:val="nil"/>
              <w:left w:val="single" w:sz="4" w:space="0" w:color="auto"/>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1018" w:type="pct"/>
            <w:tcBorders>
              <w:top w:val="nil"/>
              <w:left w:val="nil"/>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661" w:type="pct"/>
            <w:tcBorders>
              <w:top w:val="nil"/>
              <w:left w:val="nil"/>
              <w:bottom w:val="nil"/>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r>
      <w:tr w:rsidR="00F36EE4" w:rsidRPr="002435C6" w:rsidTr="00655E2F">
        <w:trPr>
          <w:trHeight w:val="61"/>
        </w:trPr>
        <w:tc>
          <w:tcPr>
            <w:tcW w:w="3321" w:type="pct"/>
            <w:tcBorders>
              <w:top w:val="nil"/>
              <w:left w:val="single" w:sz="4" w:space="0" w:color="auto"/>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1018" w:type="pct"/>
            <w:tcBorders>
              <w:top w:val="nil"/>
              <w:left w:val="nil"/>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c>
          <w:tcPr>
            <w:tcW w:w="661" w:type="pct"/>
            <w:tcBorders>
              <w:top w:val="nil"/>
              <w:left w:val="nil"/>
              <w:bottom w:val="single" w:sz="4" w:space="0" w:color="auto"/>
              <w:right w:val="single" w:sz="4" w:space="0" w:color="auto"/>
            </w:tcBorders>
            <w:shd w:val="clear" w:color="auto" w:fill="auto"/>
            <w:vAlign w:val="center"/>
          </w:tcPr>
          <w:p w:rsidR="00F36EE4" w:rsidRPr="002435C6" w:rsidRDefault="00F36EE4" w:rsidP="00A205DF">
            <w:pPr>
              <w:rPr>
                <w:rFonts w:ascii="Arial" w:eastAsia="Times New Roman" w:hAnsi="Arial" w:cs="Arial"/>
                <w:color w:val="000000"/>
                <w:sz w:val="18"/>
                <w:szCs w:val="18"/>
              </w:rPr>
            </w:pPr>
          </w:p>
        </w:tc>
      </w:tr>
    </w:tbl>
    <w:p w:rsidR="00A205DF" w:rsidRDefault="00A205DF" w:rsidP="002A4058">
      <w:pPr>
        <w:jc w:val="both"/>
        <w:rPr>
          <w:rFonts w:ascii="Arial" w:hAnsi="Arial" w:cs="Arial"/>
          <w:sz w:val="28"/>
          <w:szCs w:val="28"/>
        </w:rPr>
      </w:pPr>
    </w:p>
    <w:p w:rsidR="00F36EE4" w:rsidRDefault="00F36EE4" w:rsidP="002A4058">
      <w:pPr>
        <w:jc w:val="both"/>
        <w:rPr>
          <w:rFonts w:ascii="Arial" w:hAnsi="Arial" w:cs="Arial"/>
          <w:sz w:val="28"/>
          <w:szCs w:val="28"/>
        </w:rPr>
      </w:pP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1.1.1  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I – NOTAS FISCAIS DE AQUISIÇÕES QUE COMPROVEM A POSSIBLIDADE DE VENDA DO PRODUTO NO PREÇO OFERTADO; OU</w:t>
      </w: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II – ORÇAMENTO REALIZADO JUNTO AO SEU FORNECEDOR, INDICANDO OS PREÇOS DOS PRODUTOS E CONSEQUENTE POSSIBILIDADE DE VENDA PARA A ADMINISTRAÇÃO NO VALOR OFERTADO; OU</w:t>
      </w:r>
    </w:p>
    <w:p w:rsidR="00F36EE4"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F36EE4" w:rsidRPr="003B33AD" w:rsidRDefault="00F36EE4" w:rsidP="00F36EE4">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w:t>
      </w:r>
      <w:r>
        <w:rPr>
          <w:rFonts w:ascii="Arial Nova" w:hAnsi="Arial Nova" w:cs="Arial"/>
          <w:b/>
          <w:sz w:val="22"/>
          <w:szCs w:val="22"/>
        </w:rPr>
        <w:lastRenderedPageBreak/>
        <w:t xml:space="preserve">DESCLASSIFICAÇÃO IMEDIATA DA PROPOSTA E CONVOCAÇÃO DOS LICITANTES REMANESCENTES. O PROCEDIMENTO SERÁ REPETIDO EM RELAÇÃO AOS LICITANTES REMANESCENTES, NA HIPÓTESE DO PREÇO OFERTADO ESTAR ABAIXO DE 60% DO VALOR DE REFERÊNCIA. </w:t>
      </w:r>
    </w:p>
    <w:p w:rsidR="00F36EE4" w:rsidRDefault="00F36EE4" w:rsidP="002A4058">
      <w:pPr>
        <w:jc w:val="both"/>
        <w:rPr>
          <w:rFonts w:ascii="Arial" w:hAnsi="Arial" w:cs="Arial"/>
          <w:sz w:val="28"/>
          <w:szCs w:val="28"/>
        </w:rPr>
      </w:pPr>
    </w:p>
    <w:p w:rsidR="002A4058" w:rsidRPr="00A0708C" w:rsidRDefault="002435C6" w:rsidP="005521A7">
      <w:pPr>
        <w:pStyle w:val="Nivel2"/>
        <w:numPr>
          <w:ilvl w:val="1"/>
          <w:numId w:val="22"/>
        </w:numPr>
        <w:ind w:left="0" w:firstLine="0"/>
      </w:pPr>
      <w:r w:rsidRPr="00A0708C">
        <w:t xml:space="preserve">Os itens </w:t>
      </w:r>
      <w:r w:rsidR="002A4058" w:rsidRPr="00A0708C">
        <w:t>objeto desta contratação</w:t>
      </w:r>
      <w:r w:rsidR="005521A7" w:rsidRPr="00A0708C">
        <w:t>,</w:t>
      </w:r>
      <w:r w:rsidR="002A4058" w:rsidRPr="00A0708C">
        <w:t xml:space="preserve"> são caracterizados como comuns, conforme justificativa constante do Estudo Técnico Preliminar.</w:t>
      </w:r>
    </w:p>
    <w:p w:rsidR="002A4058" w:rsidRPr="00A0708C" w:rsidRDefault="002A4058" w:rsidP="00BE01C9">
      <w:pPr>
        <w:pStyle w:val="Nivel2"/>
        <w:numPr>
          <w:ilvl w:val="1"/>
          <w:numId w:val="22"/>
        </w:numPr>
        <w:ind w:left="0" w:firstLine="0"/>
        <w:rPr>
          <w:iCs/>
          <w:color w:val="auto"/>
        </w:rPr>
      </w:pPr>
      <w:r w:rsidRPr="00A0708C">
        <w:t xml:space="preserve">A validade da Ata de Registro de Preços será de 1 (um) ano, contado a partir do primeiro dia útil subsequente à data de divulgação no PNCP, </w:t>
      </w:r>
      <w:r w:rsidRPr="00A0708C">
        <w:rPr>
          <w:color w:val="auto"/>
        </w:rPr>
        <w:t>podendo ser prorrogada por igual período, mediante a anuência do fornecedor, desde que comprovado o preço vantajoso</w:t>
      </w:r>
      <w:r w:rsidR="007105E6" w:rsidRPr="00A0708C">
        <w:rPr>
          <w:color w:val="auto"/>
        </w:rPr>
        <w:t>, podendo nesse caso ser restabelecido os quantitativos inicialmente licitados</w:t>
      </w:r>
      <w:r w:rsidRPr="00A0708C">
        <w:rPr>
          <w:color w:val="auto"/>
        </w:rPr>
        <w:t>.</w:t>
      </w:r>
    </w:p>
    <w:p w:rsidR="002A4058" w:rsidRPr="00A0708C" w:rsidRDefault="002A4058" w:rsidP="00BE01C9">
      <w:pPr>
        <w:pStyle w:val="Nivel3"/>
        <w:numPr>
          <w:ilvl w:val="2"/>
          <w:numId w:val="22"/>
        </w:numPr>
        <w:ind w:left="284" w:firstLine="0"/>
      </w:pPr>
      <w:r w:rsidRPr="00A0708C">
        <w:t>O</w:t>
      </w:r>
      <w:r w:rsidR="002D25B7" w:rsidRPr="00A0708C">
        <w:t xml:space="preserve"> </w:t>
      </w:r>
      <w:r w:rsidRPr="00A0708C">
        <w:t>contrato</w:t>
      </w:r>
      <w:r w:rsidR="002D25B7" w:rsidRPr="00A0708C">
        <w:t xml:space="preserve"> </w:t>
      </w:r>
      <w:r w:rsidRPr="00A0708C">
        <w:t>decorrente</w:t>
      </w:r>
      <w:r w:rsidR="002D25B7" w:rsidRPr="00A0708C">
        <w:t xml:space="preserve"> </w:t>
      </w:r>
      <w:r w:rsidRPr="00A0708C">
        <w:t>da</w:t>
      </w:r>
      <w:r w:rsidR="002D25B7" w:rsidRPr="00A0708C">
        <w:t xml:space="preserve"> </w:t>
      </w:r>
      <w:r w:rsidRPr="00A0708C">
        <w:t>ata</w:t>
      </w:r>
      <w:r w:rsidR="002D25B7" w:rsidRPr="00A0708C">
        <w:t xml:space="preserve"> </w:t>
      </w:r>
      <w:r w:rsidRPr="00A0708C">
        <w:t>de</w:t>
      </w:r>
      <w:r w:rsidR="002D25B7" w:rsidRPr="00A0708C">
        <w:t xml:space="preserve"> </w:t>
      </w:r>
      <w:r w:rsidRPr="00A0708C">
        <w:t>registro</w:t>
      </w:r>
      <w:r w:rsidR="002D25B7" w:rsidRPr="00A0708C">
        <w:t xml:space="preserve"> </w:t>
      </w:r>
      <w:r w:rsidRPr="00A0708C">
        <w:t>de</w:t>
      </w:r>
      <w:r w:rsidR="002D25B7" w:rsidRPr="00A0708C">
        <w:t xml:space="preserve"> </w:t>
      </w:r>
      <w:r w:rsidRPr="00A0708C">
        <w:t>preços</w:t>
      </w:r>
      <w:r w:rsidR="002D25B7" w:rsidRPr="00A0708C">
        <w:t xml:space="preserve"> </w:t>
      </w:r>
      <w:r w:rsidRPr="00A0708C">
        <w:t>terá</w:t>
      </w:r>
      <w:r w:rsidR="002D25B7" w:rsidRPr="00A0708C">
        <w:t xml:space="preserve"> </w:t>
      </w:r>
      <w:r w:rsidRPr="00A0708C">
        <w:t>sua</w:t>
      </w:r>
      <w:r w:rsidR="002D25B7" w:rsidRPr="00A0708C">
        <w:t xml:space="preserve"> </w:t>
      </w:r>
      <w:r w:rsidRPr="00A0708C">
        <w:t>vigência</w:t>
      </w:r>
      <w:r w:rsidR="002D25B7" w:rsidRPr="00A0708C">
        <w:t xml:space="preserve"> </w:t>
      </w:r>
      <w:r w:rsidRPr="00A0708C">
        <w:t>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A0708C" w:rsidRDefault="002A4058" w:rsidP="00BE01C9">
      <w:pPr>
        <w:pStyle w:val="Nivel3"/>
        <w:numPr>
          <w:ilvl w:val="2"/>
          <w:numId w:val="22"/>
        </w:numPr>
        <w:ind w:left="284" w:firstLine="0"/>
      </w:pPr>
      <w:r w:rsidRPr="00A0708C">
        <w:t>Na formalização do contrato ou do instrumento substituto deverá haver a indicação da disponibilidade dos créditos orçamentários respectivos.</w:t>
      </w:r>
    </w:p>
    <w:p w:rsidR="002A4058" w:rsidRPr="00A0708C" w:rsidRDefault="002A4058" w:rsidP="00BE01C9">
      <w:pPr>
        <w:pStyle w:val="Nivel2"/>
        <w:numPr>
          <w:ilvl w:val="1"/>
          <w:numId w:val="22"/>
        </w:numPr>
        <w:ind w:left="0" w:firstLine="0"/>
      </w:pPr>
      <w:r w:rsidRPr="00A0708C">
        <w:t>A contratação com os fornecedores registrados na ata será formalizada pelo órgão</w:t>
      </w:r>
      <w:r w:rsidR="00C01D95" w:rsidRPr="00A0708C">
        <w:t xml:space="preserve"> </w:t>
      </w:r>
      <w:r w:rsidRPr="00A0708C">
        <w:t>ou pela entidade interessada por intermédio de instrumento contratual, emissão de nota de empenho de</w:t>
      </w:r>
      <w:r w:rsidR="00C01D95" w:rsidRPr="00A0708C">
        <w:t xml:space="preserve"> </w:t>
      </w:r>
      <w:r w:rsidRPr="00A0708C">
        <w:t>despesa, autorização de compra ou outro instrumento hábil, conforme o art. 95 da Lei nº 14.133, de 2021.</w:t>
      </w:r>
    </w:p>
    <w:p w:rsidR="002A4058" w:rsidRPr="00A0708C" w:rsidRDefault="002A4058" w:rsidP="00BE01C9">
      <w:pPr>
        <w:pStyle w:val="Nivel3"/>
        <w:numPr>
          <w:ilvl w:val="2"/>
          <w:numId w:val="22"/>
        </w:numPr>
        <w:ind w:left="284" w:firstLine="0"/>
      </w:pPr>
      <w:r w:rsidRPr="00A0708C">
        <w:t xml:space="preserve">O instrumento contratual de que trata o item </w:t>
      </w:r>
      <w:r w:rsidR="00E26298" w:rsidRPr="00A0708C">
        <w:t>1.</w:t>
      </w:r>
      <w:r w:rsidR="008D4D13" w:rsidRPr="00A0708C">
        <w:t>2</w:t>
      </w:r>
      <w:r w:rsidR="00E26298" w:rsidRPr="00A0708C">
        <w:t>.1</w:t>
      </w:r>
      <w:r w:rsidRPr="00A0708C">
        <w:t xml:space="preserve"> deverá ser assinado no prazo de validade da ata de registro de preços.</w:t>
      </w:r>
    </w:p>
    <w:p w:rsidR="002A4058" w:rsidRPr="00A0708C" w:rsidRDefault="002A4058" w:rsidP="00BE01C9">
      <w:pPr>
        <w:pStyle w:val="Nivel2"/>
        <w:numPr>
          <w:ilvl w:val="1"/>
          <w:numId w:val="22"/>
        </w:numPr>
        <w:ind w:left="0" w:firstLine="0"/>
      </w:pPr>
      <w:r w:rsidRPr="00A0708C">
        <w:t>Os contratos decorrentes do sistema de registro de preços poderão ser alterados, observado o art. 124 da Lei nº 14.133, de 2021.</w:t>
      </w:r>
    </w:p>
    <w:p w:rsidR="002A4058" w:rsidRPr="00A0708C" w:rsidRDefault="002A4058" w:rsidP="00BE01C9">
      <w:pPr>
        <w:pStyle w:val="Nivel2"/>
        <w:numPr>
          <w:ilvl w:val="1"/>
          <w:numId w:val="22"/>
        </w:numPr>
        <w:ind w:left="0" w:firstLine="0"/>
      </w:pPr>
      <w:r w:rsidRPr="00A0708C">
        <w:t>Após a homologação da licitação ou da contratação direta, deverão ser observadas as seguintes condições para formalização da ata de registro de preços:</w:t>
      </w:r>
    </w:p>
    <w:p w:rsidR="002A4058" w:rsidRPr="00A0708C" w:rsidRDefault="002A4058" w:rsidP="00BE01C9">
      <w:pPr>
        <w:pStyle w:val="Nivel3"/>
        <w:numPr>
          <w:ilvl w:val="2"/>
          <w:numId w:val="22"/>
        </w:numPr>
        <w:ind w:left="284" w:firstLine="0"/>
      </w:pPr>
      <w:r w:rsidRPr="00A0708C">
        <w:rPr>
          <w:color w:val="auto"/>
        </w:rPr>
        <w:t>Serão registrados na ata os preços e os quantita</w:t>
      </w:r>
      <w:r w:rsidRPr="00A0708C">
        <w:rPr>
          <w:rFonts w:eastAsia="Arial"/>
          <w:color w:val="auto"/>
        </w:rPr>
        <w:t>ti</w:t>
      </w:r>
      <w:r w:rsidRPr="00A0708C">
        <w:rPr>
          <w:color w:val="auto"/>
        </w:rPr>
        <w:t xml:space="preserve">vos do adjudicatário, devendo ser observada a possibilidade de o licitante oferecer ou não proposta em quantitativo inferior ao máximo previsto </w:t>
      </w:r>
      <w:r w:rsidRPr="00A0708C">
        <w:rPr>
          <w:i/>
          <w:iCs/>
          <w:color w:val="auto"/>
        </w:rPr>
        <w:t xml:space="preserve">no edital ou no aviso de contratação direta </w:t>
      </w:r>
      <w:r w:rsidRPr="00A0708C">
        <w:rPr>
          <w:color w:val="auto"/>
        </w:rPr>
        <w:t>e se obrigar nos limites dela</w:t>
      </w:r>
      <w:r w:rsidRPr="00A0708C">
        <w:t>;</w:t>
      </w:r>
    </w:p>
    <w:p w:rsidR="002A4058" w:rsidRPr="00A0708C" w:rsidRDefault="002A4058" w:rsidP="00BE01C9">
      <w:pPr>
        <w:pStyle w:val="Nivel3"/>
        <w:numPr>
          <w:ilvl w:val="2"/>
          <w:numId w:val="22"/>
        </w:numPr>
        <w:ind w:left="284" w:firstLine="0"/>
      </w:pPr>
      <w:r w:rsidRPr="00A0708C">
        <w:t>Será incluído na ata, na forma de anexo, o registro dos licitantes ou dos fornecedores que:</w:t>
      </w:r>
    </w:p>
    <w:p w:rsidR="002A4058" w:rsidRPr="00A0708C" w:rsidRDefault="002A4058" w:rsidP="00BE01C9">
      <w:pPr>
        <w:pStyle w:val="Nivel4"/>
        <w:numPr>
          <w:ilvl w:val="3"/>
          <w:numId w:val="22"/>
        </w:numPr>
        <w:ind w:left="567" w:firstLine="0"/>
      </w:pPr>
      <w:r w:rsidRPr="00A0708C">
        <w:t>Aceitarem cotar os bens, as obras ou os serviços com preços iguais aos do adjudicatário, observada a classificação da licitação; e</w:t>
      </w:r>
    </w:p>
    <w:p w:rsidR="002A4058" w:rsidRPr="00A0708C" w:rsidRDefault="002A4058" w:rsidP="00BE01C9">
      <w:pPr>
        <w:pStyle w:val="Nivel4"/>
        <w:numPr>
          <w:ilvl w:val="3"/>
          <w:numId w:val="22"/>
        </w:numPr>
        <w:ind w:left="567" w:firstLine="0"/>
      </w:pPr>
      <w:r w:rsidRPr="00A0708C">
        <w:t>Mantiverem sua proposta original.</w:t>
      </w:r>
      <w:bookmarkStart w:id="66" w:name="cadastro_reserva"/>
      <w:bookmarkEnd w:id="66"/>
    </w:p>
    <w:p w:rsidR="002A4058" w:rsidRPr="00A0708C" w:rsidRDefault="002A4058" w:rsidP="00BE01C9">
      <w:pPr>
        <w:pStyle w:val="Nivel3"/>
        <w:numPr>
          <w:ilvl w:val="2"/>
          <w:numId w:val="22"/>
        </w:numPr>
        <w:ind w:left="284" w:firstLine="0"/>
      </w:pPr>
      <w:r w:rsidRPr="00A0708C">
        <w:t>Será respeitada, nas contratações, a ordem de classificação dos licitantes ou dos fornecedores registrados na ata.</w:t>
      </w:r>
    </w:p>
    <w:p w:rsidR="002A4058" w:rsidRPr="00A0708C" w:rsidRDefault="002A4058" w:rsidP="00BE01C9">
      <w:pPr>
        <w:pStyle w:val="Nivel2"/>
        <w:numPr>
          <w:ilvl w:val="1"/>
          <w:numId w:val="22"/>
        </w:numPr>
        <w:ind w:left="0" w:firstLine="0"/>
      </w:pPr>
      <w:r w:rsidRPr="00A0708C">
        <w:t>O registro a que se refere o item 1.</w:t>
      </w:r>
      <w:r w:rsidR="008D4D13" w:rsidRPr="00A0708C">
        <w:t>5</w:t>
      </w:r>
      <w:r w:rsidRPr="00A0708C">
        <w:t>.2 tem por objetivo a formação de cadastro</w:t>
      </w:r>
      <w:r w:rsidR="00173282" w:rsidRPr="00A0708C">
        <w:t xml:space="preserve"> </w:t>
      </w:r>
      <w:r w:rsidRPr="00A0708C">
        <w:t>de reserva para o caso de impossibilidade de atendimento pelo signatário da ata.</w:t>
      </w:r>
    </w:p>
    <w:p w:rsidR="002A4058" w:rsidRPr="00A0708C" w:rsidRDefault="002A4058" w:rsidP="00BE01C9">
      <w:pPr>
        <w:pStyle w:val="Nivel2"/>
        <w:numPr>
          <w:ilvl w:val="1"/>
          <w:numId w:val="22"/>
        </w:numPr>
        <w:ind w:left="0" w:firstLine="0"/>
      </w:pPr>
      <w:r w:rsidRPr="00A0708C">
        <w:t>Para fins da ordem de classificação, os licitantes ou fornecedores que aceitarem reduzir suas propostas para o preço do adjudicatário</w:t>
      </w:r>
      <w:r w:rsidR="00173282" w:rsidRPr="00A0708C">
        <w:t xml:space="preserve"> </w:t>
      </w:r>
      <w:r w:rsidRPr="00A0708C">
        <w:t>antecederão aqueles que mantiverem sua proposta original.</w:t>
      </w:r>
    </w:p>
    <w:p w:rsidR="002A4058" w:rsidRPr="00A0708C" w:rsidRDefault="002A4058" w:rsidP="00BE01C9">
      <w:pPr>
        <w:pStyle w:val="Nivel2"/>
        <w:numPr>
          <w:ilvl w:val="1"/>
          <w:numId w:val="22"/>
        </w:numPr>
        <w:ind w:left="0" w:firstLine="0"/>
      </w:pPr>
      <w:r w:rsidRPr="00A0708C">
        <w:lastRenderedPageBreak/>
        <w:t>A habilitação dos licitantes que comporão o cadastro de reserva a que se refere o item 1.</w:t>
      </w:r>
      <w:r w:rsidR="008D4D13" w:rsidRPr="00A0708C">
        <w:t>5</w:t>
      </w:r>
      <w:r w:rsidRPr="00A0708C">
        <w:t>.2.2 somente será efetuada quando houver necessidade de contratação dos licitantes</w:t>
      </w:r>
      <w:r w:rsidR="00173282" w:rsidRPr="00A0708C">
        <w:t xml:space="preserve"> </w:t>
      </w:r>
      <w:r w:rsidRPr="00A0708C">
        <w:t>remanescentes, nas seguintes hipóteses:</w:t>
      </w:r>
      <w:bookmarkStart w:id="67" w:name="habilitacao_reserva"/>
      <w:bookmarkEnd w:id="67"/>
    </w:p>
    <w:p w:rsidR="002A4058" w:rsidRPr="00A0708C" w:rsidRDefault="002A4058" w:rsidP="00BE01C9">
      <w:pPr>
        <w:pStyle w:val="Nivel3"/>
        <w:numPr>
          <w:ilvl w:val="2"/>
          <w:numId w:val="22"/>
        </w:numPr>
        <w:ind w:left="284" w:firstLine="0"/>
      </w:pPr>
      <w:r w:rsidRPr="00A0708C">
        <w:t>Quando o licitante vencedor não assinar a ata de registro de preços, no prazo e nas</w:t>
      </w:r>
      <w:r w:rsidR="00173282" w:rsidRPr="00A0708C">
        <w:t xml:space="preserve"> </w:t>
      </w:r>
      <w:r w:rsidRPr="00A0708C">
        <w:t xml:space="preserve">condições </w:t>
      </w:r>
      <w:r w:rsidRPr="00A0708C">
        <w:rPr>
          <w:color w:val="auto"/>
        </w:rPr>
        <w:t xml:space="preserve">estabelecidos </w:t>
      </w:r>
      <w:r w:rsidRPr="00A0708C">
        <w:rPr>
          <w:i/>
          <w:iCs/>
          <w:color w:val="auto"/>
        </w:rPr>
        <w:t>no edital</w:t>
      </w:r>
      <w:r w:rsidR="00173282" w:rsidRPr="00A0708C">
        <w:rPr>
          <w:i/>
          <w:iCs/>
          <w:color w:val="auto"/>
        </w:rPr>
        <w:t xml:space="preserve"> </w:t>
      </w:r>
      <w:r w:rsidRPr="00A0708C">
        <w:rPr>
          <w:i/>
          <w:iCs/>
          <w:color w:val="auto"/>
        </w:rPr>
        <w:t>ou no aviso de contratação direta;</w:t>
      </w:r>
      <w:r w:rsidR="00173282" w:rsidRPr="00A0708C">
        <w:rPr>
          <w:i/>
          <w:iCs/>
          <w:color w:val="auto"/>
        </w:rPr>
        <w:t xml:space="preserve"> </w:t>
      </w:r>
      <w:r w:rsidRPr="00A0708C">
        <w:rPr>
          <w:color w:val="auto"/>
        </w:rPr>
        <w:t>e</w:t>
      </w:r>
    </w:p>
    <w:p w:rsidR="002A4058" w:rsidRPr="00A0708C" w:rsidRDefault="002A4058" w:rsidP="00BE01C9">
      <w:pPr>
        <w:pStyle w:val="Nivel3"/>
        <w:numPr>
          <w:ilvl w:val="2"/>
          <w:numId w:val="22"/>
        </w:numPr>
        <w:ind w:left="284" w:firstLine="0"/>
      </w:pPr>
      <w:r w:rsidRPr="00A0708C">
        <w:t>Quando houver o cancelamento do registro do licitante ou do registro de preços nas</w:t>
      </w:r>
      <w:r w:rsidR="00173282" w:rsidRPr="00A0708C">
        <w:t xml:space="preserve"> </w:t>
      </w:r>
      <w:r w:rsidRPr="00A0708C">
        <w:t>hipóteses previstas em Ata.</w:t>
      </w:r>
    </w:p>
    <w:p w:rsidR="002A4058" w:rsidRPr="00A0708C" w:rsidRDefault="002A4058" w:rsidP="00BE01C9">
      <w:pPr>
        <w:pStyle w:val="Nivel2"/>
        <w:numPr>
          <w:ilvl w:val="1"/>
          <w:numId w:val="22"/>
        </w:numPr>
        <w:ind w:left="0" w:firstLine="0"/>
      </w:pPr>
      <w:r w:rsidRPr="00A0708C">
        <w:t>O preço registrado com indicação dos licitantes e fornecedores será divulgado no PNCP</w:t>
      </w:r>
      <w:r w:rsidR="001C22D2" w:rsidRPr="00A0708C">
        <w:t xml:space="preserve"> </w:t>
      </w:r>
      <w:r w:rsidRPr="00A0708C">
        <w:t>e ficará disponibilizado durante a vigência da ata de registro de preços.</w:t>
      </w:r>
    </w:p>
    <w:p w:rsidR="002A4058" w:rsidRPr="00A0708C" w:rsidRDefault="002A4058" w:rsidP="00BE01C9">
      <w:pPr>
        <w:pStyle w:val="Nivel2"/>
        <w:numPr>
          <w:ilvl w:val="1"/>
          <w:numId w:val="22"/>
        </w:numPr>
        <w:ind w:left="0" w:firstLine="0"/>
      </w:pPr>
      <w:r w:rsidRPr="00A0708C">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20168A" w:rsidRDefault="002A4058" w:rsidP="00BE01C9">
      <w:pPr>
        <w:pStyle w:val="Nivel01"/>
        <w:numPr>
          <w:ilvl w:val="0"/>
          <w:numId w:val="22"/>
        </w:numPr>
        <w:spacing w:beforeLines="0" w:afterLines="0" w:line="276" w:lineRule="auto"/>
        <w:ind w:left="0" w:firstLine="0"/>
      </w:pPr>
      <w:r w:rsidRPr="0020168A">
        <w:t>FUNDAMENTAÇÃO E DESCRIÇÃO DA NECESSIDADE DA CONTRATAÇÃO</w:t>
      </w:r>
    </w:p>
    <w:p w:rsidR="002A4058" w:rsidRPr="0020168A" w:rsidRDefault="002A4058" w:rsidP="005521A7">
      <w:pPr>
        <w:pStyle w:val="Nivel2"/>
        <w:numPr>
          <w:ilvl w:val="1"/>
          <w:numId w:val="22"/>
        </w:numPr>
        <w:ind w:left="0" w:firstLine="0"/>
      </w:pPr>
      <w:r w:rsidRPr="0020168A">
        <w:t>A Fundamentação da Contratação e de seus quantitativos encontra-se pormenorizada em Tópico específico dos Estudos Técnicos Preliminares, apêndice deste Termo de Referência.</w:t>
      </w:r>
    </w:p>
    <w:p w:rsidR="002A4058" w:rsidRPr="0020168A" w:rsidRDefault="002A4058" w:rsidP="00BE01C9">
      <w:pPr>
        <w:pStyle w:val="Nivel01"/>
        <w:numPr>
          <w:ilvl w:val="0"/>
          <w:numId w:val="22"/>
        </w:numPr>
        <w:spacing w:beforeLines="0" w:afterLines="0" w:line="276" w:lineRule="auto"/>
        <w:ind w:left="0" w:firstLine="0"/>
      </w:pPr>
      <w:r>
        <w:t>DESCRIÇÃO DA SOLUÇÃO COMO UM TODO CONSIDERADO O CICLO DE VIDA DO OBJETO E ESPECIFICAÇÃO DO PRODUTO</w:t>
      </w:r>
    </w:p>
    <w:p w:rsidR="002A4058" w:rsidRPr="000E48F7" w:rsidRDefault="002A4058" w:rsidP="00BE01C9">
      <w:pPr>
        <w:pStyle w:val="Nvel2-Red"/>
        <w:numPr>
          <w:ilvl w:val="1"/>
          <w:numId w:val="22"/>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BE01C9">
      <w:pPr>
        <w:pStyle w:val="Nivel01"/>
        <w:numPr>
          <w:ilvl w:val="0"/>
          <w:numId w:val="2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772DA1" w:rsidRPr="0020168A" w:rsidRDefault="005521A7" w:rsidP="005521A7">
      <w:pPr>
        <w:pStyle w:val="Nivel2"/>
        <w:numPr>
          <w:ilvl w:val="1"/>
          <w:numId w:val="22"/>
        </w:numPr>
        <w:tabs>
          <w:tab w:val="left" w:pos="426"/>
        </w:tabs>
        <w:ind w:left="0" w:firstLine="0"/>
        <w:rPr>
          <w:shd w:val="clear" w:color="auto" w:fill="FFFFFF"/>
        </w:rPr>
      </w:pPr>
      <w:r>
        <w:t>Face a natureza da contratação, não foram identificados possíveis impactos ambientais relevantes, devendo a Contratada, conforme o caso e a sua obrigação, na hipótese da contratação na realização dos serviços gerar algum tipo de refugo, promover o adequado descarte nos termos da legislação ambiental vigente, bem como promover o fornecimento em observância da legislação ambiental pertinente</w:t>
      </w:r>
      <w:r w:rsidR="00772DA1">
        <w:t>.</w:t>
      </w:r>
    </w:p>
    <w:p w:rsidR="002A4058" w:rsidRPr="00905479" w:rsidRDefault="002A4058" w:rsidP="002A4058">
      <w:pPr>
        <w:pStyle w:val="Nvel1-SemNumPreto"/>
      </w:pPr>
      <w:r w:rsidRPr="00905479">
        <w:t>Subcontratação</w:t>
      </w:r>
    </w:p>
    <w:p w:rsidR="002A4058" w:rsidRPr="00905479" w:rsidRDefault="002A4058" w:rsidP="00BE01C9">
      <w:pPr>
        <w:pStyle w:val="Nivel2"/>
        <w:numPr>
          <w:ilvl w:val="1"/>
          <w:numId w:val="2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Default="002A4058" w:rsidP="00BE01C9">
      <w:pPr>
        <w:pStyle w:val="Nvel2-Red"/>
        <w:numPr>
          <w:ilvl w:val="1"/>
          <w:numId w:val="22"/>
        </w:numPr>
        <w:ind w:left="0" w:firstLine="0"/>
        <w:rPr>
          <w:i w:val="0"/>
          <w:color w:val="auto"/>
        </w:rPr>
      </w:pPr>
      <w:r w:rsidRPr="00905479">
        <w:rPr>
          <w:i w:val="0"/>
          <w:color w:val="auto"/>
        </w:rPr>
        <w:t xml:space="preserve">Não haverá exigência da garantia da contratação dos </w:t>
      </w:r>
      <w:hyperlink r:id="rId49"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BE01C9">
      <w:pPr>
        <w:pStyle w:val="Nivel01"/>
        <w:numPr>
          <w:ilvl w:val="0"/>
          <w:numId w:val="22"/>
        </w:numPr>
        <w:spacing w:beforeLines="0" w:afterLines="0" w:line="276" w:lineRule="auto"/>
        <w:ind w:left="0" w:firstLine="0"/>
      </w:pPr>
      <w:r w:rsidRPr="00905479">
        <w:lastRenderedPageBreak/>
        <w:t>MODELO DE EXECUÇÃO DO OBJETO</w:t>
      </w:r>
    </w:p>
    <w:p w:rsidR="002A4058" w:rsidRPr="008D4D13" w:rsidRDefault="002A4058" w:rsidP="008D4D13">
      <w:pPr>
        <w:pStyle w:val="Nvel1-SemNum"/>
        <w:spacing w:before="288" w:after="288"/>
        <w:rPr>
          <w:color w:val="auto"/>
        </w:rPr>
      </w:pPr>
      <w:r w:rsidRPr="008D4D13">
        <w:rPr>
          <w:color w:val="auto"/>
        </w:rPr>
        <w:t>Condições d</w:t>
      </w:r>
      <w:r w:rsidR="005521A7">
        <w:rPr>
          <w:color w:val="auto"/>
        </w:rPr>
        <w:t xml:space="preserve">o fornecimento e </w:t>
      </w:r>
      <w:r w:rsidR="002A2211" w:rsidRPr="008D4D13">
        <w:rPr>
          <w:color w:val="auto"/>
        </w:rPr>
        <w:t>prestação dos serviços</w:t>
      </w:r>
    </w:p>
    <w:p w:rsidR="008D4D13" w:rsidRPr="008D4D13" w:rsidRDefault="005521A7" w:rsidP="00BE01C9">
      <w:pPr>
        <w:pStyle w:val="Nvel2-Red"/>
        <w:numPr>
          <w:ilvl w:val="1"/>
          <w:numId w:val="23"/>
        </w:numPr>
        <w:ind w:left="0" w:firstLine="0"/>
        <w:rPr>
          <w:i w:val="0"/>
          <w:color w:val="auto"/>
        </w:rPr>
      </w:pPr>
      <w:r>
        <w:rPr>
          <w:i w:val="0"/>
          <w:color w:val="212121"/>
          <w:shd w:val="clear" w:color="auto" w:fill="FFFFFF"/>
        </w:rPr>
        <w:t xml:space="preserve">O fornecimento </w:t>
      </w:r>
      <w:r w:rsidR="008D4D13" w:rsidRPr="008D4D13">
        <w:rPr>
          <w:i w:val="0"/>
          <w:color w:val="212121"/>
          <w:shd w:val="clear" w:color="auto" w:fill="FFFFFF"/>
        </w:rPr>
        <w:t xml:space="preserve">deverá ocorrer, mediante requisição da </w:t>
      </w:r>
      <w:r w:rsidR="0027700B">
        <w:rPr>
          <w:i w:val="0"/>
          <w:color w:val="212121"/>
          <w:shd w:val="clear" w:color="auto" w:fill="FFFFFF"/>
        </w:rPr>
        <w:t>Secretaria</w:t>
      </w:r>
      <w:r w:rsidR="008D4D13" w:rsidRPr="008D4D13">
        <w:rPr>
          <w:i w:val="0"/>
          <w:color w:val="212121"/>
          <w:shd w:val="clear" w:color="auto" w:fill="FFFFFF"/>
        </w:rPr>
        <w:t xml:space="preserve"> Solicitante, no prazo máximo de até </w:t>
      </w:r>
      <w:r w:rsidR="007105E6">
        <w:rPr>
          <w:i w:val="0"/>
          <w:color w:val="212121"/>
          <w:shd w:val="clear" w:color="auto" w:fill="FFFFFF"/>
        </w:rPr>
        <w:t>1</w:t>
      </w:r>
      <w:r>
        <w:rPr>
          <w:i w:val="0"/>
          <w:color w:val="212121"/>
          <w:shd w:val="clear" w:color="auto" w:fill="FFFFFF"/>
        </w:rPr>
        <w:t>0 dias</w:t>
      </w:r>
      <w:r w:rsidR="008D4D13" w:rsidRPr="008D4D13">
        <w:rPr>
          <w:i w:val="0"/>
          <w:color w:val="212121"/>
          <w:shd w:val="clear" w:color="auto" w:fill="FFFFFF"/>
        </w:rPr>
        <w:t xml:space="preserve"> após o recebimento pela contratada da respectiva ordem de serviço</w:t>
      </w:r>
      <w:r w:rsidR="00865A35">
        <w:rPr>
          <w:i w:val="0"/>
          <w:color w:val="auto"/>
        </w:rPr>
        <w:t>.</w:t>
      </w:r>
      <w:r w:rsidR="008D4D13" w:rsidRPr="008D4D13">
        <w:rPr>
          <w:i w:val="0"/>
          <w:color w:val="auto"/>
        </w:rPr>
        <w:t xml:space="preserve"> </w:t>
      </w:r>
    </w:p>
    <w:p w:rsidR="007105E6" w:rsidRPr="008D4D13" w:rsidRDefault="007105E6" w:rsidP="007105E6">
      <w:pPr>
        <w:pStyle w:val="Nvel2-Red"/>
        <w:numPr>
          <w:ilvl w:val="1"/>
          <w:numId w:val="23"/>
        </w:numPr>
        <w:ind w:left="0" w:firstLine="0"/>
        <w:rPr>
          <w:i w:val="0"/>
          <w:color w:val="auto"/>
        </w:rPr>
      </w:pPr>
      <w:r w:rsidRPr="008D4D13">
        <w:rPr>
          <w:i w:val="0"/>
          <w:color w:val="212121"/>
          <w:shd w:val="clear" w:color="auto" w:fill="FFFFFF"/>
        </w:rPr>
        <w:t>A manutenção</w:t>
      </w:r>
      <w:r>
        <w:rPr>
          <w:i w:val="0"/>
          <w:color w:val="212121"/>
          <w:shd w:val="clear" w:color="auto" w:fill="FFFFFF"/>
        </w:rPr>
        <w:t>, referente ao item 08,</w:t>
      </w:r>
      <w:r w:rsidRPr="008D4D13">
        <w:rPr>
          <w:i w:val="0"/>
          <w:color w:val="212121"/>
          <w:shd w:val="clear" w:color="auto" w:fill="FFFFFF"/>
        </w:rPr>
        <w:t xml:space="preserve"> deverá ocorrer, mediante requisição da Gerencia Solicitante, no prazo máximo de até 5 dias após o recebimento pela contratada da respectiva ordem de serviço</w:t>
      </w:r>
      <w:r w:rsidRPr="008D4D13">
        <w:rPr>
          <w:i w:val="0"/>
          <w:color w:val="auto"/>
        </w:rPr>
        <w:t>.</w:t>
      </w:r>
      <w:r>
        <w:rPr>
          <w:i w:val="0"/>
          <w:color w:val="auto"/>
        </w:rPr>
        <w:t xml:space="preserve"> Esta deverá ser iniciada no prazo de até 05 dias após o recebimento da ordem de serviço, devendo ser concluída em até 03 dias, após o início dos trabalhos.</w:t>
      </w:r>
      <w:r w:rsidRPr="008D4D13">
        <w:rPr>
          <w:i w:val="0"/>
          <w:color w:val="auto"/>
        </w:rPr>
        <w:t xml:space="preserve"> </w:t>
      </w:r>
    </w:p>
    <w:p w:rsidR="007105E6" w:rsidRPr="008D4D13" w:rsidRDefault="007105E6" w:rsidP="007105E6">
      <w:pPr>
        <w:pStyle w:val="Nvel2-Red"/>
        <w:numPr>
          <w:ilvl w:val="2"/>
          <w:numId w:val="23"/>
        </w:numPr>
        <w:ind w:left="0" w:firstLine="0"/>
        <w:rPr>
          <w:i w:val="0"/>
          <w:color w:val="auto"/>
        </w:rPr>
      </w:pPr>
      <w:r w:rsidRPr="008D4D13">
        <w:rPr>
          <w:i w:val="0"/>
          <w:color w:val="auto"/>
        </w:rPr>
        <w:t>O</w:t>
      </w:r>
      <w:r>
        <w:rPr>
          <w:i w:val="0"/>
          <w:color w:val="auto"/>
        </w:rPr>
        <w:t>s</w:t>
      </w:r>
      <w:r w:rsidRPr="008D4D13">
        <w:rPr>
          <w:i w:val="0"/>
          <w:color w:val="auto"/>
        </w:rPr>
        <w:t xml:space="preserve"> serviço</w:t>
      </w:r>
      <w:r>
        <w:rPr>
          <w:i w:val="0"/>
          <w:color w:val="auto"/>
        </w:rPr>
        <w:t>s</w:t>
      </w:r>
      <w:r w:rsidRPr="008D4D13">
        <w:rPr>
          <w:i w:val="0"/>
          <w:color w:val="auto"/>
        </w:rPr>
        <w:t xml:space="preserve"> de</w:t>
      </w:r>
      <w:r>
        <w:rPr>
          <w:i w:val="0"/>
          <w:color w:val="auto"/>
        </w:rPr>
        <w:t xml:space="preserve"> deverão </w:t>
      </w:r>
      <w:r w:rsidRPr="008D4D13">
        <w:rPr>
          <w:i w:val="0"/>
          <w:color w:val="auto"/>
        </w:rPr>
        <w:t>ter garantia de no mínimo 3 meses.</w:t>
      </w:r>
    </w:p>
    <w:p w:rsidR="007105E6" w:rsidRPr="008D4D13" w:rsidRDefault="007105E6" w:rsidP="007105E6">
      <w:pPr>
        <w:pStyle w:val="Nvel2-Red"/>
        <w:numPr>
          <w:ilvl w:val="2"/>
          <w:numId w:val="23"/>
        </w:numPr>
        <w:ind w:left="0" w:firstLine="0"/>
        <w:rPr>
          <w:i w:val="0"/>
          <w:color w:val="auto"/>
        </w:rPr>
      </w:pPr>
      <w:r>
        <w:rPr>
          <w:i w:val="0"/>
          <w:color w:val="auto"/>
        </w:rPr>
        <w:t xml:space="preserve">As </w:t>
      </w:r>
      <w:r w:rsidRPr="008D4D13">
        <w:rPr>
          <w:i w:val="0"/>
          <w:color w:val="auto"/>
        </w:rPr>
        <w:t>manutenções deve</w:t>
      </w:r>
      <w:r>
        <w:rPr>
          <w:i w:val="0"/>
          <w:color w:val="auto"/>
        </w:rPr>
        <w:t>m</w:t>
      </w:r>
      <w:r w:rsidRPr="008D4D13">
        <w:rPr>
          <w:i w:val="0"/>
          <w:color w:val="auto"/>
        </w:rPr>
        <w:t xml:space="preserve"> ser incluso</w:t>
      </w:r>
      <w:r>
        <w:rPr>
          <w:i w:val="0"/>
          <w:color w:val="auto"/>
        </w:rPr>
        <w:t>s</w:t>
      </w:r>
      <w:r w:rsidRPr="008D4D13">
        <w:rPr>
          <w:i w:val="0"/>
          <w:color w:val="auto"/>
        </w:rPr>
        <w:t xml:space="preserve"> todo e qualquer materia</w:t>
      </w:r>
      <w:r>
        <w:rPr>
          <w:i w:val="0"/>
          <w:color w:val="auto"/>
        </w:rPr>
        <w:t>l</w:t>
      </w:r>
      <w:r w:rsidRPr="008D4D13">
        <w:rPr>
          <w:i w:val="0"/>
          <w:color w:val="auto"/>
        </w:rPr>
        <w:t xml:space="preserve"> necessário</w:t>
      </w:r>
      <w:r>
        <w:rPr>
          <w:i w:val="0"/>
          <w:color w:val="auto"/>
        </w:rPr>
        <w:t xml:space="preserve"> para as mesmas, sem ônus para a Administração</w:t>
      </w:r>
      <w:r w:rsidRPr="008D4D13">
        <w:rPr>
          <w:i w:val="0"/>
          <w:color w:val="auto"/>
        </w:rPr>
        <w:t>.</w:t>
      </w:r>
    </w:p>
    <w:p w:rsidR="007105E6" w:rsidRPr="008D4D13" w:rsidRDefault="007105E6" w:rsidP="007105E6">
      <w:pPr>
        <w:pStyle w:val="Nvel2-Red"/>
        <w:numPr>
          <w:ilvl w:val="2"/>
          <w:numId w:val="23"/>
        </w:numPr>
        <w:ind w:left="0" w:firstLine="0"/>
        <w:rPr>
          <w:i w:val="0"/>
          <w:color w:val="auto"/>
        </w:rPr>
      </w:pPr>
      <w:r w:rsidRPr="008D4D13">
        <w:rPr>
          <w:i w:val="0"/>
          <w:color w:val="auto"/>
        </w:rPr>
        <w:t xml:space="preserve">O pagamento dos </w:t>
      </w:r>
      <w:r>
        <w:rPr>
          <w:i w:val="0"/>
          <w:color w:val="auto"/>
        </w:rPr>
        <w:t>serviços referentes ao item 08</w:t>
      </w:r>
      <w:r w:rsidRPr="008D4D13">
        <w:rPr>
          <w:i w:val="0"/>
          <w:color w:val="auto"/>
        </w:rPr>
        <w:t>, fica condicionado ao cumprimento pleno das obrigações dispostas no subitens acima, ou seja, não apenas após o fornecimento, mas com o pleno atendimento de todas as obrigações que impliquem na total funcionalidade dos equipamentos</w:t>
      </w:r>
      <w:r>
        <w:rPr>
          <w:i w:val="0"/>
          <w:color w:val="auto"/>
        </w:rPr>
        <w:t>, limitados pra fins de pagamento ao número de horas disposto no quadro do subitem 01, para cada tipo de manutenção realizada</w:t>
      </w:r>
      <w:r w:rsidRPr="008D4D13">
        <w:rPr>
          <w:i w:val="0"/>
          <w:color w:val="auto"/>
        </w:rPr>
        <w:t xml:space="preserve">. </w:t>
      </w:r>
    </w:p>
    <w:p w:rsidR="007105E6" w:rsidRPr="008D4D13" w:rsidRDefault="007105E6" w:rsidP="001D44B5">
      <w:pPr>
        <w:pStyle w:val="Nvel2-Red"/>
        <w:numPr>
          <w:ilvl w:val="1"/>
          <w:numId w:val="23"/>
        </w:numPr>
        <w:ind w:left="0" w:firstLine="0"/>
        <w:rPr>
          <w:i w:val="0"/>
          <w:color w:val="auto"/>
        </w:rPr>
      </w:pPr>
      <w:r w:rsidRPr="008D4D13">
        <w:rPr>
          <w:i w:val="0"/>
          <w:color w:val="auto"/>
        </w:rPr>
        <w:t xml:space="preserve">Caso não seja possível promover </w:t>
      </w:r>
      <w:r>
        <w:rPr>
          <w:i w:val="0"/>
          <w:color w:val="auto"/>
        </w:rPr>
        <w:t>o serviço</w:t>
      </w:r>
      <w:r w:rsidRPr="008D4D13">
        <w:rPr>
          <w:i w:val="0"/>
          <w:color w:val="auto"/>
        </w:rPr>
        <w:t xml:space="preserve"> </w:t>
      </w:r>
      <w:r w:rsidR="001D44B5">
        <w:rPr>
          <w:i w:val="0"/>
          <w:color w:val="auto"/>
        </w:rPr>
        <w:t xml:space="preserve">ou o fornecimento </w:t>
      </w:r>
      <w:r w:rsidRPr="008D4D13">
        <w:rPr>
          <w:i w:val="0"/>
          <w:color w:val="auto"/>
        </w:rPr>
        <w:t>no prazo assinalado, a empresa deverá comunicar as razões respectivas para que qualquer pleito de prorrogação de prazo seja analisado, ressalvadas situações de caso fortuito e força maior.</w:t>
      </w:r>
    </w:p>
    <w:p w:rsidR="008D4D13" w:rsidRPr="008D4D13" w:rsidRDefault="008D4D13" w:rsidP="008D4D13">
      <w:pPr>
        <w:pStyle w:val="Nvel1-SemNumPreto"/>
      </w:pPr>
      <w:r w:rsidRPr="008D4D13">
        <w:t>Garantia</w:t>
      </w:r>
    </w:p>
    <w:p w:rsidR="008D4D13" w:rsidRPr="008D4D13" w:rsidRDefault="008D4D13" w:rsidP="00BE01C9">
      <w:pPr>
        <w:pStyle w:val="Nvel2-Red"/>
        <w:numPr>
          <w:ilvl w:val="1"/>
          <w:numId w:val="23"/>
        </w:numPr>
        <w:ind w:left="0" w:firstLine="0"/>
        <w:rPr>
          <w:i w:val="0"/>
          <w:color w:val="auto"/>
        </w:rPr>
      </w:pPr>
      <w:r w:rsidRPr="008D4D13">
        <w:rPr>
          <w:i w:val="0"/>
          <w:color w:val="auto"/>
        </w:rPr>
        <w:t xml:space="preserve">O prazo de garantia </w:t>
      </w:r>
      <w:r w:rsidR="001D44B5">
        <w:rPr>
          <w:i w:val="0"/>
          <w:color w:val="auto"/>
        </w:rPr>
        <w:t xml:space="preserve">é aquele disposto </w:t>
      </w:r>
      <w:r w:rsidRPr="008D4D13">
        <w:rPr>
          <w:i w:val="0"/>
          <w:color w:val="auto"/>
        </w:rPr>
        <w:t>Lei nº 8.078, de 11 de setembro de 1990 (Código de Defesa do Consumidor).</w:t>
      </w:r>
    </w:p>
    <w:p w:rsidR="002A4058" w:rsidRPr="00A010FE" w:rsidRDefault="002A4058" w:rsidP="00BE01C9">
      <w:pPr>
        <w:pStyle w:val="Nivel01"/>
        <w:numPr>
          <w:ilvl w:val="0"/>
          <w:numId w:val="23"/>
        </w:numPr>
        <w:spacing w:beforeLines="0" w:afterLines="0" w:line="276" w:lineRule="auto"/>
        <w:ind w:left="0" w:firstLine="0"/>
      </w:pPr>
      <w:r w:rsidRPr="00A010FE">
        <w:t>MODELO DE GESTÃO DO CONTRATO</w:t>
      </w:r>
    </w:p>
    <w:p w:rsidR="002A4058" w:rsidRPr="0020168A" w:rsidRDefault="002A4058" w:rsidP="00BE01C9">
      <w:pPr>
        <w:pStyle w:val="Nivel2"/>
        <w:numPr>
          <w:ilvl w:val="1"/>
          <w:numId w:val="23"/>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BE01C9">
      <w:pPr>
        <w:pStyle w:val="Nivel2"/>
        <w:numPr>
          <w:ilvl w:val="1"/>
          <w:numId w:val="23"/>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BE01C9">
      <w:pPr>
        <w:pStyle w:val="Nivel2"/>
        <w:numPr>
          <w:ilvl w:val="1"/>
          <w:numId w:val="23"/>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BE01C9">
      <w:pPr>
        <w:pStyle w:val="Nivel2"/>
        <w:numPr>
          <w:ilvl w:val="1"/>
          <w:numId w:val="23"/>
        </w:numPr>
        <w:ind w:left="0" w:firstLine="0"/>
      </w:pPr>
      <w:r>
        <w:t>O órgão ou entidade poderá convocar representante da empresa para adoção de providências que devam ser cumpridas de imediato.</w:t>
      </w:r>
    </w:p>
    <w:p w:rsidR="002A4058" w:rsidRDefault="002A4058" w:rsidP="00BE01C9">
      <w:pPr>
        <w:pStyle w:val="Nivel2"/>
        <w:numPr>
          <w:ilvl w:val="1"/>
          <w:numId w:val="23"/>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C86172">
        <w:lastRenderedPageBreak/>
        <w:t>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BE01C9">
      <w:pPr>
        <w:pStyle w:val="Nivel2"/>
        <w:numPr>
          <w:ilvl w:val="1"/>
          <w:numId w:val="23"/>
        </w:numPr>
        <w:ind w:left="0" w:firstLine="0"/>
      </w:pPr>
      <w:r w:rsidRPr="00C758F3">
        <w:t>A execução do contrato deverá ser acompanhada e fiscalizada pelo(s) fiscal(is) do contrato, ou pelos respectivos substitutos (</w:t>
      </w:r>
      <w:hyperlink r:id="rId50"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BE01C9">
      <w:pPr>
        <w:pStyle w:val="Nivel2"/>
        <w:numPr>
          <w:ilvl w:val="1"/>
          <w:numId w:val="23"/>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BE01C9">
      <w:pPr>
        <w:pStyle w:val="Nivel3"/>
        <w:numPr>
          <w:ilvl w:val="2"/>
          <w:numId w:val="23"/>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4C199FC9">
          <w:rPr>
            <w:rStyle w:val="Hyperlink"/>
          </w:rPr>
          <w:t>Lei nº 14.133, de 2021, art. 117, §1º</w:t>
        </w:r>
      </w:hyperlink>
      <w:hyperlink r:id="rId52" w:anchor="art22">
        <w:r w:rsidRPr="4C199FC9">
          <w:rPr>
            <w:rStyle w:val="Hyperlink"/>
          </w:rPr>
          <w:t>);</w:t>
        </w:r>
      </w:hyperlink>
    </w:p>
    <w:p w:rsidR="002A4058" w:rsidRPr="0020168A" w:rsidRDefault="002A4058" w:rsidP="00BE01C9">
      <w:pPr>
        <w:pStyle w:val="Nivel3"/>
        <w:numPr>
          <w:ilvl w:val="2"/>
          <w:numId w:val="23"/>
        </w:numPr>
        <w:ind w:left="284" w:firstLine="0"/>
      </w:pPr>
      <w:r>
        <w:t xml:space="preserve">Identificada qualquer inexatidão ou irregularidade, o fiscal técnico do contrato emitirá notificações para a correção da execução do contrato, determinando prazo para a correção. </w:t>
      </w:r>
    </w:p>
    <w:p w:rsidR="002A4058" w:rsidRPr="0020168A" w:rsidRDefault="002A4058" w:rsidP="00BE01C9">
      <w:pPr>
        <w:pStyle w:val="Nivel3"/>
        <w:numPr>
          <w:ilvl w:val="2"/>
          <w:numId w:val="23"/>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2A4058" w:rsidRPr="0020168A" w:rsidRDefault="002A4058" w:rsidP="00BE01C9">
      <w:pPr>
        <w:pStyle w:val="Nivel3"/>
        <w:numPr>
          <w:ilvl w:val="2"/>
          <w:numId w:val="23"/>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BE01C9">
      <w:pPr>
        <w:pStyle w:val="Nivel3"/>
        <w:numPr>
          <w:ilvl w:val="2"/>
          <w:numId w:val="23"/>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BE01C9">
      <w:pPr>
        <w:pStyle w:val="Nivel2"/>
        <w:numPr>
          <w:ilvl w:val="1"/>
          <w:numId w:val="23"/>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BE01C9">
      <w:pPr>
        <w:pStyle w:val="Nivel2"/>
        <w:numPr>
          <w:ilvl w:val="1"/>
          <w:numId w:val="23"/>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BE01C9">
      <w:pPr>
        <w:pStyle w:val="Nivel2"/>
        <w:numPr>
          <w:ilvl w:val="1"/>
          <w:numId w:val="23"/>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BE01C9">
      <w:pPr>
        <w:pStyle w:val="Nivel2"/>
        <w:numPr>
          <w:ilvl w:val="1"/>
          <w:numId w:val="23"/>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BE01C9">
      <w:pPr>
        <w:pStyle w:val="Nivel2"/>
        <w:numPr>
          <w:ilvl w:val="1"/>
          <w:numId w:val="23"/>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BE01C9">
      <w:pPr>
        <w:pStyle w:val="Nivel2"/>
        <w:numPr>
          <w:ilvl w:val="1"/>
          <w:numId w:val="23"/>
        </w:numPr>
        <w:ind w:left="0" w:firstLine="0"/>
      </w:pPr>
      <w:r w:rsidRPr="4EB864CD">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BE01C9">
      <w:pPr>
        <w:pStyle w:val="Nivel2"/>
        <w:numPr>
          <w:ilvl w:val="1"/>
          <w:numId w:val="23"/>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BE01C9">
      <w:pPr>
        <w:pStyle w:val="Nivel01"/>
        <w:numPr>
          <w:ilvl w:val="0"/>
          <w:numId w:val="23"/>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BE01C9">
      <w:pPr>
        <w:pStyle w:val="Nivel2"/>
        <w:numPr>
          <w:ilvl w:val="1"/>
          <w:numId w:val="23"/>
        </w:numPr>
        <w:ind w:left="0" w:firstLine="0"/>
        <w:rPr>
          <w:lang w:eastAsia="en-US"/>
        </w:rPr>
      </w:pPr>
      <w:r w:rsidRPr="60CBE1EE">
        <w:rPr>
          <w:lang w:eastAsia="en-US"/>
        </w:rPr>
        <w:t xml:space="preserve">Os </w:t>
      </w:r>
      <w:r w:rsidR="001D44B5">
        <w:rPr>
          <w:lang w:eastAsia="en-US"/>
        </w:rPr>
        <w:t>produtos/</w:t>
      </w:r>
      <w:r w:rsidR="00C80725">
        <w:rPr>
          <w:lang w:eastAsia="en-US"/>
        </w:rPr>
        <w:t xml:space="preserve">serviços </w:t>
      </w:r>
      <w:r w:rsidRPr="60CBE1EE">
        <w:rPr>
          <w:lang w:eastAsia="en-US"/>
        </w:rPr>
        <w:t xml:space="preserve">serão recebidos provisoriamente, </w:t>
      </w:r>
      <w:r w:rsidR="00C80725">
        <w:rPr>
          <w:lang w:eastAsia="en-US"/>
        </w:rPr>
        <w:t>no prazo de 15 dias</w:t>
      </w:r>
      <w:r w:rsidRPr="60CBE1EE">
        <w:rPr>
          <w:lang w:eastAsia="en-US"/>
        </w:rPr>
        <w:t xml:space="preserve">,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27700B">
        <w:rPr>
          <w:lang w:eastAsia="en-US"/>
        </w:rPr>
        <w:t xml:space="preserve"> </w:t>
      </w:r>
      <w:r w:rsidRPr="60CBE1EE">
        <w:rPr>
          <w:lang w:eastAsia="en-US"/>
        </w:rPr>
        <w:t>e na proposta.</w:t>
      </w:r>
    </w:p>
    <w:p w:rsidR="002A4058" w:rsidRPr="0020168A" w:rsidRDefault="002A4058" w:rsidP="00BE01C9">
      <w:pPr>
        <w:pStyle w:val="Nivel2"/>
        <w:numPr>
          <w:ilvl w:val="1"/>
          <w:numId w:val="23"/>
        </w:numPr>
        <w:ind w:left="0" w:firstLine="0"/>
        <w:rPr>
          <w:lang w:eastAsia="en-US"/>
        </w:rPr>
      </w:pPr>
      <w:r w:rsidRPr="60CBE1EE">
        <w:rPr>
          <w:lang w:eastAsia="en-US"/>
        </w:rPr>
        <w:t xml:space="preserve">Os </w:t>
      </w:r>
      <w:r w:rsidR="001D44B5">
        <w:rPr>
          <w:lang w:eastAsia="en-US"/>
        </w:rPr>
        <w:t>produtos/</w:t>
      </w:r>
      <w:r w:rsidR="00C80725">
        <w:rPr>
          <w:lang w:eastAsia="en-US"/>
        </w:rPr>
        <w:t>serviços</w:t>
      </w:r>
      <w:r w:rsidRPr="60CBE1EE">
        <w:rPr>
          <w:lang w:eastAsia="en-US"/>
        </w:rPr>
        <w:t xml:space="preserve"> poderão ser rejeitados, no todo ou em parte, inclusive antes do recebimento provisório, quando em desacordo com as especificações constantes no Termo de Referência</w:t>
      </w:r>
      <w:r w:rsidR="001C22D2">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2A4058" w:rsidRPr="0020168A" w:rsidRDefault="002A4058" w:rsidP="00BE01C9">
      <w:pPr>
        <w:pStyle w:val="Nivel2"/>
        <w:numPr>
          <w:ilvl w:val="1"/>
          <w:numId w:val="23"/>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BE01C9">
      <w:pPr>
        <w:pStyle w:val="Nivel2"/>
        <w:numPr>
          <w:ilvl w:val="1"/>
          <w:numId w:val="23"/>
        </w:numPr>
        <w:ind w:left="0" w:firstLine="0"/>
        <w:rPr>
          <w:color w:val="auto"/>
          <w:lang w:eastAsia="en-US"/>
        </w:rPr>
      </w:pPr>
      <w:r w:rsidRPr="60CBE1EE">
        <w:rPr>
          <w:lang w:eastAsia="en-US"/>
        </w:rPr>
        <w:t xml:space="preserve">Para as contratações decorrentes de despesas cujos valores não ultrapassem o limite de que trata o </w:t>
      </w:r>
      <w:hyperlink r:id="rId53"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BE01C9">
      <w:pPr>
        <w:pStyle w:val="Nivel2"/>
        <w:numPr>
          <w:ilvl w:val="1"/>
          <w:numId w:val="23"/>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BE01C9">
      <w:pPr>
        <w:pStyle w:val="Nivel2"/>
        <w:numPr>
          <w:ilvl w:val="1"/>
          <w:numId w:val="23"/>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4"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2A4058" w:rsidRPr="0020168A" w:rsidRDefault="002A4058" w:rsidP="00BE01C9">
      <w:pPr>
        <w:pStyle w:val="Nivel2"/>
        <w:numPr>
          <w:ilvl w:val="1"/>
          <w:numId w:val="23"/>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BE01C9">
      <w:pPr>
        <w:pStyle w:val="Nivel2"/>
        <w:numPr>
          <w:ilvl w:val="1"/>
          <w:numId w:val="23"/>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BE01C9">
      <w:pPr>
        <w:pStyle w:val="Nivel2"/>
        <w:numPr>
          <w:ilvl w:val="1"/>
          <w:numId w:val="23"/>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BE01C9">
      <w:pPr>
        <w:pStyle w:val="Nivel3"/>
        <w:numPr>
          <w:ilvl w:val="2"/>
          <w:numId w:val="23"/>
        </w:numPr>
        <w:ind w:left="284" w:firstLine="0"/>
      </w:pPr>
      <w:r>
        <w:lastRenderedPageBreak/>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1F4099FD">
          <w:rPr>
            <w:rStyle w:val="Hyperlink"/>
          </w:rPr>
          <w:t>inciso II do art. 75 da Lei nº 14.133, de 2021</w:t>
        </w:r>
      </w:hyperlink>
      <w:r>
        <w:t>.</w:t>
      </w:r>
    </w:p>
    <w:p w:rsidR="002A4058" w:rsidRPr="0020168A" w:rsidRDefault="002A4058" w:rsidP="00BE01C9">
      <w:pPr>
        <w:pStyle w:val="Nivel2"/>
        <w:numPr>
          <w:ilvl w:val="1"/>
          <w:numId w:val="23"/>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BE01C9">
      <w:pPr>
        <w:pStyle w:val="Nivel3"/>
        <w:numPr>
          <w:ilvl w:val="2"/>
          <w:numId w:val="23"/>
        </w:numPr>
        <w:ind w:left="284" w:firstLine="0"/>
        <w:rPr>
          <w:lang w:eastAsia="en-US"/>
        </w:rPr>
      </w:pPr>
      <w:r w:rsidRPr="1F4099FD">
        <w:rPr>
          <w:lang w:eastAsia="en-US"/>
        </w:rPr>
        <w:t xml:space="preserve">a data da emissão; </w:t>
      </w:r>
    </w:p>
    <w:p w:rsidR="002A4058" w:rsidRDefault="002A4058" w:rsidP="00BE01C9">
      <w:pPr>
        <w:pStyle w:val="Nivel3"/>
        <w:numPr>
          <w:ilvl w:val="2"/>
          <w:numId w:val="23"/>
        </w:numPr>
        <w:ind w:left="284" w:firstLine="0"/>
        <w:rPr>
          <w:lang w:eastAsia="en-US"/>
        </w:rPr>
      </w:pPr>
      <w:r w:rsidRPr="1F4099FD">
        <w:rPr>
          <w:lang w:eastAsia="en-US"/>
        </w:rPr>
        <w:t xml:space="preserve">os dados do contrato e do órgão contratante; </w:t>
      </w:r>
    </w:p>
    <w:p w:rsidR="002A4058" w:rsidRDefault="002A4058" w:rsidP="00BE01C9">
      <w:pPr>
        <w:pStyle w:val="Nivel3"/>
        <w:numPr>
          <w:ilvl w:val="2"/>
          <w:numId w:val="23"/>
        </w:numPr>
        <w:ind w:left="284" w:firstLine="0"/>
        <w:rPr>
          <w:lang w:eastAsia="en-US"/>
        </w:rPr>
      </w:pPr>
      <w:r w:rsidRPr="1F4099FD">
        <w:rPr>
          <w:lang w:eastAsia="en-US"/>
        </w:rPr>
        <w:t xml:space="preserve">o período respectivo de execução do contrato; </w:t>
      </w:r>
    </w:p>
    <w:p w:rsidR="002A4058" w:rsidRDefault="002A4058" w:rsidP="00BE01C9">
      <w:pPr>
        <w:pStyle w:val="Nivel3"/>
        <w:numPr>
          <w:ilvl w:val="2"/>
          <w:numId w:val="23"/>
        </w:numPr>
        <w:ind w:left="284" w:firstLine="0"/>
        <w:rPr>
          <w:lang w:eastAsia="en-US"/>
        </w:rPr>
      </w:pPr>
      <w:r w:rsidRPr="1F4099FD">
        <w:rPr>
          <w:lang w:eastAsia="en-US"/>
        </w:rPr>
        <w:t xml:space="preserve">o valor a pagar; e </w:t>
      </w:r>
    </w:p>
    <w:p w:rsidR="002A4058" w:rsidRPr="00F67937" w:rsidRDefault="002A4058" w:rsidP="00BE01C9">
      <w:pPr>
        <w:pStyle w:val="Nivel3"/>
        <w:numPr>
          <w:ilvl w:val="2"/>
          <w:numId w:val="23"/>
        </w:numPr>
        <w:ind w:left="284" w:firstLine="0"/>
        <w:rPr>
          <w:lang w:eastAsia="en-US"/>
        </w:rPr>
      </w:pPr>
      <w:r w:rsidRPr="1F4099FD">
        <w:rPr>
          <w:lang w:eastAsia="en-US"/>
        </w:rPr>
        <w:t>eventual destaque do valor de retenções tributárias cabíveis.</w:t>
      </w:r>
    </w:p>
    <w:p w:rsidR="002A4058" w:rsidRPr="0020168A" w:rsidRDefault="002A4058" w:rsidP="00BE01C9">
      <w:pPr>
        <w:pStyle w:val="Nivel2"/>
        <w:numPr>
          <w:ilvl w:val="1"/>
          <w:numId w:val="23"/>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6E7B85" w:rsidRDefault="002A4058" w:rsidP="00BE01C9">
      <w:pPr>
        <w:pStyle w:val="Nivel2"/>
        <w:numPr>
          <w:ilvl w:val="1"/>
          <w:numId w:val="23"/>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6E7B85">
        <w:rPr>
          <w:lang w:eastAsia="en-US"/>
        </w:rPr>
        <w:t xml:space="preserve">consulta aos sítios eletrônicos oficiais ou à documentação mencionada no </w:t>
      </w:r>
      <w:hyperlink r:id="rId56" w:anchor="art68">
        <w:r w:rsidRPr="006E7B85">
          <w:rPr>
            <w:rStyle w:val="Hyperlink"/>
            <w:lang w:eastAsia="en-US"/>
          </w:rPr>
          <w:t xml:space="preserve">art. 68 da Lei nº 14.133, de 2021.  </w:t>
        </w:r>
      </w:hyperlink>
    </w:p>
    <w:p w:rsidR="002A4058" w:rsidRDefault="002A4058" w:rsidP="00BE01C9">
      <w:pPr>
        <w:pStyle w:val="Nivel2"/>
        <w:numPr>
          <w:ilvl w:val="1"/>
          <w:numId w:val="23"/>
        </w:numPr>
        <w:ind w:left="0" w:firstLine="0"/>
      </w:pPr>
      <w:r w:rsidRPr="006E7B85">
        <w:t>A Administração deverá realizar consulta ao SICAF para: a) verificar a manutenção das condições de habilitação exigidas no edital; b) identificar possível razão que impeça a participação em licitação, no</w:t>
      </w:r>
      <w:r w:rsidRPr="728E6B8C">
        <w:t xml:space="preserve"> âmbito do órgão ou entidade, proibição de contratar com o Poder Público, bem como ocorrências impeditivas indiretas.</w:t>
      </w:r>
    </w:p>
    <w:p w:rsidR="002A4058" w:rsidRPr="0020168A" w:rsidRDefault="002A4058" w:rsidP="00BE01C9">
      <w:pPr>
        <w:pStyle w:val="Nivel2"/>
        <w:numPr>
          <w:ilvl w:val="1"/>
          <w:numId w:val="23"/>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BE01C9">
      <w:pPr>
        <w:pStyle w:val="Nivel2"/>
        <w:numPr>
          <w:ilvl w:val="1"/>
          <w:numId w:val="23"/>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BE01C9">
      <w:pPr>
        <w:pStyle w:val="Nivel2"/>
        <w:numPr>
          <w:ilvl w:val="1"/>
          <w:numId w:val="23"/>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BE01C9">
      <w:pPr>
        <w:pStyle w:val="Nivel2"/>
        <w:numPr>
          <w:ilvl w:val="1"/>
          <w:numId w:val="23"/>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BE01C9">
      <w:pPr>
        <w:pStyle w:val="Nivel2"/>
        <w:numPr>
          <w:ilvl w:val="1"/>
          <w:numId w:val="23"/>
        </w:numPr>
        <w:ind w:left="0" w:firstLine="0"/>
      </w:pPr>
      <w:r>
        <w:t>O pagamento será efetuado no prazo de até 30 (trinta) dias contados da finalização da liquidação da despesa, conforme seção anterior</w:t>
      </w:r>
      <w:r w:rsidR="00C80725">
        <w:t>.</w:t>
      </w:r>
    </w:p>
    <w:p w:rsidR="002A4058" w:rsidRPr="0020168A" w:rsidRDefault="002A4058" w:rsidP="00BE01C9">
      <w:pPr>
        <w:pStyle w:val="Nivel2"/>
        <w:numPr>
          <w:ilvl w:val="1"/>
          <w:numId w:val="23"/>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lastRenderedPageBreak/>
        <w:t>Forma de pagamento</w:t>
      </w:r>
    </w:p>
    <w:p w:rsidR="002A4058" w:rsidRPr="0020168A" w:rsidRDefault="002A4058" w:rsidP="00BE01C9">
      <w:pPr>
        <w:pStyle w:val="Nivel2"/>
        <w:numPr>
          <w:ilvl w:val="1"/>
          <w:numId w:val="23"/>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BE01C9">
      <w:pPr>
        <w:pStyle w:val="Nivel2"/>
        <w:numPr>
          <w:ilvl w:val="1"/>
          <w:numId w:val="23"/>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BE01C9">
      <w:pPr>
        <w:pStyle w:val="Nivel2"/>
        <w:numPr>
          <w:ilvl w:val="1"/>
          <w:numId w:val="23"/>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BE01C9">
      <w:pPr>
        <w:pStyle w:val="Nivel3"/>
        <w:numPr>
          <w:ilvl w:val="2"/>
          <w:numId w:val="23"/>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BE01C9">
      <w:pPr>
        <w:pStyle w:val="Nivel2"/>
        <w:numPr>
          <w:ilvl w:val="1"/>
          <w:numId w:val="23"/>
        </w:numPr>
        <w:ind w:left="0" w:firstLine="0"/>
        <w:rPr>
          <w:lang w:eastAsia="en-US"/>
        </w:rPr>
      </w:pPr>
      <w:r w:rsidRPr="60CBE1EE">
        <w:rPr>
          <w:lang w:eastAsia="en-US"/>
        </w:rPr>
        <w:t xml:space="preserve">O contratado regularmente optante pelo Simples Nacional, nos termos da </w:t>
      </w:r>
      <w:hyperlink r:id="rId57">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BE01C9">
      <w:pPr>
        <w:pStyle w:val="Nvel2-Red"/>
        <w:numPr>
          <w:ilvl w:val="1"/>
          <w:numId w:val="23"/>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BE01C9">
      <w:pPr>
        <w:pStyle w:val="Nivel01"/>
        <w:numPr>
          <w:ilvl w:val="0"/>
          <w:numId w:val="23"/>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BE01C9">
      <w:pPr>
        <w:pStyle w:val="Nivel2"/>
        <w:numPr>
          <w:ilvl w:val="1"/>
          <w:numId w:val="23"/>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BE01C9">
      <w:pPr>
        <w:pStyle w:val="Nivel2"/>
        <w:numPr>
          <w:ilvl w:val="1"/>
          <w:numId w:val="23"/>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865A35" w:rsidRPr="00865A35" w:rsidRDefault="00865A35" w:rsidP="00BE01C9">
      <w:pPr>
        <w:pStyle w:val="Nivel2"/>
        <w:numPr>
          <w:ilvl w:val="1"/>
          <w:numId w:val="23"/>
        </w:numPr>
        <w:ind w:left="0" w:firstLine="0"/>
      </w:pPr>
      <w:r w:rsidRPr="00865A35">
        <w:rPr>
          <w:b/>
          <w:bCs/>
        </w:rPr>
        <w:t>Empresário individual:</w:t>
      </w:r>
      <w:r w:rsidRPr="00865A35">
        <w:t xml:space="preserve"> inscrição no Registro Público de Empresas Mercantis, a cargo da Junta Comercial da respectiva sede; </w:t>
      </w:r>
    </w:p>
    <w:p w:rsidR="00865A35" w:rsidRPr="00865A35" w:rsidRDefault="00865A35" w:rsidP="00BE01C9">
      <w:pPr>
        <w:pStyle w:val="Nivel2"/>
        <w:numPr>
          <w:ilvl w:val="1"/>
          <w:numId w:val="23"/>
        </w:numPr>
        <w:ind w:left="0" w:firstLine="0"/>
      </w:pPr>
      <w:r w:rsidRPr="00865A35">
        <w:rPr>
          <w:b/>
          <w:bCs/>
        </w:rPr>
        <w:t>Microempreendedor Individual - MEI:</w:t>
      </w:r>
      <w:r w:rsidRPr="00865A35">
        <w:t xml:space="preserve"> Certificado da Condição de Microempreendedor Individual - CCMEI, cuja aceitação ficará condicionada à verificação da autenticidade no sítio </w:t>
      </w:r>
      <w:hyperlink r:id="rId58">
        <w:r w:rsidRPr="00865A35">
          <w:rPr>
            <w:rStyle w:val="Hyperlink"/>
          </w:rPr>
          <w:t>https://www.gov.br/empresas-e-negocios/pt-br/empreendedor</w:t>
        </w:r>
      </w:hyperlink>
      <w:r w:rsidRPr="00865A35">
        <w:t xml:space="preserve">; </w:t>
      </w:r>
    </w:p>
    <w:p w:rsidR="00865A35" w:rsidRPr="00865A35" w:rsidRDefault="00865A35" w:rsidP="00BE01C9">
      <w:pPr>
        <w:pStyle w:val="Nivel2"/>
        <w:numPr>
          <w:ilvl w:val="1"/>
          <w:numId w:val="23"/>
        </w:numPr>
        <w:ind w:left="0" w:firstLine="0"/>
      </w:pPr>
      <w:r w:rsidRPr="00865A35">
        <w:rPr>
          <w:b/>
        </w:rPr>
        <w:t>Sociedade empresária, sociedade limitada unipessoal – SLU ou sociedade identificada como empresa individual de responsabilidade limitada - EIRELI</w:t>
      </w:r>
      <w:r w:rsidRPr="00865A35">
        <w:t>: inscrição do ato constitutivo, estatuto ou contrato social no Registro Público de Empresas Mercantis, a cargo da Junta Comercial da respectiva sede, acompanhada de documento comprobatório de seus administradores;</w:t>
      </w:r>
    </w:p>
    <w:p w:rsidR="00865A35" w:rsidRPr="00865A35" w:rsidRDefault="00865A35" w:rsidP="00BE01C9">
      <w:pPr>
        <w:pStyle w:val="Nivel2"/>
        <w:numPr>
          <w:ilvl w:val="1"/>
          <w:numId w:val="23"/>
        </w:numPr>
        <w:ind w:left="0" w:firstLine="0"/>
      </w:pPr>
      <w:r w:rsidRPr="00865A35">
        <w:rPr>
          <w:b/>
          <w:bCs/>
        </w:rPr>
        <w:lastRenderedPageBreak/>
        <w:t>Sociedade empresária estrangeira:</w:t>
      </w:r>
      <w:r w:rsidRPr="00865A35">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0865A35">
          <w:rPr>
            <w:rStyle w:val="Hyperlink"/>
          </w:rPr>
          <w:t>Normativa DREI/ME n.º 77, de 18 de março de 2020</w:t>
        </w:r>
      </w:hyperlink>
      <w:r w:rsidRPr="00865A35">
        <w:t>.</w:t>
      </w:r>
    </w:p>
    <w:p w:rsidR="00865A35" w:rsidRPr="00865A35" w:rsidRDefault="00865A35" w:rsidP="00BE01C9">
      <w:pPr>
        <w:pStyle w:val="Nivel2"/>
        <w:numPr>
          <w:ilvl w:val="1"/>
          <w:numId w:val="23"/>
        </w:numPr>
        <w:ind w:left="0" w:firstLine="0"/>
      </w:pPr>
      <w:r w:rsidRPr="00865A35">
        <w:rPr>
          <w:b/>
          <w:bCs/>
        </w:rPr>
        <w:t xml:space="preserve">Sociedade simples: </w:t>
      </w:r>
      <w:r w:rsidRPr="00865A35">
        <w:t>inscrição do ato constitutivo no Registro Civil de Pessoas Jurídicas do local de sua sede, acompanhada de documento comprobatório de seus administradores;</w:t>
      </w:r>
    </w:p>
    <w:p w:rsidR="00865A35" w:rsidRPr="00865A35" w:rsidRDefault="00865A35" w:rsidP="00BE01C9">
      <w:pPr>
        <w:pStyle w:val="Nivel2"/>
        <w:numPr>
          <w:ilvl w:val="1"/>
          <w:numId w:val="23"/>
        </w:numPr>
        <w:ind w:left="0" w:firstLine="0"/>
      </w:pPr>
      <w:r w:rsidRPr="00865A35">
        <w:rPr>
          <w:b/>
          <w:bCs/>
        </w:rPr>
        <w:t>Filial, sucursal ou agência de sociedade simples ou empresária:</w:t>
      </w:r>
      <w:r w:rsidRPr="00865A35">
        <w:t xml:space="preserve"> inscrição do ato constitutivo da filial, sucursal ou agência da sociedade simples ou empresária, respectivamente, no Registro Civil das Pessoas Jurídicas ou no Registro Público de Empresas </w:t>
      </w:r>
      <w:bookmarkStart w:id="68" w:name="_Int_ySfCXwr4"/>
      <w:r w:rsidRPr="00865A35">
        <w:t>Mercantis onde</w:t>
      </w:r>
      <w:bookmarkEnd w:id="68"/>
      <w:r w:rsidR="00C86569">
        <w:t xml:space="preserve"> </w:t>
      </w:r>
      <w:r w:rsidRPr="00865A35">
        <w:t>opera, com averbação no Registro onde tem sede a matriz;</w:t>
      </w:r>
    </w:p>
    <w:p w:rsidR="00865A35" w:rsidRPr="00865A35" w:rsidRDefault="00865A35" w:rsidP="00BE01C9">
      <w:pPr>
        <w:pStyle w:val="Nivel2"/>
        <w:numPr>
          <w:ilvl w:val="1"/>
          <w:numId w:val="23"/>
        </w:numPr>
        <w:ind w:left="0" w:firstLine="0"/>
      </w:pPr>
      <w:r w:rsidRPr="00865A35">
        <w:rPr>
          <w:b/>
          <w:bCs/>
        </w:rPr>
        <w:t>Sociedade cooperativa:</w:t>
      </w:r>
      <w:r w:rsidRPr="00865A35">
        <w:t xml:space="preserve"> ata de fundação e estatuto social, com a ata da assembleia que o aprovou, devidamente arquivado na Junta Comercial ou inscrito no Registro Civil das Pessoas Jurídicas da respectiva sede, além do registro de que trata o </w:t>
      </w:r>
      <w:hyperlink r:id="rId60" w:anchor="art107">
        <w:r w:rsidRPr="00865A35">
          <w:rPr>
            <w:rStyle w:val="Hyperlink"/>
          </w:rPr>
          <w:t>art. 107 da Lei nº 5.764, de 16 de dezembro 1971</w:t>
        </w:r>
      </w:hyperlink>
      <w:r w:rsidRPr="00865A35">
        <w:t>.</w:t>
      </w:r>
    </w:p>
    <w:p w:rsidR="00865A35" w:rsidRPr="00865A35" w:rsidRDefault="00865A35" w:rsidP="00BE01C9">
      <w:pPr>
        <w:pStyle w:val="Nivel2"/>
        <w:numPr>
          <w:ilvl w:val="1"/>
          <w:numId w:val="23"/>
        </w:numPr>
        <w:ind w:left="0" w:firstLine="0"/>
      </w:pPr>
      <w:r w:rsidRPr="00865A35">
        <w:t xml:space="preserve"> 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Habilitação fiscal, social e trabalhista</w:t>
      </w:r>
    </w:p>
    <w:p w:rsidR="002A4058" w:rsidRPr="0020168A" w:rsidRDefault="002A4058" w:rsidP="00BE01C9">
      <w:pPr>
        <w:pStyle w:val="Nivel2"/>
        <w:numPr>
          <w:ilvl w:val="1"/>
          <w:numId w:val="23"/>
        </w:numPr>
        <w:ind w:left="0" w:firstLine="0"/>
      </w:pPr>
      <w:r>
        <w:t>Prova de inscrição no Cadastro Nacional de Pessoas Jurídicas;</w:t>
      </w:r>
    </w:p>
    <w:p w:rsidR="002A4058" w:rsidRPr="0020168A" w:rsidRDefault="002A4058" w:rsidP="00BE01C9">
      <w:pPr>
        <w:pStyle w:val="Nivel2"/>
        <w:numPr>
          <w:ilvl w:val="1"/>
          <w:numId w:val="23"/>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BE01C9">
      <w:pPr>
        <w:pStyle w:val="Nivel2"/>
        <w:numPr>
          <w:ilvl w:val="1"/>
          <w:numId w:val="23"/>
        </w:numPr>
        <w:ind w:left="0" w:firstLine="0"/>
      </w:pPr>
      <w:r>
        <w:t>Prova de regularidade com o Fundo de Garantia do Tempo de Serviço (FGTS);</w:t>
      </w:r>
    </w:p>
    <w:p w:rsidR="002A4058" w:rsidRPr="0020168A" w:rsidRDefault="002A4058" w:rsidP="00BE01C9">
      <w:pPr>
        <w:pStyle w:val="Nivel2"/>
        <w:numPr>
          <w:ilvl w:val="1"/>
          <w:numId w:val="23"/>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BE01C9">
      <w:pPr>
        <w:pStyle w:val="Nivel2"/>
        <w:numPr>
          <w:ilvl w:val="1"/>
          <w:numId w:val="23"/>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C8656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BE01C9">
      <w:pPr>
        <w:pStyle w:val="Nivel2"/>
        <w:numPr>
          <w:ilvl w:val="1"/>
          <w:numId w:val="23"/>
        </w:numPr>
        <w:ind w:left="0" w:firstLine="0"/>
      </w:pPr>
      <w:r>
        <w:t xml:space="preserve">Caso o fornecedor seja considerado isento dos tributos </w:t>
      </w:r>
      <w:r>
        <w:rPr>
          <w:iCs/>
          <w:color w:val="auto"/>
        </w:rPr>
        <w:t>Estadual/Distrital</w:t>
      </w:r>
      <w:r w:rsidRPr="005D51C5">
        <w:rPr>
          <w:iCs/>
          <w:color w:val="auto"/>
        </w:rPr>
        <w:t xml:space="preserve"> ou Municipal/Distrital</w:t>
      </w:r>
      <w:r w:rsidR="00865A35">
        <w:rPr>
          <w:iCs/>
          <w:color w:val="auto"/>
        </w:rPr>
        <w:t xml:space="preserve"> </w:t>
      </w:r>
      <w:r>
        <w:t>relacionados ao objeto contratual, deverá comprovar tal condição mediante a apresentação de declaração da Fazenda respectiva do seu domicílio ou sede, ou outra equivalente, na forma da lei.</w:t>
      </w:r>
    </w:p>
    <w:p w:rsidR="002A4058" w:rsidRPr="0020168A" w:rsidRDefault="002A4058" w:rsidP="00BE01C9">
      <w:pPr>
        <w:pStyle w:val="Nivel2"/>
        <w:numPr>
          <w:ilvl w:val="1"/>
          <w:numId w:val="23"/>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BE01C9">
      <w:pPr>
        <w:pStyle w:val="Nivel2"/>
        <w:numPr>
          <w:ilvl w:val="1"/>
          <w:numId w:val="23"/>
        </w:numPr>
        <w:ind w:left="0" w:firstLine="0"/>
      </w:pPr>
      <w:r>
        <w:t xml:space="preserve">Certidão negativa de falência expedida pelo distribuidor da sede do fornecedor - </w:t>
      </w:r>
      <w:hyperlink r:id="rId61" w:anchor="art69">
        <w:r w:rsidRPr="0C492A58">
          <w:rPr>
            <w:rStyle w:val="Hyperlink"/>
          </w:rPr>
          <w:t>Lei nº 14.133, de 2021, art. 69, caput, inciso II</w:t>
        </w:r>
      </w:hyperlink>
      <w:r>
        <w:t>);</w:t>
      </w:r>
    </w:p>
    <w:p w:rsidR="002A4058" w:rsidRPr="00BF79C6" w:rsidRDefault="002A4058" w:rsidP="002A4058">
      <w:pPr>
        <w:pStyle w:val="Nvel1-SemNumPreto"/>
        <w:rPr>
          <w:sz w:val="24"/>
          <w:szCs w:val="24"/>
        </w:rPr>
      </w:pPr>
      <w:r w:rsidRPr="00BF79C6">
        <w:rPr>
          <w:sz w:val="24"/>
          <w:szCs w:val="24"/>
        </w:rPr>
        <w:lastRenderedPageBreak/>
        <w:t>Qualificação Técnica</w:t>
      </w:r>
    </w:p>
    <w:p w:rsidR="002A4058" w:rsidRPr="0020168A" w:rsidRDefault="002A4058" w:rsidP="00BE01C9">
      <w:pPr>
        <w:pStyle w:val="Nivel2"/>
        <w:numPr>
          <w:ilvl w:val="1"/>
          <w:numId w:val="23"/>
        </w:numPr>
        <w:ind w:left="0" w:firstLine="0"/>
      </w:pPr>
      <w:r>
        <w:t>Em se tratando da participação de cooperativas, será exigida a seguinte documentação complementar:</w:t>
      </w:r>
    </w:p>
    <w:p w:rsidR="002A4058" w:rsidRPr="0020168A" w:rsidRDefault="002A4058" w:rsidP="00BE01C9">
      <w:pPr>
        <w:pStyle w:val="Nivel3"/>
        <w:numPr>
          <w:ilvl w:val="2"/>
          <w:numId w:val="23"/>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2" w:anchor="art4">
        <w:r w:rsidRPr="0C492A58">
          <w:rPr>
            <w:rStyle w:val="Hyperlink"/>
          </w:rPr>
          <w:t>arts. 4º, inciso XI, 21, inciso I</w:t>
        </w:r>
      </w:hyperlink>
      <w:r>
        <w:t xml:space="preserve"> e </w:t>
      </w:r>
      <w:hyperlink r:id="rId63" w:anchor="art42">
        <w:r w:rsidRPr="0C492A58">
          <w:rPr>
            <w:rStyle w:val="Hyperlink"/>
          </w:rPr>
          <w:t>42, §§2º a 6º da Lei n. 5.764, de 1971</w:t>
        </w:r>
      </w:hyperlink>
      <w:r>
        <w:t>;</w:t>
      </w:r>
    </w:p>
    <w:p w:rsidR="002A4058" w:rsidRPr="0020168A" w:rsidRDefault="002A4058" w:rsidP="00BE01C9">
      <w:pPr>
        <w:pStyle w:val="Nivel3"/>
        <w:numPr>
          <w:ilvl w:val="2"/>
          <w:numId w:val="23"/>
        </w:numPr>
        <w:ind w:left="284" w:firstLine="0"/>
      </w:pPr>
      <w:r>
        <w:t>A declaração de regularidade de situação do contribuinte individual – DRSCI, para cada um dos cooperados indicados;</w:t>
      </w:r>
    </w:p>
    <w:p w:rsidR="002A4058" w:rsidRPr="0020168A" w:rsidRDefault="002A4058" w:rsidP="00BE01C9">
      <w:pPr>
        <w:pStyle w:val="Nivel3"/>
        <w:numPr>
          <w:ilvl w:val="2"/>
          <w:numId w:val="23"/>
        </w:numPr>
        <w:ind w:left="284" w:firstLine="0"/>
      </w:pPr>
      <w:r>
        <w:t xml:space="preserve">A comprovação do capital social proporcional ao número de cooperados necessários à execução contratual; </w:t>
      </w:r>
    </w:p>
    <w:p w:rsidR="002A4058" w:rsidRPr="0020168A" w:rsidRDefault="002A4058" w:rsidP="00BE01C9">
      <w:pPr>
        <w:pStyle w:val="Nivel3"/>
        <w:numPr>
          <w:ilvl w:val="2"/>
          <w:numId w:val="23"/>
        </w:numPr>
        <w:ind w:left="284" w:firstLine="0"/>
      </w:pPr>
      <w:r>
        <w:t xml:space="preserve">O registro previsto na </w:t>
      </w:r>
      <w:hyperlink r:id="rId64" w:anchor="art107">
        <w:r w:rsidRPr="0C492A58">
          <w:rPr>
            <w:rStyle w:val="Hyperlink"/>
          </w:rPr>
          <w:t>Lei n. 5.764, de 1971, art. 107</w:t>
        </w:r>
      </w:hyperlink>
      <w:r>
        <w:t>;</w:t>
      </w:r>
    </w:p>
    <w:p w:rsidR="002A4058" w:rsidRPr="0020168A" w:rsidRDefault="002A4058" w:rsidP="00BE01C9">
      <w:pPr>
        <w:pStyle w:val="Nivel3"/>
        <w:numPr>
          <w:ilvl w:val="2"/>
          <w:numId w:val="23"/>
        </w:numPr>
        <w:ind w:left="284" w:firstLine="0"/>
      </w:pPr>
      <w:r>
        <w:t xml:space="preserve"> A comprovação de integração das respectivas quotas-partes por parte dos cooperados que executarão o contrato; e</w:t>
      </w:r>
    </w:p>
    <w:p w:rsidR="002A4058" w:rsidRPr="0020168A" w:rsidRDefault="002A4058" w:rsidP="00BE01C9">
      <w:pPr>
        <w:pStyle w:val="Nivel3"/>
        <w:numPr>
          <w:ilvl w:val="2"/>
          <w:numId w:val="23"/>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BE01C9">
      <w:pPr>
        <w:pStyle w:val="Nivel3"/>
        <w:numPr>
          <w:ilvl w:val="2"/>
          <w:numId w:val="23"/>
        </w:numPr>
        <w:ind w:left="284" w:firstLine="0"/>
      </w:pPr>
      <w:r>
        <w:t xml:space="preserve">A última auditoria contábil-financeira da cooperativa, conforme dispõe o </w:t>
      </w:r>
      <w:hyperlink r:id="rId65" w:anchor="art112">
        <w:r w:rsidRPr="0C492A58">
          <w:rPr>
            <w:rStyle w:val="Hyperlink"/>
          </w:rPr>
          <w:t>art. 112 da Lei n. 5.764, de 1971</w:t>
        </w:r>
      </w:hyperlink>
      <w:r>
        <w:t>, ou uma declaração, sob as penas da lei, de que tal auditoria não foi exigida pelo órgão fiscalizador.</w:t>
      </w:r>
    </w:p>
    <w:p w:rsidR="002A4058" w:rsidRPr="00210D03" w:rsidRDefault="002A4058" w:rsidP="00BE01C9">
      <w:pPr>
        <w:pStyle w:val="Nivel01"/>
        <w:numPr>
          <w:ilvl w:val="0"/>
          <w:numId w:val="23"/>
        </w:numPr>
        <w:spacing w:beforeLines="0" w:afterLines="0" w:line="276" w:lineRule="auto"/>
        <w:ind w:left="0" w:firstLine="0"/>
      </w:pPr>
      <w:r w:rsidRPr="00210D03">
        <w:t>ESTIMATIVAS DO VALOR DA CONTRATAÇÃO</w:t>
      </w:r>
    </w:p>
    <w:p w:rsidR="002A4058" w:rsidRPr="00210D03" w:rsidRDefault="002A4058" w:rsidP="00BE01C9">
      <w:pPr>
        <w:pStyle w:val="Nvel2-Red"/>
        <w:numPr>
          <w:ilvl w:val="1"/>
          <w:numId w:val="25"/>
        </w:numPr>
        <w:rPr>
          <w:b/>
          <w:bCs/>
          <w:i w:val="0"/>
          <w:color w:val="auto"/>
        </w:rPr>
      </w:pPr>
      <w:r w:rsidRPr="00210D03">
        <w:rPr>
          <w:i w:val="0"/>
          <w:color w:val="auto"/>
        </w:rPr>
        <w:t>O custo estimado total da contratação é de R$</w:t>
      </w:r>
      <w:r w:rsidR="008E5B93" w:rsidRPr="00210D03">
        <w:rPr>
          <w:i w:val="0"/>
          <w:color w:val="auto"/>
        </w:rPr>
        <w:t xml:space="preserve"> </w:t>
      </w:r>
      <w:r w:rsidR="00210D03" w:rsidRPr="00210D03">
        <w:rPr>
          <w:i w:val="0"/>
          <w:color w:val="auto"/>
        </w:rPr>
        <w:t>242.737,00</w:t>
      </w:r>
      <w:r w:rsidRPr="00210D03">
        <w:rPr>
          <w:i w:val="0"/>
          <w:color w:val="auto"/>
        </w:rPr>
        <w:t xml:space="preserve"> (</w:t>
      </w:r>
      <w:r w:rsidR="00210D03" w:rsidRPr="00210D03">
        <w:rPr>
          <w:i w:val="0"/>
          <w:color w:val="auto"/>
        </w:rPr>
        <w:t>duzentos e quarenta e dois mil setecentos e trinta e sete reais</w:t>
      </w:r>
      <w:r w:rsidRPr="00210D03">
        <w:rPr>
          <w:i w:val="0"/>
          <w:color w:val="auto"/>
        </w:rPr>
        <w:t>), conforme custos unitários apostos em anexo.</w:t>
      </w:r>
    </w:p>
    <w:p w:rsidR="002A4058" w:rsidRPr="004600F7" w:rsidRDefault="002A4058" w:rsidP="00BE01C9">
      <w:pPr>
        <w:pStyle w:val="Nvel2-Red"/>
        <w:numPr>
          <w:ilvl w:val="1"/>
          <w:numId w:val="25"/>
        </w:numPr>
        <w:ind w:left="0" w:firstLine="0"/>
        <w:rPr>
          <w:i w:val="0"/>
          <w:color w:val="auto"/>
        </w:rPr>
      </w:pPr>
      <w:r w:rsidRPr="00210D03">
        <w:rPr>
          <w:rFonts w:eastAsia="MS Mincho"/>
          <w:i w:val="0"/>
          <w:color w:val="auto"/>
        </w:rPr>
        <w:t xml:space="preserve">Em caso de licitação para Registro de Preços, os preços </w:t>
      </w:r>
      <w:r w:rsidRPr="00210D03">
        <w:rPr>
          <w:i w:val="0"/>
          <w:color w:val="auto"/>
        </w:rPr>
        <w:t>registrados poderão ser alterados ou atualizados em decorrência de eventual redução dos preços praticados no mercado ou de fato que eleve o</w:t>
      </w:r>
      <w:r w:rsidRPr="004600F7">
        <w:rPr>
          <w:i w:val="0"/>
          <w:color w:val="auto"/>
        </w:rPr>
        <w:t xml:space="preserve"> custo dos bens, das obras ou dos serviços registrados, nas seguintes situações:</w:t>
      </w:r>
    </w:p>
    <w:p w:rsidR="002A4058" w:rsidRPr="004600F7" w:rsidRDefault="002A4058" w:rsidP="00BE01C9">
      <w:pPr>
        <w:pStyle w:val="Nvel3-R"/>
        <w:numPr>
          <w:ilvl w:val="2"/>
          <w:numId w:val="25"/>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2A4058" w:rsidRPr="004600F7" w:rsidRDefault="002A4058" w:rsidP="00BE01C9">
      <w:pPr>
        <w:pStyle w:val="Nvel3-R"/>
        <w:numPr>
          <w:ilvl w:val="2"/>
          <w:numId w:val="25"/>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2A4058" w:rsidRPr="004827F2" w:rsidRDefault="002A4058" w:rsidP="00BE01C9">
      <w:pPr>
        <w:pStyle w:val="Nivel01"/>
        <w:numPr>
          <w:ilvl w:val="0"/>
          <w:numId w:val="25"/>
        </w:numPr>
        <w:spacing w:beforeLines="0" w:afterLines="0" w:line="240" w:lineRule="auto"/>
        <w:ind w:left="0" w:firstLine="0"/>
        <w:rPr>
          <w:color w:val="FFFFFF" w:themeColor="background1"/>
        </w:rPr>
      </w:pPr>
      <w:r>
        <w:lastRenderedPageBreak/>
        <w:t xml:space="preserve">10 </w:t>
      </w:r>
      <w:r w:rsidRPr="004827F2">
        <w:t>- OBRIGAÇÕES DO CONTRATANTE (</w:t>
      </w:r>
      <w:hyperlink r:id="rId67" w:anchor="art92" w:history="1">
        <w:r w:rsidRPr="004827F2">
          <w:rPr>
            <w:rStyle w:val="Hyperlink"/>
          </w:rPr>
          <w:t>art. 92, X, XI e XIV</w:t>
        </w:r>
      </w:hyperlink>
      <w:r w:rsidRPr="004827F2">
        <w:t>)</w:t>
      </w:r>
    </w:p>
    <w:p w:rsidR="002A4058" w:rsidRPr="004827F2" w:rsidRDefault="002A4058" w:rsidP="00BE01C9">
      <w:pPr>
        <w:pStyle w:val="Nivel2"/>
        <w:numPr>
          <w:ilvl w:val="1"/>
          <w:numId w:val="25"/>
        </w:numPr>
        <w:ind w:left="0" w:firstLine="0"/>
        <w:rPr>
          <w:b/>
          <w:bCs/>
        </w:rPr>
      </w:pPr>
      <w:r w:rsidRPr="004827F2">
        <w:t xml:space="preserve">São </w:t>
      </w:r>
      <w:r w:rsidRPr="004E64AA">
        <w:t>obrigações</w:t>
      </w:r>
      <w:r w:rsidRPr="004827F2">
        <w:t xml:space="preserve"> do Contratante:</w:t>
      </w:r>
    </w:p>
    <w:p w:rsidR="002A4058" w:rsidRPr="004827F2" w:rsidRDefault="002A4058" w:rsidP="00BE01C9">
      <w:pPr>
        <w:pStyle w:val="Nivel2"/>
        <w:numPr>
          <w:ilvl w:val="1"/>
          <w:numId w:val="25"/>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BE01C9">
      <w:pPr>
        <w:pStyle w:val="Nivel2"/>
        <w:numPr>
          <w:ilvl w:val="1"/>
          <w:numId w:val="25"/>
        </w:numPr>
        <w:ind w:left="0" w:firstLine="0"/>
      </w:pPr>
      <w:r w:rsidRPr="004827F2">
        <w:t>Receber o</w:t>
      </w:r>
      <w:r w:rsidR="00D85E58">
        <w:t>s produtos</w:t>
      </w:r>
      <w:r w:rsidR="00C80725">
        <w:t xml:space="preserve"> </w:t>
      </w:r>
      <w:r w:rsidRPr="004E64AA">
        <w:t>objeto</w:t>
      </w:r>
      <w:r w:rsidRPr="004827F2">
        <w:t xml:space="preserve"> no prazo e condições estabelecidas no Termo de Referência;</w:t>
      </w:r>
    </w:p>
    <w:p w:rsidR="002A4058" w:rsidRPr="004827F2" w:rsidRDefault="002A4058" w:rsidP="00BE01C9">
      <w:pPr>
        <w:pStyle w:val="Nivel2"/>
        <w:numPr>
          <w:ilvl w:val="1"/>
          <w:numId w:val="25"/>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BE01C9">
      <w:pPr>
        <w:pStyle w:val="Nivel2"/>
        <w:numPr>
          <w:ilvl w:val="1"/>
          <w:numId w:val="25"/>
        </w:numPr>
        <w:ind w:left="0" w:firstLine="0"/>
      </w:pPr>
      <w:r w:rsidRPr="004E64AA">
        <w:t>Acompanhar</w:t>
      </w:r>
      <w:r w:rsidRPr="004827F2">
        <w:t xml:space="preserve"> e fiscalizar a execução do contrato e o cumprimento das obrigações pelo Contratado;</w:t>
      </w:r>
    </w:p>
    <w:p w:rsidR="002A4058" w:rsidRPr="00E34EAF" w:rsidRDefault="002A4058" w:rsidP="00BE01C9">
      <w:pPr>
        <w:pStyle w:val="Nivel2"/>
        <w:numPr>
          <w:ilvl w:val="1"/>
          <w:numId w:val="25"/>
        </w:numPr>
        <w:ind w:left="0" w:firstLine="0"/>
      </w:pPr>
      <w:r w:rsidRPr="004827F2">
        <w:t xml:space="preserve">Efetuar o pagamento ao Contratado do valor </w:t>
      </w:r>
      <w:r w:rsidRPr="00E34EAF">
        <w:t>correspondente ao fornecimento do objeto, no prazo, forma e condições estabelecidos no presente Contrato</w:t>
      </w:r>
      <w:r w:rsidR="00D234D2">
        <w:t xml:space="preserve"> </w:t>
      </w:r>
      <w:r w:rsidRPr="00E34EAF">
        <w:t>e no Termo de Referência.</w:t>
      </w:r>
    </w:p>
    <w:p w:rsidR="002A4058" w:rsidRPr="004827F2" w:rsidRDefault="002A4058" w:rsidP="00BE01C9">
      <w:pPr>
        <w:pStyle w:val="Nivel2"/>
        <w:numPr>
          <w:ilvl w:val="1"/>
          <w:numId w:val="25"/>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BE01C9">
      <w:pPr>
        <w:pStyle w:val="Nivel2"/>
        <w:numPr>
          <w:ilvl w:val="1"/>
          <w:numId w:val="25"/>
        </w:numPr>
        <w:ind w:left="0" w:firstLine="0"/>
      </w:pPr>
      <w:r w:rsidRPr="004827F2">
        <w:t xml:space="preserve">Cientificar o </w:t>
      </w:r>
      <w:r w:rsidRPr="004E64AA">
        <w:t>órgão</w:t>
      </w:r>
      <w:r w:rsidRPr="004827F2">
        <w:t xml:space="preserve"> de repr</w:t>
      </w:r>
      <w:r>
        <w:t xml:space="preserve">esentação judicial do Município de </w:t>
      </w:r>
      <w:r w:rsidR="0027700B">
        <w:t>Lontra</w:t>
      </w:r>
      <w:r w:rsidRPr="004827F2">
        <w:t xml:space="preserve"> para adoção das medidas cabíveis quando do descumprimento de obrigações pelo Contratado;</w:t>
      </w:r>
    </w:p>
    <w:p w:rsidR="002A4058" w:rsidRPr="004827F2" w:rsidRDefault="002A4058" w:rsidP="00BE01C9">
      <w:pPr>
        <w:pStyle w:val="Nivel2"/>
        <w:numPr>
          <w:ilvl w:val="1"/>
          <w:numId w:val="25"/>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BE01C9">
      <w:pPr>
        <w:pStyle w:val="Nivel2"/>
        <w:numPr>
          <w:ilvl w:val="1"/>
          <w:numId w:val="25"/>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BE01C9">
      <w:pPr>
        <w:pStyle w:val="Nivel2"/>
        <w:numPr>
          <w:ilvl w:val="1"/>
          <w:numId w:val="25"/>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BE01C9">
      <w:pPr>
        <w:pStyle w:val="Nivel2"/>
        <w:numPr>
          <w:ilvl w:val="1"/>
          <w:numId w:val="25"/>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BE01C9">
      <w:pPr>
        <w:pStyle w:val="Nivel01"/>
        <w:numPr>
          <w:ilvl w:val="0"/>
          <w:numId w:val="25"/>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68" w:anchor="art92" w:history="1">
        <w:r w:rsidRPr="004827F2">
          <w:rPr>
            <w:rStyle w:val="Hyperlink"/>
          </w:rPr>
          <w:t>art. 92, XIV, XVI e XVII)</w:t>
        </w:r>
      </w:hyperlink>
    </w:p>
    <w:p w:rsidR="002A4058" w:rsidRPr="004827F2" w:rsidRDefault="002A4058" w:rsidP="00BE01C9">
      <w:pPr>
        <w:pStyle w:val="Nivel2"/>
        <w:numPr>
          <w:ilvl w:val="1"/>
          <w:numId w:val="25"/>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BE01C9">
      <w:pPr>
        <w:pStyle w:val="Nvel2-Red"/>
        <w:numPr>
          <w:ilvl w:val="1"/>
          <w:numId w:val="25"/>
        </w:numPr>
        <w:ind w:left="0" w:firstLine="0"/>
        <w:rPr>
          <w:i w:val="0"/>
          <w:color w:val="auto"/>
        </w:rPr>
      </w:pPr>
      <w:r>
        <w:rPr>
          <w:i w:val="0"/>
          <w:color w:val="auto"/>
        </w:rPr>
        <w:t>Prestar o serviço</w:t>
      </w:r>
      <w:r w:rsidR="00A0708C">
        <w:rPr>
          <w:i w:val="0"/>
          <w:color w:val="auto"/>
        </w:rPr>
        <w:t xml:space="preserve"> ou fornecimento </w:t>
      </w:r>
      <w:r w:rsidR="002A4058" w:rsidRPr="00E34EAF">
        <w:rPr>
          <w:i w:val="0"/>
          <w:color w:val="auto"/>
        </w:rPr>
        <w:t>conforme especificações do termo de referência e proposta apresentada;</w:t>
      </w:r>
    </w:p>
    <w:p w:rsidR="002A4058" w:rsidRPr="004827F2" w:rsidRDefault="002A4058" w:rsidP="00BE01C9">
      <w:pPr>
        <w:pStyle w:val="Nivel2"/>
        <w:numPr>
          <w:ilvl w:val="1"/>
          <w:numId w:val="25"/>
        </w:numPr>
        <w:ind w:left="0" w:firstLine="0"/>
        <w:rPr>
          <w:color w:val="000000" w:themeColor="text1"/>
        </w:rPr>
      </w:pPr>
      <w:r w:rsidRPr="004827F2">
        <w:t>Responsabilizar-se pelos vícios e danos decorrentes do objeto, de acordo com o Código de Defesa do Consumidor (</w:t>
      </w:r>
      <w:hyperlink r:id="rId69" w:history="1">
        <w:r w:rsidRPr="004827F2">
          <w:rPr>
            <w:rStyle w:val="Hyperlink"/>
          </w:rPr>
          <w:t>Lei nº 8.078, de 1990</w:t>
        </w:r>
      </w:hyperlink>
      <w:r w:rsidRPr="004827F2">
        <w:t>);</w:t>
      </w:r>
    </w:p>
    <w:p w:rsidR="002A4058" w:rsidRPr="004827F2" w:rsidRDefault="002A4058" w:rsidP="00BE01C9">
      <w:pPr>
        <w:pStyle w:val="Nivel2"/>
        <w:numPr>
          <w:ilvl w:val="1"/>
          <w:numId w:val="25"/>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BE01C9">
      <w:pPr>
        <w:pStyle w:val="Nivel2"/>
        <w:numPr>
          <w:ilvl w:val="1"/>
          <w:numId w:val="25"/>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BE01C9">
      <w:pPr>
        <w:pStyle w:val="Nivel2"/>
        <w:numPr>
          <w:ilvl w:val="1"/>
          <w:numId w:val="25"/>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2B5F1C" w:rsidRDefault="002A4058" w:rsidP="00BE01C9">
      <w:pPr>
        <w:pStyle w:val="Nivel2"/>
        <w:numPr>
          <w:ilvl w:val="1"/>
          <w:numId w:val="25"/>
        </w:numPr>
        <w:ind w:left="0" w:firstLine="0"/>
      </w:pPr>
      <w:r w:rsidRPr="004827F2">
        <w:lastRenderedPageBreak/>
        <w:t xml:space="preserve">Responsabilizar-se pelos vícios e danos decorrentes da execução do objeto, bem como por todo e qualquer dano causado à Administração ou terceiros, não reduzindo essa responsabilidade a fiscalização </w:t>
      </w:r>
      <w:r w:rsidRPr="002B5F1C">
        <w:t>ou o acompanhamento da execução contratual pelo contratante, que ficará autorizado a descontar dos pagamentos devidos ou da garantia, caso exigida, o valor correspondente aos danos sofridos;</w:t>
      </w:r>
    </w:p>
    <w:p w:rsidR="002A4058" w:rsidRPr="004827F2" w:rsidRDefault="002A4058" w:rsidP="00BE01C9">
      <w:pPr>
        <w:pStyle w:val="Nivel2"/>
        <w:numPr>
          <w:ilvl w:val="1"/>
          <w:numId w:val="25"/>
        </w:numPr>
        <w:ind w:left="0" w:firstLine="0"/>
      </w:pPr>
      <w:r w:rsidRPr="002B5F1C">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w:t>
      </w:r>
      <w:r w:rsidRPr="004827F2">
        <w:t xml:space="preserv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BE01C9">
      <w:pPr>
        <w:pStyle w:val="Nivel2"/>
        <w:numPr>
          <w:ilvl w:val="1"/>
          <w:numId w:val="25"/>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BE01C9">
      <w:pPr>
        <w:pStyle w:val="Nivel2"/>
        <w:numPr>
          <w:ilvl w:val="1"/>
          <w:numId w:val="25"/>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BE01C9">
      <w:pPr>
        <w:pStyle w:val="Nivel2"/>
        <w:numPr>
          <w:ilvl w:val="1"/>
          <w:numId w:val="25"/>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BE01C9">
      <w:pPr>
        <w:pStyle w:val="Nivel2"/>
        <w:numPr>
          <w:ilvl w:val="1"/>
          <w:numId w:val="25"/>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BE01C9">
      <w:pPr>
        <w:pStyle w:val="Nivel2"/>
        <w:numPr>
          <w:ilvl w:val="1"/>
          <w:numId w:val="25"/>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1" w:anchor="art116" w:history="1">
        <w:r w:rsidRPr="004827F2">
          <w:rPr>
            <w:rStyle w:val="Hyperlink"/>
          </w:rPr>
          <w:t>art. 116, da Lei n.º 14.133, de 2021</w:t>
        </w:r>
      </w:hyperlink>
      <w:r w:rsidRPr="004827F2">
        <w:t>);</w:t>
      </w:r>
    </w:p>
    <w:p w:rsidR="002A4058" w:rsidRPr="004827F2" w:rsidRDefault="002A4058" w:rsidP="00BE01C9">
      <w:pPr>
        <w:pStyle w:val="Nivel2"/>
        <w:numPr>
          <w:ilvl w:val="1"/>
          <w:numId w:val="25"/>
        </w:numPr>
        <w:ind w:left="0" w:firstLine="0"/>
      </w:pPr>
      <w:r w:rsidRPr="004827F2">
        <w:t>Comprovar a reserva de cargos a que se refere a cláusula acima, no prazo fixado pelo fiscal do contrato, com a indicação dos empregados que preencheram as referidas vagas (</w:t>
      </w:r>
      <w:hyperlink r:id="rId72" w:anchor="art116" w:history="1">
        <w:r w:rsidRPr="004827F2">
          <w:rPr>
            <w:rStyle w:val="Hyperlink"/>
          </w:rPr>
          <w:t>art. 116, parágrafo único, da Lei n.º 14.133, de 2021</w:t>
        </w:r>
      </w:hyperlink>
      <w:r w:rsidRPr="004827F2">
        <w:t>);</w:t>
      </w:r>
    </w:p>
    <w:p w:rsidR="002A4058" w:rsidRPr="004827F2" w:rsidRDefault="002A4058" w:rsidP="00BE01C9">
      <w:pPr>
        <w:pStyle w:val="Nivel2"/>
        <w:numPr>
          <w:ilvl w:val="1"/>
          <w:numId w:val="25"/>
        </w:numPr>
        <w:ind w:left="0" w:firstLine="0"/>
      </w:pPr>
      <w:r w:rsidRPr="004827F2">
        <w:t xml:space="preserve">  Guardar sigilo sobre todas as informações obtidas em decorrência do cumprimento do contrato; </w:t>
      </w:r>
    </w:p>
    <w:p w:rsidR="002A4058" w:rsidRPr="004827F2" w:rsidRDefault="002A4058" w:rsidP="00BE01C9">
      <w:pPr>
        <w:pStyle w:val="Nivel2"/>
        <w:numPr>
          <w:ilvl w:val="1"/>
          <w:numId w:val="25"/>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827F2">
          <w:rPr>
            <w:rStyle w:val="Hyperlink"/>
          </w:rPr>
          <w:t>art. 124, II, d, da Lei nº 14.133, de 2021.</w:t>
        </w:r>
      </w:hyperlink>
    </w:p>
    <w:p w:rsidR="002A4058" w:rsidRPr="004827F2" w:rsidRDefault="002A4058" w:rsidP="00BE01C9">
      <w:pPr>
        <w:pStyle w:val="Nivel2"/>
        <w:numPr>
          <w:ilvl w:val="1"/>
          <w:numId w:val="25"/>
        </w:numPr>
        <w:ind w:left="0" w:firstLine="0"/>
      </w:pPr>
      <w:r w:rsidRPr="004827F2">
        <w:t>Cumprir, além dos postulados legais vigentes de âmbito federal, estadual ou municipal, as normas de segurança do contratante;</w:t>
      </w:r>
    </w:p>
    <w:p w:rsidR="002A4058" w:rsidRDefault="002A4058" w:rsidP="00BE01C9">
      <w:pPr>
        <w:pStyle w:val="Nvel2-Red"/>
        <w:numPr>
          <w:ilvl w:val="1"/>
          <w:numId w:val="25"/>
        </w:numPr>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D85E58" w:rsidRDefault="00D85E58" w:rsidP="00BE01C9">
      <w:pPr>
        <w:pStyle w:val="Nvel2-Red"/>
        <w:numPr>
          <w:ilvl w:val="1"/>
          <w:numId w:val="25"/>
        </w:numPr>
        <w:ind w:left="0" w:firstLine="0"/>
        <w:rPr>
          <w:i w:val="0"/>
          <w:color w:val="auto"/>
        </w:rPr>
      </w:pPr>
      <w:r>
        <w:rPr>
          <w:i w:val="0"/>
          <w:color w:val="auto"/>
        </w:rPr>
        <w:t xml:space="preserve">Promover o fornecimento </w:t>
      </w:r>
      <w:r w:rsidR="00A0708C">
        <w:rPr>
          <w:i w:val="0"/>
          <w:color w:val="auto"/>
        </w:rPr>
        <w:t>ou serviços</w:t>
      </w:r>
      <w:r>
        <w:rPr>
          <w:i w:val="0"/>
          <w:color w:val="auto"/>
        </w:rPr>
        <w:t>, bem como as demais obrigações dispostas no termo de referência, proposta e demais anexos.</w:t>
      </w:r>
    </w:p>
    <w:bookmarkEnd w:id="65"/>
    <w:p w:rsidR="00A010FE" w:rsidRPr="0020168A" w:rsidRDefault="00A010FE" w:rsidP="00BE01C9">
      <w:pPr>
        <w:pStyle w:val="Nivel01"/>
        <w:numPr>
          <w:ilvl w:val="0"/>
          <w:numId w:val="25"/>
        </w:numPr>
        <w:spacing w:beforeLines="0" w:afterLines="0" w:line="276" w:lineRule="auto"/>
        <w:jc w:val="left"/>
      </w:pPr>
      <w:r w:rsidRPr="00DA3EF1">
        <w:t>ADEQUAÇÃO</w:t>
      </w:r>
      <w:r>
        <w:t xml:space="preserve"> ORÇAMENTÁRIA</w:t>
      </w:r>
    </w:p>
    <w:p w:rsidR="00A010FE" w:rsidRPr="0020168A" w:rsidRDefault="00A010FE" w:rsidP="00A010FE">
      <w:pPr>
        <w:pStyle w:val="Nivel2"/>
        <w:numPr>
          <w:ilvl w:val="0"/>
          <w:numId w:val="0"/>
        </w:numPr>
        <w:jc w:val="left"/>
      </w:pPr>
      <w:r>
        <w:t xml:space="preserve">12.1 </w:t>
      </w:r>
      <w:r w:rsidRPr="60CBE1EE">
        <w:t xml:space="preserve">As </w:t>
      </w:r>
      <w:r w:rsidRPr="00DA3EF1">
        <w:t>despesas</w:t>
      </w:r>
      <w:r w:rsidR="00865A35">
        <w:t xml:space="preserve"> </w:t>
      </w:r>
      <w:r w:rsidRPr="00DA3EF1">
        <w:t>decorrentes</w:t>
      </w:r>
      <w:r w:rsidRPr="60CBE1EE">
        <w:t xml:space="preserve"> da presente contratação </w:t>
      </w:r>
      <w:r w:rsidRPr="009A0106">
        <w:t>correrão à conta de recursos específicos consignados no Orçamento do Município.</w:t>
      </w:r>
    </w:p>
    <w:p w:rsidR="00A010FE" w:rsidRDefault="00A010FE" w:rsidP="00BE01C9">
      <w:pPr>
        <w:pStyle w:val="Nivel2"/>
        <w:numPr>
          <w:ilvl w:val="1"/>
          <w:numId w:val="24"/>
        </w:numPr>
        <w:jc w:val="left"/>
      </w:pPr>
      <w:r>
        <w:lastRenderedPageBreak/>
        <w:t xml:space="preserve">A contratação </w:t>
      </w:r>
      <w:r w:rsidRPr="00DA3EF1">
        <w:t>será</w:t>
      </w:r>
      <w:r>
        <w:t xml:space="preserve"> atendida pela seguinte dotação:</w:t>
      </w:r>
    </w:p>
    <w:p w:rsidR="00671CCF" w:rsidRDefault="00671CCF" w:rsidP="00671CCF">
      <w:pPr>
        <w:pStyle w:val="Nivel2"/>
        <w:numPr>
          <w:ilvl w:val="0"/>
          <w:numId w:val="0"/>
        </w:numPr>
        <w:jc w:val="left"/>
      </w:pPr>
    </w:p>
    <w:p w:rsidR="00402838" w:rsidRDefault="00402838" w:rsidP="00671CCF">
      <w:pPr>
        <w:pStyle w:val="Nivel2"/>
        <w:numPr>
          <w:ilvl w:val="0"/>
          <w:numId w:val="0"/>
        </w:numPr>
        <w:jc w:val="left"/>
      </w:pPr>
      <w:r>
        <w:t>08.01.01.12.122.0002.2026.33903900 recurso 1500001001 ficha 101</w:t>
      </w:r>
    </w:p>
    <w:p w:rsidR="00402838" w:rsidRDefault="00402838" w:rsidP="00671CCF">
      <w:pPr>
        <w:pStyle w:val="Nivel2"/>
        <w:numPr>
          <w:ilvl w:val="0"/>
          <w:numId w:val="0"/>
        </w:numPr>
        <w:jc w:val="left"/>
      </w:pPr>
    </w:p>
    <w:p w:rsidR="00A010FE" w:rsidRPr="004600F7" w:rsidRDefault="00A010FE" w:rsidP="00BE01C9">
      <w:pPr>
        <w:pStyle w:val="Nvel2-Red"/>
        <w:numPr>
          <w:ilvl w:val="1"/>
          <w:numId w:val="24"/>
        </w:numPr>
        <w:ind w:left="0" w:firstLine="0"/>
        <w:jc w:val="left"/>
        <w:rPr>
          <w:i w:val="0"/>
          <w:color w:val="auto"/>
        </w:rPr>
      </w:pPr>
      <w:r w:rsidRPr="004600F7">
        <w:rPr>
          <w:i w:val="0"/>
          <w:color w:val="auto"/>
        </w:rPr>
        <w:t>A dotação relativa aos exercícios financeiros subsequentes será indicada após aprovação da Lei Orçamentária respectiva e liberação dos créditos correspondentes, mediante apostilamento.</w:t>
      </w:r>
    </w:p>
    <w:p w:rsidR="00556004" w:rsidRDefault="00556004" w:rsidP="00D85E58">
      <w:pPr>
        <w:pStyle w:val="Nivel2"/>
        <w:numPr>
          <w:ilvl w:val="0"/>
          <w:numId w:val="0"/>
        </w:numPr>
        <w:jc w:val="left"/>
      </w:pPr>
    </w:p>
    <w:p w:rsidR="00556004" w:rsidRDefault="00556004" w:rsidP="00D85E58">
      <w:pPr>
        <w:pStyle w:val="Nivel2"/>
        <w:numPr>
          <w:ilvl w:val="0"/>
          <w:numId w:val="0"/>
        </w:numPr>
        <w:jc w:val="left"/>
      </w:pPr>
    </w:p>
    <w:p w:rsidR="00AA1304" w:rsidRPr="00402838" w:rsidRDefault="0027700B" w:rsidP="00D85E58">
      <w:pPr>
        <w:pStyle w:val="Nivel2"/>
        <w:numPr>
          <w:ilvl w:val="0"/>
          <w:numId w:val="0"/>
        </w:numPr>
        <w:jc w:val="left"/>
        <w:rPr>
          <w:color w:val="auto"/>
        </w:rPr>
      </w:pPr>
      <w:r w:rsidRPr="00402838">
        <w:t>Lontra</w:t>
      </w:r>
      <w:r w:rsidR="00865A35" w:rsidRPr="00402838">
        <w:t>/MG</w:t>
      </w:r>
      <w:r w:rsidR="00A010FE" w:rsidRPr="00402838">
        <w:rPr>
          <w:color w:val="auto"/>
        </w:rPr>
        <w:t>,</w:t>
      </w:r>
      <w:r w:rsidR="00655E2F">
        <w:rPr>
          <w:color w:val="auto"/>
        </w:rPr>
        <w:t xml:space="preserve"> 26</w:t>
      </w:r>
      <w:r w:rsidR="00402838">
        <w:rPr>
          <w:color w:val="auto"/>
        </w:rPr>
        <w:t xml:space="preserve"> de outubro de 2026.</w:t>
      </w:r>
    </w:p>
    <w:p w:rsidR="00556004" w:rsidRPr="00786E11" w:rsidRDefault="00556004" w:rsidP="00D85E58">
      <w:pPr>
        <w:pStyle w:val="Nivel2"/>
        <w:numPr>
          <w:ilvl w:val="0"/>
          <w:numId w:val="0"/>
        </w:numPr>
        <w:jc w:val="left"/>
        <w:rPr>
          <w:color w:val="auto"/>
          <w:highlight w:val="yellow"/>
        </w:rPr>
      </w:pPr>
    </w:p>
    <w:p w:rsidR="00C01D95" w:rsidRPr="00786E11" w:rsidRDefault="00C01D95" w:rsidP="00C01D95">
      <w:pPr>
        <w:pStyle w:val="Nivel2"/>
        <w:numPr>
          <w:ilvl w:val="0"/>
          <w:numId w:val="0"/>
        </w:numPr>
        <w:rPr>
          <w:sz w:val="24"/>
          <w:szCs w:val="24"/>
          <w:highlight w:val="yellow"/>
        </w:rPr>
      </w:pPr>
    </w:p>
    <w:p w:rsidR="00C01D95" w:rsidRPr="00CD593F" w:rsidRDefault="00A632AE" w:rsidP="00C01D95">
      <w:pPr>
        <w:spacing w:line="360" w:lineRule="auto"/>
        <w:jc w:val="center"/>
        <w:rPr>
          <w:rFonts w:ascii="Arial" w:hAnsi="Arial" w:cs="Arial"/>
        </w:rPr>
      </w:pPr>
      <w:r w:rsidRPr="00CD593F">
        <w:rPr>
          <w:rFonts w:ascii="Arial" w:hAnsi="Arial" w:cs="Arial"/>
        </w:rPr>
        <w:t>Fernanda de Jesus Ferreira Aguiar</w:t>
      </w:r>
    </w:p>
    <w:p w:rsidR="00C01D95" w:rsidRDefault="00A632AE" w:rsidP="00C01D95">
      <w:pPr>
        <w:tabs>
          <w:tab w:val="left" w:pos="426"/>
        </w:tabs>
        <w:spacing w:line="360" w:lineRule="auto"/>
        <w:jc w:val="center"/>
        <w:rPr>
          <w:rFonts w:ascii="Arial" w:hAnsi="Arial" w:cs="Arial"/>
          <w:b/>
          <w:bCs/>
        </w:rPr>
      </w:pPr>
      <w:r w:rsidRPr="00CD593F">
        <w:rPr>
          <w:rFonts w:ascii="Arial" w:hAnsi="Arial" w:cs="Arial"/>
          <w:b/>
          <w:bCs/>
        </w:rPr>
        <w:t>Secretaria Escolar</w:t>
      </w:r>
    </w:p>
    <w:p w:rsidR="00B83C0B" w:rsidRDefault="00B83C0B" w:rsidP="00C01D95">
      <w:pPr>
        <w:tabs>
          <w:tab w:val="left" w:pos="426"/>
        </w:tabs>
        <w:spacing w:line="360" w:lineRule="auto"/>
        <w:jc w:val="center"/>
        <w:rPr>
          <w:rFonts w:ascii="Arial" w:hAnsi="Arial" w:cs="Arial"/>
          <w:b/>
          <w:bCs/>
        </w:rPr>
      </w:pPr>
    </w:p>
    <w:p w:rsidR="00A0708C" w:rsidRDefault="00A0708C" w:rsidP="002A4058">
      <w:pPr>
        <w:tabs>
          <w:tab w:val="left" w:pos="5954"/>
        </w:tabs>
        <w:ind w:left="-567"/>
        <w:jc w:val="center"/>
        <w:rPr>
          <w:rFonts w:ascii="Arial" w:hAnsi="Arial" w:cs="Arial"/>
          <w:b/>
          <w:sz w:val="28"/>
          <w:szCs w:val="28"/>
        </w:rPr>
      </w:pPr>
    </w:p>
    <w:p w:rsidR="00A0708C" w:rsidRDefault="00A0708C"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655E2F" w:rsidRDefault="00655E2F" w:rsidP="002A4058">
      <w:pPr>
        <w:tabs>
          <w:tab w:val="left" w:pos="5954"/>
        </w:tabs>
        <w:ind w:left="-567"/>
        <w:jc w:val="center"/>
        <w:rPr>
          <w:rFonts w:ascii="Arial" w:hAnsi="Arial" w:cs="Arial"/>
          <w:b/>
          <w:sz w:val="28"/>
          <w:szCs w:val="28"/>
        </w:rPr>
      </w:pPr>
    </w:p>
    <w:p w:rsidR="00A0708C" w:rsidRDefault="00A0708C"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A0708C" w:rsidRDefault="00A0708C" w:rsidP="0032627B">
      <w:pPr>
        <w:spacing w:before="100" w:beforeAutospacing="1" w:after="100" w:afterAutospacing="1"/>
        <w:jc w:val="both"/>
        <w:rPr>
          <w:rFonts w:ascii="Times New Roman" w:eastAsia="Times New Roman" w:hAnsi="Times New Roman" w:cs="Times New Roman"/>
        </w:rPr>
      </w:pPr>
      <w:r>
        <w:rPr>
          <w:rFonts w:ascii="Arial" w:hAnsi="Arial" w:cs="Arial"/>
          <w:b/>
          <w:bCs/>
          <w:sz w:val="20"/>
          <w:szCs w:val="20"/>
        </w:rPr>
        <w:t xml:space="preserve">1.1 </w:t>
      </w:r>
      <w:r w:rsidRPr="00034878">
        <w:rPr>
          <w:rFonts w:ascii="Arial" w:hAnsi="Arial" w:cs="Arial"/>
          <w:b/>
          <w:bCs/>
          <w:sz w:val="20"/>
          <w:szCs w:val="20"/>
        </w:rPr>
        <w:t xml:space="preserve">REGISTRO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r>
        <w:rPr>
          <w:rFonts w:ascii="Arial" w:hAnsi="Arial" w:cs="Arial"/>
          <w:b/>
          <w:sz w:val="20"/>
          <w:szCs w:val="20"/>
        </w:rPr>
        <w:t>.</w:t>
      </w:r>
    </w:p>
    <w:p w:rsidR="00A0708C" w:rsidRPr="00A0708C" w:rsidRDefault="00A0708C" w:rsidP="00A0708C">
      <w:pPr>
        <w:spacing w:before="100" w:beforeAutospacing="1" w:after="100" w:afterAutospacing="1"/>
        <w:jc w:val="both"/>
        <w:rPr>
          <w:rFonts w:ascii="Arial" w:eastAsia="Times New Roman" w:hAnsi="Arial" w:cs="Arial"/>
          <w:sz w:val="20"/>
          <w:szCs w:val="20"/>
        </w:rPr>
      </w:pPr>
      <w:r>
        <w:rPr>
          <w:rFonts w:ascii="Arial" w:eastAsia="Times New Roman" w:hAnsi="Arial" w:cs="Arial"/>
          <w:sz w:val="20"/>
          <w:szCs w:val="20"/>
        </w:rPr>
        <w:t xml:space="preserve">1.2 </w:t>
      </w:r>
      <w:r w:rsidRPr="00A0708C">
        <w:rPr>
          <w:rFonts w:ascii="Arial" w:eastAsia="Times New Roman" w:hAnsi="Arial" w:cs="Arial"/>
          <w:sz w:val="20"/>
          <w:szCs w:val="20"/>
        </w:rPr>
        <w:t xml:space="preserve">A presente contratação tem por finalidade a </w:t>
      </w:r>
      <w:r w:rsidRPr="00A0708C">
        <w:rPr>
          <w:rFonts w:ascii="Arial" w:eastAsia="Times New Roman" w:hAnsi="Arial" w:cs="Arial"/>
          <w:bCs/>
          <w:sz w:val="20"/>
          <w:szCs w:val="20"/>
        </w:rPr>
        <w:t>aquisição de equipamentos de videomonitoramento, incluindo câmeras e demais componentes necessários, bem como a prestação de serviços de manutenção preventiva e corretiva dos equipamentos já instalados</w:t>
      </w:r>
      <w:r w:rsidRPr="00A0708C">
        <w:rPr>
          <w:rFonts w:ascii="Arial" w:eastAsia="Times New Roman" w:hAnsi="Arial" w:cs="Arial"/>
          <w:sz w:val="20"/>
          <w:szCs w:val="20"/>
        </w:rPr>
        <w:t>, visando assegurar o adequado funcionamento do sistema de monitoramento do Município.</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1.3 A necessidade da contratação decorre da importância de manter e ampliar a infraestrutura de videomonitoramento, considerando que os equipamentos instalados constituem importante ferramenta de apoio à </w:t>
      </w:r>
      <w:r w:rsidRPr="00A0708C">
        <w:rPr>
          <w:rFonts w:ascii="Arial" w:eastAsia="Times New Roman" w:hAnsi="Arial" w:cs="Arial"/>
          <w:bCs/>
          <w:sz w:val="20"/>
          <w:szCs w:val="20"/>
        </w:rPr>
        <w:t>segurança dos espaços e prédios públicos, proteção do patrimônio municipal, prevenção de danos e atos de vandalismo, acompanhamento da movimentação em áreas de interesse público e apoio às ações dos órgãos responsáveis pela segurança e fiscalização</w:t>
      </w:r>
      <w:r w:rsidRPr="00A0708C">
        <w:rPr>
          <w:rFonts w:ascii="Arial" w:eastAsia="Times New Roman" w:hAnsi="Arial" w:cs="Arial"/>
          <w:sz w:val="20"/>
          <w:szCs w:val="20"/>
        </w:rPr>
        <w:t>.</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1.4 A manutenção periódica dos equipamentos é indispensável para garantir a continuidade e a qualidade do serviço, uma vez que câmeras, gravadores, fontes de alimentação, cabeamento, dispositivos de armazenamento e demais componentes estão sujeitos a desgastes, falhas técnicas e necessidade de ajustes ou substituições. A ausência de manutenção adequada pode ocasionar interrupções no monitoramento, perda de imagens e redução da eficiência do sistema.</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1.5 Além disso, a aquisição de novos equipamentos permitirá a </w:t>
      </w:r>
      <w:r w:rsidRPr="00A0708C">
        <w:rPr>
          <w:rFonts w:ascii="Arial" w:eastAsia="Times New Roman" w:hAnsi="Arial" w:cs="Arial"/>
          <w:bCs/>
          <w:sz w:val="20"/>
          <w:szCs w:val="20"/>
        </w:rPr>
        <w:t>substituição de dispositivos obsoletos ou danificados e a ampliação dos pontos de monitoramento</w:t>
      </w:r>
      <w:r w:rsidRPr="00A0708C">
        <w:rPr>
          <w:rFonts w:ascii="Arial" w:eastAsia="Times New Roman" w:hAnsi="Arial" w:cs="Arial"/>
          <w:sz w:val="20"/>
          <w:szCs w:val="20"/>
        </w:rPr>
        <w:t>, proporcionando maior cobertura das áreas consideradas estratégicas pela Administração Municipal.</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1.6 A contratação conjunta de aquisição e manutenção busca garantir maior </w:t>
      </w:r>
      <w:r w:rsidRPr="00A0708C">
        <w:rPr>
          <w:rFonts w:ascii="Arial" w:eastAsia="Times New Roman" w:hAnsi="Arial" w:cs="Arial"/>
          <w:bCs/>
          <w:sz w:val="20"/>
          <w:szCs w:val="20"/>
        </w:rPr>
        <w:t>eficiência, continuidade, confiabilidade e disponibilidade do sistema</w:t>
      </w:r>
      <w:r w:rsidRPr="00A0708C">
        <w:rPr>
          <w:rFonts w:ascii="Arial" w:eastAsia="Times New Roman" w:hAnsi="Arial" w:cs="Arial"/>
          <w:sz w:val="20"/>
          <w:szCs w:val="20"/>
        </w:rPr>
        <w:t>, reduzindo o risco de paralisações e possibilitando que os equipamentos permaneçam em condições adequadas de funcionamento durante sua vida útil.</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1.7 Ressalta-se que a contratação deverá observar os princípios e normas aplicáveis às contratações públicas, especialmente os princípios da </w:t>
      </w:r>
      <w:r w:rsidRPr="00A0708C">
        <w:rPr>
          <w:rFonts w:ascii="Arial" w:eastAsia="Times New Roman" w:hAnsi="Arial" w:cs="Arial"/>
          <w:bCs/>
          <w:sz w:val="20"/>
          <w:szCs w:val="20"/>
        </w:rPr>
        <w:t>legalidade, impessoalidade, moralidade, publicidade, eficiência, planejamento, economicidade e interesse público</w:t>
      </w:r>
      <w:r w:rsidRPr="00A0708C">
        <w:rPr>
          <w:rFonts w:ascii="Arial" w:eastAsia="Times New Roman" w:hAnsi="Arial" w:cs="Arial"/>
          <w:sz w:val="20"/>
          <w:szCs w:val="20"/>
        </w:rPr>
        <w:t xml:space="preserve">, bem como as disposições da </w:t>
      </w:r>
      <w:r w:rsidRPr="00A0708C">
        <w:rPr>
          <w:rFonts w:ascii="Arial" w:eastAsia="Times New Roman" w:hAnsi="Arial" w:cs="Arial"/>
          <w:bCs/>
          <w:sz w:val="20"/>
          <w:szCs w:val="20"/>
        </w:rPr>
        <w:t>Lei Federal nº 14.133/2021</w:t>
      </w:r>
      <w:r w:rsidRPr="00A0708C">
        <w:rPr>
          <w:rFonts w:ascii="Arial" w:eastAsia="Times New Roman" w:hAnsi="Arial" w:cs="Arial"/>
          <w:sz w:val="20"/>
          <w:szCs w:val="20"/>
        </w:rPr>
        <w:t>, conforme o procedimento e a modalidade de contratação adotados pela Administração.</w:t>
      </w:r>
    </w:p>
    <w:p w:rsidR="00A0708C"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1.8 Dessa forma, a aquisição e a manutenção dos equipamentos de </w:t>
      </w:r>
      <w:r w:rsidR="00402838">
        <w:rPr>
          <w:rFonts w:ascii="Arial" w:eastAsia="Times New Roman" w:hAnsi="Arial" w:cs="Arial"/>
          <w:sz w:val="20"/>
          <w:szCs w:val="20"/>
        </w:rPr>
        <w:t xml:space="preserve">vídeo </w:t>
      </w:r>
      <w:r w:rsidRPr="00A0708C">
        <w:rPr>
          <w:rFonts w:ascii="Arial" w:eastAsia="Times New Roman" w:hAnsi="Arial" w:cs="Arial"/>
          <w:sz w:val="20"/>
          <w:szCs w:val="20"/>
        </w:rPr>
        <w:t xml:space="preserve">monitoramento mostram-se necessárias para garantir a continuidade e o aprimoramento do sistema existente, contribuindo para a </w:t>
      </w:r>
      <w:r w:rsidRPr="00A0708C">
        <w:rPr>
          <w:rFonts w:ascii="Arial" w:eastAsia="Times New Roman" w:hAnsi="Arial" w:cs="Arial"/>
          <w:bCs/>
          <w:sz w:val="20"/>
          <w:szCs w:val="20"/>
        </w:rPr>
        <w:t>proteção do patrimônio público, prevenção de ocorrências, preservação dos bens e espaços municipais e melhoria das condições de segurança nas áreas abrangidas pelo sistema</w:t>
      </w:r>
      <w:r w:rsidRPr="00A0708C">
        <w:rPr>
          <w:rFonts w:ascii="Arial" w:eastAsia="Times New Roman" w:hAnsi="Arial" w:cs="Arial"/>
          <w:sz w:val="20"/>
          <w:szCs w:val="20"/>
        </w:rPr>
        <w:t>.</w:t>
      </w:r>
    </w:p>
    <w:p w:rsidR="0032627B" w:rsidRPr="00A0708C" w:rsidRDefault="00A0708C" w:rsidP="00A0708C">
      <w:pPr>
        <w:spacing w:before="100" w:beforeAutospacing="1" w:after="100" w:afterAutospacing="1"/>
        <w:jc w:val="both"/>
        <w:rPr>
          <w:rFonts w:ascii="Arial" w:eastAsia="Times New Roman" w:hAnsi="Arial" w:cs="Arial"/>
          <w:sz w:val="20"/>
          <w:szCs w:val="20"/>
        </w:rPr>
      </w:pPr>
      <w:r w:rsidRPr="00A0708C">
        <w:rPr>
          <w:rFonts w:ascii="Arial" w:eastAsia="Times New Roman" w:hAnsi="Arial" w:cs="Arial"/>
          <w:sz w:val="20"/>
          <w:szCs w:val="20"/>
        </w:rPr>
        <w:t xml:space="preserve">1.9 Diante do exposto, justifica-se a realização da contratação para </w:t>
      </w:r>
      <w:r w:rsidRPr="00A0708C">
        <w:rPr>
          <w:rFonts w:ascii="Arial" w:eastAsia="Times New Roman" w:hAnsi="Arial" w:cs="Arial"/>
          <w:bCs/>
          <w:sz w:val="20"/>
          <w:szCs w:val="20"/>
        </w:rPr>
        <w:t>aquisição de equipamentos de videomonitoramento, incluindo câmeras e acessórios, bem como manutenção preventiva e corretiva dos equipamentos existentes</w:t>
      </w:r>
      <w:r w:rsidRPr="00A0708C">
        <w:rPr>
          <w:rFonts w:ascii="Arial" w:eastAsia="Times New Roman" w:hAnsi="Arial" w:cs="Arial"/>
          <w:sz w:val="20"/>
          <w:szCs w:val="20"/>
        </w:rPr>
        <w:t>, de acordo com as especificações, quantidades e condições estabelecidas no Termo de Referência, atendendo às necessidades da Administração Municipal e ao interesse público</w:t>
      </w:r>
      <w:r w:rsidR="0032627B" w:rsidRPr="00A0708C">
        <w:rPr>
          <w:rFonts w:ascii="Arial" w:eastAsia="Times New Roman" w:hAnsi="Arial" w:cs="Arial"/>
          <w:sz w:val="20"/>
          <w:szCs w:val="20"/>
        </w:rPr>
        <w:t>.</w:t>
      </w:r>
    </w:p>
    <w:p w:rsidR="002A4058" w:rsidRPr="008C0A50" w:rsidRDefault="002A4058" w:rsidP="002A4058">
      <w:pPr>
        <w:spacing w:line="360" w:lineRule="auto"/>
        <w:rPr>
          <w:rFonts w:ascii="Arial" w:hAnsi="Arial" w:cs="Arial"/>
          <w:bCs/>
          <w:sz w:val="20"/>
          <w:szCs w:val="20"/>
        </w:rPr>
      </w:pPr>
    </w:p>
    <w:p w:rsidR="002A4058" w:rsidRPr="00AC1229" w:rsidRDefault="002A4058" w:rsidP="00AC1229">
      <w:pPr>
        <w:pStyle w:val="PargrafodaLista"/>
        <w:numPr>
          <w:ilvl w:val="0"/>
          <w:numId w:val="12"/>
        </w:numPr>
        <w:spacing w:line="360" w:lineRule="auto"/>
        <w:jc w:val="both"/>
        <w:rPr>
          <w:rFonts w:ascii="Arial" w:hAnsi="Arial" w:cs="Arial"/>
          <w:sz w:val="20"/>
          <w:szCs w:val="20"/>
        </w:rPr>
      </w:pPr>
      <w:r w:rsidRPr="00AC1229">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AC1229">
      <w:pPr>
        <w:numPr>
          <w:ilvl w:val="1"/>
          <w:numId w:val="12"/>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27700B">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r w:rsidRPr="009F735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AC1229">
      <w:pPr>
        <w:numPr>
          <w:ilvl w:val="0"/>
          <w:numId w:val="12"/>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A0708C" w:rsidP="00A31478">
      <w:pPr>
        <w:spacing w:line="360" w:lineRule="auto"/>
        <w:jc w:val="both"/>
        <w:rPr>
          <w:rFonts w:ascii="Arial" w:hAnsi="Arial" w:cs="Arial"/>
          <w:sz w:val="20"/>
          <w:szCs w:val="20"/>
        </w:rPr>
      </w:pPr>
      <w:r>
        <w:rPr>
          <w:rFonts w:ascii="Arial" w:hAnsi="Arial" w:cs="Arial"/>
          <w:sz w:val="20"/>
          <w:szCs w:val="20"/>
        </w:rPr>
        <w:t xml:space="preserve">3.1 </w:t>
      </w:r>
      <w:r w:rsidR="002A4058" w:rsidRPr="009F735B">
        <w:rPr>
          <w:rFonts w:ascii="Arial" w:hAnsi="Arial" w:cs="Arial"/>
          <w:sz w:val="20"/>
          <w:szCs w:val="20"/>
        </w:rPr>
        <w:t>Não houve aspectos relevantes, pois se trata de processo para</w:t>
      </w:r>
      <w:r w:rsidR="00AC1229" w:rsidRPr="00AC1229">
        <w:rPr>
          <w:rFonts w:ascii="Arial" w:hAnsi="Arial" w:cs="Arial"/>
          <w:b/>
          <w:bCs/>
          <w:sz w:val="20"/>
          <w:szCs w:val="20"/>
        </w:rPr>
        <w:t xml:space="preserve"> </w:t>
      </w:r>
      <w:r w:rsidRPr="00034878">
        <w:rPr>
          <w:rFonts w:ascii="Arial" w:hAnsi="Arial" w:cs="Arial"/>
          <w:b/>
          <w:bCs/>
          <w:sz w:val="20"/>
          <w:szCs w:val="20"/>
        </w:rPr>
        <w:t xml:space="preserve">REGISTRO DE PREÇOS, PARA FUTURA E EVENTUAL </w:t>
      </w:r>
      <w:r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Pr>
          <w:rFonts w:ascii="Arial" w:eastAsia="Calibri" w:hAnsi="Arial" w:cs="Arial"/>
          <w:b/>
          <w:sz w:val="20"/>
          <w:szCs w:val="20"/>
          <w:shd w:val="clear" w:color="auto" w:fill="FFFFFF"/>
        </w:rPr>
        <w:t>PARA ATENDIMENTO DAS DEMANDAS D</w:t>
      </w:r>
      <w:r w:rsidRPr="00034878">
        <w:rPr>
          <w:rFonts w:ascii="Arial" w:hAnsi="Arial" w:cs="Arial"/>
          <w:b/>
          <w:sz w:val="20"/>
          <w:szCs w:val="20"/>
        </w:rPr>
        <w:t>O MUNICÍPIO DE LONTRA/MG</w:t>
      </w:r>
      <w:r w:rsidR="009D707B" w:rsidRPr="000D33A9">
        <w:rPr>
          <w:rFonts w:ascii="Arial" w:hAnsi="Arial" w:cs="Arial"/>
          <w:b/>
          <w:sz w:val="20"/>
          <w:szCs w:val="20"/>
        </w:rPr>
        <w:t xml:space="preserve">, </w:t>
      </w:r>
      <w:r w:rsidR="00CD4282">
        <w:rPr>
          <w:rFonts w:ascii="Arial" w:hAnsi="Arial" w:cs="Arial"/>
          <w:sz w:val="20"/>
          <w:szCs w:val="20"/>
        </w:rPr>
        <w:t xml:space="preserve">contratação </w:t>
      </w:r>
      <w:r w:rsidR="00AC1229">
        <w:rPr>
          <w:rFonts w:ascii="Arial" w:hAnsi="Arial" w:cs="Arial"/>
          <w:sz w:val="20"/>
          <w:szCs w:val="20"/>
        </w:rPr>
        <w:t xml:space="preserve">comum </w:t>
      </w:r>
      <w:r w:rsidR="009D707B">
        <w:rPr>
          <w:rFonts w:ascii="Arial" w:hAnsi="Arial" w:cs="Arial"/>
          <w:sz w:val="20"/>
          <w:szCs w:val="20"/>
        </w:rPr>
        <w:t>e que não se encontra vinculad</w:t>
      </w:r>
      <w:r w:rsidR="00AC1229">
        <w:rPr>
          <w:rFonts w:ascii="Arial" w:hAnsi="Arial" w:cs="Arial"/>
          <w:sz w:val="20"/>
          <w:szCs w:val="20"/>
        </w:rPr>
        <w:t xml:space="preserve">a </w:t>
      </w:r>
      <w:r w:rsidR="009D707B">
        <w:rPr>
          <w:rFonts w:ascii="Arial" w:hAnsi="Arial" w:cs="Arial"/>
          <w:sz w:val="20"/>
          <w:szCs w:val="20"/>
        </w:rPr>
        <w:t xml:space="preserve">a </w:t>
      </w:r>
      <w:r w:rsidR="00AC1229">
        <w:rPr>
          <w:rFonts w:ascii="Arial" w:hAnsi="Arial" w:cs="Arial"/>
          <w:sz w:val="20"/>
          <w:szCs w:val="20"/>
        </w:rPr>
        <w:t>processo</w:t>
      </w:r>
      <w:r w:rsidR="009D707B">
        <w:rPr>
          <w:rFonts w:ascii="Arial" w:hAnsi="Arial" w:cs="Arial"/>
          <w:sz w:val="20"/>
          <w:szCs w:val="20"/>
        </w:rPr>
        <w:t xml:space="preserve"> anterior</w:t>
      </w:r>
      <w:r w:rsidR="002A4058">
        <w:rPr>
          <w:rFonts w:ascii="Arial" w:hAnsi="Arial" w:cs="Arial"/>
          <w:sz w:val="20"/>
          <w:szCs w:val="20"/>
        </w:rPr>
        <w:t>.</w:t>
      </w:r>
    </w:p>
    <w:p w:rsidR="002A4058"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t xml:space="preserve">4.2 </w:t>
      </w:r>
      <w:r w:rsidRPr="0020168A">
        <w:t>Habilitação jurídica</w:t>
      </w:r>
    </w:p>
    <w:p w:rsidR="003513CA" w:rsidRPr="003513CA" w:rsidRDefault="003513CA" w:rsidP="003513CA">
      <w:pPr>
        <w:pStyle w:val="Nivel2"/>
        <w:numPr>
          <w:ilvl w:val="0"/>
          <w:numId w:val="0"/>
        </w:numPr>
      </w:pPr>
      <w:r w:rsidRPr="003513CA">
        <w:rPr>
          <w:b/>
          <w:bCs/>
        </w:rPr>
        <w:t>4.2.1 Empresário individual:</w:t>
      </w:r>
      <w:r w:rsidRPr="003513CA">
        <w:t xml:space="preserve"> inscrição no Registro Público de Empresas Mercantis, a cargo da Junta Comercial da respectiva sede; </w:t>
      </w:r>
    </w:p>
    <w:p w:rsidR="003513CA" w:rsidRPr="003513CA" w:rsidRDefault="003513CA" w:rsidP="003513CA">
      <w:pPr>
        <w:pStyle w:val="Nivel2"/>
        <w:numPr>
          <w:ilvl w:val="0"/>
          <w:numId w:val="0"/>
        </w:numPr>
      </w:pPr>
      <w:r w:rsidRPr="003513CA">
        <w:rPr>
          <w:b/>
          <w:bCs/>
        </w:rPr>
        <w:t>4.2.2 Microempreendedor Individual - MEI:</w:t>
      </w:r>
      <w:r w:rsidRPr="003513CA">
        <w:t xml:space="preserve"> Certificado da Condição de Microempreendedor Individual - CCMEI, cuja aceitação ficará condicionada à verificação da autenticidade no sítio </w:t>
      </w:r>
      <w:hyperlink r:id="rId74">
        <w:r w:rsidRPr="003513CA">
          <w:rPr>
            <w:rStyle w:val="Hyperlink"/>
          </w:rPr>
          <w:t>https://www.gov.br/empresas-e-negocios/pt-br/empreendedor</w:t>
        </w:r>
      </w:hyperlink>
      <w:r w:rsidRPr="003513CA">
        <w:t xml:space="preserve">; </w:t>
      </w:r>
    </w:p>
    <w:p w:rsidR="003513CA" w:rsidRPr="003513CA" w:rsidRDefault="003513CA" w:rsidP="003513CA">
      <w:pPr>
        <w:pStyle w:val="Nivel2"/>
        <w:numPr>
          <w:ilvl w:val="0"/>
          <w:numId w:val="0"/>
        </w:numPr>
      </w:pPr>
      <w:r w:rsidRPr="003513CA">
        <w:t xml:space="preserve">4.2.3 </w:t>
      </w:r>
      <w:r w:rsidRPr="003513CA">
        <w:rPr>
          <w:b/>
        </w:rPr>
        <w:t>Sociedade empresária, sociedade limitada unipessoal – SLU ou sociedade identificada como empresa individual de responsabilidade limitada - EIRELI</w:t>
      </w:r>
      <w:r w:rsidRPr="003513CA">
        <w:t>: inscrição do ato constitutivo, estatuto ou contrato social no Registro Público de Empresas Mercantis, a cargo da Junta Comercial da respectiva sede, acompanhada de documento comprobatório de seus administradores;</w:t>
      </w:r>
    </w:p>
    <w:p w:rsidR="003513CA" w:rsidRPr="003513CA" w:rsidRDefault="003513CA" w:rsidP="003513CA">
      <w:pPr>
        <w:pStyle w:val="Nivel2"/>
        <w:numPr>
          <w:ilvl w:val="0"/>
          <w:numId w:val="0"/>
        </w:numPr>
      </w:pPr>
      <w:r w:rsidRPr="003513CA">
        <w:rPr>
          <w:b/>
          <w:bCs/>
        </w:rPr>
        <w:t>4.2.4 Sociedade empresária estrangeira:</w:t>
      </w:r>
      <w:r w:rsidRPr="003513CA">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3513CA">
          <w:rPr>
            <w:rStyle w:val="Hyperlink"/>
          </w:rPr>
          <w:t>Normativa DREI/ME n.º 77, de 18 de março de 2020</w:t>
        </w:r>
      </w:hyperlink>
      <w:r w:rsidRPr="003513CA">
        <w:t>.</w:t>
      </w:r>
    </w:p>
    <w:p w:rsidR="003513CA" w:rsidRPr="003513CA" w:rsidRDefault="003513CA" w:rsidP="003513CA">
      <w:pPr>
        <w:pStyle w:val="Nivel2"/>
        <w:numPr>
          <w:ilvl w:val="0"/>
          <w:numId w:val="0"/>
        </w:numPr>
      </w:pPr>
      <w:r w:rsidRPr="003513CA">
        <w:rPr>
          <w:b/>
          <w:bCs/>
        </w:rPr>
        <w:t xml:space="preserve">4.2.5 Sociedade simples: </w:t>
      </w:r>
      <w:r w:rsidRPr="003513CA">
        <w:t>inscrição do ato constitutivo no Registro Civil de Pessoas Jurídicas do local de sua sede, acompanhada de documento comprobatório de seus administradores;</w:t>
      </w:r>
    </w:p>
    <w:p w:rsidR="003513CA" w:rsidRPr="003513CA" w:rsidRDefault="003513CA" w:rsidP="003513CA">
      <w:pPr>
        <w:pStyle w:val="Nivel2"/>
        <w:numPr>
          <w:ilvl w:val="0"/>
          <w:numId w:val="0"/>
        </w:numPr>
      </w:pPr>
      <w:r w:rsidRPr="003513CA">
        <w:rPr>
          <w:b/>
          <w:bCs/>
        </w:rPr>
        <w:t>4.2.6 Filial, sucursal ou agência de sociedade simples ou empresária:</w:t>
      </w:r>
      <w:r w:rsidRPr="003513CA">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513CA" w:rsidRPr="003513CA" w:rsidRDefault="003513CA" w:rsidP="003513CA">
      <w:pPr>
        <w:pStyle w:val="Nivel2"/>
        <w:numPr>
          <w:ilvl w:val="0"/>
          <w:numId w:val="0"/>
        </w:numPr>
      </w:pPr>
      <w:r w:rsidRPr="003513CA">
        <w:rPr>
          <w:b/>
          <w:bCs/>
        </w:rPr>
        <w:lastRenderedPageBreak/>
        <w:t>4.2.7 Sociedade cooperativa:</w:t>
      </w:r>
      <w:r w:rsidRPr="003513CA">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3513CA">
          <w:rPr>
            <w:rStyle w:val="Hyperlink"/>
          </w:rPr>
          <w:t>art. 107 da Lei nº 5.764, de 16 de dezembro 1971</w:t>
        </w:r>
      </w:hyperlink>
      <w:r w:rsidRPr="003513CA">
        <w:t>.</w:t>
      </w:r>
    </w:p>
    <w:p w:rsidR="003513CA" w:rsidRPr="003513CA" w:rsidRDefault="003513CA" w:rsidP="003513CA">
      <w:pPr>
        <w:pStyle w:val="Nivel2"/>
        <w:numPr>
          <w:ilvl w:val="0"/>
          <w:numId w:val="0"/>
        </w:numPr>
      </w:pPr>
      <w:r w:rsidRPr="003513CA">
        <w:t>4.2.8 Os documentos apresentados deverão estar acompanhados de todas as alterações ou da consolidação respectiva.</w:t>
      </w:r>
    </w:p>
    <w:p w:rsidR="002A4058" w:rsidRPr="0020168A" w:rsidRDefault="002A4058" w:rsidP="00BE01C9">
      <w:pPr>
        <w:pStyle w:val="Nvel1-SemNumPreto"/>
        <w:numPr>
          <w:ilvl w:val="1"/>
          <w:numId w:val="19"/>
        </w:numPr>
      </w:pPr>
      <w:r w:rsidRPr="0020168A">
        <w:t>Habilitação fiscal, social e trabalhista</w:t>
      </w:r>
    </w:p>
    <w:p w:rsidR="002A4058" w:rsidRPr="0020168A" w:rsidRDefault="009D707B"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9D707B"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D234D2">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9D707B" w:rsidP="002A4058">
      <w:pPr>
        <w:pStyle w:val="Nivel2"/>
        <w:numPr>
          <w:ilvl w:val="1"/>
          <w:numId w:val="0"/>
        </w:numPr>
        <w:ind w:left="360" w:hanging="360"/>
      </w:pPr>
      <w:r>
        <w:t>4.3.6</w:t>
      </w:r>
      <w:r w:rsidR="002A4058">
        <w:t xml:space="preserve"> Caso o fornecedor seja considerado isento dos tributos </w:t>
      </w:r>
      <w:r w:rsidR="002A4058">
        <w:rPr>
          <w:iCs/>
          <w:color w:val="auto"/>
        </w:rPr>
        <w:t>Estadual/Distrital</w:t>
      </w:r>
      <w:r w:rsidR="002A4058" w:rsidRPr="005D51C5">
        <w:rPr>
          <w:iCs/>
          <w:color w:val="auto"/>
        </w:rPr>
        <w:t xml:space="preserve"> ou Municipal/Distrital</w:t>
      </w:r>
      <w:r w:rsidR="003513CA">
        <w:rPr>
          <w:iCs/>
          <w:color w:val="auto"/>
        </w:rPr>
        <w:t xml:space="preserve"> </w:t>
      </w:r>
      <w:r w:rsidR="002A4058">
        <w:t>relacionados ao objeto contratual, deverá comprovar tal condição mediante a apresentação de declaração da Fazenda respectiva do seu domicílio ou sede, ou outra equivalente, na forma da lei.</w:t>
      </w:r>
    </w:p>
    <w:p w:rsidR="002A4058" w:rsidRPr="0020168A" w:rsidRDefault="009D707B" w:rsidP="002A4058">
      <w:pPr>
        <w:pStyle w:val="Nivel2"/>
        <w:numPr>
          <w:ilvl w:val="1"/>
          <w:numId w:val="0"/>
        </w:numPr>
        <w:ind w:left="360" w:hanging="360"/>
      </w:pPr>
      <w:r>
        <w:t>4.3.7</w:t>
      </w:r>
      <w:r w:rsidR="002A4058">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BE01C9">
      <w:pPr>
        <w:pStyle w:val="Nvel1-SemNumPreto"/>
        <w:numPr>
          <w:ilvl w:val="1"/>
          <w:numId w:val="19"/>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77" w:anchor="art69">
        <w:r w:rsidRPr="0C492A58">
          <w:rPr>
            <w:rStyle w:val="Hyperlink"/>
          </w:rPr>
          <w:t>Lei nº 14.133, de 2021, art. 69, caput, inciso II</w:t>
        </w:r>
      </w:hyperlink>
      <w:r>
        <w:t>);</w:t>
      </w:r>
    </w:p>
    <w:p w:rsidR="002A4058" w:rsidRPr="0020168A" w:rsidRDefault="002A4058" w:rsidP="00BE01C9">
      <w:pPr>
        <w:pStyle w:val="Nvel1-SemNumPreto"/>
        <w:numPr>
          <w:ilvl w:val="1"/>
          <w:numId w:val="19"/>
        </w:numPr>
        <w:ind w:left="0" w:firstLine="0"/>
      </w:pPr>
      <w:r w:rsidRPr="0020168A">
        <w:t>Qualificação Técnica</w:t>
      </w:r>
    </w:p>
    <w:p w:rsidR="002A4058" w:rsidRPr="0020168A" w:rsidRDefault="009D707B" w:rsidP="002A4058">
      <w:pPr>
        <w:pStyle w:val="Nivel2"/>
        <w:numPr>
          <w:ilvl w:val="1"/>
          <w:numId w:val="0"/>
        </w:numPr>
        <w:ind w:left="360" w:hanging="360"/>
      </w:pPr>
      <w:r>
        <w:t>4.5.1</w:t>
      </w:r>
      <w:r w:rsidR="002A4058">
        <w:t xml:space="preserve"> Em se tratando da participação de cooperativas, será exigida a seguinte documentação complementar:</w:t>
      </w:r>
    </w:p>
    <w:p w:rsidR="002A4058" w:rsidRDefault="009D707B" w:rsidP="002A4058">
      <w:pPr>
        <w:pStyle w:val="Nivel3"/>
        <w:numPr>
          <w:ilvl w:val="0"/>
          <w:numId w:val="0"/>
        </w:numPr>
        <w:ind w:left="284"/>
      </w:pPr>
      <w:r>
        <w:t>4.5.1</w:t>
      </w:r>
      <w:r w:rsidR="002A4058">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8" w:anchor="art4">
        <w:r w:rsidR="002A4058" w:rsidRPr="0C492A58">
          <w:rPr>
            <w:rStyle w:val="Hyperlink"/>
          </w:rPr>
          <w:t>arts. 4º, inciso XI, 21, inciso I</w:t>
        </w:r>
      </w:hyperlink>
      <w:r w:rsidR="002A4058">
        <w:t xml:space="preserve"> e </w:t>
      </w:r>
      <w:hyperlink r:id="rId79" w:anchor="art42">
        <w:r w:rsidR="002A4058" w:rsidRPr="0C492A58">
          <w:rPr>
            <w:rStyle w:val="Hyperlink"/>
          </w:rPr>
          <w:t>42, §§2º a 6º da Lei n. 5.764, de 1971</w:t>
        </w:r>
      </w:hyperlink>
      <w:r w:rsidR="002A4058">
        <w:t>;</w:t>
      </w:r>
    </w:p>
    <w:p w:rsidR="002A4058" w:rsidRDefault="002A4058" w:rsidP="00BE01C9">
      <w:pPr>
        <w:pStyle w:val="Nivel3"/>
        <w:numPr>
          <w:ilvl w:val="3"/>
          <w:numId w:val="20"/>
        </w:numPr>
      </w:pPr>
      <w:r>
        <w:t>A declaração de regularidade de situação do contribuinte individual – DRSCI, para cada um dos cooperados indicados;</w:t>
      </w:r>
    </w:p>
    <w:p w:rsidR="002A4058" w:rsidRDefault="002A4058" w:rsidP="00BE01C9">
      <w:pPr>
        <w:pStyle w:val="Nivel3"/>
        <w:numPr>
          <w:ilvl w:val="3"/>
          <w:numId w:val="20"/>
        </w:numPr>
      </w:pPr>
      <w:r>
        <w:lastRenderedPageBreak/>
        <w:t xml:space="preserve">A comprovação do capital social proporcional ao número de cooperados necessários à execução contratual; </w:t>
      </w:r>
    </w:p>
    <w:p w:rsidR="002A4058" w:rsidRDefault="002A4058" w:rsidP="00BE01C9">
      <w:pPr>
        <w:pStyle w:val="Nivel3"/>
        <w:numPr>
          <w:ilvl w:val="3"/>
          <w:numId w:val="20"/>
        </w:numPr>
      </w:pPr>
      <w:r>
        <w:t xml:space="preserve">O registro previsto na </w:t>
      </w:r>
      <w:hyperlink r:id="rId80" w:anchor="art107">
        <w:r w:rsidRPr="0C492A58">
          <w:rPr>
            <w:rStyle w:val="Hyperlink"/>
          </w:rPr>
          <w:t>Lei n. 5.764, de 1971, art. 107</w:t>
        </w:r>
      </w:hyperlink>
      <w:r>
        <w:t>;</w:t>
      </w:r>
    </w:p>
    <w:p w:rsidR="002A4058" w:rsidRDefault="002A4058" w:rsidP="00BE01C9">
      <w:pPr>
        <w:pStyle w:val="Nivel3"/>
        <w:numPr>
          <w:ilvl w:val="3"/>
          <w:numId w:val="20"/>
        </w:numPr>
      </w:pPr>
      <w:r>
        <w:t>A comprovação de integração das respectivas quotas-partes por parte dos cooperados que executarão o contrato; e</w:t>
      </w:r>
    </w:p>
    <w:p w:rsidR="002A4058" w:rsidRDefault="002A4058" w:rsidP="00BE01C9">
      <w:pPr>
        <w:pStyle w:val="Nivel3"/>
        <w:numPr>
          <w:ilvl w:val="3"/>
          <w:numId w:val="20"/>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BE01C9">
      <w:pPr>
        <w:pStyle w:val="Nivel3"/>
        <w:numPr>
          <w:ilvl w:val="3"/>
          <w:numId w:val="20"/>
        </w:numPr>
      </w:pPr>
      <w:r>
        <w:t xml:space="preserve">A última auditoria contábil-financeira da cooperativa, conforme dispõe o </w:t>
      </w:r>
      <w:hyperlink r:id="rId81" w:anchor="art112">
        <w:r w:rsidRPr="0C492A58">
          <w:rPr>
            <w:rStyle w:val="Hyperlink"/>
          </w:rPr>
          <w:t>art. 112 da Lei n. 5.764, de 1971</w:t>
        </w:r>
      </w:hyperlink>
      <w:r>
        <w:t>, ou uma declaração, sob as penas da lei, de que tal auditoria não foi exigida pelo órgão fiscalizador.</w:t>
      </w:r>
    </w:p>
    <w:p w:rsidR="00CD4282" w:rsidRPr="0049501C" w:rsidRDefault="00CD4282" w:rsidP="00CD4282">
      <w:pPr>
        <w:pStyle w:val="Nvel2-Red"/>
        <w:numPr>
          <w:ilvl w:val="0"/>
          <w:numId w:val="0"/>
        </w:numPr>
        <w:ind w:left="908"/>
        <w:rPr>
          <w:color w:val="auto"/>
        </w:rPr>
      </w:pPr>
      <w:bookmarkStart w:id="70" w:name="_Hlk164071862"/>
    </w:p>
    <w:bookmarkEnd w:id="70"/>
    <w:p w:rsidR="002A4058" w:rsidRPr="00CD4282" w:rsidRDefault="002A4058" w:rsidP="00BE01C9">
      <w:pPr>
        <w:pStyle w:val="PargrafodaLista"/>
        <w:numPr>
          <w:ilvl w:val="0"/>
          <w:numId w:val="20"/>
        </w:numPr>
        <w:spacing w:line="360" w:lineRule="auto"/>
        <w:jc w:val="both"/>
        <w:rPr>
          <w:rFonts w:ascii="Arial" w:hAnsi="Arial" w:cs="Arial"/>
          <w:b/>
          <w:sz w:val="20"/>
          <w:szCs w:val="20"/>
        </w:rPr>
      </w:pPr>
      <w:r w:rsidRPr="00CD4282">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AB6455"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402838">
        <w:rPr>
          <w:rFonts w:ascii="Arial" w:eastAsia="Times New Roman" w:hAnsi="Arial" w:cs="Arial"/>
          <w:sz w:val="20"/>
          <w:szCs w:val="20"/>
        </w:rPr>
        <w:t xml:space="preserve">5.1 </w:t>
      </w:r>
      <w:r w:rsidR="008477F2" w:rsidRPr="00402838">
        <w:rPr>
          <w:rFonts w:ascii="Arial" w:eastAsia="Times New Roman" w:hAnsi="Arial" w:cs="Arial"/>
          <w:sz w:val="20"/>
          <w:szCs w:val="20"/>
        </w:rPr>
        <w:t xml:space="preserve">As quantidades informadas foram elaboradas pela equipe técnica da </w:t>
      </w:r>
      <w:r w:rsidR="0027700B" w:rsidRPr="00402838">
        <w:rPr>
          <w:rFonts w:ascii="Arial" w:eastAsia="Times New Roman" w:hAnsi="Arial" w:cs="Arial"/>
          <w:sz w:val="20"/>
          <w:szCs w:val="20"/>
        </w:rPr>
        <w:t>Secretaria</w:t>
      </w:r>
      <w:r w:rsidR="008477F2" w:rsidRPr="00402838">
        <w:rPr>
          <w:rFonts w:ascii="Arial" w:eastAsia="Times New Roman" w:hAnsi="Arial" w:cs="Arial"/>
          <w:sz w:val="20"/>
          <w:szCs w:val="20"/>
        </w:rPr>
        <w:t xml:space="preserve"> Municipal de</w:t>
      </w:r>
      <w:r w:rsidR="00402838" w:rsidRPr="00402838">
        <w:rPr>
          <w:rFonts w:ascii="Arial" w:eastAsia="Times New Roman" w:hAnsi="Arial" w:cs="Arial"/>
          <w:sz w:val="20"/>
          <w:szCs w:val="20"/>
        </w:rPr>
        <w:t xml:space="preserve"> Educação</w:t>
      </w:r>
      <w:r w:rsidR="008477F2" w:rsidRPr="00402838">
        <w:rPr>
          <w:rFonts w:ascii="Arial" w:eastAsia="Times New Roman" w:hAnsi="Arial" w:cs="Arial"/>
          <w:sz w:val="20"/>
          <w:szCs w:val="20"/>
        </w:rPr>
        <w:t>, para atendimento das demandas do município</w:t>
      </w:r>
      <w:r w:rsidR="002A4058" w:rsidRPr="00402838">
        <w:rPr>
          <w:rFonts w:ascii="Arial" w:eastAsia="Times New Roman" w:hAnsi="Arial" w:cs="Arial"/>
          <w:sz w:val="20"/>
          <w:szCs w:val="20"/>
        </w:rPr>
        <w:t>.</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w:t>
      </w:r>
      <w:r>
        <w:rPr>
          <w:rFonts w:ascii="Arial" w:hAnsi="Arial" w:cs="Arial"/>
          <w:bCs/>
          <w:sz w:val="20"/>
          <w:szCs w:val="20"/>
        </w:rPr>
        <w:t xml:space="preserve">dos preços, conforme pesquisa realizada em atendimento do art. 23 da Lei 14.133/21, é de: </w:t>
      </w:r>
    </w:p>
    <w:p w:rsidR="00426798" w:rsidRDefault="00426798" w:rsidP="002A4058">
      <w:pPr>
        <w:pStyle w:val="PargrafodaLista"/>
        <w:numPr>
          <w:ilvl w:val="1"/>
          <w:numId w:val="0"/>
        </w:numPr>
        <w:spacing w:line="360" w:lineRule="auto"/>
        <w:ind w:left="360" w:hanging="360"/>
        <w:jc w:val="both"/>
        <w:rPr>
          <w:rFonts w:ascii="Arial" w:hAnsi="Arial" w:cs="Arial"/>
          <w:bCs/>
          <w:sz w:val="20"/>
          <w:szCs w:val="20"/>
        </w:rPr>
      </w:pPr>
    </w:p>
    <w:p w:rsidR="000C6814" w:rsidRPr="00034878" w:rsidRDefault="000C6814" w:rsidP="000C6814">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4"/>
        <w:gridCol w:w="975"/>
        <w:gridCol w:w="2259"/>
        <w:gridCol w:w="934"/>
        <w:gridCol w:w="959"/>
        <w:gridCol w:w="1117"/>
        <w:gridCol w:w="2061"/>
      </w:tblGrid>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Câmera tipo bullet VHD 1220 visao colorida 24h</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395,00</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19.775,00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SIM</w:t>
            </w:r>
          </w:p>
          <w:p w:rsidR="000C6814" w:rsidRPr="00E22CEE" w:rsidRDefault="000C6814" w:rsidP="001E1463">
            <w:pPr>
              <w:pStyle w:val="SemEspaamento"/>
              <w:jc w:val="both"/>
              <w:rPr>
                <w:rFonts w:ascii="Arial" w:hAnsi="Arial" w:cs="Arial"/>
                <w:sz w:val="18"/>
                <w:szCs w:val="18"/>
              </w:rPr>
            </w:pP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1,82</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1.82</w:t>
            </w:r>
            <w:r w:rsidRPr="00E22CEE">
              <w:rPr>
                <w:rFonts w:ascii="Arial" w:hAnsi="Arial" w:cs="Arial"/>
                <w:sz w:val="18"/>
                <w:szCs w:val="18"/>
              </w:rPr>
              <w:t>0</w:t>
            </w:r>
            <w:r>
              <w:rPr>
                <w:rFonts w:ascii="Arial" w:hAnsi="Arial" w:cs="Arial"/>
                <w:sz w:val="18"/>
                <w:szCs w:val="18"/>
              </w:rPr>
              <w:t>,00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sidRPr="00E22CEE">
              <w:rPr>
                <w:rFonts w:ascii="Arial" w:hAnsi="Arial" w:cs="Arial"/>
                <w:sz w:val="18"/>
                <w:szCs w:val="18"/>
              </w:rPr>
              <w:t>SIM</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A205DF" w:rsidRDefault="000C6814" w:rsidP="001E1463">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A205DF" w:rsidRDefault="000C6814"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A205DF" w:rsidRDefault="000C6814"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purz - (referência WD Purple) </w:t>
            </w:r>
          </w:p>
        </w:tc>
        <w:tc>
          <w:tcPr>
            <w:tcW w:w="458" w:type="pct"/>
            <w:tcBorders>
              <w:top w:val="single" w:sz="4" w:space="0" w:color="000000"/>
              <w:left w:val="single" w:sz="4" w:space="0" w:color="000000"/>
              <w:bottom w:val="single" w:sz="4" w:space="0" w:color="000000"/>
              <w:right w:val="single" w:sz="4" w:space="0" w:color="000000"/>
            </w:tcBorders>
          </w:tcPr>
          <w:p w:rsidR="000C6814" w:rsidRPr="00A205DF" w:rsidRDefault="000C6814"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979,25</w:t>
            </w:r>
          </w:p>
        </w:tc>
        <w:tc>
          <w:tcPr>
            <w:tcW w:w="547"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9.792,50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sidRPr="00E22CEE">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1.032,94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10.329,40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Balun de 16 canais full HD VB 1016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1.746,30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17.463,00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5</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655E2F" w:rsidRPr="00655E2F" w:rsidRDefault="00655E2F" w:rsidP="00655E2F">
            <w:pPr>
              <w:rPr>
                <w:rFonts w:ascii="Arial" w:eastAsia="Times New Roman" w:hAnsi="Arial" w:cs="Arial"/>
                <w:color w:val="000000"/>
                <w:sz w:val="18"/>
                <w:szCs w:val="18"/>
              </w:rPr>
            </w:pPr>
            <w:r w:rsidRPr="00655E2F">
              <w:rPr>
                <w:rFonts w:ascii="Arial" w:eastAsia="Times New Roman" w:hAnsi="Arial" w:cs="Arial"/>
                <w:color w:val="000000"/>
                <w:sz w:val="18"/>
                <w:szCs w:val="18"/>
              </w:rPr>
              <w:t>NOBREAK INTERATIVO – POTÊNCIA MÍNIMA DE 600 VA*</w:t>
            </w:r>
          </w:p>
          <w:p w:rsidR="00655E2F" w:rsidRPr="00655E2F" w:rsidRDefault="00655E2F" w:rsidP="00655E2F">
            <w:pPr>
              <w:rPr>
                <w:rFonts w:ascii="Arial" w:eastAsia="Times New Roman" w:hAnsi="Arial" w:cs="Arial"/>
                <w:color w:val="000000"/>
                <w:sz w:val="18"/>
                <w:szCs w:val="18"/>
              </w:rPr>
            </w:pPr>
          </w:p>
          <w:p w:rsidR="000C6814" w:rsidRPr="007B342B" w:rsidRDefault="00655E2F" w:rsidP="00655E2F">
            <w:pPr>
              <w:rPr>
                <w:rFonts w:ascii="Arial" w:eastAsia="Times New Roman" w:hAnsi="Arial" w:cs="Arial"/>
                <w:color w:val="000000"/>
                <w:sz w:val="18"/>
                <w:szCs w:val="18"/>
              </w:rPr>
            </w:pPr>
            <w:r w:rsidRPr="00655E2F">
              <w:rPr>
                <w:rFonts w:ascii="Arial" w:eastAsia="Times New Roman" w:hAnsi="Arial" w:cs="Arial"/>
                <w:color w:val="000000"/>
                <w:sz w:val="18"/>
                <w:szCs w:val="18"/>
              </w:rPr>
              <w:t xml:space="preserve">Nobreak interativo, com potência nominal mínima de 600 VA e potência ativa mínima de 300 W, entrada bivolt automática (120 V/220 V), saída de 120 V, frequência de </w:t>
            </w:r>
            <w:r w:rsidRPr="00655E2F">
              <w:rPr>
                <w:rFonts w:ascii="Arial" w:eastAsia="Times New Roman" w:hAnsi="Arial" w:cs="Arial"/>
                <w:color w:val="000000"/>
                <w:sz w:val="18"/>
                <w:szCs w:val="18"/>
              </w:rPr>
              <w:lastRenderedPageBreak/>
              <w:t>operação de 60 Hz, forma de onda semissenoidal em modo bateria, bateria interna selada do tipo VRLA, com tensão de 12 V e capacidade mínima de 7 Ah, no mínimo 4 tomadas de saída de 10 A, padrão NBR 14136. Deverá possuir proteção contra sobrecarga, curto-circuito, subtensão e sobretensão, sinalização visual e sonora do estado de funcionamento, função de acionamento na ausência de energia elétrica (DC Start) e religamento automático após o restabelecimento da rede elétrica. Equipamento novo, acompanhado de manual do usuário e garantia do fabricante.</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617,34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3.086,70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lastRenderedPageBreak/>
              <w:t>07</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Switch 8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393,44</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3.934,44</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7B342B"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08</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conector P4 macho</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7,00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7.000,00</w:t>
            </w:r>
          </w:p>
        </w:tc>
        <w:tc>
          <w:tcPr>
            <w:tcW w:w="1010"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SIM</w:t>
            </w:r>
          </w:p>
        </w:tc>
      </w:tr>
      <w:tr w:rsidR="000C6814" w:rsidRPr="00A205DF" w:rsidTr="001E1463">
        <w:tc>
          <w:tcPr>
            <w:tcW w:w="32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0C6814" w:rsidRPr="007B342B" w:rsidRDefault="000C6814"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horas</w:t>
            </w:r>
          </w:p>
        </w:tc>
        <w:tc>
          <w:tcPr>
            <w:tcW w:w="1107" w:type="pct"/>
            <w:tcBorders>
              <w:top w:val="single" w:sz="4" w:space="0" w:color="000000"/>
              <w:left w:val="single" w:sz="4" w:space="0" w:color="000000"/>
              <w:bottom w:val="single" w:sz="4" w:space="0" w:color="000000"/>
            </w:tcBorders>
            <w:vAlign w:val="center"/>
          </w:tcPr>
          <w:p w:rsidR="000C6814" w:rsidRPr="007B342B" w:rsidRDefault="000C6814"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manuteção no sistema de video monitoramento </w:t>
            </w:r>
          </w:p>
        </w:tc>
        <w:tc>
          <w:tcPr>
            <w:tcW w:w="458"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141,780</w:t>
            </w:r>
          </w:p>
        </w:tc>
        <w:tc>
          <w:tcPr>
            <w:tcW w:w="547" w:type="pct"/>
            <w:tcBorders>
              <w:top w:val="single" w:sz="4" w:space="0" w:color="000000"/>
              <w:left w:val="single" w:sz="4" w:space="0" w:color="000000"/>
              <w:bottom w:val="single" w:sz="4" w:space="0" w:color="000000"/>
              <w:right w:val="single" w:sz="4" w:space="0" w:color="000000"/>
            </w:tcBorders>
          </w:tcPr>
          <w:p w:rsidR="000C6814" w:rsidRPr="007B342B" w:rsidRDefault="000C6814" w:rsidP="001E1463">
            <w:pPr>
              <w:pStyle w:val="SemEspaamento"/>
              <w:jc w:val="both"/>
              <w:rPr>
                <w:rFonts w:ascii="Arial" w:hAnsi="Arial" w:cs="Arial"/>
                <w:sz w:val="18"/>
                <w:szCs w:val="18"/>
              </w:rPr>
            </w:pPr>
            <w:r w:rsidRPr="007B342B">
              <w:rPr>
                <w:rFonts w:ascii="Arial" w:hAnsi="Arial" w:cs="Arial"/>
                <w:sz w:val="18"/>
                <w:szCs w:val="18"/>
              </w:rPr>
              <w:t>169.536,00</w:t>
            </w:r>
          </w:p>
        </w:tc>
        <w:tc>
          <w:tcPr>
            <w:tcW w:w="1010" w:type="pct"/>
            <w:tcBorders>
              <w:top w:val="single" w:sz="4" w:space="0" w:color="000000"/>
              <w:left w:val="single" w:sz="4" w:space="0" w:color="000000"/>
              <w:bottom w:val="single" w:sz="4" w:space="0" w:color="000000"/>
              <w:right w:val="single" w:sz="4" w:space="0" w:color="000000"/>
            </w:tcBorders>
          </w:tcPr>
          <w:p w:rsidR="000C6814" w:rsidRPr="00E22CEE" w:rsidRDefault="000C6814" w:rsidP="001E1463">
            <w:pPr>
              <w:pStyle w:val="SemEspaamento"/>
              <w:jc w:val="both"/>
              <w:rPr>
                <w:rFonts w:ascii="Arial" w:hAnsi="Arial" w:cs="Arial"/>
                <w:sz w:val="18"/>
                <w:szCs w:val="18"/>
              </w:rPr>
            </w:pPr>
            <w:r>
              <w:rPr>
                <w:rFonts w:ascii="Arial" w:hAnsi="Arial" w:cs="Arial"/>
                <w:sz w:val="18"/>
                <w:szCs w:val="18"/>
              </w:rPr>
              <w:t>NÃO</w:t>
            </w:r>
          </w:p>
        </w:tc>
      </w:tr>
    </w:tbl>
    <w:p w:rsidR="000C6814" w:rsidRDefault="000C6814" w:rsidP="000C6814">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0C6814" w:rsidRPr="002435C6" w:rsidTr="001E1463">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6814" w:rsidRPr="002435C6" w:rsidRDefault="000C6814" w:rsidP="001E1463">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Pr>
                <w:rFonts w:ascii="Arial" w:eastAsia="Times New Roman" w:hAnsi="Arial" w:cs="Arial"/>
                <w:color w:val="000000"/>
                <w:sz w:val="18"/>
                <w:szCs w:val="18"/>
              </w:rPr>
              <w:t>9</w:t>
            </w:r>
          </w:p>
        </w:tc>
      </w:tr>
      <w:tr w:rsidR="000C6814" w:rsidRPr="002435C6" w:rsidTr="001E1463">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Total Horas</w:t>
            </w:r>
          </w:p>
        </w:tc>
      </w:tr>
      <w:tr w:rsidR="000C6814" w:rsidRPr="002435C6" w:rsidTr="001E1463">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Limpeza de lentes, reaperto de conectores, teste de Nobreak, de power balum, disco rigido, gravador de video,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0C6814" w:rsidRPr="002435C6" w:rsidTr="001E1463">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Troca de conector RJ45, P4 e reposicionamento ou troca de câmeras, de disco rigido, de  gravador de video, de  power Balun, de nobreak, de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0C6814" w:rsidRPr="002435C6" w:rsidTr="001E1463">
        <w:trPr>
          <w:trHeight w:val="735"/>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0C6814" w:rsidRPr="002435C6" w:rsidRDefault="000C6814"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2:00</w:t>
            </w:r>
          </w:p>
        </w:tc>
      </w:tr>
    </w:tbl>
    <w:p w:rsidR="000C6814" w:rsidRDefault="000C6814" w:rsidP="000C6814">
      <w:pPr>
        <w:jc w:val="both"/>
        <w:rPr>
          <w:rFonts w:ascii="Arial" w:hAnsi="Arial" w:cs="Arial"/>
          <w:sz w:val="28"/>
          <w:szCs w:val="28"/>
        </w:rPr>
      </w:pP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1.1.1  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lastRenderedPageBreak/>
        <w:t>I – NOTAS FISCAIS DE AQUISIÇÕES QUE COMPROVEM A POSSIBLIDADE DE VENDA DO PRODUTO NO PREÇO OFERTADO; OU</w:t>
      </w: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II – ORÇAMENTO REALIZADO JUNTO AO SEU FORNECEDOR, INDICANDO OS PREÇOS DOS PRODUTOS E CONSEQUENTE POSSIBILIDADE DE VENDA PARA A ADMINISTRAÇÃO NO VALOR OFERTADO; OU</w:t>
      </w:r>
    </w:p>
    <w:p w:rsidR="00A85F54"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A85F54" w:rsidRPr="003B33AD" w:rsidRDefault="00A85F54" w:rsidP="00A85F54">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rsidR="00A85F54" w:rsidRDefault="00A85F54" w:rsidP="002A4058">
      <w:pPr>
        <w:tabs>
          <w:tab w:val="left" w:pos="426"/>
        </w:tabs>
        <w:spacing w:line="360" w:lineRule="auto"/>
        <w:jc w:val="both"/>
        <w:rPr>
          <w:rFonts w:ascii="Arial" w:eastAsia="Times New Roman" w:hAnsi="Arial" w:cs="Arial"/>
          <w:b/>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AA1304" w:rsidRPr="00A0708C" w:rsidRDefault="002A4058" w:rsidP="00A0708C">
      <w:pPr>
        <w:spacing w:line="360" w:lineRule="auto"/>
        <w:jc w:val="both"/>
        <w:rPr>
          <w:rFonts w:ascii="Arial" w:hAnsi="Arial" w:cs="Arial"/>
          <w:sz w:val="20"/>
          <w:szCs w:val="20"/>
        </w:rPr>
      </w:pPr>
      <w:r w:rsidRPr="00665828">
        <w:rPr>
          <w:rFonts w:ascii="Arial" w:hAnsi="Arial" w:cs="Arial"/>
          <w:sz w:val="20"/>
          <w:szCs w:val="20"/>
        </w:rPr>
        <w:t xml:space="preserve">7.1 </w:t>
      </w:r>
      <w:r w:rsidR="00AB6455" w:rsidRPr="00665828">
        <w:rPr>
          <w:rFonts w:ascii="Arial" w:hAnsi="Arial" w:cs="Arial"/>
          <w:sz w:val="22"/>
          <w:szCs w:val="22"/>
        </w:rPr>
        <w:t xml:space="preserve">A solicitação em relação a </w:t>
      </w:r>
      <w:r w:rsidR="00CD4282" w:rsidRPr="00665828">
        <w:rPr>
          <w:rFonts w:ascii="Arial" w:hAnsi="Arial" w:cs="Arial"/>
          <w:sz w:val="22"/>
          <w:szCs w:val="22"/>
        </w:rPr>
        <w:t>contratação</w:t>
      </w:r>
      <w:r w:rsidR="00AB6455" w:rsidRPr="00665828">
        <w:rPr>
          <w:rFonts w:ascii="Arial" w:hAnsi="Arial" w:cs="Arial"/>
          <w:sz w:val="22"/>
          <w:szCs w:val="22"/>
        </w:rPr>
        <w:t xml:space="preserve"> se justifica em razão da solicitação realizada pela </w:t>
      </w:r>
      <w:r w:rsidR="00AB6455" w:rsidRPr="00402838">
        <w:rPr>
          <w:rFonts w:ascii="Arial" w:hAnsi="Arial" w:cs="Arial"/>
          <w:sz w:val="22"/>
          <w:szCs w:val="22"/>
        </w:rPr>
        <w:t xml:space="preserve">equipe da </w:t>
      </w:r>
      <w:r w:rsidR="007E7579" w:rsidRPr="00402838">
        <w:rPr>
          <w:rFonts w:ascii="Arial" w:hAnsi="Arial" w:cs="Arial"/>
          <w:sz w:val="22"/>
          <w:szCs w:val="22"/>
        </w:rPr>
        <w:t>Secretaria</w:t>
      </w:r>
      <w:r w:rsidR="00AB6455" w:rsidRPr="00402838">
        <w:rPr>
          <w:rFonts w:ascii="Arial" w:hAnsi="Arial" w:cs="Arial"/>
          <w:sz w:val="22"/>
          <w:szCs w:val="22"/>
        </w:rPr>
        <w:t xml:space="preserve"> Municipa</w:t>
      </w:r>
      <w:r w:rsidR="008477F2" w:rsidRPr="00402838">
        <w:rPr>
          <w:rFonts w:ascii="Arial" w:hAnsi="Arial" w:cs="Arial"/>
          <w:sz w:val="22"/>
          <w:szCs w:val="22"/>
        </w:rPr>
        <w:t>l de</w:t>
      </w:r>
      <w:r w:rsidR="007E7579" w:rsidRPr="00402838">
        <w:rPr>
          <w:rFonts w:ascii="Arial" w:hAnsi="Arial" w:cs="Arial"/>
          <w:sz w:val="22"/>
          <w:szCs w:val="22"/>
        </w:rPr>
        <w:t xml:space="preserve"> </w:t>
      </w:r>
      <w:r w:rsidR="00D03802" w:rsidRPr="00402838">
        <w:rPr>
          <w:rFonts w:ascii="Arial" w:hAnsi="Arial" w:cs="Arial"/>
          <w:sz w:val="22"/>
          <w:szCs w:val="22"/>
        </w:rPr>
        <w:t>Educação</w:t>
      </w:r>
      <w:r w:rsidR="00AB6455" w:rsidRPr="00402838">
        <w:rPr>
          <w:rFonts w:ascii="Arial" w:hAnsi="Arial" w:cs="Arial"/>
          <w:sz w:val="22"/>
          <w:szCs w:val="22"/>
        </w:rPr>
        <w:t xml:space="preserve">, visando </w:t>
      </w:r>
      <w:r w:rsidR="001045B0" w:rsidRPr="00402838">
        <w:rPr>
          <w:rFonts w:ascii="Arial" w:hAnsi="Arial" w:cs="Arial"/>
          <w:sz w:val="22"/>
          <w:szCs w:val="22"/>
        </w:rPr>
        <w:t>o</w:t>
      </w:r>
      <w:r w:rsidR="00AB6455" w:rsidRPr="00402838">
        <w:rPr>
          <w:rFonts w:ascii="Arial" w:hAnsi="Arial" w:cs="Arial"/>
          <w:sz w:val="22"/>
          <w:szCs w:val="22"/>
        </w:rPr>
        <w:t xml:space="preserve"> </w:t>
      </w:r>
      <w:r w:rsidR="00A0708C" w:rsidRPr="00402838">
        <w:rPr>
          <w:rFonts w:ascii="Arial" w:hAnsi="Arial" w:cs="Arial"/>
          <w:b/>
          <w:bCs/>
          <w:sz w:val="20"/>
          <w:szCs w:val="20"/>
        </w:rPr>
        <w:t>REGISTRO DE PREÇOS, PARA FUTURA E</w:t>
      </w:r>
      <w:r w:rsidR="00A0708C" w:rsidRPr="00034878">
        <w:rPr>
          <w:rFonts w:ascii="Arial" w:hAnsi="Arial" w:cs="Arial"/>
          <w:b/>
          <w:bCs/>
          <w:sz w:val="20"/>
          <w:szCs w:val="20"/>
        </w:rPr>
        <w:t xml:space="preserve"> EVENTUAL </w:t>
      </w:r>
      <w:r w:rsidR="00A0708C"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A0708C">
        <w:rPr>
          <w:rFonts w:ascii="Arial" w:eastAsia="Calibri" w:hAnsi="Arial" w:cs="Arial"/>
          <w:b/>
          <w:sz w:val="20"/>
          <w:szCs w:val="20"/>
          <w:shd w:val="clear" w:color="auto" w:fill="FFFFFF"/>
        </w:rPr>
        <w:t>PARA ATENDIMENTO DAS DEMANDAS D</w:t>
      </w:r>
      <w:r w:rsidR="00A0708C" w:rsidRPr="00034878">
        <w:rPr>
          <w:rFonts w:ascii="Arial" w:hAnsi="Arial" w:cs="Arial"/>
          <w:b/>
          <w:sz w:val="20"/>
          <w:szCs w:val="20"/>
        </w:rPr>
        <w:t>O MUNICÍPIO DE LONTRA/MG</w:t>
      </w:r>
      <w:r w:rsidR="001045B0">
        <w:rPr>
          <w:rFonts w:ascii="Arial" w:eastAsia="Arial" w:hAnsi="Arial" w:cs="Arial"/>
          <w:b/>
          <w:sz w:val="20"/>
          <w:szCs w:val="20"/>
        </w:rPr>
        <w:t xml:space="preserve">, </w:t>
      </w:r>
      <w:r w:rsidR="001045B0">
        <w:rPr>
          <w:rFonts w:ascii="Arial" w:eastAsia="Arial" w:hAnsi="Arial" w:cs="Arial"/>
          <w:sz w:val="20"/>
          <w:szCs w:val="20"/>
        </w:rPr>
        <w:t>conforme justificativa apresentada.</w:t>
      </w:r>
    </w:p>
    <w:p w:rsidR="00AA1304" w:rsidRDefault="00AA1304" w:rsidP="00AB6455">
      <w:pPr>
        <w:pStyle w:val="Default"/>
        <w:spacing w:line="276" w:lineRule="auto"/>
        <w:jc w:val="both"/>
        <w:rPr>
          <w:rFonts w:ascii="Arial" w:eastAsia="Arial" w:hAnsi="Arial" w:cs="Arial"/>
          <w:b/>
          <w:color w:val="auto"/>
          <w:sz w:val="20"/>
          <w:szCs w:val="20"/>
        </w:rPr>
      </w:pPr>
    </w:p>
    <w:p w:rsidR="007D027D" w:rsidRPr="00402838" w:rsidRDefault="008477F2" w:rsidP="007D027D">
      <w:pPr>
        <w:tabs>
          <w:tab w:val="left" w:pos="2520"/>
        </w:tabs>
        <w:spacing w:line="300" w:lineRule="auto"/>
        <w:jc w:val="both"/>
        <w:rPr>
          <w:rFonts w:ascii="Arial" w:hAnsi="Arial" w:cs="Arial"/>
          <w:sz w:val="20"/>
          <w:szCs w:val="20"/>
        </w:rPr>
      </w:pPr>
      <w:r w:rsidRPr="00402838">
        <w:rPr>
          <w:rFonts w:ascii="Arial" w:eastAsia="Arial" w:hAnsi="Arial" w:cs="Arial"/>
          <w:sz w:val="20"/>
          <w:szCs w:val="20"/>
        </w:rPr>
        <w:t xml:space="preserve">7.2 </w:t>
      </w:r>
      <w:r w:rsidR="007D027D" w:rsidRPr="00402838">
        <w:rPr>
          <w:rFonts w:ascii="Arial" w:eastAsia="Arial" w:hAnsi="Arial" w:cs="Arial"/>
          <w:sz w:val="20"/>
          <w:szCs w:val="20"/>
        </w:rPr>
        <w:t>A única solução possível é a aquisição dos equipamentos</w:t>
      </w:r>
      <w:r w:rsidR="00A0708C" w:rsidRPr="00402838">
        <w:rPr>
          <w:rFonts w:ascii="Arial" w:eastAsia="Arial" w:hAnsi="Arial" w:cs="Arial"/>
          <w:sz w:val="20"/>
          <w:szCs w:val="20"/>
        </w:rPr>
        <w:t xml:space="preserve"> e a contratação dos serviços</w:t>
      </w:r>
      <w:r w:rsidR="007D027D" w:rsidRPr="00402838">
        <w:rPr>
          <w:rFonts w:ascii="Arial" w:eastAsia="Arial" w:hAnsi="Arial" w:cs="Arial"/>
          <w:sz w:val="20"/>
          <w:szCs w:val="20"/>
        </w:rPr>
        <w:t>, o que possibilitará o</w:t>
      </w:r>
      <w:r w:rsidR="00A0708C" w:rsidRPr="00402838">
        <w:rPr>
          <w:rFonts w:ascii="Arial" w:eastAsia="Arial" w:hAnsi="Arial" w:cs="Arial"/>
          <w:sz w:val="20"/>
          <w:szCs w:val="20"/>
        </w:rPr>
        <w:t xml:space="preserve"> monitoramento dos ambientes</w:t>
      </w:r>
      <w:r w:rsidR="007D027D" w:rsidRPr="00402838">
        <w:rPr>
          <w:rFonts w:ascii="Arial" w:eastAsia="Arial" w:hAnsi="Arial" w:cs="Arial"/>
          <w:sz w:val="20"/>
          <w:szCs w:val="20"/>
        </w:rPr>
        <w:t>, com o objetivo de garantir um</w:t>
      </w:r>
      <w:r w:rsidRPr="00402838">
        <w:rPr>
          <w:rFonts w:ascii="Arial" w:eastAsia="Arial" w:hAnsi="Arial" w:cs="Arial"/>
          <w:sz w:val="20"/>
          <w:szCs w:val="20"/>
        </w:rPr>
        <w:t xml:space="preserve"> </w:t>
      </w:r>
      <w:r w:rsidR="007D027D" w:rsidRPr="00402838">
        <w:rPr>
          <w:rFonts w:ascii="Arial" w:hAnsi="Arial" w:cs="Arial"/>
          <w:sz w:val="20"/>
          <w:szCs w:val="20"/>
        </w:rPr>
        <w:t xml:space="preserve">ambiente seguro para alunos e servidores, bem como, proteger o patrimônio </w:t>
      </w:r>
      <w:r w:rsidR="00091F3E" w:rsidRPr="00402838">
        <w:rPr>
          <w:rFonts w:ascii="Arial" w:hAnsi="Arial" w:cs="Arial"/>
          <w:sz w:val="20"/>
          <w:szCs w:val="20"/>
        </w:rPr>
        <w:t>público</w:t>
      </w:r>
      <w:r w:rsidR="007D027D" w:rsidRPr="00402838">
        <w:rPr>
          <w:rFonts w:ascii="Arial" w:hAnsi="Arial" w:cs="Arial"/>
          <w:sz w:val="20"/>
          <w:szCs w:val="20"/>
        </w:rPr>
        <w:t>, além de prevenir atos de violência e vandalismo.</w:t>
      </w:r>
    </w:p>
    <w:p w:rsidR="008477F2" w:rsidRPr="00CE1F00" w:rsidRDefault="008477F2" w:rsidP="008477F2">
      <w:pPr>
        <w:tabs>
          <w:tab w:val="left" w:pos="2520"/>
        </w:tabs>
        <w:spacing w:line="300" w:lineRule="auto"/>
        <w:jc w:val="both"/>
        <w:rPr>
          <w:rFonts w:ascii="Arial" w:eastAsia="Arial" w:hAnsi="Arial" w:cs="Arial"/>
          <w:sz w:val="20"/>
          <w:szCs w:val="20"/>
          <w:highlight w:val="white"/>
        </w:rPr>
      </w:pPr>
      <w:r w:rsidRPr="00402838">
        <w:rPr>
          <w:rFonts w:ascii="Arial" w:hAnsi="Arial" w:cs="Arial"/>
          <w:sz w:val="20"/>
          <w:szCs w:val="20"/>
        </w:rPr>
        <w:t>7.</w:t>
      </w:r>
      <w:r w:rsidR="007D027D" w:rsidRPr="00402838">
        <w:rPr>
          <w:rFonts w:ascii="Arial" w:hAnsi="Arial" w:cs="Arial"/>
          <w:sz w:val="20"/>
          <w:szCs w:val="20"/>
        </w:rPr>
        <w:t>3</w:t>
      </w:r>
      <w:r w:rsidRPr="00402838">
        <w:rPr>
          <w:rFonts w:ascii="Arial" w:hAnsi="Arial" w:cs="Arial"/>
          <w:sz w:val="20"/>
          <w:szCs w:val="20"/>
        </w:rPr>
        <w:t xml:space="preserve"> </w:t>
      </w:r>
      <w:r w:rsidR="007D027D" w:rsidRPr="00402838">
        <w:rPr>
          <w:rFonts w:ascii="Arial" w:hAnsi="Arial" w:cs="Arial"/>
          <w:sz w:val="20"/>
          <w:szCs w:val="20"/>
        </w:rPr>
        <w:t>A descrição dos equipamentos e o serviço de instalação, foram elaborados pela equipe técnica do</w:t>
      </w:r>
      <w:r w:rsidR="007D027D">
        <w:rPr>
          <w:rFonts w:ascii="Arial" w:hAnsi="Arial" w:cs="Arial"/>
          <w:sz w:val="20"/>
          <w:szCs w:val="20"/>
        </w:rPr>
        <w:t xml:space="preserve"> Município, com o escopo de garantir a que a mesma ocorra de forma </w:t>
      </w:r>
      <w:r w:rsidRPr="00CE1F00">
        <w:rPr>
          <w:rFonts w:ascii="Arial" w:hAnsi="Arial" w:cs="Arial"/>
          <w:sz w:val="20"/>
          <w:szCs w:val="20"/>
        </w:rPr>
        <w:t>vantajos</w:t>
      </w:r>
      <w:r w:rsidR="001045B0">
        <w:rPr>
          <w:rFonts w:ascii="Arial" w:hAnsi="Arial" w:cs="Arial"/>
          <w:sz w:val="20"/>
          <w:szCs w:val="20"/>
        </w:rPr>
        <w:t>a e eficiente</w:t>
      </w:r>
      <w:r w:rsidRPr="00CE1F00">
        <w:rPr>
          <w:rFonts w:ascii="Arial" w:hAnsi="Arial" w:cs="Arial"/>
          <w:sz w:val="20"/>
          <w:szCs w:val="20"/>
        </w:rPr>
        <w:t>.</w:t>
      </w:r>
    </w:p>
    <w:p w:rsidR="00AA1304" w:rsidRDefault="00AA1304" w:rsidP="00AB6455">
      <w:pPr>
        <w:pStyle w:val="Default"/>
        <w:spacing w:line="276" w:lineRule="auto"/>
        <w:jc w:val="both"/>
        <w:rPr>
          <w:rFonts w:ascii="Arial" w:eastAsia="Arial" w:hAnsi="Arial" w:cs="Arial"/>
          <w:b/>
          <w:color w:val="auto"/>
          <w:sz w:val="20"/>
          <w:szCs w:val="20"/>
        </w:rPr>
      </w:pP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074011">
      <w:pPr>
        <w:spacing w:line="360" w:lineRule="auto"/>
        <w:jc w:val="both"/>
        <w:rPr>
          <w:rFonts w:ascii="Arial" w:hAnsi="Arial" w:cs="Arial"/>
          <w:sz w:val="20"/>
          <w:szCs w:val="20"/>
        </w:rPr>
      </w:pPr>
      <w:r>
        <w:rPr>
          <w:rFonts w:ascii="Arial" w:hAnsi="Arial" w:cs="Arial"/>
          <w:sz w:val="20"/>
          <w:szCs w:val="20"/>
        </w:rPr>
        <w:t xml:space="preserve">8.1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sidR="00AB6455">
        <w:rPr>
          <w:rFonts w:ascii="Arial" w:hAnsi="Arial" w:cs="Arial"/>
          <w:color w:val="000000"/>
          <w:sz w:val="20"/>
          <w:szCs w:val="20"/>
        </w:rPr>
        <w:t>,</w:t>
      </w:r>
      <w:r w:rsidRPr="00670AFD">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sidR="00AB6455">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 xml:space="preserve">tro formal de preços relativos à referida </w:t>
      </w:r>
      <w:r w:rsidR="00350D64">
        <w:rPr>
          <w:rFonts w:ascii="Arial" w:hAnsi="Arial" w:cs="Arial"/>
          <w:color w:val="000000"/>
          <w:sz w:val="20"/>
          <w:szCs w:val="20"/>
        </w:rPr>
        <w:t>e futura contratação</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lastRenderedPageBreak/>
        <w:t xml:space="preserve">8.2 </w:t>
      </w:r>
      <w:r w:rsidR="00091F3E">
        <w:t xml:space="preserve">Os </w:t>
      </w:r>
      <w:r w:rsidRPr="00670AFD">
        <w:t>objeto</w:t>
      </w:r>
      <w:r w:rsidR="00091F3E">
        <w:t>s</w:t>
      </w:r>
      <w:r w:rsidRPr="00670AFD">
        <w:t xml:space="preserve">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rPr>
          <w:iCs/>
          <w:color w:val="auto"/>
        </w:rPr>
      </w:pPr>
      <w:r w:rsidRPr="00091F3E">
        <w:t>8.</w:t>
      </w:r>
      <w:r w:rsidR="001045B0" w:rsidRPr="00091F3E">
        <w:t>3</w:t>
      </w:r>
      <w:r w:rsidRPr="00091F3E">
        <w:t xml:space="preserve"> </w:t>
      </w:r>
      <w:r w:rsidR="00091F3E" w:rsidRPr="00091F3E">
        <w:t xml:space="preserve">A validade da Ata de Registro de Preços será de 1 (um) ano, contado a partir do primeiro dia útil subsequente à data de divulgação no PNCP, </w:t>
      </w:r>
      <w:r w:rsidR="00091F3E" w:rsidRPr="00091F3E">
        <w:rPr>
          <w:color w:val="auto"/>
        </w:rPr>
        <w:t>podendo ser prorrogada por igual período, mediante a anuência do fornecedor, desde que comprovado o preço vantajoso, podendo nesse caso ser restabelecido os quantitativos inicialmente licitados</w:t>
      </w:r>
      <w:r w:rsidRPr="00091F3E">
        <w:rPr>
          <w:color w:val="auto"/>
        </w:rPr>
        <w:t>.</w:t>
      </w:r>
    </w:p>
    <w:p w:rsidR="002A4058" w:rsidRPr="00670AFD" w:rsidRDefault="001045B0" w:rsidP="002A4058">
      <w:pPr>
        <w:pStyle w:val="Nivel3"/>
        <w:numPr>
          <w:ilvl w:val="2"/>
          <w:numId w:val="0"/>
        </w:numPr>
        <w:ind w:left="720" w:hanging="720"/>
      </w:pPr>
      <w:r>
        <w:t>8.4</w:t>
      </w:r>
      <w:r w:rsidR="002A4058">
        <w:t xml:space="preserve"> </w:t>
      </w:r>
      <w:r w:rsidR="002A4058"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8.</w:t>
      </w:r>
      <w:r w:rsidR="001045B0">
        <w:t>5</w:t>
      </w:r>
      <w:r>
        <w:t xml:space="preserve"> </w:t>
      </w:r>
      <w:r w:rsidRPr="00670AFD">
        <w:t>Na formalização do contrato ou do instrumento substituto deverá haver a indicação da disponibilidade dos créditos orçamentários respectivos.</w:t>
      </w:r>
    </w:p>
    <w:p w:rsidR="002A4058" w:rsidRPr="00670AFD" w:rsidRDefault="001045B0" w:rsidP="002A4058">
      <w:pPr>
        <w:pStyle w:val="Nivel2"/>
        <w:numPr>
          <w:ilvl w:val="1"/>
          <w:numId w:val="0"/>
        </w:numPr>
        <w:ind w:left="360" w:hanging="360"/>
      </w:pPr>
      <w:r>
        <w:t>8.6</w:t>
      </w:r>
      <w:r w:rsidR="002A4058">
        <w:t xml:space="preserve"> </w:t>
      </w:r>
      <w:r w:rsidR="002A4058"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1045B0" w:rsidP="002A4058">
      <w:pPr>
        <w:pStyle w:val="Nivel3"/>
        <w:numPr>
          <w:ilvl w:val="2"/>
          <w:numId w:val="0"/>
        </w:numPr>
        <w:ind w:left="720" w:hanging="720"/>
      </w:pPr>
      <w:r>
        <w:t>8.7</w:t>
      </w:r>
      <w:r w:rsidR="002A4058">
        <w:t xml:space="preserve"> </w:t>
      </w:r>
      <w:r w:rsidR="002A4058" w:rsidRPr="00670AFD">
        <w:t xml:space="preserve">O instrumento </w:t>
      </w:r>
      <w:r w:rsidR="002A4058">
        <w:t>contratual de que trata o item 8</w:t>
      </w:r>
      <w:r w:rsidR="002A4058" w:rsidRPr="00670AFD">
        <w:t>.</w:t>
      </w:r>
      <w:r>
        <w:t>4</w:t>
      </w:r>
      <w:r w:rsidR="002A4058" w:rsidRPr="00670AFD">
        <w:t>. deverá ser assinado no prazo de validade da ata de registro de preços.</w:t>
      </w:r>
    </w:p>
    <w:p w:rsidR="002A4058" w:rsidRPr="00670AFD" w:rsidRDefault="001045B0" w:rsidP="002A4058">
      <w:pPr>
        <w:pStyle w:val="Nivel2"/>
        <w:numPr>
          <w:ilvl w:val="1"/>
          <w:numId w:val="0"/>
        </w:numPr>
        <w:ind w:left="360" w:hanging="360"/>
      </w:pPr>
      <w:r>
        <w:t>8.8</w:t>
      </w:r>
      <w:r w:rsidR="002A4058">
        <w:t xml:space="preserve"> </w:t>
      </w:r>
      <w:r w:rsidR="002A4058" w:rsidRPr="00670AFD">
        <w:t>Os contratos decorrentes do sistema de registro de preços poderão ser alterados, observado o art. 124 da Lei nº 14.133, de 2021.</w:t>
      </w:r>
    </w:p>
    <w:p w:rsidR="002A4058" w:rsidRPr="00670AFD" w:rsidRDefault="001045B0" w:rsidP="002A4058">
      <w:pPr>
        <w:pStyle w:val="Nivel2"/>
        <w:numPr>
          <w:ilvl w:val="1"/>
          <w:numId w:val="0"/>
        </w:numPr>
        <w:ind w:left="360" w:hanging="360"/>
      </w:pPr>
      <w:r>
        <w:t>8.9</w:t>
      </w:r>
      <w:r w:rsidR="002A4058">
        <w:t xml:space="preserve"> </w:t>
      </w:r>
      <w:r w:rsidR="002A4058" w:rsidRPr="00670AFD">
        <w:t>Após a homologação da licitação ou da contratação direta, deverão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8.</w:t>
      </w:r>
      <w:r w:rsidR="001045B0">
        <w:rPr>
          <w:color w:val="auto"/>
        </w:rPr>
        <w:t>9</w:t>
      </w:r>
      <w:r>
        <w:rPr>
          <w:color w:val="auto"/>
        </w:rPr>
        <w:t xml:space="preserve">.1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w:t>
      </w:r>
      <w:r w:rsidR="001045B0">
        <w:t>9</w:t>
      </w:r>
      <w:r>
        <w:t>.2</w:t>
      </w:r>
      <w:r w:rsidRPr="00670AFD">
        <w:t>Será incluído na ata, na forma de anexo, o registro dos licitantes ou dos fornecedores que:</w:t>
      </w:r>
    </w:p>
    <w:p w:rsidR="002A4058" w:rsidRPr="00670AFD" w:rsidRDefault="001045B0" w:rsidP="002A4058">
      <w:pPr>
        <w:pStyle w:val="Nivel4"/>
        <w:numPr>
          <w:ilvl w:val="3"/>
          <w:numId w:val="0"/>
        </w:numPr>
        <w:ind w:left="720" w:hanging="720"/>
      </w:pPr>
      <w:r>
        <w:t>8.9</w:t>
      </w:r>
      <w:r w:rsidR="002A4058">
        <w:t xml:space="preserve">.3 </w:t>
      </w:r>
      <w:r w:rsidR="002A4058" w:rsidRPr="00670AFD">
        <w:t>Aceitarem cotar os bens, as obras ou os serviços com preços iguais aos do adjudicatário, observada a classificação da licitação; e</w:t>
      </w:r>
    </w:p>
    <w:p w:rsidR="002A4058" w:rsidRPr="00670AFD" w:rsidRDefault="001045B0" w:rsidP="002A4058">
      <w:pPr>
        <w:pStyle w:val="Nivel4"/>
        <w:numPr>
          <w:ilvl w:val="3"/>
          <w:numId w:val="0"/>
        </w:numPr>
        <w:ind w:left="720" w:hanging="720"/>
      </w:pPr>
      <w:r>
        <w:t>8.9</w:t>
      </w:r>
      <w:r w:rsidR="002A4058">
        <w:t xml:space="preserve">.4 </w:t>
      </w:r>
      <w:r w:rsidR="002A4058" w:rsidRPr="00670AFD">
        <w:t>Mantiverem sua proposta original.</w:t>
      </w:r>
    </w:p>
    <w:p w:rsidR="002A4058" w:rsidRPr="00670AFD" w:rsidRDefault="002A4058" w:rsidP="002A4058">
      <w:pPr>
        <w:pStyle w:val="Nivel3"/>
        <w:numPr>
          <w:ilvl w:val="2"/>
          <w:numId w:val="0"/>
        </w:numPr>
      </w:pPr>
      <w:r>
        <w:t>8.1</w:t>
      </w:r>
      <w:r w:rsidR="001045B0">
        <w:t>0</w:t>
      </w:r>
      <w:r>
        <w:t xml:space="preserve"> </w:t>
      </w:r>
      <w:r w:rsidRPr="00670AFD">
        <w:t>Será respeitada, nas contratações, a ordem de classificação dos licitantes ou dos fornecedores registrados na ata.</w:t>
      </w:r>
    </w:p>
    <w:p w:rsidR="002A4058" w:rsidRPr="00670AFD" w:rsidRDefault="001045B0" w:rsidP="002A4058">
      <w:pPr>
        <w:pStyle w:val="Nivel2"/>
        <w:numPr>
          <w:ilvl w:val="1"/>
          <w:numId w:val="0"/>
        </w:numPr>
        <w:ind w:left="360" w:hanging="360"/>
      </w:pPr>
      <w:r>
        <w:t>8.11</w:t>
      </w:r>
      <w:r w:rsidR="002A4058">
        <w:t xml:space="preserve"> </w:t>
      </w:r>
      <w:r w:rsidR="002A4058" w:rsidRPr="00670AFD">
        <w:t xml:space="preserve">O registro a que se refere o item </w:t>
      </w:r>
      <w:r w:rsidR="002A4058">
        <w:t>8.</w:t>
      </w:r>
      <w:r>
        <w:t>9.</w:t>
      </w:r>
      <w:r w:rsidR="00F87BFF">
        <w:t>2</w:t>
      </w:r>
      <w:r w:rsidR="002A4058" w:rsidRPr="00670AFD">
        <w:t xml:space="preserve"> tem por objetivo a formação de cadastro de reserva para o caso de impossibilidade de atendimento pelo signatário da ata.</w:t>
      </w:r>
    </w:p>
    <w:p w:rsidR="002A4058" w:rsidRPr="00670AFD" w:rsidRDefault="001045B0" w:rsidP="002A4058">
      <w:pPr>
        <w:pStyle w:val="Nivel2"/>
        <w:numPr>
          <w:ilvl w:val="1"/>
          <w:numId w:val="0"/>
        </w:numPr>
        <w:ind w:left="360" w:hanging="360"/>
      </w:pPr>
      <w:r>
        <w:t>8.12</w:t>
      </w:r>
      <w:r w:rsidR="002A4058" w:rsidRPr="00670AFD">
        <w:t>Para fins da ordem de classificação, os licitantes ou fornecedores que aceitarem reduzir suas propostas para o preço do adjudicatário antecederão aqueles que mantiverem sua proposta original.</w:t>
      </w:r>
    </w:p>
    <w:p w:rsidR="002A4058" w:rsidRPr="00670AFD" w:rsidRDefault="001045B0" w:rsidP="002A4058">
      <w:pPr>
        <w:pStyle w:val="Nivel2"/>
        <w:numPr>
          <w:ilvl w:val="1"/>
          <w:numId w:val="0"/>
        </w:numPr>
        <w:tabs>
          <w:tab w:val="left" w:pos="426"/>
        </w:tabs>
      </w:pPr>
      <w:r>
        <w:t>8.13</w:t>
      </w:r>
      <w:r w:rsidR="002A4058">
        <w:t xml:space="preserve"> </w:t>
      </w:r>
      <w:r w:rsidR="002A4058" w:rsidRPr="00670AFD">
        <w:t>A habilitação dos licitantes que comporão o cadastro de reserva somente será efetuada quando houver necessidade de contratação dos licitantes remanescentes, nas seguintes hipóteses:</w:t>
      </w:r>
    </w:p>
    <w:p w:rsidR="002A4058" w:rsidRPr="00670AFD" w:rsidRDefault="001045B0" w:rsidP="002A4058">
      <w:pPr>
        <w:pStyle w:val="Nivel3"/>
        <w:numPr>
          <w:ilvl w:val="2"/>
          <w:numId w:val="0"/>
        </w:numPr>
        <w:tabs>
          <w:tab w:val="left" w:pos="426"/>
        </w:tabs>
      </w:pPr>
      <w:r>
        <w:t>8.14</w:t>
      </w:r>
      <w:r w:rsidR="002A4058">
        <w:t xml:space="preserve"> </w:t>
      </w:r>
      <w:r w:rsidR="002A4058" w:rsidRPr="00670AFD">
        <w:t xml:space="preserve">Quando o licitante vencedor não assinar a ata de registro de preços, no prazo e nas condições </w:t>
      </w:r>
      <w:r w:rsidR="002A4058" w:rsidRPr="00670AFD">
        <w:rPr>
          <w:color w:val="auto"/>
        </w:rPr>
        <w:t xml:space="preserve">estabelecidos </w:t>
      </w:r>
      <w:r w:rsidR="002A4058" w:rsidRPr="00670AFD">
        <w:rPr>
          <w:i/>
          <w:iCs/>
          <w:color w:val="auto"/>
        </w:rPr>
        <w:t>no edital</w:t>
      </w:r>
      <w:r w:rsidR="00605FA3">
        <w:rPr>
          <w:i/>
          <w:iCs/>
          <w:color w:val="auto"/>
        </w:rPr>
        <w:t xml:space="preserve"> </w:t>
      </w:r>
      <w:r w:rsidR="002A4058" w:rsidRPr="00670AFD">
        <w:rPr>
          <w:i/>
          <w:iCs/>
          <w:color w:val="auto"/>
        </w:rPr>
        <w:t xml:space="preserve">ou no aviso de contratação direta; </w:t>
      </w:r>
      <w:r w:rsidR="002A4058" w:rsidRPr="00670AFD">
        <w:rPr>
          <w:color w:val="auto"/>
        </w:rPr>
        <w:t>e</w:t>
      </w:r>
    </w:p>
    <w:p w:rsidR="002A4058" w:rsidRPr="00670AFD" w:rsidRDefault="001045B0" w:rsidP="002A4058">
      <w:pPr>
        <w:pStyle w:val="Nivel3"/>
        <w:numPr>
          <w:ilvl w:val="2"/>
          <w:numId w:val="0"/>
        </w:numPr>
        <w:tabs>
          <w:tab w:val="left" w:pos="426"/>
        </w:tabs>
      </w:pPr>
      <w:r>
        <w:t>8.15</w:t>
      </w:r>
      <w:r w:rsidR="002A4058">
        <w:t xml:space="preserve"> </w:t>
      </w:r>
      <w:r w:rsidR="002A4058" w:rsidRPr="00670AFD">
        <w:t>Quando houver o cancelamento do registro do licitante ou do registro de preços nas hipóteses previstas em Ata.</w:t>
      </w:r>
    </w:p>
    <w:p w:rsidR="002A4058" w:rsidRPr="00670AFD" w:rsidRDefault="001045B0" w:rsidP="002A4058">
      <w:pPr>
        <w:pStyle w:val="Nivel2"/>
        <w:numPr>
          <w:ilvl w:val="1"/>
          <w:numId w:val="0"/>
        </w:numPr>
        <w:tabs>
          <w:tab w:val="left" w:pos="426"/>
        </w:tabs>
      </w:pPr>
      <w:r>
        <w:lastRenderedPageBreak/>
        <w:t>8.16</w:t>
      </w:r>
      <w:r w:rsidR="002A4058">
        <w:t xml:space="preserve"> </w:t>
      </w:r>
      <w:r w:rsidR="002A4058" w:rsidRPr="00670AFD">
        <w:t>O preço registrado com indicação dos licitantes e fornecedores será divulgado no PNCP e ficará disponibilizado durante a vigência da ata de registro de preços.</w:t>
      </w:r>
    </w:p>
    <w:p w:rsidR="002A4058" w:rsidRPr="00670AFD" w:rsidRDefault="001045B0" w:rsidP="002A4058">
      <w:pPr>
        <w:pStyle w:val="Nivel2"/>
        <w:numPr>
          <w:ilvl w:val="1"/>
          <w:numId w:val="0"/>
        </w:numPr>
        <w:tabs>
          <w:tab w:val="left" w:pos="426"/>
        </w:tabs>
      </w:pPr>
      <w:r>
        <w:t>8.17</w:t>
      </w:r>
      <w:r w:rsidR="002A4058">
        <w:t xml:space="preserve"> </w:t>
      </w:r>
      <w:r w:rsidR="002A4058"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1045B0" w:rsidP="002A4058">
      <w:pPr>
        <w:pStyle w:val="Nivel2"/>
        <w:numPr>
          <w:ilvl w:val="1"/>
          <w:numId w:val="0"/>
        </w:numPr>
        <w:tabs>
          <w:tab w:val="left" w:pos="426"/>
        </w:tabs>
        <w:spacing w:line="360" w:lineRule="auto"/>
        <w:rPr>
          <w:i/>
        </w:rPr>
      </w:pPr>
      <w:r>
        <w:t>8.18</w:t>
      </w:r>
      <w:r w:rsidR="002A4058">
        <w:t xml:space="preserve"> </w:t>
      </w:r>
      <w:r w:rsidR="002A4058" w:rsidRPr="00AA281A">
        <w:t xml:space="preserve">Não haverá exigência da garantia da contratação dos </w:t>
      </w:r>
      <w:hyperlink r:id="rId82" w:anchor="art96">
        <w:r w:rsidR="002A4058" w:rsidRPr="00AA281A">
          <w:rPr>
            <w:rStyle w:val="Hyperlink"/>
            <w:color w:val="auto"/>
          </w:rPr>
          <w:t>artigos 96 e seguintes da Lei nº 14.133, de 2021</w:t>
        </w:r>
      </w:hyperlink>
      <w:r w:rsidR="002A4058">
        <w:t>, face o baixo risco da contratação, e a possibilidade de ampliação da disputa, visando maior economicidade nas eventuais aquisições e isonomia na participação de pretensos licitantes.</w:t>
      </w:r>
    </w:p>
    <w:p w:rsidR="002A4058" w:rsidRPr="0020168A" w:rsidRDefault="001045B0" w:rsidP="002A4058">
      <w:pPr>
        <w:pStyle w:val="Nivel2"/>
        <w:numPr>
          <w:ilvl w:val="1"/>
          <w:numId w:val="0"/>
        </w:numPr>
        <w:tabs>
          <w:tab w:val="left" w:pos="426"/>
        </w:tabs>
        <w:rPr>
          <w:shd w:val="clear" w:color="auto" w:fill="FFFFFF"/>
        </w:rPr>
      </w:pPr>
      <w:r>
        <w:t>8.19</w:t>
      </w:r>
      <w:r w:rsidR="002A4058">
        <w:t xml:space="preserve"> Face a natureza da </w:t>
      </w:r>
      <w:r w:rsidR="00AA1304">
        <w:t>contrata</w:t>
      </w:r>
      <w:r w:rsidR="002A4058">
        <w:t xml:space="preserve">ção, não foram identificados possíveis impactos ambientais relevantes, devendo </w:t>
      </w:r>
      <w:r w:rsidR="00AB6455">
        <w:t>a Contratada, conforme o caso e a sua obrigação</w:t>
      </w:r>
      <w:r w:rsidR="002A4058">
        <w:t xml:space="preserve">, na hipótese da </w:t>
      </w:r>
      <w:r w:rsidR="00772DA1">
        <w:t xml:space="preserve">contratação na realização dos serviços </w:t>
      </w:r>
      <w:r w:rsidR="002A4058">
        <w:t>gerar algum tipo de refugo, promover o adequado descarte nos termos da legislação ambiental vigente</w:t>
      </w:r>
      <w:r w:rsidR="00B10B98">
        <w:t>, bem como promover o fornecimento em observância da legislação ambiental pertinente</w:t>
      </w:r>
      <w:r w:rsidR="002A4058">
        <w:t>.</w:t>
      </w:r>
    </w:p>
    <w:p w:rsidR="002A4058" w:rsidRDefault="002A4058" w:rsidP="002A4058">
      <w:pPr>
        <w:pStyle w:val="Nivel2"/>
        <w:numPr>
          <w:ilvl w:val="1"/>
          <w:numId w:val="0"/>
        </w:numPr>
        <w:tabs>
          <w:tab w:val="left" w:pos="426"/>
        </w:tabs>
      </w:pPr>
      <w:r>
        <w:t>8.2</w:t>
      </w:r>
      <w:r w:rsidR="001045B0">
        <w:t>0</w:t>
      </w:r>
      <w:r>
        <w:t xml:space="preserve"> </w:t>
      </w:r>
      <w:r w:rsidRPr="60CBE1EE">
        <w:t>Não é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074011">
      <w:pPr>
        <w:spacing w:line="360" w:lineRule="auto"/>
        <w:jc w:val="both"/>
        <w:rPr>
          <w:rFonts w:ascii="Arial" w:hAnsi="Arial" w:cs="Arial"/>
          <w:sz w:val="20"/>
          <w:szCs w:val="20"/>
        </w:rPr>
      </w:pPr>
      <w:r>
        <w:rPr>
          <w:rFonts w:ascii="Arial" w:hAnsi="Arial" w:cs="Arial"/>
          <w:sz w:val="20"/>
          <w:szCs w:val="20"/>
        </w:rPr>
        <w:t>9.1</w:t>
      </w:r>
      <w:r w:rsidR="00091F3E">
        <w:rPr>
          <w:rFonts w:ascii="Arial" w:hAnsi="Arial" w:cs="Arial"/>
          <w:sz w:val="20"/>
          <w:szCs w:val="20"/>
        </w:rPr>
        <w:t xml:space="preserve"> </w:t>
      </w:r>
      <w:r w:rsidRPr="009F735B">
        <w:rPr>
          <w:rFonts w:ascii="Arial" w:hAnsi="Arial" w:cs="Arial"/>
          <w:sz w:val="20"/>
          <w:szCs w:val="20"/>
        </w:rPr>
        <w:t xml:space="preserve">A solução escolhida compreende </w:t>
      </w:r>
      <w:r w:rsidR="00091F3E">
        <w:rPr>
          <w:rFonts w:ascii="Arial" w:hAnsi="Arial" w:cs="Arial"/>
          <w:sz w:val="20"/>
          <w:szCs w:val="20"/>
        </w:rPr>
        <w:t>o</w:t>
      </w:r>
      <w:r w:rsidRPr="009F735B">
        <w:rPr>
          <w:rFonts w:ascii="Arial" w:hAnsi="Arial" w:cs="Arial"/>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2D25B7" w:rsidRPr="000D33A9">
        <w:rPr>
          <w:rFonts w:ascii="Arial" w:hAnsi="Arial" w:cs="Arial"/>
          <w:b/>
          <w:sz w:val="20"/>
          <w:szCs w:val="20"/>
        </w:rPr>
        <w:t xml:space="preserve">, </w:t>
      </w:r>
      <w:r>
        <w:rPr>
          <w:rFonts w:ascii="Arial" w:hAnsi="Arial" w:cs="Arial"/>
          <w:sz w:val="20"/>
          <w:szCs w:val="20"/>
        </w:rPr>
        <w:t xml:space="preserve">com características/especificações </w:t>
      </w:r>
      <w:r w:rsidR="000B6E8A">
        <w:rPr>
          <w:rFonts w:ascii="Arial" w:hAnsi="Arial" w:cs="Arial"/>
          <w:sz w:val="20"/>
          <w:szCs w:val="20"/>
        </w:rPr>
        <w:t>que conforme justificativa apresentada resultou na realização</w:t>
      </w:r>
      <w:r w:rsidR="00772DA1">
        <w:rPr>
          <w:rFonts w:ascii="Arial" w:hAnsi="Arial" w:cs="Arial"/>
          <w:sz w:val="20"/>
          <w:szCs w:val="20"/>
        </w:rPr>
        <w:t xml:space="preserve"> </w:t>
      </w:r>
      <w:r w:rsidR="000B6E8A">
        <w:rPr>
          <w:rFonts w:ascii="Arial" w:hAnsi="Arial" w:cs="Arial"/>
          <w:sz w:val="20"/>
          <w:szCs w:val="20"/>
        </w:rPr>
        <w:t xml:space="preserve">da licitação por </w:t>
      </w:r>
      <w:r w:rsidR="00091F3E">
        <w:rPr>
          <w:rFonts w:ascii="Arial" w:hAnsi="Arial" w:cs="Arial"/>
          <w:sz w:val="20"/>
          <w:szCs w:val="20"/>
        </w:rPr>
        <w:t>item</w:t>
      </w:r>
      <w:r w:rsidR="000B6E8A">
        <w:rPr>
          <w:rFonts w:ascii="Arial" w:hAnsi="Arial" w:cs="Arial"/>
          <w:sz w:val="20"/>
          <w:szCs w:val="20"/>
        </w:rPr>
        <w:t xml:space="preserve">, buscando, em especial, a maior </w:t>
      </w:r>
      <w:r w:rsidR="00FD3199">
        <w:rPr>
          <w:rFonts w:ascii="Arial" w:hAnsi="Arial" w:cs="Arial"/>
          <w:sz w:val="20"/>
          <w:szCs w:val="20"/>
        </w:rPr>
        <w:t>eficiência</w:t>
      </w:r>
      <w:r w:rsidR="000B6E8A">
        <w:rPr>
          <w:rFonts w:ascii="Arial" w:hAnsi="Arial" w:cs="Arial"/>
          <w:sz w:val="20"/>
          <w:szCs w:val="20"/>
        </w:rPr>
        <w:t xml:space="preserve"> da contratação</w:t>
      </w:r>
      <w:r w:rsidRPr="008F0B8F">
        <w:rPr>
          <w:rFonts w:ascii="Arial" w:hAnsi="Arial" w:cs="Arial"/>
          <w:sz w:val="20"/>
          <w:szCs w:val="20"/>
        </w:rPr>
        <w:t>.</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w:t>
      </w:r>
      <w:r w:rsidR="000B6E8A">
        <w:rPr>
          <w:rStyle w:val="normaltextrun"/>
          <w:color w:val="auto"/>
        </w:rPr>
        <w:t xml:space="preserve"> </w:t>
      </w:r>
      <w:r w:rsidR="00091F3E">
        <w:rPr>
          <w:rStyle w:val="normaltextrun"/>
          <w:color w:val="auto"/>
        </w:rPr>
        <w:t>item</w:t>
      </w:r>
      <w:r w:rsidR="000B6E8A">
        <w:rPr>
          <w:rStyle w:val="normaltextrun"/>
          <w:color w:val="auto"/>
        </w:rPr>
        <w:t xml:space="preserve"> </w:t>
      </w:r>
      <w:r>
        <w:rPr>
          <w:rStyle w:val="normaltextrun"/>
          <w:color w:val="auto"/>
        </w:rPr>
        <w:t>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074011">
      <w:p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sidR="00F87BFF">
        <w:rPr>
          <w:rFonts w:ascii="Arial" w:hAnsi="Arial" w:cs="Arial"/>
          <w:bCs/>
          <w:sz w:val="20"/>
          <w:szCs w:val="20"/>
        </w:rPr>
        <w:t>o</w:t>
      </w:r>
      <w:r w:rsidRPr="009F735B">
        <w:rPr>
          <w:rFonts w:ascii="Arial" w:hAnsi="Arial" w:cs="Arial"/>
          <w:bCs/>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2D32AE">
        <w:rPr>
          <w:rFonts w:ascii="Arial" w:hAnsi="Arial" w:cs="Arial"/>
          <w:b/>
          <w:sz w:val="20"/>
          <w:szCs w:val="20"/>
        </w:rPr>
        <w:t>,</w:t>
      </w:r>
      <w:r w:rsidR="002D25B7">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 xml:space="preserve">empresa com capacidade para </w:t>
      </w:r>
      <w:r w:rsidR="00B10B98">
        <w:rPr>
          <w:rFonts w:ascii="Arial" w:hAnsi="Arial" w:cs="Arial"/>
          <w:sz w:val="20"/>
          <w:szCs w:val="20"/>
        </w:rPr>
        <w:t>fornecimento dos produtos com a pr</w:t>
      </w:r>
      <w:r w:rsidR="000B6E8A">
        <w:rPr>
          <w:rFonts w:ascii="Arial" w:hAnsi="Arial" w:cs="Arial"/>
          <w:sz w:val="20"/>
          <w:szCs w:val="20"/>
        </w:rPr>
        <w:t>estação dos serviços</w:t>
      </w:r>
      <w:r w:rsidR="00B10B98">
        <w:rPr>
          <w:rFonts w:ascii="Arial" w:hAnsi="Arial" w:cs="Arial"/>
          <w:sz w:val="20"/>
          <w:szCs w:val="20"/>
        </w:rPr>
        <w:t xml:space="preserve"> de instalação dos equipamentos</w:t>
      </w:r>
      <w:r w:rsidRPr="009F735B">
        <w:rPr>
          <w:rFonts w:ascii="Arial" w:hAnsi="Arial" w:cs="Arial"/>
          <w:sz w:val="20"/>
          <w:szCs w:val="20"/>
        </w:rPr>
        <w:t>.</w:t>
      </w:r>
      <w:r w:rsidR="00FD3199">
        <w:rPr>
          <w:rFonts w:ascii="Arial" w:hAnsi="Arial" w:cs="Arial"/>
          <w:sz w:val="20"/>
          <w:szCs w:val="20"/>
        </w:rPr>
        <w:t xml:space="preserve"> </w:t>
      </w:r>
    </w:p>
    <w:p w:rsidR="002A4058" w:rsidRPr="0015434F" w:rsidRDefault="002A4058" w:rsidP="00074011">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 xml:space="preserve">Espera-se que a solução escolhida garanta uma contratação econômica do ponto de vista financeiro e </w:t>
      </w:r>
      <w:r w:rsidRPr="0015434F">
        <w:rPr>
          <w:rFonts w:ascii="Arial" w:hAnsi="Arial" w:cs="Arial"/>
          <w:sz w:val="20"/>
          <w:szCs w:val="20"/>
        </w:rPr>
        <w:t>eficiente em todos os aspectos, notadamente naqueles relacionados a preço, qualidade e recebimento do objeto.</w:t>
      </w:r>
    </w:p>
    <w:p w:rsidR="002A4058" w:rsidRPr="0015434F" w:rsidRDefault="002A4058" w:rsidP="002A4058">
      <w:pPr>
        <w:numPr>
          <w:ilvl w:val="1"/>
          <w:numId w:val="0"/>
        </w:numPr>
        <w:spacing w:line="360" w:lineRule="auto"/>
        <w:jc w:val="both"/>
        <w:rPr>
          <w:rFonts w:ascii="Arial" w:hAnsi="Arial" w:cs="Arial"/>
          <w:sz w:val="20"/>
          <w:szCs w:val="20"/>
        </w:rPr>
      </w:pPr>
      <w:r w:rsidRPr="0015434F">
        <w:rPr>
          <w:rFonts w:ascii="Arial" w:hAnsi="Arial" w:cs="Arial"/>
          <w:sz w:val="20"/>
          <w:szCs w:val="20"/>
        </w:rPr>
        <w:lastRenderedPageBreak/>
        <w:t>10.3 Alocação de empregados com expertise para cumprimento das cláusulas contratuais,</w:t>
      </w:r>
      <w:r w:rsidR="00772DA1" w:rsidRPr="0015434F">
        <w:rPr>
          <w:rFonts w:ascii="Arial" w:hAnsi="Arial" w:cs="Arial"/>
          <w:sz w:val="20"/>
          <w:szCs w:val="20"/>
        </w:rPr>
        <w:t xml:space="preserve"> realizando os serviços</w:t>
      </w:r>
      <w:r w:rsidRPr="0015434F">
        <w:rPr>
          <w:rFonts w:ascii="Arial" w:hAnsi="Arial" w:cs="Arial"/>
          <w:sz w:val="20"/>
          <w:szCs w:val="20"/>
        </w:rPr>
        <w:t xml:space="preserve">, na qualidade e quantidade especificadas na Ata de Registro de Preços, para a Secretaria Municipal de </w:t>
      </w:r>
      <w:r w:rsidR="0015434F" w:rsidRPr="0015434F">
        <w:rPr>
          <w:rFonts w:ascii="Arial" w:hAnsi="Arial" w:cs="Arial"/>
          <w:sz w:val="20"/>
          <w:szCs w:val="20"/>
        </w:rPr>
        <w:t>Saúde</w:t>
      </w:r>
      <w:r w:rsidRPr="0015434F">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sidRPr="0015434F">
        <w:rPr>
          <w:rFonts w:ascii="Arial" w:hAnsi="Arial" w:cs="Arial"/>
          <w:sz w:val="20"/>
          <w:szCs w:val="20"/>
        </w:rPr>
        <w:t>10.4 Gestão das obrigações contratuais, por meio de preposto da contratada com a experiência necessária</w:t>
      </w:r>
      <w:r w:rsidRPr="009F735B">
        <w:rPr>
          <w:rFonts w:ascii="Arial" w:hAnsi="Arial" w:cs="Arial"/>
          <w:sz w:val="20"/>
          <w:szCs w:val="20"/>
        </w:rPr>
        <w:t xml:space="preserve"> para o acompanhamento e controle da execução da Ata de Registro de Preços; com o fim de debelar a execução d</w:t>
      </w:r>
      <w:r>
        <w:rPr>
          <w:rFonts w:ascii="Arial" w:hAnsi="Arial" w:cs="Arial"/>
          <w:sz w:val="20"/>
          <w:szCs w:val="20"/>
        </w:rPr>
        <w:t>o</w:t>
      </w:r>
      <w:r w:rsidR="00B10B98">
        <w:rPr>
          <w:rFonts w:ascii="Arial" w:hAnsi="Arial" w:cs="Arial"/>
          <w:sz w:val="20"/>
          <w:szCs w:val="20"/>
        </w:rPr>
        <w:t xml:space="preserve"> fornecimento e </w:t>
      </w:r>
      <w:r w:rsidR="000B6E8A">
        <w:rPr>
          <w:rFonts w:ascii="Arial" w:hAnsi="Arial" w:cs="Arial"/>
          <w:sz w:val="20"/>
          <w:szCs w:val="20"/>
        </w:rPr>
        <w:t>serviço</w:t>
      </w:r>
      <w:r>
        <w:rPr>
          <w:rFonts w:ascii="Arial" w:hAnsi="Arial" w:cs="Arial"/>
          <w:sz w:val="20"/>
          <w:szCs w:val="20"/>
        </w:rPr>
        <w:t xml:space="preserve"> </w:t>
      </w:r>
      <w:r w:rsidRPr="009F735B">
        <w:rPr>
          <w:rFonts w:ascii="Arial" w:hAnsi="Arial" w:cs="Arial"/>
          <w:sz w:val="20"/>
          <w:szCs w:val="20"/>
        </w:rPr>
        <w:t>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9D7DB2" w:rsidRPr="00CD593F" w:rsidRDefault="009D7DB2" w:rsidP="009D7DB2">
      <w:pPr>
        <w:numPr>
          <w:ilvl w:val="2"/>
          <w:numId w:val="0"/>
        </w:numPr>
        <w:spacing w:line="360" w:lineRule="auto"/>
        <w:ind w:left="720" w:hanging="720"/>
        <w:jc w:val="both"/>
        <w:rPr>
          <w:rFonts w:ascii="Arial" w:hAnsi="Arial" w:cs="Arial"/>
          <w:sz w:val="20"/>
          <w:szCs w:val="20"/>
        </w:rPr>
      </w:pPr>
      <w:r w:rsidRPr="00CD593F">
        <w:rPr>
          <w:rFonts w:ascii="Arial" w:hAnsi="Arial" w:cs="Arial"/>
          <w:sz w:val="20"/>
          <w:szCs w:val="20"/>
        </w:rPr>
        <w:t>Gestão do Contrato:</w:t>
      </w:r>
    </w:p>
    <w:p w:rsidR="009D7DB2" w:rsidRPr="00CD593F" w:rsidRDefault="009D7DB2" w:rsidP="009D7DB2">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118"/>
        <w:gridCol w:w="2723"/>
      </w:tblGrid>
      <w:tr w:rsidR="009D7DB2" w:rsidRPr="00CD593F" w:rsidTr="005768C1">
        <w:tc>
          <w:tcPr>
            <w:tcW w:w="3369"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NOME DO SERVIDOR</w:t>
            </w:r>
          </w:p>
        </w:tc>
        <w:tc>
          <w:tcPr>
            <w:tcW w:w="3118"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CARGO</w:t>
            </w:r>
          </w:p>
        </w:tc>
        <w:tc>
          <w:tcPr>
            <w:tcW w:w="2723"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SECRETARIA</w:t>
            </w:r>
          </w:p>
        </w:tc>
      </w:tr>
      <w:tr w:rsidR="009D7DB2" w:rsidRPr="00CD593F" w:rsidTr="005768C1">
        <w:tc>
          <w:tcPr>
            <w:tcW w:w="3369" w:type="dxa"/>
            <w:shd w:val="clear" w:color="auto" w:fill="auto"/>
          </w:tcPr>
          <w:p w:rsidR="009D7DB2" w:rsidRPr="00CD593F" w:rsidRDefault="00482782" w:rsidP="00AC1229">
            <w:pPr>
              <w:spacing w:line="360" w:lineRule="auto"/>
              <w:rPr>
                <w:rFonts w:ascii="Arial" w:hAnsi="Arial" w:cs="Arial"/>
                <w:sz w:val="20"/>
                <w:szCs w:val="20"/>
              </w:rPr>
            </w:pPr>
            <w:r w:rsidRPr="00CD593F">
              <w:rPr>
                <w:rFonts w:ascii="Arial" w:hAnsi="Arial" w:cs="Arial"/>
                <w:sz w:val="20"/>
                <w:szCs w:val="20"/>
              </w:rPr>
              <w:t>Angélica Rodrigues da Silva Souza</w:t>
            </w:r>
          </w:p>
          <w:p w:rsidR="009D7DB2" w:rsidRPr="00CD593F" w:rsidRDefault="009D7DB2" w:rsidP="00AC1229">
            <w:pPr>
              <w:spacing w:line="360" w:lineRule="auto"/>
              <w:jc w:val="center"/>
              <w:rPr>
                <w:rFonts w:ascii="Arial" w:hAnsi="Arial" w:cs="Arial"/>
                <w:sz w:val="20"/>
                <w:szCs w:val="20"/>
              </w:rPr>
            </w:pPr>
          </w:p>
        </w:tc>
        <w:tc>
          <w:tcPr>
            <w:tcW w:w="3118" w:type="dxa"/>
            <w:shd w:val="clear" w:color="auto" w:fill="auto"/>
          </w:tcPr>
          <w:p w:rsidR="009D7DB2" w:rsidRPr="00CD593F" w:rsidRDefault="00482782" w:rsidP="00AC1229">
            <w:pPr>
              <w:spacing w:line="360" w:lineRule="auto"/>
              <w:jc w:val="center"/>
              <w:rPr>
                <w:rFonts w:ascii="Arial" w:hAnsi="Arial" w:cs="Arial"/>
                <w:sz w:val="20"/>
                <w:szCs w:val="20"/>
              </w:rPr>
            </w:pPr>
            <w:r w:rsidRPr="00CD593F">
              <w:rPr>
                <w:rFonts w:ascii="Arial" w:hAnsi="Arial" w:cs="Arial"/>
                <w:sz w:val="20"/>
                <w:szCs w:val="20"/>
              </w:rPr>
              <w:t>Assistente Administrativa</w:t>
            </w:r>
          </w:p>
        </w:tc>
        <w:tc>
          <w:tcPr>
            <w:tcW w:w="2723" w:type="dxa"/>
            <w:shd w:val="clear" w:color="auto" w:fill="auto"/>
          </w:tcPr>
          <w:p w:rsidR="009D7DB2" w:rsidRPr="00CD593F" w:rsidRDefault="00482782" w:rsidP="00AC1229">
            <w:pPr>
              <w:spacing w:line="360" w:lineRule="auto"/>
              <w:jc w:val="center"/>
              <w:rPr>
                <w:rFonts w:ascii="Arial" w:hAnsi="Arial" w:cs="Arial"/>
                <w:sz w:val="20"/>
                <w:szCs w:val="20"/>
              </w:rPr>
            </w:pPr>
            <w:r w:rsidRPr="00CD593F">
              <w:rPr>
                <w:rFonts w:ascii="Arial" w:hAnsi="Arial" w:cs="Arial"/>
                <w:sz w:val="20"/>
                <w:szCs w:val="20"/>
              </w:rPr>
              <w:t>EDUCAÇÃO</w:t>
            </w:r>
          </w:p>
        </w:tc>
      </w:tr>
    </w:tbl>
    <w:p w:rsidR="009D7DB2" w:rsidRPr="00CD593F" w:rsidRDefault="009D7DB2" w:rsidP="009D7DB2">
      <w:pPr>
        <w:spacing w:line="360" w:lineRule="auto"/>
        <w:rPr>
          <w:rFonts w:ascii="Arial" w:hAnsi="Arial" w:cs="Arial"/>
          <w:sz w:val="20"/>
          <w:szCs w:val="20"/>
        </w:rPr>
      </w:pPr>
    </w:p>
    <w:p w:rsidR="009D7DB2" w:rsidRPr="00CD593F" w:rsidRDefault="009D7DB2" w:rsidP="009D7DB2">
      <w:pPr>
        <w:numPr>
          <w:ilvl w:val="2"/>
          <w:numId w:val="0"/>
        </w:numPr>
        <w:tabs>
          <w:tab w:val="left" w:pos="709"/>
        </w:tabs>
        <w:spacing w:line="360" w:lineRule="auto"/>
        <w:jc w:val="both"/>
        <w:rPr>
          <w:rFonts w:ascii="Arial" w:hAnsi="Arial" w:cs="Arial"/>
          <w:sz w:val="20"/>
          <w:szCs w:val="20"/>
        </w:rPr>
      </w:pPr>
      <w:r w:rsidRPr="00CD593F">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118"/>
        <w:gridCol w:w="2723"/>
      </w:tblGrid>
      <w:tr w:rsidR="009D7DB2" w:rsidRPr="00CD593F" w:rsidTr="005768C1">
        <w:tc>
          <w:tcPr>
            <w:tcW w:w="3369"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NOME DO SERVIDOR</w:t>
            </w:r>
          </w:p>
        </w:tc>
        <w:tc>
          <w:tcPr>
            <w:tcW w:w="3118"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CARGO</w:t>
            </w:r>
          </w:p>
        </w:tc>
        <w:tc>
          <w:tcPr>
            <w:tcW w:w="2723" w:type="dxa"/>
            <w:shd w:val="clear" w:color="auto" w:fill="auto"/>
          </w:tcPr>
          <w:p w:rsidR="009D7DB2" w:rsidRPr="00CD593F" w:rsidRDefault="009D7DB2" w:rsidP="00AC1229">
            <w:pPr>
              <w:spacing w:line="360" w:lineRule="auto"/>
              <w:jc w:val="center"/>
              <w:rPr>
                <w:rFonts w:ascii="Arial" w:hAnsi="Arial" w:cs="Arial"/>
                <w:b/>
                <w:sz w:val="20"/>
                <w:szCs w:val="20"/>
              </w:rPr>
            </w:pPr>
            <w:r w:rsidRPr="00CD593F">
              <w:rPr>
                <w:rFonts w:ascii="Arial" w:hAnsi="Arial" w:cs="Arial"/>
                <w:b/>
                <w:sz w:val="20"/>
                <w:szCs w:val="20"/>
              </w:rPr>
              <w:t>SECRETARIA</w:t>
            </w:r>
          </w:p>
        </w:tc>
      </w:tr>
      <w:tr w:rsidR="009D7DB2" w:rsidRPr="005768C1" w:rsidTr="005768C1">
        <w:tc>
          <w:tcPr>
            <w:tcW w:w="3369" w:type="dxa"/>
            <w:shd w:val="clear" w:color="auto" w:fill="auto"/>
            <w:vAlign w:val="center"/>
          </w:tcPr>
          <w:p w:rsidR="009D7DB2" w:rsidRPr="00CD593F" w:rsidRDefault="005768C1" w:rsidP="00A040A2">
            <w:pPr>
              <w:spacing w:before="120" w:afterLines="120" w:after="288" w:line="312" w:lineRule="auto"/>
              <w:ind w:left="357"/>
              <w:jc w:val="center"/>
              <w:rPr>
                <w:rFonts w:ascii="Arial" w:hAnsi="Arial" w:cs="Arial"/>
                <w:sz w:val="20"/>
                <w:szCs w:val="20"/>
              </w:rPr>
            </w:pPr>
            <w:r w:rsidRPr="00CD593F">
              <w:rPr>
                <w:rFonts w:ascii="Arial" w:eastAsia="Arial" w:hAnsi="Arial" w:cs="Arial"/>
                <w:sz w:val="20"/>
                <w:szCs w:val="20"/>
              </w:rPr>
              <w:t>Sergio Renato Silva de Sá</w:t>
            </w:r>
          </w:p>
        </w:tc>
        <w:tc>
          <w:tcPr>
            <w:tcW w:w="3118" w:type="dxa"/>
            <w:shd w:val="clear" w:color="auto" w:fill="auto"/>
            <w:vAlign w:val="center"/>
          </w:tcPr>
          <w:p w:rsidR="009D7DB2" w:rsidRPr="00CD593F" w:rsidRDefault="005768C1" w:rsidP="00AC1229">
            <w:pPr>
              <w:spacing w:line="360" w:lineRule="auto"/>
              <w:jc w:val="center"/>
              <w:rPr>
                <w:rFonts w:ascii="Arial" w:hAnsi="Arial" w:cs="Arial"/>
                <w:sz w:val="20"/>
                <w:szCs w:val="20"/>
              </w:rPr>
            </w:pPr>
            <w:r w:rsidRPr="00CD593F">
              <w:rPr>
                <w:rFonts w:ascii="Arial" w:hAnsi="Arial" w:cs="Arial"/>
                <w:sz w:val="20"/>
                <w:szCs w:val="20"/>
              </w:rPr>
              <w:t>Engenheiro</w:t>
            </w:r>
          </w:p>
        </w:tc>
        <w:tc>
          <w:tcPr>
            <w:tcW w:w="2723" w:type="dxa"/>
            <w:shd w:val="clear" w:color="auto" w:fill="auto"/>
            <w:vAlign w:val="center"/>
          </w:tcPr>
          <w:p w:rsidR="009D7DB2" w:rsidRPr="005768C1" w:rsidRDefault="005768C1" w:rsidP="00AC1229">
            <w:pPr>
              <w:spacing w:line="360" w:lineRule="auto"/>
              <w:jc w:val="center"/>
              <w:rPr>
                <w:rFonts w:ascii="Arial" w:hAnsi="Arial" w:cs="Arial"/>
                <w:sz w:val="20"/>
                <w:szCs w:val="20"/>
              </w:rPr>
            </w:pPr>
            <w:r w:rsidRPr="00CD593F">
              <w:rPr>
                <w:rFonts w:ascii="Arial" w:hAnsi="Arial" w:cs="Arial"/>
                <w:sz w:val="20"/>
                <w:szCs w:val="20"/>
              </w:rPr>
              <w:t>ADMINISTRAÇÃO</w:t>
            </w:r>
          </w:p>
        </w:tc>
      </w:tr>
    </w:tbl>
    <w:p w:rsidR="002A4058" w:rsidRDefault="002A4058" w:rsidP="002A4058">
      <w:pPr>
        <w:pStyle w:val="Nvel1-SemNumPreto"/>
      </w:pPr>
      <w:r w:rsidRPr="005768C1">
        <w:t>12.2 Fis</w:t>
      </w:r>
      <w:r w:rsidRPr="4C199FC9">
        <w:t>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lastRenderedPageBreak/>
        <w:t>12.2.2O fiscal técnico do contrato anotará no histórico de gerenciamento do contrato todas as ocorrências relacionadas à execução do contrato, com a descrição do que for necessário para a regularização das faltas ou dos defeitos observados. (</w:t>
      </w:r>
      <w:hyperlink r:id="rId83" w:anchor="art117§1">
        <w:r w:rsidRPr="4C199FC9">
          <w:rPr>
            <w:rStyle w:val="Hyperlink"/>
          </w:rPr>
          <w:t>Lei nº 14.133, de 2021, art. 117, §1º</w:t>
        </w:r>
      </w:hyperlink>
      <w:hyperlink r:id="rId84" w:anchor="art22">
        <w:r w:rsidRPr="4C199FC9">
          <w:rPr>
            <w:rStyle w:val="Hyperlink"/>
          </w:rPr>
          <w:t>);</w:t>
        </w:r>
      </w:hyperlink>
    </w:p>
    <w:p w:rsidR="002A4058" w:rsidRPr="0020168A" w:rsidRDefault="002A4058" w:rsidP="002A4058">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imediatamente ao gestor do contrato.</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t>12.</w:t>
      </w:r>
      <w:r w:rsidR="00AA1304">
        <w:t>3</w:t>
      </w:r>
      <w:r>
        <w:t xml:space="preserve"> </w:t>
      </w:r>
      <w:r w:rsidRPr="1414B7F7">
        <w:t>Gestor do Contrato</w:t>
      </w:r>
    </w:p>
    <w:p w:rsidR="002A4058" w:rsidRDefault="002A4058" w:rsidP="002A4058">
      <w:pPr>
        <w:pStyle w:val="Nivel2"/>
        <w:numPr>
          <w:ilvl w:val="1"/>
          <w:numId w:val="0"/>
        </w:numPr>
      </w:pPr>
      <w:r>
        <w:t>12.</w:t>
      </w:r>
      <w:r w:rsidR="00AA1304">
        <w:t>3</w:t>
      </w:r>
      <w:r>
        <w:t xml:space="preserve">.1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AA1304"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AA1304"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AA1304"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AA1304"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AA1304"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AA1304"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lastRenderedPageBreak/>
        <w:t>13.1</w:t>
      </w:r>
      <w:r w:rsidRPr="009F735B">
        <w:rPr>
          <w:rFonts w:ascii="Arial" w:hAnsi="Arial" w:cs="Arial"/>
          <w:sz w:val="20"/>
          <w:szCs w:val="20"/>
        </w:rPr>
        <w:t xml:space="preserve">Considerando </w:t>
      </w:r>
      <w:r>
        <w:rPr>
          <w:rFonts w:ascii="Arial" w:hAnsi="Arial" w:cs="Arial"/>
          <w:sz w:val="20"/>
          <w:szCs w:val="20"/>
        </w:rPr>
        <w:t xml:space="preserve">que a </w:t>
      </w:r>
      <w:r w:rsidR="000B6E8A">
        <w:rPr>
          <w:rFonts w:ascii="Arial" w:hAnsi="Arial" w:cs="Arial"/>
          <w:sz w:val="20"/>
          <w:szCs w:val="20"/>
        </w:rPr>
        <w:t>contratação</w:t>
      </w:r>
      <w:r>
        <w:rPr>
          <w:rFonts w:ascii="Arial" w:hAnsi="Arial" w:cs="Arial"/>
          <w:sz w:val="20"/>
          <w:szCs w:val="20"/>
        </w:rPr>
        <w:t xml:space="preserve"> se dará </w:t>
      </w:r>
      <w:r w:rsidR="000B6E8A">
        <w:rPr>
          <w:rFonts w:ascii="Arial" w:hAnsi="Arial" w:cs="Arial"/>
          <w:sz w:val="20"/>
          <w:szCs w:val="20"/>
        </w:rPr>
        <w:t xml:space="preserve">através de </w:t>
      </w:r>
      <w:r w:rsidRPr="009F735B">
        <w:rPr>
          <w:rFonts w:ascii="Arial" w:hAnsi="Arial" w:cs="Arial"/>
          <w:sz w:val="20"/>
          <w:szCs w:val="20"/>
        </w:rPr>
        <w:t>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sidR="000B6E8A">
        <w:rPr>
          <w:rFonts w:ascii="Arial" w:hAnsi="Arial" w:cs="Arial"/>
          <w:sz w:val="20"/>
          <w:szCs w:val="20"/>
        </w:rPr>
        <w:t>serviço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2A4058" w:rsidRPr="009F735B" w:rsidRDefault="002A4058" w:rsidP="002A4058">
      <w:pPr>
        <w:spacing w:line="360" w:lineRule="auto"/>
        <w:rPr>
          <w:rFonts w:ascii="Arial" w:hAnsi="Arial" w:cs="Arial"/>
          <w:b/>
          <w:sz w:val="20"/>
          <w:szCs w:val="20"/>
        </w:rPr>
      </w:pPr>
    </w:p>
    <w:p w:rsidR="00FD3199" w:rsidRDefault="00FD3199" w:rsidP="00FD3199">
      <w:pPr>
        <w:numPr>
          <w:ilvl w:val="1"/>
          <w:numId w:val="0"/>
        </w:numPr>
        <w:spacing w:line="360" w:lineRule="auto"/>
        <w:jc w:val="both"/>
        <w:rPr>
          <w:rFonts w:ascii="Arial" w:hAnsi="Arial" w:cs="Arial"/>
          <w:b/>
          <w:sz w:val="20"/>
          <w:szCs w:val="20"/>
        </w:rPr>
      </w:pPr>
      <w:r w:rsidRPr="00E721B4">
        <w:rPr>
          <w:rFonts w:ascii="Arial" w:hAnsi="Arial" w:cs="Arial"/>
          <w:b/>
          <w:sz w:val="20"/>
          <w:szCs w:val="20"/>
        </w:rPr>
        <w:t>14 MAPA DE ANÁLISE DE RISCOS DA CONTRATAÇÃO</w:t>
      </w:r>
    </w:p>
    <w:p w:rsidR="00FD3199" w:rsidRPr="00E721B4" w:rsidRDefault="00FD3199" w:rsidP="00FD3199">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FD3199" w:rsidRPr="00326CBD" w:rsidTr="00865A35">
        <w:tc>
          <w:tcPr>
            <w:tcW w:w="8494" w:type="dxa"/>
            <w:gridSpan w:val="3"/>
          </w:tcPr>
          <w:p w:rsidR="00FD3199" w:rsidRPr="00326CBD" w:rsidRDefault="00FD3199" w:rsidP="00865A3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X ) Planejamento da Contratação</w:t>
            </w:r>
          </w:p>
          <w:p w:rsidR="00FD3199" w:rsidRPr="00326CBD" w:rsidRDefault="00FD3199" w:rsidP="00865A35">
            <w:pPr>
              <w:rPr>
                <w:rFonts w:ascii="Arial" w:hAnsi="Arial" w:cs="Arial"/>
                <w:sz w:val="20"/>
                <w:szCs w:val="20"/>
              </w:rPr>
            </w:pPr>
            <w:r w:rsidRPr="00326CBD">
              <w:rPr>
                <w:rFonts w:ascii="Arial" w:hAnsi="Arial" w:cs="Arial"/>
                <w:sz w:val="20"/>
                <w:szCs w:val="20"/>
              </w:rPr>
              <w:t xml:space="preserve">(   ) Seleção do </w:t>
            </w:r>
            <w:r>
              <w:rPr>
                <w:rFonts w:ascii="Arial" w:hAnsi="Arial" w:cs="Arial"/>
                <w:sz w:val="20"/>
                <w:szCs w:val="20"/>
              </w:rPr>
              <w:t>Prestador</w:t>
            </w:r>
          </w:p>
          <w:p w:rsidR="00FD3199" w:rsidRPr="00326CBD" w:rsidRDefault="00FD3199" w:rsidP="00865A35">
            <w:pPr>
              <w:rPr>
                <w:rFonts w:ascii="Arial" w:hAnsi="Arial" w:cs="Arial"/>
                <w:sz w:val="20"/>
                <w:szCs w:val="20"/>
              </w:rPr>
            </w:pPr>
            <w:r w:rsidRPr="00326CBD">
              <w:rPr>
                <w:rFonts w:ascii="Arial" w:hAnsi="Arial" w:cs="Arial"/>
                <w:sz w:val="20"/>
                <w:szCs w:val="20"/>
              </w:rPr>
              <w:t>(    )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FD3199" w:rsidRPr="00326CBD" w:rsidRDefault="00FD3199" w:rsidP="00865A35">
            <w:pPr>
              <w:jc w:val="center"/>
              <w:rPr>
                <w:rFonts w:ascii="Arial" w:hAnsi="Arial" w:cs="Arial"/>
                <w:sz w:val="20"/>
                <w:szCs w:val="20"/>
              </w:rPr>
            </w:pPr>
          </w:p>
        </w:tc>
      </w:tr>
      <w:tr w:rsidR="00FD3199" w:rsidRPr="00326CBD" w:rsidTr="00865A35">
        <w:tc>
          <w:tcPr>
            <w:tcW w:w="1980" w:type="dxa"/>
            <w:vAlign w:val="center"/>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FD3199" w:rsidRPr="00326CBD" w:rsidRDefault="00FD3199" w:rsidP="00865A35">
            <w:pPr>
              <w:jc w:val="center"/>
              <w:rPr>
                <w:rFonts w:ascii="Arial" w:hAnsi="Arial" w:cs="Arial"/>
                <w:sz w:val="20"/>
                <w:szCs w:val="20"/>
              </w:rPr>
            </w:pPr>
            <w:r w:rsidRPr="00326CBD">
              <w:rPr>
                <w:rFonts w:ascii="Arial" w:hAnsi="Arial" w:cs="Arial"/>
                <w:sz w:val="20"/>
                <w:szCs w:val="20"/>
              </w:rPr>
              <w:t>(    ) Baixa         ( X ) Média                           (    ) Alta</w:t>
            </w:r>
          </w:p>
        </w:tc>
      </w:tr>
      <w:tr w:rsidR="00FD3199" w:rsidRPr="00326CBD" w:rsidTr="00865A35">
        <w:tc>
          <w:tcPr>
            <w:tcW w:w="1980" w:type="dxa"/>
            <w:vAlign w:val="center"/>
          </w:tcPr>
          <w:p w:rsidR="00FD3199" w:rsidRPr="00326CBD" w:rsidRDefault="00FD3199" w:rsidP="00865A35">
            <w:pPr>
              <w:jc w:val="center"/>
              <w:rPr>
                <w:rFonts w:ascii="Arial" w:hAnsi="Arial" w:cs="Arial"/>
                <w:b/>
                <w:sz w:val="20"/>
                <w:szCs w:val="20"/>
              </w:rPr>
            </w:pPr>
          </w:p>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FD3199" w:rsidRPr="00326CBD" w:rsidRDefault="00FD3199" w:rsidP="00865A35">
            <w:pPr>
              <w:jc w:val="center"/>
              <w:rPr>
                <w:rFonts w:ascii="Arial" w:hAnsi="Arial" w:cs="Arial"/>
                <w:sz w:val="20"/>
                <w:szCs w:val="20"/>
              </w:rPr>
            </w:pPr>
          </w:p>
          <w:p w:rsidR="00FD3199" w:rsidRPr="00326CBD" w:rsidRDefault="00FD3199" w:rsidP="00865A35">
            <w:pPr>
              <w:jc w:val="center"/>
              <w:rPr>
                <w:rFonts w:ascii="Arial" w:hAnsi="Arial" w:cs="Arial"/>
                <w:sz w:val="20"/>
                <w:szCs w:val="20"/>
              </w:rPr>
            </w:pPr>
            <w:r w:rsidRPr="00326CBD">
              <w:rPr>
                <w:rFonts w:ascii="Arial" w:hAnsi="Arial" w:cs="Arial"/>
                <w:sz w:val="20"/>
                <w:szCs w:val="20"/>
              </w:rPr>
              <w:t>(    ) Baixo(    ) Médio                            (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p>
        </w:tc>
      </w:tr>
      <w:tr w:rsidR="00FD3199" w:rsidRPr="00326CBD" w:rsidTr="00865A35">
        <w:tc>
          <w:tcPr>
            <w:tcW w:w="8494" w:type="dxa"/>
            <w:gridSpan w:val="3"/>
            <w:vAlign w:val="center"/>
          </w:tcPr>
          <w:p w:rsidR="00FD3199" w:rsidRPr="00326CBD" w:rsidRDefault="00FD3199" w:rsidP="00865A35">
            <w:pPr>
              <w:jc w:val="both"/>
              <w:rPr>
                <w:rFonts w:ascii="Arial" w:hAnsi="Arial" w:cs="Arial"/>
                <w:b/>
                <w:sz w:val="20"/>
                <w:szCs w:val="20"/>
              </w:rPr>
            </w:pPr>
          </w:p>
          <w:p w:rsidR="00FD3199" w:rsidRPr="00326CBD" w:rsidRDefault="00FD3199" w:rsidP="00865A35">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face as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 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FD3199" w:rsidRPr="00326CBD" w:rsidRDefault="00FD3199" w:rsidP="00865A35">
            <w:pPr>
              <w:jc w:val="both"/>
              <w:rPr>
                <w:rFonts w:ascii="Arial" w:hAnsi="Arial" w:cs="Arial"/>
                <w:sz w:val="20"/>
                <w:szCs w:val="20"/>
              </w:rPr>
            </w:pP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p>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Realizar a </w:t>
            </w:r>
            <w:r w:rsidR="00B10B98">
              <w:rPr>
                <w:rFonts w:ascii="Arial" w:hAnsi="Arial" w:cs="Arial"/>
                <w:sz w:val="20"/>
                <w:szCs w:val="20"/>
              </w:rPr>
              <w:t xml:space="preserve">aquisição dos equipamentos de </w:t>
            </w:r>
            <w:r w:rsidRPr="00326CBD">
              <w:rPr>
                <w:rFonts w:ascii="Arial" w:hAnsi="Arial" w:cs="Arial"/>
                <w:sz w:val="20"/>
                <w:szCs w:val="20"/>
              </w:rPr>
              <w:t>maneira insuficiente, não sanando a necessidade da administração durante a vigência d</w:t>
            </w:r>
            <w:r>
              <w:rPr>
                <w:rFonts w:ascii="Arial" w:hAnsi="Arial" w:cs="Arial"/>
                <w:sz w:val="20"/>
                <w:szCs w:val="20"/>
              </w:rPr>
              <w:t xml:space="preserve">o </w:t>
            </w:r>
            <w:r w:rsidRPr="00326CBD">
              <w:rPr>
                <w:rFonts w:ascii="Arial" w:hAnsi="Arial" w:cs="Arial"/>
                <w:sz w:val="20"/>
                <w:szCs w:val="20"/>
              </w:rPr>
              <w:t>Contrato.</w:t>
            </w:r>
          </w:p>
          <w:p w:rsidR="00FD3199" w:rsidRPr="00326CBD" w:rsidRDefault="00FD3199" w:rsidP="00865A35">
            <w:pPr>
              <w:jc w:val="both"/>
              <w:rPr>
                <w:rFonts w:ascii="Arial" w:hAnsi="Arial" w:cs="Arial"/>
                <w:sz w:val="20"/>
                <w:szCs w:val="20"/>
              </w:rPr>
            </w:pP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B10B98">
            <w:pPr>
              <w:jc w:val="both"/>
              <w:rPr>
                <w:rFonts w:ascii="Arial" w:hAnsi="Arial" w:cs="Arial"/>
                <w:sz w:val="20"/>
                <w:szCs w:val="20"/>
              </w:rPr>
            </w:pPr>
            <w:r w:rsidRPr="00326CBD">
              <w:rPr>
                <w:rFonts w:ascii="Arial" w:hAnsi="Arial" w:cs="Arial"/>
                <w:sz w:val="20"/>
                <w:szCs w:val="20"/>
              </w:rPr>
              <w:t xml:space="preserve">Levantamento da demanda realizando relatórios </w:t>
            </w:r>
            <w:r>
              <w:rPr>
                <w:rFonts w:ascii="Arial" w:hAnsi="Arial" w:cs="Arial"/>
                <w:sz w:val="20"/>
                <w:szCs w:val="20"/>
              </w:rPr>
              <w:t>e análises d</w:t>
            </w:r>
            <w:r w:rsidR="00B10B98">
              <w:rPr>
                <w:rFonts w:ascii="Arial" w:hAnsi="Arial" w:cs="Arial"/>
                <w:sz w:val="20"/>
                <w:szCs w:val="20"/>
              </w:rPr>
              <w:t>a necessidade de equipamentos de monitoramento</w:t>
            </w:r>
            <w:r w:rsidRPr="00326CBD">
              <w:rPr>
                <w:rFonts w:ascii="Arial" w:hAnsi="Arial" w:cs="Arial"/>
                <w:sz w:val="20"/>
                <w:szCs w:val="20"/>
              </w:rPr>
              <w:t>.</w:t>
            </w:r>
          </w:p>
        </w:tc>
        <w:tc>
          <w:tcPr>
            <w:tcW w:w="4219" w:type="dxa"/>
          </w:tcPr>
          <w:p w:rsidR="00FD3199" w:rsidRPr="00326CBD" w:rsidRDefault="00FD3199" w:rsidP="00EB3712">
            <w:pPr>
              <w:jc w:val="both"/>
              <w:rPr>
                <w:rFonts w:ascii="Arial" w:hAnsi="Arial" w:cs="Arial"/>
                <w:sz w:val="20"/>
                <w:szCs w:val="20"/>
              </w:rPr>
            </w:pPr>
            <w:r w:rsidRPr="00326CBD">
              <w:rPr>
                <w:rFonts w:ascii="Arial" w:hAnsi="Arial" w:cs="Arial"/>
                <w:sz w:val="20"/>
                <w:szCs w:val="20"/>
              </w:rPr>
              <w:t xml:space="preserve">Coordenação dos Setores demandantes: </w:t>
            </w:r>
            <w:r w:rsidR="00EB3712">
              <w:rPr>
                <w:rFonts w:ascii="Arial" w:hAnsi="Arial" w:cs="Arial"/>
                <w:sz w:val="20"/>
                <w:szCs w:val="20"/>
              </w:rPr>
              <w:t>Secretaria Municipal de Saúde.</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Levantamento de nova demanda para realização de processo licitatório que possibilite suprir as necessidades.</w:t>
            </w:r>
          </w:p>
        </w:tc>
        <w:tc>
          <w:tcPr>
            <w:tcW w:w="4219" w:type="dxa"/>
          </w:tcPr>
          <w:p w:rsidR="00FD3199" w:rsidRPr="00326CBD" w:rsidRDefault="00EB3712" w:rsidP="00865A35">
            <w:pPr>
              <w:jc w:val="both"/>
              <w:rPr>
                <w:rFonts w:ascii="Arial" w:hAnsi="Arial" w:cs="Arial"/>
                <w:sz w:val="20"/>
                <w:szCs w:val="20"/>
              </w:rPr>
            </w:pPr>
            <w:r>
              <w:rPr>
                <w:rFonts w:ascii="Arial" w:hAnsi="Arial" w:cs="Arial"/>
                <w:sz w:val="20"/>
                <w:szCs w:val="20"/>
              </w:rPr>
              <w:t>Secretaria Municipal de Saúde.</w:t>
            </w:r>
          </w:p>
        </w:tc>
      </w:tr>
      <w:tr w:rsidR="00FD3199" w:rsidRPr="00326CBD" w:rsidTr="00865A35">
        <w:tc>
          <w:tcPr>
            <w:tcW w:w="8494" w:type="dxa"/>
            <w:gridSpan w:val="3"/>
          </w:tcPr>
          <w:p w:rsidR="00FD3199" w:rsidRPr="00326CBD" w:rsidRDefault="00FD3199" w:rsidP="00865A35">
            <w:pPr>
              <w:rPr>
                <w:rFonts w:ascii="Arial" w:hAnsi="Arial" w:cs="Arial"/>
                <w:b/>
                <w:sz w:val="20"/>
                <w:szCs w:val="20"/>
              </w:rPr>
            </w:pPr>
          </w:p>
          <w:p w:rsidR="00FD3199" w:rsidRPr="00326CBD" w:rsidRDefault="00FD3199" w:rsidP="00865A3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FD3199" w:rsidRPr="00326CBD" w:rsidRDefault="00FD3199" w:rsidP="00865A35">
            <w:pPr>
              <w:rPr>
                <w:rFonts w:ascii="Arial" w:hAnsi="Arial" w:cs="Arial"/>
                <w:sz w:val="20"/>
                <w:szCs w:val="20"/>
              </w:rPr>
            </w:pPr>
            <w:r w:rsidRPr="00326CBD">
              <w:rPr>
                <w:rFonts w:ascii="Arial" w:hAnsi="Arial" w:cs="Arial"/>
                <w:sz w:val="20"/>
                <w:szCs w:val="20"/>
              </w:rPr>
              <w:t xml:space="preserve">( X ) Seleção do </w:t>
            </w:r>
            <w:r>
              <w:rPr>
                <w:rFonts w:ascii="Arial" w:hAnsi="Arial" w:cs="Arial"/>
                <w:sz w:val="20"/>
                <w:szCs w:val="20"/>
              </w:rPr>
              <w:t>Prestador</w:t>
            </w:r>
          </w:p>
          <w:p w:rsidR="00FD3199" w:rsidRPr="00326CBD" w:rsidRDefault="00FD3199" w:rsidP="00865A35">
            <w:pPr>
              <w:rPr>
                <w:rFonts w:ascii="Arial" w:hAnsi="Arial" w:cs="Arial"/>
                <w:sz w:val="20"/>
                <w:szCs w:val="20"/>
              </w:rPr>
            </w:pPr>
            <w:r w:rsidRPr="00326CBD">
              <w:rPr>
                <w:rFonts w:ascii="Arial" w:hAnsi="Arial" w:cs="Arial"/>
                <w:sz w:val="20"/>
                <w:szCs w:val="20"/>
              </w:rPr>
              <w:t>(    )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both"/>
              <w:rPr>
                <w:rFonts w:ascii="Arial" w:hAnsi="Arial" w:cs="Arial"/>
                <w:b/>
                <w:sz w:val="20"/>
                <w:szCs w:val="20"/>
              </w:rPr>
            </w:pPr>
          </w:p>
          <w:p w:rsidR="00FD3199" w:rsidRPr="00326CBD" w:rsidRDefault="00FD3199" w:rsidP="00865A35">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w:t>
            </w:r>
            <w:r>
              <w:rPr>
                <w:rFonts w:ascii="Arial" w:hAnsi="Arial" w:cs="Arial"/>
                <w:sz w:val="20"/>
                <w:szCs w:val="20"/>
              </w:rPr>
              <w:t>PRETADOR DE SERVIÇO</w:t>
            </w:r>
            <w:r w:rsidRPr="00326CBD">
              <w:rPr>
                <w:rFonts w:ascii="Arial" w:hAnsi="Arial" w:cs="Arial"/>
                <w:sz w:val="20"/>
                <w:szCs w:val="20"/>
              </w:rPr>
              <w:t xml:space="preserve"> QUE NÃO TENHA CAPACIDADE </w:t>
            </w:r>
          </w:p>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PARA </w:t>
            </w:r>
            <w:r>
              <w:rPr>
                <w:rFonts w:ascii="Arial" w:hAnsi="Arial" w:cs="Arial"/>
                <w:sz w:val="20"/>
                <w:szCs w:val="20"/>
              </w:rPr>
              <w:t>CUMPRIMENTO DAS OBRIGAÇÕES</w:t>
            </w:r>
            <w:r w:rsidRPr="00326CBD">
              <w:rPr>
                <w:rFonts w:ascii="Arial" w:hAnsi="Arial" w:cs="Arial"/>
                <w:sz w:val="20"/>
                <w:szCs w:val="20"/>
              </w:rPr>
              <w:t>.</w:t>
            </w:r>
          </w:p>
          <w:p w:rsidR="00FD3199" w:rsidRPr="00326CBD" w:rsidRDefault="00FD3199" w:rsidP="00865A35">
            <w:pPr>
              <w:jc w:val="both"/>
              <w:rPr>
                <w:rFonts w:ascii="Arial" w:hAnsi="Arial" w:cs="Arial"/>
                <w:sz w:val="20"/>
                <w:szCs w:val="20"/>
              </w:rPr>
            </w:pP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FD3199" w:rsidRPr="00326CBD" w:rsidRDefault="00FD3199" w:rsidP="00865A35">
            <w:pPr>
              <w:rPr>
                <w:rFonts w:ascii="Arial" w:hAnsi="Arial" w:cs="Arial"/>
                <w:sz w:val="20"/>
                <w:szCs w:val="20"/>
              </w:rPr>
            </w:pPr>
            <w:r w:rsidRPr="00326CBD">
              <w:rPr>
                <w:rFonts w:ascii="Arial" w:hAnsi="Arial" w:cs="Arial"/>
                <w:sz w:val="20"/>
                <w:szCs w:val="20"/>
              </w:rPr>
              <w:t>(  X  ) Baixa         (    ) Média                             (  ) Alta</w:t>
            </w: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FD3199" w:rsidRPr="00326CBD" w:rsidRDefault="00FD3199" w:rsidP="00865A35">
            <w:pPr>
              <w:rPr>
                <w:rFonts w:ascii="Arial" w:hAnsi="Arial" w:cs="Arial"/>
                <w:sz w:val="20"/>
                <w:szCs w:val="20"/>
              </w:rPr>
            </w:pPr>
            <w:r w:rsidRPr="00326CBD">
              <w:rPr>
                <w:rFonts w:ascii="Arial" w:hAnsi="Arial" w:cs="Arial"/>
                <w:sz w:val="20"/>
                <w:szCs w:val="20"/>
              </w:rPr>
              <w:t>(    ) Baixo(    ) Médio                    (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Causa</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sidRPr="00326CBD">
              <w:rPr>
                <w:rFonts w:ascii="Arial" w:hAnsi="Arial" w:cs="Arial"/>
                <w:sz w:val="20"/>
                <w:szCs w:val="20"/>
              </w:rPr>
              <w:t>Os</w:t>
            </w:r>
            <w:r>
              <w:rPr>
                <w:rFonts w:ascii="Arial" w:hAnsi="Arial" w:cs="Arial"/>
                <w:sz w:val="20"/>
                <w:szCs w:val="20"/>
              </w:rPr>
              <w:t xml:space="preserve"> prestadores</w:t>
            </w:r>
            <w:r w:rsidRPr="00326CBD">
              <w:rPr>
                <w:rFonts w:ascii="Arial" w:hAnsi="Arial" w:cs="Arial"/>
                <w:sz w:val="20"/>
                <w:szCs w:val="20"/>
              </w:rPr>
              <w:t xml:space="preserve"> podem ter dificuldade em </w:t>
            </w:r>
            <w:r>
              <w:rPr>
                <w:rFonts w:ascii="Arial" w:hAnsi="Arial" w:cs="Arial"/>
                <w:sz w:val="20"/>
                <w:szCs w:val="20"/>
              </w:rPr>
              <w:t>executar</w:t>
            </w:r>
            <w:r w:rsidRPr="00326CBD">
              <w:rPr>
                <w:rFonts w:ascii="Arial" w:hAnsi="Arial" w:cs="Arial"/>
                <w:sz w:val="20"/>
                <w:szCs w:val="20"/>
              </w:rPr>
              <w:t xml:space="preserve"> todo o quantitativo demandado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lastRenderedPageBreak/>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Pr>
                <w:rFonts w:ascii="Arial" w:hAnsi="Arial" w:cs="Arial"/>
                <w:sz w:val="20"/>
                <w:szCs w:val="20"/>
              </w:rPr>
              <w:t>Suspensão dos serviços</w:t>
            </w:r>
            <w:r w:rsidRPr="00326CBD">
              <w:rPr>
                <w:rFonts w:ascii="Arial" w:hAnsi="Arial" w:cs="Arial"/>
                <w:sz w:val="20"/>
                <w:szCs w:val="20"/>
              </w:rPr>
              <w:t>.</w:t>
            </w:r>
          </w:p>
          <w:p w:rsidR="00FD3199" w:rsidRPr="00326CBD" w:rsidRDefault="00FD3199" w:rsidP="00865A35">
            <w:pPr>
              <w:jc w:val="both"/>
              <w:rPr>
                <w:rFonts w:ascii="Arial" w:hAnsi="Arial" w:cs="Arial"/>
                <w:sz w:val="20"/>
                <w:szCs w:val="20"/>
              </w:rPr>
            </w:pP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Realizar </w:t>
            </w:r>
            <w:r>
              <w:rPr>
                <w:rFonts w:ascii="Arial" w:hAnsi="Arial" w:cs="Arial"/>
                <w:sz w:val="20"/>
                <w:szCs w:val="20"/>
              </w:rPr>
              <w:t>a verificação da capacidade de prestação dos serviços pela futura contratada previ</w:t>
            </w:r>
            <w:r w:rsidRPr="00326CBD">
              <w:rPr>
                <w:rFonts w:ascii="Arial" w:hAnsi="Arial" w:cs="Arial"/>
                <w:sz w:val="20"/>
                <w:szCs w:val="20"/>
              </w:rPr>
              <w:t>amente.</w:t>
            </w:r>
          </w:p>
        </w:tc>
        <w:tc>
          <w:tcPr>
            <w:tcW w:w="4219" w:type="dxa"/>
          </w:tcPr>
          <w:p w:rsidR="00FD3199" w:rsidRPr="00EB3712" w:rsidRDefault="00EB3712" w:rsidP="00865A35">
            <w:pPr>
              <w:jc w:val="both"/>
              <w:rPr>
                <w:rFonts w:ascii="Arial" w:hAnsi="Arial" w:cs="Arial"/>
                <w:sz w:val="20"/>
                <w:szCs w:val="20"/>
              </w:rPr>
            </w:pPr>
            <w:r>
              <w:rPr>
                <w:rFonts w:ascii="Arial" w:hAnsi="Arial" w:cs="Arial"/>
                <w:sz w:val="20"/>
                <w:szCs w:val="20"/>
              </w:rPr>
              <w:t>Secretaria Municipal de Saúde.</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FD3199" w:rsidRPr="00326CBD" w:rsidRDefault="00FD3199" w:rsidP="00865A35">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rsidR="00FD3199" w:rsidRPr="00326CBD" w:rsidRDefault="00FD3199" w:rsidP="00FD3199">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FD3199" w:rsidRPr="00326CBD" w:rsidTr="00865A35">
        <w:tc>
          <w:tcPr>
            <w:tcW w:w="8494" w:type="dxa"/>
            <w:gridSpan w:val="3"/>
          </w:tcPr>
          <w:p w:rsidR="00FD3199" w:rsidRPr="00326CBD" w:rsidRDefault="00FD3199" w:rsidP="00865A35">
            <w:pPr>
              <w:rPr>
                <w:rFonts w:ascii="Arial" w:hAnsi="Arial" w:cs="Arial"/>
                <w:sz w:val="20"/>
                <w:szCs w:val="20"/>
              </w:rPr>
            </w:pPr>
            <w:r w:rsidRPr="00326CBD">
              <w:rPr>
                <w:rFonts w:ascii="Arial" w:hAnsi="Arial" w:cs="Arial"/>
                <w:b/>
                <w:sz w:val="20"/>
                <w:szCs w:val="20"/>
              </w:rPr>
              <w:t>FASE DE ANÁLISE:</w:t>
            </w:r>
            <w:r w:rsidRPr="00326CBD">
              <w:rPr>
                <w:rFonts w:ascii="Arial" w:hAnsi="Arial" w:cs="Arial"/>
                <w:sz w:val="20"/>
                <w:szCs w:val="20"/>
              </w:rPr>
              <w:t>(    ) Planejamento da Contratação</w:t>
            </w:r>
          </w:p>
          <w:p w:rsidR="00FD3199" w:rsidRPr="00326CBD" w:rsidRDefault="00FD3199" w:rsidP="00865A35">
            <w:pPr>
              <w:rPr>
                <w:rFonts w:ascii="Arial" w:hAnsi="Arial" w:cs="Arial"/>
                <w:sz w:val="20"/>
                <w:szCs w:val="20"/>
              </w:rPr>
            </w:pPr>
            <w:r w:rsidRPr="00326CBD">
              <w:rPr>
                <w:rFonts w:ascii="Arial" w:hAnsi="Arial" w:cs="Arial"/>
                <w:sz w:val="20"/>
                <w:szCs w:val="20"/>
              </w:rPr>
              <w:t>(    ) Seleção do Fornecedor</w:t>
            </w:r>
          </w:p>
          <w:p w:rsidR="00FD3199" w:rsidRPr="00326CBD" w:rsidRDefault="00FD3199" w:rsidP="00865A35">
            <w:pPr>
              <w:rPr>
                <w:rFonts w:ascii="Arial" w:hAnsi="Arial" w:cs="Arial"/>
                <w:sz w:val="20"/>
                <w:szCs w:val="20"/>
              </w:rPr>
            </w:pPr>
            <w:r w:rsidRPr="00326CBD">
              <w:rPr>
                <w:rFonts w:ascii="Arial" w:hAnsi="Arial" w:cs="Arial"/>
                <w:sz w:val="20"/>
                <w:szCs w:val="20"/>
              </w:rPr>
              <w:t>( X ) Gestão de Contrato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rPr>
                <w:rFonts w:ascii="Arial" w:hAnsi="Arial" w:cs="Arial"/>
                <w:b/>
                <w:sz w:val="20"/>
                <w:szCs w:val="20"/>
              </w:rPr>
            </w:pPr>
          </w:p>
          <w:p w:rsidR="00FD3199" w:rsidRPr="00326CBD" w:rsidRDefault="00FD3199" w:rsidP="00865A35">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w:t>
            </w:r>
            <w:r>
              <w:rPr>
                <w:rFonts w:ascii="Arial" w:hAnsi="Arial" w:cs="Arial"/>
                <w:sz w:val="20"/>
                <w:szCs w:val="20"/>
              </w:rPr>
              <w:t xml:space="preserve"> PRESTAÇÃO DOS SERVIÇOS</w:t>
            </w:r>
            <w:r w:rsidRPr="00326CBD">
              <w:rPr>
                <w:rFonts w:ascii="Arial" w:hAnsi="Arial" w:cs="Arial"/>
                <w:sz w:val="20"/>
                <w:szCs w:val="20"/>
              </w:rPr>
              <w:t>.</w:t>
            </w:r>
          </w:p>
          <w:p w:rsidR="00FD3199" w:rsidRPr="00326CBD" w:rsidRDefault="00FD3199" w:rsidP="00865A35">
            <w:pPr>
              <w:rPr>
                <w:rFonts w:ascii="Arial" w:hAnsi="Arial" w:cs="Arial"/>
                <w:sz w:val="20"/>
                <w:szCs w:val="20"/>
              </w:rPr>
            </w:pP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FD3199" w:rsidRPr="00326CBD" w:rsidRDefault="00FD3199" w:rsidP="00865A35">
            <w:pPr>
              <w:rPr>
                <w:rFonts w:ascii="Arial" w:hAnsi="Arial" w:cs="Arial"/>
                <w:sz w:val="20"/>
                <w:szCs w:val="20"/>
              </w:rPr>
            </w:pPr>
            <w:r w:rsidRPr="00326CBD">
              <w:rPr>
                <w:rFonts w:ascii="Arial" w:hAnsi="Arial" w:cs="Arial"/>
                <w:sz w:val="20"/>
                <w:szCs w:val="20"/>
              </w:rPr>
              <w:t>(   ) Baixa         (  X  ) Média                           (    ) Alta</w:t>
            </w:r>
          </w:p>
        </w:tc>
      </w:tr>
      <w:tr w:rsidR="00FD3199" w:rsidRPr="00326CBD" w:rsidTr="00865A35">
        <w:tc>
          <w:tcPr>
            <w:tcW w:w="1980" w:type="dxa"/>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FD3199" w:rsidRPr="00326CBD" w:rsidRDefault="00FD3199" w:rsidP="00865A35">
            <w:pPr>
              <w:rPr>
                <w:rFonts w:ascii="Arial" w:hAnsi="Arial" w:cs="Arial"/>
                <w:sz w:val="20"/>
                <w:szCs w:val="20"/>
              </w:rPr>
            </w:pPr>
            <w:r w:rsidRPr="00326CBD">
              <w:rPr>
                <w:rFonts w:ascii="Arial" w:hAnsi="Arial" w:cs="Arial"/>
                <w:sz w:val="20"/>
                <w:szCs w:val="20"/>
              </w:rPr>
              <w:t>(    ) Baixo(    ) Médio                           (X ) Alto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Causa</w:t>
            </w:r>
          </w:p>
        </w:tc>
      </w:tr>
      <w:tr w:rsidR="00FD3199" w:rsidRPr="00326CBD" w:rsidTr="00865A35">
        <w:tc>
          <w:tcPr>
            <w:tcW w:w="8494" w:type="dxa"/>
            <w:gridSpan w:val="3"/>
          </w:tcPr>
          <w:p w:rsidR="00FD3199" w:rsidRPr="00326CBD" w:rsidRDefault="00FD3199" w:rsidP="00B10B98">
            <w:pPr>
              <w:jc w:val="both"/>
              <w:rPr>
                <w:rFonts w:ascii="Arial" w:hAnsi="Arial" w:cs="Arial"/>
                <w:sz w:val="20"/>
                <w:szCs w:val="20"/>
              </w:rPr>
            </w:pPr>
            <w:r w:rsidRPr="00326CBD">
              <w:rPr>
                <w:rFonts w:ascii="Arial" w:hAnsi="Arial" w:cs="Arial"/>
                <w:sz w:val="20"/>
                <w:szCs w:val="20"/>
              </w:rPr>
              <w:t xml:space="preserve">Indisponibilidade de promover </w:t>
            </w:r>
            <w:r w:rsidR="00B10B98">
              <w:rPr>
                <w:rFonts w:ascii="Arial" w:hAnsi="Arial" w:cs="Arial"/>
                <w:sz w:val="20"/>
                <w:szCs w:val="20"/>
              </w:rPr>
              <w:t xml:space="preserve">o fornecimento e/ou instalação em </w:t>
            </w:r>
            <w:r w:rsidRPr="00326CBD">
              <w:rPr>
                <w:rFonts w:ascii="Arial" w:hAnsi="Arial" w:cs="Arial"/>
                <w:sz w:val="20"/>
                <w:szCs w:val="20"/>
              </w:rPr>
              <w:t xml:space="preserve">razão </w:t>
            </w:r>
            <w:r>
              <w:rPr>
                <w:rFonts w:ascii="Arial" w:hAnsi="Arial" w:cs="Arial"/>
                <w:sz w:val="20"/>
                <w:szCs w:val="20"/>
              </w:rPr>
              <w:t xml:space="preserve">de alegação de desabastecimento de insumos, </w:t>
            </w:r>
            <w:r w:rsidR="00B10B98">
              <w:rPr>
                <w:rFonts w:ascii="Arial" w:hAnsi="Arial" w:cs="Arial"/>
                <w:sz w:val="20"/>
                <w:szCs w:val="20"/>
              </w:rPr>
              <w:t xml:space="preserve">falta de mão de obra ou </w:t>
            </w:r>
            <w:r w:rsidRPr="00326CBD">
              <w:rPr>
                <w:rFonts w:ascii="Arial" w:hAnsi="Arial" w:cs="Arial"/>
                <w:sz w:val="20"/>
                <w:szCs w:val="20"/>
              </w:rPr>
              <w:t>da discussão sobre os preços e/ou pagamento pelo Município.</w:t>
            </w:r>
          </w:p>
        </w:tc>
      </w:tr>
      <w:tr w:rsidR="00FD3199" w:rsidRPr="00326CBD" w:rsidTr="00865A35">
        <w:tc>
          <w:tcPr>
            <w:tcW w:w="8494" w:type="dxa"/>
            <w:gridSpan w:val="3"/>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 xml:space="preserve">Consequência/Dano </w:t>
            </w:r>
          </w:p>
        </w:tc>
      </w:tr>
      <w:tr w:rsidR="00FD3199" w:rsidRPr="00326CBD" w:rsidTr="00865A35">
        <w:tc>
          <w:tcPr>
            <w:tcW w:w="8494" w:type="dxa"/>
            <w:gridSpan w:val="3"/>
          </w:tcPr>
          <w:p w:rsidR="00FD3199" w:rsidRPr="00326CBD" w:rsidRDefault="00FD3199" w:rsidP="00865A35">
            <w:pPr>
              <w:jc w:val="both"/>
              <w:rPr>
                <w:rFonts w:ascii="Arial" w:hAnsi="Arial" w:cs="Arial"/>
                <w:sz w:val="20"/>
                <w:szCs w:val="20"/>
              </w:rPr>
            </w:pPr>
            <w:r w:rsidRPr="00326CBD">
              <w:rPr>
                <w:rFonts w:ascii="Arial" w:hAnsi="Arial" w:cs="Arial"/>
                <w:sz w:val="20"/>
                <w:szCs w:val="20"/>
              </w:rPr>
              <w:t xml:space="preserve">Quebra de contrato; eventual convocação dos licitantes remanescentes; e impossibilidade de </w:t>
            </w:r>
            <w:r>
              <w:rPr>
                <w:rFonts w:ascii="Arial" w:hAnsi="Arial" w:cs="Arial"/>
                <w:sz w:val="20"/>
                <w:szCs w:val="20"/>
              </w:rPr>
              <w:t>contratação dos serviços</w:t>
            </w:r>
            <w:r w:rsidRPr="00326CBD">
              <w:rPr>
                <w:rFonts w:ascii="Arial" w:hAnsi="Arial" w:cs="Arial"/>
                <w:sz w:val="20"/>
                <w:szCs w:val="20"/>
              </w:rPr>
              <w:t>.</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Verificar previamente junto ao</w:t>
            </w:r>
            <w:r>
              <w:rPr>
                <w:rFonts w:ascii="Arial" w:hAnsi="Arial" w:cs="Arial"/>
                <w:sz w:val="20"/>
                <w:szCs w:val="20"/>
              </w:rPr>
              <w:t>s prestadores</w:t>
            </w:r>
            <w:r w:rsidRPr="00326CBD">
              <w:rPr>
                <w:rFonts w:ascii="Arial" w:hAnsi="Arial" w:cs="Arial"/>
                <w:sz w:val="20"/>
                <w:szCs w:val="20"/>
              </w:rPr>
              <w:t xml:space="preserve"> possíveis problemas relacionados a</w:t>
            </w:r>
            <w:r w:rsidR="00B10B98">
              <w:rPr>
                <w:rFonts w:ascii="Arial" w:hAnsi="Arial" w:cs="Arial"/>
                <w:sz w:val="20"/>
                <w:szCs w:val="20"/>
              </w:rPr>
              <w:t>o fornecimento</w:t>
            </w:r>
            <w:r>
              <w:rPr>
                <w:rFonts w:ascii="Arial" w:hAnsi="Arial" w:cs="Arial"/>
                <w:sz w:val="20"/>
                <w:szCs w:val="20"/>
              </w:rPr>
              <w:t xml:space="preserve"> prestação dos serviços</w:t>
            </w:r>
            <w:r w:rsidRPr="00326CBD">
              <w:rPr>
                <w:rFonts w:ascii="Arial" w:hAnsi="Arial" w:cs="Arial"/>
                <w:sz w:val="20"/>
                <w:szCs w:val="20"/>
              </w:rPr>
              <w:t>.</w:t>
            </w:r>
          </w:p>
        </w:tc>
        <w:tc>
          <w:tcPr>
            <w:tcW w:w="4219" w:type="dxa"/>
          </w:tcPr>
          <w:p w:rsidR="00FD3199" w:rsidRPr="00326CBD" w:rsidRDefault="00FD3199" w:rsidP="00865A35">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FD3199" w:rsidRPr="00326CBD" w:rsidTr="00865A35">
        <w:tc>
          <w:tcPr>
            <w:tcW w:w="4275" w:type="dxa"/>
            <w:gridSpan w:val="2"/>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FD3199" w:rsidRPr="00326CBD" w:rsidRDefault="00FD3199" w:rsidP="00865A35">
            <w:pPr>
              <w:jc w:val="center"/>
              <w:rPr>
                <w:rFonts w:ascii="Arial" w:hAnsi="Arial" w:cs="Arial"/>
                <w:b/>
                <w:sz w:val="20"/>
                <w:szCs w:val="20"/>
              </w:rPr>
            </w:pPr>
            <w:r w:rsidRPr="00326CBD">
              <w:rPr>
                <w:rFonts w:ascii="Arial" w:hAnsi="Arial" w:cs="Arial"/>
                <w:b/>
                <w:sz w:val="20"/>
                <w:szCs w:val="20"/>
              </w:rPr>
              <w:t>Responsável</w:t>
            </w:r>
          </w:p>
        </w:tc>
      </w:tr>
      <w:tr w:rsidR="00FD3199" w:rsidRPr="00326CBD" w:rsidTr="00865A35">
        <w:tc>
          <w:tcPr>
            <w:tcW w:w="4275" w:type="dxa"/>
            <w:gridSpan w:val="2"/>
          </w:tcPr>
          <w:p w:rsidR="00FD3199" w:rsidRPr="00326CBD" w:rsidRDefault="00FD3199" w:rsidP="00865A35">
            <w:pPr>
              <w:jc w:val="both"/>
              <w:rPr>
                <w:rFonts w:ascii="Arial" w:hAnsi="Arial" w:cs="Arial"/>
                <w:sz w:val="20"/>
                <w:szCs w:val="20"/>
              </w:rPr>
            </w:pPr>
            <w:r w:rsidRPr="00326CBD">
              <w:rPr>
                <w:rFonts w:ascii="Arial" w:hAnsi="Arial" w:cs="Arial"/>
                <w:sz w:val="20"/>
                <w:szCs w:val="20"/>
              </w:rPr>
              <w:t>Repassar os casos para o Gestor do Contrato, caso não solucionar a demanda junto ao</w:t>
            </w:r>
            <w:r>
              <w:rPr>
                <w:rFonts w:ascii="Arial" w:hAnsi="Arial" w:cs="Arial"/>
                <w:sz w:val="20"/>
                <w:szCs w:val="20"/>
              </w:rPr>
              <w:t>s prestadores</w:t>
            </w:r>
            <w:r w:rsidRPr="00326CBD">
              <w:rPr>
                <w:rFonts w:ascii="Arial" w:hAnsi="Arial" w:cs="Arial"/>
                <w:sz w:val="20"/>
                <w:szCs w:val="20"/>
              </w:rPr>
              <w:t>, acionar o Setor Jurídico do Município.</w:t>
            </w:r>
          </w:p>
        </w:tc>
        <w:tc>
          <w:tcPr>
            <w:tcW w:w="4219" w:type="dxa"/>
          </w:tcPr>
          <w:p w:rsidR="00FD3199" w:rsidRPr="00326CBD" w:rsidRDefault="00FD3199" w:rsidP="00865A35">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FD3199" w:rsidRPr="009F735B" w:rsidRDefault="00FD3199" w:rsidP="00FD3199">
      <w:pPr>
        <w:spacing w:line="360" w:lineRule="auto"/>
        <w:rPr>
          <w:rFonts w:ascii="Arial" w:hAnsi="Arial" w:cs="Arial"/>
          <w:b/>
          <w:sz w:val="20"/>
          <w:szCs w:val="20"/>
        </w:rPr>
      </w:pPr>
    </w:p>
    <w:p w:rsidR="00FD3199" w:rsidRPr="009F735B" w:rsidRDefault="00FD3199" w:rsidP="00FD3199">
      <w:pPr>
        <w:spacing w:line="360" w:lineRule="auto"/>
        <w:jc w:val="both"/>
        <w:rPr>
          <w:rFonts w:ascii="Arial" w:hAnsi="Arial" w:cs="Arial"/>
          <w:b/>
          <w:sz w:val="20"/>
          <w:szCs w:val="20"/>
        </w:rPr>
      </w:pPr>
      <w:r>
        <w:rPr>
          <w:rFonts w:ascii="Arial" w:hAnsi="Arial" w:cs="Arial"/>
          <w:b/>
          <w:sz w:val="20"/>
          <w:szCs w:val="20"/>
        </w:rPr>
        <w:t>15</w:t>
      </w:r>
      <w:r w:rsidR="000E4E02">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FD3199" w:rsidRPr="009F735B" w:rsidRDefault="00FD3199" w:rsidP="00FD3199">
      <w:pPr>
        <w:spacing w:line="360" w:lineRule="auto"/>
        <w:rPr>
          <w:rFonts w:ascii="Arial" w:hAnsi="Arial" w:cs="Arial"/>
          <w:b/>
          <w:sz w:val="20"/>
          <w:szCs w:val="20"/>
        </w:rPr>
      </w:pPr>
    </w:p>
    <w:p w:rsidR="00FD3199" w:rsidRPr="009F735B" w:rsidRDefault="00FD3199" w:rsidP="00FD3199">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FD3199" w:rsidRPr="009F735B" w:rsidRDefault="00FD3199" w:rsidP="00FD3199">
      <w:pPr>
        <w:numPr>
          <w:ilvl w:val="2"/>
          <w:numId w:val="0"/>
        </w:numPr>
        <w:spacing w:line="360" w:lineRule="auto"/>
        <w:jc w:val="both"/>
        <w:rPr>
          <w:rFonts w:ascii="Arial" w:hAnsi="Arial" w:cs="Arial"/>
          <w:sz w:val="20"/>
          <w:szCs w:val="20"/>
        </w:rPr>
      </w:pPr>
      <w:r>
        <w:rPr>
          <w:rFonts w:ascii="Arial" w:hAnsi="Arial" w:cs="Arial"/>
          <w:sz w:val="20"/>
          <w:szCs w:val="20"/>
        </w:rPr>
        <w:t xml:space="preserve">15.2 </w:t>
      </w:r>
      <w:r w:rsidRPr="009F735B">
        <w:rPr>
          <w:rFonts w:ascii="Arial" w:hAnsi="Arial" w:cs="Arial"/>
          <w:sz w:val="20"/>
          <w:szCs w:val="20"/>
        </w:rPr>
        <w:t xml:space="preserve">Lei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FD3199" w:rsidRPr="00DB3A37" w:rsidRDefault="00FD3199" w:rsidP="00FD3199">
      <w:pPr>
        <w:numPr>
          <w:ilvl w:val="2"/>
          <w:numId w:val="0"/>
        </w:numPr>
        <w:spacing w:line="360" w:lineRule="auto"/>
        <w:jc w:val="both"/>
        <w:rPr>
          <w:rFonts w:ascii="Arial" w:eastAsia="Calibri" w:hAnsi="Arial" w:cs="Arial"/>
          <w:sz w:val="20"/>
          <w:szCs w:val="20"/>
        </w:rPr>
      </w:pPr>
      <w:r w:rsidRPr="00DB3A37">
        <w:rPr>
          <w:rFonts w:ascii="Arial" w:eastAsia="Times New Roman" w:hAnsi="Arial" w:cs="Arial"/>
          <w:sz w:val="20"/>
          <w:szCs w:val="20"/>
        </w:rPr>
        <w:t>15.3 Lei Complementar nº 101, de 04/05/2000 (Lei de Responsabilidade Fiscal);</w:t>
      </w:r>
    </w:p>
    <w:p w:rsidR="00FD3199" w:rsidRPr="00DB3A37" w:rsidRDefault="00FD3199" w:rsidP="00FD3199">
      <w:pPr>
        <w:numPr>
          <w:ilvl w:val="2"/>
          <w:numId w:val="0"/>
        </w:numPr>
        <w:spacing w:line="360" w:lineRule="auto"/>
        <w:jc w:val="both"/>
        <w:rPr>
          <w:rFonts w:ascii="Arial" w:eastAsia="Calibri" w:hAnsi="Arial" w:cs="Arial"/>
          <w:sz w:val="20"/>
          <w:szCs w:val="20"/>
        </w:rPr>
      </w:pPr>
      <w:r w:rsidRPr="00DB3A37">
        <w:rPr>
          <w:rFonts w:ascii="Arial" w:eastAsia="Times New Roman" w:hAnsi="Arial" w:cs="Arial"/>
          <w:sz w:val="20"/>
          <w:szCs w:val="20"/>
        </w:rPr>
        <w:t>15.4 Lei Complementar nº 123/06, de 14/12/2006;</w:t>
      </w:r>
    </w:p>
    <w:p w:rsidR="00FD3199" w:rsidRPr="00DB3A37" w:rsidRDefault="00FD3199" w:rsidP="00FD3199">
      <w:pPr>
        <w:numPr>
          <w:ilvl w:val="2"/>
          <w:numId w:val="0"/>
        </w:numPr>
        <w:spacing w:line="360" w:lineRule="auto"/>
        <w:jc w:val="both"/>
        <w:rPr>
          <w:rFonts w:ascii="Arial" w:hAnsi="Arial" w:cs="Arial"/>
          <w:sz w:val="20"/>
          <w:szCs w:val="20"/>
        </w:rPr>
      </w:pPr>
      <w:r w:rsidRPr="00DB3A37">
        <w:rPr>
          <w:rFonts w:ascii="Arial" w:hAnsi="Arial" w:cs="Arial"/>
          <w:sz w:val="20"/>
          <w:szCs w:val="20"/>
        </w:rPr>
        <w:t>15.5 Decreto Municipal nº</w:t>
      </w:r>
      <w:r w:rsidR="000E4E02">
        <w:rPr>
          <w:rFonts w:ascii="Arial" w:hAnsi="Arial" w:cs="Arial"/>
          <w:sz w:val="20"/>
          <w:szCs w:val="20"/>
        </w:rPr>
        <w:t xml:space="preserve"> </w:t>
      </w:r>
      <w:r w:rsidR="00DB3A37" w:rsidRPr="00DB3A37">
        <w:rPr>
          <w:rFonts w:ascii="Arial" w:hAnsi="Arial" w:cs="Arial"/>
          <w:sz w:val="20"/>
          <w:szCs w:val="20"/>
        </w:rPr>
        <w:t>010</w:t>
      </w:r>
      <w:r w:rsidRPr="00DB3A37">
        <w:rPr>
          <w:rFonts w:ascii="Arial" w:hAnsi="Arial" w:cs="Arial"/>
          <w:sz w:val="20"/>
          <w:szCs w:val="20"/>
        </w:rPr>
        <w:t xml:space="preserve"> /2023, regulamenta a Lei 14.133/21;</w:t>
      </w:r>
    </w:p>
    <w:p w:rsidR="00FD3199" w:rsidRPr="00DB3A37" w:rsidRDefault="00FD3199" w:rsidP="00FD3199">
      <w:pPr>
        <w:numPr>
          <w:ilvl w:val="2"/>
          <w:numId w:val="0"/>
        </w:numPr>
        <w:spacing w:line="360" w:lineRule="auto"/>
        <w:jc w:val="both"/>
        <w:rPr>
          <w:rFonts w:ascii="Arial" w:hAnsi="Arial" w:cs="Arial"/>
          <w:sz w:val="20"/>
          <w:szCs w:val="20"/>
        </w:rPr>
      </w:pPr>
      <w:r w:rsidRPr="00DB3A37">
        <w:rPr>
          <w:rFonts w:ascii="Arial" w:hAnsi="Arial" w:cs="Arial"/>
          <w:sz w:val="20"/>
          <w:szCs w:val="20"/>
        </w:rPr>
        <w:t>15.6 Demais legislações aplicáveis à presente contratação.</w:t>
      </w:r>
    </w:p>
    <w:p w:rsidR="00FD3199" w:rsidRPr="009F735B" w:rsidRDefault="00FD3199" w:rsidP="00FD3199">
      <w:pPr>
        <w:spacing w:line="360" w:lineRule="auto"/>
        <w:jc w:val="both"/>
        <w:rPr>
          <w:rFonts w:ascii="Arial" w:hAnsi="Arial" w:cs="Arial"/>
          <w:b/>
          <w:sz w:val="20"/>
          <w:szCs w:val="20"/>
        </w:rPr>
      </w:pPr>
      <w:r w:rsidRPr="00DB3A37">
        <w:rPr>
          <w:rFonts w:ascii="Arial" w:hAnsi="Arial" w:cs="Arial"/>
          <w:b/>
          <w:sz w:val="20"/>
          <w:szCs w:val="20"/>
        </w:rPr>
        <w:t>16CLASSIFICAÇÃO DESTE DOCUMENTO QUANTO À LEI DE ACESSO À INFORMAÇÃO (LEI</w:t>
      </w:r>
      <w:r w:rsidRPr="009F735B">
        <w:rPr>
          <w:rFonts w:ascii="Arial" w:hAnsi="Arial" w:cs="Arial"/>
          <w:b/>
          <w:sz w:val="20"/>
          <w:szCs w:val="20"/>
        </w:rPr>
        <w:t xml:space="preserve"> 12.527/2011)</w:t>
      </w:r>
    </w:p>
    <w:p w:rsidR="00FD3199" w:rsidRPr="009F735B" w:rsidRDefault="00FD3199" w:rsidP="00FD3199">
      <w:pPr>
        <w:spacing w:line="360" w:lineRule="auto"/>
        <w:rPr>
          <w:rFonts w:ascii="Arial" w:hAnsi="Arial" w:cs="Arial"/>
          <w:b/>
          <w:sz w:val="20"/>
          <w:szCs w:val="20"/>
        </w:rPr>
      </w:pPr>
    </w:p>
    <w:p w:rsidR="00FD3199" w:rsidRPr="009F735B" w:rsidRDefault="00FD3199" w:rsidP="00FD3199">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772DA1" w:rsidRPr="009F735B" w:rsidRDefault="00772DA1" w:rsidP="00772DA1">
      <w:pPr>
        <w:tabs>
          <w:tab w:val="center" w:pos="4999"/>
        </w:tabs>
        <w:spacing w:before="120" w:after="120" w:line="360" w:lineRule="auto"/>
        <w:ind w:left="360"/>
        <w:jc w:val="right"/>
        <w:rPr>
          <w:rFonts w:ascii="Arial" w:hAnsi="Arial" w:cs="Arial"/>
          <w:sz w:val="20"/>
          <w:szCs w:val="20"/>
        </w:rPr>
      </w:pPr>
    </w:p>
    <w:p w:rsidR="00772DA1" w:rsidRPr="00402838" w:rsidRDefault="0027700B" w:rsidP="00772DA1">
      <w:pPr>
        <w:tabs>
          <w:tab w:val="center" w:pos="4999"/>
        </w:tabs>
        <w:spacing w:before="120" w:after="120" w:line="360" w:lineRule="auto"/>
        <w:ind w:left="360"/>
        <w:jc w:val="right"/>
        <w:rPr>
          <w:rFonts w:ascii="Arial" w:hAnsi="Arial" w:cs="Arial"/>
          <w:sz w:val="20"/>
          <w:szCs w:val="20"/>
        </w:rPr>
      </w:pPr>
      <w:r w:rsidRPr="00402838">
        <w:rPr>
          <w:rFonts w:ascii="Arial" w:hAnsi="Arial" w:cs="Arial"/>
          <w:sz w:val="20"/>
          <w:szCs w:val="20"/>
        </w:rPr>
        <w:t>Lontra</w:t>
      </w:r>
      <w:r w:rsidR="00772DA1" w:rsidRPr="00402838">
        <w:rPr>
          <w:rFonts w:ascii="Arial" w:hAnsi="Arial" w:cs="Arial"/>
          <w:sz w:val="20"/>
          <w:szCs w:val="20"/>
        </w:rPr>
        <w:t xml:space="preserve">-MG, </w:t>
      </w:r>
      <w:r w:rsidR="00655E2F">
        <w:rPr>
          <w:rFonts w:ascii="Arial" w:hAnsi="Arial" w:cs="Arial"/>
          <w:sz w:val="20"/>
          <w:szCs w:val="20"/>
        </w:rPr>
        <w:t>26</w:t>
      </w:r>
      <w:r w:rsidR="00402838">
        <w:rPr>
          <w:rFonts w:ascii="Arial" w:hAnsi="Arial" w:cs="Arial"/>
          <w:sz w:val="20"/>
          <w:szCs w:val="20"/>
        </w:rPr>
        <w:t xml:space="preserve"> de outubro 2026.</w:t>
      </w:r>
    </w:p>
    <w:p w:rsidR="00772DA1" w:rsidRPr="00402838" w:rsidRDefault="00772DA1" w:rsidP="00772DA1">
      <w:pPr>
        <w:spacing w:line="360" w:lineRule="auto"/>
        <w:rPr>
          <w:rFonts w:ascii="Arial" w:hAnsi="Arial" w:cs="Arial"/>
          <w:sz w:val="20"/>
          <w:szCs w:val="20"/>
        </w:rPr>
      </w:pPr>
    </w:p>
    <w:p w:rsidR="00772DA1" w:rsidRPr="00402838" w:rsidRDefault="00772DA1" w:rsidP="00772DA1">
      <w:pPr>
        <w:spacing w:line="360" w:lineRule="auto"/>
        <w:rPr>
          <w:rFonts w:ascii="Arial" w:hAnsi="Arial" w:cs="Arial"/>
          <w:sz w:val="20"/>
          <w:szCs w:val="20"/>
        </w:rPr>
      </w:pPr>
    </w:p>
    <w:p w:rsidR="004241CB" w:rsidRPr="00402838" w:rsidRDefault="004241CB" w:rsidP="004241CB">
      <w:pPr>
        <w:pStyle w:val="Nivel2"/>
        <w:numPr>
          <w:ilvl w:val="0"/>
          <w:numId w:val="0"/>
        </w:numPr>
        <w:rPr>
          <w:rFonts w:ascii="Times New Roman" w:hAnsi="Times New Roman" w:cs="Times New Roman"/>
          <w:sz w:val="24"/>
          <w:szCs w:val="24"/>
        </w:rPr>
      </w:pPr>
    </w:p>
    <w:p w:rsidR="004241CB" w:rsidRPr="00402838" w:rsidRDefault="006F5769" w:rsidP="006F5769">
      <w:pPr>
        <w:spacing w:line="360" w:lineRule="auto"/>
        <w:jc w:val="center"/>
        <w:rPr>
          <w:rFonts w:ascii="Times New Roman" w:hAnsi="Times New Roman" w:cs="Times New Roman"/>
        </w:rPr>
      </w:pPr>
      <w:r w:rsidRPr="00402838">
        <w:rPr>
          <w:rFonts w:ascii="Times New Roman" w:hAnsi="Times New Roman" w:cs="Times New Roman"/>
        </w:rPr>
        <w:t>Fernanda de Jesus Ferreira Aguiar</w:t>
      </w:r>
    </w:p>
    <w:p w:rsidR="006F5769" w:rsidRDefault="006F5769" w:rsidP="006F5769">
      <w:pPr>
        <w:spacing w:line="360" w:lineRule="auto"/>
        <w:jc w:val="center"/>
        <w:rPr>
          <w:rFonts w:ascii="Times New Roman" w:hAnsi="Times New Roman" w:cs="Times New Roman"/>
        </w:rPr>
      </w:pPr>
      <w:r w:rsidRPr="00402838">
        <w:rPr>
          <w:rFonts w:ascii="Times New Roman" w:hAnsi="Times New Roman" w:cs="Times New Roman"/>
        </w:rPr>
        <w:t>Secretaria Escolar</w:t>
      </w:r>
    </w:p>
    <w:p w:rsidR="00983868" w:rsidRDefault="00983868" w:rsidP="006F5769">
      <w:pPr>
        <w:spacing w:line="360" w:lineRule="auto"/>
        <w:jc w:val="center"/>
        <w:rPr>
          <w:rFonts w:ascii="Times New Roman" w:hAnsi="Times New Roman" w:cs="Times New Roman"/>
        </w:rPr>
      </w:pPr>
    </w:p>
    <w:p w:rsidR="00983868" w:rsidRDefault="00983868" w:rsidP="006F5769">
      <w:pPr>
        <w:spacing w:line="360" w:lineRule="auto"/>
        <w:jc w:val="center"/>
        <w:rPr>
          <w:rFonts w:ascii="Times New Roman" w:hAnsi="Times New Roman" w:cs="Times New Roman"/>
        </w:rPr>
      </w:pPr>
    </w:p>
    <w:p w:rsidR="00983868" w:rsidRDefault="0098386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402838" w:rsidRDefault="00402838"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655E2F" w:rsidRDefault="00655E2F" w:rsidP="006F5769">
      <w:pPr>
        <w:spacing w:line="360" w:lineRule="auto"/>
        <w:jc w:val="center"/>
        <w:rPr>
          <w:rFonts w:ascii="Times New Roman" w:hAnsi="Times New Roman" w:cs="Times New Roman"/>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FB1C06"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2A4058" w:rsidRPr="00402838" w:rsidRDefault="00FB1C06" w:rsidP="002A4058">
      <w:pPr>
        <w:tabs>
          <w:tab w:val="left" w:pos="5954"/>
        </w:tabs>
        <w:jc w:val="center"/>
        <w:rPr>
          <w:rFonts w:ascii="Arial" w:hAnsi="Arial" w:cs="Arial"/>
          <w:b/>
          <w:u w:val="single"/>
        </w:rPr>
      </w:pPr>
      <w:r w:rsidRPr="00402838">
        <w:rPr>
          <w:rFonts w:ascii="Arial" w:hAnsi="Arial" w:cs="Arial"/>
          <w:b/>
          <w:u w:val="single"/>
        </w:rPr>
        <w:t xml:space="preserve">PROCESSO LICITATÓRIO Nº </w:t>
      </w:r>
      <w:r w:rsidR="00402838">
        <w:rPr>
          <w:rFonts w:ascii="Arial" w:hAnsi="Arial" w:cs="Arial"/>
          <w:b/>
          <w:u w:val="single"/>
        </w:rPr>
        <w:t>104</w:t>
      </w:r>
      <w:r w:rsidR="002A4058" w:rsidRPr="00402838">
        <w:rPr>
          <w:rFonts w:ascii="Arial" w:hAnsi="Arial" w:cs="Arial"/>
          <w:b/>
          <w:u w:val="single"/>
        </w:rPr>
        <w:t>/2.0</w:t>
      </w:r>
      <w:r w:rsidRPr="00402838">
        <w:rPr>
          <w:rFonts w:ascii="Arial" w:hAnsi="Arial" w:cs="Arial"/>
          <w:b/>
          <w:u w:val="single"/>
        </w:rPr>
        <w:t>2</w:t>
      </w:r>
      <w:r w:rsidR="00402838">
        <w:rPr>
          <w:rFonts w:ascii="Arial" w:hAnsi="Arial" w:cs="Arial"/>
          <w:b/>
          <w:u w:val="single"/>
        </w:rPr>
        <w:t>6</w:t>
      </w:r>
    </w:p>
    <w:p w:rsidR="002A4058" w:rsidRPr="00416EF6" w:rsidRDefault="00FB1C06" w:rsidP="002A4058">
      <w:pPr>
        <w:tabs>
          <w:tab w:val="left" w:pos="5954"/>
        </w:tabs>
        <w:jc w:val="center"/>
        <w:rPr>
          <w:rFonts w:ascii="Arial" w:hAnsi="Arial" w:cs="Arial"/>
          <w:b/>
          <w:sz w:val="32"/>
          <w:szCs w:val="32"/>
          <w:u w:val="single"/>
        </w:rPr>
      </w:pPr>
      <w:r w:rsidRPr="00402838">
        <w:rPr>
          <w:rFonts w:ascii="Arial" w:hAnsi="Arial" w:cs="Arial"/>
          <w:b/>
          <w:u w:val="single"/>
        </w:rPr>
        <w:t xml:space="preserve">PREGÃO ELETRÔNICO Nº </w:t>
      </w:r>
      <w:r w:rsidR="00402838">
        <w:rPr>
          <w:rFonts w:ascii="Arial" w:hAnsi="Arial" w:cs="Arial"/>
          <w:b/>
          <w:u w:val="single"/>
        </w:rPr>
        <w:t>031</w:t>
      </w:r>
      <w:r w:rsidR="002A4058" w:rsidRPr="00402838">
        <w:rPr>
          <w:rFonts w:ascii="Arial" w:hAnsi="Arial" w:cs="Arial"/>
          <w:b/>
          <w:u w:val="single"/>
        </w:rPr>
        <w:t>/2.</w:t>
      </w:r>
      <w:r w:rsidR="00402838">
        <w:rPr>
          <w:rFonts w:ascii="Arial" w:hAnsi="Arial" w:cs="Arial"/>
          <w:b/>
          <w:u w:val="single"/>
        </w:rPr>
        <w:t>26</w:t>
      </w:r>
    </w:p>
    <w:p w:rsidR="002A4058" w:rsidRDefault="002A4058" w:rsidP="00A040A2">
      <w:pPr>
        <w:pStyle w:val="Prembulo"/>
        <w:spacing w:before="120" w:afterLines="120" w:after="288" w:line="312" w:lineRule="auto"/>
        <w:rPr>
          <w:bCs w:val="0"/>
        </w:rPr>
      </w:pPr>
    </w:p>
    <w:p w:rsidR="002A4058" w:rsidRPr="004827F2" w:rsidRDefault="002A4058" w:rsidP="00A040A2">
      <w:pPr>
        <w:pStyle w:val="Prembulo"/>
        <w:spacing w:before="120" w:afterLines="120" w:after="288" w:line="312" w:lineRule="auto"/>
        <w:rPr>
          <w:bCs w:val="0"/>
        </w:rPr>
      </w:pPr>
      <w:r w:rsidRPr="004827F2">
        <w:rPr>
          <w:bCs w:val="0"/>
        </w:rPr>
        <w:t xml:space="preserve">CONTRATO ADMINISTRATIVO Nº ......../...., QUE FAZEM ENTRE SI </w:t>
      </w:r>
      <w:r>
        <w:rPr>
          <w:bCs w:val="0"/>
        </w:rPr>
        <w:t xml:space="preserve">O MUNICÍPIO DE </w:t>
      </w:r>
      <w:r w:rsidR="0027700B">
        <w:rPr>
          <w:bCs w:val="0"/>
        </w:rPr>
        <w:t>LONTRA</w:t>
      </w:r>
      <w:r w:rsidRPr="004827F2">
        <w:rPr>
          <w:bCs w:val="0"/>
        </w:rPr>
        <w:t xml:space="preserve">, POR INTERMÉDIO DO (A) ......................................................... E .............................................................  </w:t>
      </w:r>
    </w:p>
    <w:p w:rsidR="002A4058" w:rsidRPr="00353641" w:rsidRDefault="0027700B"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85"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2A4058" w:rsidRPr="00353641">
        <w:rPr>
          <w:rFonts w:ascii="Arial" w:eastAsia="Arial" w:hAnsi="Arial" w:cs="Arial"/>
          <w:sz w:val="20"/>
          <w:szCs w:val="20"/>
        </w:rPr>
        <w:t>.</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6" w:anchor="art92" w:history="1">
        <w:r w:rsidRPr="004827F2">
          <w:rPr>
            <w:rStyle w:val="Hyperlink"/>
          </w:rPr>
          <w:t>art. 92, I e II</w:t>
        </w:r>
      </w:hyperlink>
      <w:r w:rsidRPr="004827F2">
        <w:t>)</w:t>
      </w:r>
    </w:p>
    <w:p w:rsidR="002A4058" w:rsidRPr="004827F2" w:rsidRDefault="002A4058" w:rsidP="00091F3E">
      <w:pPr>
        <w:spacing w:line="360" w:lineRule="auto"/>
        <w:jc w:val="both"/>
      </w:pPr>
      <w:r w:rsidRPr="004827F2">
        <w:t xml:space="preserve">O objeto </w:t>
      </w:r>
      <w:r w:rsidRPr="004E64AA">
        <w:t>do</w:t>
      </w:r>
      <w:r w:rsidRPr="004827F2">
        <w:t xml:space="preserve"> presente instrumento é </w:t>
      </w:r>
      <w:r w:rsidR="00091F3E">
        <w:t>a</w:t>
      </w:r>
      <w:r w:rsidR="004A72A9">
        <w:t xml:space="preserve">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Pr="004827F2">
        <w:t>, nas condições estabelecidas no Termo de Referência.</w:t>
      </w:r>
    </w:p>
    <w:p w:rsidR="002A4058" w:rsidRDefault="002A4058" w:rsidP="00C554A4">
      <w:pPr>
        <w:pStyle w:val="Nivel2"/>
        <w:numPr>
          <w:ilvl w:val="1"/>
          <w:numId w:val="21"/>
        </w:numPr>
        <w:ind w:left="0" w:firstLine="0"/>
      </w:pPr>
      <w:r w:rsidRPr="004827F2">
        <w:t xml:space="preserve">Objeto da </w:t>
      </w:r>
      <w:r w:rsidRPr="004E64AA">
        <w:t>contratação</w:t>
      </w:r>
      <w:r w:rsidRPr="004827F2">
        <w:t>:</w:t>
      </w:r>
    </w:p>
    <w:tbl>
      <w:tblPr>
        <w:tblStyle w:val="Tabelacomgrade"/>
        <w:tblW w:w="8033" w:type="dxa"/>
        <w:tblLook w:val="04A0" w:firstRow="1" w:lastRow="0" w:firstColumn="1" w:lastColumn="0" w:noHBand="0" w:noVBand="1"/>
      </w:tblPr>
      <w:tblGrid>
        <w:gridCol w:w="1053"/>
        <w:gridCol w:w="2815"/>
        <w:gridCol w:w="648"/>
        <w:gridCol w:w="548"/>
        <w:gridCol w:w="939"/>
        <w:gridCol w:w="784"/>
        <w:gridCol w:w="1246"/>
      </w:tblGrid>
      <w:tr w:rsidR="00091F3E" w:rsidRPr="00AA1304" w:rsidTr="00091F3E">
        <w:tc>
          <w:tcPr>
            <w:tcW w:w="1053" w:type="dxa"/>
          </w:tcPr>
          <w:p w:rsidR="00091F3E" w:rsidRPr="00AA1304" w:rsidRDefault="00091F3E" w:rsidP="002D7D17">
            <w:pPr>
              <w:autoSpaceDE w:val="0"/>
              <w:autoSpaceDN w:val="0"/>
              <w:adjustRightInd w:val="0"/>
              <w:jc w:val="center"/>
              <w:rPr>
                <w:rFonts w:ascii="Arial" w:hAnsi="Arial" w:cs="Arial"/>
                <w:sz w:val="20"/>
                <w:szCs w:val="20"/>
              </w:rPr>
            </w:pPr>
            <w:r>
              <w:rPr>
                <w:rFonts w:ascii="Arial" w:hAnsi="Arial" w:cs="Arial"/>
                <w:sz w:val="20"/>
                <w:szCs w:val="20"/>
              </w:rPr>
              <w:t>ITEM</w:t>
            </w:r>
          </w:p>
        </w:tc>
        <w:tc>
          <w:tcPr>
            <w:tcW w:w="2815" w:type="dxa"/>
          </w:tcPr>
          <w:p w:rsidR="00091F3E" w:rsidRPr="00AA1304" w:rsidRDefault="00091F3E" w:rsidP="002D7D17">
            <w:pPr>
              <w:autoSpaceDE w:val="0"/>
              <w:autoSpaceDN w:val="0"/>
              <w:adjustRightInd w:val="0"/>
              <w:jc w:val="center"/>
              <w:rPr>
                <w:rFonts w:ascii="Arial" w:hAnsi="Arial" w:cs="Arial"/>
                <w:sz w:val="20"/>
                <w:szCs w:val="20"/>
              </w:rPr>
            </w:pPr>
          </w:p>
          <w:p w:rsidR="00091F3E" w:rsidRPr="00AA1304" w:rsidRDefault="00091F3E" w:rsidP="002D7D17">
            <w:pPr>
              <w:autoSpaceDE w:val="0"/>
              <w:autoSpaceDN w:val="0"/>
              <w:adjustRightInd w:val="0"/>
              <w:jc w:val="center"/>
              <w:rPr>
                <w:rFonts w:ascii="Arial" w:hAnsi="Arial" w:cs="Arial"/>
                <w:sz w:val="20"/>
                <w:szCs w:val="20"/>
              </w:rPr>
            </w:pPr>
          </w:p>
        </w:tc>
        <w:tc>
          <w:tcPr>
            <w:tcW w:w="648" w:type="dxa"/>
          </w:tcPr>
          <w:p w:rsidR="00091F3E" w:rsidRPr="00AA1304" w:rsidRDefault="00091F3E" w:rsidP="002D7D17">
            <w:pPr>
              <w:rPr>
                <w:rFonts w:ascii="Arial" w:hAnsi="Arial" w:cs="Arial"/>
                <w:sz w:val="20"/>
                <w:szCs w:val="20"/>
              </w:rPr>
            </w:pPr>
            <w:r w:rsidRPr="00AA1304">
              <w:rPr>
                <w:rFonts w:ascii="Arial" w:hAnsi="Arial" w:cs="Arial"/>
                <w:sz w:val="20"/>
                <w:szCs w:val="20"/>
              </w:rPr>
              <w:t>QTD</w:t>
            </w:r>
          </w:p>
        </w:tc>
        <w:tc>
          <w:tcPr>
            <w:tcW w:w="548" w:type="dxa"/>
          </w:tcPr>
          <w:p w:rsidR="00091F3E" w:rsidRPr="00AA1304" w:rsidRDefault="00091F3E" w:rsidP="002D7D17">
            <w:pPr>
              <w:rPr>
                <w:rFonts w:ascii="Arial" w:hAnsi="Arial" w:cs="Arial"/>
                <w:sz w:val="20"/>
                <w:szCs w:val="20"/>
              </w:rPr>
            </w:pPr>
            <w:r w:rsidRPr="00AA1304">
              <w:rPr>
                <w:rFonts w:ascii="Arial" w:hAnsi="Arial" w:cs="Arial"/>
                <w:sz w:val="20"/>
                <w:szCs w:val="20"/>
              </w:rPr>
              <w:t>UN</w:t>
            </w:r>
          </w:p>
        </w:tc>
        <w:tc>
          <w:tcPr>
            <w:tcW w:w="939" w:type="dxa"/>
          </w:tcPr>
          <w:p w:rsidR="00091F3E" w:rsidRPr="00AA1304" w:rsidRDefault="00091F3E" w:rsidP="002D7D17">
            <w:pPr>
              <w:rPr>
                <w:rFonts w:ascii="Arial" w:hAnsi="Arial" w:cs="Arial"/>
                <w:sz w:val="20"/>
                <w:szCs w:val="20"/>
              </w:rPr>
            </w:pPr>
            <w:r>
              <w:rPr>
                <w:rFonts w:ascii="Arial" w:hAnsi="Arial" w:cs="Arial"/>
                <w:sz w:val="20"/>
                <w:szCs w:val="20"/>
              </w:rPr>
              <w:t>MARCA</w:t>
            </w:r>
          </w:p>
        </w:tc>
        <w:tc>
          <w:tcPr>
            <w:tcW w:w="784" w:type="dxa"/>
          </w:tcPr>
          <w:p w:rsidR="00091F3E" w:rsidRPr="00AA1304" w:rsidRDefault="00091F3E" w:rsidP="002D7D17">
            <w:pPr>
              <w:rPr>
                <w:rFonts w:ascii="Arial" w:hAnsi="Arial" w:cs="Arial"/>
                <w:sz w:val="20"/>
                <w:szCs w:val="20"/>
              </w:rPr>
            </w:pPr>
            <w:r w:rsidRPr="00AA1304">
              <w:rPr>
                <w:rFonts w:ascii="Arial" w:hAnsi="Arial" w:cs="Arial"/>
                <w:sz w:val="20"/>
                <w:szCs w:val="20"/>
              </w:rPr>
              <w:t>V.UNI</w:t>
            </w:r>
          </w:p>
        </w:tc>
        <w:tc>
          <w:tcPr>
            <w:tcW w:w="1246" w:type="dxa"/>
          </w:tcPr>
          <w:p w:rsidR="00091F3E" w:rsidRPr="00AA1304" w:rsidRDefault="00091F3E" w:rsidP="002D7D17">
            <w:pPr>
              <w:rPr>
                <w:rFonts w:ascii="Arial" w:hAnsi="Arial" w:cs="Arial"/>
                <w:sz w:val="20"/>
                <w:szCs w:val="20"/>
              </w:rPr>
            </w:pPr>
            <w:r w:rsidRPr="00AA1304">
              <w:rPr>
                <w:rFonts w:ascii="Arial" w:hAnsi="Arial" w:cs="Arial"/>
                <w:sz w:val="20"/>
                <w:szCs w:val="20"/>
              </w:rPr>
              <w:t>V.TOTAL</w:t>
            </w:r>
          </w:p>
        </w:tc>
      </w:tr>
      <w:tr w:rsidR="00091F3E" w:rsidRPr="00AA1304" w:rsidTr="00091F3E">
        <w:tc>
          <w:tcPr>
            <w:tcW w:w="1053" w:type="dxa"/>
          </w:tcPr>
          <w:p w:rsidR="00091F3E" w:rsidRPr="00AA1304" w:rsidRDefault="00091F3E" w:rsidP="002D7D17">
            <w:pPr>
              <w:autoSpaceDE w:val="0"/>
              <w:autoSpaceDN w:val="0"/>
              <w:adjustRightInd w:val="0"/>
              <w:rPr>
                <w:rFonts w:ascii="Arial" w:hAnsi="Arial" w:cs="Arial"/>
                <w:sz w:val="20"/>
                <w:szCs w:val="20"/>
              </w:rPr>
            </w:pPr>
          </w:p>
        </w:tc>
        <w:tc>
          <w:tcPr>
            <w:tcW w:w="2815" w:type="dxa"/>
          </w:tcPr>
          <w:p w:rsidR="00091F3E" w:rsidRPr="00AA1304" w:rsidRDefault="00091F3E" w:rsidP="002D7D17">
            <w:pPr>
              <w:autoSpaceDE w:val="0"/>
              <w:autoSpaceDN w:val="0"/>
              <w:adjustRightInd w:val="0"/>
              <w:rPr>
                <w:rFonts w:ascii="Arial" w:hAnsi="Arial" w:cs="Arial"/>
                <w:sz w:val="20"/>
                <w:szCs w:val="20"/>
              </w:rPr>
            </w:pPr>
          </w:p>
        </w:tc>
        <w:tc>
          <w:tcPr>
            <w:tcW w:w="648" w:type="dxa"/>
          </w:tcPr>
          <w:p w:rsidR="00091F3E" w:rsidRPr="00AA1304" w:rsidRDefault="00091F3E" w:rsidP="002D7D17">
            <w:pPr>
              <w:jc w:val="center"/>
              <w:rPr>
                <w:rFonts w:ascii="Arial" w:hAnsi="Arial" w:cs="Arial"/>
                <w:sz w:val="20"/>
                <w:szCs w:val="20"/>
              </w:rPr>
            </w:pPr>
          </w:p>
        </w:tc>
        <w:tc>
          <w:tcPr>
            <w:tcW w:w="548" w:type="dxa"/>
          </w:tcPr>
          <w:p w:rsidR="00091F3E" w:rsidRPr="00AA1304" w:rsidRDefault="00091F3E" w:rsidP="002D7D17">
            <w:pPr>
              <w:jc w:val="center"/>
              <w:rPr>
                <w:rFonts w:ascii="Arial" w:hAnsi="Arial" w:cs="Arial"/>
                <w:sz w:val="20"/>
                <w:szCs w:val="20"/>
              </w:rPr>
            </w:pPr>
          </w:p>
        </w:tc>
        <w:tc>
          <w:tcPr>
            <w:tcW w:w="939" w:type="dxa"/>
          </w:tcPr>
          <w:p w:rsidR="00091F3E" w:rsidRPr="00AA1304" w:rsidRDefault="00091F3E" w:rsidP="00930168">
            <w:pPr>
              <w:rPr>
                <w:rFonts w:ascii="Arial" w:hAnsi="Arial" w:cs="Arial"/>
                <w:sz w:val="20"/>
                <w:szCs w:val="20"/>
              </w:rPr>
            </w:pPr>
          </w:p>
        </w:tc>
        <w:tc>
          <w:tcPr>
            <w:tcW w:w="784" w:type="dxa"/>
          </w:tcPr>
          <w:p w:rsidR="00091F3E" w:rsidRPr="00AA1304" w:rsidRDefault="00091F3E" w:rsidP="00930168">
            <w:pPr>
              <w:rPr>
                <w:rFonts w:ascii="Arial" w:hAnsi="Arial" w:cs="Arial"/>
                <w:sz w:val="20"/>
                <w:szCs w:val="20"/>
              </w:rPr>
            </w:pPr>
          </w:p>
        </w:tc>
        <w:tc>
          <w:tcPr>
            <w:tcW w:w="1246" w:type="dxa"/>
          </w:tcPr>
          <w:p w:rsidR="00091F3E" w:rsidRPr="00AA1304" w:rsidRDefault="00091F3E" w:rsidP="00930168">
            <w:pPr>
              <w:rPr>
                <w:rFonts w:ascii="Arial" w:hAnsi="Arial" w:cs="Arial"/>
                <w:sz w:val="20"/>
                <w:szCs w:val="20"/>
              </w:rPr>
            </w:pPr>
          </w:p>
        </w:tc>
      </w:tr>
      <w:tr w:rsidR="00091F3E" w:rsidRPr="00AA1304" w:rsidTr="00091F3E">
        <w:tc>
          <w:tcPr>
            <w:tcW w:w="1053" w:type="dxa"/>
          </w:tcPr>
          <w:p w:rsidR="00091F3E" w:rsidRPr="00AA1304" w:rsidRDefault="00091F3E" w:rsidP="002D7D17">
            <w:pPr>
              <w:autoSpaceDE w:val="0"/>
              <w:autoSpaceDN w:val="0"/>
              <w:adjustRightInd w:val="0"/>
              <w:rPr>
                <w:rFonts w:ascii="Arial" w:hAnsi="Arial" w:cs="Arial"/>
                <w:sz w:val="20"/>
                <w:szCs w:val="20"/>
              </w:rPr>
            </w:pPr>
          </w:p>
        </w:tc>
        <w:tc>
          <w:tcPr>
            <w:tcW w:w="2815" w:type="dxa"/>
          </w:tcPr>
          <w:p w:rsidR="00091F3E" w:rsidRPr="00AA1304" w:rsidRDefault="00091F3E" w:rsidP="002D7D17">
            <w:pPr>
              <w:autoSpaceDE w:val="0"/>
              <w:autoSpaceDN w:val="0"/>
              <w:adjustRightInd w:val="0"/>
              <w:rPr>
                <w:rFonts w:ascii="Arial" w:hAnsi="Arial" w:cs="Arial"/>
                <w:sz w:val="20"/>
                <w:szCs w:val="20"/>
              </w:rPr>
            </w:pPr>
          </w:p>
        </w:tc>
        <w:tc>
          <w:tcPr>
            <w:tcW w:w="648" w:type="dxa"/>
          </w:tcPr>
          <w:p w:rsidR="00091F3E" w:rsidRPr="00AA1304" w:rsidRDefault="00091F3E" w:rsidP="002D7D17">
            <w:pPr>
              <w:jc w:val="center"/>
              <w:rPr>
                <w:rFonts w:ascii="Arial" w:hAnsi="Arial" w:cs="Arial"/>
                <w:sz w:val="20"/>
                <w:szCs w:val="20"/>
              </w:rPr>
            </w:pPr>
          </w:p>
        </w:tc>
        <w:tc>
          <w:tcPr>
            <w:tcW w:w="548" w:type="dxa"/>
          </w:tcPr>
          <w:p w:rsidR="00091F3E" w:rsidRPr="00AA1304" w:rsidRDefault="00091F3E" w:rsidP="002D7D17">
            <w:pPr>
              <w:jc w:val="center"/>
              <w:rPr>
                <w:rFonts w:ascii="Arial" w:hAnsi="Arial" w:cs="Arial"/>
                <w:sz w:val="20"/>
                <w:szCs w:val="20"/>
              </w:rPr>
            </w:pPr>
          </w:p>
        </w:tc>
        <w:tc>
          <w:tcPr>
            <w:tcW w:w="939" w:type="dxa"/>
          </w:tcPr>
          <w:p w:rsidR="00091F3E" w:rsidRPr="00AA1304" w:rsidRDefault="00091F3E" w:rsidP="00930168">
            <w:pPr>
              <w:rPr>
                <w:rFonts w:ascii="Arial" w:hAnsi="Arial" w:cs="Arial"/>
                <w:sz w:val="20"/>
                <w:szCs w:val="20"/>
              </w:rPr>
            </w:pPr>
          </w:p>
        </w:tc>
        <w:tc>
          <w:tcPr>
            <w:tcW w:w="784" w:type="dxa"/>
          </w:tcPr>
          <w:p w:rsidR="00091F3E" w:rsidRPr="00AA1304" w:rsidRDefault="00091F3E" w:rsidP="00930168">
            <w:pPr>
              <w:rPr>
                <w:rFonts w:ascii="Arial" w:hAnsi="Arial" w:cs="Arial"/>
                <w:sz w:val="20"/>
                <w:szCs w:val="20"/>
              </w:rPr>
            </w:pPr>
          </w:p>
        </w:tc>
        <w:tc>
          <w:tcPr>
            <w:tcW w:w="1246" w:type="dxa"/>
          </w:tcPr>
          <w:p w:rsidR="00091F3E" w:rsidRPr="00AA1304" w:rsidRDefault="00091F3E" w:rsidP="00930168">
            <w:pPr>
              <w:rPr>
                <w:rFonts w:ascii="Arial" w:hAnsi="Arial" w:cs="Arial"/>
                <w:sz w:val="20"/>
                <w:szCs w:val="20"/>
              </w:rPr>
            </w:pPr>
          </w:p>
        </w:tc>
      </w:tr>
    </w:tbl>
    <w:p w:rsidR="002157F5" w:rsidRPr="004827F2" w:rsidRDefault="002157F5" w:rsidP="002157F5">
      <w:pPr>
        <w:pStyle w:val="Nivel2"/>
        <w:numPr>
          <w:ilvl w:val="0"/>
          <w:numId w:val="0"/>
        </w:numPr>
      </w:pPr>
    </w:p>
    <w:p w:rsidR="002A4058" w:rsidRPr="004827F2" w:rsidRDefault="002A4058" w:rsidP="00C554A4">
      <w:pPr>
        <w:pStyle w:val="Nivel2"/>
        <w:numPr>
          <w:ilvl w:val="1"/>
          <w:numId w:val="21"/>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C554A4">
      <w:pPr>
        <w:pStyle w:val="Nivel3"/>
        <w:numPr>
          <w:ilvl w:val="2"/>
          <w:numId w:val="21"/>
        </w:numPr>
        <w:ind w:left="284" w:firstLine="0"/>
      </w:pPr>
      <w:r w:rsidRPr="004827F2">
        <w:t xml:space="preserve">O </w:t>
      </w:r>
      <w:r w:rsidRPr="004E64AA">
        <w:t>Termo</w:t>
      </w:r>
      <w:r w:rsidRPr="004827F2">
        <w:t xml:space="preserve"> de Referência;</w:t>
      </w:r>
    </w:p>
    <w:p w:rsidR="002A4058" w:rsidRPr="004827F2" w:rsidRDefault="002A4058" w:rsidP="00C554A4">
      <w:pPr>
        <w:pStyle w:val="Nivel3"/>
        <w:numPr>
          <w:ilvl w:val="2"/>
          <w:numId w:val="21"/>
        </w:numPr>
        <w:ind w:left="284" w:firstLine="0"/>
      </w:pPr>
      <w:r w:rsidRPr="004827F2">
        <w:t xml:space="preserve">O Edital </w:t>
      </w:r>
      <w:r w:rsidRPr="004E64AA">
        <w:t>da</w:t>
      </w:r>
      <w:r w:rsidRPr="004827F2">
        <w:t xml:space="preserve"> Licitação;</w:t>
      </w:r>
    </w:p>
    <w:p w:rsidR="002A4058" w:rsidRPr="004827F2" w:rsidRDefault="002A4058" w:rsidP="00C554A4">
      <w:pPr>
        <w:pStyle w:val="Nivel3"/>
        <w:numPr>
          <w:ilvl w:val="2"/>
          <w:numId w:val="21"/>
        </w:numPr>
        <w:ind w:left="284" w:firstLine="0"/>
      </w:pPr>
      <w:r w:rsidRPr="004827F2">
        <w:lastRenderedPageBreak/>
        <w:t xml:space="preserve">A </w:t>
      </w:r>
      <w:r w:rsidRPr="004E64AA">
        <w:t>Proposta</w:t>
      </w:r>
      <w:r w:rsidRPr="004827F2">
        <w:t xml:space="preserve"> do contratado;</w:t>
      </w:r>
    </w:p>
    <w:p w:rsidR="002A4058" w:rsidRPr="004827F2" w:rsidRDefault="002A4058" w:rsidP="00C554A4">
      <w:pPr>
        <w:pStyle w:val="Nivel3"/>
        <w:numPr>
          <w:ilvl w:val="2"/>
          <w:numId w:val="21"/>
        </w:numPr>
        <w:ind w:left="284" w:firstLine="0"/>
      </w:pPr>
      <w:r w:rsidRPr="004827F2">
        <w:t xml:space="preserve">Eventuais </w:t>
      </w:r>
      <w:r w:rsidRPr="004E64AA">
        <w:t>anexos</w:t>
      </w:r>
      <w:r w:rsidRPr="004827F2">
        <w:t xml:space="preserve"> dos documentos supracitados.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C554A4">
      <w:pPr>
        <w:pStyle w:val="Nvel2-Red"/>
        <w:numPr>
          <w:ilvl w:val="1"/>
          <w:numId w:val="21"/>
        </w:numPr>
        <w:ind w:left="0" w:firstLine="0"/>
        <w:rPr>
          <w:i w:val="0"/>
          <w:color w:val="auto"/>
        </w:rPr>
      </w:pPr>
      <w:r w:rsidRPr="00E4354D">
        <w:rPr>
          <w:i w:val="0"/>
          <w:color w:val="auto"/>
        </w:rPr>
        <w:t xml:space="preserve">O prazo de vigência da contratação será até 31 de dezembro de 20......, contados a partir da </w:t>
      </w:r>
      <w:r w:rsidRPr="00373BCB">
        <w:rPr>
          <w:i w:val="0"/>
          <w:color w:val="auto"/>
        </w:rPr>
        <w:t xml:space="preserve">divulgação no Portal Nacional de Contratações Públicas (PNCP), na forma do </w:t>
      </w:r>
      <w:hyperlink r:id="rId87"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C554A4">
      <w:pPr>
        <w:pStyle w:val="Nvel2-Red"/>
        <w:numPr>
          <w:ilvl w:val="1"/>
          <w:numId w:val="21"/>
        </w:numPr>
        <w:ind w:left="0" w:firstLine="0"/>
        <w:rPr>
          <w:i w:val="0"/>
          <w:color w:val="auto"/>
        </w:rPr>
      </w:pPr>
      <w:r w:rsidRPr="00373BCB">
        <w:rPr>
          <w:i w:val="0"/>
          <w:color w:val="auto"/>
        </w:rPr>
        <w:t>O contratado não tem direito subjetivo à prorrogação contratual.</w:t>
      </w:r>
    </w:p>
    <w:p w:rsidR="002A4058" w:rsidRPr="00373BCB" w:rsidRDefault="002A4058" w:rsidP="00C554A4">
      <w:pPr>
        <w:pStyle w:val="Nvel2-Red"/>
        <w:numPr>
          <w:ilvl w:val="1"/>
          <w:numId w:val="21"/>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C554A4">
      <w:pPr>
        <w:pStyle w:val="Nvel2-Red"/>
        <w:numPr>
          <w:ilvl w:val="1"/>
          <w:numId w:val="21"/>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TERCEIRA – MODELOS DE EXECUÇÃO E GESTÃO CONTRATUAIS (</w:t>
      </w:r>
      <w:hyperlink r:id="rId88" w:anchor="art92" w:history="1">
        <w:r w:rsidRPr="004827F2">
          <w:rPr>
            <w:rStyle w:val="Hyperlink"/>
          </w:rPr>
          <w:t>art. 92, IV, VII e XVIII)</w:t>
        </w:r>
      </w:hyperlink>
    </w:p>
    <w:p w:rsidR="002A4058" w:rsidRPr="004827F2" w:rsidRDefault="002A4058" w:rsidP="00C554A4">
      <w:pPr>
        <w:pStyle w:val="Nivel2"/>
        <w:numPr>
          <w:ilvl w:val="1"/>
          <w:numId w:val="21"/>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QUARTA – SUBCONTRATAÇÃO</w:t>
      </w:r>
    </w:p>
    <w:p w:rsidR="002A4058" w:rsidRPr="00373BCB" w:rsidRDefault="002A4058" w:rsidP="00C554A4">
      <w:pPr>
        <w:pStyle w:val="Nvel2-Red"/>
        <w:numPr>
          <w:ilvl w:val="1"/>
          <w:numId w:val="21"/>
        </w:numPr>
        <w:ind w:left="0" w:firstLine="0"/>
        <w:rPr>
          <w:i w:val="0"/>
          <w:color w:val="auto"/>
        </w:rPr>
      </w:pPr>
      <w:r w:rsidRPr="00373BCB">
        <w:rPr>
          <w:i w:val="0"/>
          <w:color w:val="auto"/>
        </w:rPr>
        <w:t>Não será admitida a subcontratação do objeto contratual.</w:t>
      </w:r>
    </w:p>
    <w:p w:rsidR="002A4058" w:rsidRPr="00373BCB" w:rsidRDefault="002A4058" w:rsidP="00C554A4">
      <w:pPr>
        <w:pStyle w:val="Nivel01"/>
        <w:numPr>
          <w:ilvl w:val="0"/>
          <w:numId w:val="21"/>
        </w:numPr>
        <w:spacing w:beforeLines="0" w:afterLines="0" w:line="240" w:lineRule="auto"/>
        <w:ind w:left="0" w:firstLine="0"/>
      </w:pPr>
      <w:r w:rsidRPr="00373BCB">
        <w:t>CLÁUSULA QUINTA – PREÇO(</w:t>
      </w:r>
      <w:hyperlink r:id="rId89" w:anchor="art92" w:history="1">
        <w:r w:rsidRPr="00373BCB">
          <w:rPr>
            <w:rStyle w:val="Hyperlink"/>
            <w:color w:val="auto"/>
          </w:rPr>
          <w:t>art. 92, V)</w:t>
        </w:r>
      </w:hyperlink>
    </w:p>
    <w:p w:rsidR="002A4058" w:rsidRPr="00373BCB" w:rsidRDefault="002A4058" w:rsidP="00C554A4">
      <w:pPr>
        <w:pStyle w:val="Nvel2-Red"/>
        <w:numPr>
          <w:ilvl w:val="1"/>
          <w:numId w:val="21"/>
        </w:numPr>
        <w:ind w:left="0" w:firstLine="0"/>
        <w:rPr>
          <w:i w:val="0"/>
          <w:color w:val="auto"/>
        </w:rPr>
      </w:pPr>
      <w:r w:rsidRPr="00373BCB">
        <w:rPr>
          <w:i w:val="0"/>
          <w:color w:val="auto"/>
          <w:lang w:eastAsia="en-US"/>
        </w:rPr>
        <w:t>O valor  total do contrato é de R$ ....... (....), sendo os valores unitários dos itens os dispostos na tabela do item 1.2 supra.</w:t>
      </w:r>
    </w:p>
    <w:p w:rsidR="002A4058" w:rsidRPr="004827F2" w:rsidRDefault="002A4058" w:rsidP="00C554A4">
      <w:pPr>
        <w:pStyle w:val="Nivel2"/>
        <w:numPr>
          <w:ilvl w:val="1"/>
          <w:numId w:val="21"/>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C554A4">
      <w:pPr>
        <w:pStyle w:val="Nvel2-Red"/>
        <w:numPr>
          <w:ilvl w:val="1"/>
          <w:numId w:val="21"/>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SEXTA - PAGAMENTO (</w:t>
      </w:r>
      <w:hyperlink r:id="rId90" w:anchor="art92" w:history="1">
        <w:r w:rsidRPr="004827F2">
          <w:rPr>
            <w:rStyle w:val="Hyperlink"/>
          </w:rPr>
          <w:t>art. 92, V e VI</w:t>
        </w:r>
      </w:hyperlink>
      <w:r w:rsidRPr="004827F2">
        <w:t>)</w:t>
      </w:r>
    </w:p>
    <w:p w:rsidR="002A4058" w:rsidRPr="0020168A" w:rsidRDefault="002A4058" w:rsidP="00C554A4">
      <w:pPr>
        <w:pStyle w:val="Nivel2"/>
        <w:numPr>
          <w:ilvl w:val="1"/>
          <w:numId w:val="21"/>
        </w:numPr>
        <w:ind w:left="0" w:firstLine="0"/>
      </w:pPr>
      <w:r>
        <w:t>O pagamento será efetuado no prazo de até 30 (trinta) dias contados da finalização da liquidação da despesa, conforme seção anterior</w:t>
      </w:r>
    </w:p>
    <w:p w:rsidR="002A4058" w:rsidRDefault="002A4058" w:rsidP="00C554A4">
      <w:pPr>
        <w:pStyle w:val="Nivel2"/>
        <w:numPr>
          <w:ilvl w:val="1"/>
          <w:numId w:val="21"/>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C554A4">
      <w:pPr>
        <w:pStyle w:val="Nivel2"/>
        <w:numPr>
          <w:ilvl w:val="1"/>
          <w:numId w:val="21"/>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6265C3" w:rsidRDefault="002A4058" w:rsidP="00C554A4">
      <w:pPr>
        <w:pStyle w:val="Nivel01"/>
        <w:numPr>
          <w:ilvl w:val="0"/>
          <w:numId w:val="21"/>
        </w:numPr>
        <w:spacing w:beforeLines="0" w:afterLines="0" w:line="240" w:lineRule="auto"/>
        <w:ind w:left="0" w:firstLine="0"/>
        <w:rPr>
          <w:color w:val="FFFFFF" w:themeColor="background1"/>
        </w:rPr>
      </w:pPr>
      <w:r w:rsidRPr="006265C3">
        <w:t>CLÁUSULA SÉTIMA - REAJUSTE (</w:t>
      </w:r>
      <w:hyperlink r:id="rId91" w:anchor="art92" w:history="1">
        <w:r w:rsidRPr="006265C3">
          <w:rPr>
            <w:rStyle w:val="Hyperlink"/>
          </w:rPr>
          <w:t>art. 92, V)</w:t>
        </w:r>
      </w:hyperlink>
    </w:p>
    <w:p w:rsidR="002A4058" w:rsidRPr="006265C3" w:rsidRDefault="002A4058" w:rsidP="00C554A4">
      <w:pPr>
        <w:pStyle w:val="Nivel2"/>
        <w:numPr>
          <w:ilvl w:val="1"/>
          <w:numId w:val="21"/>
        </w:numPr>
        <w:ind w:left="0" w:firstLine="0"/>
      </w:pPr>
      <w:r w:rsidRPr="006265C3">
        <w:t xml:space="preserve">Os preços inicialmente contratados são fixos e irreajustáveis no prazo de um ano contado da data do orçamento estimado, em </w:t>
      </w:r>
      <w:r w:rsidRPr="006265C3">
        <w:rPr>
          <w:iCs/>
          <w:color w:val="auto"/>
        </w:rPr>
        <w:t>__/__/__ (DD/MM/AAAA)</w:t>
      </w:r>
      <w:r w:rsidRPr="006265C3">
        <w:rPr>
          <w:color w:val="auto"/>
        </w:rPr>
        <w:t>.</w:t>
      </w:r>
    </w:p>
    <w:p w:rsidR="002A4058" w:rsidRPr="006265C3" w:rsidRDefault="002A4058" w:rsidP="00C554A4">
      <w:pPr>
        <w:pStyle w:val="Nivel2"/>
        <w:numPr>
          <w:ilvl w:val="1"/>
          <w:numId w:val="21"/>
        </w:numPr>
        <w:ind w:left="0" w:firstLine="0"/>
      </w:pPr>
      <w:r w:rsidRPr="006265C3">
        <w:t>Após o interregno de um ano, e independentemente de pedido do contratado, os preços iniciais serão reajustados, mediante a aplicação, pelo contratante, do índice</w:t>
      </w:r>
      <w:r w:rsidR="006265C3">
        <w:t xml:space="preserve"> </w:t>
      </w:r>
      <w:r w:rsidRPr="006265C3">
        <w:rPr>
          <w:lang w:eastAsia="en-US"/>
        </w:rPr>
        <w:t>IPCA de correção monetária</w:t>
      </w:r>
      <w:r w:rsidRPr="006265C3">
        <w:rPr>
          <w:i/>
          <w:iCs/>
        </w:rPr>
        <w:t>,</w:t>
      </w:r>
      <w:r w:rsidRPr="006265C3">
        <w:t xml:space="preserve"> exclusivamente para as obrigações iniciadas e concluídas após a ocorrência da anualidade.</w:t>
      </w:r>
    </w:p>
    <w:p w:rsidR="002A4058" w:rsidRPr="004827F2" w:rsidRDefault="002A4058" w:rsidP="00C554A4">
      <w:pPr>
        <w:pStyle w:val="Nivel2"/>
        <w:numPr>
          <w:ilvl w:val="1"/>
          <w:numId w:val="21"/>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C554A4">
      <w:pPr>
        <w:pStyle w:val="Nivel2"/>
        <w:numPr>
          <w:ilvl w:val="1"/>
          <w:numId w:val="21"/>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C554A4">
      <w:pPr>
        <w:pStyle w:val="Nivel2"/>
        <w:numPr>
          <w:ilvl w:val="1"/>
          <w:numId w:val="21"/>
        </w:numPr>
        <w:ind w:left="0" w:firstLine="0"/>
      </w:pPr>
      <w:r w:rsidRPr="004827F2">
        <w:t>Nas aferições finais, o(s) índice(s) utilizado(s) para reajuste será(ão), obrigatoriamente, o(s) definitivo(s).</w:t>
      </w:r>
    </w:p>
    <w:p w:rsidR="002A4058" w:rsidRPr="004827F2" w:rsidRDefault="002A4058" w:rsidP="00C554A4">
      <w:pPr>
        <w:pStyle w:val="Nivel2"/>
        <w:numPr>
          <w:ilvl w:val="1"/>
          <w:numId w:val="21"/>
        </w:numPr>
        <w:ind w:left="0" w:firstLine="0"/>
      </w:pPr>
      <w:r w:rsidRPr="004827F2">
        <w:t>Caso o(s) índice(s) estabelecido(s) para reajustamento venha(m) a ser extinto(s) ou de qualquer forma não possa(m) mais ser utilizado(s), será(ão) adotado(s), em substituição, o(s) que vier(em) a ser determinado(s) pela legislação então em vigor.</w:t>
      </w:r>
    </w:p>
    <w:p w:rsidR="002A4058" w:rsidRPr="004827F2" w:rsidRDefault="002A4058" w:rsidP="00C554A4">
      <w:pPr>
        <w:pStyle w:val="Nivel2"/>
        <w:numPr>
          <w:ilvl w:val="1"/>
          <w:numId w:val="21"/>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C554A4">
      <w:pPr>
        <w:pStyle w:val="Nivel2"/>
        <w:numPr>
          <w:ilvl w:val="1"/>
          <w:numId w:val="21"/>
        </w:numPr>
        <w:ind w:left="0" w:firstLine="0"/>
      </w:pPr>
      <w:r w:rsidRPr="004827F2">
        <w:t>O reajuste será realizado por apostilamento.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OITAVA - OBRIGAÇÕES DO CONTRATANTE (</w:t>
      </w:r>
      <w:hyperlink r:id="rId92" w:anchor="art92" w:history="1">
        <w:r w:rsidRPr="004827F2">
          <w:rPr>
            <w:rStyle w:val="Hyperlink"/>
          </w:rPr>
          <w:t>art. 92, X, XI e XIV</w:t>
        </w:r>
      </w:hyperlink>
      <w:r w:rsidRPr="004827F2">
        <w:t>)</w:t>
      </w:r>
    </w:p>
    <w:p w:rsidR="002A4058" w:rsidRPr="004827F2" w:rsidRDefault="002A4058" w:rsidP="00C554A4">
      <w:pPr>
        <w:pStyle w:val="Nivel2"/>
        <w:numPr>
          <w:ilvl w:val="1"/>
          <w:numId w:val="21"/>
        </w:numPr>
        <w:ind w:left="0" w:firstLine="0"/>
        <w:rPr>
          <w:b/>
          <w:bCs/>
        </w:rPr>
      </w:pPr>
      <w:r w:rsidRPr="004827F2">
        <w:t xml:space="preserve">São </w:t>
      </w:r>
      <w:r w:rsidRPr="004E64AA">
        <w:t>obrigações</w:t>
      </w:r>
      <w:r w:rsidRPr="004827F2">
        <w:t xml:space="preserve"> do Contratante:</w:t>
      </w:r>
    </w:p>
    <w:p w:rsidR="002A4058" w:rsidRPr="004827F2" w:rsidRDefault="002A4058" w:rsidP="00C554A4">
      <w:pPr>
        <w:pStyle w:val="Nivel2"/>
        <w:numPr>
          <w:ilvl w:val="1"/>
          <w:numId w:val="21"/>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C554A4">
      <w:pPr>
        <w:pStyle w:val="Nivel2"/>
        <w:numPr>
          <w:ilvl w:val="1"/>
          <w:numId w:val="21"/>
        </w:numPr>
        <w:ind w:left="0" w:firstLine="0"/>
      </w:pPr>
      <w:r w:rsidRPr="004827F2">
        <w:t xml:space="preserve">Receber </w:t>
      </w:r>
      <w:r w:rsidR="00D85E58">
        <w:t>os produtos</w:t>
      </w:r>
      <w:r w:rsidR="00C80725">
        <w:t xml:space="preserve"> </w:t>
      </w:r>
      <w:r w:rsidRPr="004E64AA">
        <w:t>objeto</w:t>
      </w:r>
      <w:r w:rsidRPr="004827F2">
        <w:t xml:space="preserve"> no prazo e condições estabelecidas no Termo de Referência;</w:t>
      </w:r>
    </w:p>
    <w:p w:rsidR="002A4058" w:rsidRPr="004827F2" w:rsidRDefault="002A4058" w:rsidP="00C554A4">
      <w:pPr>
        <w:pStyle w:val="Nivel2"/>
        <w:numPr>
          <w:ilvl w:val="1"/>
          <w:numId w:val="21"/>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C554A4">
      <w:pPr>
        <w:pStyle w:val="Nivel2"/>
        <w:numPr>
          <w:ilvl w:val="1"/>
          <w:numId w:val="21"/>
        </w:numPr>
        <w:ind w:left="0" w:firstLine="0"/>
      </w:pPr>
      <w:r w:rsidRPr="004E64AA">
        <w:t>Acompanhar</w:t>
      </w:r>
      <w:r w:rsidRPr="004827F2">
        <w:t xml:space="preserve"> e fiscalizar a execução do contrato e o cumprimento das obrigações pelo Contratado;</w:t>
      </w:r>
    </w:p>
    <w:p w:rsidR="002A4058" w:rsidRPr="00E34EAF" w:rsidRDefault="002A4058" w:rsidP="00C554A4">
      <w:pPr>
        <w:pStyle w:val="Nivel2"/>
        <w:numPr>
          <w:ilvl w:val="1"/>
          <w:numId w:val="21"/>
        </w:numPr>
        <w:ind w:left="0" w:firstLine="0"/>
      </w:pPr>
      <w:r w:rsidRPr="004827F2">
        <w:t xml:space="preserve">Efetuar o pagamento ao Contratado do valor </w:t>
      </w:r>
      <w:r w:rsidRPr="00E34EAF">
        <w:t>correspondente ao fornecimento do objeto, no prazo, forma e condições estabelecidos no presente Contrato</w:t>
      </w:r>
      <w:r w:rsidR="00911930">
        <w:t xml:space="preserve"> </w:t>
      </w:r>
      <w:r w:rsidRPr="00E34EAF">
        <w:t>e no Termo de Referência.</w:t>
      </w:r>
    </w:p>
    <w:p w:rsidR="002A4058" w:rsidRPr="004827F2" w:rsidRDefault="002A4058" w:rsidP="00C554A4">
      <w:pPr>
        <w:pStyle w:val="Nivel2"/>
        <w:numPr>
          <w:ilvl w:val="1"/>
          <w:numId w:val="21"/>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C554A4">
      <w:pPr>
        <w:pStyle w:val="Nivel2"/>
        <w:numPr>
          <w:ilvl w:val="1"/>
          <w:numId w:val="21"/>
        </w:numPr>
        <w:ind w:left="0" w:firstLine="0"/>
      </w:pPr>
      <w:r w:rsidRPr="004827F2">
        <w:t xml:space="preserve">Cientificar o </w:t>
      </w:r>
      <w:r w:rsidRPr="004E64AA">
        <w:t>órgão</w:t>
      </w:r>
      <w:r w:rsidRPr="004827F2">
        <w:t xml:space="preserve"> de repr</w:t>
      </w:r>
      <w:r>
        <w:t xml:space="preserve">esentação judicial do Município de </w:t>
      </w:r>
      <w:r w:rsidR="0027700B">
        <w:t>Lontra</w:t>
      </w:r>
      <w:r w:rsidRPr="004827F2">
        <w:t xml:space="preserve"> para adoção das medidas cabíveis quando do descumprimento de obrigações pelo Contratado;</w:t>
      </w:r>
    </w:p>
    <w:p w:rsidR="002A4058" w:rsidRPr="004827F2" w:rsidRDefault="002A4058" w:rsidP="00C554A4">
      <w:pPr>
        <w:pStyle w:val="Nivel2"/>
        <w:numPr>
          <w:ilvl w:val="1"/>
          <w:numId w:val="21"/>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C554A4">
      <w:pPr>
        <w:pStyle w:val="Nivel2"/>
        <w:numPr>
          <w:ilvl w:val="1"/>
          <w:numId w:val="21"/>
        </w:numPr>
        <w:ind w:left="0" w:firstLine="0"/>
        <w:rPr>
          <w:b/>
          <w:bCs/>
          <w:color w:val="auto"/>
        </w:rPr>
      </w:pPr>
      <w:r w:rsidRPr="00E34EAF">
        <w:rPr>
          <w:color w:val="auto"/>
        </w:rPr>
        <w:lastRenderedPageBreak/>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C554A4">
      <w:pPr>
        <w:pStyle w:val="Nivel2"/>
        <w:numPr>
          <w:ilvl w:val="1"/>
          <w:numId w:val="21"/>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C554A4">
      <w:pPr>
        <w:pStyle w:val="Nivel2"/>
        <w:numPr>
          <w:ilvl w:val="1"/>
          <w:numId w:val="21"/>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3" w:anchor="art92" w:history="1">
        <w:r w:rsidRPr="004827F2">
          <w:rPr>
            <w:rStyle w:val="Hyperlink"/>
          </w:rPr>
          <w:t>art. 92, XIV, XVI e XVII)</w:t>
        </w:r>
      </w:hyperlink>
    </w:p>
    <w:p w:rsidR="002A4058" w:rsidRPr="004827F2" w:rsidRDefault="002A4058" w:rsidP="00C554A4">
      <w:pPr>
        <w:pStyle w:val="Nivel2"/>
        <w:numPr>
          <w:ilvl w:val="1"/>
          <w:numId w:val="21"/>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C554A4">
      <w:pPr>
        <w:pStyle w:val="Nvel2-Red"/>
        <w:numPr>
          <w:ilvl w:val="1"/>
          <w:numId w:val="21"/>
        </w:numPr>
        <w:ind w:left="0" w:firstLine="0"/>
        <w:rPr>
          <w:i w:val="0"/>
          <w:color w:val="auto"/>
        </w:rPr>
      </w:pPr>
      <w:r>
        <w:rPr>
          <w:i w:val="0"/>
          <w:color w:val="auto"/>
        </w:rPr>
        <w:t>Prestar os servi</w:t>
      </w:r>
      <w:r w:rsidR="00911930">
        <w:rPr>
          <w:i w:val="0"/>
          <w:color w:val="auto"/>
        </w:rPr>
        <w:t>ç</w:t>
      </w:r>
      <w:r>
        <w:rPr>
          <w:i w:val="0"/>
          <w:color w:val="auto"/>
        </w:rPr>
        <w:t xml:space="preserve">os </w:t>
      </w:r>
      <w:r w:rsidR="00091F3E">
        <w:rPr>
          <w:i w:val="0"/>
          <w:color w:val="auto"/>
        </w:rPr>
        <w:t xml:space="preserve">ou </w:t>
      </w:r>
      <w:r>
        <w:rPr>
          <w:i w:val="0"/>
          <w:color w:val="auto"/>
        </w:rPr>
        <w:t>fornecimento dos produtos</w:t>
      </w:r>
      <w:r w:rsidR="002A4058" w:rsidRPr="00E34EAF">
        <w:rPr>
          <w:i w:val="0"/>
          <w:color w:val="auto"/>
        </w:rPr>
        <w:t xml:space="preserve"> conforme especificações do termo de referência e proposta apresentada;</w:t>
      </w:r>
    </w:p>
    <w:p w:rsidR="002A4058" w:rsidRPr="004827F2" w:rsidRDefault="002A4058" w:rsidP="00C554A4">
      <w:pPr>
        <w:pStyle w:val="Nivel2"/>
        <w:numPr>
          <w:ilvl w:val="1"/>
          <w:numId w:val="21"/>
        </w:numPr>
        <w:ind w:left="0" w:firstLine="0"/>
        <w:rPr>
          <w:color w:val="000000" w:themeColor="text1"/>
        </w:rPr>
      </w:pPr>
      <w:r w:rsidRPr="004827F2">
        <w:t>Responsabilizar-se pelos vícios e danos decorrentes do objeto, de acordo com o Código de Defesa do Consumidor (</w:t>
      </w:r>
      <w:hyperlink r:id="rId94" w:history="1">
        <w:r w:rsidRPr="004827F2">
          <w:rPr>
            <w:rStyle w:val="Hyperlink"/>
          </w:rPr>
          <w:t>Lei nº 8.078, de 1990</w:t>
        </w:r>
      </w:hyperlink>
      <w:r w:rsidRPr="004827F2">
        <w:t>);</w:t>
      </w:r>
    </w:p>
    <w:p w:rsidR="002A4058" w:rsidRPr="004827F2" w:rsidRDefault="002A4058" w:rsidP="00C554A4">
      <w:pPr>
        <w:pStyle w:val="Nivel2"/>
        <w:numPr>
          <w:ilvl w:val="1"/>
          <w:numId w:val="21"/>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C554A4">
      <w:pPr>
        <w:pStyle w:val="Nivel2"/>
        <w:numPr>
          <w:ilvl w:val="1"/>
          <w:numId w:val="21"/>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C554A4">
      <w:pPr>
        <w:pStyle w:val="Nivel2"/>
        <w:numPr>
          <w:ilvl w:val="1"/>
          <w:numId w:val="21"/>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6265C3" w:rsidRDefault="002A4058" w:rsidP="00C554A4">
      <w:pPr>
        <w:pStyle w:val="Nivel2"/>
        <w:numPr>
          <w:ilvl w:val="1"/>
          <w:numId w:val="21"/>
        </w:numPr>
        <w:ind w:left="0" w:firstLine="0"/>
      </w:pPr>
      <w:r w:rsidRPr="004827F2">
        <w:t xml:space="preserve">Responsabilizar-se pelos vícios e danos decorrentes da execução do objeto, bem como por todo e </w:t>
      </w:r>
      <w:r w:rsidRPr="006265C3">
        <w:t>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C554A4">
      <w:pPr>
        <w:pStyle w:val="Nivel2"/>
        <w:numPr>
          <w:ilvl w:val="1"/>
          <w:numId w:val="21"/>
        </w:numPr>
        <w:ind w:left="0" w:firstLine="0"/>
      </w:pPr>
      <w:r w:rsidRPr="006265C3">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2A4058" w:rsidRPr="004827F2" w:rsidRDefault="002A4058" w:rsidP="00C554A4">
      <w:pPr>
        <w:pStyle w:val="Nivel2"/>
        <w:numPr>
          <w:ilvl w:val="1"/>
          <w:numId w:val="21"/>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C554A4">
      <w:pPr>
        <w:pStyle w:val="Nivel2"/>
        <w:numPr>
          <w:ilvl w:val="1"/>
          <w:numId w:val="21"/>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C554A4">
      <w:pPr>
        <w:pStyle w:val="Nivel2"/>
        <w:numPr>
          <w:ilvl w:val="1"/>
          <w:numId w:val="21"/>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C554A4">
      <w:pPr>
        <w:pStyle w:val="Nivel2"/>
        <w:numPr>
          <w:ilvl w:val="1"/>
          <w:numId w:val="21"/>
        </w:numPr>
        <w:ind w:left="0" w:firstLine="0"/>
      </w:pPr>
      <w:r w:rsidRPr="004827F2">
        <w:lastRenderedPageBreak/>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C554A4">
      <w:pPr>
        <w:pStyle w:val="Nivel2"/>
        <w:numPr>
          <w:ilvl w:val="1"/>
          <w:numId w:val="21"/>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6" w:anchor="art116" w:history="1">
        <w:r w:rsidRPr="004827F2">
          <w:rPr>
            <w:rStyle w:val="Hyperlink"/>
          </w:rPr>
          <w:t>art. 116, da Lei n.º 14.133, de 2021</w:t>
        </w:r>
      </w:hyperlink>
      <w:r w:rsidRPr="004827F2">
        <w:t>);</w:t>
      </w:r>
    </w:p>
    <w:p w:rsidR="002A4058" w:rsidRPr="004827F2" w:rsidRDefault="002A4058" w:rsidP="00C554A4">
      <w:pPr>
        <w:pStyle w:val="Nivel2"/>
        <w:numPr>
          <w:ilvl w:val="1"/>
          <w:numId w:val="21"/>
        </w:numPr>
        <w:ind w:left="0" w:firstLine="0"/>
      </w:pPr>
      <w:r w:rsidRPr="004827F2">
        <w:t>Comprovar a reserva de cargos a que se refere a cláusula acima, no prazo fixado pelo fiscal do contrato, com a indicação dos empregados que preencheram as referidas vagas (</w:t>
      </w:r>
      <w:hyperlink r:id="rId97" w:anchor="art116" w:history="1">
        <w:r w:rsidRPr="004827F2">
          <w:rPr>
            <w:rStyle w:val="Hyperlink"/>
          </w:rPr>
          <w:t>art. 116, parágrafo único, da Lei n.º 14.133, de 2021</w:t>
        </w:r>
      </w:hyperlink>
      <w:r w:rsidRPr="004827F2">
        <w:t>);</w:t>
      </w:r>
    </w:p>
    <w:p w:rsidR="002A4058" w:rsidRPr="004827F2" w:rsidRDefault="002A4058" w:rsidP="00C554A4">
      <w:pPr>
        <w:pStyle w:val="Nivel2"/>
        <w:numPr>
          <w:ilvl w:val="1"/>
          <w:numId w:val="21"/>
        </w:numPr>
        <w:ind w:left="0" w:firstLine="0"/>
      </w:pPr>
      <w:r w:rsidRPr="004827F2">
        <w:t xml:space="preserve">  Guardar sigilo sobre todas as informações obtidas em decorrência do cumprimento do contrato; </w:t>
      </w:r>
    </w:p>
    <w:p w:rsidR="002A4058" w:rsidRPr="004827F2" w:rsidRDefault="002A4058" w:rsidP="00C554A4">
      <w:pPr>
        <w:pStyle w:val="Nivel2"/>
        <w:numPr>
          <w:ilvl w:val="1"/>
          <w:numId w:val="21"/>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8" w:anchor="art124" w:history="1">
        <w:r w:rsidRPr="004827F2">
          <w:rPr>
            <w:rStyle w:val="Hyperlink"/>
          </w:rPr>
          <w:t>art. 124, II, d, da Lei nº 14.133, de 2021.</w:t>
        </w:r>
      </w:hyperlink>
    </w:p>
    <w:p w:rsidR="002A4058" w:rsidRPr="004827F2" w:rsidRDefault="002A4058" w:rsidP="00C554A4">
      <w:pPr>
        <w:pStyle w:val="Nivel2"/>
        <w:numPr>
          <w:ilvl w:val="1"/>
          <w:numId w:val="21"/>
        </w:numPr>
        <w:ind w:left="0" w:firstLine="0"/>
      </w:pPr>
      <w:r w:rsidRPr="004827F2">
        <w:t>Cumprir, além dos postulados legais vigentes de âmbito federal, estadual ou municipal, as normas de segurança do contratante;</w:t>
      </w:r>
    </w:p>
    <w:p w:rsidR="002A4058" w:rsidRDefault="002A4058" w:rsidP="00C554A4">
      <w:pPr>
        <w:pStyle w:val="Nvel2-Red"/>
        <w:numPr>
          <w:ilvl w:val="1"/>
          <w:numId w:val="21"/>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D85E58" w:rsidRPr="00D85E58" w:rsidRDefault="00D85E58" w:rsidP="00C554A4">
      <w:pPr>
        <w:pStyle w:val="Nvel2-Red"/>
        <w:numPr>
          <w:ilvl w:val="1"/>
          <w:numId w:val="21"/>
        </w:numPr>
        <w:ind w:left="0" w:firstLine="0"/>
        <w:rPr>
          <w:i w:val="0"/>
          <w:color w:val="auto"/>
        </w:rPr>
      </w:pPr>
      <w:r w:rsidRPr="00D85E58">
        <w:rPr>
          <w:i w:val="0"/>
          <w:color w:val="auto"/>
        </w:rPr>
        <w:t xml:space="preserve">Promover o fornecimento </w:t>
      </w:r>
      <w:r w:rsidR="00091F3E">
        <w:rPr>
          <w:i w:val="0"/>
          <w:color w:val="auto"/>
        </w:rPr>
        <w:t>ou prestar o serviço</w:t>
      </w:r>
      <w:r w:rsidRPr="00D85E58">
        <w:rPr>
          <w:i w:val="0"/>
          <w:color w:val="auto"/>
        </w:rPr>
        <w:t>, bem como as demais obrigações dispostas no termo de referência, proposta e demais anexos</w:t>
      </w:r>
      <w:r>
        <w:rPr>
          <w:i w:val="0"/>
          <w:color w:val="auto"/>
        </w:rPr>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99" w:anchor="art92" w:history="1">
        <w:r w:rsidRPr="004827F2">
          <w:rPr>
            <w:rStyle w:val="Hyperlink"/>
          </w:rPr>
          <w:t>art. 92, XII</w:t>
        </w:r>
      </w:hyperlink>
      <w:r w:rsidRPr="004827F2">
        <w:t>)</w:t>
      </w:r>
    </w:p>
    <w:p w:rsidR="002A4058" w:rsidRPr="00F40952" w:rsidRDefault="002A4058" w:rsidP="00C554A4">
      <w:pPr>
        <w:pStyle w:val="Nvel2-Red"/>
        <w:numPr>
          <w:ilvl w:val="1"/>
          <w:numId w:val="21"/>
        </w:numPr>
        <w:ind w:left="0" w:firstLine="0"/>
        <w:rPr>
          <w:i w:val="0"/>
          <w:color w:val="auto"/>
        </w:rPr>
      </w:pPr>
      <w:r w:rsidRPr="00F40952">
        <w:rPr>
          <w:i w:val="0"/>
          <w:color w:val="auto"/>
        </w:rPr>
        <w:t>Não haverá exigência de garantia contratual da execução.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0" w:anchor="art92" w:history="1">
        <w:r w:rsidRPr="004827F2">
          <w:rPr>
            <w:rStyle w:val="Hyperlink"/>
          </w:rPr>
          <w:t>art. 92, XIV</w:t>
        </w:r>
      </w:hyperlink>
      <w:r w:rsidRPr="004827F2">
        <w:t>)</w:t>
      </w:r>
    </w:p>
    <w:p w:rsidR="002A4058" w:rsidRPr="004827F2" w:rsidRDefault="002A4058" w:rsidP="00C554A4">
      <w:pPr>
        <w:pStyle w:val="Nivel2"/>
        <w:numPr>
          <w:ilvl w:val="1"/>
          <w:numId w:val="21"/>
        </w:numPr>
        <w:ind w:left="0" w:firstLine="0"/>
      </w:pPr>
      <w:r w:rsidRPr="004827F2">
        <w:t xml:space="preserve">Comete </w:t>
      </w:r>
      <w:r w:rsidRPr="00142122">
        <w:t>infração</w:t>
      </w:r>
      <w:r w:rsidRPr="004827F2">
        <w:t xml:space="preserve"> administrativa, nos termos da </w:t>
      </w:r>
      <w:hyperlink r:id="rId101"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2"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C554A4">
      <w:pPr>
        <w:pStyle w:val="Nivel2"/>
        <w:numPr>
          <w:ilvl w:val="1"/>
          <w:numId w:val="21"/>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3" w:anchor="art156§2" w:history="1">
        <w:r w:rsidRPr="004827F2">
          <w:rPr>
            <w:rStyle w:val="Hyperlink"/>
            <w:rFonts w:ascii="Arial" w:eastAsia="Arial" w:hAnsi="Arial" w:cs="Arial"/>
            <w:sz w:val="20"/>
            <w:szCs w:val="20"/>
          </w:rPr>
          <w:t xml:space="preserve">art. 156, §2º, da </w:t>
        </w:r>
        <w:bookmarkStart w:id="71" w:name="_Hlk114504069"/>
        <w:r w:rsidRPr="004827F2">
          <w:rPr>
            <w:rStyle w:val="Hyperlink"/>
            <w:rFonts w:ascii="Arial" w:eastAsia="Arial" w:hAnsi="Arial" w:cs="Arial"/>
            <w:sz w:val="20"/>
            <w:szCs w:val="20"/>
          </w:rPr>
          <w:t>Lei nº 14.133, de 2021</w:t>
        </w:r>
        <w:bookmarkEnd w:id="71"/>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4"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5"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6265C3">
        <w:rPr>
          <w:rFonts w:ascii="Arial" w:eastAsia="Arial" w:hAnsi="Arial" w:cs="Arial"/>
          <w:sz w:val="20"/>
          <w:szCs w:val="20"/>
        </w:rPr>
        <w:t xml:space="preserve"> </w:t>
      </w:r>
      <w:r w:rsidRPr="004827F2">
        <w:rPr>
          <w:rFonts w:ascii="Arial" w:eastAsia="Arial" w:hAnsi="Arial" w:cs="Arial"/>
          <w:sz w:val="20"/>
          <w:szCs w:val="20"/>
        </w:rPr>
        <w:t>parcela</w:t>
      </w:r>
      <w:r w:rsidR="006265C3">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911930">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911930">
        <w:rPr>
          <w:rFonts w:ascii="Arial" w:eastAsia="Arial" w:hAnsi="Arial" w:cs="Arial"/>
          <w:sz w:val="20"/>
          <w:szCs w:val="20"/>
        </w:rPr>
        <w:t>1</w:t>
      </w:r>
      <w:r w:rsidRPr="00C87F34">
        <w:rPr>
          <w:rFonts w:ascii="Arial" w:eastAsia="Arial" w:hAnsi="Arial" w:cs="Arial"/>
          <w:sz w:val="20"/>
          <w:szCs w:val="20"/>
        </w:rPr>
        <w:t xml:space="preserve">.1, de 15% a 30%  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911930">
        <w:rPr>
          <w:rFonts w:ascii="Arial" w:eastAsia="Arial" w:hAnsi="Arial" w:cs="Arial"/>
          <w:sz w:val="20"/>
          <w:szCs w:val="20"/>
        </w:rPr>
        <w:t>1</w:t>
      </w:r>
      <w:r w:rsidRPr="00C87F34">
        <w:rPr>
          <w:rFonts w:ascii="Arial" w:eastAsia="Arial" w:hAnsi="Arial" w:cs="Arial"/>
          <w:sz w:val="20"/>
          <w:szCs w:val="20"/>
        </w:rPr>
        <w:t>.1, a multa será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911930">
        <w:rPr>
          <w:rFonts w:ascii="Arial" w:eastAsia="Arial" w:hAnsi="Arial" w:cs="Arial"/>
          <w:sz w:val="20"/>
          <w:szCs w:val="20"/>
        </w:rPr>
        <w:t>1</w:t>
      </w:r>
      <w:r w:rsidRPr="00C87F34">
        <w:rPr>
          <w:rFonts w:ascii="Arial" w:eastAsia="Arial" w:hAnsi="Arial" w:cs="Arial"/>
          <w:sz w:val="20"/>
          <w:szCs w:val="20"/>
        </w:rPr>
        <w:t>.1, a multa será de 0,5% a 15%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911930">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C554A4">
      <w:pPr>
        <w:pStyle w:val="Nivel2"/>
        <w:numPr>
          <w:ilvl w:val="1"/>
          <w:numId w:val="21"/>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6" w:anchor="art156§9" w:history="1">
        <w:r w:rsidRPr="004827F2">
          <w:rPr>
            <w:rStyle w:val="Hyperlink"/>
          </w:rPr>
          <w:t>art. 156, §9º, da Lei nº 14.133, de 2021</w:t>
        </w:r>
      </w:hyperlink>
      <w:r w:rsidRPr="004827F2">
        <w:t>)</w:t>
      </w:r>
    </w:p>
    <w:p w:rsidR="002A4058" w:rsidRPr="004827F2" w:rsidRDefault="002A4058" w:rsidP="00C554A4">
      <w:pPr>
        <w:pStyle w:val="Nivel3"/>
        <w:numPr>
          <w:ilvl w:val="2"/>
          <w:numId w:val="21"/>
        </w:numPr>
        <w:ind w:left="284" w:firstLine="0"/>
      </w:pPr>
      <w:r w:rsidRPr="004827F2">
        <w:t>Todas as sanções previstas neste Contrato poderão ser aplicadas cumulativamente com a multa (</w:t>
      </w:r>
      <w:hyperlink r:id="rId107" w:anchor="art156§7" w:history="1">
        <w:r w:rsidRPr="004827F2">
          <w:rPr>
            <w:rStyle w:val="Hyperlink"/>
          </w:rPr>
          <w:t>art. 156, §7º, da Lei nº 14.133, de 2021</w:t>
        </w:r>
      </w:hyperlink>
      <w:r w:rsidRPr="004827F2">
        <w:t>).</w:t>
      </w:r>
    </w:p>
    <w:p w:rsidR="002A4058" w:rsidRPr="004827F2" w:rsidRDefault="002A4058" w:rsidP="00C554A4">
      <w:pPr>
        <w:pStyle w:val="Nivel3"/>
        <w:numPr>
          <w:ilvl w:val="2"/>
          <w:numId w:val="21"/>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8" w:anchor="art157" w:history="1">
        <w:r w:rsidRPr="004827F2">
          <w:rPr>
            <w:rStyle w:val="Hyperlink"/>
          </w:rPr>
          <w:t>art. 157, da Lei nº 14.133, de 2021</w:t>
        </w:r>
      </w:hyperlink>
      <w:r w:rsidRPr="004827F2">
        <w:t>)</w:t>
      </w:r>
    </w:p>
    <w:p w:rsidR="002A4058" w:rsidRPr="004827F2" w:rsidRDefault="002A4058" w:rsidP="00C554A4">
      <w:pPr>
        <w:pStyle w:val="Nivel3"/>
        <w:numPr>
          <w:ilvl w:val="2"/>
          <w:numId w:val="21"/>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9" w:anchor="art156§8" w:history="1">
        <w:r w:rsidRPr="004827F2">
          <w:rPr>
            <w:rStyle w:val="Hyperlink"/>
          </w:rPr>
          <w:t>art. 156, §8º, da Lei nº 14.133, de 2021</w:t>
        </w:r>
      </w:hyperlink>
      <w:r w:rsidRPr="004827F2">
        <w:t>).</w:t>
      </w:r>
    </w:p>
    <w:p w:rsidR="002A4058" w:rsidRPr="004827F2" w:rsidRDefault="002A4058" w:rsidP="00C554A4">
      <w:pPr>
        <w:pStyle w:val="Nivel3"/>
        <w:numPr>
          <w:ilvl w:val="2"/>
          <w:numId w:val="21"/>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2" w:name="_Hlk78351618"/>
      <w:bookmarkEnd w:id="72"/>
    </w:p>
    <w:p w:rsidR="002A4058" w:rsidRPr="004827F2" w:rsidRDefault="002A4058" w:rsidP="00C554A4">
      <w:pPr>
        <w:pStyle w:val="Nivel2"/>
        <w:numPr>
          <w:ilvl w:val="1"/>
          <w:numId w:val="21"/>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0"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C554A4">
      <w:pPr>
        <w:pStyle w:val="Nivel2"/>
        <w:numPr>
          <w:ilvl w:val="1"/>
          <w:numId w:val="21"/>
        </w:numPr>
        <w:ind w:left="0" w:firstLine="0"/>
      </w:pPr>
      <w:r w:rsidRPr="004827F2">
        <w:t xml:space="preserve">Na </w:t>
      </w:r>
      <w:r w:rsidRPr="00F61CE2">
        <w:t>aplicação</w:t>
      </w:r>
      <w:r w:rsidRPr="004827F2">
        <w:t xml:space="preserve"> das sanções serão considerados (</w:t>
      </w:r>
      <w:hyperlink r:id="rId111"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2A4058" w:rsidRPr="004827F2" w:rsidRDefault="002A4058" w:rsidP="00C554A4">
      <w:pPr>
        <w:pStyle w:val="Nivel2"/>
        <w:numPr>
          <w:ilvl w:val="1"/>
          <w:numId w:val="21"/>
        </w:numPr>
        <w:ind w:left="0" w:firstLine="0"/>
      </w:pPr>
      <w:r w:rsidRPr="004827F2">
        <w:t xml:space="preserve">Os atos previstos como infrações administrativas na </w:t>
      </w:r>
      <w:hyperlink r:id="rId112"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3"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4" w:history="1">
        <w:r w:rsidRPr="004827F2">
          <w:rPr>
            <w:rStyle w:val="Hyperlink"/>
          </w:rPr>
          <w:t>art. 159</w:t>
        </w:r>
      </w:hyperlink>
      <w:r w:rsidRPr="004827F2">
        <w:t>).</w:t>
      </w:r>
    </w:p>
    <w:p w:rsidR="002A4058" w:rsidRPr="004827F2" w:rsidRDefault="002A4058" w:rsidP="00C554A4">
      <w:pPr>
        <w:pStyle w:val="Nivel2"/>
        <w:numPr>
          <w:ilvl w:val="1"/>
          <w:numId w:val="21"/>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5" w:anchor="art160" w:history="1">
        <w:r w:rsidRPr="004827F2">
          <w:rPr>
            <w:rStyle w:val="Hyperlink"/>
          </w:rPr>
          <w:t>art. 160, da Lei nº 14.133, de 2021</w:t>
        </w:r>
      </w:hyperlink>
      <w:r w:rsidRPr="004827F2">
        <w:t>).</w:t>
      </w:r>
    </w:p>
    <w:p w:rsidR="002A4058" w:rsidRPr="004827F2" w:rsidRDefault="002A4058" w:rsidP="00C554A4">
      <w:pPr>
        <w:pStyle w:val="Nivel2"/>
        <w:numPr>
          <w:ilvl w:val="1"/>
          <w:numId w:val="21"/>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16" w:anchor="art161" w:history="1">
        <w:r w:rsidRPr="004827F2">
          <w:rPr>
            <w:rStyle w:val="Hyperlink"/>
          </w:rPr>
          <w:t>Art. 161, da Lei nº 14.133, de 2021</w:t>
        </w:r>
      </w:hyperlink>
      <w:r w:rsidRPr="004827F2">
        <w:t>).</w:t>
      </w:r>
    </w:p>
    <w:p w:rsidR="002A4058" w:rsidRPr="004827F2" w:rsidRDefault="002A4058" w:rsidP="00C554A4">
      <w:pPr>
        <w:pStyle w:val="Nivel2"/>
        <w:numPr>
          <w:ilvl w:val="1"/>
          <w:numId w:val="21"/>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7" w:anchor="163" w:history="1">
        <w:r w:rsidRPr="004827F2">
          <w:rPr>
            <w:rStyle w:val="Hyperlink"/>
          </w:rPr>
          <w:t>art. 163 da Lei nº 14.133/21</w:t>
        </w:r>
      </w:hyperlink>
      <w:r w:rsidRPr="004827F2">
        <w:t>.</w:t>
      </w:r>
    </w:p>
    <w:p w:rsidR="002A4058" w:rsidRPr="004827F2" w:rsidRDefault="002A4058" w:rsidP="00C554A4">
      <w:pPr>
        <w:pStyle w:val="Nivel2"/>
        <w:numPr>
          <w:ilvl w:val="1"/>
          <w:numId w:val="21"/>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CLÁUSULA DÉCIMA SEGUNDA– DA EXTINÇÃO CONTRATUAL (</w:t>
      </w:r>
      <w:hyperlink r:id="rId118" w:anchor="art92" w:history="1">
        <w:r w:rsidRPr="004827F2">
          <w:rPr>
            <w:rStyle w:val="Hyperlink"/>
          </w:rPr>
          <w:t>art. 92, XIX</w:t>
        </w:r>
      </w:hyperlink>
      <w:r w:rsidRPr="004827F2">
        <w:t>)</w:t>
      </w:r>
    </w:p>
    <w:p w:rsidR="002A4058" w:rsidRPr="00B41B82" w:rsidRDefault="002A4058" w:rsidP="00C554A4">
      <w:pPr>
        <w:pStyle w:val="Nvel2-Red"/>
        <w:numPr>
          <w:ilvl w:val="1"/>
          <w:numId w:val="21"/>
        </w:numPr>
        <w:ind w:left="0" w:firstLine="0"/>
        <w:rPr>
          <w:i w:val="0"/>
          <w:color w:val="auto"/>
        </w:rPr>
      </w:pPr>
      <w:r w:rsidRPr="00B41B82">
        <w:rPr>
          <w:i w:val="0"/>
          <w:color w:val="auto"/>
        </w:rPr>
        <w:t>O contrato será extinto</w:t>
      </w:r>
      <w:r w:rsidR="00C048D4">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C554A4">
      <w:pPr>
        <w:pStyle w:val="Nvel3-R"/>
        <w:numPr>
          <w:ilvl w:val="2"/>
          <w:numId w:val="21"/>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C554A4">
      <w:pPr>
        <w:pStyle w:val="Nvel3-R"/>
        <w:numPr>
          <w:ilvl w:val="2"/>
          <w:numId w:val="21"/>
        </w:numPr>
        <w:ind w:left="284" w:firstLine="0"/>
        <w:rPr>
          <w:i w:val="0"/>
          <w:color w:val="auto"/>
        </w:rPr>
      </w:pPr>
      <w:r w:rsidRPr="00B41B82">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C554A4">
      <w:pPr>
        <w:pStyle w:val="Nvel3-R"/>
        <w:numPr>
          <w:ilvl w:val="2"/>
          <w:numId w:val="21"/>
        </w:numPr>
        <w:ind w:left="284" w:firstLine="0"/>
        <w:rPr>
          <w:i w:val="0"/>
          <w:color w:val="auto"/>
        </w:rPr>
      </w:pPr>
      <w:r w:rsidRPr="00B41B82">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0259B0" w:rsidRDefault="002A4058" w:rsidP="00C554A4">
      <w:pPr>
        <w:pStyle w:val="Nivel2"/>
        <w:numPr>
          <w:ilvl w:val="1"/>
          <w:numId w:val="21"/>
        </w:numPr>
        <w:ind w:left="0" w:firstLine="0"/>
      </w:pPr>
      <w:r w:rsidRPr="000259B0">
        <w:t xml:space="preserve">O contrato poderá ser extinto antes de cumpridas as obrigações nele estipuladas, ou antes do prazo nele fixado, por algum dos motivos previstos no </w:t>
      </w:r>
      <w:hyperlink r:id="rId119"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C554A4">
      <w:pPr>
        <w:pStyle w:val="Nivel3"/>
        <w:numPr>
          <w:ilvl w:val="2"/>
          <w:numId w:val="21"/>
        </w:numPr>
        <w:ind w:left="284" w:firstLine="0"/>
      </w:pPr>
      <w:r w:rsidRPr="000259B0">
        <w:t xml:space="preserve">Nesta hipótese, aplicam-se também os </w:t>
      </w:r>
      <w:hyperlink r:id="rId120" w:anchor="art138" w:history="1">
        <w:r w:rsidRPr="000259B0">
          <w:rPr>
            <w:rStyle w:val="Hyperlink"/>
          </w:rPr>
          <w:t>artigos 138 e 139 da mesma Lei</w:t>
        </w:r>
      </w:hyperlink>
      <w:r w:rsidRPr="000259B0">
        <w:t>.</w:t>
      </w:r>
    </w:p>
    <w:p w:rsidR="002A4058" w:rsidRPr="000259B0" w:rsidRDefault="002A4058" w:rsidP="00C554A4">
      <w:pPr>
        <w:pStyle w:val="Nivel3"/>
        <w:numPr>
          <w:ilvl w:val="2"/>
          <w:numId w:val="21"/>
        </w:numPr>
        <w:ind w:left="284" w:firstLine="0"/>
      </w:pPr>
      <w:r w:rsidRPr="000259B0">
        <w:lastRenderedPageBreak/>
        <w:t>A alteração social ou a modificação da finalidade ou da estrutura da empresa não ensejará a extinção se não restringir sua capacidade de concluir o contrato.</w:t>
      </w:r>
    </w:p>
    <w:p w:rsidR="002A4058" w:rsidRPr="000259B0" w:rsidRDefault="002A4058" w:rsidP="00C554A4">
      <w:pPr>
        <w:pStyle w:val="Nivel4"/>
        <w:numPr>
          <w:ilvl w:val="3"/>
          <w:numId w:val="21"/>
        </w:numPr>
        <w:ind w:left="567" w:firstLine="0"/>
      </w:pPr>
      <w:r w:rsidRPr="000259B0">
        <w:rPr>
          <w:color w:val="000000" w:themeColor="text1"/>
        </w:rPr>
        <w:t xml:space="preserve">Se a </w:t>
      </w:r>
      <w:r w:rsidRPr="000259B0">
        <w:t>operação</w:t>
      </w:r>
      <w:r w:rsidR="006265C3">
        <w:t xml:space="preserve"> </w:t>
      </w:r>
      <w:r w:rsidRPr="000259B0">
        <w:t>implicar mudança da pessoa jurídica contratada, deverá ser formalizado termo aditivo para alteração subjetiva.</w:t>
      </w:r>
    </w:p>
    <w:p w:rsidR="002A4058" w:rsidRPr="000259B0" w:rsidRDefault="002A4058" w:rsidP="00C554A4">
      <w:pPr>
        <w:pStyle w:val="Nivel2"/>
        <w:numPr>
          <w:ilvl w:val="1"/>
          <w:numId w:val="21"/>
        </w:numPr>
        <w:ind w:left="0" w:firstLine="0"/>
      </w:pPr>
      <w:r w:rsidRPr="000259B0">
        <w:t>O termo de extinção, sempre que possível, será precedido:</w:t>
      </w:r>
    </w:p>
    <w:p w:rsidR="002A4058" w:rsidRPr="000259B0" w:rsidRDefault="002A4058" w:rsidP="00C554A4">
      <w:pPr>
        <w:pStyle w:val="Nivel3"/>
        <w:numPr>
          <w:ilvl w:val="2"/>
          <w:numId w:val="21"/>
        </w:numPr>
        <w:ind w:left="284" w:firstLine="0"/>
      </w:pPr>
      <w:r w:rsidRPr="000259B0">
        <w:t>Balanço dos eventos contratuais já cumpridos ou parcialmente cumpridos;</w:t>
      </w:r>
    </w:p>
    <w:p w:rsidR="002A4058" w:rsidRPr="000259B0" w:rsidRDefault="002A4058" w:rsidP="00C554A4">
      <w:pPr>
        <w:pStyle w:val="Nivel3"/>
        <w:numPr>
          <w:ilvl w:val="2"/>
          <w:numId w:val="21"/>
        </w:numPr>
        <w:ind w:left="284" w:firstLine="0"/>
      </w:pPr>
      <w:r w:rsidRPr="000259B0">
        <w:t>Relação dos pagamentos já efetuados e ainda devidos;</w:t>
      </w:r>
    </w:p>
    <w:p w:rsidR="002A4058" w:rsidRPr="000259B0" w:rsidRDefault="002A4058" w:rsidP="00C554A4">
      <w:pPr>
        <w:pStyle w:val="Nivel3"/>
        <w:numPr>
          <w:ilvl w:val="2"/>
          <w:numId w:val="21"/>
        </w:numPr>
        <w:ind w:left="284" w:firstLine="0"/>
      </w:pPr>
      <w:r w:rsidRPr="000259B0">
        <w:t>Indenizações e multas.</w:t>
      </w:r>
    </w:p>
    <w:p w:rsidR="002A4058" w:rsidRDefault="002A4058" w:rsidP="00C554A4">
      <w:pPr>
        <w:pStyle w:val="Nivel2"/>
        <w:numPr>
          <w:ilvl w:val="1"/>
          <w:numId w:val="21"/>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C554A4">
      <w:pPr>
        <w:pStyle w:val="Nivel2"/>
        <w:numPr>
          <w:ilvl w:val="1"/>
          <w:numId w:val="21"/>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9C505A" w:rsidRDefault="002A4058" w:rsidP="00C554A4">
      <w:pPr>
        <w:pStyle w:val="Nivel01"/>
        <w:numPr>
          <w:ilvl w:val="0"/>
          <w:numId w:val="21"/>
        </w:numPr>
        <w:spacing w:beforeLines="0" w:afterLines="0" w:line="240" w:lineRule="auto"/>
        <w:ind w:left="0" w:firstLine="0"/>
        <w:rPr>
          <w:color w:val="FFFFFF" w:themeColor="background1"/>
        </w:rPr>
      </w:pPr>
      <w:r w:rsidRPr="009C505A">
        <w:t>CLÁUSULA DÉCIMA TERCEIRA – DOTAÇÃO ORÇAMENTÁRIA (</w:t>
      </w:r>
      <w:hyperlink r:id="rId122" w:anchor="art92" w:history="1">
        <w:r w:rsidRPr="009C505A">
          <w:rPr>
            <w:rStyle w:val="Hyperlink"/>
          </w:rPr>
          <w:t>art. 92, VIII</w:t>
        </w:r>
      </w:hyperlink>
      <w:r w:rsidRPr="009C505A">
        <w:t>)</w:t>
      </w:r>
    </w:p>
    <w:p w:rsidR="002A4058" w:rsidRPr="009C505A" w:rsidRDefault="002A4058" w:rsidP="00C554A4">
      <w:pPr>
        <w:pStyle w:val="Nivel2"/>
        <w:numPr>
          <w:ilvl w:val="1"/>
          <w:numId w:val="21"/>
        </w:numPr>
        <w:ind w:left="0" w:firstLine="0"/>
      </w:pPr>
      <w:r w:rsidRPr="009C505A">
        <w:t>As despesas</w:t>
      </w:r>
      <w:r w:rsidR="006265C3" w:rsidRPr="009C505A">
        <w:t xml:space="preserve"> </w:t>
      </w:r>
      <w:r w:rsidRPr="009C505A">
        <w:t>decorrentes da presente contratação correrão à conta de recursos específicos consignados no Orçamento do Município.</w:t>
      </w:r>
    </w:p>
    <w:p w:rsidR="00B83C0B" w:rsidRDefault="002A4058" w:rsidP="00B83C0B">
      <w:pPr>
        <w:pStyle w:val="Nivel2"/>
        <w:numPr>
          <w:ilvl w:val="1"/>
          <w:numId w:val="21"/>
        </w:numPr>
        <w:ind w:left="0" w:firstLine="0"/>
      </w:pPr>
      <w:r w:rsidRPr="009C505A">
        <w:t>A contratação será</w:t>
      </w:r>
      <w:r w:rsidR="00B83C0B">
        <w:t xml:space="preserve"> atendida pela seguinte dotação:</w:t>
      </w:r>
    </w:p>
    <w:p w:rsidR="00402838" w:rsidRDefault="00402838" w:rsidP="00402838">
      <w:pPr>
        <w:pStyle w:val="Nivel2"/>
        <w:numPr>
          <w:ilvl w:val="0"/>
          <w:numId w:val="0"/>
        </w:numPr>
      </w:pPr>
    </w:p>
    <w:p w:rsidR="00402838" w:rsidRDefault="00402838" w:rsidP="00402838">
      <w:pPr>
        <w:pStyle w:val="Nivel2"/>
        <w:numPr>
          <w:ilvl w:val="0"/>
          <w:numId w:val="0"/>
        </w:numPr>
      </w:pPr>
      <w:r>
        <w:t>08.01.01.12.122.0002.2026.33903600 recurso 1500001001 ficha 142</w:t>
      </w:r>
    </w:p>
    <w:p w:rsidR="00B83C0B" w:rsidRDefault="00B83C0B" w:rsidP="00B83C0B">
      <w:pPr>
        <w:pStyle w:val="Nivel2"/>
        <w:numPr>
          <w:ilvl w:val="0"/>
          <w:numId w:val="0"/>
        </w:numPr>
      </w:pPr>
    </w:p>
    <w:p w:rsidR="002A4058" w:rsidRPr="000259B0" w:rsidRDefault="002A4058" w:rsidP="00C554A4">
      <w:pPr>
        <w:pStyle w:val="Nvel2-Red"/>
        <w:numPr>
          <w:ilvl w:val="1"/>
          <w:numId w:val="21"/>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3" w:anchor="art92" w:history="1">
        <w:r w:rsidRPr="004827F2">
          <w:rPr>
            <w:rStyle w:val="Hyperlink"/>
          </w:rPr>
          <w:t>art. 92, III</w:t>
        </w:r>
      </w:hyperlink>
      <w:r w:rsidRPr="004827F2">
        <w:t>)</w:t>
      </w:r>
    </w:p>
    <w:p w:rsidR="002A4058" w:rsidRPr="004827F2" w:rsidRDefault="002A4058" w:rsidP="00C554A4">
      <w:pPr>
        <w:pStyle w:val="Nivel2"/>
        <w:numPr>
          <w:ilvl w:val="1"/>
          <w:numId w:val="21"/>
        </w:numPr>
        <w:ind w:left="0" w:firstLine="0"/>
      </w:pPr>
      <w:r w:rsidRPr="004827F2">
        <w:t xml:space="preserve">Os </w:t>
      </w:r>
      <w:r w:rsidRPr="00216690">
        <w:t>casos</w:t>
      </w:r>
      <w:r w:rsidRPr="004827F2">
        <w:t xml:space="preserve"> omissos serão decididos pelo contratante, segundo as disposições contidas na Lei </w:t>
      </w:r>
      <w:hyperlink r:id="rId124" w:history="1">
        <w:r w:rsidRPr="004827F2">
          <w:rPr>
            <w:rStyle w:val="Hyperlink"/>
          </w:rPr>
          <w:t>nº 14.133, de 2021</w:t>
        </w:r>
      </w:hyperlink>
      <w:r w:rsidRPr="004827F2">
        <w:t xml:space="preserve">, e demais normas federais aplicáveis e, subsidiariamente, segundo as disposições contidas na </w:t>
      </w:r>
      <w:hyperlink r:id="rId125"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C554A4">
      <w:pPr>
        <w:pStyle w:val="Nivel2"/>
        <w:numPr>
          <w:ilvl w:val="1"/>
          <w:numId w:val="21"/>
        </w:numPr>
        <w:ind w:left="0" w:firstLine="0"/>
      </w:pPr>
      <w:r w:rsidRPr="00216690">
        <w:t>Eventuais</w:t>
      </w:r>
      <w:r w:rsidRPr="004827F2">
        <w:t xml:space="preserve"> alterações contratuais reger-se-ão pela disciplina dos </w:t>
      </w:r>
      <w:hyperlink r:id="rId126" w:anchor="art124" w:history="1">
        <w:r w:rsidRPr="004827F2">
          <w:rPr>
            <w:rStyle w:val="Hyperlink"/>
          </w:rPr>
          <w:t>arts. 124 e seguintes da Lei nº 14.133, de 2021</w:t>
        </w:r>
      </w:hyperlink>
      <w:r w:rsidRPr="004827F2">
        <w:t>.</w:t>
      </w:r>
    </w:p>
    <w:p w:rsidR="002A4058" w:rsidRDefault="002A4058" w:rsidP="00C554A4">
      <w:pPr>
        <w:pStyle w:val="Nivel2"/>
        <w:numPr>
          <w:ilvl w:val="1"/>
          <w:numId w:val="21"/>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C554A4">
      <w:pPr>
        <w:pStyle w:val="Nivel2"/>
        <w:numPr>
          <w:ilvl w:val="1"/>
          <w:numId w:val="21"/>
        </w:numPr>
        <w:ind w:left="0" w:firstLine="0"/>
      </w:pPr>
      <w:r w:rsidRPr="000259B0">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827F2" w:rsidRDefault="002A4058" w:rsidP="00C554A4">
      <w:pPr>
        <w:pStyle w:val="Nivel2"/>
        <w:numPr>
          <w:ilvl w:val="1"/>
          <w:numId w:val="21"/>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7" w:anchor="art136" w:history="1">
        <w:r w:rsidRPr="004827F2">
          <w:rPr>
            <w:rStyle w:val="Hyperlink"/>
          </w:rPr>
          <w:t>art. 136 da Lei nº 14.133, de 2021</w:t>
        </w:r>
      </w:hyperlink>
      <w:r w:rsidRPr="004827F2">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C554A4">
      <w:pPr>
        <w:pStyle w:val="Nivel2"/>
        <w:numPr>
          <w:ilvl w:val="1"/>
          <w:numId w:val="21"/>
        </w:numPr>
        <w:ind w:left="0" w:firstLine="0"/>
      </w:pPr>
      <w:r w:rsidRPr="000259B0">
        <w:t xml:space="preserve">Incumbirá ao contratante divulgar o presente instrumento no Portal Nacional de Contratações Públicas (PNCP), na forma prevista no </w:t>
      </w:r>
      <w:hyperlink r:id="rId128"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9" w:anchor="art8§2" w:history="1">
        <w:r w:rsidRPr="000259B0">
          <w:rPr>
            <w:rStyle w:val="Hyperlink"/>
          </w:rPr>
          <w:t>art. 8º, §2º, da Lei n. 12.527, de 2011</w:t>
        </w:r>
      </w:hyperlink>
      <w:r w:rsidRPr="000259B0">
        <w:t>.</w:t>
      </w:r>
    </w:p>
    <w:p w:rsidR="002A4058" w:rsidRPr="004827F2" w:rsidRDefault="002A4058" w:rsidP="00C554A4">
      <w:pPr>
        <w:pStyle w:val="Nivel01"/>
        <w:numPr>
          <w:ilvl w:val="0"/>
          <w:numId w:val="21"/>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0" w:anchor="art92§1" w:history="1">
        <w:r w:rsidRPr="004827F2">
          <w:rPr>
            <w:rStyle w:val="Hyperlink"/>
          </w:rPr>
          <w:t>art. 92, §1º</w:t>
        </w:r>
      </w:hyperlink>
      <w:r w:rsidRPr="004827F2">
        <w:t>)</w:t>
      </w:r>
    </w:p>
    <w:p w:rsidR="002A4058" w:rsidRPr="004827F2" w:rsidRDefault="002A4058" w:rsidP="00C554A4">
      <w:pPr>
        <w:pStyle w:val="Nivel2"/>
        <w:numPr>
          <w:ilvl w:val="1"/>
          <w:numId w:val="21"/>
        </w:numPr>
        <w:ind w:left="0" w:firstLine="0"/>
      </w:pPr>
      <w:r w:rsidRPr="004827F2">
        <w:rPr>
          <w:color w:val="auto"/>
          <w:lang w:eastAsia="en-US"/>
        </w:rPr>
        <w:t>Fica eleito o Foro da</w:t>
      </w:r>
      <w:r>
        <w:rPr>
          <w:color w:val="auto"/>
          <w:lang w:eastAsia="en-US"/>
        </w:rPr>
        <w:t xml:space="preserve"> Comarca de </w:t>
      </w:r>
      <w:r w:rsidR="0027700B">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1" w:anchor="art92§1" w:history="1">
        <w:r w:rsidRPr="004827F2">
          <w:rPr>
            <w:rStyle w:val="Hyperlink"/>
          </w:rPr>
          <w:t>art. 92, §1º, da Lei nº 14.133/21</w:t>
        </w:r>
      </w:hyperlink>
      <w:r w:rsidRPr="004827F2">
        <w:t>.</w:t>
      </w:r>
    </w:p>
    <w:p w:rsidR="002A4058" w:rsidRPr="000259B0" w:rsidRDefault="002A4058" w:rsidP="00A040A2">
      <w:pPr>
        <w:pStyle w:val="Nivel2"/>
        <w:numPr>
          <w:ilvl w:val="0"/>
          <w:numId w:val="0"/>
        </w:numPr>
        <w:spacing w:afterLines="120" w:after="288" w:line="312" w:lineRule="auto"/>
        <w:ind w:firstLine="567"/>
        <w:rPr>
          <w:iCs/>
          <w:color w:val="auto"/>
        </w:rPr>
      </w:pPr>
      <w:r w:rsidRPr="000259B0">
        <w:rPr>
          <w:iCs/>
          <w:color w:val="auto"/>
        </w:rPr>
        <w:t>[Local],[dia]de[mês] de[ano].</w:t>
      </w:r>
    </w:p>
    <w:p w:rsidR="002A4058" w:rsidRPr="004827F2" w:rsidRDefault="002A4058" w:rsidP="00A040A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A040A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A040A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A040A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A040A2">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A040A2">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Default="002A4058" w:rsidP="00A040A2">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 xml:space="preserve">2- </w:t>
      </w: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43127C" w:rsidRDefault="0043127C" w:rsidP="00A040A2">
      <w:pPr>
        <w:spacing w:before="120" w:afterLines="120" w:after="288" w:line="312" w:lineRule="auto"/>
        <w:ind w:firstLine="567"/>
        <w:rPr>
          <w:rFonts w:ascii="Arial" w:hAnsi="Arial" w:cs="Arial"/>
          <w:i/>
          <w:iCs/>
          <w:sz w:val="20"/>
          <w:szCs w:val="20"/>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705C47" w:rsidRDefault="002A4058" w:rsidP="002A4058">
      <w:pPr>
        <w:tabs>
          <w:tab w:val="left" w:pos="5954"/>
        </w:tabs>
        <w:jc w:val="center"/>
        <w:rPr>
          <w:rFonts w:ascii="Arial" w:hAnsi="Arial" w:cs="Arial"/>
          <w:b/>
          <w:u w:val="single"/>
        </w:rPr>
      </w:pPr>
      <w:r w:rsidRPr="00705C47">
        <w:rPr>
          <w:rFonts w:ascii="Arial" w:hAnsi="Arial" w:cs="Arial"/>
          <w:b/>
          <w:u w:val="single"/>
        </w:rPr>
        <w:t>PROCESSO LICITATÓRIO Nº 0</w:t>
      </w:r>
      <w:r w:rsidR="00705C47">
        <w:rPr>
          <w:rFonts w:ascii="Arial" w:hAnsi="Arial" w:cs="Arial"/>
          <w:b/>
          <w:u w:val="single"/>
        </w:rPr>
        <w:t>104</w:t>
      </w:r>
      <w:r w:rsidRPr="00705C47">
        <w:rPr>
          <w:rFonts w:ascii="Arial" w:hAnsi="Arial" w:cs="Arial"/>
          <w:b/>
          <w:u w:val="single"/>
        </w:rPr>
        <w:t>/2.0</w:t>
      </w:r>
      <w:r w:rsidR="006265C3" w:rsidRPr="00705C47">
        <w:rPr>
          <w:rFonts w:ascii="Arial" w:hAnsi="Arial" w:cs="Arial"/>
          <w:b/>
          <w:u w:val="single"/>
        </w:rPr>
        <w:t>2</w:t>
      </w:r>
      <w:r w:rsidR="00705C47">
        <w:rPr>
          <w:rFonts w:ascii="Arial" w:hAnsi="Arial" w:cs="Arial"/>
          <w:b/>
          <w:u w:val="single"/>
        </w:rPr>
        <w:t>6</w:t>
      </w:r>
    </w:p>
    <w:p w:rsidR="002A4058" w:rsidRPr="005A3AFA" w:rsidRDefault="002A4058" w:rsidP="002A4058">
      <w:pPr>
        <w:tabs>
          <w:tab w:val="left" w:pos="5954"/>
        </w:tabs>
        <w:jc w:val="center"/>
        <w:rPr>
          <w:rFonts w:ascii="Arial" w:hAnsi="Arial" w:cs="Arial"/>
          <w:b/>
          <w:sz w:val="32"/>
          <w:szCs w:val="32"/>
          <w:u w:val="single"/>
        </w:rPr>
      </w:pPr>
      <w:r w:rsidRPr="00705C47">
        <w:rPr>
          <w:rFonts w:ascii="Arial" w:hAnsi="Arial" w:cs="Arial"/>
          <w:b/>
          <w:u w:val="single"/>
        </w:rPr>
        <w:t>PREGÃO ELETRÔNICO Nº 0</w:t>
      </w:r>
      <w:r w:rsidR="00705C47">
        <w:rPr>
          <w:rFonts w:ascii="Arial" w:hAnsi="Arial" w:cs="Arial"/>
          <w:b/>
          <w:u w:val="single"/>
        </w:rPr>
        <w:t>31</w:t>
      </w:r>
      <w:r w:rsidRPr="00705C47">
        <w:rPr>
          <w:rFonts w:ascii="Arial" w:hAnsi="Arial" w:cs="Arial"/>
          <w:b/>
          <w:u w:val="single"/>
        </w:rPr>
        <w:t>/2.</w:t>
      </w:r>
      <w:r w:rsidR="006265C3" w:rsidRPr="00705C47">
        <w:rPr>
          <w:rFonts w:ascii="Arial" w:hAnsi="Arial" w:cs="Arial"/>
          <w:b/>
          <w:u w:val="single"/>
        </w:rPr>
        <w:t>02</w:t>
      </w:r>
      <w:r w:rsidR="00705C47">
        <w:rPr>
          <w:rFonts w:ascii="Arial" w:hAnsi="Arial" w:cs="Arial"/>
          <w:b/>
          <w:u w:val="single"/>
        </w:rPr>
        <w:t>6</w:t>
      </w:r>
    </w:p>
    <w:p w:rsidR="002A4058" w:rsidRPr="006265C3" w:rsidRDefault="002A4058" w:rsidP="002A4058">
      <w:pPr>
        <w:widowControl w:val="0"/>
        <w:autoSpaceDE w:val="0"/>
        <w:autoSpaceDN w:val="0"/>
        <w:adjustRightInd w:val="0"/>
        <w:spacing w:line="360" w:lineRule="auto"/>
        <w:ind w:right="-30"/>
        <w:jc w:val="center"/>
        <w:rPr>
          <w:rFonts w:ascii="Arial" w:hAnsi="Arial" w:cs="Arial"/>
          <w:sz w:val="20"/>
          <w:szCs w:val="20"/>
        </w:rPr>
      </w:pPr>
      <w:r w:rsidRPr="005A3AFA">
        <w:rPr>
          <w:rFonts w:ascii="Arial" w:hAnsi="Arial" w:cs="Arial"/>
          <w:sz w:val="20"/>
          <w:szCs w:val="20"/>
        </w:rPr>
        <w:t>ATA DE REGISTRO DE PREÇOS</w:t>
      </w:r>
      <w:r w:rsidRPr="006265C3">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6265C3">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27700B" w:rsidP="002A4058">
      <w:pPr>
        <w:spacing w:line="300" w:lineRule="auto"/>
        <w:ind w:firstLine="1418"/>
        <w:jc w:val="both"/>
        <w:rPr>
          <w:rFonts w:ascii="Arial" w:hAnsi="Arial" w:cs="Arial"/>
          <w:sz w:val="20"/>
          <w:szCs w:val="20"/>
        </w:rPr>
      </w:pPr>
      <w:bookmarkStart w:id="73"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Pr="00021F76">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132"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Pr="00327D87">
        <w:rPr>
          <w:rFonts w:ascii="Arial" w:eastAsia="Arial" w:hAnsi="Arial" w:cs="Arial"/>
          <w:sz w:val="20"/>
          <w:szCs w:val="20"/>
        </w:rPr>
        <w:t xml:space="preserve">,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bookmarkEnd w:id="73"/>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897361" w:rsidRDefault="002A4058" w:rsidP="00963FFB">
      <w:pPr>
        <w:spacing w:line="360" w:lineRule="auto"/>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 presente Ata tem por objeto</w:t>
      </w:r>
      <w:r w:rsidR="00F87BFF">
        <w:rPr>
          <w:rFonts w:ascii="Arial" w:hAnsi="Arial" w:cs="Arial"/>
          <w:sz w:val="20"/>
          <w:szCs w:val="20"/>
        </w:rPr>
        <w:t xml:space="preserve"> o</w:t>
      </w:r>
      <w:r w:rsidRPr="00897361">
        <w:rPr>
          <w:rFonts w:ascii="Arial" w:hAnsi="Arial" w:cs="Arial"/>
          <w:sz w:val="20"/>
          <w:szCs w:val="20"/>
        </w:rPr>
        <w:t xml:space="preserve"> </w:t>
      </w:r>
      <w:r w:rsidR="00091F3E" w:rsidRPr="00034878">
        <w:rPr>
          <w:rFonts w:ascii="Arial" w:hAnsi="Arial" w:cs="Arial"/>
          <w:b/>
          <w:bCs/>
          <w:sz w:val="20"/>
          <w:szCs w:val="20"/>
        </w:rPr>
        <w:t xml:space="preserve">REGISTRO DE PREÇOS, PARA FUTURA E EVENTUAL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9A33EA">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 xml:space="preserve">s mínimas e máximas de cada </w:t>
      </w:r>
      <w:r w:rsidR="002157F5">
        <w:t>Lote/</w:t>
      </w:r>
      <w:r>
        <w:t>item</w:t>
      </w:r>
      <w:r w:rsidRPr="005F295F">
        <w:t>, fornecedor(es) e as demais condições ofertadas na(s) proposta(s) são as que seguem</w:t>
      </w:r>
      <w:r w:rsidRPr="00494157">
        <w:rPr>
          <w:color w:val="auto"/>
        </w:rPr>
        <w:t xml:space="preserve">: </w:t>
      </w:r>
    </w:p>
    <w:tbl>
      <w:tblPr>
        <w:tblW w:w="10348" w:type="dxa"/>
        <w:tblInd w:w="10" w:type="dxa"/>
        <w:tblCellMar>
          <w:left w:w="10" w:type="dxa"/>
          <w:right w:w="10" w:type="dxa"/>
        </w:tblCellMar>
        <w:tblLook w:val="0000" w:firstRow="0" w:lastRow="0" w:firstColumn="0" w:lastColumn="0" w:noHBand="0" w:noVBand="0"/>
      </w:tblPr>
      <w:tblGrid>
        <w:gridCol w:w="709"/>
        <w:gridCol w:w="709"/>
        <w:gridCol w:w="1224"/>
        <w:gridCol w:w="1207"/>
        <w:gridCol w:w="1218"/>
        <w:gridCol w:w="736"/>
        <w:gridCol w:w="1388"/>
        <w:gridCol w:w="1367"/>
        <w:gridCol w:w="607"/>
        <w:gridCol w:w="1183"/>
      </w:tblGrid>
      <w:tr w:rsidR="002157F5" w:rsidRPr="00494157" w:rsidTr="00A507A8">
        <w:trPr>
          <w:trHeight w:val="511"/>
        </w:trPr>
        <w:tc>
          <w:tcPr>
            <w:tcW w:w="709" w:type="dxa"/>
            <w:tcBorders>
              <w:top w:val="single" w:sz="2" w:space="0" w:color="000000"/>
              <w:left w:val="single" w:sz="2" w:space="0" w:color="000000"/>
              <w:bottom w:val="single" w:sz="2" w:space="0" w:color="000000"/>
              <w:right w:val="single" w:sz="2" w:space="0" w:color="000000"/>
            </w:tcBorders>
          </w:tcPr>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709" w:type="dxa"/>
            <w:tcBorders>
              <w:top w:val="single" w:sz="2" w:space="0" w:color="000000"/>
              <w:left w:val="single" w:sz="2" w:space="0" w:color="000000"/>
              <w:bottom w:val="single" w:sz="2" w:space="0" w:color="000000"/>
              <w:right w:val="single" w:sz="2" w:space="0" w:color="000000"/>
            </w:tcBorders>
            <w:vAlign w:val="center"/>
          </w:tcPr>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rsidR="002157F5" w:rsidRPr="00494157" w:rsidRDefault="002157F5" w:rsidP="000D33A9">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157F5" w:rsidRPr="00494157"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507A8">
        <w:trPr>
          <w:trHeight w:val="674"/>
        </w:trPr>
        <w:tc>
          <w:tcPr>
            <w:tcW w:w="709" w:type="dxa"/>
            <w:vMerge w:val="restart"/>
            <w:tcBorders>
              <w:top w:val="nil"/>
              <w:left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709"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6265C3">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1183"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507A8">
        <w:trPr>
          <w:trHeight w:val="174"/>
        </w:trPr>
        <w:tc>
          <w:tcPr>
            <w:tcW w:w="709" w:type="dxa"/>
            <w:vMerge/>
            <w:tcBorders>
              <w:left w:val="single" w:sz="2" w:space="0" w:color="000000"/>
              <w:bottom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tc>
        <w:tc>
          <w:tcPr>
            <w:tcW w:w="709"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83"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O órgão gerenciador será o ......(nome do órgão)....</w:t>
      </w:r>
    </w:p>
    <w:p w:rsidR="002A4058" w:rsidRPr="005F295F" w:rsidRDefault="002A4058" w:rsidP="002A4058">
      <w:pPr>
        <w:pStyle w:val="Nivel01"/>
        <w:numPr>
          <w:ilvl w:val="0"/>
          <w:numId w:val="0"/>
        </w:numPr>
        <w:spacing w:beforeLines="0" w:afterLines="0" w:line="276" w:lineRule="auto"/>
        <w:rPr>
          <w:i/>
          <w:color w:val="FF0000"/>
        </w:rPr>
      </w:pPr>
      <w:r>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os </w:t>
      </w:r>
      <w:r w:rsidRPr="001251A9">
        <w:rPr>
          <w:i w:val="0"/>
          <w:color w:val="000000"/>
        </w:rPr>
        <w:t xml:space="preserve"> 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6265C3">
        <w:rPr>
          <w:i w:val="0"/>
          <w:color w:val="auto"/>
        </w:rPr>
        <w:t xml:space="preserve"> </w:t>
      </w:r>
      <w:r w:rsidRPr="001251A9">
        <w:rPr>
          <w:i w:val="0"/>
          <w:color w:val="auto"/>
        </w:rPr>
        <w:t>de</w:t>
      </w:r>
      <w:r w:rsidR="006265C3">
        <w:rPr>
          <w:i w:val="0"/>
          <w:color w:val="auto"/>
        </w:rPr>
        <w:t xml:space="preserve"> </w:t>
      </w:r>
      <w:r w:rsidRPr="001251A9">
        <w:rPr>
          <w:i w:val="0"/>
          <w:color w:val="auto"/>
        </w:rPr>
        <w:t>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 xml:space="preserve">4..1.2 </w:t>
      </w:r>
      <w:r w:rsidRPr="001251A9">
        <w:rPr>
          <w:i w:val="0"/>
          <w:color w:val="auto"/>
        </w:rPr>
        <w:t>demonstração de que os valores registrados estão compatíveis com os valores praticados</w:t>
      </w:r>
      <w:r w:rsidR="006265C3">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6265C3">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6265C3">
        <w:rPr>
          <w:i w:val="0"/>
          <w:color w:val="auto"/>
        </w:rPr>
        <w:t xml:space="preserve"> </w:t>
      </w:r>
      <w:r w:rsidRPr="001251A9">
        <w:rPr>
          <w:i w:val="0"/>
          <w:color w:val="auto"/>
        </w:rPr>
        <w:t>poderá</w:t>
      </w:r>
      <w:r w:rsidR="006265C3">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rsidR="002A4058" w:rsidRPr="00C01725" w:rsidRDefault="002A4058" w:rsidP="002A4058">
      <w:pPr>
        <w:pStyle w:val="Nivel01"/>
        <w:numPr>
          <w:ilvl w:val="0"/>
          <w:numId w:val="0"/>
        </w:numPr>
        <w:spacing w:beforeLines="0" w:afterLines="0" w:line="276" w:lineRule="auto"/>
      </w:pPr>
      <w:r w:rsidRPr="00C01725">
        <w:lastRenderedPageBreak/>
        <w:t>5 VALIDADE, FORMALIZAÇÃO DA ATA DE REGISTRO DE PREÇOS E CADASTRO RESERVA</w:t>
      </w:r>
    </w:p>
    <w:p w:rsidR="002A4058" w:rsidRPr="00C01725" w:rsidRDefault="002A4058" w:rsidP="002A4058">
      <w:pPr>
        <w:pStyle w:val="Nivel2"/>
        <w:numPr>
          <w:ilvl w:val="1"/>
          <w:numId w:val="0"/>
        </w:numPr>
        <w:autoSpaceDE w:val="0"/>
        <w:autoSpaceDN w:val="0"/>
        <w:adjustRightInd w:val="0"/>
        <w:rPr>
          <w:iCs/>
        </w:rPr>
      </w:pPr>
      <w:r w:rsidRPr="00C01725">
        <w:t xml:space="preserve">5.1 </w:t>
      </w:r>
      <w:r w:rsidR="00091F3E" w:rsidRPr="00C01725">
        <w:t xml:space="preserve">A validade da Ata de Registro de Preços será de 1 (um) ano, contado a partir do primeiro dia útil subsequente à data de divulgação no PNCP, </w:t>
      </w:r>
      <w:r w:rsidR="00091F3E" w:rsidRPr="00C01725">
        <w:rPr>
          <w:color w:val="auto"/>
        </w:rPr>
        <w:t>podendo ser prorrogada por igual período, mediante a anuência do fornecedor, desde que comprovado o preço vantajoso, podendo nesse caso ser restabelecido os quantitativos inicialmente licitados</w:t>
      </w:r>
      <w:r w:rsidRPr="00C01725">
        <w:t>.</w:t>
      </w:r>
    </w:p>
    <w:p w:rsidR="002A4058" w:rsidRDefault="002A4058" w:rsidP="002A4058">
      <w:pPr>
        <w:pStyle w:val="Nvel3"/>
        <w:numPr>
          <w:ilvl w:val="2"/>
          <w:numId w:val="0"/>
        </w:numPr>
        <w:ind w:left="284"/>
      </w:pPr>
      <w:r w:rsidRPr="00C01725">
        <w:t>5.2 Ocontratodecorrentedaataderegistrodepreçosterásuavigênciaestabelecida no próprio instrumento</w:t>
      </w:r>
      <w:r>
        <w:t xml:space="preserve">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EA7809">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EA7809">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D234D2">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D234D2">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D234D2">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D234D2">
        <w:rPr>
          <w:iCs/>
        </w:rPr>
        <w:t xml:space="preserve"> </w:t>
      </w:r>
      <w:r w:rsidRPr="007A6F31">
        <w:t>e</w:t>
      </w:r>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D234D2">
        <w:t xml:space="preserve"> </w:t>
      </w:r>
      <w:r w:rsidRPr="00C82CB6">
        <w:t xml:space="preserve">hipóteses previstas no </w:t>
      </w:r>
      <w:r w:rsidRPr="007B2846">
        <w:t xml:space="preserve">item </w:t>
      </w:r>
      <w:r w:rsidR="00D8411B">
        <w:fldChar w:fldCharType="begin"/>
      </w:r>
      <w:r w:rsidR="001745EF">
        <w:instrText xml:space="preserve"> REF cancelamento \r \h  \* MERGEFORMAT </w:instrText>
      </w:r>
      <w:r w:rsidR="00D8411B">
        <w:fldChar w:fldCharType="separate"/>
      </w:r>
      <w:r w:rsidR="004A5693">
        <w:t>0</w:t>
      </w:r>
      <w:r w:rsidR="00D8411B">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D234D2">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EA7809">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D234D2">
        <w:t xml:space="preserve"> </w:t>
      </w:r>
      <w:r w:rsidRPr="00C82CB6">
        <w:t>estabelecidos no edital ou no aviso de contratação, fica facultado à Administração convocar</w:t>
      </w:r>
      <w:r w:rsidR="00D234D2">
        <w:t xml:space="preserve"> </w:t>
      </w:r>
      <w:r w:rsidRPr="00C82CB6">
        <w:t>os licitantes remanescentes do cadastro de reserva, na ordem de classificação, para fazê-lo em igual prazo e</w:t>
      </w:r>
      <w:r w:rsidR="00D234D2">
        <w:t xml:space="preserve"> </w:t>
      </w:r>
      <w:r w:rsidRPr="00C82CB6">
        <w:t>nas condições propostas pelo primeiro classificado.</w:t>
      </w:r>
      <w:bookmarkStart w:id="74" w:name="recusa_dos_que_baixaram_preco"/>
      <w:bookmarkEnd w:id="74"/>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aceitar a contratação nos termos do item anterior, a Administração, observados o valor es</w:t>
      </w:r>
      <w:r w:rsidRPr="00C82CB6">
        <w:rPr>
          <w:rFonts w:eastAsia="Arial"/>
        </w:rPr>
        <w:t>ti</w:t>
      </w:r>
      <w:r w:rsidRPr="00C82CB6">
        <w:t>mado e sua eventual atualização</w:t>
      </w:r>
      <w:r w:rsidR="00D234D2">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D234D2">
        <w:t xml:space="preserve"> </w:t>
      </w:r>
      <w:r w:rsidRPr="00BE6356">
        <w:t>com vistas à obtenção de preço melhor, mesmo que acima do preço do adjudicatário;</w:t>
      </w:r>
      <w:r>
        <w:t xml:space="preserve"> ou</w:t>
      </w:r>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D234D2">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r w:rsidRPr="00C82CB6">
        <w:t>,</w:t>
      </w:r>
      <w:r w:rsidR="00D234D2">
        <w:t xml:space="preserve"> </w:t>
      </w:r>
      <w:r w:rsidRPr="007B2846">
        <w:t>poderá</w:t>
      </w:r>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Default="002A4058" w:rsidP="002A4058">
      <w:pPr>
        <w:pStyle w:val="Nvel3"/>
        <w:numPr>
          <w:ilvl w:val="2"/>
          <w:numId w:val="0"/>
        </w:numPr>
        <w:ind w:left="284"/>
      </w:pPr>
      <w:r>
        <w:t>7.4 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75" w:name="reducao_preco_mercado_negociacao_frustra"/>
      <w:bookmarkEnd w:id="75"/>
    </w:p>
    <w:p w:rsidR="002A4058" w:rsidRPr="00DA45E5" w:rsidRDefault="002A4058" w:rsidP="002A4058">
      <w:pPr>
        <w:pStyle w:val="Nvel3"/>
        <w:numPr>
          <w:ilvl w:val="2"/>
          <w:numId w:val="0"/>
        </w:numPr>
        <w:ind w:left="284"/>
      </w:pPr>
      <w:r>
        <w:rPr>
          <w:rFonts w:ascii="Calibri" w:hAnsi="Calibri" w:cs="Calibri"/>
        </w:rPr>
        <w:t>7.5 Na hipótese de</w:t>
      </w:r>
      <w:r w:rsidRPr="00DA45E5">
        <w:t xml:space="preserve"> redução do preço registrado, o gerenciador comunicar</w:t>
      </w:r>
      <w:r>
        <w:t>á</w:t>
      </w:r>
      <w:r w:rsidRPr="00DA45E5">
        <w:t xml:space="preserve"> aos órgãos e</w:t>
      </w:r>
      <w:r>
        <w:t xml:space="preserve"> 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w:t>
      </w:r>
      <w:r w:rsidR="00D234D2">
        <w:t xml:space="preserve"> </w:t>
      </w:r>
      <w:r w:rsidRPr="00DA45E5">
        <w:t>diligenciarem negociação com vistas à alteração contratual, observado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D234D2">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D234D2">
        <w:t xml:space="preserve"> </w:t>
      </w:r>
      <w:r w:rsidRPr="00DA45E5">
        <w:t>gerenciador a alteração do preço registrado, mediante comprovação de fato superveniente que</w:t>
      </w:r>
      <w:r w:rsidR="00D234D2">
        <w:t xml:space="preserve"> </w:t>
      </w:r>
      <w:r w:rsidRPr="00DA45E5">
        <w:t>supostamente o impossibilite de cumprir o compromisso.</w:t>
      </w:r>
      <w:bookmarkStart w:id="76" w:name="hipotese_preco_mercado_maior"/>
      <w:bookmarkEnd w:id="76"/>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D234D2">
        <w:t xml:space="preserve"> </w:t>
      </w:r>
      <w:r w:rsidRPr="00DA45E5">
        <w:t xml:space="preserve">pedido de alteração, </w:t>
      </w:r>
      <w:r>
        <w:t xml:space="preserve">a </w:t>
      </w:r>
      <w:r w:rsidRPr="00DA45E5">
        <w:t xml:space="preserve">documentação comprobatória ou </w:t>
      </w:r>
      <w:r>
        <w:t>a</w:t>
      </w:r>
      <w:r w:rsidR="00D234D2">
        <w:t xml:space="preserve"> </w:t>
      </w:r>
      <w:r w:rsidRPr="00DA45E5">
        <w:t xml:space="preserve">planilha de custos que demonstre </w:t>
      </w:r>
      <w:r>
        <w:t>a inviabilidade d</w:t>
      </w:r>
      <w:r w:rsidRPr="00DA45E5">
        <w:t>o preço</w:t>
      </w:r>
      <w:r w:rsidR="00D234D2">
        <w:t xml:space="preserve"> </w:t>
      </w:r>
      <w:r w:rsidRPr="00DA45E5">
        <w:t xml:space="preserve">registrado </w:t>
      </w:r>
      <w:r>
        <w:t xml:space="preserve">em relação </w:t>
      </w:r>
      <w:r w:rsidRPr="00DA45E5">
        <w:t>às condições inicialmente pactuadas.</w:t>
      </w:r>
      <w:bookmarkStart w:id="77" w:name="prova_preco_mercado_maior"/>
      <w:bookmarkEnd w:id="77"/>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D234D2">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D234D2">
        <w:t xml:space="preserve"> </w:t>
      </w:r>
      <w:r w:rsidRPr="00C82CB6">
        <w:t xml:space="preserve">do </w:t>
      </w:r>
      <w:r w:rsidRPr="007B2846">
        <w:t xml:space="preserve">item </w:t>
      </w:r>
      <w:r w:rsidR="00D8411B">
        <w:fldChar w:fldCharType="begin"/>
      </w:r>
      <w:r w:rsidR="001745EF">
        <w:instrText xml:space="preserve"> REF cancelamento_do_fornecedor \r \h  \* MERGEFORMAT </w:instrText>
      </w:r>
      <w:r w:rsidR="00D8411B">
        <w:fldChar w:fldCharType="separate"/>
      </w:r>
      <w:r w:rsidR="004A5693">
        <w:t>0</w:t>
      </w:r>
      <w:r w:rsidR="00D8411B">
        <w:fldChar w:fldCharType="end"/>
      </w:r>
      <w:r w:rsidRPr="00C82CB6">
        <w:t>, sem prejuízo das sanções previstas na Lei nº 14.133, de 2021, e na legislação aplicável.</w:t>
      </w:r>
      <w:bookmarkStart w:id="78" w:name="nao_comprovacao_majoracao_mercado"/>
      <w:bookmarkEnd w:id="78"/>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D234D2">
        <w:t xml:space="preserve"> </w:t>
      </w:r>
      <w:r w:rsidRPr="00C82CB6">
        <w:t>convocará os fornecedores do cadastro de reserva, na ordem de classificação, para verificar se</w:t>
      </w:r>
      <w:r w:rsidR="00D234D2">
        <w:t xml:space="preserve"> </w:t>
      </w:r>
      <w:r w:rsidRPr="00C82CB6">
        <w:t xml:space="preserve">aceitam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D234D2">
        <w:t xml:space="preserve"> </w:t>
      </w:r>
      <w:r w:rsidRPr="00C82CB6">
        <w:t xml:space="preserve">ao cancelamento da ata de registro de preços, nos termos do </w:t>
      </w:r>
      <w:r w:rsidRPr="007B2846">
        <w:t xml:space="preserve">item </w:t>
      </w:r>
      <w:r w:rsidR="00D8411B">
        <w:fldChar w:fldCharType="begin"/>
      </w:r>
      <w:r w:rsidR="001745EF">
        <w:instrText xml:space="preserve"> REF cancelamento_da_ata \r \h  \* MERGEFORMAT </w:instrText>
      </w:r>
      <w:r w:rsidR="00D8411B">
        <w:fldChar w:fldCharType="separate"/>
      </w:r>
      <w:r w:rsidR="004A5693">
        <w:t>0</w:t>
      </w:r>
      <w:r w:rsidR="00D8411B">
        <w:fldChar w:fldCharType="end"/>
      </w:r>
      <w:r w:rsidRPr="00C82CB6">
        <w:t>, e adotará</w:t>
      </w:r>
      <w:r w:rsidRPr="00DA45E5">
        <w:t xml:space="preserve"> as medidas cabíveis para</w:t>
      </w:r>
      <w:r w:rsidR="00D234D2">
        <w:t xml:space="preserve"> </w:t>
      </w:r>
      <w:r>
        <w:t>a</w:t>
      </w:r>
      <w:r w:rsidR="00D234D2">
        <w:t xml:space="preserve"> </w:t>
      </w:r>
      <w:r w:rsidRPr="00C82CB6">
        <w:t>obtenção da contratação mais vantajosa.</w:t>
      </w:r>
      <w:bookmarkStart w:id="79" w:name="majora_preco_mercado_negociacao_frustra"/>
      <w:bookmarkEnd w:id="79"/>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D234D2">
        <w:t xml:space="preserve"> </w:t>
      </w:r>
      <w:r w:rsidRPr="00DA45E5">
        <w:t>gerenciadora atualiza</w:t>
      </w:r>
      <w:r>
        <w:t>rá</w:t>
      </w:r>
      <w:r w:rsidRPr="00DA45E5">
        <w:t xml:space="preserve"> o preço registrado, de acordo com a realidade dos valores</w:t>
      </w:r>
      <w:r w:rsidR="00D234D2">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D234D2">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que avaliem a</w:t>
      </w:r>
      <w:r w:rsidR="00D234D2">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D234D2">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D234D2">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D234D2">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D234D2">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0" w:name="gerenciador_estimador_é_partic_em_remane"/>
      <w:bookmarkEnd w:id="80"/>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D234D2">
        <w:t xml:space="preserve"> </w:t>
      </w:r>
      <w:r w:rsidRPr="00CF4619">
        <w:t>não participante, ser</w:t>
      </w:r>
      <w:r>
        <w:t>ão</w:t>
      </w:r>
      <w:r w:rsidRPr="00CF4619">
        <w:t xml:space="preserve"> observados os limites previstos n</w:t>
      </w:r>
      <w:r>
        <w:t>os subitens 4.6 e 4.7 supra</w:t>
      </w:r>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D234D2">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D234D2">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D234D2">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D234D2">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D8411B">
        <w:fldChar w:fldCharType="begin"/>
      </w:r>
      <w:r w:rsidR="001745EF">
        <w:instrText xml:space="preserve"> REF gerenciador_estimador_é_partic_em_remane \r \h  \* MERGEFORMAT </w:instrText>
      </w:r>
      <w:r w:rsidR="00D8411B">
        <w:fldChar w:fldCharType="separate"/>
      </w:r>
      <w:r w:rsidR="004A5693">
        <w:t>0</w:t>
      </w:r>
      <w:r w:rsidR="00D8411B">
        <w:fldChar w:fldCharType="end"/>
      </w:r>
      <w:r w:rsidRPr="00C82CB6">
        <w:t>, a</w:t>
      </w:r>
      <w:r w:rsidRPr="00DC1B9F">
        <w:t xml:space="preserve"> distribuição</w:t>
      </w:r>
      <w:r w:rsidR="00D234D2">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81" w:name="cancelamento"/>
      <w:bookmarkEnd w:id="81"/>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2" w:name="cancelamento_do_fornecedor"/>
      <w:bookmarkEnd w:id="82"/>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D8411B">
        <w:fldChar w:fldCharType="begin"/>
      </w:r>
      <w:r w:rsidR="001745EF">
        <w:instrText xml:space="preserve"> REF cancelamento_do_fornecedor \r \h  \* MERGEFORMAT </w:instrText>
      </w:r>
      <w:r w:rsidR="00D8411B">
        <w:fldChar w:fldCharType="separate"/>
      </w:r>
      <w:r w:rsidR="004A5693">
        <w:t>0</w:t>
      </w:r>
      <w:r w:rsidR="00D8411B">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D234D2">
        <w:t xml:space="preserve"> </w:t>
      </w:r>
      <w:r w:rsidRPr="00B4636C">
        <w:t>tornar-se superior ou inferior ao preço registrado, nos termos do</w:t>
      </w:r>
      <w:r>
        <w:t xml:space="preserve"> artigos 26,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É da competência do gerenciador a aplicação das penalidades decorrentes do descumprimento do pactuado nesta ata de registro de preço, exceto nas hipóteses em que o descumprimento disser respeito às contratações dos órgão</w:t>
      </w:r>
      <w:r w:rsidR="00D234D2">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D234D2">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9A33EA" w:rsidRDefault="002A4058" w:rsidP="002A4058">
      <w:pPr>
        <w:pStyle w:val="Nivel2"/>
        <w:numPr>
          <w:ilvl w:val="1"/>
          <w:numId w:val="0"/>
        </w:numPr>
        <w:autoSpaceDE w:val="0"/>
        <w:autoSpaceDN w:val="0"/>
        <w:adjustRightInd w:val="0"/>
      </w:pPr>
      <w:r>
        <w:t xml:space="preserve">11.1 </w:t>
      </w:r>
      <w:r w:rsidRPr="0082628E">
        <w:t xml:space="preserve">As condições gerais de execução do objeto, tais como os prazos para entrega e recebimento, as obrigações da Administração e do fornecedor registrado, penalidades e demais condições do ajuste, </w:t>
      </w:r>
      <w:r w:rsidRPr="009A33EA">
        <w:t xml:space="preserve">encontram-se definidos no Termo de Referência, ANEXO AO EDITAL. </w:t>
      </w:r>
    </w:p>
    <w:p w:rsidR="002A4058" w:rsidRPr="009A33EA"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9A33EA">
        <w:rPr>
          <w:rFonts w:ascii="Arial" w:hAnsi="Arial" w:cs="Arial"/>
          <w:sz w:val="20"/>
          <w:szCs w:val="20"/>
        </w:rPr>
        <w:t>11.2 Para firmeza e validade do pactuado, a presente Ata foi lavrada em</w:t>
      </w:r>
      <w:r w:rsidR="009A33EA" w:rsidRPr="009A33EA">
        <w:rPr>
          <w:rFonts w:ascii="Arial" w:hAnsi="Arial" w:cs="Arial"/>
          <w:sz w:val="20"/>
          <w:szCs w:val="20"/>
        </w:rPr>
        <w:t xml:space="preserve"> 02</w:t>
      </w:r>
      <w:r w:rsidRPr="009A33EA">
        <w:rPr>
          <w:rFonts w:ascii="Arial" w:hAnsi="Arial" w:cs="Arial"/>
          <w:color w:val="FF0000"/>
          <w:sz w:val="20"/>
          <w:szCs w:val="20"/>
        </w:rPr>
        <w:t xml:space="preserve"> </w:t>
      </w:r>
      <w:r w:rsidRPr="009A33EA">
        <w:rPr>
          <w:rFonts w:ascii="Arial" w:hAnsi="Arial" w:cs="Arial"/>
          <w:sz w:val="20"/>
          <w:szCs w:val="20"/>
        </w:rPr>
        <w:t>(</w:t>
      </w:r>
      <w:r w:rsidR="009A33EA" w:rsidRPr="009A33EA">
        <w:rPr>
          <w:rFonts w:ascii="Arial" w:hAnsi="Arial" w:cs="Arial"/>
          <w:sz w:val="20"/>
          <w:szCs w:val="20"/>
        </w:rPr>
        <w:t>duas</w:t>
      </w:r>
      <w:r w:rsidRPr="009A33EA">
        <w:rPr>
          <w:rFonts w:ascii="Arial" w:hAnsi="Arial" w:cs="Arial"/>
          <w:sz w:val="20"/>
          <w:szCs w:val="20"/>
        </w:rPr>
        <w:t xml:space="preserve">) vias de igual teor, que, depois de lida e achada em ordem, vai assinada pelas </w:t>
      </w:r>
      <w:r w:rsidRPr="009A33EA">
        <w:rPr>
          <w:rFonts w:ascii="Arial" w:hAnsi="Arial" w:cs="Arial"/>
          <w:i/>
          <w:sz w:val="20"/>
          <w:szCs w:val="20"/>
        </w:rPr>
        <w:t>partes</w:t>
      </w:r>
      <w:r w:rsidRPr="009A33EA">
        <w:rPr>
          <w:rFonts w:ascii="Arial" w:hAnsi="Arial" w:cs="Arial"/>
          <w:i/>
          <w:iCs/>
          <w:sz w:val="20"/>
          <w:szCs w:val="20"/>
        </w:rPr>
        <w:t xml:space="preserve">. </w:t>
      </w:r>
    </w:p>
    <w:p w:rsidR="002A4058" w:rsidRPr="009A33EA" w:rsidRDefault="002A4058" w:rsidP="002A4058">
      <w:pPr>
        <w:widowControl w:val="0"/>
        <w:autoSpaceDE w:val="0"/>
        <w:autoSpaceDN w:val="0"/>
        <w:adjustRightInd w:val="0"/>
        <w:spacing w:line="360" w:lineRule="auto"/>
        <w:ind w:right="-30"/>
        <w:jc w:val="center"/>
        <w:rPr>
          <w:rFonts w:ascii="Arial" w:hAnsi="Arial" w:cs="Arial"/>
          <w:sz w:val="20"/>
          <w:szCs w:val="20"/>
        </w:rPr>
      </w:pPr>
      <w:r w:rsidRPr="009A33EA">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9A33EA">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representante(s) legal(is) do(s) </w:t>
      </w:r>
      <w:r w:rsidRPr="005F295F">
        <w:rPr>
          <w:rFonts w:ascii="Arial" w:hAnsi="Arial" w:cs="Arial"/>
          <w:color w:val="000000"/>
          <w:sz w:val="20"/>
          <w:szCs w:val="20"/>
        </w:rPr>
        <w:t>fornecedor(s) registrado(s)</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7700B" w:rsidRDefault="0027700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7700B" w:rsidRDefault="0027700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889" w:type="dxa"/>
        <w:tblInd w:w="10" w:type="dxa"/>
        <w:tblLayout w:type="fixed"/>
        <w:tblCellMar>
          <w:left w:w="10" w:type="dxa"/>
          <w:right w:w="10" w:type="dxa"/>
        </w:tblCellMar>
        <w:tblLook w:val="0000" w:firstRow="0" w:lastRow="0" w:firstColumn="0" w:lastColumn="0" w:noHBand="0" w:noVBand="0"/>
      </w:tblPr>
      <w:tblGrid>
        <w:gridCol w:w="497"/>
        <w:gridCol w:w="497"/>
        <w:gridCol w:w="1333"/>
        <w:gridCol w:w="1253"/>
        <w:gridCol w:w="1541"/>
        <w:gridCol w:w="1121"/>
        <w:gridCol w:w="1121"/>
        <w:gridCol w:w="841"/>
        <w:gridCol w:w="841"/>
        <w:gridCol w:w="844"/>
      </w:tblGrid>
      <w:tr w:rsidR="002157F5" w:rsidRPr="005F295F" w:rsidTr="002157F5">
        <w:trPr>
          <w:trHeight w:val="511"/>
        </w:trPr>
        <w:tc>
          <w:tcPr>
            <w:tcW w:w="497" w:type="dxa"/>
            <w:tcBorders>
              <w:top w:val="single" w:sz="2" w:space="0" w:color="000000"/>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497" w:type="dxa"/>
            <w:tcBorders>
              <w:top w:val="single" w:sz="2" w:space="0" w:color="000000"/>
              <w:left w:val="single" w:sz="2" w:space="0" w:color="000000"/>
              <w:bottom w:val="single" w:sz="2" w:space="0" w:color="000000"/>
              <w:right w:val="single" w:sz="2" w:space="0" w:color="000000"/>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157F5" w:rsidRPr="00D234D2" w:rsidRDefault="002157F5" w:rsidP="000D33A9">
            <w:pPr>
              <w:widowControl w:val="0"/>
              <w:autoSpaceDE w:val="0"/>
              <w:autoSpaceDN w:val="0"/>
              <w:adjustRightInd w:val="0"/>
              <w:spacing w:line="360" w:lineRule="auto"/>
              <w:ind w:right="-30"/>
              <w:jc w:val="center"/>
              <w:rPr>
                <w:rFonts w:ascii="Arial" w:hAnsi="Arial" w:cs="Arial"/>
                <w:i/>
                <w:color w:val="000000" w:themeColor="text1"/>
                <w:sz w:val="20"/>
                <w:szCs w:val="20"/>
              </w:rPr>
            </w:pPr>
            <w:r w:rsidRPr="00D234D2">
              <w:rPr>
                <w:rFonts w:ascii="Arial" w:hAnsi="Arial" w:cs="Arial"/>
                <w:color w:val="000000" w:themeColor="text1"/>
                <w:sz w:val="20"/>
                <w:szCs w:val="20"/>
              </w:rPr>
              <w:t xml:space="preserve">Fornecedor </w:t>
            </w:r>
            <w:r w:rsidRPr="00D234D2">
              <w:rPr>
                <w:rFonts w:ascii="Arial" w:hAnsi="Arial" w:cs="Arial"/>
                <w:i/>
                <w:color w:val="000000" w:themeColor="text1"/>
                <w:sz w:val="20"/>
                <w:szCs w:val="20"/>
              </w:rPr>
              <w:t>(razão social, CNPJ/MF, endereço, contatos, representante)</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A1304">
        <w:trPr>
          <w:trHeight w:val="674"/>
        </w:trPr>
        <w:tc>
          <w:tcPr>
            <w:tcW w:w="497" w:type="dxa"/>
            <w:vMerge w:val="restart"/>
            <w:tcBorders>
              <w:top w:val="nil"/>
              <w:left w:val="single" w:sz="2" w:space="0" w:color="000000"/>
              <w:right w:val="nil"/>
            </w:tcBorders>
          </w:tcPr>
          <w:p w:rsidR="002157F5" w:rsidRDefault="002157F5" w:rsidP="000D33A9">
            <w:pPr>
              <w:widowControl w:val="0"/>
              <w:autoSpaceDE w:val="0"/>
              <w:autoSpaceDN w:val="0"/>
              <w:adjustRightInd w:val="0"/>
              <w:spacing w:line="360" w:lineRule="auto"/>
              <w:ind w:right="-30"/>
              <w:jc w:val="center"/>
              <w:rPr>
                <w:rFonts w:ascii="Arial" w:hAnsi="Arial" w:cs="Arial"/>
                <w:sz w:val="20"/>
                <w:szCs w:val="20"/>
              </w:rPr>
            </w:pP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x</w:t>
            </w:r>
          </w:p>
        </w:tc>
        <w:tc>
          <w:tcPr>
            <w:tcW w:w="497"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EA7809">
              <w:rPr>
                <w:rFonts w:ascii="Arial" w:hAnsi="Arial" w:cs="Arial"/>
                <w:sz w:val="20"/>
                <w:szCs w:val="20"/>
              </w:rPr>
              <w:t xml:space="preserve"> </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A1304">
        <w:trPr>
          <w:trHeight w:val="174"/>
        </w:trPr>
        <w:tc>
          <w:tcPr>
            <w:tcW w:w="497" w:type="dxa"/>
            <w:vMerge/>
            <w:tcBorders>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497"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10088" w:type="dxa"/>
        <w:tblInd w:w="10" w:type="dxa"/>
        <w:tblLayout w:type="fixed"/>
        <w:tblCellMar>
          <w:left w:w="10" w:type="dxa"/>
          <w:right w:w="10" w:type="dxa"/>
        </w:tblCellMar>
        <w:tblLook w:val="0000" w:firstRow="0" w:lastRow="0" w:firstColumn="0" w:lastColumn="0" w:noHBand="0" w:noVBand="0"/>
      </w:tblPr>
      <w:tblGrid>
        <w:gridCol w:w="696"/>
        <w:gridCol w:w="696"/>
        <w:gridCol w:w="1134"/>
        <w:gridCol w:w="1253"/>
        <w:gridCol w:w="1541"/>
        <w:gridCol w:w="1121"/>
        <w:gridCol w:w="1121"/>
        <w:gridCol w:w="841"/>
        <w:gridCol w:w="841"/>
        <w:gridCol w:w="844"/>
      </w:tblGrid>
      <w:tr w:rsidR="002157F5" w:rsidRPr="005F295F" w:rsidTr="002157F5">
        <w:trPr>
          <w:trHeight w:val="511"/>
        </w:trPr>
        <w:tc>
          <w:tcPr>
            <w:tcW w:w="696" w:type="dxa"/>
            <w:tcBorders>
              <w:top w:val="single" w:sz="2" w:space="0" w:color="000000"/>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Lote</w:t>
            </w:r>
          </w:p>
        </w:tc>
        <w:tc>
          <w:tcPr>
            <w:tcW w:w="696" w:type="dxa"/>
            <w:tcBorders>
              <w:top w:val="single" w:sz="2" w:space="0" w:color="000000"/>
              <w:left w:val="single" w:sz="2" w:space="0" w:color="000000"/>
              <w:bottom w:val="single" w:sz="2" w:space="0" w:color="000000"/>
              <w:right w:val="single" w:sz="2" w:space="0" w:color="000000"/>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157F5" w:rsidRPr="00C66570" w:rsidRDefault="002157F5" w:rsidP="000D33A9">
            <w:pPr>
              <w:widowControl w:val="0"/>
              <w:autoSpaceDE w:val="0"/>
              <w:autoSpaceDN w:val="0"/>
              <w:adjustRightInd w:val="0"/>
              <w:spacing w:line="360" w:lineRule="auto"/>
              <w:ind w:right="-30"/>
              <w:jc w:val="center"/>
              <w:rPr>
                <w:rFonts w:ascii="Arial" w:hAnsi="Arial" w:cs="Arial"/>
                <w:i/>
                <w:color w:val="000000" w:themeColor="text1"/>
                <w:sz w:val="20"/>
                <w:szCs w:val="20"/>
              </w:rPr>
            </w:pPr>
            <w:r w:rsidRPr="00C66570">
              <w:rPr>
                <w:rFonts w:ascii="Arial" w:hAnsi="Arial" w:cs="Arial"/>
                <w:color w:val="000000" w:themeColor="text1"/>
                <w:sz w:val="20"/>
                <w:szCs w:val="20"/>
              </w:rPr>
              <w:t xml:space="preserve">Fornecedor </w:t>
            </w:r>
            <w:r w:rsidRPr="00C66570">
              <w:rPr>
                <w:rFonts w:ascii="Arial" w:hAnsi="Arial" w:cs="Arial"/>
                <w:i/>
                <w:color w:val="000000" w:themeColor="text1"/>
                <w:sz w:val="20"/>
                <w:szCs w:val="20"/>
              </w:rPr>
              <w:t>(razão social, CNPJ/MF, endereço, contatos, representante)</w:t>
            </w:r>
          </w:p>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p>
        </w:tc>
      </w:tr>
      <w:tr w:rsidR="002157F5" w:rsidRPr="005F295F" w:rsidTr="00AA1304">
        <w:trPr>
          <w:trHeight w:val="674"/>
        </w:trPr>
        <w:tc>
          <w:tcPr>
            <w:tcW w:w="696" w:type="dxa"/>
            <w:vMerge w:val="restart"/>
            <w:tcBorders>
              <w:top w:val="nil"/>
              <w:left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x</w:t>
            </w:r>
          </w:p>
        </w:tc>
        <w:tc>
          <w:tcPr>
            <w:tcW w:w="696" w:type="dxa"/>
            <w:tcBorders>
              <w:top w:val="nil"/>
              <w:left w:val="single" w:sz="2" w:space="0" w:color="000000"/>
              <w:bottom w:val="single" w:sz="2" w:space="0" w:color="000000"/>
              <w:right w:val="nil"/>
            </w:tcBorders>
            <w:vAlign w:val="center"/>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157F5" w:rsidRPr="005F295F" w:rsidRDefault="002157F5" w:rsidP="000D33A9">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EA7809">
              <w:rPr>
                <w:rFonts w:ascii="Arial" w:hAnsi="Arial" w:cs="Arial"/>
                <w:sz w:val="20"/>
                <w:szCs w:val="20"/>
              </w:rPr>
              <w:t xml:space="preserve"> </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157F5" w:rsidRPr="005F295F" w:rsidTr="00AA1304">
        <w:trPr>
          <w:trHeight w:val="174"/>
        </w:trPr>
        <w:tc>
          <w:tcPr>
            <w:tcW w:w="696" w:type="dxa"/>
            <w:vMerge/>
            <w:tcBorders>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696"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157F5" w:rsidRPr="005F295F" w:rsidRDefault="002157F5" w:rsidP="000D33A9">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FA0864" w:rsidRDefault="00FA0864"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911930" w:rsidRDefault="00911930" w:rsidP="002A4058">
      <w:pPr>
        <w:tabs>
          <w:tab w:val="left" w:pos="5954"/>
        </w:tabs>
        <w:ind w:left="-567"/>
        <w:jc w:val="center"/>
        <w:rPr>
          <w:rFonts w:ascii="Arial" w:hAnsi="Arial" w:cs="Arial"/>
          <w:b/>
          <w:sz w:val="20"/>
          <w:szCs w:val="20"/>
          <w:highlight w:val="yellow"/>
          <w:u w:val="single"/>
        </w:rPr>
      </w:pPr>
    </w:p>
    <w:p w:rsidR="0027700B" w:rsidRDefault="0027700B"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Pr="00EA7809" w:rsidRDefault="002A4058" w:rsidP="002A4058">
      <w:pPr>
        <w:tabs>
          <w:tab w:val="left" w:pos="5954"/>
        </w:tabs>
        <w:ind w:left="-567"/>
        <w:jc w:val="center"/>
        <w:rPr>
          <w:rFonts w:ascii="Arial" w:hAnsi="Arial" w:cs="Arial"/>
          <w:b/>
          <w:sz w:val="20"/>
          <w:szCs w:val="20"/>
          <w:u w:val="single"/>
        </w:rPr>
      </w:pPr>
    </w:p>
    <w:p w:rsidR="002A4058" w:rsidRPr="00C01725" w:rsidRDefault="00C0172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PROCESSO LICITATÓRIO Nº 104</w:t>
      </w:r>
      <w:r w:rsidR="002A4058" w:rsidRPr="00C01725">
        <w:rPr>
          <w:rFonts w:ascii="Arial" w:hAnsi="Arial" w:cs="Arial"/>
          <w:b/>
          <w:sz w:val="20"/>
          <w:szCs w:val="20"/>
          <w:u w:val="single"/>
        </w:rPr>
        <w:t>/2.0</w:t>
      </w:r>
      <w:r w:rsidR="00EA7809" w:rsidRPr="00C01725">
        <w:rPr>
          <w:rFonts w:ascii="Arial" w:hAnsi="Arial" w:cs="Arial"/>
          <w:b/>
          <w:sz w:val="20"/>
          <w:szCs w:val="20"/>
          <w:u w:val="single"/>
        </w:rPr>
        <w:t>2</w:t>
      </w:r>
      <w:r>
        <w:rPr>
          <w:rFonts w:ascii="Arial" w:hAnsi="Arial" w:cs="Arial"/>
          <w:b/>
          <w:sz w:val="20"/>
          <w:szCs w:val="20"/>
          <w:u w:val="single"/>
        </w:rPr>
        <w:t>6</w:t>
      </w:r>
    </w:p>
    <w:p w:rsidR="002A4058" w:rsidRPr="00C01725" w:rsidRDefault="00C0172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031/2.026</w:t>
      </w:r>
    </w:p>
    <w:p w:rsidR="002A4058" w:rsidRPr="00C01725" w:rsidRDefault="002A4058" w:rsidP="002A4058">
      <w:pPr>
        <w:tabs>
          <w:tab w:val="left" w:pos="5954"/>
        </w:tabs>
        <w:ind w:left="-567"/>
        <w:jc w:val="center"/>
        <w:rPr>
          <w:rFonts w:ascii="Arial" w:hAnsi="Arial" w:cs="Arial"/>
          <w:b/>
          <w:sz w:val="20"/>
          <w:szCs w:val="20"/>
          <w:u w:val="single"/>
        </w:rPr>
      </w:pPr>
    </w:p>
    <w:p w:rsidR="002A4058" w:rsidRPr="00963FFB" w:rsidRDefault="002A4058" w:rsidP="00091F3E">
      <w:pPr>
        <w:spacing w:line="360" w:lineRule="auto"/>
        <w:jc w:val="both"/>
        <w:rPr>
          <w:rFonts w:ascii="Arial" w:hAnsi="Arial" w:cs="Arial"/>
          <w:sz w:val="20"/>
          <w:szCs w:val="20"/>
        </w:rPr>
      </w:pPr>
      <w:r w:rsidRPr="00C01725">
        <w:rPr>
          <w:rFonts w:ascii="Arial" w:hAnsi="Arial" w:cs="Arial"/>
          <w:b/>
          <w:bCs/>
          <w:color w:val="000000" w:themeColor="text1"/>
          <w:sz w:val="20"/>
          <w:szCs w:val="20"/>
        </w:rPr>
        <w:t xml:space="preserve">OBJETO: </w:t>
      </w:r>
      <w:r w:rsidR="00091F3E" w:rsidRPr="00C01725">
        <w:rPr>
          <w:rFonts w:ascii="Arial" w:hAnsi="Arial" w:cs="Arial"/>
          <w:b/>
          <w:bCs/>
          <w:sz w:val="20"/>
          <w:szCs w:val="20"/>
        </w:rPr>
        <w:t>REGISTRO DE PREÇOS, PARA FUTURA E EVENTUAL</w:t>
      </w:r>
      <w:r w:rsidR="00091F3E" w:rsidRPr="00034878">
        <w:rPr>
          <w:rFonts w:ascii="Arial" w:hAnsi="Arial" w:cs="Arial"/>
          <w:b/>
          <w:bCs/>
          <w:sz w:val="20"/>
          <w:szCs w:val="20"/>
        </w:rPr>
        <w:t xml:space="preserve"> </w:t>
      </w:r>
      <w:r w:rsidR="00091F3E" w:rsidRPr="00034878">
        <w:rPr>
          <w:rFonts w:ascii="Arial" w:eastAsia="Calibri" w:hAnsi="Arial" w:cs="Arial"/>
          <w:b/>
          <w:sz w:val="20"/>
          <w:szCs w:val="20"/>
          <w:shd w:val="clear" w:color="auto" w:fill="FFFFFF"/>
        </w:rPr>
        <w:t xml:space="preserve">CONTRATAÇÃO DE EMPRESA PARA MANUTENÇÃO DO SISTEMA DE VIDEOMONITORAMENTO ELETRONICO E FORNECIMENTO DE PEÇAS, </w:t>
      </w:r>
      <w:r w:rsidR="00091F3E">
        <w:rPr>
          <w:rFonts w:ascii="Arial" w:eastAsia="Calibri" w:hAnsi="Arial" w:cs="Arial"/>
          <w:b/>
          <w:sz w:val="20"/>
          <w:szCs w:val="20"/>
          <w:shd w:val="clear" w:color="auto" w:fill="FFFFFF"/>
        </w:rPr>
        <w:t>PARA ATENDIMENTO DAS DEMANDAS D</w:t>
      </w:r>
      <w:r w:rsidR="00091F3E" w:rsidRPr="00034878">
        <w:rPr>
          <w:rFonts w:ascii="Arial" w:hAnsi="Arial" w:cs="Arial"/>
          <w:b/>
          <w:sz w:val="20"/>
          <w:szCs w:val="20"/>
        </w:rPr>
        <w:t>O MUNICÍPIO DE LONTRA/MG</w:t>
      </w:r>
      <w:r w:rsidR="00963FFB">
        <w:rPr>
          <w:rFonts w:ascii="Arial" w:hAnsi="Arial" w:cs="Arial"/>
          <w:sz w:val="20"/>
          <w:szCs w:val="20"/>
        </w:rPr>
        <w:t>.</w:t>
      </w:r>
    </w:p>
    <w:p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00091F3E">
        <w:rPr>
          <w:rFonts w:ascii="Arial" w:hAnsi="Arial" w:cs="Arial"/>
          <w:sz w:val="20"/>
          <w:szCs w:val="20"/>
        </w:rPr>
        <w:t>/</w:t>
      </w:r>
      <w:r w:rsidR="004639DA">
        <w:rPr>
          <w:rFonts w:ascii="Arial" w:hAnsi="Arial" w:cs="Arial"/>
          <w:sz w:val="20"/>
          <w:szCs w:val="20"/>
        </w:rPr>
        <w:t>fornecimento</w:t>
      </w:r>
      <w:r w:rsidRPr="00905479">
        <w:rPr>
          <w:rFonts w:ascii="Arial" w:hAnsi="Arial" w:cs="Arial"/>
          <w:sz w:val="20"/>
          <w:szCs w:val="20"/>
        </w:rPr>
        <w:t>, sob nossa responsabilidade, conforme descrição abaixo e no valor a seguir:</w:t>
      </w:r>
    </w:p>
    <w:p w:rsidR="00FC74FA" w:rsidRDefault="00FC74FA" w:rsidP="002A4058">
      <w:pPr>
        <w:jc w:val="both"/>
        <w:rPr>
          <w:rFonts w:ascii="Arial" w:hAnsi="Arial" w:cs="Arial"/>
          <w:sz w:val="20"/>
          <w:szCs w:val="20"/>
        </w:rPr>
      </w:pPr>
    </w:p>
    <w:p w:rsidR="003164E4" w:rsidRDefault="003164E4" w:rsidP="003164E4">
      <w:pPr>
        <w:pStyle w:val="PargrafodaLista"/>
        <w:jc w:val="both"/>
        <w:rPr>
          <w:rFonts w:ascii="Arial" w:hAnsi="Arial" w:cs="Arial"/>
          <w:b/>
          <w:sz w:val="20"/>
          <w:szCs w:val="20"/>
        </w:rPr>
      </w:pPr>
    </w:p>
    <w:p w:rsidR="004639DA" w:rsidRPr="00034878" w:rsidRDefault="004639DA" w:rsidP="004639DA">
      <w:pPr>
        <w:pStyle w:val="PargrafodaLista"/>
        <w:jc w:val="both"/>
        <w:rPr>
          <w:rFonts w:ascii="Arial" w:hAnsi="Arial" w:cs="Arial"/>
          <w:b/>
          <w:sz w:val="20"/>
          <w:szCs w:val="20"/>
        </w:rPr>
      </w:pPr>
    </w:p>
    <w:tbl>
      <w:tblPr>
        <w:tblW w:w="5176" w:type="pct"/>
        <w:tblInd w:w="-176" w:type="dxa"/>
        <w:tblLook w:val="0000" w:firstRow="0" w:lastRow="0" w:firstColumn="0" w:lastColumn="0" w:noHBand="0" w:noVBand="0"/>
      </w:tblPr>
      <w:tblGrid>
        <w:gridCol w:w="652"/>
        <w:gridCol w:w="1245"/>
        <w:gridCol w:w="975"/>
        <w:gridCol w:w="2259"/>
        <w:gridCol w:w="934"/>
        <w:gridCol w:w="959"/>
        <w:gridCol w:w="1116"/>
        <w:gridCol w:w="2061"/>
      </w:tblGrid>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ITEM</w:t>
            </w:r>
          </w:p>
        </w:tc>
        <w:tc>
          <w:tcPr>
            <w:tcW w:w="61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 xml:space="preserve">QTD </w:t>
            </w:r>
          </w:p>
        </w:tc>
        <w:tc>
          <w:tcPr>
            <w:tcW w:w="478"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UNID</w:t>
            </w:r>
          </w:p>
        </w:tc>
        <w:tc>
          <w:tcPr>
            <w:tcW w:w="1107"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ESPECIFICAÇÕES</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MARCA</w:t>
            </w:r>
          </w:p>
        </w:tc>
        <w:tc>
          <w:tcPr>
            <w:tcW w:w="47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PREÇO UNIT.</w:t>
            </w:r>
          </w:p>
        </w:tc>
        <w:tc>
          <w:tcPr>
            <w:tcW w:w="547"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hAnsi="Arial" w:cs="Arial"/>
                <w:b/>
                <w:sz w:val="18"/>
                <w:szCs w:val="18"/>
              </w:rPr>
              <w:t>PREÇO TOTAL</w:t>
            </w:r>
          </w:p>
        </w:tc>
        <w:tc>
          <w:tcPr>
            <w:tcW w:w="1010"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center"/>
              <w:rPr>
                <w:rFonts w:ascii="Arial" w:hAnsi="Arial" w:cs="Arial"/>
                <w:b/>
                <w:sz w:val="18"/>
                <w:szCs w:val="18"/>
              </w:rPr>
            </w:pPr>
            <w:r w:rsidRPr="00A205DF">
              <w:rPr>
                <w:rFonts w:ascii="Arial" w:eastAsia="Arial" w:hAnsi="Arial" w:cs="Arial"/>
                <w:b/>
                <w:bCs/>
                <w:sz w:val="18"/>
                <w:szCs w:val="18"/>
              </w:rPr>
              <w:t>PART. EXCLUSIVA ME/EPP/EQUIP.</w:t>
            </w:r>
            <w:r w:rsidRPr="00A205DF">
              <w:rPr>
                <w:rFonts w:ascii="Arial" w:hAnsi="Arial" w:cs="Arial"/>
                <w:b/>
                <w:sz w:val="18"/>
                <w:szCs w:val="18"/>
                <w:u w:val="single"/>
              </w:rPr>
              <w:t xml:space="preserve"> </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01</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50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Câmera tipo bullet VHD 1220 visao colorida 24h</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E22CEE" w:rsidRDefault="005F4F49" w:rsidP="001E1463">
            <w:pPr>
              <w:pStyle w:val="SemEspaamento"/>
              <w:jc w:val="both"/>
              <w:rPr>
                <w:rFonts w:ascii="Arial" w:hAnsi="Arial" w:cs="Arial"/>
                <w:sz w:val="18"/>
                <w:szCs w:val="18"/>
              </w:rPr>
            </w:pPr>
            <w:r>
              <w:rPr>
                <w:rFonts w:ascii="Arial" w:hAnsi="Arial" w:cs="Arial"/>
                <w:sz w:val="18"/>
                <w:szCs w:val="18"/>
              </w:rPr>
              <w:t>0</w:t>
            </w: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SIM</w:t>
            </w:r>
          </w:p>
          <w:p w:rsidR="004639DA" w:rsidRPr="00E22CEE" w:rsidRDefault="004639DA" w:rsidP="001E1463">
            <w:pPr>
              <w:pStyle w:val="SemEspaamento"/>
              <w:jc w:val="both"/>
              <w:rPr>
                <w:rFonts w:ascii="Arial" w:hAnsi="Arial" w:cs="Arial"/>
                <w:sz w:val="18"/>
                <w:szCs w:val="18"/>
              </w:rPr>
            </w:pP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02</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Conector RJ45 CAT5E </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4639DA" w:rsidRPr="00E22CEE"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sidRPr="00E22CEE">
              <w:rPr>
                <w:rFonts w:ascii="Arial" w:hAnsi="Arial" w:cs="Arial"/>
                <w:sz w:val="18"/>
                <w:szCs w:val="18"/>
              </w:rPr>
              <w:t>SIM</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A205DF" w:rsidRDefault="004639DA" w:rsidP="001E1463">
            <w:pPr>
              <w:pStyle w:val="SemEspaamento"/>
              <w:jc w:val="center"/>
              <w:rPr>
                <w:rFonts w:ascii="Arial" w:hAnsi="Arial" w:cs="Arial"/>
                <w:sz w:val="18"/>
                <w:szCs w:val="18"/>
              </w:rPr>
            </w:pPr>
            <w:r w:rsidRPr="00A205DF">
              <w:rPr>
                <w:rFonts w:ascii="Arial" w:hAnsi="Arial" w:cs="Arial"/>
                <w:sz w:val="18"/>
                <w:szCs w:val="18"/>
              </w:rPr>
              <w:t>03</w:t>
            </w:r>
          </w:p>
        </w:tc>
        <w:tc>
          <w:tcPr>
            <w:tcW w:w="610"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A205DF" w:rsidRDefault="004639DA" w:rsidP="001E1463">
            <w:pPr>
              <w:jc w:val="center"/>
              <w:rPr>
                <w:rFonts w:ascii="Arial" w:eastAsia="Times New Roman" w:hAnsi="Arial" w:cs="Arial"/>
                <w:color w:val="000000"/>
                <w:sz w:val="18"/>
                <w:szCs w:val="18"/>
              </w:rPr>
            </w:pPr>
            <w:r w:rsidRPr="00A205DF">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A205DF" w:rsidRDefault="004639DA" w:rsidP="001E1463">
            <w:pPr>
              <w:rPr>
                <w:rFonts w:ascii="Arial" w:eastAsia="Times New Roman" w:hAnsi="Arial" w:cs="Arial"/>
                <w:color w:val="000000"/>
                <w:sz w:val="18"/>
                <w:szCs w:val="18"/>
              </w:rPr>
            </w:pPr>
            <w:r w:rsidRPr="00A205DF">
              <w:rPr>
                <w:rFonts w:ascii="Arial" w:eastAsia="Times New Roman" w:hAnsi="Arial" w:cs="Arial"/>
                <w:color w:val="000000"/>
                <w:sz w:val="18"/>
                <w:szCs w:val="18"/>
              </w:rPr>
              <w:t xml:space="preserve">Disco Rígido 2TB para CFTV WD 20 purz - (referência WD Purple) </w:t>
            </w:r>
          </w:p>
        </w:tc>
        <w:tc>
          <w:tcPr>
            <w:tcW w:w="458" w:type="pct"/>
            <w:tcBorders>
              <w:top w:val="single" w:sz="4" w:space="0" w:color="000000"/>
              <w:left w:val="single" w:sz="4" w:space="0" w:color="000000"/>
              <w:bottom w:val="single" w:sz="4" w:space="0" w:color="000000"/>
              <w:right w:val="single" w:sz="4" w:space="0" w:color="000000"/>
            </w:tcBorders>
          </w:tcPr>
          <w:p w:rsidR="004639DA" w:rsidRPr="00A205DF" w:rsidRDefault="004639DA" w:rsidP="001E1463">
            <w:pPr>
              <w:pStyle w:val="SemEspaamento"/>
              <w:jc w:val="both"/>
              <w:rPr>
                <w:rFonts w:ascii="Arial" w:hAnsi="Arial" w:cs="Arial"/>
                <w:sz w:val="18"/>
                <w:szCs w:val="18"/>
                <w:highlight w:val="red"/>
              </w:rPr>
            </w:pPr>
          </w:p>
        </w:tc>
        <w:tc>
          <w:tcPr>
            <w:tcW w:w="470" w:type="pct"/>
            <w:tcBorders>
              <w:top w:val="single" w:sz="4" w:space="0" w:color="000000"/>
              <w:left w:val="single" w:sz="4" w:space="0" w:color="000000"/>
              <w:bottom w:val="single" w:sz="4" w:space="0" w:color="000000"/>
            </w:tcBorders>
          </w:tcPr>
          <w:p w:rsidR="004639DA" w:rsidRPr="00E22CEE"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sidRPr="00E22CEE">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04</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Gravador Digital de Vídeo MHDX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05</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Power Balun de 16 canais full HD VB 1016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06</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5</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655E2F" w:rsidRPr="00655E2F" w:rsidRDefault="00655E2F" w:rsidP="00655E2F">
            <w:pPr>
              <w:jc w:val="both"/>
              <w:rPr>
                <w:rFonts w:ascii="Arial" w:eastAsia="Times New Roman" w:hAnsi="Arial" w:cs="Arial"/>
                <w:color w:val="000000"/>
                <w:sz w:val="18"/>
                <w:szCs w:val="18"/>
              </w:rPr>
            </w:pPr>
            <w:r w:rsidRPr="00655E2F">
              <w:rPr>
                <w:rFonts w:ascii="Arial" w:eastAsia="Times New Roman" w:hAnsi="Arial" w:cs="Arial"/>
                <w:color w:val="000000"/>
                <w:sz w:val="18"/>
                <w:szCs w:val="18"/>
              </w:rPr>
              <w:t>NOBREAK INTERATIVO – POTÊNCIA MÍNIMA DE 600 VA*</w:t>
            </w:r>
          </w:p>
          <w:p w:rsidR="00655E2F" w:rsidRPr="00655E2F" w:rsidRDefault="00655E2F" w:rsidP="00655E2F">
            <w:pPr>
              <w:jc w:val="both"/>
              <w:rPr>
                <w:rFonts w:ascii="Arial" w:eastAsia="Times New Roman" w:hAnsi="Arial" w:cs="Arial"/>
                <w:color w:val="000000"/>
                <w:sz w:val="18"/>
                <w:szCs w:val="18"/>
              </w:rPr>
            </w:pPr>
          </w:p>
          <w:p w:rsidR="004639DA" w:rsidRPr="007B342B" w:rsidRDefault="00655E2F" w:rsidP="00655E2F">
            <w:pPr>
              <w:jc w:val="both"/>
              <w:rPr>
                <w:rFonts w:ascii="Arial" w:eastAsia="Times New Roman" w:hAnsi="Arial" w:cs="Arial"/>
                <w:color w:val="000000"/>
                <w:sz w:val="18"/>
                <w:szCs w:val="18"/>
              </w:rPr>
            </w:pPr>
            <w:r w:rsidRPr="00655E2F">
              <w:rPr>
                <w:rFonts w:ascii="Arial" w:eastAsia="Times New Roman" w:hAnsi="Arial" w:cs="Arial"/>
                <w:color w:val="000000"/>
                <w:sz w:val="18"/>
                <w:szCs w:val="18"/>
              </w:rPr>
              <w:t xml:space="preserve">Nobreak interativo, com potência nominal mínima de 600 VA e potência ativa mínima de 300 W, entrada bivolt automática (120 V/220 V), saída de 120 V, frequência de operação de 60 Hz, forma de onda semissenoidal em modo bateria, bateria interna selada do tipo VRLA, com tensão de 12 V e capacidade mínima de 7 Ah, no mínimo 4 tomadas de saída de 10 A, padrão NBR 14136. Deverá possuir proteção contra sobrecarga, curto-circuito, subtensão e sobretensão, sinalização visual e sonora do estado de funcionamento, função de acionamento na ausência de energia </w:t>
            </w:r>
            <w:r w:rsidRPr="00655E2F">
              <w:rPr>
                <w:rFonts w:ascii="Arial" w:eastAsia="Times New Roman" w:hAnsi="Arial" w:cs="Arial"/>
                <w:color w:val="000000"/>
                <w:sz w:val="18"/>
                <w:szCs w:val="18"/>
              </w:rPr>
              <w:lastRenderedPageBreak/>
              <w:t>elétrica (DC Start) e religamento automático após o restabelecimento da rede elétrica. Equipamento novo, acompanhado de manual do usuário e garantia do fabricante.</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lastRenderedPageBreak/>
              <w:t>07</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Switch 8 portas não-gerenciável SF 800 Q+</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7B342B"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08</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1000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unidade</w:t>
            </w:r>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conector P4 macho</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r w:rsidRPr="007B342B">
              <w:rPr>
                <w:rFonts w:ascii="Arial" w:hAnsi="Arial" w:cs="Arial"/>
                <w:sz w:val="18"/>
                <w:szCs w:val="18"/>
              </w:rPr>
              <w:t>SIM</w:t>
            </w:r>
          </w:p>
        </w:tc>
      </w:tr>
      <w:tr w:rsidR="004639DA" w:rsidRPr="00A205DF" w:rsidTr="001E1463">
        <w:tc>
          <w:tcPr>
            <w:tcW w:w="32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center"/>
              <w:rPr>
                <w:rFonts w:ascii="Arial" w:hAnsi="Arial" w:cs="Arial"/>
                <w:sz w:val="18"/>
                <w:szCs w:val="18"/>
              </w:rPr>
            </w:pPr>
            <w:r w:rsidRPr="007B342B">
              <w:rPr>
                <w:rFonts w:ascii="Arial" w:hAnsi="Arial" w:cs="Arial"/>
                <w:sz w:val="18"/>
                <w:szCs w:val="18"/>
              </w:rPr>
              <w:t>09</w:t>
            </w:r>
          </w:p>
        </w:tc>
        <w:tc>
          <w:tcPr>
            <w:tcW w:w="610"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1200</w:t>
            </w:r>
          </w:p>
        </w:tc>
        <w:tc>
          <w:tcPr>
            <w:tcW w:w="478" w:type="pct"/>
            <w:tcBorders>
              <w:top w:val="single" w:sz="4" w:space="0" w:color="000000"/>
              <w:left w:val="single" w:sz="4" w:space="0" w:color="000000"/>
              <w:bottom w:val="single" w:sz="4" w:space="0" w:color="000000"/>
            </w:tcBorders>
            <w:vAlign w:val="center"/>
          </w:tcPr>
          <w:p w:rsidR="004639DA" w:rsidRPr="007B342B" w:rsidRDefault="004639DA" w:rsidP="001E1463">
            <w:pPr>
              <w:jc w:val="center"/>
              <w:rPr>
                <w:rFonts w:ascii="Arial" w:eastAsia="Times New Roman" w:hAnsi="Arial" w:cs="Arial"/>
                <w:color w:val="000000"/>
                <w:sz w:val="18"/>
                <w:szCs w:val="18"/>
              </w:rPr>
            </w:pPr>
            <w:r w:rsidRPr="007B342B">
              <w:rPr>
                <w:rFonts w:ascii="Arial" w:eastAsia="Times New Roman" w:hAnsi="Arial" w:cs="Arial"/>
                <w:color w:val="000000"/>
                <w:sz w:val="18"/>
                <w:szCs w:val="18"/>
              </w:rPr>
              <w:t>horas</w:t>
            </w:r>
          </w:p>
        </w:tc>
        <w:tc>
          <w:tcPr>
            <w:tcW w:w="1107" w:type="pct"/>
            <w:tcBorders>
              <w:top w:val="single" w:sz="4" w:space="0" w:color="000000"/>
              <w:left w:val="single" w:sz="4" w:space="0" w:color="000000"/>
              <w:bottom w:val="single" w:sz="4" w:space="0" w:color="000000"/>
            </w:tcBorders>
            <w:vAlign w:val="center"/>
          </w:tcPr>
          <w:p w:rsidR="004639DA" w:rsidRPr="007B342B" w:rsidRDefault="004639DA" w:rsidP="001E1463">
            <w:pPr>
              <w:rPr>
                <w:rFonts w:ascii="Arial" w:eastAsia="Times New Roman" w:hAnsi="Arial" w:cs="Arial"/>
                <w:color w:val="000000"/>
                <w:sz w:val="18"/>
                <w:szCs w:val="18"/>
              </w:rPr>
            </w:pPr>
            <w:r w:rsidRPr="007B342B">
              <w:rPr>
                <w:rFonts w:ascii="Arial" w:eastAsia="Times New Roman" w:hAnsi="Arial" w:cs="Arial"/>
                <w:color w:val="000000"/>
                <w:sz w:val="18"/>
                <w:szCs w:val="18"/>
              </w:rPr>
              <w:t xml:space="preserve">Prestação de Serviço de manuteção no sistema de video monitoramento </w:t>
            </w:r>
          </w:p>
        </w:tc>
        <w:tc>
          <w:tcPr>
            <w:tcW w:w="458"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470" w:type="pct"/>
            <w:tcBorders>
              <w:top w:val="single" w:sz="4" w:space="0" w:color="000000"/>
              <w:left w:val="single" w:sz="4" w:space="0" w:color="000000"/>
              <w:bottom w:val="single" w:sz="4" w:space="0" w:color="000000"/>
            </w:tcBorders>
          </w:tcPr>
          <w:p w:rsidR="004639DA" w:rsidRPr="007B342B" w:rsidRDefault="004639DA" w:rsidP="001E1463">
            <w:pPr>
              <w:pStyle w:val="SemEspaamento"/>
              <w:jc w:val="both"/>
              <w:rPr>
                <w:rFonts w:ascii="Arial" w:hAnsi="Arial" w:cs="Arial"/>
                <w:sz w:val="18"/>
                <w:szCs w:val="18"/>
              </w:rPr>
            </w:pPr>
          </w:p>
        </w:tc>
        <w:tc>
          <w:tcPr>
            <w:tcW w:w="547" w:type="pct"/>
            <w:tcBorders>
              <w:top w:val="single" w:sz="4" w:space="0" w:color="000000"/>
              <w:left w:val="single" w:sz="4" w:space="0" w:color="000000"/>
              <w:bottom w:val="single" w:sz="4" w:space="0" w:color="000000"/>
              <w:right w:val="single" w:sz="4" w:space="0" w:color="000000"/>
            </w:tcBorders>
          </w:tcPr>
          <w:p w:rsidR="004639DA" w:rsidRPr="007B342B" w:rsidRDefault="004639DA" w:rsidP="001E1463">
            <w:pPr>
              <w:pStyle w:val="SemEspaamento"/>
              <w:jc w:val="both"/>
              <w:rPr>
                <w:rFonts w:ascii="Arial" w:hAnsi="Arial" w:cs="Arial"/>
                <w:sz w:val="18"/>
                <w:szCs w:val="18"/>
              </w:rPr>
            </w:pPr>
          </w:p>
        </w:tc>
        <w:tc>
          <w:tcPr>
            <w:tcW w:w="1010" w:type="pct"/>
            <w:tcBorders>
              <w:top w:val="single" w:sz="4" w:space="0" w:color="000000"/>
              <w:left w:val="single" w:sz="4" w:space="0" w:color="000000"/>
              <w:bottom w:val="single" w:sz="4" w:space="0" w:color="000000"/>
              <w:right w:val="single" w:sz="4" w:space="0" w:color="000000"/>
            </w:tcBorders>
          </w:tcPr>
          <w:p w:rsidR="004639DA" w:rsidRPr="00E22CEE" w:rsidRDefault="004639DA" w:rsidP="001E1463">
            <w:pPr>
              <w:pStyle w:val="SemEspaamento"/>
              <w:jc w:val="both"/>
              <w:rPr>
                <w:rFonts w:ascii="Arial" w:hAnsi="Arial" w:cs="Arial"/>
                <w:sz w:val="18"/>
                <w:szCs w:val="18"/>
              </w:rPr>
            </w:pPr>
            <w:r>
              <w:rPr>
                <w:rFonts w:ascii="Arial" w:hAnsi="Arial" w:cs="Arial"/>
                <w:sz w:val="18"/>
                <w:szCs w:val="18"/>
              </w:rPr>
              <w:t>NÃO</w:t>
            </w:r>
          </w:p>
        </w:tc>
      </w:tr>
    </w:tbl>
    <w:p w:rsidR="004639DA" w:rsidRDefault="004639DA" w:rsidP="004639DA">
      <w:pPr>
        <w:jc w:val="both"/>
        <w:rPr>
          <w:rFonts w:ascii="Arial" w:hAnsi="Arial" w:cs="Arial"/>
          <w:sz w:val="28"/>
          <w:szCs w:val="28"/>
        </w:rPr>
      </w:pPr>
    </w:p>
    <w:tbl>
      <w:tblPr>
        <w:tblW w:w="3578" w:type="pct"/>
        <w:tblCellMar>
          <w:left w:w="70" w:type="dxa"/>
          <w:right w:w="70" w:type="dxa"/>
        </w:tblCellMar>
        <w:tblLook w:val="04A0" w:firstRow="1" w:lastRow="0" w:firstColumn="1" w:lastColumn="0" w:noHBand="0" w:noVBand="1"/>
      </w:tblPr>
      <w:tblGrid>
        <w:gridCol w:w="4647"/>
        <w:gridCol w:w="1425"/>
        <w:gridCol w:w="925"/>
      </w:tblGrid>
      <w:tr w:rsidR="004639DA" w:rsidRPr="002435C6" w:rsidTr="001E1463">
        <w:trPr>
          <w:trHeight w:val="43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9DA" w:rsidRPr="002435C6" w:rsidRDefault="004639DA" w:rsidP="001E1463">
            <w:pPr>
              <w:jc w:val="center"/>
              <w:rPr>
                <w:rFonts w:ascii="Arial" w:eastAsia="Times New Roman" w:hAnsi="Arial" w:cs="Arial"/>
                <w:color w:val="000000"/>
                <w:sz w:val="18"/>
                <w:szCs w:val="18"/>
              </w:rPr>
            </w:pPr>
            <w:r w:rsidRPr="002435C6">
              <w:rPr>
                <w:rFonts w:ascii="Arial" w:eastAsia="Times New Roman" w:hAnsi="Arial" w:cs="Arial"/>
                <w:color w:val="000000"/>
                <w:sz w:val="18"/>
                <w:szCs w:val="18"/>
              </w:rPr>
              <w:t>Registro de Horas e Manutenção - Para o Item 0</w:t>
            </w:r>
            <w:r>
              <w:rPr>
                <w:rFonts w:ascii="Arial" w:eastAsia="Times New Roman" w:hAnsi="Arial" w:cs="Arial"/>
                <w:color w:val="000000"/>
                <w:sz w:val="18"/>
                <w:szCs w:val="18"/>
              </w:rPr>
              <w:t>9</w:t>
            </w:r>
          </w:p>
        </w:tc>
      </w:tr>
      <w:tr w:rsidR="004639DA" w:rsidRPr="002435C6" w:rsidTr="001E1463">
        <w:trPr>
          <w:trHeight w:val="6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Descrição do Serviço Realizado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Tipo de Manutenção</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jc w:val="center"/>
              <w:rPr>
                <w:rFonts w:ascii="Arial" w:eastAsia="Times New Roman" w:hAnsi="Arial" w:cs="Arial"/>
                <w:b/>
                <w:bCs/>
                <w:color w:val="000000"/>
                <w:sz w:val="18"/>
                <w:szCs w:val="18"/>
              </w:rPr>
            </w:pPr>
            <w:r w:rsidRPr="002435C6">
              <w:rPr>
                <w:rFonts w:ascii="Arial" w:eastAsia="Times New Roman" w:hAnsi="Arial" w:cs="Arial"/>
                <w:b/>
                <w:bCs/>
                <w:color w:val="000000"/>
                <w:sz w:val="18"/>
                <w:szCs w:val="18"/>
              </w:rPr>
              <w:t>Total Horas</w:t>
            </w:r>
          </w:p>
        </w:tc>
      </w:tr>
      <w:tr w:rsidR="004639DA" w:rsidRPr="002435C6" w:rsidTr="001E1463">
        <w:trPr>
          <w:trHeight w:val="90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Limpeza de lentes, reaperto de conectores, teste de Nobreak, de power balum, disco rigido, gravador de video,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Preventiva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4639DA" w:rsidRPr="002435C6" w:rsidTr="001E1463">
        <w:trPr>
          <w:trHeight w:val="1140"/>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Troca de conector RJ45, P4 e reposicionamento ou troca de câmeras, de disco rigido, de  gravador de video, de  power Balun, de nobreak, de switch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1:30</w:t>
            </w:r>
          </w:p>
        </w:tc>
      </w:tr>
      <w:tr w:rsidR="004639DA" w:rsidRPr="002435C6" w:rsidTr="001E1463">
        <w:trPr>
          <w:trHeight w:val="735"/>
        </w:trPr>
        <w:tc>
          <w:tcPr>
            <w:tcW w:w="3321" w:type="pct"/>
            <w:tcBorders>
              <w:top w:val="nil"/>
              <w:left w:val="single" w:sz="4" w:space="0" w:color="auto"/>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Configuração de acesso remoto e backup do DVR  (obs: media de horas por equipamento)</w:t>
            </w:r>
          </w:p>
        </w:tc>
        <w:tc>
          <w:tcPr>
            <w:tcW w:w="1018"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Corretiva</w:t>
            </w:r>
          </w:p>
        </w:tc>
        <w:tc>
          <w:tcPr>
            <w:tcW w:w="661" w:type="pct"/>
            <w:tcBorders>
              <w:top w:val="nil"/>
              <w:left w:val="nil"/>
              <w:bottom w:val="single" w:sz="4" w:space="0" w:color="auto"/>
              <w:right w:val="single" w:sz="4" w:space="0" w:color="auto"/>
            </w:tcBorders>
            <w:shd w:val="clear" w:color="auto" w:fill="auto"/>
            <w:vAlign w:val="center"/>
            <w:hideMark/>
          </w:tcPr>
          <w:p w:rsidR="004639DA" w:rsidRPr="002435C6" w:rsidRDefault="004639DA" w:rsidP="001E1463">
            <w:pPr>
              <w:rPr>
                <w:rFonts w:ascii="Arial" w:eastAsia="Times New Roman" w:hAnsi="Arial" w:cs="Arial"/>
                <w:color w:val="000000"/>
                <w:sz w:val="18"/>
                <w:szCs w:val="18"/>
              </w:rPr>
            </w:pPr>
            <w:r w:rsidRPr="002435C6">
              <w:rPr>
                <w:rFonts w:ascii="Arial" w:eastAsia="Times New Roman" w:hAnsi="Arial" w:cs="Arial"/>
                <w:color w:val="000000"/>
                <w:sz w:val="18"/>
                <w:szCs w:val="18"/>
              </w:rPr>
              <w:t>1:00 a 2:00</w:t>
            </w:r>
          </w:p>
        </w:tc>
      </w:tr>
    </w:tbl>
    <w:p w:rsidR="004639DA" w:rsidRDefault="004639DA" w:rsidP="004639DA">
      <w:pPr>
        <w:jc w:val="both"/>
        <w:rPr>
          <w:rFonts w:ascii="Arial" w:hAnsi="Arial" w:cs="Arial"/>
          <w:sz w:val="28"/>
          <w:szCs w:val="28"/>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091F3E">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FA0864">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64"/>
      <w:r w:rsidR="00737391">
        <w:rPr>
          <w:rFonts w:ascii="Arial" w:hAnsi="Arial" w:cs="Arial"/>
          <w:sz w:val="20"/>
          <w:szCs w:val="20"/>
        </w:rPr>
        <w:t>--------</w:t>
      </w:r>
    </w:p>
    <w:sectPr w:rsidR="00E42698" w:rsidSect="00B92043">
      <w:headerReference w:type="default" r:id="rId133"/>
      <w:footerReference w:type="default" r:id="rId134"/>
      <w:headerReference w:type="first" r:id="rId135"/>
      <w:footerReference w:type="first" r:id="rId1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E9A" w:rsidRDefault="00510E9A">
      <w:r>
        <w:separator/>
      </w:r>
    </w:p>
  </w:endnote>
  <w:endnote w:type="continuationSeparator" w:id="0">
    <w:p w:rsidR="00510E9A" w:rsidRDefault="00510E9A">
      <w:r>
        <w:continuationSeparator/>
      </w:r>
    </w:p>
  </w:endnote>
  <w:endnote w:type="continuationNotice" w:id="1">
    <w:p w:rsidR="00510E9A" w:rsidRDefault="00510E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ova">
    <w:altName w:val="Arial"/>
    <w:charset w:val="00"/>
    <w:family w:val="swiss"/>
    <w:pitch w:val="variable"/>
    <w:sig w:usb0="0000028F" w:usb1="00000002"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7B342B" w:rsidRPr="007B5385" w:rsidRDefault="007B342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B342B" w:rsidRPr="00244403" w:rsidRDefault="007B342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B11C8">
          <w:rPr>
            <w:rFonts w:ascii="Arial" w:hAnsi="Arial" w:cs="Arial"/>
            <w:noProof/>
            <w:color w:val="595959" w:themeColor="text1" w:themeTint="A6"/>
            <w:sz w:val="18"/>
            <w:szCs w:val="18"/>
          </w:rPr>
          <w:t>69</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510E9A">
          <w:fldChar w:fldCharType="begin"/>
        </w:r>
        <w:r w:rsidR="00510E9A">
          <w:instrText>NUMPAGES  \* Arabic  \* MERGEFORMAT</w:instrText>
        </w:r>
        <w:r w:rsidR="00510E9A">
          <w:fldChar w:fldCharType="separate"/>
        </w:r>
        <w:r w:rsidR="00DB11C8" w:rsidRPr="00DB11C8">
          <w:rPr>
            <w:rFonts w:ascii="Arial" w:hAnsi="Arial" w:cs="Arial"/>
            <w:noProof/>
            <w:color w:val="595959" w:themeColor="text1" w:themeTint="A6"/>
            <w:sz w:val="18"/>
            <w:szCs w:val="18"/>
          </w:rPr>
          <w:t>69</w:t>
        </w:r>
        <w:r w:rsidR="00510E9A">
          <w:rPr>
            <w:rFonts w:ascii="Arial" w:hAnsi="Arial" w:cs="Arial"/>
            <w:noProof/>
            <w:color w:val="595959" w:themeColor="text1" w:themeTint="A6"/>
            <w:sz w:val="18"/>
            <w:szCs w:val="18"/>
          </w:rPr>
          <w:fldChar w:fldCharType="end"/>
        </w:r>
      </w:p>
      <w:p w:rsidR="007B342B" w:rsidRPr="00FA3F30" w:rsidRDefault="007B342B" w:rsidP="00327C1E">
        <w:pPr>
          <w:spacing w:before="6"/>
          <w:ind w:left="20"/>
          <w:jc w:val="center"/>
          <w:rPr>
            <w:rFonts w:ascii="Arial" w:hAnsi="Arial" w:cs="Arial"/>
            <w:sz w:val="18"/>
            <w:szCs w:val="18"/>
          </w:rPr>
        </w:pPr>
        <w:r w:rsidRPr="003B44BF">
          <w:rPr>
            <w:rFonts w:ascii="Times New Roman" w:eastAsia="Calibri" w:hAnsi="Times New Roman"/>
            <w:sz w:val="22"/>
            <w:szCs w:val="22"/>
            <w:lang w:eastAsia="en-US"/>
          </w:rPr>
          <w:t>Rua Olímpio Campos, 39 – Centro- Lontra -MG</w:t>
        </w:r>
      </w:p>
      <w:p w:rsidR="007B342B" w:rsidRPr="00B9651D" w:rsidRDefault="00510E9A" w:rsidP="00225EC5">
        <w:pPr>
          <w:pStyle w:val="Rodap"/>
          <w:rPr>
            <w:rFonts w:ascii="Arial" w:hAnsi="Arial" w:cs="Arial"/>
            <w:sz w:val="14"/>
            <w:szCs w:val="1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2B" w:rsidRPr="003B44BF" w:rsidRDefault="007B342B" w:rsidP="0027700B">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Olímpio Campos, 39 – Centro- Lontra -MG</w:t>
    </w:r>
  </w:p>
  <w:p w:rsidR="007B342B" w:rsidRDefault="007B342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E9A" w:rsidRDefault="00510E9A">
      <w:r>
        <w:separator/>
      </w:r>
    </w:p>
  </w:footnote>
  <w:footnote w:type="continuationSeparator" w:id="0">
    <w:p w:rsidR="00510E9A" w:rsidRDefault="00510E9A">
      <w:r>
        <w:continuationSeparator/>
      </w:r>
    </w:p>
  </w:footnote>
  <w:footnote w:type="continuationNotice" w:id="1">
    <w:p w:rsidR="00510E9A" w:rsidRDefault="00510E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B342B" w:rsidRPr="003B44BF" w:rsidTr="00737391">
      <w:trPr>
        <w:trHeight w:val="1408"/>
      </w:trPr>
      <w:tc>
        <w:tcPr>
          <w:tcW w:w="1985" w:type="dxa"/>
        </w:tcPr>
        <w:p w:rsidR="007B342B" w:rsidRPr="003B44BF" w:rsidRDefault="007B342B" w:rsidP="00737391">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B342B" w:rsidRPr="003B44BF" w:rsidRDefault="007B342B" w:rsidP="00737391">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B342B" w:rsidRPr="003B44BF" w:rsidRDefault="007B342B" w:rsidP="00737391">
          <w:pPr>
            <w:tabs>
              <w:tab w:val="center" w:pos="4252"/>
              <w:tab w:val="right" w:pos="8504"/>
            </w:tabs>
            <w:jc w:val="center"/>
            <w:rPr>
              <w:rFonts w:ascii="Times New Roman" w:hAnsi="Times New Roman" w:cs="Arial"/>
              <w:sz w:val="2"/>
            </w:rPr>
          </w:pPr>
        </w:p>
        <w:p w:rsidR="007B342B" w:rsidRPr="003B44BF" w:rsidRDefault="007B342B" w:rsidP="00737391">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B342B" w:rsidRPr="003B44BF" w:rsidRDefault="007B342B" w:rsidP="00737391">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11"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7B342B" w:rsidRPr="003B44BF" w:rsidRDefault="007B342B" w:rsidP="00737391">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7B342B" w:rsidRPr="003B44BF" w:rsidRDefault="007B342B" w:rsidP="00737391">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1B1599">
              <w:rPr>
                <w:rStyle w:val="Hyperlink"/>
                <w:rFonts w:ascii="Times New Roman" w:hAnsi="Times New Roman" w:cs="Arial"/>
                <w:lang w:val="en-US"/>
              </w:rPr>
              <w:t>licitalontra@hotmail.com</w:t>
            </w:r>
          </w:hyperlink>
        </w:p>
      </w:tc>
    </w:tr>
  </w:tbl>
  <w:p w:rsidR="007B342B" w:rsidRPr="0027700B" w:rsidRDefault="007B342B"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B342B" w:rsidRPr="003B44BF" w:rsidTr="00737391">
      <w:trPr>
        <w:trHeight w:val="1408"/>
      </w:trPr>
      <w:tc>
        <w:tcPr>
          <w:tcW w:w="1985" w:type="dxa"/>
        </w:tcPr>
        <w:p w:rsidR="007B342B" w:rsidRPr="003B44BF" w:rsidRDefault="007B342B" w:rsidP="00737391">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B342B" w:rsidRPr="003B44BF" w:rsidRDefault="007B342B" w:rsidP="00737391">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B342B" w:rsidRPr="003B44BF" w:rsidRDefault="007B342B" w:rsidP="00737391">
          <w:pPr>
            <w:tabs>
              <w:tab w:val="center" w:pos="4252"/>
              <w:tab w:val="right" w:pos="8504"/>
            </w:tabs>
            <w:jc w:val="center"/>
            <w:rPr>
              <w:rFonts w:ascii="Times New Roman" w:hAnsi="Times New Roman" w:cs="Arial"/>
              <w:sz w:val="2"/>
            </w:rPr>
          </w:pPr>
        </w:p>
        <w:p w:rsidR="007B342B" w:rsidRPr="003B44BF" w:rsidRDefault="007B342B" w:rsidP="00737391">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B342B" w:rsidRPr="003B44BF" w:rsidRDefault="007B342B" w:rsidP="00737391">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6"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7B342B" w:rsidRPr="003B44BF" w:rsidRDefault="007B342B" w:rsidP="00737391">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7B342B" w:rsidRPr="003B44BF" w:rsidRDefault="007B342B" w:rsidP="00C6438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1B1599">
              <w:rPr>
                <w:rStyle w:val="Hyperlink"/>
                <w:rFonts w:ascii="Times New Roman" w:hAnsi="Times New Roman" w:cs="Arial"/>
                <w:lang w:val="en-US"/>
              </w:rPr>
              <w:t>licitalontra@hotmail.com</w:t>
            </w:r>
          </w:hyperlink>
        </w:p>
      </w:tc>
    </w:tr>
  </w:tbl>
  <w:p w:rsidR="007B342B" w:rsidRPr="0027700B" w:rsidRDefault="007B342B">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11297CCE"/>
    <w:multiLevelType w:val="multilevel"/>
    <w:tmpl w:val="453EAD7A"/>
    <w:lvl w:ilvl="0">
      <w:start w:val="1"/>
      <w:numFmt w:val="upperRoman"/>
      <w:lvlText w:val="%1."/>
      <w:lvlJc w:val="righ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4E64C58"/>
    <w:multiLevelType w:val="multilevel"/>
    <w:tmpl w:val="6450CBC0"/>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A704DC"/>
    <w:multiLevelType w:val="multilevel"/>
    <w:tmpl w:val="4F4EFB30"/>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FEF0442"/>
    <w:multiLevelType w:val="multilevel"/>
    <w:tmpl w:val="E2AED8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7FE844BB"/>
    <w:multiLevelType w:val="multilevel"/>
    <w:tmpl w:val="0380A25E"/>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19"/>
  </w:num>
  <w:num w:numId="4">
    <w:abstractNumId w:val="21"/>
  </w:num>
  <w:num w:numId="5">
    <w:abstractNumId w:val="9"/>
  </w:num>
  <w:num w:numId="6">
    <w:abstractNumId w:val="7"/>
  </w:num>
  <w:num w:numId="7">
    <w:abstractNumId w:val="13"/>
  </w:num>
  <w:num w:numId="8">
    <w:abstractNumId w:val="1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11"/>
  </w:num>
  <w:num w:numId="13">
    <w:abstractNumId w:val="1"/>
  </w:num>
  <w:num w:numId="14">
    <w:abstractNumId w:val="22"/>
  </w:num>
  <w:num w:numId="15">
    <w:abstractNumId w:val="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9"/>
    </w:lvlOverride>
    <w:lvlOverride w:ilvl="1">
      <w:startOverride w:val="2"/>
    </w:lvlOverride>
    <w:lvlOverride w:ilvl="2">
      <w:startOverride w:val="1"/>
    </w:lvlOverride>
  </w:num>
  <w:num w:numId="18">
    <w:abstractNumId w:val="20"/>
  </w:num>
  <w:num w:numId="19">
    <w:abstractNumId w:val="15"/>
  </w:num>
  <w:num w:numId="20">
    <w:abstractNumId w:val="8"/>
  </w:num>
  <w:num w:numId="21">
    <w:abstractNumId w:val="6"/>
  </w:num>
  <w:num w:numId="22">
    <w:abstractNumId w:val="18"/>
  </w:num>
  <w:num w:numId="23">
    <w:abstractNumId w:val="10"/>
  </w:num>
  <w:num w:numId="24">
    <w:abstractNumId w:val="16"/>
  </w:num>
  <w:num w:numId="25">
    <w:abstractNumId w:val="14"/>
  </w:num>
  <w:num w:numId="26">
    <w:abstractNumId w:val="2"/>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ACB"/>
    <w:rsid w:val="00033DA9"/>
    <w:rsid w:val="00033E86"/>
    <w:rsid w:val="000340B8"/>
    <w:rsid w:val="00034878"/>
    <w:rsid w:val="00034A29"/>
    <w:rsid w:val="00034FD6"/>
    <w:rsid w:val="00035D80"/>
    <w:rsid w:val="000360F1"/>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16C"/>
    <w:rsid w:val="000677A2"/>
    <w:rsid w:val="00067B0A"/>
    <w:rsid w:val="0007019A"/>
    <w:rsid w:val="00070375"/>
    <w:rsid w:val="0007075C"/>
    <w:rsid w:val="000709FF"/>
    <w:rsid w:val="00070EA5"/>
    <w:rsid w:val="00070FD8"/>
    <w:rsid w:val="000725AE"/>
    <w:rsid w:val="00073004"/>
    <w:rsid w:val="00073596"/>
    <w:rsid w:val="00073852"/>
    <w:rsid w:val="00073E63"/>
    <w:rsid w:val="00074011"/>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1F3E"/>
    <w:rsid w:val="000921E1"/>
    <w:rsid w:val="000923CA"/>
    <w:rsid w:val="00092759"/>
    <w:rsid w:val="00092CA5"/>
    <w:rsid w:val="00092CA6"/>
    <w:rsid w:val="000935AA"/>
    <w:rsid w:val="00093B86"/>
    <w:rsid w:val="00094191"/>
    <w:rsid w:val="00094321"/>
    <w:rsid w:val="00094790"/>
    <w:rsid w:val="00094A8E"/>
    <w:rsid w:val="00094D55"/>
    <w:rsid w:val="000967EB"/>
    <w:rsid w:val="00096B41"/>
    <w:rsid w:val="000970A6"/>
    <w:rsid w:val="000A0129"/>
    <w:rsid w:val="000A0585"/>
    <w:rsid w:val="000A05E3"/>
    <w:rsid w:val="000A0BAC"/>
    <w:rsid w:val="000A102A"/>
    <w:rsid w:val="000A179E"/>
    <w:rsid w:val="000A1A7B"/>
    <w:rsid w:val="000A1B88"/>
    <w:rsid w:val="000A1BEE"/>
    <w:rsid w:val="000A1EAC"/>
    <w:rsid w:val="000A2046"/>
    <w:rsid w:val="000A23DA"/>
    <w:rsid w:val="000A25C1"/>
    <w:rsid w:val="000A3D93"/>
    <w:rsid w:val="000A494B"/>
    <w:rsid w:val="000A498A"/>
    <w:rsid w:val="000A50B2"/>
    <w:rsid w:val="000A5D6C"/>
    <w:rsid w:val="000A5E21"/>
    <w:rsid w:val="000A674F"/>
    <w:rsid w:val="000A6EF7"/>
    <w:rsid w:val="000A7471"/>
    <w:rsid w:val="000A7685"/>
    <w:rsid w:val="000A7A72"/>
    <w:rsid w:val="000A7A9F"/>
    <w:rsid w:val="000B01DF"/>
    <w:rsid w:val="000B02A1"/>
    <w:rsid w:val="000B0F42"/>
    <w:rsid w:val="000B1534"/>
    <w:rsid w:val="000B1626"/>
    <w:rsid w:val="000B188D"/>
    <w:rsid w:val="000B1C01"/>
    <w:rsid w:val="000B226F"/>
    <w:rsid w:val="000B283A"/>
    <w:rsid w:val="000B379E"/>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942"/>
    <w:rsid w:val="000C4E94"/>
    <w:rsid w:val="000C5D14"/>
    <w:rsid w:val="000C6446"/>
    <w:rsid w:val="000C670A"/>
    <w:rsid w:val="000C6814"/>
    <w:rsid w:val="000C6CCA"/>
    <w:rsid w:val="000C7B49"/>
    <w:rsid w:val="000C7FA6"/>
    <w:rsid w:val="000C7FFC"/>
    <w:rsid w:val="000D017E"/>
    <w:rsid w:val="000D239E"/>
    <w:rsid w:val="000D2529"/>
    <w:rsid w:val="000D294B"/>
    <w:rsid w:val="000D2A6B"/>
    <w:rsid w:val="000D2AC3"/>
    <w:rsid w:val="000D2B1C"/>
    <w:rsid w:val="000D33A9"/>
    <w:rsid w:val="000D342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E02"/>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5B0"/>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64"/>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31B"/>
    <w:rsid w:val="00135710"/>
    <w:rsid w:val="00135CCD"/>
    <w:rsid w:val="00135D94"/>
    <w:rsid w:val="00136255"/>
    <w:rsid w:val="00136307"/>
    <w:rsid w:val="00136D43"/>
    <w:rsid w:val="0013709F"/>
    <w:rsid w:val="00137BE7"/>
    <w:rsid w:val="00137C83"/>
    <w:rsid w:val="00137F60"/>
    <w:rsid w:val="0014004B"/>
    <w:rsid w:val="001400AB"/>
    <w:rsid w:val="00140584"/>
    <w:rsid w:val="00140A41"/>
    <w:rsid w:val="00140C04"/>
    <w:rsid w:val="00141189"/>
    <w:rsid w:val="001414AC"/>
    <w:rsid w:val="001419CD"/>
    <w:rsid w:val="001419EE"/>
    <w:rsid w:val="00142B67"/>
    <w:rsid w:val="00142D57"/>
    <w:rsid w:val="00142FE1"/>
    <w:rsid w:val="0014325E"/>
    <w:rsid w:val="00143367"/>
    <w:rsid w:val="00143845"/>
    <w:rsid w:val="00143DB3"/>
    <w:rsid w:val="00143E29"/>
    <w:rsid w:val="001441A4"/>
    <w:rsid w:val="001443B4"/>
    <w:rsid w:val="00144AB1"/>
    <w:rsid w:val="00144E73"/>
    <w:rsid w:val="00145CD9"/>
    <w:rsid w:val="0014670B"/>
    <w:rsid w:val="001468D3"/>
    <w:rsid w:val="00146B7E"/>
    <w:rsid w:val="00146BDF"/>
    <w:rsid w:val="00147222"/>
    <w:rsid w:val="0014755F"/>
    <w:rsid w:val="001477BD"/>
    <w:rsid w:val="00150295"/>
    <w:rsid w:val="001503BE"/>
    <w:rsid w:val="00150836"/>
    <w:rsid w:val="001516EA"/>
    <w:rsid w:val="0015172D"/>
    <w:rsid w:val="00151789"/>
    <w:rsid w:val="0015394F"/>
    <w:rsid w:val="00153C86"/>
    <w:rsid w:val="00153E25"/>
    <w:rsid w:val="0015434F"/>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0DFA"/>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0F9"/>
    <w:rsid w:val="00171A80"/>
    <w:rsid w:val="001723DF"/>
    <w:rsid w:val="0017284B"/>
    <w:rsid w:val="00172A0F"/>
    <w:rsid w:val="0017326E"/>
    <w:rsid w:val="00173282"/>
    <w:rsid w:val="001745EF"/>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0618"/>
    <w:rsid w:val="00191087"/>
    <w:rsid w:val="00191140"/>
    <w:rsid w:val="001916AA"/>
    <w:rsid w:val="00191E21"/>
    <w:rsid w:val="001930FC"/>
    <w:rsid w:val="001935E5"/>
    <w:rsid w:val="001937C4"/>
    <w:rsid w:val="00194118"/>
    <w:rsid w:val="0019455C"/>
    <w:rsid w:val="00194866"/>
    <w:rsid w:val="00194F7C"/>
    <w:rsid w:val="001959DA"/>
    <w:rsid w:val="00197070"/>
    <w:rsid w:val="001979BA"/>
    <w:rsid w:val="001A009A"/>
    <w:rsid w:val="001A0186"/>
    <w:rsid w:val="001A0A05"/>
    <w:rsid w:val="001A1138"/>
    <w:rsid w:val="001A13FA"/>
    <w:rsid w:val="001A15C2"/>
    <w:rsid w:val="001A1732"/>
    <w:rsid w:val="001A1C51"/>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1CE1"/>
    <w:rsid w:val="001C22D2"/>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4B5"/>
    <w:rsid w:val="001D4665"/>
    <w:rsid w:val="001D4741"/>
    <w:rsid w:val="001D4EF3"/>
    <w:rsid w:val="001D557C"/>
    <w:rsid w:val="001D63B5"/>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E7F3A"/>
    <w:rsid w:val="001F096C"/>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6BF"/>
    <w:rsid w:val="002018CC"/>
    <w:rsid w:val="00201BC1"/>
    <w:rsid w:val="00201F24"/>
    <w:rsid w:val="00202234"/>
    <w:rsid w:val="00202A04"/>
    <w:rsid w:val="00202BFE"/>
    <w:rsid w:val="00202DBE"/>
    <w:rsid w:val="00202F9D"/>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0D03"/>
    <w:rsid w:val="0021106D"/>
    <w:rsid w:val="0021162B"/>
    <w:rsid w:val="00211C19"/>
    <w:rsid w:val="00211F6A"/>
    <w:rsid w:val="00212535"/>
    <w:rsid w:val="00213C8A"/>
    <w:rsid w:val="00213E2F"/>
    <w:rsid w:val="00213E32"/>
    <w:rsid w:val="00214276"/>
    <w:rsid w:val="002148F2"/>
    <w:rsid w:val="00214A8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416"/>
    <w:rsid w:val="00223621"/>
    <w:rsid w:val="002241A2"/>
    <w:rsid w:val="00225EC5"/>
    <w:rsid w:val="00226061"/>
    <w:rsid w:val="0022617E"/>
    <w:rsid w:val="00226320"/>
    <w:rsid w:val="002267BC"/>
    <w:rsid w:val="002273DE"/>
    <w:rsid w:val="00227861"/>
    <w:rsid w:val="00227F96"/>
    <w:rsid w:val="00230C82"/>
    <w:rsid w:val="00231C94"/>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5C6"/>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302"/>
    <w:rsid w:val="0027248A"/>
    <w:rsid w:val="00272E2D"/>
    <w:rsid w:val="0027301A"/>
    <w:rsid w:val="002735FF"/>
    <w:rsid w:val="00273748"/>
    <w:rsid w:val="0027376C"/>
    <w:rsid w:val="00273809"/>
    <w:rsid w:val="0027381F"/>
    <w:rsid w:val="002744AA"/>
    <w:rsid w:val="00274FAF"/>
    <w:rsid w:val="00276ECC"/>
    <w:rsid w:val="0027700B"/>
    <w:rsid w:val="00277FA1"/>
    <w:rsid w:val="0028037D"/>
    <w:rsid w:val="00280846"/>
    <w:rsid w:val="00281E5E"/>
    <w:rsid w:val="002821A0"/>
    <w:rsid w:val="0028263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618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5F1C"/>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D7D17"/>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73F"/>
    <w:rsid w:val="002F7EB1"/>
    <w:rsid w:val="00301CAE"/>
    <w:rsid w:val="00302138"/>
    <w:rsid w:val="00302A6E"/>
    <w:rsid w:val="00303864"/>
    <w:rsid w:val="00303DF2"/>
    <w:rsid w:val="00304AEA"/>
    <w:rsid w:val="00304B56"/>
    <w:rsid w:val="003051D8"/>
    <w:rsid w:val="00305F4D"/>
    <w:rsid w:val="00305F81"/>
    <w:rsid w:val="00307DBE"/>
    <w:rsid w:val="00307EB8"/>
    <w:rsid w:val="003105D9"/>
    <w:rsid w:val="003105F1"/>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4E4"/>
    <w:rsid w:val="0031667C"/>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27B"/>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45F"/>
    <w:rsid w:val="0033550F"/>
    <w:rsid w:val="0033678D"/>
    <w:rsid w:val="003367B5"/>
    <w:rsid w:val="00337355"/>
    <w:rsid w:val="003373DB"/>
    <w:rsid w:val="0033777C"/>
    <w:rsid w:val="003378E4"/>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13CA"/>
    <w:rsid w:val="00352541"/>
    <w:rsid w:val="00352D6C"/>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B7A"/>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6F07"/>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B8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8C"/>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C7D3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E0C"/>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2838"/>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1CB"/>
    <w:rsid w:val="004246E7"/>
    <w:rsid w:val="00424EA3"/>
    <w:rsid w:val="00425359"/>
    <w:rsid w:val="00425856"/>
    <w:rsid w:val="00426798"/>
    <w:rsid w:val="00426BA6"/>
    <w:rsid w:val="00427410"/>
    <w:rsid w:val="00427990"/>
    <w:rsid w:val="00427A6C"/>
    <w:rsid w:val="004306D1"/>
    <w:rsid w:val="004307A2"/>
    <w:rsid w:val="00430FD9"/>
    <w:rsid w:val="00430FDB"/>
    <w:rsid w:val="00431129"/>
    <w:rsid w:val="0043127C"/>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0C1"/>
    <w:rsid w:val="00452D4A"/>
    <w:rsid w:val="00453647"/>
    <w:rsid w:val="0045384E"/>
    <w:rsid w:val="00453951"/>
    <w:rsid w:val="00453C82"/>
    <w:rsid w:val="00453EC6"/>
    <w:rsid w:val="004546BE"/>
    <w:rsid w:val="004549EA"/>
    <w:rsid w:val="00454A9B"/>
    <w:rsid w:val="00454CC0"/>
    <w:rsid w:val="00454F2D"/>
    <w:rsid w:val="0045512F"/>
    <w:rsid w:val="0045540E"/>
    <w:rsid w:val="00455494"/>
    <w:rsid w:val="00455AB5"/>
    <w:rsid w:val="00455AE6"/>
    <w:rsid w:val="00455CBE"/>
    <w:rsid w:val="00455EB7"/>
    <w:rsid w:val="00455FD5"/>
    <w:rsid w:val="00456921"/>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9DA"/>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DCB"/>
    <w:rsid w:val="00471425"/>
    <w:rsid w:val="00471443"/>
    <w:rsid w:val="00472103"/>
    <w:rsid w:val="004728ED"/>
    <w:rsid w:val="00472D37"/>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782"/>
    <w:rsid w:val="00482AA9"/>
    <w:rsid w:val="004830F4"/>
    <w:rsid w:val="004834FC"/>
    <w:rsid w:val="00483B15"/>
    <w:rsid w:val="00483FB9"/>
    <w:rsid w:val="004845C8"/>
    <w:rsid w:val="004849BE"/>
    <w:rsid w:val="00485118"/>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01C"/>
    <w:rsid w:val="004958BE"/>
    <w:rsid w:val="004959C2"/>
    <w:rsid w:val="00495FC7"/>
    <w:rsid w:val="0049669A"/>
    <w:rsid w:val="00496877"/>
    <w:rsid w:val="00496B3C"/>
    <w:rsid w:val="00496FA6"/>
    <w:rsid w:val="004974D8"/>
    <w:rsid w:val="004977C7"/>
    <w:rsid w:val="004A03F8"/>
    <w:rsid w:val="004A0EA0"/>
    <w:rsid w:val="004A13C4"/>
    <w:rsid w:val="004A1BC0"/>
    <w:rsid w:val="004A1F98"/>
    <w:rsid w:val="004A3794"/>
    <w:rsid w:val="004A4C06"/>
    <w:rsid w:val="004A5693"/>
    <w:rsid w:val="004A57D7"/>
    <w:rsid w:val="004A57DB"/>
    <w:rsid w:val="004A57F5"/>
    <w:rsid w:val="004A5D92"/>
    <w:rsid w:val="004A600A"/>
    <w:rsid w:val="004A68E6"/>
    <w:rsid w:val="004A6AA4"/>
    <w:rsid w:val="004A6CA1"/>
    <w:rsid w:val="004A7264"/>
    <w:rsid w:val="004A72A9"/>
    <w:rsid w:val="004A781C"/>
    <w:rsid w:val="004A7BBC"/>
    <w:rsid w:val="004A7DEB"/>
    <w:rsid w:val="004B0381"/>
    <w:rsid w:val="004B05B0"/>
    <w:rsid w:val="004B0CAC"/>
    <w:rsid w:val="004B179B"/>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0B"/>
    <w:rsid w:val="004D3991"/>
    <w:rsid w:val="004D39AE"/>
    <w:rsid w:val="004D4748"/>
    <w:rsid w:val="004D63AE"/>
    <w:rsid w:val="004D6968"/>
    <w:rsid w:val="004D6DCA"/>
    <w:rsid w:val="004D715C"/>
    <w:rsid w:val="004D7205"/>
    <w:rsid w:val="004D7340"/>
    <w:rsid w:val="004D79E0"/>
    <w:rsid w:val="004E0194"/>
    <w:rsid w:val="004E0DE4"/>
    <w:rsid w:val="004E1325"/>
    <w:rsid w:val="004E13D4"/>
    <w:rsid w:val="004E1905"/>
    <w:rsid w:val="004E1E6B"/>
    <w:rsid w:val="004E2308"/>
    <w:rsid w:val="004E2404"/>
    <w:rsid w:val="004E25E8"/>
    <w:rsid w:val="004E2628"/>
    <w:rsid w:val="004E2A2E"/>
    <w:rsid w:val="004E2F37"/>
    <w:rsid w:val="004E3BF3"/>
    <w:rsid w:val="004E3C73"/>
    <w:rsid w:val="004E4437"/>
    <w:rsid w:val="004E4A16"/>
    <w:rsid w:val="004E52AA"/>
    <w:rsid w:val="004E54DA"/>
    <w:rsid w:val="004E5811"/>
    <w:rsid w:val="004E5995"/>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8A"/>
    <w:rsid w:val="004F3CB0"/>
    <w:rsid w:val="004F45F2"/>
    <w:rsid w:val="004F563A"/>
    <w:rsid w:val="004F56C3"/>
    <w:rsid w:val="004F5DF9"/>
    <w:rsid w:val="004F6042"/>
    <w:rsid w:val="004F608A"/>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519"/>
    <w:rsid w:val="00505A4C"/>
    <w:rsid w:val="00506818"/>
    <w:rsid w:val="005072FA"/>
    <w:rsid w:val="00507489"/>
    <w:rsid w:val="005076BB"/>
    <w:rsid w:val="005077D1"/>
    <w:rsid w:val="005079D6"/>
    <w:rsid w:val="00510394"/>
    <w:rsid w:val="005104ED"/>
    <w:rsid w:val="00510960"/>
    <w:rsid w:val="00510A57"/>
    <w:rsid w:val="00510E9A"/>
    <w:rsid w:val="0051253C"/>
    <w:rsid w:val="005128F7"/>
    <w:rsid w:val="00512D53"/>
    <w:rsid w:val="005132A8"/>
    <w:rsid w:val="00513768"/>
    <w:rsid w:val="00513C6E"/>
    <w:rsid w:val="0051477F"/>
    <w:rsid w:val="00514883"/>
    <w:rsid w:val="005154BE"/>
    <w:rsid w:val="0051571F"/>
    <w:rsid w:val="00515BBC"/>
    <w:rsid w:val="00516471"/>
    <w:rsid w:val="005164CD"/>
    <w:rsid w:val="00516728"/>
    <w:rsid w:val="0051674B"/>
    <w:rsid w:val="00516B66"/>
    <w:rsid w:val="00516B96"/>
    <w:rsid w:val="00516EEE"/>
    <w:rsid w:val="00516F69"/>
    <w:rsid w:val="00516FFE"/>
    <w:rsid w:val="005175CE"/>
    <w:rsid w:val="00517D94"/>
    <w:rsid w:val="0052011E"/>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1A7"/>
    <w:rsid w:val="005522B9"/>
    <w:rsid w:val="00552879"/>
    <w:rsid w:val="00552F78"/>
    <w:rsid w:val="00553389"/>
    <w:rsid w:val="005539FC"/>
    <w:rsid w:val="00553D9A"/>
    <w:rsid w:val="00554D01"/>
    <w:rsid w:val="00554F4E"/>
    <w:rsid w:val="00555496"/>
    <w:rsid w:val="005555D6"/>
    <w:rsid w:val="005559BF"/>
    <w:rsid w:val="00555B8B"/>
    <w:rsid w:val="0055600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8C1"/>
    <w:rsid w:val="00577A77"/>
    <w:rsid w:val="00577B8D"/>
    <w:rsid w:val="005800D8"/>
    <w:rsid w:val="00580C15"/>
    <w:rsid w:val="0058113D"/>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32D"/>
    <w:rsid w:val="005A0528"/>
    <w:rsid w:val="005A0C51"/>
    <w:rsid w:val="005A0C58"/>
    <w:rsid w:val="005A1A19"/>
    <w:rsid w:val="005A1DF1"/>
    <w:rsid w:val="005A29E3"/>
    <w:rsid w:val="005A3AF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923"/>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917"/>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F49"/>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5FA3"/>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5C3"/>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6B0"/>
    <w:rsid w:val="006549BF"/>
    <w:rsid w:val="00654A62"/>
    <w:rsid w:val="006553B5"/>
    <w:rsid w:val="00655AAF"/>
    <w:rsid w:val="00655DFF"/>
    <w:rsid w:val="00655E2F"/>
    <w:rsid w:val="0065614D"/>
    <w:rsid w:val="00656847"/>
    <w:rsid w:val="00656A30"/>
    <w:rsid w:val="006572C6"/>
    <w:rsid w:val="00657E82"/>
    <w:rsid w:val="00660BF3"/>
    <w:rsid w:val="00660F84"/>
    <w:rsid w:val="00660F89"/>
    <w:rsid w:val="0066135B"/>
    <w:rsid w:val="00661946"/>
    <w:rsid w:val="006626AD"/>
    <w:rsid w:val="00663029"/>
    <w:rsid w:val="00663046"/>
    <w:rsid w:val="006637FF"/>
    <w:rsid w:val="006639D3"/>
    <w:rsid w:val="00663F00"/>
    <w:rsid w:val="00664013"/>
    <w:rsid w:val="00664458"/>
    <w:rsid w:val="00664475"/>
    <w:rsid w:val="00664ECD"/>
    <w:rsid w:val="00665828"/>
    <w:rsid w:val="00666099"/>
    <w:rsid w:val="00666139"/>
    <w:rsid w:val="00666E77"/>
    <w:rsid w:val="00667103"/>
    <w:rsid w:val="006673E7"/>
    <w:rsid w:val="006674C2"/>
    <w:rsid w:val="00667559"/>
    <w:rsid w:val="00667C76"/>
    <w:rsid w:val="00670BB3"/>
    <w:rsid w:val="00671932"/>
    <w:rsid w:val="00671CCF"/>
    <w:rsid w:val="00671E95"/>
    <w:rsid w:val="00672017"/>
    <w:rsid w:val="00672293"/>
    <w:rsid w:val="00672F74"/>
    <w:rsid w:val="006735EB"/>
    <w:rsid w:val="00673847"/>
    <w:rsid w:val="00674840"/>
    <w:rsid w:val="00674964"/>
    <w:rsid w:val="00674C6E"/>
    <w:rsid w:val="00675EF4"/>
    <w:rsid w:val="00676AFD"/>
    <w:rsid w:val="00677831"/>
    <w:rsid w:val="006779CB"/>
    <w:rsid w:val="00677A4D"/>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B8F"/>
    <w:rsid w:val="00697671"/>
    <w:rsid w:val="006A0069"/>
    <w:rsid w:val="006A02A7"/>
    <w:rsid w:val="006A075A"/>
    <w:rsid w:val="006A09BE"/>
    <w:rsid w:val="006A0DCA"/>
    <w:rsid w:val="006A12B1"/>
    <w:rsid w:val="006A1C39"/>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0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D91"/>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B85"/>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769"/>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C47"/>
    <w:rsid w:val="00705D39"/>
    <w:rsid w:val="00705D43"/>
    <w:rsid w:val="007063C9"/>
    <w:rsid w:val="0070653A"/>
    <w:rsid w:val="00706C56"/>
    <w:rsid w:val="00707396"/>
    <w:rsid w:val="0070762A"/>
    <w:rsid w:val="00707D39"/>
    <w:rsid w:val="00707F9F"/>
    <w:rsid w:val="007103E1"/>
    <w:rsid w:val="0071058D"/>
    <w:rsid w:val="007105E6"/>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2F0"/>
    <w:rsid w:val="007214E3"/>
    <w:rsid w:val="00721F24"/>
    <w:rsid w:val="0072225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03"/>
    <w:rsid w:val="00733DE0"/>
    <w:rsid w:val="00734628"/>
    <w:rsid w:val="00734933"/>
    <w:rsid w:val="00734BA3"/>
    <w:rsid w:val="00734EAC"/>
    <w:rsid w:val="00734EFD"/>
    <w:rsid w:val="007350B8"/>
    <w:rsid w:val="007357C5"/>
    <w:rsid w:val="0073590A"/>
    <w:rsid w:val="00735A52"/>
    <w:rsid w:val="00735ABA"/>
    <w:rsid w:val="00735EE1"/>
    <w:rsid w:val="007366D4"/>
    <w:rsid w:val="00737391"/>
    <w:rsid w:val="00737779"/>
    <w:rsid w:val="00737AA8"/>
    <w:rsid w:val="007402A6"/>
    <w:rsid w:val="0074032D"/>
    <w:rsid w:val="0074032E"/>
    <w:rsid w:val="0074056C"/>
    <w:rsid w:val="007405A7"/>
    <w:rsid w:val="007406E4"/>
    <w:rsid w:val="0074075A"/>
    <w:rsid w:val="00740892"/>
    <w:rsid w:val="00740D25"/>
    <w:rsid w:val="00740EDD"/>
    <w:rsid w:val="00740FA7"/>
    <w:rsid w:val="00741214"/>
    <w:rsid w:val="00741298"/>
    <w:rsid w:val="00741328"/>
    <w:rsid w:val="007417B1"/>
    <w:rsid w:val="00742372"/>
    <w:rsid w:val="00743092"/>
    <w:rsid w:val="007435AB"/>
    <w:rsid w:val="00744F18"/>
    <w:rsid w:val="0074508F"/>
    <w:rsid w:val="007459E0"/>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DA1"/>
    <w:rsid w:val="00772F50"/>
    <w:rsid w:val="00773785"/>
    <w:rsid w:val="007737D6"/>
    <w:rsid w:val="0077505F"/>
    <w:rsid w:val="00775259"/>
    <w:rsid w:val="00776216"/>
    <w:rsid w:val="007763D6"/>
    <w:rsid w:val="00776572"/>
    <w:rsid w:val="0077738D"/>
    <w:rsid w:val="007774C2"/>
    <w:rsid w:val="00777ADF"/>
    <w:rsid w:val="00781AD8"/>
    <w:rsid w:val="00782A77"/>
    <w:rsid w:val="00782B72"/>
    <w:rsid w:val="00784549"/>
    <w:rsid w:val="00784CC4"/>
    <w:rsid w:val="00786098"/>
    <w:rsid w:val="00786E1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AF4"/>
    <w:rsid w:val="007B0C6A"/>
    <w:rsid w:val="007B19CE"/>
    <w:rsid w:val="007B1E12"/>
    <w:rsid w:val="007B1E53"/>
    <w:rsid w:val="007B3291"/>
    <w:rsid w:val="007B342B"/>
    <w:rsid w:val="007B3771"/>
    <w:rsid w:val="007B4B0C"/>
    <w:rsid w:val="007B5385"/>
    <w:rsid w:val="007B547C"/>
    <w:rsid w:val="007B63C3"/>
    <w:rsid w:val="007B63FB"/>
    <w:rsid w:val="007B668E"/>
    <w:rsid w:val="007B70C3"/>
    <w:rsid w:val="007B7A0C"/>
    <w:rsid w:val="007B7C23"/>
    <w:rsid w:val="007B7CDF"/>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27D"/>
    <w:rsid w:val="007D0D04"/>
    <w:rsid w:val="007D1573"/>
    <w:rsid w:val="007D181C"/>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C0"/>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579"/>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3F9"/>
    <w:rsid w:val="008168D8"/>
    <w:rsid w:val="00816B57"/>
    <w:rsid w:val="00816D49"/>
    <w:rsid w:val="008203A8"/>
    <w:rsid w:val="008215FF"/>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17CD"/>
    <w:rsid w:val="008322C9"/>
    <w:rsid w:val="0083279B"/>
    <w:rsid w:val="00832B4A"/>
    <w:rsid w:val="00832B94"/>
    <w:rsid w:val="00832F5C"/>
    <w:rsid w:val="00832FB1"/>
    <w:rsid w:val="008332D5"/>
    <w:rsid w:val="008335DD"/>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D92"/>
    <w:rsid w:val="008461D0"/>
    <w:rsid w:val="008466CC"/>
    <w:rsid w:val="0084708B"/>
    <w:rsid w:val="008477F2"/>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57EAC"/>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A35"/>
    <w:rsid w:val="00865B0D"/>
    <w:rsid w:val="00866349"/>
    <w:rsid w:val="0086664D"/>
    <w:rsid w:val="00866F47"/>
    <w:rsid w:val="00867351"/>
    <w:rsid w:val="00867652"/>
    <w:rsid w:val="00867756"/>
    <w:rsid w:val="00870455"/>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051C"/>
    <w:rsid w:val="0088157A"/>
    <w:rsid w:val="00881678"/>
    <w:rsid w:val="00881D8A"/>
    <w:rsid w:val="008833F1"/>
    <w:rsid w:val="00883C32"/>
    <w:rsid w:val="00883CD5"/>
    <w:rsid w:val="00883E9B"/>
    <w:rsid w:val="00884360"/>
    <w:rsid w:val="00884ADD"/>
    <w:rsid w:val="00885CDD"/>
    <w:rsid w:val="008862EF"/>
    <w:rsid w:val="00886553"/>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DBC"/>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A50"/>
    <w:rsid w:val="008C1041"/>
    <w:rsid w:val="008C1880"/>
    <w:rsid w:val="008C1897"/>
    <w:rsid w:val="008C1971"/>
    <w:rsid w:val="008C21BF"/>
    <w:rsid w:val="008C2AD0"/>
    <w:rsid w:val="008C2FA8"/>
    <w:rsid w:val="008C31AE"/>
    <w:rsid w:val="008C3BC3"/>
    <w:rsid w:val="008C452F"/>
    <w:rsid w:val="008C46C1"/>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D13"/>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5B9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B96"/>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837"/>
    <w:rsid w:val="00906EEC"/>
    <w:rsid w:val="0090701B"/>
    <w:rsid w:val="00907CDD"/>
    <w:rsid w:val="0091038F"/>
    <w:rsid w:val="00910581"/>
    <w:rsid w:val="00910AE9"/>
    <w:rsid w:val="009113C8"/>
    <w:rsid w:val="00911930"/>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26B81"/>
    <w:rsid w:val="00930168"/>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68B"/>
    <w:rsid w:val="00945998"/>
    <w:rsid w:val="00945CE8"/>
    <w:rsid w:val="0094668A"/>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812"/>
    <w:rsid w:val="00960F15"/>
    <w:rsid w:val="00961A98"/>
    <w:rsid w:val="009620E6"/>
    <w:rsid w:val="009623AB"/>
    <w:rsid w:val="009628F8"/>
    <w:rsid w:val="00962AFE"/>
    <w:rsid w:val="009631BA"/>
    <w:rsid w:val="009631C3"/>
    <w:rsid w:val="00963456"/>
    <w:rsid w:val="0096378F"/>
    <w:rsid w:val="00963EA1"/>
    <w:rsid w:val="00963FFB"/>
    <w:rsid w:val="00964131"/>
    <w:rsid w:val="00964206"/>
    <w:rsid w:val="00965380"/>
    <w:rsid w:val="009656EE"/>
    <w:rsid w:val="00965871"/>
    <w:rsid w:val="00965D87"/>
    <w:rsid w:val="00965E26"/>
    <w:rsid w:val="009663C6"/>
    <w:rsid w:val="0096643C"/>
    <w:rsid w:val="00966F17"/>
    <w:rsid w:val="00967ED7"/>
    <w:rsid w:val="00970139"/>
    <w:rsid w:val="00970A6B"/>
    <w:rsid w:val="00971154"/>
    <w:rsid w:val="00971171"/>
    <w:rsid w:val="00971251"/>
    <w:rsid w:val="009713C6"/>
    <w:rsid w:val="00971AC6"/>
    <w:rsid w:val="00971D9B"/>
    <w:rsid w:val="00972565"/>
    <w:rsid w:val="00972930"/>
    <w:rsid w:val="00972EC5"/>
    <w:rsid w:val="009731EC"/>
    <w:rsid w:val="009732E9"/>
    <w:rsid w:val="00973586"/>
    <w:rsid w:val="009737D9"/>
    <w:rsid w:val="00973C29"/>
    <w:rsid w:val="00973F7E"/>
    <w:rsid w:val="0097505B"/>
    <w:rsid w:val="009758E3"/>
    <w:rsid w:val="009762FC"/>
    <w:rsid w:val="009763C4"/>
    <w:rsid w:val="00976C4F"/>
    <w:rsid w:val="009772F1"/>
    <w:rsid w:val="00977A6B"/>
    <w:rsid w:val="009803F1"/>
    <w:rsid w:val="0098062F"/>
    <w:rsid w:val="009807B4"/>
    <w:rsid w:val="0098182A"/>
    <w:rsid w:val="009828C6"/>
    <w:rsid w:val="00982964"/>
    <w:rsid w:val="00982D78"/>
    <w:rsid w:val="009838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1EC"/>
    <w:rsid w:val="00987258"/>
    <w:rsid w:val="00987E70"/>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3EA"/>
    <w:rsid w:val="009A35A6"/>
    <w:rsid w:val="009A3612"/>
    <w:rsid w:val="009A3884"/>
    <w:rsid w:val="009A391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4EFC"/>
    <w:rsid w:val="009B500C"/>
    <w:rsid w:val="009B533B"/>
    <w:rsid w:val="009B5A67"/>
    <w:rsid w:val="009B6084"/>
    <w:rsid w:val="009B64A9"/>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CA1"/>
    <w:rsid w:val="009C470D"/>
    <w:rsid w:val="009C4CD0"/>
    <w:rsid w:val="009C505A"/>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D7DB2"/>
    <w:rsid w:val="009E0117"/>
    <w:rsid w:val="009E04B3"/>
    <w:rsid w:val="009E0780"/>
    <w:rsid w:val="009E0DFC"/>
    <w:rsid w:val="009E12EA"/>
    <w:rsid w:val="009E1880"/>
    <w:rsid w:val="009E1A06"/>
    <w:rsid w:val="009E1A85"/>
    <w:rsid w:val="009E1EA6"/>
    <w:rsid w:val="009E247B"/>
    <w:rsid w:val="009E36A5"/>
    <w:rsid w:val="009E3E4F"/>
    <w:rsid w:val="009E41A0"/>
    <w:rsid w:val="009E442B"/>
    <w:rsid w:val="009E46AE"/>
    <w:rsid w:val="009E4E8D"/>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9B"/>
    <w:rsid w:val="009F3EA2"/>
    <w:rsid w:val="009F419C"/>
    <w:rsid w:val="009F43E0"/>
    <w:rsid w:val="009F486D"/>
    <w:rsid w:val="009F49B2"/>
    <w:rsid w:val="009F4CEB"/>
    <w:rsid w:val="009F52C1"/>
    <w:rsid w:val="009F52CE"/>
    <w:rsid w:val="009F5EB6"/>
    <w:rsid w:val="009F62D9"/>
    <w:rsid w:val="009F663E"/>
    <w:rsid w:val="009F6F37"/>
    <w:rsid w:val="00A00C12"/>
    <w:rsid w:val="00A0108B"/>
    <w:rsid w:val="00A010FE"/>
    <w:rsid w:val="00A016F4"/>
    <w:rsid w:val="00A01D7B"/>
    <w:rsid w:val="00A01FC1"/>
    <w:rsid w:val="00A0211B"/>
    <w:rsid w:val="00A037C8"/>
    <w:rsid w:val="00A03AB2"/>
    <w:rsid w:val="00A03AC2"/>
    <w:rsid w:val="00A03C7D"/>
    <w:rsid w:val="00A03FAB"/>
    <w:rsid w:val="00A040A2"/>
    <w:rsid w:val="00A04583"/>
    <w:rsid w:val="00A04B94"/>
    <w:rsid w:val="00A04CCE"/>
    <w:rsid w:val="00A04D6C"/>
    <w:rsid w:val="00A053A2"/>
    <w:rsid w:val="00A055A5"/>
    <w:rsid w:val="00A059F8"/>
    <w:rsid w:val="00A05DD6"/>
    <w:rsid w:val="00A06074"/>
    <w:rsid w:val="00A0626C"/>
    <w:rsid w:val="00A06502"/>
    <w:rsid w:val="00A0708C"/>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2F3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5DF"/>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798"/>
    <w:rsid w:val="00A278CE"/>
    <w:rsid w:val="00A30B98"/>
    <w:rsid w:val="00A3147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FC0"/>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7A8"/>
    <w:rsid w:val="00A50D22"/>
    <w:rsid w:val="00A50E14"/>
    <w:rsid w:val="00A510AC"/>
    <w:rsid w:val="00A51233"/>
    <w:rsid w:val="00A512C3"/>
    <w:rsid w:val="00A51CDD"/>
    <w:rsid w:val="00A5223C"/>
    <w:rsid w:val="00A522C3"/>
    <w:rsid w:val="00A528B0"/>
    <w:rsid w:val="00A52C1E"/>
    <w:rsid w:val="00A52DCE"/>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2AE"/>
    <w:rsid w:val="00A63507"/>
    <w:rsid w:val="00A63733"/>
    <w:rsid w:val="00A6376D"/>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56F"/>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5F54"/>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304"/>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229"/>
    <w:rsid w:val="00AC131B"/>
    <w:rsid w:val="00AC191A"/>
    <w:rsid w:val="00AC252B"/>
    <w:rsid w:val="00AC2BEF"/>
    <w:rsid w:val="00AC2F08"/>
    <w:rsid w:val="00AC3031"/>
    <w:rsid w:val="00AC35B2"/>
    <w:rsid w:val="00AC3CBD"/>
    <w:rsid w:val="00AC4B39"/>
    <w:rsid w:val="00AC4F34"/>
    <w:rsid w:val="00AC50BC"/>
    <w:rsid w:val="00AC5259"/>
    <w:rsid w:val="00AC5510"/>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C8B"/>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98"/>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3D0"/>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10E"/>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A9E"/>
    <w:rsid w:val="00B5124B"/>
    <w:rsid w:val="00B517F7"/>
    <w:rsid w:val="00B518E5"/>
    <w:rsid w:val="00B51AE9"/>
    <w:rsid w:val="00B51C75"/>
    <w:rsid w:val="00B51DE4"/>
    <w:rsid w:val="00B51EBF"/>
    <w:rsid w:val="00B52006"/>
    <w:rsid w:val="00B521B7"/>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06E"/>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3C0B"/>
    <w:rsid w:val="00B84851"/>
    <w:rsid w:val="00B84EA9"/>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259"/>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BF"/>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1C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5E5C"/>
    <w:rsid w:val="00BE76D4"/>
    <w:rsid w:val="00BF0A46"/>
    <w:rsid w:val="00BF0E8E"/>
    <w:rsid w:val="00BF17C6"/>
    <w:rsid w:val="00BF1A7F"/>
    <w:rsid w:val="00BF2085"/>
    <w:rsid w:val="00BF2E36"/>
    <w:rsid w:val="00BF3E91"/>
    <w:rsid w:val="00BF527C"/>
    <w:rsid w:val="00BF5324"/>
    <w:rsid w:val="00BF561D"/>
    <w:rsid w:val="00BF5652"/>
    <w:rsid w:val="00BF577F"/>
    <w:rsid w:val="00BF5A3F"/>
    <w:rsid w:val="00BF5B28"/>
    <w:rsid w:val="00BF70EF"/>
    <w:rsid w:val="00BF7266"/>
    <w:rsid w:val="00BF7734"/>
    <w:rsid w:val="00C00474"/>
    <w:rsid w:val="00C0072C"/>
    <w:rsid w:val="00C00F37"/>
    <w:rsid w:val="00C01725"/>
    <w:rsid w:val="00C01D95"/>
    <w:rsid w:val="00C020EE"/>
    <w:rsid w:val="00C0247E"/>
    <w:rsid w:val="00C02A99"/>
    <w:rsid w:val="00C03F48"/>
    <w:rsid w:val="00C03F51"/>
    <w:rsid w:val="00C04071"/>
    <w:rsid w:val="00C0422A"/>
    <w:rsid w:val="00C048D4"/>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D7"/>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41CE"/>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2E5"/>
    <w:rsid w:val="00C53456"/>
    <w:rsid w:val="00C5397B"/>
    <w:rsid w:val="00C53E6D"/>
    <w:rsid w:val="00C53E92"/>
    <w:rsid w:val="00C54A67"/>
    <w:rsid w:val="00C54CD6"/>
    <w:rsid w:val="00C554A4"/>
    <w:rsid w:val="00C55CCA"/>
    <w:rsid w:val="00C55E36"/>
    <w:rsid w:val="00C55EA7"/>
    <w:rsid w:val="00C60425"/>
    <w:rsid w:val="00C60557"/>
    <w:rsid w:val="00C60AFD"/>
    <w:rsid w:val="00C60C2D"/>
    <w:rsid w:val="00C6162E"/>
    <w:rsid w:val="00C6190E"/>
    <w:rsid w:val="00C61E0E"/>
    <w:rsid w:val="00C62456"/>
    <w:rsid w:val="00C62E53"/>
    <w:rsid w:val="00C62E87"/>
    <w:rsid w:val="00C62FB0"/>
    <w:rsid w:val="00C630B4"/>
    <w:rsid w:val="00C63780"/>
    <w:rsid w:val="00C63E23"/>
    <w:rsid w:val="00C6438E"/>
    <w:rsid w:val="00C65399"/>
    <w:rsid w:val="00C65917"/>
    <w:rsid w:val="00C66140"/>
    <w:rsid w:val="00C66570"/>
    <w:rsid w:val="00C671D2"/>
    <w:rsid w:val="00C67A0A"/>
    <w:rsid w:val="00C67F26"/>
    <w:rsid w:val="00C70043"/>
    <w:rsid w:val="00C7084D"/>
    <w:rsid w:val="00C71330"/>
    <w:rsid w:val="00C713F2"/>
    <w:rsid w:val="00C71ACD"/>
    <w:rsid w:val="00C71B29"/>
    <w:rsid w:val="00C71B5B"/>
    <w:rsid w:val="00C71EE7"/>
    <w:rsid w:val="00C7208D"/>
    <w:rsid w:val="00C721DE"/>
    <w:rsid w:val="00C7282A"/>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569"/>
    <w:rsid w:val="00C87199"/>
    <w:rsid w:val="00C87581"/>
    <w:rsid w:val="00C87E70"/>
    <w:rsid w:val="00C90404"/>
    <w:rsid w:val="00C90A32"/>
    <w:rsid w:val="00C912FD"/>
    <w:rsid w:val="00C91A3F"/>
    <w:rsid w:val="00C92316"/>
    <w:rsid w:val="00C92547"/>
    <w:rsid w:val="00C926FD"/>
    <w:rsid w:val="00C941A8"/>
    <w:rsid w:val="00C94A3C"/>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3EC"/>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0BB"/>
    <w:rsid w:val="00CC6A5F"/>
    <w:rsid w:val="00CC6F87"/>
    <w:rsid w:val="00CC7262"/>
    <w:rsid w:val="00CC7A24"/>
    <w:rsid w:val="00CC7DFE"/>
    <w:rsid w:val="00CD0040"/>
    <w:rsid w:val="00CD0569"/>
    <w:rsid w:val="00CD0BEF"/>
    <w:rsid w:val="00CD0EF3"/>
    <w:rsid w:val="00CD109D"/>
    <w:rsid w:val="00CD12D0"/>
    <w:rsid w:val="00CD1E9D"/>
    <w:rsid w:val="00CD243C"/>
    <w:rsid w:val="00CD2689"/>
    <w:rsid w:val="00CD2A30"/>
    <w:rsid w:val="00CD2D54"/>
    <w:rsid w:val="00CD4041"/>
    <w:rsid w:val="00CD4282"/>
    <w:rsid w:val="00CD4565"/>
    <w:rsid w:val="00CD461B"/>
    <w:rsid w:val="00CD4823"/>
    <w:rsid w:val="00CD4B0C"/>
    <w:rsid w:val="00CD5288"/>
    <w:rsid w:val="00CD53FF"/>
    <w:rsid w:val="00CD57BE"/>
    <w:rsid w:val="00CD593F"/>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80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3F14"/>
    <w:rsid w:val="00D14643"/>
    <w:rsid w:val="00D14E22"/>
    <w:rsid w:val="00D16FA0"/>
    <w:rsid w:val="00D17378"/>
    <w:rsid w:val="00D17F82"/>
    <w:rsid w:val="00D2017F"/>
    <w:rsid w:val="00D206F5"/>
    <w:rsid w:val="00D21449"/>
    <w:rsid w:val="00D216B2"/>
    <w:rsid w:val="00D222F1"/>
    <w:rsid w:val="00D22940"/>
    <w:rsid w:val="00D234D2"/>
    <w:rsid w:val="00D237EA"/>
    <w:rsid w:val="00D23974"/>
    <w:rsid w:val="00D23F2D"/>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11B"/>
    <w:rsid w:val="00D84C22"/>
    <w:rsid w:val="00D853F0"/>
    <w:rsid w:val="00D8562F"/>
    <w:rsid w:val="00D858D9"/>
    <w:rsid w:val="00D85B15"/>
    <w:rsid w:val="00D85E58"/>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0E52"/>
    <w:rsid w:val="00DB11C8"/>
    <w:rsid w:val="00DB14DD"/>
    <w:rsid w:val="00DB1890"/>
    <w:rsid w:val="00DB1D21"/>
    <w:rsid w:val="00DB1F2C"/>
    <w:rsid w:val="00DB203C"/>
    <w:rsid w:val="00DB2417"/>
    <w:rsid w:val="00DB2897"/>
    <w:rsid w:val="00DB2E73"/>
    <w:rsid w:val="00DB328C"/>
    <w:rsid w:val="00DB3592"/>
    <w:rsid w:val="00DB3A37"/>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44B"/>
    <w:rsid w:val="00DE2803"/>
    <w:rsid w:val="00DE3213"/>
    <w:rsid w:val="00DE3F0E"/>
    <w:rsid w:val="00DE579E"/>
    <w:rsid w:val="00DE5ADD"/>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654"/>
    <w:rsid w:val="00E0799E"/>
    <w:rsid w:val="00E07B7D"/>
    <w:rsid w:val="00E07DB8"/>
    <w:rsid w:val="00E1050F"/>
    <w:rsid w:val="00E11290"/>
    <w:rsid w:val="00E113B7"/>
    <w:rsid w:val="00E114C5"/>
    <w:rsid w:val="00E11D59"/>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C71"/>
    <w:rsid w:val="00E22CEE"/>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1C5"/>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C73"/>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B65"/>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371"/>
    <w:rsid w:val="00EA4C4D"/>
    <w:rsid w:val="00EA539E"/>
    <w:rsid w:val="00EA5F80"/>
    <w:rsid w:val="00EA641F"/>
    <w:rsid w:val="00EA64F1"/>
    <w:rsid w:val="00EA670C"/>
    <w:rsid w:val="00EA6A5A"/>
    <w:rsid w:val="00EA6F05"/>
    <w:rsid w:val="00EA714D"/>
    <w:rsid w:val="00EA7386"/>
    <w:rsid w:val="00EA7809"/>
    <w:rsid w:val="00EB01C3"/>
    <w:rsid w:val="00EB19E0"/>
    <w:rsid w:val="00EB1C21"/>
    <w:rsid w:val="00EB249C"/>
    <w:rsid w:val="00EB3208"/>
    <w:rsid w:val="00EB33B0"/>
    <w:rsid w:val="00EB3712"/>
    <w:rsid w:val="00EB3B36"/>
    <w:rsid w:val="00EB42A7"/>
    <w:rsid w:val="00EB5649"/>
    <w:rsid w:val="00EB5754"/>
    <w:rsid w:val="00EB5A80"/>
    <w:rsid w:val="00EB6151"/>
    <w:rsid w:val="00EB644D"/>
    <w:rsid w:val="00EB675E"/>
    <w:rsid w:val="00EB6B6B"/>
    <w:rsid w:val="00EB6BB7"/>
    <w:rsid w:val="00EB780D"/>
    <w:rsid w:val="00EB7FBE"/>
    <w:rsid w:val="00EC0337"/>
    <w:rsid w:val="00EC07DD"/>
    <w:rsid w:val="00EC093F"/>
    <w:rsid w:val="00EC0D7C"/>
    <w:rsid w:val="00EC0F66"/>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39B2"/>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646"/>
    <w:rsid w:val="00F12825"/>
    <w:rsid w:val="00F13213"/>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C85"/>
    <w:rsid w:val="00F2516C"/>
    <w:rsid w:val="00F257BB"/>
    <w:rsid w:val="00F26211"/>
    <w:rsid w:val="00F2646F"/>
    <w:rsid w:val="00F264A0"/>
    <w:rsid w:val="00F264E5"/>
    <w:rsid w:val="00F2696E"/>
    <w:rsid w:val="00F26E33"/>
    <w:rsid w:val="00F26ECD"/>
    <w:rsid w:val="00F2730C"/>
    <w:rsid w:val="00F27684"/>
    <w:rsid w:val="00F27BDD"/>
    <w:rsid w:val="00F27E65"/>
    <w:rsid w:val="00F3077D"/>
    <w:rsid w:val="00F30EE7"/>
    <w:rsid w:val="00F318BA"/>
    <w:rsid w:val="00F318CC"/>
    <w:rsid w:val="00F31AC1"/>
    <w:rsid w:val="00F31DEA"/>
    <w:rsid w:val="00F32C6F"/>
    <w:rsid w:val="00F32E3C"/>
    <w:rsid w:val="00F33887"/>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EE4"/>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060"/>
    <w:rsid w:val="00F721E2"/>
    <w:rsid w:val="00F72602"/>
    <w:rsid w:val="00F72DEA"/>
    <w:rsid w:val="00F7331C"/>
    <w:rsid w:val="00F74ABA"/>
    <w:rsid w:val="00F75340"/>
    <w:rsid w:val="00F75710"/>
    <w:rsid w:val="00F75739"/>
    <w:rsid w:val="00F75AC9"/>
    <w:rsid w:val="00F75C20"/>
    <w:rsid w:val="00F75ED1"/>
    <w:rsid w:val="00F76413"/>
    <w:rsid w:val="00F7653B"/>
    <w:rsid w:val="00F76D79"/>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1F7"/>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1C06"/>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486"/>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6D31"/>
    <w:rsid w:val="00FC74FA"/>
    <w:rsid w:val="00FD005D"/>
    <w:rsid w:val="00FD046D"/>
    <w:rsid w:val="00FD0A3A"/>
    <w:rsid w:val="00FD14BA"/>
    <w:rsid w:val="00FD16AF"/>
    <w:rsid w:val="00FD18F7"/>
    <w:rsid w:val="00FD1F4D"/>
    <w:rsid w:val="00FD2218"/>
    <w:rsid w:val="00FD28C6"/>
    <w:rsid w:val="00FD2A3E"/>
    <w:rsid w:val="00FD3199"/>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010FE"/>
    <w:pPr>
      <w:keepNext/>
      <w:keepLines/>
      <w:spacing w:before="40"/>
      <w:ind w:left="288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A010FE"/>
    <w:pPr>
      <w:keepNext/>
      <w:keepLines/>
      <w:spacing w:before="40"/>
      <w:ind w:left="432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A010FE"/>
    <w:pPr>
      <w:keepNext/>
      <w:keepLines/>
      <w:spacing w:before="40"/>
      <w:ind w:left="50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010FE"/>
    <w:pPr>
      <w:keepNext/>
      <w:keepLines/>
      <w:spacing w:before="40"/>
      <w:ind w:left="576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character" w:customStyle="1" w:styleId="fontstyle21">
    <w:name w:val="fontstyle21"/>
    <w:basedOn w:val="Fontepargpadro"/>
    <w:rsid w:val="008477F2"/>
    <w:rPr>
      <w:rFonts w:ascii="Arial" w:hAnsi="Arial" w:cs="Arial" w:hint="default"/>
      <w:b w:val="0"/>
      <w:bCs w:val="0"/>
      <w:i w:val="0"/>
      <w:iCs w:val="0"/>
      <w:color w:val="000000"/>
      <w:sz w:val="22"/>
      <w:szCs w:val="22"/>
    </w:rPr>
  </w:style>
  <w:style w:type="character" w:customStyle="1" w:styleId="fontstyle01">
    <w:name w:val="fontstyle01"/>
    <w:basedOn w:val="Fontepargpadro"/>
    <w:rsid w:val="00A010FE"/>
    <w:rPr>
      <w:rFonts w:ascii="Courier" w:hAnsi="Courier" w:hint="default"/>
      <w:b w:val="0"/>
      <w:bCs w:val="0"/>
      <w:i w:val="0"/>
      <w:iCs w:val="0"/>
      <w:color w:val="005BAA"/>
      <w:sz w:val="16"/>
      <w:szCs w:val="16"/>
    </w:rPr>
  </w:style>
  <w:style w:type="character" w:customStyle="1" w:styleId="fontstyle31">
    <w:name w:val="fontstyle31"/>
    <w:basedOn w:val="Fontepargpadro"/>
    <w:rsid w:val="00A010FE"/>
    <w:rPr>
      <w:rFonts w:ascii="Symbol" w:hAnsi="Symbol" w:hint="default"/>
      <w:b w:val="0"/>
      <w:bCs w:val="0"/>
      <w:i w:val="0"/>
      <w:iCs w:val="0"/>
      <w:color w:val="000000"/>
      <w:sz w:val="22"/>
      <w:szCs w:val="22"/>
    </w:rPr>
  </w:style>
  <w:style w:type="character" w:customStyle="1" w:styleId="Ttulo5Char">
    <w:name w:val="Título 5 Char"/>
    <w:basedOn w:val="Fontepargpadro"/>
    <w:link w:val="Ttulo5"/>
    <w:uiPriority w:val="9"/>
    <w:semiHidden/>
    <w:rsid w:val="00A010FE"/>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uiPriority w:val="9"/>
    <w:semiHidden/>
    <w:rsid w:val="00A010FE"/>
    <w:rPr>
      <w:rFonts w:asciiTheme="majorHAnsi" w:eastAsiaTheme="majorEastAsia" w:hAnsiTheme="majorHAnsi" w:cstheme="majorBidi"/>
      <w:i/>
      <w:iCs/>
      <w:color w:val="243F60" w:themeColor="accent1" w:themeShade="7F"/>
      <w:sz w:val="24"/>
      <w:szCs w:val="24"/>
      <w:lang w:eastAsia="pt-BR"/>
    </w:rPr>
  </w:style>
  <w:style w:type="character" w:customStyle="1" w:styleId="Ttulo8Char">
    <w:name w:val="Título 8 Char"/>
    <w:basedOn w:val="Fontepargpadro"/>
    <w:link w:val="Ttulo8"/>
    <w:uiPriority w:val="9"/>
    <w:semiHidden/>
    <w:rsid w:val="00A010F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A010FE"/>
    <w:rPr>
      <w:rFonts w:asciiTheme="majorHAnsi" w:eastAsiaTheme="majorEastAsia" w:hAnsiTheme="majorHAnsi" w:cstheme="majorBidi"/>
      <w:i/>
      <w:iCs/>
      <w:color w:val="272727" w:themeColor="text1" w:themeTint="D8"/>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A010FE"/>
    <w:pPr>
      <w:keepNext/>
      <w:keepLines/>
      <w:spacing w:before="40"/>
      <w:ind w:left="288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A010FE"/>
    <w:pPr>
      <w:keepNext/>
      <w:keepLines/>
      <w:spacing w:before="40"/>
      <w:ind w:left="432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A010FE"/>
    <w:pPr>
      <w:keepNext/>
      <w:keepLines/>
      <w:spacing w:before="40"/>
      <w:ind w:left="50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010FE"/>
    <w:pPr>
      <w:keepNext/>
      <w:keepLines/>
      <w:spacing w:before="40"/>
      <w:ind w:left="576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character" w:customStyle="1" w:styleId="fontstyle21">
    <w:name w:val="fontstyle21"/>
    <w:basedOn w:val="Fontepargpadro"/>
    <w:rsid w:val="008477F2"/>
    <w:rPr>
      <w:rFonts w:ascii="Arial" w:hAnsi="Arial" w:cs="Arial" w:hint="default"/>
      <w:b w:val="0"/>
      <w:bCs w:val="0"/>
      <w:i w:val="0"/>
      <w:iCs w:val="0"/>
      <w:color w:val="000000"/>
      <w:sz w:val="22"/>
      <w:szCs w:val="22"/>
    </w:rPr>
  </w:style>
  <w:style w:type="character" w:customStyle="1" w:styleId="fontstyle01">
    <w:name w:val="fontstyle01"/>
    <w:basedOn w:val="Fontepargpadro"/>
    <w:rsid w:val="00A010FE"/>
    <w:rPr>
      <w:rFonts w:ascii="Courier" w:hAnsi="Courier" w:hint="default"/>
      <w:b w:val="0"/>
      <w:bCs w:val="0"/>
      <w:i w:val="0"/>
      <w:iCs w:val="0"/>
      <w:color w:val="005BAA"/>
      <w:sz w:val="16"/>
      <w:szCs w:val="16"/>
    </w:rPr>
  </w:style>
  <w:style w:type="character" w:customStyle="1" w:styleId="fontstyle31">
    <w:name w:val="fontstyle31"/>
    <w:basedOn w:val="Fontepargpadro"/>
    <w:rsid w:val="00A010FE"/>
    <w:rPr>
      <w:rFonts w:ascii="Symbol" w:hAnsi="Symbol" w:hint="default"/>
      <w:b w:val="0"/>
      <w:bCs w:val="0"/>
      <w:i w:val="0"/>
      <w:iCs w:val="0"/>
      <w:color w:val="000000"/>
      <w:sz w:val="22"/>
      <w:szCs w:val="22"/>
    </w:rPr>
  </w:style>
  <w:style w:type="character" w:customStyle="1" w:styleId="Ttulo5Char">
    <w:name w:val="Título 5 Char"/>
    <w:basedOn w:val="Fontepargpadro"/>
    <w:link w:val="Ttulo5"/>
    <w:uiPriority w:val="9"/>
    <w:semiHidden/>
    <w:rsid w:val="00A010FE"/>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uiPriority w:val="9"/>
    <w:semiHidden/>
    <w:rsid w:val="00A010FE"/>
    <w:rPr>
      <w:rFonts w:asciiTheme="majorHAnsi" w:eastAsiaTheme="majorEastAsia" w:hAnsiTheme="majorHAnsi" w:cstheme="majorBidi"/>
      <w:i/>
      <w:iCs/>
      <w:color w:val="243F60" w:themeColor="accent1" w:themeShade="7F"/>
      <w:sz w:val="24"/>
      <w:szCs w:val="24"/>
      <w:lang w:eastAsia="pt-BR"/>
    </w:rPr>
  </w:style>
  <w:style w:type="character" w:customStyle="1" w:styleId="Ttulo8Char">
    <w:name w:val="Título 8 Char"/>
    <w:basedOn w:val="Fontepargpadro"/>
    <w:link w:val="Ttulo8"/>
    <w:uiPriority w:val="9"/>
    <w:semiHidden/>
    <w:rsid w:val="00A010F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A010FE"/>
    <w:rPr>
      <w:rFonts w:asciiTheme="majorHAnsi" w:eastAsiaTheme="majorEastAsia" w:hAnsiTheme="majorHAnsi" w:cstheme="majorBidi"/>
      <w:i/>
      <w:iCs/>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1089568">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0700905">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240182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38689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ontra.mg.gov.br"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s://www.planalto.gov.br/ccivil_03/_ato2019-2022/2022/Decreto/D11246.htm"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lontra.mg.gov.br"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oter" Target="footer1.xm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1/lei/l12527.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25art159"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2.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leis/l8078compilado.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mailto:licitacao@mirabela.mg.gov.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mailto:licitalontra@hotmail.co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97C12-1181-4C7A-B8FD-218297DAA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28152</Words>
  <Characters>152024</Characters>
  <Application>Microsoft Office Word</Application>
  <DocSecurity>0</DocSecurity>
  <Lines>1266</Lines>
  <Paragraphs>359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179817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2026-10-26T15:20:00Z</dcterms:created>
  <dcterms:modified xsi:type="dcterms:W3CDTF">2026-10-27T12:51:00Z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