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97323" w14:textId="77777777" w:rsidR="00CC71E8" w:rsidRDefault="00CC71E8" w:rsidP="008F2FE7">
      <w:pPr>
        <w:keepLine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E0" w:firstRow="1" w:lastRow="1" w:firstColumn="1" w:lastColumn="0" w:noHBand="0" w:noVBand="1"/>
      </w:tblPr>
      <w:tblGrid>
        <w:gridCol w:w="4804"/>
        <w:gridCol w:w="5111"/>
      </w:tblGrid>
      <w:tr w:rsidR="00D733EA" w:rsidRPr="00041EA3" w14:paraId="3387C4E7" w14:textId="77777777" w:rsidTr="0060273E">
        <w:trPr>
          <w:trHeight w:val="414"/>
        </w:trPr>
        <w:tc>
          <w:tcPr>
            <w:tcW w:w="2421" w:type="pct"/>
            <w:shd w:val="clear" w:color="auto" w:fill="DBE5F1" w:themeFill="accent1" w:themeFillTint="33"/>
            <w:noWrap/>
            <w:vAlign w:val="center"/>
            <w:hideMark/>
          </w:tcPr>
          <w:p w14:paraId="069F658C" w14:textId="5C8F7331" w:rsidR="00D733EA" w:rsidRPr="00824CB7"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824CB7">
              <w:rPr>
                <w:rFonts w:eastAsia="Times New Roman"/>
                <w:b/>
                <w:bCs/>
                <w:color w:val="0000FF"/>
                <w:sz w:val="20"/>
                <w:szCs w:val="20"/>
                <w:lang w:val="pt-BR" w:eastAsia="pt-BR"/>
              </w:rPr>
              <w:t>PROCESSO N.º</w:t>
            </w:r>
            <w:r w:rsidR="00FD7B2A" w:rsidRPr="00824CB7">
              <w:rPr>
                <w:rFonts w:eastAsia="Times New Roman"/>
                <w:b/>
                <w:bCs/>
                <w:color w:val="0000FF"/>
                <w:sz w:val="20"/>
                <w:szCs w:val="20"/>
                <w:lang w:val="pt-BR" w:eastAsia="pt-BR"/>
              </w:rPr>
              <w:t xml:space="preserve"> </w:t>
            </w:r>
            <w:r w:rsidR="0060273E" w:rsidRPr="00824CB7">
              <w:rPr>
                <w:rFonts w:eastAsia="Times New Roman"/>
                <w:b/>
                <w:bCs/>
                <w:color w:val="0000FF"/>
                <w:sz w:val="20"/>
                <w:szCs w:val="20"/>
                <w:lang w:val="pt-BR" w:eastAsia="pt-BR"/>
              </w:rPr>
              <w:t>004</w:t>
            </w:r>
            <w:r w:rsidR="004560C8" w:rsidRPr="00824CB7">
              <w:rPr>
                <w:rFonts w:eastAsia="Times New Roman"/>
                <w:b/>
                <w:bCs/>
                <w:color w:val="0000FF"/>
                <w:sz w:val="20"/>
                <w:szCs w:val="20"/>
                <w:lang w:val="pt-BR" w:eastAsia="pt-BR"/>
              </w:rPr>
              <w:t>/202</w:t>
            </w:r>
            <w:r w:rsidR="00BA4FCE">
              <w:rPr>
                <w:rFonts w:eastAsia="Times New Roman"/>
                <w:b/>
                <w:bCs/>
                <w:color w:val="0000FF"/>
                <w:sz w:val="20"/>
                <w:szCs w:val="20"/>
                <w:lang w:val="pt-BR" w:eastAsia="pt-BR"/>
              </w:rPr>
              <w:t>5</w:t>
            </w:r>
          </w:p>
        </w:tc>
        <w:tc>
          <w:tcPr>
            <w:tcW w:w="2579" w:type="pct"/>
            <w:shd w:val="clear" w:color="auto" w:fill="DBE5F1" w:themeFill="accent1" w:themeFillTint="33"/>
            <w:noWrap/>
            <w:vAlign w:val="center"/>
            <w:hideMark/>
          </w:tcPr>
          <w:p w14:paraId="2C076A5A" w14:textId="5AEC6F26" w:rsidR="00D733EA" w:rsidRPr="00824CB7"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824CB7">
              <w:rPr>
                <w:rFonts w:eastAsia="Times New Roman"/>
                <w:b/>
                <w:bCs/>
                <w:color w:val="0000FF"/>
                <w:sz w:val="20"/>
                <w:szCs w:val="20"/>
                <w:lang w:val="pt-BR" w:eastAsia="pt-BR"/>
              </w:rPr>
              <w:t>PREGÃO N.º</w:t>
            </w:r>
            <w:r w:rsidR="00FD7B2A" w:rsidRPr="00824CB7">
              <w:rPr>
                <w:rFonts w:eastAsia="Times New Roman"/>
                <w:b/>
                <w:bCs/>
                <w:color w:val="0000FF"/>
                <w:sz w:val="20"/>
                <w:szCs w:val="20"/>
                <w:lang w:val="pt-BR" w:eastAsia="pt-BR"/>
              </w:rPr>
              <w:t xml:space="preserve"> </w:t>
            </w:r>
            <w:r w:rsidR="004560C8" w:rsidRPr="00824CB7">
              <w:rPr>
                <w:rFonts w:eastAsia="Times New Roman"/>
                <w:b/>
                <w:bCs/>
                <w:color w:val="0000FF"/>
                <w:sz w:val="20"/>
                <w:szCs w:val="20"/>
                <w:lang w:val="pt-BR" w:eastAsia="pt-BR"/>
              </w:rPr>
              <w:t>00</w:t>
            </w:r>
            <w:r w:rsidR="0060273E" w:rsidRPr="00824CB7">
              <w:rPr>
                <w:rFonts w:eastAsia="Times New Roman"/>
                <w:b/>
                <w:bCs/>
                <w:color w:val="0000FF"/>
                <w:sz w:val="20"/>
                <w:szCs w:val="20"/>
                <w:lang w:val="pt-BR" w:eastAsia="pt-BR"/>
              </w:rPr>
              <w:t>2</w:t>
            </w:r>
            <w:r w:rsidR="004560C8" w:rsidRPr="00824CB7">
              <w:rPr>
                <w:rFonts w:eastAsia="Times New Roman"/>
                <w:b/>
                <w:bCs/>
                <w:color w:val="0000FF"/>
                <w:sz w:val="20"/>
                <w:szCs w:val="20"/>
                <w:lang w:val="pt-BR" w:eastAsia="pt-BR"/>
              </w:rPr>
              <w:t>/202</w:t>
            </w:r>
            <w:r w:rsidR="00BA4FCE">
              <w:rPr>
                <w:rFonts w:eastAsia="Times New Roman"/>
                <w:b/>
                <w:bCs/>
                <w:color w:val="0000FF"/>
                <w:sz w:val="20"/>
                <w:szCs w:val="20"/>
                <w:lang w:val="pt-BR" w:eastAsia="pt-BR"/>
              </w:rPr>
              <w:t>5</w:t>
            </w:r>
          </w:p>
        </w:tc>
      </w:tr>
      <w:tr w:rsidR="00D733EA" w:rsidRPr="00041EA3" w14:paraId="3F61AAD1" w14:textId="77777777" w:rsidTr="00792F71">
        <w:trPr>
          <w:trHeight w:val="400"/>
        </w:trPr>
        <w:tc>
          <w:tcPr>
            <w:tcW w:w="5000" w:type="pct"/>
            <w:gridSpan w:val="2"/>
            <w:shd w:val="clear" w:color="auto" w:fill="auto"/>
            <w:noWrap/>
            <w:vAlign w:val="center"/>
            <w:hideMark/>
          </w:tcPr>
          <w:p w14:paraId="7DD06939" w14:textId="5C3B1503" w:rsidR="00D733EA" w:rsidRPr="00333737" w:rsidRDefault="00D733EA" w:rsidP="008F2FE7">
            <w:pPr>
              <w:keepLines/>
              <w:widowControl/>
              <w:tabs>
                <w:tab w:val="num" w:pos="0"/>
                <w:tab w:val="left" w:pos="851"/>
              </w:tabs>
              <w:spacing w:line="276" w:lineRule="auto"/>
              <w:rPr>
                <w:rFonts w:eastAsia="Times New Roman"/>
                <w:b/>
                <w:bCs/>
                <w:color w:val="000000"/>
                <w:sz w:val="20"/>
                <w:szCs w:val="20"/>
                <w:lang w:val="pt-BR" w:eastAsia="pt-BR"/>
              </w:rPr>
            </w:pPr>
            <w:r w:rsidRPr="00333737">
              <w:rPr>
                <w:rFonts w:eastAsia="Times New Roman"/>
                <w:b/>
                <w:bCs/>
                <w:color w:val="0000FF"/>
                <w:sz w:val="20"/>
                <w:szCs w:val="20"/>
                <w:lang w:val="pt-BR" w:eastAsia="pt-BR"/>
              </w:rPr>
              <w:t xml:space="preserve">CONTRATANTE: </w:t>
            </w:r>
            <w:r w:rsidRPr="00333737">
              <w:rPr>
                <w:rFonts w:eastAsia="Times New Roman"/>
                <w:bCs/>
                <w:color w:val="000000"/>
                <w:sz w:val="20"/>
                <w:szCs w:val="20"/>
                <w:lang w:val="pt-BR" w:eastAsia="pt-BR"/>
              </w:rPr>
              <w:t>SERVIÇO AUTÔNOMO DE ÁGUA E ESGOTO DE TRÊS PONTAS - MG</w:t>
            </w:r>
          </w:p>
        </w:tc>
      </w:tr>
      <w:tr w:rsidR="00D733EA" w:rsidRPr="00041EA3" w14:paraId="370EC608" w14:textId="77777777" w:rsidTr="00792F71">
        <w:trPr>
          <w:trHeight w:val="685"/>
        </w:trPr>
        <w:tc>
          <w:tcPr>
            <w:tcW w:w="5000" w:type="pct"/>
            <w:gridSpan w:val="2"/>
            <w:shd w:val="clear" w:color="auto" w:fill="auto"/>
            <w:noWrap/>
            <w:vAlign w:val="center"/>
            <w:hideMark/>
          </w:tcPr>
          <w:p w14:paraId="5B8FCF41" w14:textId="28233529" w:rsidR="00025A64" w:rsidRPr="004560C8" w:rsidRDefault="00D733EA" w:rsidP="008F2FE7">
            <w:pPr>
              <w:keepLines/>
              <w:widowControl/>
              <w:tabs>
                <w:tab w:val="num" w:pos="0"/>
                <w:tab w:val="left" w:pos="851"/>
              </w:tabs>
              <w:spacing w:line="276" w:lineRule="auto"/>
              <w:rPr>
                <w:rFonts w:eastAsia="Times New Roman"/>
                <w:b/>
                <w:bCs/>
                <w:color w:val="0000FF"/>
                <w:sz w:val="20"/>
                <w:szCs w:val="20"/>
                <w:highlight w:val="yellow"/>
                <w:lang w:val="pt-BR" w:eastAsia="pt-BR"/>
              </w:rPr>
            </w:pPr>
            <w:r w:rsidRPr="00333737">
              <w:rPr>
                <w:rFonts w:eastAsia="Times New Roman"/>
                <w:b/>
                <w:bCs/>
                <w:color w:val="0000FF"/>
                <w:sz w:val="20"/>
                <w:szCs w:val="20"/>
                <w:lang w:val="pt-BR" w:eastAsia="pt-BR"/>
              </w:rPr>
              <w:t xml:space="preserve">SITE PARA REALIZAÇÃO DO PREGÃO: </w:t>
            </w:r>
            <w:r w:rsidR="00493558" w:rsidRPr="00333737">
              <w:rPr>
                <w:rFonts w:eastAsia="Times New Roman"/>
                <w:b/>
                <w:bCs/>
                <w:color w:val="0000FF"/>
                <w:sz w:val="20"/>
                <w:szCs w:val="20"/>
                <w:lang w:val="pt-BR" w:eastAsia="pt-BR"/>
              </w:rPr>
              <w:t xml:space="preserve">  </w:t>
            </w:r>
            <w:r w:rsidR="00493558" w:rsidRPr="00333737">
              <w:rPr>
                <w:rFonts w:eastAsiaTheme="minorHAnsi"/>
                <w:color w:val="0000FF"/>
                <w:sz w:val="20"/>
                <w:szCs w:val="20"/>
                <w:u w:val="single"/>
                <w:lang w:val="pt-BR"/>
              </w:rPr>
              <w:t>www.portaldecompraspublicas.com.br</w:t>
            </w:r>
          </w:p>
        </w:tc>
      </w:tr>
      <w:tr w:rsidR="00493558" w:rsidRPr="00041EA3" w14:paraId="623ABE67" w14:textId="77777777" w:rsidTr="00792F71">
        <w:trPr>
          <w:trHeight w:val="915"/>
        </w:trPr>
        <w:tc>
          <w:tcPr>
            <w:tcW w:w="5000" w:type="pct"/>
            <w:gridSpan w:val="2"/>
            <w:shd w:val="clear" w:color="auto" w:fill="auto"/>
            <w:noWrap/>
            <w:vAlign w:val="center"/>
            <w:hideMark/>
          </w:tcPr>
          <w:p w14:paraId="0433AA80" w14:textId="4A435BF7" w:rsidR="00493558" w:rsidRPr="0060273E" w:rsidRDefault="00493558" w:rsidP="008F2FE7">
            <w:pPr>
              <w:keepLines/>
              <w:widowControl/>
              <w:tabs>
                <w:tab w:val="num" w:pos="0"/>
                <w:tab w:val="left" w:pos="851"/>
              </w:tabs>
              <w:spacing w:line="276" w:lineRule="auto"/>
              <w:jc w:val="both"/>
              <w:rPr>
                <w:rFonts w:eastAsia="Times New Roman"/>
                <w:b/>
                <w:bCs/>
                <w:color w:val="000000"/>
                <w:sz w:val="20"/>
                <w:szCs w:val="20"/>
                <w:lang w:val="pt-BR" w:eastAsia="pt-BR"/>
              </w:rPr>
            </w:pPr>
            <w:r w:rsidRPr="0060273E">
              <w:rPr>
                <w:rFonts w:eastAsia="Times New Roman"/>
                <w:b/>
                <w:bCs/>
                <w:color w:val="0000FF"/>
                <w:sz w:val="20"/>
                <w:szCs w:val="20"/>
                <w:lang w:val="pt-BR" w:eastAsia="pt-BR"/>
              </w:rPr>
              <w:t>OBJETO:</w:t>
            </w:r>
            <w:r w:rsidR="0060273E" w:rsidRPr="0060273E">
              <w:rPr>
                <w:rFonts w:eastAsia="Times New Roman"/>
                <w:b/>
                <w:bCs/>
                <w:color w:val="0000FF"/>
                <w:sz w:val="20"/>
                <w:szCs w:val="20"/>
                <w:lang w:val="pt-BR" w:eastAsia="pt-BR"/>
              </w:rPr>
              <w:t xml:space="preserve"> </w:t>
            </w:r>
            <w:r w:rsidR="0060273E" w:rsidRPr="00D44176">
              <w:rPr>
                <w:rFonts w:eastAsia="Times New Roman"/>
                <w:b/>
                <w:bCs/>
                <w:color w:val="0000FF"/>
                <w:sz w:val="20"/>
                <w:szCs w:val="20"/>
                <w:lang w:val="pt-BR" w:eastAsia="pt-BR"/>
              </w:rPr>
              <w:t xml:space="preserve">Registro de preços para futura e eventual Aquisição de produtos químicos (hidróxido de cálcio, ácido </w:t>
            </w:r>
            <w:proofErr w:type="spellStart"/>
            <w:r w:rsidR="0060273E" w:rsidRPr="00D44176">
              <w:rPr>
                <w:rFonts w:eastAsia="Times New Roman"/>
                <w:b/>
                <w:bCs/>
                <w:color w:val="0000FF"/>
                <w:sz w:val="20"/>
                <w:szCs w:val="20"/>
                <w:lang w:val="pt-BR" w:eastAsia="pt-BR"/>
              </w:rPr>
              <w:t>fluossilícico</w:t>
            </w:r>
            <w:proofErr w:type="spellEnd"/>
            <w:r w:rsidR="00D44176" w:rsidRPr="00D44176">
              <w:rPr>
                <w:rFonts w:eastAsia="Times New Roman"/>
                <w:b/>
                <w:bCs/>
                <w:color w:val="0000FF"/>
                <w:sz w:val="20"/>
                <w:szCs w:val="20"/>
                <w:lang w:val="pt-BR" w:eastAsia="pt-BR"/>
              </w:rPr>
              <w:t>, hipoclorito de cálcio</w:t>
            </w:r>
            <w:r w:rsidR="0060273E" w:rsidRPr="00D44176">
              <w:rPr>
                <w:rFonts w:eastAsia="Times New Roman"/>
                <w:b/>
                <w:bCs/>
                <w:color w:val="0000FF"/>
                <w:sz w:val="20"/>
                <w:szCs w:val="20"/>
                <w:lang w:val="pt-BR" w:eastAsia="pt-BR"/>
              </w:rPr>
              <w:t>) e sal para serem utilizados no tratamento de água para consumo humano</w:t>
            </w:r>
            <w:r w:rsidR="00CF311E" w:rsidRPr="00D44176">
              <w:rPr>
                <w:rFonts w:eastAsia="Times New Roman"/>
                <w:b/>
                <w:bCs/>
                <w:color w:val="0000FF"/>
                <w:sz w:val="20"/>
                <w:szCs w:val="20"/>
                <w:lang w:val="pt-BR" w:eastAsia="pt-BR"/>
              </w:rPr>
              <w:t>.</w:t>
            </w:r>
          </w:p>
          <w:p w14:paraId="4CCFFD71" w14:textId="210FCF00" w:rsidR="00493558" w:rsidRPr="00333737" w:rsidRDefault="00493558" w:rsidP="008F2FE7">
            <w:pPr>
              <w:keepLines/>
              <w:widowControl/>
              <w:tabs>
                <w:tab w:val="num" w:pos="0"/>
                <w:tab w:val="left" w:pos="851"/>
              </w:tabs>
              <w:spacing w:line="276" w:lineRule="auto"/>
              <w:rPr>
                <w:rFonts w:eastAsia="Times New Roman"/>
                <w:b/>
                <w:bCs/>
                <w:color w:val="000000"/>
                <w:sz w:val="20"/>
                <w:szCs w:val="20"/>
                <w:lang w:val="pt-BR" w:eastAsia="pt-BR"/>
              </w:rPr>
            </w:pPr>
          </w:p>
        </w:tc>
      </w:tr>
      <w:tr w:rsidR="00D733EA" w:rsidRPr="00041EA3" w14:paraId="289F7D00" w14:textId="77777777" w:rsidTr="00792F71">
        <w:trPr>
          <w:trHeight w:val="300"/>
        </w:trPr>
        <w:tc>
          <w:tcPr>
            <w:tcW w:w="5000" w:type="pct"/>
            <w:gridSpan w:val="2"/>
            <w:shd w:val="clear" w:color="auto" w:fill="auto"/>
            <w:noWrap/>
            <w:vAlign w:val="center"/>
            <w:hideMark/>
          </w:tcPr>
          <w:p w14:paraId="777D9A90" w14:textId="514A1E8D" w:rsidR="00D733EA" w:rsidRPr="00333737"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333737">
              <w:rPr>
                <w:rFonts w:eastAsia="Times New Roman"/>
                <w:b/>
                <w:bCs/>
                <w:color w:val="0000FF"/>
                <w:sz w:val="20"/>
                <w:szCs w:val="20"/>
                <w:lang w:val="pt-BR" w:eastAsia="pt-BR"/>
              </w:rPr>
              <w:t>INÍCIO DO ACOLHIMENTO DAS PROPOSTAS:</w:t>
            </w:r>
          </w:p>
        </w:tc>
      </w:tr>
      <w:tr w:rsidR="00D733EA" w:rsidRPr="00041EA3" w14:paraId="43FB1785" w14:textId="77777777" w:rsidTr="00792F71">
        <w:trPr>
          <w:trHeight w:val="315"/>
        </w:trPr>
        <w:tc>
          <w:tcPr>
            <w:tcW w:w="5000" w:type="pct"/>
            <w:gridSpan w:val="2"/>
            <w:shd w:val="clear" w:color="auto" w:fill="auto"/>
            <w:noWrap/>
            <w:vAlign w:val="center"/>
            <w:hideMark/>
          </w:tcPr>
          <w:p w14:paraId="26D13C17" w14:textId="3C7FC6A9" w:rsidR="00D733EA" w:rsidRPr="002579C2" w:rsidRDefault="00D733EA" w:rsidP="008F2FE7">
            <w:pPr>
              <w:keepLines/>
              <w:widowControl/>
              <w:tabs>
                <w:tab w:val="num" w:pos="0"/>
                <w:tab w:val="left" w:pos="851"/>
              </w:tabs>
              <w:spacing w:line="276" w:lineRule="auto"/>
              <w:rPr>
                <w:rFonts w:eastAsia="Times New Roman"/>
                <w:color w:val="000000"/>
                <w:sz w:val="20"/>
                <w:szCs w:val="20"/>
                <w:lang w:val="pt-BR" w:eastAsia="pt-BR"/>
              </w:rPr>
            </w:pPr>
            <w:r w:rsidRPr="002579C2">
              <w:rPr>
                <w:rFonts w:eastAsia="Times New Roman"/>
                <w:color w:val="000000"/>
                <w:sz w:val="20"/>
                <w:szCs w:val="20"/>
                <w:lang w:val="pt-BR" w:eastAsia="pt-BR"/>
              </w:rPr>
              <w:t xml:space="preserve">Dia </w:t>
            </w:r>
            <w:r w:rsidR="00824CB7">
              <w:rPr>
                <w:rFonts w:eastAsia="Times New Roman"/>
                <w:color w:val="000000"/>
                <w:sz w:val="20"/>
                <w:szCs w:val="20"/>
                <w:lang w:val="pt-BR" w:eastAsia="pt-BR"/>
              </w:rPr>
              <w:t>2</w:t>
            </w:r>
            <w:r w:rsidR="00B278C5">
              <w:rPr>
                <w:rFonts w:eastAsia="Times New Roman"/>
                <w:color w:val="000000"/>
                <w:sz w:val="20"/>
                <w:szCs w:val="20"/>
                <w:lang w:val="pt-BR" w:eastAsia="pt-BR"/>
              </w:rPr>
              <w:t>9</w:t>
            </w:r>
            <w:r w:rsidR="00E34895">
              <w:rPr>
                <w:rFonts w:eastAsia="Times New Roman"/>
                <w:color w:val="000000"/>
                <w:sz w:val="20"/>
                <w:szCs w:val="20"/>
                <w:lang w:val="pt-BR" w:eastAsia="pt-BR"/>
              </w:rPr>
              <w:t>/0</w:t>
            </w:r>
            <w:r w:rsidR="00824CB7">
              <w:rPr>
                <w:rFonts w:eastAsia="Times New Roman"/>
                <w:color w:val="000000"/>
                <w:sz w:val="20"/>
                <w:szCs w:val="20"/>
                <w:lang w:val="pt-BR" w:eastAsia="pt-BR"/>
              </w:rPr>
              <w:t>1</w:t>
            </w:r>
            <w:r w:rsidR="002579C2" w:rsidRPr="002579C2">
              <w:rPr>
                <w:rFonts w:eastAsia="Times New Roman"/>
                <w:color w:val="000000"/>
                <w:sz w:val="20"/>
                <w:szCs w:val="20"/>
                <w:lang w:val="pt-BR" w:eastAsia="pt-BR"/>
              </w:rPr>
              <w:t>/202</w:t>
            </w:r>
            <w:r w:rsidR="00824CB7">
              <w:rPr>
                <w:rFonts w:eastAsia="Times New Roman"/>
                <w:color w:val="000000"/>
                <w:sz w:val="20"/>
                <w:szCs w:val="20"/>
                <w:lang w:val="pt-BR" w:eastAsia="pt-BR"/>
              </w:rPr>
              <w:t>5</w:t>
            </w:r>
            <w:r w:rsidR="002579C2" w:rsidRPr="002579C2">
              <w:rPr>
                <w:rFonts w:eastAsia="Times New Roman"/>
                <w:color w:val="000000"/>
                <w:sz w:val="20"/>
                <w:szCs w:val="20"/>
                <w:lang w:val="pt-BR" w:eastAsia="pt-BR"/>
              </w:rPr>
              <w:t xml:space="preserve"> às 08h00min</w:t>
            </w:r>
            <w:r w:rsidRPr="002579C2">
              <w:rPr>
                <w:rFonts w:eastAsia="Times New Roman"/>
                <w:color w:val="000000"/>
                <w:sz w:val="20"/>
                <w:szCs w:val="20"/>
                <w:lang w:val="pt-BR" w:eastAsia="pt-BR"/>
              </w:rPr>
              <w:t xml:space="preserve"> (horário de Brasília)</w:t>
            </w:r>
          </w:p>
        </w:tc>
      </w:tr>
      <w:tr w:rsidR="00D733EA" w:rsidRPr="00041EA3" w14:paraId="3DABBD1E" w14:textId="77777777" w:rsidTr="00792F71">
        <w:trPr>
          <w:trHeight w:val="300"/>
        </w:trPr>
        <w:tc>
          <w:tcPr>
            <w:tcW w:w="5000" w:type="pct"/>
            <w:gridSpan w:val="2"/>
            <w:shd w:val="clear" w:color="auto" w:fill="auto"/>
            <w:vAlign w:val="center"/>
            <w:hideMark/>
          </w:tcPr>
          <w:p w14:paraId="12C22901" w14:textId="77777777" w:rsidR="00D733EA" w:rsidRPr="002579C2"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2579C2">
              <w:rPr>
                <w:rFonts w:eastAsia="Times New Roman"/>
                <w:b/>
                <w:bCs/>
                <w:color w:val="0000FF"/>
                <w:sz w:val="20"/>
                <w:szCs w:val="20"/>
                <w:lang w:val="pt-BR" w:eastAsia="pt-BR"/>
              </w:rPr>
              <w:t>ABERTURA DAS PROPOSTAS COMERCIAIS:</w:t>
            </w:r>
          </w:p>
        </w:tc>
      </w:tr>
      <w:tr w:rsidR="00D733EA" w:rsidRPr="00041EA3" w14:paraId="69404F33" w14:textId="77777777" w:rsidTr="00792F71">
        <w:trPr>
          <w:trHeight w:val="300"/>
        </w:trPr>
        <w:tc>
          <w:tcPr>
            <w:tcW w:w="5000" w:type="pct"/>
            <w:gridSpan w:val="2"/>
            <w:shd w:val="clear" w:color="auto" w:fill="auto"/>
            <w:vAlign w:val="center"/>
            <w:hideMark/>
          </w:tcPr>
          <w:p w14:paraId="4AF9B923" w14:textId="37E4BAA4" w:rsidR="00D733EA" w:rsidRPr="002579C2" w:rsidRDefault="00D733EA" w:rsidP="008F2FE7">
            <w:pPr>
              <w:keepLines/>
              <w:widowControl/>
              <w:tabs>
                <w:tab w:val="num" w:pos="0"/>
                <w:tab w:val="left" w:pos="851"/>
              </w:tabs>
              <w:spacing w:line="276" w:lineRule="auto"/>
              <w:rPr>
                <w:rFonts w:eastAsia="Times New Roman"/>
                <w:color w:val="000000"/>
                <w:sz w:val="20"/>
                <w:szCs w:val="20"/>
                <w:lang w:val="pt-BR" w:eastAsia="pt-BR"/>
              </w:rPr>
            </w:pPr>
            <w:r w:rsidRPr="002579C2">
              <w:rPr>
                <w:rFonts w:eastAsia="Times New Roman"/>
                <w:color w:val="000000"/>
                <w:sz w:val="20"/>
                <w:szCs w:val="20"/>
                <w:lang w:val="pt-BR" w:eastAsia="pt-BR"/>
              </w:rPr>
              <w:t xml:space="preserve">Dia </w:t>
            </w:r>
            <w:r w:rsidR="00B278C5">
              <w:rPr>
                <w:rFonts w:eastAsia="Times New Roman"/>
                <w:color w:val="000000"/>
                <w:sz w:val="20"/>
                <w:szCs w:val="20"/>
                <w:lang w:val="pt-BR" w:eastAsia="pt-BR"/>
              </w:rPr>
              <w:t>10/02/</w:t>
            </w:r>
            <w:r w:rsidR="002579C2" w:rsidRPr="002579C2">
              <w:rPr>
                <w:rFonts w:eastAsia="Times New Roman"/>
                <w:color w:val="000000"/>
                <w:sz w:val="20"/>
                <w:szCs w:val="20"/>
                <w:lang w:val="pt-BR" w:eastAsia="pt-BR"/>
              </w:rPr>
              <w:t>202</w:t>
            </w:r>
            <w:r w:rsidR="00824CB7">
              <w:rPr>
                <w:rFonts w:eastAsia="Times New Roman"/>
                <w:color w:val="000000"/>
                <w:sz w:val="20"/>
                <w:szCs w:val="20"/>
                <w:lang w:val="pt-BR" w:eastAsia="pt-BR"/>
              </w:rPr>
              <w:t>5</w:t>
            </w:r>
            <w:r w:rsidRPr="002579C2">
              <w:rPr>
                <w:rFonts w:eastAsia="Times New Roman"/>
                <w:color w:val="000000"/>
                <w:sz w:val="20"/>
                <w:szCs w:val="20"/>
                <w:lang w:val="pt-BR" w:eastAsia="pt-BR"/>
              </w:rPr>
              <w:t xml:space="preserve"> às </w:t>
            </w:r>
            <w:r w:rsidR="002579C2" w:rsidRPr="002579C2">
              <w:rPr>
                <w:rFonts w:eastAsia="Times New Roman"/>
                <w:color w:val="000000"/>
                <w:sz w:val="20"/>
                <w:szCs w:val="20"/>
                <w:lang w:val="pt-BR" w:eastAsia="pt-BR"/>
              </w:rPr>
              <w:t>08h01min</w:t>
            </w:r>
            <w:r w:rsidRPr="002579C2">
              <w:rPr>
                <w:rFonts w:eastAsia="Times New Roman"/>
                <w:color w:val="000000"/>
                <w:sz w:val="20"/>
                <w:szCs w:val="20"/>
                <w:lang w:val="pt-BR" w:eastAsia="pt-BR"/>
              </w:rPr>
              <w:t xml:space="preserve"> (horário de Brasília)</w:t>
            </w:r>
          </w:p>
        </w:tc>
      </w:tr>
      <w:tr w:rsidR="00D733EA" w:rsidRPr="00041EA3" w14:paraId="0F9260F7" w14:textId="77777777" w:rsidTr="00792F71">
        <w:trPr>
          <w:trHeight w:val="782"/>
        </w:trPr>
        <w:tc>
          <w:tcPr>
            <w:tcW w:w="5000" w:type="pct"/>
            <w:gridSpan w:val="2"/>
            <w:shd w:val="clear" w:color="auto" w:fill="auto"/>
            <w:vAlign w:val="center"/>
            <w:hideMark/>
          </w:tcPr>
          <w:p w14:paraId="632B4F69" w14:textId="1C8E77FF" w:rsidR="00D733EA" w:rsidRPr="00333737" w:rsidRDefault="00D733EA" w:rsidP="008F2FE7">
            <w:pPr>
              <w:pStyle w:val="Default"/>
              <w:keepLines/>
              <w:spacing w:line="276" w:lineRule="auto"/>
              <w:jc w:val="both"/>
              <w:rPr>
                <w:rFonts w:eastAsiaTheme="minorHAnsi"/>
                <w:sz w:val="20"/>
                <w:szCs w:val="20"/>
              </w:rPr>
            </w:pPr>
            <w:r w:rsidRPr="00333737">
              <w:rPr>
                <w:sz w:val="20"/>
                <w:szCs w:val="20"/>
              </w:rPr>
              <w:t xml:space="preserve">O encaminhamento das propostas deverá ser efetuado até a data e horário fixado para aberturadas </w:t>
            </w:r>
            <w:r w:rsidR="001E0021" w:rsidRPr="00333737">
              <w:rPr>
                <w:sz w:val="20"/>
                <w:szCs w:val="20"/>
              </w:rPr>
              <w:t xml:space="preserve">da </w:t>
            </w:r>
            <w:r w:rsidRPr="00333737">
              <w:rPr>
                <w:sz w:val="20"/>
                <w:szCs w:val="20"/>
              </w:rPr>
              <w:t>Propostas Comerciais.</w:t>
            </w:r>
            <w:r w:rsidR="001E0021" w:rsidRPr="00333737">
              <w:rPr>
                <w:sz w:val="20"/>
                <w:szCs w:val="20"/>
              </w:rPr>
              <w:t xml:space="preserve"> Obs.: Não havendo expediente na data supracitada, a data limite para encaminhamento das Propostas Comerciais, bem como a data para a sessão do Pregão ficará prorrogada para o primeiro dia útil subsequente, nos mesmos horários. </w:t>
            </w:r>
          </w:p>
        </w:tc>
      </w:tr>
      <w:tr w:rsidR="00D733EA" w:rsidRPr="00041EA3" w14:paraId="479A43BF" w14:textId="77777777" w:rsidTr="00792F71">
        <w:trPr>
          <w:trHeight w:val="300"/>
        </w:trPr>
        <w:tc>
          <w:tcPr>
            <w:tcW w:w="5000" w:type="pct"/>
            <w:gridSpan w:val="2"/>
            <w:shd w:val="clear" w:color="auto" w:fill="auto"/>
            <w:vAlign w:val="center"/>
            <w:hideMark/>
          </w:tcPr>
          <w:p w14:paraId="7D9E93D5" w14:textId="22EBB879" w:rsidR="00D733EA" w:rsidRPr="00333737"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333737">
              <w:rPr>
                <w:rFonts w:eastAsia="Times New Roman"/>
                <w:b/>
                <w:bCs/>
                <w:color w:val="0000FF"/>
                <w:sz w:val="20"/>
                <w:szCs w:val="20"/>
                <w:lang w:val="pt-BR" w:eastAsia="pt-BR"/>
              </w:rPr>
              <w:t>TEMPO DA DISPUTA:</w:t>
            </w:r>
          </w:p>
        </w:tc>
      </w:tr>
      <w:tr w:rsidR="00D733EA" w:rsidRPr="00041EA3" w14:paraId="24916A7C" w14:textId="77777777" w:rsidTr="00792F71">
        <w:trPr>
          <w:trHeight w:val="510"/>
        </w:trPr>
        <w:tc>
          <w:tcPr>
            <w:tcW w:w="5000" w:type="pct"/>
            <w:gridSpan w:val="2"/>
            <w:shd w:val="clear" w:color="auto" w:fill="auto"/>
            <w:vAlign w:val="center"/>
            <w:hideMark/>
          </w:tcPr>
          <w:p w14:paraId="3AC4A241" w14:textId="3809DB25" w:rsidR="00D733EA" w:rsidRPr="00333737" w:rsidRDefault="00493558" w:rsidP="008F2FE7">
            <w:pPr>
              <w:keepLines/>
              <w:widowControl/>
              <w:tabs>
                <w:tab w:val="num" w:pos="0"/>
                <w:tab w:val="left" w:pos="851"/>
              </w:tabs>
              <w:spacing w:line="276" w:lineRule="auto"/>
              <w:rPr>
                <w:rFonts w:eastAsia="Times New Roman"/>
                <w:color w:val="000000"/>
                <w:sz w:val="20"/>
                <w:szCs w:val="20"/>
                <w:lang w:val="pt-BR" w:eastAsia="pt-BR"/>
              </w:rPr>
            </w:pPr>
            <w:r w:rsidRPr="0060273E">
              <w:rPr>
                <w:rFonts w:eastAsia="Times New Roman"/>
                <w:color w:val="000000"/>
                <w:sz w:val="20"/>
                <w:szCs w:val="20"/>
                <w:lang w:val="pt-BR" w:eastAsia="pt-BR"/>
              </w:rPr>
              <w:t xml:space="preserve">10 </w:t>
            </w:r>
            <w:r w:rsidR="00D733EA" w:rsidRPr="0060273E">
              <w:rPr>
                <w:rFonts w:eastAsia="Times New Roman"/>
                <w:color w:val="000000"/>
                <w:sz w:val="20"/>
                <w:szCs w:val="20"/>
                <w:lang w:val="pt-BR" w:eastAsia="pt-BR"/>
              </w:rPr>
              <w:t>(</w:t>
            </w:r>
            <w:r w:rsidRPr="0060273E">
              <w:rPr>
                <w:rFonts w:eastAsia="Times New Roman"/>
                <w:color w:val="000000"/>
                <w:sz w:val="20"/>
                <w:szCs w:val="20"/>
                <w:lang w:val="pt-BR" w:eastAsia="pt-BR"/>
              </w:rPr>
              <w:t>dez)</w:t>
            </w:r>
            <w:r w:rsidR="00D733EA" w:rsidRPr="0060273E">
              <w:rPr>
                <w:rFonts w:eastAsia="Times New Roman"/>
                <w:color w:val="000000"/>
                <w:sz w:val="20"/>
                <w:szCs w:val="20"/>
                <w:lang w:val="pt-BR" w:eastAsia="pt-BR"/>
              </w:rPr>
              <w:t xml:space="preserve"> minutos,</w:t>
            </w:r>
            <w:r w:rsidR="00D733EA" w:rsidRPr="00333737">
              <w:rPr>
                <w:rFonts w:eastAsia="Times New Roman"/>
                <w:color w:val="000000"/>
                <w:sz w:val="20"/>
                <w:szCs w:val="20"/>
                <w:lang w:val="pt-BR" w:eastAsia="pt-BR"/>
              </w:rPr>
              <w:t xml:space="preserve"> mais prorrogação automática pelo sistema quando houver lance</w:t>
            </w:r>
            <w:r w:rsidRPr="00333737">
              <w:rPr>
                <w:rFonts w:eastAsia="Times New Roman"/>
                <w:color w:val="000000"/>
                <w:sz w:val="20"/>
                <w:szCs w:val="20"/>
                <w:lang w:val="pt-BR" w:eastAsia="pt-BR"/>
              </w:rPr>
              <w:t xml:space="preserve"> </w:t>
            </w:r>
            <w:r w:rsidR="00D733EA" w:rsidRPr="00333737">
              <w:rPr>
                <w:rFonts w:eastAsia="Times New Roman"/>
                <w:color w:val="000000"/>
                <w:sz w:val="20"/>
                <w:szCs w:val="20"/>
                <w:lang w:val="pt-BR" w:eastAsia="pt-BR"/>
              </w:rPr>
              <w:t>ofertado nos últimos dois minutos do período de duração da sessão pública</w:t>
            </w:r>
          </w:p>
        </w:tc>
      </w:tr>
      <w:tr w:rsidR="00493558" w:rsidRPr="00041EA3" w14:paraId="5A06A87B" w14:textId="77777777" w:rsidTr="00792F71">
        <w:trPr>
          <w:trHeight w:val="465"/>
        </w:trPr>
        <w:tc>
          <w:tcPr>
            <w:tcW w:w="5000" w:type="pct"/>
            <w:gridSpan w:val="2"/>
            <w:shd w:val="clear" w:color="auto" w:fill="auto"/>
            <w:vAlign w:val="center"/>
          </w:tcPr>
          <w:p w14:paraId="1A200904" w14:textId="632920AE" w:rsidR="00493558" w:rsidRPr="00333737" w:rsidRDefault="00493558" w:rsidP="008F2FE7">
            <w:pPr>
              <w:keepLines/>
              <w:widowControl/>
              <w:tabs>
                <w:tab w:val="num" w:pos="0"/>
                <w:tab w:val="left" w:pos="851"/>
              </w:tabs>
              <w:spacing w:line="276" w:lineRule="auto"/>
              <w:rPr>
                <w:rFonts w:eastAsia="Times New Roman"/>
                <w:sz w:val="20"/>
                <w:szCs w:val="20"/>
                <w:lang w:val="pt-BR" w:eastAsia="pt-BR"/>
              </w:rPr>
            </w:pPr>
            <w:r w:rsidRPr="00333737">
              <w:rPr>
                <w:rFonts w:eastAsia="Times New Roman"/>
                <w:b/>
                <w:color w:val="0000FF"/>
                <w:sz w:val="20"/>
                <w:szCs w:val="20"/>
                <w:lang w:val="pt-BR" w:eastAsia="pt-BR"/>
              </w:rPr>
              <w:t xml:space="preserve">INTERVALO MÍNIMO DE DIFERENÇA DE VALORES ENTRE OS </w:t>
            </w:r>
            <w:r w:rsidRPr="0060273E">
              <w:rPr>
                <w:rFonts w:eastAsia="Times New Roman"/>
                <w:b/>
                <w:color w:val="0000FF"/>
                <w:sz w:val="20"/>
                <w:szCs w:val="20"/>
                <w:lang w:val="pt-BR" w:eastAsia="pt-BR"/>
              </w:rPr>
              <w:t xml:space="preserve">LANCES: </w:t>
            </w:r>
            <w:r w:rsidRPr="0060273E">
              <w:rPr>
                <w:rFonts w:eastAsia="Times New Roman"/>
                <w:sz w:val="20"/>
                <w:szCs w:val="20"/>
                <w:lang w:val="pt-BR" w:eastAsia="pt-BR"/>
              </w:rPr>
              <w:t xml:space="preserve">R$ </w:t>
            </w:r>
            <w:r w:rsidR="0060273E" w:rsidRPr="0060273E">
              <w:rPr>
                <w:rFonts w:eastAsia="Times New Roman"/>
                <w:sz w:val="20"/>
                <w:szCs w:val="20"/>
                <w:lang w:val="pt-BR" w:eastAsia="pt-BR"/>
              </w:rPr>
              <w:t>0,01 (um centavo</w:t>
            </w:r>
            <w:r w:rsidRPr="0060273E">
              <w:rPr>
                <w:rFonts w:eastAsia="Times New Roman"/>
                <w:sz w:val="20"/>
                <w:szCs w:val="20"/>
                <w:lang w:val="pt-BR" w:eastAsia="pt-BR"/>
              </w:rPr>
              <w:t>)</w:t>
            </w:r>
          </w:p>
        </w:tc>
      </w:tr>
      <w:tr w:rsidR="00D733EA" w:rsidRPr="00041EA3" w14:paraId="4D3AFA6F" w14:textId="77777777" w:rsidTr="0060273E">
        <w:trPr>
          <w:trHeight w:val="300"/>
        </w:trPr>
        <w:tc>
          <w:tcPr>
            <w:tcW w:w="2421" w:type="pct"/>
            <w:shd w:val="clear" w:color="auto" w:fill="auto"/>
            <w:noWrap/>
            <w:vAlign w:val="center"/>
            <w:hideMark/>
          </w:tcPr>
          <w:p w14:paraId="51284AEB" w14:textId="77777777" w:rsidR="00D733EA" w:rsidRPr="00333737" w:rsidRDefault="00D733EA" w:rsidP="008F2FE7">
            <w:pPr>
              <w:keepLines/>
              <w:widowControl/>
              <w:tabs>
                <w:tab w:val="num" w:pos="0"/>
                <w:tab w:val="left" w:pos="851"/>
              </w:tabs>
              <w:spacing w:line="276" w:lineRule="auto"/>
              <w:rPr>
                <w:rFonts w:eastAsia="Times New Roman"/>
                <w:b/>
                <w:bCs/>
                <w:color w:val="000000"/>
                <w:sz w:val="20"/>
                <w:szCs w:val="20"/>
                <w:lang w:val="pt-BR" w:eastAsia="pt-BR"/>
              </w:rPr>
            </w:pPr>
            <w:r w:rsidRPr="00333737">
              <w:rPr>
                <w:rFonts w:eastAsia="Times New Roman"/>
                <w:b/>
                <w:bCs/>
                <w:color w:val="0000FF"/>
                <w:sz w:val="20"/>
                <w:szCs w:val="20"/>
                <w:lang w:val="pt-BR" w:eastAsia="pt-BR"/>
              </w:rPr>
              <w:t>MODO DE DISPUTA</w:t>
            </w:r>
          </w:p>
        </w:tc>
        <w:tc>
          <w:tcPr>
            <w:tcW w:w="2579" w:type="pct"/>
            <w:shd w:val="clear" w:color="auto" w:fill="auto"/>
            <w:noWrap/>
            <w:vAlign w:val="center"/>
            <w:hideMark/>
          </w:tcPr>
          <w:p w14:paraId="11CEFFE0" w14:textId="77777777" w:rsidR="00D733EA" w:rsidRPr="00333737" w:rsidRDefault="00D733EA" w:rsidP="008F2FE7">
            <w:pPr>
              <w:keepLines/>
              <w:widowControl/>
              <w:tabs>
                <w:tab w:val="num" w:pos="0"/>
                <w:tab w:val="left" w:pos="851"/>
              </w:tabs>
              <w:spacing w:line="276" w:lineRule="auto"/>
              <w:rPr>
                <w:rFonts w:eastAsia="Times New Roman"/>
                <w:b/>
                <w:bCs/>
                <w:color w:val="000000"/>
                <w:sz w:val="20"/>
                <w:szCs w:val="20"/>
                <w:lang w:val="pt-BR" w:eastAsia="pt-BR"/>
              </w:rPr>
            </w:pPr>
            <w:r w:rsidRPr="00333737">
              <w:rPr>
                <w:rFonts w:eastAsia="Times New Roman"/>
                <w:b/>
                <w:bCs/>
                <w:color w:val="0000FF"/>
                <w:sz w:val="20"/>
                <w:szCs w:val="20"/>
                <w:lang w:val="pt-BR" w:eastAsia="pt-BR"/>
              </w:rPr>
              <w:t>REGIME JURÍDICO</w:t>
            </w:r>
          </w:p>
        </w:tc>
      </w:tr>
      <w:tr w:rsidR="00D17BDA" w:rsidRPr="00041EA3" w14:paraId="7B50F2D6" w14:textId="77777777" w:rsidTr="0060273E">
        <w:trPr>
          <w:trHeight w:val="315"/>
        </w:trPr>
        <w:tc>
          <w:tcPr>
            <w:tcW w:w="2421" w:type="pct"/>
            <w:shd w:val="clear" w:color="auto" w:fill="auto"/>
            <w:noWrap/>
            <w:vAlign w:val="center"/>
            <w:hideMark/>
          </w:tcPr>
          <w:p w14:paraId="24C4F130" w14:textId="461C20B1" w:rsidR="00D17BDA" w:rsidRPr="00333737" w:rsidRDefault="00D17BDA"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eastAsia="Times New Roman"/>
                <w:color w:val="000000"/>
                <w:sz w:val="20"/>
                <w:szCs w:val="20"/>
                <w:lang w:val="pt-BR" w:eastAsia="pt-BR"/>
              </w:rPr>
              <w:t>Aberto</w:t>
            </w:r>
          </w:p>
        </w:tc>
        <w:tc>
          <w:tcPr>
            <w:tcW w:w="2579" w:type="pct"/>
            <w:shd w:val="clear" w:color="auto" w:fill="auto"/>
            <w:noWrap/>
            <w:vAlign w:val="center"/>
            <w:hideMark/>
          </w:tcPr>
          <w:p w14:paraId="326582A0" w14:textId="77777777" w:rsidR="00D17BDA" w:rsidRPr="00333737" w:rsidRDefault="00D17BDA"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eastAsia="Times New Roman"/>
                <w:color w:val="000000"/>
                <w:sz w:val="20"/>
                <w:szCs w:val="20"/>
                <w:lang w:val="pt-BR" w:eastAsia="pt-BR"/>
              </w:rPr>
              <w:t>Lei 14133/2021</w:t>
            </w:r>
          </w:p>
        </w:tc>
      </w:tr>
      <w:tr w:rsidR="00D733EA" w:rsidRPr="00041EA3" w14:paraId="7E571018" w14:textId="77777777" w:rsidTr="0060273E">
        <w:trPr>
          <w:trHeight w:val="300"/>
        </w:trPr>
        <w:tc>
          <w:tcPr>
            <w:tcW w:w="2421" w:type="pct"/>
            <w:shd w:val="clear" w:color="auto" w:fill="auto"/>
            <w:noWrap/>
            <w:vAlign w:val="center"/>
            <w:hideMark/>
          </w:tcPr>
          <w:p w14:paraId="6B80FD37" w14:textId="77777777" w:rsidR="00D733EA" w:rsidRPr="00333737"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333737">
              <w:rPr>
                <w:rFonts w:eastAsia="Times New Roman"/>
                <w:b/>
                <w:bCs/>
                <w:color w:val="0000FF"/>
                <w:sz w:val="20"/>
                <w:szCs w:val="20"/>
                <w:lang w:val="pt-BR" w:eastAsia="pt-BR"/>
              </w:rPr>
              <w:t>EXCLUSIVA ME/EPP?</w:t>
            </w:r>
          </w:p>
        </w:tc>
        <w:tc>
          <w:tcPr>
            <w:tcW w:w="2579" w:type="pct"/>
            <w:shd w:val="clear" w:color="auto" w:fill="auto"/>
            <w:noWrap/>
            <w:vAlign w:val="center"/>
            <w:hideMark/>
          </w:tcPr>
          <w:p w14:paraId="4E7F2263" w14:textId="77777777" w:rsidR="00D733EA" w:rsidRPr="00333737" w:rsidRDefault="00D733EA" w:rsidP="008F2FE7">
            <w:pPr>
              <w:keepLines/>
              <w:widowControl/>
              <w:tabs>
                <w:tab w:val="num" w:pos="0"/>
                <w:tab w:val="left" w:pos="851"/>
              </w:tabs>
              <w:spacing w:line="276" w:lineRule="auto"/>
              <w:rPr>
                <w:rFonts w:eastAsia="Times New Roman"/>
                <w:b/>
                <w:bCs/>
                <w:color w:val="000000"/>
                <w:sz w:val="20"/>
                <w:szCs w:val="20"/>
                <w:lang w:val="pt-BR" w:eastAsia="pt-BR"/>
              </w:rPr>
            </w:pPr>
            <w:r w:rsidRPr="00333737">
              <w:rPr>
                <w:rFonts w:eastAsia="Times New Roman"/>
                <w:b/>
                <w:bCs/>
                <w:color w:val="0000FF"/>
                <w:sz w:val="20"/>
                <w:szCs w:val="20"/>
                <w:lang w:val="pt-BR" w:eastAsia="pt-BR"/>
              </w:rPr>
              <w:t>RESERVA DE QUOTA ME/EPP?</w:t>
            </w:r>
          </w:p>
        </w:tc>
      </w:tr>
      <w:tr w:rsidR="0060273E" w:rsidRPr="00041EA3" w14:paraId="06208012" w14:textId="77777777" w:rsidTr="0060273E">
        <w:trPr>
          <w:trHeight w:val="315"/>
        </w:trPr>
        <w:tc>
          <w:tcPr>
            <w:tcW w:w="2421" w:type="pct"/>
            <w:shd w:val="clear" w:color="auto" w:fill="auto"/>
            <w:noWrap/>
            <w:vAlign w:val="center"/>
            <w:hideMark/>
          </w:tcPr>
          <w:p w14:paraId="446B9086" w14:textId="7D1DBA4E" w:rsidR="0060273E" w:rsidRPr="00333737" w:rsidRDefault="0060273E"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ascii="Segoe UI Symbol" w:eastAsia="Times New Roman" w:hAnsi="Segoe UI Symbol" w:cs="Segoe UI Symbol"/>
                <w:color w:val="000000"/>
                <w:sz w:val="20"/>
                <w:szCs w:val="20"/>
                <w:lang w:val="pt-BR" w:eastAsia="pt-BR"/>
              </w:rPr>
              <w:t>☐</w:t>
            </w:r>
            <w:r w:rsidRPr="00333737">
              <w:rPr>
                <w:rFonts w:eastAsia="Times New Roman"/>
                <w:color w:val="000000"/>
                <w:sz w:val="20"/>
                <w:szCs w:val="20"/>
                <w:lang w:val="pt-BR" w:eastAsia="pt-BR"/>
              </w:rPr>
              <w:t>Não</w:t>
            </w:r>
          </w:p>
        </w:tc>
        <w:tc>
          <w:tcPr>
            <w:tcW w:w="2579" w:type="pct"/>
            <w:shd w:val="clear" w:color="auto" w:fill="auto"/>
            <w:noWrap/>
            <w:vAlign w:val="center"/>
            <w:hideMark/>
          </w:tcPr>
          <w:p w14:paraId="6AB6E949" w14:textId="46BCEBA5" w:rsidR="0060273E" w:rsidRPr="00333737" w:rsidRDefault="0060273E"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ascii="Segoe UI Symbol" w:eastAsia="Times New Roman" w:hAnsi="Segoe UI Symbol" w:cs="Segoe UI Symbol"/>
                <w:color w:val="000000"/>
                <w:sz w:val="20"/>
                <w:szCs w:val="20"/>
                <w:lang w:val="pt-BR" w:eastAsia="pt-BR"/>
              </w:rPr>
              <w:t>☐</w:t>
            </w:r>
            <w:r w:rsidRPr="00333737">
              <w:rPr>
                <w:rFonts w:eastAsia="Times New Roman"/>
                <w:color w:val="000000"/>
                <w:sz w:val="20"/>
                <w:szCs w:val="20"/>
                <w:lang w:val="pt-BR" w:eastAsia="pt-BR"/>
              </w:rPr>
              <w:t>Sim</w:t>
            </w:r>
          </w:p>
        </w:tc>
      </w:tr>
      <w:tr w:rsidR="00D733EA" w:rsidRPr="00041EA3" w14:paraId="441D259D" w14:textId="77777777" w:rsidTr="0060273E">
        <w:trPr>
          <w:trHeight w:val="300"/>
        </w:trPr>
        <w:tc>
          <w:tcPr>
            <w:tcW w:w="2421" w:type="pct"/>
            <w:shd w:val="clear" w:color="auto" w:fill="auto"/>
            <w:noWrap/>
            <w:vAlign w:val="center"/>
            <w:hideMark/>
          </w:tcPr>
          <w:p w14:paraId="27DDF141" w14:textId="77777777" w:rsidR="00D733EA" w:rsidRPr="00333737" w:rsidRDefault="00D733EA" w:rsidP="008F2FE7">
            <w:pPr>
              <w:keepLines/>
              <w:widowControl/>
              <w:tabs>
                <w:tab w:val="num" w:pos="0"/>
                <w:tab w:val="left" w:pos="851"/>
              </w:tabs>
              <w:spacing w:line="276" w:lineRule="auto"/>
              <w:rPr>
                <w:rFonts w:eastAsia="Times New Roman"/>
                <w:b/>
                <w:bCs/>
                <w:color w:val="000000"/>
                <w:sz w:val="20"/>
                <w:szCs w:val="20"/>
                <w:lang w:val="pt-BR" w:eastAsia="pt-BR"/>
              </w:rPr>
            </w:pPr>
            <w:r w:rsidRPr="00333737">
              <w:rPr>
                <w:rFonts w:eastAsia="Times New Roman"/>
                <w:b/>
                <w:bCs/>
                <w:color w:val="0000FF"/>
                <w:sz w:val="20"/>
                <w:szCs w:val="20"/>
                <w:lang w:val="pt-BR" w:eastAsia="pt-BR"/>
              </w:rPr>
              <w:t>REGISTRO DE PREÇO</w:t>
            </w:r>
          </w:p>
        </w:tc>
        <w:tc>
          <w:tcPr>
            <w:tcW w:w="2579" w:type="pct"/>
            <w:shd w:val="clear" w:color="auto" w:fill="auto"/>
            <w:noWrap/>
            <w:vAlign w:val="center"/>
            <w:hideMark/>
          </w:tcPr>
          <w:p w14:paraId="087D25BB" w14:textId="3E9EB758" w:rsidR="00D733EA" w:rsidRPr="00333737" w:rsidRDefault="00CD5767" w:rsidP="008F2FE7">
            <w:pPr>
              <w:keepLines/>
              <w:widowControl/>
              <w:tabs>
                <w:tab w:val="num" w:pos="0"/>
                <w:tab w:val="left" w:pos="851"/>
              </w:tabs>
              <w:spacing w:line="276" w:lineRule="auto"/>
              <w:rPr>
                <w:rFonts w:eastAsia="Times New Roman"/>
                <w:b/>
                <w:bCs/>
                <w:color w:val="000000"/>
                <w:sz w:val="20"/>
                <w:szCs w:val="20"/>
                <w:lang w:val="pt-BR" w:eastAsia="pt-BR"/>
              </w:rPr>
            </w:pPr>
            <w:r w:rsidRPr="00333737">
              <w:rPr>
                <w:rFonts w:eastAsia="Times New Roman"/>
                <w:b/>
                <w:bCs/>
                <w:color w:val="0000FF"/>
                <w:sz w:val="20"/>
                <w:szCs w:val="20"/>
                <w:lang w:val="pt-BR" w:eastAsia="pt-BR"/>
              </w:rPr>
              <w:t>CRITÉ</w:t>
            </w:r>
            <w:r w:rsidR="00D733EA" w:rsidRPr="00333737">
              <w:rPr>
                <w:rFonts w:eastAsia="Times New Roman"/>
                <w:b/>
                <w:bCs/>
                <w:color w:val="0000FF"/>
                <w:sz w:val="20"/>
                <w:szCs w:val="20"/>
                <w:lang w:val="pt-BR" w:eastAsia="pt-BR"/>
              </w:rPr>
              <w:t>RIO DE JULGAMENTO</w:t>
            </w:r>
          </w:p>
        </w:tc>
      </w:tr>
      <w:tr w:rsidR="006F3F95" w:rsidRPr="00041EA3" w14:paraId="747E7E1D" w14:textId="77777777" w:rsidTr="0060273E">
        <w:trPr>
          <w:trHeight w:val="192"/>
        </w:trPr>
        <w:tc>
          <w:tcPr>
            <w:tcW w:w="2421" w:type="pct"/>
            <w:shd w:val="clear" w:color="auto" w:fill="auto"/>
            <w:noWrap/>
            <w:vAlign w:val="center"/>
            <w:hideMark/>
          </w:tcPr>
          <w:p w14:paraId="299E55CE" w14:textId="401433B8" w:rsidR="006F3F95" w:rsidRPr="00333737" w:rsidRDefault="006F3F95"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ascii="Segoe UI Symbol" w:eastAsia="Times New Roman" w:hAnsi="Segoe UI Symbol" w:cs="Segoe UI Symbol"/>
                <w:color w:val="000000"/>
                <w:sz w:val="20"/>
                <w:szCs w:val="20"/>
                <w:lang w:val="pt-BR" w:eastAsia="pt-BR"/>
              </w:rPr>
              <w:t>☐</w:t>
            </w:r>
            <w:r w:rsidRPr="00333737">
              <w:rPr>
                <w:rFonts w:eastAsia="Times New Roman"/>
                <w:color w:val="000000"/>
                <w:sz w:val="20"/>
                <w:szCs w:val="20"/>
                <w:lang w:val="pt-BR" w:eastAsia="pt-BR"/>
              </w:rPr>
              <w:t>Sim</w:t>
            </w:r>
          </w:p>
        </w:tc>
        <w:tc>
          <w:tcPr>
            <w:tcW w:w="2579" w:type="pct"/>
            <w:shd w:val="clear" w:color="auto" w:fill="auto"/>
            <w:noWrap/>
            <w:vAlign w:val="center"/>
            <w:hideMark/>
          </w:tcPr>
          <w:p w14:paraId="3A4E9A34" w14:textId="794C9621" w:rsidR="006F3F95" w:rsidRPr="00333737" w:rsidRDefault="006F3F95"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ascii="Segoe UI Symbol" w:eastAsia="Times New Roman" w:hAnsi="Segoe UI Symbol" w:cs="Segoe UI Symbol"/>
                <w:color w:val="000000"/>
                <w:sz w:val="20"/>
                <w:szCs w:val="20"/>
                <w:lang w:val="pt-BR" w:eastAsia="pt-BR"/>
              </w:rPr>
              <w:t>☐</w:t>
            </w:r>
            <w:r w:rsidR="0060273E">
              <w:rPr>
                <w:rFonts w:eastAsia="Times New Roman"/>
                <w:color w:val="000000"/>
                <w:sz w:val="20"/>
                <w:szCs w:val="20"/>
                <w:lang w:val="pt-BR" w:eastAsia="pt-BR"/>
              </w:rPr>
              <w:t>Menor preço(item)</w:t>
            </w:r>
          </w:p>
        </w:tc>
      </w:tr>
      <w:tr w:rsidR="00D733EA" w:rsidRPr="00041EA3" w14:paraId="3E3F8F97" w14:textId="77777777" w:rsidTr="0060273E">
        <w:trPr>
          <w:trHeight w:val="300"/>
        </w:trPr>
        <w:tc>
          <w:tcPr>
            <w:tcW w:w="2421" w:type="pct"/>
            <w:shd w:val="clear" w:color="auto" w:fill="auto"/>
            <w:noWrap/>
            <w:vAlign w:val="center"/>
            <w:hideMark/>
          </w:tcPr>
          <w:p w14:paraId="33B91021" w14:textId="77777777" w:rsidR="00D733EA" w:rsidRPr="00333737"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333737">
              <w:rPr>
                <w:rFonts w:eastAsia="Times New Roman"/>
                <w:b/>
                <w:bCs/>
                <w:color w:val="0000FF"/>
                <w:sz w:val="20"/>
                <w:szCs w:val="20"/>
                <w:lang w:val="pt-BR" w:eastAsia="pt-BR"/>
              </w:rPr>
              <w:t>AMOSTRA/ DEMONSTRAÇÃO</w:t>
            </w:r>
          </w:p>
        </w:tc>
        <w:tc>
          <w:tcPr>
            <w:tcW w:w="2579" w:type="pct"/>
            <w:shd w:val="clear" w:color="auto" w:fill="auto"/>
            <w:noWrap/>
            <w:vAlign w:val="center"/>
            <w:hideMark/>
          </w:tcPr>
          <w:p w14:paraId="5DAC838D" w14:textId="77777777" w:rsidR="00D733EA" w:rsidRPr="00333737" w:rsidRDefault="00D733EA" w:rsidP="008F2FE7">
            <w:pPr>
              <w:keepLines/>
              <w:widowControl/>
              <w:tabs>
                <w:tab w:val="num" w:pos="0"/>
                <w:tab w:val="left" w:pos="851"/>
              </w:tabs>
              <w:spacing w:line="276" w:lineRule="auto"/>
              <w:rPr>
                <w:rFonts w:eastAsia="Times New Roman"/>
                <w:b/>
                <w:bCs/>
                <w:color w:val="000000"/>
                <w:sz w:val="20"/>
                <w:szCs w:val="20"/>
                <w:lang w:val="pt-BR" w:eastAsia="pt-BR"/>
              </w:rPr>
            </w:pPr>
            <w:r w:rsidRPr="00333737">
              <w:rPr>
                <w:rFonts w:eastAsia="Times New Roman"/>
                <w:b/>
                <w:bCs/>
                <w:color w:val="0000FF"/>
                <w:sz w:val="20"/>
                <w:szCs w:val="20"/>
                <w:lang w:val="pt-BR" w:eastAsia="pt-BR"/>
              </w:rPr>
              <w:t>VISTORIA</w:t>
            </w:r>
          </w:p>
        </w:tc>
      </w:tr>
      <w:tr w:rsidR="0060273E" w:rsidRPr="00041EA3" w14:paraId="25CAC9BE" w14:textId="77777777" w:rsidTr="0060273E">
        <w:trPr>
          <w:trHeight w:val="315"/>
        </w:trPr>
        <w:tc>
          <w:tcPr>
            <w:tcW w:w="2421" w:type="pct"/>
            <w:shd w:val="clear" w:color="auto" w:fill="auto"/>
            <w:noWrap/>
            <w:vAlign w:val="center"/>
            <w:hideMark/>
          </w:tcPr>
          <w:p w14:paraId="75433A95" w14:textId="44EEDC5A" w:rsidR="0060273E" w:rsidRPr="00333737" w:rsidRDefault="0060273E"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ascii="Segoe UI Symbol" w:eastAsia="Times New Roman" w:hAnsi="Segoe UI Symbol" w:cs="Segoe UI Symbol"/>
                <w:color w:val="000000"/>
                <w:sz w:val="20"/>
                <w:szCs w:val="20"/>
                <w:lang w:val="pt-BR" w:eastAsia="pt-BR"/>
              </w:rPr>
              <w:t>☐</w:t>
            </w:r>
            <w:r w:rsidRPr="00333737">
              <w:rPr>
                <w:rFonts w:eastAsia="Times New Roman"/>
                <w:color w:val="000000"/>
                <w:sz w:val="20"/>
                <w:szCs w:val="20"/>
                <w:lang w:val="pt-BR" w:eastAsia="pt-BR"/>
              </w:rPr>
              <w:t>Não</w:t>
            </w:r>
          </w:p>
        </w:tc>
        <w:tc>
          <w:tcPr>
            <w:tcW w:w="2579" w:type="pct"/>
            <w:shd w:val="clear" w:color="auto" w:fill="auto"/>
            <w:noWrap/>
            <w:vAlign w:val="center"/>
            <w:hideMark/>
          </w:tcPr>
          <w:p w14:paraId="3FB88B74" w14:textId="4CCA0D7D" w:rsidR="0060273E" w:rsidRPr="00333737" w:rsidRDefault="0060273E" w:rsidP="008F2FE7">
            <w:pPr>
              <w:keepLines/>
              <w:widowControl/>
              <w:tabs>
                <w:tab w:val="num" w:pos="0"/>
                <w:tab w:val="left" w:pos="851"/>
              </w:tabs>
              <w:spacing w:line="276" w:lineRule="auto"/>
              <w:rPr>
                <w:rFonts w:eastAsia="Times New Roman"/>
                <w:color w:val="000000"/>
                <w:sz w:val="20"/>
                <w:szCs w:val="20"/>
                <w:lang w:val="pt-BR" w:eastAsia="pt-BR"/>
              </w:rPr>
            </w:pPr>
            <w:r w:rsidRPr="00333737">
              <w:rPr>
                <w:rFonts w:ascii="Segoe UI Symbol" w:eastAsia="Times New Roman" w:hAnsi="Segoe UI Symbol" w:cs="Segoe UI Symbol"/>
                <w:color w:val="000000"/>
                <w:sz w:val="20"/>
                <w:szCs w:val="20"/>
                <w:lang w:val="pt-BR" w:eastAsia="pt-BR"/>
              </w:rPr>
              <w:t>☐</w:t>
            </w:r>
            <w:r w:rsidRPr="00333737">
              <w:rPr>
                <w:rFonts w:eastAsia="Times New Roman"/>
                <w:color w:val="000000"/>
                <w:sz w:val="20"/>
                <w:szCs w:val="20"/>
                <w:lang w:val="pt-BR" w:eastAsia="pt-BR"/>
              </w:rPr>
              <w:t>Não/ Não aplicável</w:t>
            </w:r>
          </w:p>
        </w:tc>
      </w:tr>
      <w:tr w:rsidR="00D733EA" w:rsidRPr="00041EA3" w14:paraId="0ABD6E21" w14:textId="77777777" w:rsidTr="00792F71">
        <w:trPr>
          <w:trHeight w:val="300"/>
        </w:trPr>
        <w:tc>
          <w:tcPr>
            <w:tcW w:w="5000" w:type="pct"/>
            <w:gridSpan w:val="2"/>
            <w:shd w:val="clear" w:color="auto" w:fill="auto"/>
            <w:vAlign w:val="center"/>
            <w:hideMark/>
          </w:tcPr>
          <w:p w14:paraId="5FD1B299" w14:textId="77777777" w:rsidR="00D733EA" w:rsidRPr="00333737" w:rsidRDefault="00D733EA" w:rsidP="008F2FE7">
            <w:pPr>
              <w:keepLines/>
              <w:widowControl/>
              <w:tabs>
                <w:tab w:val="num" w:pos="0"/>
                <w:tab w:val="left" w:pos="851"/>
              </w:tabs>
              <w:spacing w:line="276" w:lineRule="auto"/>
              <w:rPr>
                <w:rFonts w:eastAsia="Times New Roman"/>
                <w:b/>
                <w:bCs/>
                <w:color w:val="0000FF"/>
                <w:sz w:val="20"/>
                <w:szCs w:val="20"/>
                <w:lang w:val="pt-BR" w:eastAsia="pt-BR"/>
              </w:rPr>
            </w:pPr>
            <w:r w:rsidRPr="00333737">
              <w:rPr>
                <w:rFonts w:eastAsia="Times New Roman"/>
                <w:b/>
                <w:bCs/>
                <w:color w:val="0000FF"/>
                <w:sz w:val="20"/>
                <w:szCs w:val="20"/>
                <w:lang w:val="pt-BR" w:eastAsia="pt-BR"/>
              </w:rPr>
              <w:t>PEDIDOS DE ESCLARECIMENTOS/IMPUGNAÇÕES</w:t>
            </w:r>
            <w:r w:rsidRPr="00333737">
              <w:rPr>
                <w:rFonts w:eastAsia="Times New Roman"/>
                <w:color w:val="0000FF"/>
                <w:sz w:val="20"/>
                <w:szCs w:val="20"/>
                <w:lang w:val="pt-BR" w:eastAsia="pt-BR"/>
              </w:rPr>
              <w:t>:</w:t>
            </w:r>
          </w:p>
        </w:tc>
      </w:tr>
      <w:tr w:rsidR="00D733EA" w:rsidRPr="00041EA3" w14:paraId="7D7B57A1" w14:textId="77777777" w:rsidTr="00792F71">
        <w:trPr>
          <w:trHeight w:val="1530"/>
        </w:trPr>
        <w:tc>
          <w:tcPr>
            <w:tcW w:w="5000" w:type="pct"/>
            <w:gridSpan w:val="2"/>
            <w:shd w:val="clear" w:color="auto" w:fill="auto"/>
            <w:vAlign w:val="center"/>
            <w:hideMark/>
          </w:tcPr>
          <w:p w14:paraId="076309CB" w14:textId="46A28FD2" w:rsidR="00D733EA" w:rsidRPr="00333737" w:rsidRDefault="00D733EA" w:rsidP="008F2FE7">
            <w:pPr>
              <w:keepLines/>
              <w:widowControl/>
              <w:tabs>
                <w:tab w:val="num" w:pos="0"/>
                <w:tab w:val="left" w:pos="851"/>
              </w:tabs>
              <w:spacing w:line="276" w:lineRule="auto"/>
              <w:jc w:val="both"/>
              <w:rPr>
                <w:rFonts w:eastAsia="Times New Roman"/>
                <w:color w:val="000000"/>
                <w:sz w:val="20"/>
                <w:szCs w:val="20"/>
                <w:lang w:val="pt-BR" w:eastAsia="pt-BR"/>
              </w:rPr>
            </w:pPr>
            <w:r w:rsidRPr="00333737">
              <w:rPr>
                <w:rFonts w:eastAsia="Times New Roman"/>
                <w:color w:val="000000"/>
                <w:sz w:val="20"/>
                <w:szCs w:val="20"/>
                <w:lang w:val="pt-BR" w:eastAsia="pt-BR"/>
              </w:rPr>
              <w:t>Os interessados poderão obter</w:t>
            </w:r>
            <w:r w:rsidR="009E4A00" w:rsidRPr="00333737">
              <w:rPr>
                <w:rFonts w:eastAsia="Times New Roman"/>
                <w:color w:val="000000"/>
                <w:sz w:val="20"/>
                <w:szCs w:val="20"/>
                <w:lang w:val="pt-BR" w:eastAsia="pt-BR"/>
              </w:rPr>
              <w:t xml:space="preserve"> </w:t>
            </w:r>
            <w:r w:rsidRPr="00333737">
              <w:rPr>
                <w:rFonts w:eastAsia="Times New Roman"/>
                <w:color w:val="000000"/>
                <w:sz w:val="20"/>
                <w:szCs w:val="20"/>
                <w:lang w:val="pt-BR" w:eastAsia="pt-BR"/>
              </w:rPr>
              <w:t xml:space="preserve">informações relativas a este Pregão nos sites: </w:t>
            </w:r>
            <w:r w:rsidR="00493558" w:rsidRPr="00333737">
              <w:rPr>
                <w:rFonts w:eastAsiaTheme="minorHAnsi"/>
                <w:color w:val="0000FF"/>
                <w:sz w:val="20"/>
                <w:szCs w:val="20"/>
                <w:u w:val="single"/>
                <w:lang w:val="pt-BR"/>
              </w:rPr>
              <w:t>www.portaldecompraspublicas.com.br</w:t>
            </w:r>
            <w:r w:rsidRPr="00333737">
              <w:rPr>
                <w:rFonts w:eastAsia="Times New Roman"/>
                <w:color w:val="000000"/>
                <w:sz w:val="20"/>
                <w:szCs w:val="20"/>
                <w:lang w:val="pt-BR" w:eastAsia="pt-BR"/>
              </w:rPr>
              <w:t xml:space="preserve"> e </w:t>
            </w:r>
            <w:r w:rsidRPr="00333737">
              <w:rPr>
                <w:rFonts w:eastAsia="Times New Roman"/>
                <w:color w:val="0000FF"/>
                <w:sz w:val="20"/>
                <w:szCs w:val="20"/>
                <w:u w:val="single"/>
                <w:lang w:val="pt-BR" w:eastAsia="pt-BR"/>
              </w:rPr>
              <w:t>www.saaetpo.mg.gov.br</w:t>
            </w:r>
            <w:r w:rsidRPr="00333737">
              <w:rPr>
                <w:rFonts w:eastAsia="Times New Roman"/>
                <w:color w:val="000000"/>
                <w:sz w:val="20"/>
                <w:szCs w:val="20"/>
                <w:lang w:val="pt-BR" w:eastAsia="pt-BR"/>
              </w:rPr>
              <w:t xml:space="preserve">, e ainda junto a Seção de Compras e Licitações do SAAE </w:t>
            </w:r>
            <w:proofErr w:type="spellStart"/>
            <w:r w:rsidRPr="00333737">
              <w:rPr>
                <w:rFonts w:eastAsia="Times New Roman"/>
                <w:color w:val="000000"/>
                <w:sz w:val="20"/>
                <w:szCs w:val="20"/>
                <w:lang w:val="pt-BR" w:eastAsia="pt-BR"/>
              </w:rPr>
              <w:t>deTrês</w:t>
            </w:r>
            <w:proofErr w:type="spellEnd"/>
            <w:r w:rsidRPr="00333737">
              <w:rPr>
                <w:rFonts w:eastAsia="Times New Roman"/>
                <w:color w:val="000000"/>
                <w:sz w:val="20"/>
                <w:szCs w:val="20"/>
                <w:lang w:val="pt-BR" w:eastAsia="pt-BR"/>
              </w:rPr>
              <w:t xml:space="preserve"> Pontas, pelo e-mail: compras1@saaetpo.mg.gov.br ou pelo telefone: 35-3265-9605. Este edital poderá ser acessado por qualquer interessado, através dos referidos sites, bem como na Seção de Compras e Licitações do SAAE de Três Pontas, no horário das 07h00min às 11h30min e das 13h00 às 16h30min.</w:t>
            </w:r>
          </w:p>
        </w:tc>
      </w:tr>
    </w:tbl>
    <w:p w14:paraId="2CB88D4E" w14:textId="77777777" w:rsidR="00041EA3" w:rsidRDefault="00041EA3" w:rsidP="008F2FE7">
      <w:pPr>
        <w:keepLines/>
        <w:tabs>
          <w:tab w:val="num" w:pos="0"/>
          <w:tab w:val="left" w:pos="851"/>
        </w:tabs>
        <w:spacing w:line="276" w:lineRule="auto"/>
        <w:jc w:val="center"/>
        <w:rPr>
          <w:b/>
          <w:color w:val="0000FF"/>
        </w:rPr>
      </w:pPr>
    </w:p>
    <w:p w14:paraId="7214FCD4" w14:textId="77777777" w:rsidR="00041EA3" w:rsidRDefault="00041EA3" w:rsidP="008F2FE7">
      <w:pPr>
        <w:keepLines/>
        <w:tabs>
          <w:tab w:val="num" w:pos="0"/>
          <w:tab w:val="left" w:pos="851"/>
        </w:tabs>
        <w:spacing w:line="276" w:lineRule="auto"/>
        <w:jc w:val="center"/>
        <w:rPr>
          <w:b/>
          <w:color w:val="0000FF"/>
        </w:rPr>
      </w:pPr>
    </w:p>
    <w:p w14:paraId="3F861720" w14:textId="60BB5D64" w:rsidR="00041EA3" w:rsidRDefault="00041EA3" w:rsidP="008F2FE7">
      <w:pPr>
        <w:keepLines/>
        <w:tabs>
          <w:tab w:val="num" w:pos="0"/>
          <w:tab w:val="left" w:pos="851"/>
        </w:tabs>
        <w:spacing w:line="276" w:lineRule="auto"/>
        <w:jc w:val="center"/>
        <w:rPr>
          <w:b/>
          <w:color w:val="0000FF"/>
        </w:rPr>
      </w:pPr>
    </w:p>
    <w:p w14:paraId="0EFAA551" w14:textId="304EA011" w:rsidR="00D17BDA" w:rsidRDefault="00D17BDA" w:rsidP="008F2FE7">
      <w:pPr>
        <w:keepLines/>
        <w:tabs>
          <w:tab w:val="num" w:pos="0"/>
          <w:tab w:val="left" w:pos="851"/>
        </w:tabs>
        <w:spacing w:line="276" w:lineRule="auto"/>
        <w:jc w:val="center"/>
        <w:rPr>
          <w:b/>
          <w:color w:val="0000FF"/>
        </w:rPr>
      </w:pPr>
    </w:p>
    <w:p w14:paraId="535F8A0F" w14:textId="77777777" w:rsidR="00D17BDA" w:rsidRDefault="00D17BDA" w:rsidP="008F2FE7">
      <w:pPr>
        <w:keepLines/>
        <w:tabs>
          <w:tab w:val="num" w:pos="0"/>
          <w:tab w:val="left" w:pos="851"/>
        </w:tabs>
        <w:spacing w:line="276" w:lineRule="auto"/>
        <w:jc w:val="center"/>
        <w:rPr>
          <w:b/>
          <w:color w:val="0000FF"/>
        </w:rPr>
      </w:pPr>
    </w:p>
    <w:p w14:paraId="110702D9" w14:textId="36B87002" w:rsidR="00041EA3" w:rsidRDefault="00041EA3" w:rsidP="008F2FE7">
      <w:pPr>
        <w:keepLines/>
        <w:tabs>
          <w:tab w:val="num" w:pos="0"/>
          <w:tab w:val="left" w:pos="851"/>
        </w:tabs>
        <w:spacing w:line="276" w:lineRule="auto"/>
        <w:jc w:val="center"/>
        <w:rPr>
          <w:b/>
          <w:color w:val="0000FF"/>
        </w:rPr>
      </w:pPr>
    </w:p>
    <w:p w14:paraId="5CADC2EF" w14:textId="77777777" w:rsidR="008F2FE7" w:rsidRDefault="008F2FE7" w:rsidP="008F2FE7">
      <w:pPr>
        <w:keepLines/>
        <w:tabs>
          <w:tab w:val="num" w:pos="0"/>
          <w:tab w:val="left" w:pos="851"/>
        </w:tabs>
        <w:spacing w:line="276" w:lineRule="auto"/>
        <w:jc w:val="center"/>
        <w:rPr>
          <w:b/>
          <w:color w:val="0000FF"/>
        </w:rPr>
      </w:pPr>
    </w:p>
    <w:p w14:paraId="2B171479" w14:textId="77777777" w:rsidR="00041EA3" w:rsidRDefault="00041EA3" w:rsidP="008F2FE7">
      <w:pPr>
        <w:keepLines/>
        <w:tabs>
          <w:tab w:val="num" w:pos="0"/>
          <w:tab w:val="left" w:pos="851"/>
        </w:tabs>
        <w:spacing w:line="276" w:lineRule="auto"/>
        <w:jc w:val="center"/>
        <w:rPr>
          <w:b/>
          <w:color w:val="0000FF"/>
        </w:rPr>
      </w:pPr>
    </w:p>
    <w:p w14:paraId="45B915AA" w14:textId="77777777" w:rsidR="00041EA3" w:rsidRDefault="00041EA3" w:rsidP="008F2FE7">
      <w:pPr>
        <w:keepLines/>
        <w:tabs>
          <w:tab w:val="num" w:pos="0"/>
          <w:tab w:val="left" w:pos="851"/>
        </w:tabs>
        <w:spacing w:line="276" w:lineRule="auto"/>
        <w:jc w:val="center"/>
        <w:rPr>
          <w:b/>
          <w:color w:val="0000FF"/>
        </w:rPr>
      </w:pPr>
    </w:p>
    <w:p w14:paraId="34971036" w14:textId="77777777" w:rsidR="00041EA3" w:rsidRDefault="00041EA3" w:rsidP="008F2FE7">
      <w:pPr>
        <w:keepLines/>
        <w:tabs>
          <w:tab w:val="num" w:pos="0"/>
          <w:tab w:val="left" w:pos="851"/>
        </w:tabs>
        <w:spacing w:line="276" w:lineRule="auto"/>
        <w:jc w:val="center"/>
        <w:rPr>
          <w:b/>
          <w:color w:val="0000FF"/>
        </w:rPr>
      </w:pPr>
    </w:p>
    <w:p w14:paraId="1E21C501" w14:textId="3AA12E4F" w:rsidR="004C7DEA" w:rsidRPr="00CD5767" w:rsidRDefault="004C7DEA" w:rsidP="008F2FE7">
      <w:pPr>
        <w:keepLines/>
        <w:tabs>
          <w:tab w:val="num" w:pos="0"/>
          <w:tab w:val="left" w:pos="851"/>
        </w:tabs>
        <w:spacing w:line="276" w:lineRule="auto"/>
        <w:jc w:val="center"/>
        <w:rPr>
          <w:b/>
          <w:color w:val="0000FF"/>
        </w:rPr>
      </w:pPr>
      <w:r w:rsidRPr="00CD5767">
        <w:rPr>
          <w:b/>
          <w:color w:val="0000FF"/>
        </w:rPr>
        <w:lastRenderedPageBreak/>
        <w:t>ÍNDICE</w:t>
      </w:r>
    </w:p>
    <w:p w14:paraId="4B558745" w14:textId="0148B000" w:rsidR="004C7DEA" w:rsidRPr="005176B3" w:rsidRDefault="004C7DEA" w:rsidP="008F2FE7">
      <w:pPr>
        <w:keepLines/>
        <w:tabs>
          <w:tab w:val="num" w:pos="0"/>
          <w:tab w:val="left" w:pos="851"/>
        </w:tabs>
        <w:spacing w:line="276" w:lineRule="auto"/>
        <w:rPr>
          <w:highlight w:val="yellow"/>
        </w:rPr>
      </w:pPr>
    </w:p>
    <w:p w14:paraId="4B86385E" w14:textId="00D8FB1A" w:rsidR="004C376A" w:rsidRDefault="004C7DEA">
      <w:pPr>
        <w:pStyle w:val="Sumrio1"/>
        <w:rPr>
          <w:rFonts w:asciiTheme="minorHAnsi" w:eastAsiaTheme="minorEastAsia" w:hAnsiTheme="minorHAnsi" w:cstheme="minorBidi"/>
          <w:lang w:val="pt-BR" w:eastAsia="pt-BR"/>
        </w:rPr>
      </w:pPr>
      <w:r w:rsidRPr="00AB245B">
        <w:rPr>
          <w:b/>
          <w:sz w:val="24"/>
          <w:szCs w:val="24"/>
        </w:rPr>
        <w:fldChar w:fldCharType="begin"/>
      </w:r>
      <w:r w:rsidRPr="00AB245B">
        <w:rPr>
          <w:b/>
          <w:sz w:val="24"/>
          <w:szCs w:val="24"/>
        </w:rPr>
        <w:instrText xml:space="preserve"> TOC \o "1-1" \h \z \u </w:instrText>
      </w:r>
      <w:r w:rsidRPr="00AB245B">
        <w:rPr>
          <w:b/>
          <w:sz w:val="24"/>
          <w:szCs w:val="24"/>
        </w:rPr>
        <w:fldChar w:fldCharType="separate"/>
      </w:r>
      <w:hyperlink w:anchor="_Toc187849464" w:history="1">
        <w:r w:rsidR="004C376A" w:rsidRPr="001E6357">
          <w:rPr>
            <w:rStyle w:val="Hyperlink"/>
          </w:rPr>
          <w:t>EDITAL Nº 002/2025</w:t>
        </w:r>
        <w:r w:rsidR="004C376A">
          <w:rPr>
            <w:webHidden/>
          </w:rPr>
          <w:tab/>
        </w:r>
        <w:r w:rsidR="004C376A">
          <w:rPr>
            <w:webHidden/>
          </w:rPr>
          <w:fldChar w:fldCharType="begin"/>
        </w:r>
        <w:r w:rsidR="004C376A">
          <w:rPr>
            <w:webHidden/>
          </w:rPr>
          <w:instrText xml:space="preserve"> PAGEREF _Toc187849464 \h </w:instrText>
        </w:r>
        <w:r w:rsidR="004C376A">
          <w:rPr>
            <w:webHidden/>
          </w:rPr>
        </w:r>
        <w:r w:rsidR="004C376A">
          <w:rPr>
            <w:webHidden/>
          </w:rPr>
          <w:fldChar w:fldCharType="separate"/>
        </w:r>
        <w:r w:rsidR="002B301A">
          <w:rPr>
            <w:webHidden/>
          </w:rPr>
          <w:t>5</w:t>
        </w:r>
        <w:r w:rsidR="004C376A">
          <w:rPr>
            <w:webHidden/>
          </w:rPr>
          <w:fldChar w:fldCharType="end"/>
        </w:r>
      </w:hyperlink>
    </w:p>
    <w:p w14:paraId="772D5279" w14:textId="5B986BB8" w:rsidR="004C376A" w:rsidRDefault="003B06E5">
      <w:pPr>
        <w:pStyle w:val="Sumrio1"/>
        <w:rPr>
          <w:rFonts w:asciiTheme="minorHAnsi" w:eastAsiaTheme="minorEastAsia" w:hAnsiTheme="minorHAnsi" w:cstheme="minorBidi"/>
          <w:lang w:val="pt-BR" w:eastAsia="pt-BR"/>
        </w:rPr>
      </w:pPr>
      <w:hyperlink w:anchor="_Toc187849465" w:history="1">
        <w:r w:rsidR="004C376A" w:rsidRPr="001E6357">
          <w:rPr>
            <w:rStyle w:val="Hyperlink"/>
          </w:rPr>
          <w:t>1</w:t>
        </w:r>
        <w:r w:rsidR="004C376A">
          <w:rPr>
            <w:rFonts w:asciiTheme="minorHAnsi" w:eastAsiaTheme="minorEastAsia" w:hAnsiTheme="minorHAnsi" w:cstheme="minorBidi"/>
            <w:lang w:val="pt-BR" w:eastAsia="pt-BR"/>
          </w:rPr>
          <w:tab/>
        </w:r>
        <w:r w:rsidR="004C376A" w:rsidRPr="001E6357">
          <w:rPr>
            <w:rStyle w:val="Hyperlink"/>
          </w:rPr>
          <w:t>DO</w:t>
        </w:r>
        <w:r w:rsidR="004C376A" w:rsidRPr="001E6357">
          <w:rPr>
            <w:rStyle w:val="Hyperlink"/>
            <w:spacing w:val="-6"/>
          </w:rPr>
          <w:t xml:space="preserve"> </w:t>
        </w:r>
        <w:r w:rsidR="004C376A" w:rsidRPr="001E6357">
          <w:rPr>
            <w:rStyle w:val="Hyperlink"/>
          </w:rPr>
          <w:t>OBJETO</w:t>
        </w:r>
        <w:r w:rsidR="004C376A">
          <w:rPr>
            <w:webHidden/>
          </w:rPr>
          <w:tab/>
        </w:r>
        <w:r w:rsidR="004C376A">
          <w:rPr>
            <w:webHidden/>
          </w:rPr>
          <w:fldChar w:fldCharType="begin"/>
        </w:r>
        <w:r w:rsidR="004C376A">
          <w:rPr>
            <w:webHidden/>
          </w:rPr>
          <w:instrText xml:space="preserve"> PAGEREF _Toc187849465 \h </w:instrText>
        </w:r>
        <w:r w:rsidR="004C376A">
          <w:rPr>
            <w:webHidden/>
          </w:rPr>
        </w:r>
        <w:r w:rsidR="004C376A">
          <w:rPr>
            <w:webHidden/>
          </w:rPr>
          <w:fldChar w:fldCharType="separate"/>
        </w:r>
        <w:r w:rsidR="002B301A">
          <w:rPr>
            <w:webHidden/>
          </w:rPr>
          <w:t>5</w:t>
        </w:r>
        <w:r w:rsidR="004C376A">
          <w:rPr>
            <w:webHidden/>
          </w:rPr>
          <w:fldChar w:fldCharType="end"/>
        </w:r>
      </w:hyperlink>
    </w:p>
    <w:p w14:paraId="20C1F47B" w14:textId="43C2199F" w:rsidR="004C376A" w:rsidRDefault="003B06E5">
      <w:pPr>
        <w:pStyle w:val="Sumrio1"/>
        <w:rPr>
          <w:rFonts w:asciiTheme="minorHAnsi" w:eastAsiaTheme="minorEastAsia" w:hAnsiTheme="minorHAnsi" w:cstheme="minorBidi"/>
          <w:lang w:val="pt-BR" w:eastAsia="pt-BR"/>
        </w:rPr>
      </w:pPr>
      <w:hyperlink w:anchor="_Toc187849466" w:history="1">
        <w:r w:rsidR="004C376A" w:rsidRPr="001E6357">
          <w:rPr>
            <w:rStyle w:val="Hyperlink"/>
          </w:rPr>
          <w:t>2</w:t>
        </w:r>
        <w:r w:rsidR="004C376A">
          <w:rPr>
            <w:rFonts w:asciiTheme="minorHAnsi" w:eastAsiaTheme="minorEastAsia" w:hAnsiTheme="minorHAnsi" w:cstheme="minorBidi"/>
            <w:lang w:val="pt-BR" w:eastAsia="pt-BR"/>
          </w:rPr>
          <w:tab/>
        </w:r>
        <w:r w:rsidR="004C376A" w:rsidRPr="001E6357">
          <w:rPr>
            <w:rStyle w:val="Hyperlink"/>
          </w:rPr>
          <w:t>DO CREDENCIAMENTO</w:t>
        </w:r>
        <w:r w:rsidR="004C376A">
          <w:rPr>
            <w:webHidden/>
          </w:rPr>
          <w:tab/>
        </w:r>
        <w:r w:rsidR="004C376A">
          <w:rPr>
            <w:webHidden/>
          </w:rPr>
          <w:fldChar w:fldCharType="begin"/>
        </w:r>
        <w:r w:rsidR="004C376A">
          <w:rPr>
            <w:webHidden/>
          </w:rPr>
          <w:instrText xml:space="preserve"> PAGEREF _Toc187849466 \h </w:instrText>
        </w:r>
        <w:r w:rsidR="004C376A">
          <w:rPr>
            <w:webHidden/>
          </w:rPr>
        </w:r>
        <w:r w:rsidR="004C376A">
          <w:rPr>
            <w:webHidden/>
          </w:rPr>
          <w:fldChar w:fldCharType="separate"/>
        </w:r>
        <w:r w:rsidR="002B301A">
          <w:rPr>
            <w:webHidden/>
          </w:rPr>
          <w:t>5</w:t>
        </w:r>
        <w:r w:rsidR="004C376A">
          <w:rPr>
            <w:webHidden/>
          </w:rPr>
          <w:fldChar w:fldCharType="end"/>
        </w:r>
      </w:hyperlink>
    </w:p>
    <w:p w14:paraId="4BCCC45C" w14:textId="0DAF45BA" w:rsidR="004C376A" w:rsidRDefault="003B06E5">
      <w:pPr>
        <w:pStyle w:val="Sumrio1"/>
        <w:rPr>
          <w:rFonts w:asciiTheme="minorHAnsi" w:eastAsiaTheme="minorEastAsia" w:hAnsiTheme="minorHAnsi" w:cstheme="minorBidi"/>
          <w:lang w:val="pt-BR" w:eastAsia="pt-BR"/>
        </w:rPr>
      </w:pPr>
      <w:hyperlink w:anchor="_Toc187849467" w:history="1">
        <w:r w:rsidR="004C376A" w:rsidRPr="001E6357">
          <w:rPr>
            <w:rStyle w:val="Hyperlink"/>
          </w:rPr>
          <w:t>3</w:t>
        </w:r>
        <w:r w:rsidR="004C376A">
          <w:rPr>
            <w:rFonts w:asciiTheme="minorHAnsi" w:eastAsiaTheme="minorEastAsia" w:hAnsiTheme="minorHAnsi" w:cstheme="minorBidi"/>
            <w:lang w:val="pt-BR" w:eastAsia="pt-BR"/>
          </w:rPr>
          <w:tab/>
        </w:r>
        <w:r w:rsidR="004C376A" w:rsidRPr="001E6357">
          <w:rPr>
            <w:rStyle w:val="Hyperlink"/>
          </w:rPr>
          <w:t>DA PARTICIPAÇÃO</w:t>
        </w:r>
        <w:r w:rsidR="004C376A">
          <w:rPr>
            <w:webHidden/>
          </w:rPr>
          <w:tab/>
        </w:r>
        <w:r w:rsidR="004C376A">
          <w:rPr>
            <w:webHidden/>
          </w:rPr>
          <w:fldChar w:fldCharType="begin"/>
        </w:r>
        <w:r w:rsidR="004C376A">
          <w:rPr>
            <w:webHidden/>
          </w:rPr>
          <w:instrText xml:space="preserve"> PAGEREF _Toc187849467 \h </w:instrText>
        </w:r>
        <w:r w:rsidR="004C376A">
          <w:rPr>
            <w:webHidden/>
          </w:rPr>
        </w:r>
        <w:r w:rsidR="004C376A">
          <w:rPr>
            <w:webHidden/>
          </w:rPr>
          <w:fldChar w:fldCharType="separate"/>
        </w:r>
        <w:r w:rsidR="002B301A">
          <w:rPr>
            <w:webHidden/>
          </w:rPr>
          <w:t>6</w:t>
        </w:r>
        <w:r w:rsidR="004C376A">
          <w:rPr>
            <w:webHidden/>
          </w:rPr>
          <w:fldChar w:fldCharType="end"/>
        </w:r>
      </w:hyperlink>
    </w:p>
    <w:p w14:paraId="0995E7AD" w14:textId="1DA5181D" w:rsidR="004C376A" w:rsidRDefault="003B06E5">
      <w:pPr>
        <w:pStyle w:val="Sumrio1"/>
        <w:rPr>
          <w:rFonts w:asciiTheme="minorHAnsi" w:eastAsiaTheme="minorEastAsia" w:hAnsiTheme="minorHAnsi" w:cstheme="minorBidi"/>
          <w:lang w:val="pt-BR" w:eastAsia="pt-BR"/>
        </w:rPr>
      </w:pPr>
      <w:hyperlink w:anchor="_Toc187849468" w:history="1">
        <w:r w:rsidR="004C376A" w:rsidRPr="001E6357">
          <w:rPr>
            <w:rStyle w:val="Hyperlink"/>
          </w:rPr>
          <w:t>4</w:t>
        </w:r>
        <w:r w:rsidR="004C376A">
          <w:rPr>
            <w:rFonts w:asciiTheme="minorHAnsi" w:eastAsiaTheme="minorEastAsia" w:hAnsiTheme="minorHAnsi" w:cstheme="minorBidi"/>
            <w:lang w:val="pt-BR" w:eastAsia="pt-BR"/>
          </w:rPr>
          <w:tab/>
        </w:r>
        <w:r w:rsidR="004C376A" w:rsidRPr="001E6357">
          <w:rPr>
            <w:rStyle w:val="Hyperlink"/>
          </w:rPr>
          <w:t>DA APRESENTAÇÃO DA PROPOSTA E DOS DOCUMENTOS DE HABILITAÇÃO</w:t>
        </w:r>
        <w:r w:rsidR="004C376A">
          <w:rPr>
            <w:webHidden/>
          </w:rPr>
          <w:tab/>
        </w:r>
        <w:r w:rsidR="004C376A">
          <w:rPr>
            <w:webHidden/>
          </w:rPr>
          <w:fldChar w:fldCharType="begin"/>
        </w:r>
        <w:r w:rsidR="004C376A">
          <w:rPr>
            <w:webHidden/>
          </w:rPr>
          <w:instrText xml:space="preserve"> PAGEREF _Toc187849468 \h </w:instrText>
        </w:r>
        <w:r w:rsidR="004C376A">
          <w:rPr>
            <w:webHidden/>
          </w:rPr>
        </w:r>
        <w:r w:rsidR="004C376A">
          <w:rPr>
            <w:webHidden/>
          </w:rPr>
          <w:fldChar w:fldCharType="separate"/>
        </w:r>
        <w:r w:rsidR="002B301A">
          <w:rPr>
            <w:webHidden/>
          </w:rPr>
          <w:t>9</w:t>
        </w:r>
        <w:r w:rsidR="004C376A">
          <w:rPr>
            <w:webHidden/>
          </w:rPr>
          <w:fldChar w:fldCharType="end"/>
        </w:r>
      </w:hyperlink>
    </w:p>
    <w:p w14:paraId="56E57AB0" w14:textId="0995164F" w:rsidR="004C376A" w:rsidRDefault="003B06E5">
      <w:pPr>
        <w:pStyle w:val="Sumrio1"/>
        <w:rPr>
          <w:rFonts w:asciiTheme="minorHAnsi" w:eastAsiaTheme="minorEastAsia" w:hAnsiTheme="minorHAnsi" w:cstheme="minorBidi"/>
          <w:lang w:val="pt-BR" w:eastAsia="pt-BR"/>
        </w:rPr>
      </w:pPr>
      <w:hyperlink w:anchor="_Toc187849469" w:history="1">
        <w:r w:rsidR="004C376A" w:rsidRPr="001E6357">
          <w:rPr>
            <w:rStyle w:val="Hyperlink"/>
          </w:rPr>
          <w:t>5</w:t>
        </w:r>
        <w:r w:rsidR="004C376A">
          <w:rPr>
            <w:rFonts w:asciiTheme="minorHAnsi" w:eastAsiaTheme="minorEastAsia" w:hAnsiTheme="minorHAnsi" w:cstheme="minorBidi"/>
            <w:lang w:val="pt-BR" w:eastAsia="pt-BR"/>
          </w:rPr>
          <w:tab/>
        </w:r>
        <w:r w:rsidR="004C376A" w:rsidRPr="001E6357">
          <w:rPr>
            <w:rStyle w:val="Hyperlink"/>
          </w:rPr>
          <w:t>DO PREENCHIMENTO DA PROPOSTA</w:t>
        </w:r>
        <w:r w:rsidR="004C376A">
          <w:rPr>
            <w:webHidden/>
          </w:rPr>
          <w:tab/>
        </w:r>
        <w:r w:rsidR="004C376A">
          <w:rPr>
            <w:webHidden/>
          </w:rPr>
          <w:fldChar w:fldCharType="begin"/>
        </w:r>
        <w:r w:rsidR="004C376A">
          <w:rPr>
            <w:webHidden/>
          </w:rPr>
          <w:instrText xml:space="preserve"> PAGEREF _Toc187849469 \h </w:instrText>
        </w:r>
        <w:r w:rsidR="004C376A">
          <w:rPr>
            <w:webHidden/>
          </w:rPr>
        </w:r>
        <w:r w:rsidR="004C376A">
          <w:rPr>
            <w:webHidden/>
          </w:rPr>
          <w:fldChar w:fldCharType="separate"/>
        </w:r>
        <w:r w:rsidR="002B301A">
          <w:rPr>
            <w:webHidden/>
          </w:rPr>
          <w:t>10</w:t>
        </w:r>
        <w:r w:rsidR="004C376A">
          <w:rPr>
            <w:webHidden/>
          </w:rPr>
          <w:fldChar w:fldCharType="end"/>
        </w:r>
      </w:hyperlink>
    </w:p>
    <w:p w14:paraId="3CA09D89" w14:textId="18785B84" w:rsidR="004C376A" w:rsidRDefault="003B06E5">
      <w:pPr>
        <w:pStyle w:val="Sumrio1"/>
        <w:rPr>
          <w:rFonts w:asciiTheme="minorHAnsi" w:eastAsiaTheme="minorEastAsia" w:hAnsiTheme="minorHAnsi" w:cstheme="minorBidi"/>
          <w:lang w:val="pt-BR" w:eastAsia="pt-BR"/>
        </w:rPr>
      </w:pPr>
      <w:hyperlink w:anchor="_Toc187849470" w:history="1">
        <w:r w:rsidR="004C376A" w:rsidRPr="001E6357">
          <w:rPr>
            <w:rStyle w:val="Hyperlink"/>
          </w:rPr>
          <w:t>6</w:t>
        </w:r>
        <w:r w:rsidR="004C376A">
          <w:rPr>
            <w:rFonts w:asciiTheme="minorHAnsi" w:eastAsiaTheme="minorEastAsia" w:hAnsiTheme="minorHAnsi" w:cstheme="minorBidi"/>
            <w:lang w:val="pt-BR" w:eastAsia="pt-BR"/>
          </w:rPr>
          <w:tab/>
        </w:r>
        <w:r w:rsidR="004C376A" w:rsidRPr="001E6357">
          <w:rPr>
            <w:rStyle w:val="Hyperlink"/>
          </w:rPr>
          <w:t>DA ABERTURA DA SESSÃO</w:t>
        </w:r>
        <w:r w:rsidR="004C376A">
          <w:rPr>
            <w:webHidden/>
          </w:rPr>
          <w:tab/>
        </w:r>
        <w:r w:rsidR="004C376A">
          <w:rPr>
            <w:webHidden/>
          </w:rPr>
          <w:fldChar w:fldCharType="begin"/>
        </w:r>
        <w:r w:rsidR="004C376A">
          <w:rPr>
            <w:webHidden/>
          </w:rPr>
          <w:instrText xml:space="preserve"> PAGEREF _Toc187849470 \h </w:instrText>
        </w:r>
        <w:r w:rsidR="004C376A">
          <w:rPr>
            <w:webHidden/>
          </w:rPr>
        </w:r>
        <w:r w:rsidR="004C376A">
          <w:rPr>
            <w:webHidden/>
          </w:rPr>
          <w:fldChar w:fldCharType="separate"/>
        </w:r>
        <w:r w:rsidR="002B301A">
          <w:rPr>
            <w:webHidden/>
          </w:rPr>
          <w:t>11</w:t>
        </w:r>
        <w:r w:rsidR="004C376A">
          <w:rPr>
            <w:webHidden/>
          </w:rPr>
          <w:fldChar w:fldCharType="end"/>
        </w:r>
      </w:hyperlink>
    </w:p>
    <w:p w14:paraId="78C86450" w14:textId="3E369701" w:rsidR="004C376A" w:rsidRDefault="003B06E5">
      <w:pPr>
        <w:pStyle w:val="Sumrio1"/>
        <w:rPr>
          <w:rFonts w:asciiTheme="minorHAnsi" w:eastAsiaTheme="minorEastAsia" w:hAnsiTheme="minorHAnsi" w:cstheme="minorBidi"/>
          <w:lang w:val="pt-BR" w:eastAsia="pt-BR"/>
        </w:rPr>
      </w:pPr>
      <w:hyperlink w:anchor="_Toc187849471" w:history="1">
        <w:r w:rsidR="004C376A" w:rsidRPr="001E6357">
          <w:rPr>
            <w:rStyle w:val="Hyperlink"/>
          </w:rPr>
          <w:t>7</w:t>
        </w:r>
        <w:r w:rsidR="004C376A">
          <w:rPr>
            <w:rFonts w:asciiTheme="minorHAnsi" w:eastAsiaTheme="minorEastAsia" w:hAnsiTheme="minorHAnsi" w:cstheme="minorBidi"/>
            <w:lang w:val="pt-BR" w:eastAsia="pt-BR"/>
          </w:rPr>
          <w:tab/>
        </w:r>
        <w:r w:rsidR="004C376A" w:rsidRPr="001E6357">
          <w:rPr>
            <w:rStyle w:val="Hyperlink"/>
          </w:rPr>
          <w:t>DA FORMULAÇÃO DOS LANCES E DA SESSÃO PÚBLICA</w:t>
        </w:r>
        <w:r w:rsidR="004C376A">
          <w:rPr>
            <w:webHidden/>
          </w:rPr>
          <w:tab/>
        </w:r>
        <w:r w:rsidR="004C376A">
          <w:rPr>
            <w:webHidden/>
          </w:rPr>
          <w:fldChar w:fldCharType="begin"/>
        </w:r>
        <w:r w:rsidR="004C376A">
          <w:rPr>
            <w:webHidden/>
          </w:rPr>
          <w:instrText xml:space="preserve"> PAGEREF _Toc187849471 \h </w:instrText>
        </w:r>
        <w:r w:rsidR="004C376A">
          <w:rPr>
            <w:webHidden/>
          </w:rPr>
        </w:r>
        <w:r w:rsidR="004C376A">
          <w:rPr>
            <w:webHidden/>
          </w:rPr>
          <w:fldChar w:fldCharType="separate"/>
        </w:r>
        <w:r w:rsidR="002B301A">
          <w:rPr>
            <w:webHidden/>
          </w:rPr>
          <w:t>12</w:t>
        </w:r>
        <w:r w:rsidR="004C376A">
          <w:rPr>
            <w:webHidden/>
          </w:rPr>
          <w:fldChar w:fldCharType="end"/>
        </w:r>
      </w:hyperlink>
    </w:p>
    <w:p w14:paraId="3ABD3F35" w14:textId="2CC90431" w:rsidR="004C376A" w:rsidRDefault="003B06E5">
      <w:pPr>
        <w:pStyle w:val="Sumrio1"/>
        <w:rPr>
          <w:rFonts w:asciiTheme="minorHAnsi" w:eastAsiaTheme="minorEastAsia" w:hAnsiTheme="minorHAnsi" w:cstheme="minorBidi"/>
          <w:lang w:val="pt-BR" w:eastAsia="pt-BR"/>
        </w:rPr>
      </w:pPr>
      <w:hyperlink w:anchor="_Toc187849472" w:history="1">
        <w:r w:rsidR="004C376A" w:rsidRPr="001E6357">
          <w:rPr>
            <w:rStyle w:val="Hyperlink"/>
          </w:rPr>
          <w:t>8</w:t>
        </w:r>
        <w:r w:rsidR="004C376A">
          <w:rPr>
            <w:rFonts w:asciiTheme="minorHAnsi" w:eastAsiaTheme="minorEastAsia" w:hAnsiTheme="minorHAnsi" w:cstheme="minorBidi"/>
            <w:lang w:val="pt-BR" w:eastAsia="pt-BR"/>
          </w:rPr>
          <w:tab/>
        </w:r>
        <w:r w:rsidR="004C376A" w:rsidRPr="001E6357">
          <w:rPr>
            <w:rStyle w:val="Hyperlink"/>
          </w:rPr>
          <w:t>DA ACEITABILIDADE DA PROPOSTA VENCEDORA</w:t>
        </w:r>
        <w:r w:rsidR="004C376A">
          <w:rPr>
            <w:webHidden/>
          </w:rPr>
          <w:tab/>
        </w:r>
        <w:r w:rsidR="004C376A">
          <w:rPr>
            <w:webHidden/>
          </w:rPr>
          <w:fldChar w:fldCharType="begin"/>
        </w:r>
        <w:r w:rsidR="004C376A">
          <w:rPr>
            <w:webHidden/>
          </w:rPr>
          <w:instrText xml:space="preserve"> PAGEREF _Toc187849472 \h </w:instrText>
        </w:r>
        <w:r w:rsidR="004C376A">
          <w:rPr>
            <w:webHidden/>
          </w:rPr>
        </w:r>
        <w:r w:rsidR="004C376A">
          <w:rPr>
            <w:webHidden/>
          </w:rPr>
          <w:fldChar w:fldCharType="separate"/>
        </w:r>
        <w:r w:rsidR="002B301A">
          <w:rPr>
            <w:webHidden/>
          </w:rPr>
          <w:t>15</w:t>
        </w:r>
        <w:r w:rsidR="004C376A">
          <w:rPr>
            <w:webHidden/>
          </w:rPr>
          <w:fldChar w:fldCharType="end"/>
        </w:r>
      </w:hyperlink>
    </w:p>
    <w:p w14:paraId="092EAEB2" w14:textId="7DC2FF2C" w:rsidR="004C376A" w:rsidRDefault="003B06E5">
      <w:pPr>
        <w:pStyle w:val="Sumrio1"/>
        <w:rPr>
          <w:rFonts w:asciiTheme="minorHAnsi" w:eastAsiaTheme="minorEastAsia" w:hAnsiTheme="minorHAnsi" w:cstheme="minorBidi"/>
          <w:lang w:val="pt-BR" w:eastAsia="pt-BR"/>
        </w:rPr>
      </w:pPr>
      <w:hyperlink w:anchor="_Toc187849473" w:history="1">
        <w:r w:rsidR="004C376A" w:rsidRPr="001E6357">
          <w:rPr>
            <w:rStyle w:val="Hyperlink"/>
          </w:rPr>
          <w:t>9</w:t>
        </w:r>
        <w:r w:rsidR="004C376A">
          <w:rPr>
            <w:rFonts w:asciiTheme="minorHAnsi" w:eastAsiaTheme="minorEastAsia" w:hAnsiTheme="minorHAnsi" w:cstheme="minorBidi"/>
            <w:lang w:val="pt-BR" w:eastAsia="pt-BR"/>
          </w:rPr>
          <w:tab/>
        </w:r>
        <w:r w:rsidR="004C376A" w:rsidRPr="001E6357">
          <w:rPr>
            <w:rStyle w:val="Hyperlink"/>
          </w:rPr>
          <w:t>DA FASE DE HABILITAÇÃO</w:t>
        </w:r>
        <w:r w:rsidR="004C376A">
          <w:rPr>
            <w:webHidden/>
          </w:rPr>
          <w:tab/>
        </w:r>
        <w:r w:rsidR="004C376A">
          <w:rPr>
            <w:webHidden/>
          </w:rPr>
          <w:fldChar w:fldCharType="begin"/>
        </w:r>
        <w:r w:rsidR="004C376A">
          <w:rPr>
            <w:webHidden/>
          </w:rPr>
          <w:instrText xml:space="preserve"> PAGEREF _Toc187849473 \h </w:instrText>
        </w:r>
        <w:r w:rsidR="004C376A">
          <w:rPr>
            <w:webHidden/>
          </w:rPr>
        </w:r>
        <w:r w:rsidR="004C376A">
          <w:rPr>
            <w:webHidden/>
          </w:rPr>
          <w:fldChar w:fldCharType="separate"/>
        </w:r>
        <w:r w:rsidR="002B301A">
          <w:rPr>
            <w:webHidden/>
          </w:rPr>
          <w:t>17</w:t>
        </w:r>
        <w:r w:rsidR="004C376A">
          <w:rPr>
            <w:webHidden/>
          </w:rPr>
          <w:fldChar w:fldCharType="end"/>
        </w:r>
      </w:hyperlink>
    </w:p>
    <w:p w14:paraId="5EF09F5B" w14:textId="4BACF9D0" w:rsidR="004C376A" w:rsidRDefault="003B06E5">
      <w:pPr>
        <w:pStyle w:val="Sumrio1"/>
        <w:rPr>
          <w:rFonts w:asciiTheme="minorHAnsi" w:eastAsiaTheme="minorEastAsia" w:hAnsiTheme="minorHAnsi" w:cstheme="minorBidi"/>
          <w:lang w:val="pt-BR" w:eastAsia="pt-BR"/>
        </w:rPr>
      </w:pPr>
      <w:hyperlink w:anchor="_Toc187849474" w:history="1">
        <w:r w:rsidR="004C376A" w:rsidRPr="001E6357">
          <w:rPr>
            <w:rStyle w:val="Hyperlink"/>
          </w:rPr>
          <w:t>10</w:t>
        </w:r>
        <w:r w:rsidR="004C376A">
          <w:rPr>
            <w:rFonts w:asciiTheme="minorHAnsi" w:eastAsiaTheme="minorEastAsia" w:hAnsiTheme="minorHAnsi" w:cstheme="minorBidi"/>
            <w:lang w:val="pt-BR" w:eastAsia="pt-BR"/>
          </w:rPr>
          <w:tab/>
        </w:r>
        <w:r w:rsidR="004C376A" w:rsidRPr="001E6357">
          <w:rPr>
            <w:rStyle w:val="Hyperlink"/>
          </w:rPr>
          <w:t>DOS RECURSOS</w:t>
        </w:r>
        <w:r w:rsidR="004C376A">
          <w:rPr>
            <w:webHidden/>
          </w:rPr>
          <w:tab/>
        </w:r>
        <w:r w:rsidR="004C376A">
          <w:rPr>
            <w:webHidden/>
          </w:rPr>
          <w:fldChar w:fldCharType="begin"/>
        </w:r>
        <w:r w:rsidR="004C376A">
          <w:rPr>
            <w:webHidden/>
          </w:rPr>
          <w:instrText xml:space="preserve"> PAGEREF _Toc187849474 \h </w:instrText>
        </w:r>
        <w:r w:rsidR="004C376A">
          <w:rPr>
            <w:webHidden/>
          </w:rPr>
        </w:r>
        <w:r w:rsidR="004C376A">
          <w:rPr>
            <w:webHidden/>
          </w:rPr>
          <w:fldChar w:fldCharType="separate"/>
        </w:r>
        <w:r w:rsidR="002B301A">
          <w:rPr>
            <w:webHidden/>
          </w:rPr>
          <w:t>22</w:t>
        </w:r>
        <w:r w:rsidR="004C376A">
          <w:rPr>
            <w:webHidden/>
          </w:rPr>
          <w:fldChar w:fldCharType="end"/>
        </w:r>
      </w:hyperlink>
    </w:p>
    <w:p w14:paraId="501E44D8" w14:textId="684BB549" w:rsidR="004C376A" w:rsidRDefault="003B06E5">
      <w:pPr>
        <w:pStyle w:val="Sumrio1"/>
        <w:rPr>
          <w:rFonts w:asciiTheme="minorHAnsi" w:eastAsiaTheme="minorEastAsia" w:hAnsiTheme="minorHAnsi" w:cstheme="minorBidi"/>
          <w:lang w:val="pt-BR" w:eastAsia="pt-BR"/>
        </w:rPr>
      </w:pPr>
      <w:hyperlink w:anchor="_Toc187849475" w:history="1">
        <w:r w:rsidR="004C376A" w:rsidRPr="001E6357">
          <w:rPr>
            <w:rStyle w:val="Hyperlink"/>
          </w:rPr>
          <w:t>11</w:t>
        </w:r>
        <w:r w:rsidR="004C376A">
          <w:rPr>
            <w:rFonts w:asciiTheme="minorHAnsi" w:eastAsiaTheme="minorEastAsia" w:hAnsiTheme="minorHAnsi" w:cstheme="minorBidi"/>
            <w:lang w:val="pt-BR" w:eastAsia="pt-BR"/>
          </w:rPr>
          <w:tab/>
        </w:r>
        <w:r w:rsidR="004C376A" w:rsidRPr="001E6357">
          <w:rPr>
            <w:rStyle w:val="Hyperlink"/>
          </w:rPr>
          <w:t>DA REABERTURA DA SESSÃO</w:t>
        </w:r>
        <w:r w:rsidR="004C376A">
          <w:rPr>
            <w:webHidden/>
          </w:rPr>
          <w:tab/>
        </w:r>
        <w:r w:rsidR="004C376A">
          <w:rPr>
            <w:webHidden/>
          </w:rPr>
          <w:fldChar w:fldCharType="begin"/>
        </w:r>
        <w:r w:rsidR="004C376A">
          <w:rPr>
            <w:webHidden/>
          </w:rPr>
          <w:instrText xml:space="preserve"> PAGEREF _Toc187849475 \h </w:instrText>
        </w:r>
        <w:r w:rsidR="004C376A">
          <w:rPr>
            <w:webHidden/>
          </w:rPr>
        </w:r>
        <w:r w:rsidR="004C376A">
          <w:rPr>
            <w:webHidden/>
          </w:rPr>
          <w:fldChar w:fldCharType="separate"/>
        </w:r>
        <w:r w:rsidR="002B301A">
          <w:rPr>
            <w:webHidden/>
          </w:rPr>
          <w:t>23</w:t>
        </w:r>
        <w:r w:rsidR="004C376A">
          <w:rPr>
            <w:webHidden/>
          </w:rPr>
          <w:fldChar w:fldCharType="end"/>
        </w:r>
      </w:hyperlink>
    </w:p>
    <w:p w14:paraId="3443E3B1" w14:textId="527BC42A" w:rsidR="004C376A" w:rsidRDefault="003B06E5">
      <w:pPr>
        <w:pStyle w:val="Sumrio1"/>
        <w:rPr>
          <w:rFonts w:asciiTheme="minorHAnsi" w:eastAsiaTheme="minorEastAsia" w:hAnsiTheme="minorHAnsi" w:cstheme="minorBidi"/>
          <w:lang w:val="pt-BR" w:eastAsia="pt-BR"/>
        </w:rPr>
      </w:pPr>
      <w:hyperlink w:anchor="_Toc187849476" w:history="1">
        <w:r w:rsidR="004C376A" w:rsidRPr="001E6357">
          <w:rPr>
            <w:rStyle w:val="Hyperlink"/>
          </w:rPr>
          <w:t>12</w:t>
        </w:r>
        <w:r w:rsidR="004C376A">
          <w:rPr>
            <w:rFonts w:asciiTheme="minorHAnsi" w:eastAsiaTheme="minorEastAsia" w:hAnsiTheme="minorHAnsi" w:cstheme="minorBidi"/>
            <w:lang w:val="pt-BR" w:eastAsia="pt-BR"/>
          </w:rPr>
          <w:tab/>
        </w:r>
        <w:r w:rsidR="004C376A" w:rsidRPr="001E6357">
          <w:rPr>
            <w:rStyle w:val="Hyperlink"/>
          </w:rPr>
          <w:t>DA ADJUDICAÇÃO E HOMOLOGAÇÃO</w:t>
        </w:r>
        <w:r w:rsidR="004C376A">
          <w:rPr>
            <w:webHidden/>
          </w:rPr>
          <w:tab/>
        </w:r>
        <w:r w:rsidR="004C376A">
          <w:rPr>
            <w:webHidden/>
          </w:rPr>
          <w:fldChar w:fldCharType="begin"/>
        </w:r>
        <w:r w:rsidR="004C376A">
          <w:rPr>
            <w:webHidden/>
          </w:rPr>
          <w:instrText xml:space="preserve"> PAGEREF _Toc187849476 \h </w:instrText>
        </w:r>
        <w:r w:rsidR="004C376A">
          <w:rPr>
            <w:webHidden/>
          </w:rPr>
        </w:r>
        <w:r w:rsidR="004C376A">
          <w:rPr>
            <w:webHidden/>
          </w:rPr>
          <w:fldChar w:fldCharType="separate"/>
        </w:r>
        <w:r w:rsidR="002B301A">
          <w:rPr>
            <w:webHidden/>
          </w:rPr>
          <w:t>24</w:t>
        </w:r>
        <w:r w:rsidR="004C376A">
          <w:rPr>
            <w:webHidden/>
          </w:rPr>
          <w:fldChar w:fldCharType="end"/>
        </w:r>
      </w:hyperlink>
    </w:p>
    <w:p w14:paraId="2B82D33F" w14:textId="288078F4" w:rsidR="004C376A" w:rsidRDefault="003B06E5">
      <w:pPr>
        <w:pStyle w:val="Sumrio1"/>
        <w:rPr>
          <w:rFonts w:asciiTheme="minorHAnsi" w:eastAsiaTheme="minorEastAsia" w:hAnsiTheme="minorHAnsi" w:cstheme="minorBidi"/>
          <w:lang w:val="pt-BR" w:eastAsia="pt-BR"/>
        </w:rPr>
      </w:pPr>
      <w:hyperlink w:anchor="_Toc187849477" w:history="1">
        <w:r w:rsidR="004C376A" w:rsidRPr="001E6357">
          <w:rPr>
            <w:rStyle w:val="Hyperlink"/>
          </w:rPr>
          <w:t>13</w:t>
        </w:r>
        <w:r w:rsidR="004C376A">
          <w:rPr>
            <w:rFonts w:asciiTheme="minorHAnsi" w:eastAsiaTheme="minorEastAsia" w:hAnsiTheme="minorHAnsi" w:cstheme="minorBidi"/>
            <w:lang w:val="pt-BR" w:eastAsia="pt-BR"/>
          </w:rPr>
          <w:tab/>
        </w:r>
        <w:r w:rsidR="004C376A" w:rsidRPr="001E6357">
          <w:rPr>
            <w:rStyle w:val="Hyperlink"/>
          </w:rPr>
          <w:t>DA FORMAÇÃO DO CADASTRO DE RESERVA</w:t>
        </w:r>
        <w:r w:rsidR="004C376A">
          <w:rPr>
            <w:webHidden/>
          </w:rPr>
          <w:tab/>
        </w:r>
        <w:r w:rsidR="004C376A">
          <w:rPr>
            <w:webHidden/>
          </w:rPr>
          <w:fldChar w:fldCharType="begin"/>
        </w:r>
        <w:r w:rsidR="004C376A">
          <w:rPr>
            <w:webHidden/>
          </w:rPr>
          <w:instrText xml:space="preserve"> PAGEREF _Toc187849477 \h </w:instrText>
        </w:r>
        <w:r w:rsidR="004C376A">
          <w:rPr>
            <w:webHidden/>
          </w:rPr>
        </w:r>
        <w:r w:rsidR="004C376A">
          <w:rPr>
            <w:webHidden/>
          </w:rPr>
          <w:fldChar w:fldCharType="separate"/>
        </w:r>
        <w:r w:rsidR="002B301A">
          <w:rPr>
            <w:webHidden/>
          </w:rPr>
          <w:t>24</w:t>
        </w:r>
        <w:r w:rsidR="004C376A">
          <w:rPr>
            <w:webHidden/>
          </w:rPr>
          <w:fldChar w:fldCharType="end"/>
        </w:r>
      </w:hyperlink>
    </w:p>
    <w:p w14:paraId="54EED879" w14:textId="7B906508" w:rsidR="004C376A" w:rsidRDefault="003B06E5">
      <w:pPr>
        <w:pStyle w:val="Sumrio1"/>
        <w:rPr>
          <w:rFonts w:asciiTheme="minorHAnsi" w:eastAsiaTheme="minorEastAsia" w:hAnsiTheme="minorHAnsi" w:cstheme="minorBidi"/>
          <w:lang w:val="pt-BR" w:eastAsia="pt-BR"/>
        </w:rPr>
      </w:pPr>
      <w:hyperlink w:anchor="_Toc187849478" w:history="1">
        <w:r w:rsidR="004C376A" w:rsidRPr="001E6357">
          <w:rPr>
            <w:rStyle w:val="Hyperlink"/>
          </w:rPr>
          <w:t>14</w:t>
        </w:r>
        <w:r w:rsidR="004C376A">
          <w:rPr>
            <w:rFonts w:asciiTheme="minorHAnsi" w:eastAsiaTheme="minorEastAsia" w:hAnsiTheme="minorHAnsi" w:cstheme="minorBidi"/>
            <w:lang w:val="pt-BR" w:eastAsia="pt-BR"/>
          </w:rPr>
          <w:tab/>
        </w:r>
        <w:r w:rsidR="004C376A" w:rsidRPr="001E6357">
          <w:rPr>
            <w:rStyle w:val="Hyperlink"/>
          </w:rPr>
          <w:t>DA GESTÃO DO CONTRATO/ATA DE REGISTRO DE PREÇOS</w:t>
        </w:r>
        <w:r w:rsidR="004C376A">
          <w:rPr>
            <w:webHidden/>
          </w:rPr>
          <w:tab/>
        </w:r>
        <w:r w:rsidR="004C376A">
          <w:rPr>
            <w:webHidden/>
          </w:rPr>
          <w:fldChar w:fldCharType="begin"/>
        </w:r>
        <w:r w:rsidR="004C376A">
          <w:rPr>
            <w:webHidden/>
          </w:rPr>
          <w:instrText xml:space="preserve"> PAGEREF _Toc187849478 \h </w:instrText>
        </w:r>
        <w:r w:rsidR="004C376A">
          <w:rPr>
            <w:webHidden/>
          </w:rPr>
        </w:r>
        <w:r w:rsidR="004C376A">
          <w:rPr>
            <w:webHidden/>
          </w:rPr>
          <w:fldChar w:fldCharType="separate"/>
        </w:r>
        <w:r w:rsidR="002B301A">
          <w:rPr>
            <w:webHidden/>
          </w:rPr>
          <w:t>24</w:t>
        </w:r>
        <w:r w:rsidR="004C376A">
          <w:rPr>
            <w:webHidden/>
          </w:rPr>
          <w:fldChar w:fldCharType="end"/>
        </w:r>
      </w:hyperlink>
    </w:p>
    <w:p w14:paraId="69F389D3" w14:textId="017FFD2B" w:rsidR="004C376A" w:rsidRDefault="003B06E5">
      <w:pPr>
        <w:pStyle w:val="Sumrio1"/>
        <w:rPr>
          <w:rFonts w:asciiTheme="minorHAnsi" w:eastAsiaTheme="minorEastAsia" w:hAnsiTheme="minorHAnsi" w:cstheme="minorBidi"/>
          <w:lang w:val="pt-BR" w:eastAsia="pt-BR"/>
        </w:rPr>
      </w:pPr>
      <w:hyperlink w:anchor="_Toc187849479" w:history="1">
        <w:r w:rsidR="004C376A" w:rsidRPr="001E6357">
          <w:rPr>
            <w:rStyle w:val="Hyperlink"/>
          </w:rPr>
          <w:t>15</w:t>
        </w:r>
        <w:r w:rsidR="004C376A">
          <w:rPr>
            <w:rFonts w:asciiTheme="minorHAnsi" w:eastAsiaTheme="minorEastAsia" w:hAnsiTheme="minorHAnsi" w:cstheme="minorBidi"/>
            <w:lang w:val="pt-BR" w:eastAsia="pt-BR"/>
          </w:rPr>
          <w:tab/>
        </w:r>
        <w:r w:rsidR="004C376A" w:rsidRPr="001E6357">
          <w:rPr>
            <w:rStyle w:val="Hyperlink"/>
          </w:rPr>
          <w:t>DOS CRITÉRIOS DE ENTREGA E RECEBIMENTO</w:t>
        </w:r>
        <w:r w:rsidR="004C376A">
          <w:rPr>
            <w:webHidden/>
          </w:rPr>
          <w:tab/>
        </w:r>
        <w:r w:rsidR="004C376A">
          <w:rPr>
            <w:webHidden/>
          </w:rPr>
          <w:fldChar w:fldCharType="begin"/>
        </w:r>
        <w:r w:rsidR="004C376A">
          <w:rPr>
            <w:webHidden/>
          </w:rPr>
          <w:instrText xml:space="preserve"> PAGEREF _Toc187849479 \h </w:instrText>
        </w:r>
        <w:r w:rsidR="004C376A">
          <w:rPr>
            <w:webHidden/>
          </w:rPr>
        </w:r>
        <w:r w:rsidR="004C376A">
          <w:rPr>
            <w:webHidden/>
          </w:rPr>
          <w:fldChar w:fldCharType="separate"/>
        </w:r>
        <w:r w:rsidR="002B301A">
          <w:rPr>
            <w:webHidden/>
          </w:rPr>
          <w:t>26</w:t>
        </w:r>
        <w:r w:rsidR="004C376A">
          <w:rPr>
            <w:webHidden/>
          </w:rPr>
          <w:fldChar w:fldCharType="end"/>
        </w:r>
      </w:hyperlink>
    </w:p>
    <w:p w14:paraId="3EFB44C3" w14:textId="376A9F83" w:rsidR="004C376A" w:rsidRDefault="003B06E5">
      <w:pPr>
        <w:pStyle w:val="Sumrio1"/>
        <w:rPr>
          <w:rFonts w:asciiTheme="minorHAnsi" w:eastAsiaTheme="minorEastAsia" w:hAnsiTheme="minorHAnsi" w:cstheme="minorBidi"/>
          <w:lang w:val="pt-BR" w:eastAsia="pt-BR"/>
        </w:rPr>
      </w:pPr>
      <w:hyperlink w:anchor="_Toc187849480" w:history="1">
        <w:r w:rsidR="004C376A" w:rsidRPr="001E6357">
          <w:rPr>
            <w:rStyle w:val="Hyperlink"/>
          </w:rPr>
          <w:t>16</w:t>
        </w:r>
        <w:r w:rsidR="004C376A">
          <w:rPr>
            <w:rFonts w:asciiTheme="minorHAnsi" w:eastAsiaTheme="minorEastAsia" w:hAnsiTheme="minorHAnsi" w:cstheme="minorBidi"/>
            <w:lang w:val="pt-BR" w:eastAsia="pt-BR"/>
          </w:rPr>
          <w:tab/>
        </w:r>
        <w:r w:rsidR="004C376A" w:rsidRPr="001E6357">
          <w:rPr>
            <w:rStyle w:val="Hyperlink"/>
          </w:rPr>
          <w:t>DO PAGAMENTO</w:t>
        </w:r>
        <w:r w:rsidR="004C376A">
          <w:rPr>
            <w:webHidden/>
          </w:rPr>
          <w:tab/>
        </w:r>
        <w:r w:rsidR="004C376A">
          <w:rPr>
            <w:webHidden/>
          </w:rPr>
          <w:fldChar w:fldCharType="begin"/>
        </w:r>
        <w:r w:rsidR="004C376A">
          <w:rPr>
            <w:webHidden/>
          </w:rPr>
          <w:instrText xml:space="preserve"> PAGEREF _Toc187849480 \h </w:instrText>
        </w:r>
        <w:r w:rsidR="004C376A">
          <w:rPr>
            <w:webHidden/>
          </w:rPr>
        </w:r>
        <w:r w:rsidR="004C376A">
          <w:rPr>
            <w:webHidden/>
          </w:rPr>
          <w:fldChar w:fldCharType="separate"/>
        </w:r>
        <w:r w:rsidR="002B301A">
          <w:rPr>
            <w:webHidden/>
          </w:rPr>
          <w:t>27</w:t>
        </w:r>
        <w:r w:rsidR="004C376A">
          <w:rPr>
            <w:webHidden/>
          </w:rPr>
          <w:fldChar w:fldCharType="end"/>
        </w:r>
      </w:hyperlink>
    </w:p>
    <w:p w14:paraId="4889AFE7" w14:textId="24D6D1A2" w:rsidR="004C376A" w:rsidRDefault="003B06E5">
      <w:pPr>
        <w:pStyle w:val="Sumrio1"/>
        <w:rPr>
          <w:rFonts w:asciiTheme="minorHAnsi" w:eastAsiaTheme="minorEastAsia" w:hAnsiTheme="minorHAnsi" w:cstheme="minorBidi"/>
          <w:lang w:val="pt-BR" w:eastAsia="pt-BR"/>
        </w:rPr>
      </w:pPr>
      <w:hyperlink w:anchor="_Toc187849481" w:history="1">
        <w:r w:rsidR="004C376A" w:rsidRPr="001E6357">
          <w:rPr>
            <w:rStyle w:val="Hyperlink"/>
          </w:rPr>
          <w:t>17</w:t>
        </w:r>
        <w:r w:rsidR="004C376A">
          <w:rPr>
            <w:rFonts w:asciiTheme="minorHAnsi" w:eastAsiaTheme="minorEastAsia" w:hAnsiTheme="minorHAnsi" w:cstheme="minorBidi"/>
            <w:lang w:val="pt-BR" w:eastAsia="pt-BR"/>
          </w:rPr>
          <w:tab/>
        </w:r>
        <w:r w:rsidR="004C376A" w:rsidRPr="001E6357">
          <w:rPr>
            <w:rStyle w:val="Hyperlink"/>
          </w:rPr>
          <w:t>DO REAJUSTAMENTO EM SENTIDO GERAL E ALTERAÇÕES DA ATA DE REGISTRO DE PREÇOS</w:t>
        </w:r>
        <w:r w:rsidR="004C376A">
          <w:rPr>
            <w:webHidden/>
          </w:rPr>
          <w:tab/>
        </w:r>
        <w:r w:rsidR="004C376A">
          <w:rPr>
            <w:webHidden/>
          </w:rPr>
          <w:fldChar w:fldCharType="begin"/>
        </w:r>
        <w:r w:rsidR="004C376A">
          <w:rPr>
            <w:webHidden/>
          </w:rPr>
          <w:instrText xml:space="preserve"> PAGEREF _Toc187849481 \h </w:instrText>
        </w:r>
        <w:r w:rsidR="004C376A">
          <w:rPr>
            <w:webHidden/>
          </w:rPr>
        </w:r>
        <w:r w:rsidR="004C376A">
          <w:rPr>
            <w:webHidden/>
          </w:rPr>
          <w:fldChar w:fldCharType="separate"/>
        </w:r>
        <w:r w:rsidR="002B301A">
          <w:rPr>
            <w:webHidden/>
          </w:rPr>
          <w:t>27</w:t>
        </w:r>
        <w:r w:rsidR="004C376A">
          <w:rPr>
            <w:webHidden/>
          </w:rPr>
          <w:fldChar w:fldCharType="end"/>
        </w:r>
      </w:hyperlink>
    </w:p>
    <w:p w14:paraId="652DFA32" w14:textId="69254CFA" w:rsidR="004C376A" w:rsidRDefault="003B06E5">
      <w:pPr>
        <w:pStyle w:val="Sumrio1"/>
        <w:rPr>
          <w:rFonts w:asciiTheme="minorHAnsi" w:eastAsiaTheme="minorEastAsia" w:hAnsiTheme="minorHAnsi" w:cstheme="minorBidi"/>
          <w:lang w:val="pt-BR" w:eastAsia="pt-BR"/>
        </w:rPr>
      </w:pPr>
      <w:hyperlink w:anchor="_Toc187849482" w:history="1">
        <w:r w:rsidR="004C376A" w:rsidRPr="001E6357">
          <w:rPr>
            <w:rStyle w:val="Hyperlink"/>
          </w:rPr>
          <w:t>18</w:t>
        </w:r>
        <w:r w:rsidR="004C376A">
          <w:rPr>
            <w:rFonts w:asciiTheme="minorHAnsi" w:eastAsiaTheme="minorEastAsia" w:hAnsiTheme="minorHAnsi" w:cstheme="minorBidi"/>
            <w:lang w:val="pt-BR" w:eastAsia="pt-BR"/>
          </w:rPr>
          <w:tab/>
        </w:r>
        <w:r w:rsidR="004C376A" w:rsidRPr="001E6357">
          <w:rPr>
            <w:rStyle w:val="Hyperlink"/>
          </w:rPr>
          <w:t>DAS OBRIGAÇÕES DA CONTRATANTE E DA CONTRATADA</w:t>
        </w:r>
        <w:r w:rsidR="004C376A">
          <w:rPr>
            <w:webHidden/>
          </w:rPr>
          <w:tab/>
        </w:r>
        <w:r w:rsidR="004C376A">
          <w:rPr>
            <w:webHidden/>
          </w:rPr>
          <w:fldChar w:fldCharType="begin"/>
        </w:r>
        <w:r w:rsidR="004C376A">
          <w:rPr>
            <w:webHidden/>
          </w:rPr>
          <w:instrText xml:space="preserve"> PAGEREF _Toc187849482 \h </w:instrText>
        </w:r>
        <w:r w:rsidR="004C376A">
          <w:rPr>
            <w:webHidden/>
          </w:rPr>
        </w:r>
        <w:r w:rsidR="004C376A">
          <w:rPr>
            <w:webHidden/>
          </w:rPr>
          <w:fldChar w:fldCharType="separate"/>
        </w:r>
        <w:r w:rsidR="002B301A">
          <w:rPr>
            <w:webHidden/>
          </w:rPr>
          <w:t>28</w:t>
        </w:r>
        <w:r w:rsidR="004C376A">
          <w:rPr>
            <w:webHidden/>
          </w:rPr>
          <w:fldChar w:fldCharType="end"/>
        </w:r>
      </w:hyperlink>
    </w:p>
    <w:p w14:paraId="2FE442BB" w14:textId="447A69F9" w:rsidR="004C376A" w:rsidRDefault="003B06E5">
      <w:pPr>
        <w:pStyle w:val="Sumrio1"/>
        <w:rPr>
          <w:rFonts w:asciiTheme="minorHAnsi" w:eastAsiaTheme="minorEastAsia" w:hAnsiTheme="minorHAnsi" w:cstheme="minorBidi"/>
          <w:lang w:val="pt-BR" w:eastAsia="pt-BR"/>
        </w:rPr>
      </w:pPr>
      <w:hyperlink w:anchor="_Toc187849483" w:history="1">
        <w:r w:rsidR="004C376A" w:rsidRPr="001E6357">
          <w:rPr>
            <w:rStyle w:val="Hyperlink"/>
          </w:rPr>
          <w:t>19</w:t>
        </w:r>
        <w:r w:rsidR="004C376A">
          <w:rPr>
            <w:rFonts w:asciiTheme="minorHAnsi" w:eastAsiaTheme="minorEastAsia" w:hAnsiTheme="minorHAnsi" w:cstheme="minorBidi"/>
            <w:lang w:val="pt-BR" w:eastAsia="pt-BR"/>
          </w:rPr>
          <w:tab/>
        </w:r>
        <w:r w:rsidR="004C376A" w:rsidRPr="001E6357">
          <w:rPr>
            <w:rStyle w:val="Hyperlink"/>
          </w:rPr>
          <w:t>DAS INFRAÇÕES ADMINISTRATIVAS E SANÇÕES</w:t>
        </w:r>
        <w:r w:rsidR="004C376A">
          <w:rPr>
            <w:webHidden/>
          </w:rPr>
          <w:tab/>
        </w:r>
        <w:r w:rsidR="004C376A">
          <w:rPr>
            <w:webHidden/>
          </w:rPr>
          <w:fldChar w:fldCharType="begin"/>
        </w:r>
        <w:r w:rsidR="004C376A">
          <w:rPr>
            <w:webHidden/>
          </w:rPr>
          <w:instrText xml:space="preserve"> PAGEREF _Toc187849483 \h </w:instrText>
        </w:r>
        <w:r w:rsidR="004C376A">
          <w:rPr>
            <w:webHidden/>
          </w:rPr>
        </w:r>
        <w:r w:rsidR="004C376A">
          <w:rPr>
            <w:webHidden/>
          </w:rPr>
          <w:fldChar w:fldCharType="separate"/>
        </w:r>
        <w:r w:rsidR="002B301A">
          <w:rPr>
            <w:webHidden/>
          </w:rPr>
          <w:t>28</w:t>
        </w:r>
        <w:r w:rsidR="004C376A">
          <w:rPr>
            <w:webHidden/>
          </w:rPr>
          <w:fldChar w:fldCharType="end"/>
        </w:r>
      </w:hyperlink>
    </w:p>
    <w:p w14:paraId="62E0CF5B" w14:textId="6A7C5947" w:rsidR="004C376A" w:rsidRDefault="003B06E5">
      <w:pPr>
        <w:pStyle w:val="Sumrio1"/>
        <w:rPr>
          <w:rFonts w:asciiTheme="minorHAnsi" w:eastAsiaTheme="minorEastAsia" w:hAnsiTheme="minorHAnsi" w:cstheme="minorBidi"/>
          <w:lang w:val="pt-BR" w:eastAsia="pt-BR"/>
        </w:rPr>
      </w:pPr>
      <w:hyperlink w:anchor="_Toc187849484" w:history="1">
        <w:r w:rsidR="004C376A" w:rsidRPr="001E6357">
          <w:rPr>
            <w:rStyle w:val="Hyperlink"/>
          </w:rPr>
          <w:t>20</w:t>
        </w:r>
        <w:r w:rsidR="004C376A">
          <w:rPr>
            <w:rFonts w:asciiTheme="minorHAnsi" w:eastAsiaTheme="minorEastAsia" w:hAnsiTheme="minorHAnsi" w:cstheme="minorBidi"/>
            <w:lang w:val="pt-BR" w:eastAsia="pt-BR"/>
          </w:rPr>
          <w:tab/>
        </w:r>
        <w:r w:rsidR="004C376A" w:rsidRPr="001E6357">
          <w:rPr>
            <w:rStyle w:val="Hyperlink"/>
          </w:rPr>
          <w:t>DA IMPUGNAÇÃO AO EDITAL E DO PEDIDO DE ESCLARECIMENTO</w:t>
        </w:r>
        <w:r w:rsidR="004C376A">
          <w:rPr>
            <w:webHidden/>
          </w:rPr>
          <w:tab/>
        </w:r>
        <w:r w:rsidR="004C376A">
          <w:rPr>
            <w:webHidden/>
          </w:rPr>
          <w:fldChar w:fldCharType="begin"/>
        </w:r>
        <w:r w:rsidR="004C376A">
          <w:rPr>
            <w:webHidden/>
          </w:rPr>
          <w:instrText xml:space="preserve"> PAGEREF _Toc187849484 \h </w:instrText>
        </w:r>
        <w:r w:rsidR="004C376A">
          <w:rPr>
            <w:webHidden/>
          </w:rPr>
        </w:r>
        <w:r w:rsidR="004C376A">
          <w:rPr>
            <w:webHidden/>
          </w:rPr>
          <w:fldChar w:fldCharType="separate"/>
        </w:r>
        <w:r w:rsidR="002B301A">
          <w:rPr>
            <w:webHidden/>
          </w:rPr>
          <w:t>30</w:t>
        </w:r>
        <w:r w:rsidR="004C376A">
          <w:rPr>
            <w:webHidden/>
          </w:rPr>
          <w:fldChar w:fldCharType="end"/>
        </w:r>
      </w:hyperlink>
    </w:p>
    <w:p w14:paraId="657FC493" w14:textId="429A7F9B" w:rsidR="004C376A" w:rsidRDefault="003B06E5">
      <w:pPr>
        <w:pStyle w:val="Sumrio1"/>
        <w:rPr>
          <w:rFonts w:asciiTheme="minorHAnsi" w:eastAsiaTheme="minorEastAsia" w:hAnsiTheme="minorHAnsi" w:cstheme="minorBidi"/>
          <w:lang w:val="pt-BR" w:eastAsia="pt-BR"/>
        </w:rPr>
      </w:pPr>
      <w:hyperlink w:anchor="_Toc187849485" w:history="1">
        <w:r w:rsidR="004C376A" w:rsidRPr="001E6357">
          <w:rPr>
            <w:rStyle w:val="Hyperlink"/>
          </w:rPr>
          <w:t>21</w:t>
        </w:r>
        <w:r w:rsidR="004C376A">
          <w:rPr>
            <w:rFonts w:asciiTheme="minorHAnsi" w:eastAsiaTheme="minorEastAsia" w:hAnsiTheme="minorHAnsi" w:cstheme="minorBidi"/>
            <w:lang w:val="pt-BR" w:eastAsia="pt-BR"/>
          </w:rPr>
          <w:tab/>
        </w:r>
        <w:r w:rsidR="004C376A" w:rsidRPr="001E6357">
          <w:rPr>
            <w:rStyle w:val="Hyperlink"/>
          </w:rPr>
          <w:t>DA CONDUTA DE PREVENÇÃO DE FRAUDE E CORRUPÇÃO</w:t>
        </w:r>
        <w:r w:rsidR="004C376A">
          <w:rPr>
            <w:webHidden/>
          </w:rPr>
          <w:tab/>
        </w:r>
        <w:r w:rsidR="004C376A">
          <w:rPr>
            <w:webHidden/>
          </w:rPr>
          <w:fldChar w:fldCharType="begin"/>
        </w:r>
        <w:r w:rsidR="004C376A">
          <w:rPr>
            <w:webHidden/>
          </w:rPr>
          <w:instrText xml:space="preserve"> PAGEREF _Toc187849485 \h </w:instrText>
        </w:r>
        <w:r w:rsidR="004C376A">
          <w:rPr>
            <w:webHidden/>
          </w:rPr>
        </w:r>
        <w:r w:rsidR="004C376A">
          <w:rPr>
            <w:webHidden/>
          </w:rPr>
          <w:fldChar w:fldCharType="separate"/>
        </w:r>
        <w:r w:rsidR="002B301A">
          <w:rPr>
            <w:webHidden/>
          </w:rPr>
          <w:t>31</w:t>
        </w:r>
        <w:r w:rsidR="004C376A">
          <w:rPr>
            <w:webHidden/>
          </w:rPr>
          <w:fldChar w:fldCharType="end"/>
        </w:r>
      </w:hyperlink>
    </w:p>
    <w:p w14:paraId="71A53888" w14:textId="6E1F7F82" w:rsidR="004C376A" w:rsidRDefault="003B06E5">
      <w:pPr>
        <w:pStyle w:val="Sumrio1"/>
        <w:rPr>
          <w:rFonts w:asciiTheme="minorHAnsi" w:eastAsiaTheme="minorEastAsia" w:hAnsiTheme="minorHAnsi" w:cstheme="minorBidi"/>
          <w:lang w:val="pt-BR" w:eastAsia="pt-BR"/>
        </w:rPr>
      </w:pPr>
      <w:hyperlink w:anchor="_Toc187849486" w:history="1">
        <w:r w:rsidR="004C376A" w:rsidRPr="001E6357">
          <w:rPr>
            <w:rStyle w:val="Hyperlink"/>
          </w:rPr>
          <w:t>22</w:t>
        </w:r>
        <w:r w:rsidR="004C376A">
          <w:rPr>
            <w:rFonts w:asciiTheme="minorHAnsi" w:eastAsiaTheme="minorEastAsia" w:hAnsiTheme="minorHAnsi" w:cstheme="minorBidi"/>
            <w:lang w:val="pt-BR" w:eastAsia="pt-BR"/>
          </w:rPr>
          <w:tab/>
        </w:r>
        <w:r w:rsidR="004C376A" w:rsidRPr="001E6357">
          <w:rPr>
            <w:rStyle w:val="Hyperlink"/>
          </w:rPr>
          <w:t>DAS DISPOSIÇÕES GERAIS</w:t>
        </w:r>
        <w:r w:rsidR="004C376A">
          <w:rPr>
            <w:webHidden/>
          </w:rPr>
          <w:tab/>
        </w:r>
        <w:r w:rsidR="004C376A">
          <w:rPr>
            <w:webHidden/>
          </w:rPr>
          <w:fldChar w:fldCharType="begin"/>
        </w:r>
        <w:r w:rsidR="004C376A">
          <w:rPr>
            <w:webHidden/>
          </w:rPr>
          <w:instrText xml:space="preserve"> PAGEREF _Toc187849486 \h </w:instrText>
        </w:r>
        <w:r w:rsidR="004C376A">
          <w:rPr>
            <w:webHidden/>
          </w:rPr>
        </w:r>
        <w:r w:rsidR="004C376A">
          <w:rPr>
            <w:webHidden/>
          </w:rPr>
          <w:fldChar w:fldCharType="separate"/>
        </w:r>
        <w:r w:rsidR="002B301A">
          <w:rPr>
            <w:webHidden/>
          </w:rPr>
          <w:t>31</w:t>
        </w:r>
        <w:r w:rsidR="004C376A">
          <w:rPr>
            <w:webHidden/>
          </w:rPr>
          <w:fldChar w:fldCharType="end"/>
        </w:r>
      </w:hyperlink>
    </w:p>
    <w:p w14:paraId="6A76A048" w14:textId="3FC97DCC" w:rsidR="004C376A" w:rsidRDefault="003B06E5">
      <w:pPr>
        <w:pStyle w:val="Sumrio1"/>
        <w:rPr>
          <w:rFonts w:asciiTheme="minorHAnsi" w:eastAsiaTheme="minorEastAsia" w:hAnsiTheme="minorHAnsi" w:cstheme="minorBidi"/>
          <w:lang w:val="pt-BR" w:eastAsia="pt-BR"/>
        </w:rPr>
      </w:pPr>
      <w:hyperlink w:anchor="_Toc187849487" w:history="1">
        <w:r w:rsidR="004C376A" w:rsidRPr="001E6357">
          <w:rPr>
            <w:rStyle w:val="Hyperlink"/>
          </w:rPr>
          <w:t>Anexo I - TERMO DE REFERÊNCIA</w:t>
        </w:r>
        <w:r w:rsidR="004C376A">
          <w:rPr>
            <w:webHidden/>
          </w:rPr>
          <w:tab/>
        </w:r>
        <w:r w:rsidR="004C376A">
          <w:rPr>
            <w:webHidden/>
          </w:rPr>
          <w:fldChar w:fldCharType="begin"/>
        </w:r>
        <w:r w:rsidR="004C376A">
          <w:rPr>
            <w:webHidden/>
          </w:rPr>
          <w:instrText xml:space="preserve"> PAGEREF _Toc187849487 \h </w:instrText>
        </w:r>
        <w:r w:rsidR="004C376A">
          <w:rPr>
            <w:webHidden/>
          </w:rPr>
        </w:r>
        <w:r w:rsidR="004C376A">
          <w:rPr>
            <w:webHidden/>
          </w:rPr>
          <w:fldChar w:fldCharType="separate"/>
        </w:r>
        <w:r w:rsidR="002B301A">
          <w:rPr>
            <w:webHidden/>
          </w:rPr>
          <w:t>33</w:t>
        </w:r>
        <w:r w:rsidR="004C376A">
          <w:rPr>
            <w:webHidden/>
          </w:rPr>
          <w:fldChar w:fldCharType="end"/>
        </w:r>
      </w:hyperlink>
    </w:p>
    <w:p w14:paraId="63EFD321" w14:textId="02BD3DD4" w:rsidR="004C376A" w:rsidRDefault="003B06E5">
      <w:pPr>
        <w:pStyle w:val="Sumrio1"/>
        <w:rPr>
          <w:rFonts w:asciiTheme="minorHAnsi" w:eastAsiaTheme="minorEastAsia" w:hAnsiTheme="minorHAnsi" w:cstheme="minorBidi"/>
          <w:lang w:val="pt-BR" w:eastAsia="pt-BR"/>
        </w:rPr>
      </w:pPr>
      <w:hyperlink w:anchor="_Toc187849488" w:history="1">
        <w:r w:rsidR="004C376A" w:rsidRPr="001E6357">
          <w:rPr>
            <w:rStyle w:val="Hyperlink"/>
          </w:rPr>
          <w:t>1</w:t>
        </w:r>
        <w:r w:rsidR="004C376A">
          <w:rPr>
            <w:rFonts w:asciiTheme="minorHAnsi" w:eastAsiaTheme="minorEastAsia" w:hAnsiTheme="minorHAnsi" w:cstheme="minorBidi"/>
            <w:lang w:val="pt-BR" w:eastAsia="pt-BR"/>
          </w:rPr>
          <w:tab/>
        </w:r>
        <w:r w:rsidR="004C376A" w:rsidRPr="001E6357">
          <w:rPr>
            <w:rStyle w:val="Hyperlink"/>
          </w:rPr>
          <w:t>DO OBJETO</w:t>
        </w:r>
        <w:r w:rsidR="004C376A">
          <w:rPr>
            <w:webHidden/>
          </w:rPr>
          <w:tab/>
        </w:r>
        <w:r w:rsidR="004C376A">
          <w:rPr>
            <w:webHidden/>
          </w:rPr>
          <w:fldChar w:fldCharType="begin"/>
        </w:r>
        <w:r w:rsidR="004C376A">
          <w:rPr>
            <w:webHidden/>
          </w:rPr>
          <w:instrText xml:space="preserve"> PAGEREF _Toc187849488 \h </w:instrText>
        </w:r>
        <w:r w:rsidR="004C376A">
          <w:rPr>
            <w:webHidden/>
          </w:rPr>
        </w:r>
        <w:r w:rsidR="004C376A">
          <w:rPr>
            <w:webHidden/>
          </w:rPr>
          <w:fldChar w:fldCharType="separate"/>
        </w:r>
        <w:r w:rsidR="002B301A">
          <w:rPr>
            <w:webHidden/>
          </w:rPr>
          <w:t>33</w:t>
        </w:r>
        <w:r w:rsidR="004C376A">
          <w:rPr>
            <w:webHidden/>
          </w:rPr>
          <w:fldChar w:fldCharType="end"/>
        </w:r>
      </w:hyperlink>
    </w:p>
    <w:p w14:paraId="02838530" w14:textId="7292DD82" w:rsidR="004C376A" w:rsidRDefault="003B06E5">
      <w:pPr>
        <w:pStyle w:val="Sumrio1"/>
        <w:rPr>
          <w:rFonts w:asciiTheme="minorHAnsi" w:eastAsiaTheme="minorEastAsia" w:hAnsiTheme="minorHAnsi" w:cstheme="minorBidi"/>
          <w:lang w:val="pt-BR" w:eastAsia="pt-BR"/>
        </w:rPr>
      </w:pPr>
      <w:hyperlink w:anchor="_Toc187849489" w:history="1">
        <w:r w:rsidR="004C376A" w:rsidRPr="001E6357">
          <w:rPr>
            <w:rStyle w:val="Hyperlink"/>
          </w:rPr>
          <w:t>2</w:t>
        </w:r>
        <w:r w:rsidR="004C376A">
          <w:rPr>
            <w:rFonts w:asciiTheme="minorHAnsi" w:eastAsiaTheme="minorEastAsia" w:hAnsiTheme="minorHAnsi" w:cstheme="minorBidi"/>
            <w:lang w:val="pt-BR" w:eastAsia="pt-BR"/>
          </w:rPr>
          <w:tab/>
        </w:r>
        <w:r w:rsidR="004C376A" w:rsidRPr="001E6357">
          <w:rPr>
            <w:rStyle w:val="Hyperlink"/>
          </w:rPr>
          <w:t>DA JUSTIFICATIVA</w:t>
        </w:r>
        <w:r w:rsidR="004C376A">
          <w:rPr>
            <w:webHidden/>
          </w:rPr>
          <w:tab/>
        </w:r>
        <w:r w:rsidR="004C376A">
          <w:rPr>
            <w:webHidden/>
          </w:rPr>
          <w:fldChar w:fldCharType="begin"/>
        </w:r>
        <w:r w:rsidR="004C376A">
          <w:rPr>
            <w:webHidden/>
          </w:rPr>
          <w:instrText xml:space="preserve"> PAGEREF _Toc187849489 \h </w:instrText>
        </w:r>
        <w:r w:rsidR="004C376A">
          <w:rPr>
            <w:webHidden/>
          </w:rPr>
        </w:r>
        <w:r w:rsidR="004C376A">
          <w:rPr>
            <w:webHidden/>
          </w:rPr>
          <w:fldChar w:fldCharType="separate"/>
        </w:r>
        <w:r w:rsidR="002B301A">
          <w:rPr>
            <w:webHidden/>
          </w:rPr>
          <w:t>37</w:t>
        </w:r>
        <w:r w:rsidR="004C376A">
          <w:rPr>
            <w:webHidden/>
          </w:rPr>
          <w:fldChar w:fldCharType="end"/>
        </w:r>
      </w:hyperlink>
    </w:p>
    <w:p w14:paraId="0A994102" w14:textId="0A68A6F5" w:rsidR="004C376A" w:rsidRDefault="003B06E5">
      <w:pPr>
        <w:pStyle w:val="Sumrio1"/>
        <w:rPr>
          <w:rFonts w:asciiTheme="minorHAnsi" w:eastAsiaTheme="minorEastAsia" w:hAnsiTheme="minorHAnsi" w:cstheme="minorBidi"/>
          <w:lang w:val="pt-BR" w:eastAsia="pt-BR"/>
        </w:rPr>
      </w:pPr>
      <w:hyperlink w:anchor="_Toc187849490" w:history="1">
        <w:r w:rsidR="004C376A" w:rsidRPr="001E6357">
          <w:rPr>
            <w:rStyle w:val="Hyperlink"/>
          </w:rPr>
          <w:t>3</w:t>
        </w:r>
        <w:r w:rsidR="004C376A">
          <w:rPr>
            <w:rFonts w:asciiTheme="minorHAnsi" w:eastAsiaTheme="minorEastAsia" w:hAnsiTheme="minorHAnsi" w:cstheme="minorBidi"/>
            <w:lang w:val="pt-BR" w:eastAsia="pt-BR"/>
          </w:rPr>
          <w:tab/>
        </w:r>
        <w:r w:rsidR="004C376A" w:rsidRPr="001E6357">
          <w:rPr>
            <w:rStyle w:val="Hyperlink"/>
          </w:rPr>
          <w:t>DA CLASSIFICAÇÃO DOS SERVIÇO/PRODUTO E FORMA DE SELEÇÃO DO FORNECEDOR</w:t>
        </w:r>
        <w:r w:rsidR="004C376A">
          <w:rPr>
            <w:webHidden/>
          </w:rPr>
          <w:tab/>
        </w:r>
        <w:r w:rsidR="004C376A">
          <w:rPr>
            <w:webHidden/>
          </w:rPr>
          <w:fldChar w:fldCharType="begin"/>
        </w:r>
        <w:r w:rsidR="004C376A">
          <w:rPr>
            <w:webHidden/>
          </w:rPr>
          <w:instrText xml:space="preserve"> PAGEREF _Toc187849490 \h </w:instrText>
        </w:r>
        <w:r w:rsidR="004C376A">
          <w:rPr>
            <w:webHidden/>
          </w:rPr>
        </w:r>
        <w:r w:rsidR="004C376A">
          <w:rPr>
            <w:webHidden/>
          </w:rPr>
          <w:fldChar w:fldCharType="separate"/>
        </w:r>
        <w:r w:rsidR="002B301A">
          <w:rPr>
            <w:webHidden/>
          </w:rPr>
          <w:t>38</w:t>
        </w:r>
        <w:r w:rsidR="004C376A">
          <w:rPr>
            <w:webHidden/>
          </w:rPr>
          <w:fldChar w:fldCharType="end"/>
        </w:r>
      </w:hyperlink>
    </w:p>
    <w:p w14:paraId="345F908B" w14:textId="1B25313F" w:rsidR="004C376A" w:rsidRDefault="003B06E5">
      <w:pPr>
        <w:pStyle w:val="Sumrio1"/>
        <w:rPr>
          <w:rFonts w:asciiTheme="minorHAnsi" w:eastAsiaTheme="minorEastAsia" w:hAnsiTheme="minorHAnsi" w:cstheme="minorBidi"/>
          <w:lang w:val="pt-BR" w:eastAsia="pt-BR"/>
        </w:rPr>
      </w:pPr>
      <w:hyperlink w:anchor="_Toc187849491" w:history="1">
        <w:r w:rsidR="004C376A" w:rsidRPr="001E6357">
          <w:rPr>
            <w:rStyle w:val="Hyperlink"/>
          </w:rPr>
          <w:t>4</w:t>
        </w:r>
        <w:r w:rsidR="004C376A">
          <w:rPr>
            <w:rFonts w:asciiTheme="minorHAnsi" w:eastAsiaTheme="minorEastAsia" w:hAnsiTheme="minorHAnsi" w:cstheme="minorBidi"/>
            <w:lang w:val="pt-BR" w:eastAsia="pt-BR"/>
          </w:rPr>
          <w:tab/>
        </w:r>
        <w:r w:rsidR="004C376A" w:rsidRPr="001E6357">
          <w:rPr>
            <w:rStyle w:val="Hyperlink"/>
          </w:rPr>
          <w:t>DA AMOSTRA</w:t>
        </w:r>
        <w:r w:rsidR="004C376A">
          <w:rPr>
            <w:webHidden/>
          </w:rPr>
          <w:tab/>
        </w:r>
        <w:r w:rsidR="004C376A">
          <w:rPr>
            <w:webHidden/>
          </w:rPr>
          <w:fldChar w:fldCharType="begin"/>
        </w:r>
        <w:r w:rsidR="004C376A">
          <w:rPr>
            <w:webHidden/>
          </w:rPr>
          <w:instrText xml:space="preserve"> PAGEREF _Toc187849491 \h </w:instrText>
        </w:r>
        <w:r w:rsidR="004C376A">
          <w:rPr>
            <w:webHidden/>
          </w:rPr>
        </w:r>
        <w:r w:rsidR="004C376A">
          <w:rPr>
            <w:webHidden/>
          </w:rPr>
          <w:fldChar w:fldCharType="separate"/>
        </w:r>
        <w:r w:rsidR="002B301A">
          <w:rPr>
            <w:webHidden/>
          </w:rPr>
          <w:t>39</w:t>
        </w:r>
        <w:r w:rsidR="004C376A">
          <w:rPr>
            <w:webHidden/>
          </w:rPr>
          <w:fldChar w:fldCharType="end"/>
        </w:r>
      </w:hyperlink>
    </w:p>
    <w:p w14:paraId="5138F269" w14:textId="10570907" w:rsidR="004C376A" w:rsidRDefault="003B06E5">
      <w:pPr>
        <w:pStyle w:val="Sumrio1"/>
        <w:rPr>
          <w:rFonts w:asciiTheme="minorHAnsi" w:eastAsiaTheme="minorEastAsia" w:hAnsiTheme="minorHAnsi" w:cstheme="minorBidi"/>
          <w:lang w:val="pt-BR" w:eastAsia="pt-BR"/>
        </w:rPr>
      </w:pPr>
      <w:hyperlink w:anchor="_Toc187849492" w:history="1">
        <w:r w:rsidR="004C376A" w:rsidRPr="001E6357">
          <w:rPr>
            <w:rStyle w:val="Hyperlink"/>
          </w:rPr>
          <w:t>5</w:t>
        </w:r>
        <w:r w:rsidR="004C376A">
          <w:rPr>
            <w:rFonts w:asciiTheme="minorHAnsi" w:eastAsiaTheme="minorEastAsia" w:hAnsiTheme="minorHAnsi" w:cstheme="minorBidi"/>
            <w:lang w:val="pt-BR" w:eastAsia="pt-BR"/>
          </w:rPr>
          <w:tab/>
        </w:r>
        <w:r w:rsidR="004C376A" w:rsidRPr="001E6357">
          <w:rPr>
            <w:rStyle w:val="Hyperlink"/>
          </w:rPr>
          <w:t>DA VIGÊNCIA</w:t>
        </w:r>
        <w:r w:rsidR="004C376A">
          <w:rPr>
            <w:webHidden/>
          </w:rPr>
          <w:tab/>
        </w:r>
        <w:r w:rsidR="004C376A">
          <w:rPr>
            <w:webHidden/>
          </w:rPr>
          <w:fldChar w:fldCharType="begin"/>
        </w:r>
        <w:r w:rsidR="004C376A">
          <w:rPr>
            <w:webHidden/>
          </w:rPr>
          <w:instrText xml:space="preserve"> PAGEREF _Toc187849492 \h </w:instrText>
        </w:r>
        <w:r w:rsidR="004C376A">
          <w:rPr>
            <w:webHidden/>
          </w:rPr>
        </w:r>
        <w:r w:rsidR="004C376A">
          <w:rPr>
            <w:webHidden/>
          </w:rPr>
          <w:fldChar w:fldCharType="separate"/>
        </w:r>
        <w:r w:rsidR="002B301A">
          <w:rPr>
            <w:webHidden/>
          </w:rPr>
          <w:t>39</w:t>
        </w:r>
        <w:r w:rsidR="004C376A">
          <w:rPr>
            <w:webHidden/>
          </w:rPr>
          <w:fldChar w:fldCharType="end"/>
        </w:r>
      </w:hyperlink>
    </w:p>
    <w:p w14:paraId="10B89381" w14:textId="4944C2EF" w:rsidR="004C376A" w:rsidRDefault="003B06E5">
      <w:pPr>
        <w:pStyle w:val="Sumrio1"/>
        <w:rPr>
          <w:rFonts w:asciiTheme="minorHAnsi" w:eastAsiaTheme="minorEastAsia" w:hAnsiTheme="minorHAnsi" w:cstheme="minorBidi"/>
          <w:lang w:val="pt-BR" w:eastAsia="pt-BR"/>
        </w:rPr>
      </w:pPr>
      <w:hyperlink w:anchor="_Toc187849493" w:history="1">
        <w:r w:rsidR="004C376A" w:rsidRPr="001E6357">
          <w:rPr>
            <w:rStyle w:val="Hyperlink"/>
          </w:rPr>
          <w:t>6</w:t>
        </w:r>
        <w:r w:rsidR="004C376A">
          <w:rPr>
            <w:rFonts w:asciiTheme="minorHAnsi" w:eastAsiaTheme="minorEastAsia" w:hAnsiTheme="minorHAnsi" w:cstheme="minorBidi"/>
            <w:lang w:val="pt-BR" w:eastAsia="pt-BR"/>
          </w:rPr>
          <w:tab/>
        </w:r>
        <w:r w:rsidR="004C376A" w:rsidRPr="001E6357">
          <w:rPr>
            <w:rStyle w:val="Hyperlink"/>
          </w:rPr>
          <w:t>DA GESTÃO DO CONTRATO E ATA DE REGISTRO DE PREÇOS</w:t>
        </w:r>
        <w:r w:rsidR="004C376A">
          <w:rPr>
            <w:webHidden/>
          </w:rPr>
          <w:tab/>
        </w:r>
        <w:r w:rsidR="004C376A">
          <w:rPr>
            <w:webHidden/>
          </w:rPr>
          <w:fldChar w:fldCharType="begin"/>
        </w:r>
        <w:r w:rsidR="004C376A">
          <w:rPr>
            <w:webHidden/>
          </w:rPr>
          <w:instrText xml:space="preserve"> PAGEREF _Toc187849493 \h </w:instrText>
        </w:r>
        <w:r w:rsidR="004C376A">
          <w:rPr>
            <w:webHidden/>
          </w:rPr>
        </w:r>
        <w:r w:rsidR="004C376A">
          <w:rPr>
            <w:webHidden/>
          </w:rPr>
          <w:fldChar w:fldCharType="separate"/>
        </w:r>
        <w:r w:rsidR="002B301A">
          <w:rPr>
            <w:webHidden/>
          </w:rPr>
          <w:t>40</w:t>
        </w:r>
        <w:r w:rsidR="004C376A">
          <w:rPr>
            <w:webHidden/>
          </w:rPr>
          <w:fldChar w:fldCharType="end"/>
        </w:r>
      </w:hyperlink>
    </w:p>
    <w:p w14:paraId="13FF867F" w14:textId="3C046DEA" w:rsidR="004C376A" w:rsidRDefault="003B06E5">
      <w:pPr>
        <w:pStyle w:val="Sumrio1"/>
        <w:rPr>
          <w:rFonts w:asciiTheme="minorHAnsi" w:eastAsiaTheme="minorEastAsia" w:hAnsiTheme="minorHAnsi" w:cstheme="minorBidi"/>
          <w:lang w:val="pt-BR" w:eastAsia="pt-BR"/>
        </w:rPr>
      </w:pPr>
      <w:hyperlink w:anchor="_Toc187849494" w:history="1">
        <w:r w:rsidR="004C376A" w:rsidRPr="001E6357">
          <w:rPr>
            <w:rStyle w:val="Hyperlink"/>
          </w:rPr>
          <w:t>7</w:t>
        </w:r>
        <w:r w:rsidR="004C376A">
          <w:rPr>
            <w:rFonts w:asciiTheme="minorHAnsi" w:eastAsiaTheme="minorEastAsia" w:hAnsiTheme="minorHAnsi" w:cstheme="minorBidi"/>
            <w:lang w:val="pt-BR" w:eastAsia="pt-BR"/>
          </w:rPr>
          <w:tab/>
        </w:r>
        <w:r w:rsidR="004C376A" w:rsidRPr="001E6357">
          <w:rPr>
            <w:rStyle w:val="Hyperlink"/>
          </w:rPr>
          <w:t>DA ENTREGA E GARANTIA</w:t>
        </w:r>
        <w:r w:rsidR="004C376A">
          <w:rPr>
            <w:webHidden/>
          </w:rPr>
          <w:tab/>
        </w:r>
        <w:r w:rsidR="004C376A">
          <w:rPr>
            <w:webHidden/>
          </w:rPr>
          <w:fldChar w:fldCharType="begin"/>
        </w:r>
        <w:r w:rsidR="004C376A">
          <w:rPr>
            <w:webHidden/>
          </w:rPr>
          <w:instrText xml:space="preserve"> PAGEREF _Toc187849494 \h </w:instrText>
        </w:r>
        <w:r w:rsidR="004C376A">
          <w:rPr>
            <w:webHidden/>
          </w:rPr>
        </w:r>
        <w:r w:rsidR="004C376A">
          <w:rPr>
            <w:webHidden/>
          </w:rPr>
          <w:fldChar w:fldCharType="separate"/>
        </w:r>
        <w:r w:rsidR="002B301A">
          <w:rPr>
            <w:webHidden/>
          </w:rPr>
          <w:t>42</w:t>
        </w:r>
        <w:r w:rsidR="004C376A">
          <w:rPr>
            <w:webHidden/>
          </w:rPr>
          <w:fldChar w:fldCharType="end"/>
        </w:r>
      </w:hyperlink>
    </w:p>
    <w:p w14:paraId="4CD76651" w14:textId="4F666BF4" w:rsidR="004C376A" w:rsidRDefault="003B06E5">
      <w:pPr>
        <w:pStyle w:val="Sumrio1"/>
        <w:rPr>
          <w:rFonts w:asciiTheme="minorHAnsi" w:eastAsiaTheme="minorEastAsia" w:hAnsiTheme="minorHAnsi" w:cstheme="minorBidi"/>
          <w:lang w:val="pt-BR" w:eastAsia="pt-BR"/>
        </w:rPr>
      </w:pPr>
      <w:hyperlink w:anchor="_Toc187849495" w:history="1">
        <w:r w:rsidR="004C376A" w:rsidRPr="001E6357">
          <w:rPr>
            <w:rStyle w:val="Hyperlink"/>
          </w:rPr>
          <w:t>8</w:t>
        </w:r>
        <w:r w:rsidR="004C376A">
          <w:rPr>
            <w:rFonts w:asciiTheme="minorHAnsi" w:eastAsiaTheme="minorEastAsia" w:hAnsiTheme="minorHAnsi" w:cstheme="minorBidi"/>
            <w:lang w:val="pt-BR" w:eastAsia="pt-BR"/>
          </w:rPr>
          <w:tab/>
        </w:r>
        <w:r w:rsidR="004C376A" w:rsidRPr="001E6357">
          <w:rPr>
            <w:rStyle w:val="Hyperlink"/>
          </w:rPr>
          <w:t>DA ORDEM DE PREFERÊNCIA NO CONSUMO DA ATA</w:t>
        </w:r>
        <w:r w:rsidR="004C376A">
          <w:rPr>
            <w:webHidden/>
          </w:rPr>
          <w:tab/>
        </w:r>
        <w:r w:rsidR="004C376A">
          <w:rPr>
            <w:webHidden/>
          </w:rPr>
          <w:fldChar w:fldCharType="begin"/>
        </w:r>
        <w:r w:rsidR="004C376A">
          <w:rPr>
            <w:webHidden/>
          </w:rPr>
          <w:instrText xml:space="preserve"> PAGEREF _Toc187849495 \h </w:instrText>
        </w:r>
        <w:r w:rsidR="004C376A">
          <w:rPr>
            <w:webHidden/>
          </w:rPr>
        </w:r>
        <w:r w:rsidR="004C376A">
          <w:rPr>
            <w:webHidden/>
          </w:rPr>
          <w:fldChar w:fldCharType="separate"/>
        </w:r>
        <w:r w:rsidR="002B301A">
          <w:rPr>
            <w:webHidden/>
          </w:rPr>
          <w:t>44</w:t>
        </w:r>
        <w:r w:rsidR="004C376A">
          <w:rPr>
            <w:webHidden/>
          </w:rPr>
          <w:fldChar w:fldCharType="end"/>
        </w:r>
      </w:hyperlink>
    </w:p>
    <w:p w14:paraId="7E7D0365" w14:textId="197D1946" w:rsidR="004C376A" w:rsidRDefault="003B06E5">
      <w:pPr>
        <w:pStyle w:val="Sumrio1"/>
        <w:rPr>
          <w:rFonts w:asciiTheme="minorHAnsi" w:eastAsiaTheme="minorEastAsia" w:hAnsiTheme="minorHAnsi" w:cstheme="minorBidi"/>
          <w:lang w:val="pt-BR" w:eastAsia="pt-BR"/>
        </w:rPr>
      </w:pPr>
      <w:hyperlink w:anchor="_Toc187849496" w:history="1">
        <w:r w:rsidR="004C376A" w:rsidRPr="001E6357">
          <w:rPr>
            <w:rStyle w:val="Hyperlink"/>
          </w:rPr>
          <w:t>9</w:t>
        </w:r>
        <w:r w:rsidR="004C376A">
          <w:rPr>
            <w:rFonts w:asciiTheme="minorHAnsi" w:eastAsiaTheme="minorEastAsia" w:hAnsiTheme="minorHAnsi" w:cstheme="minorBidi"/>
            <w:lang w:val="pt-BR" w:eastAsia="pt-BR"/>
          </w:rPr>
          <w:tab/>
        </w:r>
        <w:r w:rsidR="004C376A" w:rsidRPr="001E6357">
          <w:rPr>
            <w:rStyle w:val="Hyperlink"/>
          </w:rPr>
          <w:t>DO RECEBIMENTO</w:t>
        </w:r>
        <w:r w:rsidR="004C376A">
          <w:rPr>
            <w:webHidden/>
          </w:rPr>
          <w:tab/>
        </w:r>
        <w:r w:rsidR="004C376A">
          <w:rPr>
            <w:webHidden/>
          </w:rPr>
          <w:fldChar w:fldCharType="begin"/>
        </w:r>
        <w:r w:rsidR="004C376A">
          <w:rPr>
            <w:webHidden/>
          </w:rPr>
          <w:instrText xml:space="preserve"> PAGEREF _Toc187849496 \h </w:instrText>
        </w:r>
        <w:r w:rsidR="004C376A">
          <w:rPr>
            <w:webHidden/>
          </w:rPr>
        </w:r>
        <w:r w:rsidR="004C376A">
          <w:rPr>
            <w:webHidden/>
          </w:rPr>
          <w:fldChar w:fldCharType="separate"/>
        </w:r>
        <w:r w:rsidR="002B301A">
          <w:rPr>
            <w:webHidden/>
          </w:rPr>
          <w:t>45</w:t>
        </w:r>
        <w:r w:rsidR="004C376A">
          <w:rPr>
            <w:webHidden/>
          </w:rPr>
          <w:fldChar w:fldCharType="end"/>
        </w:r>
      </w:hyperlink>
    </w:p>
    <w:p w14:paraId="1CF82EF5" w14:textId="6C7783C6" w:rsidR="004C376A" w:rsidRDefault="003B06E5">
      <w:pPr>
        <w:pStyle w:val="Sumrio1"/>
        <w:rPr>
          <w:rFonts w:asciiTheme="minorHAnsi" w:eastAsiaTheme="minorEastAsia" w:hAnsiTheme="minorHAnsi" w:cstheme="minorBidi"/>
          <w:lang w:val="pt-BR" w:eastAsia="pt-BR"/>
        </w:rPr>
      </w:pPr>
      <w:hyperlink w:anchor="_Toc187849497" w:history="1">
        <w:r w:rsidR="004C376A" w:rsidRPr="001E6357">
          <w:rPr>
            <w:rStyle w:val="Hyperlink"/>
          </w:rPr>
          <w:t>10</w:t>
        </w:r>
        <w:r w:rsidR="004C376A">
          <w:rPr>
            <w:rFonts w:asciiTheme="minorHAnsi" w:eastAsiaTheme="minorEastAsia" w:hAnsiTheme="minorHAnsi" w:cstheme="minorBidi"/>
            <w:lang w:val="pt-BR" w:eastAsia="pt-BR"/>
          </w:rPr>
          <w:tab/>
        </w:r>
        <w:r w:rsidR="004C376A" w:rsidRPr="001E6357">
          <w:rPr>
            <w:rStyle w:val="Hyperlink"/>
          </w:rPr>
          <w:t>DO PAGAMENTO</w:t>
        </w:r>
        <w:r w:rsidR="004C376A">
          <w:rPr>
            <w:webHidden/>
          </w:rPr>
          <w:tab/>
        </w:r>
        <w:r w:rsidR="004C376A">
          <w:rPr>
            <w:webHidden/>
          </w:rPr>
          <w:fldChar w:fldCharType="begin"/>
        </w:r>
        <w:r w:rsidR="004C376A">
          <w:rPr>
            <w:webHidden/>
          </w:rPr>
          <w:instrText xml:space="preserve"> PAGEREF _Toc187849497 \h </w:instrText>
        </w:r>
        <w:r w:rsidR="004C376A">
          <w:rPr>
            <w:webHidden/>
          </w:rPr>
        </w:r>
        <w:r w:rsidR="004C376A">
          <w:rPr>
            <w:webHidden/>
          </w:rPr>
          <w:fldChar w:fldCharType="separate"/>
        </w:r>
        <w:r w:rsidR="002B301A">
          <w:rPr>
            <w:webHidden/>
          </w:rPr>
          <w:t>46</w:t>
        </w:r>
        <w:r w:rsidR="004C376A">
          <w:rPr>
            <w:webHidden/>
          </w:rPr>
          <w:fldChar w:fldCharType="end"/>
        </w:r>
      </w:hyperlink>
    </w:p>
    <w:p w14:paraId="782E2AD1" w14:textId="7059D019" w:rsidR="004C376A" w:rsidRDefault="003B06E5">
      <w:pPr>
        <w:pStyle w:val="Sumrio1"/>
        <w:rPr>
          <w:rFonts w:asciiTheme="minorHAnsi" w:eastAsiaTheme="minorEastAsia" w:hAnsiTheme="minorHAnsi" w:cstheme="minorBidi"/>
          <w:lang w:val="pt-BR" w:eastAsia="pt-BR"/>
        </w:rPr>
      </w:pPr>
      <w:hyperlink w:anchor="_Toc187849498" w:history="1">
        <w:r w:rsidR="004C376A" w:rsidRPr="001E6357">
          <w:rPr>
            <w:rStyle w:val="Hyperlink"/>
          </w:rPr>
          <w:t>11</w:t>
        </w:r>
        <w:r w:rsidR="004C376A">
          <w:rPr>
            <w:rFonts w:asciiTheme="minorHAnsi" w:eastAsiaTheme="minorEastAsia" w:hAnsiTheme="minorHAnsi" w:cstheme="minorBidi"/>
            <w:lang w:val="pt-BR" w:eastAsia="pt-BR"/>
          </w:rPr>
          <w:tab/>
        </w:r>
        <w:r w:rsidR="004C376A" w:rsidRPr="001E6357">
          <w:rPr>
            <w:rStyle w:val="Hyperlink"/>
          </w:rPr>
          <w:t>ESTIMATIVAS DO VALOR DA CONTRATAÇÃO</w:t>
        </w:r>
        <w:r w:rsidR="004C376A">
          <w:rPr>
            <w:webHidden/>
          </w:rPr>
          <w:tab/>
        </w:r>
        <w:r w:rsidR="004C376A">
          <w:rPr>
            <w:webHidden/>
          </w:rPr>
          <w:fldChar w:fldCharType="begin"/>
        </w:r>
        <w:r w:rsidR="004C376A">
          <w:rPr>
            <w:webHidden/>
          </w:rPr>
          <w:instrText xml:space="preserve"> PAGEREF _Toc187849498 \h </w:instrText>
        </w:r>
        <w:r w:rsidR="004C376A">
          <w:rPr>
            <w:webHidden/>
          </w:rPr>
        </w:r>
        <w:r w:rsidR="004C376A">
          <w:rPr>
            <w:webHidden/>
          </w:rPr>
          <w:fldChar w:fldCharType="separate"/>
        </w:r>
        <w:r w:rsidR="002B301A">
          <w:rPr>
            <w:webHidden/>
          </w:rPr>
          <w:t>47</w:t>
        </w:r>
        <w:r w:rsidR="004C376A">
          <w:rPr>
            <w:webHidden/>
          </w:rPr>
          <w:fldChar w:fldCharType="end"/>
        </w:r>
      </w:hyperlink>
    </w:p>
    <w:p w14:paraId="1E2D8E83" w14:textId="1F7C2DC9" w:rsidR="004C376A" w:rsidRDefault="003B06E5">
      <w:pPr>
        <w:pStyle w:val="Sumrio1"/>
        <w:rPr>
          <w:rFonts w:asciiTheme="minorHAnsi" w:eastAsiaTheme="minorEastAsia" w:hAnsiTheme="minorHAnsi" w:cstheme="minorBidi"/>
          <w:lang w:val="pt-BR" w:eastAsia="pt-BR"/>
        </w:rPr>
      </w:pPr>
      <w:hyperlink w:anchor="_Toc187849499" w:history="1">
        <w:r w:rsidR="004C376A" w:rsidRPr="001E6357">
          <w:rPr>
            <w:rStyle w:val="Hyperlink"/>
          </w:rPr>
          <w:t>12</w:t>
        </w:r>
        <w:r w:rsidR="004C376A">
          <w:rPr>
            <w:rFonts w:asciiTheme="minorHAnsi" w:eastAsiaTheme="minorEastAsia" w:hAnsiTheme="minorHAnsi" w:cstheme="minorBidi"/>
            <w:lang w:val="pt-BR" w:eastAsia="pt-BR"/>
          </w:rPr>
          <w:tab/>
        </w:r>
        <w:r w:rsidR="004C376A" w:rsidRPr="001E6357">
          <w:rPr>
            <w:rStyle w:val="Hyperlink"/>
          </w:rPr>
          <w:t>DA  DOTAÇÃO ORÇAMENTÁRIA</w:t>
        </w:r>
        <w:r w:rsidR="004C376A">
          <w:rPr>
            <w:webHidden/>
          </w:rPr>
          <w:tab/>
        </w:r>
        <w:r w:rsidR="004C376A">
          <w:rPr>
            <w:webHidden/>
          </w:rPr>
          <w:fldChar w:fldCharType="begin"/>
        </w:r>
        <w:r w:rsidR="004C376A">
          <w:rPr>
            <w:webHidden/>
          </w:rPr>
          <w:instrText xml:space="preserve"> PAGEREF _Toc187849499 \h </w:instrText>
        </w:r>
        <w:r w:rsidR="004C376A">
          <w:rPr>
            <w:webHidden/>
          </w:rPr>
        </w:r>
        <w:r w:rsidR="004C376A">
          <w:rPr>
            <w:webHidden/>
          </w:rPr>
          <w:fldChar w:fldCharType="separate"/>
        </w:r>
        <w:r w:rsidR="002B301A">
          <w:rPr>
            <w:webHidden/>
          </w:rPr>
          <w:t>47</w:t>
        </w:r>
        <w:r w:rsidR="004C376A">
          <w:rPr>
            <w:webHidden/>
          </w:rPr>
          <w:fldChar w:fldCharType="end"/>
        </w:r>
      </w:hyperlink>
    </w:p>
    <w:p w14:paraId="54C0F15C" w14:textId="51556D7C" w:rsidR="004C376A" w:rsidRDefault="003B06E5">
      <w:pPr>
        <w:pStyle w:val="Sumrio1"/>
        <w:rPr>
          <w:rFonts w:asciiTheme="minorHAnsi" w:eastAsiaTheme="minorEastAsia" w:hAnsiTheme="minorHAnsi" w:cstheme="minorBidi"/>
          <w:lang w:val="pt-BR" w:eastAsia="pt-BR"/>
        </w:rPr>
      </w:pPr>
      <w:hyperlink w:anchor="_Toc187849500" w:history="1">
        <w:r w:rsidR="004C376A" w:rsidRPr="001E6357">
          <w:rPr>
            <w:rStyle w:val="Hyperlink"/>
          </w:rPr>
          <w:t>13</w:t>
        </w:r>
        <w:r w:rsidR="004C376A">
          <w:rPr>
            <w:rFonts w:asciiTheme="minorHAnsi" w:eastAsiaTheme="minorEastAsia" w:hAnsiTheme="minorHAnsi" w:cstheme="minorBidi"/>
            <w:lang w:val="pt-BR" w:eastAsia="pt-BR"/>
          </w:rPr>
          <w:tab/>
        </w:r>
        <w:r w:rsidR="004C376A" w:rsidRPr="001E6357">
          <w:rPr>
            <w:rStyle w:val="Hyperlink"/>
          </w:rPr>
          <w:t>DA ADEQUAÇÃO AO PLANO ANUAL DE CONTRATAÇÕES</w:t>
        </w:r>
        <w:r w:rsidR="004C376A">
          <w:rPr>
            <w:webHidden/>
          </w:rPr>
          <w:tab/>
        </w:r>
        <w:r w:rsidR="004C376A">
          <w:rPr>
            <w:webHidden/>
          </w:rPr>
          <w:fldChar w:fldCharType="begin"/>
        </w:r>
        <w:r w:rsidR="004C376A">
          <w:rPr>
            <w:webHidden/>
          </w:rPr>
          <w:instrText xml:space="preserve"> PAGEREF _Toc187849500 \h </w:instrText>
        </w:r>
        <w:r w:rsidR="004C376A">
          <w:rPr>
            <w:webHidden/>
          </w:rPr>
        </w:r>
        <w:r w:rsidR="004C376A">
          <w:rPr>
            <w:webHidden/>
          </w:rPr>
          <w:fldChar w:fldCharType="separate"/>
        </w:r>
        <w:r w:rsidR="002B301A">
          <w:rPr>
            <w:webHidden/>
          </w:rPr>
          <w:t>48</w:t>
        </w:r>
        <w:r w:rsidR="004C376A">
          <w:rPr>
            <w:webHidden/>
          </w:rPr>
          <w:fldChar w:fldCharType="end"/>
        </w:r>
      </w:hyperlink>
    </w:p>
    <w:p w14:paraId="08F831FD" w14:textId="607F20E0" w:rsidR="004C376A" w:rsidRDefault="003B06E5">
      <w:pPr>
        <w:pStyle w:val="Sumrio1"/>
        <w:rPr>
          <w:rFonts w:asciiTheme="minorHAnsi" w:eastAsiaTheme="minorEastAsia" w:hAnsiTheme="minorHAnsi" w:cstheme="minorBidi"/>
          <w:lang w:val="pt-BR" w:eastAsia="pt-BR"/>
        </w:rPr>
      </w:pPr>
      <w:hyperlink w:anchor="_Toc187849501" w:history="1">
        <w:r w:rsidR="004C376A" w:rsidRPr="001E6357">
          <w:rPr>
            <w:rStyle w:val="Hyperlink"/>
          </w:rPr>
          <w:t>14</w:t>
        </w:r>
        <w:r w:rsidR="004C376A">
          <w:rPr>
            <w:rFonts w:asciiTheme="minorHAnsi" w:eastAsiaTheme="minorEastAsia" w:hAnsiTheme="minorHAnsi" w:cstheme="minorBidi"/>
            <w:lang w:val="pt-BR" w:eastAsia="pt-BR"/>
          </w:rPr>
          <w:tab/>
        </w:r>
        <w:r w:rsidR="004C376A" w:rsidRPr="001E6357">
          <w:rPr>
            <w:rStyle w:val="Hyperlink"/>
          </w:rPr>
          <w:t>GARANTIA DE EXECUÇÃO</w:t>
        </w:r>
        <w:r w:rsidR="004C376A">
          <w:rPr>
            <w:webHidden/>
          </w:rPr>
          <w:tab/>
        </w:r>
        <w:r w:rsidR="004C376A">
          <w:rPr>
            <w:webHidden/>
          </w:rPr>
          <w:fldChar w:fldCharType="begin"/>
        </w:r>
        <w:r w:rsidR="004C376A">
          <w:rPr>
            <w:webHidden/>
          </w:rPr>
          <w:instrText xml:space="preserve"> PAGEREF _Toc187849501 \h </w:instrText>
        </w:r>
        <w:r w:rsidR="004C376A">
          <w:rPr>
            <w:webHidden/>
          </w:rPr>
        </w:r>
        <w:r w:rsidR="004C376A">
          <w:rPr>
            <w:webHidden/>
          </w:rPr>
          <w:fldChar w:fldCharType="separate"/>
        </w:r>
        <w:r w:rsidR="002B301A">
          <w:rPr>
            <w:webHidden/>
          </w:rPr>
          <w:t>48</w:t>
        </w:r>
        <w:r w:rsidR="004C376A">
          <w:rPr>
            <w:webHidden/>
          </w:rPr>
          <w:fldChar w:fldCharType="end"/>
        </w:r>
      </w:hyperlink>
    </w:p>
    <w:p w14:paraId="34A2690A" w14:textId="61B65B70" w:rsidR="004C376A" w:rsidRDefault="003B06E5">
      <w:pPr>
        <w:pStyle w:val="Sumrio1"/>
        <w:rPr>
          <w:rFonts w:asciiTheme="minorHAnsi" w:eastAsiaTheme="minorEastAsia" w:hAnsiTheme="minorHAnsi" w:cstheme="minorBidi"/>
          <w:lang w:val="pt-BR" w:eastAsia="pt-BR"/>
        </w:rPr>
      </w:pPr>
      <w:hyperlink w:anchor="_Toc187849502" w:history="1">
        <w:r w:rsidR="004C376A" w:rsidRPr="001E6357">
          <w:rPr>
            <w:rStyle w:val="Hyperlink"/>
          </w:rPr>
          <w:t>15</w:t>
        </w:r>
        <w:r w:rsidR="004C376A">
          <w:rPr>
            <w:rFonts w:asciiTheme="minorHAnsi" w:eastAsiaTheme="minorEastAsia" w:hAnsiTheme="minorHAnsi" w:cstheme="minorBidi"/>
            <w:lang w:val="pt-BR" w:eastAsia="pt-BR"/>
          </w:rPr>
          <w:tab/>
        </w:r>
        <w:r w:rsidR="004C376A" w:rsidRPr="001E6357">
          <w:rPr>
            <w:rStyle w:val="Hyperlink"/>
          </w:rPr>
          <w:t>OBRIGAÇÕES DO CONTRATANTE (art. 92, X, XI e XIV)</w:t>
        </w:r>
        <w:r w:rsidR="004C376A">
          <w:rPr>
            <w:webHidden/>
          </w:rPr>
          <w:tab/>
        </w:r>
        <w:r w:rsidR="004C376A">
          <w:rPr>
            <w:webHidden/>
          </w:rPr>
          <w:fldChar w:fldCharType="begin"/>
        </w:r>
        <w:r w:rsidR="004C376A">
          <w:rPr>
            <w:webHidden/>
          </w:rPr>
          <w:instrText xml:space="preserve"> PAGEREF _Toc187849502 \h </w:instrText>
        </w:r>
        <w:r w:rsidR="004C376A">
          <w:rPr>
            <w:webHidden/>
          </w:rPr>
        </w:r>
        <w:r w:rsidR="004C376A">
          <w:rPr>
            <w:webHidden/>
          </w:rPr>
          <w:fldChar w:fldCharType="separate"/>
        </w:r>
        <w:r w:rsidR="002B301A">
          <w:rPr>
            <w:webHidden/>
          </w:rPr>
          <w:t>48</w:t>
        </w:r>
        <w:r w:rsidR="004C376A">
          <w:rPr>
            <w:webHidden/>
          </w:rPr>
          <w:fldChar w:fldCharType="end"/>
        </w:r>
      </w:hyperlink>
    </w:p>
    <w:p w14:paraId="55A46BF7" w14:textId="1BE27BF9" w:rsidR="004C376A" w:rsidRDefault="003B06E5">
      <w:pPr>
        <w:pStyle w:val="Sumrio1"/>
        <w:rPr>
          <w:rFonts w:asciiTheme="minorHAnsi" w:eastAsiaTheme="minorEastAsia" w:hAnsiTheme="minorHAnsi" w:cstheme="minorBidi"/>
          <w:lang w:val="pt-BR" w:eastAsia="pt-BR"/>
        </w:rPr>
      </w:pPr>
      <w:hyperlink w:anchor="_Toc187849503" w:history="1">
        <w:r w:rsidR="004C376A" w:rsidRPr="001E6357">
          <w:rPr>
            <w:rStyle w:val="Hyperlink"/>
          </w:rPr>
          <w:t>16</w:t>
        </w:r>
        <w:r w:rsidR="004C376A">
          <w:rPr>
            <w:rFonts w:asciiTheme="minorHAnsi" w:eastAsiaTheme="minorEastAsia" w:hAnsiTheme="minorHAnsi" w:cstheme="minorBidi"/>
            <w:lang w:val="pt-BR" w:eastAsia="pt-BR"/>
          </w:rPr>
          <w:tab/>
        </w:r>
        <w:r w:rsidR="004C376A" w:rsidRPr="001E6357">
          <w:rPr>
            <w:rStyle w:val="Hyperlink"/>
          </w:rPr>
          <w:t>OBRIGAÇÕES DO CONTRATADO</w:t>
        </w:r>
        <w:r w:rsidR="004C376A">
          <w:rPr>
            <w:webHidden/>
          </w:rPr>
          <w:tab/>
        </w:r>
        <w:r w:rsidR="004C376A">
          <w:rPr>
            <w:webHidden/>
          </w:rPr>
          <w:fldChar w:fldCharType="begin"/>
        </w:r>
        <w:r w:rsidR="004C376A">
          <w:rPr>
            <w:webHidden/>
          </w:rPr>
          <w:instrText xml:space="preserve"> PAGEREF _Toc187849503 \h </w:instrText>
        </w:r>
        <w:r w:rsidR="004C376A">
          <w:rPr>
            <w:webHidden/>
          </w:rPr>
        </w:r>
        <w:r w:rsidR="004C376A">
          <w:rPr>
            <w:webHidden/>
          </w:rPr>
          <w:fldChar w:fldCharType="separate"/>
        </w:r>
        <w:r w:rsidR="002B301A">
          <w:rPr>
            <w:webHidden/>
          </w:rPr>
          <w:t>49</w:t>
        </w:r>
        <w:r w:rsidR="004C376A">
          <w:rPr>
            <w:webHidden/>
          </w:rPr>
          <w:fldChar w:fldCharType="end"/>
        </w:r>
      </w:hyperlink>
    </w:p>
    <w:p w14:paraId="1FCEB993" w14:textId="490D39DF" w:rsidR="004C376A" w:rsidRDefault="003B06E5">
      <w:pPr>
        <w:pStyle w:val="Sumrio1"/>
        <w:rPr>
          <w:rFonts w:asciiTheme="minorHAnsi" w:eastAsiaTheme="minorEastAsia" w:hAnsiTheme="minorHAnsi" w:cstheme="minorBidi"/>
          <w:lang w:val="pt-BR" w:eastAsia="pt-BR"/>
        </w:rPr>
      </w:pPr>
      <w:hyperlink w:anchor="_Toc187849504" w:history="1">
        <w:r w:rsidR="004C376A" w:rsidRPr="001E6357">
          <w:rPr>
            <w:rStyle w:val="Hyperlink"/>
          </w:rPr>
          <w:t>17</w:t>
        </w:r>
        <w:r w:rsidR="004C376A">
          <w:rPr>
            <w:rFonts w:asciiTheme="minorHAnsi" w:eastAsiaTheme="minorEastAsia" w:hAnsiTheme="minorHAnsi" w:cstheme="minorBidi"/>
            <w:lang w:val="pt-BR" w:eastAsia="pt-BR"/>
          </w:rPr>
          <w:tab/>
        </w:r>
        <w:r w:rsidR="004C376A" w:rsidRPr="001E6357">
          <w:rPr>
            <w:rStyle w:val="Hyperlink"/>
          </w:rPr>
          <w:t>DAS INFRAÇÕES E SANÇÕES ADMINISTRATIVAS</w:t>
        </w:r>
        <w:r w:rsidR="004C376A">
          <w:rPr>
            <w:webHidden/>
          </w:rPr>
          <w:tab/>
        </w:r>
        <w:r w:rsidR="004C376A">
          <w:rPr>
            <w:webHidden/>
          </w:rPr>
          <w:fldChar w:fldCharType="begin"/>
        </w:r>
        <w:r w:rsidR="004C376A">
          <w:rPr>
            <w:webHidden/>
          </w:rPr>
          <w:instrText xml:space="preserve"> PAGEREF _Toc187849504 \h </w:instrText>
        </w:r>
        <w:r w:rsidR="004C376A">
          <w:rPr>
            <w:webHidden/>
          </w:rPr>
        </w:r>
        <w:r w:rsidR="004C376A">
          <w:rPr>
            <w:webHidden/>
          </w:rPr>
          <w:fldChar w:fldCharType="separate"/>
        </w:r>
        <w:r w:rsidR="002B301A">
          <w:rPr>
            <w:webHidden/>
          </w:rPr>
          <w:t>50</w:t>
        </w:r>
        <w:r w:rsidR="004C376A">
          <w:rPr>
            <w:webHidden/>
          </w:rPr>
          <w:fldChar w:fldCharType="end"/>
        </w:r>
      </w:hyperlink>
    </w:p>
    <w:p w14:paraId="58B203E2" w14:textId="01878F78" w:rsidR="004C376A" w:rsidRDefault="003B06E5">
      <w:pPr>
        <w:pStyle w:val="Sumrio1"/>
        <w:rPr>
          <w:rFonts w:asciiTheme="minorHAnsi" w:eastAsiaTheme="minorEastAsia" w:hAnsiTheme="minorHAnsi" w:cstheme="minorBidi"/>
          <w:lang w:val="pt-BR" w:eastAsia="pt-BR"/>
        </w:rPr>
      </w:pPr>
      <w:hyperlink w:anchor="_Toc187849505" w:history="1">
        <w:r w:rsidR="004C376A" w:rsidRPr="001E6357">
          <w:rPr>
            <w:rStyle w:val="Hyperlink"/>
          </w:rPr>
          <w:t>18</w:t>
        </w:r>
        <w:r w:rsidR="004C376A">
          <w:rPr>
            <w:rFonts w:asciiTheme="minorHAnsi" w:eastAsiaTheme="minorEastAsia" w:hAnsiTheme="minorHAnsi" w:cstheme="minorBidi"/>
            <w:lang w:val="pt-BR" w:eastAsia="pt-BR"/>
          </w:rPr>
          <w:tab/>
        </w:r>
        <w:r w:rsidR="004C376A" w:rsidRPr="001E6357">
          <w:rPr>
            <w:rStyle w:val="Hyperlink"/>
          </w:rPr>
          <w:t>NORMAS DE REGÊNCIA</w:t>
        </w:r>
        <w:r w:rsidR="004C376A">
          <w:rPr>
            <w:webHidden/>
          </w:rPr>
          <w:tab/>
        </w:r>
        <w:r w:rsidR="004C376A">
          <w:rPr>
            <w:webHidden/>
          </w:rPr>
          <w:fldChar w:fldCharType="begin"/>
        </w:r>
        <w:r w:rsidR="004C376A">
          <w:rPr>
            <w:webHidden/>
          </w:rPr>
          <w:instrText xml:space="preserve"> PAGEREF _Toc187849505 \h </w:instrText>
        </w:r>
        <w:r w:rsidR="004C376A">
          <w:rPr>
            <w:webHidden/>
          </w:rPr>
        </w:r>
        <w:r w:rsidR="004C376A">
          <w:rPr>
            <w:webHidden/>
          </w:rPr>
          <w:fldChar w:fldCharType="separate"/>
        </w:r>
        <w:r w:rsidR="002B301A">
          <w:rPr>
            <w:webHidden/>
          </w:rPr>
          <w:t>53</w:t>
        </w:r>
        <w:r w:rsidR="004C376A">
          <w:rPr>
            <w:webHidden/>
          </w:rPr>
          <w:fldChar w:fldCharType="end"/>
        </w:r>
      </w:hyperlink>
    </w:p>
    <w:p w14:paraId="404BD9E1" w14:textId="7E92C2CB" w:rsidR="004C376A" w:rsidRDefault="003B06E5">
      <w:pPr>
        <w:pStyle w:val="Sumrio1"/>
        <w:rPr>
          <w:rFonts w:asciiTheme="minorHAnsi" w:eastAsiaTheme="minorEastAsia" w:hAnsiTheme="minorHAnsi" w:cstheme="minorBidi"/>
          <w:lang w:val="pt-BR" w:eastAsia="pt-BR"/>
        </w:rPr>
      </w:pPr>
      <w:hyperlink w:anchor="_Toc187849506" w:history="1">
        <w:r w:rsidR="004C376A" w:rsidRPr="001E6357">
          <w:rPr>
            <w:rStyle w:val="Hyperlink"/>
          </w:rPr>
          <w:t>19</w:t>
        </w:r>
        <w:r w:rsidR="004C376A">
          <w:rPr>
            <w:rFonts w:asciiTheme="minorHAnsi" w:eastAsiaTheme="minorEastAsia" w:hAnsiTheme="minorHAnsi" w:cstheme="minorBidi"/>
            <w:lang w:val="pt-BR" w:eastAsia="pt-BR"/>
          </w:rPr>
          <w:tab/>
        </w:r>
        <w:r w:rsidR="004C376A" w:rsidRPr="001E6357">
          <w:rPr>
            <w:rStyle w:val="Hyperlink"/>
          </w:rPr>
          <w:t>DO FORO</w:t>
        </w:r>
        <w:r w:rsidR="004C376A">
          <w:rPr>
            <w:webHidden/>
          </w:rPr>
          <w:tab/>
        </w:r>
        <w:r w:rsidR="004C376A">
          <w:rPr>
            <w:webHidden/>
          </w:rPr>
          <w:fldChar w:fldCharType="begin"/>
        </w:r>
        <w:r w:rsidR="004C376A">
          <w:rPr>
            <w:webHidden/>
          </w:rPr>
          <w:instrText xml:space="preserve"> PAGEREF _Toc187849506 \h </w:instrText>
        </w:r>
        <w:r w:rsidR="004C376A">
          <w:rPr>
            <w:webHidden/>
          </w:rPr>
        </w:r>
        <w:r w:rsidR="004C376A">
          <w:rPr>
            <w:webHidden/>
          </w:rPr>
          <w:fldChar w:fldCharType="separate"/>
        </w:r>
        <w:r w:rsidR="002B301A">
          <w:rPr>
            <w:webHidden/>
          </w:rPr>
          <w:t>53</w:t>
        </w:r>
        <w:r w:rsidR="004C376A">
          <w:rPr>
            <w:webHidden/>
          </w:rPr>
          <w:fldChar w:fldCharType="end"/>
        </w:r>
      </w:hyperlink>
    </w:p>
    <w:p w14:paraId="38F27258" w14:textId="6181AD4D" w:rsidR="004C376A" w:rsidRDefault="003B06E5">
      <w:pPr>
        <w:pStyle w:val="Sumrio1"/>
        <w:rPr>
          <w:rFonts w:asciiTheme="minorHAnsi" w:eastAsiaTheme="minorEastAsia" w:hAnsiTheme="minorHAnsi" w:cstheme="minorBidi"/>
          <w:lang w:val="pt-BR" w:eastAsia="pt-BR"/>
        </w:rPr>
      </w:pPr>
      <w:hyperlink w:anchor="_Toc187849507" w:history="1">
        <w:r w:rsidR="004C376A" w:rsidRPr="001E6357">
          <w:rPr>
            <w:rStyle w:val="Hyperlink"/>
          </w:rPr>
          <w:t>MODELO I – PROPOSTA</w:t>
        </w:r>
        <w:r w:rsidR="004C376A">
          <w:rPr>
            <w:webHidden/>
          </w:rPr>
          <w:tab/>
        </w:r>
        <w:r w:rsidR="004C376A">
          <w:rPr>
            <w:webHidden/>
          </w:rPr>
          <w:fldChar w:fldCharType="begin"/>
        </w:r>
        <w:r w:rsidR="004C376A">
          <w:rPr>
            <w:webHidden/>
          </w:rPr>
          <w:instrText xml:space="preserve"> PAGEREF _Toc187849507 \h </w:instrText>
        </w:r>
        <w:r w:rsidR="004C376A">
          <w:rPr>
            <w:webHidden/>
          </w:rPr>
        </w:r>
        <w:r w:rsidR="004C376A">
          <w:rPr>
            <w:webHidden/>
          </w:rPr>
          <w:fldChar w:fldCharType="separate"/>
        </w:r>
        <w:r w:rsidR="002B301A">
          <w:rPr>
            <w:webHidden/>
          </w:rPr>
          <w:t>54</w:t>
        </w:r>
        <w:r w:rsidR="004C376A">
          <w:rPr>
            <w:webHidden/>
          </w:rPr>
          <w:fldChar w:fldCharType="end"/>
        </w:r>
      </w:hyperlink>
    </w:p>
    <w:p w14:paraId="48195922" w14:textId="70D662A3" w:rsidR="004C376A" w:rsidRDefault="003B06E5">
      <w:pPr>
        <w:pStyle w:val="Sumrio1"/>
        <w:rPr>
          <w:rFonts w:asciiTheme="minorHAnsi" w:eastAsiaTheme="minorEastAsia" w:hAnsiTheme="minorHAnsi" w:cstheme="minorBidi"/>
          <w:lang w:val="pt-BR" w:eastAsia="pt-BR"/>
        </w:rPr>
      </w:pPr>
      <w:hyperlink w:anchor="_Toc187849508" w:history="1">
        <w:r w:rsidR="004C376A" w:rsidRPr="001E6357">
          <w:rPr>
            <w:rStyle w:val="Hyperlink"/>
          </w:rPr>
          <w:t>Anexo II - MINUTA ATA DE REGISTRO DE PREÇOS</w:t>
        </w:r>
        <w:r w:rsidR="004C376A">
          <w:rPr>
            <w:webHidden/>
          </w:rPr>
          <w:tab/>
        </w:r>
        <w:r w:rsidR="004C376A">
          <w:rPr>
            <w:webHidden/>
          </w:rPr>
          <w:fldChar w:fldCharType="begin"/>
        </w:r>
        <w:r w:rsidR="004C376A">
          <w:rPr>
            <w:webHidden/>
          </w:rPr>
          <w:instrText xml:space="preserve"> PAGEREF _Toc187849508 \h </w:instrText>
        </w:r>
        <w:r w:rsidR="004C376A">
          <w:rPr>
            <w:webHidden/>
          </w:rPr>
        </w:r>
        <w:r w:rsidR="004C376A">
          <w:rPr>
            <w:webHidden/>
          </w:rPr>
          <w:fldChar w:fldCharType="separate"/>
        </w:r>
        <w:r w:rsidR="002B301A">
          <w:rPr>
            <w:webHidden/>
          </w:rPr>
          <w:t>56</w:t>
        </w:r>
        <w:r w:rsidR="004C376A">
          <w:rPr>
            <w:webHidden/>
          </w:rPr>
          <w:fldChar w:fldCharType="end"/>
        </w:r>
      </w:hyperlink>
    </w:p>
    <w:p w14:paraId="0F7D4BEA" w14:textId="7FBEE600" w:rsidR="004C376A" w:rsidRDefault="003B06E5">
      <w:pPr>
        <w:pStyle w:val="Sumrio1"/>
        <w:rPr>
          <w:rFonts w:asciiTheme="minorHAnsi" w:eastAsiaTheme="minorEastAsia" w:hAnsiTheme="minorHAnsi" w:cstheme="minorBidi"/>
          <w:lang w:val="pt-BR" w:eastAsia="pt-BR"/>
        </w:rPr>
      </w:pPr>
      <w:hyperlink w:anchor="_Toc187849509" w:history="1">
        <w:r w:rsidR="004C376A" w:rsidRPr="001E6357">
          <w:rPr>
            <w:rStyle w:val="Hyperlink"/>
          </w:rPr>
          <w:t>1</w:t>
        </w:r>
        <w:r w:rsidR="004C376A">
          <w:rPr>
            <w:rFonts w:asciiTheme="minorHAnsi" w:eastAsiaTheme="minorEastAsia" w:hAnsiTheme="minorHAnsi" w:cstheme="minorBidi"/>
            <w:lang w:val="pt-BR" w:eastAsia="pt-BR"/>
          </w:rPr>
          <w:tab/>
        </w:r>
        <w:r w:rsidR="004C376A" w:rsidRPr="001E6357">
          <w:rPr>
            <w:rStyle w:val="Hyperlink"/>
          </w:rPr>
          <w:t>CLÁUSULA PRIMEIRA – DAS PARTES</w:t>
        </w:r>
        <w:r w:rsidR="004C376A">
          <w:rPr>
            <w:webHidden/>
          </w:rPr>
          <w:tab/>
        </w:r>
        <w:r w:rsidR="004C376A">
          <w:rPr>
            <w:webHidden/>
          </w:rPr>
          <w:fldChar w:fldCharType="begin"/>
        </w:r>
        <w:r w:rsidR="004C376A">
          <w:rPr>
            <w:webHidden/>
          </w:rPr>
          <w:instrText xml:space="preserve"> PAGEREF _Toc187849509 \h </w:instrText>
        </w:r>
        <w:r w:rsidR="004C376A">
          <w:rPr>
            <w:webHidden/>
          </w:rPr>
        </w:r>
        <w:r w:rsidR="004C376A">
          <w:rPr>
            <w:webHidden/>
          </w:rPr>
          <w:fldChar w:fldCharType="separate"/>
        </w:r>
        <w:r w:rsidR="002B301A">
          <w:rPr>
            <w:webHidden/>
          </w:rPr>
          <w:t>56</w:t>
        </w:r>
        <w:r w:rsidR="004C376A">
          <w:rPr>
            <w:webHidden/>
          </w:rPr>
          <w:fldChar w:fldCharType="end"/>
        </w:r>
      </w:hyperlink>
    </w:p>
    <w:p w14:paraId="54D60C53" w14:textId="333935BE" w:rsidR="004C376A" w:rsidRDefault="003B06E5">
      <w:pPr>
        <w:pStyle w:val="Sumrio1"/>
        <w:rPr>
          <w:rFonts w:asciiTheme="minorHAnsi" w:eastAsiaTheme="minorEastAsia" w:hAnsiTheme="minorHAnsi" w:cstheme="minorBidi"/>
          <w:lang w:val="pt-BR" w:eastAsia="pt-BR"/>
        </w:rPr>
      </w:pPr>
      <w:hyperlink w:anchor="_Toc187849510" w:history="1">
        <w:r w:rsidR="004C376A" w:rsidRPr="001E6357">
          <w:rPr>
            <w:rStyle w:val="Hyperlink"/>
          </w:rPr>
          <w:t>2</w:t>
        </w:r>
        <w:r w:rsidR="004C376A">
          <w:rPr>
            <w:rFonts w:asciiTheme="minorHAnsi" w:eastAsiaTheme="minorEastAsia" w:hAnsiTheme="minorHAnsi" w:cstheme="minorBidi"/>
            <w:lang w:val="pt-BR" w:eastAsia="pt-BR"/>
          </w:rPr>
          <w:tab/>
        </w:r>
        <w:r w:rsidR="004C376A" w:rsidRPr="001E6357">
          <w:rPr>
            <w:rStyle w:val="Hyperlink"/>
          </w:rPr>
          <w:t>CLÁUSULA SEGUNDA– OBJETO (art. 92, I e II)</w:t>
        </w:r>
        <w:r w:rsidR="004C376A">
          <w:rPr>
            <w:webHidden/>
          </w:rPr>
          <w:tab/>
        </w:r>
        <w:r w:rsidR="004C376A">
          <w:rPr>
            <w:webHidden/>
          </w:rPr>
          <w:fldChar w:fldCharType="begin"/>
        </w:r>
        <w:r w:rsidR="004C376A">
          <w:rPr>
            <w:webHidden/>
          </w:rPr>
          <w:instrText xml:space="preserve"> PAGEREF _Toc187849510 \h </w:instrText>
        </w:r>
        <w:r w:rsidR="004C376A">
          <w:rPr>
            <w:webHidden/>
          </w:rPr>
        </w:r>
        <w:r w:rsidR="004C376A">
          <w:rPr>
            <w:webHidden/>
          </w:rPr>
          <w:fldChar w:fldCharType="separate"/>
        </w:r>
        <w:r w:rsidR="002B301A">
          <w:rPr>
            <w:webHidden/>
          </w:rPr>
          <w:t>56</w:t>
        </w:r>
        <w:r w:rsidR="004C376A">
          <w:rPr>
            <w:webHidden/>
          </w:rPr>
          <w:fldChar w:fldCharType="end"/>
        </w:r>
      </w:hyperlink>
    </w:p>
    <w:p w14:paraId="32A3AE76" w14:textId="18F587A5" w:rsidR="004C376A" w:rsidRDefault="003B06E5">
      <w:pPr>
        <w:pStyle w:val="Sumrio1"/>
        <w:rPr>
          <w:rFonts w:asciiTheme="minorHAnsi" w:eastAsiaTheme="minorEastAsia" w:hAnsiTheme="minorHAnsi" w:cstheme="minorBidi"/>
          <w:lang w:val="pt-BR" w:eastAsia="pt-BR"/>
        </w:rPr>
      </w:pPr>
      <w:hyperlink w:anchor="_Toc187849511" w:history="1">
        <w:r w:rsidR="004C376A" w:rsidRPr="001E6357">
          <w:rPr>
            <w:rStyle w:val="Hyperlink"/>
          </w:rPr>
          <w:t>3</w:t>
        </w:r>
        <w:r w:rsidR="004C376A">
          <w:rPr>
            <w:rFonts w:asciiTheme="minorHAnsi" w:eastAsiaTheme="minorEastAsia" w:hAnsiTheme="minorHAnsi" w:cstheme="minorBidi"/>
            <w:lang w:val="pt-BR" w:eastAsia="pt-BR"/>
          </w:rPr>
          <w:tab/>
        </w:r>
        <w:r w:rsidR="004C376A" w:rsidRPr="001E6357">
          <w:rPr>
            <w:rStyle w:val="Hyperlink"/>
          </w:rPr>
          <w:t>CLÁUSULA TERCEIRA - DO PREÇO</w:t>
        </w:r>
        <w:r w:rsidR="004C376A">
          <w:rPr>
            <w:webHidden/>
          </w:rPr>
          <w:tab/>
        </w:r>
        <w:r w:rsidR="004C376A">
          <w:rPr>
            <w:webHidden/>
          </w:rPr>
          <w:fldChar w:fldCharType="begin"/>
        </w:r>
        <w:r w:rsidR="004C376A">
          <w:rPr>
            <w:webHidden/>
          </w:rPr>
          <w:instrText xml:space="preserve"> PAGEREF _Toc187849511 \h </w:instrText>
        </w:r>
        <w:r w:rsidR="004C376A">
          <w:rPr>
            <w:webHidden/>
          </w:rPr>
        </w:r>
        <w:r w:rsidR="004C376A">
          <w:rPr>
            <w:webHidden/>
          </w:rPr>
          <w:fldChar w:fldCharType="separate"/>
        </w:r>
        <w:r w:rsidR="002B301A">
          <w:rPr>
            <w:webHidden/>
          </w:rPr>
          <w:t>57</w:t>
        </w:r>
        <w:r w:rsidR="004C376A">
          <w:rPr>
            <w:webHidden/>
          </w:rPr>
          <w:fldChar w:fldCharType="end"/>
        </w:r>
      </w:hyperlink>
    </w:p>
    <w:p w14:paraId="4C68A455" w14:textId="1B725CC3" w:rsidR="004C376A" w:rsidRDefault="003B06E5">
      <w:pPr>
        <w:pStyle w:val="Sumrio1"/>
        <w:rPr>
          <w:rFonts w:asciiTheme="minorHAnsi" w:eastAsiaTheme="minorEastAsia" w:hAnsiTheme="minorHAnsi" w:cstheme="minorBidi"/>
          <w:lang w:val="pt-BR" w:eastAsia="pt-BR"/>
        </w:rPr>
      </w:pPr>
      <w:hyperlink w:anchor="_Toc187849512" w:history="1">
        <w:r w:rsidR="004C376A" w:rsidRPr="001E6357">
          <w:rPr>
            <w:rStyle w:val="Hyperlink"/>
          </w:rPr>
          <w:t>4</w:t>
        </w:r>
        <w:r w:rsidR="004C376A">
          <w:rPr>
            <w:rFonts w:asciiTheme="minorHAnsi" w:eastAsiaTheme="minorEastAsia" w:hAnsiTheme="minorHAnsi" w:cstheme="minorBidi"/>
            <w:lang w:val="pt-BR" w:eastAsia="pt-BR"/>
          </w:rPr>
          <w:tab/>
        </w:r>
        <w:r w:rsidR="004C376A" w:rsidRPr="001E6357">
          <w:rPr>
            <w:rStyle w:val="Hyperlink"/>
          </w:rPr>
          <w:t>CLÁUSULA QUARTA – DO PRAZO DE VIGÊNCIA E DA PRORROGAÇÃO</w:t>
        </w:r>
        <w:r w:rsidR="004C376A">
          <w:rPr>
            <w:webHidden/>
          </w:rPr>
          <w:tab/>
        </w:r>
        <w:r w:rsidR="004C376A">
          <w:rPr>
            <w:webHidden/>
          </w:rPr>
          <w:fldChar w:fldCharType="begin"/>
        </w:r>
        <w:r w:rsidR="004C376A">
          <w:rPr>
            <w:webHidden/>
          </w:rPr>
          <w:instrText xml:space="preserve"> PAGEREF _Toc187849512 \h </w:instrText>
        </w:r>
        <w:r w:rsidR="004C376A">
          <w:rPr>
            <w:webHidden/>
          </w:rPr>
        </w:r>
        <w:r w:rsidR="004C376A">
          <w:rPr>
            <w:webHidden/>
          </w:rPr>
          <w:fldChar w:fldCharType="separate"/>
        </w:r>
        <w:r w:rsidR="002B301A">
          <w:rPr>
            <w:webHidden/>
          </w:rPr>
          <w:t>57</w:t>
        </w:r>
        <w:r w:rsidR="004C376A">
          <w:rPr>
            <w:webHidden/>
          </w:rPr>
          <w:fldChar w:fldCharType="end"/>
        </w:r>
      </w:hyperlink>
    </w:p>
    <w:p w14:paraId="657524F2" w14:textId="53CC6DAC" w:rsidR="004C376A" w:rsidRDefault="003B06E5">
      <w:pPr>
        <w:pStyle w:val="Sumrio1"/>
        <w:rPr>
          <w:rFonts w:asciiTheme="minorHAnsi" w:eastAsiaTheme="minorEastAsia" w:hAnsiTheme="minorHAnsi" w:cstheme="minorBidi"/>
          <w:lang w:val="pt-BR" w:eastAsia="pt-BR"/>
        </w:rPr>
      </w:pPr>
      <w:hyperlink w:anchor="_Toc187849513" w:history="1">
        <w:r w:rsidR="004C376A" w:rsidRPr="001E6357">
          <w:rPr>
            <w:rStyle w:val="Hyperlink"/>
          </w:rPr>
          <w:t>5</w:t>
        </w:r>
        <w:r w:rsidR="004C376A">
          <w:rPr>
            <w:rFonts w:asciiTheme="minorHAnsi" w:eastAsiaTheme="minorEastAsia" w:hAnsiTheme="minorHAnsi" w:cstheme="minorBidi"/>
            <w:lang w:val="pt-BR" w:eastAsia="pt-BR"/>
          </w:rPr>
          <w:tab/>
        </w:r>
        <w:r w:rsidR="004C376A" w:rsidRPr="001E6357">
          <w:rPr>
            <w:rStyle w:val="Hyperlink"/>
          </w:rPr>
          <w:t>CLÁUSULA QUINTA – MODELOS DE EXECUÇÃO, PRAZO DE ENTREGA E GARANTIA E GESTÃO CONTRATUAIS (art. 92, IV, VII e XVIII)</w:t>
        </w:r>
        <w:r w:rsidR="004C376A">
          <w:rPr>
            <w:webHidden/>
          </w:rPr>
          <w:tab/>
        </w:r>
        <w:r w:rsidR="004C376A">
          <w:rPr>
            <w:webHidden/>
          </w:rPr>
          <w:fldChar w:fldCharType="begin"/>
        </w:r>
        <w:r w:rsidR="004C376A">
          <w:rPr>
            <w:webHidden/>
          </w:rPr>
          <w:instrText xml:space="preserve"> PAGEREF _Toc187849513 \h </w:instrText>
        </w:r>
        <w:r w:rsidR="004C376A">
          <w:rPr>
            <w:webHidden/>
          </w:rPr>
        </w:r>
        <w:r w:rsidR="004C376A">
          <w:rPr>
            <w:webHidden/>
          </w:rPr>
          <w:fldChar w:fldCharType="separate"/>
        </w:r>
        <w:r w:rsidR="002B301A">
          <w:rPr>
            <w:webHidden/>
          </w:rPr>
          <w:t>57</w:t>
        </w:r>
        <w:r w:rsidR="004C376A">
          <w:rPr>
            <w:webHidden/>
          </w:rPr>
          <w:fldChar w:fldCharType="end"/>
        </w:r>
      </w:hyperlink>
    </w:p>
    <w:p w14:paraId="5A175079" w14:textId="3E325E74" w:rsidR="004C376A" w:rsidRDefault="003B06E5">
      <w:pPr>
        <w:pStyle w:val="Sumrio1"/>
        <w:rPr>
          <w:rFonts w:asciiTheme="minorHAnsi" w:eastAsiaTheme="minorEastAsia" w:hAnsiTheme="minorHAnsi" w:cstheme="minorBidi"/>
          <w:lang w:val="pt-BR" w:eastAsia="pt-BR"/>
        </w:rPr>
      </w:pPr>
      <w:hyperlink w:anchor="_Toc187849514" w:history="1">
        <w:r w:rsidR="004C376A" w:rsidRPr="001E6357">
          <w:rPr>
            <w:rStyle w:val="Hyperlink"/>
          </w:rPr>
          <w:t>6</w:t>
        </w:r>
        <w:r w:rsidR="004C376A">
          <w:rPr>
            <w:rFonts w:asciiTheme="minorHAnsi" w:eastAsiaTheme="minorEastAsia" w:hAnsiTheme="minorHAnsi" w:cstheme="minorBidi"/>
            <w:lang w:val="pt-BR" w:eastAsia="pt-BR"/>
          </w:rPr>
          <w:tab/>
        </w:r>
        <w:r w:rsidR="004C376A" w:rsidRPr="001E6357">
          <w:rPr>
            <w:rStyle w:val="Hyperlink"/>
          </w:rPr>
          <w:t>CLÁUSULA SEXTA – DA ATUALIZAÇÃO DOS PREÇOS REGISTRADOS</w:t>
        </w:r>
        <w:r w:rsidR="004C376A">
          <w:rPr>
            <w:webHidden/>
          </w:rPr>
          <w:tab/>
        </w:r>
        <w:r w:rsidR="004C376A">
          <w:rPr>
            <w:webHidden/>
          </w:rPr>
          <w:fldChar w:fldCharType="begin"/>
        </w:r>
        <w:r w:rsidR="004C376A">
          <w:rPr>
            <w:webHidden/>
          </w:rPr>
          <w:instrText xml:space="preserve"> PAGEREF _Toc187849514 \h </w:instrText>
        </w:r>
        <w:r w:rsidR="004C376A">
          <w:rPr>
            <w:webHidden/>
          </w:rPr>
        </w:r>
        <w:r w:rsidR="004C376A">
          <w:rPr>
            <w:webHidden/>
          </w:rPr>
          <w:fldChar w:fldCharType="separate"/>
        </w:r>
        <w:r w:rsidR="002B301A">
          <w:rPr>
            <w:webHidden/>
          </w:rPr>
          <w:t>58</w:t>
        </w:r>
        <w:r w:rsidR="004C376A">
          <w:rPr>
            <w:webHidden/>
          </w:rPr>
          <w:fldChar w:fldCharType="end"/>
        </w:r>
      </w:hyperlink>
    </w:p>
    <w:p w14:paraId="4B7715C3" w14:textId="1AC1B643" w:rsidR="004C376A" w:rsidRDefault="003B06E5">
      <w:pPr>
        <w:pStyle w:val="Sumrio1"/>
        <w:rPr>
          <w:rFonts w:asciiTheme="minorHAnsi" w:eastAsiaTheme="minorEastAsia" w:hAnsiTheme="minorHAnsi" w:cstheme="minorBidi"/>
          <w:lang w:val="pt-BR" w:eastAsia="pt-BR"/>
        </w:rPr>
      </w:pPr>
      <w:hyperlink w:anchor="_Toc187849515" w:history="1">
        <w:r w:rsidR="004C376A" w:rsidRPr="001E6357">
          <w:rPr>
            <w:rStyle w:val="Hyperlink"/>
          </w:rPr>
          <w:t>9</w:t>
        </w:r>
        <w:r w:rsidR="004C376A">
          <w:rPr>
            <w:rFonts w:asciiTheme="minorHAnsi" w:eastAsiaTheme="minorEastAsia" w:hAnsiTheme="minorHAnsi" w:cstheme="minorBidi"/>
            <w:lang w:val="pt-BR" w:eastAsia="pt-BR"/>
          </w:rPr>
          <w:tab/>
        </w:r>
        <w:r w:rsidR="004C376A" w:rsidRPr="001E6357">
          <w:rPr>
            <w:rStyle w:val="Hyperlink"/>
          </w:rPr>
          <w:t>CLÁUSULA NONA – INFRAÇÕES E SANÇÕES ADMINISTRATIVAS (art. 92, XIV)</w:t>
        </w:r>
        <w:r w:rsidR="004C376A">
          <w:rPr>
            <w:webHidden/>
          </w:rPr>
          <w:tab/>
        </w:r>
        <w:r w:rsidR="004C376A">
          <w:rPr>
            <w:webHidden/>
          </w:rPr>
          <w:fldChar w:fldCharType="begin"/>
        </w:r>
        <w:r w:rsidR="004C376A">
          <w:rPr>
            <w:webHidden/>
          </w:rPr>
          <w:instrText xml:space="preserve"> PAGEREF _Toc187849515 \h </w:instrText>
        </w:r>
        <w:r w:rsidR="004C376A">
          <w:rPr>
            <w:webHidden/>
          </w:rPr>
        </w:r>
        <w:r w:rsidR="004C376A">
          <w:rPr>
            <w:webHidden/>
          </w:rPr>
          <w:fldChar w:fldCharType="separate"/>
        </w:r>
        <w:r w:rsidR="002B301A">
          <w:rPr>
            <w:webHidden/>
          </w:rPr>
          <w:t>59</w:t>
        </w:r>
        <w:r w:rsidR="004C376A">
          <w:rPr>
            <w:webHidden/>
          </w:rPr>
          <w:fldChar w:fldCharType="end"/>
        </w:r>
      </w:hyperlink>
    </w:p>
    <w:p w14:paraId="328AB195" w14:textId="223A8F5E" w:rsidR="004C376A" w:rsidRDefault="003B06E5">
      <w:pPr>
        <w:pStyle w:val="Sumrio1"/>
        <w:rPr>
          <w:rFonts w:asciiTheme="minorHAnsi" w:eastAsiaTheme="minorEastAsia" w:hAnsiTheme="minorHAnsi" w:cstheme="minorBidi"/>
          <w:lang w:val="pt-BR" w:eastAsia="pt-BR"/>
        </w:rPr>
      </w:pPr>
      <w:hyperlink w:anchor="_Toc187849516" w:history="1">
        <w:r w:rsidR="004C376A" w:rsidRPr="001E6357">
          <w:rPr>
            <w:rStyle w:val="Hyperlink"/>
          </w:rPr>
          <w:t>10</w:t>
        </w:r>
        <w:r w:rsidR="004C376A">
          <w:rPr>
            <w:rFonts w:asciiTheme="minorHAnsi" w:eastAsiaTheme="minorEastAsia" w:hAnsiTheme="minorHAnsi" w:cstheme="minorBidi"/>
            <w:lang w:val="pt-BR" w:eastAsia="pt-BR"/>
          </w:rPr>
          <w:tab/>
        </w:r>
        <w:r w:rsidR="004C376A" w:rsidRPr="001E6357">
          <w:rPr>
            <w:rStyle w:val="Hyperlink"/>
          </w:rPr>
          <w:t>CLÁUSULA DÉCIMA – DA RESCISÃO DA ATA DE REGISTRO DE PREÇOS</w:t>
        </w:r>
        <w:r w:rsidR="004C376A">
          <w:rPr>
            <w:webHidden/>
          </w:rPr>
          <w:tab/>
        </w:r>
        <w:r w:rsidR="004C376A">
          <w:rPr>
            <w:webHidden/>
          </w:rPr>
          <w:fldChar w:fldCharType="begin"/>
        </w:r>
        <w:r w:rsidR="004C376A">
          <w:rPr>
            <w:webHidden/>
          </w:rPr>
          <w:instrText xml:space="preserve"> PAGEREF _Toc187849516 \h </w:instrText>
        </w:r>
        <w:r w:rsidR="004C376A">
          <w:rPr>
            <w:webHidden/>
          </w:rPr>
        </w:r>
        <w:r w:rsidR="004C376A">
          <w:rPr>
            <w:webHidden/>
          </w:rPr>
          <w:fldChar w:fldCharType="separate"/>
        </w:r>
        <w:r w:rsidR="002B301A">
          <w:rPr>
            <w:webHidden/>
          </w:rPr>
          <w:t>59</w:t>
        </w:r>
        <w:r w:rsidR="004C376A">
          <w:rPr>
            <w:webHidden/>
          </w:rPr>
          <w:fldChar w:fldCharType="end"/>
        </w:r>
      </w:hyperlink>
    </w:p>
    <w:p w14:paraId="0DCB6F82" w14:textId="3C00A3C0" w:rsidR="004C376A" w:rsidRDefault="003B06E5">
      <w:pPr>
        <w:pStyle w:val="Sumrio1"/>
        <w:rPr>
          <w:rFonts w:asciiTheme="minorHAnsi" w:eastAsiaTheme="minorEastAsia" w:hAnsiTheme="minorHAnsi" w:cstheme="minorBidi"/>
          <w:lang w:val="pt-BR" w:eastAsia="pt-BR"/>
        </w:rPr>
      </w:pPr>
      <w:hyperlink w:anchor="_Toc187849517" w:history="1">
        <w:r w:rsidR="004C376A" w:rsidRPr="001E6357">
          <w:rPr>
            <w:rStyle w:val="Hyperlink"/>
          </w:rPr>
          <w:t>11</w:t>
        </w:r>
        <w:r w:rsidR="004C376A">
          <w:rPr>
            <w:rFonts w:asciiTheme="minorHAnsi" w:eastAsiaTheme="minorEastAsia" w:hAnsiTheme="minorHAnsi" w:cstheme="minorBidi"/>
            <w:lang w:val="pt-BR" w:eastAsia="pt-BR"/>
          </w:rPr>
          <w:tab/>
        </w:r>
        <w:r w:rsidR="004C376A" w:rsidRPr="001E6357">
          <w:rPr>
            <w:rStyle w:val="Hyperlink"/>
          </w:rPr>
          <w:t>CLÁUSULA DÉCIMA PRIMEIRA - DA ADESÃO À ATA DE REGISTRO DE PREÇOS</w:t>
        </w:r>
        <w:r w:rsidR="004C376A">
          <w:rPr>
            <w:webHidden/>
          </w:rPr>
          <w:tab/>
        </w:r>
        <w:r w:rsidR="004C376A">
          <w:rPr>
            <w:webHidden/>
          </w:rPr>
          <w:fldChar w:fldCharType="begin"/>
        </w:r>
        <w:r w:rsidR="004C376A">
          <w:rPr>
            <w:webHidden/>
          </w:rPr>
          <w:instrText xml:space="preserve"> PAGEREF _Toc187849517 \h </w:instrText>
        </w:r>
        <w:r w:rsidR="004C376A">
          <w:rPr>
            <w:webHidden/>
          </w:rPr>
        </w:r>
        <w:r w:rsidR="004C376A">
          <w:rPr>
            <w:webHidden/>
          </w:rPr>
          <w:fldChar w:fldCharType="separate"/>
        </w:r>
        <w:r w:rsidR="002B301A">
          <w:rPr>
            <w:webHidden/>
          </w:rPr>
          <w:t>61</w:t>
        </w:r>
        <w:r w:rsidR="004C376A">
          <w:rPr>
            <w:webHidden/>
          </w:rPr>
          <w:fldChar w:fldCharType="end"/>
        </w:r>
      </w:hyperlink>
    </w:p>
    <w:p w14:paraId="5081818D" w14:textId="5AA47A27" w:rsidR="004C376A" w:rsidRDefault="003B06E5">
      <w:pPr>
        <w:pStyle w:val="Sumrio1"/>
        <w:rPr>
          <w:rFonts w:asciiTheme="minorHAnsi" w:eastAsiaTheme="minorEastAsia" w:hAnsiTheme="minorHAnsi" w:cstheme="minorBidi"/>
          <w:lang w:val="pt-BR" w:eastAsia="pt-BR"/>
        </w:rPr>
      </w:pPr>
      <w:hyperlink w:anchor="_Toc187849518" w:history="1">
        <w:r w:rsidR="004C376A" w:rsidRPr="001E6357">
          <w:rPr>
            <w:rStyle w:val="Hyperlink"/>
          </w:rPr>
          <w:t>12</w:t>
        </w:r>
        <w:r w:rsidR="004C376A">
          <w:rPr>
            <w:rFonts w:asciiTheme="minorHAnsi" w:eastAsiaTheme="minorEastAsia" w:hAnsiTheme="minorHAnsi" w:cstheme="minorBidi"/>
            <w:lang w:val="pt-BR" w:eastAsia="pt-BR"/>
          </w:rPr>
          <w:tab/>
        </w:r>
        <w:r w:rsidR="004C376A" w:rsidRPr="001E6357">
          <w:rPr>
            <w:rStyle w:val="Hyperlink"/>
          </w:rPr>
          <w:t>CLÁUSULA DÉCIMA SEGUNDA – DOS CASOS OMISSOS (art. 92, III)</w:t>
        </w:r>
        <w:r w:rsidR="004C376A">
          <w:rPr>
            <w:webHidden/>
          </w:rPr>
          <w:tab/>
        </w:r>
        <w:r w:rsidR="004C376A">
          <w:rPr>
            <w:webHidden/>
          </w:rPr>
          <w:fldChar w:fldCharType="begin"/>
        </w:r>
        <w:r w:rsidR="004C376A">
          <w:rPr>
            <w:webHidden/>
          </w:rPr>
          <w:instrText xml:space="preserve"> PAGEREF _Toc187849518 \h </w:instrText>
        </w:r>
        <w:r w:rsidR="004C376A">
          <w:rPr>
            <w:webHidden/>
          </w:rPr>
        </w:r>
        <w:r w:rsidR="004C376A">
          <w:rPr>
            <w:webHidden/>
          </w:rPr>
          <w:fldChar w:fldCharType="separate"/>
        </w:r>
        <w:r w:rsidR="002B301A">
          <w:rPr>
            <w:webHidden/>
          </w:rPr>
          <w:t>62</w:t>
        </w:r>
        <w:r w:rsidR="004C376A">
          <w:rPr>
            <w:webHidden/>
          </w:rPr>
          <w:fldChar w:fldCharType="end"/>
        </w:r>
      </w:hyperlink>
    </w:p>
    <w:p w14:paraId="1353E853" w14:textId="58CF777F" w:rsidR="004C376A" w:rsidRDefault="003B06E5">
      <w:pPr>
        <w:pStyle w:val="Sumrio1"/>
        <w:rPr>
          <w:rFonts w:asciiTheme="minorHAnsi" w:eastAsiaTheme="minorEastAsia" w:hAnsiTheme="minorHAnsi" w:cstheme="minorBidi"/>
          <w:lang w:val="pt-BR" w:eastAsia="pt-BR"/>
        </w:rPr>
      </w:pPr>
      <w:hyperlink w:anchor="_Toc187849519" w:history="1">
        <w:r w:rsidR="004C376A" w:rsidRPr="001E6357">
          <w:rPr>
            <w:rStyle w:val="Hyperlink"/>
          </w:rPr>
          <w:t>13</w:t>
        </w:r>
        <w:r w:rsidR="004C376A">
          <w:rPr>
            <w:rFonts w:asciiTheme="minorHAnsi" w:eastAsiaTheme="minorEastAsia" w:hAnsiTheme="minorHAnsi" w:cstheme="minorBidi"/>
            <w:lang w:val="pt-BR" w:eastAsia="pt-BR"/>
          </w:rPr>
          <w:tab/>
        </w:r>
        <w:r w:rsidR="004C376A" w:rsidRPr="001E6357">
          <w:rPr>
            <w:rStyle w:val="Hyperlink"/>
          </w:rPr>
          <w:t>CLÁUSULA DÉCIMA TERCEIRA – DA PUBLICAÇÃO</w:t>
        </w:r>
        <w:r w:rsidR="004C376A">
          <w:rPr>
            <w:webHidden/>
          </w:rPr>
          <w:tab/>
        </w:r>
        <w:r w:rsidR="004C376A">
          <w:rPr>
            <w:webHidden/>
          </w:rPr>
          <w:fldChar w:fldCharType="begin"/>
        </w:r>
        <w:r w:rsidR="004C376A">
          <w:rPr>
            <w:webHidden/>
          </w:rPr>
          <w:instrText xml:space="preserve"> PAGEREF _Toc187849519 \h </w:instrText>
        </w:r>
        <w:r w:rsidR="004C376A">
          <w:rPr>
            <w:webHidden/>
          </w:rPr>
        </w:r>
        <w:r w:rsidR="004C376A">
          <w:rPr>
            <w:webHidden/>
          </w:rPr>
          <w:fldChar w:fldCharType="separate"/>
        </w:r>
        <w:r w:rsidR="002B301A">
          <w:rPr>
            <w:webHidden/>
          </w:rPr>
          <w:t>62</w:t>
        </w:r>
        <w:r w:rsidR="004C376A">
          <w:rPr>
            <w:webHidden/>
          </w:rPr>
          <w:fldChar w:fldCharType="end"/>
        </w:r>
      </w:hyperlink>
    </w:p>
    <w:p w14:paraId="1504736C" w14:textId="63A6C98E" w:rsidR="004C376A" w:rsidRDefault="003B06E5">
      <w:pPr>
        <w:pStyle w:val="Sumrio1"/>
        <w:rPr>
          <w:rFonts w:asciiTheme="minorHAnsi" w:eastAsiaTheme="minorEastAsia" w:hAnsiTheme="minorHAnsi" w:cstheme="minorBidi"/>
          <w:lang w:val="pt-BR" w:eastAsia="pt-BR"/>
        </w:rPr>
      </w:pPr>
      <w:hyperlink w:anchor="_Toc187849520" w:history="1">
        <w:r w:rsidR="004C376A" w:rsidRPr="001E6357">
          <w:rPr>
            <w:rStyle w:val="Hyperlink"/>
          </w:rPr>
          <w:t>14</w:t>
        </w:r>
        <w:r w:rsidR="004C376A">
          <w:rPr>
            <w:rFonts w:asciiTheme="minorHAnsi" w:eastAsiaTheme="minorEastAsia" w:hAnsiTheme="minorHAnsi" w:cstheme="minorBidi"/>
            <w:lang w:val="pt-BR" w:eastAsia="pt-BR"/>
          </w:rPr>
          <w:tab/>
        </w:r>
        <w:r w:rsidR="004C376A" w:rsidRPr="001E6357">
          <w:rPr>
            <w:rStyle w:val="Hyperlink"/>
          </w:rPr>
          <w:t>CLÁUSULA DÉCIMA QUARTA  – DO FORO (art. 92, §1º)</w:t>
        </w:r>
        <w:r w:rsidR="004C376A">
          <w:rPr>
            <w:webHidden/>
          </w:rPr>
          <w:tab/>
        </w:r>
        <w:r w:rsidR="004C376A">
          <w:rPr>
            <w:webHidden/>
          </w:rPr>
          <w:fldChar w:fldCharType="begin"/>
        </w:r>
        <w:r w:rsidR="004C376A">
          <w:rPr>
            <w:webHidden/>
          </w:rPr>
          <w:instrText xml:space="preserve"> PAGEREF _Toc187849520 \h </w:instrText>
        </w:r>
        <w:r w:rsidR="004C376A">
          <w:rPr>
            <w:webHidden/>
          </w:rPr>
        </w:r>
        <w:r w:rsidR="004C376A">
          <w:rPr>
            <w:webHidden/>
          </w:rPr>
          <w:fldChar w:fldCharType="separate"/>
        </w:r>
        <w:r w:rsidR="002B301A">
          <w:rPr>
            <w:webHidden/>
          </w:rPr>
          <w:t>62</w:t>
        </w:r>
        <w:r w:rsidR="004C376A">
          <w:rPr>
            <w:webHidden/>
          </w:rPr>
          <w:fldChar w:fldCharType="end"/>
        </w:r>
      </w:hyperlink>
    </w:p>
    <w:p w14:paraId="66CCC3B5" w14:textId="609F1FCD" w:rsidR="004C376A" w:rsidRDefault="003B06E5">
      <w:pPr>
        <w:pStyle w:val="Sumrio1"/>
        <w:rPr>
          <w:rFonts w:asciiTheme="minorHAnsi" w:eastAsiaTheme="minorEastAsia" w:hAnsiTheme="minorHAnsi" w:cstheme="minorBidi"/>
          <w:lang w:val="pt-BR" w:eastAsia="pt-BR"/>
        </w:rPr>
      </w:pPr>
      <w:hyperlink w:anchor="_Toc187849521" w:history="1">
        <w:r w:rsidR="004C376A" w:rsidRPr="001E6357">
          <w:rPr>
            <w:rStyle w:val="Hyperlink"/>
          </w:rPr>
          <w:t>Anexo II – MINUTA DE CONTRATO</w:t>
        </w:r>
        <w:r w:rsidR="004C376A">
          <w:rPr>
            <w:webHidden/>
          </w:rPr>
          <w:tab/>
        </w:r>
        <w:r w:rsidR="004C376A">
          <w:rPr>
            <w:webHidden/>
          </w:rPr>
          <w:fldChar w:fldCharType="begin"/>
        </w:r>
        <w:r w:rsidR="004C376A">
          <w:rPr>
            <w:webHidden/>
          </w:rPr>
          <w:instrText xml:space="preserve"> PAGEREF _Toc187849521 \h </w:instrText>
        </w:r>
        <w:r w:rsidR="004C376A">
          <w:rPr>
            <w:webHidden/>
          </w:rPr>
        </w:r>
        <w:r w:rsidR="004C376A">
          <w:rPr>
            <w:webHidden/>
          </w:rPr>
          <w:fldChar w:fldCharType="separate"/>
        </w:r>
        <w:r w:rsidR="002B301A">
          <w:rPr>
            <w:webHidden/>
          </w:rPr>
          <w:t>64</w:t>
        </w:r>
        <w:r w:rsidR="004C376A">
          <w:rPr>
            <w:webHidden/>
          </w:rPr>
          <w:fldChar w:fldCharType="end"/>
        </w:r>
      </w:hyperlink>
    </w:p>
    <w:p w14:paraId="587CEFE9" w14:textId="6A512563" w:rsidR="004C376A" w:rsidRDefault="003B06E5">
      <w:pPr>
        <w:pStyle w:val="Sumrio1"/>
        <w:rPr>
          <w:rFonts w:asciiTheme="minorHAnsi" w:eastAsiaTheme="minorEastAsia" w:hAnsiTheme="minorHAnsi" w:cstheme="minorBidi"/>
          <w:lang w:val="pt-BR" w:eastAsia="pt-BR"/>
        </w:rPr>
      </w:pPr>
      <w:hyperlink w:anchor="_Toc187849522" w:history="1">
        <w:r w:rsidR="004C376A" w:rsidRPr="001E6357">
          <w:rPr>
            <w:rStyle w:val="Hyperlink"/>
          </w:rPr>
          <w:t>1</w:t>
        </w:r>
        <w:r w:rsidR="004C376A">
          <w:rPr>
            <w:rFonts w:asciiTheme="minorHAnsi" w:eastAsiaTheme="minorEastAsia" w:hAnsiTheme="minorHAnsi" w:cstheme="minorBidi"/>
            <w:lang w:val="pt-BR" w:eastAsia="pt-BR"/>
          </w:rPr>
          <w:tab/>
        </w:r>
        <w:r w:rsidR="004C376A" w:rsidRPr="001E6357">
          <w:rPr>
            <w:rStyle w:val="Hyperlink"/>
          </w:rPr>
          <w:t>CLÁUSULA PRIMEIRA – OBJETO (art. 92, I e II)</w:t>
        </w:r>
        <w:r w:rsidR="004C376A">
          <w:rPr>
            <w:webHidden/>
          </w:rPr>
          <w:tab/>
        </w:r>
        <w:r w:rsidR="004C376A">
          <w:rPr>
            <w:webHidden/>
          </w:rPr>
          <w:fldChar w:fldCharType="begin"/>
        </w:r>
        <w:r w:rsidR="004C376A">
          <w:rPr>
            <w:webHidden/>
          </w:rPr>
          <w:instrText xml:space="preserve"> PAGEREF _Toc187849522 \h </w:instrText>
        </w:r>
        <w:r w:rsidR="004C376A">
          <w:rPr>
            <w:webHidden/>
          </w:rPr>
        </w:r>
        <w:r w:rsidR="004C376A">
          <w:rPr>
            <w:webHidden/>
          </w:rPr>
          <w:fldChar w:fldCharType="separate"/>
        </w:r>
        <w:r w:rsidR="002B301A">
          <w:rPr>
            <w:webHidden/>
          </w:rPr>
          <w:t>64</w:t>
        </w:r>
        <w:r w:rsidR="004C376A">
          <w:rPr>
            <w:webHidden/>
          </w:rPr>
          <w:fldChar w:fldCharType="end"/>
        </w:r>
      </w:hyperlink>
    </w:p>
    <w:p w14:paraId="4C0CB2D5" w14:textId="0F7FF663" w:rsidR="004C376A" w:rsidRDefault="003B06E5">
      <w:pPr>
        <w:pStyle w:val="Sumrio1"/>
        <w:rPr>
          <w:rFonts w:asciiTheme="minorHAnsi" w:eastAsiaTheme="minorEastAsia" w:hAnsiTheme="minorHAnsi" w:cstheme="minorBidi"/>
          <w:lang w:val="pt-BR" w:eastAsia="pt-BR"/>
        </w:rPr>
      </w:pPr>
      <w:hyperlink w:anchor="_Toc187849523" w:history="1">
        <w:r w:rsidR="004C376A" w:rsidRPr="001E6357">
          <w:rPr>
            <w:rStyle w:val="Hyperlink"/>
          </w:rPr>
          <w:t>2</w:t>
        </w:r>
        <w:r w:rsidR="004C376A">
          <w:rPr>
            <w:rFonts w:asciiTheme="minorHAnsi" w:eastAsiaTheme="minorEastAsia" w:hAnsiTheme="minorHAnsi" w:cstheme="minorBidi"/>
            <w:lang w:val="pt-BR" w:eastAsia="pt-BR"/>
          </w:rPr>
          <w:tab/>
        </w:r>
        <w:r w:rsidR="004C376A" w:rsidRPr="001E6357">
          <w:rPr>
            <w:rStyle w:val="Hyperlink"/>
          </w:rPr>
          <w:t>CLÁUSULA SEGUNDA – VIGÊNCIA E PRORROGAÇÃO</w:t>
        </w:r>
        <w:r w:rsidR="004C376A">
          <w:rPr>
            <w:webHidden/>
          </w:rPr>
          <w:tab/>
        </w:r>
        <w:r w:rsidR="004C376A">
          <w:rPr>
            <w:webHidden/>
          </w:rPr>
          <w:fldChar w:fldCharType="begin"/>
        </w:r>
        <w:r w:rsidR="004C376A">
          <w:rPr>
            <w:webHidden/>
          </w:rPr>
          <w:instrText xml:space="preserve"> PAGEREF _Toc187849523 \h </w:instrText>
        </w:r>
        <w:r w:rsidR="004C376A">
          <w:rPr>
            <w:webHidden/>
          </w:rPr>
        </w:r>
        <w:r w:rsidR="004C376A">
          <w:rPr>
            <w:webHidden/>
          </w:rPr>
          <w:fldChar w:fldCharType="separate"/>
        </w:r>
        <w:r w:rsidR="002B301A">
          <w:rPr>
            <w:webHidden/>
          </w:rPr>
          <w:t>65</w:t>
        </w:r>
        <w:r w:rsidR="004C376A">
          <w:rPr>
            <w:webHidden/>
          </w:rPr>
          <w:fldChar w:fldCharType="end"/>
        </w:r>
      </w:hyperlink>
    </w:p>
    <w:p w14:paraId="4C564D9E" w14:textId="3A341895" w:rsidR="004C376A" w:rsidRDefault="003B06E5">
      <w:pPr>
        <w:pStyle w:val="Sumrio1"/>
        <w:rPr>
          <w:rFonts w:asciiTheme="minorHAnsi" w:eastAsiaTheme="minorEastAsia" w:hAnsiTheme="minorHAnsi" w:cstheme="minorBidi"/>
          <w:lang w:val="pt-BR" w:eastAsia="pt-BR"/>
        </w:rPr>
      </w:pPr>
      <w:hyperlink w:anchor="_Toc187849531" w:history="1">
        <w:r w:rsidR="004C376A" w:rsidRPr="001E6357">
          <w:rPr>
            <w:rStyle w:val="Hyperlink"/>
          </w:rPr>
          <w:t>3</w:t>
        </w:r>
        <w:r w:rsidR="004C376A">
          <w:rPr>
            <w:rFonts w:asciiTheme="minorHAnsi" w:eastAsiaTheme="minorEastAsia" w:hAnsiTheme="minorHAnsi" w:cstheme="minorBidi"/>
            <w:lang w:val="pt-BR" w:eastAsia="pt-BR"/>
          </w:rPr>
          <w:tab/>
        </w:r>
        <w:r w:rsidR="004C376A" w:rsidRPr="001E6357">
          <w:rPr>
            <w:rStyle w:val="Hyperlink"/>
          </w:rPr>
          <w:t>CLÁUSULA TERCEIRA – MODELOS DE EXECUÇÃO, PRAZO DE ENTREGA E GARANTIA E GESTÃO CONTRATUAIS (art. 92, IV, VII e XVIII)</w:t>
        </w:r>
        <w:r w:rsidR="004C376A">
          <w:rPr>
            <w:webHidden/>
          </w:rPr>
          <w:tab/>
        </w:r>
        <w:r w:rsidR="004C376A">
          <w:rPr>
            <w:webHidden/>
          </w:rPr>
          <w:fldChar w:fldCharType="begin"/>
        </w:r>
        <w:r w:rsidR="004C376A">
          <w:rPr>
            <w:webHidden/>
          </w:rPr>
          <w:instrText xml:space="preserve"> PAGEREF _Toc187849531 \h </w:instrText>
        </w:r>
        <w:r w:rsidR="004C376A">
          <w:rPr>
            <w:webHidden/>
          </w:rPr>
        </w:r>
        <w:r w:rsidR="004C376A">
          <w:rPr>
            <w:webHidden/>
          </w:rPr>
          <w:fldChar w:fldCharType="separate"/>
        </w:r>
        <w:r w:rsidR="002B301A">
          <w:rPr>
            <w:webHidden/>
          </w:rPr>
          <w:t>65</w:t>
        </w:r>
        <w:r w:rsidR="004C376A">
          <w:rPr>
            <w:webHidden/>
          </w:rPr>
          <w:fldChar w:fldCharType="end"/>
        </w:r>
      </w:hyperlink>
    </w:p>
    <w:p w14:paraId="25EC75C0" w14:textId="40CA66D1" w:rsidR="004C376A" w:rsidRDefault="003B06E5">
      <w:pPr>
        <w:pStyle w:val="Sumrio1"/>
        <w:rPr>
          <w:rFonts w:asciiTheme="minorHAnsi" w:eastAsiaTheme="minorEastAsia" w:hAnsiTheme="minorHAnsi" w:cstheme="minorBidi"/>
          <w:lang w:val="pt-BR" w:eastAsia="pt-BR"/>
        </w:rPr>
      </w:pPr>
      <w:hyperlink w:anchor="_Toc187849532" w:history="1">
        <w:r w:rsidR="004C376A" w:rsidRPr="001E6357">
          <w:rPr>
            <w:rStyle w:val="Hyperlink"/>
          </w:rPr>
          <w:t>4</w:t>
        </w:r>
        <w:r w:rsidR="004C376A">
          <w:rPr>
            <w:rFonts w:asciiTheme="minorHAnsi" w:eastAsiaTheme="minorEastAsia" w:hAnsiTheme="minorHAnsi" w:cstheme="minorBidi"/>
            <w:lang w:val="pt-BR" w:eastAsia="pt-BR"/>
          </w:rPr>
          <w:tab/>
        </w:r>
        <w:r w:rsidR="004C376A" w:rsidRPr="001E6357">
          <w:rPr>
            <w:rStyle w:val="Hyperlink"/>
          </w:rPr>
          <w:t>CLÁUSULA QUARTA – SUBCONTRATAÇÃO</w:t>
        </w:r>
        <w:r w:rsidR="004C376A">
          <w:rPr>
            <w:webHidden/>
          </w:rPr>
          <w:tab/>
        </w:r>
        <w:r w:rsidR="004C376A">
          <w:rPr>
            <w:webHidden/>
          </w:rPr>
          <w:fldChar w:fldCharType="begin"/>
        </w:r>
        <w:r w:rsidR="004C376A">
          <w:rPr>
            <w:webHidden/>
          </w:rPr>
          <w:instrText xml:space="preserve"> PAGEREF _Toc187849532 \h </w:instrText>
        </w:r>
        <w:r w:rsidR="004C376A">
          <w:rPr>
            <w:webHidden/>
          </w:rPr>
        </w:r>
        <w:r w:rsidR="004C376A">
          <w:rPr>
            <w:webHidden/>
          </w:rPr>
          <w:fldChar w:fldCharType="separate"/>
        </w:r>
        <w:r w:rsidR="002B301A">
          <w:rPr>
            <w:webHidden/>
          </w:rPr>
          <w:t>65</w:t>
        </w:r>
        <w:r w:rsidR="004C376A">
          <w:rPr>
            <w:webHidden/>
          </w:rPr>
          <w:fldChar w:fldCharType="end"/>
        </w:r>
      </w:hyperlink>
    </w:p>
    <w:p w14:paraId="7B6E07EF" w14:textId="6F14E2C5" w:rsidR="004C376A" w:rsidRDefault="003B06E5">
      <w:pPr>
        <w:pStyle w:val="Sumrio1"/>
        <w:rPr>
          <w:rFonts w:asciiTheme="minorHAnsi" w:eastAsiaTheme="minorEastAsia" w:hAnsiTheme="minorHAnsi" w:cstheme="minorBidi"/>
          <w:lang w:val="pt-BR" w:eastAsia="pt-BR"/>
        </w:rPr>
      </w:pPr>
      <w:hyperlink w:anchor="_Toc187849533" w:history="1">
        <w:r w:rsidR="004C376A" w:rsidRPr="001E6357">
          <w:rPr>
            <w:rStyle w:val="Hyperlink"/>
          </w:rPr>
          <w:t>5</w:t>
        </w:r>
        <w:r w:rsidR="004C376A">
          <w:rPr>
            <w:rFonts w:asciiTheme="minorHAnsi" w:eastAsiaTheme="minorEastAsia" w:hAnsiTheme="minorHAnsi" w:cstheme="minorBidi"/>
            <w:lang w:val="pt-BR" w:eastAsia="pt-BR"/>
          </w:rPr>
          <w:tab/>
        </w:r>
        <w:r w:rsidR="004C376A" w:rsidRPr="001E6357">
          <w:rPr>
            <w:rStyle w:val="Hyperlink"/>
          </w:rPr>
          <w:t>CLÁUSULA QUINTA - PREÇO</w:t>
        </w:r>
        <w:r w:rsidR="004C376A">
          <w:rPr>
            <w:webHidden/>
          </w:rPr>
          <w:tab/>
        </w:r>
        <w:r w:rsidR="004C376A">
          <w:rPr>
            <w:webHidden/>
          </w:rPr>
          <w:fldChar w:fldCharType="begin"/>
        </w:r>
        <w:r w:rsidR="004C376A">
          <w:rPr>
            <w:webHidden/>
          </w:rPr>
          <w:instrText xml:space="preserve"> PAGEREF _Toc187849533 \h </w:instrText>
        </w:r>
        <w:r w:rsidR="004C376A">
          <w:rPr>
            <w:webHidden/>
          </w:rPr>
        </w:r>
        <w:r w:rsidR="004C376A">
          <w:rPr>
            <w:webHidden/>
          </w:rPr>
          <w:fldChar w:fldCharType="separate"/>
        </w:r>
        <w:r w:rsidR="002B301A">
          <w:rPr>
            <w:webHidden/>
          </w:rPr>
          <w:t>65</w:t>
        </w:r>
        <w:r w:rsidR="004C376A">
          <w:rPr>
            <w:webHidden/>
          </w:rPr>
          <w:fldChar w:fldCharType="end"/>
        </w:r>
      </w:hyperlink>
    </w:p>
    <w:p w14:paraId="47335D13" w14:textId="06360160" w:rsidR="004C376A" w:rsidRDefault="003B06E5">
      <w:pPr>
        <w:pStyle w:val="Sumrio1"/>
        <w:rPr>
          <w:rFonts w:asciiTheme="minorHAnsi" w:eastAsiaTheme="minorEastAsia" w:hAnsiTheme="minorHAnsi" w:cstheme="minorBidi"/>
          <w:lang w:val="pt-BR" w:eastAsia="pt-BR"/>
        </w:rPr>
      </w:pPr>
      <w:hyperlink w:anchor="_Toc187849534" w:history="1">
        <w:r w:rsidR="004C376A" w:rsidRPr="001E6357">
          <w:rPr>
            <w:rStyle w:val="Hyperlink"/>
          </w:rPr>
          <w:t>6</w:t>
        </w:r>
        <w:r w:rsidR="004C376A">
          <w:rPr>
            <w:rFonts w:asciiTheme="minorHAnsi" w:eastAsiaTheme="minorEastAsia" w:hAnsiTheme="minorHAnsi" w:cstheme="minorBidi"/>
            <w:lang w:val="pt-BR" w:eastAsia="pt-BR"/>
          </w:rPr>
          <w:tab/>
        </w:r>
        <w:r w:rsidR="004C376A" w:rsidRPr="001E6357">
          <w:rPr>
            <w:rStyle w:val="Hyperlink"/>
          </w:rPr>
          <w:t>CLÁUSULA SEXTA - PAGAMENTO (art. 92, V e VI)</w:t>
        </w:r>
        <w:r w:rsidR="004C376A">
          <w:rPr>
            <w:webHidden/>
          </w:rPr>
          <w:tab/>
        </w:r>
        <w:r w:rsidR="004C376A">
          <w:rPr>
            <w:webHidden/>
          </w:rPr>
          <w:fldChar w:fldCharType="begin"/>
        </w:r>
        <w:r w:rsidR="004C376A">
          <w:rPr>
            <w:webHidden/>
          </w:rPr>
          <w:instrText xml:space="preserve"> PAGEREF _Toc187849534 \h </w:instrText>
        </w:r>
        <w:r w:rsidR="004C376A">
          <w:rPr>
            <w:webHidden/>
          </w:rPr>
        </w:r>
        <w:r w:rsidR="004C376A">
          <w:rPr>
            <w:webHidden/>
          </w:rPr>
          <w:fldChar w:fldCharType="separate"/>
        </w:r>
        <w:r w:rsidR="002B301A">
          <w:rPr>
            <w:webHidden/>
          </w:rPr>
          <w:t>66</w:t>
        </w:r>
        <w:r w:rsidR="004C376A">
          <w:rPr>
            <w:webHidden/>
          </w:rPr>
          <w:fldChar w:fldCharType="end"/>
        </w:r>
      </w:hyperlink>
    </w:p>
    <w:p w14:paraId="1886887B" w14:textId="751D0F1A" w:rsidR="004C376A" w:rsidRDefault="003B06E5">
      <w:pPr>
        <w:pStyle w:val="Sumrio1"/>
        <w:rPr>
          <w:rFonts w:asciiTheme="minorHAnsi" w:eastAsiaTheme="minorEastAsia" w:hAnsiTheme="minorHAnsi" w:cstheme="minorBidi"/>
          <w:lang w:val="pt-BR" w:eastAsia="pt-BR"/>
        </w:rPr>
      </w:pPr>
      <w:hyperlink w:anchor="_Toc187849535" w:history="1">
        <w:r w:rsidR="004C376A" w:rsidRPr="001E6357">
          <w:rPr>
            <w:rStyle w:val="Hyperlink"/>
          </w:rPr>
          <w:t>7</w:t>
        </w:r>
        <w:r w:rsidR="004C376A">
          <w:rPr>
            <w:rFonts w:asciiTheme="minorHAnsi" w:eastAsiaTheme="minorEastAsia" w:hAnsiTheme="minorHAnsi" w:cstheme="minorBidi"/>
            <w:lang w:val="pt-BR" w:eastAsia="pt-BR"/>
          </w:rPr>
          <w:tab/>
        </w:r>
        <w:r w:rsidR="004C376A" w:rsidRPr="001E6357">
          <w:rPr>
            <w:rStyle w:val="Hyperlink"/>
          </w:rPr>
          <w:t>CLÁUSULA SÉTIMA - REAJUSTAMENTO (art. 92, V)</w:t>
        </w:r>
        <w:r w:rsidR="004C376A">
          <w:rPr>
            <w:webHidden/>
          </w:rPr>
          <w:tab/>
        </w:r>
        <w:r w:rsidR="004C376A">
          <w:rPr>
            <w:webHidden/>
          </w:rPr>
          <w:fldChar w:fldCharType="begin"/>
        </w:r>
        <w:r w:rsidR="004C376A">
          <w:rPr>
            <w:webHidden/>
          </w:rPr>
          <w:instrText xml:space="preserve"> PAGEREF _Toc187849535 \h </w:instrText>
        </w:r>
        <w:r w:rsidR="004C376A">
          <w:rPr>
            <w:webHidden/>
          </w:rPr>
        </w:r>
        <w:r w:rsidR="004C376A">
          <w:rPr>
            <w:webHidden/>
          </w:rPr>
          <w:fldChar w:fldCharType="separate"/>
        </w:r>
        <w:r w:rsidR="002B301A">
          <w:rPr>
            <w:webHidden/>
          </w:rPr>
          <w:t>67</w:t>
        </w:r>
        <w:r w:rsidR="004C376A">
          <w:rPr>
            <w:webHidden/>
          </w:rPr>
          <w:fldChar w:fldCharType="end"/>
        </w:r>
      </w:hyperlink>
    </w:p>
    <w:p w14:paraId="7C2EA3B5" w14:textId="07847429" w:rsidR="004C376A" w:rsidRDefault="003B06E5">
      <w:pPr>
        <w:pStyle w:val="Sumrio1"/>
        <w:rPr>
          <w:rFonts w:asciiTheme="minorHAnsi" w:eastAsiaTheme="minorEastAsia" w:hAnsiTheme="minorHAnsi" w:cstheme="minorBidi"/>
          <w:lang w:val="pt-BR" w:eastAsia="pt-BR"/>
        </w:rPr>
      </w:pPr>
      <w:hyperlink w:anchor="_Toc187849536" w:history="1">
        <w:r w:rsidR="004C376A" w:rsidRPr="001E6357">
          <w:rPr>
            <w:rStyle w:val="Hyperlink"/>
          </w:rPr>
          <w:t>8</w:t>
        </w:r>
        <w:r w:rsidR="004C376A">
          <w:rPr>
            <w:rFonts w:asciiTheme="minorHAnsi" w:eastAsiaTheme="minorEastAsia" w:hAnsiTheme="minorHAnsi" w:cstheme="minorBidi"/>
            <w:lang w:val="pt-BR" w:eastAsia="pt-BR"/>
          </w:rPr>
          <w:tab/>
        </w:r>
        <w:r w:rsidR="004C376A" w:rsidRPr="001E6357">
          <w:rPr>
            <w:rStyle w:val="Hyperlink"/>
          </w:rPr>
          <w:t>CLÁUSULA OITAVA - OBRIGAÇÕES DO CONTRATANTE (art. 92, X, XI e XIV)</w:t>
        </w:r>
        <w:r w:rsidR="004C376A">
          <w:rPr>
            <w:webHidden/>
          </w:rPr>
          <w:tab/>
        </w:r>
        <w:r w:rsidR="004C376A">
          <w:rPr>
            <w:webHidden/>
          </w:rPr>
          <w:fldChar w:fldCharType="begin"/>
        </w:r>
        <w:r w:rsidR="004C376A">
          <w:rPr>
            <w:webHidden/>
          </w:rPr>
          <w:instrText xml:space="preserve"> PAGEREF _Toc187849536 \h </w:instrText>
        </w:r>
        <w:r w:rsidR="004C376A">
          <w:rPr>
            <w:webHidden/>
          </w:rPr>
        </w:r>
        <w:r w:rsidR="004C376A">
          <w:rPr>
            <w:webHidden/>
          </w:rPr>
          <w:fldChar w:fldCharType="separate"/>
        </w:r>
        <w:r w:rsidR="002B301A">
          <w:rPr>
            <w:webHidden/>
          </w:rPr>
          <w:t>67</w:t>
        </w:r>
        <w:r w:rsidR="004C376A">
          <w:rPr>
            <w:webHidden/>
          </w:rPr>
          <w:fldChar w:fldCharType="end"/>
        </w:r>
      </w:hyperlink>
    </w:p>
    <w:p w14:paraId="244B4C78" w14:textId="7B2D8898" w:rsidR="004C376A" w:rsidRDefault="003B06E5">
      <w:pPr>
        <w:pStyle w:val="Sumrio1"/>
        <w:rPr>
          <w:rFonts w:asciiTheme="minorHAnsi" w:eastAsiaTheme="minorEastAsia" w:hAnsiTheme="minorHAnsi" w:cstheme="minorBidi"/>
          <w:lang w:val="pt-BR" w:eastAsia="pt-BR"/>
        </w:rPr>
      </w:pPr>
      <w:hyperlink w:anchor="_Toc187849537" w:history="1">
        <w:r w:rsidR="004C376A" w:rsidRPr="001E6357">
          <w:rPr>
            <w:rStyle w:val="Hyperlink"/>
          </w:rPr>
          <w:t>9</w:t>
        </w:r>
        <w:r w:rsidR="004C376A">
          <w:rPr>
            <w:rFonts w:asciiTheme="minorHAnsi" w:eastAsiaTheme="minorEastAsia" w:hAnsiTheme="minorHAnsi" w:cstheme="minorBidi"/>
            <w:lang w:val="pt-BR" w:eastAsia="pt-BR"/>
          </w:rPr>
          <w:tab/>
        </w:r>
        <w:r w:rsidR="004C376A" w:rsidRPr="001E6357">
          <w:rPr>
            <w:rStyle w:val="Hyperlink"/>
          </w:rPr>
          <w:t>CLÁUSULA NONA - OBRIGAÇÕES DO CONTRATADO (art. 92, XIV, XVI e XVII)</w:t>
        </w:r>
        <w:r w:rsidR="004C376A">
          <w:rPr>
            <w:webHidden/>
          </w:rPr>
          <w:tab/>
        </w:r>
        <w:r w:rsidR="004C376A">
          <w:rPr>
            <w:webHidden/>
          </w:rPr>
          <w:fldChar w:fldCharType="begin"/>
        </w:r>
        <w:r w:rsidR="004C376A">
          <w:rPr>
            <w:webHidden/>
          </w:rPr>
          <w:instrText xml:space="preserve"> PAGEREF _Toc187849537 \h </w:instrText>
        </w:r>
        <w:r w:rsidR="004C376A">
          <w:rPr>
            <w:webHidden/>
          </w:rPr>
        </w:r>
        <w:r w:rsidR="004C376A">
          <w:rPr>
            <w:webHidden/>
          </w:rPr>
          <w:fldChar w:fldCharType="separate"/>
        </w:r>
        <w:r w:rsidR="002B301A">
          <w:rPr>
            <w:webHidden/>
          </w:rPr>
          <w:t>68</w:t>
        </w:r>
        <w:r w:rsidR="004C376A">
          <w:rPr>
            <w:webHidden/>
          </w:rPr>
          <w:fldChar w:fldCharType="end"/>
        </w:r>
      </w:hyperlink>
    </w:p>
    <w:p w14:paraId="77C158DA" w14:textId="0F41BCDA" w:rsidR="004C376A" w:rsidRDefault="003B06E5">
      <w:pPr>
        <w:pStyle w:val="Sumrio1"/>
        <w:rPr>
          <w:rFonts w:asciiTheme="minorHAnsi" w:eastAsiaTheme="minorEastAsia" w:hAnsiTheme="minorHAnsi" w:cstheme="minorBidi"/>
          <w:lang w:val="pt-BR" w:eastAsia="pt-BR"/>
        </w:rPr>
      </w:pPr>
      <w:hyperlink w:anchor="_Toc187849538" w:history="1">
        <w:r w:rsidR="004C376A" w:rsidRPr="001E6357">
          <w:rPr>
            <w:rStyle w:val="Hyperlink"/>
          </w:rPr>
          <w:t>10</w:t>
        </w:r>
        <w:r w:rsidR="004C376A">
          <w:rPr>
            <w:rFonts w:asciiTheme="minorHAnsi" w:eastAsiaTheme="minorEastAsia" w:hAnsiTheme="minorHAnsi" w:cstheme="minorBidi"/>
            <w:lang w:val="pt-BR" w:eastAsia="pt-BR"/>
          </w:rPr>
          <w:tab/>
        </w:r>
        <w:r w:rsidR="004C376A" w:rsidRPr="001E6357">
          <w:rPr>
            <w:rStyle w:val="Hyperlink"/>
          </w:rPr>
          <w:t>CLÁUSULA DÉCIMA– GARANTIA DE EXECUÇÃO (art. 92, XII e XIII)</w:t>
        </w:r>
        <w:r w:rsidR="004C376A">
          <w:rPr>
            <w:webHidden/>
          </w:rPr>
          <w:tab/>
        </w:r>
        <w:r w:rsidR="004C376A">
          <w:rPr>
            <w:webHidden/>
          </w:rPr>
          <w:fldChar w:fldCharType="begin"/>
        </w:r>
        <w:r w:rsidR="004C376A">
          <w:rPr>
            <w:webHidden/>
          </w:rPr>
          <w:instrText xml:space="preserve"> PAGEREF _Toc187849538 \h </w:instrText>
        </w:r>
        <w:r w:rsidR="004C376A">
          <w:rPr>
            <w:webHidden/>
          </w:rPr>
        </w:r>
        <w:r w:rsidR="004C376A">
          <w:rPr>
            <w:webHidden/>
          </w:rPr>
          <w:fldChar w:fldCharType="separate"/>
        </w:r>
        <w:r w:rsidR="002B301A">
          <w:rPr>
            <w:webHidden/>
          </w:rPr>
          <w:t>71</w:t>
        </w:r>
        <w:r w:rsidR="004C376A">
          <w:rPr>
            <w:webHidden/>
          </w:rPr>
          <w:fldChar w:fldCharType="end"/>
        </w:r>
      </w:hyperlink>
    </w:p>
    <w:p w14:paraId="4F7AAB6A" w14:textId="7DA7F286" w:rsidR="004C376A" w:rsidRDefault="003B06E5">
      <w:pPr>
        <w:pStyle w:val="Sumrio1"/>
        <w:rPr>
          <w:rFonts w:asciiTheme="minorHAnsi" w:eastAsiaTheme="minorEastAsia" w:hAnsiTheme="minorHAnsi" w:cstheme="minorBidi"/>
          <w:lang w:val="pt-BR" w:eastAsia="pt-BR"/>
        </w:rPr>
      </w:pPr>
      <w:hyperlink w:anchor="_Toc187849539" w:history="1">
        <w:r w:rsidR="004C376A" w:rsidRPr="001E6357">
          <w:rPr>
            <w:rStyle w:val="Hyperlink"/>
          </w:rPr>
          <w:t>11</w:t>
        </w:r>
        <w:r w:rsidR="004C376A">
          <w:rPr>
            <w:rFonts w:asciiTheme="minorHAnsi" w:eastAsiaTheme="minorEastAsia" w:hAnsiTheme="minorHAnsi" w:cstheme="minorBidi"/>
            <w:lang w:val="pt-BR" w:eastAsia="pt-BR"/>
          </w:rPr>
          <w:tab/>
        </w:r>
        <w:r w:rsidR="004C376A" w:rsidRPr="001E6357">
          <w:rPr>
            <w:rStyle w:val="Hyperlink"/>
          </w:rPr>
          <w:t>CLÁUSULA DÉCIMA PRIMEIRA – INFRAÇÕES E SANÇÕES ADMINISTRATIVAS (art. 92, XIV)</w:t>
        </w:r>
        <w:r w:rsidR="004C376A">
          <w:rPr>
            <w:webHidden/>
          </w:rPr>
          <w:tab/>
        </w:r>
        <w:r w:rsidR="004C376A">
          <w:rPr>
            <w:webHidden/>
          </w:rPr>
          <w:fldChar w:fldCharType="begin"/>
        </w:r>
        <w:r w:rsidR="004C376A">
          <w:rPr>
            <w:webHidden/>
          </w:rPr>
          <w:instrText xml:space="preserve"> PAGEREF _Toc187849539 \h </w:instrText>
        </w:r>
        <w:r w:rsidR="004C376A">
          <w:rPr>
            <w:webHidden/>
          </w:rPr>
        </w:r>
        <w:r w:rsidR="004C376A">
          <w:rPr>
            <w:webHidden/>
          </w:rPr>
          <w:fldChar w:fldCharType="separate"/>
        </w:r>
        <w:r w:rsidR="002B301A">
          <w:rPr>
            <w:webHidden/>
          </w:rPr>
          <w:t>71</w:t>
        </w:r>
        <w:r w:rsidR="004C376A">
          <w:rPr>
            <w:webHidden/>
          </w:rPr>
          <w:fldChar w:fldCharType="end"/>
        </w:r>
      </w:hyperlink>
    </w:p>
    <w:p w14:paraId="300EE40A" w14:textId="11AF6CED" w:rsidR="004C376A" w:rsidRDefault="003B06E5">
      <w:pPr>
        <w:pStyle w:val="Sumrio1"/>
        <w:rPr>
          <w:rFonts w:asciiTheme="minorHAnsi" w:eastAsiaTheme="minorEastAsia" w:hAnsiTheme="minorHAnsi" w:cstheme="minorBidi"/>
          <w:lang w:val="pt-BR" w:eastAsia="pt-BR"/>
        </w:rPr>
      </w:pPr>
      <w:hyperlink w:anchor="_Toc187849540" w:history="1">
        <w:r w:rsidR="004C376A" w:rsidRPr="001E6357">
          <w:rPr>
            <w:rStyle w:val="Hyperlink"/>
          </w:rPr>
          <w:t>12</w:t>
        </w:r>
        <w:r w:rsidR="004C376A">
          <w:rPr>
            <w:rFonts w:asciiTheme="minorHAnsi" w:eastAsiaTheme="minorEastAsia" w:hAnsiTheme="minorHAnsi" w:cstheme="minorBidi"/>
            <w:lang w:val="pt-BR" w:eastAsia="pt-BR"/>
          </w:rPr>
          <w:tab/>
        </w:r>
        <w:r w:rsidR="004C376A" w:rsidRPr="001E6357">
          <w:rPr>
            <w:rStyle w:val="Hyperlink"/>
          </w:rPr>
          <w:t>CLÁUSULA DÉCIMA SEGUNDA– DA EXTINÇÃO CONTRATUAL (art. 92, XIX)</w:t>
        </w:r>
        <w:r w:rsidR="004C376A">
          <w:rPr>
            <w:webHidden/>
          </w:rPr>
          <w:tab/>
        </w:r>
        <w:r w:rsidR="004C376A">
          <w:rPr>
            <w:webHidden/>
          </w:rPr>
          <w:fldChar w:fldCharType="begin"/>
        </w:r>
        <w:r w:rsidR="004C376A">
          <w:rPr>
            <w:webHidden/>
          </w:rPr>
          <w:instrText xml:space="preserve"> PAGEREF _Toc187849540 \h </w:instrText>
        </w:r>
        <w:r w:rsidR="004C376A">
          <w:rPr>
            <w:webHidden/>
          </w:rPr>
        </w:r>
        <w:r w:rsidR="004C376A">
          <w:rPr>
            <w:webHidden/>
          </w:rPr>
          <w:fldChar w:fldCharType="separate"/>
        </w:r>
        <w:r w:rsidR="002B301A">
          <w:rPr>
            <w:webHidden/>
          </w:rPr>
          <w:t>73</w:t>
        </w:r>
        <w:r w:rsidR="004C376A">
          <w:rPr>
            <w:webHidden/>
          </w:rPr>
          <w:fldChar w:fldCharType="end"/>
        </w:r>
      </w:hyperlink>
    </w:p>
    <w:p w14:paraId="464F2801" w14:textId="1E87B1B9" w:rsidR="004C376A" w:rsidRDefault="003B06E5">
      <w:pPr>
        <w:pStyle w:val="Sumrio1"/>
        <w:rPr>
          <w:rFonts w:asciiTheme="minorHAnsi" w:eastAsiaTheme="minorEastAsia" w:hAnsiTheme="minorHAnsi" w:cstheme="minorBidi"/>
          <w:lang w:val="pt-BR" w:eastAsia="pt-BR"/>
        </w:rPr>
      </w:pPr>
      <w:hyperlink w:anchor="_Toc187849541" w:history="1">
        <w:r w:rsidR="004C376A" w:rsidRPr="001E6357">
          <w:rPr>
            <w:rStyle w:val="Hyperlink"/>
          </w:rPr>
          <w:t>13</w:t>
        </w:r>
        <w:r w:rsidR="004C376A">
          <w:rPr>
            <w:rFonts w:asciiTheme="minorHAnsi" w:eastAsiaTheme="minorEastAsia" w:hAnsiTheme="minorHAnsi" w:cstheme="minorBidi"/>
            <w:lang w:val="pt-BR" w:eastAsia="pt-BR"/>
          </w:rPr>
          <w:tab/>
        </w:r>
        <w:r w:rsidR="004C376A" w:rsidRPr="001E6357">
          <w:rPr>
            <w:rStyle w:val="Hyperlink"/>
          </w:rPr>
          <w:t>CLÁUSULA DÉCIMA TERCEIRA – DOTAÇÃO ORÇAMENTÁRIA (art. 92, VIII)</w:t>
        </w:r>
        <w:r w:rsidR="004C376A">
          <w:rPr>
            <w:webHidden/>
          </w:rPr>
          <w:tab/>
        </w:r>
        <w:r w:rsidR="004C376A">
          <w:rPr>
            <w:webHidden/>
          </w:rPr>
          <w:fldChar w:fldCharType="begin"/>
        </w:r>
        <w:r w:rsidR="004C376A">
          <w:rPr>
            <w:webHidden/>
          </w:rPr>
          <w:instrText xml:space="preserve"> PAGEREF _Toc187849541 \h </w:instrText>
        </w:r>
        <w:r w:rsidR="004C376A">
          <w:rPr>
            <w:webHidden/>
          </w:rPr>
        </w:r>
        <w:r w:rsidR="004C376A">
          <w:rPr>
            <w:webHidden/>
          </w:rPr>
          <w:fldChar w:fldCharType="separate"/>
        </w:r>
        <w:r w:rsidR="002B301A">
          <w:rPr>
            <w:webHidden/>
          </w:rPr>
          <w:t>74</w:t>
        </w:r>
        <w:r w:rsidR="004C376A">
          <w:rPr>
            <w:webHidden/>
          </w:rPr>
          <w:fldChar w:fldCharType="end"/>
        </w:r>
      </w:hyperlink>
    </w:p>
    <w:p w14:paraId="65BE7611" w14:textId="2E741BFB" w:rsidR="004C376A" w:rsidRDefault="003B06E5">
      <w:pPr>
        <w:pStyle w:val="Sumrio1"/>
        <w:rPr>
          <w:rFonts w:asciiTheme="minorHAnsi" w:eastAsiaTheme="minorEastAsia" w:hAnsiTheme="minorHAnsi" w:cstheme="minorBidi"/>
          <w:lang w:val="pt-BR" w:eastAsia="pt-BR"/>
        </w:rPr>
      </w:pPr>
      <w:hyperlink w:anchor="_Toc187849542" w:history="1">
        <w:r w:rsidR="004C376A" w:rsidRPr="001E6357">
          <w:rPr>
            <w:rStyle w:val="Hyperlink"/>
          </w:rPr>
          <w:t>14</w:t>
        </w:r>
        <w:r w:rsidR="004C376A">
          <w:rPr>
            <w:rFonts w:asciiTheme="minorHAnsi" w:eastAsiaTheme="minorEastAsia" w:hAnsiTheme="minorHAnsi" w:cstheme="minorBidi"/>
            <w:lang w:val="pt-BR" w:eastAsia="pt-BR"/>
          </w:rPr>
          <w:tab/>
        </w:r>
        <w:r w:rsidR="004C376A" w:rsidRPr="001E6357">
          <w:rPr>
            <w:rStyle w:val="Hyperlink"/>
          </w:rPr>
          <w:t>CLÁUSULA DÉCIMA QUARTA – DOS CASOS OMISSOS (art. 92, III)</w:t>
        </w:r>
        <w:r w:rsidR="004C376A">
          <w:rPr>
            <w:webHidden/>
          </w:rPr>
          <w:tab/>
        </w:r>
        <w:r w:rsidR="004C376A">
          <w:rPr>
            <w:webHidden/>
          </w:rPr>
          <w:fldChar w:fldCharType="begin"/>
        </w:r>
        <w:r w:rsidR="004C376A">
          <w:rPr>
            <w:webHidden/>
          </w:rPr>
          <w:instrText xml:space="preserve"> PAGEREF _Toc187849542 \h </w:instrText>
        </w:r>
        <w:r w:rsidR="004C376A">
          <w:rPr>
            <w:webHidden/>
          </w:rPr>
        </w:r>
        <w:r w:rsidR="004C376A">
          <w:rPr>
            <w:webHidden/>
          </w:rPr>
          <w:fldChar w:fldCharType="separate"/>
        </w:r>
        <w:r w:rsidR="002B301A">
          <w:rPr>
            <w:webHidden/>
          </w:rPr>
          <w:t>74</w:t>
        </w:r>
        <w:r w:rsidR="004C376A">
          <w:rPr>
            <w:webHidden/>
          </w:rPr>
          <w:fldChar w:fldCharType="end"/>
        </w:r>
      </w:hyperlink>
    </w:p>
    <w:p w14:paraId="56C463DC" w14:textId="4CF1EAB5" w:rsidR="004C376A" w:rsidRDefault="003B06E5">
      <w:pPr>
        <w:pStyle w:val="Sumrio1"/>
        <w:rPr>
          <w:rFonts w:asciiTheme="minorHAnsi" w:eastAsiaTheme="minorEastAsia" w:hAnsiTheme="minorHAnsi" w:cstheme="minorBidi"/>
          <w:lang w:val="pt-BR" w:eastAsia="pt-BR"/>
        </w:rPr>
      </w:pPr>
      <w:hyperlink w:anchor="_Toc187849543" w:history="1">
        <w:r w:rsidR="004C376A" w:rsidRPr="001E6357">
          <w:rPr>
            <w:rStyle w:val="Hyperlink"/>
          </w:rPr>
          <w:t>15</w:t>
        </w:r>
        <w:r w:rsidR="004C376A">
          <w:rPr>
            <w:rFonts w:asciiTheme="minorHAnsi" w:eastAsiaTheme="minorEastAsia" w:hAnsiTheme="minorHAnsi" w:cstheme="minorBidi"/>
            <w:lang w:val="pt-BR" w:eastAsia="pt-BR"/>
          </w:rPr>
          <w:tab/>
        </w:r>
        <w:r w:rsidR="004C376A" w:rsidRPr="001E6357">
          <w:rPr>
            <w:rStyle w:val="Hyperlink"/>
          </w:rPr>
          <w:t>CLÁUSULA DÉCIMA QUINTA – ALTERAÇÕES</w:t>
        </w:r>
        <w:r w:rsidR="004C376A">
          <w:rPr>
            <w:webHidden/>
          </w:rPr>
          <w:tab/>
        </w:r>
        <w:r w:rsidR="004C376A">
          <w:rPr>
            <w:webHidden/>
          </w:rPr>
          <w:fldChar w:fldCharType="begin"/>
        </w:r>
        <w:r w:rsidR="004C376A">
          <w:rPr>
            <w:webHidden/>
          </w:rPr>
          <w:instrText xml:space="preserve"> PAGEREF _Toc187849543 \h </w:instrText>
        </w:r>
        <w:r w:rsidR="004C376A">
          <w:rPr>
            <w:webHidden/>
          </w:rPr>
        </w:r>
        <w:r w:rsidR="004C376A">
          <w:rPr>
            <w:webHidden/>
          </w:rPr>
          <w:fldChar w:fldCharType="separate"/>
        </w:r>
        <w:r w:rsidR="002B301A">
          <w:rPr>
            <w:webHidden/>
          </w:rPr>
          <w:t>74</w:t>
        </w:r>
        <w:r w:rsidR="004C376A">
          <w:rPr>
            <w:webHidden/>
          </w:rPr>
          <w:fldChar w:fldCharType="end"/>
        </w:r>
      </w:hyperlink>
    </w:p>
    <w:p w14:paraId="4737C829" w14:textId="04C9FFEF" w:rsidR="004C376A" w:rsidRDefault="003B06E5">
      <w:pPr>
        <w:pStyle w:val="Sumrio1"/>
        <w:rPr>
          <w:rFonts w:asciiTheme="minorHAnsi" w:eastAsiaTheme="minorEastAsia" w:hAnsiTheme="minorHAnsi" w:cstheme="minorBidi"/>
          <w:lang w:val="pt-BR" w:eastAsia="pt-BR"/>
        </w:rPr>
      </w:pPr>
      <w:hyperlink w:anchor="_Toc187849544" w:history="1">
        <w:r w:rsidR="004C376A" w:rsidRPr="001E6357">
          <w:rPr>
            <w:rStyle w:val="Hyperlink"/>
          </w:rPr>
          <w:t>16</w:t>
        </w:r>
        <w:r w:rsidR="004C376A">
          <w:rPr>
            <w:rFonts w:asciiTheme="minorHAnsi" w:eastAsiaTheme="minorEastAsia" w:hAnsiTheme="minorHAnsi" w:cstheme="minorBidi"/>
            <w:lang w:val="pt-BR" w:eastAsia="pt-BR"/>
          </w:rPr>
          <w:tab/>
        </w:r>
        <w:r w:rsidR="004C376A" w:rsidRPr="001E6357">
          <w:rPr>
            <w:rStyle w:val="Hyperlink"/>
          </w:rPr>
          <w:t>CLÁUSULA DÉCIMA SEXTA – PUBLICAÇÃO</w:t>
        </w:r>
        <w:r w:rsidR="004C376A">
          <w:rPr>
            <w:webHidden/>
          </w:rPr>
          <w:tab/>
        </w:r>
        <w:r w:rsidR="004C376A">
          <w:rPr>
            <w:webHidden/>
          </w:rPr>
          <w:fldChar w:fldCharType="begin"/>
        </w:r>
        <w:r w:rsidR="004C376A">
          <w:rPr>
            <w:webHidden/>
          </w:rPr>
          <w:instrText xml:space="preserve"> PAGEREF _Toc187849544 \h </w:instrText>
        </w:r>
        <w:r w:rsidR="004C376A">
          <w:rPr>
            <w:webHidden/>
          </w:rPr>
        </w:r>
        <w:r w:rsidR="004C376A">
          <w:rPr>
            <w:webHidden/>
          </w:rPr>
          <w:fldChar w:fldCharType="separate"/>
        </w:r>
        <w:r w:rsidR="002B301A">
          <w:rPr>
            <w:webHidden/>
          </w:rPr>
          <w:t>75</w:t>
        </w:r>
        <w:r w:rsidR="004C376A">
          <w:rPr>
            <w:webHidden/>
          </w:rPr>
          <w:fldChar w:fldCharType="end"/>
        </w:r>
      </w:hyperlink>
    </w:p>
    <w:p w14:paraId="4206B38C" w14:textId="53019418" w:rsidR="004C376A" w:rsidRDefault="003B06E5">
      <w:pPr>
        <w:pStyle w:val="Sumrio1"/>
        <w:rPr>
          <w:rFonts w:asciiTheme="minorHAnsi" w:eastAsiaTheme="minorEastAsia" w:hAnsiTheme="minorHAnsi" w:cstheme="minorBidi"/>
          <w:lang w:val="pt-BR" w:eastAsia="pt-BR"/>
        </w:rPr>
      </w:pPr>
      <w:hyperlink w:anchor="_Toc187849545" w:history="1">
        <w:r w:rsidR="004C376A" w:rsidRPr="001E6357">
          <w:rPr>
            <w:rStyle w:val="Hyperlink"/>
          </w:rPr>
          <w:t>17</w:t>
        </w:r>
        <w:r w:rsidR="004C376A">
          <w:rPr>
            <w:rFonts w:asciiTheme="minorHAnsi" w:eastAsiaTheme="minorEastAsia" w:hAnsiTheme="minorHAnsi" w:cstheme="minorBidi"/>
            <w:lang w:val="pt-BR" w:eastAsia="pt-BR"/>
          </w:rPr>
          <w:tab/>
        </w:r>
        <w:r w:rsidR="004C376A" w:rsidRPr="001E6357">
          <w:rPr>
            <w:rStyle w:val="Hyperlink"/>
          </w:rPr>
          <w:t>CLÁUSULA DÉCIMA SÉTIMA– FORO (art. 92, §1º)</w:t>
        </w:r>
        <w:r w:rsidR="004C376A">
          <w:rPr>
            <w:webHidden/>
          </w:rPr>
          <w:tab/>
        </w:r>
        <w:r w:rsidR="004C376A">
          <w:rPr>
            <w:webHidden/>
          </w:rPr>
          <w:fldChar w:fldCharType="begin"/>
        </w:r>
        <w:r w:rsidR="004C376A">
          <w:rPr>
            <w:webHidden/>
          </w:rPr>
          <w:instrText xml:space="preserve"> PAGEREF _Toc187849545 \h </w:instrText>
        </w:r>
        <w:r w:rsidR="004C376A">
          <w:rPr>
            <w:webHidden/>
          </w:rPr>
        </w:r>
        <w:r w:rsidR="004C376A">
          <w:rPr>
            <w:webHidden/>
          </w:rPr>
          <w:fldChar w:fldCharType="separate"/>
        </w:r>
        <w:r w:rsidR="002B301A">
          <w:rPr>
            <w:webHidden/>
          </w:rPr>
          <w:t>75</w:t>
        </w:r>
        <w:r w:rsidR="004C376A">
          <w:rPr>
            <w:webHidden/>
          </w:rPr>
          <w:fldChar w:fldCharType="end"/>
        </w:r>
      </w:hyperlink>
    </w:p>
    <w:p w14:paraId="7E10C75B" w14:textId="1622D5DB" w:rsidR="004C7DEA" w:rsidRPr="005176B3" w:rsidRDefault="004C7DEA" w:rsidP="008F2FE7">
      <w:pPr>
        <w:keepLines/>
        <w:tabs>
          <w:tab w:val="num" w:pos="0"/>
          <w:tab w:val="left" w:pos="851"/>
        </w:tabs>
        <w:spacing w:line="276" w:lineRule="auto"/>
      </w:pPr>
      <w:r w:rsidRPr="00AB245B">
        <w:fldChar w:fldCharType="end"/>
      </w:r>
    </w:p>
    <w:p w14:paraId="0FBD4503" w14:textId="62443A2A" w:rsidR="003D2230" w:rsidRPr="005176B3" w:rsidRDefault="003D2230" w:rsidP="008F2FE7">
      <w:pPr>
        <w:keepLines/>
        <w:tabs>
          <w:tab w:val="num" w:pos="0"/>
          <w:tab w:val="left" w:pos="851"/>
        </w:tabs>
        <w:spacing w:line="276" w:lineRule="auto"/>
        <w:rPr>
          <w:rFonts w:eastAsiaTheme="majorEastAsia"/>
          <w:color w:val="365F91" w:themeColor="accent1" w:themeShade="BF"/>
          <w:lang w:val="pt-BR" w:eastAsia="pt-BR"/>
        </w:rPr>
      </w:pPr>
    </w:p>
    <w:p w14:paraId="6E785597" w14:textId="4E639E06" w:rsidR="003D2230" w:rsidRPr="005176B3" w:rsidRDefault="003D2230" w:rsidP="008F2FE7">
      <w:pPr>
        <w:keepLines/>
        <w:tabs>
          <w:tab w:val="num" w:pos="0"/>
          <w:tab w:val="left" w:pos="851"/>
        </w:tabs>
        <w:spacing w:line="276" w:lineRule="auto"/>
        <w:rPr>
          <w:rFonts w:eastAsiaTheme="majorEastAsia"/>
          <w:color w:val="365F91" w:themeColor="accent1" w:themeShade="BF"/>
          <w:lang w:val="pt-BR" w:eastAsia="pt-BR"/>
        </w:rPr>
      </w:pPr>
    </w:p>
    <w:p w14:paraId="5EB22591" w14:textId="3F92A27A" w:rsidR="003D2230" w:rsidRDefault="003D2230" w:rsidP="008F2FE7">
      <w:pPr>
        <w:keepLines/>
        <w:tabs>
          <w:tab w:val="num" w:pos="0"/>
          <w:tab w:val="left" w:pos="851"/>
        </w:tabs>
        <w:spacing w:line="276" w:lineRule="auto"/>
        <w:rPr>
          <w:rFonts w:eastAsiaTheme="majorEastAsia"/>
          <w:color w:val="365F91" w:themeColor="accent1" w:themeShade="BF"/>
          <w:lang w:val="pt-BR" w:eastAsia="pt-BR"/>
        </w:rPr>
      </w:pPr>
    </w:p>
    <w:p w14:paraId="776FFCC1" w14:textId="1E3E426F"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55876BF9" w14:textId="47460C85" w:rsidR="008F2FE7" w:rsidRDefault="008F2FE7" w:rsidP="008F2FE7">
      <w:pPr>
        <w:keepLines/>
        <w:tabs>
          <w:tab w:val="num" w:pos="0"/>
          <w:tab w:val="left" w:pos="851"/>
        </w:tabs>
        <w:spacing w:line="276" w:lineRule="auto"/>
        <w:rPr>
          <w:rFonts w:eastAsiaTheme="majorEastAsia"/>
          <w:color w:val="365F91" w:themeColor="accent1" w:themeShade="BF"/>
          <w:lang w:val="pt-BR" w:eastAsia="pt-BR"/>
        </w:rPr>
      </w:pPr>
    </w:p>
    <w:p w14:paraId="655B14B8" w14:textId="7236BED7" w:rsidR="008F2FE7" w:rsidRDefault="008F2FE7" w:rsidP="008F2FE7">
      <w:pPr>
        <w:keepLines/>
        <w:tabs>
          <w:tab w:val="num" w:pos="0"/>
          <w:tab w:val="left" w:pos="851"/>
        </w:tabs>
        <w:spacing w:line="276" w:lineRule="auto"/>
        <w:rPr>
          <w:rFonts w:eastAsiaTheme="majorEastAsia"/>
          <w:color w:val="365F91" w:themeColor="accent1" w:themeShade="BF"/>
          <w:lang w:val="pt-BR" w:eastAsia="pt-BR"/>
        </w:rPr>
      </w:pPr>
    </w:p>
    <w:p w14:paraId="394442CE" w14:textId="0AC3A6B1" w:rsidR="008F2FE7" w:rsidRDefault="008F2FE7" w:rsidP="008F2FE7">
      <w:pPr>
        <w:keepLines/>
        <w:tabs>
          <w:tab w:val="num" w:pos="0"/>
          <w:tab w:val="left" w:pos="851"/>
        </w:tabs>
        <w:spacing w:line="276" w:lineRule="auto"/>
        <w:rPr>
          <w:rFonts w:eastAsiaTheme="majorEastAsia"/>
          <w:color w:val="365F91" w:themeColor="accent1" w:themeShade="BF"/>
          <w:lang w:val="pt-BR" w:eastAsia="pt-BR"/>
        </w:rPr>
      </w:pPr>
    </w:p>
    <w:p w14:paraId="0EDE7D37" w14:textId="08766134" w:rsidR="008F2FE7" w:rsidRDefault="008F2FE7" w:rsidP="008F2FE7">
      <w:pPr>
        <w:keepLines/>
        <w:tabs>
          <w:tab w:val="num" w:pos="0"/>
          <w:tab w:val="left" w:pos="851"/>
        </w:tabs>
        <w:spacing w:line="276" w:lineRule="auto"/>
        <w:rPr>
          <w:rFonts w:eastAsiaTheme="majorEastAsia"/>
          <w:color w:val="365F91" w:themeColor="accent1" w:themeShade="BF"/>
          <w:lang w:val="pt-BR" w:eastAsia="pt-BR"/>
        </w:rPr>
      </w:pPr>
    </w:p>
    <w:p w14:paraId="407BC089" w14:textId="66962DE5" w:rsidR="008F2FE7" w:rsidRDefault="008F2FE7" w:rsidP="008F2FE7">
      <w:pPr>
        <w:keepLines/>
        <w:tabs>
          <w:tab w:val="num" w:pos="0"/>
          <w:tab w:val="left" w:pos="851"/>
        </w:tabs>
        <w:spacing w:line="276" w:lineRule="auto"/>
        <w:rPr>
          <w:rFonts w:eastAsiaTheme="majorEastAsia"/>
          <w:color w:val="365F91" w:themeColor="accent1" w:themeShade="BF"/>
          <w:lang w:val="pt-BR" w:eastAsia="pt-BR"/>
        </w:rPr>
      </w:pPr>
    </w:p>
    <w:p w14:paraId="2A6B9A23" w14:textId="77777777" w:rsidR="008F2FE7" w:rsidRDefault="008F2FE7" w:rsidP="008F2FE7">
      <w:pPr>
        <w:keepLines/>
        <w:tabs>
          <w:tab w:val="num" w:pos="0"/>
          <w:tab w:val="left" w:pos="851"/>
        </w:tabs>
        <w:spacing w:line="276" w:lineRule="auto"/>
        <w:rPr>
          <w:rFonts w:eastAsiaTheme="majorEastAsia"/>
          <w:color w:val="365F91" w:themeColor="accent1" w:themeShade="BF"/>
          <w:lang w:val="pt-BR" w:eastAsia="pt-BR"/>
        </w:rPr>
      </w:pPr>
    </w:p>
    <w:p w14:paraId="4AFB0838" w14:textId="678123CD"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60475E37" w14:textId="24276E2B"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17BA3E3E" w14:textId="0CE85281"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47B1D2CA" w14:textId="270E401F"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68BEAD1E" w14:textId="60129422"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43C9B7FD" w14:textId="627CD47D"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69F0BD83" w14:textId="48837DAB"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7778F0E5" w14:textId="0EDFA623"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34F54E47" w14:textId="0FE81831"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55F4BFE7" w14:textId="78F9A45C"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1C234B58" w14:textId="3DDF0DB0"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311CFA0C" w14:textId="673EF454"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753017E0" w14:textId="6221A0EA"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3F272D50" w14:textId="62C91F02"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58B78836" w14:textId="2349FE08"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68A33F56" w14:textId="36FF943C"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05E6A262" w14:textId="400914F3"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377596E1" w14:textId="6364A678"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27532ED3" w14:textId="307B5555"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0685728D" w14:textId="76A748CA"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0AA0559D" w14:textId="633C70F9"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20C6F340" w14:textId="39FE06ED"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615C850B" w14:textId="3D18243D"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6233197E" w14:textId="6C59679A"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3CE878EE" w14:textId="771E048C"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55A16F36" w14:textId="43864F3A"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129A29FB" w14:textId="77777777" w:rsidR="00643F5C" w:rsidRDefault="00643F5C" w:rsidP="008F2FE7">
      <w:pPr>
        <w:keepLines/>
        <w:tabs>
          <w:tab w:val="num" w:pos="0"/>
          <w:tab w:val="left" w:pos="851"/>
        </w:tabs>
        <w:spacing w:line="276" w:lineRule="auto"/>
        <w:rPr>
          <w:rFonts w:eastAsiaTheme="majorEastAsia"/>
          <w:color w:val="365F91" w:themeColor="accent1" w:themeShade="BF"/>
          <w:lang w:val="pt-BR" w:eastAsia="pt-BR"/>
        </w:rPr>
      </w:pPr>
    </w:p>
    <w:p w14:paraId="4A70C7E6" w14:textId="66D5080B"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15A26BCF" w14:textId="76E5EEF3"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6E0CCA4C" w14:textId="55B2C034"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45846BB3" w14:textId="5777B006" w:rsidR="005975BD" w:rsidRDefault="005975BD" w:rsidP="008F2FE7">
      <w:pPr>
        <w:keepLines/>
        <w:tabs>
          <w:tab w:val="num" w:pos="0"/>
          <w:tab w:val="left" w:pos="851"/>
        </w:tabs>
        <w:spacing w:line="276" w:lineRule="auto"/>
        <w:rPr>
          <w:rFonts w:eastAsiaTheme="majorEastAsia"/>
          <w:color w:val="365F91" w:themeColor="accent1" w:themeShade="BF"/>
          <w:lang w:val="pt-BR" w:eastAsia="pt-BR"/>
        </w:rPr>
      </w:pPr>
    </w:p>
    <w:p w14:paraId="41D524E7" w14:textId="77777777" w:rsidR="008F2FE7" w:rsidRDefault="008F2FE7" w:rsidP="008F2FE7">
      <w:pPr>
        <w:pStyle w:val="Ttulo1"/>
        <w:tabs>
          <w:tab w:val="num" w:pos="0"/>
          <w:tab w:val="left" w:pos="851"/>
        </w:tabs>
        <w:spacing w:before="0" w:line="276" w:lineRule="auto"/>
        <w:jc w:val="center"/>
        <w:rPr>
          <w:rFonts w:ascii="Arial" w:hAnsi="Arial" w:cs="Arial"/>
          <w:color w:val="0000FF"/>
          <w:sz w:val="22"/>
          <w:szCs w:val="22"/>
        </w:rPr>
      </w:pPr>
    </w:p>
    <w:p w14:paraId="4EBDF1EB" w14:textId="7D04F26C" w:rsidR="004C7DEA" w:rsidRPr="00824CB7" w:rsidRDefault="0060273E" w:rsidP="008F2FE7">
      <w:pPr>
        <w:pStyle w:val="Ttulo1"/>
        <w:tabs>
          <w:tab w:val="num" w:pos="0"/>
          <w:tab w:val="left" w:pos="851"/>
        </w:tabs>
        <w:spacing w:before="0" w:line="276" w:lineRule="auto"/>
        <w:jc w:val="center"/>
        <w:rPr>
          <w:rFonts w:ascii="Arial" w:hAnsi="Arial" w:cs="Arial"/>
          <w:color w:val="0000FF"/>
          <w:sz w:val="22"/>
          <w:szCs w:val="22"/>
        </w:rPr>
      </w:pPr>
      <w:bookmarkStart w:id="0" w:name="_Toc187849464"/>
      <w:r w:rsidRPr="00824CB7">
        <w:rPr>
          <w:rFonts w:ascii="Arial" w:hAnsi="Arial" w:cs="Arial"/>
          <w:color w:val="0000FF"/>
          <w:sz w:val="22"/>
          <w:szCs w:val="22"/>
        </w:rPr>
        <w:t>EDITAL Nº 002</w:t>
      </w:r>
      <w:r w:rsidR="004C7DEA" w:rsidRPr="00824CB7">
        <w:rPr>
          <w:rFonts w:ascii="Arial" w:hAnsi="Arial" w:cs="Arial"/>
          <w:color w:val="0000FF"/>
          <w:sz w:val="22"/>
          <w:szCs w:val="22"/>
        </w:rPr>
        <w:t>/202</w:t>
      </w:r>
      <w:r w:rsidR="00D44176" w:rsidRPr="00824CB7">
        <w:rPr>
          <w:rFonts w:ascii="Arial" w:hAnsi="Arial" w:cs="Arial"/>
          <w:color w:val="0000FF"/>
          <w:sz w:val="22"/>
          <w:szCs w:val="22"/>
        </w:rPr>
        <w:t>5</w:t>
      </w:r>
      <w:bookmarkEnd w:id="0"/>
    </w:p>
    <w:p w14:paraId="25236E0D" w14:textId="77777777" w:rsidR="00B70B30" w:rsidRPr="00824CB7" w:rsidRDefault="00B70B30" w:rsidP="008F2FE7">
      <w:pPr>
        <w:pStyle w:val="Ttulo3"/>
        <w:widowControl/>
        <w:numPr>
          <w:ilvl w:val="0"/>
          <w:numId w:val="3"/>
        </w:numPr>
        <w:tabs>
          <w:tab w:val="left" w:pos="851"/>
        </w:tabs>
        <w:suppressAutoHyphens/>
        <w:spacing w:before="0" w:line="276" w:lineRule="auto"/>
        <w:jc w:val="both"/>
        <w:rPr>
          <w:rFonts w:ascii="Arial" w:hAnsi="Arial" w:cs="Arial"/>
          <w:b/>
          <w:bCs/>
          <w:color w:val="0000FF"/>
          <w:sz w:val="22"/>
          <w:szCs w:val="22"/>
        </w:rPr>
      </w:pPr>
    </w:p>
    <w:p w14:paraId="42273D7A" w14:textId="77777777" w:rsidR="00B70B30" w:rsidRPr="00824CB7" w:rsidRDefault="00B70B30" w:rsidP="008F2FE7">
      <w:pPr>
        <w:pStyle w:val="Ttulo3"/>
        <w:widowControl/>
        <w:numPr>
          <w:ilvl w:val="2"/>
          <w:numId w:val="3"/>
        </w:numPr>
        <w:tabs>
          <w:tab w:val="left" w:pos="851"/>
        </w:tabs>
        <w:suppressAutoHyphens/>
        <w:spacing w:before="0" w:line="276" w:lineRule="auto"/>
        <w:jc w:val="both"/>
        <w:rPr>
          <w:rFonts w:ascii="Arial" w:hAnsi="Arial" w:cs="Arial"/>
          <w:b/>
          <w:bCs/>
          <w:color w:val="0000FF"/>
          <w:sz w:val="22"/>
          <w:szCs w:val="22"/>
        </w:rPr>
      </w:pPr>
    </w:p>
    <w:p w14:paraId="282A15F2" w14:textId="3AE579D7" w:rsidR="007D6593" w:rsidRPr="00824CB7" w:rsidRDefault="007D6593" w:rsidP="008F2FE7">
      <w:pPr>
        <w:pStyle w:val="Ttulo3"/>
        <w:widowControl/>
        <w:numPr>
          <w:ilvl w:val="2"/>
          <w:numId w:val="3"/>
        </w:numPr>
        <w:tabs>
          <w:tab w:val="left" w:pos="851"/>
        </w:tabs>
        <w:suppressAutoHyphens/>
        <w:spacing w:before="0" w:line="276" w:lineRule="auto"/>
        <w:jc w:val="both"/>
        <w:rPr>
          <w:rFonts w:ascii="Arial" w:hAnsi="Arial" w:cs="Arial"/>
          <w:b/>
          <w:bCs/>
          <w:color w:val="0000FF"/>
          <w:sz w:val="22"/>
          <w:szCs w:val="22"/>
        </w:rPr>
      </w:pPr>
      <w:bookmarkStart w:id="1" w:name="_Toc123279815"/>
      <w:bookmarkStart w:id="2" w:name="_Toc123280166"/>
      <w:bookmarkStart w:id="3" w:name="_Toc123821584"/>
      <w:r w:rsidRPr="00824CB7">
        <w:rPr>
          <w:rFonts w:ascii="Arial" w:hAnsi="Arial" w:cs="Arial"/>
          <w:b/>
          <w:bCs/>
          <w:color w:val="0000FF"/>
          <w:sz w:val="22"/>
          <w:szCs w:val="22"/>
        </w:rPr>
        <w:t xml:space="preserve">PREGÃO </w:t>
      </w:r>
      <w:r w:rsidR="00B70B30" w:rsidRPr="00824CB7">
        <w:rPr>
          <w:rFonts w:ascii="Arial" w:hAnsi="Arial" w:cs="Arial"/>
          <w:b/>
          <w:bCs/>
          <w:color w:val="0000FF"/>
          <w:sz w:val="22"/>
          <w:szCs w:val="22"/>
        </w:rPr>
        <w:t>ELETRÔNICO</w:t>
      </w:r>
      <w:r w:rsidRPr="00824CB7">
        <w:rPr>
          <w:rFonts w:ascii="Arial" w:hAnsi="Arial" w:cs="Arial"/>
          <w:b/>
          <w:bCs/>
          <w:color w:val="0000FF"/>
          <w:sz w:val="22"/>
          <w:szCs w:val="22"/>
        </w:rPr>
        <w:t xml:space="preserve"> Nº</w:t>
      </w:r>
      <w:r w:rsidR="001929B5" w:rsidRPr="00824CB7">
        <w:rPr>
          <w:rFonts w:ascii="Arial" w:hAnsi="Arial" w:cs="Arial"/>
          <w:b/>
          <w:bCs/>
          <w:color w:val="0000FF"/>
          <w:sz w:val="22"/>
          <w:szCs w:val="22"/>
        </w:rPr>
        <w:t xml:space="preserve"> 0</w:t>
      </w:r>
      <w:r w:rsidR="00B70B30" w:rsidRPr="00824CB7">
        <w:rPr>
          <w:rFonts w:ascii="Arial" w:hAnsi="Arial" w:cs="Arial"/>
          <w:b/>
          <w:bCs/>
          <w:color w:val="0000FF"/>
          <w:sz w:val="22"/>
          <w:szCs w:val="22"/>
        </w:rPr>
        <w:t>0</w:t>
      </w:r>
      <w:r w:rsidR="0060273E" w:rsidRPr="00824CB7">
        <w:rPr>
          <w:rFonts w:ascii="Arial" w:hAnsi="Arial" w:cs="Arial"/>
          <w:b/>
          <w:bCs/>
          <w:color w:val="0000FF"/>
          <w:sz w:val="22"/>
          <w:szCs w:val="22"/>
        </w:rPr>
        <w:t>2</w:t>
      </w:r>
      <w:r w:rsidRPr="00824CB7">
        <w:rPr>
          <w:rFonts w:ascii="Arial" w:hAnsi="Arial" w:cs="Arial"/>
          <w:b/>
          <w:bCs/>
          <w:color w:val="0000FF"/>
          <w:sz w:val="22"/>
          <w:szCs w:val="22"/>
        </w:rPr>
        <w:t>/202</w:t>
      </w:r>
      <w:bookmarkEnd w:id="1"/>
      <w:bookmarkEnd w:id="2"/>
      <w:bookmarkEnd w:id="3"/>
      <w:r w:rsidR="00D44176" w:rsidRPr="00824CB7">
        <w:rPr>
          <w:rFonts w:ascii="Arial" w:hAnsi="Arial" w:cs="Arial"/>
          <w:b/>
          <w:bCs/>
          <w:color w:val="0000FF"/>
          <w:sz w:val="22"/>
          <w:szCs w:val="22"/>
        </w:rPr>
        <w:t>5</w:t>
      </w:r>
    </w:p>
    <w:p w14:paraId="7198A8F2" w14:textId="1704A21E" w:rsidR="007D6593" w:rsidRPr="00824CB7" w:rsidRDefault="007D6593" w:rsidP="008F2FE7">
      <w:pPr>
        <w:pStyle w:val="Ttulo3"/>
        <w:widowControl/>
        <w:numPr>
          <w:ilvl w:val="2"/>
          <w:numId w:val="3"/>
        </w:numPr>
        <w:tabs>
          <w:tab w:val="left" w:pos="851"/>
        </w:tabs>
        <w:suppressAutoHyphens/>
        <w:spacing w:before="0" w:line="276" w:lineRule="auto"/>
        <w:jc w:val="both"/>
        <w:rPr>
          <w:rFonts w:ascii="Arial" w:hAnsi="Arial" w:cs="Arial"/>
          <w:b/>
          <w:bCs/>
          <w:color w:val="0000FF"/>
          <w:sz w:val="22"/>
          <w:szCs w:val="22"/>
        </w:rPr>
      </w:pPr>
      <w:bookmarkStart w:id="4" w:name="_Toc123279816"/>
      <w:bookmarkStart w:id="5" w:name="_Toc123280167"/>
      <w:bookmarkStart w:id="6" w:name="_Toc123821585"/>
      <w:r w:rsidRPr="00824CB7">
        <w:rPr>
          <w:rFonts w:ascii="Arial" w:hAnsi="Arial" w:cs="Arial"/>
          <w:b/>
          <w:bCs/>
          <w:color w:val="0000FF"/>
          <w:sz w:val="22"/>
          <w:szCs w:val="22"/>
        </w:rPr>
        <w:t>PROCESSO LICITATÓRIO Nº</w:t>
      </w:r>
      <w:r w:rsidR="00B70B30" w:rsidRPr="00824CB7">
        <w:rPr>
          <w:rFonts w:ascii="Arial" w:hAnsi="Arial" w:cs="Arial"/>
          <w:b/>
          <w:bCs/>
          <w:color w:val="0000FF"/>
          <w:sz w:val="22"/>
          <w:szCs w:val="22"/>
        </w:rPr>
        <w:t xml:space="preserve"> 00</w:t>
      </w:r>
      <w:r w:rsidR="00824CB7" w:rsidRPr="00824CB7">
        <w:rPr>
          <w:rFonts w:ascii="Arial" w:hAnsi="Arial" w:cs="Arial"/>
          <w:b/>
          <w:bCs/>
          <w:color w:val="0000FF"/>
          <w:sz w:val="22"/>
          <w:szCs w:val="22"/>
        </w:rPr>
        <w:t>4</w:t>
      </w:r>
      <w:r w:rsidRPr="00824CB7">
        <w:rPr>
          <w:rFonts w:ascii="Arial" w:hAnsi="Arial" w:cs="Arial"/>
          <w:b/>
          <w:bCs/>
          <w:color w:val="0000FF"/>
          <w:sz w:val="22"/>
          <w:szCs w:val="22"/>
        </w:rPr>
        <w:t>/202</w:t>
      </w:r>
      <w:r w:rsidR="00D44176" w:rsidRPr="00824CB7">
        <w:rPr>
          <w:rFonts w:ascii="Arial" w:hAnsi="Arial" w:cs="Arial"/>
          <w:b/>
          <w:bCs/>
          <w:color w:val="0000FF"/>
          <w:sz w:val="22"/>
          <w:szCs w:val="22"/>
        </w:rPr>
        <w:t>5</w:t>
      </w:r>
      <w:r w:rsidRPr="00824CB7">
        <w:rPr>
          <w:rFonts w:ascii="Arial" w:hAnsi="Arial" w:cs="Arial"/>
          <w:b/>
          <w:bCs/>
          <w:color w:val="0000FF"/>
          <w:sz w:val="22"/>
          <w:szCs w:val="22"/>
        </w:rPr>
        <w:t>.</w:t>
      </w:r>
      <w:bookmarkEnd w:id="4"/>
      <w:bookmarkEnd w:id="5"/>
      <w:bookmarkEnd w:id="6"/>
    </w:p>
    <w:p w14:paraId="0896496C" w14:textId="77777777" w:rsidR="007D6593" w:rsidRPr="005176B3" w:rsidRDefault="007D6593" w:rsidP="008F2FE7">
      <w:pPr>
        <w:keepLines/>
        <w:tabs>
          <w:tab w:val="num" w:pos="0"/>
          <w:tab w:val="left" w:pos="851"/>
        </w:tabs>
        <w:spacing w:line="276" w:lineRule="auto"/>
        <w:jc w:val="both"/>
        <w:rPr>
          <w:b/>
          <w:highlight w:val="yellow"/>
        </w:rPr>
      </w:pPr>
    </w:p>
    <w:p w14:paraId="2D7F94D6" w14:textId="454BB22C" w:rsidR="00B70B30" w:rsidRPr="005176B3" w:rsidRDefault="00B70B30" w:rsidP="008F2FE7">
      <w:pPr>
        <w:keepLines/>
        <w:tabs>
          <w:tab w:val="num" w:pos="0"/>
          <w:tab w:val="left" w:pos="851"/>
        </w:tabs>
        <w:spacing w:line="276" w:lineRule="auto"/>
        <w:jc w:val="both"/>
        <w:rPr>
          <w:b/>
        </w:rPr>
      </w:pPr>
    </w:p>
    <w:p w14:paraId="3A10C633" w14:textId="7B492F6F" w:rsidR="00E75F55" w:rsidRPr="005176B3" w:rsidRDefault="00B70B30" w:rsidP="008F2FE7">
      <w:pPr>
        <w:keepLines/>
        <w:tabs>
          <w:tab w:val="num" w:pos="0"/>
          <w:tab w:val="left" w:pos="284"/>
          <w:tab w:val="left" w:pos="851"/>
        </w:tabs>
        <w:spacing w:line="276" w:lineRule="auto"/>
        <w:jc w:val="both"/>
      </w:pPr>
      <w:r w:rsidRPr="005176B3">
        <w:rPr>
          <w:lang w:val="pt-BR"/>
        </w:rPr>
        <w:t xml:space="preserve">                      </w:t>
      </w:r>
      <w:r w:rsidR="002159E3" w:rsidRPr="005176B3">
        <w:rPr>
          <w:lang w:val="pt-BR"/>
        </w:rPr>
        <w:tab/>
      </w:r>
      <w:r w:rsidR="00683EF6" w:rsidRPr="005176B3">
        <w:rPr>
          <w:lang w:val="pt-BR"/>
        </w:rPr>
        <w:t>O Serviço Autônomo de Água e Esgoto d</w:t>
      </w:r>
      <w:r w:rsidR="002B2E19" w:rsidRPr="005176B3">
        <w:rPr>
          <w:lang w:val="pt-BR"/>
        </w:rPr>
        <w:t>e Três Pontas - MG, mediante o</w:t>
      </w:r>
      <w:r w:rsidR="00BC56C0">
        <w:rPr>
          <w:lang w:val="pt-BR"/>
        </w:rPr>
        <w:t>(a)</w:t>
      </w:r>
      <w:r w:rsidR="002B2E19" w:rsidRPr="005176B3">
        <w:rPr>
          <w:lang w:val="pt-BR"/>
        </w:rPr>
        <w:t xml:space="preserve"> </w:t>
      </w:r>
      <w:r w:rsidR="00BC56C0">
        <w:rPr>
          <w:lang w:val="pt-BR"/>
        </w:rPr>
        <w:t>Pregoeiro(a)</w:t>
      </w:r>
      <w:r w:rsidR="002B2E19" w:rsidRPr="005176B3">
        <w:rPr>
          <w:lang w:val="pt-BR"/>
        </w:rPr>
        <w:t xml:space="preserve"> </w:t>
      </w:r>
      <w:r w:rsidR="005D6E03" w:rsidRPr="005176B3">
        <w:rPr>
          <w:lang w:val="pt-BR"/>
        </w:rPr>
        <w:t>e Equipe de Apoio, designados</w:t>
      </w:r>
      <w:r w:rsidR="00293F70">
        <w:rPr>
          <w:lang w:val="pt-BR"/>
        </w:rPr>
        <w:t xml:space="preserve"> </w:t>
      </w:r>
      <w:r w:rsidR="00683EF6" w:rsidRPr="0060273E">
        <w:rPr>
          <w:lang w:val="pt-BR"/>
        </w:rPr>
        <w:t xml:space="preserve">pela </w:t>
      </w:r>
      <w:r w:rsidR="00D44176" w:rsidRPr="00D44176">
        <w:rPr>
          <w:b/>
          <w:lang w:val="pt-BR"/>
        </w:rPr>
        <w:t>Portaria nº SAAE-TPO-021/2024 de 03 de setembro de 2024</w:t>
      </w:r>
      <w:r w:rsidR="00683EF6" w:rsidRPr="0060273E">
        <w:rPr>
          <w:lang w:val="pt-BR"/>
        </w:rPr>
        <w:t xml:space="preserve">, torna público para o conhecimento dos interessados, que </w:t>
      </w:r>
      <w:r w:rsidR="00DF057F" w:rsidRPr="0060273E">
        <w:rPr>
          <w:lang w:val="pt-BR"/>
        </w:rPr>
        <w:t>realizará</w:t>
      </w:r>
      <w:r w:rsidR="007533E4" w:rsidRPr="0060273E">
        <w:rPr>
          <w:lang w:val="pt-BR"/>
        </w:rPr>
        <w:t xml:space="preserve"> </w:t>
      </w:r>
      <w:proofErr w:type="spellStart"/>
      <w:r w:rsidR="00FE4A9F" w:rsidRPr="005176B3">
        <w:t>na</w:t>
      </w:r>
      <w:proofErr w:type="spellEnd"/>
      <w:r w:rsidR="00FE4A9F" w:rsidRPr="005176B3">
        <w:t xml:space="preserve"> </w:t>
      </w:r>
      <w:proofErr w:type="spellStart"/>
      <w:r w:rsidR="00FE4A9F" w:rsidRPr="005176B3">
        <w:t>modalidade</w:t>
      </w:r>
      <w:proofErr w:type="spellEnd"/>
      <w:r w:rsidR="00FE4A9F" w:rsidRPr="005176B3">
        <w:t xml:space="preserve"> </w:t>
      </w:r>
      <w:r w:rsidR="00FE4A9F" w:rsidRPr="005176B3">
        <w:rPr>
          <w:b/>
        </w:rPr>
        <w:t>PREGÃO</w:t>
      </w:r>
      <w:r w:rsidRPr="005176B3">
        <w:rPr>
          <w:b/>
        </w:rPr>
        <w:t xml:space="preserve">, </w:t>
      </w:r>
      <w:proofErr w:type="spellStart"/>
      <w:r w:rsidRPr="005176B3">
        <w:t>na</w:t>
      </w:r>
      <w:proofErr w:type="spellEnd"/>
      <w:r w:rsidRPr="005176B3">
        <w:t xml:space="preserve"> forma</w:t>
      </w:r>
      <w:r w:rsidRPr="005176B3">
        <w:rPr>
          <w:b/>
        </w:rPr>
        <w:t xml:space="preserve"> ELETRÔNICA</w:t>
      </w:r>
      <w:r w:rsidR="00DF057F" w:rsidRPr="005176B3">
        <w:rPr>
          <w:b/>
        </w:rPr>
        <w:t xml:space="preserve">, </w:t>
      </w:r>
      <w:r w:rsidR="003359FD" w:rsidRPr="005176B3">
        <w:t xml:space="preserve">com </w:t>
      </w:r>
      <w:proofErr w:type="spellStart"/>
      <w:r w:rsidR="003359FD" w:rsidRPr="005176B3">
        <w:t>cr</w:t>
      </w:r>
      <w:r w:rsidR="00C72167">
        <w:t>i</w:t>
      </w:r>
      <w:r w:rsidR="003359FD" w:rsidRPr="005176B3">
        <w:t>tério</w:t>
      </w:r>
      <w:proofErr w:type="spellEnd"/>
      <w:r w:rsidR="003359FD" w:rsidRPr="005176B3">
        <w:t xml:space="preserve"> de </w:t>
      </w:r>
      <w:proofErr w:type="spellStart"/>
      <w:r w:rsidR="003359FD" w:rsidRPr="005176B3">
        <w:t>julgamento</w:t>
      </w:r>
      <w:proofErr w:type="spellEnd"/>
      <w:r w:rsidR="003359FD" w:rsidRPr="005176B3">
        <w:t xml:space="preserve"> </w:t>
      </w:r>
      <w:r w:rsidR="0060273E" w:rsidRPr="0060273E">
        <w:rPr>
          <w:b/>
        </w:rPr>
        <w:t>MENOR PREÇO UNITÁRIO</w:t>
      </w:r>
      <w:r w:rsidR="003359FD" w:rsidRPr="005176B3">
        <w:t xml:space="preserve">, </w:t>
      </w:r>
      <w:proofErr w:type="spellStart"/>
      <w:r w:rsidR="002216C7">
        <w:t>pelo</w:t>
      </w:r>
      <w:proofErr w:type="spellEnd"/>
      <w:r w:rsidR="002216C7">
        <w:t xml:space="preserve"> Sistema de </w:t>
      </w:r>
      <w:r w:rsidR="002216C7">
        <w:rPr>
          <w:b/>
        </w:rPr>
        <w:t xml:space="preserve">REGISTRO DE PREÇOS </w:t>
      </w:r>
      <w:proofErr w:type="spellStart"/>
      <w:r w:rsidR="00DF057F" w:rsidRPr="005176B3">
        <w:t>no</w:t>
      </w:r>
      <w:r w:rsidR="002216C7">
        <w:t>s</w:t>
      </w:r>
      <w:proofErr w:type="spellEnd"/>
      <w:r w:rsidR="002216C7">
        <w:t xml:space="preserve"> </w:t>
      </w:r>
      <w:proofErr w:type="spellStart"/>
      <w:r w:rsidR="002216C7">
        <w:t>termos</w:t>
      </w:r>
      <w:proofErr w:type="spellEnd"/>
      <w:r w:rsidR="002216C7">
        <w:t xml:space="preserve"> da Lei n.º 14.133/202, de 01 de </w:t>
      </w:r>
      <w:proofErr w:type="spellStart"/>
      <w:r w:rsidR="002216C7">
        <w:t>abril</w:t>
      </w:r>
      <w:proofErr w:type="spellEnd"/>
      <w:r w:rsidR="002216C7">
        <w:t xml:space="preserve"> de 2021, </w:t>
      </w:r>
      <w:proofErr w:type="spellStart"/>
      <w:r w:rsidR="002216C7">
        <w:t>bem</w:t>
      </w:r>
      <w:proofErr w:type="spellEnd"/>
      <w:r w:rsidR="002216C7">
        <w:t xml:space="preserve"> </w:t>
      </w:r>
      <w:proofErr w:type="spellStart"/>
      <w:r w:rsidR="002216C7">
        <w:t>como</w:t>
      </w:r>
      <w:proofErr w:type="spellEnd"/>
      <w:r w:rsidR="002216C7">
        <w:t xml:space="preserve"> o </w:t>
      </w:r>
      <w:proofErr w:type="spellStart"/>
      <w:r w:rsidR="002216C7">
        <w:t>Decreto</w:t>
      </w:r>
      <w:proofErr w:type="spellEnd"/>
      <w:r w:rsidR="002216C7">
        <w:t xml:space="preserve"> Municipal n.º 12.179, de 13 de </w:t>
      </w:r>
      <w:proofErr w:type="spellStart"/>
      <w:r w:rsidR="002216C7">
        <w:t>junho</w:t>
      </w:r>
      <w:proofErr w:type="spellEnd"/>
      <w:r w:rsidR="002216C7">
        <w:t xml:space="preserve"> de 2022 </w:t>
      </w:r>
      <w:r w:rsidR="00DF057F" w:rsidRPr="005176B3">
        <w:t xml:space="preserve">e </w:t>
      </w:r>
      <w:proofErr w:type="spellStart"/>
      <w:r w:rsidR="00DF057F" w:rsidRPr="005176B3">
        <w:t>demais</w:t>
      </w:r>
      <w:proofErr w:type="spellEnd"/>
      <w:r w:rsidR="00DF057F" w:rsidRPr="005176B3">
        <w:t xml:space="preserve"> </w:t>
      </w:r>
      <w:proofErr w:type="spellStart"/>
      <w:r w:rsidR="00DF057F" w:rsidRPr="005176B3">
        <w:t>legislação</w:t>
      </w:r>
      <w:proofErr w:type="spellEnd"/>
      <w:r w:rsidR="00DF057F" w:rsidRPr="005176B3">
        <w:t xml:space="preserve"> </w:t>
      </w:r>
      <w:proofErr w:type="spellStart"/>
      <w:r w:rsidR="00DF057F" w:rsidRPr="005176B3">
        <w:t>aplicável</w:t>
      </w:r>
      <w:proofErr w:type="spellEnd"/>
      <w:r w:rsidR="00DF057F" w:rsidRPr="005176B3">
        <w:t xml:space="preserve"> e, </w:t>
      </w:r>
      <w:proofErr w:type="spellStart"/>
      <w:r w:rsidR="00DF057F" w:rsidRPr="005176B3">
        <w:t>ainda</w:t>
      </w:r>
      <w:proofErr w:type="spellEnd"/>
      <w:r w:rsidR="00DF057F" w:rsidRPr="005176B3">
        <w:t xml:space="preserve"> de </w:t>
      </w:r>
      <w:proofErr w:type="spellStart"/>
      <w:r w:rsidR="00DF057F" w:rsidRPr="005176B3">
        <w:t>acordo</w:t>
      </w:r>
      <w:proofErr w:type="spellEnd"/>
      <w:r w:rsidR="00DF057F" w:rsidRPr="005176B3">
        <w:t xml:space="preserve"> com as </w:t>
      </w:r>
      <w:proofErr w:type="spellStart"/>
      <w:r w:rsidR="00DF057F" w:rsidRPr="005176B3">
        <w:t>condições</w:t>
      </w:r>
      <w:proofErr w:type="spellEnd"/>
      <w:r w:rsidR="00DF057F" w:rsidRPr="005176B3">
        <w:t xml:space="preserve"> </w:t>
      </w:r>
      <w:proofErr w:type="spellStart"/>
      <w:r w:rsidR="00DF057F" w:rsidRPr="005176B3">
        <w:t>estabelecidades</w:t>
      </w:r>
      <w:proofErr w:type="spellEnd"/>
      <w:r w:rsidR="00DF057F" w:rsidRPr="005176B3">
        <w:t xml:space="preserve"> </w:t>
      </w:r>
      <w:proofErr w:type="spellStart"/>
      <w:r w:rsidR="00DF057F" w:rsidRPr="005176B3">
        <w:t>neste</w:t>
      </w:r>
      <w:proofErr w:type="spellEnd"/>
      <w:r w:rsidR="00DF057F" w:rsidRPr="005176B3">
        <w:t xml:space="preserve"> </w:t>
      </w:r>
      <w:proofErr w:type="spellStart"/>
      <w:r w:rsidR="00DF057F" w:rsidRPr="005176B3">
        <w:t>Edital</w:t>
      </w:r>
      <w:proofErr w:type="spellEnd"/>
      <w:r w:rsidR="00DF057F" w:rsidRPr="005176B3">
        <w:t>.</w:t>
      </w:r>
    </w:p>
    <w:p w14:paraId="3A10C63B" w14:textId="779D833D" w:rsidR="00E75F55" w:rsidRPr="00CD5767" w:rsidRDefault="003D2325" w:rsidP="008F2FE7">
      <w:pPr>
        <w:pStyle w:val="Ttulo1"/>
        <w:numPr>
          <w:ilvl w:val="0"/>
          <w:numId w:val="2"/>
        </w:numPr>
        <w:shd w:val="clear" w:color="auto" w:fill="F2F2F2" w:themeFill="background1" w:themeFillShade="F2"/>
        <w:tabs>
          <w:tab w:val="num" w:pos="0"/>
          <w:tab w:val="left" w:pos="851"/>
        </w:tabs>
        <w:spacing w:line="276" w:lineRule="auto"/>
        <w:ind w:left="0" w:firstLine="0"/>
        <w:rPr>
          <w:rFonts w:ascii="Arial" w:hAnsi="Arial" w:cs="Arial"/>
          <w:color w:val="0000FF"/>
          <w:sz w:val="22"/>
          <w:szCs w:val="22"/>
        </w:rPr>
      </w:pPr>
      <w:bookmarkStart w:id="7" w:name="_Toc123279817"/>
      <w:bookmarkStart w:id="8" w:name="_Toc123821586"/>
      <w:bookmarkStart w:id="9" w:name="_Toc187849465"/>
      <w:r w:rsidRPr="00CD5767">
        <w:rPr>
          <w:rFonts w:ascii="Arial" w:hAnsi="Arial" w:cs="Arial"/>
          <w:color w:val="0000FF"/>
          <w:sz w:val="22"/>
          <w:szCs w:val="22"/>
        </w:rPr>
        <w:t>DO</w:t>
      </w:r>
      <w:r w:rsidR="00683EF6" w:rsidRPr="00CD5767">
        <w:rPr>
          <w:rFonts w:ascii="Arial" w:hAnsi="Arial" w:cs="Arial"/>
          <w:color w:val="0000FF"/>
          <w:spacing w:val="-6"/>
          <w:sz w:val="22"/>
          <w:szCs w:val="22"/>
        </w:rPr>
        <w:t xml:space="preserve"> </w:t>
      </w:r>
      <w:r w:rsidR="00683EF6" w:rsidRPr="00CD5767">
        <w:rPr>
          <w:rFonts w:ascii="Arial" w:hAnsi="Arial" w:cs="Arial"/>
          <w:color w:val="0000FF"/>
          <w:sz w:val="22"/>
          <w:szCs w:val="22"/>
        </w:rPr>
        <w:t>OBJETO</w:t>
      </w:r>
      <w:bookmarkEnd w:id="7"/>
      <w:bookmarkEnd w:id="8"/>
      <w:bookmarkEnd w:id="9"/>
    </w:p>
    <w:p w14:paraId="3A10C63C" w14:textId="77777777" w:rsidR="00491181" w:rsidRPr="005176B3" w:rsidRDefault="00491181" w:rsidP="008F2FE7">
      <w:pPr>
        <w:pStyle w:val="Ttulo21"/>
        <w:keepLines/>
        <w:tabs>
          <w:tab w:val="num" w:pos="0"/>
          <w:tab w:val="left" w:pos="142"/>
          <w:tab w:val="left" w:pos="851"/>
        </w:tabs>
        <w:spacing w:line="276" w:lineRule="auto"/>
        <w:ind w:left="0"/>
        <w:jc w:val="left"/>
      </w:pPr>
    </w:p>
    <w:p w14:paraId="2075B552" w14:textId="5E899CDF" w:rsidR="00DF057F" w:rsidRPr="005176B3" w:rsidRDefault="00DF057F" w:rsidP="008F2FE7">
      <w:pPr>
        <w:pStyle w:val="PargrafodaLista"/>
        <w:keepLines/>
        <w:numPr>
          <w:ilvl w:val="1"/>
          <w:numId w:val="2"/>
        </w:numPr>
        <w:tabs>
          <w:tab w:val="num" w:pos="0"/>
          <w:tab w:val="left" w:pos="851"/>
        </w:tabs>
        <w:autoSpaceDE w:val="0"/>
        <w:autoSpaceDN w:val="0"/>
        <w:adjustRightInd w:val="0"/>
        <w:spacing w:line="276" w:lineRule="auto"/>
        <w:ind w:left="0" w:firstLine="0"/>
        <w:rPr>
          <w:b/>
          <w:lang w:val="pt-BR"/>
        </w:rPr>
      </w:pPr>
      <w:r w:rsidRPr="005176B3">
        <w:t xml:space="preserve">O </w:t>
      </w:r>
      <w:proofErr w:type="spellStart"/>
      <w:r w:rsidR="002216C7">
        <w:t>objeto</w:t>
      </w:r>
      <w:proofErr w:type="spellEnd"/>
      <w:r w:rsidR="002216C7">
        <w:t xml:space="preserve"> da </w:t>
      </w:r>
      <w:proofErr w:type="spellStart"/>
      <w:r w:rsidR="002216C7">
        <w:t>presente</w:t>
      </w:r>
      <w:proofErr w:type="spellEnd"/>
      <w:r w:rsidR="002216C7">
        <w:t xml:space="preserve"> </w:t>
      </w:r>
      <w:proofErr w:type="spellStart"/>
      <w:r w:rsidR="002216C7">
        <w:t>licitação</w:t>
      </w:r>
      <w:proofErr w:type="spellEnd"/>
      <w:r w:rsidR="002216C7">
        <w:t xml:space="preserve"> é o </w:t>
      </w:r>
      <w:proofErr w:type="spellStart"/>
      <w:r w:rsidR="002216C7">
        <w:t>Registro</w:t>
      </w:r>
      <w:proofErr w:type="spellEnd"/>
      <w:r w:rsidR="002216C7">
        <w:t xml:space="preserve"> de </w:t>
      </w:r>
      <w:proofErr w:type="spellStart"/>
      <w:r w:rsidR="002216C7">
        <w:t>Preços</w:t>
      </w:r>
      <w:proofErr w:type="spellEnd"/>
      <w:r w:rsidR="002216C7">
        <w:t xml:space="preserve"> de </w:t>
      </w:r>
      <w:r w:rsidR="00AB245B">
        <w:t xml:space="preserve">para </w:t>
      </w:r>
      <w:proofErr w:type="spellStart"/>
      <w:r w:rsidR="00AB245B">
        <w:t>futura</w:t>
      </w:r>
      <w:proofErr w:type="spellEnd"/>
      <w:r w:rsidR="007D6724">
        <w:t xml:space="preserve"> e eventual </w:t>
      </w:r>
      <w:proofErr w:type="spellStart"/>
      <w:r w:rsidR="0060273E" w:rsidRPr="007D4300">
        <w:rPr>
          <w:b/>
        </w:rPr>
        <w:t>Registro</w:t>
      </w:r>
      <w:proofErr w:type="spellEnd"/>
      <w:r w:rsidR="0060273E" w:rsidRPr="007D4300">
        <w:rPr>
          <w:b/>
        </w:rPr>
        <w:t xml:space="preserve"> de </w:t>
      </w:r>
      <w:proofErr w:type="spellStart"/>
      <w:r w:rsidR="0060273E" w:rsidRPr="007D4300">
        <w:rPr>
          <w:b/>
        </w:rPr>
        <w:t>preços</w:t>
      </w:r>
      <w:proofErr w:type="spellEnd"/>
      <w:r w:rsidR="0060273E" w:rsidRPr="007D4300">
        <w:rPr>
          <w:b/>
        </w:rPr>
        <w:t xml:space="preserve"> para </w:t>
      </w:r>
      <w:proofErr w:type="spellStart"/>
      <w:r w:rsidR="0060273E" w:rsidRPr="007D4300">
        <w:rPr>
          <w:b/>
        </w:rPr>
        <w:t>futura</w:t>
      </w:r>
      <w:proofErr w:type="spellEnd"/>
      <w:r w:rsidR="0060273E" w:rsidRPr="007D4300">
        <w:rPr>
          <w:b/>
        </w:rPr>
        <w:t xml:space="preserve"> e eventual </w:t>
      </w:r>
      <w:proofErr w:type="spellStart"/>
      <w:r w:rsidR="0060273E" w:rsidRPr="007D4300">
        <w:rPr>
          <w:b/>
        </w:rPr>
        <w:t>Aquisição</w:t>
      </w:r>
      <w:proofErr w:type="spellEnd"/>
      <w:r w:rsidR="0060273E" w:rsidRPr="007D4300">
        <w:rPr>
          <w:b/>
        </w:rPr>
        <w:t xml:space="preserve"> de </w:t>
      </w:r>
      <w:proofErr w:type="spellStart"/>
      <w:r w:rsidR="0060273E" w:rsidRPr="007D4300">
        <w:rPr>
          <w:b/>
        </w:rPr>
        <w:t>produtos</w:t>
      </w:r>
      <w:proofErr w:type="spellEnd"/>
      <w:r w:rsidR="0060273E" w:rsidRPr="007D4300">
        <w:rPr>
          <w:b/>
        </w:rPr>
        <w:t xml:space="preserve"> </w:t>
      </w:r>
      <w:proofErr w:type="spellStart"/>
      <w:r w:rsidR="0060273E" w:rsidRPr="007D4300">
        <w:rPr>
          <w:b/>
        </w:rPr>
        <w:t>químicos</w:t>
      </w:r>
      <w:proofErr w:type="spellEnd"/>
      <w:r w:rsidR="0060273E" w:rsidRPr="007D4300">
        <w:rPr>
          <w:b/>
        </w:rPr>
        <w:t xml:space="preserve"> (</w:t>
      </w:r>
      <w:proofErr w:type="spellStart"/>
      <w:r w:rsidR="0060273E" w:rsidRPr="007D4300">
        <w:rPr>
          <w:b/>
        </w:rPr>
        <w:t>hidróxido</w:t>
      </w:r>
      <w:proofErr w:type="spellEnd"/>
      <w:r w:rsidR="0060273E" w:rsidRPr="007D4300">
        <w:rPr>
          <w:b/>
        </w:rPr>
        <w:t xml:space="preserve"> de </w:t>
      </w:r>
      <w:proofErr w:type="spellStart"/>
      <w:r w:rsidR="0060273E" w:rsidRPr="007D4300">
        <w:rPr>
          <w:b/>
        </w:rPr>
        <w:t>cálcio</w:t>
      </w:r>
      <w:proofErr w:type="spellEnd"/>
      <w:r w:rsidR="0060273E" w:rsidRPr="007D4300">
        <w:rPr>
          <w:b/>
        </w:rPr>
        <w:t xml:space="preserve">, </w:t>
      </w:r>
      <w:proofErr w:type="spellStart"/>
      <w:r w:rsidR="0060273E" w:rsidRPr="007D4300">
        <w:rPr>
          <w:b/>
        </w:rPr>
        <w:t>ácido</w:t>
      </w:r>
      <w:proofErr w:type="spellEnd"/>
      <w:r w:rsidR="0060273E" w:rsidRPr="007D4300">
        <w:rPr>
          <w:b/>
        </w:rPr>
        <w:t xml:space="preserve"> </w:t>
      </w:r>
      <w:proofErr w:type="spellStart"/>
      <w:r w:rsidR="0060273E" w:rsidRPr="007D4300">
        <w:rPr>
          <w:b/>
        </w:rPr>
        <w:t>fluossilícico</w:t>
      </w:r>
      <w:proofErr w:type="spellEnd"/>
      <w:r w:rsidR="00D44176">
        <w:rPr>
          <w:b/>
        </w:rPr>
        <w:t xml:space="preserve">, </w:t>
      </w:r>
      <w:proofErr w:type="spellStart"/>
      <w:r w:rsidR="00D44176">
        <w:rPr>
          <w:b/>
        </w:rPr>
        <w:t>hipoclorito</w:t>
      </w:r>
      <w:proofErr w:type="spellEnd"/>
      <w:r w:rsidR="00D44176">
        <w:rPr>
          <w:b/>
        </w:rPr>
        <w:t xml:space="preserve"> de </w:t>
      </w:r>
      <w:proofErr w:type="spellStart"/>
      <w:r w:rsidR="00D44176">
        <w:rPr>
          <w:b/>
        </w:rPr>
        <w:t>cálcio</w:t>
      </w:r>
      <w:proofErr w:type="spellEnd"/>
      <w:r w:rsidR="0060273E" w:rsidRPr="007D4300">
        <w:rPr>
          <w:b/>
        </w:rPr>
        <w:t xml:space="preserve">) e </w:t>
      </w:r>
      <w:proofErr w:type="spellStart"/>
      <w:r w:rsidR="0060273E" w:rsidRPr="007D4300">
        <w:rPr>
          <w:b/>
        </w:rPr>
        <w:t>sal</w:t>
      </w:r>
      <w:proofErr w:type="spellEnd"/>
      <w:r w:rsidR="0060273E" w:rsidRPr="007D4300">
        <w:rPr>
          <w:b/>
        </w:rPr>
        <w:t xml:space="preserve"> para </w:t>
      </w:r>
      <w:proofErr w:type="spellStart"/>
      <w:r w:rsidR="0060273E" w:rsidRPr="007D4300">
        <w:rPr>
          <w:b/>
        </w:rPr>
        <w:t>serem</w:t>
      </w:r>
      <w:proofErr w:type="spellEnd"/>
      <w:r w:rsidR="0060273E" w:rsidRPr="007D4300">
        <w:rPr>
          <w:b/>
        </w:rPr>
        <w:t xml:space="preserve"> </w:t>
      </w:r>
      <w:proofErr w:type="spellStart"/>
      <w:r w:rsidR="0060273E" w:rsidRPr="007D4300">
        <w:rPr>
          <w:b/>
        </w:rPr>
        <w:t>utilizados</w:t>
      </w:r>
      <w:proofErr w:type="spellEnd"/>
      <w:r w:rsidR="0060273E" w:rsidRPr="007D4300">
        <w:rPr>
          <w:b/>
        </w:rPr>
        <w:t xml:space="preserve"> no </w:t>
      </w:r>
      <w:proofErr w:type="spellStart"/>
      <w:r w:rsidR="0060273E" w:rsidRPr="007D4300">
        <w:rPr>
          <w:b/>
        </w:rPr>
        <w:t>tratamento</w:t>
      </w:r>
      <w:proofErr w:type="spellEnd"/>
      <w:r w:rsidR="0060273E" w:rsidRPr="007D4300">
        <w:rPr>
          <w:b/>
        </w:rPr>
        <w:t xml:space="preserve"> de </w:t>
      </w:r>
      <w:proofErr w:type="spellStart"/>
      <w:r w:rsidR="0060273E" w:rsidRPr="007D4300">
        <w:rPr>
          <w:b/>
        </w:rPr>
        <w:t>água</w:t>
      </w:r>
      <w:proofErr w:type="spellEnd"/>
      <w:r w:rsidR="0060273E" w:rsidRPr="007D4300">
        <w:rPr>
          <w:b/>
        </w:rPr>
        <w:t xml:space="preserve"> para </w:t>
      </w:r>
      <w:proofErr w:type="spellStart"/>
      <w:r w:rsidR="0060273E" w:rsidRPr="007D4300">
        <w:rPr>
          <w:b/>
        </w:rPr>
        <w:t>consumo</w:t>
      </w:r>
      <w:proofErr w:type="spellEnd"/>
      <w:r w:rsidR="0060273E" w:rsidRPr="007D4300">
        <w:rPr>
          <w:b/>
        </w:rPr>
        <w:t xml:space="preserve"> </w:t>
      </w:r>
      <w:proofErr w:type="spellStart"/>
      <w:r w:rsidR="0060273E" w:rsidRPr="007D4300">
        <w:rPr>
          <w:b/>
        </w:rPr>
        <w:t>humano</w:t>
      </w:r>
      <w:proofErr w:type="spellEnd"/>
      <w:r w:rsidR="0060273E" w:rsidRPr="007D4300">
        <w:rPr>
          <w:b/>
        </w:rPr>
        <w:t>,</w:t>
      </w:r>
      <w:r w:rsidRPr="005176B3">
        <w:t xml:space="preserve"> </w:t>
      </w:r>
      <w:proofErr w:type="spellStart"/>
      <w:r w:rsidRPr="005176B3">
        <w:t>conforme</w:t>
      </w:r>
      <w:proofErr w:type="spellEnd"/>
      <w:r w:rsidRPr="005176B3">
        <w:t xml:space="preserve"> </w:t>
      </w:r>
      <w:proofErr w:type="spellStart"/>
      <w:r w:rsidRPr="005176B3">
        <w:t>condições</w:t>
      </w:r>
      <w:proofErr w:type="spellEnd"/>
      <w:r w:rsidRPr="005176B3">
        <w:t xml:space="preserve">, </w:t>
      </w:r>
      <w:proofErr w:type="spellStart"/>
      <w:r w:rsidRPr="005176B3">
        <w:t>quantidades</w:t>
      </w:r>
      <w:proofErr w:type="spellEnd"/>
      <w:r w:rsidRPr="005176B3">
        <w:t xml:space="preserve"> e </w:t>
      </w:r>
      <w:proofErr w:type="spellStart"/>
      <w:r w:rsidRPr="005176B3">
        <w:t>exigências</w:t>
      </w:r>
      <w:proofErr w:type="spellEnd"/>
      <w:r w:rsidRPr="005176B3">
        <w:t xml:space="preserve"> </w:t>
      </w:r>
      <w:proofErr w:type="spellStart"/>
      <w:r w:rsidRPr="005176B3">
        <w:t>estabelecidas</w:t>
      </w:r>
      <w:proofErr w:type="spellEnd"/>
      <w:r w:rsidRPr="005176B3">
        <w:t xml:space="preserve"> </w:t>
      </w:r>
      <w:proofErr w:type="spellStart"/>
      <w:r w:rsidRPr="005176B3">
        <w:t>neste</w:t>
      </w:r>
      <w:proofErr w:type="spellEnd"/>
      <w:r w:rsidRPr="005176B3">
        <w:t xml:space="preserve"> </w:t>
      </w:r>
      <w:proofErr w:type="spellStart"/>
      <w:r w:rsidRPr="005176B3">
        <w:t>Edital</w:t>
      </w:r>
      <w:proofErr w:type="spellEnd"/>
      <w:r w:rsidRPr="005176B3">
        <w:t xml:space="preserve"> e </w:t>
      </w:r>
      <w:proofErr w:type="spellStart"/>
      <w:r w:rsidRPr="005176B3">
        <w:t>seus</w:t>
      </w:r>
      <w:proofErr w:type="spellEnd"/>
      <w:r w:rsidRPr="005176B3">
        <w:t xml:space="preserve"> </w:t>
      </w:r>
      <w:proofErr w:type="spellStart"/>
      <w:r w:rsidRPr="005176B3">
        <w:t>anexos</w:t>
      </w:r>
      <w:proofErr w:type="spellEnd"/>
    </w:p>
    <w:p w14:paraId="302EB67F" w14:textId="77777777" w:rsidR="00DF057F" w:rsidRPr="005176B3" w:rsidRDefault="00DF057F" w:rsidP="008F2FE7">
      <w:pPr>
        <w:pStyle w:val="PargrafodaLista"/>
        <w:keepLines/>
        <w:tabs>
          <w:tab w:val="num" w:pos="0"/>
          <w:tab w:val="left" w:pos="851"/>
        </w:tabs>
        <w:autoSpaceDE w:val="0"/>
        <w:autoSpaceDN w:val="0"/>
        <w:adjustRightInd w:val="0"/>
        <w:spacing w:line="276" w:lineRule="auto"/>
        <w:rPr>
          <w:b/>
          <w:lang w:val="pt-BR"/>
        </w:rPr>
      </w:pPr>
    </w:p>
    <w:p w14:paraId="08156145" w14:textId="4A786D1B" w:rsidR="00DF057F" w:rsidRPr="0060273E" w:rsidRDefault="00DF057F" w:rsidP="008F2FE7">
      <w:pPr>
        <w:pStyle w:val="PargrafodaLista"/>
        <w:keepLines/>
        <w:numPr>
          <w:ilvl w:val="1"/>
          <w:numId w:val="2"/>
        </w:numPr>
        <w:tabs>
          <w:tab w:val="num" w:pos="0"/>
          <w:tab w:val="left" w:pos="851"/>
        </w:tabs>
        <w:autoSpaceDE w:val="0"/>
        <w:autoSpaceDN w:val="0"/>
        <w:adjustRightInd w:val="0"/>
        <w:spacing w:line="276" w:lineRule="auto"/>
        <w:ind w:left="0" w:firstLine="0"/>
      </w:pPr>
      <w:r w:rsidRPr="0060273E">
        <w:t xml:space="preserve">A </w:t>
      </w:r>
      <w:proofErr w:type="spellStart"/>
      <w:r w:rsidRPr="0060273E">
        <w:t>licitação</w:t>
      </w:r>
      <w:proofErr w:type="spellEnd"/>
      <w:r w:rsidRPr="0060273E">
        <w:t xml:space="preserve"> </w:t>
      </w:r>
      <w:proofErr w:type="spellStart"/>
      <w:r w:rsidRPr="0060273E">
        <w:t>será</w:t>
      </w:r>
      <w:proofErr w:type="spellEnd"/>
      <w:r w:rsidRPr="0060273E">
        <w:t xml:space="preserve"> </w:t>
      </w:r>
      <w:proofErr w:type="spellStart"/>
      <w:r w:rsidRPr="0060273E">
        <w:t>dividida</w:t>
      </w:r>
      <w:proofErr w:type="spellEnd"/>
      <w:r w:rsidRPr="0060273E">
        <w:t xml:space="preserve"> </w:t>
      </w:r>
      <w:proofErr w:type="spellStart"/>
      <w:r w:rsidRPr="0060273E">
        <w:t>em</w:t>
      </w:r>
      <w:proofErr w:type="spellEnd"/>
      <w:r w:rsidRPr="0060273E">
        <w:t xml:space="preserve"> </w:t>
      </w:r>
      <w:proofErr w:type="spellStart"/>
      <w:r w:rsidRPr="0060273E">
        <w:t>itens</w:t>
      </w:r>
      <w:proofErr w:type="spellEnd"/>
      <w:r w:rsidRPr="0060273E">
        <w:t xml:space="preserve">, </w:t>
      </w:r>
      <w:proofErr w:type="spellStart"/>
      <w:r w:rsidRPr="0060273E">
        <w:t>conforme</w:t>
      </w:r>
      <w:proofErr w:type="spellEnd"/>
      <w:r w:rsidRPr="0060273E">
        <w:t xml:space="preserve"> </w:t>
      </w:r>
      <w:proofErr w:type="spellStart"/>
      <w:r w:rsidRPr="0060273E">
        <w:t>disposto</w:t>
      </w:r>
      <w:proofErr w:type="spellEnd"/>
      <w:r w:rsidRPr="0060273E">
        <w:t xml:space="preserve"> no </w:t>
      </w:r>
      <w:proofErr w:type="spellStart"/>
      <w:r w:rsidRPr="0060273E">
        <w:t>Termo</w:t>
      </w:r>
      <w:proofErr w:type="spellEnd"/>
      <w:r w:rsidRPr="0060273E">
        <w:t xml:space="preserve"> de </w:t>
      </w:r>
      <w:proofErr w:type="spellStart"/>
      <w:r w:rsidRPr="0060273E">
        <w:t>Referência</w:t>
      </w:r>
      <w:proofErr w:type="spellEnd"/>
      <w:r w:rsidRPr="0060273E">
        <w:t xml:space="preserve">, </w:t>
      </w:r>
      <w:proofErr w:type="spellStart"/>
      <w:r w:rsidRPr="0060273E">
        <w:t>facultando</w:t>
      </w:r>
      <w:proofErr w:type="spellEnd"/>
      <w:r w:rsidRPr="0060273E">
        <w:t xml:space="preserve">-se </w:t>
      </w:r>
      <w:proofErr w:type="spellStart"/>
      <w:r w:rsidRPr="0060273E">
        <w:t>ao</w:t>
      </w:r>
      <w:proofErr w:type="spellEnd"/>
      <w:r w:rsidRPr="0060273E">
        <w:t xml:space="preserve"> </w:t>
      </w:r>
      <w:proofErr w:type="spellStart"/>
      <w:r w:rsidRPr="0060273E">
        <w:t>licitante</w:t>
      </w:r>
      <w:proofErr w:type="spellEnd"/>
      <w:r w:rsidRPr="0060273E">
        <w:t xml:space="preserve"> a </w:t>
      </w:r>
      <w:proofErr w:type="spellStart"/>
      <w:r w:rsidRPr="0060273E">
        <w:t>participação</w:t>
      </w:r>
      <w:proofErr w:type="spellEnd"/>
      <w:r w:rsidRPr="0060273E">
        <w:t xml:space="preserve"> </w:t>
      </w:r>
      <w:proofErr w:type="spellStart"/>
      <w:r w:rsidRPr="0060273E">
        <w:t>em</w:t>
      </w:r>
      <w:proofErr w:type="spellEnd"/>
      <w:r w:rsidRPr="0060273E">
        <w:t xml:space="preserve"> </w:t>
      </w:r>
      <w:proofErr w:type="spellStart"/>
      <w:r w:rsidRPr="0060273E">
        <w:t>quantos</w:t>
      </w:r>
      <w:proofErr w:type="spellEnd"/>
      <w:r w:rsidRPr="0060273E">
        <w:t xml:space="preserve"> </w:t>
      </w:r>
      <w:proofErr w:type="spellStart"/>
      <w:r w:rsidRPr="0060273E">
        <w:t>itens</w:t>
      </w:r>
      <w:proofErr w:type="spellEnd"/>
      <w:r w:rsidRPr="0060273E">
        <w:t xml:space="preserve"> </w:t>
      </w:r>
      <w:proofErr w:type="spellStart"/>
      <w:r w:rsidRPr="0060273E">
        <w:t>forem</w:t>
      </w:r>
      <w:proofErr w:type="spellEnd"/>
      <w:r w:rsidRPr="0060273E">
        <w:t xml:space="preserve"> de </w:t>
      </w:r>
      <w:proofErr w:type="spellStart"/>
      <w:r w:rsidRPr="0060273E">
        <w:t>seu</w:t>
      </w:r>
      <w:proofErr w:type="spellEnd"/>
      <w:r w:rsidRPr="0060273E">
        <w:t xml:space="preserve"> interesse.</w:t>
      </w:r>
      <w:r w:rsidR="00536A79" w:rsidRPr="0060273E">
        <w:t xml:space="preserve">    </w:t>
      </w:r>
    </w:p>
    <w:p w14:paraId="401885D3" w14:textId="655AD200" w:rsidR="00A175FD" w:rsidRPr="00C72167" w:rsidRDefault="00A175FD" w:rsidP="008F2FE7">
      <w:pPr>
        <w:pStyle w:val="Nivel2"/>
        <w:keepLines/>
        <w:numPr>
          <w:ilvl w:val="1"/>
          <w:numId w:val="2"/>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C72167">
        <w:rPr>
          <w:rFonts w:eastAsia="Arial"/>
          <w:color w:val="auto"/>
          <w:sz w:val="22"/>
          <w:szCs w:val="22"/>
          <w:lang w:val="en-US" w:eastAsia="en-US"/>
        </w:rPr>
        <w:t>Em</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caso</w:t>
      </w:r>
      <w:proofErr w:type="spellEnd"/>
      <w:r w:rsidRPr="00C72167">
        <w:rPr>
          <w:rFonts w:eastAsia="Arial"/>
          <w:color w:val="auto"/>
          <w:sz w:val="22"/>
          <w:szCs w:val="22"/>
          <w:lang w:val="en-US" w:eastAsia="en-US"/>
        </w:rPr>
        <w:t xml:space="preserve"> de eventual </w:t>
      </w:r>
      <w:proofErr w:type="spellStart"/>
      <w:r w:rsidRPr="00C72167">
        <w:rPr>
          <w:rFonts w:eastAsia="Arial"/>
          <w:color w:val="auto"/>
          <w:sz w:val="22"/>
          <w:szCs w:val="22"/>
          <w:lang w:val="en-US" w:eastAsia="en-US"/>
        </w:rPr>
        <w:t>discordância</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existente</w:t>
      </w:r>
      <w:proofErr w:type="spellEnd"/>
      <w:r w:rsidRPr="00C72167">
        <w:rPr>
          <w:rFonts w:eastAsia="Arial"/>
          <w:color w:val="auto"/>
          <w:sz w:val="22"/>
          <w:szCs w:val="22"/>
          <w:lang w:val="en-US" w:eastAsia="en-US"/>
        </w:rPr>
        <w:t xml:space="preserve"> entre as </w:t>
      </w:r>
      <w:proofErr w:type="spellStart"/>
      <w:r w:rsidRPr="00C72167">
        <w:rPr>
          <w:rFonts w:eastAsia="Arial"/>
          <w:color w:val="auto"/>
          <w:sz w:val="22"/>
          <w:szCs w:val="22"/>
          <w:lang w:val="en-US" w:eastAsia="en-US"/>
        </w:rPr>
        <w:t>especificações</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descritas</w:t>
      </w:r>
      <w:proofErr w:type="spellEnd"/>
      <w:r w:rsidRPr="00C72167">
        <w:rPr>
          <w:rFonts w:eastAsia="Arial"/>
          <w:color w:val="auto"/>
          <w:sz w:val="22"/>
          <w:szCs w:val="22"/>
          <w:lang w:val="en-US" w:eastAsia="en-US"/>
        </w:rPr>
        <w:t xml:space="preserve"> no Portal de</w:t>
      </w:r>
      <w:r w:rsidR="008D2EBE" w:rsidRPr="00C72167">
        <w:rPr>
          <w:rFonts w:eastAsia="Arial"/>
          <w:color w:val="auto"/>
          <w:sz w:val="22"/>
          <w:szCs w:val="22"/>
          <w:lang w:val="en-US" w:eastAsia="en-US"/>
        </w:rPr>
        <w:t xml:space="preserve"> </w:t>
      </w:r>
      <w:r w:rsidR="00C72167" w:rsidRPr="00C72167">
        <w:rPr>
          <w:rFonts w:eastAsia="Arial"/>
          <w:color w:val="auto"/>
          <w:sz w:val="22"/>
          <w:szCs w:val="22"/>
          <w:lang w:val="en-US" w:eastAsia="en-US"/>
        </w:rPr>
        <w:t>Compras</w:t>
      </w:r>
      <w:r w:rsidR="008D2EBE" w:rsidRPr="00C72167">
        <w:rPr>
          <w:rFonts w:eastAsia="Arial"/>
          <w:color w:val="auto"/>
          <w:sz w:val="22"/>
          <w:szCs w:val="22"/>
          <w:lang w:val="en-US" w:eastAsia="en-US"/>
        </w:rPr>
        <w:t xml:space="preserve"> </w:t>
      </w:r>
      <w:r w:rsidRPr="00C72167">
        <w:rPr>
          <w:rFonts w:eastAsia="Arial"/>
          <w:color w:val="auto"/>
          <w:sz w:val="22"/>
          <w:szCs w:val="22"/>
          <w:lang w:val="en-US" w:eastAsia="en-US"/>
        </w:rPr>
        <w:t xml:space="preserve">e as </w:t>
      </w:r>
      <w:proofErr w:type="spellStart"/>
      <w:r w:rsidRPr="00C72167">
        <w:rPr>
          <w:rFonts w:eastAsia="Arial"/>
          <w:color w:val="auto"/>
          <w:sz w:val="22"/>
          <w:szCs w:val="22"/>
          <w:lang w:val="en-US" w:eastAsia="en-US"/>
        </w:rPr>
        <w:t>especificações</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constantes</w:t>
      </w:r>
      <w:proofErr w:type="spellEnd"/>
      <w:r w:rsidRPr="00C72167">
        <w:rPr>
          <w:rFonts w:eastAsia="Arial"/>
          <w:color w:val="auto"/>
          <w:sz w:val="22"/>
          <w:szCs w:val="22"/>
          <w:lang w:val="en-US" w:eastAsia="en-US"/>
        </w:rPr>
        <w:t xml:space="preserve"> dos </w:t>
      </w:r>
      <w:proofErr w:type="spellStart"/>
      <w:r w:rsidRPr="00C72167">
        <w:rPr>
          <w:rFonts w:eastAsia="Arial"/>
          <w:color w:val="auto"/>
          <w:sz w:val="22"/>
          <w:szCs w:val="22"/>
          <w:lang w:val="en-US" w:eastAsia="en-US"/>
        </w:rPr>
        <w:t>Anexos</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deste</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Edital</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prevalecerão</w:t>
      </w:r>
      <w:proofErr w:type="spellEnd"/>
      <w:r w:rsidRPr="00C72167">
        <w:rPr>
          <w:rFonts w:eastAsia="Arial"/>
          <w:color w:val="auto"/>
          <w:sz w:val="22"/>
          <w:szCs w:val="22"/>
          <w:lang w:val="en-US" w:eastAsia="en-US"/>
        </w:rPr>
        <w:t xml:space="preserve"> a </w:t>
      </w:r>
      <w:proofErr w:type="spellStart"/>
      <w:r w:rsidRPr="00C72167">
        <w:rPr>
          <w:rFonts w:eastAsia="Arial"/>
          <w:color w:val="auto"/>
          <w:sz w:val="22"/>
          <w:szCs w:val="22"/>
          <w:lang w:val="en-US" w:eastAsia="en-US"/>
        </w:rPr>
        <w:t>descrição</w:t>
      </w:r>
      <w:proofErr w:type="spellEnd"/>
      <w:r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deste</w:t>
      </w:r>
      <w:proofErr w:type="spellEnd"/>
      <w:r w:rsidR="008D2EBE" w:rsidRPr="00C72167">
        <w:rPr>
          <w:rFonts w:eastAsia="Arial"/>
          <w:color w:val="auto"/>
          <w:sz w:val="22"/>
          <w:szCs w:val="22"/>
          <w:lang w:val="en-US" w:eastAsia="en-US"/>
        </w:rPr>
        <w:t xml:space="preserve"> </w:t>
      </w:r>
      <w:proofErr w:type="spellStart"/>
      <w:r w:rsidRPr="00C72167">
        <w:rPr>
          <w:rFonts w:eastAsia="Arial"/>
          <w:color w:val="auto"/>
          <w:sz w:val="22"/>
          <w:szCs w:val="22"/>
          <w:lang w:val="en-US" w:eastAsia="en-US"/>
        </w:rPr>
        <w:t>Edital</w:t>
      </w:r>
      <w:proofErr w:type="spellEnd"/>
      <w:r w:rsidRPr="00C72167">
        <w:rPr>
          <w:rFonts w:eastAsia="Arial"/>
          <w:color w:val="auto"/>
          <w:sz w:val="22"/>
          <w:szCs w:val="22"/>
          <w:lang w:val="en-US" w:eastAsia="en-US"/>
        </w:rPr>
        <w:t>.</w:t>
      </w:r>
    </w:p>
    <w:p w14:paraId="5F2D67DE" w14:textId="2F7041F1" w:rsidR="00536A79" w:rsidRPr="00CD5767" w:rsidRDefault="00536A79" w:rsidP="008F2FE7">
      <w:pPr>
        <w:pStyle w:val="Ttulo1"/>
        <w:numPr>
          <w:ilvl w:val="0"/>
          <w:numId w:val="2"/>
        </w:numPr>
        <w:shd w:val="clear" w:color="auto" w:fill="F2F2F2" w:themeFill="background1" w:themeFillShade="F2"/>
        <w:tabs>
          <w:tab w:val="num" w:pos="0"/>
          <w:tab w:val="left" w:pos="851"/>
        </w:tabs>
        <w:spacing w:line="276" w:lineRule="auto"/>
        <w:ind w:left="0" w:firstLine="0"/>
        <w:rPr>
          <w:rFonts w:ascii="Arial" w:hAnsi="Arial" w:cs="Arial"/>
          <w:color w:val="0000FF"/>
          <w:sz w:val="22"/>
          <w:szCs w:val="22"/>
        </w:rPr>
      </w:pPr>
      <w:bookmarkStart w:id="10" w:name="_Toc123821587"/>
      <w:bookmarkStart w:id="11" w:name="_Toc187849466"/>
      <w:r w:rsidRPr="00CD5767">
        <w:rPr>
          <w:rFonts w:ascii="Arial" w:hAnsi="Arial" w:cs="Arial"/>
          <w:color w:val="0000FF"/>
          <w:sz w:val="22"/>
          <w:szCs w:val="22"/>
        </w:rPr>
        <w:t>DO CREDE</w:t>
      </w:r>
      <w:r w:rsidRPr="00C72167">
        <w:rPr>
          <w:rFonts w:ascii="Arial" w:hAnsi="Arial" w:cs="Arial"/>
          <w:color w:val="0000FF"/>
          <w:sz w:val="22"/>
          <w:szCs w:val="22"/>
        </w:rPr>
        <w:t>NCIAMEN</w:t>
      </w:r>
      <w:r w:rsidRPr="00CD5767">
        <w:rPr>
          <w:rFonts w:ascii="Arial" w:hAnsi="Arial" w:cs="Arial"/>
          <w:color w:val="0000FF"/>
          <w:sz w:val="22"/>
          <w:szCs w:val="22"/>
        </w:rPr>
        <w:t>TO</w:t>
      </w:r>
      <w:bookmarkEnd w:id="10"/>
      <w:bookmarkEnd w:id="11"/>
      <w:r w:rsidRPr="00CD5767">
        <w:rPr>
          <w:rFonts w:ascii="Arial" w:hAnsi="Arial" w:cs="Arial"/>
          <w:color w:val="0000FF"/>
          <w:sz w:val="22"/>
          <w:szCs w:val="22"/>
        </w:rPr>
        <w:t xml:space="preserve"> </w:t>
      </w:r>
    </w:p>
    <w:p w14:paraId="37A2AE4B" w14:textId="77777777" w:rsidR="00536A79" w:rsidRPr="005176B3" w:rsidRDefault="00536A79" w:rsidP="008F2FE7">
      <w:pPr>
        <w:pStyle w:val="Default"/>
        <w:keepLines/>
        <w:tabs>
          <w:tab w:val="num" w:pos="0"/>
          <w:tab w:val="left" w:pos="851"/>
        </w:tabs>
        <w:spacing w:line="276" w:lineRule="auto"/>
        <w:jc w:val="both"/>
        <w:rPr>
          <w:sz w:val="22"/>
          <w:szCs w:val="22"/>
        </w:rPr>
      </w:pPr>
    </w:p>
    <w:p w14:paraId="6BF6AB47" w14:textId="7457898D" w:rsidR="00536A79" w:rsidRPr="005176B3" w:rsidRDefault="00536A79" w:rsidP="008F2FE7">
      <w:pPr>
        <w:pStyle w:val="Default"/>
        <w:keepLines/>
        <w:numPr>
          <w:ilvl w:val="1"/>
          <w:numId w:val="2"/>
        </w:numPr>
        <w:tabs>
          <w:tab w:val="num" w:pos="0"/>
          <w:tab w:val="left" w:pos="851"/>
        </w:tabs>
        <w:spacing w:line="276" w:lineRule="auto"/>
        <w:ind w:left="0" w:firstLine="0"/>
        <w:jc w:val="both"/>
        <w:rPr>
          <w:sz w:val="22"/>
          <w:szCs w:val="22"/>
        </w:rPr>
      </w:pPr>
      <w:r w:rsidRPr="005176B3">
        <w:rPr>
          <w:sz w:val="22"/>
          <w:szCs w:val="22"/>
        </w:rPr>
        <w:t xml:space="preserve">O Credenciamento é </w:t>
      </w:r>
      <w:r w:rsidR="00C72167">
        <w:rPr>
          <w:sz w:val="22"/>
          <w:szCs w:val="22"/>
        </w:rPr>
        <w:t>o cadastro</w:t>
      </w:r>
      <w:r w:rsidRPr="005176B3">
        <w:rPr>
          <w:sz w:val="22"/>
          <w:szCs w:val="22"/>
        </w:rPr>
        <w:t xml:space="preserve"> no </w:t>
      </w:r>
      <w:r w:rsidR="00C72167">
        <w:rPr>
          <w:sz w:val="22"/>
          <w:szCs w:val="22"/>
        </w:rPr>
        <w:t xml:space="preserve">Portal de Compras Públicas, </w:t>
      </w:r>
      <w:r w:rsidRPr="005176B3">
        <w:rPr>
          <w:sz w:val="22"/>
          <w:szCs w:val="22"/>
        </w:rPr>
        <w:t xml:space="preserve">que permite a participação dos interessados na modalidade licitatória Pregão, em sua forma eletrônica. </w:t>
      </w:r>
    </w:p>
    <w:p w14:paraId="706A5F08" w14:textId="77777777" w:rsidR="00536A79" w:rsidRPr="005176B3" w:rsidRDefault="00536A79" w:rsidP="008F2FE7">
      <w:pPr>
        <w:pStyle w:val="Default"/>
        <w:keepLines/>
        <w:tabs>
          <w:tab w:val="num" w:pos="0"/>
          <w:tab w:val="left" w:pos="851"/>
        </w:tabs>
        <w:spacing w:line="276" w:lineRule="auto"/>
        <w:jc w:val="both"/>
        <w:rPr>
          <w:sz w:val="22"/>
          <w:szCs w:val="22"/>
        </w:rPr>
      </w:pPr>
    </w:p>
    <w:p w14:paraId="758D7449" w14:textId="3E91E6E5" w:rsidR="00536A79" w:rsidRPr="00F50037" w:rsidRDefault="00536A79" w:rsidP="008F2FE7">
      <w:pPr>
        <w:pStyle w:val="Default"/>
        <w:keepLines/>
        <w:numPr>
          <w:ilvl w:val="1"/>
          <w:numId w:val="2"/>
        </w:numPr>
        <w:tabs>
          <w:tab w:val="num" w:pos="0"/>
          <w:tab w:val="left" w:pos="851"/>
        </w:tabs>
        <w:spacing w:line="276" w:lineRule="auto"/>
        <w:ind w:left="0" w:firstLine="0"/>
        <w:jc w:val="both"/>
      </w:pPr>
      <w:r w:rsidRPr="005176B3">
        <w:rPr>
          <w:sz w:val="22"/>
          <w:szCs w:val="22"/>
        </w:rPr>
        <w:t xml:space="preserve">O cadastro deverá ser feito no Portal de Compras </w:t>
      </w:r>
      <w:r w:rsidR="00C72167">
        <w:rPr>
          <w:sz w:val="22"/>
          <w:szCs w:val="22"/>
        </w:rPr>
        <w:t>Públicas</w:t>
      </w:r>
      <w:r w:rsidRPr="005176B3">
        <w:rPr>
          <w:sz w:val="22"/>
          <w:szCs w:val="22"/>
        </w:rPr>
        <w:t xml:space="preserve">, no sítio </w:t>
      </w:r>
      <w:hyperlink r:id="rId8" w:history="1">
        <w:r w:rsidR="00F50037" w:rsidRPr="008277B8">
          <w:rPr>
            <w:rStyle w:val="Hyperlink"/>
            <w:rFonts w:eastAsiaTheme="minorHAnsi"/>
            <w:sz w:val="22"/>
            <w:szCs w:val="22"/>
          </w:rPr>
          <w:t>www.portaldecompraspublicas.com.br</w:t>
        </w:r>
      </w:hyperlink>
      <w:r w:rsidR="00C72167" w:rsidRPr="00C72167">
        <w:rPr>
          <w:rFonts w:eastAsiaTheme="minorHAnsi"/>
          <w:color w:val="0000FF"/>
          <w:sz w:val="22"/>
          <w:szCs w:val="22"/>
          <w:u w:val="single"/>
        </w:rPr>
        <w:t>.</w:t>
      </w:r>
    </w:p>
    <w:p w14:paraId="438E2DE1" w14:textId="6DB63E1A" w:rsidR="00F50037" w:rsidRPr="005176B3" w:rsidRDefault="00F50037" w:rsidP="008F2FE7">
      <w:pPr>
        <w:pStyle w:val="Default"/>
        <w:keepLines/>
        <w:tabs>
          <w:tab w:val="left" w:pos="851"/>
        </w:tabs>
        <w:spacing w:line="276" w:lineRule="auto"/>
        <w:jc w:val="both"/>
      </w:pPr>
    </w:p>
    <w:p w14:paraId="693755C8" w14:textId="2EE5FB43" w:rsidR="00536A79" w:rsidRPr="005176B3" w:rsidRDefault="00536A79" w:rsidP="008F2FE7">
      <w:pPr>
        <w:pStyle w:val="Default"/>
        <w:keepLines/>
        <w:numPr>
          <w:ilvl w:val="1"/>
          <w:numId w:val="2"/>
        </w:numPr>
        <w:tabs>
          <w:tab w:val="num" w:pos="0"/>
          <w:tab w:val="left" w:pos="851"/>
        </w:tabs>
        <w:spacing w:line="276" w:lineRule="auto"/>
        <w:ind w:left="0" w:firstLine="0"/>
        <w:jc w:val="both"/>
        <w:rPr>
          <w:sz w:val="22"/>
          <w:szCs w:val="22"/>
        </w:rPr>
      </w:pPr>
      <w:r w:rsidRPr="005176B3">
        <w:rPr>
          <w:sz w:val="22"/>
          <w:szCs w:val="22"/>
        </w:rPr>
        <w:t>O credenciamento junto ao provedor do sistema implica a responsabilidade do licitante ou de seu representante legal e a presunção de sua capacidade técnica para realização das transações inerentes a este Pregão.</w:t>
      </w:r>
    </w:p>
    <w:p w14:paraId="5CD796A1" w14:textId="77777777" w:rsidR="00536A79" w:rsidRPr="005176B3" w:rsidRDefault="00536A79" w:rsidP="008F2FE7">
      <w:pPr>
        <w:pStyle w:val="PargrafodaLista"/>
        <w:keepLines/>
        <w:tabs>
          <w:tab w:val="num" w:pos="0"/>
          <w:tab w:val="left" w:pos="851"/>
        </w:tabs>
        <w:spacing w:line="276" w:lineRule="auto"/>
      </w:pPr>
    </w:p>
    <w:p w14:paraId="457CE5C5" w14:textId="0EEB5D69" w:rsidR="00536A79" w:rsidRDefault="00536A79" w:rsidP="008F2FE7">
      <w:pPr>
        <w:pStyle w:val="Default"/>
        <w:keepLines/>
        <w:numPr>
          <w:ilvl w:val="1"/>
          <w:numId w:val="2"/>
        </w:numPr>
        <w:tabs>
          <w:tab w:val="num" w:pos="0"/>
          <w:tab w:val="left" w:pos="851"/>
        </w:tabs>
        <w:spacing w:line="276" w:lineRule="auto"/>
        <w:ind w:left="0" w:firstLine="0"/>
        <w:jc w:val="both"/>
        <w:rPr>
          <w:sz w:val="22"/>
          <w:szCs w:val="22"/>
        </w:rPr>
      </w:pPr>
      <w:r w:rsidRPr="005176B3">
        <w:rPr>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86B3454" w14:textId="77777777" w:rsidR="008D2EBE" w:rsidRPr="008D2EBE" w:rsidRDefault="008D2EBE" w:rsidP="008F2FE7">
      <w:pPr>
        <w:pStyle w:val="PargrafodaLista"/>
        <w:keepLines/>
        <w:tabs>
          <w:tab w:val="num" w:pos="0"/>
          <w:tab w:val="left" w:pos="851"/>
        </w:tabs>
        <w:spacing w:line="276" w:lineRule="auto"/>
      </w:pPr>
    </w:p>
    <w:p w14:paraId="766B2B5B" w14:textId="7AA0CCE9" w:rsidR="008D2EBE" w:rsidRPr="008D2EBE" w:rsidRDefault="008D2EBE" w:rsidP="008F2FE7">
      <w:pPr>
        <w:pStyle w:val="Default"/>
        <w:keepLines/>
        <w:numPr>
          <w:ilvl w:val="1"/>
          <w:numId w:val="2"/>
        </w:numPr>
        <w:tabs>
          <w:tab w:val="num" w:pos="0"/>
          <w:tab w:val="left" w:pos="851"/>
        </w:tabs>
        <w:spacing w:line="276" w:lineRule="auto"/>
        <w:ind w:left="0" w:firstLine="0"/>
        <w:jc w:val="both"/>
        <w:rPr>
          <w:sz w:val="22"/>
          <w:szCs w:val="22"/>
        </w:rPr>
      </w:pPr>
      <w:r w:rsidRPr="008D2EBE">
        <w:rPr>
          <w:sz w:val="22"/>
          <w:szCs w:val="22"/>
        </w:rPr>
        <w:t xml:space="preserve">É de responsabilidade exclusiva do licitante o uso adequado do sistema, cabendo-lhe zelar por todas as </w:t>
      </w:r>
      <w:proofErr w:type="spellStart"/>
      <w:r w:rsidRPr="008D2EBE">
        <w:rPr>
          <w:sz w:val="22"/>
          <w:szCs w:val="22"/>
        </w:rPr>
        <w:t>transaçõesefetuadas</w:t>
      </w:r>
      <w:proofErr w:type="spellEnd"/>
      <w:r w:rsidRPr="008D2EBE">
        <w:rPr>
          <w:sz w:val="22"/>
          <w:szCs w:val="22"/>
        </w:rPr>
        <w:t xml:space="preserve"> diretamente ou por seu representante</w:t>
      </w:r>
    </w:p>
    <w:p w14:paraId="39BEF42A" w14:textId="77777777" w:rsidR="00536A79" w:rsidRPr="005176B3" w:rsidRDefault="00536A79" w:rsidP="008F2FE7">
      <w:pPr>
        <w:pStyle w:val="PargrafodaLista"/>
        <w:keepLines/>
        <w:tabs>
          <w:tab w:val="num" w:pos="0"/>
          <w:tab w:val="left" w:pos="851"/>
        </w:tabs>
        <w:spacing w:line="276" w:lineRule="auto"/>
      </w:pPr>
    </w:p>
    <w:p w14:paraId="37B08DEE" w14:textId="64012888" w:rsidR="00536A79" w:rsidRPr="005176B3" w:rsidRDefault="00536A79" w:rsidP="008F2FE7">
      <w:pPr>
        <w:pStyle w:val="Default"/>
        <w:keepLines/>
        <w:numPr>
          <w:ilvl w:val="1"/>
          <w:numId w:val="2"/>
        </w:numPr>
        <w:tabs>
          <w:tab w:val="num" w:pos="0"/>
          <w:tab w:val="left" w:pos="851"/>
        </w:tabs>
        <w:spacing w:line="276" w:lineRule="auto"/>
        <w:ind w:left="0" w:firstLine="0"/>
        <w:jc w:val="both"/>
        <w:rPr>
          <w:sz w:val="22"/>
          <w:szCs w:val="22"/>
        </w:rPr>
      </w:pPr>
      <w:r w:rsidRPr="005176B3">
        <w:rPr>
          <w:sz w:val="22"/>
          <w:szCs w:val="22"/>
        </w:rPr>
        <w:t xml:space="preserve">É de responsabilidade do cadastrado conferir a exatidão dos seus dados cadastrais e mantê-los atualizados, devendo proceder, imediatamente, à correção ou à alteração dos registros tão logo identifique incorreção ou aqueles se tornem desatualizados. </w:t>
      </w:r>
    </w:p>
    <w:p w14:paraId="0F0119CD" w14:textId="260AD506" w:rsidR="000417DE" w:rsidRPr="00782452" w:rsidRDefault="000417DE" w:rsidP="008F2FE7">
      <w:pPr>
        <w:pStyle w:val="Ttulo1"/>
        <w:numPr>
          <w:ilvl w:val="0"/>
          <w:numId w:val="2"/>
        </w:numPr>
        <w:shd w:val="clear" w:color="auto" w:fill="F2F2F2" w:themeFill="background1" w:themeFillShade="F2"/>
        <w:tabs>
          <w:tab w:val="num" w:pos="0"/>
          <w:tab w:val="left" w:pos="851"/>
        </w:tabs>
        <w:spacing w:line="276" w:lineRule="auto"/>
        <w:ind w:left="0" w:firstLine="0"/>
        <w:rPr>
          <w:rFonts w:ascii="Arial" w:hAnsi="Arial" w:cs="Arial"/>
          <w:color w:val="0000FF"/>
          <w:sz w:val="22"/>
          <w:szCs w:val="22"/>
        </w:rPr>
      </w:pPr>
      <w:bookmarkStart w:id="12" w:name="_Toc123279818"/>
      <w:bookmarkStart w:id="13" w:name="_Toc123821588"/>
      <w:bookmarkStart w:id="14" w:name="_Toc187849467"/>
      <w:r w:rsidRPr="00782452">
        <w:rPr>
          <w:rFonts w:ascii="Arial" w:hAnsi="Arial" w:cs="Arial"/>
          <w:color w:val="0000FF"/>
          <w:sz w:val="22"/>
          <w:szCs w:val="22"/>
        </w:rPr>
        <w:t>DA PARTICIPAÇÃO</w:t>
      </w:r>
      <w:bookmarkEnd w:id="12"/>
      <w:bookmarkEnd w:id="13"/>
      <w:bookmarkEnd w:id="14"/>
      <w:r w:rsidRPr="00782452">
        <w:rPr>
          <w:rFonts w:ascii="Arial" w:hAnsi="Arial" w:cs="Arial"/>
          <w:color w:val="0000FF"/>
          <w:sz w:val="22"/>
          <w:szCs w:val="22"/>
        </w:rPr>
        <w:t xml:space="preserve"> </w:t>
      </w:r>
    </w:p>
    <w:p w14:paraId="21F1295A" w14:textId="77777777" w:rsidR="00C72167" w:rsidRDefault="00C72167" w:rsidP="008F2FE7">
      <w:pPr>
        <w:keepLines/>
        <w:widowControl/>
        <w:autoSpaceDE w:val="0"/>
        <w:autoSpaceDN w:val="0"/>
        <w:adjustRightInd w:val="0"/>
        <w:spacing w:line="276" w:lineRule="auto"/>
        <w:rPr>
          <w:rFonts w:ascii="Cambria" w:eastAsiaTheme="minorHAnsi" w:hAnsi="Cambria" w:cs="Cambria"/>
          <w:sz w:val="20"/>
          <w:szCs w:val="20"/>
          <w:lang w:val="pt-BR"/>
        </w:rPr>
      </w:pPr>
    </w:p>
    <w:p w14:paraId="18C27EE7" w14:textId="7E6BA95F" w:rsidR="000417DE" w:rsidRPr="003F3C1D" w:rsidRDefault="00C72167" w:rsidP="008F2FE7">
      <w:pPr>
        <w:pStyle w:val="PargrafodaLista"/>
        <w:keepLines/>
        <w:widowControl/>
        <w:numPr>
          <w:ilvl w:val="1"/>
          <w:numId w:val="2"/>
        </w:numPr>
        <w:tabs>
          <w:tab w:val="left" w:pos="851"/>
        </w:tabs>
        <w:autoSpaceDE w:val="0"/>
        <w:autoSpaceDN w:val="0"/>
        <w:adjustRightInd w:val="0"/>
        <w:spacing w:line="276" w:lineRule="auto"/>
        <w:ind w:left="0" w:firstLine="0"/>
        <w:rPr>
          <w:rFonts w:eastAsiaTheme="minorHAnsi"/>
          <w:lang w:val="pt-BR"/>
        </w:rPr>
      </w:pPr>
      <w:r w:rsidRPr="001309CF">
        <w:rPr>
          <w:rFonts w:eastAsiaTheme="minorHAnsi"/>
          <w:lang w:val="pt-BR"/>
        </w:rPr>
        <w:t xml:space="preserve">Poderão participar do presente pregão eletrônico as empresas estabelecidas no país, do ramo </w:t>
      </w:r>
      <w:r w:rsidRPr="003F3C1D">
        <w:rPr>
          <w:rFonts w:eastAsiaTheme="minorHAnsi"/>
          <w:lang w:val="pt-BR"/>
        </w:rPr>
        <w:t xml:space="preserve">de atividade do objeto da licitação e desde que atenda as condições e disposições contidas neste edital e seus anexos, bem como estejam devidamente cadastradas junto ao órgão provedor do sistema, através do site </w:t>
      </w:r>
      <w:hyperlink r:id="rId9" w:history="1">
        <w:r w:rsidRPr="003F3C1D">
          <w:rPr>
            <w:rStyle w:val="Hyperlink"/>
            <w:rFonts w:eastAsiaTheme="minorHAnsi"/>
            <w:lang w:val="pt-BR"/>
          </w:rPr>
          <w:t>www.portaldecompraspublicas.com.br</w:t>
        </w:r>
      </w:hyperlink>
      <w:r w:rsidRPr="003F3C1D">
        <w:rPr>
          <w:rFonts w:eastAsiaTheme="minorHAnsi"/>
          <w:color w:val="0000FF"/>
          <w:u w:val="single"/>
          <w:lang w:val="pt-BR"/>
        </w:rPr>
        <w:t>.</w:t>
      </w:r>
    </w:p>
    <w:p w14:paraId="034D9EA5" w14:textId="77777777" w:rsidR="006F504B" w:rsidRPr="003F3C1D" w:rsidRDefault="006F504B"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40C4D8AC" w14:textId="3D0435A4" w:rsidR="006F504B" w:rsidRPr="001309CF" w:rsidRDefault="006F504B" w:rsidP="008F2FE7">
      <w:pPr>
        <w:pStyle w:val="PargrafodaLista"/>
        <w:keepLines/>
        <w:widowControl/>
        <w:tabs>
          <w:tab w:val="left" w:pos="851"/>
        </w:tabs>
        <w:autoSpaceDE w:val="0"/>
        <w:autoSpaceDN w:val="0"/>
        <w:adjustRightInd w:val="0"/>
        <w:spacing w:line="276" w:lineRule="auto"/>
        <w:ind w:left="0"/>
        <w:rPr>
          <w:rFonts w:eastAsiaTheme="minorHAnsi"/>
          <w:lang w:val="pt-BR"/>
        </w:rPr>
      </w:pPr>
      <w:proofErr w:type="gramStart"/>
      <w:r w:rsidRPr="003F3C1D">
        <w:rPr>
          <w:rFonts w:eastAsiaTheme="minorHAnsi"/>
          <w:b/>
          <w:sz w:val="20"/>
          <w:szCs w:val="20"/>
          <w:lang w:val="pt-BR"/>
        </w:rPr>
        <w:t>3.1.</w:t>
      </w:r>
      <w:r w:rsidRPr="00480186">
        <w:rPr>
          <w:rFonts w:eastAsiaTheme="minorHAnsi"/>
          <w:b/>
          <w:sz w:val="20"/>
          <w:szCs w:val="20"/>
          <w:lang w:val="pt-BR"/>
        </w:rPr>
        <w:t>1</w:t>
      </w:r>
      <w:r w:rsidRPr="00480186">
        <w:rPr>
          <w:rFonts w:eastAsiaTheme="minorHAnsi"/>
          <w:lang w:val="pt-BR"/>
        </w:rPr>
        <w:t xml:space="preserve">  Para</w:t>
      </w:r>
      <w:proofErr w:type="gramEnd"/>
      <w:r w:rsidRPr="00480186">
        <w:rPr>
          <w:rFonts w:eastAsiaTheme="minorHAnsi"/>
          <w:lang w:val="pt-BR"/>
        </w:rPr>
        <w:t xml:space="preserve"> </w:t>
      </w:r>
      <w:r w:rsidR="00480186" w:rsidRPr="00480186">
        <w:rPr>
          <w:rFonts w:eastAsiaTheme="minorHAnsi"/>
          <w:lang w:val="pt-BR"/>
        </w:rPr>
        <w:t>os</w:t>
      </w:r>
      <w:r w:rsidRPr="00480186">
        <w:rPr>
          <w:rFonts w:eastAsiaTheme="minorHAnsi"/>
          <w:lang w:val="pt-BR"/>
        </w:rPr>
        <w:t xml:space="preserve"> itens da presente licitação </w:t>
      </w:r>
      <w:r w:rsidR="00480186" w:rsidRPr="00480186">
        <w:rPr>
          <w:rFonts w:eastAsiaTheme="minorHAnsi"/>
          <w:lang w:val="pt-BR"/>
        </w:rPr>
        <w:t xml:space="preserve">de concorrência exclusiva, </w:t>
      </w:r>
      <w:r w:rsidRPr="00480186">
        <w:rPr>
          <w:rFonts w:eastAsiaTheme="minorHAnsi"/>
          <w:lang w:val="pt-BR"/>
        </w:rPr>
        <w:t>somente poderão participar somente os beneficiários da Lei Complementar 123/06</w:t>
      </w:r>
    </w:p>
    <w:p w14:paraId="09FF1B86" w14:textId="21D0531D" w:rsidR="000417DE" w:rsidRDefault="00546EE1" w:rsidP="008F2FE7">
      <w:pPr>
        <w:pStyle w:val="Nivel2"/>
        <w:keepLines/>
        <w:numPr>
          <w:ilvl w:val="1"/>
          <w:numId w:val="2"/>
        </w:numPr>
        <w:tabs>
          <w:tab w:val="num" w:pos="851"/>
        </w:tabs>
        <w:spacing w:beforeLines="120" w:before="288" w:afterLines="120" w:after="288"/>
        <w:ind w:left="0" w:firstLine="0"/>
        <w:rPr>
          <w:rFonts w:eastAsia="Arial"/>
          <w:color w:val="auto"/>
          <w:sz w:val="22"/>
          <w:szCs w:val="22"/>
          <w:lang w:val="en-US" w:eastAsia="en-US"/>
        </w:rPr>
      </w:pPr>
      <w:r w:rsidRPr="005176B3">
        <w:rPr>
          <w:rFonts w:eastAsia="Arial"/>
          <w:color w:val="auto"/>
          <w:sz w:val="22"/>
          <w:szCs w:val="22"/>
          <w:lang w:val="en-US" w:eastAsia="en-US"/>
        </w:rPr>
        <w:t xml:space="preserve">A </w:t>
      </w:r>
      <w:proofErr w:type="spellStart"/>
      <w:r w:rsidRPr="005176B3">
        <w:rPr>
          <w:rFonts w:eastAsia="Arial"/>
          <w:color w:val="auto"/>
          <w:sz w:val="22"/>
          <w:szCs w:val="22"/>
          <w:lang w:val="en-US" w:eastAsia="en-US"/>
        </w:rPr>
        <w:t>l</w:t>
      </w:r>
      <w:r w:rsidR="000417DE" w:rsidRPr="005176B3">
        <w:rPr>
          <w:rFonts w:eastAsia="Arial"/>
          <w:color w:val="auto"/>
          <w:sz w:val="22"/>
          <w:szCs w:val="22"/>
          <w:lang w:val="en-US" w:eastAsia="en-US"/>
        </w:rPr>
        <w:t>icitante</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responsabiliza</w:t>
      </w:r>
      <w:proofErr w:type="spellEnd"/>
      <w:r w:rsidR="000417DE" w:rsidRPr="005176B3">
        <w:rPr>
          <w:rFonts w:eastAsia="Arial"/>
          <w:color w:val="auto"/>
          <w:sz w:val="22"/>
          <w:szCs w:val="22"/>
          <w:lang w:val="en-US" w:eastAsia="en-US"/>
        </w:rPr>
        <w:t xml:space="preserve">-se </w:t>
      </w:r>
      <w:proofErr w:type="spellStart"/>
      <w:r w:rsidR="000417DE" w:rsidRPr="005176B3">
        <w:rPr>
          <w:rFonts w:eastAsia="Arial"/>
          <w:color w:val="auto"/>
          <w:sz w:val="22"/>
          <w:szCs w:val="22"/>
          <w:lang w:val="en-US" w:eastAsia="en-US"/>
        </w:rPr>
        <w:t>exclusiva</w:t>
      </w:r>
      <w:proofErr w:type="spellEnd"/>
      <w:r w:rsidR="000417DE" w:rsidRPr="005176B3">
        <w:rPr>
          <w:rFonts w:eastAsia="Arial"/>
          <w:color w:val="auto"/>
          <w:sz w:val="22"/>
          <w:szCs w:val="22"/>
          <w:lang w:val="en-US" w:eastAsia="en-US"/>
        </w:rPr>
        <w:t xml:space="preserve"> e </w:t>
      </w:r>
      <w:proofErr w:type="spellStart"/>
      <w:r w:rsidR="000417DE" w:rsidRPr="005176B3">
        <w:rPr>
          <w:rFonts w:eastAsia="Arial"/>
          <w:color w:val="auto"/>
          <w:sz w:val="22"/>
          <w:szCs w:val="22"/>
          <w:lang w:val="en-US" w:eastAsia="en-US"/>
        </w:rPr>
        <w:t>formalmente</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pelas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transações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efetuadas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em</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seu</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nome</w:t>
      </w:r>
      <w:proofErr w:type="spellEnd"/>
      <w:r w:rsidR="000417DE" w:rsidRPr="005176B3">
        <w:rPr>
          <w:rFonts w:eastAsia="Arial"/>
          <w:color w:val="auto"/>
          <w:sz w:val="22"/>
          <w:szCs w:val="22"/>
          <w:lang w:val="en-US" w:eastAsia="en-US"/>
        </w:rPr>
        <w:t xml:space="preserve">, assume </w:t>
      </w:r>
      <w:proofErr w:type="spellStart"/>
      <w:r w:rsidR="000417DE" w:rsidRPr="005176B3">
        <w:rPr>
          <w:rFonts w:eastAsia="Arial"/>
          <w:color w:val="auto"/>
          <w:sz w:val="22"/>
          <w:szCs w:val="22"/>
          <w:lang w:val="en-US" w:eastAsia="en-US"/>
        </w:rPr>
        <w:t>como</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firmes</w:t>
      </w:r>
      <w:proofErr w:type="spellEnd"/>
      <w:r w:rsidR="000417DE" w:rsidRPr="005176B3">
        <w:rPr>
          <w:rFonts w:eastAsia="Arial"/>
          <w:color w:val="auto"/>
          <w:sz w:val="22"/>
          <w:szCs w:val="22"/>
          <w:lang w:val="en-US" w:eastAsia="en-US"/>
        </w:rPr>
        <w:t xml:space="preserve"> e </w:t>
      </w:r>
      <w:proofErr w:type="spellStart"/>
      <w:r w:rsidR="000417DE" w:rsidRPr="005176B3">
        <w:rPr>
          <w:rFonts w:eastAsia="Arial"/>
          <w:color w:val="auto"/>
          <w:sz w:val="22"/>
          <w:szCs w:val="22"/>
          <w:lang w:val="en-US" w:eastAsia="en-US"/>
        </w:rPr>
        <w:t>verdadeiras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suas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propostas</w:t>
      </w:r>
      <w:proofErr w:type="spellEnd"/>
      <w:r w:rsidR="000417DE" w:rsidRPr="005176B3">
        <w:rPr>
          <w:rFonts w:eastAsia="Arial"/>
          <w:color w:val="auto"/>
          <w:sz w:val="22"/>
          <w:szCs w:val="22"/>
          <w:lang w:val="en-US" w:eastAsia="en-US"/>
        </w:rPr>
        <w:t xml:space="preserve"> e </w:t>
      </w:r>
      <w:proofErr w:type="spellStart"/>
      <w:r w:rsidR="000417DE" w:rsidRPr="005176B3">
        <w:rPr>
          <w:rFonts w:eastAsia="Arial"/>
          <w:color w:val="auto"/>
          <w:sz w:val="22"/>
          <w:szCs w:val="22"/>
          <w:lang w:val="en-US" w:eastAsia="en-US"/>
        </w:rPr>
        <w:t>seus</w:t>
      </w:r>
      <w:proofErr w:type="spellEnd"/>
      <w:r w:rsidR="000417DE" w:rsidRPr="005176B3">
        <w:rPr>
          <w:rFonts w:eastAsia="Arial"/>
          <w:color w:val="auto"/>
          <w:sz w:val="22"/>
          <w:szCs w:val="22"/>
          <w:lang w:val="en-US" w:eastAsia="en-US"/>
        </w:rPr>
        <w:t xml:space="preserve"> lances, inclusive </w:t>
      </w:r>
      <w:proofErr w:type="spellStart"/>
      <w:r w:rsidR="000417DE" w:rsidRPr="005176B3">
        <w:rPr>
          <w:rFonts w:eastAsia="Arial"/>
          <w:color w:val="auto"/>
          <w:sz w:val="22"/>
          <w:szCs w:val="22"/>
          <w:lang w:val="en-US" w:eastAsia="en-US"/>
        </w:rPr>
        <w:t>os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atos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praticados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diretamente</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ou</w:t>
      </w:r>
      <w:proofErr w:type="spellEnd"/>
      <w:r w:rsidR="000417DE" w:rsidRPr="005176B3">
        <w:rPr>
          <w:rFonts w:eastAsia="Arial"/>
          <w:color w:val="auto"/>
          <w:sz w:val="22"/>
          <w:szCs w:val="22"/>
          <w:lang w:val="en-US" w:eastAsia="en-US"/>
        </w:rPr>
        <w:t xml:space="preserve"> por </w:t>
      </w:r>
      <w:proofErr w:type="spellStart"/>
      <w:r w:rsidR="000417DE" w:rsidRPr="005176B3">
        <w:rPr>
          <w:rFonts w:eastAsia="Arial"/>
          <w:color w:val="auto"/>
          <w:sz w:val="22"/>
          <w:szCs w:val="22"/>
          <w:lang w:val="en-US" w:eastAsia="en-US"/>
        </w:rPr>
        <w:t>seu</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representante</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excluída</w:t>
      </w:r>
      <w:proofErr w:type="spellEnd"/>
      <w:r w:rsidR="000417DE" w:rsidRPr="005176B3">
        <w:rPr>
          <w:rFonts w:eastAsia="Arial"/>
          <w:color w:val="auto"/>
          <w:sz w:val="22"/>
          <w:szCs w:val="22"/>
          <w:lang w:val="en-US" w:eastAsia="en-US"/>
        </w:rPr>
        <w:t xml:space="preserve"> a </w:t>
      </w:r>
      <w:proofErr w:type="spellStart"/>
      <w:r w:rsidR="000417DE" w:rsidRPr="005176B3">
        <w:rPr>
          <w:rFonts w:eastAsia="Arial"/>
          <w:color w:val="auto"/>
          <w:sz w:val="22"/>
          <w:szCs w:val="22"/>
          <w:lang w:val="en-US" w:eastAsia="en-US"/>
        </w:rPr>
        <w:t>responsabilidade</w:t>
      </w:r>
      <w:proofErr w:type="spellEnd"/>
      <w:r w:rsidR="000417DE" w:rsidRPr="005176B3">
        <w:rPr>
          <w:rFonts w:eastAsia="Arial"/>
          <w:color w:val="auto"/>
          <w:sz w:val="22"/>
          <w:szCs w:val="22"/>
          <w:lang w:val="en-US" w:eastAsia="en-US"/>
        </w:rPr>
        <w:t xml:space="preserve"> do </w:t>
      </w:r>
      <w:proofErr w:type="spellStart"/>
      <w:r w:rsidR="000417DE" w:rsidRPr="005176B3">
        <w:rPr>
          <w:rFonts w:eastAsia="Arial"/>
          <w:color w:val="auto"/>
          <w:sz w:val="22"/>
          <w:szCs w:val="22"/>
          <w:lang w:val="en-US" w:eastAsia="en-US"/>
        </w:rPr>
        <w:t>provedor</w:t>
      </w:r>
      <w:proofErr w:type="spellEnd"/>
      <w:r w:rsidR="000417DE" w:rsidRPr="005176B3">
        <w:rPr>
          <w:rFonts w:eastAsia="Arial"/>
          <w:color w:val="auto"/>
          <w:sz w:val="22"/>
          <w:szCs w:val="22"/>
          <w:lang w:val="en-US" w:eastAsia="en-US"/>
        </w:rPr>
        <w:t xml:space="preserve"> do </w:t>
      </w:r>
      <w:proofErr w:type="spellStart"/>
      <w:r w:rsidR="000417DE" w:rsidRPr="005176B3">
        <w:rPr>
          <w:rFonts w:eastAsia="Arial"/>
          <w:color w:val="auto"/>
          <w:sz w:val="22"/>
          <w:szCs w:val="22"/>
          <w:lang w:val="en-US" w:eastAsia="en-US"/>
        </w:rPr>
        <w:t>sistema</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ou</w:t>
      </w:r>
      <w:proofErr w:type="spellEnd"/>
      <w:r w:rsidR="000417DE" w:rsidRPr="005176B3">
        <w:rPr>
          <w:rFonts w:eastAsia="Arial"/>
          <w:color w:val="auto"/>
          <w:sz w:val="22"/>
          <w:szCs w:val="22"/>
          <w:lang w:val="en-US" w:eastAsia="en-US"/>
        </w:rPr>
        <w:t xml:space="preserve"> do </w:t>
      </w:r>
      <w:proofErr w:type="spellStart"/>
      <w:r w:rsidR="000417DE" w:rsidRPr="005176B3">
        <w:rPr>
          <w:rFonts w:eastAsia="Arial"/>
          <w:color w:val="auto"/>
          <w:sz w:val="22"/>
          <w:szCs w:val="22"/>
          <w:lang w:val="en-US" w:eastAsia="en-US"/>
        </w:rPr>
        <w:t>órgão</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ou</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entidade</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promotora</w:t>
      </w:r>
      <w:proofErr w:type="spellEnd"/>
      <w:r w:rsidR="000417DE" w:rsidRPr="005176B3">
        <w:rPr>
          <w:rFonts w:eastAsia="Arial"/>
          <w:color w:val="auto"/>
          <w:sz w:val="22"/>
          <w:szCs w:val="22"/>
          <w:lang w:val="en-US" w:eastAsia="en-US"/>
        </w:rPr>
        <w:t xml:space="preserve"> da </w:t>
      </w:r>
      <w:proofErr w:type="spellStart"/>
      <w:r w:rsidR="000417DE" w:rsidRPr="005176B3">
        <w:rPr>
          <w:rFonts w:eastAsia="Arial"/>
          <w:color w:val="auto"/>
          <w:sz w:val="22"/>
          <w:szCs w:val="22"/>
          <w:lang w:val="en-US" w:eastAsia="en-US"/>
        </w:rPr>
        <w:t>licitação</w:t>
      </w:r>
      <w:proofErr w:type="spellEnd"/>
      <w:r w:rsidR="000417DE" w:rsidRPr="005176B3">
        <w:rPr>
          <w:rFonts w:eastAsia="Arial"/>
          <w:color w:val="auto"/>
          <w:sz w:val="22"/>
          <w:szCs w:val="22"/>
          <w:lang w:val="en-US" w:eastAsia="en-US"/>
        </w:rPr>
        <w:t xml:space="preserve"> por </w:t>
      </w:r>
      <w:proofErr w:type="spellStart"/>
      <w:r w:rsidR="000417DE" w:rsidRPr="005176B3">
        <w:rPr>
          <w:rFonts w:eastAsia="Arial"/>
          <w:color w:val="auto"/>
          <w:sz w:val="22"/>
          <w:szCs w:val="22"/>
          <w:lang w:val="en-US" w:eastAsia="en-US"/>
        </w:rPr>
        <w:t>eventuais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danos</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decorrentes</w:t>
      </w:r>
      <w:proofErr w:type="spellEnd"/>
      <w:r w:rsidR="000417DE" w:rsidRPr="005176B3">
        <w:rPr>
          <w:rFonts w:eastAsia="Arial"/>
          <w:color w:val="auto"/>
          <w:sz w:val="22"/>
          <w:szCs w:val="22"/>
          <w:lang w:val="en-US" w:eastAsia="en-US"/>
        </w:rPr>
        <w:t xml:space="preserve"> de </w:t>
      </w:r>
      <w:proofErr w:type="spellStart"/>
      <w:r w:rsidR="000417DE" w:rsidRPr="005176B3">
        <w:rPr>
          <w:rFonts w:eastAsia="Arial"/>
          <w:color w:val="auto"/>
          <w:sz w:val="22"/>
          <w:szCs w:val="22"/>
          <w:lang w:val="en-US" w:eastAsia="en-US"/>
        </w:rPr>
        <w:t>uso</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indevido</w:t>
      </w:r>
      <w:proofErr w:type="spellEnd"/>
      <w:r w:rsidR="000417DE" w:rsidRPr="005176B3">
        <w:rPr>
          <w:rFonts w:eastAsia="Arial"/>
          <w:color w:val="auto"/>
          <w:sz w:val="22"/>
          <w:szCs w:val="22"/>
          <w:lang w:val="en-US" w:eastAsia="en-US"/>
        </w:rPr>
        <w:t xml:space="preserve"> das </w:t>
      </w:r>
      <w:proofErr w:type="spellStart"/>
      <w:r w:rsidR="000417DE" w:rsidRPr="005176B3">
        <w:rPr>
          <w:rFonts w:eastAsia="Arial"/>
          <w:color w:val="auto"/>
          <w:sz w:val="22"/>
          <w:szCs w:val="22"/>
          <w:lang w:val="en-US" w:eastAsia="en-US"/>
        </w:rPr>
        <w:t>credenciais</w:t>
      </w:r>
      <w:proofErr w:type="spellEnd"/>
      <w:r w:rsidR="000417DE" w:rsidRPr="005176B3">
        <w:rPr>
          <w:rFonts w:eastAsia="Arial"/>
          <w:color w:val="auto"/>
          <w:sz w:val="22"/>
          <w:szCs w:val="22"/>
          <w:lang w:val="en-US" w:eastAsia="en-US"/>
        </w:rPr>
        <w:t xml:space="preserve"> de </w:t>
      </w:r>
      <w:proofErr w:type="spellStart"/>
      <w:r w:rsidR="000417DE" w:rsidRPr="005176B3">
        <w:rPr>
          <w:rFonts w:eastAsia="Arial"/>
          <w:color w:val="auto"/>
          <w:sz w:val="22"/>
          <w:szCs w:val="22"/>
          <w:lang w:val="en-US" w:eastAsia="en-US"/>
        </w:rPr>
        <w:t>acesso</w:t>
      </w:r>
      <w:proofErr w:type="spellEnd"/>
      <w:r w:rsidR="000417DE" w:rsidRPr="005176B3">
        <w:rPr>
          <w:rFonts w:eastAsia="Arial"/>
          <w:color w:val="auto"/>
          <w:sz w:val="22"/>
          <w:szCs w:val="22"/>
          <w:lang w:val="en-US" w:eastAsia="en-US"/>
        </w:rPr>
        <w:t xml:space="preserve">, </w:t>
      </w:r>
      <w:proofErr w:type="spellStart"/>
      <w:r w:rsidR="000417DE" w:rsidRPr="005176B3">
        <w:rPr>
          <w:rFonts w:eastAsia="Arial"/>
          <w:color w:val="auto"/>
          <w:sz w:val="22"/>
          <w:szCs w:val="22"/>
          <w:lang w:val="en-US" w:eastAsia="en-US"/>
        </w:rPr>
        <w:t>ainda</w:t>
      </w:r>
      <w:proofErr w:type="spellEnd"/>
      <w:r w:rsidR="000417DE" w:rsidRPr="005176B3">
        <w:rPr>
          <w:rFonts w:eastAsia="Arial"/>
          <w:color w:val="auto"/>
          <w:sz w:val="22"/>
          <w:szCs w:val="22"/>
          <w:lang w:val="en-US" w:eastAsia="en-US"/>
        </w:rPr>
        <w:t xml:space="preserve"> que por </w:t>
      </w:r>
      <w:proofErr w:type="spellStart"/>
      <w:r w:rsidR="000417DE" w:rsidRPr="005176B3">
        <w:rPr>
          <w:rFonts w:eastAsia="Arial"/>
          <w:color w:val="auto"/>
          <w:sz w:val="22"/>
          <w:szCs w:val="22"/>
          <w:lang w:val="en-US" w:eastAsia="en-US"/>
        </w:rPr>
        <w:t>terceiros</w:t>
      </w:r>
      <w:proofErr w:type="spellEnd"/>
      <w:r w:rsidR="000417DE" w:rsidRPr="005176B3">
        <w:rPr>
          <w:rFonts w:eastAsia="Arial"/>
          <w:color w:val="auto"/>
          <w:sz w:val="22"/>
          <w:szCs w:val="22"/>
          <w:lang w:val="en-US" w:eastAsia="en-US"/>
        </w:rPr>
        <w:t>.</w:t>
      </w:r>
    </w:p>
    <w:p w14:paraId="129CC4A6" w14:textId="04FEFB4C" w:rsidR="00FC2768" w:rsidRPr="00FC2768" w:rsidRDefault="00FC2768" w:rsidP="008F2FE7">
      <w:pPr>
        <w:pStyle w:val="Nivel2"/>
        <w:keepLines/>
        <w:numPr>
          <w:ilvl w:val="2"/>
          <w:numId w:val="12"/>
        </w:numPr>
        <w:tabs>
          <w:tab w:val="num" w:pos="426"/>
          <w:tab w:val="left" w:pos="851"/>
        </w:tabs>
        <w:spacing w:beforeLines="120" w:before="288" w:afterLines="120" w:after="288"/>
        <w:ind w:left="0" w:firstLine="0"/>
        <w:rPr>
          <w:rFonts w:eastAsia="Arial"/>
          <w:color w:val="auto"/>
          <w:sz w:val="22"/>
          <w:szCs w:val="22"/>
          <w:lang w:val="en-US" w:eastAsia="en-US"/>
        </w:rPr>
      </w:pPr>
      <w:r w:rsidRPr="00FC2768">
        <w:rPr>
          <w:sz w:val="22"/>
          <w:szCs w:val="22"/>
        </w:rPr>
        <w:t>O</w:t>
      </w:r>
      <w:r w:rsidRPr="00FC2768">
        <w:rPr>
          <w:spacing w:val="1"/>
          <w:sz w:val="22"/>
          <w:szCs w:val="22"/>
        </w:rPr>
        <w:t xml:space="preserve"> </w:t>
      </w:r>
      <w:r>
        <w:rPr>
          <w:sz w:val="22"/>
          <w:szCs w:val="22"/>
        </w:rPr>
        <w:t xml:space="preserve">Serviço Autônomo de Água e Esgoto </w:t>
      </w:r>
      <w:r w:rsidRPr="00FC2768">
        <w:rPr>
          <w:sz w:val="22"/>
          <w:szCs w:val="22"/>
        </w:rPr>
        <w:t>de</w:t>
      </w:r>
      <w:r w:rsidRPr="00FC2768">
        <w:rPr>
          <w:spacing w:val="1"/>
          <w:sz w:val="22"/>
          <w:szCs w:val="22"/>
        </w:rPr>
        <w:t xml:space="preserve"> </w:t>
      </w:r>
      <w:r w:rsidRPr="00FC2768">
        <w:rPr>
          <w:sz w:val="22"/>
          <w:szCs w:val="22"/>
        </w:rPr>
        <w:t>Três</w:t>
      </w:r>
      <w:r w:rsidRPr="00FC2768">
        <w:rPr>
          <w:spacing w:val="1"/>
          <w:sz w:val="22"/>
          <w:szCs w:val="22"/>
        </w:rPr>
        <w:t xml:space="preserve"> </w:t>
      </w:r>
      <w:r w:rsidRPr="00FC2768">
        <w:rPr>
          <w:sz w:val="22"/>
          <w:szCs w:val="22"/>
        </w:rPr>
        <w:t>Pontas</w:t>
      </w:r>
      <w:r w:rsidRPr="00FC2768">
        <w:rPr>
          <w:spacing w:val="1"/>
          <w:sz w:val="22"/>
          <w:szCs w:val="22"/>
        </w:rPr>
        <w:t xml:space="preserve"> </w:t>
      </w:r>
      <w:r w:rsidRPr="00FC2768">
        <w:rPr>
          <w:sz w:val="22"/>
          <w:szCs w:val="22"/>
        </w:rPr>
        <w:t>não</w:t>
      </w:r>
      <w:r w:rsidRPr="00FC2768">
        <w:rPr>
          <w:spacing w:val="1"/>
          <w:sz w:val="22"/>
          <w:szCs w:val="22"/>
        </w:rPr>
        <w:t xml:space="preserve"> </w:t>
      </w:r>
      <w:r w:rsidRPr="00FC2768">
        <w:rPr>
          <w:sz w:val="22"/>
          <w:szCs w:val="22"/>
        </w:rPr>
        <w:t>possui</w:t>
      </w:r>
      <w:r w:rsidRPr="00FC2768">
        <w:rPr>
          <w:spacing w:val="1"/>
          <w:sz w:val="22"/>
          <w:szCs w:val="22"/>
        </w:rPr>
        <w:t xml:space="preserve"> </w:t>
      </w:r>
      <w:r w:rsidRPr="00FC2768">
        <w:rPr>
          <w:sz w:val="22"/>
          <w:szCs w:val="22"/>
        </w:rPr>
        <w:t>autonomia</w:t>
      </w:r>
      <w:r w:rsidRPr="00FC2768">
        <w:rPr>
          <w:spacing w:val="1"/>
          <w:sz w:val="22"/>
          <w:szCs w:val="22"/>
        </w:rPr>
        <w:t xml:space="preserve"> </w:t>
      </w:r>
      <w:r w:rsidRPr="00FC2768">
        <w:rPr>
          <w:sz w:val="22"/>
          <w:szCs w:val="22"/>
        </w:rPr>
        <w:t>para</w:t>
      </w:r>
      <w:r w:rsidRPr="00FC2768">
        <w:rPr>
          <w:spacing w:val="1"/>
          <w:sz w:val="22"/>
          <w:szCs w:val="22"/>
        </w:rPr>
        <w:t xml:space="preserve"> </w:t>
      </w:r>
      <w:r w:rsidRPr="00FC2768">
        <w:rPr>
          <w:sz w:val="22"/>
          <w:szCs w:val="22"/>
        </w:rPr>
        <w:t>intervir</w:t>
      </w:r>
      <w:r w:rsidRPr="00FC2768">
        <w:rPr>
          <w:spacing w:val="1"/>
          <w:sz w:val="22"/>
          <w:szCs w:val="22"/>
        </w:rPr>
        <w:t xml:space="preserve"> </w:t>
      </w:r>
      <w:r w:rsidRPr="00FC2768">
        <w:rPr>
          <w:sz w:val="22"/>
          <w:szCs w:val="22"/>
        </w:rPr>
        <w:t>no</w:t>
      </w:r>
      <w:r w:rsidRPr="00FC2768">
        <w:rPr>
          <w:spacing w:val="1"/>
          <w:sz w:val="22"/>
          <w:szCs w:val="22"/>
        </w:rPr>
        <w:t xml:space="preserve"> </w:t>
      </w:r>
      <w:r w:rsidRPr="00FC2768">
        <w:rPr>
          <w:sz w:val="22"/>
          <w:szCs w:val="22"/>
        </w:rPr>
        <w:t>credenciamento</w:t>
      </w:r>
      <w:r w:rsidRPr="00FC2768">
        <w:rPr>
          <w:spacing w:val="1"/>
          <w:sz w:val="22"/>
          <w:szCs w:val="22"/>
        </w:rPr>
        <w:t xml:space="preserve"> </w:t>
      </w:r>
      <w:r w:rsidRPr="00FC2768">
        <w:rPr>
          <w:sz w:val="22"/>
          <w:szCs w:val="22"/>
        </w:rPr>
        <w:t>dos</w:t>
      </w:r>
      <w:r w:rsidRPr="00FC2768">
        <w:rPr>
          <w:spacing w:val="1"/>
          <w:sz w:val="22"/>
          <w:szCs w:val="22"/>
        </w:rPr>
        <w:t xml:space="preserve"> </w:t>
      </w:r>
      <w:r w:rsidRPr="00FC2768">
        <w:rPr>
          <w:sz w:val="22"/>
          <w:szCs w:val="22"/>
        </w:rPr>
        <w:t>fornecedores para obtenção da chave e senha de acesso, haja vista ser este procedimento de exclusiva</w:t>
      </w:r>
      <w:r w:rsidRPr="00FC2768">
        <w:rPr>
          <w:spacing w:val="1"/>
          <w:sz w:val="22"/>
          <w:szCs w:val="22"/>
        </w:rPr>
        <w:t xml:space="preserve"> </w:t>
      </w:r>
      <w:r w:rsidRPr="00FC2768">
        <w:rPr>
          <w:sz w:val="22"/>
          <w:szCs w:val="22"/>
        </w:rPr>
        <w:t>responsabilidade</w:t>
      </w:r>
      <w:r w:rsidRPr="00FC2768">
        <w:rPr>
          <w:spacing w:val="-1"/>
          <w:sz w:val="22"/>
          <w:szCs w:val="22"/>
        </w:rPr>
        <w:t xml:space="preserve"> </w:t>
      </w:r>
      <w:r w:rsidRPr="00FC2768">
        <w:rPr>
          <w:sz w:val="22"/>
          <w:szCs w:val="22"/>
        </w:rPr>
        <w:t>do</w:t>
      </w:r>
      <w:r w:rsidRPr="00FC2768">
        <w:rPr>
          <w:spacing w:val="-2"/>
          <w:sz w:val="22"/>
          <w:szCs w:val="22"/>
        </w:rPr>
        <w:t xml:space="preserve"> </w:t>
      </w:r>
      <w:r w:rsidRPr="00FC2768">
        <w:rPr>
          <w:sz w:val="22"/>
          <w:szCs w:val="22"/>
        </w:rPr>
        <w:t>Portal</w:t>
      </w:r>
      <w:r w:rsidRPr="00FC2768">
        <w:rPr>
          <w:spacing w:val="1"/>
          <w:sz w:val="22"/>
          <w:szCs w:val="22"/>
        </w:rPr>
        <w:t xml:space="preserve"> </w:t>
      </w:r>
      <w:r w:rsidRPr="00FC2768">
        <w:rPr>
          <w:sz w:val="22"/>
          <w:szCs w:val="22"/>
        </w:rPr>
        <w:t>de Compras</w:t>
      </w:r>
      <w:r w:rsidRPr="00FC2768">
        <w:rPr>
          <w:spacing w:val="1"/>
          <w:sz w:val="22"/>
          <w:szCs w:val="22"/>
        </w:rPr>
        <w:t xml:space="preserve"> </w:t>
      </w:r>
      <w:r w:rsidRPr="00FC2768">
        <w:rPr>
          <w:sz w:val="22"/>
          <w:szCs w:val="22"/>
        </w:rPr>
        <w:t>Públicas,</w:t>
      </w:r>
      <w:r w:rsidRPr="00FC2768">
        <w:rPr>
          <w:spacing w:val="-2"/>
          <w:sz w:val="22"/>
          <w:szCs w:val="22"/>
        </w:rPr>
        <w:t xml:space="preserve"> </w:t>
      </w:r>
      <w:r w:rsidRPr="00FC2768">
        <w:rPr>
          <w:sz w:val="22"/>
          <w:szCs w:val="22"/>
        </w:rPr>
        <w:t>provedor</w:t>
      </w:r>
      <w:r w:rsidRPr="00FC2768">
        <w:rPr>
          <w:spacing w:val="-1"/>
          <w:sz w:val="22"/>
          <w:szCs w:val="22"/>
        </w:rPr>
        <w:t xml:space="preserve"> </w:t>
      </w:r>
      <w:r w:rsidRPr="00FC2768">
        <w:rPr>
          <w:sz w:val="22"/>
          <w:szCs w:val="22"/>
        </w:rPr>
        <w:t>do</w:t>
      </w:r>
      <w:r w:rsidRPr="00FC2768">
        <w:rPr>
          <w:spacing w:val="1"/>
          <w:sz w:val="22"/>
          <w:szCs w:val="22"/>
        </w:rPr>
        <w:t xml:space="preserve"> </w:t>
      </w:r>
      <w:r w:rsidRPr="00FC2768">
        <w:rPr>
          <w:sz w:val="22"/>
          <w:szCs w:val="22"/>
        </w:rPr>
        <w:t>sistema</w:t>
      </w:r>
      <w:r w:rsidRPr="00FC2768">
        <w:rPr>
          <w:spacing w:val="1"/>
          <w:sz w:val="22"/>
          <w:szCs w:val="22"/>
        </w:rPr>
        <w:t xml:space="preserve"> </w:t>
      </w:r>
      <w:r w:rsidRPr="00FC2768">
        <w:rPr>
          <w:sz w:val="22"/>
          <w:szCs w:val="22"/>
        </w:rPr>
        <w:t>eletrônico</w:t>
      </w:r>
    </w:p>
    <w:p w14:paraId="1ACF9A74" w14:textId="41247FF7" w:rsidR="000417DE" w:rsidRPr="008D2EBE" w:rsidRDefault="000417DE" w:rsidP="008F2FE7">
      <w:pPr>
        <w:pStyle w:val="Nivel2"/>
        <w:keepLines/>
        <w:numPr>
          <w:ilvl w:val="1"/>
          <w:numId w:val="2"/>
        </w:numPr>
        <w:tabs>
          <w:tab w:val="num" w:pos="0"/>
          <w:tab w:val="left" w:pos="851"/>
        </w:tabs>
        <w:spacing w:beforeLines="120" w:before="288" w:afterLines="120" w:after="288"/>
        <w:ind w:left="0" w:firstLine="0"/>
        <w:rPr>
          <w:rFonts w:eastAsia="Arial"/>
          <w:color w:val="auto"/>
          <w:sz w:val="22"/>
          <w:szCs w:val="22"/>
          <w:lang w:val="en-US" w:eastAsia="en-US"/>
        </w:rPr>
      </w:pPr>
      <w:r w:rsidRPr="008D2EBE">
        <w:rPr>
          <w:rFonts w:eastAsia="Arial"/>
          <w:color w:val="auto"/>
          <w:sz w:val="22"/>
          <w:szCs w:val="22"/>
          <w:lang w:val="en-US" w:eastAsia="en-US"/>
        </w:rPr>
        <w:t xml:space="preserve">É de </w:t>
      </w:r>
      <w:proofErr w:type="spellStart"/>
      <w:r w:rsidRPr="008D2EBE">
        <w:rPr>
          <w:rFonts w:eastAsia="Arial"/>
          <w:color w:val="auto"/>
          <w:sz w:val="22"/>
          <w:szCs w:val="22"/>
          <w:lang w:val="en-US" w:eastAsia="en-US"/>
        </w:rPr>
        <w:t>responsabilidade</w:t>
      </w:r>
      <w:proofErr w:type="spellEnd"/>
      <w:r w:rsidRPr="008D2EBE">
        <w:rPr>
          <w:rFonts w:eastAsia="Arial"/>
          <w:color w:val="auto"/>
          <w:sz w:val="22"/>
          <w:szCs w:val="22"/>
          <w:lang w:val="en-US" w:eastAsia="en-US"/>
        </w:rPr>
        <w:t xml:space="preserve"> do </w:t>
      </w:r>
      <w:proofErr w:type="spellStart"/>
      <w:r w:rsidRPr="008D2EBE">
        <w:rPr>
          <w:rFonts w:eastAsia="Arial"/>
          <w:color w:val="auto"/>
          <w:sz w:val="22"/>
          <w:szCs w:val="22"/>
          <w:lang w:val="en-US" w:eastAsia="en-US"/>
        </w:rPr>
        <w:t>cadastrado</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conferir</w:t>
      </w:r>
      <w:proofErr w:type="spellEnd"/>
      <w:r w:rsidRPr="008D2EBE">
        <w:rPr>
          <w:rFonts w:eastAsia="Arial"/>
          <w:color w:val="auto"/>
          <w:sz w:val="22"/>
          <w:szCs w:val="22"/>
          <w:lang w:val="en-US" w:eastAsia="en-US"/>
        </w:rPr>
        <w:t xml:space="preserve"> </w:t>
      </w:r>
      <w:proofErr w:type="gramStart"/>
      <w:r w:rsidRPr="008D2EBE">
        <w:rPr>
          <w:rFonts w:eastAsia="Arial"/>
          <w:color w:val="auto"/>
          <w:sz w:val="22"/>
          <w:szCs w:val="22"/>
          <w:lang w:val="en-US" w:eastAsia="en-US"/>
        </w:rPr>
        <w:t>a</w:t>
      </w:r>
      <w:proofErr w:type="gram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exatidão</w:t>
      </w:r>
      <w:proofErr w:type="spellEnd"/>
      <w:r w:rsidRPr="008D2EBE">
        <w:rPr>
          <w:rFonts w:eastAsia="Arial"/>
          <w:color w:val="auto"/>
          <w:sz w:val="22"/>
          <w:szCs w:val="22"/>
          <w:lang w:val="en-US" w:eastAsia="en-US"/>
        </w:rPr>
        <w:t xml:space="preserve"> dos </w:t>
      </w:r>
      <w:proofErr w:type="spellStart"/>
      <w:r w:rsidRPr="008D2EBE">
        <w:rPr>
          <w:rFonts w:eastAsia="Arial"/>
          <w:color w:val="auto"/>
          <w:sz w:val="22"/>
          <w:szCs w:val="22"/>
          <w:lang w:val="en-US" w:eastAsia="en-US"/>
        </w:rPr>
        <w:t>seus</w:t>
      </w:r>
      <w:proofErr w:type="spellEnd"/>
      <w:r w:rsidRPr="008D2EBE">
        <w:rPr>
          <w:rFonts w:eastAsia="Arial"/>
          <w:color w:val="auto"/>
          <w:sz w:val="22"/>
          <w:szCs w:val="22"/>
          <w:lang w:val="en-US" w:eastAsia="en-US"/>
        </w:rPr>
        <w:t xml:space="preserve"> dados </w:t>
      </w:r>
      <w:proofErr w:type="spellStart"/>
      <w:r w:rsidRPr="008D2EBE">
        <w:rPr>
          <w:rFonts w:eastAsia="Arial"/>
          <w:color w:val="auto"/>
          <w:sz w:val="22"/>
          <w:szCs w:val="22"/>
          <w:lang w:val="en-US" w:eastAsia="en-US"/>
        </w:rPr>
        <w:t>cadastrais</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nos</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Sistemas</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relacionados</w:t>
      </w:r>
      <w:proofErr w:type="spellEnd"/>
      <w:r w:rsidRPr="008D2EBE">
        <w:rPr>
          <w:rFonts w:eastAsia="Arial"/>
          <w:color w:val="auto"/>
          <w:sz w:val="22"/>
          <w:szCs w:val="22"/>
          <w:lang w:val="en-US" w:eastAsia="en-US"/>
        </w:rPr>
        <w:t xml:space="preserve"> no item anterior e </w:t>
      </w:r>
      <w:proofErr w:type="spellStart"/>
      <w:r w:rsidRPr="008D2EBE">
        <w:rPr>
          <w:rFonts w:eastAsia="Arial"/>
          <w:color w:val="auto"/>
          <w:sz w:val="22"/>
          <w:szCs w:val="22"/>
          <w:lang w:val="en-US" w:eastAsia="en-US"/>
        </w:rPr>
        <w:t>mantê</w:t>
      </w:r>
      <w:proofErr w:type="spellEnd"/>
      <w:r w:rsidRPr="008D2EBE">
        <w:rPr>
          <w:rFonts w:eastAsia="Arial"/>
          <w:color w:val="auto"/>
          <w:sz w:val="22"/>
          <w:szCs w:val="22"/>
          <w:lang w:val="en-US" w:eastAsia="en-US"/>
        </w:rPr>
        <w:t xml:space="preserve">-los </w:t>
      </w:r>
      <w:proofErr w:type="spellStart"/>
      <w:r w:rsidRPr="008D2EBE">
        <w:rPr>
          <w:rFonts w:eastAsia="Arial"/>
          <w:color w:val="auto"/>
          <w:sz w:val="22"/>
          <w:szCs w:val="22"/>
          <w:lang w:val="en-US" w:eastAsia="en-US"/>
        </w:rPr>
        <w:t>atualizados</w:t>
      </w:r>
      <w:proofErr w:type="spellEnd"/>
      <w:r w:rsidRPr="008D2EBE">
        <w:rPr>
          <w:rFonts w:eastAsia="Arial"/>
          <w:color w:val="auto"/>
          <w:sz w:val="22"/>
          <w:szCs w:val="22"/>
          <w:lang w:val="en-US" w:eastAsia="en-US"/>
        </w:rPr>
        <w:t xml:space="preserve"> junto </w:t>
      </w:r>
      <w:proofErr w:type="spellStart"/>
      <w:r w:rsidRPr="008D2EBE">
        <w:rPr>
          <w:rFonts w:eastAsia="Arial"/>
          <w:color w:val="auto"/>
          <w:sz w:val="22"/>
          <w:szCs w:val="22"/>
          <w:lang w:val="en-US" w:eastAsia="en-US"/>
        </w:rPr>
        <w:t>aos</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órgãos</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responsáveis</w:t>
      </w:r>
      <w:proofErr w:type="spellEnd"/>
      <w:r w:rsidRPr="008D2EBE">
        <w:rPr>
          <w:rFonts w:eastAsia="Arial"/>
          <w:color w:val="auto"/>
          <w:sz w:val="22"/>
          <w:szCs w:val="22"/>
          <w:lang w:val="en-US" w:eastAsia="en-US"/>
        </w:rPr>
        <w:t xml:space="preserve"> pela </w:t>
      </w:r>
      <w:proofErr w:type="spellStart"/>
      <w:r w:rsidRPr="008D2EBE">
        <w:rPr>
          <w:rFonts w:eastAsia="Arial"/>
          <w:color w:val="auto"/>
          <w:sz w:val="22"/>
          <w:szCs w:val="22"/>
          <w:lang w:val="en-US" w:eastAsia="en-US"/>
        </w:rPr>
        <w:t>informação</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devendo</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proceder</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imediatamente</w:t>
      </w:r>
      <w:proofErr w:type="spellEnd"/>
      <w:r w:rsidRPr="008D2EBE">
        <w:rPr>
          <w:rFonts w:eastAsia="Arial"/>
          <w:color w:val="auto"/>
          <w:sz w:val="22"/>
          <w:szCs w:val="22"/>
          <w:lang w:val="en-US" w:eastAsia="en-US"/>
        </w:rPr>
        <w:t xml:space="preserve">, à </w:t>
      </w:r>
      <w:proofErr w:type="spellStart"/>
      <w:r w:rsidRPr="008D2EBE">
        <w:rPr>
          <w:rFonts w:eastAsia="Arial"/>
          <w:color w:val="auto"/>
          <w:sz w:val="22"/>
          <w:szCs w:val="22"/>
          <w:lang w:val="en-US" w:eastAsia="en-US"/>
        </w:rPr>
        <w:t>correção</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ou</w:t>
      </w:r>
      <w:proofErr w:type="spellEnd"/>
      <w:r w:rsidRPr="008D2EBE">
        <w:rPr>
          <w:rFonts w:eastAsia="Arial"/>
          <w:color w:val="auto"/>
          <w:sz w:val="22"/>
          <w:szCs w:val="22"/>
          <w:lang w:val="en-US" w:eastAsia="en-US"/>
        </w:rPr>
        <w:t xml:space="preserve"> à </w:t>
      </w:r>
      <w:proofErr w:type="spellStart"/>
      <w:r w:rsidRPr="008D2EBE">
        <w:rPr>
          <w:rFonts w:eastAsia="Arial"/>
          <w:color w:val="auto"/>
          <w:sz w:val="22"/>
          <w:szCs w:val="22"/>
          <w:lang w:val="en-US" w:eastAsia="en-US"/>
        </w:rPr>
        <w:t>alteração</w:t>
      </w:r>
      <w:proofErr w:type="spellEnd"/>
      <w:r w:rsidRPr="008D2EBE">
        <w:rPr>
          <w:rFonts w:eastAsia="Arial"/>
          <w:color w:val="auto"/>
          <w:sz w:val="22"/>
          <w:szCs w:val="22"/>
          <w:lang w:val="en-US" w:eastAsia="en-US"/>
        </w:rPr>
        <w:t xml:space="preserve"> dos </w:t>
      </w:r>
      <w:proofErr w:type="spellStart"/>
      <w:r w:rsidRPr="008D2EBE">
        <w:rPr>
          <w:rFonts w:eastAsia="Arial"/>
          <w:color w:val="auto"/>
          <w:sz w:val="22"/>
          <w:szCs w:val="22"/>
          <w:lang w:val="en-US" w:eastAsia="en-US"/>
        </w:rPr>
        <w:t>registros</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tão</w:t>
      </w:r>
      <w:proofErr w:type="spellEnd"/>
      <w:r w:rsidRPr="008D2EBE">
        <w:rPr>
          <w:rFonts w:eastAsia="Arial"/>
          <w:color w:val="auto"/>
          <w:sz w:val="22"/>
          <w:szCs w:val="22"/>
          <w:lang w:val="en-US" w:eastAsia="en-US"/>
        </w:rPr>
        <w:t xml:space="preserve"> logo </w:t>
      </w:r>
      <w:proofErr w:type="spellStart"/>
      <w:r w:rsidRPr="008D2EBE">
        <w:rPr>
          <w:rFonts w:eastAsia="Arial"/>
          <w:color w:val="auto"/>
          <w:sz w:val="22"/>
          <w:szCs w:val="22"/>
          <w:lang w:val="en-US" w:eastAsia="en-US"/>
        </w:rPr>
        <w:t>identifique</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incorreção</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ou</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aqueles</w:t>
      </w:r>
      <w:proofErr w:type="spellEnd"/>
      <w:r w:rsidRPr="008D2EBE">
        <w:rPr>
          <w:rFonts w:eastAsia="Arial"/>
          <w:color w:val="auto"/>
          <w:sz w:val="22"/>
          <w:szCs w:val="22"/>
          <w:lang w:val="en-US" w:eastAsia="en-US"/>
        </w:rPr>
        <w:t xml:space="preserve"> se </w:t>
      </w:r>
      <w:proofErr w:type="spellStart"/>
      <w:r w:rsidRPr="008D2EBE">
        <w:rPr>
          <w:rFonts w:eastAsia="Arial"/>
          <w:color w:val="auto"/>
          <w:sz w:val="22"/>
          <w:szCs w:val="22"/>
          <w:lang w:val="en-US" w:eastAsia="en-US"/>
        </w:rPr>
        <w:t>tornem</w:t>
      </w:r>
      <w:proofErr w:type="spellEnd"/>
      <w:r w:rsidRPr="008D2EBE">
        <w:rPr>
          <w:rFonts w:eastAsia="Arial"/>
          <w:color w:val="auto"/>
          <w:sz w:val="22"/>
          <w:szCs w:val="22"/>
          <w:lang w:val="en-US" w:eastAsia="en-US"/>
        </w:rPr>
        <w:t xml:space="preserve"> </w:t>
      </w:r>
      <w:proofErr w:type="spellStart"/>
      <w:r w:rsidRPr="008D2EBE">
        <w:rPr>
          <w:rFonts w:eastAsia="Arial"/>
          <w:color w:val="auto"/>
          <w:sz w:val="22"/>
          <w:szCs w:val="22"/>
          <w:lang w:val="en-US" w:eastAsia="en-US"/>
        </w:rPr>
        <w:t>desatualizados</w:t>
      </w:r>
      <w:proofErr w:type="spellEnd"/>
      <w:r w:rsidRPr="008D2EBE">
        <w:rPr>
          <w:rFonts w:eastAsia="Arial"/>
          <w:color w:val="auto"/>
          <w:sz w:val="22"/>
          <w:szCs w:val="22"/>
          <w:lang w:val="en-US" w:eastAsia="en-US"/>
        </w:rPr>
        <w:t>.</w:t>
      </w:r>
    </w:p>
    <w:p w14:paraId="3A9B4EBF" w14:textId="0DFFF8B4" w:rsidR="00B40171" w:rsidRPr="00A87201" w:rsidRDefault="000417DE" w:rsidP="008F2FE7">
      <w:pPr>
        <w:pStyle w:val="Nivel2"/>
        <w:keepLines/>
        <w:numPr>
          <w:ilvl w:val="1"/>
          <w:numId w:val="2"/>
        </w:numPr>
        <w:tabs>
          <w:tab w:val="num" w:pos="0"/>
          <w:tab w:val="left" w:pos="851"/>
        </w:tabs>
        <w:spacing w:beforeLines="120" w:before="288" w:afterLines="120" w:after="288"/>
        <w:ind w:left="0" w:firstLine="0"/>
        <w:rPr>
          <w:rFonts w:eastAsia="Arial"/>
          <w:b/>
          <w:sz w:val="22"/>
          <w:szCs w:val="22"/>
          <w:lang w:val="en-US" w:eastAsia="en-US"/>
        </w:rPr>
      </w:pPr>
      <w:r w:rsidRPr="005176B3">
        <w:rPr>
          <w:rFonts w:eastAsia="Arial"/>
          <w:color w:val="auto"/>
          <w:sz w:val="22"/>
          <w:szCs w:val="22"/>
          <w:lang w:val="en-US" w:eastAsia="en-US"/>
        </w:rPr>
        <w:t xml:space="preserve">A </w:t>
      </w:r>
      <w:proofErr w:type="spellStart"/>
      <w:r w:rsidRPr="005176B3">
        <w:rPr>
          <w:rFonts w:eastAsia="Arial"/>
          <w:color w:val="auto"/>
          <w:sz w:val="22"/>
          <w:szCs w:val="22"/>
          <w:lang w:val="en-US" w:eastAsia="en-US"/>
        </w:rPr>
        <w:t>não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observância</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disposto</w:t>
      </w:r>
      <w:proofErr w:type="spellEnd"/>
      <w:r w:rsidRPr="005176B3">
        <w:rPr>
          <w:rFonts w:eastAsia="Arial"/>
          <w:color w:val="auto"/>
          <w:sz w:val="22"/>
          <w:szCs w:val="22"/>
          <w:lang w:val="en-US" w:eastAsia="en-US"/>
        </w:rPr>
        <w:t xml:space="preserve"> no item anterior </w:t>
      </w:r>
      <w:proofErr w:type="spellStart"/>
      <w:r w:rsidRPr="005176B3">
        <w:rPr>
          <w:rFonts w:eastAsia="Arial"/>
          <w:color w:val="auto"/>
          <w:sz w:val="22"/>
          <w:szCs w:val="22"/>
          <w:lang w:val="en-US" w:eastAsia="en-US"/>
        </w:rPr>
        <w:t>poderá</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ensejar</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desclassificação</w:t>
      </w:r>
      <w:proofErr w:type="spellEnd"/>
      <w:r w:rsidRPr="005176B3">
        <w:rPr>
          <w:rFonts w:eastAsia="Arial"/>
          <w:color w:val="auto"/>
          <w:sz w:val="22"/>
          <w:szCs w:val="22"/>
          <w:lang w:val="en-US" w:eastAsia="en-US"/>
        </w:rPr>
        <w:t xml:space="preserve"> no </w:t>
      </w:r>
      <w:proofErr w:type="spellStart"/>
      <w:r w:rsidRPr="005176B3">
        <w:rPr>
          <w:rFonts w:eastAsia="Arial"/>
          <w:color w:val="auto"/>
          <w:sz w:val="22"/>
          <w:szCs w:val="22"/>
          <w:lang w:val="en-US" w:eastAsia="en-US"/>
        </w:rPr>
        <w:t>momento</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habilitação</w:t>
      </w:r>
      <w:proofErr w:type="spellEnd"/>
      <w:r w:rsidRPr="005176B3">
        <w:rPr>
          <w:rFonts w:eastAsia="Arial"/>
          <w:color w:val="auto"/>
          <w:sz w:val="22"/>
          <w:szCs w:val="22"/>
          <w:lang w:val="en-US" w:eastAsia="en-US"/>
        </w:rPr>
        <w:t>.</w:t>
      </w:r>
    </w:p>
    <w:p w14:paraId="1C271995" w14:textId="530B1D1B"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Como </w:t>
      </w:r>
      <w:proofErr w:type="spellStart"/>
      <w:r w:rsidRPr="00A87201">
        <w:rPr>
          <w:rFonts w:eastAsia="Arial"/>
          <w:sz w:val="22"/>
          <w:szCs w:val="22"/>
          <w:lang w:val="en-US" w:eastAsia="en-US"/>
        </w:rPr>
        <w:t>condição</w:t>
      </w:r>
      <w:proofErr w:type="spellEnd"/>
      <w:r w:rsidRPr="00A87201">
        <w:rPr>
          <w:rFonts w:eastAsia="Arial"/>
          <w:sz w:val="22"/>
          <w:szCs w:val="22"/>
          <w:lang w:val="en-US" w:eastAsia="en-US"/>
        </w:rPr>
        <w:t xml:space="preserve"> para </w:t>
      </w:r>
      <w:proofErr w:type="spellStart"/>
      <w:r w:rsidRPr="00A87201">
        <w:rPr>
          <w:rFonts w:eastAsia="Arial"/>
          <w:sz w:val="22"/>
          <w:szCs w:val="22"/>
          <w:lang w:val="en-US" w:eastAsia="en-US"/>
        </w:rPr>
        <w:t>participação</w:t>
      </w:r>
      <w:proofErr w:type="spellEnd"/>
      <w:r w:rsidRPr="00A87201">
        <w:rPr>
          <w:rFonts w:eastAsia="Arial"/>
          <w:sz w:val="22"/>
          <w:szCs w:val="22"/>
          <w:lang w:val="en-US" w:eastAsia="en-US"/>
        </w:rPr>
        <w:t xml:space="preserve"> no </w:t>
      </w:r>
      <w:proofErr w:type="spellStart"/>
      <w:r w:rsidRPr="00A87201">
        <w:rPr>
          <w:rFonts w:eastAsia="Arial"/>
          <w:sz w:val="22"/>
          <w:szCs w:val="22"/>
          <w:lang w:val="en-US" w:eastAsia="en-US"/>
        </w:rPr>
        <w:t>Pregão</w:t>
      </w:r>
      <w:proofErr w:type="spellEnd"/>
      <w:r w:rsidRPr="00A87201">
        <w:rPr>
          <w:rFonts w:eastAsia="Arial"/>
          <w:sz w:val="22"/>
          <w:szCs w:val="22"/>
          <w:lang w:val="en-US" w:eastAsia="en-US"/>
        </w:rPr>
        <w:t xml:space="preserve">, a </w:t>
      </w:r>
      <w:proofErr w:type="spellStart"/>
      <w:r w:rsidRPr="00A87201">
        <w:rPr>
          <w:rFonts w:eastAsia="Arial"/>
          <w:sz w:val="22"/>
          <w:szCs w:val="22"/>
          <w:lang w:val="en-US" w:eastAsia="en-US"/>
        </w:rPr>
        <w:t>licitante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assinalará</w:t>
      </w:r>
      <w:proofErr w:type="spellEnd"/>
      <w:r w:rsidRPr="00A87201">
        <w:rPr>
          <w:rFonts w:eastAsia="Arial"/>
          <w:sz w:val="22"/>
          <w:szCs w:val="22"/>
          <w:lang w:val="en-US" w:eastAsia="en-US"/>
        </w:rPr>
        <w:t xml:space="preserve"> “sim” </w:t>
      </w:r>
      <w:proofErr w:type="spellStart"/>
      <w:r w:rsidRPr="00A87201">
        <w:rPr>
          <w:rFonts w:eastAsia="Arial"/>
          <w:sz w:val="22"/>
          <w:szCs w:val="22"/>
          <w:lang w:val="en-US" w:eastAsia="en-US"/>
        </w:rPr>
        <w:t>ou</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campo </w:t>
      </w:r>
      <w:proofErr w:type="spellStart"/>
      <w:r w:rsidRPr="00A87201">
        <w:rPr>
          <w:rFonts w:eastAsia="Arial"/>
          <w:sz w:val="22"/>
          <w:szCs w:val="22"/>
          <w:lang w:val="en-US" w:eastAsia="en-US"/>
        </w:rPr>
        <w:t>próprio</w:t>
      </w:r>
      <w:proofErr w:type="spellEnd"/>
      <w:r w:rsidRPr="00A87201">
        <w:rPr>
          <w:rFonts w:eastAsia="Arial"/>
          <w:sz w:val="22"/>
          <w:szCs w:val="22"/>
          <w:lang w:val="en-US" w:eastAsia="en-US"/>
        </w:rPr>
        <w:t xml:space="preserve"> do </w:t>
      </w:r>
      <w:proofErr w:type="spellStart"/>
      <w:r w:rsidRPr="00A87201">
        <w:rPr>
          <w:rFonts w:eastAsia="Arial"/>
          <w:sz w:val="22"/>
          <w:szCs w:val="22"/>
          <w:lang w:val="en-US" w:eastAsia="en-US"/>
        </w:rPr>
        <w:t>sistema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eletrônico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relativo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às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seguintes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declarações</w:t>
      </w:r>
      <w:proofErr w:type="spellEnd"/>
      <w:r w:rsidRPr="00A87201">
        <w:rPr>
          <w:rFonts w:eastAsia="Arial"/>
          <w:sz w:val="22"/>
          <w:szCs w:val="22"/>
          <w:lang w:val="en-US" w:eastAsia="en-US"/>
        </w:rPr>
        <w:t xml:space="preserve">: </w:t>
      </w:r>
    </w:p>
    <w:p w14:paraId="4C08F5B5" w14:textId="7536BA86"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lastRenderedPageBreak/>
        <w:t xml:space="preserve">Que </w:t>
      </w:r>
      <w:proofErr w:type="spellStart"/>
      <w:r w:rsidRPr="00A87201">
        <w:rPr>
          <w:rFonts w:eastAsia="Arial"/>
          <w:sz w:val="22"/>
          <w:szCs w:val="22"/>
          <w:lang w:val="en-US" w:eastAsia="en-US"/>
        </w:rPr>
        <w:t>cumpre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requisitos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estabelecidos</w:t>
      </w:r>
      <w:proofErr w:type="spellEnd"/>
      <w:r w:rsidRPr="00A87201">
        <w:rPr>
          <w:rFonts w:eastAsia="Arial"/>
          <w:sz w:val="22"/>
          <w:szCs w:val="22"/>
          <w:lang w:val="en-US" w:eastAsia="en-US"/>
        </w:rPr>
        <w:t xml:space="preserve"> no </w:t>
      </w:r>
      <w:proofErr w:type="spellStart"/>
      <w:r w:rsidRPr="00A87201">
        <w:rPr>
          <w:rFonts w:eastAsia="Arial"/>
          <w:sz w:val="22"/>
          <w:szCs w:val="22"/>
          <w:lang w:val="en-US" w:eastAsia="en-US"/>
        </w:rPr>
        <w:t>artigo</w:t>
      </w:r>
      <w:proofErr w:type="spellEnd"/>
      <w:r w:rsidRPr="00A87201">
        <w:rPr>
          <w:rFonts w:eastAsia="Arial"/>
          <w:sz w:val="22"/>
          <w:szCs w:val="22"/>
          <w:lang w:val="en-US" w:eastAsia="en-US"/>
        </w:rPr>
        <w:t xml:space="preserve"> 3° da Lei </w:t>
      </w:r>
      <w:proofErr w:type="spellStart"/>
      <w:r w:rsidRPr="00A87201">
        <w:rPr>
          <w:rFonts w:eastAsia="Arial"/>
          <w:sz w:val="22"/>
          <w:szCs w:val="22"/>
          <w:lang w:val="en-US" w:eastAsia="en-US"/>
        </w:rPr>
        <w:t>Complementar</w:t>
      </w:r>
      <w:proofErr w:type="spellEnd"/>
      <w:r w:rsidRPr="00A87201">
        <w:rPr>
          <w:rFonts w:eastAsia="Arial"/>
          <w:sz w:val="22"/>
          <w:szCs w:val="22"/>
          <w:lang w:val="en-US" w:eastAsia="en-US"/>
        </w:rPr>
        <w:t xml:space="preserve"> nº 123/2006, </w:t>
      </w:r>
      <w:proofErr w:type="spellStart"/>
      <w:r w:rsidRPr="00A87201">
        <w:rPr>
          <w:rFonts w:eastAsia="Arial"/>
          <w:sz w:val="22"/>
          <w:szCs w:val="22"/>
          <w:lang w:val="en-US" w:eastAsia="en-US"/>
        </w:rPr>
        <w:t>estando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apta</w:t>
      </w:r>
      <w:proofErr w:type="spellEnd"/>
      <w:r w:rsidRPr="00A87201">
        <w:rPr>
          <w:rFonts w:eastAsia="Arial"/>
          <w:sz w:val="22"/>
          <w:szCs w:val="22"/>
          <w:lang w:val="en-US" w:eastAsia="en-US"/>
        </w:rPr>
        <w:t xml:space="preserve"> a </w:t>
      </w:r>
      <w:proofErr w:type="spellStart"/>
      <w:r w:rsidRPr="00A87201">
        <w:rPr>
          <w:rFonts w:eastAsia="Arial"/>
          <w:sz w:val="22"/>
          <w:szCs w:val="22"/>
          <w:lang w:val="en-US" w:eastAsia="en-US"/>
        </w:rPr>
        <w:t>usufruir</w:t>
      </w:r>
      <w:proofErr w:type="spellEnd"/>
      <w:r w:rsidRPr="00A87201">
        <w:rPr>
          <w:rFonts w:eastAsia="Arial"/>
          <w:sz w:val="22"/>
          <w:szCs w:val="22"/>
          <w:lang w:val="en-US" w:eastAsia="en-US"/>
        </w:rPr>
        <w:t xml:space="preserve"> do </w:t>
      </w:r>
      <w:proofErr w:type="spellStart"/>
      <w:r w:rsidRPr="00A87201">
        <w:rPr>
          <w:rFonts w:eastAsia="Arial"/>
          <w:sz w:val="22"/>
          <w:szCs w:val="22"/>
          <w:lang w:val="en-US" w:eastAsia="en-US"/>
        </w:rPr>
        <w:t>tratamento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favorecido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estabelecido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seus</w:t>
      </w:r>
      <w:proofErr w:type="spellEnd"/>
      <w:r w:rsidRPr="00A87201">
        <w:rPr>
          <w:rFonts w:eastAsia="Arial"/>
          <w:sz w:val="22"/>
          <w:szCs w:val="22"/>
          <w:lang w:val="en-US" w:eastAsia="en-US"/>
        </w:rPr>
        <w:t xml:space="preserve"> arts. 42 a </w:t>
      </w:r>
      <w:proofErr w:type="gramStart"/>
      <w:r w:rsidRPr="00A87201">
        <w:rPr>
          <w:rFonts w:eastAsia="Arial"/>
          <w:sz w:val="22"/>
          <w:szCs w:val="22"/>
          <w:lang w:val="en-US" w:eastAsia="en-US"/>
        </w:rPr>
        <w:t>49 e</w:t>
      </w:r>
      <w:proofErr w:type="gramEnd"/>
      <w:r w:rsidRPr="00A87201">
        <w:rPr>
          <w:rFonts w:eastAsia="Arial"/>
          <w:sz w:val="22"/>
          <w:szCs w:val="22"/>
          <w:lang w:val="en-US" w:eastAsia="en-US"/>
        </w:rPr>
        <w:t xml:space="preserve"> que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celebrou</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contratos</w:t>
      </w:r>
      <w:proofErr w:type="spellEnd"/>
      <w:r w:rsidRPr="00A87201">
        <w:rPr>
          <w:rFonts w:eastAsia="Arial"/>
          <w:sz w:val="22"/>
          <w:szCs w:val="22"/>
          <w:lang w:val="en-US" w:eastAsia="en-US"/>
        </w:rPr>
        <w:t xml:space="preserve"> com a </w:t>
      </w:r>
      <w:proofErr w:type="spellStart"/>
      <w:r w:rsidRPr="00A87201">
        <w:rPr>
          <w:rFonts w:eastAsia="Arial"/>
          <w:sz w:val="22"/>
          <w:szCs w:val="22"/>
          <w:lang w:val="en-US" w:eastAsia="en-US"/>
        </w:rPr>
        <w:t>Administração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Pública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cujos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valores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extrapolam</w:t>
      </w:r>
      <w:proofErr w:type="spellEnd"/>
      <w:r w:rsidRPr="00A87201">
        <w:rPr>
          <w:rFonts w:eastAsia="Arial"/>
          <w:sz w:val="22"/>
          <w:szCs w:val="22"/>
          <w:lang w:val="en-US" w:eastAsia="en-US"/>
        </w:rPr>
        <w:t xml:space="preserve"> a </w:t>
      </w:r>
      <w:proofErr w:type="spellStart"/>
      <w:r w:rsidRPr="00A87201">
        <w:rPr>
          <w:rFonts w:eastAsia="Arial"/>
          <w:sz w:val="22"/>
          <w:szCs w:val="22"/>
          <w:lang w:val="en-US" w:eastAsia="en-US"/>
        </w:rPr>
        <w:t>receita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bruta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máxima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admitida</w:t>
      </w:r>
      <w:proofErr w:type="spellEnd"/>
      <w:r w:rsidRPr="00A87201">
        <w:rPr>
          <w:rFonts w:eastAsia="Arial"/>
          <w:sz w:val="22"/>
          <w:szCs w:val="22"/>
          <w:lang w:val="en-US" w:eastAsia="en-US"/>
        </w:rPr>
        <w:t xml:space="preserve"> para fins de </w:t>
      </w:r>
      <w:proofErr w:type="spellStart"/>
      <w:r w:rsidRPr="00A87201">
        <w:rPr>
          <w:rFonts w:eastAsia="Arial"/>
          <w:sz w:val="22"/>
          <w:szCs w:val="22"/>
          <w:lang w:val="en-US" w:eastAsia="en-US"/>
        </w:rPr>
        <w:t>enquadramento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como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empresa</w:t>
      </w:r>
      <w:proofErr w:type="spellEnd"/>
      <w:r w:rsidRPr="00A87201">
        <w:rPr>
          <w:rFonts w:eastAsia="Arial"/>
          <w:sz w:val="22"/>
          <w:szCs w:val="22"/>
          <w:lang w:val="en-US" w:eastAsia="en-US"/>
        </w:rPr>
        <w:t xml:space="preserve"> de </w:t>
      </w:r>
      <w:proofErr w:type="spellStart"/>
      <w:r w:rsidRPr="00A87201">
        <w:rPr>
          <w:rFonts w:eastAsia="Arial"/>
          <w:sz w:val="22"/>
          <w:szCs w:val="22"/>
          <w:lang w:val="en-US" w:eastAsia="en-US"/>
        </w:rPr>
        <w:t>pequeno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porte</w:t>
      </w:r>
      <w:proofErr w:type="spellEnd"/>
      <w:r w:rsidRPr="00A87201">
        <w:rPr>
          <w:rFonts w:eastAsia="Arial"/>
          <w:sz w:val="22"/>
          <w:szCs w:val="22"/>
          <w:lang w:val="en-US" w:eastAsia="en-US"/>
        </w:rPr>
        <w:t>;</w:t>
      </w:r>
    </w:p>
    <w:p w14:paraId="0587E85D" w14:textId="097369D9" w:rsid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1E0021">
        <w:rPr>
          <w:rFonts w:eastAsia="Arial"/>
          <w:b/>
          <w:sz w:val="22"/>
          <w:szCs w:val="22"/>
          <w:lang w:val="en-US" w:eastAsia="en-US"/>
        </w:rPr>
        <w:t xml:space="preserve">Nos </w:t>
      </w:r>
      <w:proofErr w:type="spellStart"/>
      <w:r w:rsidRPr="001E0021">
        <w:rPr>
          <w:rFonts w:eastAsia="Arial"/>
          <w:b/>
          <w:sz w:val="22"/>
          <w:szCs w:val="22"/>
          <w:lang w:val="en-US" w:eastAsia="en-US"/>
        </w:rPr>
        <w:t>itens</w:t>
      </w:r>
      <w:proofErr w:type="spellEnd"/>
      <w:r w:rsidRPr="001E0021">
        <w:rPr>
          <w:rFonts w:eastAsia="Arial"/>
          <w:b/>
          <w:sz w:val="22"/>
          <w:szCs w:val="22"/>
          <w:lang w:val="en-US" w:eastAsia="en-US"/>
        </w:rPr>
        <w:t xml:space="preserve"> </w:t>
      </w:r>
      <w:proofErr w:type="spellStart"/>
      <w:r w:rsidRPr="001E0021">
        <w:rPr>
          <w:rFonts w:eastAsia="Arial"/>
          <w:b/>
          <w:sz w:val="22"/>
          <w:szCs w:val="22"/>
          <w:lang w:val="en-US" w:eastAsia="en-US"/>
        </w:rPr>
        <w:t>exclusivos</w:t>
      </w:r>
      <w:proofErr w:type="spellEnd"/>
      <w:r w:rsidRPr="001E0021">
        <w:rPr>
          <w:rFonts w:eastAsia="Arial"/>
          <w:b/>
          <w:sz w:val="22"/>
          <w:szCs w:val="22"/>
          <w:lang w:val="en-US" w:eastAsia="en-US"/>
        </w:rPr>
        <w:t xml:space="preserve"> para </w:t>
      </w:r>
      <w:proofErr w:type="spellStart"/>
      <w:r w:rsidRPr="001E0021">
        <w:rPr>
          <w:rFonts w:eastAsia="Arial"/>
          <w:b/>
          <w:sz w:val="22"/>
          <w:szCs w:val="22"/>
          <w:lang w:val="en-US" w:eastAsia="en-US"/>
        </w:rPr>
        <w:t>participação</w:t>
      </w:r>
      <w:proofErr w:type="spellEnd"/>
      <w:r w:rsidRPr="001E0021">
        <w:rPr>
          <w:rFonts w:eastAsia="Arial"/>
          <w:b/>
          <w:sz w:val="22"/>
          <w:szCs w:val="22"/>
          <w:lang w:val="en-US" w:eastAsia="en-US"/>
        </w:rPr>
        <w:t xml:space="preserve"> de </w:t>
      </w:r>
      <w:proofErr w:type="spellStart"/>
      <w:r w:rsidRPr="001E0021">
        <w:rPr>
          <w:rFonts w:eastAsia="Arial"/>
          <w:b/>
          <w:sz w:val="22"/>
          <w:szCs w:val="22"/>
          <w:lang w:val="en-US" w:eastAsia="en-US"/>
        </w:rPr>
        <w:t>microempresas</w:t>
      </w:r>
      <w:proofErr w:type="spellEnd"/>
      <w:r w:rsidRPr="001E0021">
        <w:rPr>
          <w:rFonts w:eastAsia="Arial"/>
          <w:b/>
          <w:sz w:val="22"/>
          <w:szCs w:val="22"/>
          <w:lang w:val="en-US" w:eastAsia="en-US"/>
        </w:rPr>
        <w:t xml:space="preserve"> e </w:t>
      </w:r>
      <w:proofErr w:type="spellStart"/>
      <w:r w:rsidRPr="001E0021">
        <w:rPr>
          <w:rFonts w:eastAsia="Arial"/>
          <w:b/>
          <w:sz w:val="22"/>
          <w:szCs w:val="22"/>
          <w:lang w:val="en-US" w:eastAsia="en-US"/>
        </w:rPr>
        <w:t>empresas</w:t>
      </w:r>
      <w:proofErr w:type="spellEnd"/>
      <w:r w:rsidRPr="001E0021">
        <w:rPr>
          <w:rFonts w:eastAsia="Arial"/>
          <w:b/>
          <w:sz w:val="22"/>
          <w:szCs w:val="22"/>
          <w:lang w:val="en-US" w:eastAsia="en-US"/>
        </w:rPr>
        <w:t xml:space="preserve"> de </w:t>
      </w:r>
      <w:proofErr w:type="spellStart"/>
      <w:r w:rsidRPr="001E0021">
        <w:rPr>
          <w:rFonts w:eastAsia="Arial"/>
          <w:b/>
          <w:sz w:val="22"/>
          <w:szCs w:val="22"/>
          <w:lang w:val="en-US" w:eastAsia="en-US"/>
        </w:rPr>
        <w:t>pequeno</w:t>
      </w:r>
      <w:proofErr w:type="spellEnd"/>
      <w:r w:rsidRPr="001E0021">
        <w:rPr>
          <w:rFonts w:eastAsia="Arial"/>
          <w:b/>
          <w:sz w:val="22"/>
          <w:szCs w:val="22"/>
          <w:lang w:val="en-US" w:eastAsia="en-US"/>
        </w:rPr>
        <w:t xml:space="preserve"> </w:t>
      </w:r>
      <w:proofErr w:type="spellStart"/>
      <w:r w:rsidRPr="001E0021">
        <w:rPr>
          <w:rFonts w:eastAsia="Arial"/>
          <w:b/>
          <w:sz w:val="22"/>
          <w:szCs w:val="22"/>
          <w:lang w:val="en-US" w:eastAsia="en-US"/>
        </w:rPr>
        <w:t>porte</w:t>
      </w:r>
      <w:proofErr w:type="spellEnd"/>
      <w:r w:rsidRPr="001E0021">
        <w:rPr>
          <w:rFonts w:eastAsia="Arial"/>
          <w:b/>
          <w:sz w:val="22"/>
          <w:szCs w:val="22"/>
          <w:lang w:val="en-US" w:eastAsia="en-US"/>
        </w:rPr>
        <w:t xml:space="preserve">, </w:t>
      </w:r>
      <w:proofErr w:type="gramStart"/>
      <w:r w:rsidRPr="001E0021">
        <w:rPr>
          <w:rFonts w:eastAsia="Arial"/>
          <w:b/>
          <w:sz w:val="22"/>
          <w:szCs w:val="22"/>
          <w:lang w:val="en-US" w:eastAsia="en-US"/>
        </w:rPr>
        <w:t>a</w:t>
      </w:r>
      <w:proofErr w:type="gramEnd"/>
      <w:r w:rsidRPr="001E0021">
        <w:rPr>
          <w:rFonts w:eastAsia="Arial"/>
          <w:b/>
          <w:sz w:val="22"/>
          <w:szCs w:val="22"/>
          <w:lang w:val="en-US" w:eastAsia="en-US"/>
        </w:rPr>
        <w:t xml:space="preserve"> </w:t>
      </w:r>
      <w:proofErr w:type="spellStart"/>
      <w:r w:rsidRPr="001E0021">
        <w:rPr>
          <w:rFonts w:eastAsia="Arial"/>
          <w:b/>
          <w:sz w:val="22"/>
          <w:szCs w:val="22"/>
          <w:lang w:val="en-US" w:eastAsia="en-US"/>
        </w:rPr>
        <w:t>assinalação</w:t>
      </w:r>
      <w:proofErr w:type="spellEnd"/>
      <w:r w:rsidRPr="001E0021">
        <w:rPr>
          <w:rFonts w:eastAsia="Arial"/>
          <w:b/>
          <w:sz w:val="22"/>
          <w:szCs w:val="22"/>
          <w:lang w:val="en-US" w:eastAsia="en-US"/>
        </w:rPr>
        <w:t xml:space="preserve"> do campo “</w:t>
      </w:r>
      <w:proofErr w:type="spellStart"/>
      <w:r w:rsidRPr="001E0021">
        <w:rPr>
          <w:rFonts w:eastAsia="Arial"/>
          <w:b/>
          <w:sz w:val="22"/>
          <w:szCs w:val="22"/>
          <w:lang w:val="en-US" w:eastAsia="en-US"/>
        </w:rPr>
        <w:t>não</w:t>
      </w:r>
      <w:proofErr w:type="spellEnd"/>
      <w:r w:rsidRPr="001E0021">
        <w:rPr>
          <w:rFonts w:eastAsia="Arial"/>
          <w:b/>
          <w:sz w:val="22"/>
          <w:szCs w:val="22"/>
          <w:lang w:val="en-US" w:eastAsia="en-US"/>
        </w:rPr>
        <w:t xml:space="preserve">” </w:t>
      </w:r>
      <w:proofErr w:type="spellStart"/>
      <w:r w:rsidRPr="001E0021">
        <w:rPr>
          <w:rFonts w:eastAsia="Arial"/>
          <w:b/>
          <w:sz w:val="22"/>
          <w:szCs w:val="22"/>
          <w:lang w:val="en-US" w:eastAsia="en-US"/>
        </w:rPr>
        <w:t>impedirá</w:t>
      </w:r>
      <w:proofErr w:type="spellEnd"/>
      <w:r w:rsidRPr="001E0021">
        <w:rPr>
          <w:rFonts w:eastAsia="Arial"/>
          <w:b/>
          <w:sz w:val="22"/>
          <w:szCs w:val="22"/>
          <w:lang w:val="en-US" w:eastAsia="en-US"/>
        </w:rPr>
        <w:t xml:space="preserve"> o </w:t>
      </w:r>
      <w:proofErr w:type="spellStart"/>
      <w:r w:rsidRPr="001E0021">
        <w:rPr>
          <w:rFonts w:eastAsia="Arial"/>
          <w:b/>
          <w:sz w:val="22"/>
          <w:szCs w:val="22"/>
          <w:lang w:val="en-US" w:eastAsia="en-US"/>
        </w:rPr>
        <w:t>prosseguimento</w:t>
      </w:r>
      <w:proofErr w:type="spellEnd"/>
      <w:r w:rsidRPr="001E0021">
        <w:rPr>
          <w:rFonts w:eastAsia="Arial"/>
          <w:b/>
          <w:sz w:val="22"/>
          <w:szCs w:val="22"/>
          <w:lang w:val="en-US" w:eastAsia="en-US"/>
        </w:rPr>
        <w:t xml:space="preserve"> no </w:t>
      </w:r>
      <w:proofErr w:type="spellStart"/>
      <w:r w:rsidRPr="001E0021">
        <w:rPr>
          <w:rFonts w:eastAsia="Arial"/>
          <w:b/>
          <w:sz w:val="22"/>
          <w:szCs w:val="22"/>
          <w:lang w:val="en-US" w:eastAsia="en-US"/>
        </w:rPr>
        <w:t>certame</w:t>
      </w:r>
      <w:proofErr w:type="spellEnd"/>
      <w:r w:rsidRPr="00A87201">
        <w:rPr>
          <w:rFonts w:eastAsia="Arial"/>
          <w:sz w:val="22"/>
          <w:szCs w:val="22"/>
          <w:lang w:val="en-US" w:eastAsia="en-US"/>
        </w:rPr>
        <w:t>;</w:t>
      </w:r>
    </w:p>
    <w:p w14:paraId="2BB06C98" w14:textId="5376ED2F" w:rsidR="00862A7F" w:rsidRPr="00862A7F" w:rsidRDefault="00862A7F" w:rsidP="008F2FE7">
      <w:pPr>
        <w:pStyle w:val="Nivel2"/>
        <w:keepLines/>
        <w:numPr>
          <w:ilvl w:val="2"/>
          <w:numId w:val="20"/>
        </w:numPr>
        <w:tabs>
          <w:tab w:val="left" w:pos="851"/>
        </w:tabs>
        <w:spacing w:beforeLines="120" w:before="288" w:afterLines="120" w:after="288"/>
        <w:ind w:left="0" w:firstLine="0"/>
        <w:rPr>
          <w:rFonts w:eastAsia="Arial"/>
          <w:sz w:val="22"/>
          <w:szCs w:val="22"/>
          <w:lang w:val="en-US" w:eastAsia="en-US"/>
        </w:rPr>
      </w:pPr>
      <w:proofErr w:type="spellStart"/>
      <w:r w:rsidRPr="005176B3">
        <w:rPr>
          <w:rFonts w:eastAsia="Arial"/>
          <w:sz w:val="22"/>
          <w:szCs w:val="22"/>
          <w:lang w:val="en-US" w:eastAsia="en-US"/>
        </w:rPr>
        <w:t>nos</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itens</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em</w:t>
      </w:r>
      <w:proofErr w:type="spellEnd"/>
      <w:r w:rsidRPr="005176B3">
        <w:rPr>
          <w:rFonts w:eastAsia="Arial"/>
          <w:sz w:val="22"/>
          <w:szCs w:val="22"/>
          <w:lang w:val="en-US" w:eastAsia="en-US"/>
        </w:rPr>
        <w:t xml:space="preserve"> que a </w:t>
      </w:r>
      <w:proofErr w:type="spellStart"/>
      <w:r w:rsidRPr="005176B3">
        <w:rPr>
          <w:rFonts w:eastAsia="Arial"/>
          <w:sz w:val="22"/>
          <w:szCs w:val="22"/>
          <w:lang w:val="en-US" w:eastAsia="en-US"/>
        </w:rPr>
        <w:t>participação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não</w:t>
      </w:r>
      <w:proofErr w:type="spellEnd"/>
      <w:r w:rsidRPr="005176B3">
        <w:rPr>
          <w:rFonts w:eastAsia="Arial"/>
          <w:sz w:val="22"/>
          <w:szCs w:val="22"/>
          <w:lang w:val="en-US" w:eastAsia="en-US"/>
        </w:rPr>
        <w:t xml:space="preserve"> for </w:t>
      </w:r>
      <w:proofErr w:type="spellStart"/>
      <w:r w:rsidRPr="005176B3">
        <w:rPr>
          <w:rFonts w:eastAsia="Arial"/>
          <w:sz w:val="22"/>
          <w:szCs w:val="22"/>
          <w:lang w:val="en-US" w:eastAsia="en-US"/>
        </w:rPr>
        <w:t>exclusiva</w:t>
      </w:r>
      <w:proofErr w:type="spellEnd"/>
      <w:r w:rsidRPr="005176B3">
        <w:rPr>
          <w:rFonts w:eastAsia="Arial"/>
          <w:sz w:val="22"/>
          <w:szCs w:val="22"/>
          <w:lang w:val="en-US" w:eastAsia="en-US"/>
        </w:rPr>
        <w:t xml:space="preserve"> para </w:t>
      </w:r>
      <w:proofErr w:type="spellStart"/>
      <w:r w:rsidRPr="005176B3">
        <w:rPr>
          <w:rFonts w:eastAsia="Arial"/>
          <w:sz w:val="22"/>
          <w:szCs w:val="22"/>
          <w:lang w:val="en-US" w:eastAsia="en-US"/>
        </w:rPr>
        <w:t>microempresas</w:t>
      </w:r>
      <w:proofErr w:type="spellEnd"/>
      <w:r w:rsidRPr="005176B3">
        <w:rPr>
          <w:rFonts w:eastAsia="Arial"/>
          <w:sz w:val="22"/>
          <w:szCs w:val="22"/>
          <w:lang w:val="en-US" w:eastAsia="en-US"/>
        </w:rPr>
        <w:t xml:space="preserve"> e </w:t>
      </w:r>
      <w:proofErr w:type="spellStart"/>
      <w:r w:rsidRPr="005176B3">
        <w:rPr>
          <w:rFonts w:eastAsia="Arial"/>
          <w:sz w:val="22"/>
          <w:szCs w:val="22"/>
          <w:lang w:val="en-US" w:eastAsia="en-US"/>
        </w:rPr>
        <w:t>empresas</w:t>
      </w:r>
      <w:proofErr w:type="spellEnd"/>
      <w:r w:rsidRPr="005176B3">
        <w:rPr>
          <w:rFonts w:eastAsia="Arial"/>
          <w:sz w:val="22"/>
          <w:szCs w:val="22"/>
          <w:lang w:val="en-US" w:eastAsia="en-US"/>
        </w:rPr>
        <w:t xml:space="preserve"> de </w:t>
      </w:r>
      <w:proofErr w:type="spellStart"/>
      <w:r w:rsidRPr="005176B3">
        <w:rPr>
          <w:rFonts w:eastAsia="Arial"/>
          <w:sz w:val="22"/>
          <w:szCs w:val="22"/>
          <w:lang w:val="en-US" w:eastAsia="en-US"/>
        </w:rPr>
        <w:t>pequeno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porte</w:t>
      </w:r>
      <w:proofErr w:type="spellEnd"/>
      <w:r w:rsidRPr="005176B3">
        <w:rPr>
          <w:rFonts w:eastAsia="Arial"/>
          <w:sz w:val="22"/>
          <w:szCs w:val="22"/>
          <w:lang w:val="en-US" w:eastAsia="en-US"/>
        </w:rPr>
        <w:t xml:space="preserve">, </w:t>
      </w:r>
      <w:proofErr w:type="gramStart"/>
      <w:r w:rsidRPr="005176B3">
        <w:rPr>
          <w:rFonts w:eastAsia="Arial"/>
          <w:sz w:val="22"/>
          <w:szCs w:val="22"/>
          <w:lang w:val="en-US" w:eastAsia="en-US"/>
        </w:rPr>
        <w:t>a</w:t>
      </w:r>
      <w:proofErr w:type="gramEnd"/>
      <w:r w:rsidRPr="005176B3">
        <w:rPr>
          <w:rFonts w:eastAsia="Arial"/>
          <w:sz w:val="22"/>
          <w:szCs w:val="22"/>
          <w:lang w:val="en-US" w:eastAsia="en-US"/>
        </w:rPr>
        <w:t xml:space="preserve"> </w:t>
      </w:r>
      <w:proofErr w:type="spellStart"/>
      <w:r w:rsidRPr="005176B3">
        <w:rPr>
          <w:rFonts w:eastAsia="Arial"/>
          <w:sz w:val="22"/>
          <w:szCs w:val="22"/>
          <w:lang w:val="en-US" w:eastAsia="en-US"/>
        </w:rPr>
        <w:t>assinalação</w:t>
      </w:r>
      <w:proofErr w:type="spellEnd"/>
      <w:r w:rsidRPr="005176B3">
        <w:rPr>
          <w:rFonts w:eastAsia="Arial"/>
          <w:sz w:val="22"/>
          <w:szCs w:val="22"/>
          <w:lang w:val="en-US" w:eastAsia="en-US"/>
        </w:rPr>
        <w:t xml:space="preserve"> do campo “</w:t>
      </w:r>
      <w:proofErr w:type="spellStart"/>
      <w:r w:rsidRPr="005176B3">
        <w:rPr>
          <w:rFonts w:eastAsia="Arial"/>
          <w:sz w:val="22"/>
          <w:szCs w:val="22"/>
          <w:lang w:val="en-US" w:eastAsia="en-US"/>
        </w:rPr>
        <w:t>não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apenas</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produzirá</w:t>
      </w:r>
      <w:proofErr w:type="spellEnd"/>
      <w:r w:rsidRPr="005176B3">
        <w:rPr>
          <w:rFonts w:eastAsia="Arial"/>
          <w:sz w:val="22"/>
          <w:szCs w:val="22"/>
          <w:lang w:val="en-US" w:eastAsia="en-US"/>
        </w:rPr>
        <w:t xml:space="preserve"> o </w:t>
      </w:r>
      <w:proofErr w:type="spellStart"/>
      <w:r w:rsidRPr="005176B3">
        <w:rPr>
          <w:rFonts w:eastAsia="Arial"/>
          <w:sz w:val="22"/>
          <w:szCs w:val="22"/>
          <w:lang w:val="en-US" w:eastAsia="en-US"/>
        </w:rPr>
        <w:t>efeito</w:t>
      </w:r>
      <w:proofErr w:type="spellEnd"/>
      <w:r w:rsidRPr="005176B3">
        <w:rPr>
          <w:rFonts w:eastAsia="Arial"/>
          <w:sz w:val="22"/>
          <w:szCs w:val="22"/>
          <w:lang w:val="en-US" w:eastAsia="en-US"/>
        </w:rPr>
        <w:t xml:space="preserve"> de o </w:t>
      </w:r>
      <w:proofErr w:type="spellStart"/>
      <w:r w:rsidRPr="005176B3">
        <w:rPr>
          <w:rFonts w:eastAsia="Arial"/>
          <w:sz w:val="22"/>
          <w:szCs w:val="22"/>
          <w:lang w:val="en-US" w:eastAsia="en-US"/>
        </w:rPr>
        <w:t>licitante</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não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ter</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direito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ao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tratamento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favorecido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previsto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na</w:t>
      </w:r>
      <w:proofErr w:type="spellEnd"/>
      <w:r w:rsidRPr="005176B3">
        <w:rPr>
          <w:rFonts w:eastAsia="Arial"/>
          <w:sz w:val="22"/>
          <w:szCs w:val="22"/>
          <w:lang w:val="en-US" w:eastAsia="en-US"/>
        </w:rPr>
        <w:t xml:space="preserve"> Lei </w:t>
      </w:r>
      <w:proofErr w:type="spellStart"/>
      <w:r w:rsidRPr="005176B3">
        <w:rPr>
          <w:rFonts w:eastAsia="Arial"/>
          <w:sz w:val="22"/>
          <w:szCs w:val="22"/>
          <w:lang w:val="en-US" w:eastAsia="en-US"/>
        </w:rPr>
        <w:t>Complementar</w:t>
      </w:r>
      <w:proofErr w:type="spellEnd"/>
      <w:r w:rsidRPr="005176B3">
        <w:rPr>
          <w:rFonts w:eastAsia="Arial"/>
          <w:sz w:val="22"/>
          <w:szCs w:val="22"/>
          <w:lang w:val="en-US" w:eastAsia="en-US"/>
        </w:rPr>
        <w:t xml:space="preserve"> nº 123, de 2006, </w:t>
      </w:r>
      <w:proofErr w:type="spellStart"/>
      <w:r w:rsidRPr="005176B3">
        <w:rPr>
          <w:rFonts w:eastAsia="Arial"/>
          <w:sz w:val="22"/>
          <w:szCs w:val="22"/>
          <w:lang w:val="en-US" w:eastAsia="en-US"/>
        </w:rPr>
        <w:t>mesmo</w:t>
      </w:r>
      <w:proofErr w:type="spellEnd"/>
      <w:r w:rsidRPr="005176B3">
        <w:rPr>
          <w:rFonts w:eastAsia="Arial"/>
          <w:sz w:val="22"/>
          <w:szCs w:val="22"/>
          <w:lang w:val="en-US" w:eastAsia="en-US"/>
        </w:rPr>
        <w:t xml:space="preserve"> que </w:t>
      </w:r>
      <w:proofErr w:type="spellStart"/>
      <w:r w:rsidRPr="005176B3">
        <w:rPr>
          <w:rFonts w:eastAsia="Arial"/>
          <w:sz w:val="22"/>
          <w:szCs w:val="22"/>
          <w:lang w:val="en-US" w:eastAsia="en-US"/>
        </w:rPr>
        <w:t>microempresa</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empresa</w:t>
      </w:r>
      <w:proofErr w:type="spellEnd"/>
      <w:r w:rsidRPr="005176B3">
        <w:rPr>
          <w:rFonts w:eastAsia="Arial"/>
          <w:sz w:val="22"/>
          <w:szCs w:val="22"/>
          <w:lang w:val="en-US" w:eastAsia="en-US"/>
        </w:rPr>
        <w:t xml:space="preserve"> de </w:t>
      </w:r>
      <w:proofErr w:type="spellStart"/>
      <w:r w:rsidRPr="005176B3">
        <w:rPr>
          <w:rFonts w:eastAsia="Arial"/>
          <w:sz w:val="22"/>
          <w:szCs w:val="22"/>
          <w:lang w:val="en-US" w:eastAsia="en-US"/>
        </w:rPr>
        <w:t>pequeno</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porte</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ou</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sociedade</w:t>
      </w:r>
      <w:proofErr w:type="spellEnd"/>
      <w:r w:rsidRPr="005176B3">
        <w:rPr>
          <w:rFonts w:eastAsia="Arial"/>
          <w:sz w:val="22"/>
          <w:szCs w:val="22"/>
          <w:lang w:val="en-US" w:eastAsia="en-US"/>
        </w:rPr>
        <w:t xml:space="preserve"> </w:t>
      </w:r>
      <w:proofErr w:type="spellStart"/>
      <w:r w:rsidRPr="005176B3">
        <w:rPr>
          <w:rFonts w:eastAsia="Arial"/>
          <w:sz w:val="22"/>
          <w:szCs w:val="22"/>
          <w:lang w:val="en-US" w:eastAsia="en-US"/>
        </w:rPr>
        <w:t>cooperativa</w:t>
      </w:r>
      <w:proofErr w:type="spellEnd"/>
      <w:r w:rsidRPr="005176B3">
        <w:rPr>
          <w:rFonts w:eastAsia="Arial"/>
          <w:sz w:val="22"/>
          <w:szCs w:val="22"/>
          <w:lang w:val="en-US" w:eastAsia="en-US"/>
        </w:rPr>
        <w:t>.</w:t>
      </w:r>
    </w:p>
    <w:p w14:paraId="2FB686B5" w14:textId="7DB3950D"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Nos </w:t>
      </w:r>
      <w:proofErr w:type="spellStart"/>
      <w:r w:rsidRPr="00A87201">
        <w:rPr>
          <w:rFonts w:eastAsia="Arial"/>
          <w:sz w:val="22"/>
          <w:szCs w:val="22"/>
          <w:lang w:val="en-US" w:eastAsia="en-US"/>
        </w:rPr>
        <w:t>itens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que a </w:t>
      </w:r>
      <w:proofErr w:type="spellStart"/>
      <w:r w:rsidRPr="00A87201">
        <w:rPr>
          <w:rFonts w:eastAsia="Arial"/>
          <w:sz w:val="22"/>
          <w:szCs w:val="22"/>
          <w:lang w:val="en-US" w:eastAsia="en-US"/>
        </w:rPr>
        <w:t>participação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for </w:t>
      </w:r>
      <w:proofErr w:type="spellStart"/>
      <w:r w:rsidRPr="00A87201">
        <w:rPr>
          <w:rFonts w:eastAsia="Arial"/>
          <w:sz w:val="22"/>
          <w:szCs w:val="22"/>
          <w:lang w:val="en-US" w:eastAsia="en-US"/>
        </w:rPr>
        <w:t>exclusiva</w:t>
      </w:r>
      <w:proofErr w:type="spellEnd"/>
      <w:r w:rsidRPr="00A87201">
        <w:rPr>
          <w:rFonts w:eastAsia="Arial"/>
          <w:sz w:val="22"/>
          <w:szCs w:val="22"/>
          <w:lang w:val="en-US" w:eastAsia="en-US"/>
        </w:rPr>
        <w:t xml:space="preserve"> para </w:t>
      </w:r>
      <w:proofErr w:type="spellStart"/>
      <w:r w:rsidRPr="00A87201">
        <w:rPr>
          <w:rFonts w:eastAsia="Arial"/>
          <w:sz w:val="22"/>
          <w:szCs w:val="22"/>
          <w:lang w:val="en-US" w:eastAsia="en-US"/>
        </w:rPr>
        <w:t>microempresas</w:t>
      </w:r>
      <w:proofErr w:type="spellEnd"/>
      <w:r w:rsidRPr="00A87201">
        <w:rPr>
          <w:rFonts w:eastAsia="Arial"/>
          <w:sz w:val="22"/>
          <w:szCs w:val="22"/>
          <w:lang w:val="en-US" w:eastAsia="en-US"/>
        </w:rPr>
        <w:t xml:space="preserve"> e </w:t>
      </w:r>
      <w:proofErr w:type="spellStart"/>
      <w:r w:rsidRPr="00A87201">
        <w:rPr>
          <w:rFonts w:eastAsia="Arial"/>
          <w:sz w:val="22"/>
          <w:szCs w:val="22"/>
          <w:lang w:val="en-US" w:eastAsia="en-US"/>
        </w:rPr>
        <w:t>empresas</w:t>
      </w:r>
      <w:proofErr w:type="spellEnd"/>
      <w:r w:rsidRPr="00A87201">
        <w:rPr>
          <w:rFonts w:eastAsia="Arial"/>
          <w:sz w:val="22"/>
          <w:szCs w:val="22"/>
          <w:lang w:val="en-US" w:eastAsia="en-US"/>
        </w:rPr>
        <w:t xml:space="preserve"> de </w:t>
      </w:r>
      <w:proofErr w:type="spellStart"/>
      <w:r w:rsidRPr="00A87201">
        <w:rPr>
          <w:rFonts w:eastAsia="Arial"/>
          <w:sz w:val="22"/>
          <w:szCs w:val="22"/>
          <w:lang w:val="en-US" w:eastAsia="en-US"/>
        </w:rPr>
        <w:t>pequeno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porte</w:t>
      </w:r>
      <w:proofErr w:type="spellEnd"/>
      <w:r w:rsidRPr="00A87201">
        <w:rPr>
          <w:rFonts w:eastAsia="Arial"/>
          <w:sz w:val="22"/>
          <w:szCs w:val="22"/>
          <w:lang w:val="en-US" w:eastAsia="en-US"/>
        </w:rPr>
        <w:t xml:space="preserve">, </w:t>
      </w:r>
      <w:proofErr w:type="gramStart"/>
      <w:r w:rsidRPr="00A87201">
        <w:rPr>
          <w:rFonts w:eastAsia="Arial"/>
          <w:sz w:val="22"/>
          <w:szCs w:val="22"/>
          <w:lang w:val="en-US" w:eastAsia="en-US"/>
        </w:rPr>
        <w:t>a</w:t>
      </w:r>
      <w:proofErr w:type="gramEnd"/>
      <w:r w:rsidRPr="00A87201">
        <w:rPr>
          <w:rFonts w:eastAsia="Arial"/>
          <w:sz w:val="22"/>
          <w:szCs w:val="22"/>
          <w:lang w:val="en-US" w:eastAsia="en-US"/>
        </w:rPr>
        <w:t xml:space="preserve"> </w:t>
      </w:r>
      <w:proofErr w:type="spellStart"/>
      <w:r w:rsidRPr="00A87201">
        <w:rPr>
          <w:rFonts w:eastAsia="Arial"/>
          <w:sz w:val="22"/>
          <w:szCs w:val="22"/>
          <w:lang w:val="en-US" w:eastAsia="en-US"/>
        </w:rPr>
        <w:t>assinalação</w:t>
      </w:r>
      <w:proofErr w:type="spellEnd"/>
      <w:r w:rsidRPr="00A87201">
        <w:rPr>
          <w:rFonts w:eastAsia="Arial"/>
          <w:sz w:val="22"/>
          <w:szCs w:val="22"/>
          <w:lang w:val="en-US" w:eastAsia="en-US"/>
        </w:rPr>
        <w:t xml:space="preserve"> do campo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apenas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produzirá</w:t>
      </w:r>
      <w:proofErr w:type="spellEnd"/>
      <w:r w:rsidRPr="00A87201">
        <w:rPr>
          <w:rFonts w:eastAsia="Arial"/>
          <w:sz w:val="22"/>
          <w:szCs w:val="22"/>
          <w:lang w:val="en-US" w:eastAsia="en-US"/>
        </w:rPr>
        <w:t xml:space="preserve"> o </w:t>
      </w:r>
      <w:proofErr w:type="spellStart"/>
      <w:r w:rsidRPr="00A87201">
        <w:rPr>
          <w:rFonts w:eastAsia="Arial"/>
          <w:sz w:val="22"/>
          <w:szCs w:val="22"/>
          <w:lang w:val="en-US" w:eastAsia="en-US"/>
        </w:rPr>
        <w:t>efeito</w:t>
      </w:r>
      <w:proofErr w:type="spellEnd"/>
      <w:r w:rsidRPr="00A87201">
        <w:rPr>
          <w:rFonts w:eastAsia="Arial"/>
          <w:sz w:val="22"/>
          <w:szCs w:val="22"/>
          <w:lang w:val="en-US" w:eastAsia="en-US"/>
        </w:rPr>
        <w:t xml:space="preserve"> de o </w:t>
      </w:r>
      <w:proofErr w:type="spellStart"/>
      <w:r w:rsidRPr="00A87201">
        <w:rPr>
          <w:rFonts w:eastAsia="Arial"/>
          <w:sz w:val="22"/>
          <w:szCs w:val="22"/>
          <w:lang w:val="en-US" w:eastAsia="en-US"/>
        </w:rPr>
        <w:t>licitante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ter</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direito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tratamento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favorecido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previsto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na</w:t>
      </w:r>
      <w:proofErr w:type="spellEnd"/>
      <w:r w:rsidRPr="00A87201">
        <w:rPr>
          <w:rFonts w:eastAsia="Arial"/>
          <w:sz w:val="22"/>
          <w:szCs w:val="22"/>
          <w:lang w:val="en-US" w:eastAsia="en-US"/>
        </w:rPr>
        <w:t xml:space="preserve"> Lei </w:t>
      </w:r>
      <w:proofErr w:type="spellStart"/>
      <w:r w:rsidRPr="00A87201">
        <w:rPr>
          <w:rFonts w:eastAsia="Arial"/>
          <w:sz w:val="22"/>
          <w:szCs w:val="22"/>
          <w:lang w:val="en-US" w:eastAsia="en-US"/>
        </w:rPr>
        <w:t>Complementar</w:t>
      </w:r>
      <w:proofErr w:type="spellEnd"/>
      <w:r w:rsidRPr="00A87201">
        <w:rPr>
          <w:rFonts w:eastAsia="Arial"/>
          <w:sz w:val="22"/>
          <w:szCs w:val="22"/>
          <w:lang w:val="en-US" w:eastAsia="en-US"/>
        </w:rPr>
        <w:t xml:space="preserve"> nº 123/2006, </w:t>
      </w:r>
      <w:proofErr w:type="spellStart"/>
      <w:r w:rsidRPr="00A87201">
        <w:rPr>
          <w:rFonts w:eastAsia="Arial"/>
          <w:sz w:val="22"/>
          <w:szCs w:val="22"/>
          <w:lang w:val="en-US" w:eastAsia="en-US"/>
        </w:rPr>
        <w:t>mesmo</w:t>
      </w:r>
      <w:proofErr w:type="spellEnd"/>
      <w:r w:rsidRPr="00A87201">
        <w:rPr>
          <w:rFonts w:eastAsia="Arial"/>
          <w:sz w:val="22"/>
          <w:szCs w:val="22"/>
          <w:lang w:val="en-US" w:eastAsia="en-US"/>
        </w:rPr>
        <w:t xml:space="preserve"> que </w:t>
      </w:r>
      <w:proofErr w:type="spellStart"/>
      <w:r w:rsidRPr="00A87201">
        <w:rPr>
          <w:rFonts w:eastAsia="Arial"/>
          <w:sz w:val="22"/>
          <w:szCs w:val="22"/>
          <w:lang w:val="en-US" w:eastAsia="en-US"/>
        </w:rPr>
        <w:t>microempresa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empresa</w:t>
      </w:r>
      <w:proofErr w:type="spellEnd"/>
      <w:r w:rsidRPr="00A87201">
        <w:rPr>
          <w:rFonts w:eastAsia="Arial"/>
          <w:sz w:val="22"/>
          <w:szCs w:val="22"/>
          <w:lang w:val="en-US" w:eastAsia="en-US"/>
        </w:rPr>
        <w:t xml:space="preserve"> de </w:t>
      </w:r>
      <w:proofErr w:type="spellStart"/>
      <w:r w:rsidRPr="00A87201">
        <w:rPr>
          <w:rFonts w:eastAsia="Arial"/>
          <w:sz w:val="22"/>
          <w:szCs w:val="22"/>
          <w:lang w:val="en-US" w:eastAsia="en-US"/>
        </w:rPr>
        <w:t>pequeno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porte</w:t>
      </w:r>
      <w:proofErr w:type="spellEnd"/>
      <w:r w:rsidRPr="00A87201">
        <w:rPr>
          <w:rFonts w:eastAsia="Arial"/>
          <w:sz w:val="22"/>
          <w:szCs w:val="22"/>
          <w:lang w:val="en-US" w:eastAsia="en-US"/>
        </w:rPr>
        <w:t>.</w:t>
      </w:r>
    </w:p>
    <w:p w14:paraId="19915BBF" w14:textId="51095DC2"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Que </w:t>
      </w:r>
      <w:proofErr w:type="spellStart"/>
      <w:r w:rsidRPr="00A87201">
        <w:rPr>
          <w:rFonts w:eastAsia="Arial"/>
          <w:sz w:val="22"/>
          <w:szCs w:val="22"/>
          <w:lang w:val="en-US" w:eastAsia="en-US"/>
        </w:rPr>
        <w:t>está</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ciente</w:t>
      </w:r>
      <w:proofErr w:type="spellEnd"/>
      <w:r w:rsidRPr="00A87201">
        <w:rPr>
          <w:rFonts w:eastAsia="Arial"/>
          <w:sz w:val="22"/>
          <w:szCs w:val="22"/>
          <w:lang w:val="en-US" w:eastAsia="en-US"/>
        </w:rPr>
        <w:t xml:space="preserve"> e </w:t>
      </w:r>
      <w:proofErr w:type="spellStart"/>
      <w:r w:rsidRPr="00A87201">
        <w:rPr>
          <w:rFonts w:eastAsia="Arial"/>
          <w:sz w:val="22"/>
          <w:szCs w:val="22"/>
          <w:lang w:val="en-US" w:eastAsia="en-US"/>
        </w:rPr>
        <w:t>concorda</w:t>
      </w:r>
      <w:proofErr w:type="spellEnd"/>
      <w:r w:rsidRPr="00A87201">
        <w:rPr>
          <w:rFonts w:eastAsia="Arial"/>
          <w:sz w:val="22"/>
          <w:szCs w:val="22"/>
          <w:lang w:val="en-US" w:eastAsia="en-US"/>
        </w:rPr>
        <w:t xml:space="preserve"> com as </w:t>
      </w:r>
      <w:proofErr w:type="spellStart"/>
      <w:r w:rsidRPr="00A87201">
        <w:rPr>
          <w:rFonts w:eastAsia="Arial"/>
          <w:sz w:val="22"/>
          <w:szCs w:val="22"/>
          <w:lang w:val="en-US" w:eastAsia="en-US"/>
        </w:rPr>
        <w:t>condições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contidas</w:t>
      </w:r>
      <w:proofErr w:type="spellEnd"/>
      <w:r w:rsidRPr="00A87201">
        <w:rPr>
          <w:rFonts w:eastAsia="Arial"/>
          <w:sz w:val="22"/>
          <w:szCs w:val="22"/>
          <w:lang w:val="en-US" w:eastAsia="en-US"/>
        </w:rPr>
        <w:t xml:space="preserve"> no </w:t>
      </w:r>
      <w:proofErr w:type="spellStart"/>
      <w:r w:rsidRPr="00A87201">
        <w:rPr>
          <w:rFonts w:eastAsia="Arial"/>
          <w:sz w:val="22"/>
          <w:szCs w:val="22"/>
          <w:lang w:val="en-US" w:eastAsia="en-US"/>
        </w:rPr>
        <w:t>Edital</w:t>
      </w:r>
      <w:proofErr w:type="spellEnd"/>
      <w:r w:rsidRPr="00A87201">
        <w:rPr>
          <w:rFonts w:eastAsia="Arial"/>
          <w:sz w:val="22"/>
          <w:szCs w:val="22"/>
          <w:lang w:val="en-US" w:eastAsia="en-US"/>
        </w:rPr>
        <w:t xml:space="preserve"> e </w:t>
      </w:r>
      <w:proofErr w:type="spellStart"/>
      <w:r w:rsidRPr="00A87201">
        <w:rPr>
          <w:rFonts w:eastAsia="Arial"/>
          <w:sz w:val="22"/>
          <w:szCs w:val="22"/>
          <w:lang w:val="en-US" w:eastAsia="en-US"/>
        </w:rPr>
        <w:t>seus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anexos</w:t>
      </w:r>
      <w:proofErr w:type="spellEnd"/>
      <w:r w:rsidRPr="00A87201">
        <w:rPr>
          <w:rFonts w:eastAsia="Arial"/>
          <w:sz w:val="22"/>
          <w:szCs w:val="22"/>
          <w:lang w:val="en-US" w:eastAsia="en-US"/>
        </w:rPr>
        <w:t>;</w:t>
      </w:r>
    </w:p>
    <w:p w14:paraId="64F0FE57" w14:textId="1FD770AB"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Que </w:t>
      </w:r>
      <w:proofErr w:type="spellStart"/>
      <w:r w:rsidRPr="00A87201">
        <w:rPr>
          <w:rFonts w:eastAsia="Arial"/>
          <w:sz w:val="22"/>
          <w:szCs w:val="22"/>
          <w:lang w:val="en-US" w:eastAsia="en-US"/>
        </w:rPr>
        <w:t>cumpre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requisitos</w:t>
      </w:r>
      <w:proofErr w:type="spellEnd"/>
      <w:r w:rsidRPr="00A87201">
        <w:rPr>
          <w:rFonts w:eastAsia="Arial"/>
          <w:sz w:val="22"/>
          <w:szCs w:val="22"/>
          <w:lang w:val="en-US" w:eastAsia="en-US"/>
        </w:rPr>
        <w:t xml:space="preserve"> para a </w:t>
      </w:r>
      <w:proofErr w:type="spellStart"/>
      <w:r w:rsidRPr="00A87201">
        <w:rPr>
          <w:rFonts w:eastAsia="Arial"/>
          <w:sz w:val="22"/>
          <w:szCs w:val="22"/>
          <w:lang w:val="en-US" w:eastAsia="en-US"/>
        </w:rPr>
        <w:t>habilitação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definidos</w:t>
      </w:r>
      <w:proofErr w:type="spellEnd"/>
      <w:r w:rsidRPr="00A87201">
        <w:rPr>
          <w:rFonts w:eastAsia="Arial"/>
          <w:sz w:val="22"/>
          <w:szCs w:val="22"/>
          <w:lang w:val="en-US" w:eastAsia="en-US"/>
        </w:rPr>
        <w:t xml:space="preserve"> no </w:t>
      </w:r>
      <w:proofErr w:type="spellStart"/>
      <w:r w:rsidRPr="00A87201">
        <w:rPr>
          <w:rFonts w:eastAsia="Arial"/>
          <w:sz w:val="22"/>
          <w:szCs w:val="22"/>
          <w:lang w:val="en-US" w:eastAsia="en-US"/>
        </w:rPr>
        <w:t>Edital</w:t>
      </w:r>
      <w:proofErr w:type="spellEnd"/>
      <w:r w:rsidRPr="00A87201">
        <w:rPr>
          <w:rFonts w:eastAsia="Arial"/>
          <w:sz w:val="22"/>
          <w:szCs w:val="22"/>
          <w:lang w:val="en-US" w:eastAsia="en-US"/>
        </w:rPr>
        <w:t xml:space="preserve"> e que a </w:t>
      </w:r>
      <w:proofErr w:type="spellStart"/>
      <w:r w:rsidRPr="00A87201">
        <w:rPr>
          <w:rFonts w:eastAsia="Arial"/>
          <w:sz w:val="22"/>
          <w:szCs w:val="22"/>
          <w:lang w:val="en-US" w:eastAsia="en-US"/>
        </w:rPr>
        <w:t>proposta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apresentada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está</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conformidade</w:t>
      </w:r>
      <w:proofErr w:type="spellEnd"/>
      <w:r w:rsidRPr="00A87201">
        <w:rPr>
          <w:rFonts w:eastAsia="Arial"/>
          <w:sz w:val="22"/>
          <w:szCs w:val="22"/>
          <w:lang w:val="en-US" w:eastAsia="en-US"/>
        </w:rPr>
        <w:t xml:space="preserve"> com as </w:t>
      </w:r>
      <w:proofErr w:type="spellStart"/>
      <w:r w:rsidRPr="00A87201">
        <w:rPr>
          <w:rFonts w:eastAsia="Arial"/>
          <w:sz w:val="22"/>
          <w:szCs w:val="22"/>
          <w:lang w:val="en-US" w:eastAsia="en-US"/>
        </w:rPr>
        <w:t>exigências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editalícias</w:t>
      </w:r>
      <w:proofErr w:type="spellEnd"/>
      <w:r w:rsidRPr="00A87201">
        <w:rPr>
          <w:rFonts w:eastAsia="Arial"/>
          <w:sz w:val="22"/>
          <w:szCs w:val="22"/>
          <w:lang w:val="en-US" w:eastAsia="en-US"/>
        </w:rPr>
        <w:t>;</w:t>
      </w:r>
    </w:p>
    <w:p w14:paraId="7EDA13B2" w14:textId="48F636B3"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Que </w:t>
      </w:r>
      <w:proofErr w:type="spellStart"/>
      <w:r w:rsidRPr="00A87201">
        <w:rPr>
          <w:rFonts w:eastAsia="Arial"/>
          <w:sz w:val="22"/>
          <w:szCs w:val="22"/>
          <w:lang w:val="en-US" w:eastAsia="en-US"/>
        </w:rPr>
        <w:t>inexistem</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fatos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impeditivos</w:t>
      </w:r>
      <w:proofErr w:type="spellEnd"/>
      <w:r w:rsidRPr="00A87201">
        <w:rPr>
          <w:rFonts w:eastAsia="Arial"/>
          <w:sz w:val="22"/>
          <w:szCs w:val="22"/>
          <w:lang w:val="en-US" w:eastAsia="en-US"/>
        </w:rPr>
        <w:t xml:space="preserve"> para </w:t>
      </w:r>
      <w:proofErr w:type="spellStart"/>
      <w:r w:rsidRPr="00A87201">
        <w:rPr>
          <w:rFonts w:eastAsia="Arial"/>
          <w:sz w:val="22"/>
          <w:szCs w:val="22"/>
          <w:lang w:val="en-US" w:eastAsia="en-US"/>
        </w:rPr>
        <w:t>sua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habilitação</w:t>
      </w:r>
      <w:proofErr w:type="spellEnd"/>
      <w:r w:rsidRPr="00A87201">
        <w:rPr>
          <w:rFonts w:eastAsia="Arial"/>
          <w:sz w:val="22"/>
          <w:szCs w:val="22"/>
          <w:lang w:val="en-US" w:eastAsia="en-US"/>
        </w:rPr>
        <w:t xml:space="preserve"> no </w:t>
      </w:r>
      <w:proofErr w:type="spellStart"/>
      <w:r w:rsidRPr="00A87201">
        <w:rPr>
          <w:rFonts w:eastAsia="Arial"/>
          <w:sz w:val="22"/>
          <w:szCs w:val="22"/>
          <w:lang w:val="en-US" w:eastAsia="en-US"/>
        </w:rPr>
        <w:t>certame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ciente</w:t>
      </w:r>
      <w:proofErr w:type="spellEnd"/>
      <w:r w:rsidRPr="00A87201">
        <w:rPr>
          <w:rFonts w:eastAsia="Arial"/>
          <w:sz w:val="22"/>
          <w:szCs w:val="22"/>
          <w:lang w:val="en-US" w:eastAsia="en-US"/>
        </w:rPr>
        <w:t xml:space="preserve"> da </w:t>
      </w:r>
      <w:proofErr w:type="spellStart"/>
      <w:r w:rsidRPr="00A87201">
        <w:rPr>
          <w:rFonts w:eastAsia="Arial"/>
          <w:sz w:val="22"/>
          <w:szCs w:val="22"/>
          <w:lang w:val="en-US" w:eastAsia="en-US"/>
        </w:rPr>
        <w:t>obrigatoriedade</w:t>
      </w:r>
      <w:proofErr w:type="spellEnd"/>
      <w:r w:rsidRPr="00A87201">
        <w:rPr>
          <w:rFonts w:eastAsia="Arial"/>
          <w:sz w:val="22"/>
          <w:szCs w:val="22"/>
          <w:lang w:val="en-US" w:eastAsia="en-US"/>
        </w:rPr>
        <w:t xml:space="preserve"> de </w:t>
      </w:r>
      <w:proofErr w:type="spellStart"/>
      <w:r w:rsidRPr="00A87201">
        <w:rPr>
          <w:rFonts w:eastAsia="Arial"/>
          <w:sz w:val="22"/>
          <w:szCs w:val="22"/>
          <w:lang w:val="en-US" w:eastAsia="en-US"/>
        </w:rPr>
        <w:t>declarar</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ocorrências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posteriores</w:t>
      </w:r>
      <w:proofErr w:type="spellEnd"/>
      <w:r w:rsidRPr="00A87201">
        <w:rPr>
          <w:rFonts w:eastAsia="Arial"/>
          <w:sz w:val="22"/>
          <w:szCs w:val="22"/>
          <w:lang w:val="en-US" w:eastAsia="en-US"/>
        </w:rPr>
        <w:t xml:space="preserve">; </w:t>
      </w:r>
    </w:p>
    <w:p w14:paraId="233FB34F" w14:textId="6FE113A4" w:rsidR="00A87201" w:rsidRPr="006F504B"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Que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emprega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menor</w:t>
      </w:r>
      <w:proofErr w:type="spellEnd"/>
      <w:r w:rsidRPr="00A87201">
        <w:rPr>
          <w:rFonts w:eastAsia="Arial"/>
          <w:sz w:val="22"/>
          <w:szCs w:val="22"/>
          <w:lang w:val="en-US" w:eastAsia="en-US"/>
        </w:rPr>
        <w:t xml:space="preserve"> de 18 </w:t>
      </w:r>
      <w:proofErr w:type="spellStart"/>
      <w:r w:rsidRPr="00A87201">
        <w:rPr>
          <w:rFonts w:eastAsia="Arial"/>
          <w:sz w:val="22"/>
          <w:szCs w:val="22"/>
          <w:lang w:val="en-US" w:eastAsia="en-US"/>
        </w:rPr>
        <w:t>anos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trabalho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noturno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perigoso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ou</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insalubre</w:t>
      </w:r>
      <w:proofErr w:type="spellEnd"/>
      <w:r w:rsidRPr="00A87201">
        <w:rPr>
          <w:rFonts w:eastAsia="Arial"/>
          <w:sz w:val="22"/>
          <w:szCs w:val="22"/>
          <w:lang w:val="en-US" w:eastAsia="en-US"/>
        </w:rPr>
        <w:t xml:space="preserve"> e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emprega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menor</w:t>
      </w:r>
      <w:proofErr w:type="spellEnd"/>
      <w:r w:rsidRPr="00A87201">
        <w:rPr>
          <w:rFonts w:eastAsia="Arial"/>
          <w:sz w:val="22"/>
          <w:szCs w:val="22"/>
          <w:lang w:val="en-US" w:eastAsia="en-US"/>
        </w:rPr>
        <w:t xml:space="preserve"> de 16 </w:t>
      </w:r>
      <w:proofErr w:type="spellStart"/>
      <w:r w:rsidRPr="00A87201">
        <w:rPr>
          <w:rFonts w:eastAsia="Arial"/>
          <w:sz w:val="22"/>
          <w:szCs w:val="22"/>
          <w:lang w:val="en-US" w:eastAsia="en-US"/>
        </w:rPr>
        <w:t>anos</w:t>
      </w:r>
      <w:proofErr w:type="spellEnd"/>
      <w:r w:rsidRPr="00A87201">
        <w:rPr>
          <w:rFonts w:eastAsia="Arial"/>
          <w:sz w:val="22"/>
          <w:szCs w:val="22"/>
          <w:lang w:val="en-US" w:eastAsia="en-US"/>
        </w:rPr>
        <w:t xml:space="preserve">, salvo </w:t>
      </w:r>
      <w:proofErr w:type="spellStart"/>
      <w:r w:rsidRPr="00A87201">
        <w:rPr>
          <w:rFonts w:eastAsia="Arial"/>
          <w:sz w:val="22"/>
          <w:szCs w:val="22"/>
          <w:lang w:val="en-US" w:eastAsia="en-US"/>
        </w:rPr>
        <w:t>menor</w:t>
      </w:r>
      <w:proofErr w:type="spellEnd"/>
      <w:r w:rsidRPr="00A87201">
        <w:rPr>
          <w:rFonts w:eastAsia="Arial"/>
          <w:sz w:val="22"/>
          <w:szCs w:val="22"/>
          <w:lang w:val="en-US" w:eastAsia="en-US"/>
        </w:rPr>
        <w:t xml:space="preserve">, a </w:t>
      </w:r>
      <w:proofErr w:type="spellStart"/>
      <w:r w:rsidRPr="00A87201">
        <w:rPr>
          <w:rFonts w:eastAsia="Arial"/>
          <w:sz w:val="22"/>
          <w:szCs w:val="22"/>
          <w:lang w:val="en-US" w:eastAsia="en-US"/>
        </w:rPr>
        <w:t>partir</w:t>
      </w:r>
      <w:proofErr w:type="spellEnd"/>
      <w:r w:rsidRPr="00A87201">
        <w:rPr>
          <w:rFonts w:eastAsia="Arial"/>
          <w:sz w:val="22"/>
          <w:szCs w:val="22"/>
          <w:lang w:val="en-US" w:eastAsia="en-US"/>
        </w:rPr>
        <w:t xml:space="preserve"> de 14 </w:t>
      </w:r>
      <w:proofErr w:type="spellStart"/>
      <w:r w:rsidRPr="00A87201">
        <w:rPr>
          <w:rFonts w:eastAsia="Arial"/>
          <w:sz w:val="22"/>
          <w:szCs w:val="22"/>
          <w:lang w:val="en-US" w:eastAsia="en-US"/>
        </w:rPr>
        <w:t>anos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condição</w:t>
      </w:r>
      <w:proofErr w:type="spellEnd"/>
      <w:r w:rsidRPr="00A87201">
        <w:rPr>
          <w:rFonts w:eastAsia="Arial"/>
          <w:sz w:val="22"/>
          <w:szCs w:val="22"/>
          <w:lang w:val="en-US" w:eastAsia="en-US"/>
        </w:rPr>
        <w:t xml:space="preserve"> de </w:t>
      </w:r>
      <w:proofErr w:type="spellStart"/>
      <w:r w:rsidRPr="00A87201">
        <w:rPr>
          <w:rFonts w:eastAsia="Arial"/>
          <w:sz w:val="22"/>
          <w:szCs w:val="22"/>
          <w:lang w:val="en-US" w:eastAsia="en-US"/>
        </w:rPr>
        <w:t>aprendiz</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termos</w:t>
      </w:r>
      <w:proofErr w:type="spellEnd"/>
      <w:r w:rsidRPr="00A87201">
        <w:rPr>
          <w:rFonts w:eastAsia="Arial"/>
          <w:sz w:val="22"/>
          <w:szCs w:val="22"/>
          <w:lang w:val="en-US" w:eastAsia="en-US"/>
        </w:rPr>
        <w:t xml:space="preserve"> do </w:t>
      </w:r>
      <w:proofErr w:type="spellStart"/>
      <w:r w:rsidRPr="006F504B">
        <w:rPr>
          <w:rFonts w:eastAsia="Arial"/>
          <w:sz w:val="22"/>
          <w:szCs w:val="22"/>
          <w:lang w:val="en-US" w:eastAsia="en-US"/>
        </w:rPr>
        <w:t>artigo</w:t>
      </w:r>
      <w:proofErr w:type="spellEnd"/>
      <w:r w:rsidRPr="006F504B">
        <w:rPr>
          <w:rFonts w:eastAsia="Arial"/>
          <w:sz w:val="22"/>
          <w:szCs w:val="22"/>
          <w:lang w:val="en-US" w:eastAsia="en-US"/>
        </w:rPr>
        <w:t xml:space="preserve"> 7°, XXXIII, da </w:t>
      </w:r>
      <w:proofErr w:type="spellStart"/>
      <w:r w:rsidRPr="006F504B">
        <w:rPr>
          <w:rFonts w:eastAsia="Arial"/>
          <w:sz w:val="22"/>
          <w:szCs w:val="22"/>
          <w:lang w:val="en-US" w:eastAsia="en-US"/>
        </w:rPr>
        <w:t>Constituição</w:t>
      </w:r>
      <w:proofErr w:type="spellEnd"/>
      <w:r w:rsidRPr="006F504B">
        <w:rPr>
          <w:rFonts w:eastAsia="Arial"/>
          <w:sz w:val="22"/>
          <w:szCs w:val="22"/>
          <w:lang w:val="en-US" w:eastAsia="en-US"/>
        </w:rPr>
        <w:t xml:space="preserve"> Federal de 1998; </w:t>
      </w:r>
    </w:p>
    <w:p w14:paraId="5D3068A4" w14:textId="3A9B9495" w:rsidR="00A87201" w:rsidRPr="006F504B"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6F504B">
        <w:rPr>
          <w:rFonts w:eastAsia="Arial"/>
          <w:sz w:val="22"/>
          <w:szCs w:val="22"/>
          <w:lang w:val="en-US" w:eastAsia="en-US"/>
        </w:rPr>
        <w:t xml:space="preserve">Que a </w:t>
      </w:r>
      <w:proofErr w:type="spellStart"/>
      <w:r w:rsidRPr="006F504B">
        <w:rPr>
          <w:rFonts w:eastAsia="Arial"/>
          <w:sz w:val="22"/>
          <w:szCs w:val="22"/>
          <w:lang w:val="en-US" w:eastAsia="en-US"/>
        </w:rPr>
        <w:t>proposta</w:t>
      </w:r>
      <w:proofErr w:type="spellEnd"/>
      <w:r w:rsidRPr="006F504B">
        <w:rPr>
          <w:rFonts w:eastAsia="Arial"/>
          <w:sz w:val="22"/>
          <w:szCs w:val="22"/>
          <w:lang w:val="en-US" w:eastAsia="en-US"/>
        </w:rPr>
        <w:t xml:space="preserve"> </w:t>
      </w:r>
      <w:proofErr w:type="spellStart"/>
      <w:r w:rsidRPr="006F504B">
        <w:rPr>
          <w:rFonts w:eastAsia="Arial"/>
          <w:sz w:val="22"/>
          <w:szCs w:val="22"/>
          <w:lang w:val="en-US" w:eastAsia="en-US"/>
        </w:rPr>
        <w:t>foi</w:t>
      </w:r>
      <w:proofErr w:type="spellEnd"/>
      <w:r w:rsidRPr="006F504B">
        <w:rPr>
          <w:rFonts w:eastAsia="Arial"/>
          <w:sz w:val="22"/>
          <w:szCs w:val="22"/>
          <w:lang w:val="en-US" w:eastAsia="en-US"/>
        </w:rPr>
        <w:t xml:space="preserve"> </w:t>
      </w:r>
      <w:proofErr w:type="spellStart"/>
      <w:r w:rsidRPr="006F504B">
        <w:rPr>
          <w:rFonts w:eastAsia="Arial"/>
          <w:sz w:val="22"/>
          <w:szCs w:val="22"/>
          <w:lang w:val="en-US" w:eastAsia="en-US"/>
        </w:rPr>
        <w:t>elaborada</w:t>
      </w:r>
      <w:proofErr w:type="spellEnd"/>
      <w:r w:rsidRPr="006F504B">
        <w:rPr>
          <w:rFonts w:eastAsia="Arial"/>
          <w:sz w:val="22"/>
          <w:szCs w:val="22"/>
          <w:lang w:val="en-US" w:eastAsia="en-US"/>
        </w:rPr>
        <w:t xml:space="preserve"> de forma </w:t>
      </w:r>
      <w:proofErr w:type="spellStart"/>
      <w:r w:rsidRPr="006F504B">
        <w:rPr>
          <w:rFonts w:eastAsia="Arial"/>
          <w:sz w:val="22"/>
          <w:szCs w:val="22"/>
          <w:lang w:val="en-US" w:eastAsia="en-US"/>
        </w:rPr>
        <w:t>independente</w:t>
      </w:r>
      <w:proofErr w:type="spellEnd"/>
      <w:r w:rsidRPr="006F504B">
        <w:rPr>
          <w:rFonts w:eastAsia="Arial"/>
          <w:sz w:val="22"/>
          <w:szCs w:val="22"/>
          <w:lang w:val="en-US" w:eastAsia="en-US"/>
        </w:rPr>
        <w:t>;</w:t>
      </w:r>
    </w:p>
    <w:p w14:paraId="08731B9A" w14:textId="7A88BA7B"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Que </w:t>
      </w:r>
      <w:proofErr w:type="spellStart"/>
      <w:r w:rsidRPr="00A87201">
        <w:rPr>
          <w:rFonts w:eastAsia="Arial"/>
          <w:sz w:val="22"/>
          <w:szCs w:val="22"/>
          <w:lang w:val="en-US" w:eastAsia="en-US"/>
        </w:rPr>
        <w:t>não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possui</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sua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cadeia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produtiva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empregados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executando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trabalho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degradante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ou</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forçado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observando</w:t>
      </w:r>
      <w:proofErr w:type="spellEnd"/>
      <w:r w:rsidRPr="00A87201">
        <w:rPr>
          <w:rFonts w:eastAsia="Arial"/>
          <w:sz w:val="22"/>
          <w:szCs w:val="22"/>
          <w:lang w:val="en-US" w:eastAsia="en-US"/>
        </w:rPr>
        <w:t xml:space="preserve"> o </w:t>
      </w:r>
      <w:proofErr w:type="spellStart"/>
      <w:r w:rsidRPr="00A87201">
        <w:rPr>
          <w:rFonts w:eastAsia="Arial"/>
          <w:sz w:val="22"/>
          <w:szCs w:val="22"/>
          <w:lang w:val="en-US" w:eastAsia="en-US"/>
        </w:rPr>
        <w:t>disposto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nos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incisos</w:t>
      </w:r>
      <w:proofErr w:type="spellEnd"/>
      <w:r w:rsidRPr="00A87201">
        <w:rPr>
          <w:rFonts w:eastAsia="Arial"/>
          <w:sz w:val="22"/>
          <w:szCs w:val="22"/>
          <w:lang w:val="en-US" w:eastAsia="en-US"/>
        </w:rPr>
        <w:t xml:space="preserve"> III e IV do art. 1º e no </w:t>
      </w:r>
      <w:proofErr w:type="spellStart"/>
      <w:r w:rsidRPr="00A87201">
        <w:rPr>
          <w:rFonts w:eastAsia="Arial"/>
          <w:sz w:val="22"/>
          <w:szCs w:val="22"/>
          <w:lang w:val="en-US" w:eastAsia="en-US"/>
        </w:rPr>
        <w:t>inciso</w:t>
      </w:r>
      <w:proofErr w:type="spellEnd"/>
      <w:r w:rsidRPr="00A87201">
        <w:rPr>
          <w:rFonts w:eastAsia="Arial"/>
          <w:sz w:val="22"/>
          <w:szCs w:val="22"/>
          <w:lang w:val="en-US" w:eastAsia="en-US"/>
        </w:rPr>
        <w:t xml:space="preserve"> III do art. 5º da </w:t>
      </w:r>
      <w:proofErr w:type="spellStart"/>
      <w:r w:rsidRPr="00A87201">
        <w:rPr>
          <w:rFonts w:eastAsia="Arial"/>
          <w:sz w:val="22"/>
          <w:szCs w:val="22"/>
          <w:lang w:val="en-US" w:eastAsia="en-US"/>
        </w:rPr>
        <w:t>Constituição</w:t>
      </w:r>
      <w:proofErr w:type="spellEnd"/>
      <w:r w:rsidRPr="00A87201">
        <w:rPr>
          <w:rFonts w:eastAsia="Arial"/>
          <w:sz w:val="22"/>
          <w:szCs w:val="22"/>
          <w:lang w:val="en-US" w:eastAsia="en-US"/>
        </w:rPr>
        <w:t xml:space="preserve"> Federal;</w:t>
      </w:r>
    </w:p>
    <w:p w14:paraId="0B9340C7" w14:textId="6A66F5A5"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Que </w:t>
      </w:r>
      <w:proofErr w:type="spellStart"/>
      <w:r w:rsidRPr="00A87201">
        <w:rPr>
          <w:rFonts w:eastAsia="Arial"/>
          <w:sz w:val="22"/>
          <w:szCs w:val="22"/>
          <w:lang w:val="en-US" w:eastAsia="en-US"/>
        </w:rPr>
        <w:t>cumpre</w:t>
      </w:r>
      <w:proofErr w:type="spellEnd"/>
      <w:r w:rsidRPr="00A87201">
        <w:rPr>
          <w:rFonts w:eastAsia="Arial"/>
          <w:sz w:val="22"/>
          <w:szCs w:val="22"/>
          <w:lang w:val="en-US" w:eastAsia="en-US"/>
        </w:rPr>
        <w:t xml:space="preserve"> com a </w:t>
      </w:r>
      <w:proofErr w:type="spellStart"/>
      <w:r w:rsidRPr="00A87201">
        <w:rPr>
          <w:rFonts w:eastAsia="Arial"/>
          <w:sz w:val="22"/>
          <w:szCs w:val="22"/>
          <w:lang w:val="en-US" w:eastAsia="en-US"/>
        </w:rPr>
        <w:t>reserva</w:t>
      </w:r>
      <w:proofErr w:type="spellEnd"/>
      <w:r w:rsidRPr="00A87201">
        <w:rPr>
          <w:rFonts w:eastAsia="Arial"/>
          <w:sz w:val="22"/>
          <w:szCs w:val="22"/>
          <w:lang w:val="en-US" w:eastAsia="en-US"/>
        </w:rPr>
        <w:t xml:space="preserve"> de cargos </w:t>
      </w:r>
      <w:proofErr w:type="spellStart"/>
      <w:r w:rsidRPr="00A87201">
        <w:rPr>
          <w:rFonts w:eastAsia="Arial"/>
          <w:sz w:val="22"/>
          <w:szCs w:val="22"/>
          <w:lang w:val="en-US" w:eastAsia="en-US"/>
        </w:rPr>
        <w:t>prevista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lei para </w:t>
      </w:r>
      <w:proofErr w:type="spellStart"/>
      <w:r w:rsidRPr="00A87201">
        <w:rPr>
          <w:rFonts w:eastAsia="Arial"/>
          <w:sz w:val="22"/>
          <w:szCs w:val="22"/>
          <w:lang w:val="en-US" w:eastAsia="en-US"/>
        </w:rPr>
        <w:t>pessoa</w:t>
      </w:r>
      <w:proofErr w:type="spellEnd"/>
      <w:r w:rsidRPr="00A87201">
        <w:rPr>
          <w:rFonts w:eastAsia="Arial"/>
          <w:sz w:val="22"/>
          <w:szCs w:val="22"/>
          <w:lang w:val="en-US" w:eastAsia="en-US"/>
        </w:rPr>
        <w:t xml:space="preserve"> com </w:t>
      </w:r>
      <w:proofErr w:type="spellStart"/>
      <w:r w:rsidRPr="00A87201">
        <w:rPr>
          <w:rFonts w:eastAsia="Arial"/>
          <w:sz w:val="22"/>
          <w:szCs w:val="22"/>
          <w:lang w:val="en-US" w:eastAsia="en-US"/>
        </w:rPr>
        <w:t>deficiência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ou</w:t>
      </w:r>
      <w:proofErr w:type="spellEnd"/>
      <w:r w:rsidRPr="00A87201">
        <w:rPr>
          <w:rFonts w:eastAsia="Arial"/>
          <w:sz w:val="22"/>
          <w:szCs w:val="22"/>
          <w:lang w:val="en-US" w:eastAsia="en-US"/>
        </w:rPr>
        <w:t xml:space="preserve"> para </w:t>
      </w:r>
      <w:proofErr w:type="spellStart"/>
      <w:r w:rsidRPr="00A87201">
        <w:rPr>
          <w:rFonts w:eastAsia="Arial"/>
          <w:sz w:val="22"/>
          <w:szCs w:val="22"/>
          <w:lang w:val="en-US" w:eastAsia="en-US"/>
        </w:rPr>
        <w:t>reabilitado</w:t>
      </w:r>
      <w:proofErr w:type="spellEnd"/>
      <w:r w:rsidRPr="00A87201">
        <w:rPr>
          <w:rFonts w:eastAsia="Arial"/>
          <w:sz w:val="22"/>
          <w:szCs w:val="22"/>
          <w:lang w:val="en-US" w:eastAsia="en-US"/>
        </w:rPr>
        <w:t xml:space="preserve"> da </w:t>
      </w:r>
      <w:proofErr w:type="spellStart"/>
      <w:r w:rsidRPr="00A87201">
        <w:rPr>
          <w:rFonts w:eastAsia="Arial"/>
          <w:sz w:val="22"/>
          <w:szCs w:val="22"/>
          <w:lang w:val="en-US" w:eastAsia="en-US"/>
        </w:rPr>
        <w:t>Previdência</w:t>
      </w:r>
      <w:proofErr w:type="spellEnd"/>
      <w:r w:rsidRPr="00A87201">
        <w:rPr>
          <w:rFonts w:eastAsia="Arial"/>
          <w:sz w:val="22"/>
          <w:szCs w:val="22"/>
          <w:lang w:val="en-US" w:eastAsia="en-US"/>
        </w:rPr>
        <w:t xml:space="preserve"> Social e que </w:t>
      </w:r>
      <w:proofErr w:type="spellStart"/>
      <w:r w:rsidRPr="00A87201">
        <w:rPr>
          <w:rFonts w:eastAsia="Arial"/>
          <w:sz w:val="22"/>
          <w:szCs w:val="22"/>
          <w:lang w:val="en-US" w:eastAsia="en-US"/>
        </w:rPr>
        <w:t>atendam</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às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regras</w:t>
      </w:r>
      <w:proofErr w:type="spellEnd"/>
      <w:r w:rsidRPr="00A87201">
        <w:rPr>
          <w:rFonts w:eastAsia="Arial"/>
          <w:sz w:val="22"/>
          <w:szCs w:val="22"/>
          <w:lang w:val="en-US" w:eastAsia="en-US"/>
        </w:rPr>
        <w:t xml:space="preserve"> de </w:t>
      </w:r>
      <w:proofErr w:type="spellStart"/>
      <w:r w:rsidRPr="00A87201">
        <w:rPr>
          <w:rFonts w:eastAsia="Arial"/>
          <w:sz w:val="22"/>
          <w:szCs w:val="22"/>
          <w:lang w:val="en-US" w:eastAsia="en-US"/>
        </w:rPr>
        <w:t>acessibilidade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previstas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na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legislação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conforme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disposto</w:t>
      </w:r>
      <w:proofErr w:type="spellEnd"/>
      <w:r w:rsidRPr="00A87201">
        <w:rPr>
          <w:rFonts w:eastAsia="Arial"/>
          <w:sz w:val="22"/>
          <w:szCs w:val="22"/>
          <w:lang w:val="en-US" w:eastAsia="en-US"/>
        </w:rPr>
        <w:t xml:space="preserve"> no art. 93 da Lei nº 8.213/1991.</w:t>
      </w:r>
    </w:p>
    <w:p w14:paraId="2FF4BF19" w14:textId="0AEAA99D" w:rsidR="00A87201" w:rsidRPr="00A87201" w:rsidRDefault="00A87201" w:rsidP="008F2FE7">
      <w:pPr>
        <w:pStyle w:val="Nivel2"/>
        <w:keepLines/>
        <w:numPr>
          <w:ilvl w:val="1"/>
          <w:numId w:val="2"/>
        </w:numPr>
        <w:tabs>
          <w:tab w:val="left" w:pos="851"/>
        </w:tabs>
        <w:spacing w:beforeLines="120" w:before="288" w:afterLines="120" w:after="288"/>
        <w:ind w:left="0" w:firstLine="0"/>
        <w:rPr>
          <w:rFonts w:eastAsia="Arial"/>
          <w:sz w:val="22"/>
          <w:szCs w:val="22"/>
          <w:lang w:val="en-US" w:eastAsia="en-US"/>
        </w:rPr>
      </w:pPr>
      <w:r w:rsidRPr="00A87201">
        <w:rPr>
          <w:rFonts w:eastAsia="Arial"/>
          <w:sz w:val="22"/>
          <w:szCs w:val="22"/>
          <w:lang w:val="en-US" w:eastAsia="en-US"/>
        </w:rPr>
        <w:t xml:space="preserve">A </w:t>
      </w:r>
      <w:proofErr w:type="spellStart"/>
      <w:r w:rsidRPr="00A87201">
        <w:rPr>
          <w:rFonts w:eastAsia="Arial"/>
          <w:sz w:val="22"/>
          <w:szCs w:val="22"/>
          <w:lang w:val="en-US" w:eastAsia="en-US"/>
        </w:rPr>
        <w:t>declaração</w:t>
      </w:r>
      <w:proofErr w:type="spellEnd"/>
      <w:r w:rsidRPr="00A87201">
        <w:rPr>
          <w:rFonts w:eastAsia="Arial"/>
          <w:sz w:val="22"/>
          <w:szCs w:val="22"/>
          <w:lang w:val="en-US" w:eastAsia="en-US"/>
        </w:rPr>
        <w:t xml:space="preserve"> falsa </w:t>
      </w:r>
      <w:proofErr w:type="spellStart"/>
      <w:r w:rsidRPr="00A87201">
        <w:rPr>
          <w:rFonts w:eastAsia="Arial"/>
          <w:sz w:val="22"/>
          <w:szCs w:val="22"/>
          <w:lang w:val="en-US" w:eastAsia="en-US"/>
        </w:rPr>
        <w:t>relativa</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ao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cumprimento</w:t>
      </w:r>
      <w:proofErr w:type="spellEnd"/>
      <w:r w:rsidRPr="00A87201">
        <w:rPr>
          <w:rFonts w:eastAsia="Arial"/>
          <w:sz w:val="22"/>
          <w:szCs w:val="22"/>
          <w:lang w:val="en-US" w:eastAsia="en-US"/>
        </w:rPr>
        <w:t xml:space="preserve"> de </w:t>
      </w:r>
      <w:proofErr w:type="spellStart"/>
      <w:r w:rsidRPr="00A87201">
        <w:rPr>
          <w:rFonts w:eastAsia="Arial"/>
          <w:sz w:val="22"/>
          <w:szCs w:val="22"/>
          <w:lang w:val="en-US" w:eastAsia="en-US"/>
        </w:rPr>
        <w:t>qualquer</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condição</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sujeitará</w:t>
      </w:r>
      <w:proofErr w:type="spellEnd"/>
      <w:r w:rsidRPr="00A87201">
        <w:rPr>
          <w:rFonts w:eastAsia="Arial"/>
          <w:sz w:val="22"/>
          <w:szCs w:val="22"/>
          <w:lang w:val="en-US" w:eastAsia="en-US"/>
        </w:rPr>
        <w:t xml:space="preserve"> o </w:t>
      </w:r>
      <w:proofErr w:type="spellStart"/>
      <w:r w:rsidRPr="00A87201">
        <w:rPr>
          <w:rFonts w:eastAsia="Arial"/>
          <w:sz w:val="22"/>
          <w:szCs w:val="22"/>
          <w:lang w:val="en-US" w:eastAsia="en-US"/>
        </w:rPr>
        <w:t>licitante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às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sanções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previstas</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em</w:t>
      </w:r>
      <w:proofErr w:type="spellEnd"/>
      <w:r w:rsidRPr="00A87201">
        <w:rPr>
          <w:rFonts w:eastAsia="Arial"/>
          <w:sz w:val="22"/>
          <w:szCs w:val="22"/>
          <w:lang w:val="en-US" w:eastAsia="en-US"/>
        </w:rPr>
        <w:t xml:space="preserve"> lei e </w:t>
      </w:r>
      <w:proofErr w:type="spellStart"/>
      <w:r w:rsidRPr="00A87201">
        <w:rPr>
          <w:rFonts w:eastAsia="Arial"/>
          <w:sz w:val="22"/>
          <w:szCs w:val="22"/>
          <w:lang w:val="en-US" w:eastAsia="en-US"/>
        </w:rPr>
        <w:t>neste</w:t>
      </w:r>
      <w:proofErr w:type="spellEnd"/>
      <w:r w:rsidRPr="00A87201">
        <w:rPr>
          <w:rFonts w:eastAsia="Arial"/>
          <w:sz w:val="22"/>
          <w:szCs w:val="22"/>
          <w:lang w:val="en-US" w:eastAsia="en-US"/>
        </w:rPr>
        <w:t xml:space="preserve"> </w:t>
      </w:r>
      <w:proofErr w:type="spellStart"/>
      <w:r w:rsidRPr="00A87201">
        <w:rPr>
          <w:rFonts w:eastAsia="Arial"/>
          <w:sz w:val="22"/>
          <w:szCs w:val="22"/>
          <w:lang w:val="en-US" w:eastAsia="en-US"/>
        </w:rPr>
        <w:t>Edital</w:t>
      </w:r>
      <w:proofErr w:type="spellEnd"/>
      <w:r w:rsidRPr="00A87201">
        <w:rPr>
          <w:rFonts w:eastAsia="Arial"/>
          <w:sz w:val="22"/>
          <w:szCs w:val="22"/>
          <w:lang w:val="en-US" w:eastAsia="en-US"/>
        </w:rPr>
        <w:t>.</w:t>
      </w:r>
    </w:p>
    <w:p w14:paraId="51DAB777" w14:textId="77777777" w:rsidR="00862A7F" w:rsidRDefault="000417DE" w:rsidP="008F2FE7">
      <w:pPr>
        <w:pStyle w:val="Nivel2"/>
        <w:keepLines/>
        <w:numPr>
          <w:ilvl w:val="1"/>
          <w:numId w:val="2"/>
        </w:numPr>
        <w:tabs>
          <w:tab w:val="num" w:pos="0"/>
          <w:tab w:val="left" w:pos="851"/>
        </w:tabs>
        <w:spacing w:beforeLines="120" w:before="288" w:afterLines="120" w:after="288"/>
        <w:ind w:left="0" w:firstLine="0"/>
        <w:jc w:val="left"/>
        <w:rPr>
          <w:rFonts w:eastAsia="Arial"/>
          <w:color w:val="auto"/>
          <w:sz w:val="22"/>
          <w:szCs w:val="22"/>
          <w:lang w:val="en-US" w:eastAsia="en-US"/>
        </w:rPr>
      </w:pPr>
      <w:proofErr w:type="spellStart"/>
      <w:r w:rsidRPr="005176B3">
        <w:rPr>
          <w:rFonts w:eastAsia="Arial"/>
          <w:color w:val="auto"/>
          <w:sz w:val="22"/>
          <w:szCs w:val="22"/>
          <w:lang w:val="en-US" w:eastAsia="en-US"/>
        </w:rPr>
        <w:t>Não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poderão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disputar</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esta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w:t>
      </w:r>
    </w:p>
    <w:p w14:paraId="044251F4" w14:textId="240E5F52" w:rsidR="000417DE" w:rsidRPr="003F3C1D"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3F3C1D">
        <w:rPr>
          <w:rFonts w:eastAsia="Arial"/>
          <w:color w:val="auto"/>
          <w:sz w:val="22"/>
          <w:szCs w:val="22"/>
          <w:lang w:val="en-US" w:eastAsia="en-US"/>
        </w:rPr>
        <w:t>aquele</w:t>
      </w:r>
      <w:proofErr w:type="spellEnd"/>
      <w:r w:rsidRPr="003F3C1D">
        <w:rPr>
          <w:rFonts w:eastAsia="Arial"/>
          <w:color w:val="auto"/>
          <w:sz w:val="22"/>
          <w:szCs w:val="22"/>
          <w:lang w:val="en-US" w:eastAsia="en-US"/>
        </w:rPr>
        <w:t xml:space="preserve"> que </w:t>
      </w:r>
      <w:proofErr w:type="spellStart"/>
      <w:r w:rsidRPr="003F3C1D">
        <w:rPr>
          <w:rFonts w:eastAsia="Arial"/>
          <w:color w:val="auto"/>
          <w:sz w:val="22"/>
          <w:szCs w:val="22"/>
          <w:lang w:val="en-US" w:eastAsia="en-US"/>
        </w:rPr>
        <w:t>não</w:t>
      </w:r>
      <w:proofErr w:type="spellEnd"/>
      <w:r w:rsidRPr="003F3C1D">
        <w:rPr>
          <w:rFonts w:eastAsia="Arial"/>
          <w:color w:val="auto"/>
          <w:sz w:val="22"/>
          <w:szCs w:val="22"/>
          <w:lang w:val="en-US" w:eastAsia="en-US"/>
        </w:rPr>
        <w:t xml:space="preserve"> </w:t>
      </w:r>
      <w:proofErr w:type="spellStart"/>
      <w:r w:rsidRPr="003F3C1D">
        <w:rPr>
          <w:rFonts w:eastAsia="Arial"/>
          <w:color w:val="auto"/>
          <w:sz w:val="22"/>
          <w:szCs w:val="22"/>
          <w:lang w:val="en-US" w:eastAsia="en-US"/>
        </w:rPr>
        <w:t>atenda</w:t>
      </w:r>
      <w:proofErr w:type="spellEnd"/>
      <w:r w:rsidRPr="003F3C1D">
        <w:rPr>
          <w:rFonts w:eastAsia="Arial"/>
          <w:color w:val="auto"/>
          <w:sz w:val="22"/>
          <w:szCs w:val="22"/>
          <w:lang w:val="en-US" w:eastAsia="en-US"/>
        </w:rPr>
        <w:t xml:space="preserve"> </w:t>
      </w:r>
      <w:proofErr w:type="spellStart"/>
      <w:r w:rsidRPr="003F3C1D">
        <w:rPr>
          <w:rFonts w:eastAsia="Arial"/>
          <w:color w:val="auto"/>
          <w:sz w:val="22"/>
          <w:szCs w:val="22"/>
          <w:lang w:val="en-US" w:eastAsia="en-US"/>
        </w:rPr>
        <w:t>às</w:t>
      </w:r>
      <w:proofErr w:type="spellEnd"/>
      <w:r w:rsidRPr="003F3C1D">
        <w:rPr>
          <w:rFonts w:eastAsia="Arial"/>
          <w:color w:val="auto"/>
          <w:sz w:val="22"/>
          <w:szCs w:val="22"/>
          <w:lang w:val="en-US" w:eastAsia="en-US"/>
        </w:rPr>
        <w:t xml:space="preserve"> </w:t>
      </w:r>
      <w:proofErr w:type="spellStart"/>
      <w:r w:rsidRPr="003F3C1D">
        <w:rPr>
          <w:rFonts w:eastAsia="Arial"/>
          <w:color w:val="auto"/>
          <w:sz w:val="22"/>
          <w:szCs w:val="22"/>
          <w:lang w:val="en-US" w:eastAsia="en-US"/>
        </w:rPr>
        <w:t>condições</w:t>
      </w:r>
      <w:proofErr w:type="spellEnd"/>
      <w:r w:rsidRPr="003F3C1D">
        <w:rPr>
          <w:rFonts w:eastAsia="Arial"/>
          <w:color w:val="auto"/>
          <w:sz w:val="22"/>
          <w:szCs w:val="22"/>
          <w:lang w:val="en-US" w:eastAsia="en-US"/>
        </w:rPr>
        <w:t xml:space="preserve"> </w:t>
      </w:r>
      <w:proofErr w:type="spellStart"/>
      <w:r w:rsidRPr="003F3C1D">
        <w:rPr>
          <w:rFonts w:eastAsia="Arial"/>
          <w:color w:val="auto"/>
          <w:sz w:val="22"/>
          <w:szCs w:val="22"/>
          <w:lang w:val="en-US" w:eastAsia="en-US"/>
        </w:rPr>
        <w:t>deste</w:t>
      </w:r>
      <w:proofErr w:type="spellEnd"/>
      <w:r w:rsidRPr="003F3C1D">
        <w:rPr>
          <w:rFonts w:eastAsia="Arial"/>
          <w:color w:val="auto"/>
          <w:sz w:val="22"/>
          <w:szCs w:val="22"/>
          <w:lang w:val="en-US" w:eastAsia="en-US"/>
        </w:rPr>
        <w:t xml:space="preserve"> </w:t>
      </w:r>
      <w:proofErr w:type="spellStart"/>
      <w:r w:rsidRPr="003F3C1D">
        <w:rPr>
          <w:rFonts w:eastAsia="Arial"/>
          <w:color w:val="auto"/>
          <w:sz w:val="22"/>
          <w:szCs w:val="22"/>
          <w:lang w:val="en-US" w:eastAsia="en-US"/>
        </w:rPr>
        <w:t>Edital</w:t>
      </w:r>
      <w:proofErr w:type="spellEnd"/>
      <w:r w:rsidRPr="003F3C1D">
        <w:rPr>
          <w:rFonts w:eastAsia="Arial"/>
          <w:color w:val="auto"/>
          <w:sz w:val="22"/>
          <w:szCs w:val="22"/>
          <w:lang w:val="en-US" w:eastAsia="en-US"/>
        </w:rPr>
        <w:t xml:space="preserve"> e </w:t>
      </w:r>
      <w:proofErr w:type="spellStart"/>
      <w:r w:rsidRPr="003F3C1D">
        <w:rPr>
          <w:rFonts w:eastAsia="Arial"/>
          <w:color w:val="auto"/>
          <w:sz w:val="22"/>
          <w:szCs w:val="22"/>
          <w:lang w:val="en-US" w:eastAsia="en-US"/>
        </w:rPr>
        <w:t>seu</w:t>
      </w:r>
      <w:proofErr w:type="spellEnd"/>
      <w:r w:rsidRPr="003F3C1D">
        <w:rPr>
          <w:rFonts w:eastAsia="Arial"/>
          <w:color w:val="auto"/>
          <w:sz w:val="22"/>
          <w:szCs w:val="22"/>
          <w:lang w:val="en-US" w:eastAsia="en-US"/>
        </w:rPr>
        <w:t xml:space="preserve">(s) </w:t>
      </w:r>
      <w:proofErr w:type="spellStart"/>
      <w:r w:rsidRPr="003F3C1D">
        <w:rPr>
          <w:rFonts w:eastAsia="Arial"/>
          <w:color w:val="auto"/>
          <w:sz w:val="22"/>
          <w:szCs w:val="22"/>
          <w:lang w:val="en-US" w:eastAsia="en-US"/>
        </w:rPr>
        <w:t>anexo</w:t>
      </w:r>
      <w:proofErr w:type="spellEnd"/>
      <w:r w:rsidRPr="003F3C1D">
        <w:rPr>
          <w:rFonts w:eastAsia="Arial"/>
          <w:color w:val="auto"/>
          <w:sz w:val="22"/>
          <w:szCs w:val="22"/>
          <w:lang w:val="en-US" w:eastAsia="en-US"/>
        </w:rPr>
        <w:t>(s);</w:t>
      </w:r>
    </w:p>
    <w:p w14:paraId="7F4EA460" w14:textId="2CD4BEDF"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lastRenderedPageBreak/>
        <w:t>autor</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anteprojeto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básico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executivo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pessoa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física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jurídica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quando</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versar</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sobre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serviços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fornecimento</w:t>
      </w:r>
      <w:proofErr w:type="spellEnd"/>
      <w:r w:rsidRPr="005176B3">
        <w:rPr>
          <w:rFonts w:eastAsia="Arial"/>
          <w:color w:val="auto"/>
          <w:sz w:val="22"/>
          <w:szCs w:val="22"/>
          <w:lang w:val="en-US" w:eastAsia="en-US"/>
        </w:rPr>
        <w:t xml:space="preserve"> de bens </w:t>
      </w:r>
      <w:proofErr w:type="gramStart"/>
      <w:r w:rsidRPr="005176B3">
        <w:rPr>
          <w:rFonts w:eastAsia="Arial"/>
          <w:color w:val="auto"/>
          <w:sz w:val="22"/>
          <w:szCs w:val="22"/>
          <w:lang w:val="en-US" w:eastAsia="en-US"/>
        </w:rPr>
        <w:t>a</w:t>
      </w:r>
      <w:proofErr w:type="gram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ele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relacionados</w:t>
      </w:r>
      <w:proofErr w:type="spellEnd"/>
      <w:r w:rsidRPr="005176B3">
        <w:rPr>
          <w:rFonts w:eastAsia="Arial"/>
          <w:color w:val="auto"/>
          <w:sz w:val="22"/>
          <w:szCs w:val="22"/>
          <w:lang w:val="en-US" w:eastAsia="en-US"/>
        </w:rPr>
        <w:t>;</w:t>
      </w:r>
    </w:p>
    <w:p w14:paraId="0704F38F" w14:textId="0D07BA3D"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empresa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isoladamente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consórcio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responsável</w:t>
      </w:r>
      <w:proofErr w:type="spellEnd"/>
      <w:r w:rsidRPr="005176B3">
        <w:rPr>
          <w:rFonts w:eastAsia="Arial"/>
          <w:color w:val="auto"/>
          <w:sz w:val="22"/>
          <w:szCs w:val="22"/>
          <w:lang w:val="en-US" w:eastAsia="en-US"/>
        </w:rPr>
        <w:t xml:space="preserve"> pela </w:t>
      </w:r>
      <w:proofErr w:type="spellStart"/>
      <w:r w:rsidRPr="005176B3">
        <w:rPr>
          <w:rFonts w:eastAsia="Arial"/>
          <w:color w:val="auto"/>
          <w:sz w:val="22"/>
          <w:szCs w:val="22"/>
          <w:lang w:val="en-US" w:eastAsia="en-US"/>
        </w:rPr>
        <w:t>elaboração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básico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executivo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empresa</w:t>
      </w:r>
      <w:proofErr w:type="spellEnd"/>
      <w:r w:rsidRPr="005176B3">
        <w:rPr>
          <w:rFonts w:eastAsia="Arial"/>
          <w:color w:val="auto"/>
          <w:sz w:val="22"/>
          <w:szCs w:val="22"/>
          <w:lang w:val="en-US" w:eastAsia="en-US"/>
        </w:rPr>
        <w:t xml:space="preserve"> da qual o </w:t>
      </w:r>
      <w:proofErr w:type="spellStart"/>
      <w:r w:rsidRPr="005176B3">
        <w:rPr>
          <w:rFonts w:eastAsia="Arial"/>
          <w:color w:val="auto"/>
          <w:sz w:val="22"/>
          <w:szCs w:val="22"/>
          <w:lang w:val="en-US" w:eastAsia="en-US"/>
        </w:rPr>
        <w:t>autor</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seja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dirigente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gerente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controlador</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acionista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detentor</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mais</w:t>
      </w:r>
      <w:proofErr w:type="spellEnd"/>
      <w:r w:rsidRPr="005176B3">
        <w:rPr>
          <w:rFonts w:eastAsia="Arial"/>
          <w:color w:val="auto"/>
          <w:sz w:val="22"/>
          <w:szCs w:val="22"/>
          <w:lang w:val="en-US" w:eastAsia="en-US"/>
        </w:rPr>
        <w:t xml:space="preserve"> de 5% (</w:t>
      </w:r>
      <w:proofErr w:type="spellStart"/>
      <w:r w:rsidRPr="005176B3">
        <w:rPr>
          <w:rFonts w:eastAsia="Arial"/>
          <w:color w:val="auto"/>
          <w:sz w:val="22"/>
          <w:szCs w:val="22"/>
          <w:lang w:val="en-US" w:eastAsia="en-US"/>
        </w:rPr>
        <w:t>cinco</w:t>
      </w:r>
      <w:proofErr w:type="spellEnd"/>
      <w:r w:rsidRPr="005176B3">
        <w:rPr>
          <w:rFonts w:eastAsia="Arial"/>
          <w:color w:val="auto"/>
          <w:sz w:val="22"/>
          <w:szCs w:val="22"/>
          <w:lang w:val="en-US" w:eastAsia="en-US"/>
        </w:rPr>
        <w:t xml:space="preserve"> por cento) do capital com </w:t>
      </w:r>
      <w:proofErr w:type="spellStart"/>
      <w:r w:rsidRPr="005176B3">
        <w:rPr>
          <w:rFonts w:eastAsia="Arial"/>
          <w:color w:val="auto"/>
          <w:sz w:val="22"/>
          <w:szCs w:val="22"/>
          <w:lang w:val="en-US" w:eastAsia="en-US"/>
        </w:rPr>
        <w:t>direito</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voto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responsável</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técnico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subcontratado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quando</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versar</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sobre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serviços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fornecimento</w:t>
      </w:r>
      <w:proofErr w:type="spellEnd"/>
      <w:r w:rsidRPr="005176B3">
        <w:rPr>
          <w:rFonts w:eastAsia="Arial"/>
          <w:color w:val="auto"/>
          <w:sz w:val="22"/>
          <w:szCs w:val="22"/>
          <w:lang w:val="en-US" w:eastAsia="en-US"/>
        </w:rPr>
        <w:t xml:space="preserve"> de bens </w:t>
      </w:r>
      <w:proofErr w:type="gramStart"/>
      <w:r w:rsidRPr="005176B3">
        <w:rPr>
          <w:rFonts w:eastAsia="Arial"/>
          <w:color w:val="auto"/>
          <w:sz w:val="22"/>
          <w:szCs w:val="22"/>
          <w:lang w:val="en-US" w:eastAsia="en-US"/>
        </w:rPr>
        <w:t>a</w:t>
      </w:r>
      <w:proofErr w:type="gram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ela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necessários</w:t>
      </w:r>
      <w:proofErr w:type="spellEnd"/>
      <w:r w:rsidRPr="005176B3">
        <w:rPr>
          <w:rFonts w:eastAsia="Arial"/>
          <w:color w:val="auto"/>
          <w:sz w:val="22"/>
          <w:szCs w:val="22"/>
          <w:lang w:val="en-US" w:eastAsia="en-US"/>
        </w:rPr>
        <w:t xml:space="preserve">; </w:t>
      </w:r>
    </w:p>
    <w:p w14:paraId="64007204" w14:textId="0ACA81AF"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pessoa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física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jurídica</w:t>
      </w:r>
      <w:proofErr w:type="spellEnd"/>
      <w:r w:rsidRPr="005176B3">
        <w:rPr>
          <w:rFonts w:eastAsia="Arial"/>
          <w:color w:val="auto"/>
          <w:sz w:val="22"/>
          <w:szCs w:val="22"/>
          <w:lang w:val="en-US" w:eastAsia="en-US"/>
        </w:rPr>
        <w:t xml:space="preserve"> que se </w:t>
      </w:r>
      <w:proofErr w:type="spellStart"/>
      <w:r w:rsidRPr="005176B3">
        <w:rPr>
          <w:rFonts w:eastAsia="Arial"/>
          <w:color w:val="auto"/>
          <w:sz w:val="22"/>
          <w:szCs w:val="22"/>
          <w:lang w:val="en-US" w:eastAsia="en-US"/>
        </w:rPr>
        <w:t>encontre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ao</w:t>
      </w:r>
      <w:proofErr w:type="spellEnd"/>
      <w:r w:rsidRPr="005176B3">
        <w:rPr>
          <w:rFonts w:eastAsia="Arial"/>
          <w:color w:val="auto"/>
          <w:sz w:val="22"/>
          <w:szCs w:val="22"/>
          <w:lang w:val="en-US" w:eastAsia="en-US"/>
        </w:rPr>
        <w:t xml:space="preserve"> tempo da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impossibilitada</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participar</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decorrência</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sanção</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lhe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foi</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imposta</w:t>
      </w:r>
      <w:proofErr w:type="spellEnd"/>
      <w:r w:rsidRPr="005176B3">
        <w:rPr>
          <w:rFonts w:eastAsia="Arial"/>
          <w:color w:val="auto"/>
          <w:sz w:val="22"/>
          <w:szCs w:val="22"/>
          <w:lang w:val="en-US" w:eastAsia="en-US"/>
        </w:rPr>
        <w:t>;</w:t>
      </w:r>
    </w:p>
    <w:p w14:paraId="0022DEB8" w14:textId="716AB8C5"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aquele</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mantenha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vínculo</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natureza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técnica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comercial</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econômica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financeira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trabalhista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civil com </w:t>
      </w:r>
      <w:proofErr w:type="spellStart"/>
      <w:r w:rsidRPr="005176B3">
        <w:rPr>
          <w:rFonts w:eastAsia="Arial"/>
          <w:color w:val="auto"/>
          <w:sz w:val="22"/>
          <w:szCs w:val="22"/>
          <w:lang w:val="en-US" w:eastAsia="en-US"/>
        </w:rPr>
        <w:t>dirigente</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órgão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entidade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contratante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com </w:t>
      </w:r>
      <w:proofErr w:type="spellStart"/>
      <w:r w:rsidRPr="005176B3">
        <w:rPr>
          <w:rFonts w:eastAsia="Arial"/>
          <w:color w:val="auto"/>
          <w:sz w:val="22"/>
          <w:szCs w:val="22"/>
          <w:lang w:val="en-US" w:eastAsia="en-US"/>
        </w:rPr>
        <w:t>agente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público</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desempenhe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função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atue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fiscalização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gestão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contrato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que deles </w:t>
      </w:r>
      <w:proofErr w:type="spellStart"/>
      <w:r w:rsidRPr="005176B3">
        <w:rPr>
          <w:rFonts w:eastAsia="Arial"/>
          <w:color w:val="auto"/>
          <w:sz w:val="22"/>
          <w:szCs w:val="22"/>
          <w:lang w:val="en-US" w:eastAsia="en-US"/>
        </w:rPr>
        <w:t>seja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cônjuge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companheiro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parente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linha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reta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colateral</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por </w:t>
      </w:r>
      <w:proofErr w:type="spellStart"/>
      <w:r w:rsidRPr="005176B3">
        <w:rPr>
          <w:rFonts w:eastAsia="Arial"/>
          <w:color w:val="auto"/>
          <w:sz w:val="22"/>
          <w:szCs w:val="22"/>
          <w:lang w:val="en-US" w:eastAsia="en-US"/>
        </w:rPr>
        <w:t>afinidade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até</w:t>
      </w:r>
      <w:proofErr w:type="spellEnd"/>
      <w:r w:rsidRPr="005176B3">
        <w:rPr>
          <w:rFonts w:eastAsia="Arial"/>
          <w:color w:val="auto"/>
          <w:sz w:val="22"/>
          <w:szCs w:val="22"/>
          <w:lang w:val="en-US" w:eastAsia="en-US"/>
        </w:rPr>
        <w:t xml:space="preserve"> o </w:t>
      </w:r>
      <w:proofErr w:type="spellStart"/>
      <w:r w:rsidRPr="005176B3">
        <w:rPr>
          <w:rFonts w:eastAsia="Arial"/>
          <w:color w:val="auto"/>
          <w:sz w:val="22"/>
          <w:szCs w:val="22"/>
          <w:lang w:val="en-US" w:eastAsia="en-US"/>
        </w:rPr>
        <w:t>terceiro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grau</w:t>
      </w:r>
      <w:proofErr w:type="spellEnd"/>
      <w:r w:rsidRPr="005176B3">
        <w:rPr>
          <w:rFonts w:eastAsia="Arial"/>
          <w:color w:val="auto"/>
          <w:sz w:val="22"/>
          <w:szCs w:val="22"/>
          <w:lang w:val="en-US" w:eastAsia="en-US"/>
        </w:rPr>
        <w:t>;</w:t>
      </w:r>
    </w:p>
    <w:p w14:paraId="54C6F576" w14:textId="3D3F60D4"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empresas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controladoras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controladas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coligadas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termos</w:t>
      </w:r>
      <w:proofErr w:type="spellEnd"/>
      <w:r w:rsidRPr="005176B3">
        <w:rPr>
          <w:rFonts w:eastAsia="Arial"/>
          <w:color w:val="auto"/>
          <w:sz w:val="22"/>
          <w:szCs w:val="22"/>
          <w:lang w:val="en-US" w:eastAsia="en-US"/>
        </w:rPr>
        <w:t xml:space="preserve"> da Lei nº 6.404, de 15 de </w:t>
      </w:r>
      <w:proofErr w:type="spellStart"/>
      <w:r w:rsidRPr="005176B3">
        <w:rPr>
          <w:rFonts w:eastAsia="Arial"/>
          <w:color w:val="auto"/>
          <w:sz w:val="22"/>
          <w:szCs w:val="22"/>
          <w:lang w:val="en-US" w:eastAsia="en-US"/>
        </w:rPr>
        <w:t>dezembro</w:t>
      </w:r>
      <w:proofErr w:type="spellEnd"/>
      <w:r w:rsidRPr="005176B3">
        <w:rPr>
          <w:rFonts w:eastAsia="Arial"/>
          <w:color w:val="auto"/>
          <w:sz w:val="22"/>
          <w:szCs w:val="22"/>
          <w:lang w:val="en-US" w:eastAsia="en-US"/>
        </w:rPr>
        <w:t xml:space="preserve"> de 1976, </w:t>
      </w:r>
      <w:proofErr w:type="spellStart"/>
      <w:r w:rsidRPr="005176B3">
        <w:rPr>
          <w:rFonts w:eastAsia="Arial"/>
          <w:color w:val="auto"/>
          <w:sz w:val="22"/>
          <w:szCs w:val="22"/>
          <w:lang w:val="en-US" w:eastAsia="en-US"/>
        </w:rPr>
        <w:t>concorrendo</w:t>
      </w:r>
      <w:proofErr w:type="spellEnd"/>
      <w:r w:rsidRPr="005176B3">
        <w:rPr>
          <w:rFonts w:eastAsia="Arial"/>
          <w:color w:val="auto"/>
          <w:sz w:val="22"/>
          <w:szCs w:val="22"/>
          <w:lang w:val="en-US" w:eastAsia="en-US"/>
        </w:rPr>
        <w:t xml:space="preserve"> entre </w:t>
      </w:r>
      <w:proofErr w:type="spellStart"/>
      <w:r w:rsidRPr="005176B3">
        <w:rPr>
          <w:rFonts w:eastAsia="Arial"/>
          <w:color w:val="auto"/>
          <w:sz w:val="22"/>
          <w:szCs w:val="22"/>
          <w:lang w:val="en-US" w:eastAsia="en-US"/>
        </w:rPr>
        <w:t>si</w:t>
      </w:r>
      <w:proofErr w:type="spellEnd"/>
      <w:r w:rsidRPr="005176B3">
        <w:rPr>
          <w:rFonts w:eastAsia="Arial"/>
          <w:color w:val="auto"/>
          <w:sz w:val="22"/>
          <w:szCs w:val="22"/>
          <w:lang w:val="en-US" w:eastAsia="en-US"/>
        </w:rPr>
        <w:t>;</w:t>
      </w:r>
    </w:p>
    <w:p w14:paraId="6FC387AF" w14:textId="5BB5F86F"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pessoa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física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jurídica</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nos</w:t>
      </w:r>
      <w:proofErr w:type="spellEnd"/>
      <w:r w:rsidRPr="005176B3">
        <w:rPr>
          <w:rFonts w:eastAsia="Arial"/>
          <w:color w:val="auto"/>
          <w:sz w:val="22"/>
          <w:szCs w:val="22"/>
          <w:lang w:val="en-US" w:eastAsia="en-US"/>
        </w:rPr>
        <w:t xml:space="preserve"> 5 (</w:t>
      </w:r>
      <w:proofErr w:type="spellStart"/>
      <w:r w:rsidRPr="005176B3">
        <w:rPr>
          <w:rFonts w:eastAsia="Arial"/>
          <w:color w:val="auto"/>
          <w:sz w:val="22"/>
          <w:szCs w:val="22"/>
          <w:lang w:val="en-US" w:eastAsia="en-US"/>
        </w:rPr>
        <w:t>cinco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anos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anteriores</w:t>
      </w:r>
      <w:proofErr w:type="spellEnd"/>
      <w:r w:rsidRPr="005176B3">
        <w:rPr>
          <w:rFonts w:eastAsia="Arial"/>
          <w:color w:val="auto"/>
          <w:sz w:val="22"/>
          <w:szCs w:val="22"/>
          <w:lang w:val="en-US" w:eastAsia="en-US"/>
        </w:rPr>
        <w:t xml:space="preserve"> à </w:t>
      </w:r>
      <w:proofErr w:type="spellStart"/>
      <w:r w:rsidRPr="005176B3">
        <w:rPr>
          <w:rFonts w:eastAsia="Arial"/>
          <w:color w:val="auto"/>
          <w:sz w:val="22"/>
          <w:szCs w:val="22"/>
          <w:lang w:val="en-US" w:eastAsia="en-US"/>
        </w:rPr>
        <w:t>divulgação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edital</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tenha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sido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condenada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judicialmente</w:t>
      </w:r>
      <w:proofErr w:type="spellEnd"/>
      <w:r w:rsidRPr="005176B3">
        <w:rPr>
          <w:rFonts w:eastAsia="Arial"/>
          <w:color w:val="auto"/>
          <w:sz w:val="22"/>
          <w:szCs w:val="22"/>
          <w:lang w:val="en-US" w:eastAsia="en-US"/>
        </w:rPr>
        <w:t xml:space="preserve">, com </w:t>
      </w:r>
      <w:proofErr w:type="spellStart"/>
      <w:r w:rsidRPr="005176B3">
        <w:rPr>
          <w:rFonts w:eastAsia="Arial"/>
          <w:color w:val="auto"/>
          <w:sz w:val="22"/>
          <w:szCs w:val="22"/>
          <w:lang w:val="en-US" w:eastAsia="en-US"/>
        </w:rPr>
        <w:t>trânsito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julgado</w:t>
      </w:r>
      <w:proofErr w:type="spellEnd"/>
      <w:r w:rsidRPr="005176B3">
        <w:rPr>
          <w:rFonts w:eastAsia="Arial"/>
          <w:color w:val="auto"/>
          <w:sz w:val="22"/>
          <w:szCs w:val="22"/>
          <w:lang w:val="en-US" w:eastAsia="en-US"/>
        </w:rPr>
        <w:t xml:space="preserve">, por </w:t>
      </w:r>
      <w:proofErr w:type="spellStart"/>
      <w:r w:rsidRPr="005176B3">
        <w:rPr>
          <w:rFonts w:eastAsia="Arial"/>
          <w:color w:val="auto"/>
          <w:sz w:val="22"/>
          <w:szCs w:val="22"/>
          <w:lang w:val="en-US" w:eastAsia="en-US"/>
        </w:rPr>
        <w:t>exploração</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trabalho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infantil</w:t>
      </w:r>
      <w:proofErr w:type="spellEnd"/>
      <w:r w:rsidRPr="005176B3">
        <w:rPr>
          <w:rFonts w:eastAsia="Arial"/>
          <w:color w:val="auto"/>
          <w:sz w:val="22"/>
          <w:szCs w:val="22"/>
          <w:lang w:val="en-US" w:eastAsia="en-US"/>
        </w:rPr>
        <w:t xml:space="preserve">, por </w:t>
      </w:r>
      <w:proofErr w:type="spellStart"/>
      <w:r w:rsidRPr="005176B3">
        <w:rPr>
          <w:rFonts w:eastAsia="Arial"/>
          <w:color w:val="auto"/>
          <w:sz w:val="22"/>
          <w:szCs w:val="22"/>
          <w:lang w:val="en-US" w:eastAsia="en-US"/>
        </w:rPr>
        <w:t>submissão</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trabalhadores</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condições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análogas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às</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escravo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por </w:t>
      </w:r>
      <w:proofErr w:type="spellStart"/>
      <w:r w:rsidRPr="005176B3">
        <w:rPr>
          <w:rFonts w:eastAsia="Arial"/>
          <w:color w:val="auto"/>
          <w:sz w:val="22"/>
          <w:szCs w:val="22"/>
          <w:lang w:val="en-US" w:eastAsia="en-US"/>
        </w:rPr>
        <w:t>contratação</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adolescentes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casos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vedados</w:t>
      </w:r>
      <w:proofErr w:type="spellEnd"/>
      <w:r w:rsidRPr="005176B3">
        <w:rPr>
          <w:rFonts w:eastAsia="Arial"/>
          <w:color w:val="auto"/>
          <w:sz w:val="22"/>
          <w:szCs w:val="22"/>
          <w:lang w:val="en-US" w:eastAsia="en-US"/>
        </w:rPr>
        <w:t xml:space="preserve"> pela </w:t>
      </w:r>
      <w:proofErr w:type="spellStart"/>
      <w:r w:rsidRPr="005176B3">
        <w:rPr>
          <w:rFonts w:eastAsia="Arial"/>
          <w:color w:val="auto"/>
          <w:sz w:val="22"/>
          <w:szCs w:val="22"/>
          <w:lang w:val="en-US" w:eastAsia="en-US"/>
        </w:rPr>
        <w:t>legislação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trabalhista</w:t>
      </w:r>
      <w:proofErr w:type="spellEnd"/>
      <w:r w:rsidRPr="005176B3">
        <w:rPr>
          <w:rFonts w:eastAsia="Arial"/>
          <w:color w:val="auto"/>
          <w:sz w:val="22"/>
          <w:szCs w:val="22"/>
          <w:lang w:val="en-US" w:eastAsia="en-US"/>
        </w:rPr>
        <w:t>;</w:t>
      </w:r>
    </w:p>
    <w:p w14:paraId="3B39284E" w14:textId="48B03CB0"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agente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público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órgão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entidade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licitante</w:t>
      </w:r>
      <w:proofErr w:type="spellEnd"/>
      <w:r w:rsidRPr="005176B3">
        <w:rPr>
          <w:rFonts w:eastAsia="Arial"/>
          <w:color w:val="auto"/>
          <w:sz w:val="22"/>
          <w:szCs w:val="22"/>
          <w:lang w:val="en-US" w:eastAsia="en-US"/>
        </w:rPr>
        <w:t>;</w:t>
      </w:r>
    </w:p>
    <w:p w14:paraId="2089298A" w14:textId="54FDCF1B"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Organizações</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Sociedade</w:t>
      </w:r>
      <w:proofErr w:type="spellEnd"/>
      <w:r w:rsidRPr="005176B3">
        <w:rPr>
          <w:rFonts w:eastAsia="Arial"/>
          <w:color w:val="auto"/>
          <w:sz w:val="22"/>
          <w:szCs w:val="22"/>
          <w:lang w:val="en-US" w:eastAsia="en-US"/>
        </w:rPr>
        <w:t xml:space="preserve"> Civil de Interesse </w:t>
      </w:r>
      <w:proofErr w:type="spellStart"/>
      <w:r w:rsidRPr="005176B3">
        <w:rPr>
          <w:rFonts w:eastAsia="Arial"/>
          <w:color w:val="auto"/>
          <w:sz w:val="22"/>
          <w:szCs w:val="22"/>
          <w:lang w:val="en-US" w:eastAsia="en-US"/>
        </w:rPr>
        <w:t>Público</w:t>
      </w:r>
      <w:proofErr w:type="spellEnd"/>
      <w:r w:rsidRPr="005176B3">
        <w:rPr>
          <w:rFonts w:eastAsia="Arial"/>
          <w:color w:val="auto"/>
          <w:sz w:val="22"/>
          <w:szCs w:val="22"/>
          <w:lang w:val="en-US" w:eastAsia="en-US"/>
        </w:rPr>
        <w:t xml:space="preserve"> - OSCIP, </w:t>
      </w:r>
      <w:proofErr w:type="spellStart"/>
      <w:r w:rsidRPr="005176B3">
        <w:rPr>
          <w:rFonts w:eastAsia="Arial"/>
          <w:color w:val="auto"/>
          <w:sz w:val="22"/>
          <w:szCs w:val="22"/>
          <w:lang w:val="en-US" w:eastAsia="en-US"/>
        </w:rPr>
        <w:t>atuando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nessa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condição</w:t>
      </w:r>
      <w:proofErr w:type="spellEnd"/>
      <w:r w:rsidRPr="005176B3">
        <w:rPr>
          <w:rFonts w:eastAsia="Arial"/>
          <w:color w:val="auto"/>
          <w:sz w:val="22"/>
          <w:szCs w:val="22"/>
          <w:lang w:val="en-US" w:eastAsia="en-US"/>
        </w:rPr>
        <w:t>;</w:t>
      </w:r>
    </w:p>
    <w:p w14:paraId="490B6853" w14:textId="35797003" w:rsidR="000417DE" w:rsidRPr="005176B3" w:rsidRDefault="000417DE" w:rsidP="008F2FE7">
      <w:pPr>
        <w:pStyle w:val="Nivel2"/>
        <w:keepLines/>
        <w:numPr>
          <w:ilvl w:val="2"/>
          <w:numId w:val="21"/>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Não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poderá</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participar</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direta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indiretamente</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execução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contrato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agente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público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órgão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entidade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contratante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devendo</w:t>
      </w:r>
      <w:proofErr w:type="spellEnd"/>
      <w:r w:rsidRPr="005176B3">
        <w:rPr>
          <w:rFonts w:eastAsia="Arial"/>
          <w:color w:val="auto"/>
          <w:sz w:val="22"/>
          <w:szCs w:val="22"/>
          <w:lang w:val="en-US" w:eastAsia="en-US"/>
        </w:rPr>
        <w:t xml:space="preserve"> ser </w:t>
      </w:r>
      <w:proofErr w:type="spellStart"/>
      <w:r w:rsidRPr="005176B3">
        <w:rPr>
          <w:rFonts w:eastAsia="Arial"/>
          <w:color w:val="auto"/>
          <w:sz w:val="22"/>
          <w:szCs w:val="22"/>
          <w:lang w:val="en-US" w:eastAsia="en-US"/>
        </w:rPr>
        <w:t>observadas</w:t>
      </w:r>
      <w:proofErr w:type="spellEnd"/>
      <w:r w:rsidRPr="005176B3">
        <w:rPr>
          <w:rFonts w:eastAsia="Arial"/>
          <w:color w:val="auto"/>
          <w:sz w:val="22"/>
          <w:szCs w:val="22"/>
          <w:lang w:val="en-US" w:eastAsia="en-US"/>
        </w:rPr>
        <w:t xml:space="preserve"> as </w:t>
      </w:r>
      <w:proofErr w:type="spellStart"/>
      <w:r w:rsidRPr="005176B3">
        <w:rPr>
          <w:rFonts w:eastAsia="Arial"/>
          <w:color w:val="auto"/>
          <w:sz w:val="22"/>
          <w:szCs w:val="22"/>
          <w:lang w:val="en-US" w:eastAsia="en-US"/>
        </w:rPr>
        <w:t>situações</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possam</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configurar</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conflito</w:t>
      </w:r>
      <w:proofErr w:type="spellEnd"/>
      <w:r w:rsidRPr="005176B3">
        <w:rPr>
          <w:rFonts w:eastAsia="Arial"/>
          <w:color w:val="auto"/>
          <w:sz w:val="22"/>
          <w:szCs w:val="22"/>
          <w:lang w:val="en-US" w:eastAsia="en-US"/>
        </w:rPr>
        <w:t xml:space="preserve"> de interesses no </w:t>
      </w:r>
      <w:proofErr w:type="spellStart"/>
      <w:r w:rsidRPr="005176B3">
        <w:rPr>
          <w:rFonts w:eastAsia="Arial"/>
          <w:color w:val="auto"/>
          <w:sz w:val="22"/>
          <w:szCs w:val="22"/>
          <w:lang w:val="en-US" w:eastAsia="en-US"/>
        </w:rPr>
        <w:t>exercício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após</w:t>
      </w:r>
      <w:proofErr w:type="spellEnd"/>
      <w:r w:rsidRPr="005176B3">
        <w:rPr>
          <w:rFonts w:eastAsia="Arial"/>
          <w:color w:val="auto"/>
          <w:sz w:val="22"/>
          <w:szCs w:val="22"/>
          <w:lang w:val="en-US" w:eastAsia="en-US"/>
        </w:rPr>
        <w:t xml:space="preserve"> o </w:t>
      </w:r>
      <w:proofErr w:type="spellStart"/>
      <w:r w:rsidRPr="005176B3">
        <w:rPr>
          <w:rFonts w:eastAsia="Arial"/>
          <w:color w:val="auto"/>
          <w:sz w:val="22"/>
          <w:szCs w:val="22"/>
          <w:lang w:val="en-US" w:eastAsia="en-US"/>
        </w:rPr>
        <w:t>exercício</w:t>
      </w:r>
      <w:proofErr w:type="spellEnd"/>
      <w:r w:rsidRPr="005176B3">
        <w:rPr>
          <w:rFonts w:eastAsia="Arial"/>
          <w:color w:val="auto"/>
          <w:sz w:val="22"/>
          <w:szCs w:val="22"/>
          <w:lang w:val="en-US" w:eastAsia="en-US"/>
        </w:rPr>
        <w:t xml:space="preserve"> do cargo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emprego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termos</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legislação</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disciplina</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matéria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conforme</w:t>
      </w:r>
      <w:proofErr w:type="spellEnd"/>
      <w:r w:rsidRPr="005176B3">
        <w:rPr>
          <w:rFonts w:eastAsia="Arial"/>
          <w:color w:val="auto"/>
          <w:sz w:val="22"/>
          <w:szCs w:val="22"/>
          <w:lang w:val="en-US" w:eastAsia="en-US"/>
        </w:rPr>
        <w:t xml:space="preserve"> § 1º do art. 9º da Lei </w:t>
      </w:r>
      <w:proofErr w:type="gramStart"/>
      <w:r w:rsidRPr="005176B3">
        <w:rPr>
          <w:rFonts w:eastAsia="Arial"/>
          <w:color w:val="auto"/>
          <w:sz w:val="22"/>
          <w:szCs w:val="22"/>
          <w:lang w:val="en-US" w:eastAsia="en-US"/>
        </w:rPr>
        <w:t>n.º</w:t>
      </w:r>
      <w:proofErr w:type="gramEnd"/>
      <w:r w:rsidRPr="005176B3">
        <w:rPr>
          <w:rFonts w:eastAsia="Arial"/>
          <w:color w:val="auto"/>
          <w:sz w:val="22"/>
          <w:szCs w:val="22"/>
          <w:lang w:val="en-US" w:eastAsia="en-US"/>
        </w:rPr>
        <w:t xml:space="preserve"> 14.133, de 2021.</w:t>
      </w:r>
    </w:p>
    <w:p w14:paraId="55AE2625" w14:textId="32454F7B" w:rsidR="000417DE" w:rsidRPr="005176B3" w:rsidRDefault="000417DE" w:rsidP="008F2FE7">
      <w:pPr>
        <w:pStyle w:val="Nivel2"/>
        <w:keepLines/>
        <w:numPr>
          <w:ilvl w:val="1"/>
          <w:numId w:val="2"/>
        </w:numPr>
        <w:tabs>
          <w:tab w:val="num" w:pos="0"/>
          <w:tab w:val="left" w:pos="851"/>
        </w:tabs>
        <w:spacing w:beforeLines="120" w:before="288" w:afterLines="120" w:after="288"/>
        <w:ind w:left="0" w:firstLine="0"/>
        <w:rPr>
          <w:rFonts w:eastAsia="Arial"/>
          <w:color w:val="auto"/>
          <w:sz w:val="22"/>
          <w:szCs w:val="22"/>
          <w:lang w:val="en-US" w:eastAsia="en-US"/>
        </w:rPr>
      </w:pPr>
      <w:r w:rsidRPr="005176B3">
        <w:rPr>
          <w:rFonts w:eastAsia="Arial"/>
          <w:color w:val="auto"/>
          <w:sz w:val="22"/>
          <w:szCs w:val="22"/>
          <w:lang w:val="en-US" w:eastAsia="en-US"/>
        </w:rPr>
        <w:t xml:space="preserve">O </w:t>
      </w:r>
      <w:proofErr w:type="spellStart"/>
      <w:r w:rsidRPr="005176B3">
        <w:rPr>
          <w:rFonts w:eastAsia="Arial"/>
          <w:color w:val="auto"/>
          <w:sz w:val="22"/>
          <w:szCs w:val="22"/>
          <w:lang w:val="en-US" w:eastAsia="en-US"/>
        </w:rPr>
        <w:t>impedimento</w:t>
      </w:r>
      <w:proofErr w:type="spellEnd"/>
      <w:r w:rsidRPr="005176B3">
        <w:rPr>
          <w:rFonts w:eastAsia="Arial"/>
          <w:color w:val="auto"/>
          <w:sz w:val="22"/>
          <w:szCs w:val="22"/>
          <w:lang w:val="en-US" w:eastAsia="en-US"/>
        </w:rPr>
        <w:t xml:space="preserve"> de que </w:t>
      </w:r>
      <w:proofErr w:type="spellStart"/>
      <w:r w:rsidRPr="005176B3">
        <w:rPr>
          <w:rFonts w:eastAsia="Arial"/>
          <w:color w:val="auto"/>
          <w:sz w:val="22"/>
          <w:szCs w:val="22"/>
          <w:lang w:val="en-US" w:eastAsia="en-US"/>
        </w:rPr>
        <w:t>trata</w:t>
      </w:r>
      <w:proofErr w:type="spellEnd"/>
      <w:r w:rsidRPr="005176B3">
        <w:rPr>
          <w:rFonts w:eastAsia="Arial"/>
          <w:color w:val="auto"/>
          <w:sz w:val="22"/>
          <w:szCs w:val="22"/>
          <w:lang w:val="en-US" w:eastAsia="en-US"/>
        </w:rPr>
        <w:t xml:space="preserve"> </w:t>
      </w:r>
      <w:r w:rsidRPr="00AF306B">
        <w:rPr>
          <w:rFonts w:eastAsia="Arial"/>
          <w:color w:val="auto"/>
          <w:sz w:val="22"/>
          <w:szCs w:val="22"/>
          <w:lang w:val="en-US" w:eastAsia="en-US"/>
        </w:rPr>
        <w:t xml:space="preserve">o item </w:t>
      </w:r>
      <w:r w:rsidR="00536A79" w:rsidRPr="00AF306B">
        <w:rPr>
          <w:rFonts w:eastAsia="Arial"/>
          <w:color w:val="auto"/>
          <w:sz w:val="22"/>
          <w:szCs w:val="22"/>
          <w:lang w:val="en-US" w:eastAsia="en-US"/>
        </w:rPr>
        <w:t>3</w:t>
      </w:r>
      <w:r w:rsidR="00B40171" w:rsidRPr="00AF306B">
        <w:rPr>
          <w:rFonts w:eastAsia="Arial"/>
          <w:color w:val="auto"/>
          <w:sz w:val="22"/>
          <w:szCs w:val="22"/>
          <w:lang w:val="en-US" w:eastAsia="en-US"/>
        </w:rPr>
        <w:t>.</w:t>
      </w:r>
      <w:r w:rsidR="00862A7F" w:rsidRPr="00AF306B">
        <w:rPr>
          <w:rFonts w:eastAsia="Arial"/>
          <w:color w:val="auto"/>
          <w:sz w:val="22"/>
          <w:szCs w:val="22"/>
          <w:lang w:val="en-US" w:eastAsia="en-US"/>
        </w:rPr>
        <w:t>18</w:t>
      </w:r>
      <w:r w:rsidR="00AF306B" w:rsidRPr="00AF306B">
        <w:rPr>
          <w:rFonts w:eastAsia="Arial"/>
          <w:color w:val="auto"/>
          <w:sz w:val="22"/>
          <w:szCs w:val="22"/>
          <w:lang w:val="en-US" w:eastAsia="en-US"/>
        </w:rPr>
        <w:t>.5</w:t>
      </w:r>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será</w:t>
      </w:r>
      <w:proofErr w:type="spellEnd"/>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também</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aplicado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licitante</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atue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substituição</w:t>
      </w:r>
      <w:proofErr w:type="spellEnd"/>
      <w:r w:rsidRPr="005176B3">
        <w:rPr>
          <w:rFonts w:eastAsia="Arial"/>
          <w:color w:val="auto"/>
          <w:sz w:val="22"/>
          <w:szCs w:val="22"/>
          <w:lang w:val="en-US" w:eastAsia="en-US"/>
        </w:rPr>
        <w:t xml:space="preserve"> </w:t>
      </w:r>
      <w:proofErr w:type="gramStart"/>
      <w:r w:rsidRPr="005176B3">
        <w:rPr>
          <w:rFonts w:eastAsia="Arial"/>
          <w:color w:val="auto"/>
          <w:sz w:val="22"/>
          <w:szCs w:val="22"/>
          <w:lang w:val="en-US" w:eastAsia="en-US"/>
        </w:rPr>
        <w:t>a</w:t>
      </w:r>
      <w:proofErr w:type="gram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outra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pessoa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física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jurídica</w:t>
      </w:r>
      <w:proofErr w:type="spellEnd"/>
      <w:r w:rsidRPr="005176B3">
        <w:rPr>
          <w:rFonts w:eastAsia="Arial"/>
          <w:color w:val="auto"/>
          <w:sz w:val="22"/>
          <w:szCs w:val="22"/>
          <w:lang w:val="en-US" w:eastAsia="en-US"/>
        </w:rPr>
        <w:t xml:space="preserve">, com o </w:t>
      </w:r>
      <w:proofErr w:type="spellStart"/>
      <w:r w:rsidRPr="005176B3">
        <w:rPr>
          <w:rFonts w:eastAsia="Arial"/>
          <w:color w:val="auto"/>
          <w:sz w:val="22"/>
          <w:szCs w:val="22"/>
          <w:lang w:val="en-US" w:eastAsia="en-US"/>
        </w:rPr>
        <w:t>intuito</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burlar</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efetividade</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sanção</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ela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aplicada</w:t>
      </w:r>
      <w:proofErr w:type="spellEnd"/>
      <w:r w:rsidRPr="005176B3">
        <w:rPr>
          <w:rFonts w:eastAsia="Arial"/>
          <w:color w:val="auto"/>
          <w:sz w:val="22"/>
          <w:szCs w:val="22"/>
          <w:lang w:val="en-US" w:eastAsia="en-US"/>
        </w:rPr>
        <w:t xml:space="preserve">, inclusive a </w:t>
      </w:r>
      <w:proofErr w:type="spellStart"/>
      <w:r w:rsidRPr="005176B3">
        <w:rPr>
          <w:rFonts w:eastAsia="Arial"/>
          <w:color w:val="auto"/>
          <w:sz w:val="22"/>
          <w:szCs w:val="22"/>
          <w:lang w:val="en-US" w:eastAsia="en-US"/>
        </w:rPr>
        <w:t>sua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controladora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controlada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coligada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desde</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devidamente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comprovado</w:t>
      </w:r>
      <w:proofErr w:type="spellEnd"/>
      <w:r w:rsidRPr="005176B3">
        <w:rPr>
          <w:rFonts w:eastAsia="Arial"/>
          <w:color w:val="auto"/>
          <w:sz w:val="22"/>
          <w:szCs w:val="22"/>
          <w:lang w:val="en-US" w:eastAsia="en-US"/>
        </w:rPr>
        <w:t xml:space="preserve"> o </w:t>
      </w:r>
      <w:proofErr w:type="spellStart"/>
      <w:r w:rsidRPr="005176B3">
        <w:rPr>
          <w:rFonts w:eastAsia="Arial"/>
          <w:color w:val="auto"/>
          <w:sz w:val="22"/>
          <w:szCs w:val="22"/>
          <w:lang w:val="en-US" w:eastAsia="en-US"/>
        </w:rPr>
        <w:t>ilícito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utilização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fraudulenta</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personalidade</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jurídica</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licitante</w:t>
      </w:r>
      <w:proofErr w:type="spellEnd"/>
      <w:r w:rsidRPr="005176B3">
        <w:rPr>
          <w:rFonts w:eastAsia="Arial"/>
          <w:color w:val="auto"/>
          <w:sz w:val="22"/>
          <w:szCs w:val="22"/>
          <w:lang w:val="en-US" w:eastAsia="en-US"/>
        </w:rPr>
        <w:t>.</w:t>
      </w:r>
    </w:p>
    <w:p w14:paraId="14FA4C29" w14:textId="59030593" w:rsidR="000417DE" w:rsidRPr="005176B3" w:rsidRDefault="000417DE" w:rsidP="008F2FE7">
      <w:pPr>
        <w:pStyle w:val="Nivel2"/>
        <w:keepLines/>
        <w:numPr>
          <w:ilvl w:val="1"/>
          <w:numId w:val="2"/>
        </w:numPr>
        <w:tabs>
          <w:tab w:val="num" w:pos="0"/>
          <w:tab w:val="left" w:pos="851"/>
        </w:tabs>
        <w:spacing w:beforeLines="120" w:before="288" w:afterLines="120" w:after="288"/>
        <w:ind w:left="0" w:firstLine="0"/>
        <w:rPr>
          <w:rFonts w:eastAsia="Arial"/>
          <w:color w:val="auto"/>
          <w:sz w:val="22"/>
          <w:szCs w:val="22"/>
          <w:lang w:val="en-US" w:eastAsia="en-US"/>
        </w:rPr>
      </w:pPr>
      <w:r w:rsidRPr="005176B3">
        <w:rPr>
          <w:rFonts w:eastAsia="Arial"/>
          <w:color w:val="auto"/>
          <w:sz w:val="22"/>
          <w:szCs w:val="22"/>
          <w:lang w:val="en-US" w:eastAsia="en-US"/>
        </w:rPr>
        <w:t xml:space="preserve">A </w:t>
      </w:r>
      <w:proofErr w:type="spellStart"/>
      <w:r w:rsidRPr="005176B3">
        <w:rPr>
          <w:rFonts w:eastAsia="Arial"/>
          <w:color w:val="auto"/>
          <w:sz w:val="22"/>
          <w:szCs w:val="22"/>
          <w:lang w:val="en-US" w:eastAsia="en-US"/>
        </w:rPr>
        <w:t>critério</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Administração</w:t>
      </w:r>
      <w:proofErr w:type="spellEnd"/>
      <w:r w:rsidRPr="005176B3">
        <w:rPr>
          <w:rFonts w:eastAsia="Arial"/>
          <w:color w:val="auto"/>
          <w:sz w:val="22"/>
          <w:szCs w:val="22"/>
          <w:lang w:val="en-US" w:eastAsia="en-US"/>
        </w:rPr>
        <w:t xml:space="preserve"> e </w:t>
      </w:r>
      <w:proofErr w:type="spellStart"/>
      <w:r w:rsidRPr="005176B3">
        <w:rPr>
          <w:rFonts w:eastAsia="Arial"/>
          <w:color w:val="auto"/>
          <w:sz w:val="22"/>
          <w:szCs w:val="22"/>
          <w:lang w:val="en-US" w:eastAsia="en-US"/>
        </w:rPr>
        <w:t>exclusivamente</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seu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serviço</w:t>
      </w:r>
      <w:proofErr w:type="spellEnd"/>
      <w:r w:rsidRPr="005176B3">
        <w:rPr>
          <w:rFonts w:eastAsia="Arial"/>
          <w:color w:val="auto"/>
          <w:sz w:val="22"/>
          <w:szCs w:val="22"/>
          <w:lang w:val="en-US" w:eastAsia="en-US"/>
        </w:rPr>
        <w:t xml:space="preserve">, o </w:t>
      </w:r>
      <w:proofErr w:type="spellStart"/>
      <w:r w:rsidRPr="005176B3">
        <w:rPr>
          <w:rFonts w:eastAsia="Arial"/>
          <w:color w:val="auto"/>
          <w:sz w:val="22"/>
          <w:szCs w:val="22"/>
          <w:lang w:val="en-US" w:eastAsia="en-US"/>
        </w:rPr>
        <w:t>autor</w:t>
      </w:r>
      <w:proofErr w:type="spellEnd"/>
      <w:r w:rsidRPr="005176B3">
        <w:rPr>
          <w:rFonts w:eastAsia="Arial"/>
          <w:color w:val="auto"/>
          <w:sz w:val="22"/>
          <w:szCs w:val="22"/>
          <w:lang w:val="en-US" w:eastAsia="en-US"/>
        </w:rPr>
        <w:t xml:space="preserve"> dos </w:t>
      </w:r>
      <w:proofErr w:type="spellStart"/>
      <w:r w:rsidRPr="005176B3">
        <w:rPr>
          <w:rFonts w:eastAsia="Arial"/>
          <w:color w:val="auto"/>
          <w:sz w:val="22"/>
          <w:szCs w:val="22"/>
          <w:lang w:val="en-US" w:eastAsia="en-US"/>
        </w:rPr>
        <w:t>projetos</w:t>
      </w:r>
      <w:proofErr w:type="spellEnd"/>
      <w:r w:rsidRPr="005176B3">
        <w:rPr>
          <w:rFonts w:eastAsia="Arial"/>
          <w:color w:val="auto"/>
          <w:sz w:val="22"/>
          <w:szCs w:val="22"/>
          <w:lang w:val="en-US" w:eastAsia="en-US"/>
        </w:rPr>
        <w:t xml:space="preserve"> e </w:t>
      </w:r>
      <w:proofErr w:type="gramStart"/>
      <w:r w:rsidRPr="005176B3">
        <w:rPr>
          <w:rFonts w:eastAsia="Arial"/>
          <w:color w:val="auto"/>
          <w:sz w:val="22"/>
          <w:szCs w:val="22"/>
          <w:lang w:val="en-US" w:eastAsia="en-US"/>
        </w:rPr>
        <w:t>a</w:t>
      </w:r>
      <w:proofErr w:type="gram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empre</w:t>
      </w:r>
      <w:r w:rsidR="00546EE1" w:rsidRPr="005176B3">
        <w:rPr>
          <w:rFonts w:eastAsia="Arial"/>
          <w:color w:val="auto"/>
          <w:sz w:val="22"/>
          <w:szCs w:val="22"/>
          <w:lang w:val="en-US" w:eastAsia="en-US"/>
        </w:rPr>
        <w:t>sa</w:t>
      </w:r>
      <w:proofErr w:type="spellEnd"/>
      <w:r w:rsidR="00546EE1" w:rsidRPr="005176B3">
        <w:rPr>
          <w:rFonts w:eastAsia="Arial"/>
          <w:color w:val="auto"/>
          <w:sz w:val="22"/>
          <w:szCs w:val="22"/>
          <w:lang w:val="en-US" w:eastAsia="en-US"/>
        </w:rPr>
        <w:t xml:space="preserve"> a que se </w:t>
      </w:r>
      <w:proofErr w:type="spellStart"/>
      <w:r w:rsidR="00546EE1" w:rsidRPr="005176B3">
        <w:rPr>
          <w:rFonts w:eastAsia="Arial"/>
          <w:color w:val="auto"/>
          <w:sz w:val="22"/>
          <w:szCs w:val="22"/>
          <w:lang w:val="en-US" w:eastAsia="en-US"/>
        </w:rPr>
        <w:t>referem</w:t>
      </w:r>
      <w:proofErr w:type="spellEnd"/>
      <w:r w:rsidR="00546EE1" w:rsidRPr="005176B3">
        <w:rPr>
          <w:rFonts w:eastAsia="Arial"/>
          <w:color w:val="auto"/>
          <w:sz w:val="22"/>
          <w:szCs w:val="22"/>
          <w:lang w:val="en-US" w:eastAsia="en-US"/>
        </w:rPr>
        <w:t xml:space="preserve"> </w:t>
      </w:r>
      <w:proofErr w:type="spellStart"/>
      <w:r w:rsidR="00546EE1" w:rsidRPr="005176B3">
        <w:rPr>
          <w:rFonts w:eastAsia="Arial"/>
          <w:color w:val="auto"/>
          <w:sz w:val="22"/>
          <w:szCs w:val="22"/>
          <w:lang w:val="en-US" w:eastAsia="en-US"/>
        </w:rPr>
        <w:t>os</w:t>
      </w:r>
      <w:proofErr w:type="spellEnd"/>
      <w:r w:rsidR="00546EE1" w:rsidRPr="005176B3">
        <w:rPr>
          <w:rFonts w:eastAsia="Arial"/>
          <w:color w:val="auto"/>
          <w:sz w:val="22"/>
          <w:szCs w:val="22"/>
          <w:lang w:val="en-US" w:eastAsia="en-US"/>
        </w:rPr>
        <w:t xml:space="preserve"> </w:t>
      </w:r>
      <w:proofErr w:type="spellStart"/>
      <w:r w:rsidR="00546EE1" w:rsidRPr="00AF306B">
        <w:rPr>
          <w:rFonts w:eastAsia="Arial"/>
          <w:color w:val="auto"/>
          <w:sz w:val="22"/>
          <w:szCs w:val="22"/>
          <w:lang w:val="en-US" w:eastAsia="en-US"/>
        </w:rPr>
        <w:t>itens</w:t>
      </w:r>
      <w:proofErr w:type="spellEnd"/>
      <w:r w:rsidR="00546EE1" w:rsidRPr="00AF306B">
        <w:rPr>
          <w:rFonts w:eastAsia="Arial"/>
          <w:color w:val="auto"/>
          <w:sz w:val="22"/>
          <w:szCs w:val="22"/>
          <w:lang w:val="en-US" w:eastAsia="en-US"/>
        </w:rPr>
        <w:t xml:space="preserve"> </w:t>
      </w:r>
      <w:r w:rsidR="00B44972" w:rsidRPr="00AF306B">
        <w:rPr>
          <w:rFonts w:eastAsia="Arial"/>
          <w:color w:val="auto"/>
          <w:sz w:val="22"/>
          <w:szCs w:val="22"/>
          <w:lang w:val="en-US" w:eastAsia="en-US"/>
        </w:rPr>
        <w:t>3</w:t>
      </w:r>
      <w:r w:rsidR="00546EE1" w:rsidRPr="00AF306B">
        <w:rPr>
          <w:rFonts w:eastAsia="Arial"/>
          <w:color w:val="auto"/>
          <w:sz w:val="22"/>
          <w:szCs w:val="22"/>
          <w:lang w:val="en-US" w:eastAsia="en-US"/>
        </w:rPr>
        <w:t>.</w:t>
      </w:r>
      <w:r w:rsidR="00862A7F" w:rsidRPr="00AF306B">
        <w:rPr>
          <w:rFonts w:eastAsia="Arial"/>
          <w:color w:val="auto"/>
          <w:sz w:val="22"/>
          <w:szCs w:val="22"/>
          <w:lang w:val="en-US" w:eastAsia="en-US"/>
        </w:rPr>
        <w:t>18</w:t>
      </w:r>
      <w:r w:rsidR="00AF306B" w:rsidRPr="00AF306B">
        <w:rPr>
          <w:rFonts w:eastAsia="Arial"/>
          <w:color w:val="auto"/>
          <w:sz w:val="22"/>
          <w:szCs w:val="22"/>
          <w:lang w:val="en-US" w:eastAsia="en-US"/>
        </w:rPr>
        <w:t>.3</w:t>
      </w:r>
      <w:r w:rsidRPr="00AF306B">
        <w:rPr>
          <w:rFonts w:eastAsia="Arial"/>
          <w:color w:val="auto"/>
          <w:sz w:val="22"/>
          <w:szCs w:val="22"/>
          <w:lang w:val="en-US" w:eastAsia="en-US"/>
        </w:rPr>
        <w:t xml:space="preserve"> e </w:t>
      </w:r>
      <w:r w:rsidR="00B44972" w:rsidRPr="00AF306B">
        <w:rPr>
          <w:rFonts w:eastAsia="Arial"/>
          <w:color w:val="auto"/>
          <w:sz w:val="22"/>
          <w:szCs w:val="22"/>
          <w:lang w:val="en-US" w:eastAsia="en-US"/>
        </w:rPr>
        <w:t>3</w:t>
      </w:r>
      <w:r w:rsidRPr="00AF306B">
        <w:rPr>
          <w:rFonts w:eastAsia="Arial"/>
          <w:color w:val="auto"/>
          <w:sz w:val="22"/>
          <w:szCs w:val="22"/>
          <w:lang w:val="en-US" w:eastAsia="en-US"/>
        </w:rPr>
        <w:t>.</w:t>
      </w:r>
      <w:r w:rsidR="00862A7F" w:rsidRPr="00AF306B">
        <w:rPr>
          <w:rFonts w:eastAsia="Arial"/>
          <w:color w:val="auto"/>
          <w:sz w:val="22"/>
          <w:szCs w:val="22"/>
          <w:lang w:val="en-US" w:eastAsia="en-US"/>
        </w:rPr>
        <w:t>18</w:t>
      </w:r>
      <w:r w:rsidR="00AF306B" w:rsidRPr="00AF306B">
        <w:rPr>
          <w:rFonts w:eastAsia="Arial"/>
          <w:color w:val="auto"/>
          <w:sz w:val="22"/>
          <w:szCs w:val="22"/>
          <w:lang w:val="en-US" w:eastAsia="en-US"/>
        </w:rPr>
        <w:t>.4</w:t>
      </w:r>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poderão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participar</w:t>
      </w:r>
      <w:proofErr w:type="spellEnd"/>
      <w:r w:rsidRPr="005176B3">
        <w:rPr>
          <w:rFonts w:eastAsia="Arial"/>
          <w:color w:val="auto"/>
          <w:sz w:val="22"/>
          <w:szCs w:val="22"/>
          <w:lang w:val="en-US" w:eastAsia="en-US"/>
        </w:rPr>
        <w:t xml:space="preserve"> no </w:t>
      </w:r>
      <w:proofErr w:type="spellStart"/>
      <w:r w:rsidRPr="005176B3">
        <w:rPr>
          <w:rFonts w:eastAsia="Arial"/>
          <w:color w:val="auto"/>
          <w:sz w:val="22"/>
          <w:szCs w:val="22"/>
          <w:lang w:val="en-US" w:eastAsia="en-US"/>
        </w:rPr>
        <w:t>apoio</w:t>
      </w:r>
      <w:proofErr w:type="spellEnd"/>
      <w:r w:rsidRPr="005176B3">
        <w:rPr>
          <w:rFonts w:eastAsia="Arial"/>
          <w:color w:val="auto"/>
          <w:sz w:val="22"/>
          <w:szCs w:val="22"/>
          <w:lang w:val="en-US" w:eastAsia="en-US"/>
        </w:rPr>
        <w:t xml:space="preserve"> das </w:t>
      </w:r>
      <w:proofErr w:type="spellStart"/>
      <w:r w:rsidRPr="005176B3">
        <w:rPr>
          <w:rFonts w:eastAsia="Arial"/>
          <w:color w:val="auto"/>
          <w:sz w:val="22"/>
          <w:szCs w:val="22"/>
          <w:lang w:val="en-US" w:eastAsia="en-US"/>
        </w:rPr>
        <w:t>atividades</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planejamento</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contratação</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execução</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licitação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gestão</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contrato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desde</w:t>
      </w:r>
      <w:proofErr w:type="spellEnd"/>
      <w:r w:rsidRPr="005176B3">
        <w:rPr>
          <w:rFonts w:eastAsia="Arial"/>
          <w:color w:val="auto"/>
          <w:sz w:val="22"/>
          <w:szCs w:val="22"/>
          <w:lang w:val="en-US" w:eastAsia="en-US"/>
        </w:rPr>
        <w:t xml:space="preserve"> que sob </w:t>
      </w:r>
      <w:proofErr w:type="spellStart"/>
      <w:r w:rsidRPr="005176B3">
        <w:rPr>
          <w:rFonts w:eastAsia="Arial"/>
          <w:color w:val="auto"/>
          <w:sz w:val="22"/>
          <w:szCs w:val="22"/>
          <w:lang w:val="en-US" w:eastAsia="en-US"/>
        </w:rPr>
        <w:t>supervisão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exclusiva</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agentes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públicos</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órgão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entidade</w:t>
      </w:r>
      <w:proofErr w:type="spellEnd"/>
      <w:r w:rsidRPr="005176B3">
        <w:rPr>
          <w:rFonts w:eastAsia="Arial"/>
          <w:color w:val="auto"/>
          <w:sz w:val="22"/>
          <w:szCs w:val="22"/>
          <w:lang w:val="en-US" w:eastAsia="en-US"/>
        </w:rPr>
        <w:t>.</w:t>
      </w:r>
    </w:p>
    <w:p w14:paraId="614877E4" w14:textId="7BC0EB45" w:rsidR="000417DE" w:rsidRPr="005176B3" w:rsidRDefault="000417DE" w:rsidP="008F2FE7">
      <w:pPr>
        <w:pStyle w:val="Nivel2"/>
        <w:keepLines/>
        <w:numPr>
          <w:ilvl w:val="1"/>
          <w:numId w:val="2"/>
        </w:numPr>
        <w:tabs>
          <w:tab w:val="num" w:pos="0"/>
          <w:tab w:val="left" w:pos="851"/>
        </w:tabs>
        <w:spacing w:beforeLines="120" w:before="288" w:afterLines="120" w:after="288"/>
        <w:ind w:left="0" w:firstLine="0"/>
        <w:rPr>
          <w:rFonts w:eastAsia="Arial"/>
          <w:color w:val="auto"/>
          <w:sz w:val="22"/>
          <w:szCs w:val="22"/>
          <w:lang w:val="en-US" w:eastAsia="en-US"/>
        </w:rPr>
      </w:pPr>
      <w:proofErr w:type="spellStart"/>
      <w:r w:rsidRPr="005176B3">
        <w:rPr>
          <w:rFonts w:eastAsia="Arial"/>
          <w:color w:val="auto"/>
          <w:sz w:val="22"/>
          <w:szCs w:val="22"/>
          <w:lang w:val="en-US" w:eastAsia="en-US"/>
        </w:rPr>
        <w:t>Equiparam</w:t>
      </w:r>
      <w:proofErr w:type="spellEnd"/>
      <w:r w:rsidRPr="005176B3">
        <w:rPr>
          <w:rFonts w:eastAsia="Arial"/>
          <w:color w:val="auto"/>
          <w:sz w:val="22"/>
          <w:szCs w:val="22"/>
          <w:lang w:val="en-US" w:eastAsia="en-US"/>
        </w:rPr>
        <w:t xml:space="preserve">-se </w:t>
      </w:r>
      <w:proofErr w:type="spellStart"/>
      <w:r w:rsidRPr="005176B3">
        <w:rPr>
          <w:rFonts w:eastAsia="Arial"/>
          <w:color w:val="auto"/>
          <w:sz w:val="22"/>
          <w:szCs w:val="22"/>
          <w:lang w:val="en-US" w:eastAsia="en-US"/>
        </w:rPr>
        <w:t>aos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autores</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as </w:t>
      </w:r>
      <w:proofErr w:type="spellStart"/>
      <w:r w:rsidRPr="005176B3">
        <w:rPr>
          <w:rFonts w:eastAsia="Arial"/>
          <w:color w:val="auto"/>
          <w:sz w:val="22"/>
          <w:szCs w:val="22"/>
          <w:lang w:val="en-US" w:eastAsia="en-US"/>
        </w:rPr>
        <w:t>empresas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integrantes</w:t>
      </w:r>
      <w:proofErr w:type="spellEnd"/>
      <w:r w:rsidRPr="005176B3">
        <w:rPr>
          <w:rFonts w:eastAsia="Arial"/>
          <w:color w:val="auto"/>
          <w:sz w:val="22"/>
          <w:szCs w:val="22"/>
          <w:lang w:val="en-US" w:eastAsia="en-US"/>
        </w:rPr>
        <w:t xml:space="preserve"> do </w:t>
      </w:r>
      <w:proofErr w:type="spellStart"/>
      <w:r w:rsidRPr="005176B3">
        <w:rPr>
          <w:rFonts w:eastAsia="Arial"/>
          <w:color w:val="auto"/>
          <w:sz w:val="22"/>
          <w:szCs w:val="22"/>
          <w:lang w:val="en-US" w:eastAsia="en-US"/>
        </w:rPr>
        <w:t>mesmo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grupo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econômico</w:t>
      </w:r>
      <w:proofErr w:type="spellEnd"/>
      <w:r w:rsidRPr="005176B3">
        <w:rPr>
          <w:rFonts w:eastAsia="Arial"/>
          <w:color w:val="auto"/>
          <w:sz w:val="22"/>
          <w:szCs w:val="22"/>
          <w:lang w:val="en-US" w:eastAsia="en-US"/>
        </w:rPr>
        <w:t>.</w:t>
      </w:r>
    </w:p>
    <w:p w14:paraId="342C4C1B" w14:textId="3FA8F09D" w:rsidR="000417DE" w:rsidRPr="005176B3" w:rsidRDefault="000417DE" w:rsidP="008F2FE7">
      <w:pPr>
        <w:pStyle w:val="Nivel2"/>
        <w:keepLines/>
        <w:numPr>
          <w:ilvl w:val="1"/>
          <w:numId w:val="2"/>
        </w:numPr>
        <w:tabs>
          <w:tab w:val="num" w:pos="0"/>
          <w:tab w:val="left" w:pos="851"/>
        </w:tabs>
        <w:spacing w:beforeLines="120" w:before="288" w:afterLines="120" w:after="288"/>
        <w:ind w:left="0" w:firstLine="0"/>
        <w:rPr>
          <w:rFonts w:eastAsia="Arial"/>
          <w:color w:val="auto"/>
          <w:sz w:val="22"/>
          <w:szCs w:val="22"/>
          <w:lang w:val="en-US" w:eastAsia="en-US"/>
        </w:rPr>
      </w:pPr>
      <w:r w:rsidRPr="005176B3">
        <w:rPr>
          <w:rFonts w:eastAsia="Arial"/>
          <w:color w:val="auto"/>
          <w:sz w:val="22"/>
          <w:szCs w:val="22"/>
          <w:lang w:val="en-US" w:eastAsia="en-US"/>
        </w:rPr>
        <w:lastRenderedPageBreak/>
        <w:t xml:space="preserve">O </w:t>
      </w:r>
      <w:proofErr w:type="spellStart"/>
      <w:r w:rsidRPr="005176B3">
        <w:rPr>
          <w:rFonts w:eastAsia="Arial"/>
          <w:color w:val="auto"/>
          <w:sz w:val="22"/>
          <w:szCs w:val="22"/>
          <w:lang w:val="en-US" w:eastAsia="en-US"/>
        </w:rPr>
        <w:t>disposto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nos</w:t>
      </w:r>
      <w:proofErr w:type="spellEnd"/>
      <w:r w:rsidRPr="005176B3">
        <w:rPr>
          <w:rFonts w:eastAsia="Arial"/>
          <w:color w:val="auto"/>
          <w:sz w:val="22"/>
          <w:szCs w:val="22"/>
          <w:lang w:val="en-US" w:eastAsia="en-US"/>
        </w:rPr>
        <w:t xml:space="preserve"> </w:t>
      </w:r>
      <w:proofErr w:type="spellStart"/>
      <w:r w:rsidRPr="00AF306B">
        <w:rPr>
          <w:rFonts w:eastAsia="Arial"/>
          <w:color w:val="auto"/>
          <w:sz w:val="22"/>
          <w:szCs w:val="22"/>
          <w:lang w:val="en-US" w:eastAsia="en-US"/>
        </w:rPr>
        <w:t>itens</w:t>
      </w:r>
      <w:proofErr w:type="spellEnd"/>
      <w:r w:rsidRPr="00AF306B">
        <w:rPr>
          <w:rFonts w:eastAsia="Arial"/>
          <w:color w:val="auto"/>
          <w:sz w:val="22"/>
          <w:szCs w:val="22"/>
          <w:lang w:val="en-US" w:eastAsia="en-US"/>
        </w:rPr>
        <w:t xml:space="preserve"> </w:t>
      </w:r>
      <w:r w:rsidR="00536A79" w:rsidRPr="00AF306B">
        <w:rPr>
          <w:rFonts w:eastAsia="Arial"/>
          <w:color w:val="auto"/>
          <w:sz w:val="22"/>
          <w:szCs w:val="22"/>
          <w:lang w:val="en-US" w:eastAsia="en-US"/>
        </w:rPr>
        <w:t>3</w:t>
      </w:r>
      <w:r w:rsidRPr="00AF306B">
        <w:rPr>
          <w:rFonts w:eastAsia="Arial"/>
          <w:color w:val="auto"/>
          <w:sz w:val="22"/>
          <w:szCs w:val="22"/>
          <w:lang w:val="en-US" w:eastAsia="en-US"/>
        </w:rPr>
        <w:t>.</w:t>
      </w:r>
      <w:r w:rsidR="00862A7F" w:rsidRPr="00AF306B">
        <w:rPr>
          <w:rFonts w:eastAsia="Arial"/>
          <w:color w:val="auto"/>
          <w:sz w:val="22"/>
          <w:szCs w:val="22"/>
          <w:lang w:val="en-US" w:eastAsia="en-US"/>
        </w:rPr>
        <w:t>18</w:t>
      </w:r>
      <w:r w:rsidR="00AF306B" w:rsidRPr="00AF306B">
        <w:rPr>
          <w:rFonts w:eastAsia="Arial"/>
          <w:color w:val="auto"/>
          <w:sz w:val="22"/>
          <w:szCs w:val="22"/>
          <w:lang w:val="en-US" w:eastAsia="en-US"/>
        </w:rPr>
        <w:t>.3</w:t>
      </w:r>
      <w:r w:rsidR="00536A79" w:rsidRPr="00AF306B">
        <w:rPr>
          <w:rFonts w:eastAsia="Arial"/>
          <w:color w:val="auto"/>
          <w:sz w:val="22"/>
          <w:szCs w:val="22"/>
          <w:lang w:val="en-US" w:eastAsia="en-US"/>
        </w:rPr>
        <w:t xml:space="preserve"> e 3</w:t>
      </w:r>
      <w:r w:rsidRPr="00AF306B">
        <w:rPr>
          <w:rFonts w:eastAsia="Arial"/>
          <w:color w:val="auto"/>
          <w:sz w:val="22"/>
          <w:szCs w:val="22"/>
          <w:lang w:val="en-US" w:eastAsia="en-US"/>
        </w:rPr>
        <w:t>.</w:t>
      </w:r>
      <w:r w:rsidR="00862A7F" w:rsidRPr="00AF306B">
        <w:rPr>
          <w:rFonts w:eastAsia="Arial"/>
          <w:color w:val="auto"/>
          <w:sz w:val="22"/>
          <w:szCs w:val="22"/>
          <w:lang w:val="en-US" w:eastAsia="en-US"/>
        </w:rPr>
        <w:t>18</w:t>
      </w:r>
      <w:r w:rsidR="00AF306B" w:rsidRPr="00AF306B">
        <w:rPr>
          <w:rFonts w:eastAsia="Arial"/>
          <w:color w:val="auto"/>
          <w:sz w:val="22"/>
          <w:szCs w:val="22"/>
          <w:lang w:val="en-US" w:eastAsia="en-US"/>
        </w:rPr>
        <w:t>.4</w:t>
      </w:r>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não</w:t>
      </w:r>
      <w:proofErr w:type="spellEnd"/>
      <w:r w:rsidRPr="00AF306B">
        <w:rPr>
          <w:rFonts w:eastAsia="Arial"/>
          <w:color w:val="auto"/>
          <w:sz w:val="22"/>
          <w:szCs w:val="22"/>
          <w:lang w:val="en-US" w:eastAsia="en-US"/>
        </w:rPr>
        <w:t xml:space="preserve"> impede a </w:t>
      </w:r>
      <w:proofErr w:type="spellStart"/>
      <w:r w:rsidRPr="00AF306B">
        <w:rPr>
          <w:rFonts w:eastAsia="Arial"/>
          <w:color w:val="auto"/>
          <w:sz w:val="22"/>
          <w:szCs w:val="22"/>
          <w:lang w:val="en-US" w:eastAsia="en-US"/>
        </w:rPr>
        <w:t>licitação</w:t>
      </w:r>
      <w:proofErr w:type="spellEnd"/>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ou</w:t>
      </w:r>
      <w:proofErr w:type="spellEnd"/>
      <w:r w:rsidRPr="00AF306B">
        <w:rPr>
          <w:rFonts w:eastAsia="Arial"/>
          <w:color w:val="auto"/>
          <w:sz w:val="22"/>
          <w:szCs w:val="22"/>
          <w:lang w:val="en-US" w:eastAsia="en-US"/>
        </w:rPr>
        <w:t xml:space="preserve"> a </w:t>
      </w:r>
      <w:proofErr w:type="spellStart"/>
      <w:r w:rsidRPr="00AF306B">
        <w:rPr>
          <w:rFonts w:eastAsia="Arial"/>
          <w:color w:val="auto"/>
          <w:sz w:val="22"/>
          <w:szCs w:val="22"/>
          <w:lang w:val="en-US" w:eastAsia="en-US"/>
        </w:rPr>
        <w:t>contratação</w:t>
      </w:r>
      <w:proofErr w:type="spellEnd"/>
      <w:r w:rsidRPr="00AF306B">
        <w:rPr>
          <w:rFonts w:eastAsia="Arial"/>
          <w:color w:val="auto"/>
          <w:sz w:val="22"/>
          <w:szCs w:val="22"/>
          <w:lang w:val="en-US" w:eastAsia="en-US"/>
        </w:rPr>
        <w:t xml:space="preserve"> de </w:t>
      </w:r>
      <w:proofErr w:type="spellStart"/>
      <w:r w:rsidRPr="00AF306B">
        <w:rPr>
          <w:rFonts w:eastAsia="Arial"/>
          <w:color w:val="auto"/>
          <w:sz w:val="22"/>
          <w:szCs w:val="22"/>
          <w:lang w:val="en-US" w:eastAsia="en-US"/>
        </w:rPr>
        <w:t>serviço</w:t>
      </w:r>
      <w:proofErr w:type="spellEnd"/>
      <w:r w:rsidRPr="00AF306B">
        <w:rPr>
          <w:rFonts w:eastAsia="Arial"/>
          <w:color w:val="auto"/>
          <w:sz w:val="22"/>
          <w:szCs w:val="22"/>
          <w:lang w:val="en-US" w:eastAsia="en-US"/>
        </w:rPr>
        <w:t xml:space="preserve"> que </w:t>
      </w:r>
      <w:proofErr w:type="spellStart"/>
      <w:r w:rsidRPr="00AF306B">
        <w:rPr>
          <w:rFonts w:eastAsia="Arial"/>
          <w:color w:val="auto"/>
          <w:sz w:val="22"/>
          <w:szCs w:val="22"/>
          <w:lang w:val="en-US" w:eastAsia="en-US"/>
        </w:rPr>
        <w:t>inclua</w:t>
      </w:r>
      <w:proofErr w:type="spellEnd"/>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como</w:t>
      </w:r>
      <w:proofErr w:type="spellEnd"/>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encargo</w:t>
      </w:r>
      <w:proofErr w:type="spellEnd"/>
      <w:r w:rsidRPr="00AF306B">
        <w:rPr>
          <w:rFonts w:eastAsia="Arial"/>
          <w:color w:val="auto"/>
          <w:sz w:val="22"/>
          <w:szCs w:val="22"/>
          <w:lang w:val="en-US" w:eastAsia="en-US"/>
        </w:rPr>
        <w:t xml:space="preserve"> do </w:t>
      </w:r>
      <w:proofErr w:type="spellStart"/>
      <w:r w:rsidRPr="00AF306B">
        <w:rPr>
          <w:rFonts w:eastAsia="Arial"/>
          <w:color w:val="auto"/>
          <w:sz w:val="22"/>
          <w:szCs w:val="22"/>
          <w:lang w:val="en-US" w:eastAsia="en-US"/>
        </w:rPr>
        <w:t>contratado</w:t>
      </w:r>
      <w:proofErr w:type="spellEnd"/>
      <w:r w:rsidRPr="00AF306B">
        <w:rPr>
          <w:rFonts w:eastAsia="Arial"/>
          <w:color w:val="auto"/>
          <w:sz w:val="22"/>
          <w:szCs w:val="22"/>
          <w:lang w:val="en-US" w:eastAsia="en-US"/>
        </w:rPr>
        <w:t xml:space="preserve"> </w:t>
      </w:r>
      <w:proofErr w:type="gramStart"/>
      <w:r w:rsidRPr="00AF306B">
        <w:rPr>
          <w:rFonts w:eastAsia="Arial"/>
          <w:color w:val="auto"/>
          <w:sz w:val="22"/>
          <w:szCs w:val="22"/>
          <w:lang w:val="en-US" w:eastAsia="en-US"/>
        </w:rPr>
        <w:t>a</w:t>
      </w:r>
      <w:proofErr w:type="gramEnd"/>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elaboração</w:t>
      </w:r>
      <w:proofErr w:type="spellEnd"/>
      <w:r w:rsidRPr="00AF306B">
        <w:rPr>
          <w:rFonts w:eastAsia="Arial"/>
          <w:color w:val="auto"/>
          <w:sz w:val="22"/>
          <w:szCs w:val="22"/>
          <w:lang w:val="en-US" w:eastAsia="en-US"/>
        </w:rPr>
        <w:t xml:space="preserve"> do</w:t>
      </w:r>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básico</w:t>
      </w:r>
      <w:proofErr w:type="spellEnd"/>
      <w:r w:rsidRPr="005176B3">
        <w:rPr>
          <w:rFonts w:eastAsia="Arial"/>
          <w:color w:val="auto"/>
          <w:sz w:val="22"/>
          <w:szCs w:val="22"/>
          <w:lang w:val="en-US" w:eastAsia="en-US"/>
        </w:rPr>
        <w:t xml:space="preserve"> 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executivo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nas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contratações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integradas</w:t>
      </w:r>
      <w:proofErr w:type="spellEnd"/>
      <w:r w:rsidRPr="005176B3">
        <w:rPr>
          <w:rFonts w:eastAsia="Arial"/>
          <w:color w:val="auto"/>
          <w:sz w:val="22"/>
          <w:szCs w:val="22"/>
          <w:lang w:val="en-US" w:eastAsia="en-US"/>
        </w:rPr>
        <w:t xml:space="preserve">, e do </w:t>
      </w:r>
      <w:proofErr w:type="spellStart"/>
      <w:r w:rsidRPr="005176B3">
        <w:rPr>
          <w:rFonts w:eastAsia="Arial"/>
          <w:color w:val="auto"/>
          <w:sz w:val="22"/>
          <w:szCs w:val="22"/>
          <w:lang w:val="en-US" w:eastAsia="en-US"/>
        </w:rPr>
        <w:t>projeto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executivo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nos</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demais</w:t>
      </w:r>
      <w:proofErr w:type="spellEnd"/>
      <w:r w:rsidRPr="005176B3">
        <w:rPr>
          <w:rFonts w:eastAsia="Arial"/>
          <w:color w:val="auto"/>
          <w:sz w:val="22"/>
          <w:szCs w:val="22"/>
          <w:lang w:val="en-US" w:eastAsia="en-US"/>
        </w:rPr>
        <w:t xml:space="preserve"> regimes de </w:t>
      </w:r>
      <w:proofErr w:type="spellStart"/>
      <w:r w:rsidRPr="005176B3">
        <w:rPr>
          <w:rFonts w:eastAsia="Arial"/>
          <w:color w:val="auto"/>
          <w:sz w:val="22"/>
          <w:szCs w:val="22"/>
          <w:lang w:val="en-US" w:eastAsia="en-US"/>
        </w:rPr>
        <w:t>execução</w:t>
      </w:r>
      <w:proofErr w:type="spellEnd"/>
      <w:r w:rsidRPr="005176B3">
        <w:rPr>
          <w:rFonts w:eastAsia="Arial"/>
          <w:color w:val="auto"/>
          <w:sz w:val="22"/>
          <w:szCs w:val="22"/>
          <w:lang w:val="en-US" w:eastAsia="en-US"/>
        </w:rPr>
        <w:t>.</w:t>
      </w:r>
    </w:p>
    <w:p w14:paraId="4A34DF6A" w14:textId="1FCA19A3" w:rsidR="00D17721" w:rsidRPr="00D17721" w:rsidRDefault="000417DE" w:rsidP="008F2FE7">
      <w:pPr>
        <w:pStyle w:val="Nivel2"/>
        <w:keepLines/>
        <w:numPr>
          <w:ilvl w:val="1"/>
          <w:numId w:val="2"/>
        </w:numPr>
        <w:tabs>
          <w:tab w:val="num" w:pos="0"/>
          <w:tab w:val="left" w:pos="851"/>
        </w:tabs>
        <w:spacing w:beforeLines="120" w:before="288" w:afterLines="120" w:after="288"/>
        <w:ind w:left="0" w:firstLine="0"/>
        <w:rPr>
          <w:rFonts w:eastAsia="Arial"/>
          <w:color w:val="auto"/>
          <w:sz w:val="22"/>
          <w:szCs w:val="22"/>
          <w:lang w:val="en-US" w:eastAsia="en-US"/>
        </w:rPr>
      </w:pPr>
      <w:r w:rsidRPr="005176B3">
        <w:rPr>
          <w:rFonts w:eastAsia="Arial"/>
          <w:color w:val="auto"/>
          <w:sz w:val="22"/>
          <w:szCs w:val="22"/>
          <w:lang w:val="en-US" w:eastAsia="en-US"/>
        </w:rPr>
        <w:t>A</w:t>
      </w:r>
      <w:r w:rsidR="00546EE1" w:rsidRPr="005176B3">
        <w:rPr>
          <w:rFonts w:eastAsia="Arial"/>
          <w:color w:val="auto"/>
          <w:sz w:val="22"/>
          <w:szCs w:val="22"/>
          <w:lang w:val="en-US" w:eastAsia="en-US"/>
        </w:rPr>
        <w:t xml:space="preserve"> </w:t>
      </w:r>
      <w:proofErr w:type="spellStart"/>
      <w:r w:rsidR="00546EE1" w:rsidRPr="005176B3">
        <w:rPr>
          <w:rFonts w:eastAsia="Arial"/>
          <w:color w:val="auto"/>
          <w:sz w:val="22"/>
          <w:szCs w:val="22"/>
          <w:lang w:val="en-US" w:eastAsia="en-US"/>
        </w:rPr>
        <w:t>vedação</w:t>
      </w:r>
      <w:proofErr w:type="spellEnd"/>
      <w:r w:rsidR="00546EE1" w:rsidRPr="005176B3">
        <w:rPr>
          <w:rFonts w:eastAsia="Arial"/>
          <w:color w:val="auto"/>
          <w:sz w:val="22"/>
          <w:szCs w:val="22"/>
          <w:lang w:val="en-US" w:eastAsia="en-US"/>
        </w:rPr>
        <w:t xml:space="preserve"> de que </w:t>
      </w:r>
      <w:proofErr w:type="spellStart"/>
      <w:r w:rsidR="00546EE1" w:rsidRPr="005176B3">
        <w:rPr>
          <w:rFonts w:eastAsia="Arial"/>
          <w:color w:val="auto"/>
          <w:sz w:val="22"/>
          <w:szCs w:val="22"/>
          <w:lang w:val="en-US" w:eastAsia="en-US"/>
        </w:rPr>
        <w:t>trata</w:t>
      </w:r>
      <w:proofErr w:type="spellEnd"/>
      <w:r w:rsidR="00546EE1" w:rsidRPr="005176B3">
        <w:rPr>
          <w:rFonts w:eastAsia="Arial"/>
          <w:color w:val="auto"/>
          <w:sz w:val="22"/>
          <w:szCs w:val="22"/>
          <w:lang w:val="en-US" w:eastAsia="en-US"/>
        </w:rPr>
        <w:t xml:space="preserve"> </w:t>
      </w:r>
      <w:r w:rsidR="00546EE1" w:rsidRPr="00AF306B">
        <w:rPr>
          <w:rFonts w:eastAsia="Arial"/>
          <w:color w:val="auto"/>
          <w:sz w:val="22"/>
          <w:szCs w:val="22"/>
          <w:lang w:val="en-US" w:eastAsia="en-US"/>
        </w:rPr>
        <w:t xml:space="preserve">o item </w:t>
      </w:r>
      <w:r w:rsidR="00536A79" w:rsidRPr="00AF306B">
        <w:rPr>
          <w:rFonts w:eastAsia="Arial"/>
          <w:color w:val="auto"/>
          <w:sz w:val="22"/>
          <w:szCs w:val="22"/>
          <w:lang w:val="en-US" w:eastAsia="en-US"/>
        </w:rPr>
        <w:t>3</w:t>
      </w:r>
      <w:r w:rsidR="00546EE1" w:rsidRPr="00AF306B">
        <w:rPr>
          <w:rFonts w:eastAsia="Arial"/>
          <w:color w:val="auto"/>
          <w:sz w:val="22"/>
          <w:szCs w:val="22"/>
          <w:lang w:val="en-US" w:eastAsia="en-US"/>
        </w:rPr>
        <w:t>.</w:t>
      </w:r>
      <w:r w:rsidR="00862A7F" w:rsidRPr="00AF306B">
        <w:rPr>
          <w:rFonts w:eastAsia="Arial"/>
          <w:color w:val="auto"/>
          <w:sz w:val="22"/>
          <w:szCs w:val="22"/>
          <w:lang w:val="en-US" w:eastAsia="en-US"/>
        </w:rPr>
        <w:t>18</w:t>
      </w:r>
      <w:r w:rsidRPr="00AF306B">
        <w:rPr>
          <w:rFonts w:eastAsia="Arial"/>
          <w:color w:val="auto"/>
          <w:sz w:val="22"/>
          <w:szCs w:val="22"/>
          <w:lang w:val="en-US" w:eastAsia="en-US"/>
        </w:rPr>
        <w:t>.</w:t>
      </w:r>
      <w:r w:rsidR="00AF306B" w:rsidRPr="00AF306B">
        <w:rPr>
          <w:rFonts w:eastAsia="Arial"/>
          <w:color w:val="auto"/>
          <w:sz w:val="22"/>
          <w:szCs w:val="22"/>
          <w:lang w:val="en-US" w:eastAsia="en-US"/>
        </w:rPr>
        <w:t>9</w:t>
      </w:r>
      <w:r w:rsidRPr="00AF306B">
        <w:rPr>
          <w:rFonts w:eastAsia="Arial"/>
          <w:color w:val="auto"/>
          <w:sz w:val="22"/>
          <w:szCs w:val="22"/>
          <w:lang w:val="en-US" w:eastAsia="en-US"/>
        </w:rPr>
        <w:t xml:space="preserve"> </w:t>
      </w:r>
      <w:proofErr w:type="spellStart"/>
      <w:r w:rsidRPr="00AF306B">
        <w:rPr>
          <w:rFonts w:eastAsia="Arial"/>
          <w:color w:val="auto"/>
          <w:sz w:val="22"/>
          <w:szCs w:val="22"/>
          <w:lang w:val="en-US" w:eastAsia="en-US"/>
        </w:rPr>
        <w:t>estende</w:t>
      </w:r>
      <w:proofErr w:type="spellEnd"/>
      <w:r w:rsidRPr="005176B3">
        <w:rPr>
          <w:rFonts w:eastAsia="Arial"/>
          <w:color w:val="auto"/>
          <w:sz w:val="22"/>
          <w:szCs w:val="22"/>
          <w:lang w:val="en-US" w:eastAsia="en-US"/>
        </w:rPr>
        <w:t>-</w:t>
      </w:r>
      <w:proofErr w:type="spellStart"/>
      <w:r w:rsidRPr="005176B3">
        <w:rPr>
          <w:rFonts w:eastAsia="Arial"/>
          <w:color w:val="auto"/>
          <w:sz w:val="22"/>
          <w:szCs w:val="22"/>
          <w:lang w:val="en-US" w:eastAsia="en-US"/>
        </w:rPr>
        <w:t>se 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terceiro</w:t>
      </w:r>
      <w:proofErr w:type="spellEnd"/>
      <w:r w:rsidRPr="005176B3">
        <w:rPr>
          <w:rFonts w:eastAsia="Arial"/>
          <w:color w:val="auto"/>
          <w:sz w:val="22"/>
          <w:szCs w:val="22"/>
          <w:lang w:val="en-US" w:eastAsia="en-US"/>
        </w:rPr>
        <w:t xml:space="preserve"> que </w:t>
      </w:r>
      <w:proofErr w:type="spellStart"/>
      <w:r w:rsidRPr="005176B3">
        <w:rPr>
          <w:rFonts w:eastAsia="Arial"/>
          <w:color w:val="auto"/>
          <w:sz w:val="22"/>
          <w:szCs w:val="22"/>
          <w:lang w:val="en-US" w:eastAsia="en-US"/>
        </w:rPr>
        <w:t>auxilie</w:t>
      </w:r>
      <w:proofErr w:type="spellEnd"/>
      <w:r w:rsidRPr="005176B3">
        <w:rPr>
          <w:rFonts w:eastAsia="Arial"/>
          <w:color w:val="auto"/>
          <w:sz w:val="22"/>
          <w:szCs w:val="22"/>
          <w:lang w:val="en-US" w:eastAsia="en-US"/>
        </w:rPr>
        <w:t xml:space="preserve"> a </w:t>
      </w:r>
      <w:proofErr w:type="spellStart"/>
      <w:r w:rsidRPr="005176B3">
        <w:rPr>
          <w:rFonts w:eastAsia="Arial"/>
          <w:color w:val="auto"/>
          <w:sz w:val="22"/>
          <w:szCs w:val="22"/>
          <w:lang w:val="en-US" w:eastAsia="en-US"/>
        </w:rPr>
        <w:t>condução</w:t>
      </w:r>
      <w:proofErr w:type="spellEnd"/>
      <w:r w:rsidRPr="005176B3">
        <w:rPr>
          <w:rFonts w:eastAsia="Arial"/>
          <w:color w:val="auto"/>
          <w:sz w:val="22"/>
          <w:szCs w:val="22"/>
          <w:lang w:val="en-US" w:eastAsia="en-US"/>
        </w:rPr>
        <w:t xml:space="preserve"> da </w:t>
      </w:r>
      <w:proofErr w:type="spellStart"/>
      <w:r w:rsidRPr="005176B3">
        <w:rPr>
          <w:rFonts w:eastAsia="Arial"/>
          <w:color w:val="auto"/>
          <w:sz w:val="22"/>
          <w:szCs w:val="22"/>
          <w:lang w:val="en-US" w:eastAsia="en-US"/>
        </w:rPr>
        <w:t>contratação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na</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qualidade</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integrante</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equipe</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apoio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profissional</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especializado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funcionário</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ou</w:t>
      </w:r>
      <w:proofErr w:type="spellEnd"/>
      <w:r w:rsidRPr="005176B3">
        <w:rPr>
          <w:rFonts w:eastAsia="Arial"/>
          <w:color w:val="auto"/>
          <w:sz w:val="22"/>
          <w:szCs w:val="22"/>
          <w:lang w:val="en-US" w:eastAsia="en-US"/>
        </w:rPr>
        <w:t xml:space="preserve"> </w:t>
      </w:r>
      <w:proofErr w:type="spellStart"/>
      <w:r w:rsidRPr="005176B3">
        <w:rPr>
          <w:rFonts w:eastAsia="Arial"/>
          <w:color w:val="auto"/>
          <w:sz w:val="22"/>
          <w:szCs w:val="22"/>
          <w:lang w:val="en-US" w:eastAsia="en-US"/>
        </w:rPr>
        <w:t>representante</w:t>
      </w:r>
      <w:proofErr w:type="spellEnd"/>
      <w:r w:rsidRPr="005176B3">
        <w:rPr>
          <w:rFonts w:eastAsia="Arial"/>
          <w:color w:val="auto"/>
          <w:sz w:val="22"/>
          <w:szCs w:val="22"/>
          <w:lang w:val="en-US" w:eastAsia="en-US"/>
        </w:rPr>
        <w:t xml:space="preserve"> de </w:t>
      </w:r>
      <w:proofErr w:type="spellStart"/>
      <w:r w:rsidRPr="005176B3">
        <w:rPr>
          <w:rFonts w:eastAsia="Arial"/>
          <w:color w:val="auto"/>
          <w:sz w:val="22"/>
          <w:szCs w:val="22"/>
          <w:lang w:val="en-US" w:eastAsia="en-US"/>
        </w:rPr>
        <w:t>empres</w:t>
      </w:r>
      <w:r w:rsidR="00D17721">
        <w:rPr>
          <w:rFonts w:eastAsia="Arial"/>
          <w:color w:val="auto"/>
          <w:sz w:val="22"/>
          <w:szCs w:val="22"/>
          <w:lang w:val="en-US" w:eastAsia="en-US"/>
        </w:rPr>
        <w:t>a</w:t>
      </w:r>
      <w:proofErr w:type="spellEnd"/>
      <w:r w:rsidR="00D17721">
        <w:rPr>
          <w:rFonts w:eastAsia="Arial"/>
          <w:color w:val="auto"/>
          <w:sz w:val="22"/>
          <w:szCs w:val="22"/>
          <w:lang w:val="en-US" w:eastAsia="en-US"/>
        </w:rPr>
        <w:t xml:space="preserve"> que </w:t>
      </w:r>
      <w:proofErr w:type="spellStart"/>
      <w:r w:rsidR="00D17721">
        <w:rPr>
          <w:rFonts w:eastAsia="Arial"/>
          <w:color w:val="auto"/>
          <w:sz w:val="22"/>
          <w:szCs w:val="22"/>
          <w:lang w:val="en-US" w:eastAsia="en-US"/>
        </w:rPr>
        <w:t>preste</w:t>
      </w:r>
      <w:proofErr w:type="spellEnd"/>
      <w:r w:rsidR="00D17721">
        <w:rPr>
          <w:rFonts w:eastAsia="Arial"/>
          <w:color w:val="auto"/>
          <w:sz w:val="22"/>
          <w:szCs w:val="22"/>
          <w:lang w:val="en-US" w:eastAsia="en-US"/>
        </w:rPr>
        <w:t xml:space="preserve"> </w:t>
      </w:r>
      <w:proofErr w:type="spellStart"/>
      <w:r w:rsidR="00D17721">
        <w:rPr>
          <w:rFonts w:eastAsia="Arial"/>
          <w:color w:val="auto"/>
          <w:sz w:val="22"/>
          <w:szCs w:val="22"/>
          <w:lang w:val="en-US" w:eastAsia="en-US"/>
        </w:rPr>
        <w:t>assessoria</w:t>
      </w:r>
      <w:proofErr w:type="spellEnd"/>
      <w:r w:rsidR="00D17721">
        <w:rPr>
          <w:rFonts w:eastAsia="Arial"/>
          <w:color w:val="auto"/>
          <w:sz w:val="22"/>
          <w:szCs w:val="22"/>
          <w:lang w:val="en-US" w:eastAsia="en-US"/>
        </w:rPr>
        <w:t xml:space="preserve"> </w:t>
      </w:r>
      <w:proofErr w:type="spellStart"/>
      <w:r w:rsidR="00D17721">
        <w:rPr>
          <w:rFonts w:eastAsia="Arial"/>
          <w:color w:val="auto"/>
          <w:sz w:val="22"/>
          <w:szCs w:val="22"/>
          <w:lang w:val="en-US" w:eastAsia="en-US"/>
        </w:rPr>
        <w:t>técnica</w:t>
      </w:r>
      <w:proofErr w:type="spellEnd"/>
    </w:p>
    <w:p w14:paraId="3D899608" w14:textId="0DB6DD8A" w:rsidR="00AE1A0C" w:rsidRPr="002D686A" w:rsidRDefault="00784802" w:rsidP="008F2FE7">
      <w:pPr>
        <w:pStyle w:val="Ttulo1"/>
        <w:numPr>
          <w:ilvl w:val="0"/>
          <w:numId w:val="2"/>
        </w:numPr>
        <w:shd w:val="clear" w:color="auto" w:fill="F2F2F2" w:themeFill="background1" w:themeFillShade="F2"/>
        <w:tabs>
          <w:tab w:val="num" w:pos="0"/>
          <w:tab w:val="left" w:pos="851"/>
        </w:tabs>
        <w:spacing w:line="276" w:lineRule="auto"/>
        <w:ind w:left="0" w:firstLine="0"/>
        <w:jc w:val="both"/>
        <w:rPr>
          <w:rFonts w:ascii="Arial" w:hAnsi="Arial" w:cs="Arial"/>
          <w:sz w:val="22"/>
          <w:szCs w:val="22"/>
        </w:rPr>
      </w:pPr>
      <w:bookmarkStart w:id="15" w:name="_Toc122606105"/>
      <w:r w:rsidRPr="005176B3">
        <w:rPr>
          <w:rFonts w:ascii="Arial" w:hAnsi="Arial" w:cs="Arial"/>
          <w:sz w:val="22"/>
          <w:szCs w:val="22"/>
        </w:rPr>
        <w:t xml:space="preserve">  </w:t>
      </w:r>
      <w:bookmarkStart w:id="16" w:name="_Toc123821590"/>
      <w:bookmarkStart w:id="17" w:name="_Toc187849468"/>
      <w:r w:rsidR="00AE1A0C" w:rsidRPr="009C01FB">
        <w:rPr>
          <w:rFonts w:ascii="Arial" w:hAnsi="Arial" w:cs="Arial"/>
          <w:color w:val="0000FF"/>
          <w:sz w:val="22"/>
          <w:szCs w:val="22"/>
        </w:rPr>
        <w:t>DA APRESENTAÇÃO DA PROPOSTA E DOS DOCUMENTOS DE HABILITAÇÃO</w:t>
      </w:r>
      <w:bookmarkEnd w:id="15"/>
      <w:bookmarkEnd w:id="16"/>
      <w:bookmarkEnd w:id="17"/>
    </w:p>
    <w:p w14:paraId="69B64CDC" w14:textId="77777777" w:rsidR="001309CF" w:rsidRDefault="001309CF" w:rsidP="008F2FE7">
      <w:pPr>
        <w:keepLines/>
        <w:widowControl/>
        <w:tabs>
          <w:tab w:val="num" w:pos="0"/>
        </w:tabs>
        <w:autoSpaceDE w:val="0"/>
        <w:autoSpaceDN w:val="0"/>
        <w:adjustRightInd w:val="0"/>
        <w:spacing w:line="276" w:lineRule="auto"/>
      </w:pPr>
    </w:p>
    <w:p w14:paraId="71003333" w14:textId="7F8B7550" w:rsidR="00862A7F" w:rsidRDefault="00C5659C" w:rsidP="008F2FE7">
      <w:pPr>
        <w:pStyle w:val="PargrafodaLista"/>
        <w:keepLines/>
        <w:widowControl/>
        <w:numPr>
          <w:ilvl w:val="1"/>
          <w:numId w:val="2"/>
        </w:numPr>
        <w:tabs>
          <w:tab w:val="num" w:pos="0"/>
          <w:tab w:val="left" w:pos="851"/>
        </w:tabs>
        <w:autoSpaceDE w:val="0"/>
        <w:autoSpaceDN w:val="0"/>
        <w:adjustRightInd w:val="0"/>
        <w:spacing w:line="276" w:lineRule="auto"/>
        <w:ind w:left="0" w:firstLine="0"/>
        <w:rPr>
          <w:rFonts w:eastAsiaTheme="minorHAnsi"/>
          <w:lang w:val="pt-BR"/>
        </w:rPr>
      </w:pPr>
      <w:r w:rsidRPr="00C5659C">
        <w:rPr>
          <w:rFonts w:eastAsiaTheme="minorHAnsi"/>
          <w:lang w:val="pt-BR"/>
        </w:rPr>
        <w:t xml:space="preserve">Os licitantes encaminharão, exclusivamente por meio do sistema eletrônico proposta com a descrição do objeto ofertado e o preço, até a data e o horário estabelecidos para abertura da sessão pública, quando, então, encerrar-se-á automaticamente a etapa de envio da proposta. Os documentos de habilitação dos licitantes classificados serão solicitados através do mecanismo de diligência e terão os licitantes o </w:t>
      </w:r>
      <w:r w:rsidRPr="00F45197">
        <w:rPr>
          <w:rFonts w:eastAsiaTheme="minorHAnsi"/>
          <w:b/>
          <w:bCs/>
          <w:lang w:val="pt-BR"/>
        </w:rPr>
        <w:t>prazo de 2 (duas) horas</w:t>
      </w:r>
      <w:r w:rsidRPr="00C5659C">
        <w:rPr>
          <w:rFonts w:eastAsiaTheme="minorHAnsi"/>
          <w:lang w:val="pt-BR"/>
        </w:rPr>
        <w:t xml:space="preserve"> para o envio do mesmo.</w:t>
      </w:r>
    </w:p>
    <w:p w14:paraId="24206A30" w14:textId="77777777" w:rsidR="00C5659C" w:rsidRPr="00C5659C" w:rsidRDefault="00C5659C"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1402EF26" w14:textId="3AF12D9B" w:rsidR="00F45197" w:rsidRPr="00F45197" w:rsidRDefault="00F45197" w:rsidP="008F2FE7">
      <w:pPr>
        <w:pStyle w:val="PargrafodaLista"/>
        <w:keepLines/>
        <w:numPr>
          <w:ilvl w:val="1"/>
          <w:numId w:val="2"/>
        </w:numPr>
        <w:ind w:left="0" w:firstLine="0"/>
        <w:rPr>
          <w:rFonts w:eastAsiaTheme="minorHAnsi"/>
          <w:lang w:val="pt-BR"/>
        </w:rPr>
      </w:pPr>
      <w:bookmarkStart w:id="18" w:name="_Hlk161210657"/>
      <w:r w:rsidRPr="00F45197">
        <w:rPr>
          <w:rFonts w:eastAsiaTheme="minorHAnsi"/>
          <w:lang w:val="pt-BR"/>
        </w:rPr>
        <w:t>O envio da proposta ocorrerá por meio de chave de acesso e senha.</w:t>
      </w:r>
    </w:p>
    <w:bookmarkEnd w:id="18"/>
    <w:p w14:paraId="6E34123A" w14:textId="77777777" w:rsidR="00862A7F" w:rsidRPr="00862A7F" w:rsidRDefault="00862A7F"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5EAC2B9C" w14:textId="6F932B66" w:rsidR="00862A7F" w:rsidRPr="00862A7F" w:rsidRDefault="00862A7F" w:rsidP="008F2FE7">
      <w:pPr>
        <w:pStyle w:val="PargrafodaLista"/>
        <w:keepLines/>
        <w:widowControl/>
        <w:numPr>
          <w:ilvl w:val="1"/>
          <w:numId w:val="2"/>
        </w:numPr>
        <w:tabs>
          <w:tab w:val="num" w:pos="0"/>
          <w:tab w:val="left" w:pos="851"/>
        </w:tabs>
        <w:autoSpaceDE w:val="0"/>
        <w:autoSpaceDN w:val="0"/>
        <w:adjustRightInd w:val="0"/>
        <w:spacing w:line="276" w:lineRule="auto"/>
        <w:ind w:left="0" w:firstLine="0"/>
        <w:rPr>
          <w:rFonts w:eastAsiaTheme="minorHAnsi"/>
          <w:lang w:val="pt-BR"/>
        </w:rPr>
      </w:pPr>
      <w:r w:rsidRPr="00862A7F">
        <w:rPr>
          <w:rFonts w:eastAsiaTheme="minorHAnsi"/>
          <w:lang w:val="pt-BR"/>
        </w:rPr>
        <w:t>As Microempresas e Empresas de Pequeno Porte deverão encaminhar a documentação de habilitação, ainda que haja alguma restrição de regularidade fiscal e trabalhista, nos termos do art. 43, § 1º da LC nº 123/2006.</w:t>
      </w:r>
    </w:p>
    <w:p w14:paraId="0E11F949" w14:textId="77777777" w:rsidR="00862A7F" w:rsidRPr="00862A7F" w:rsidRDefault="00862A7F"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6295116D" w14:textId="7BF4DAFE" w:rsidR="00862A7F" w:rsidRPr="00862A7F" w:rsidRDefault="00862A7F" w:rsidP="008F2FE7">
      <w:pPr>
        <w:pStyle w:val="PargrafodaLista"/>
        <w:keepLines/>
        <w:widowControl/>
        <w:numPr>
          <w:ilvl w:val="1"/>
          <w:numId w:val="2"/>
        </w:numPr>
        <w:tabs>
          <w:tab w:val="num" w:pos="0"/>
          <w:tab w:val="left" w:pos="851"/>
        </w:tabs>
        <w:autoSpaceDE w:val="0"/>
        <w:autoSpaceDN w:val="0"/>
        <w:adjustRightInd w:val="0"/>
        <w:spacing w:line="276" w:lineRule="auto"/>
        <w:ind w:left="0" w:firstLine="0"/>
        <w:rPr>
          <w:rFonts w:eastAsiaTheme="minorHAnsi"/>
          <w:lang w:val="pt-BR"/>
        </w:rPr>
      </w:pPr>
      <w:r w:rsidRPr="00862A7F">
        <w:rPr>
          <w:rFonts w:eastAsiaTheme="minorHAnsi"/>
          <w:lang w:val="pt-BR"/>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BCA6D60" w14:textId="77777777" w:rsidR="00862A7F" w:rsidRPr="00862A7F" w:rsidRDefault="00862A7F"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6FD2A921" w14:textId="3B1429DB" w:rsidR="00862A7F" w:rsidRPr="00862A7F" w:rsidRDefault="00862A7F" w:rsidP="008F2FE7">
      <w:pPr>
        <w:pStyle w:val="PargrafodaLista"/>
        <w:keepLines/>
        <w:widowControl/>
        <w:numPr>
          <w:ilvl w:val="1"/>
          <w:numId w:val="2"/>
        </w:numPr>
        <w:tabs>
          <w:tab w:val="num" w:pos="0"/>
          <w:tab w:val="left" w:pos="851"/>
        </w:tabs>
        <w:autoSpaceDE w:val="0"/>
        <w:autoSpaceDN w:val="0"/>
        <w:adjustRightInd w:val="0"/>
        <w:spacing w:line="276" w:lineRule="auto"/>
        <w:ind w:left="0" w:firstLine="0"/>
        <w:rPr>
          <w:rFonts w:eastAsiaTheme="minorHAnsi"/>
          <w:lang w:val="pt-BR"/>
        </w:rPr>
      </w:pPr>
      <w:r w:rsidRPr="00862A7F">
        <w:rPr>
          <w:rFonts w:eastAsiaTheme="minorHAnsi"/>
          <w:lang w:val="pt-BR"/>
        </w:rPr>
        <w:t>Até a abertura da sessão pública, os licitantes poderão retirar ou substituir a proposta e os documentos de habilitação anteriormente inseridos no sistema;</w:t>
      </w:r>
    </w:p>
    <w:p w14:paraId="7FAF4C19" w14:textId="77777777" w:rsidR="00862A7F" w:rsidRPr="00862A7F" w:rsidRDefault="00862A7F"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030757B1" w14:textId="0F967CC5" w:rsidR="00862A7F" w:rsidRPr="00862A7F" w:rsidRDefault="00862A7F" w:rsidP="008F2FE7">
      <w:pPr>
        <w:pStyle w:val="PargrafodaLista"/>
        <w:keepLines/>
        <w:widowControl/>
        <w:numPr>
          <w:ilvl w:val="1"/>
          <w:numId w:val="2"/>
        </w:numPr>
        <w:tabs>
          <w:tab w:val="num" w:pos="0"/>
          <w:tab w:val="left" w:pos="851"/>
        </w:tabs>
        <w:autoSpaceDE w:val="0"/>
        <w:autoSpaceDN w:val="0"/>
        <w:adjustRightInd w:val="0"/>
        <w:spacing w:line="276" w:lineRule="auto"/>
        <w:ind w:left="0" w:firstLine="0"/>
        <w:rPr>
          <w:rFonts w:eastAsiaTheme="minorHAnsi"/>
          <w:lang w:val="pt-BR"/>
        </w:rPr>
      </w:pPr>
      <w:r w:rsidRPr="00862A7F">
        <w:rPr>
          <w:rFonts w:eastAsiaTheme="minorHAnsi"/>
          <w:lang w:val="pt-BR"/>
        </w:rPr>
        <w:t>Não será estabelecida, nesta etapa do certame, ordem de classificação entre as propostas apresentadas, o que somente ocorrerá após a realização dos procedimentos de negociação e julgamento da proposta.</w:t>
      </w:r>
    </w:p>
    <w:p w14:paraId="4BBBD779" w14:textId="77777777" w:rsidR="00862A7F" w:rsidRPr="00862A7F" w:rsidRDefault="00862A7F"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5BF6B54D" w14:textId="19B0DB9C" w:rsidR="00862A7F" w:rsidRDefault="00862A7F" w:rsidP="008F2FE7">
      <w:pPr>
        <w:pStyle w:val="PargrafodaLista"/>
        <w:keepLines/>
        <w:widowControl/>
        <w:numPr>
          <w:ilvl w:val="1"/>
          <w:numId w:val="2"/>
        </w:numPr>
        <w:tabs>
          <w:tab w:val="num" w:pos="0"/>
          <w:tab w:val="left" w:pos="851"/>
        </w:tabs>
        <w:autoSpaceDE w:val="0"/>
        <w:autoSpaceDN w:val="0"/>
        <w:adjustRightInd w:val="0"/>
        <w:spacing w:line="276" w:lineRule="auto"/>
        <w:ind w:left="0" w:firstLine="0"/>
        <w:rPr>
          <w:rFonts w:eastAsiaTheme="minorHAnsi"/>
          <w:lang w:val="pt-BR"/>
        </w:rPr>
      </w:pPr>
      <w:r w:rsidRPr="00862A7F">
        <w:rPr>
          <w:rFonts w:eastAsiaTheme="minorHAnsi"/>
          <w:lang w:val="pt-BR"/>
        </w:rPr>
        <w:t>Os documentos que compõem a proposta e a habilitação do licitante melhor classificado somente serão disponibilizados para avaliação da Pregão e para acesso público após o encerramento do envio de lances.</w:t>
      </w:r>
    </w:p>
    <w:p w14:paraId="283921E8" w14:textId="757CD14B" w:rsidR="00862A7F" w:rsidRDefault="00862A7F" w:rsidP="008F2FE7">
      <w:pPr>
        <w:pStyle w:val="PargrafodaLista"/>
        <w:keepLines/>
        <w:widowControl/>
        <w:tabs>
          <w:tab w:val="left" w:pos="851"/>
        </w:tabs>
        <w:autoSpaceDE w:val="0"/>
        <w:autoSpaceDN w:val="0"/>
        <w:adjustRightInd w:val="0"/>
        <w:spacing w:line="276" w:lineRule="auto"/>
        <w:ind w:left="0"/>
        <w:rPr>
          <w:rFonts w:eastAsiaTheme="minorHAnsi"/>
          <w:lang w:val="pt-BR"/>
        </w:rPr>
      </w:pPr>
    </w:p>
    <w:p w14:paraId="7EB2A36D" w14:textId="31FFE90D" w:rsidR="00FC2768" w:rsidRDefault="00FC2768" w:rsidP="008F2FE7">
      <w:pPr>
        <w:pStyle w:val="PargrafodaLista"/>
        <w:keepLines/>
        <w:widowControl/>
        <w:numPr>
          <w:ilvl w:val="1"/>
          <w:numId w:val="2"/>
        </w:numPr>
        <w:tabs>
          <w:tab w:val="left" w:pos="851"/>
        </w:tabs>
        <w:autoSpaceDE w:val="0"/>
        <w:autoSpaceDN w:val="0"/>
        <w:adjustRightInd w:val="0"/>
        <w:spacing w:line="276" w:lineRule="auto"/>
        <w:ind w:left="0" w:firstLine="0"/>
      </w:pPr>
      <w:r>
        <w:rPr>
          <w:spacing w:val="-3"/>
          <w:sz w:val="20"/>
        </w:rPr>
        <w:t xml:space="preserve"> </w:t>
      </w:r>
      <w:proofErr w:type="spellStart"/>
      <w:r w:rsidRPr="00FC2768">
        <w:t>Caberá</w:t>
      </w:r>
      <w:proofErr w:type="spellEnd"/>
      <w:r w:rsidRPr="00FC2768">
        <w:rPr>
          <w:spacing w:val="-4"/>
        </w:rPr>
        <w:t xml:space="preserve"> </w:t>
      </w:r>
      <w:proofErr w:type="spellStart"/>
      <w:r w:rsidRPr="00FC2768">
        <w:t>ao</w:t>
      </w:r>
      <w:proofErr w:type="spellEnd"/>
      <w:r w:rsidRPr="00FC2768">
        <w:rPr>
          <w:spacing w:val="-2"/>
        </w:rPr>
        <w:t xml:space="preserve"> </w:t>
      </w:r>
      <w:proofErr w:type="spellStart"/>
      <w:r w:rsidRPr="00FC2768">
        <w:t>licitante</w:t>
      </w:r>
      <w:proofErr w:type="spellEnd"/>
      <w:r w:rsidRPr="00FC2768">
        <w:rPr>
          <w:spacing w:val="-3"/>
        </w:rPr>
        <w:t xml:space="preserve"> </w:t>
      </w:r>
      <w:proofErr w:type="spellStart"/>
      <w:r w:rsidRPr="00FC2768">
        <w:t>interessado</w:t>
      </w:r>
      <w:proofErr w:type="spellEnd"/>
      <w:r w:rsidRPr="00FC2768">
        <w:rPr>
          <w:spacing w:val="-2"/>
        </w:rPr>
        <w:t xml:space="preserve"> </w:t>
      </w:r>
      <w:proofErr w:type="spellStart"/>
      <w:r w:rsidRPr="00FC2768">
        <w:t>em</w:t>
      </w:r>
      <w:proofErr w:type="spellEnd"/>
      <w:r w:rsidRPr="00FC2768">
        <w:rPr>
          <w:spacing w:val="-2"/>
        </w:rPr>
        <w:t xml:space="preserve"> </w:t>
      </w:r>
      <w:proofErr w:type="spellStart"/>
      <w:r w:rsidRPr="00FC2768">
        <w:t>participar</w:t>
      </w:r>
      <w:proofErr w:type="spellEnd"/>
      <w:r w:rsidRPr="00FC2768">
        <w:rPr>
          <w:spacing w:val="-5"/>
        </w:rPr>
        <w:t xml:space="preserve"> </w:t>
      </w:r>
      <w:r w:rsidRPr="00FC2768">
        <w:t>do</w:t>
      </w:r>
      <w:r w:rsidRPr="00FC2768">
        <w:rPr>
          <w:spacing w:val="-2"/>
        </w:rPr>
        <w:t xml:space="preserve"> </w:t>
      </w:r>
      <w:proofErr w:type="spellStart"/>
      <w:r w:rsidRPr="00FC2768">
        <w:t>pregão</w:t>
      </w:r>
      <w:proofErr w:type="spellEnd"/>
      <w:r w:rsidRPr="00FC2768">
        <w:t>,</w:t>
      </w:r>
      <w:r w:rsidRPr="00FC2768">
        <w:rPr>
          <w:spacing w:val="-2"/>
        </w:rPr>
        <w:t xml:space="preserve"> </w:t>
      </w:r>
      <w:proofErr w:type="spellStart"/>
      <w:r w:rsidRPr="00FC2768">
        <w:t>na</w:t>
      </w:r>
      <w:proofErr w:type="spellEnd"/>
      <w:r w:rsidRPr="00FC2768">
        <w:rPr>
          <w:spacing w:val="-3"/>
        </w:rPr>
        <w:t xml:space="preserve"> </w:t>
      </w:r>
      <w:r w:rsidRPr="00FC2768">
        <w:t>forma</w:t>
      </w:r>
      <w:r w:rsidRPr="00FC2768">
        <w:rPr>
          <w:spacing w:val="-3"/>
        </w:rPr>
        <w:t xml:space="preserve"> </w:t>
      </w:r>
      <w:proofErr w:type="spellStart"/>
      <w:r w:rsidR="00F826D0">
        <w:t>eletrônica</w:t>
      </w:r>
      <w:proofErr w:type="spellEnd"/>
      <w:r w:rsidR="00F826D0">
        <w:t xml:space="preserve"> </w:t>
      </w:r>
      <w:proofErr w:type="spellStart"/>
      <w:r w:rsidRPr="00FC2768">
        <w:t>remeter</w:t>
      </w:r>
      <w:proofErr w:type="spellEnd"/>
      <w:r w:rsidRPr="00FC2768">
        <w:t>,</w:t>
      </w:r>
      <w:r w:rsidRPr="00F826D0">
        <w:rPr>
          <w:spacing w:val="1"/>
        </w:rPr>
        <w:t xml:space="preserve"> </w:t>
      </w:r>
      <w:r w:rsidRPr="00FC2768">
        <w:t>no</w:t>
      </w:r>
      <w:r w:rsidRPr="00F826D0">
        <w:rPr>
          <w:spacing w:val="1"/>
        </w:rPr>
        <w:t xml:space="preserve"> </w:t>
      </w:r>
      <w:proofErr w:type="spellStart"/>
      <w:r w:rsidRPr="00FC2768">
        <w:t>prazo</w:t>
      </w:r>
      <w:proofErr w:type="spellEnd"/>
      <w:r w:rsidRPr="00F826D0">
        <w:rPr>
          <w:spacing w:val="1"/>
        </w:rPr>
        <w:t xml:space="preserve"> </w:t>
      </w:r>
      <w:proofErr w:type="spellStart"/>
      <w:r w:rsidRPr="00FC2768">
        <w:t>estabelecido</w:t>
      </w:r>
      <w:proofErr w:type="spellEnd"/>
      <w:r w:rsidRPr="00F826D0">
        <w:rPr>
          <w:spacing w:val="1"/>
        </w:rPr>
        <w:t xml:space="preserve"> </w:t>
      </w:r>
      <w:r w:rsidRPr="00FC2768">
        <w:t>no</w:t>
      </w:r>
      <w:r w:rsidRPr="00F826D0">
        <w:rPr>
          <w:spacing w:val="1"/>
        </w:rPr>
        <w:t xml:space="preserve"> </w:t>
      </w:r>
      <w:proofErr w:type="spellStart"/>
      <w:r w:rsidRPr="00FC2768">
        <w:t>Edital</w:t>
      </w:r>
      <w:proofErr w:type="spellEnd"/>
      <w:r w:rsidRPr="00FC2768">
        <w:t>,</w:t>
      </w:r>
      <w:r w:rsidRPr="00F826D0">
        <w:rPr>
          <w:spacing w:val="1"/>
        </w:rPr>
        <w:t xml:space="preserve"> </w:t>
      </w:r>
      <w:proofErr w:type="spellStart"/>
      <w:r w:rsidRPr="00FC2768">
        <w:t>exclusivamente</w:t>
      </w:r>
      <w:proofErr w:type="spellEnd"/>
      <w:r w:rsidRPr="00F826D0">
        <w:rPr>
          <w:spacing w:val="1"/>
        </w:rPr>
        <w:t xml:space="preserve"> </w:t>
      </w:r>
      <w:r w:rsidRPr="00FC2768">
        <w:t>via</w:t>
      </w:r>
      <w:r w:rsidRPr="00F826D0">
        <w:rPr>
          <w:spacing w:val="1"/>
        </w:rPr>
        <w:t xml:space="preserve"> </w:t>
      </w:r>
      <w:proofErr w:type="spellStart"/>
      <w:r w:rsidRPr="00FC2768">
        <w:t>sistema</w:t>
      </w:r>
      <w:proofErr w:type="spellEnd"/>
      <w:r w:rsidRPr="00FC2768">
        <w:t>,</w:t>
      </w:r>
      <w:r w:rsidRPr="00F826D0">
        <w:rPr>
          <w:spacing w:val="1"/>
        </w:rPr>
        <w:t xml:space="preserve"> </w:t>
      </w:r>
      <w:proofErr w:type="spellStart"/>
      <w:r w:rsidRPr="00FC2768">
        <w:t>os</w:t>
      </w:r>
      <w:proofErr w:type="spellEnd"/>
      <w:r w:rsidRPr="00F826D0">
        <w:rPr>
          <w:spacing w:val="1"/>
        </w:rPr>
        <w:t xml:space="preserve"> </w:t>
      </w:r>
      <w:proofErr w:type="spellStart"/>
      <w:r w:rsidRPr="00FC2768">
        <w:t>documentos</w:t>
      </w:r>
      <w:proofErr w:type="spellEnd"/>
      <w:r w:rsidRPr="00F826D0">
        <w:rPr>
          <w:spacing w:val="1"/>
        </w:rPr>
        <w:t xml:space="preserve"> </w:t>
      </w:r>
      <w:r w:rsidRPr="00FC2768">
        <w:t>de</w:t>
      </w:r>
      <w:r w:rsidRPr="00F826D0">
        <w:rPr>
          <w:spacing w:val="-42"/>
        </w:rPr>
        <w:t xml:space="preserve"> </w:t>
      </w:r>
      <w:proofErr w:type="spellStart"/>
      <w:r w:rsidRPr="00FC2768">
        <w:t>habilitação</w:t>
      </w:r>
      <w:proofErr w:type="spellEnd"/>
      <w:r w:rsidRPr="00FC2768">
        <w:t xml:space="preserve"> e</w:t>
      </w:r>
      <w:r w:rsidRPr="00F826D0">
        <w:rPr>
          <w:spacing w:val="-1"/>
        </w:rPr>
        <w:t xml:space="preserve"> </w:t>
      </w:r>
      <w:r w:rsidRPr="00FC2768">
        <w:t>a</w:t>
      </w:r>
      <w:r w:rsidRPr="00F826D0">
        <w:rPr>
          <w:spacing w:val="-1"/>
        </w:rPr>
        <w:t xml:space="preserve"> </w:t>
      </w:r>
      <w:proofErr w:type="spellStart"/>
      <w:r w:rsidRPr="00FC2768">
        <w:t>proposta</w:t>
      </w:r>
      <w:proofErr w:type="spellEnd"/>
      <w:r w:rsidRPr="00FC2768">
        <w:t xml:space="preserve"> e, </w:t>
      </w:r>
      <w:proofErr w:type="spellStart"/>
      <w:r w:rsidRPr="00FC2768">
        <w:t>quando</w:t>
      </w:r>
      <w:proofErr w:type="spellEnd"/>
      <w:r w:rsidRPr="00FC2768">
        <w:t xml:space="preserve"> </w:t>
      </w:r>
      <w:proofErr w:type="spellStart"/>
      <w:r w:rsidRPr="00FC2768">
        <w:t>necessário</w:t>
      </w:r>
      <w:proofErr w:type="spellEnd"/>
      <w:r w:rsidRPr="00FC2768">
        <w:t xml:space="preserve">, </w:t>
      </w:r>
      <w:proofErr w:type="spellStart"/>
      <w:r w:rsidRPr="00FC2768">
        <w:t>os</w:t>
      </w:r>
      <w:proofErr w:type="spellEnd"/>
      <w:r w:rsidRPr="00F826D0">
        <w:rPr>
          <w:spacing w:val="2"/>
        </w:rPr>
        <w:t xml:space="preserve"> </w:t>
      </w:r>
      <w:proofErr w:type="spellStart"/>
      <w:r w:rsidRPr="00FC2768">
        <w:t>documentos</w:t>
      </w:r>
      <w:proofErr w:type="spellEnd"/>
      <w:r w:rsidRPr="00F826D0">
        <w:rPr>
          <w:spacing w:val="1"/>
        </w:rPr>
        <w:t xml:space="preserve"> </w:t>
      </w:r>
      <w:proofErr w:type="spellStart"/>
      <w:r w:rsidRPr="00FC2768">
        <w:t>complementares</w:t>
      </w:r>
      <w:proofErr w:type="spellEnd"/>
      <w:r w:rsidRPr="00FC2768">
        <w:t>;</w:t>
      </w:r>
    </w:p>
    <w:p w14:paraId="70CCDAEF" w14:textId="77777777" w:rsidR="00F07423" w:rsidRPr="00F07423" w:rsidRDefault="00F07423" w:rsidP="008F2FE7">
      <w:pPr>
        <w:pStyle w:val="Corpodetexto"/>
        <w:keepLines/>
        <w:tabs>
          <w:tab w:val="left" w:pos="851"/>
        </w:tabs>
        <w:spacing w:line="276" w:lineRule="auto"/>
      </w:pPr>
    </w:p>
    <w:p w14:paraId="615DA42B" w14:textId="1D8D28D0" w:rsidR="00F07423" w:rsidRPr="00F07423" w:rsidRDefault="00F07423" w:rsidP="008F2FE7">
      <w:pPr>
        <w:pStyle w:val="PargrafodaLista"/>
        <w:keepLines/>
        <w:widowControl/>
        <w:numPr>
          <w:ilvl w:val="1"/>
          <w:numId w:val="2"/>
        </w:numPr>
        <w:tabs>
          <w:tab w:val="left" w:pos="851"/>
        </w:tabs>
        <w:autoSpaceDE w:val="0"/>
        <w:autoSpaceDN w:val="0"/>
        <w:adjustRightInd w:val="0"/>
        <w:spacing w:line="276" w:lineRule="auto"/>
        <w:ind w:left="0" w:firstLine="0"/>
      </w:pPr>
      <w:bookmarkStart w:id="19" w:name="_Hlk161210850"/>
      <w:r w:rsidRPr="00F07423">
        <w:t xml:space="preserve"> </w:t>
      </w:r>
      <w:bookmarkEnd w:id="19"/>
      <w:r w:rsidR="00F45197" w:rsidRPr="00F45197">
        <w:t xml:space="preserve">A </w:t>
      </w:r>
      <w:proofErr w:type="spellStart"/>
      <w:r w:rsidR="00F45197" w:rsidRPr="00F45197">
        <w:t>etapa</w:t>
      </w:r>
      <w:proofErr w:type="spellEnd"/>
      <w:r w:rsidR="00F45197" w:rsidRPr="00F45197">
        <w:t xml:space="preserve"> de </w:t>
      </w:r>
      <w:proofErr w:type="spellStart"/>
      <w:r w:rsidR="00F45197" w:rsidRPr="00F45197">
        <w:t>envio</w:t>
      </w:r>
      <w:proofErr w:type="spellEnd"/>
      <w:r w:rsidR="00F45197" w:rsidRPr="00F45197">
        <w:t xml:space="preserve"> da </w:t>
      </w:r>
      <w:proofErr w:type="spellStart"/>
      <w:r w:rsidR="00F45197" w:rsidRPr="00F45197">
        <w:t>proposta</w:t>
      </w:r>
      <w:proofErr w:type="spellEnd"/>
      <w:r w:rsidR="00F45197" w:rsidRPr="00F45197">
        <w:t xml:space="preserve"> de </w:t>
      </w:r>
      <w:proofErr w:type="spellStart"/>
      <w:r w:rsidR="00F45197" w:rsidRPr="00F45197">
        <w:t>preços</w:t>
      </w:r>
      <w:proofErr w:type="spellEnd"/>
      <w:r w:rsidR="00F45197" w:rsidRPr="00F45197">
        <w:t xml:space="preserve"> </w:t>
      </w:r>
      <w:proofErr w:type="spellStart"/>
      <w:r w:rsidR="00F45197" w:rsidRPr="00F45197">
        <w:t>será</w:t>
      </w:r>
      <w:proofErr w:type="spellEnd"/>
      <w:r w:rsidR="00F45197" w:rsidRPr="00F45197">
        <w:t xml:space="preserve"> </w:t>
      </w:r>
      <w:proofErr w:type="spellStart"/>
      <w:r w:rsidR="00F45197" w:rsidRPr="00F45197">
        <w:t>encerrada</w:t>
      </w:r>
      <w:proofErr w:type="spellEnd"/>
      <w:r w:rsidR="00F45197" w:rsidRPr="00F45197">
        <w:t xml:space="preserve"> com a </w:t>
      </w:r>
      <w:proofErr w:type="spellStart"/>
      <w:r w:rsidR="00F45197" w:rsidRPr="00F45197">
        <w:t>abertura</w:t>
      </w:r>
      <w:proofErr w:type="spellEnd"/>
      <w:r w:rsidR="00F45197" w:rsidRPr="00F45197">
        <w:t xml:space="preserve"> da </w:t>
      </w:r>
      <w:proofErr w:type="spellStart"/>
      <w:r w:rsidR="00F45197" w:rsidRPr="00F45197">
        <w:t>sessão</w:t>
      </w:r>
      <w:proofErr w:type="spellEnd"/>
      <w:r w:rsidR="00F45197" w:rsidRPr="00F45197">
        <w:t xml:space="preserve"> </w:t>
      </w:r>
      <w:proofErr w:type="spellStart"/>
      <w:proofErr w:type="gramStart"/>
      <w:r w:rsidR="00F45197" w:rsidRPr="00F45197">
        <w:t>pública</w:t>
      </w:r>
      <w:proofErr w:type="spellEnd"/>
      <w:r w:rsidR="00F45197" w:rsidRPr="00F45197">
        <w:t>.</w:t>
      </w:r>
      <w:r w:rsidRPr="00F07423">
        <w:t>.</w:t>
      </w:r>
      <w:proofErr w:type="gramEnd"/>
    </w:p>
    <w:p w14:paraId="5B201C95" w14:textId="77777777" w:rsidR="00F07423" w:rsidRPr="00F07423" w:rsidRDefault="00F07423" w:rsidP="008F2FE7">
      <w:pPr>
        <w:pStyle w:val="PargrafodaLista"/>
        <w:keepLines/>
        <w:tabs>
          <w:tab w:val="left" w:pos="851"/>
        </w:tabs>
        <w:spacing w:line="276" w:lineRule="auto"/>
        <w:ind w:left="0"/>
      </w:pPr>
    </w:p>
    <w:p w14:paraId="24930886" w14:textId="1B40CEC9" w:rsidR="00F07423" w:rsidRPr="00F07423" w:rsidRDefault="00F07423" w:rsidP="008F2FE7">
      <w:pPr>
        <w:pStyle w:val="PargrafodaLista"/>
        <w:keepLines/>
        <w:numPr>
          <w:ilvl w:val="1"/>
          <w:numId w:val="2"/>
        </w:numPr>
        <w:tabs>
          <w:tab w:val="left" w:pos="493"/>
          <w:tab w:val="left" w:pos="851"/>
        </w:tabs>
        <w:autoSpaceDE w:val="0"/>
        <w:autoSpaceDN w:val="0"/>
        <w:spacing w:line="276" w:lineRule="auto"/>
        <w:ind w:left="0" w:firstLine="0"/>
      </w:pPr>
      <w:r>
        <w:rPr>
          <w:b/>
        </w:rPr>
        <w:t xml:space="preserve">    </w:t>
      </w:r>
      <w:r w:rsidRPr="00F07423">
        <w:t>O</w:t>
      </w:r>
      <w:r w:rsidRPr="00F07423">
        <w:rPr>
          <w:spacing w:val="1"/>
        </w:rPr>
        <w:t xml:space="preserve"> </w:t>
      </w:r>
      <w:proofErr w:type="spellStart"/>
      <w:r w:rsidRPr="00F07423">
        <w:t>encaminhamento</w:t>
      </w:r>
      <w:proofErr w:type="spellEnd"/>
      <w:r w:rsidRPr="00F07423">
        <w:rPr>
          <w:spacing w:val="1"/>
        </w:rPr>
        <w:t xml:space="preserve"> </w:t>
      </w:r>
      <w:r w:rsidRPr="00F07423">
        <w:t>da</w:t>
      </w:r>
      <w:r w:rsidRPr="00F07423">
        <w:rPr>
          <w:spacing w:val="1"/>
        </w:rPr>
        <w:t xml:space="preserve"> </w:t>
      </w:r>
      <w:proofErr w:type="spellStart"/>
      <w:r w:rsidRPr="00F07423">
        <w:t>proposta</w:t>
      </w:r>
      <w:proofErr w:type="spellEnd"/>
      <w:r w:rsidRPr="00F07423">
        <w:rPr>
          <w:spacing w:val="1"/>
        </w:rPr>
        <w:t xml:space="preserve"> </w:t>
      </w:r>
      <w:r w:rsidRPr="00F07423">
        <w:t>de</w:t>
      </w:r>
      <w:r w:rsidRPr="00F07423">
        <w:rPr>
          <w:spacing w:val="1"/>
        </w:rPr>
        <w:t xml:space="preserve"> </w:t>
      </w:r>
      <w:proofErr w:type="spellStart"/>
      <w:r w:rsidRPr="00F07423">
        <w:t>preços</w:t>
      </w:r>
      <w:proofErr w:type="spellEnd"/>
      <w:r w:rsidRPr="00F07423">
        <w:rPr>
          <w:spacing w:val="1"/>
        </w:rPr>
        <w:t xml:space="preserve"> </w:t>
      </w:r>
      <w:proofErr w:type="spellStart"/>
      <w:r w:rsidRPr="00F07423">
        <w:t>pressupõe</w:t>
      </w:r>
      <w:proofErr w:type="spellEnd"/>
      <w:r w:rsidRPr="00F07423">
        <w:rPr>
          <w:spacing w:val="1"/>
        </w:rPr>
        <w:t xml:space="preserve"> </w:t>
      </w:r>
      <w:r w:rsidRPr="00F07423">
        <w:t>o</w:t>
      </w:r>
      <w:r w:rsidRPr="00F07423">
        <w:rPr>
          <w:spacing w:val="1"/>
        </w:rPr>
        <w:t xml:space="preserve"> </w:t>
      </w:r>
      <w:proofErr w:type="spellStart"/>
      <w:r w:rsidRPr="00F07423">
        <w:t>pleno</w:t>
      </w:r>
      <w:proofErr w:type="spellEnd"/>
      <w:r w:rsidRPr="00F07423">
        <w:rPr>
          <w:spacing w:val="1"/>
        </w:rPr>
        <w:t xml:space="preserve"> </w:t>
      </w:r>
      <w:proofErr w:type="spellStart"/>
      <w:r w:rsidRPr="00F07423">
        <w:t>conhecimento</w:t>
      </w:r>
      <w:proofErr w:type="spellEnd"/>
      <w:r w:rsidRPr="00F07423">
        <w:rPr>
          <w:spacing w:val="1"/>
        </w:rPr>
        <w:t xml:space="preserve"> </w:t>
      </w:r>
      <w:r w:rsidRPr="00F07423">
        <w:t>e</w:t>
      </w:r>
      <w:r w:rsidRPr="00F07423">
        <w:rPr>
          <w:spacing w:val="1"/>
        </w:rPr>
        <w:t xml:space="preserve"> </w:t>
      </w:r>
      <w:proofErr w:type="spellStart"/>
      <w:r w:rsidRPr="00F07423">
        <w:t>atendimento</w:t>
      </w:r>
      <w:proofErr w:type="spellEnd"/>
      <w:r w:rsidRPr="00F07423">
        <w:rPr>
          <w:spacing w:val="1"/>
        </w:rPr>
        <w:t xml:space="preserve"> </w:t>
      </w:r>
      <w:proofErr w:type="spellStart"/>
      <w:r w:rsidRPr="00F07423">
        <w:t>às</w:t>
      </w:r>
      <w:proofErr w:type="spellEnd"/>
      <w:r w:rsidRPr="00F07423">
        <w:rPr>
          <w:spacing w:val="1"/>
        </w:rPr>
        <w:t xml:space="preserve"> </w:t>
      </w:r>
      <w:proofErr w:type="spellStart"/>
      <w:r w:rsidRPr="00F07423">
        <w:t>exigências</w:t>
      </w:r>
      <w:proofErr w:type="spellEnd"/>
      <w:r w:rsidRPr="00F07423">
        <w:t xml:space="preserve"> de </w:t>
      </w:r>
      <w:proofErr w:type="spellStart"/>
      <w:r w:rsidRPr="00F07423">
        <w:t>habilitação</w:t>
      </w:r>
      <w:proofErr w:type="spellEnd"/>
      <w:r w:rsidRPr="00F07423">
        <w:t xml:space="preserve"> </w:t>
      </w:r>
      <w:proofErr w:type="spellStart"/>
      <w:r w:rsidRPr="00F07423">
        <w:t>previstas</w:t>
      </w:r>
      <w:proofErr w:type="spellEnd"/>
      <w:r w:rsidRPr="00F07423">
        <w:rPr>
          <w:spacing w:val="1"/>
        </w:rPr>
        <w:t xml:space="preserve"> </w:t>
      </w:r>
      <w:proofErr w:type="spellStart"/>
      <w:r w:rsidRPr="00F07423">
        <w:t>neste</w:t>
      </w:r>
      <w:proofErr w:type="spellEnd"/>
      <w:r w:rsidRPr="00F07423">
        <w:rPr>
          <w:spacing w:val="1"/>
        </w:rPr>
        <w:t xml:space="preserve"> </w:t>
      </w:r>
      <w:proofErr w:type="spellStart"/>
      <w:r w:rsidRPr="00F07423">
        <w:t>Edital</w:t>
      </w:r>
      <w:proofErr w:type="spellEnd"/>
      <w:r w:rsidRPr="00F07423">
        <w:t xml:space="preserve">, </w:t>
      </w:r>
      <w:proofErr w:type="spellStart"/>
      <w:r w:rsidRPr="00F07423">
        <w:t>ficando</w:t>
      </w:r>
      <w:proofErr w:type="spellEnd"/>
      <w:r w:rsidRPr="00F07423">
        <w:rPr>
          <w:spacing w:val="1"/>
        </w:rPr>
        <w:t xml:space="preserve"> </w:t>
      </w:r>
      <w:r w:rsidRPr="00F07423">
        <w:t xml:space="preserve">o </w:t>
      </w:r>
      <w:proofErr w:type="spellStart"/>
      <w:r w:rsidRPr="00F07423">
        <w:t>licitante</w:t>
      </w:r>
      <w:proofErr w:type="spellEnd"/>
      <w:r w:rsidRPr="00F07423">
        <w:t xml:space="preserve"> </w:t>
      </w:r>
      <w:proofErr w:type="spellStart"/>
      <w:r w:rsidRPr="00F07423">
        <w:t>responsável</w:t>
      </w:r>
      <w:proofErr w:type="spellEnd"/>
      <w:r w:rsidRPr="00F07423">
        <w:t xml:space="preserve"> por</w:t>
      </w:r>
      <w:r w:rsidRPr="00F07423">
        <w:rPr>
          <w:spacing w:val="1"/>
        </w:rPr>
        <w:t xml:space="preserve"> </w:t>
      </w:r>
      <w:proofErr w:type="spellStart"/>
      <w:r w:rsidRPr="00F07423">
        <w:t>todas</w:t>
      </w:r>
      <w:proofErr w:type="spellEnd"/>
      <w:r w:rsidRPr="00F07423">
        <w:rPr>
          <w:spacing w:val="44"/>
        </w:rPr>
        <w:t xml:space="preserve"> </w:t>
      </w:r>
      <w:r w:rsidRPr="00F07423">
        <w:t xml:space="preserve">as </w:t>
      </w:r>
      <w:proofErr w:type="spellStart"/>
      <w:r w:rsidRPr="00F07423">
        <w:t>transações</w:t>
      </w:r>
      <w:proofErr w:type="spellEnd"/>
      <w:r w:rsidRPr="00F07423">
        <w:rPr>
          <w:spacing w:val="1"/>
        </w:rPr>
        <w:t xml:space="preserve"> </w:t>
      </w:r>
      <w:r w:rsidRPr="00F07423">
        <w:t xml:space="preserve">que </w:t>
      </w:r>
      <w:proofErr w:type="spellStart"/>
      <w:r w:rsidRPr="00F07423">
        <w:t>forem</w:t>
      </w:r>
      <w:proofErr w:type="spellEnd"/>
      <w:r w:rsidRPr="00F07423">
        <w:t xml:space="preserve"> </w:t>
      </w:r>
      <w:proofErr w:type="spellStart"/>
      <w:r w:rsidRPr="00F07423">
        <w:t>efetuadas</w:t>
      </w:r>
      <w:proofErr w:type="spellEnd"/>
      <w:r w:rsidRPr="00F07423">
        <w:t xml:space="preserve"> </w:t>
      </w:r>
      <w:proofErr w:type="spellStart"/>
      <w:r w:rsidRPr="00F07423">
        <w:t>em</w:t>
      </w:r>
      <w:proofErr w:type="spellEnd"/>
      <w:r w:rsidRPr="00F07423">
        <w:t xml:space="preserve"> </w:t>
      </w:r>
      <w:proofErr w:type="spellStart"/>
      <w:r w:rsidRPr="00F07423">
        <w:t>seu</w:t>
      </w:r>
      <w:proofErr w:type="spellEnd"/>
      <w:r w:rsidRPr="00F07423">
        <w:t xml:space="preserve"> </w:t>
      </w:r>
      <w:proofErr w:type="spellStart"/>
      <w:r w:rsidRPr="00F07423">
        <w:t>nome</w:t>
      </w:r>
      <w:proofErr w:type="spellEnd"/>
      <w:r w:rsidRPr="00F07423">
        <w:t xml:space="preserve"> no </w:t>
      </w:r>
      <w:proofErr w:type="spellStart"/>
      <w:r w:rsidRPr="00F07423">
        <w:t>sistema</w:t>
      </w:r>
      <w:proofErr w:type="spellEnd"/>
      <w:r w:rsidRPr="00F07423">
        <w:t xml:space="preserve"> </w:t>
      </w:r>
      <w:proofErr w:type="spellStart"/>
      <w:r w:rsidRPr="00F07423">
        <w:t>eletrônico</w:t>
      </w:r>
      <w:proofErr w:type="spellEnd"/>
      <w:r w:rsidRPr="00F07423">
        <w:t xml:space="preserve">, </w:t>
      </w:r>
      <w:proofErr w:type="spellStart"/>
      <w:r w:rsidRPr="00F07423">
        <w:t>assumindo</w:t>
      </w:r>
      <w:proofErr w:type="spellEnd"/>
      <w:r w:rsidRPr="00F07423">
        <w:t xml:space="preserve"> </w:t>
      </w:r>
      <w:proofErr w:type="spellStart"/>
      <w:r w:rsidRPr="00F07423">
        <w:t>como</w:t>
      </w:r>
      <w:proofErr w:type="spellEnd"/>
      <w:r w:rsidRPr="00F07423">
        <w:t xml:space="preserve"> </w:t>
      </w:r>
      <w:proofErr w:type="spellStart"/>
      <w:r w:rsidRPr="00F07423">
        <w:t>firmes</w:t>
      </w:r>
      <w:proofErr w:type="spellEnd"/>
      <w:r w:rsidRPr="00F07423">
        <w:t xml:space="preserve"> e </w:t>
      </w:r>
      <w:proofErr w:type="spellStart"/>
      <w:r w:rsidRPr="00F07423">
        <w:t>verdadeiras</w:t>
      </w:r>
      <w:proofErr w:type="spellEnd"/>
      <w:r w:rsidRPr="00F07423">
        <w:t xml:space="preserve"> </w:t>
      </w:r>
      <w:proofErr w:type="spellStart"/>
      <w:r w:rsidRPr="00F07423">
        <w:t>suas</w:t>
      </w:r>
      <w:proofErr w:type="spellEnd"/>
      <w:r w:rsidRPr="00F07423">
        <w:rPr>
          <w:spacing w:val="1"/>
        </w:rPr>
        <w:t xml:space="preserve"> </w:t>
      </w:r>
      <w:proofErr w:type="spellStart"/>
      <w:r w:rsidRPr="00F07423">
        <w:t>propostas</w:t>
      </w:r>
      <w:proofErr w:type="spellEnd"/>
      <w:r w:rsidRPr="00F07423">
        <w:rPr>
          <w:spacing w:val="-1"/>
        </w:rPr>
        <w:t xml:space="preserve"> </w:t>
      </w:r>
      <w:r w:rsidRPr="00F07423">
        <w:t>e lances.</w:t>
      </w:r>
    </w:p>
    <w:p w14:paraId="37BAC609" w14:textId="77777777" w:rsidR="00F07423" w:rsidRPr="00F07423" w:rsidRDefault="00F07423" w:rsidP="008F2FE7">
      <w:pPr>
        <w:pStyle w:val="Corpodetexto"/>
        <w:keepLines/>
        <w:tabs>
          <w:tab w:val="left" w:pos="851"/>
        </w:tabs>
        <w:spacing w:before="10" w:line="276" w:lineRule="auto"/>
      </w:pPr>
    </w:p>
    <w:p w14:paraId="134C1A71" w14:textId="31F61899" w:rsidR="00F07423" w:rsidRPr="00F07423" w:rsidRDefault="00F07423" w:rsidP="008F2FE7">
      <w:pPr>
        <w:pStyle w:val="PargrafodaLista"/>
        <w:keepLines/>
        <w:numPr>
          <w:ilvl w:val="1"/>
          <w:numId w:val="2"/>
        </w:numPr>
        <w:tabs>
          <w:tab w:val="left" w:pos="851"/>
        </w:tabs>
        <w:autoSpaceDE w:val="0"/>
        <w:autoSpaceDN w:val="0"/>
        <w:spacing w:before="1" w:line="276" w:lineRule="auto"/>
        <w:ind w:left="0" w:firstLine="0"/>
      </w:pPr>
      <w:r>
        <w:rPr>
          <w:b/>
        </w:rPr>
        <w:t xml:space="preserve"> </w:t>
      </w:r>
      <w:r w:rsidRPr="00F07423">
        <w:t xml:space="preserve">O </w:t>
      </w:r>
      <w:proofErr w:type="spellStart"/>
      <w:r w:rsidRPr="00F07423">
        <w:t>licitante</w:t>
      </w:r>
      <w:proofErr w:type="spellEnd"/>
      <w:r w:rsidRPr="00F07423">
        <w:t xml:space="preserve"> </w:t>
      </w:r>
      <w:proofErr w:type="spellStart"/>
      <w:r w:rsidRPr="00F07423">
        <w:t>deverá</w:t>
      </w:r>
      <w:proofErr w:type="spellEnd"/>
      <w:r w:rsidRPr="00F07423">
        <w:t xml:space="preserve"> </w:t>
      </w:r>
      <w:proofErr w:type="spellStart"/>
      <w:r w:rsidRPr="00F07423">
        <w:t>adotar</w:t>
      </w:r>
      <w:proofErr w:type="spellEnd"/>
      <w:r w:rsidRPr="00F07423">
        <w:t xml:space="preserve"> </w:t>
      </w:r>
      <w:proofErr w:type="spellStart"/>
      <w:r w:rsidRPr="00F07423">
        <w:t>como</w:t>
      </w:r>
      <w:proofErr w:type="spellEnd"/>
      <w:r w:rsidRPr="00F07423">
        <w:t xml:space="preserve"> </w:t>
      </w:r>
      <w:proofErr w:type="spellStart"/>
      <w:r w:rsidRPr="00F07423">
        <w:t>referência</w:t>
      </w:r>
      <w:proofErr w:type="spellEnd"/>
      <w:r w:rsidRPr="00F07423">
        <w:t xml:space="preserve"> para </w:t>
      </w:r>
      <w:proofErr w:type="spellStart"/>
      <w:r w:rsidRPr="00F07423">
        <w:t>sua</w:t>
      </w:r>
      <w:proofErr w:type="spellEnd"/>
      <w:r w:rsidRPr="00F07423">
        <w:t xml:space="preserve"> </w:t>
      </w:r>
      <w:proofErr w:type="spellStart"/>
      <w:r w:rsidRPr="00F07423">
        <w:t>proposta</w:t>
      </w:r>
      <w:proofErr w:type="spellEnd"/>
      <w:r w:rsidRPr="00F07423">
        <w:t xml:space="preserve"> de </w:t>
      </w:r>
      <w:proofErr w:type="spellStart"/>
      <w:r w:rsidRPr="00F07423">
        <w:t>preços</w:t>
      </w:r>
      <w:proofErr w:type="spellEnd"/>
      <w:r w:rsidRPr="00F07423">
        <w:t xml:space="preserve"> as </w:t>
      </w:r>
      <w:proofErr w:type="spellStart"/>
      <w:r w:rsidRPr="00F07423">
        <w:t>informações</w:t>
      </w:r>
      <w:proofErr w:type="spellEnd"/>
      <w:r w:rsidRPr="00F07423">
        <w:t xml:space="preserve"> </w:t>
      </w:r>
      <w:proofErr w:type="spellStart"/>
      <w:r w:rsidRPr="00F07423">
        <w:t>deste</w:t>
      </w:r>
      <w:proofErr w:type="spellEnd"/>
      <w:r w:rsidRPr="00F07423">
        <w:t xml:space="preserve"> </w:t>
      </w:r>
      <w:proofErr w:type="spellStart"/>
      <w:r w:rsidRPr="00F07423">
        <w:t>Edital</w:t>
      </w:r>
      <w:proofErr w:type="spellEnd"/>
      <w:r w:rsidRPr="00F07423">
        <w:t xml:space="preserve"> e</w:t>
      </w:r>
      <w:r w:rsidRPr="00F07423">
        <w:rPr>
          <w:spacing w:val="1"/>
        </w:rPr>
        <w:t xml:space="preserve"> </w:t>
      </w:r>
      <w:proofErr w:type="spellStart"/>
      <w:r w:rsidRPr="00F07423">
        <w:t>seus</w:t>
      </w:r>
      <w:proofErr w:type="spellEnd"/>
      <w:r w:rsidRPr="00F07423">
        <w:rPr>
          <w:spacing w:val="-1"/>
        </w:rPr>
        <w:t xml:space="preserve"> </w:t>
      </w:r>
      <w:proofErr w:type="spellStart"/>
      <w:r w:rsidRPr="00F07423">
        <w:t>anexos</w:t>
      </w:r>
      <w:proofErr w:type="spellEnd"/>
      <w:r w:rsidRPr="00F07423">
        <w:t>.</w:t>
      </w:r>
    </w:p>
    <w:p w14:paraId="465B1299" w14:textId="414855FC" w:rsidR="00F07423" w:rsidRPr="00F07423" w:rsidRDefault="00F07423" w:rsidP="008F2FE7">
      <w:pPr>
        <w:pStyle w:val="Nivel2"/>
        <w:keepLines/>
        <w:numPr>
          <w:ilvl w:val="1"/>
          <w:numId w:val="2"/>
        </w:numPr>
        <w:tabs>
          <w:tab w:val="num" w:pos="0"/>
          <w:tab w:val="left" w:pos="851"/>
        </w:tabs>
        <w:spacing w:beforeLines="120" w:before="288" w:afterLines="120" w:after="288"/>
        <w:ind w:left="0" w:firstLine="0"/>
        <w:rPr>
          <w:sz w:val="22"/>
          <w:szCs w:val="22"/>
        </w:rPr>
      </w:pPr>
      <w:r w:rsidRPr="00F07423">
        <w:rPr>
          <w:sz w:val="22"/>
          <w:szCs w:val="22"/>
        </w:rPr>
        <w:t xml:space="preserve">Após abertura da sessão virtual do certame não caberá desistência, salvo se por motivo justo, decorrente de fato superveniente e aceito </w:t>
      </w:r>
      <w:r>
        <w:rPr>
          <w:sz w:val="22"/>
          <w:szCs w:val="22"/>
        </w:rPr>
        <w:t>pelo</w:t>
      </w:r>
      <w:r w:rsidR="00C73666">
        <w:rPr>
          <w:sz w:val="22"/>
          <w:szCs w:val="22"/>
        </w:rPr>
        <w:t>(a) Pregoeiro(a)</w:t>
      </w:r>
      <w:r w:rsidRPr="00F07423">
        <w:rPr>
          <w:sz w:val="22"/>
          <w:szCs w:val="22"/>
        </w:rPr>
        <w:t>, por decisão fundamentada.</w:t>
      </w:r>
    </w:p>
    <w:p w14:paraId="314B8D0F" w14:textId="6AE08D9A" w:rsidR="00F07423" w:rsidRPr="00F07423" w:rsidRDefault="00F45197" w:rsidP="008F2FE7">
      <w:pPr>
        <w:pStyle w:val="Nivel2"/>
        <w:keepLines/>
        <w:numPr>
          <w:ilvl w:val="1"/>
          <w:numId w:val="2"/>
        </w:numPr>
        <w:tabs>
          <w:tab w:val="num" w:pos="0"/>
          <w:tab w:val="left" w:pos="851"/>
        </w:tabs>
        <w:spacing w:beforeLines="120" w:before="288" w:afterLines="120" w:after="288"/>
        <w:ind w:left="0" w:firstLine="0"/>
        <w:rPr>
          <w:sz w:val="22"/>
          <w:szCs w:val="22"/>
        </w:rPr>
      </w:pPr>
      <w:bookmarkStart w:id="20" w:name="_Hlk161210923"/>
      <w:r w:rsidRPr="00F45197">
        <w:rPr>
          <w:sz w:val="22"/>
          <w:szCs w:val="22"/>
        </w:rPr>
        <w:t>Na etapa de apresentação da proposta de preços, não haverá ordem de classificação das propostas, o que ocorrerá somente após os procedimentos de negociação e julgamento da propost</w:t>
      </w:r>
      <w:r>
        <w:rPr>
          <w:sz w:val="22"/>
          <w:szCs w:val="22"/>
        </w:rPr>
        <w:t>a</w:t>
      </w:r>
      <w:r w:rsidR="00F07423" w:rsidRPr="00F07423">
        <w:rPr>
          <w:sz w:val="22"/>
          <w:szCs w:val="22"/>
        </w:rPr>
        <w:t>.</w:t>
      </w:r>
      <w:bookmarkEnd w:id="20"/>
    </w:p>
    <w:p w14:paraId="01745A76" w14:textId="472D66FE" w:rsidR="009A6133" w:rsidRPr="009A6133" w:rsidRDefault="00F07423" w:rsidP="008F2FE7">
      <w:pPr>
        <w:pStyle w:val="Nivel2"/>
        <w:keepLines/>
        <w:numPr>
          <w:ilvl w:val="1"/>
          <w:numId w:val="2"/>
        </w:numPr>
        <w:tabs>
          <w:tab w:val="num" w:pos="0"/>
          <w:tab w:val="left" w:pos="851"/>
        </w:tabs>
        <w:spacing w:beforeLines="120" w:before="288" w:afterLines="120" w:after="288"/>
        <w:ind w:left="0" w:firstLine="0"/>
        <w:rPr>
          <w:sz w:val="22"/>
          <w:szCs w:val="22"/>
        </w:rPr>
      </w:pPr>
      <w:r w:rsidRPr="00F07423">
        <w:rPr>
          <w:sz w:val="22"/>
          <w:szCs w:val="22"/>
        </w:rPr>
        <w:t xml:space="preserve"> Os documentos complementares à proposta e à habilitação, quando necessários à confirmação daqueles exigidos no edital e já apresentados, serão encaminhados pelo licitante melhor </w:t>
      </w:r>
      <w:r w:rsidRPr="009A6133">
        <w:rPr>
          <w:sz w:val="22"/>
          <w:szCs w:val="22"/>
        </w:rPr>
        <w:t>classificado após o encerramento do envio de lances.</w:t>
      </w:r>
    </w:p>
    <w:p w14:paraId="714AE64F" w14:textId="5F419D25" w:rsidR="00F50859" w:rsidRPr="00CD5767" w:rsidRDefault="009D0537" w:rsidP="008F2FE7">
      <w:pPr>
        <w:pStyle w:val="Ttulo1"/>
        <w:numPr>
          <w:ilvl w:val="0"/>
          <w:numId w:val="2"/>
        </w:numPr>
        <w:shd w:val="clear" w:color="auto" w:fill="F2F2F2" w:themeFill="background1" w:themeFillShade="F2"/>
        <w:tabs>
          <w:tab w:val="num" w:pos="0"/>
          <w:tab w:val="left" w:pos="851"/>
        </w:tabs>
        <w:spacing w:line="276" w:lineRule="auto"/>
        <w:ind w:left="0" w:firstLine="0"/>
        <w:jc w:val="both"/>
        <w:rPr>
          <w:rFonts w:ascii="Arial" w:hAnsi="Arial" w:cs="Arial"/>
          <w:color w:val="0000FF"/>
          <w:sz w:val="22"/>
          <w:szCs w:val="22"/>
        </w:rPr>
      </w:pPr>
      <w:bookmarkStart w:id="21" w:name="_Toc123821592"/>
      <w:bookmarkStart w:id="22" w:name="_Toc187849469"/>
      <w:r w:rsidRPr="00CD5767">
        <w:rPr>
          <w:rFonts w:ascii="Arial" w:hAnsi="Arial" w:cs="Arial"/>
          <w:color w:val="0000FF"/>
          <w:sz w:val="22"/>
          <w:szCs w:val="22"/>
        </w:rPr>
        <w:t>DO PREENCHIMENTO DA PROPOSTA</w:t>
      </w:r>
      <w:bookmarkEnd w:id="21"/>
      <w:bookmarkEnd w:id="22"/>
    </w:p>
    <w:p w14:paraId="6914A57A" w14:textId="5F75621B" w:rsidR="009D0537" w:rsidRPr="005176B3" w:rsidRDefault="009D0537" w:rsidP="008F2FE7">
      <w:pPr>
        <w:pStyle w:val="NormalJustificado"/>
        <w:keepLines/>
        <w:tabs>
          <w:tab w:val="num" w:pos="0"/>
          <w:tab w:val="left" w:pos="851"/>
        </w:tabs>
        <w:spacing w:line="276" w:lineRule="auto"/>
        <w:rPr>
          <w:rFonts w:ascii="Arial" w:hAnsi="Arial" w:cs="Arial"/>
          <w:b w:val="0"/>
          <w:sz w:val="22"/>
          <w:szCs w:val="22"/>
        </w:rPr>
      </w:pPr>
    </w:p>
    <w:p w14:paraId="767CDE31" w14:textId="2D8DD1EC" w:rsidR="009D0537" w:rsidRPr="005176B3" w:rsidRDefault="009D0537"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O licitante deverá enviar sua proposta mediante o preenchimento, no sistema eletrônico, dos seguintes campos:</w:t>
      </w:r>
    </w:p>
    <w:p w14:paraId="53E519C9" w14:textId="77777777" w:rsidR="009D0537" w:rsidRPr="005176B3" w:rsidRDefault="009D0537" w:rsidP="008F2FE7">
      <w:pPr>
        <w:pStyle w:val="NormalJustificado"/>
        <w:keepLines/>
        <w:tabs>
          <w:tab w:val="num" w:pos="0"/>
          <w:tab w:val="left" w:pos="851"/>
        </w:tabs>
        <w:spacing w:line="276" w:lineRule="auto"/>
        <w:ind w:left="185"/>
        <w:rPr>
          <w:rFonts w:ascii="Arial" w:hAnsi="Arial" w:cs="Arial"/>
          <w:b w:val="0"/>
          <w:sz w:val="22"/>
          <w:szCs w:val="22"/>
        </w:rPr>
      </w:pPr>
    </w:p>
    <w:p w14:paraId="17C91A1C" w14:textId="377FC457" w:rsidR="009D0537" w:rsidRPr="005176B3" w:rsidRDefault="009D0537"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480186">
        <w:rPr>
          <w:rFonts w:ascii="Arial" w:hAnsi="Arial" w:cs="Arial"/>
          <w:b w:val="0"/>
          <w:sz w:val="22"/>
          <w:szCs w:val="22"/>
        </w:rPr>
        <w:t>valor unitário</w:t>
      </w:r>
      <w:r w:rsidR="00F50859" w:rsidRPr="00480186">
        <w:rPr>
          <w:rFonts w:ascii="Arial" w:hAnsi="Arial" w:cs="Arial"/>
          <w:b w:val="0"/>
          <w:sz w:val="22"/>
          <w:szCs w:val="22"/>
        </w:rPr>
        <w:t xml:space="preserve"> e total</w:t>
      </w:r>
      <w:r w:rsidRPr="00480186">
        <w:rPr>
          <w:rFonts w:ascii="Arial" w:hAnsi="Arial" w:cs="Arial"/>
          <w:b w:val="0"/>
          <w:sz w:val="22"/>
          <w:szCs w:val="22"/>
        </w:rPr>
        <w:t xml:space="preserve"> dos itens</w:t>
      </w:r>
      <w:r w:rsidR="00F50859" w:rsidRPr="00480186">
        <w:rPr>
          <w:rFonts w:ascii="Arial" w:hAnsi="Arial" w:cs="Arial"/>
          <w:b w:val="0"/>
          <w:sz w:val="22"/>
          <w:szCs w:val="22"/>
        </w:rPr>
        <w:t xml:space="preserve"> cotados. Os valores</w:t>
      </w:r>
      <w:r w:rsidR="00F50859" w:rsidRPr="005176B3">
        <w:rPr>
          <w:rFonts w:ascii="Arial" w:hAnsi="Arial" w:cs="Arial"/>
          <w:b w:val="0"/>
          <w:sz w:val="22"/>
          <w:szCs w:val="22"/>
        </w:rPr>
        <w:t>, os preços e os custos deverão ser expressos em numeral e em moeda corrente do país, com no máximo 2 (duas) casas decimais.</w:t>
      </w:r>
    </w:p>
    <w:p w14:paraId="438F1150" w14:textId="77777777" w:rsidR="009D0537" w:rsidRPr="005176B3" w:rsidRDefault="009D0537" w:rsidP="008F2FE7">
      <w:pPr>
        <w:pStyle w:val="NormalJustificado"/>
        <w:keepLines/>
        <w:tabs>
          <w:tab w:val="num" w:pos="0"/>
          <w:tab w:val="left" w:pos="851"/>
        </w:tabs>
        <w:spacing w:line="276" w:lineRule="auto"/>
        <w:ind w:left="133"/>
        <w:rPr>
          <w:rFonts w:ascii="Arial" w:hAnsi="Arial" w:cs="Arial"/>
          <w:b w:val="0"/>
          <w:sz w:val="22"/>
          <w:szCs w:val="22"/>
        </w:rPr>
      </w:pPr>
    </w:p>
    <w:p w14:paraId="4E8B740A" w14:textId="28184D19" w:rsidR="009D0537" w:rsidRPr="005176B3" w:rsidRDefault="00F50859"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Marca</w:t>
      </w:r>
      <w:r w:rsidR="00F07423">
        <w:rPr>
          <w:rFonts w:ascii="Arial" w:hAnsi="Arial" w:cs="Arial"/>
          <w:b w:val="0"/>
          <w:sz w:val="22"/>
          <w:szCs w:val="22"/>
        </w:rPr>
        <w:t xml:space="preserve"> e Fabricante do produto cotado</w:t>
      </w:r>
      <w:r w:rsidRPr="005176B3">
        <w:rPr>
          <w:rFonts w:ascii="Arial" w:hAnsi="Arial" w:cs="Arial"/>
          <w:b w:val="0"/>
          <w:sz w:val="22"/>
          <w:szCs w:val="22"/>
        </w:rPr>
        <w:t>;</w:t>
      </w:r>
    </w:p>
    <w:p w14:paraId="26F471A4" w14:textId="77777777" w:rsidR="009D0537" w:rsidRPr="005176B3" w:rsidRDefault="009D0537" w:rsidP="008F2FE7">
      <w:pPr>
        <w:pStyle w:val="PargrafodaLista"/>
        <w:keepLines/>
        <w:tabs>
          <w:tab w:val="num" w:pos="0"/>
          <w:tab w:val="left" w:pos="851"/>
        </w:tabs>
        <w:spacing w:line="276" w:lineRule="auto"/>
        <w:rPr>
          <w:b/>
        </w:rPr>
      </w:pPr>
    </w:p>
    <w:p w14:paraId="16F45067" w14:textId="43086072" w:rsidR="00F50859" w:rsidRPr="005176B3" w:rsidRDefault="00F50859"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Modelo</w:t>
      </w:r>
      <w:r w:rsidR="00F07423">
        <w:rPr>
          <w:rFonts w:ascii="Arial" w:hAnsi="Arial" w:cs="Arial"/>
          <w:b w:val="0"/>
          <w:sz w:val="22"/>
          <w:szCs w:val="22"/>
        </w:rPr>
        <w:t xml:space="preserve"> (quando aplicável)</w:t>
      </w:r>
    </w:p>
    <w:p w14:paraId="27986F0F" w14:textId="77777777" w:rsidR="009D0537" w:rsidRPr="005176B3" w:rsidRDefault="009D0537" w:rsidP="008F2FE7">
      <w:pPr>
        <w:pStyle w:val="PargrafodaLista"/>
        <w:keepLines/>
        <w:tabs>
          <w:tab w:val="num" w:pos="0"/>
          <w:tab w:val="left" w:pos="851"/>
        </w:tabs>
        <w:spacing w:line="276" w:lineRule="auto"/>
        <w:rPr>
          <w:b/>
        </w:rPr>
      </w:pPr>
    </w:p>
    <w:p w14:paraId="2DDB9E68" w14:textId="17D6D369" w:rsidR="00F50859" w:rsidRPr="008F4623" w:rsidRDefault="00F07423"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Pr>
          <w:rFonts w:ascii="Arial" w:hAnsi="Arial" w:cs="Arial"/>
          <w:b w:val="0"/>
          <w:sz w:val="22"/>
          <w:szCs w:val="22"/>
        </w:rPr>
        <w:t>D</w:t>
      </w:r>
      <w:r w:rsidRPr="00F07423">
        <w:rPr>
          <w:rFonts w:ascii="Arial" w:hAnsi="Arial" w:cs="Arial"/>
          <w:b w:val="0"/>
          <w:sz w:val="22"/>
          <w:szCs w:val="22"/>
        </w:rPr>
        <w:t>escrição completa e detalhada do produto</w:t>
      </w:r>
      <w:r w:rsidR="00501244" w:rsidRPr="00501244">
        <w:rPr>
          <w:rFonts w:ascii="Arial" w:hAnsi="Arial" w:cs="Arial"/>
          <w:b w:val="0"/>
          <w:sz w:val="22"/>
          <w:szCs w:val="22"/>
        </w:rPr>
        <w:t>/serviço</w:t>
      </w:r>
      <w:r w:rsidR="00501244">
        <w:rPr>
          <w:sz w:val="22"/>
          <w:szCs w:val="22"/>
        </w:rPr>
        <w:t xml:space="preserve"> </w:t>
      </w:r>
      <w:r w:rsidRPr="00F07423">
        <w:rPr>
          <w:rFonts w:ascii="Arial" w:hAnsi="Arial" w:cs="Arial"/>
          <w:b w:val="0"/>
          <w:sz w:val="22"/>
          <w:szCs w:val="22"/>
        </w:rPr>
        <w:t xml:space="preserve">ofertado, contendo seu número, quantidade e especificações, de acordo com o contido no Título I do </w:t>
      </w:r>
      <w:r w:rsidR="008F4623">
        <w:rPr>
          <w:rFonts w:ascii="Arial" w:hAnsi="Arial" w:cs="Arial"/>
          <w:b w:val="0"/>
          <w:sz w:val="22"/>
          <w:szCs w:val="22"/>
        </w:rPr>
        <w:t>Termo de Referência</w:t>
      </w:r>
      <w:r w:rsidRPr="00F07423">
        <w:rPr>
          <w:rFonts w:ascii="Arial" w:hAnsi="Arial" w:cs="Arial"/>
          <w:b w:val="0"/>
          <w:sz w:val="22"/>
          <w:szCs w:val="22"/>
        </w:rPr>
        <w:t>. Não serão aceitas as propostas em que estiver divergente da constante no instrumento convocatório, sendo imediatamente desclassificadas tais propostas;</w:t>
      </w:r>
    </w:p>
    <w:p w14:paraId="1A5F7462" w14:textId="77777777" w:rsidR="009D0537" w:rsidRPr="005176B3" w:rsidRDefault="009D0537" w:rsidP="008F2FE7">
      <w:pPr>
        <w:pStyle w:val="PargrafodaLista"/>
        <w:keepLines/>
        <w:tabs>
          <w:tab w:val="num" w:pos="0"/>
          <w:tab w:val="left" w:pos="851"/>
        </w:tabs>
        <w:spacing w:line="276" w:lineRule="auto"/>
        <w:rPr>
          <w:b/>
        </w:rPr>
      </w:pPr>
    </w:p>
    <w:p w14:paraId="7304878F" w14:textId="16A3962B" w:rsidR="009D0537" w:rsidRPr="005176B3" w:rsidRDefault="002D686A"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Pr>
          <w:rFonts w:ascii="Arial" w:hAnsi="Arial" w:cs="Arial"/>
          <w:b w:val="0"/>
          <w:sz w:val="22"/>
          <w:szCs w:val="22"/>
        </w:rPr>
        <w:t>Todas as especificações do objeto contidas na proposta vinculam a licitante.</w:t>
      </w:r>
    </w:p>
    <w:p w14:paraId="7F22DFB4" w14:textId="77777777" w:rsidR="009D0537" w:rsidRPr="005176B3" w:rsidRDefault="009D0537" w:rsidP="008F2FE7">
      <w:pPr>
        <w:pStyle w:val="NormalJustificado"/>
        <w:keepLines/>
        <w:tabs>
          <w:tab w:val="num" w:pos="0"/>
          <w:tab w:val="left" w:pos="851"/>
        </w:tabs>
        <w:spacing w:line="276" w:lineRule="auto"/>
        <w:rPr>
          <w:rFonts w:ascii="Arial" w:hAnsi="Arial" w:cs="Arial"/>
          <w:b w:val="0"/>
          <w:sz w:val="22"/>
          <w:szCs w:val="22"/>
        </w:rPr>
      </w:pPr>
    </w:p>
    <w:p w14:paraId="0FD15B7C" w14:textId="204814EE" w:rsidR="009D0537" w:rsidRDefault="009D0537" w:rsidP="008F2FE7">
      <w:pPr>
        <w:pStyle w:val="NormalJustificado"/>
        <w:keepLines/>
        <w:numPr>
          <w:ilvl w:val="2"/>
          <w:numId w:val="13"/>
        </w:numPr>
        <w:tabs>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Nos valores propostos estarão inclusos todos os custos operacionais, encargos previdenciários, trabalhistas, tributários, comerciais e quaisquer outros que incidam direta ou indiretamente na execução do objeto.</w:t>
      </w:r>
    </w:p>
    <w:p w14:paraId="0857A05E" w14:textId="77777777" w:rsidR="005C1D15" w:rsidRDefault="005C1D15" w:rsidP="008F2FE7">
      <w:pPr>
        <w:pStyle w:val="NormalJustificado"/>
        <w:keepLines/>
        <w:tabs>
          <w:tab w:val="left" w:pos="851"/>
        </w:tabs>
        <w:spacing w:line="276" w:lineRule="auto"/>
        <w:rPr>
          <w:rFonts w:ascii="Arial" w:hAnsi="Arial" w:cs="Arial"/>
          <w:b w:val="0"/>
          <w:sz w:val="22"/>
          <w:szCs w:val="22"/>
        </w:rPr>
      </w:pPr>
    </w:p>
    <w:p w14:paraId="19C5C36D" w14:textId="53D056B6" w:rsidR="005C1D15" w:rsidRDefault="005C1D15" w:rsidP="008F2FE7">
      <w:pPr>
        <w:pStyle w:val="NormalJustificado"/>
        <w:keepLines/>
        <w:numPr>
          <w:ilvl w:val="2"/>
          <w:numId w:val="13"/>
        </w:numPr>
        <w:tabs>
          <w:tab w:val="left" w:pos="851"/>
        </w:tabs>
        <w:spacing w:line="276" w:lineRule="auto"/>
        <w:ind w:left="0" w:firstLine="0"/>
        <w:rPr>
          <w:rFonts w:ascii="Arial" w:hAnsi="Arial" w:cs="Arial"/>
          <w:b w:val="0"/>
          <w:sz w:val="22"/>
          <w:szCs w:val="22"/>
        </w:rPr>
      </w:pPr>
      <w:r>
        <w:rPr>
          <w:rFonts w:ascii="Arial" w:hAnsi="Arial" w:cs="Arial"/>
          <w:b w:val="0"/>
          <w:sz w:val="22"/>
          <w:szCs w:val="22"/>
        </w:rPr>
        <w:t>Que o prazo de entrega não poderá ser superior ao estipulado no Termo de Referência.</w:t>
      </w:r>
    </w:p>
    <w:p w14:paraId="34C9992D" w14:textId="77777777" w:rsidR="005C1D15" w:rsidRDefault="005C1D15" w:rsidP="008F2FE7">
      <w:pPr>
        <w:pStyle w:val="PargrafodaLista"/>
        <w:keepLines/>
        <w:spacing w:line="276" w:lineRule="auto"/>
        <w:rPr>
          <w:b/>
        </w:rPr>
      </w:pPr>
    </w:p>
    <w:p w14:paraId="7A9B599B" w14:textId="425646B6" w:rsidR="005C1D15" w:rsidRPr="00480186" w:rsidRDefault="005C1D15" w:rsidP="008F2FE7">
      <w:pPr>
        <w:pStyle w:val="NormalJustificado"/>
        <w:keepLines/>
        <w:numPr>
          <w:ilvl w:val="2"/>
          <w:numId w:val="13"/>
        </w:numPr>
        <w:tabs>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 xml:space="preserve">O prazo de validade da proposta não será inferior </w:t>
      </w:r>
      <w:r w:rsidRPr="00480186">
        <w:rPr>
          <w:rFonts w:ascii="Arial" w:hAnsi="Arial" w:cs="Arial"/>
          <w:b w:val="0"/>
          <w:sz w:val="22"/>
          <w:szCs w:val="22"/>
        </w:rPr>
        <w:t xml:space="preserve">a </w:t>
      </w:r>
      <w:r w:rsidRPr="00480186">
        <w:rPr>
          <w:rFonts w:ascii="Arial" w:hAnsi="Arial" w:cs="Arial"/>
          <w:sz w:val="22"/>
          <w:szCs w:val="22"/>
        </w:rPr>
        <w:t>60 (sessenta) dias</w:t>
      </w:r>
      <w:r w:rsidRPr="00480186">
        <w:rPr>
          <w:rFonts w:ascii="Arial" w:hAnsi="Arial" w:cs="Arial"/>
          <w:b w:val="0"/>
          <w:sz w:val="22"/>
          <w:szCs w:val="22"/>
        </w:rPr>
        <w:t>, a contar da data de sua apresentação</w:t>
      </w:r>
    </w:p>
    <w:p w14:paraId="6E932421" w14:textId="77777777" w:rsidR="005C1D15" w:rsidRDefault="005C1D15" w:rsidP="008F2FE7">
      <w:pPr>
        <w:pStyle w:val="PargrafodaLista"/>
        <w:keepLines/>
        <w:spacing w:line="276" w:lineRule="auto"/>
        <w:rPr>
          <w:b/>
        </w:rPr>
      </w:pPr>
    </w:p>
    <w:p w14:paraId="02E38C89" w14:textId="694E789A" w:rsidR="005C1D15" w:rsidRDefault="005C1D15" w:rsidP="008F2FE7">
      <w:pPr>
        <w:pStyle w:val="NormalJustificado"/>
        <w:keepLines/>
        <w:numPr>
          <w:ilvl w:val="2"/>
          <w:numId w:val="13"/>
        </w:numPr>
        <w:tabs>
          <w:tab w:val="left" w:pos="851"/>
        </w:tabs>
        <w:spacing w:line="276" w:lineRule="auto"/>
        <w:ind w:left="0" w:firstLine="0"/>
        <w:rPr>
          <w:rFonts w:ascii="Arial" w:hAnsi="Arial" w:cs="Arial"/>
          <w:b w:val="0"/>
          <w:sz w:val="22"/>
          <w:szCs w:val="22"/>
        </w:rPr>
      </w:pPr>
      <w:r>
        <w:rPr>
          <w:rFonts w:ascii="Arial" w:hAnsi="Arial" w:cs="Arial"/>
          <w:b w:val="0"/>
          <w:sz w:val="22"/>
          <w:szCs w:val="22"/>
        </w:rPr>
        <w:t>Que concorda com todos as cláusulas contidas no Instrumento Convocatório e seus anexos</w:t>
      </w:r>
    </w:p>
    <w:p w14:paraId="48447180" w14:textId="7EDC68D5" w:rsidR="005C1D15" w:rsidRDefault="005C1D15" w:rsidP="008F2FE7">
      <w:pPr>
        <w:pStyle w:val="NormalJustificado"/>
        <w:keepLines/>
        <w:tabs>
          <w:tab w:val="left" w:pos="851"/>
        </w:tabs>
        <w:spacing w:line="276" w:lineRule="auto"/>
        <w:rPr>
          <w:rFonts w:ascii="Arial" w:hAnsi="Arial" w:cs="Arial"/>
          <w:b w:val="0"/>
          <w:sz w:val="22"/>
          <w:szCs w:val="22"/>
        </w:rPr>
      </w:pPr>
    </w:p>
    <w:p w14:paraId="6DAF5220" w14:textId="0EAFD417" w:rsidR="009D0537" w:rsidRPr="005176B3" w:rsidRDefault="009D0537"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7397AA" w14:textId="77777777" w:rsidR="009D0537" w:rsidRPr="005176B3" w:rsidRDefault="009D0537" w:rsidP="008F2FE7">
      <w:pPr>
        <w:pStyle w:val="PargrafodaLista"/>
        <w:keepLines/>
        <w:tabs>
          <w:tab w:val="num" w:pos="0"/>
          <w:tab w:val="left" w:pos="851"/>
        </w:tabs>
        <w:spacing w:line="276" w:lineRule="auto"/>
        <w:rPr>
          <w:b/>
        </w:rPr>
      </w:pPr>
    </w:p>
    <w:p w14:paraId="74FBD26E" w14:textId="352A48C9" w:rsidR="009D0537" w:rsidRPr="005176B3" w:rsidRDefault="009D0537"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F3158F3" w14:textId="77777777" w:rsidR="009D0537" w:rsidRPr="005176B3" w:rsidRDefault="009D0537" w:rsidP="008F2FE7">
      <w:pPr>
        <w:pStyle w:val="PargrafodaLista"/>
        <w:keepLines/>
        <w:tabs>
          <w:tab w:val="num" w:pos="0"/>
          <w:tab w:val="left" w:pos="851"/>
        </w:tabs>
        <w:spacing w:line="276" w:lineRule="auto"/>
        <w:ind w:left="0"/>
        <w:rPr>
          <w:b/>
        </w:rPr>
      </w:pPr>
    </w:p>
    <w:p w14:paraId="5C78DBC3" w14:textId="5D5E1A7F" w:rsidR="002A00ED" w:rsidRDefault="002A00ED"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2A00ED">
        <w:rPr>
          <w:rFonts w:ascii="Arial" w:hAnsi="Arial" w:cs="Arial"/>
          <w:b w:val="0"/>
          <w:sz w:val="22"/>
          <w:szCs w:val="22"/>
        </w:rPr>
        <w:t xml:space="preserve">A estimativa de preços realizada está disponível no </w:t>
      </w:r>
      <w:r>
        <w:rPr>
          <w:rFonts w:ascii="Arial" w:hAnsi="Arial" w:cs="Arial"/>
          <w:b w:val="0"/>
          <w:sz w:val="22"/>
          <w:szCs w:val="22"/>
        </w:rPr>
        <w:t>Termo de Referência</w:t>
      </w:r>
      <w:r w:rsidRPr="002A00ED">
        <w:rPr>
          <w:rFonts w:ascii="Arial" w:hAnsi="Arial" w:cs="Arial"/>
          <w:b w:val="0"/>
          <w:sz w:val="22"/>
          <w:szCs w:val="22"/>
        </w:rPr>
        <w:t>, sendo aquele o preço máximo admitido para a contratação.</w:t>
      </w:r>
    </w:p>
    <w:p w14:paraId="63B0DC68" w14:textId="77777777" w:rsidR="00600951" w:rsidRDefault="00600951" w:rsidP="008F2FE7">
      <w:pPr>
        <w:pStyle w:val="PargrafodaLista"/>
        <w:keepLines/>
        <w:spacing w:line="276" w:lineRule="auto"/>
        <w:rPr>
          <w:b/>
        </w:rPr>
      </w:pPr>
    </w:p>
    <w:p w14:paraId="25302C72" w14:textId="77777777" w:rsidR="00600951" w:rsidRPr="00600951" w:rsidRDefault="00600951" w:rsidP="008F2FE7">
      <w:pPr>
        <w:keepLines/>
        <w:widowControl/>
        <w:numPr>
          <w:ilvl w:val="1"/>
          <w:numId w:val="2"/>
        </w:numPr>
        <w:pBdr>
          <w:top w:val="nil"/>
          <w:left w:val="nil"/>
          <w:bottom w:val="nil"/>
          <w:right w:val="nil"/>
          <w:between w:val="nil"/>
        </w:pBdr>
        <w:spacing w:line="276" w:lineRule="auto"/>
        <w:ind w:left="0" w:firstLine="0"/>
        <w:jc w:val="both"/>
      </w:pPr>
      <w:proofErr w:type="spellStart"/>
      <w:r w:rsidRPr="00600951">
        <w:rPr>
          <w:rFonts w:eastAsia="Calibri"/>
          <w:color w:val="000000"/>
        </w:rPr>
        <w:t>Os</w:t>
      </w:r>
      <w:proofErr w:type="spellEnd"/>
      <w:r w:rsidRPr="00600951">
        <w:rPr>
          <w:rFonts w:eastAsia="Calibri"/>
          <w:color w:val="000000"/>
        </w:rPr>
        <w:t xml:space="preserve"> </w:t>
      </w:r>
      <w:proofErr w:type="spellStart"/>
      <w:r w:rsidRPr="00600951">
        <w:rPr>
          <w:rFonts w:eastAsia="Calibri"/>
          <w:color w:val="000000"/>
        </w:rPr>
        <w:t>licitantes</w:t>
      </w:r>
      <w:proofErr w:type="spellEnd"/>
      <w:r w:rsidRPr="00600951">
        <w:rPr>
          <w:rFonts w:eastAsia="Calibri"/>
          <w:color w:val="000000"/>
        </w:rPr>
        <w:t xml:space="preserve"> </w:t>
      </w:r>
      <w:proofErr w:type="spellStart"/>
      <w:r w:rsidRPr="00600951">
        <w:rPr>
          <w:rFonts w:eastAsia="Calibri"/>
          <w:color w:val="000000"/>
        </w:rPr>
        <w:t>devem</w:t>
      </w:r>
      <w:proofErr w:type="spellEnd"/>
      <w:r w:rsidRPr="00600951">
        <w:rPr>
          <w:rFonts w:eastAsia="Calibri"/>
          <w:color w:val="000000"/>
        </w:rPr>
        <w:t xml:space="preserve"> </w:t>
      </w:r>
      <w:proofErr w:type="spellStart"/>
      <w:r w:rsidRPr="00600951">
        <w:rPr>
          <w:rFonts w:eastAsia="Calibri"/>
          <w:color w:val="000000"/>
        </w:rPr>
        <w:t>respeitar</w:t>
      </w:r>
      <w:proofErr w:type="spellEnd"/>
      <w:r w:rsidRPr="00600951">
        <w:rPr>
          <w:rFonts w:eastAsia="Calibri"/>
          <w:color w:val="000000"/>
        </w:rPr>
        <w:t xml:space="preserve"> </w:t>
      </w:r>
      <w:proofErr w:type="spellStart"/>
      <w:r w:rsidRPr="00600951">
        <w:rPr>
          <w:rFonts w:eastAsia="Calibri"/>
          <w:color w:val="000000"/>
        </w:rPr>
        <w:t>os</w:t>
      </w:r>
      <w:proofErr w:type="spellEnd"/>
      <w:r w:rsidRPr="00600951">
        <w:rPr>
          <w:rFonts w:eastAsia="Calibri"/>
          <w:color w:val="000000"/>
        </w:rPr>
        <w:t xml:space="preserve"> </w:t>
      </w:r>
      <w:proofErr w:type="spellStart"/>
      <w:r w:rsidRPr="00600951">
        <w:rPr>
          <w:rFonts w:eastAsia="Calibri"/>
          <w:color w:val="000000"/>
        </w:rPr>
        <w:t>preços</w:t>
      </w:r>
      <w:proofErr w:type="spellEnd"/>
      <w:r w:rsidRPr="00600951">
        <w:rPr>
          <w:rFonts w:eastAsia="Calibri"/>
          <w:color w:val="000000"/>
        </w:rPr>
        <w:t xml:space="preserve"> </w:t>
      </w:r>
      <w:proofErr w:type="spellStart"/>
      <w:r w:rsidRPr="00600951">
        <w:rPr>
          <w:rFonts w:eastAsia="Calibri"/>
          <w:color w:val="000000"/>
        </w:rPr>
        <w:t>máximos</w:t>
      </w:r>
      <w:proofErr w:type="spellEnd"/>
      <w:r w:rsidRPr="00600951">
        <w:rPr>
          <w:rFonts w:eastAsia="Calibri"/>
          <w:color w:val="000000"/>
        </w:rPr>
        <w:t xml:space="preserve"> </w:t>
      </w:r>
      <w:proofErr w:type="spellStart"/>
      <w:r w:rsidRPr="00600951">
        <w:rPr>
          <w:rFonts w:eastAsia="Calibri"/>
          <w:color w:val="000000"/>
        </w:rPr>
        <w:t>estabelecidos</w:t>
      </w:r>
      <w:proofErr w:type="spellEnd"/>
      <w:r w:rsidRPr="00600951">
        <w:rPr>
          <w:rFonts w:eastAsia="Calibri"/>
          <w:color w:val="000000"/>
        </w:rPr>
        <w:t xml:space="preserve"> </w:t>
      </w:r>
      <w:proofErr w:type="spellStart"/>
      <w:r w:rsidRPr="00600951">
        <w:rPr>
          <w:rFonts w:eastAsia="Calibri"/>
          <w:color w:val="000000"/>
        </w:rPr>
        <w:t>nas</w:t>
      </w:r>
      <w:proofErr w:type="spellEnd"/>
      <w:r w:rsidRPr="00600951">
        <w:rPr>
          <w:rFonts w:eastAsia="Calibri"/>
          <w:color w:val="000000"/>
        </w:rPr>
        <w:t xml:space="preserve"> </w:t>
      </w:r>
      <w:proofErr w:type="spellStart"/>
      <w:r w:rsidRPr="00600951">
        <w:rPr>
          <w:rFonts w:eastAsia="Calibri"/>
          <w:color w:val="000000"/>
        </w:rPr>
        <w:t>normas</w:t>
      </w:r>
      <w:proofErr w:type="spellEnd"/>
      <w:r w:rsidRPr="00600951">
        <w:rPr>
          <w:rFonts w:eastAsia="Calibri"/>
          <w:color w:val="000000"/>
        </w:rPr>
        <w:t xml:space="preserve"> de </w:t>
      </w:r>
      <w:proofErr w:type="spellStart"/>
      <w:r w:rsidRPr="00600951">
        <w:rPr>
          <w:rFonts w:eastAsia="Calibri"/>
          <w:color w:val="000000"/>
        </w:rPr>
        <w:t>regência</w:t>
      </w:r>
      <w:proofErr w:type="spellEnd"/>
      <w:r w:rsidRPr="00600951">
        <w:rPr>
          <w:rFonts w:eastAsia="Calibri"/>
          <w:color w:val="000000"/>
        </w:rPr>
        <w:t xml:space="preserve"> de </w:t>
      </w:r>
      <w:proofErr w:type="spellStart"/>
      <w:r w:rsidRPr="00600951">
        <w:rPr>
          <w:rFonts w:eastAsia="Calibri"/>
          <w:color w:val="000000"/>
        </w:rPr>
        <w:t>contratações</w:t>
      </w:r>
      <w:proofErr w:type="spellEnd"/>
      <w:r w:rsidRPr="00600951">
        <w:rPr>
          <w:rFonts w:eastAsia="Calibri"/>
          <w:color w:val="000000"/>
        </w:rPr>
        <w:t xml:space="preserve"> </w:t>
      </w:r>
      <w:proofErr w:type="spellStart"/>
      <w:r w:rsidRPr="00600951">
        <w:rPr>
          <w:rFonts w:eastAsia="Calibri"/>
          <w:color w:val="000000"/>
        </w:rPr>
        <w:t>públicas</w:t>
      </w:r>
      <w:proofErr w:type="spellEnd"/>
      <w:r w:rsidRPr="00600951">
        <w:rPr>
          <w:rFonts w:eastAsia="Calibri"/>
          <w:color w:val="000000"/>
        </w:rPr>
        <w:t xml:space="preserve">, </w:t>
      </w:r>
      <w:proofErr w:type="spellStart"/>
      <w:r w:rsidRPr="00600951">
        <w:rPr>
          <w:rFonts w:eastAsia="Calibri"/>
          <w:color w:val="000000"/>
        </w:rPr>
        <w:t>quando</w:t>
      </w:r>
      <w:proofErr w:type="spellEnd"/>
      <w:r w:rsidRPr="00600951">
        <w:rPr>
          <w:rFonts w:eastAsia="Calibri"/>
          <w:color w:val="000000"/>
        </w:rPr>
        <w:t xml:space="preserve"> </w:t>
      </w:r>
      <w:proofErr w:type="spellStart"/>
      <w:r w:rsidRPr="00600951">
        <w:rPr>
          <w:rFonts w:eastAsia="Calibri"/>
          <w:color w:val="000000"/>
        </w:rPr>
        <w:t>participarem</w:t>
      </w:r>
      <w:proofErr w:type="spellEnd"/>
      <w:r w:rsidRPr="00600951">
        <w:rPr>
          <w:rFonts w:eastAsia="Calibri"/>
          <w:color w:val="000000"/>
        </w:rPr>
        <w:t xml:space="preserve"> de </w:t>
      </w:r>
      <w:proofErr w:type="spellStart"/>
      <w:r w:rsidRPr="00600951">
        <w:rPr>
          <w:rFonts w:eastAsia="Calibri"/>
          <w:color w:val="000000"/>
        </w:rPr>
        <w:t>licitações</w:t>
      </w:r>
      <w:proofErr w:type="spellEnd"/>
      <w:r w:rsidRPr="00600951">
        <w:rPr>
          <w:rFonts w:eastAsia="Calibri"/>
          <w:color w:val="000000"/>
        </w:rPr>
        <w:t xml:space="preserve"> </w:t>
      </w:r>
      <w:proofErr w:type="spellStart"/>
      <w:r w:rsidRPr="00600951">
        <w:rPr>
          <w:rFonts w:eastAsia="Calibri"/>
          <w:color w:val="000000"/>
        </w:rPr>
        <w:t>públicas</w:t>
      </w:r>
      <w:proofErr w:type="spellEnd"/>
      <w:r w:rsidRPr="00600951">
        <w:rPr>
          <w:rFonts w:eastAsia="Calibri"/>
          <w:color w:val="000000"/>
        </w:rPr>
        <w:t>;</w:t>
      </w:r>
    </w:p>
    <w:p w14:paraId="0BA25FFB" w14:textId="26F0F464" w:rsidR="00DC062B" w:rsidRPr="00517C1D" w:rsidRDefault="00FA133C" w:rsidP="008F2FE7">
      <w:pPr>
        <w:pStyle w:val="Ttulo1"/>
        <w:numPr>
          <w:ilvl w:val="0"/>
          <w:numId w:val="2"/>
        </w:numPr>
        <w:shd w:val="clear" w:color="auto" w:fill="F2F2F2" w:themeFill="background1" w:themeFillShade="F2"/>
        <w:tabs>
          <w:tab w:val="num" w:pos="0"/>
          <w:tab w:val="left" w:pos="851"/>
        </w:tabs>
        <w:spacing w:line="276" w:lineRule="auto"/>
        <w:ind w:left="0" w:firstLine="0"/>
        <w:jc w:val="both"/>
        <w:rPr>
          <w:rFonts w:ascii="Arial" w:hAnsi="Arial" w:cs="Arial"/>
          <w:sz w:val="22"/>
          <w:szCs w:val="22"/>
        </w:rPr>
      </w:pPr>
      <w:bookmarkStart w:id="23" w:name="_Toc123821593"/>
      <w:bookmarkStart w:id="24" w:name="_Toc187849470"/>
      <w:r w:rsidRPr="00517C1D">
        <w:rPr>
          <w:rFonts w:ascii="Arial" w:hAnsi="Arial" w:cs="Arial"/>
          <w:color w:val="0000FF"/>
          <w:sz w:val="22"/>
          <w:szCs w:val="22"/>
        </w:rPr>
        <w:t>DA ABERTURA DA SESSÃO</w:t>
      </w:r>
      <w:bookmarkEnd w:id="23"/>
      <w:bookmarkEnd w:id="24"/>
    </w:p>
    <w:p w14:paraId="179E2870" w14:textId="77777777" w:rsidR="00517C1D" w:rsidRDefault="00517C1D" w:rsidP="008F2FE7">
      <w:pPr>
        <w:pStyle w:val="NormalJustificado"/>
        <w:keepLines/>
        <w:tabs>
          <w:tab w:val="left" w:pos="851"/>
        </w:tabs>
        <w:spacing w:line="276" w:lineRule="auto"/>
        <w:rPr>
          <w:rFonts w:ascii="Arial" w:hAnsi="Arial" w:cs="Arial"/>
          <w:b w:val="0"/>
          <w:sz w:val="22"/>
          <w:szCs w:val="22"/>
        </w:rPr>
      </w:pPr>
    </w:p>
    <w:p w14:paraId="681837F6" w14:textId="04DC6F15" w:rsidR="00FA133C" w:rsidRPr="005176B3" w:rsidRDefault="00FA133C"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A abertura da presente licitação dar-se-á automaticamente em sessão pública, por meio de sistema eletrônico, na data, horário e local indicados neste Edital.</w:t>
      </w:r>
    </w:p>
    <w:p w14:paraId="6F81746C" w14:textId="77777777" w:rsidR="001E113C" w:rsidRDefault="001E113C" w:rsidP="008F2FE7">
      <w:pPr>
        <w:keepLines/>
        <w:tabs>
          <w:tab w:val="num" w:pos="0"/>
          <w:tab w:val="left" w:pos="619"/>
        </w:tabs>
        <w:autoSpaceDE w:val="0"/>
        <w:autoSpaceDN w:val="0"/>
        <w:spacing w:line="276" w:lineRule="auto"/>
        <w:rPr>
          <w:lang w:val="pt-BR"/>
        </w:rPr>
      </w:pPr>
    </w:p>
    <w:p w14:paraId="02044499" w14:textId="05DC988F" w:rsidR="001E113C" w:rsidRPr="001E113C" w:rsidRDefault="001E113C" w:rsidP="008F2FE7">
      <w:pPr>
        <w:pStyle w:val="PargrafodaLista"/>
        <w:keepLines/>
        <w:numPr>
          <w:ilvl w:val="1"/>
          <w:numId w:val="2"/>
        </w:numPr>
        <w:tabs>
          <w:tab w:val="num" w:pos="0"/>
          <w:tab w:val="left" w:pos="851"/>
        </w:tabs>
        <w:autoSpaceDE w:val="0"/>
        <w:autoSpaceDN w:val="0"/>
        <w:spacing w:line="276" w:lineRule="auto"/>
        <w:ind w:left="0" w:firstLine="0"/>
        <w:rPr>
          <w:lang w:val="pt-BR"/>
        </w:rPr>
      </w:pPr>
      <w:r w:rsidRPr="001E113C">
        <w:rPr>
          <w:lang w:val="pt-BR"/>
        </w:rPr>
        <w:t>O</w:t>
      </w:r>
      <w:r w:rsidR="00BC56C0">
        <w:rPr>
          <w:lang w:val="pt-BR"/>
        </w:rPr>
        <w:t>(a)</w:t>
      </w:r>
      <w:r w:rsidRPr="001E113C">
        <w:rPr>
          <w:spacing w:val="-3"/>
          <w:lang w:val="pt-BR"/>
        </w:rPr>
        <w:t xml:space="preserve"> </w:t>
      </w:r>
      <w:r w:rsidRPr="001E113C">
        <w:rPr>
          <w:lang w:val="pt-BR"/>
        </w:rPr>
        <w:t>Pregoeiro</w:t>
      </w:r>
      <w:r w:rsidR="00BC56C0">
        <w:rPr>
          <w:lang w:val="pt-BR"/>
        </w:rPr>
        <w:t>(a)</w:t>
      </w:r>
      <w:r w:rsidRPr="001E113C">
        <w:rPr>
          <w:spacing w:val="-1"/>
          <w:lang w:val="pt-BR"/>
        </w:rPr>
        <w:t xml:space="preserve"> </w:t>
      </w:r>
      <w:r w:rsidR="00C73666">
        <w:rPr>
          <w:spacing w:val="-1"/>
          <w:lang w:val="pt-BR"/>
        </w:rPr>
        <w:t xml:space="preserve">juntamente com a Equipe de Apoio </w:t>
      </w:r>
      <w:r w:rsidRPr="001E113C">
        <w:rPr>
          <w:lang w:val="pt-BR"/>
        </w:rPr>
        <w:t>verificará</w:t>
      </w:r>
      <w:r w:rsidRPr="001E113C">
        <w:rPr>
          <w:spacing w:val="-2"/>
          <w:lang w:val="pt-BR"/>
        </w:rPr>
        <w:t xml:space="preserve"> </w:t>
      </w:r>
      <w:r w:rsidRPr="001E113C">
        <w:rPr>
          <w:lang w:val="pt-BR"/>
        </w:rPr>
        <w:t>as</w:t>
      </w:r>
      <w:r w:rsidRPr="001E113C">
        <w:rPr>
          <w:spacing w:val="-4"/>
          <w:lang w:val="pt-BR"/>
        </w:rPr>
        <w:t xml:space="preserve"> </w:t>
      </w:r>
      <w:r w:rsidRPr="001E113C">
        <w:rPr>
          <w:lang w:val="pt-BR"/>
        </w:rPr>
        <w:t>propostas</w:t>
      </w:r>
      <w:r w:rsidRPr="001E113C">
        <w:rPr>
          <w:spacing w:val="-2"/>
          <w:lang w:val="pt-BR"/>
        </w:rPr>
        <w:t xml:space="preserve"> </w:t>
      </w:r>
      <w:r w:rsidRPr="001E113C">
        <w:rPr>
          <w:lang w:val="pt-BR"/>
        </w:rPr>
        <w:t>apresentadas,</w:t>
      </w:r>
      <w:r w:rsidRPr="001E113C">
        <w:rPr>
          <w:spacing w:val="-2"/>
          <w:lang w:val="pt-BR"/>
        </w:rPr>
        <w:t xml:space="preserve"> </w:t>
      </w:r>
      <w:r w:rsidRPr="001E113C">
        <w:rPr>
          <w:lang w:val="pt-BR"/>
        </w:rPr>
        <w:t>desclassificando</w:t>
      </w:r>
      <w:r w:rsidRPr="001E113C">
        <w:rPr>
          <w:spacing w:val="-2"/>
          <w:lang w:val="pt-BR"/>
        </w:rPr>
        <w:t xml:space="preserve"> </w:t>
      </w:r>
      <w:r w:rsidRPr="001E113C">
        <w:rPr>
          <w:lang w:val="pt-BR"/>
        </w:rPr>
        <w:t>desde</w:t>
      </w:r>
      <w:r w:rsidRPr="001E113C">
        <w:rPr>
          <w:spacing w:val="-1"/>
          <w:lang w:val="pt-BR"/>
        </w:rPr>
        <w:t xml:space="preserve"> </w:t>
      </w:r>
      <w:r w:rsidRPr="001E113C">
        <w:rPr>
          <w:lang w:val="pt-BR"/>
        </w:rPr>
        <w:t>logo</w:t>
      </w:r>
      <w:r w:rsidRPr="001E113C">
        <w:rPr>
          <w:spacing w:val="-2"/>
          <w:lang w:val="pt-BR"/>
        </w:rPr>
        <w:t xml:space="preserve"> </w:t>
      </w:r>
      <w:r w:rsidRPr="001E113C">
        <w:rPr>
          <w:lang w:val="pt-BR"/>
        </w:rPr>
        <w:t>aquelas</w:t>
      </w:r>
      <w:r w:rsidRPr="001E113C">
        <w:rPr>
          <w:spacing w:val="-1"/>
          <w:lang w:val="pt-BR"/>
        </w:rPr>
        <w:t xml:space="preserve"> </w:t>
      </w:r>
      <w:r w:rsidRPr="001E113C">
        <w:rPr>
          <w:lang w:val="pt-BR"/>
        </w:rPr>
        <w:t>que:</w:t>
      </w:r>
    </w:p>
    <w:p w14:paraId="78C856DA" w14:textId="77777777" w:rsidR="001E113C" w:rsidRPr="001E113C" w:rsidRDefault="001E113C" w:rsidP="008F2FE7">
      <w:pPr>
        <w:pStyle w:val="Corpodetexto"/>
        <w:keepLines/>
        <w:tabs>
          <w:tab w:val="num" w:pos="0"/>
          <w:tab w:val="left" w:pos="851"/>
        </w:tabs>
        <w:spacing w:line="276" w:lineRule="auto"/>
        <w:rPr>
          <w:lang w:val="pt-BR"/>
        </w:rPr>
      </w:pPr>
    </w:p>
    <w:p w14:paraId="38B8EF05" w14:textId="77777777" w:rsidR="001E113C" w:rsidRPr="001E113C" w:rsidRDefault="001E113C" w:rsidP="008F2FE7">
      <w:pPr>
        <w:pStyle w:val="PargrafodaLista"/>
        <w:keepLines/>
        <w:numPr>
          <w:ilvl w:val="0"/>
          <w:numId w:val="15"/>
        </w:numPr>
        <w:tabs>
          <w:tab w:val="num" w:pos="0"/>
          <w:tab w:val="left" w:pos="851"/>
        </w:tabs>
        <w:autoSpaceDE w:val="0"/>
        <w:autoSpaceDN w:val="0"/>
        <w:spacing w:line="276" w:lineRule="auto"/>
        <w:ind w:left="0" w:firstLine="0"/>
        <w:rPr>
          <w:lang w:val="pt-BR"/>
        </w:rPr>
      </w:pPr>
      <w:r w:rsidRPr="001E113C">
        <w:rPr>
          <w:lang w:val="pt-BR"/>
        </w:rPr>
        <w:t>contiverem</w:t>
      </w:r>
      <w:r w:rsidRPr="001E113C">
        <w:rPr>
          <w:spacing w:val="-2"/>
          <w:lang w:val="pt-BR"/>
        </w:rPr>
        <w:t xml:space="preserve"> </w:t>
      </w:r>
      <w:r w:rsidRPr="001E113C">
        <w:rPr>
          <w:lang w:val="pt-BR"/>
        </w:rPr>
        <w:t>vícios</w:t>
      </w:r>
      <w:r w:rsidRPr="001E113C">
        <w:rPr>
          <w:spacing w:val="-2"/>
          <w:lang w:val="pt-BR"/>
        </w:rPr>
        <w:t xml:space="preserve"> </w:t>
      </w:r>
      <w:r w:rsidRPr="001E113C">
        <w:rPr>
          <w:lang w:val="pt-BR"/>
        </w:rPr>
        <w:t>insanáveis;</w:t>
      </w:r>
    </w:p>
    <w:p w14:paraId="29B66D1B" w14:textId="77777777" w:rsidR="001E113C" w:rsidRPr="001E113C" w:rsidRDefault="001E113C" w:rsidP="008F2FE7">
      <w:pPr>
        <w:pStyle w:val="Corpodetexto"/>
        <w:keepLines/>
        <w:tabs>
          <w:tab w:val="num" w:pos="0"/>
          <w:tab w:val="left" w:pos="851"/>
        </w:tabs>
        <w:spacing w:before="11" w:line="276" w:lineRule="auto"/>
        <w:rPr>
          <w:lang w:val="pt-BR"/>
        </w:rPr>
      </w:pPr>
    </w:p>
    <w:p w14:paraId="568479ED" w14:textId="77777777" w:rsidR="001E113C" w:rsidRPr="001E113C" w:rsidRDefault="001E113C" w:rsidP="008F2FE7">
      <w:pPr>
        <w:pStyle w:val="PargrafodaLista"/>
        <w:keepLines/>
        <w:numPr>
          <w:ilvl w:val="0"/>
          <w:numId w:val="15"/>
        </w:numPr>
        <w:tabs>
          <w:tab w:val="num" w:pos="0"/>
          <w:tab w:val="left" w:pos="851"/>
        </w:tabs>
        <w:autoSpaceDE w:val="0"/>
        <w:autoSpaceDN w:val="0"/>
        <w:spacing w:line="276" w:lineRule="auto"/>
        <w:ind w:left="0" w:firstLine="0"/>
        <w:rPr>
          <w:lang w:val="pt-BR"/>
        </w:rPr>
      </w:pPr>
      <w:r w:rsidRPr="001E113C">
        <w:rPr>
          <w:lang w:val="pt-BR"/>
        </w:rPr>
        <w:t>não</w:t>
      </w:r>
      <w:r w:rsidRPr="001E113C">
        <w:rPr>
          <w:spacing w:val="-1"/>
          <w:lang w:val="pt-BR"/>
        </w:rPr>
        <w:t xml:space="preserve"> </w:t>
      </w:r>
      <w:r w:rsidRPr="001E113C">
        <w:rPr>
          <w:lang w:val="pt-BR"/>
        </w:rPr>
        <w:t>obedecerem</w:t>
      </w:r>
      <w:r w:rsidRPr="001E113C">
        <w:rPr>
          <w:spacing w:val="-1"/>
          <w:lang w:val="pt-BR"/>
        </w:rPr>
        <w:t xml:space="preserve"> </w:t>
      </w:r>
      <w:r w:rsidRPr="001E113C">
        <w:rPr>
          <w:lang w:val="pt-BR"/>
        </w:rPr>
        <w:t>às</w:t>
      </w:r>
      <w:r w:rsidRPr="001E113C">
        <w:rPr>
          <w:spacing w:val="-5"/>
          <w:lang w:val="pt-BR"/>
        </w:rPr>
        <w:t xml:space="preserve"> </w:t>
      </w:r>
      <w:r w:rsidRPr="001E113C">
        <w:rPr>
          <w:lang w:val="pt-BR"/>
        </w:rPr>
        <w:t>especificações</w:t>
      </w:r>
      <w:r w:rsidRPr="001E113C">
        <w:rPr>
          <w:spacing w:val="-1"/>
          <w:lang w:val="pt-BR"/>
        </w:rPr>
        <w:t xml:space="preserve"> </w:t>
      </w:r>
      <w:r w:rsidRPr="001E113C">
        <w:rPr>
          <w:lang w:val="pt-BR"/>
        </w:rPr>
        <w:t>técnicas</w:t>
      </w:r>
      <w:r w:rsidRPr="001E113C">
        <w:rPr>
          <w:spacing w:val="-2"/>
          <w:lang w:val="pt-BR"/>
        </w:rPr>
        <w:t xml:space="preserve"> </w:t>
      </w:r>
      <w:r w:rsidRPr="001E113C">
        <w:rPr>
          <w:lang w:val="pt-BR"/>
        </w:rPr>
        <w:t>pormenorizadas</w:t>
      </w:r>
      <w:r w:rsidRPr="001E113C">
        <w:rPr>
          <w:spacing w:val="-2"/>
          <w:lang w:val="pt-BR"/>
        </w:rPr>
        <w:t xml:space="preserve"> </w:t>
      </w:r>
      <w:r w:rsidRPr="001E113C">
        <w:rPr>
          <w:lang w:val="pt-BR"/>
        </w:rPr>
        <w:t>no</w:t>
      </w:r>
      <w:r w:rsidRPr="001E113C">
        <w:rPr>
          <w:spacing w:val="-1"/>
          <w:lang w:val="pt-BR"/>
        </w:rPr>
        <w:t xml:space="preserve"> </w:t>
      </w:r>
      <w:r w:rsidRPr="001E113C">
        <w:rPr>
          <w:lang w:val="pt-BR"/>
        </w:rPr>
        <w:t>edital;</w:t>
      </w:r>
    </w:p>
    <w:p w14:paraId="33466020" w14:textId="77777777" w:rsidR="001E113C" w:rsidRPr="001E113C" w:rsidRDefault="001E113C" w:rsidP="008F2FE7">
      <w:pPr>
        <w:pStyle w:val="Corpodetexto"/>
        <w:keepLines/>
        <w:tabs>
          <w:tab w:val="num" w:pos="0"/>
          <w:tab w:val="left" w:pos="851"/>
        </w:tabs>
        <w:spacing w:before="11" w:line="276" w:lineRule="auto"/>
        <w:rPr>
          <w:lang w:val="pt-BR"/>
        </w:rPr>
      </w:pPr>
    </w:p>
    <w:p w14:paraId="2DE27C19" w14:textId="1909D1A8" w:rsidR="001E113C" w:rsidRPr="001E113C" w:rsidRDefault="001E113C" w:rsidP="008F2FE7">
      <w:pPr>
        <w:pStyle w:val="PargrafodaLista"/>
        <w:keepLines/>
        <w:numPr>
          <w:ilvl w:val="0"/>
          <w:numId w:val="15"/>
        </w:numPr>
        <w:tabs>
          <w:tab w:val="num" w:pos="0"/>
          <w:tab w:val="left" w:pos="851"/>
        </w:tabs>
        <w:autoSpaceDE w:val="0"/>
        <w:autoSpaceDN w:val="0"/>
        <w:spacing w:line="276" w:lineRule="auto"/>
        <w:ind w:left="0" w:firstLine="0"/>
        <w:rPr>
          <w:lang w:val="pt-BR"/>
        </w:rPr>
      </w:pPr>
      <w:r w:rsidRPr="001E113C">
        <w:rPr>
          <w:lang w:val="pt-BR"/>
        </w:rPr>
        <w:t>apresentarem</w:t>
      </w:r>
      <w:r w:rsidRPr="001E113C">
        <w:rPr>
          <w:spacing w:val="27"/>
          <w:lang w:val="pt-BR"/>
        </w:rPr>
        <w:t xml:space="preserve"> </w:t>
      </w:r>
      <w:r w:rsidRPr="001E113C">
        <w:rPr>
          <w:lang w:val="pt-BR"/>
        </w:rPr>
        <w:t>preços</w:t>
      </w:r>
      <w:r w:rsidRPr="001E113C">
        <w:rPr>
          <w:spacing w:val="25"/>
          <w:lang w:val="pt-BR"/>
        </w:rPr>
        <w:t xml:space="preserve"> </w:t>
      </w:r>
      <w:r w:rsidRPr="001E113C">
        <w:rPr>
          <w:lang w:val="pt-BR"/>
        </w:rPr>
        <w:t>inexequíveis</w:t>
      </w:r>
      <w:r w:rsidRPr="001E113C">
        <w:rPr>
          <w:spacing w:val="25"/>
          <w:lang w:val="pt-BR"/>
        </w:rPr>
        <w:t xml:space="preserve"> </w:t>
      </w:r>
      <w:r w:rsidRPr="001E113C">
        <w:rPr>
          <w:lang w:val="pt-BR"/>
        </w:rPr>
        <w:t>ou</w:t>
      </w:r>
      <w:r w:rsidRPr="001E113C">
        <w:rPr>
          <w:spacing w:val="26"/>
          <w:lang w:val="pt-BR"/>
        </w:rPr>
        <w:t xml:space="preserve"> </w:t>
      </w:r>
      <w:r w:rsidRPr="001E113C">
        <w:rPr>
          <w:lang w:val="pt-BR"/>
        </w:rPr>
        <w:t>permanecerem</w:t>
      </w:r>
      <w:r w:rsidRPr="001E113C">
        <w:rPr>
          <w:spacing w:val="27"/>
          <w:lang w:val="pt-BR"/>
        </w:rPr>
        <w:t xml:space="preserve"> </w:t>
      </w:r>
      <w:r w:rsidRPr="001E113C">
        <w:rPr>
          <w:lang w:val="pt-BR"/>
        </w:rPr>
        <w:t>acima</w:t>
      </w:r>
      <w:r w:rsidRPr="001E113C">
        <w:rPr>
          <w:spacing w:val="25"/>
          <w:lang w:val="pt-BR"/>
        </w:rPr>
        <w:t xml:space="preserve"> </w:t>
      </w:r>
      <w:r w:rsidRPr="001E113C">
        <w:rPr>
          <w:lang w:val="pt-BR"/>
        </w:rPr>
        <w:t>do</w:t>
      </w:r>
      <w:r w:rsidRPr="001E113C">
        <w:rPr>
          <w:spacing w:val="26"/>
          <w:lang w:val="pt-BR"/>
        </w:rPr>
        <w:t xml:space="preserve"> </w:t>
      </w:r>
      <w:r w:rsidRPr="001E113C">
        <w:rPr>
          <w:lang w:val="pt-BR"/>
        </w:rPr>
        <w:t>orçamento</w:t>
      </w:r>
      <w:r w:rsidRPr="001E113C">
        <w:rPr>
          <w:spacing w:val="25"/>
          <w:lang w:val="pt-BR"/>
        </w:rPr>
        <w:t xml:space="preserve"> </w:t>
      </w:r>
      <w:r w:rsidRPr="001E113C">
        <w:rPr>
          <w:lang w:val="pt-BR"/>
        </w:rPr>
        <w:t>estimado</w:t>
      </w:r>
      <w:r w:rsidRPr="001E113C">
        <w:rPr>
          <w:spacing w:val="26"/>
          <w:lang w:val="pt-BR"/>
        </w:rPr>
        <w:t xml:space="preserve"> </w:t>
      </w:r>
      <w:r w:rsidRPr="001E113C">
        <w:rPr>
          <w:lang w:val="pt-BR"/>
        </w:rPr>
        <w:t>para</w:t>
      </w:r>
      <w:r w:rsidRPr="001E113C">
        <w:rPr>
          <w:spacing w:val="23"/>
          <w:lang w:val="pt-BR"/>
        </w:rPr>
        <w:t xml:space="preserve"> </w:t>
      </w:r>
      <w:r w:rsidRPr="001E113C">
        <w:rPr>
          <w:lang w:val="pt-BR"/>
        </w:rPr>
        <w:t>a</w:t>
      </w:r>
      <w:r>
        <w:rPr>
          <w:lang w:val="pt-BR"/>
        </w:rPr>
        <w:t xml:space="preserve"> </w:t>
      </w:r>
      <w:r w:rsidRPr="001E113C">
        <w:rPr>
          <w:spacing w:val="-56"/>
          <w:lang w:val="pt-BR"/>
        </w:rPr>
        <w:t xml:space="preserve">   </w:t>
      </w:r>
      <w:r w:rsidRPr="001E113C">
        <w:rPr>
          <w:lang w:val="pt-BR"/>
        </w:rPr>
        <w:t>contratação;</w:t>
      </w:r>
    </w:p>
    <w:p w14:paraId="64BFA811" w14:textId="77777777" w:rsidR="001E113C" w:rsidRPr="001E113C" w:rsidRDefault="001E113C" w:rsidP="008F2FE7">
      <w:pPr>
        <w:pStyle w:val="Corpodetexto"/>
        <w:keepLines/>
        <w:tabs>
          <w:tab w:val="num" w:pos="0"/>
          <w:tab w:val="left" w:pos="851"/>
        </w:tabs>
        <w:spacing w:before="1" w:line="276" w:lineRule="auto"/>
        <w:rPr>
          <w:lang w:val="pt-BR"/>
        </w:rPr>
      </w:pPr>
    </w:p>
    <w:p w14:paraId="279F7DFA" w14:textId="77777777" w:rsidR="001E113C" w:rsidRPr="001E113C" w:rsidRDefault="001E113C" w:rsidP="008F2FE7">
      <w:pPr>
        <w:pStyle w:val="PargrafodaLista"/>
        <w:keepLines/>
        <w:numPr>
          <w:ilvl w:val="0"/>
          <w:numId w:val="15"/>
        </w:numPr>
        <w:tabs>
          <w:tab w:val="num" w:pos="0"/>
          <w:tab w:val="left" w:pos="851"/>
        </w:tabs>
        <w:autoSpaceDE w:val="0"/>
        <w:autoSpaceDN w:val="0"/>
        <w:spacing w:line="276" w:lineRule="auto"/>
        <w:ind w:left="0" w:firstLine="0"/>
        <w:rPr>
          <w:lang w:val="pt-BR"/>
        </w:rPr>
      </w:pPr>
      <w:r w:rsidRPr="001E113C">
        <w:rPr>
          <w:lang w:val="pt-BR"/>
        </w:rPr>
        <w:t>não</w:t>
      </w:r>
      <w:r w:rsidRPr="001E113C">
        <w:rPr>
          <w:spacing w:val="-3"/>
          <w:lang w:val="pt-BR"/>
        </w:rPr>
        <w:t xml:space="preserve"> </w:t>
      </w:r>
      <w:r w:rsidRPr="001E113C">
        <w:rPr>
          <w:lang w:val="pt-BR"/>
        </w:rPr>
        <w:t>tiverem</w:t>
      </w:r>
      <w:r w:rsidRPr="001E113C">
        <w:rPr>
          <w:spacing w:val="-2"/>
          <w:lang w:val="pt-BR"/>
        </w:rPr>
        <w:t xml:space="preserve"> </w:t>
      </w:r>
      <w:r w:rsidRPr="001E113C">
        <w:rPr>
          <w:lang w:val="pt-BR"/>
        </w:rPr>
        <w:t>sua</w:t>
      </w:r>
      <w:r w:rsidRPr="001E113C">
        <w:rPr>
          <w:spacing w:val="-3"/>
          <w:lang w:val="pt-BR"/>
        </w:rPr>
        <w:t xml:space="preserve"> </w:t>
      </w:r>
      <w:r w:rsidRPr="001E113C">
        <w:rPr>
          <w:lang w:val="pt-BR"/>
        </w:rPr>
        <w:t>exequibilidade</w:t>
      </w:r>
      <w:r w:rsidRPr="001E113C">
        <w:rPr>
          <w:spacing w:val="-3"/>
          <w:lang w:val="pt-BR"/>
        </w:rPr>
        <w:t xml:space="preserve"> </w:t>
      </w:r>
      <w:r w:rsidRPr="001E113C">
        <w:rPr>
          <w:lang w:val="pt-BR"/>
        </w:rPr>
        <w:t>demonstrada,</w:t>
      </w:r>
      <w:r w:rsidRPr="001E113C">
        <w:rPr>
          <w:spacing w:val="-4"/>
          <w:lang w:val="pt-BR"/>
        </w:rPr>
        <w:t xml:space="preserve"> </w:t>
      </w:r>
      <w:r w:rsidRPr="001E113C">
        <w:rPr>
          <w:lang w:val="pt-BR"/>
        </w:rPr>
        <w:t>quando</w:t>
      </w:r>
      <w:r w:rsidRPr="001E113C">
        <w:rPr>
          <w:spacing w:val="-3"/>
          <w:lang w:val="pt-BR"/>
        </w:rPr>
        <w:t xml:space="preserve"> </w:t>
      </w:r>
      <w:r w:rsidRPr="001E113C">
        <w:rPr>
          <w:lang w:val="pt-BR"/>
        </w:rPr>
        <w:t>exigido</w:t>
      </w:r>
      <w:r w:rsidRPr="001E113C">
        <w:rPr>
          <w:spacing w:val="-3"/>
          <w:lang w:val="pt-BR"/>
        </w:rPr>
        <w:t xml:space="preserve"> </w:t>
      </w:r>
      <w:r w:rsidRPr="001E113C">
        <w:rPr>
          <w:lang w:val="pt-BR"/>
        </w:rPr>
        <w:t>pela</w:t>
      </w:r>
      <w:r w:rsidRPr="001E113C">
        <w:rPr>
          <w:spacing w:val="-3"/>
          <w:lang w:val="pt-BR"/>
        </w:rPr>
        <w:t xml:space="preserve"> </w:t>
      </w:r>
      <w:r w:rsidRPr="001E113C">
        <w:rPr>
          <w:lang w:val="pt-BR"/>
        </w:rPr>
        <w:t>Administração;</w:t>
      </w:r>
    </w:p>
    <w:p w14:paraId="2CB0A594" w14:textId="77777777" w:rsidR="001E113C" w:rsidRPr="001E113C" w:rsidRDefault="001E113C" w:rsidP="008F2FE7">
      <w:pPr>
        <w:pStyle w:val="Corpodetexto"/>
        <w:keepLines/>
        <w:tabs>
          <w:tab w:val="num" w:pos="0"/>
          <w:tab w:val="left" w:pos="851"/>
        </w:tabs>
        <w:spacing w:before="11" w:line="276" w:lineRule="auto"/>
        <w:rPr>
          <w:lang w:val="pt-BR"/>
        </w:rPr>
      </w:pPr>
    </w:p>
    <w:p w14:paraId="0FCCFCBB" w14:textId="6FB9997C" w:rsidR="001E113C" w:rsidRDefault="001E113C" w:rsidP="008F2FE7">
      <w:pPr>
        <w:pStyle w:val="PargrafodaLista"/>
        <w:keepLines/>
        <w:numPr>
          <w:ilvl w:val="0"/>
          <w:numId w:val="15"/>
        </w:numPr>
        <w:tabs>
          <w:tab w:val="num" w:pos="0"/>
          <w:tab w:val="left" w:pos="851"/>
        </w:tabs>
        <w:autoSpaceDE w:val="0"/>
        <w:autoSpaceDN w:val="0"/>
        <w:spacing w:line="276" w:lineRule="auto"/>
        <w:ind w:left="0" w:firstLine="0"/>
        <w:rPr>
          <w:lang w:val="pt-BR"/>
        </w:rPr>
      </w:pPr>
      <w:r w:rsidRPr="001E113C">
        <w:rPr>
          <w:lang w:val="pt-BR"/>
        </w:rPr>
        <w:t>apresentarem</w:t>
      </w:r>
      <w:r w:rsidRPr="001E113C">
        <w:rPr>
          <w:spacing w:val="-2"/>
          <w:lang w:val="pt-BR"/>
        </w:rPr>
        <w:t xml:space="preserve"> </w:t>
      </w:r>
      <w:r w:rsidRPr="001E113C">
        <w:rPr>
          <w:lang w:val="pt-BR"/>
        </w:rPr>
        <w:t>desconformidade</w:t>
      </w:r>
      <w:r w:rsidRPr="001E113C">
        <w:rPr>
          <w:spacing w:val="-2"/>
          <w:lang w:val="pt-BR"/>
        </w:rPr>
        <w:t xml:space="preserve"> </w:t>
      </w:r>
      <w:r w:rsidRPr="001E113C">
        <w:rPr>
          <w:lang w:val="pt-BR"/>
        </w:rPr>
        <w:t>com</w:t>
      </w:r>
      <w:r w:rsidRPr="001E113C">
        <w:rPr>
          <w:spacing w:val="-1"/>
          <w:lang w:val="pt-BR"/>
        </w:rPr>
        <w:t xml:space="preserve"> </w:t>
      </w:r>
      <w:r w:rsidRPr="001E113C">
        <w:rPr>
          <w:lang w:val="pt-BR"/>
        </w:rPr>
        <w:t>quaisquer</w:t>
      </w:r>
      <w:r w:rsidRPr="001E113C">
        <w:rPr>
          <w:spacing w:val="-4"/>
          <w:lang w:val="pt-BR"/>
        </w:rPr>
        <w:t xml:space="preserve"> </w:t>
      </w:r>
      <w:r w:rsidRPr="001E113C">
        <w:rPr>
          <w:lang w:val="pt-BR"/>
        </w:rPr>
        <w:t>outras</w:t>
      </w:r>
      <w:r w:rsidRPr="001E113C">
        <w:rPr>
          <w:spacing w:val="-2"/>
          <w:lang w:val="pt-BR"/>
        </w:rPr>
        <w:t xml:space="preserve"> </w:t>
      </w:r>
      <w:r w:rsidRPr="001E113C">
        <w:rPr>
          <w:lang w:val="pt-BR"/>
        </w:rPr>
        <w:t>exigências</w:t>
      </w:r>
      <w:r w:rsidRPr="001E113C">
        <w:rPr>
          <w:spacing w:val="-2"/>
          <w:lang w:val="pt-BR"/>
        </w:rPr>
        <w:t xml:space="preserve"> </w:t>
      </w:r>
      <w:r w:rsidRPr="001E113C">
        <w:rPr>
          <w:lang w:val="pt-BR"/>
        </w:rPr>
        <w:t>do</w:t>
      </w:r>
      <w:r w:rsidRPr="001E113C">
        <w:rPr>
          <w:spacing w:val="-2"/>
          <w:lang w:val="pt-BR"/>
        </w:rPr>
        <w:t xml:space="preserve"> </w:t>
      </w:r>
      <w:r w:rsidRPr="001E113C">
        <w:rPr>
          <w:lang w:val="pt-BR"/>
        </w:rPr>
        <w:t>edital,</w:t>
      </w:r>
      <w:r w:rsidRPr="001E113C">
        <w:rPr>
          <w:spacing w:val="-4"/>
          <w:lang w:val="pt-BR"/>
        </w:rPr>
        <w:t xml:space="preserve"> </w:t>
      </w:r>
      <w:r w:rsidRPr="001E113C">
        <w:rPr>
          <w:lang w:val="pt-BR"/>
        </w:rPr>
        <w:t>desde</w:t>
      </w:r>
      <w:r w:rsidRPr="001E113C">
        <w:rPr>
          <w:spacing w:val="-2"/>
          <w:lang w:val="pt-BR"/>
        </w:rPr>
        <w:t xml:space="preserve"> </w:t>
      </w:r>
      <w:r w:rsidRPr="001E113C">
        <w:rPr>
          <w:lang w:val="pt-BR"/>
        </w:rPr>
        <w:t>que</w:t>
      </w:r>
      <w:r w:rsidRPr="001E113C">
        <w:rPr>
          <w:spacing w:val="-2"/>
          <w:lang w:val="pt-BR"/>
        </w:rPr>
        <w:t xml:space="preserve"> </w:t>
      </w:r>
      <w:r w:rsidRPr="001E113C">
        <w:rPr>
          <w:lang w:val="pt-BR"/>
        </w:rPr>
        <w:t>insanável.</w:t>
      </w:r>
    </w:p>
    <w:p w14:paraId="088D0B55" w14:textId="77777777" w:rsidR="001E113C" w:rsidRPr="001E113C" w:rsidRDefault="001E113C" w:rsidP="008F2FE7">
      <w:pPr>
        <w:pStyle w:val="PargrafodaLista"/>
        <w:keepLines/>
        <w:tabs>
          <w:tab w:val="num" w:pos="0"/>
        </w:tabs>
        <w:spacing w:line="276" w:lineRule="auto"/>
        <w:rPr>
          <w:lang w:val="pt-BR"/>
        </w:rPr>
      </w:pPr>
    </w:p>
    <w:p w14:paraId="6E2D4608" w14:textId="02E3970A" w:rsidR="001E113C" w:rsidRPr="002A00ED" w:rsidRDefault="001E113C" w:rsidP="008F2FE7">
      <w:pPr>
        <w:pStyle w:val="NormalJustificado"/>
        <w:keepLines/>
        <w:numPr>
          <w:ilvl w:val="0"/>
          <w:numId w:val="15"/>
        </w:numPr>
        <w:tabs>
          <w:tab w:val="num" w:pos="0"/>
          <w:tab w:val="left" w:pos="851"/>
        </w:tabs>
        <w:spacing w:line="276" w:lineRule="auto"/>
        <w:ind w:left="0" w:firstLine="0"/>
        <w:rPr>
          <w:rFonts w:ascii="Arial" w:hAnsi="Arial" w:cs="Arial"/>
          <w:b w:val="0"/>
          <w:sz w:val="22"/>
          <w:szCs w:val="22"/>
        </w:rPr>
      </w:pPr>
      <w:r w:rsidRPr="002A00ED">
        <w:rPr>
          <w:rFonts w:ascii="Arial" w:hAnsi="Arial" w:cs="Arial"/>
          <w:b w:val="0"/>
          <w:sz w:val="22"/>
          <w:szCs w:val="22"/>
        </w:rPr>
        <w:t>Identifique o licitante.</w:t>
      </w:r>
    </w:p>
    <w:p w14:paraId="59E49A24" w14:textId="77777777" w:rsidR="001E113C" w:rsidRPr="002A00ED" w:rsidRDefault="001E113C" w:rsidP="008F2FE7">
      <w:pPr>
        <w:pStyle w:val="NormalJustificado"/>
        <w:keepLines/>
        <w:tabs>
          <w:tab w:val="num" w:pos="0"/>
          <w:tab w:val="left" w:pos="142"/>
          <w:tab w:val="left" w:pos="851"/>
        </w:tabs>
        <w:spacing w:line="276" w:lineRule="auto"/>
        <w:rPr>
          <w:rFonts w:ascii="Arial" w:hAnsi="Arial" w:cs="Arial"/>
          <w:b w:val="0"/>
          <w:sz w:val="22"/>
          <w:szCs w:val="22"/>
        </w:rPr>
      </w:pPr>
    </w:p>
    <w:p w14:paraId="7969F211" w14:textId="297A5230" w:rsidR="001E113C" w:rsidRPr="002A00ED" w:rsidRDefault="001E113C" w:rsidP="008F2FE7">
      <w:pPr>
        <w:pStyle w:val="PargrafodaLista"/>
        <w:keepLines/>
        <w:numPr>
          <w:ilvl w:val="0"/>
          <w:numId w:val="15"/>
        </w:numPr>
        <w:tabs>
          <w:tab w:val="num" w:pos="0"/>
          <w:tab w:val="left" w:pos="142"/>
          <w:tab w:val="left" w:pos="851"/>
        </w:tabs>
        <w:autoSpaceDE w:val="0"/>
        <w:autoSpaceDN w:val="0"/>
        <w:spacing w:line="276" w:lineRule="auto"/>
        <w:ind w:left="0" w:firstLine="0"/>
      </w:pPr>
      <w:proofErr w:type="spellStart"/>
      <w:r w:rsidRPr="002A00ED">
        <w:t>sejam</w:t>
      </w:r>
      <w:proofErr w:type="spellEnd"/>
      <w:r w:rsidRPr="002A00ED">
        <w:t xml:space="preserve"> </w:t>
      </w:r>
      <w:proofErr w:type="spellStart"/>
      <w:r w:rsidRPr="002A00ED">
        <w:t>incompletas</w:t>
      </w:r>
      <w:proofErr w:type="spellEnd"/>
      <w:r w:rsidRPr="002A00ED">
        <w:t xml:space="preserve">, </w:t>
      </w:r>
      <w:proofErr w:type="spellStart"/>
      <w:r w:rsidRPr="002A00ED">
        <w:t>isto</w:t>
      </w:r>
      <w:proofErr w:type="spellEnd"/>
      <w:r w:rsidRPr="002A00ED">
        <w:t xml:space="preserve"> é, </w:t>
      </w:r>
      <w:proofErr w:type="spellStart"/>
      <w:r w:rsidRPr="002A00ED">
        <w:t>não</w:t>
      </w:r>
      <w:proofErr w:type="spellEnd"/>
      <w:r w:rsidRPr="002A00ED">
        <w:t xml:space="preserve"> </w:t>
      </w:r>
      <w:proofErr w:type="spellStart"/>
      <w:r w:rsidRPr="002A00ED">
        <w:t>contenham</w:t>
      </w:r>
      <w:proofErr w:type="spellEnd"/>
      <w:r w:rsidRPr="002A00ED">
        <w:t xml:space="preserve"> a(s) </w:t>
      </w:r>
      <w:proofErr w:type="spellStart"/>
      <w:r w:rsidRPr="002A00ED">
        <w:t>informação</w:t>
      </w:r>
      <w:proofErr w:type="spellEnd"/>
      <w:r w:rsidRPr="002A00ED">
        <w:t>(</w:t>
      </w:r>
      <w:proofErr w:type="spellStart"/>
      <w:r w:rsidRPr="002A00ED">
        <w:t>ões</w:t>
      </w:r>
      <w:proofErr w:type="spellEnd"/>
      <w:r w:rsidRPr="002A00ED">
        <w:t xml:space="preserve">) </w:t>
      </w:r>
      <w:proofErr w:type="spellStart"/>
      <w:r w:rsidRPr="002A00ED">
        <w:t>suficiente</w:t>
      </w:r>
      <w:proofErr w:type="spellEnd"/>
      <w:r w:rsidRPr="002A00ED">
        <w:t xml:space="preserve">(s) que </w:t>
      </w:r>
      <w:proofErr w:type="spellStart"/>
      <w:r w:rsidRPr="002A00ED">
        <w:t>permita</w:t>
      </w:r>
      <w:proofErr w:type="spellEnd"/>
      <w:r w:rsidRPr="002A00ED">
        <w:t>(m) a</w:t>
      </w:r>
      <w:r w:rsidRPr="001E113C">
        <w:rPr>
          <w:spacing w:val="-42"/>
        </w:rPr>
        <w:t xml:space="preserve"> </w:t>
      </w:r>
      <w:proofErr w:type="spellStart"/>
      <w:r w:rsidRPr="002A00ED">
        <w:t>perfeita</w:t>
      </w:r>
      <w:proofErr w:type="spellEnd"/>
      <w:r w:rsidRPr="001E113C">
        <w:rPr>
          <w:spacing w:val="-1"/>
        </w:rPr>
        <w:t xml:space="preserve"> </w:t>
      </w:r>
      <w:proofErr w:type="spellStart"/>
      <w:r w:rsidRPr="002A00ED">
        <w:t>identificação</w:t>
      </w:r>
      <w:proofErr w:type="spellEnd"/>
      <w:r w:rsidRPr="001E113C">
        <w:rPr>
          <w:spacing w:val="-1"/>
        </w:rPr>
        <w:t xml:space="preserve"> </w:t>
      </w:r>
      <w:r w:rsidRPr="002A00ED">
        <w:t>do</w:t>
      </w:r>
      <w:r w:rsidRPr="001E113C">
        <w:rPr>
          <w:spacing w:val="1"/>
        </w:rPr>
        <w:t xml:space="preserve"> </w:t>
      </w:r>
      <w:proofErr w:type="spellStart"/>
      <w:r w:rsidRPr="002A00ED">
        <w:t>produto</w:t>
      </w:r>
      <w:proofErr w:type="spellEnd"/>
      <w:r w:rsidRPr="001E113C">
        <w:rPr>
          <w:spacing w:val="1"/>
        </w:rPr>
        <w:t xml:space="preserve"> </w:t>
      </w:r>
      <w:proofErr w:type="spellStart"/>
      <w:r w:rsidRPr="002A00ED">
        <w:t>licitado</w:t>
      </w:r>
      <w:proofErr w:type="spellEnd"/>
      <w:r w:rsidRPr="002A00ED">
        <w:t>;</w:t>
      </w:r>
    </w:p>
    <w:p w14:paraId="3E421784" w14:textId="77777777" w:rsidR="001E113C" w:rsidRPr="001E113C" w:rsidRDefault="001E113C" w:rsidP="008F2FE7">
      <w:pPr>
        <w:pStyle w:val="PargrafodaLista"/>
        <w:keepLines/>
        <w:tabs>
          <w:tab w:val="left" w:pos="851"/>
        </w:tabs>
        <w:autoSpaceDE w:val="0"/>
        <w:autoSpaceDN w:val="0"/>
        <w:spacing w:line="276" w:lineRule="auto"/>
        <w:ind w:left="0"/>
        <w:rPr>
          <w:lang w:val="pt-BR"/>
        </w:rPr>
      </w:pPr>
    </w:p>
    <w:p w14:paraId="4513ED8F" w14:textId="30B40607" w:rsidR="001E113C" w:rsidRPr="00501244" w:rsidRDefault="00501244" w:rsidP="008F2FE7">
      <w:pPr>
        <w:pStyle w:val="Corpodetexto"/>
        <w:keepLines/>
        <w:numPr>
          <w:ilvl w:val="1"/>
          <w:numId w:val="2"/>
        </w:numPr>
        <w:spacing w:line="276" w:lineRule="auto"/>
        <w:ind w:left="0" w:firstLine="0"/>
        <w:jc w:val="both"/>
        <w:rPr>
          <w:lang w:val="pt-BR"/>
        </w:rPr>
      </w:pPr>
      <w:r>
        <w:rPr>
          <w:lang w:val="pt-BR"/>
        </w:rPr>
        <w:t xml:space="preserve">  </w:t>
      </w:r>
      <w:r w:rsidR="001E113C" w:rsidRPr="00501244">
        <w:rPr>
          <w:lang w:val="pt-BR"/>
        </w:rPr>
        <w:t>A verificação da conformidade das propostas poderá ser feita exclusivamente em relação à proposta mais bem classificada.</w:t>
      </w:r>
    </w:p>
    <w:p w14:paraId="68B82490" w14:textId="5C7C470D" w:rsidR="00DC062B" w:rsidRDefault="00DC062B" w:rsidP="008F2FE7">
      <w:pPr>
        <w:pStyle w:val="NormalJustificado"/>
        <w:keepLines/>
        <w:tabs>
          <w:tab w:val="num" w:pos="0"/>
          <w:tab w:val="left" w:pos="851"/>
        </w:tabs>
        <w:spacing w:line="276" w:lineRule="auto"/>
        <w:rPr>
          <w:rFonts w:ascii="Arial" w:hAnsi="Arial" w:cs="Arial"/>
          <w:b w:val="0"/>
          <w:sz w:val="22"/>
          <w:szCs w:val="22"/>
        </w:rPr>
      </w:pPr>
    </w:p>
    <w:p w14:paraId="1275A87E" w14:textId="4E8E2D8B" w:rsidR="00FA133C" w:rsidRDefault="00FA133C" w:rsidP="008F2FE7">
      <w:pPr>
        <w:pStyle w:val="NormalJustificado"/>
        <w:keepLines/>
        <w:numPr>
          <w:ilvl w:val="2"/>
          <w:numId w:val="14"/>
        </w:numPr>
        <w:tabs>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A desclassificação será sempre fundamentada e registrada no sistema, com acompanhamento em tempo real por todos os participantes.</w:t>
      </w:r>
    </w:p>
    <w:p w14:paraId="3F7610C7" w14:textId="77777777" w:rsidR="00D94CF5" w:rsidRDefault="00D94CF5" w:rsidP="008F2FE7">
      <w:pPr>
        <w:pStyle w:val="NormalJustificado"/>
        <w:keepLines/>
        <w:tabs>
          <w:tab w:val="left" w:pos="851"/>
        </w:tabs>
        <w:spacing w:line="276" w:lineRule="auto"/>
        <w:rPr>
          <w:rFonts w:ascii="Arial" w:hAnsi="Arial" w:cs="Arial"/>
          <w:b w:val="0"/>
          <w:sz w:val="22"/>
          <w:szCs w:val="22"/>
        </w:rPr>
      </w:pPr>
    </w:p>
    <w:p w14:paraId="53D96950" w14:textId="3FEF669B" w:rsidR="00D94CF5" w:rsidRPr="00D94CF5" w:rsidRDefault="00D94CF5" w:rsidP="008F2FE7">
      <w:pPr>
        <w:keepLines/>
        <w:widowControl/>
        <w:numPr>
          <w:ilvl w:val="2"/>
          <w:numId w:val="14"/>
        </w:numPr>
        <w:tabs>
          <w:tab w:val="left" w:pos="910"/>
          <w:tab w:val="left" w:pos="993"/>
          <w:tab w:val="left" w:pos="3261"/>
        </w:tabs>
        <w:spacing w:line="276" w:lineRule="auto"/>
        <w:ind w:left="0" w:firstLine="0"/>
        <w:jc w:val="both"/>
        <w:rPr>
          <w:rFonts w:eastAsia="Times New Roman"/>
          <w:lang w:val="pt-BR" w:eastAsia="ar-SA"/>
        </w:rPr>
      </w:pPr>
      <w:r w:rsidRPr="00D94CF5">
        <w:rPr>
          <w:rFonts w:eastAsia="Times New Roman"/>
          <w:lang w:val="pt-BR" w:eastAsia="ar-SA"/>
        </w:rPr>
        <w:t>A não desclassificação da proposta não impede o seu julgamento definitivo em sentido contrário, levado a efeito na fase de aceitação.</w:t>
      </w:r>
    </w:p>
    <w:p w14:paraId="41FAE2BB" w14:textId="77777777" w:rsidR="00DC062B" w:rsidRPr="005176B3" w:rsidRDefault="00DC062B" w:rsidP="008F2FE7">
      <w:pPr>
        <w:pStyle w:val="PargrafodaLista"/>
        <w:keepLines/>
        <w:tabs>
          <w:tab w:val="num" w:pos="0"/>
          <w:tab w:val="left" w:pos="851"/>
        </w:tabs>
        <w:spacing w:line="276" w:lineRule="auto"/>
        <w:rPr>
          <w:b/>
        </w:rPr>
      </w:pPr>
    </w:p>
    <w:p w14:paraId="5C974992" w14:textId="2B364021" w:rsidR="00FA133C" w:rsidRPr="005176B3" w:rsidRDefault="00FA133C"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lastRenderedPageBreak/>
        <w:t>O sistema ordenará automaticamente as propostas classificadas, sendo que somente estas participarão da fase de lances.</w:t>
      </w:r>
    </w:p>
    <w:p w14:paraId="755B8722" w14:textId="77777777" w:rsidR="00DC062B" w:rsidRPr="005176B3" w:rsidRDefault="00DC062B" w:rsidP="008F2FE7">
      <w:pPr>
        <w:pStyle w:val="NormalJustificado"/>
        <w:keepLines/>
        <w:tabs>
          <w:tab w:val="num" w:pos="0"/>
          <w:tab w:val="left" w:pos="851"/>
        </w:tabs>
        <w:spacing w:line="276" w:lineRule="auto"/>
        <w:rPr>
          <w:rFonts w:ascii="Arial" w:hAnsi="Arial" w:cs="Arial"/>
          <w:b w:val="0"/>
          <w:sz w:val="22"/>
          <w:szCs w:val="22"/>
        </w:rPr>
      </w:pPr>
    </w:p>
    <w:p w14:paraId="32EE5203" w14:textId="13A0E854" w:rsidR="00FA133C" w:rsidRPr="005176B3" w:rsidRDefault="00FA133C"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 xml:space="preserve"> O sistema disponibilizará campo próprio para troca de mensagens entre </w:t>
      </w:r>
      <w:r w:rsidR="00C73666">
        <w:rPr>
          <w:rFonts w:ascii="Arial" w:hAnsi="Arial" w:cs="Arial"/>
          <w:b w:val="0"/>
          <w:sz w:val="22"/>
          <w:szCs w:val="22"/>
        </w:rPr>
        <w:t>o</w:t>
      </w:r>
      <w:r w:rsidR="00C73666" w:rsidRPr="00C73666">
        <w:rPr>
          <w:rFonts w:ascii="Arial" w:hAnsi="Arial" w:cs="Arial"/>
          <w:b w:val="0"/>
          <w:sz w:val="22"/>
          <w:szCs w:val="22"/>
        </w:rPr>
        <w:t>(a) Pregoeiro(a)</w:t>
      </w:r>
      <w:r w:rsidR="00C73666">
        <w:rPr>
          <w:sz w:val="22"/>
          <w:szCs w:val="22"/>
        </w:rPr>
        <w:t xml:space="preserve"> </w:t>
      </w:r>
      <w:r w:rsidR="005C1D15">
        <w:rPr>
          <w:rFonts w:ascii="Arial" w:hAnsi="Arial" w:cs="Arial"/>
          <w:b w:val="0"/>
          <w:sz w:val="22"/>
          <w:szCs w:val="22"/>
        </w:rPr>
        <w:t>de Contrataç</w:t>
      </w:r>
      <w:r w:rsidR="002A00ED">
        <w:rPr>
          <w:rFonts w:ascii="Arial" w:hAnsi="Arial" w:cs="Arial"/>
          <w:b w:val="0"/>
          <w:sz w:val="22"/>
          <w:szCs w:val="22"/>
        </w:rPr>
        <w:t>ão</w:t>
      </w:r>
      <w:r w:rsidRPr="005176B3">
        <w:rPr>
          <w:rFonts w:ascii="Arial" w:hAnsi="Arial" w:cs="Arial"/>
          <w:b w:val="0"/>
          <w:sz w:val="22"/>
          <w:szCs w:val="22"/>
        </w:rPr>
        <w:t xml:space="preserve"> e os licitantes.</w:t>
      </w:r>
    </w:p>
    <w:p w14:paraId="0DAD43BF" w14:textId="77777777" w:rsidR="00DC062B" w:rsidRPr="005176B3" w:rsidRDefault="00DC062B" w:rsidP="008F2FE7">
      <w:pPr>
        <w:pStyle w:val="PargrafodaLista"/>
        <w:keepLines/>
        <w:tabs>
          <w:tab w:val="num" w:pos="0"/>
          <w:tab w:val="left" w:pos="851"/>
        </w:tabs>
        <w:spacing w:line="276" w:lineRule="auto"/>
        <w:rPr>
          <w:b/>
        </w:rPr>
      </w:pPr>
    </w:p>
    <w:p w14:paraId="18D60967" w14:textId="0054B850" w:rsidR="00517C1D" w:rsidRDefault="004044EE"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Pr>
          <w:rFonts w:ascii="Arial" w:hAnsi="Arial" w:cs="Arial"/>
          <w:b w:val="0"/>
          <w:sz w:val="22"/>
          <w:szCs w:val="22"/>
        </w:rPr>
        <w:t>Classificadas as propostas, o</w:t>
      </w:r>
      <w:r w:rsidR="00BC56C0">
        <w:rPr>
          <w:rFonts w:ascii="Arial" w:hAnsi="Arial" w:cs="Arial"/>
          <w:b w:val="0"/>
          <w:sz w:val="22"/>
          <w:szCs w:val="22"/>
        </w:rPr>
        <w:t>(a)</w:t>
      </w:r>
      <w:r>
        <w:rPr>
          <w:rFonts w:ascii="Arial" w:hAnsi="Arial" w:cs="Arial"/>
          <w:b w:val="0"/>
          <w:sz w:val="22"/>
          <w:szCs w:val="22"/>
        </w:rPr>
        <w:t xml:space="preserve"> Pregoeiro</w:t>
      </w:r>
      <w:r w:rsidR="00BC56C0">
        <w:rPr>
          <w:rFonts w:ascii="Arial" w:hAnsi="Arial" w:cs="Arial"/>
          <w:b w:val="0"/>
          <w:sz w:val="22"/>
          <w:szCs w:val="22"/>
        </w:rPr>
        <w:t>(a)</w:t>
      </w:r>
      <w:r>
        <w:rPr>
          <w:rFonts w:ascii="Arial" w:hAnsi="Arial" w:cs="Arial"/>
          <w:b w:val="0"/>
          <w:sz w:val="22"/>
          <w:szCs w:val="22"/>
        </w:rPr>
        <w:t xml:space="preserve"> dará início à fase competitiva. </w:t>
      </w:r>
    </w:p>
    <w:p w14:paraId="13B87D56" w14:textId="2303D34F" w:rsidR="00517C1D" w:rsidRPr="00CD5767" w:rsidRDefault="00517C1D" w:rsidP="008F2FE7">
      <w:pPr>
        <w:pStyle w:val="Ttulo1"/>
        <w:numPr>
          <w:ilvl w:val="0"/>
          <w:numId w:val="2"/>
        </w:numPr>
        <w:shd w:val="clear" w:color="auto" w:fill="F2F2F2" w:themeFill="background1" w:themeFillShade="F2"/>
        <w:tabs>
          <w:tab w:val="num" w:pos="0"/>
          <w:tab w:val="left" w:pos="851"/>
        </w:tabs>
        <w:spacing w:line="276" w:lineRule="auto"/>
        <w:ind w:left="0" w:firstLine="0"/>
        <w:jc w:val="both"/>
        <w:rPr>
          <w:rFonts w:ascii="Arial" w:hAnsi="Arial" w:cs="Arial"/>
          <w:color w:val="0000FF"/>
          <w:sz w:val="22"/>
          <w:szCs w:val="22"/>
        </w:rPr>
      </w:pPr>
      <w:bookmarkStart w:id="25" w:name="_Toc187849471"/>
      <w:r>
        <w:rPr>
          <w:rFonts w:ascii="Arial" w:hAnsi="Arial" w:cs="Arial"/>
          <w:color w:val="0000FF"/>
          <w:sz w:val="22"/>
          <w:szCs w:val="22"/>
        </w:rPr>
        <w:t xml:space="preserve">DA FORMULAÇÃO DOS </w:t>
      </w:r>
      <w:r w:rsidRPr="00CD5767">
        <w:rPr>
          <w:rFonts w:ascii="Arial" w:hAnsi="Arial" w:cs="Arial"/>
          <w:color w:val="0000FF"/>
          <w:sz w:val="22"/>
          <w:szCs w:val="22"/>
        </w:rPr>
        <w:t>LANCES</w:t>
      </w:r>
      <w:r w:rsidR="00835F62">
        <w:rPr>
          <w:rFonts w:ascii="Arial" w:hAnsi="Arial" w:cs="Arial"/>
          <w:color w:val="0000FF"/>
          <w:sz w:val="22"/>
          <w:szCs w:val="22"/>
        </w:rPr>
        <w:t xml:space="preserve"> E DA SESSÃO PÚBLICA</w:t>
      </w:r>
      <w:bookmarkEnd w:id="25"/>
    </w:p>
    <w:p w14:paraId="5B278464" w14:textId="0235B6BF" w:rsidR="00517C1D" w:rsidRDefault="00517C1D" w:rsidP="008F2FE7">
      <w:pPr>
        <w:pStyle w:val="NormalJustificado"/>
        <w:keepLines/>
        <w:tabs>
          <w:tab w:val="left" w:pos="851"/>
        </w:tabs>
        <w:spacing w:line="276" w:lineRule="auto"/>
        <w:rPr>
          <w:rFonts w:ascii="Arial" w:hAnsi="Arial" w:cs="Arial"/>
          <w:b w:val="0"/>
          <w:sz w:val="22"/>
          <w:szCs w:val="22"/>
        </w:rPr>
      </w:pPr>
      <w:r>
        <w:rPr>
          <w:rFonts w:ascii="Arial" w:hAnsi="Arial" w:cs="Arial"/>
          <w:b w:val="0"/>
          <w:sz w:val="22"/>
          <w:szCs w:val="22"/>
        </w:rPr>
        <w:t xml:space="preserve"> </w:t>
      </w:r>
    </w:p>
    <w:p w14:paraId="7BCD0D1C" w14:textId="74CF98D8" w:rsidR="00FA133C" w:rsidRPr="005176B3" w:rsidRDefault="00FA133C"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 xml:space="preserve">Iniciada a etapa competitiva, os licitantes deverão encaminhar lances exclusivamente por meio de sistema eletrônico, sendo imediatamente informados do seu recebimento e do valor consignado no registro. </w:t>
      </w:r>
    </w:p>
    <w:p w14:paraId="29917E9B" w14:textId="77777777" w:rsidR="00FD260C" w:rsidRDefault="00FD260C" w:rsidP="008F2FE7">
      <w:pPr>
        <w:keepLines/>
        <w:tabs>
          <w:tab w:val="left" w:pos="1086"/>
        </w:tabs>
        <w:autoSpaceDE w:val="0"/>
        <w:autoSpaceDN w:val="0"/>
        <w:spacing w:line="276" w:lineRule="auto"/>
        <w:rPr>
          <w:sz w:val="24"/>
          <w:szCs w:val="24"/>
          <w:lang w:val="pt-BR"/>
        </w:rPr>
      </w:pPr>
    </w:p>
    <w:p w14:paraId="5EED6755" w14:textId="20FC6ECE" w:rsidR="00FD260C" w:rsidRPr="00FD260C" w:rsidRDefault="00FD260C" w:rsidP="008F2FE7">
      <w:pPr>
        <w:pStyle w:val="PargrafodaLista"/>
        <w:keepLines/>
        <w:numPr>
          <w:ilvl w:val="1"/>
          <w:numId w:val="2"/>
        </w:numPr>
        <w:tabs>
          <w:tab w:val="left" w:pos="851"/>
        </w:tabs>
        <w:autoSpaceDE w:val="0"/>
        <w:autoSpaceDN w:val="0"/>
        <w:spacing w:line="276" w:lineRule="auto"/>
        <w:ind w:left="0" w:firstLine="0"/>
        <w:rPr>
          <w:rFonts w:eastAsia="Times New Roman"/>
          <w:lang w:val="pt-BR" w:eastAsia="ar-SA"/>
        </w:rPr>
      </w:pPr>
      <w:r w:rsidRPr="00FD260C">
        <w:rPr>
          <w:rFonts w:eastAsia="Times New Roman"/>
          <w:lang w:val="pt-BR" w:eastAsia="ar-SA"/>
        </w:rPr>
        <w:t>O lance deverá ser ofertado de acordo com o tipo de licitação indicada no preâmbulo deste edital.</w:t>
      </w:r>
    </w:p>
    <w:p w14:paraId="2A7C1856" w14:textId="77777777" w:rsidR="00DC062B" w:rsidRPr="005176B3" w:rsidRDefault="00DC062B" w:rsidP="008F2FE7">
      <w:pPr>
        <w:pStyle w:val="PargrafodaLista"/>
        <w:keepLines/>
        <w:tabs>
          <w:tab w:val="num" w:pos="0"/>
          <w:tab w:val="left" w:pos="851"/>
        </w:tabs>
        <w:spacing w:line="276" w:lineRule="auto"/>
        <w:rPr>
          <w:b/>
        </w:rPr>
      </w:pPr>
    </w:p>
    <w:p w14:paraId="47531424" w14:textId="08B1368C" w:rsidR="00FA133C" w:rsidRPr="005176B3" w:rsidRDefault="00FA133C"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Os licitantes poderão oferecer lances sucessivos, observando o horário fixado para abertura da sessão e as regras estabelecidas no Edital.</w:t>
      </w:r>
    </w:p>
    <w:p w14:paraId="668697D0" w14:textId="77777777" w:rsidR="00DC062B" w:rsidRPr="005176B3" w:rsidRDefault="00DC062B" w:rsidP="008F2FE7">
      <w:pPr>
        <w:pStyle w:val="PargrafodaLista"/>
        <w:keepLines/>
        <w:tabs>
          <w:tab w:val="num" w:pos="0"/>
          <w:tab w:val="left" w:pos="851"/>
        </w:tabs>
        <w:spacing w:line="276" w:lineRule="auto"/>
        <w:rPr>
          <w:b/>
        </w:rPr>
      </w:pPr>
    </w:p>
    <w:p w14:paraId="5938738E" w14:textId="492F61BA" w:rsidR="00FA133C" w:rsidRDefault="00FA133C"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5176B3">
        <w:rPr>
          <w:rFonts w:ascii="Arial" w:hAnsi="Arial" w:cs="Arial"/>
          <w:b w:val="0"/>
          <w:sz w:val="22"/>
          <w:szCs w:val="22"/>
        </w:rPr>
        <w:t xml:space="preserve">O licitante somente poderá oferecer lance de valor inferior ou percentual de desconto superior ao último por ele ofertado e registrado pelo sistema. </w:t>
      </w:r>
    </w:p>
    <w:p w14:paraId="5250C149" w14:textId="77777777" w:rsidR="004044EE" w:rsidRDefault="004044EE" w:rsidP="008F2FE7">
      <w:pPr>
        <w:pStyle w:val="PargrafodaLista"/>
        <w:keepLines/>
        <w:spacing w:line="276" w:lineRule="auto"/>
        <w:rPr>
          <w:b/>
        </w:rPr>
      </w:pPr>
    </w:p>
    <w:p w14:paraId="65B5FD8E" w14:textId="4F5C8161" w:rsidR="00FA133C" w:rsidRPr="00480186" w:rsidRDefault="00FA133C"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480186">
        <w:rPr>
          <w:rFonts w:ascii="Arial" w:hAnsi="Arial" w:cs="Arial"/>
          <w:b w:val="0"/>
          <w:sz w:val="22"/>
          <w:szCs w:val="22"/>
        </w:rPr>
        <w:t xml:space="preserve">O intervalo mínimo de diferença de valores ou percentuais entre os lances, que incidirá tanto em relação aos lances intermediários quanto em relação à proposta que cobrir a melhor oferta deverá ser de </w:t>
      </w:r>
      <w:r w:rsidR="00480186" w:rsidRPr="00480186">
        <w:rPr>
          <w:rFonts w:ascii="Arial" w:hAnsi="Arial" w:cs="Arial"/>
          <w:sz w:val="22"/>
          <w:szCs w:val="22"/>
        </w:rPr>
        <w:t>R$ 0,01</w:t>
      </w:r>
      <w:r w:rsidRPr="00480186">
        <w:rPr>
          <w:rFonts w:ascii="Arial" w:hAnsi="Arial" w:cs="Arial"/>
          <w:sz w:val="22"/>
          <w:szCs w:val="22"/>
        </w:rPr>
        <w:t xml:space="preserve"> </w:t>
      </w:r>
      <w:r w:rsidR="00736889" w:rsidRPr="00480186">
        <w:rPr>
          <w:rFonts w:ascii="Arial" w:hAnsi="Arial" w:cs="Arial"/>
          <w:sz w:val="22"/>
          <w:szCs w:val="22"/>
        </w:rPr>
        <w:t xml:space="preserve">(um </w:t>
      </w:r>
      <w:r w:rsidR="00480186" w:rsidRPr="00480186">
        <w:rPr>
          <w:rFonts w:ascii="Arial" w:hAnsi="Arial" w:cs="Arial"/>
          <w:sz w:val="22"/>
          <w:szCs w:val="22"/>
        </w:rPr>
        <w:t>centavo</w:t>
      </w:r>
      <w:r w:rsidRPr="00480186">
        <w:rPr>
          <w:rFonts w:ascii="Arial" w:hAnsi="Arial" w:cs="Arial"/>
          <w:sz w:val="22"/>
          <w:szCs w:val="22"/>
        </w:rPr>
        <w:t>).</w:t>
      </w:r>
    </w:p>
    <w:p w14:paraId="5648359A" w14:textId="77777777" w:rsidR="00DC062B" w:rsidRPr="005176B3" w:rsidRDefault="00DC062B" w:rsidP="008F2FE7">
      <w:pPr>
        <w:pStyle w:val="PargrafodaLista"/>
        <w:keepLines/>
        <w:tabs>
          <w:tab w:val="num" w:pos="0"/>
          <w:tab w:val="left" w:pos="851"/>
        </w:tabs>
        <w:spacing w:line="276" w:lineRule="auto"/>
        <w:rPr>
          <w:b/>
          <w:highlight w:val="green"/>
        </w:rPr>
      </w:pPr>
    </w:p>
    <w:p w14:paraId="022428A1" w14:textId="1517FD50" w:rsidR="00FA133C" w:rsidRPr="005176B3" w:rsidRDefault="004044EE"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Pr>
          <w:rFonts w:ascii="Arial" w:hAnsi="Arial" w:cs="Arial"/>
          <w:b w:val="0"/>
          <w:sz w:val="22"/>
          <w:szCs w:val="22"/>
        </w:rPr>
        <w:t xml:space="preserve">Será </w:t>
      </w:r>
      <w:proofErr w:type="spellStart"/>
      <w:r>
        <w:rPr>
          <w:rFonts w:ascii="Arial" w:hAnsi="Arial" w:cs="Arial"/>
          <w:b w:val="0"/>
          <w:sz w:val="22"/>
          <w:szCs w:val="22"/>
        </w:rPr>
        <w:t>adotodo</w:t>
      </w:r>
      <w:proofErr w:type="spellEnd"/>
      <w:r>
        <w:rPr>
          <w:rFonts w:ascii="Arial" w:hAnsi="Arial" w:cs="Arial"/>
          <w:b w:val="0"/>
          <w:sz w:val="22"/>
          <w:szCs w:val="22"/>
        </w:rPr>
        <w:t xml:space="preserve"> o modo de disputa Aberto</w:t>
      </w:r>
    </w:p>
    <w:p w14:paraId="1039744B" w14:textId="77777777" w:rsidR="00DC062B" w:rsidRPr="005176B3" w:rsidRDefault="00DC062B" w:rsidP="008F2FE7">
      <w:pPr>
        <w:pStyle w:val="PargrafodaLista"/>
        <w:keepLines/>
        <w:tabs>
          <w:tab w:val="num" w:pos="0"/>
          <w:tab w:val="left" w:pos="851"/>
        </w:tabs>
        <w:spacing w:line="276" w:lineRule="auto"/>
        <w:rPr>
          <w:b/>
        </w:rPr>
      </w:pPr>
    </w:p>
    <w:p w14:paraId="403746E9" w14:textId="7AB43B11" w:rsidR="00FA133C" w:rsidRPr="004044EE" w:rsidRDefault="004044EE" w:rsidP="008F2FE7">
      <w:pPr>
        <w:pStyle w:val="NormalJustificado"/>
        <w:keepLines/>
        <w:numPr>
          <w:ilvl w:val="1"/>
          <w:numId w:val="2"/>
        </w:numPr>
        <w:tabs>
          <w:tab w:val="num" w:pos="0"/>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No</w:t>
      </w:r>
      <w:r w:rsidR="00FA133C" w:rsidRPr="004044EE">
        <w:rPr>
          <w:rFonts w:ascii="Arial" w:hAnsi="Arial" w:cs="Arial"/>
          <w:b w:val="0"/>
          <w:sz w:val="22"/>
          <w:szCs w:val="22"/>
        </w:rPr>
        <w:t xml:space="preserve"> modo de disputa “aberto”, os licitantes apresentarão lances públicos e sucessivos, com prorrogações.</w:t>
      </w:r>
    </w:p>
    <w:p w14:paraId="5884241F" w14:textId="5A12A8B0" w:rsidR="005C7B91" w:rsidRPr="004044EE" w:rsidRDefault="005C7B91" w:rsidP="008F2FE7">
      <w:pPr>
        <w:pStyle w:val="PargrafodaLista"/>
        <w:keepLines/>
        <w:tabs>
          <w:tab w:val="num" w:pos="0"/>
          <w:tab w:val="left" w:pos="851"/>
        </w:tabs>
        <w:spacing w:line="276" w:lineRule="auto"/>
        <w:rPr>
          <w:b/>
        </w:rPr>
      </w:pPr>
    </w:p>
    <w:p w14:paraId="23A828BF" w14:textId="7CF5141C" w:rsidR="00FA133C" w:rsidRPr="004044EE" w:rsidRDefault="00FA133C"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 xml:space="preserve">A etapa de lances da sessão pública terá duração de </w:t>
      </w:r>
      <w:r w:rsidRPr="00F76248">
        <w:rPr>
          <w:rFonts w:ascii="Arial" w:hAnsi="Arial" w:cs="Arial"/>
          <w:sz w:val="22"/>
          <w:szCs w:val="22"/>
        </w:rPr>
        <w:t xml:space="preserve">dez minutos </w:t>
      </w:r>
      <w:r w:rsidRPr="00F76248">
        <w:rPr>
          <w:rFonts w:ascii="Arial" w:hAnsi="Arial" w:cs="Arial"/>
          <w:b w:val="0"/>
          <w:sz w:val="22"/>
          <w:szCs w:val="22"/>
        </w:rPr>
        <w:t>e</w:t>
      </w:r>
      <w:r w:rsidRPr="004044EE">
        <w:rPr>
          <w:rFonts w:ascii="Arial" w:hAnsi="Arial" w:cs="Arial"/>
          <w:b w:val="0"/>
          <w:sz w:val="22"/>
          <w:szCs w:val="22"/>
        </w:rPr>
        <w:t>, após isso, será prorrogada automaticamente pelo sistema quando houver lance ofertado nos últimos dois minutos do período de duração da sessão pública.</w:t>
      </w:r>
    </w:p>
    <w:p w14:paraId="6111765F" w14:textId="77777777" w:rsidR="005C7B91" w:rsidRPr="004044EE" w:rsidRDefault="005C7B91" w:rsidP="008F2FE7">
      <w:pPr>
        <w:pStyle w:val="NormalJustificado"/>
        <w:keepLines/>
        <w:tabs>
          <w:tab w:val="num" w:pos="0"/>
          <w:tab w:val="left" w:pos="851"/>
        </w:tabs>
        <w:spacing w:line="276" w:lineRule="auto"/>
        <w:rPr>
          <w:rFonts w:ascii="Arial" w:hAnsi="Arial" w:cs="Arial"/>
          <w:b w:val="0"/>
          <w:sz w:val="22"/>
          <w:szCs w:val="22"/>
        </w:rPr>
      </w:pPr>
    </w:p>
    <w:p w14:paraId="052FF88A" w14:textId="54C64412" w:rsidR="00FA133C" w:rsidRPr="004044EE" w:rsidRDefault="00FA133C"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A prorrogação automática da etapa de lances, de que trata o subitem anterior, será</w:t>
      </w:r>
      <w:r w:rsidRPr="00F76248">
        <w:rPr>
          <w:rFonts w:ascii="Arial" w:hAnsi="Arial" w:cs="Arial"/>
          <w:b w:val="0"/>
          <w:sz w:val="22"/>
          <w:szCs w:val="22"/>
        </w:rPr>
        <w:t xml:space="preserve"> de</w:t>
      </w:r>
      <w:r w:rsidRPr="00462544">
        <w:rPr>
          <w:rFonts w:ascii="Arial" w:hAnsi="Arial" w:cs="Arial"/>
          <w:sz w:val="22"/>
          <w:szCs w:val="22"/>
        </w:rPr>
        <w:t xml:space="preserve"> dois minutos</w:t>
      </w:r>
      <w:r w:rsidRPr="004044EE">
        <w:rPr>
          <w:rFonts w:ascii="Arial" w:hAnsi="Arial" w:cs="Arial"/>
          <w:b w:val="0"/>
          <w:sz w:val="22"/>
          <w:szCs w:val="22"/>
        </w:rPr>
        <w:t xml:space="preserve"> e ocorrerá sucessivamente sempre que houver lances enviados nesse período de prorrogação, inclusive no caso de lances intermediários.</w:t>
      </w:r>
    </w:p>
    <w:p w14:paraId="0E09C591" w14:textId="77777777" w:rsidR="005C7B91" w:rsidRPr="004044EE" w:rsidRDefault="005C7B91" w:rsidP="008F2FE7">
      <w:pPr>
        <w:pStyle w:val="PargrafodaLista"/>
        <w:keepLines/>
        <w:tabs>
          <w:tab w:val="num" w:pos="0"/>
          <w:tab w:val="left" w:pos="851"/>
        </w:tabs>
        <w:spacing w:line="276" w:lineRule="auto"/>
        <w:ind w:left="0"/>
        <w:rPr>
          <w:b/>
        </w:rPr>
      </w:pPr>
    </w:p>
    <w:p w14:paraId="1C5E6EBF" w14:textId="5B27BD87" w:rsidR="00FA133C" w:rsidRPr="004044EE" w:rsidRDefault="00FA133C"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Não havendo novos lances na forma estabelecida nos itens anteriores, a sessão pública encerrar-se-á automaticamente, e o sistema ordenará e divulgará os lances conforme a ordem final de classificação.</w:t>
      </w:r>
    </w:p>
    <w:p w14:paraId="4A10782C" w14:textId="77777777" w:rsidR="005C7B91" w:rsidRPr="00835F62" w:rsidRDefault="005C7B91" w:rsidP="008F2FE7">
      <w:pPr>
        <w:pStyle w:val="NormalJustificado"/>
        <w:keepLines/>
        <w:tabs>
          <w:tab w:val="left" w:pos="851"/>
        </w:tabs>
        <w:spacing w:line="276" w:lineRule="auto"/>
        <w:rPr>
          <w:rFonts w:ascii="Arial" w:hAnsi="Arial" w:cs="Arial"/>
          <w:b w:val="0"/>
          <w:sz w:val="22"/>
          <w:szCs w:val="22"/>
        </w:rPr>
      </w:pPr>
    </w:p>
    <w:p w14:paraId="29A50BF0" w14:textId="7117D7BF" w:rsidR="00835F62" w:rsidRDefault="00835F62"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835F62">
        <w:rPr>
          <w:rFonts w:ascii="Arial" w:hAnsi="Arial" w:cs="Arial"/>
          <w:b w:val="0"/>
          <w:sz w:val="22"/>
          <w:szCs w:val="22"/>
        </w:rPr>
        <w:t>Encerrada a sessão pública sem prorrogação automática pelo sistema, o</w:t>
      </w:r>
      <w:r w:rsidR="00BC56C0">
        <w:rPr>
          <w:rFonts w:ascii="Arial" w:hAnsi="Arial" w:cs="Arial"/>
          <w:b w:val="0"/>
          <w:sz w:val="22"/>
          <w:szCs w:val="22"/>
        </w:rPr>
        <w:t>(a)</w:t>
      </w:r>
      <w:r w:rsidRPr="00835F62">
        <w:rPr>
          <w:rFonts w:ascii="Arial" w:hAnsi="Arial" w:cs="Arial"/>
          <w:b w:val="0"/>
          <w:sz w:val="22"/>
          <w:szCs w:val="22"/>
        </w:rPr>
        <w:t xml:space="preserve"> pregoeiro</w:t>
      </w:r>
      <w:r w:rsidR="00BC56C0">
        <w:rPr>
          <w:rFonts w:ascii="Arial" w:hAnsi="Arial" w:cs="Arial"/>
          <w:b w:val="0"/>
          <w:sz w:val="22"/>
          <w:szCs w:val="22"/>
        </w:rPr>
        <w:t>(a)</w:t>
      </w:r>
      <w:r w:rsidRPr="00835F62">
        <w:rPr>
          <w:rFonts w:ascii="Arial" w:hAnsi="Arial" w:cs="Arial"/>
          <w:b w:val="0"/>
          <w:sz w:val="22"/>
          <w:szCs w:val="22"/>
        </w:rPr>
        <w:t xml:space="preserve"> poderá, assessorado pela equipe de apoio, admitir o reinício da etapa de envio de lances, em prol da consecução do melhor preço disposto.</w:t>
      </w:r>
    </w:p>
    <w:p w14:paraId="74C22B03" w14:textId="77777777" w:rsidR="00D94CF5" w:rsidRDefault="00D94CF5" w:rsidP="008F2FE7">
      <w:pPr>
        <w:pStyle w:val="PargrafodaLista"/>
        <w:keepLines/>
        <w:spacing w:line="276" w:lineRule="auto"/>
        <w:rPr>
          <w:b/>
        </w:rPr>
      </w:pPr>
    </w:p>
    <w:p w14:paraId="3ABCB6EB" w14:textId="650E3C2F" w:rsidR="00D94CF5" w:rsidRDefault="00D94CF5"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D94CF5">
        <w:rPr>
          <w:rFonts w:ascii="Arial" w:hAnsi="Arial" w:cs="Arial"/>
          <w:b w:val="0"/>
          <w:sz w:val="22"/>
          <w:szCs w:val="22"/>
        </w:rPr>
        <w:t>Em caso de falha no sistema, os lances em desacordo com os subitens anteriores deverão ser desconsiderados pelo Pregoeiro.</w:t>
      </w:r>
    </w:p>
    <w:p w14:paraId="08275FBB" w14:textId="77777777" w:rsidR="00C73666" w:rsidRDefault="00C73666" w:rsidP="008F2FE7">
      <w:pPr>
        <w:pStyle w:val="PargrafodaLista"/>
        <w:keepLines/>
        <w:spacing w:line="276" w:lineRule="auto"/>
        <w:rPr>
          <w:b/>
        </w:rPr>
      </w:pPr>
    </w:p>
    <w:p w14:paraId="6E27CE6F" w14:textId="56ACB5D9" w:rsidR="00C73666" w:rsidRDefault="00C73666" w:rsidP="008F2FE7">
      <w:pPr>
        <w:pStyle w:val="NormalJustificado"/>
        <w:keepLines/>
        <w:numPr>
          <w:ilvl w:val="2"/>
          <w:numId w:val="2"/>
        </w:numPr>
        <w:tabs>
          <w:tab w:val="num" w:pos="0"/>
          <w:tab w:val="left" w:pos="851"/>
        </w:tabs>
        <w:spacing w:line="276" w:lineRule="auto"/>
        <w:ind w:left="0" w:firstLine="0"/>
        <w:rPr>
          <w:rFonts w:ascii="Arial" w:hAnsi="Arial" w:cs="Arial"/>
          <w:b w:val="0"/>
          <w:sz w:val="22"/>
          <w:szCs w:val="22"/>
        </w:rPr>
      </w:pPr>
      <w:r w:rsidRPr="00C73666">
        <w:rPr>
          <w:rFonts w:ascii="Arial" w:hAnsi="Arial" w:cs="Arial"/>
          <w:b w:val="0"/>
          <w:sz w:val="22"/>
          <w:szCs w:val="22"/>
        </w:rPr>
        <w:t>Não serão aceitos dois ou mais lances de mesmo valor, prevalecendo aquele que for recebido e registrado em primeiro lugar</w:t>
      </w:r>
    </w:p>
    <w:p w14:paraId="142CFD6B" w14:textId="5B16922A" w:rsidR="005C7B91" w:rsidRPr="00835F62" w:rsidRDefault="005C7B91" w:rsidP="008F2FE7">
      <w:pPr>
        <w:pStyle w:val="NormalJustificado"/>
        <w:keepLines/>
        <w:tabs>
          <w:tab w:val="left" w:pos="851"/>
        </w:tabs>
        <w:spacing w:line="276" w:lineRule="auto"/>
        <w:rPr>
          <w:rFonts w:ascii="Arial" w:hAnsi="Arial" w:cs="Arial"/>
          <w:b w:val="0"/>
          <w:sz w:val="22"/>
          <w:szCs w:val="22"/>
        </w:rPr>
      </w:pPr>
    </w:p>
    <w:p w14:paraId="3E165BA7" w14:textId="4FF7AB78" w:rsidR="00FA133C" w:rsidRPr="004044EE" w:rsidRDefault="00FA133C"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Após o término dos prazos estabelecidos nos subitens anteriores, o sistema ordenará e divulgará os lances segundo a ordem crescente de valores.</w:t>
      </w:r>
    </w:p>
    <w:p w14:paraId="6B79F88D" w14:textId="77777777" w:rsidR="005C7B91" w:rsidRPr="004044EE" w:rsidRDefault="005C7B91" w:rsidP="008F2FE7">
      <w:pPr>
        <w:pStyle w:val="NormalJustificado"/>
        <w:keepLines/>
        <w:tabs>
          <w:tab w:val="num" w:pos="0"/>
          <w:tab w:val="left" w:pos="142"/>
          <w:tab w:val="left" w:pos="851"/>
        </w:tabs>
        <w:spacing w:line="276" w:lineRule="auto"/>
        <w:rPr>
          <w:rFonts w:ascii="Arial" w:hAnsi="Arial" w:cs="Arial"/>
          <w:b w:val="0"/>
          <w:sz w:val="22"/>
          <w:szCs w:val="22"/>
        </w:rPr>
      </w:pPr>
    </w:p>
    <w:p w14:paraId="7AC6E743" w14:textId="6EE27F7A" w:rsidR="00FA133C" w:rsidRDefault="00FA133C"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 xml:space="preserve">Não serão aceitos dois ou mais lances de mesmo valor, prevalecendo aquele que for recebido e registrado em primeiro lugar. </w:t>
      </w:r>
    </w:p>
    <w:p w14:paraId="7E2E75EB" w14:textId="77777777" w:rsidR="00F76248" w:rsidRDefault="00F76248" w:rsidP="008F2FE7">
      <w:pPr>
        <w:pStyle w:val="PargrafodaLista"/>
        <w:keepLines/>
        <w:rPr>
          <w:b/>
        </w:rPr>
      </w:pPr>
    </w:p>
    <w:p w14:paraId="024169BA" w14:textId="01D0330C" w:rsidR="00F76248" w:rsidRPr="004044EE" w:rsidRDefault="00F76248"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Pr>
          <w:rFonts w:ascii="Arial" w:hAnsi="Arial" w:cs="Arial"/>
          <w:b w:val="0"/>
          <w:sz w:val="22"/>
          <w:szCs w:val="22"/>
        </w:rPr>
        <w:t xml:space="preserve">Encerrada a fase de lances o Pregoeiro iniciará a fase de renegociação da proposta com o melhor colocado, oportunidade na qual será concedido o prazo de </w:t>
      </w:r>
      <w:r w:rsidR="00DC4B55">
        <w:rPr>
          <w:rFonts w:ascii="Arial" w:hAnsi="Arial" w:cs="Arial"/>
          <w:sz w:val="22"/>
          <w:szCs w:val="22"/>
        </w:rPr>
        <w:t>30</w:t>
      </w:r>
      <w:r w:rsidRPr="00F76248">
        <w:rPr>
          <w:rFonts w:ascii="Arial" w:hAnsi="Arial" w:cs="Arial"/>
          <w:sz w:val="22"/>
          <w:szCs w:val="22"/>
        </w:rPr>
        <w:t xml:space="preserve"> (</w:t>
      </w:r>
      <w:r w:rsidR="00DC4B55">
        <w:rPr>
          <w:rFonts w:ascii="Arial" w:hAnsi="Arial" w:cs="Arial"/>
          <w:sz w:val="22"/>
          <w:szCs w:val="22"/>
        </w:rPr>
        <w:t>trinta</w:t>
      </w:r>
      <w:r w:rsidRPr="00F76248">
        <w:rPr>
          <w:rFonts w:ascii="Arial" w:hAnsi="Arial" w:cs="Arial"/>
          <w:sz w:val="22"/>
          <w:szCs w:val="22"/>
        </w:rPr>
        <w:t>) minutos</w:t>
      </w:r>
      <w:r>
        <w:rPr>
          <w:rFonts w:ascii="Arial" w:hAnsi="Arial" w:cs="Arial"/>
          <w:b w:val="0"/>
          <w:sz w:val="22"/>
          <w:szCs w:val="22"/>
        </w:rPr>
        <w:t xml:space="preserve"> para a apresentação de nova proposta.</w:t>
      </w:r>
    </w:p>
    <w:p w14:paraId="500E1FA0" w14:textId="77777777" w:rsidR="005C7B91" w:rsidRPr="004044EE" w:rsidRDefault="005C7B91" w:rsidP="008F2FE7">
      <w:pPr>
        <w:pStyle w:val="PargrafodaLista"/>
        <w:keepLines/>
        <w:tabs>
          <w:tab w:val="num" w:pos="0"/>
          <w:tab w:val="left" w:pos="142"/>
          <w:tab w:val="left" w:pos="851"/>
        </w:tabs>
        <w:spacing w:line="276" w:lineRule="auto"/>
        <w:ind w:left="0"/>
        <w:rPr>
          <w:b/>
        </w:rPr>
      </w:pPr>
    </w:p>
    <w:p w14:paraId="3BA2EE20" w14:textId="4E3730DE" w:rsidR="00FA133C" w:rsidRPr="004044EE" w:rsidRDefault="00FA133C"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 xml:space="preserve">Durante o transcurso da sessão pública, os licitantes serão informados, em tempo real, do valor do menor lance registrado, vedada a identificação do licitante. </w:t>
      </w:r>
    </w:p>
    <w:p w14:paraId="7B86EDE2" w14:textId="77777777" w:rsidR="005C7B91" w:rsidRPr="004044EE" w:rsidRDefault="005C7B91" w:rsidP="008F2FE7">
      <w:pPr>
        <w:pStyle w:val="PargrafodaLista"/>
        <w:keepLines/>
        <w:tabs>
          <w:tab w:val="num" w:pos="0"/>
          <w:tab w:val="left" w:pos="142"/>
          <w:tab w:val="left" w:pos="851"/>
        </w:tabs>
        <w:spacing w:line="276" w:lineRule="auto"/>
        <w:ind w:left="0"/>
        <w:rPr>
          <w:b/>
        </w:rPr>
      </w:pPr>
    </w:p>
    <w:p w14:paraId="749613F8" w14:textId="3B29AD15" w:rsidR="00FA133C" w:rsidRDefault="00FA133C"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No caso de desconexão com o</w:t>
      </w:r>
      <w:r w:rsidR="00BC56C0">
        <w:rPr>
          <w:rFonts w:ascii="Arial" w:hAnsi="Arial" w:cs="Arial"/>
          <w:b w:val="0"/>
          <w:sz w:val="22"/>
          <w:szCs w:val="22"/>
        </w:rPr>
        <w:t>(a)</w:t>
      </w:r>
      <w:r w:rsidRPr="004044EE">
        <w:rPr>
          <w:rFonts w:ascii="Arial" w:hAnsi="Arial" w:cs="Arial"/>
          <w:b w:val="0"/>
          <w:sz w:val="22"/>
          <w:szCs w:val="22"/>
        </w:rPr>
        <w:t xml:space="preserve"> Pregoeiro</w:t>
      </w:r>
      <w:r w:rsidR="00BC56C0">
        <w:rPr>
          <w:rFonts w:ascii="Arial" w:hAnsi="Arial" w:cs="Arial"/>
          <w:b w:val="0"/>
          <w:sz w:val="22"/>
          <w:szCs w:val="22"/>
        </w:rPr>
        <w:t>(a)</w:t>
      </w:r>
      <w:r w:rsidRPr="004044EE">
        <w:rPr>
          <w:rFonts w:ascii="Arial" w:hAnsi="Arial" w:cs="Arial"/>
          <w:b w:val="0"/>
          <w:sz w:val="22"/>
          <w:szCs w:val="22"/>
        </w:rPr>
        <w:t xml:space="preserve">, no decorrer da etapa competitiva do Pregão, o sistema eletrônico poderá permanecer acessível aos licitantes para a recepção dos lances. </w:t>
      </w:r>
    </w:p>
    <w:p w14:paraId="19A7D760" w14:textId="77777777" w:rsidR="00A95BF7" w:rsidRDefault="00A95BF7" w:rsidP="008F2FE7">
      <w:pPr>
        <w:pStyle w:val="PargrafodaLista"/>
        <w:keepLines/>
        <w:rPr>
          <w:b/>
        </w:rPr>
      </w:pPr>
    </w:p>
    <w:p w14:paraId="48E1CDFA" w14:textId="6E412CB2" w:rsidR="00A95BF7" w:rsidRPr="004044EE" w:rsidRDefault="00A95BF7"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Pr>
          <w:rFonts w:ascii="Arial" w:hAnsi="Arial" w:cs="Arial"/>
          <w:b w:val="0"/>
          <w:sz w:val="22"/>
          <w:szCs w:val="22"/>
        </w:rPr>
        <w:t>No caso de empate das propostas será reaberto o item para la</w:t>
      </w:r>
      <w:r w:rsidR="00380EB8">
        <w:rPr>
          <w:rFonts w:ascii="Arial" w:hAnsi="Arial" w:cs="Arial"/>
          <w:b w:val="0"/>
          <w:sz w:val="22"/>
          <w:szCs w:val="22"/>
        </w:rPr>
        <w:t>n</w:t>
      </w:r>
      <w:r>
        <w:rPr>
          <w:rFonts w:ascii="Arial" w:hAnsi="Arial" w:cs="Arial"/>
          <w:b w:val="0"/>
          <w:sz w:val="22"/>
          <w:szCs w:val="22"/>
        </w:rPr>
        <w:t>ces.</w:t>
      </w:r>
    </w:p>
    <w:p w14:paraId="452045A2" w14:textId="77777777" w:rsidR="005C7B91" w:rsidRPr="004044EE" w:rsidRDefault="005C7B91" w:rsidP="008F2FE7">
      <w:pPr>
        <w:pStyle w:val="PargrafodaLista"/>
        <w:keepLines/>
        <w:tabs>
          <w:tab w:val="num" w:pos="0"/>
          <w:tab w:val="left" w:pos="142"/>
          <w:tab w:val="left" w:pos="851"/>
        </w:tabs>
        <w:spacing w:line="276" w:lineRule="auto"/>
        <w:ind w:left="0"/>
        <w:rPr>
          <w:b/>
        </w:rPr>
      </w:pPr>
    </w:p>
    <w:p w14:paraId="3B5BFA84" w14:textId="231E36E7" w:rsidR="001E113C" w:rsidRPr="00462544" w:rsidRDefault="00462544"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sidRPr="00462544">
        <w:rPr>
          <w:rFonts w:ascii="Arial" w:hAnsi="Arial" w:cs="Arial"/>
          <w:b w:val="0"/>
          <w:sz w:val="22"/>
          <w:szCs w:val="22"/>
        </w:rPr>
        <w:t xml:space="preserve">Quando a desconexão do sistema eletrônico para o Pregoeiro persistir por tempo superior a dez minutos, a sessão pública será suspensa e terá reinício somente após comunicação expressa do pregoeiro aos participantes do certame, publicada no </w:t>
      </w:r>
      <w:r w:rsidRPr="00462544">
        <w:rPr>
          <w:rFonts w:ascii="Arial" w:eastAsiaTheme="majorEastAsia" w:hAnsi="Arial" w:cs="Arial"/>
          <w:b w:val="0"/>
          <w:bCs/>
          <w:color w:val="0000FF"/>
          <w:sz w:val="22"/>
          <w:szCs w:val="22"/>
          <w:u w:val="single"/>
          <w:lang w:val="en-US" w:eastAsia="en-US"/>
        </w:rPr>
        <w:t>http://www.portaldecompraspublicas.com.br,</w:t>
      </w:r>
      <w:r w:rsidRPr="00462544">
        <w:rPr>
          <w:rFonts w:ascii="Arial" w:hAnsi="Arial" w:cs="Arial"/>
          <w:b w:val="0"/>
          <w:sz w:val="22"/>
          <w:szCs w:val="22"/>
        </w:rPr>
        <w:t xml:space="preserve"> quando serão divulgadas data e hora para a sua reabertura. E será reiniciada somente após decorridas vinte e quatro horas da comunicação do fato pelo Pregoeiro aos participantes, no sítio eletrônico utilizado para divulgação</w:t>
      </w:r>
    </w:p>
    <w:p w14:paraId="59DB857F" w14:textId="77777777" w:rsidR="00462544" w:rsidRDefault="00462544" w:rsidP="008F2FE7">
      <w:pPr>
        <w:pStyle w:val="PargrafodaLista"/>
        <w:keepLines/>
        <w:spacing w:line="276" w:lineRule="auto"/>
      </w:pPr>
    </w:p>
    <w:p w14:paraId="6F3E9B63" w14:textId="433533CA" w:rsidR="00FA133C" w:rsidRDefault="00FA133C"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sidRPr="004044EE">
        <w:rPr>
          <w:rFonts w:ascii="Arial" w:hAnsi="Arial" w:cs="Arial"/>
          <w:b w:val="0"/>
          <w:sz w:val="22"/>
          <w:szCs w:val="22"/>
        </w:rPr>
        <w:t>Caso o licitante não apresente lances, concorrerá com o valor de sua proposta.</w:t>
      </w:r>
    </w:p>
    <w:p w14:paraId="78165244" w14:textId="77777777" w:rsidR="00462544" w:rsidRDefault="00462544" w:rsidP="008F2FE7">
      <w:pPr>
        <w:pStyle w:val="PargrafodaLista"/>
        <w:keepLines/>
        <w:spacing w:line="276" w:lineRule="auto"/>
        <w:rPr>
          <w:b/>
        </w:rPr>
      </w:pPr>
    </w:p>
    <w:p w14:paraId="423AD995" w14:textId="66F39B52" w:rsidR="004044EE" w:rsidRPr="00B20DD1" w:rsidRDefault="004044EE" w:rsidP="008F2FE7">
      <w:pPr>
        <w:pStyle w:val="PargrafodaLista"/>
        <w:keepLines/>
        <w:numPr>
          <w:ilvl w:val="1"/>
          <w:numId w:val="2"/>
        </w:numPr>
        <w:tabs>
          <w:tab w:val="left" w:pos="851"/>
        </w:tabs>
        <w:autoSpaceDE w:val="0"/>
        <w:autoSpaceDN w:val="0"/>
        <w:spacing w:before="1" w:line="276" w:lineRule="auto"/>
        <w:ind w:left="0" w:firstLine="0"/>
      </w:pPr>
      <w:r w:rsidRPr="00B20DD1">
        <w:t xml:space="preserve">Nos </w:t>
      </w:r>
      <w:proofErr w:type="spellStart"/>
      <w:r w:rsidRPr="00B20DD1">
        <w:t>itens</w:t>
      </w:r>
      <w:proofErr w:type="spellEnd"/>
      <w:r w:rsidRPr="00B20DD1">
        <w:t xml:space="preserve"> </w:t>
      </w:r>
      <w:proofErr w:type="spellStart"/>
      <w:r w:rsidRPr="00B20DD1">
        <w:t>não</w:t>
      </w:r>
      <w:proofErr w:type="spellEnd"/>
      <w:r w:rsidRPr="00B20DD1">
        <w:t xml:space="preserve"> </w:t>
      </w:r>
      <w:proofErr w:type="spellStart"/>
      <w:r w:rsidRPr="00B20DD1">
        <w:t>exclusivos</w:t>
      </w:r>
      <w:proofErr w:type="spellEnd"/>
      <w:r w:rsidRPr="00B20DD1">
        <w:t xml:space="preserve"> para a </w:t>
      </w:r>
      <w:proofErr w:type="spellStart"/>
      <w:r w:rsidRPr="00B20DD1">
        <w:t>participação</w:t>
      </w:r>
      <w:proofErr w:type="spellEnd"/>
      <w:r w:rsidRPr="00B20DD1">
        <w:t xml:space="preserve"> de </w:t>
      </w:r>
      <w:proofErr w:type="spellStart"/>
      <w:r w:rsidRPr="00B20DD1">
        <w:t>microempresas</w:t>
      </w:r>
      <w:proofErr w:type="spellEnd"/>
      <w:r w:rsidRPr="00B20DD1">
        <w:t xml:space="preserve"> e </w:t>
      </w:r>
      <w:proofErr w:type="spellStart"/>
      <w:r w:rsidRPr="00B20DD1">
        <w:t>empresas</w:t>
      </w:r>
      <w:proofErr w:type="spellEnd"/>
      <w:r w:rsidRPr="00B20DD1">
        <w:t xml:space="preserve"> de </w:t>
      </w:r>
      <w:proofErr w:type="spellStart"/>
      <w:r w:rsidRPr="00B20DD1">
        <w:t>pequeno</w:t>
      </w:r>
      <w:proofErr w:type="spellEnd"/>
      <w:r w:rsidRPr="00B20DD1">
        <w:t xml:space="preserve"> </w:t>
      </w:r>
      <w:proofErr w:type="spellStart"/>
      <w:r w:rsidRPr="00B20DD1">
        <w:t>porte</w:t>
      </w:r>
      <w:proofErr w:type="spellEnd"/>
      <w:r w:rsidRPr="00B20DD1">
        <w:t xml:space="preserve">, sempre que a </w:t>
      </w:r>
      <w:proofErr w:type="spellStart"/>
      <w:r w:rsidRPr="00B20DD1">
        <w:t>proposta</w:t>
      </w:r>
      <w:proofErr w:type="spellEnd"/>
      <w:r w:rsidRPr="00B20DD1">
        <w:t xml:space="preserve"> </w:t>
      </w:r>
      <w:proofErr w:type="spellStart"/>
      <w:r w:rsidRPr="00B20DD1">
        <w:t>não</w:t>
      </w:r>
      <w:proofErr w:type="spellEnd"/>
      <w:r w:rsidRPr="00B20DD1">
        <w:t xml:space="preserve"> for </w:t>
      </w:r>
      <w:proofErr w:type="spellStart"/>
      <w:r w:rsidRPr="00B20DD1">
        <w:t>aceita</w:t>
      </w:r>
      <w:proofErr w:type="spellEnd"/>
      <w:r w:rsidRPr="00B20DD1">
        <w:t>, e antes de o</w:t>
      </w:r>
      <w:r w:rsidR="00BC56C0" w:rsidRPr="00B20DD1">
        <w:t>(a)</w:t>
      </w:r>
      <w:r w:rsidRPr="00B20DD1">
        <w:t xml:space="preserve"> </w:t>
      </w:r>
      <w:proofErr w:type="spellStart"/>
      <w:r w:rsidRPr="00B20DD1">
        <w:t>Pregoeiro</w:t>
      </w:r>
      <w:proofErr w:type="spellEnd"/>
      <w:r w:rsidR="00BC56C0" w:rsidRPr="00B20DD1">
        <w:t>(a)</w:t>
      </w:r>
      <w:r w:rsidRPr="00B20DD1">
        <w:t xml:space="preserve"> </w:t>
      </w:r>
      <w:proofErr w:type="spellStart"/>
      <w:r w:rsidRPr="00B20DD1">
        <w:t>passar</w:t>
      </w:r>
      <w:proofErr w:type="spellEnd"/>
      <w:r w:rsidRPr="00B20DD1">
        <w:t xml:space="preserve"> à </w:t>
      </w:r>
      <w:proofErr w:type="spellStart"/>
      <w:r w:rsidRPr="00B20DD1">
        <w:t>subsequente</w:t>
      </w:r>
      <w:proofErr w:type="spellEnd"/>
      <w:r w:rsidRPr="00B20DD1">
        <w:t xml:space="preserve">, </w:t>
      </w:r>
      <w:proofErr w:type="spellStart"/>
      <w:r w:rsidRPr="00B20DD1">
        <w:t>haverá</w:t>
      </w:r>
      <w:proofErr w:type="spellEnd"/>
      <w:r w:rsidRPr="00B20DD1">
        <w:t xml:space="preserve"> nova </w:t>
      </w:r>
      <w:proofErr w:type="spellStart"/>
      <w:r w:rsidRPr="00B20DD1">
        <w:t>verificação</w:t>
      </w:r>
      <w:proofErr w:type="spellEnd"/>
      <w:r w:rsidRPr="00B20DD1">
        <w:t xml:space="preserve">, </w:t>
      </w:r>
      <w:proofErr w:type="spellStart"/>
      <w:r w:rsidRPr="00B20DD1">
        <w:t>pelo</w:t>
      </w:r>
      <w:proofErr w:type="spellEnd"/>
      <w:r w:rsidRPr="00B20DD1">
        <w:t xml:space="preserve"> </w:t>
      </w:r>
      <w:proofErr w:type="spellStart"/>
      <w:r w:rsidRPr="00B20DD1">
        <w:t>sistema</w:t>
      </w:r>
      <w:proofErr w:type="spellEnd"/>
      <w:r w:rsidRPr="00B20DD1">
        <w:t xml:space="preserve">, da eventual </w:t>
      </w:r>
      <w:proofErr w:type="spellStart"/>
      <w:r w:rsidRPr="00B20DD1">
        <w:t>ocorrência</w:t>
      </w:r>
      <w:proofErr w:type="spellEnd"/>
      <w:r w:rsidRPr="00B20DD1">
        <w:t xml:space="preserve"> do </w:t>
      </w:r>
      <w:proofErr w:type="spellStart"/>
      <w:r w:rsidRPr="00B20DD1">
        <w:t>empate</w:t>
      </w:r>
      <w:proofErr w:type="spellEnd"/>
      <w:r w:rsidRPr="00B20DD1">
        <w:t xml:space="preserve"> </w:t>
      </w:r>
      <w:proofErr w:type="spellStart"/>
      <w:r w:rsidRPr="00B20DD1">
        <w:t>ficto</w:t>
      </w:r>
      <w:proofErr w:type="spellEnd"/>
      <w:r w:rsidRPr="00B20DD1">
        <w:t xml:space="preserve">, </w:t>
      </w:r>
      <w:proofErr w:type="spellStart"/>
      <w:r w:rsidRPr="00B20DD1">
        <w:t>previsto</w:t>
      </w:r>
      <w:proofErr w:type="spellEnd"/>
      <w:r w:rsidRPr="00B20DD1">
        <w:t xml:space="preserve"> </w:t>
      </w:r>
      <w:proofErr w:type="spellStart"/>
      <w:r w:rsidRPr="00B20DD1">
        <w:t>nos</w:t>
      </w:r>
      <w:proofErr w:type="spellEnd"/>
      <w:r w:rsidRPr="00B20DD1">
        <w:t xml:space="preserve"> </w:t>
      </w:r>
      <w:proofErr w:type="spellStart"/>
      <w:r w:rsidRPr="00B20DD1">
        <w:t>artigos</w:t>
      </w:r>
      <w:proofErr w:type="spellEnd"/>
      <w:r w:rsidRPr="00B20DD1">
        <w:t xml:space="preserve"> 44 e 45 da LC nº 123, de 2006, </w:t>
      </w:r>
      <w:proofErr w:type="spellStart"/>
      <w:r w:rsidRPr="00B20DD1">
        <w:t>seguindo</w:t>
      </w:r>
      <w:proofErr w:type="spellEnd"/>
      <w:r w:rsidRPr="00B20DD1">
        <w:t>-</w:t>
      </w:r>
      <w:proofErr w:type="spellStart"/>
      <w:r w:rsidRPr="00B20DD1">
        <w:t>se a</w:t>
      </w:r>
      <w:proofErr w:type="spellEnd"/>
      <w:r w:rsidRPr="00B20DD1">
        <w:t xml:space="preserve"> </w:t>
      </w:r>
      <w:proofErr w:type="spellStart"/>
      <w:r w:rsidRPr="00B20DD1">
        <w:t>disciplina</w:t>
      </w:r>
      <w:proofErr w:type="spellEnd"/>
      <w:r w:rsidRPr="00B20DD1">
        <w:t xml:space="preserve"> antes </w:t>
      </w:r>
      <w:proofErr w:type="spellStart"/>
      <w:r w:rsidRPr="00B20DD1">
        <w:t>estabelecida</w:t>
      </w:r>
      <w:proofErr w:type="spellEnd"/>
      <w:r w:rsidRPr="00B20DD1">
        <w:t xml:space="preserve">, se for o </w:t>
      </w:r>
      <w:proofErr w:type="spellStart"/>
      <w:r w:rsidRPr="00B20DD1">
        <w:t>caso</w:t>
      </w:r>
      <w:proofErr w:type="spellEnd"/>
      <w:r w:rsidRPr="00B20DD1">
        <w:t>.</w:t>
      </w:r>
    </w:p>
    <w:p w14:paraId="13B400A2" w14:textId="77777777" w:rsidR="005C7B91" w:rsidRPr="00B20DD1" w:rsidRDefault="005C7B91" w:rsidP="008F2FE7">
      <w:pPr>
        <w:pStyle w:val="PargrafodaLista"/>
        <w:keepLines/>
        <w:tabs>
          <w:tab w:val="num" w:pos="0"/>
          <w:tab w:val="left" w:pos="142"/>
          <w:tab w:val="left" w:pos="851"/>
        </w:tabs>
        <w:spacing w:line="276" w:lineRule="auto"/>
        <w:ind w:left="0"/>
      </w:pPr>
    </w:p>
    <w:p w14:paraId="4C064EE2" w14:textId="6D0A3D7F" w:rsidR="00FA133C" w:rsidRPr="00B20DD1" w:rsidRDefault="00FA133C" w:rsidP="008F2FE7">
      <w:pPr>
        <w:pStyle w:val="NormalJustificado"/>
        <w:keepLines/>
        <w:numPr>
          <w:ilvl w:val="2"/>
          <w:numId w:val="2"/>
        </w:numPr>
        <w:tabs>
          <w:tab w:val="num" w:pos="0"/>
          <w:tab w:val="left" w:pos="142"/>
          <w:tab w:val="left" w:pos="851"/>
        </w:tabs>
        <w:spacing w:line="276" w:lineRule="auto"/>
        <w:ind w:left="0" w:firstLine="0"/>
        <w:rPr>
          <w:rFonts w:ascii="Arial" w:eastAsia="Arial" w:hAnsi="Arial" w:cs="Arial"/>
          <w:b w:val="0"/>
          <w:sz w:val="22"/>
          <w:szCs w:val="22"/>
          <w:lang w:val="en-US" w:eastAsia="en-US"/>
        </w:rPr>
      </w:pPr>
      <w:proofErr w:type="spellStart"/>
      <w:r w:rsidRPr="00B20DD1">
        <w:rPr>
          <w:rFonts w:ascii="Arial" w:eastAsia="Arial" w:hAnsi="Arial" w:cs="Arial"/>
          <w:b w:val="0"/>
          <w:sz w:val="22"/>
          <w:szCs w:val="22"/>
          <w:lang w:val="en-US" w:eastAsia="en-US"/>
        </w:rPr>
        <w:t>Nessas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condições</w:t>
      </w:r>
      <w:proofErr w:type="spellEnd"/>
      <w:r w:rsidRPr="00B20DD1">
        <w:rPr>
          <w:rFonts w:ascii="Arial" w:eastAsia="Arial" w:hAnsi="Arial" w:cs="Arial"/>
          <w:b w:val="0"/>
          <w:sz w:val="22"/>
          <w:szCs w:val="22"/>
          <w:lang w:val="en-US" w:eastAsia="en-US"/>
        </w:rPr>
        <w:t xml:space="preserve">, as </w:t>
      </w:r>
      <w:proofErr w:type="spellStart"/>
      <w:r w:rsidRPr="00B20DD1">
        <w:rPr>
          <w:rFonts w:ascii="Arial" w:eastAsia="Arial" w:hAnsi="Arial" w:cs="Arial"/>
          <w:b w:val="0"/>
          <w:sz w:val="22"/>
          <w:szCs w:val="22"/>
          <w:lang w:val="en-US" w:eastAsia="en-US"/>
        </w:rPr>
        <w:t>propostas</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microempresas</w:t>
      </w:r>
      <w:proofErr w:type="spellEnd"/>
      <w:r w:rsidRPr="00B20DD1">
        <w:rPr>
          <w:rFonts w:ascii="Arial" w:eastAsia="Arial" w:hAnsi="Arial" w:cs="Arial"/>
          <w:b w:val="0"/>
          <w:sz w:val="22"/>
          <w:szCs w:val="22"/>
          <w:lang w:val="en-US" w:eastAsia="en-US"/>
        </w:rPr>
        <w:t xml:space="preserve"> e </w:t>
      </w:r>
      <w:proofErr w:type="spellStart"/>
      <w:r w:rsidRPr="00B20DD1">
        <w:rPr>
          <w:rFonts w:ascii="Arial" w:eastAsia="Arial" w:hAnsi="Arial" w:cs="Arial"/>
          <w:b w:val="0"/>
          <w:sz w:val="22"/>
          <w:szCs w:val="22"/>
          <w:lang w:val="en-US" w:eastAsia="en-US"/>
        </w:rPr>
        <w:t>empresas</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pequeno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porte</w:t>
      </w:r>
      <w:proofErr w:type="spellEnd"/>
      <w:r w:rsidRPr="00B20DD1">
        <w:rPr>
          <w:rFonts w:ascii="Arial" w:eastAsia="Arial" w:hAnsi="Arial" w:cs="Arial"/>
          <w:b w:val="0"/>
          <w:sz w:val="22"/>
          <w:szCs w:val="22"/>
          <w:lang w:val="en-US" w:eastAsia="en-US"/>
        </w:rPr>
        <w:t xml:space="preserve"> que se </w:t>
      </w:r>
      <w:proofErr w:type="spellStart"/>
      <w:r w:rsidRPr="00B20DD1">
        <w:rPr>
          <w:rFonts w:ascii="Arial" w:eastAsia="Arial" w:hAnsi="Arial" w:cs="Arial"/>
          <w:b w:val="0"/>
          <w:sz w:val="22"/>
          <w:szCs w:val="22"/>
          <w:lang w:val="en-US" w:eastAsia="en-US"/>
        </w:rPr>
        <w:t>encontrarem</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na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faixa</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até</w:t>
      </w:r>
      <w:proofErr w:type="spellEnd"/>
      <w:r w:rsidRPr="00B20DD1">
        <w:rPr>
          <w:rFonts w:ascii="Arial" w:eastAsia="Arial" w:hAnsi="Arial" w:cs="Arial"/>
          <w:b w:val="0"/>
          <w:sz w:val="22"/>
          <w:szCs w:val="22"/>
          <w:lang w:val="en-US" w:eastAsia="en-US"/>
        </w:rPr>
        <w:t xml:space="preserve"> </w:t>
      </w:r>
      <w:r w:rsidRPr="00B20DD1">
        <w:rPr>
          <w:rFonts w:ascii="Arial" w:eastAsia="Arial" w:hAnsi="Arial" w:cs="Arial"/>
          <w:sz w:val="22"/>
          <w:szCs w:val="22"/>
          <w:lang w:val="en-US" w:eastAsia="en-US"/>
        </w:rPr>
        <w:t>5% (</w:t>
      </w:r>
      <w:proofErr w:type="spellStart"/>
      <w:r w:rsidRPr="00B20DD1">
        <w:rPr>
          <w:rFonts w:ascii="Arial" w:eastAsia="Arial" w:hAnsi="Arial" w:cs="Arial"/>
          <w:sz w:val="22"/>
          <w:szCs w:val="22"/>
          <w:lang w:val="en-US" w:eastAsia="en-US"/>
        </w:rPr>
        <w:t>cinco</w:t>
      </w:r>
      <w:proofErr w:type="spellEnd"/>
      <w:r w:rsidRPr="00B20DD1">
        <w:rPr>
          <w:rFonts w:ascii="Arial" w:eastAsia="Arial" w:hAnsi="Arial" w:cs="Arial"/>
          <w:sz w:val="22"/>
          <w:szCs w:val="22"/>
          <w:lang w:val="en-US" w:eastAsia="en-US"/>
        </w:rPr>
        <w:t xml:space="preserve"> por cento)</w:t>
      </w:r>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acima</w:t>
      </w:r>
      <w:proofErr w:type="spellEnd"/>
      <w:r w:rsidRPr="00B20DD1">
        <w:rPr>
          <w:rFonts w:ascii="Arial" w:eastAsia="Arial" w:hAnsi="Arial" w:cs="Arial"/>
          <w:b w:val="0"/>
          <w:sz w:val="22"/>
          <w:szCs w:val="22"/>
          <w:lang w:val="en-US" w:eastAsia="en-US"/>
        </w:rPr>
        <w:t xml:space="preserve"> da </w:t>
      </w:r>
      <w:proofErr w:type="spellStart"/>
      <w:r w:rsidRPr="00B20DD1">
        <w:rPr>
          <w:rFonts w:ascii="Arial" w:eastAsia="Arial" w:hAnsi="Arial" w:cs="Arial"/>
          <w:b w:val="0"/>
          <w:sz w:val="22"/>
          <w:szCs w:val="22"/>
          <w:lang w:val="en-US" w:eastAsia="en-US"/>
        </w:rPr>
        <w:t>melhor</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proposta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ou</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melhor</w:t>
      </w:r>
      <w:proofErr w:type="spellEnd"/>
      <w:r w:rsidRPr="00B20DD1">
        <w:rPr>
          <w:rFonts w:ascii="Arial" w:eastAsia="Arial" w:hAnsi="Arial" w:cs="Arial"/>
          <w:b w:val="0"/>
          <w:sz w:val="22"/>
          <w:szCs w:val="22"/>
          <w:lang w:val="en-US" w:eastAsia="en-US"/>
        </w:rPr>
        <w:t xml:space="preserve"> lance </w:t>
      </w:r>
      <w:proofErr w:type="spellStart"/>
      <w:r w:rsidRPr="00B20DD1">
        <w:rPr>
          <w:rFonts w:ascii="Arial" w:eastAsia="Arial" w:hAnsi="Arial" w:cs="Arial"/>
          <w:b w:val="0"/>
          <w:sz w:val="22"/>
          <w:szCs w:val="22"/>
          <w:lang w:val="en-US" w:eastAsia="en-US"/>
        </w:rPr>
        <w:t>serão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consideradas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empatadas</w:t>
      </w:r>
      <w:proofErr w:type="spellEnd"/>
      <w:r w:rsidRPr="00B20DD1">
        <w:rPr>
          <w:rFonts w:ascii="Arial" w:eastAsia="Arial" w:hAnsi="Arial" w:cs="Arial"/>
          <w:b w:val="0"/>
          <w:sz w:val="22"/>
          <w:szCs w:val="22"/>
          <w:lang w:val="en-US" w:eastAsia="en-US"/>
        </w:rPr>
        <w:t xml:space="preserve"> com a </w:t>
      </w:r>
      <w:proofErr w:type="spellStart"/>
      <w:r w:rsidRPr="00B20DD1">
        <w:rPr>
          <w:rFonts w:ascii="Arial" w:eastAsia="Arial" w:hAnsi="Arial" w:cs="Arial"/>
          <w:b w:val="0"/>
          <w:sz w:val="22"/>
          <w:szCs w:val="22"/>
          <w:lang w:val="en-US" w:eastAsia="en-US"/>
        </w:rPr>
        <w:t>primeira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colocada</w:t>
      </w:r>
      <w:proofErr w:type="spellEnd"/>
      <w:r w:rsidRPr="00B20DD1">
        <w:rPr>
          <w:rFonts w:ascii="Arial" w:eastAsia="Arial" w:hAnsi="Arial" w:cs="Arial"/>
          <w:b w:val="0"/>
          <w:sz w:val="22"/>
          <w:szCs w:val="22"/>
          <w:lang w:val="en-US" w:eastAsia="en-US"/>
        </w:rPr>
        <w:t>.</w:t>
      </w:r>
    </w:p>
    <w:p w14:paraId="3CE624E7" w14:textId="77777777" w:rsidR="005C7B91" w:rsidRPr="00B20DD1" w:rsidRDefault="005C7B91" w:rsidP="008F2FE7">
      <w:pPr>
        <w:pStyle w:val="NormalJustificado"/>
        <w:keepLines/>
        <w:tabs>
          <w:tab w:val="num" w:pos="0"/>
          <w:tab w:val="left" w:pos="142"/>
          <w:tab w:val="left" w:pos="851"/>
        </w:tabs>
        <w:spacing w:line="276" w:lineRule="auto"/>
        <w:rPr>
          <w:rFonts w:ascii="Arial" w:eastAsia="Arial" w:hAnsi="Arial" w:cs="Arial"/>
          <w:b w:val="0"/>
          <w:sz w:val="22"/>
          <w:szCs w:val="22"/>
          <w:lang w:val="en-US" w:eastAsia="en-US"/>
        </w:rPr>
      </w:pPr>
    </w:p>
    <w:p w14:paraId="290D03AD" w14:textId="2CCF4538" w:rsidR="00FA133C" w:rsidRPr="00B20DD1" w:rsidRDefault="00FA133C" w:rsidP="008F2FE7">
      <w:pPr>
        <w:pStyle w:val="NormalJustificado"/>
        <w:keepLines/>
        <w:numPr>
          <w:ilvl w:val="2"/>
          <w:numId w:val="2"/>
        </w:numPr>
        <w:tabs>
          <w:tab w:val="num" w:pos="0"/>
          <w:tab w:val="left" w:pos="142"/>
          <w:tab w:val="left" w:pos="851"/>
        </w:tabs>
        <w:spacing w:line="276" w:lineRule="auto"/>
        <w:ind w:left="0" w:firstLine="0"/>
        <w:rPr>
          <w:rFonts w:ascii="Arial" w:eastAsia="Arial" w:hAnsi="Arial" w:cs="Arial"/>
          <w:b w:val="0"/>
          <w:sz w:val="22"/>
          <w:szCs w:val="22"/>
          <w:lang w:val="en-US" w:eastAsia="en-US"/>
        </w:rPr>
      </w:pPr>
      <w:r w:rsidRPr="00B20DD1">
        <w:rPr>
          <w:rFonts w:ascii="Arial" w:eastAsia="Arial" w:hAnsi="Arial" w:cs="Arial"/>
          <w:b w:val="0"/>
          <w:sz w:val="22"/>
          <w:szCs w:val="22"/>
          <w:lang w:val="en-US" w:eastAsia="en-US"/>
        </w:rPr>
        <w:t xml:space="preserve">A </w:t>
      </w:r>
      <w:proofErr w:type="spellStart"/>
      <w:r w:rsidRPr="00B20DD1">
        <w:rPr>
          <w:rFonts w:ascii="Arial" w:eastAsia="Arial" w:hAnsi="Arial" w:cs="Arial"/>
          <w:b w:val="0"/>
          <w:sz w:val="22"/>
          <w:szCs w:val="22"/>
          <w:lang w:val="en-US" w:eastAsia="en-US"/>
        </w:rPr>
        <w:t>melhor</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classificada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nos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termos</w:t>
      </w:r>
      <w:proofErr w:type="spellEnd"/>
      <w:r w:rsidRPr="00B20DD1">
        <w:rPr>
          <w:rFonts w:ascii="Arial" w:eastAsia="Arial" w:hAnsi="Arial" w:cs="Arial"/>
          <w:b w:val="0"/>
          <w:sz w:val="22"/>
          <w:szCs w:val="22"/>
          <w:lang w:val="en-US" w:eastAsia="en-US"/>
        </w:rPr>
        <w:t xml:space="preserve"> do subitem anterior </w:t>
      </w:r>
      <w:proofErr w:type="spellStart"/>
      <w:r w:rsidRPr="00B20DD1">
        <w:rPr>
          <w:rFonts w:ascii="Arial" w:eastAsia="Arial" w:hAnsi="Arial" w:cs="Arial"/>
          <w:b w:val="0"/>
          <w:sz w:val="22"/>
          <w:szCs w:val="22"/>
          <w:lang w:val="en-US" w:eastAsia="en-US"/>
        </w:rPr>
        <w:t>terá</w:t>
      </w:r>
      <w:proofErr w:type="spellEnd"/>
      <w:r w:rsidRPr="00B20DD1">
        <w:rPr>
          <w:rFonts w:ascii="Arial" w:eastAsia="Arial" w:hAnsi="Arial" w:cs="Arial"/>
          <w:b w:val="0"/>
          <w:sz w:val="22"/>
          <w:szCs w:val="22"/>
          <w:lang w:val="en-US" w:eastAsia="en-US"/>
        </w:rPr>
        <w:t xml:space="preserve"> o </w:t>
      </w:r>
      <w:proofErr w:type="spellStart"/>
      <w:r w:rsidRPr="00B20DD1">
        <w:rPr>
          <w:rFonts w:ascii="Arial" w:eastAsia="Arial" w:hAnsi="Arial" w:cs="Arial"/>
          <w:b w:val="0"/>
          <w:sz w:val="22"/>
          <w:szCs w:val="22"/>
          <w:lang w:val="en-US" w:eastAsia="en-US"/>
        </w:rPr>
        <w:t>direito</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encaminhar</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uma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última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oferta</w:t>
      </w:r>
      <w:proofErr w:type="spellEnd"/>
      <w:r w:rsidRPr="00B20DD1">
        <w:rPr>
          <w:rFonts w:ascii="Arial" w:eastAsia="Arial" w:hAnsi="Arial" w:cs="Arial"/>
          <w:b w:val="0"/>
          <w:sz w:val="22"/>
          <w:szCs w:val="22"/>
          <w:lang w:val="en-US" w:eastAsia="en-US"/>
        </w:rPr>
        <w:t xml:space="preserve"> para </w:t>
      </w:r>
      <w:proofErr w:type="spellStart"/>
      <w:r w:rsidRPr="00B20DD1">
        <w:rPr>
          <w:rFonts w:ascii="Arial" w:eastAsia="Arial" w:hAnsi="Arial" w:cs="Arial"/>
          <w:b w:val="0"/>
          <w:sz w:val="22"/>
          <w:szCs w:val="22"/>
          <w:lang w:val="en-US" w:eastAsia="en-US"/>
        </w:rPr>
        <w:t>desempate</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obrigatoriamente</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em</w:t>
      </w:r>
      <w:proofErr w:type="spellEnd"/>
      <w:r w:rsidRPr="00B20DD1">
        <w:rPr>
          <w:rFonts w:ascii="Arial" w:eastAsia="Arial" w:hAnsi="Arial" w:cs="Arial"/>
          <w:b w:val="0"/>
          <w:sz w:val="22"/>
          <w:szCs w:val="22"/>
          <w:lang w:val="en-US" w:eastAsia="en-US"/>
        </w:rPr>
        <w:t xml:space="preserve"> valor inferior </w:t>
      </w:r>
      <w:proofErr w:type="spellStart"/>
      <w:r w:rsidRPr="00B20DD1">
        <w:rPr>
          <w:rFonts w:ascii="Arial" w:eastAsia="Arial" w:hAnsi="Arial" w:cs="Arial"/>
          <w:b w:val="0"/>
          <w:sz w:val="22"/>
          <w:szCs w:val="22"/>
          <w:lang w:val="en-US" w:eastAsia="en-US"/>
        </w:rPr>
        <w:t>ao</w:t>
      </w:r>
      <w:proofErr w:type="spellEnd"/>
      <w:r w:rsidRPr="00B20DD1">
        <w:rPr>
          <w:rFonts w:ascii="Arial" w:eastAsia="Arial" w:hAnsi="Arial" w:cs="Arial"/>
          <w:b w:val="0"/>
          <w:sz w:val="22"/>
          <w:szCs w:val="22"/>
          <w:lang w:val="en-US" w:eastAsia="en-US"/>
        </w:rPr>
        <w:t xml:space="preserve"> da </w:t>
      </w:r>
      <w:proofErr w:type="spellStart"/>
      <w:r w:rsidRPr="00B20DD1">
        <w:rPr>
          <w:rFonts w:ascii="Arial" w:eastAsia="Arial" w:hAnsi="Arial" w:cs="Arial"/>
          <w:b w:val="0"/>
          <w:sz w:val="22"/>
          <w:szCs w:val="22"/>
          <w:lang w:val="en-US" w:eastAsia="en-US"/>
        </w:rPr>
        <w:t>primeira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colocada</w:t>
      </w:r>
      <w:proofErr w:type="spellEnd"/>
      <w:r w:rsidRPr="00B20DD1">
        <w:rPr>
          <w:rFonts w:ascii="Arial" w:eastAsia="Arial" w:hAnsi="Arial" w:cs="Arial"/>
          <w:b w:val="0"/>
          <w:sz w:val="22"/>
          <w:szCs w:val="22"/>
          <w:lang w:val="en-US" w:eastAsia="en-US"/>
        </w:rPr>
        <w:t xml:space="preserve">, no </w:t>
      </w:r>
      <w:proofErr w:type="spellStart"/>
      <w:r w:rsidRPr="00B20DD1">
        <w:rPr>
          <w:rFonts w:ascii="Arial" w:eastAsia="Arial" w:hAnsi="Arial" w:cs="Arial"/>
          <w:b w:val="0"/>
          <w:sz w:val="22"/>
          <w:szCs w:val="22"/>
          <w:lang w:val="en-US" w:eastAsia="en-US"/>
        </w:rPr>
        <w:t>prazo</w:t>
      </w:r>
      <w:proofErr w:type="spellEnd"/>
      <w:r w:rsidRPr="00B20DD1">
        <w:rPr>
          <w:rFonts w:ascii="Arial" w:eastAsia="Arial" w:hAnsi="Arial" w:cs="Arial"/>
          <w:b w:val="0"/>
          <w:sz w:val="22"/>
          <w:szCs w:val="22"/>
          <w:lang w:val="en-US" w:eastAsia="en-US"/>
        </w:rPr>
        <w:t xml:space="preserve"> de 5 (</w:t>
      </w:r>
      <w:proofErr w:type="spellStart"/>
      <w:r w:rsidRPr="00B20DD1">
        <w:rPr>
          <w:rFonts w:ascii="Arial" w:eastAsia="Arial" w:hAnsi="Arial" w:cs="Arial"/>
          <w:b w:val="0"/>
          <w:sz w:val="22"/>
          <w:szCs w:val="22"/>
          <w:lang w:val="en-US" w:eastAsia="en-US"/>
        </w:rPr>
        <w:t>cinco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minutos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contados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após</w:t>
      </w:r>
      <w:proofErr w:type="spellEnd"/>
      <w:r w:rsidRPr="00B20DD1">
        <w:rPr>
          <w:rFonts w:ascii="Arial" w:eastAsia="Arial" w:hAnsi="Arial" w:cs="Arial"/>
          <w:b w:val="0"/>
          <w:sz w:val="22"/>
          <w:szCs w:val="22"/>
          <w:lang w:val="en-US" w:eastAsia="en-US"/>
        </w:rPr>
        <w:t xml:space="preserve"> a </w:t>
      </w:r>
      <w:proofErr w:type="spellStart"/>
      <w:r w:rsidRPr="00B20DD1">
        <w:rPr>
          <w:rFonts w:ascii="Arial" w:eastAsia="Arial" w:hAnsi="Arial" w:cs="Arial"/>
          <w:b w:val="0"/>
          <w:sz w:val="22"/>
          <w:szCs w:val="22"/>
          <w:lang w:val="en-US" w:eastAsia="en-US"/>
        </w:rPr>
        <w:t>comunicação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automática</w:t>
      </w:r>
      <w:proofErr w:type="spellEnd"/>
      <w:r w:rsidRPr="00B20DD1">
        <w:rPr>
          <w:rFonts w:ascii="Arial" w:eastAsia="Arial" w:hAnsi="Arial" w:cs="Arial"/>
          <w:b w:val="0"/>
          <w:sz w:val="22"/>
          <w:szCs w:val="22"/>
          <w:lang w:val="en-US" w:eastAsia="en-US"/>
        </w:rPr>
        <w:t xml:space="preserve"> para tanto.</w:t>
      </w:r>
    </w:p>
    <w:p w14:paraId="7C476D52" w14:textId="77777777" w:rsidR="005C7B91" w:rsidRPr="00B20DD1" w:rsidRDefault="005C7B91" w:rsidP="008F2FE7">
      <w:pPr>
        <w:pStyle w:val="PargrafodaLista"/>
        <w:keepLines/>
        <w:tabs>
          <w:tab w:val="num" w:pos="0"/>
          <w:tab w:val="left" w:pos="142"/>
          <w:tab w:val="left" w:pos="851"/>
        </w:tabs>
        <w:spacing w:line="276" w:lineRule="auto"/>
        <w:ind w:left="0"/>
      </w:pPr>
    </w:p>
    <w:p w14:paraId="7352D9F0" w14:textId="743FA911" w:rsidR="00FA133C" w:rsidRPr="00B20DD1" w:rsidRDefault="00FA133C" w:rsidP="008F2FE7">
      <w:pPr>
        <w:pStyle w:val="NormalJustificado"/>
        <w:keepLines/>
        <w:numPr>
          <w:ilvl w:val="2"/>
          <w:numId w:val="2"/>
        </w:numPr>
        <w:tabs>
          <w:tab w:val="num" w:pos="0"/>
          <w:tab w:val="left" w:pos="142"/>
          <w:tab w:val="left" w:pos="851"/>
        </w:tabs>
        <w:spacing w:line="276" w:lineRule="auto"/>
        <w:ind w:left="0" w:firstLine="0"/>
        <w:rPr>
          <w:rFonts w:ascii="Arial" w:eastAsia="Arial" w:hAnsi="Arial" w:cs="Arial"/>
          <w:b w:val="0"/>
          <w:sz w:val="22"/>
          <w:szCs w:val="22"/>
          <w:lang w:val="en-US" w:eastAsia="en-US"/>
        </w:rPr>
      </w:pPr>
      <w:r w:rsidRPr="00B20DD1">
        <w:rPr>
          <w:rFonts w:ascii="Arial" w:eastAsia="Arial" w:hAnsi="Arial" w:cs="Arial"/>
          <w:b w:val="0"/>
          <w:sz w:val="22"/>
          <w:szCs w:val="22"/>
          <w:lang w:val="en-US" w:eastAsia="en-US"/>
        </w:rPr>
        <w:lastRenderedPageBreak/>
        <w:t xml:space="preserve">Caso a </w:t>
      </w:r>
      <w:proofErr w:type="spellStart"/>
      <w:r w:rsidRPr="00B20DD1">
        <w:rPr>
          <w:rFonts w:ascii="Arial" w:eastAsia="Arial" w:hAnsi="Arial" w:cs="Arial"/>
          <w:b w:val="0"/>
          <w:sz w:val="22"/>
          <w:szCs w:val="22"/>
          <w:lang w:val="en-US" w:eastAsia="en-US"/>
        </w:rPr>
        <w:t>microempresa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ou</w:t>
      </w:r>
      <w:proofErr w:type="spellEnd"/>
      <w:r w:rsidRPr="00B20DD1">
        <w:rPr>
          <w:rFonts w:ascii="Arial" w:eastAsia="Arial" w:hAnsi="Arial" w:cs="Arial"/>
          <w:b w:val="0"/>
          <w:sz w:val="22"/>
          <w:szCs w:val="22"/>
          <w:lang w:val="en-US" w:eastAsia="en-US"/>
        </w:rPr>
        <w:t xml:space="preserve"> </w:t>
      </w:r>
      <w:proofErr w:type="gramStart"/>
      <w:r w:rsidRPr="00B20DD1">
        <w:rPr>
          <w:rFonts w:ascii="Arial" w:eastAsia="Arial" w:hAnsi="Arial" w:cs="Arial"/>
          <w:b w:val="0"/>
          <w:sz w:val="22"/>
          <w:szCs w:val="22"/>
          <w:lang w:val="en-US" w:eastAsia="en-US"/>
        </w:rPr>
        <w:t>a</w:t>
      </w:r>
      <w:proofErr w:type="gram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empresa</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pequeno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porte</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melhor</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classificada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desista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ou</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não</w:t>
      </w:r>
      <w:proofErr w:type="spellEnd"/>
      <w:r w:rsidRPr="00B20DD1">
        <w:rPr>
          <w:rFonts w:ascii="Arial" w:eastAsia="Arial" w:hAnsi="Arial" w:cs="Arial"/>
          <w:b w:val="0"/>
          <w:sz w:val="22"/>
          <w:szCs w:val="22"/>
          <w:lang w:val="en-US" w:eastAsia="en-US"/>
        </w:rPr>
        <w:t xml:space="preserve"> se </w:t>
      </w:r>
      <w:proofErr w:type="spellStart"/>
      <w:r w:rsidRPr="00B20DD1">
        <w:rPr>
          <w:rFonts w:ascii="Arial" w:eastAsia="Arial" w:hAnsi="Arial" w:cs="Arial"/>
          <w:b w:val="0"/>
          <w:sz w:val="22"/>
          <w:szCs w:val="22"/>
          <w:lang w:val="en-US" w:eastAsia="en-US"/>
        </w:rPr>
        <w:t>manifeste</w:t>
      </w:r>
      <w:proofErr w:type="spellEnd"/>
      <w:r w:rsidRPr="00B20DD1">
        <w:rPr>
          <w:rFonts w:ascii="Arial" w:eastAsia="Arial" w:hAnsi="Arial" w:cs="Arial"/>
          <w:b w:val="0"/>
          <w:sz w:val="22"/>
          <w:szCs w:val="22"/>
          <w:lang w:val="en-US" w:eastAsia="en-US"/>
        </w:rPr>
        <w:t xml:space="preserve"> no </w:t>
      </w:r>
      <w:proofErr w:type="spellStart"/>
      <w:r w:rsidRPr="00B20DD1">
        <w:rPr>
          <w:rFonts w:ascii="Arial" w:eastAsia="Arial" w:hAnsi="Arial" w:cs="Arial"/>
          <w:b w:val="0"/>
          <w:sz w:val="22"/>
          <w:szCs w:val="22"/>
          <w:lang w:val="en-US" w:eastAsia="en-US"/>
        </w:rPr>
        <w:t>prazo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estabelecido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serão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convocadas</w:t>
      </w:r>
      <w:proofErr w:type="spellEnd"/>
      <w:r w:rsidRPr="00B20DD1">
        <w:rPr>
          <w:rFonts w:ascii="Arial" w:eastAsia="Arial" w:hAnsi="Arial" w:cs="Arial"/>
          <w:b w:val="0"/>
          <w:sz w:val="22"/>
          <w:szCs w:val="22"/>
          <w:lang w:val="en-US" w:eastAsia="en-US"/>
        </w:rPr>
        <w:t xml:space="preserve"> as </w:t>
      </w:r>
      <w:proofErr w:type="spellStart"/>
      <w:r w:rsidRPr="00B20DD1">
        <w:rPr>
          <w:rFonts w:ascii="Arial" w:eastAsia="Arial" w:hAnsi="Arial" w:cs="Arial"/>
          <w:b w:val="0"/>
          <w:sz w:val="22"/>
          <w:szCs w:val="22"/>
          <w:lang w:val="en-US" w:eastAsia="en-US"/>
        </w:rPr>
        <w:t>demais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licitantes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microempresa</w:t>
      </w:r>
      <w:proofErr w:type="spellEnd"/>
      <w:r w:rsidRPr="00B20DD1">
        <w:rPr>
          <w:rFonts w:ascii="Arial" w:eastAsia="Arial" w:hAnsi="Arial" w:cs="Arial"/>
          <w:b w:val="0"/>
          <w:sz w:val="22"/>
          <w:szCs w:val="22"/>
          <w:lang w:val="en-US" w:eastAsia="en-US"/>
        </w:rPr>
        <w:t xml:space="preserve"> e </w:t>
      </w:r>
      <w:proofErr w:type="spellStart"/>
      <w:r w:rsidRPr="00B20DD1">
        <w:rPr>
          <w:rFonts w:ascii="Arial" w:eastAsia="Arial" w:hAnsi="Arial" w:cs="Arial"/>
          <w:b w:val="0"/>
          <w:sz w:val="22"/>
          <w:szCs w:val="22"/>
          <w:lang w:val="en-US" w:eastAsia="en-US"/>
        </w:rPr>
        <w:t>empresa</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pequeno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porte</w:t>
      </w:r>
      <w:proofErr w:type="spellEnd"/>
      <w:r w:rsidRPr="00B20DD1">
        <w:rPr>
          <w:rFonts w:ascii="Arial" w:eastAsia="Arial" w:hAnsi="Arial" w:cs="Arial"/>
          <w:b w:val="0"/>
          <w:sz w:val="22"/>
          <w:szCs w:val="22"/>
          <w:lang w:val="en-US" w:eastAsia="en-US"/>
        </w:rPr>
        <w:t xml:space="preserve"> que se </w:t>
      </w:r>
      <w:proofErr w:type="spellStart"/>
      <w:r w:rsidRPr="00B20DD1">
        <w:rPr>
          <w:rFonts w:ascii="Arial" w:eastAsia="Arial" w:hAnsi="Arial" w:cs="Arial"/>
          <w:b w:val="0"/>
          <w:sz w:val="22"/>
          <w:szCs w:val="22"/>
          <w:lang w:val="en-US" w:eastAsia="en-US"/>
        </w:rPr>
        <w:t>encontrem</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naquele</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intervalo</w:t>
      </w:r>
      <w:proofErr w:type="spellEnd"/>
      <w:r w:rsidRPr="00B20DD1">
        <w:rPr>
          <w:rFonts w:ascii="Arial" w:eastAsia="Arial" w:hAnsi="Arial" w:cs="Arial"/>
          <w:b w:val="0"/>
          <w:sz w:val="22"/>
          <w:szCs w:val="22"/>
          <w:lang w:val="en-US" w:eastAsia="en-US"/>
        </w:rPr>
        <w:t xml:space="preserve"> de 5% (</w:t>
      </w:r>
      <w:proofErr w:type="spellStart"/>
      <w:r w:rsidRPr="00B20DD1">
        <w:rPr>
          <w:rFonts w:ascii="Arial" w:eastAsia="Arial" w:hAnsi="Arial" w:cs="Arial"/>
          <w:b w:val="0"/>
          <w:sz w:val="22"/>
          <w:szCs w:val="22"/>
          <w:lang w:val="en-US" w:eastAsia="en-US"/>
        </w:rPr>
        <w:t>cinco</w:t>
      </w:r>
      <w:proofErr w:type="spellEnd"/>
      <w:r w:rsidRPr="00B20DD1">
        <w:rPr>
          <w:rFonts w:ascii="Arial" w:eastAsia="Arial" w:hAnsi="Arial" w:cs="Arial"/>
          <w:b w:val="0"/>
          <w:sz w:val="22"/>
          <w:szCs w:val="22"/>
          <w:lang w:val="en-US" w:eastAsia="en-US"/>
        </w:rPr>
        <w:t xml:space="preserve"> por cento), </w:t>
      </w:r>
      <w:proofErr w:type="spellStart"/>
      <w:r w:rsidRPr="00B20DD1">
        <w:rPr>
          <w:rFonts w:ascii="Arial" w:eastAsia="Arial" w:hAnsi="Arial" w:cs="Arial"/>
          <w:b w:val="0"/>
          <w:sz w:val="22"/>
          <w:szCs w:val="22"/>
          <w:lang w:val="en-US" w:eastAsia="en-US"/>
        </w:rPr>
        <w:t>na</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ordem</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classificação</w:t>
      </w:r>
      <w:proofErr w:type="spellEnd"/>
      <w:r w:rsidRPr="00B20DD1">
        <w:rPr>
          <w:rFonts w:ascii="Arial" w:eastAsia="Arial" w:hAnsi="Arial" w:cs="Arial"/>
          <w:b w:val="0"/>
          <w:sz w:val="22"/>
          <w:szCs w:val="22"/>
          <w:lang w:val="en-US" w:eastAsia="en-US"/>
        </w:rPr>
        <w:t xml:space="preserve">, para o </w:t>
      </w:r>
      <w:proofErr w:type="spellStart"/>
      <w:r w:rsidRPr="00B20DD1">
        <w:rPr>
          <w:rFonts w:ascii="Arial" w:eastAsia="Arial" w:hAnsi="Arial" w:cs="Arial"/>
          <w:b w:val="0"/>
          <w:sz w:val="22"/>
          <w:szCs w:val="22"/>
          <w:lang w:val="en-US" w:eastAsia="en-US"/>
        </w:rPr>
        <w:t>exercício</w:t>
      </w:r>
      <w:proofErr w:type="spellEnd"/>
      <w:r w:rsidRPr="00B20DD1">
        <w:rPr>
          <w:rFonts w:ascii="Arial" w:eastAsia="Arial" w:hAnsi="Arial" w:cs="Arial"/>
          <w:b w:val="0"/>
          <w:sz w:val="22"/>
          <w:szCs w:val="22"/>
          <w:lang w:val="en-US" w:eastAsia="en-US"/>
        </w:rPr>
        <w:t xml:space="preserve"> do </w:t>
      </w:r>
      <w:proofErr w:type="spellStart"/>
      <w:r w:rsidRPr="00B20DD1">
        <w:rPr>
          <w:rFonts w:ascii="Arial" w:eastAsia="Arial" w:hAnsi="Arial" w:cs="Arial"/>
          <w:b w:val="0"/>
          <w:sz w:val="22"/>
          <w:szCs w:val="22"/>
          <w:lang w:val="en-US" w:eastAsia="en-US"/>
        </w:rPr>
        <w:t>mesmo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direito</w:t>
      </w:r>
      <w:proofErr w:type="spellEnd"/>
      <w:r w:rsidRPr="00B20DD1">
        <w:rPr>
          <w:rFonts w:ascii="Arial" w:eastAsia="Arial" w:hAnsi="Arial" w:cs="Arial"/>
          <w:b w:val="0"/>
          <w:sz w:val="22"/>
          <w:szCs w:val="22"/>
          <w:lang w:val="en-US" w:eastAsia="en-US"/>
        </w:rPr>
        <w:t xml:space="preserve">, no </w:t>
      </w:r>
      <w:proofErr w:type="spellStart"/>
      <w:r w:rsidRPr="00B20DD1">
        <w:rPr>
          <w:rFonts w:ascii="Arial" w:eastAsia="Arial" w:hAnsi="Arial" w:cs="Arial"/>
          <w:b w:val="0"/>
          <w:sz w:val="22"/>
          <w:szCs w:val="22"/>
          <w:lang w:val="en-US" w:eastAsia="en-US"/>
        </w:rPr>
        <w:t>prazo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estabelecido</w:t>
      </w:r>
      <w:proofErr w:type="spellEnd"/>
      <w:r w:rsidRPr="00B20DD1">
        <w:rPr>
          <w:rFonts w:ascii="Arial" w:eastAsia="Arial" w:hAnsi="Arial" w:cs="Arial"/>
          <w:b w:val="0"/>
          <w:sz w:val="22"/>
          <w:szCs w:val="22"/>
          <w:lang w:val="en-US" w:eastAsia="en-US"/>
        </w:rPr>
        <w:t xml:space="preserve"> no subitem anterior.</w:t>
      </w:r>
    </w:p>
    <w:p w14:paraId="4A98C6F6" w14:textId="77777777" w:rsidR="005C7B91" w:rsidRPr="00B20DD1" w:rsidRDefault="005C7B91" w:rsidP="008F2FE7">
      <w:pPr>
        <w:pStyle w:val="PargrafodaLista"/>
        <w:keepLines/>
        <w:tabs>
          <w:tab w:val="num" w:pos="0"/>
          <w:tab w:val="left" w:pos="142"/>
          <w:tab w:val="left" w:pos="851"/>
        </w:tabs>
        <w:spacing w:line="276" w:lineRule="auto"/>
        <w:ind w:left="0"/>
      </w:pPr>
    </w:p>
    <w:p w14:paraId="4C7FC113" w14:textId="35DB407E" w:rsidR="00FA133C" w:rsidRPr="00B20DD1" w:rsidRDefault="00FA133C" w:rsidP="008F2FE7">
      <w:pPr>
        <w:pStyle w:val="NormalJustificado"/>
        <w:keepLines/>
        <w:numPr>
          <w:ilvl w:val="2"/>
          <w:numId w:val="2"/>
        </w:numPr>
        <w:tabs>
          <w:tab w:val="num" w:pos="0"/>
          <w:tab w:val="left" w:pos="142"/>
          <w:tab w:val="left" w:pos="851"/>
        </w:tabs>
        <w:spacing w:line="276" w:lineRule="auto"/>
        <w:ind w:left="0" w:firstLine="0"/>
        <w:rPr>
          <w:rFonts w:ascii="Arial" w:eastAsia="Arial" w:hAnsi="Arial" w:cs="Arial"/>
          <w:b w:val="0"/>
          <w:sz w:val="22"/>
          <w:szCs w:val="22"/>
          <w:lang w:val="en-US" w:eastAsia="en-US"/>
        </w:rPr>
      </w:pPr>
      <w:r w:rsidRPr="00B20DD1">
        <w:rPr>
          <w:rFonts w:ascii="Arial" w:eastAsia="Arial" w:hAnsi="Arial" w:cs="Arial"/>
          <w:b w:val="0"/>
          <w:sz w:val="22"/>
          <w:szCs w:val="22"/>
          <w:lang w:val="en-US" w:eastAsia="en-US"/>
        </w:rPr>
        <w:t xml:space="preserve">No </w:t>
      </w:r>
      <w:proofErr w:type="spellStart"/>
      <w:r w:rsidRPr="00B20DD1">
        <w:rPr>
          <w:rFonts w:ascii="Arial" w:eastAsia="Arial" w:hAnsi="Arial" w:cs="Arial"/>
          <w:b w:val="0"/>
          <w:sz w:val="22"/>
          <w:szCs w:val="22"/>
          <w:lang w:val="en-US" w:eastAsia="en-US"/>
        </w:rPr>
        <w:t>caso</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equivalência</w:t>
      </w:r>
      <w:proofErr w:type="spellEnd"/>
      <w:r w:rsidRPr="00B20DD1">
        <w:rPr>
          <w:rFonts w:ascii="Arial" w:eastAsia="Arial" w:hAnsi="Arial" w:cs="Arial"/>
          <w:b w:val="0"/>
          <w:sz w:val="22"/>
          <w:szCs w:val="22"/>
          <w:lang w:val="en-US" w:eastAsia="en-US"/>
        </w:rPr>
        <w:t xml:space="preserve"> dos </w:t>
      </w:r>
      <w:proofErr w:type="spellStart"/>
      <w:r w:rsidRPr="00B20DD1">
        <w:rPr>
          <w:rFonts w:ascii="Arial" w:eastAsia="Arial" w:hAnsi="Arial" w:cs="Arial"/>
          <w:b w:val="0"/>
          <w:sz w:val="22"/>
          <w:szCs w:val="22"/>
          <w:lang w:val="en-US" w:eastAsia="en-US"/>
        </w:rPr>
        <w:t>valores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apresentados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pelas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microempresas</w:t>
      </w:r>
      <w:proofErr w:type="spellEnd"/>
      <w:r w:rsidRPr="00B20DD1">
        <w:rPr>
          <w:rFonts w:ascii="Arial" w:eastAsia="Arial" w:hAnsi="Arial" w:cs="Arial"/>
          <w:b w:val="0"/>
          <w:sz w:val="22"/>
          <w:szCs w:val="22"/>
          <w:lang w:val="en-US" w:eastAsia="en-US"/>
        </w:rPr>
        <w:t xml:space="preserve"> e </w:t>
      </w:r>
      <w:proofErr w:type="spellStart"/>
      <w:r w:rsidRPr="00B20DD1">
        <w:rPr>
          <w:rFonts w:ascii="Arial" w:eastAsia="Arial" w:hAnsi="Arial" w:cs="Arial"/>
          <w:b w:val="0"/>
          <w:sz w:val="22"/>
          <w:szCs w:val="22"/>
          <w:lang w:val="en-US" w:eastAsia="en-US"/>
        </w:rPr>
        <w:t>empresas</w:t>
      </w:r>
      <w:proofErr w:type="spellEnd"/>
      <w:r w:rsidRPr="00B20DD1">
        <w:rPr>
          <w:rFonts w:ascii="Arial" w:eastAsia="Arial" w:hAnsi="Arial" w:cs="Arial"/>
          <w:b w:val="0"/>
          <w:sz w:val="22"/>
          <w:szCs w:val="22"/>
          <w:lang w:val="en-US" w:eastAsia="en-US"/>
        </w:rPr>
        <w:t xml:space="preserve"> de </w:t>
      </w:r>
      <w:proofErr w:type="spellStart"/>
      <w:r w:rsidRPr="00B20DD1">
        <w:rPr>
          <w:rFonts w:ascii="Arial" w:eastAsia="Arial" w:hAnsi="Arial" w:cs="Arial"/>
          <w:b w:val="0"/>
          <w:sz w:val="22"/>
          <w:szCs w:val="22"/>
          <w:lang w:val="en-US" w:eastAsia="en-US"/>
        </w:rPr>
        <w:t>pequeno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porte</w:t>
      </w:r>
      <w:proofErr w:type="spellEnd"/>
      <w:r w:rsidRPr="00B20DD1">
        <w:rPr>
          <w:rFonts w:ascii="Arial" w:eastAsia="Arial" w:hAnsi="Arial" w:cs="Arial"/>
          <w:b w:val="0"/>
          <w:sz w:val="22"/>
          <w:szCs w:val="22"/>
          <w:lang w:val="en-US" w:eastAsia="en-US"/>
        </w:rPr>
        <w:t xml:space="preserve"> que se </w:t>
      </w:r>
      <w:proofErr w:type="spellStart"/>
      <w:r w:rsidRPr="00B20DD1">
        <w:rPr>
          <w:rFonts w:ascii="Arial" w:eastAsia="Arial" w:hAnsi="Arial" w:cs="Arial"/>
          <w:b w:val="0"/>
          <w:sz w:val="22"/>
          <w:szCs w:val="22"/>
          <w:lang w:val="en-US" w:eastAsia="en-US"/>
        </w:rPr>
        <w:t>encontrem</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nos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intervalos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estabelecidos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nos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subitens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anteriores</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será</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realizado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sorteio</w:t>
      </w:r>
      <w:proofErr w:type="spellEnd"/>
      <w:r w:rsidRPr="00B20DD1">
        <w:rPr>
          <w:rFonts w:ascii="Arial" w:eastAsia="Arial" w:hAnsi="Arial" w:cs="Arial"/>
          <w:b w:val="0"/>
          <w:sz w:val="22"/>
          <w:szCs w:val="22"/>
          <w:lang w:val="en-US" w:eastAsia="en-US"/>
        </w:rPr>
        <w:t xml:space="preserve"> entre </w:t>
      </w:r>
      <w:proofErr w:type="spellStart"/>
      <w:r w:rsidRPr="00B20DD1">
        <w:rPr>
          <w:rFonts w:ascii="Arial" w:eastAsia="Arial" w:hAnsi="Arial" w:cs="Arial"/>
          <w:b w:val="0"/>
          <w:sz w:val="22"/>
          <w:szCs w:val="22"/>
          <w:lang w:val="en-US" w:eastAsia="en-US"/>
        </w:rPr>
        <w:t>elas</w:t>
      </w:r>
      <w:proofErr w:type="spellEnd"/>
      <w:r w:rsidRPr="00B20DD1">
        <w:rPr>
          <w:rFonts w:ascii="Arial" w:eastAsia="Arial" w:hAnsi="Arial" w:cs="Arial"/>
          <w:b w:val="0"/>
          <w:sz w:val="22"/>
          <w:szCs w:val="22"/>
          <w:lang w:val="en-US" w:eastAsia="en-US"/>
        </w:rPr>
        <w:t xml:space="preserve"> para que se </w:t>
      </w:r>
      <w:proofErr w:type="spellStart"/>
      <w:r w:rsidRPr="00B20DD1">
        <w:rPr>
          <w:rFonts w:ascii="Arial" w:eastAsia="Arial" w:hAnsi="Arial" w:cs="Arial"/>
          <w:b w:val="0"/>
          <w:sz w:val="22"/>
          <w:szCs w:val="22"/>
          <w:lang w:val="en-US" w:eastAsia="en-US"/>
        </w:rPr>
        <w:t>identifique</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aquela</w:t>
      </w:r>
      <w:proofErr w:type="spellEnd"/>
      <w:r w:rsidRPr="00B20DD1">
        <w:rPr>
          <w:rFonts w:ascii="Arial" w:eastAsia="Arial" w:hAnsi="Arial" w:cs="Arial"/>
          <w:b w:val="0"/>
          <w:sz w:val="22"/>
          <w:szCs w:val="22"/>
          <w:lang w:val="en-US" w:eastAsia="en-US"/>
        </w:rPr>
        <w:t xml:space="preserve"> que </w:t>
      </w:r>
      <w:proofErr w:type="spellStart"/>
      <w:r w:rsidRPr="00B20DD1">
        <w:rPr>
          <w:rFonts w:ascii="Arial" w:eastAsia="Arial" w:hAnsi="Arial" w:cs="Arial"/>
          <w:b w:val="0"/>
          <w:sz w:val="22"/>
          <w:szCs w:val="22"/>
          <w:lang w:val="en-US" w:eastAsia="en-US"/>
        </w:rPr>
        <w:t>primeiro</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poderá</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apresentar</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melhor</w:t>
      </w:r>
      <w:proofErr w:type="spellEnd"/>
      <w:r w:rsidRPr="00B20DD1">
        <w:rPr>
          <w:rFonts w:ascii="Arial" w:eastAsia="Arial" w:hAnsi="Arial" w:cs="Arial"/>
          <w:b w:val="0"/>
          <w:sz w:val="22"/>
          <w:szCs w:val="22"/>
          <w:lang w:val="en-US" w:eastAsia="en-US"/>
        </w:rPr>
        <w:t xml:space="preserve"> </w:t>
      </w:r>
      <w:proofErr w:type="spellStart"/>
      <w:r w:rsidRPr="00B20DD1">
        <w:rPr>
          <w:rFonts w:ascii="Arial" w:eastAsia="Arial" w:hAnsi="Arial" w:cs="Arial"/>
          <w:b w:val="0"/>
          <w:sz w:val="22"/>
          <w:szCs w:val="22"/>
          <w:lang w:val="en-US" w:eastAsia="en-US"/>
        </w:rPr>
        <w:t>oferta</w:t>
      </w:r>
      <w:proofErr w:type="spellEnd"/>
      <w:r w:rsidRPr="00B20DD1">
        <w:rPr>
          <w:rFonts w:ascii="Arial" w:eastAsia="Arial" w:hAnsi="Arial" w:cs="Arial"/>
          <w:b w:val="0"/>
          <w:sz w:val="22"/>
          <w:szCs w:val="22"/>
          <w:lang w:val="en-US" w:eastAsia="en-US"/>
        </w:rPr>
        <w:t>.</w:t>
      </w:r>
    </w:p>
    <w:p w14:paraId="1BD18336" w14:textId="77777777" w:rsidR="005C7B91" w:rsidRPr="00835F62" w:rsidRDefault="005C7B91" w:rsidP="008F2FE7">
      <w:pPr>
        <w:pStyle w:val="NormalJustificado"/>
        <w:keepLines/>
        <w:tabs>
          <w:tab w:val="num" w:pos="0"/>
          <w:tab w:val="left" w:pos="142"/>
          <w:tab w:val="left" w:pos="851"/>
        </w:tabs>
        <w:spacing w:line="276" w:lineRule="auto"/>
        <w:rPr>
          <w:rFonts w:ascii="Arial" w:hAnsi="Arial" w:cs="Arial"/>
          <w:b w:val="0"/>
          <w:sz w:val="22"/>
          <w:szCs w:val="22"/>
          <w:highlight w:val="green"/>
        </w:rPr>
      </w:pPr>
    </w:p>
    <w:p w14:paraId="617014D9" w14:textId="6A6A860A" w:rsidR="004E1433" w:rsidRPr="004E1433" w:rsidRDefault="003F3C1D" w:rsidP="008F2FE7">
      <w:pPr>
        <w:pStyle w:val="PargrafodaLista"/>
        <w:keepLines/>
        <w:numPr>
          <w:ilvl w:val="1"/>
          <w:numId w:val="2"/>
        </w:numPr>
        <w:tabs>
          <w:tab w:val="num" w:pos="0"/>
          <w:tab w:val="left" w:pos="851"/>
        </w:tabs>
        <w:autoSpaceDE w:val="0"/>
        <w:autoSpaceDN w:val="0"/>
        <w:spacing w:line="276" w:lineRule="auto"/>
        <w:ind w:left="0" w:firstLine="0"/>
        <w:rPr>
          <w:rFonts w:eastAsia="Times New Roman"/>
          <w:b/>
          <w:lang w:val="pt-BR" w:eastAsia="ar-SA"/>
        </w:rPr>
      </w:pPr>
      <w:r w:rsidRPr="004E1433">
        <w:rPr>
          <w:b/>
        </w:rPr>
        <w:t xml:space="preserve">Da </w:t>
      </w:r>
      <w:proofErr w:type="spellStart"/>
      <w:r w:rsidRPr="004E1433">
        <w:rPr>
          <w:b/>
        </w:rPr>
        <w:t>margem</w:t>
      </w:r>
      <w:proofErr w:type="spellEnd"/>
      <w:r w:rsidRPr="004E1433">
        <w:rPr>
          <w:b/>
        </w:rPr>
        <w:t xml:space="preserve"> de </w:t>
      </w:r>
      <w:proofErr w:type="spellStart"/>
      <w:r w:rsidRPr="004E1433">
        <w:rPr>
          <w:b/>
        </w:rPr>
        <w:t>preferência</w:t>
      </w:r>
      <w:proofErr w:type="spellEnd"/>
      <w:r w:rsidRPr="004E1433">
        <w:rPr>
          <w:b/>
        </w:rPr>
        <w:t xml:space="preserve"> de MPE</w:t>
      </w:r>
      <w:r w:rsidR="004E1433" w:rsidRPr="004E1433">
        <w:rPr>
          <w:b/>
        </w:rPr>
        <w:t xml:space="preserve"> </w:t>
      </w:r>
      <w:proofErr w:type="spellStart"/>
      <w:r w:rsidR="004E1433" w:rsidRPr="004E1433">
        <w:rPr>
          <w:b/>
        </w:rPr>
        <w:t>sediadas</w:t>
      </w:r>
      <w:proofErr w:type="spellEnd"/>
      <w:r w:rsidR="004E1433" w:rsidRPr="004E1433">
        <w:rPr>
          <w:b/>
        </w:rPr>
        <w:t xml:space="preserve"> local e </w:t>
      </w:r>
      <w:proofErr w:type="spellStart"/>
      <w:r w:rsidR="004E1433" w:rsidRPr="004E1433">
        <w:rPr>
          <w:b/>
        </w:rPr>
        <w:t>regionalmente</w:t>
      </w:r>
      <w:proofErr w:type="spellEnd"/>
      <w:r w:rsidR="004E1433" w:rsidRPr="004E1433">
        <w:rPr>
          <w:b/>
        </w:rPr>
        <w:t>:</w:t>
      </w:r>
    </w:p>
    <w:p w14:paraId="13A51796" w14:textId="77777777" w:rsidR="004E1433" w:rsidRPr="004E1433" w:rsidRDefault="004E1433" w:rsidP="008F2FE7">
      <w:pPr>
        <w:pStyle w:val="PargrafodaLista"/>
        <w:keepLines/>
        <w:tabs>
          <w:tab w:val="num" w:pos="0"/>
          <w:tab w:val="left" w:pos="851"/>
        </w:tabs>
        <w:autoSpaceDE w:val="0"/>
        <w:autoSpaceDN w:val="0"/>
        <w:spacing w:line="276" w:lineRule="auto"/>
        <w:ind w:left="0"/>
        <w:rPr>
          <w:rFonts w:eastAsia="Times New Roman"/>
          <w:lang w:val="pt-BR" w:eastAsia="ar-SA"/>
        </w:rPr>
      </w:pPr>
    </w:p>
    <w:p w14:paraId="25ECB8C7" w14:textId="43184A4A" w:rsidR="004E1433" w:rsidRPr="004E1433" w:rsidRDefault="003F3C1D" w:rsidP="008F2FE7">
      <w:pPr>
        <w:pStyle w:val="PargrafodaLista"/>
        <w:keepLines/>
        <w:numPr>
          <w:ilvl w:val="2"/>
          <w:numId w:val="34"/>
        </w:numPr>
        <w:tabs>
          <w:tab w:val="num" w:pos="0"/>
          <w:tab w:val="left" w:pos="851"/>
        </w:tabs>
        <w:autoSpaceDE w:val="0"/>
        <w:autoSpaceDN w:val="0"/>
        <w:spacing w:line="276" w:lineRule="auto"/>
        <w:ind w:left="0" w:firstLine="0"/>
        <w:rPr>
          <w:rFonts w:eastAsia="Times New Roman"/>
          <w:lang w:val="pt-BR" w:eastAsia="ar-SA"/>
        </w:rPr>
      </w:pPr>
      <w:r>
        <w:t xml:space="preserve">As </w:t>
      </w:r>
      <w:proofErr w:type="spellStart"/>
      <w:r>
        <w:t>Microempresas</w:t>
      </w:r>
      <w:proofErr w:type="spellEnd"/>
      <w:r>
        <w:t xml:space="preserve">, </w:t>
      </w:r>
      <w:proofErr w:type="spellStart"/>
      <w:r>
        <w:t>Empresas</w:t>
      </w:r>
      <w:proofErr w:type="spellEnd"/>
      <w:r>
        <w:t xml:space="preserve"> de </w:t>
      </w:r>
      <w:proofErr w:type="spellStart"/>
      <w:r>
        <w:t>Pequeno</w:t>
      </w:r>
      <w:proofErr w:type="spellEnd"/>
      <w:r>
        <w:t xml:space="preserve"> Porte </w:t>
      </w:r>
      <w:proofErr w:type="spellStart"/>
      <w:r>
        <w:t>ou</w:t>
      </w:r>
      <w:proofErr w:type="spellEnd"/>
      <w:r>
        <w:t xml:space="preserve"> </w:t>
      </w:r>
      <w:proofErr w:type="spellStart"/>
      <w:r>
        <w:t>Microempreendedor</w:t>
      </w:r>
      <w:proofErr w:type="spellEnd"/>
      <w:r>
        <w:t xml:space="preserve"> Individual </w:t>
      </w:r>
      <w:proofErr w:type="spellStart"/>
      <w:r>
        <w:t>sediadas</w:t>
      </w:r>
      <w:proofErr w:type="spellEnd"/>
      <w:r>
        <w:t xml:space="preserve"> local e </w:t>
      </w:r>
      <w:proofErr w:type="spellStart"/>
      <w:r>
        <w:t>regionalmente</w:t>
      </w:r>
      <w:proofErr w:type="spellEnd"/>
      <w:r>
        <w:t xml:space="preserve"> </w:t>
      </w:r>
      <w:proofErr w:type="spellStart"/>
      <w:r>
        <w:t>gozam</w:t>
      </w:r>
      <w:proofErr w:type="spellEnd"/>
      <w:r>
        <w:t xml:space="preserve"> de </w:t>
      </w:r>
      <w:proofErr w:type="spellStart"/>
      <w:r>
        <w:t>prioridade</w:t>
      </w:r>
      <w:proofErr w:type="spellEnd"/>
      <w:r>
        <w:t xml:space="preserve"> de </w:t>
      </w:r>
      <w:proofErr w:type="spellStart"/>
      <w:r>
        <w:t>contratação</w:t>
      </w:r>
      <w:proofErr w:type="spellEnd"/>
      <w:r>
        <w:t xml:space="preserve">, </w:t>
      </w:r>
      <w:proofErr w:type="spellStart"/>
      <w:r>
        <w:t>nos</w:t>
      </w:r>
      <w:proofErr w:type="spellEnd"/>
      <w:r>
        <w:t xml:space="preserve"> </w:t>
      </w:r>
      <w:proofErr w:type="spellStart"/>
      <w:r>
        <w:t>termos</w:t>
      </w:r>
      <w:proofErr w:type="spellEnd"/>
      <w:r>
        <w:t xml:space="preserve"> do § 3º do art. 48 da Lei </w:t>
      </w:r>
      <w:proofErr w:type="spellStart"/>
      <w:r>
        <w:t>Complementar</w:t>
      </w:r>
      <w:proofErr w:type="spellEnd"/>
      <w:r>
        <w:t xml:space="preserve"> 147/2014, </w:t>
      </w:r>
      <w:proofErr w:type="spellStart"/>
      <w:r>
        <w:t>combinado</w:t>
      </w:r>
      <w:proofErr w:type="spellEnd"/>
      <w:r>
        <w:t xml:space="preserve"> com o </w:t>
      </w:r>
      <w:proofErr w:type="spellStart"/>
      <w:r>
        <w:t>disposto</w:t>
      </w:r>
      <w:proofErr w:type="spellEnd"/>
      <w:r>
        <w:t xml:space="preserve"> no art. 8º do </w:t>
      </w:r>
      <w:proofErr w:type="spellStart"/>
      <w:r>
        <w:t>Decreto</w:t>
      </w:r>
      <w:proofErr w:type="spellEnd"/>
      <w:r>
        <w:t xml:space="preserve"> Municipal </w:t>
      </w:r>
      <w:proofErr w:type="gramStart"/>
      <w:r>
        <w:t>n.º</w:t>
      </w:r>
      <w:proofErr w:type="gramEnd"/>
      <w:r>
        <w:t xml:space="preserve"> 12.505/2023, </w:t>
      </w:r>
      <w:proofErr w:type="spellStart"/>
      <w:r>
        <w:t>benefício</w:t>
      </w:r>
      <w:proofErr w:type="spellEnd"/>
      <w:r>
        <w:t xml:space="preserve"> que se </w:t>
      </w:r>
      <w:proofErr w:type="spellStart"/>
      <w:r>
        <w:t>estabelece</w:t>
      </w:r>
      <w:proofErr w:type="spellEnd"/>
      <w:r>
        <w:t xml:space="preserve"> </w:t>
      </w:r>
      <w:proofErr w:type="spellStart"/>
      <w:r>
        <w:t>em</w:t>
      </w:r>
      <w:proofErr w:type="spellEnd"/>
      <w:r>
        <w:t xml:space="preserve"> face das </w:t>
      </w:r>
      <w:proofErr w:type="spellStart"/>
      <w:r>
        <w:t>peculiaridades</w:t>
      </w:r>
      <w:proofErr w:type="spellEnd"/>
      <w:r>
        <w:t xml:space="preserve"> </w:t>
      </w:r>
      <w:proofErr w:type="spellStart"/>
      <w:r>
        <w:t>locais</w:t>
      </w:r>
      <w:proofErr w:type="spellEnd"/>
      <w:r>
        <w:t xml:space="preserve"> e </w:t>
      </w:r>
      <w:proofErr w:type="spellStart"/>
      <w:r>
        <w:t>regionais</w:t>
      </w:r>
      <w:proofErr w:type="spellEnd"/>
      <w:r>
        <w:t xml:space="preserve">, com vistas a </w:t>
      </w:r>
      <w:proofErr w:type="spellStart"/>
      <w:r>
        <w:t>promoção</w:t>
      </w:r>
      <w:proofErr w:type="spellEnd"/>
      <w:r>
        <w:t xml:space="preserve"> do </w:t>
      </w:r>
      <w:proofErr w:type="spellStart"/>
      <w:r>
        <w:t>desenvolvimento</w:t>
      </w:r>
      <w:proofErr w:type="spellEnd"/>
      <w:r>
        <w:t xml:space="preserve"> </w:t>
      </w:r>
      <w:proofErr w:type="spellStart"/>
      <w:r>
        <w:t>econômico</w:t>
      </w:r>
      <w:proofErr w:type="spellEnd"/>
      <w:r>
        <w:t xml:space="preserve"> e social no </w:t>
      </w:r>
      <w:proofErr w:type="spellStart"/>
      <w:r>
        <w:t>âmbito</w:t>
      </w:r>
      <w:proofErr w:type="spellEnd"/>
      <w:r>
        <w:t xml:space="preserve"> municipal e regional, </w:t>
      </w:r>
      <w:proofErr w:type="spellStart"/>
      <w:r>
        <w:t>será</w:t>
      </w:r>
      <w:proofErr w:type="spellEnd"/>
      <w:r>
        <w:t xml:space="preserve"> </w:t>
      </w:r>
      <w:proofErr w:type="spellStart"/>
      <w:r>
        <w:t>procedido</w:t>
      </w:r>
      <w:proofErr w:type="spellEnd"/>
      <w:r>
        <w:t xml:space="preserve"> da </w:t>
      </w:r>
      <w:proofErr w:type="spellStart"/>
      <w:r>
        <w:t>seguinte</w:t>
      </w:r>
      <w:proofErr w:type="spellEnd"/>
      <w:r>
        <w:t xml:space="preserve"> </w:t>
      </w:r>
      <w:proofErr w:type="spellStart"/>
      <w:r>
        <w:t>maneira</w:t>
      </w:r>
      <w:proofErr w:type="spellEnd"/>
      <w:r>
        <w:t xml:space="preserve">: </w:t>
      </w:r>
    </w:p>
    <w:p w14:paraId="15E6D56C" w14:textId="77777777" w:rsidR="004E1433" w:rsidRPr="004E1433" w:rsidRDefault="004E1433" w:rsidP="008F2FE7">
      <w:pPr>
        <w:pStyle w:val="PargrafodaLista"/>
        <w:keepLines/>
        <w:tabs>
          <w:tab w:val="left" w:pos="851"/>
        </w:tabs>
        <w:autoSpaceDE w:val="0"/>
        <w:autoSpaceDN w:val="0"/>
        <w:spacing w:line="276" w:lineRule="auto"/>
        <w:ind w:left="720"/>
        <w:rPr>
          <w:rFonts w:eastAsia="Times New Roman"/>
          <w:lang w:val="pt-BR" w:eastAsia="ar-SA"/>
        </w:rPr>
      </w:pPr>
    </w:p>
    <w:p w14:paraId="15869D97" w14:textId="66022A13" w:rsidR="003F3C1D" w:rsidRDefault="003F3C1D" w:rsidP="008F2FE7">
      <w:pPr>
        <w:pStyle w:val="PargrafodaLista"/>
        <w:keepLines/>
        <w:numPr>
          <w:ilvl w:val="2"/>
          <w:numId w:val="2"/>
        </w:numPr>
        <w:tabs>
          <w:tab w:val="left" w:pos="851"/>
        </w:tabs>
        <w:autoSpaceDE w:val="0"/>
        <w:autoSpaceDN w:val="0"/>
        <w:spacing w:line="276" w:lineRule="auto"/>
        <w:ind w:left="0" w:firstLine="0"/>
      </w:pPr>
      <w:proofErr w:type="spellStart"/>
      <w:r>
        <w:t>Após</w:t>
      </w:r>
      <w:proofErr w:type="spellEnd"/>
      <w:r>
        <w:t xml:space="preserve"> </w:t>
      </w:r>
      <w:proofErr w:type="spellStart"/>
      <w:r>
        <w:t>apurado</w:t>
      </w:r>
      <w:proofErr w:type="spellEnd"/>
      <w:r>
        <w:t xml:space="preserve"> o </w:t>
      </w:r>
      <w:proofErr w:type="spellStart"/>
      <w:r>
        <w:t>melhor</w:t>
      </w:r>
      <w:proofErr w:type="spellEnd"/>
      <w:r>
        <w:t xml:space="preserve"> </w:t>
      </w:r>
      <w:proofErr w:type="spellStart"/>
      <w:r>
        <w:t>preço</w:t>
      </w:r>
      <w:proofErr w:type="spellEnd"/>
      <w:r>
        <w:t xml:space="preserve"> </w:t>
      </w:r>
      <w:proofErr w:type="spellStart"/>
      <w:r>
        <w:t>válido</w:t>
      </w:r>
      <w:proofErr w:type="spellEnd"/>
      <w:r>
        <w:t xml:space="preserve">, </w:t>
      </w:r>
      <w:proofErr w:type="spellStart"/>
      <w:r>
        <w:t>será</w:t>
      </w:r>
      <w:proofErr w:type="spellEnd"/>
      <w:r>
        <w:t xml:space="preserve"> </w:t>
      </w:r>
      <w:proofErr w:type="spellStart"/>
      <w:r>
        <w:t>assegurado</w:t>
      </w:r>
      <w:proofErr w:type="spellEnd"/>
      <w:r>
        <w:t xml:space="preserve"> a </w:t>
      </w:r>
      <w:proofErr w:type="spellStart"/>
      <w:r>
        <w:t>prioridade</w:t>
      </w:r>
      <w:proofErr w:type="spellEnd"/>
      <w:r>
        <w:t xml:space="preserve"> de </w:t>
      </w:r>
      <w:proofErr w:type="spellStart"/>
      <w:r>
        <w:t>contratação</w:t>
      </w:r>
      <w:proofErr w:type="spellEnd"/>
      <w:r>
        <w:t xml:space="preserve"> para as </w:t>
      </w:r>
      <w:proofErr w:type="spellStart"/>
      <w:r>
        <w:t>Microempresas</w:t>
      </w:r>
      <w:proofErr w:type="spellEnd"/>
      <w:r>
        <w:t xml:space="preserve">, </w:t>
      </w:r>
      <w:proofErr w:type="spellStart"/>
      <w:r>
        <w:t>Empresas</w:t>
      </w:r>
      <w:proofErr w:type="spellEnd"/>
      <w:r>
        <w:t xml:space="preserve"> de </w:t>
      </w:r>
      <w:proofErr w:type="spellStart"/>
      <w:r>
        <w:t>Pequeno</w:t>
      </w:r>
      <w:proofErr w:type="spellEnd"/>
      <w:r>
        <w:t xml:space="preserve"> Porte </w:t>
      </w:r>
      <w:proofErr w:type="spellStart"/>
      <w:r>
        <w:t>ou</w:t>
      </w:r>
      <w:proofErr w:type="spellEnd"/>
      <w:r>
        <w:t xml:space="preserve"> </w:t>
      </w:r>
      <w:proofErr w:type="spellStart"/>
      <w:r>
        <w:t>Microempreendedor</w:t>
      </w:r>
      <w:proofErr w:type="spellEnd"/>
      <w:r>
        <w:t xml:space="preserve"> Individual e </w:t>
      </w:r>
      <w:proofErr w:type="spellStart"/>
      <w:r>
        <w:t>sediadas</w:t>
      </w:r>
      <w:proofErr w:type="spellEnd"/>
      <w:r>
        <w:t xml:space="preserve"> no </w:t>
      </w:r>
      <w:proofErr w:type="spellStart"/>
      <w:r>
        <w:t>âmbito</w:t>
      </w:r>
      <w:proofErr w:type="spellEnd"/>
      <w:r>
        <w:t xml:space="preserve"> local e regional, </w:t>
      </w:r>
      <w:proofErr w:type="spellStart"/>
      <w:r>
        <w:t>até</w:t>
      </w:r>
      <w:proofErr w:type="spellEnd"/>
      <w:r>
        <w:t xml:space="preserve"> o </w:t>
      </w:r>
      <w:proofErr w:type="spellStart"/>
      <w:r>
        <w:t>limite</w:t>
      </w:r>
      <w:proofErr w:type="spellEnd"/>
      <w:r>
        <w:t xml:space="preserve"> de 10% (</w:t>
      </w:r>
      <w:proofErr w:type="spellStart"/>
      <w:r>
        <w:t>dez</w:t>
      </w:r>
      <w:proofErr w:type="spellEnd"/>
      <w:r>
        <w:t xml:space="preserve"> por cento) do </w:t>
      </w:r>
      <w:proofErr w:type="spellStart"/>
      <w:r>
        <w:t>melhor</w:t>
      </w:r>
      <w:proofErr w:type="spellEnd"/>
      <w:r>
        <w:t xml:space="preserve"> </w:t>
      </w:r>
      <w:proofErr w:type="spellStart"/>
      <w:r>
        <w:t>preço</w:t>
      </w:r>
      <w:proofErr w:type="spellEnd"/>
      <w:r>
        <w:t xml:space="preserve"> </w:t>
      </w:r>
      <w:proofErr w:type="spellStart"/>
      <w:r>
        <w:t>válido</w:t>
      </w:r>
      <w:proofErr w:type="spellEnd"/>
      <w:r>
        <w:t xml:space="preserve">, </w:t>
      </w:r>
      <w:proofErr w:type="spellStart"/>
      <w:r>
        <w:t>podendo</w:t>
      </w:r>
      <w:proofErr w:type="spellEnd"/>
      <w:r>
        <w:t xml:space="preserve"> </w:t>
      </w:r>
      <w:proofErr w:type="spellStart"/>
      <w:r>
        <w:t>apresentar</w:t>
      </w:r>
      <w:proofErr w:type="spellEnd"/>
      <w:r>
        <w:t xml:space="preserve"> </w:t>
      </w:r>
      <w:proofErr w:type="spellStart"/>
      <w:r>
        <w:t>proposta</w:t>
      </w:r>
      <w:proofErr w:type="spellEnd"/>
      <w:r>
        <w:t xml:space="preserve"> de </w:t>
      </w:r>
      <w:proofErr w:type="spellStart"/>
      <w:r>
        <w:t>preço</w:t>
      </w:r>
      <w:proofErr w:type="spellEnd"/>
      <w:r>
        <w:t xml:space="preserve"> inferior </w:t>
      </w:r>
      <w:proofErr w:type="spellStart"/>
      <w:r>
        <w:t>àquela</w:t>
      </w:r>
      <w:proofErr w:type="spellEnd"/>
      <w:r>
        <w:t xml:space="preserve"> </w:t>
      </w:r>
      <w:proofErr w:type="spellStart"/>
      <w:r>
        <w:t>considerada</w:t>
      </w:r>
      <w:proofErr w:type="spellEnd"/>
      <w:r>
        <w:t xml:space="preserve"> </w:t>
      </w:r>
      <w:proofErr w:type="spellStart"/>
      <w:r>
        <w:t>vencedora</w:t>
      </w:r>
      <w:proofErr w:type="spellEnd"/>
      <w:r>
        <w:t xml:space="preserve">, </w:t>
      </w:r>
      <w:proofErr w:type="spellStart"/>
      <w:r>
        <w:t>situação</w:t>
      </w:r>
      <w:proofErr w:type="spellEnd"/>
      <w:r>
        <w:t xml:space="preserve"> </w:t>
      </w:r>
      <w:proofErr w:type="spellStart"/>
      <w:r>
        <w:t>em</w:t>
      </w:r>
      <w:proofErr w:type="spellEnd"/>
      <w:r>
        <w:t xml:space="preserve"> que </w:t>
      </w:r>
      <w:proofErr w:type="spellStart"/>
      <w:r>
        <w:t>será</w:t>
      </w:r>
      <w:proofErr w:type="spellEnd"/>
      <w:r>
        <w:t xml:space="preserve"> </w:t>
      </w:r>
      <w:proofErr w:type="spellStart"/>
      <w:r>
        <w:t>adjudicado</w:t>
      </w:r>
      <w:proofErr w:type="spellEnd"/>
      <w:r>
        <w:t xml:space="preserve"> </w:t>
      </w:r>
      <w:proofErr w:type="spellStart"/>
      <w:r>
        <w:t>em</w:t>
      </w:r>
      <w:proofErr w:type="spellEnd"/>
      <w:r>
        <w:t xml:space="preserve"> </w:t>
      </w:r>
      <w:proofErr w:type="spellStart"/>
      <w:r>
        <w:t>seu</w:t>
      </w:r>
      <w:proofErr w:type="spellEnd"/>
      <w:r>
        <w:t xml:space="preserve"> favor </w:t>
      </w:r>
      <w:proofErr w:type="spellStart"/>
      <w:r>
        <w:t>o</w:t>
      </w:r>
      <w:proofErr w:type="spellEnd"/>
      <w:r>
        <w:t xml:space="preserve"> </w:t>
      </w:r>
      <w:proofErr w:type="spellStart"/>
      <w:r>
        <w:t>objeto</w:t>
      </w:r>
      <w:proofErr w:type="spellEnd"/>
      <w:r>
        <w:t xml:space="preserve"> da </w:t>
      </w:r>
      <w:proofErr w:type="spellStart"/>
      <w:r>
        <w:t>licitação</w:t>
      </w:r>
      <w:proofErr w:type="spellEnd"/>
      <w:r>
        <w:t>.</w:t>
      </w:r>
    </w:p>
    <w:p w14:paraId="7C14FD48" w14:textId="77777777" w:rsidR="004E1433" w:rsidRDefault="004E1433" w:rsidP="008F2FE7">
      <w:pPr>
        <w:pStyle w:val="PargrafodaLista"/>
        <w:keepLines/>
        <w:tabs>
          <w:tab w:val="left" w:pos="851"/>
        </w:tabs>
        <w:autoSpaceDE w:val="0"/>
        <w:autoSpaceDN w:val="0"/>
        <w:spacing w:line="276" w:lineRule="auto"/>
        <w:ind w:left="0"/>
      </w:pPr>
    </w:p>
    <w:p w14:paraId="573CCCAE" w14:textId="3C74FCFF" w:rsidR="004E1433" w:rsidRPr="004E1433" w:rsidRDefault="004E1433" w:rsidP="008F2FE7">
      <w:pPr>
        <w:pStyle w:val="PargrafodaLista"/>
        <w:keepLines/>
        <w:numPr>
          <w:ilvl w:val="2"/>
          <w:numId w:val="2"/>
        </w:numPr>
        <w:tabs>
          <w:tab w:val="left" w:pos="851"/>
        </w:tabs>
        <w:autoSpaceDE w:val="0"/>
        <w:autoSpaceDN w:val="0"/>
        <w:spacing w:line="276" w:lineRule="auto"/>
        <w:ind w:left="0" w:firstLine="0"/>
      </w:pPr>
      <w:proofErr w:type="spellStart"/>
      <w:r>
        <w:t>Âmbito</w:t>
      </w:r>
      <w:proofErr w:type="spellEnd"/>
      <w:r>
        <w:t xml:space="preserve"> municipal, </w:t>
      </w:r>
      <w:proofErr w:type="spellStart"/>
      <w:r>
        <w:t>os</w:t>
      </w:r>
      <w:proofErr w:type="spellEnd"/>
      <w:r>
        <w:t xml:space="preserve"> </w:t>
      </w:r>
      <w:proofErr w:type="spellStart"/>
      <w:r>
        <w:t>limites</w:t>
      </w:r>
      <w:proofErr w:type="spellEnd"/>
      <w:r>
        <w:t xml:space="preserve"> </w:t>
      </w:r>
      <w:proofErr w:type="spellStart"/>
      <w:r>
        <w:t>geográficos</w:t>
      </w:r>
      <w:proofErr w:type="spellEnd"/>
      <w:r>
        <w:t xml:space="preserve"> do </w:t>
      </w:r>
      <w:proofErr w:type="spellStart"/>
      <w:r>
        <w:t>Município</w:t>
      </w:r>
      <w:proofErr w:type="spellEnd"/>
      <w:r>
        <w:t xml:space="preserve"> de </w:t>
      </w:r>
      <w:proofErr w:type="spellStart"/>
      <w:r>
        <w:t>Três</w:t>
      </w:r>
      <w:proofErr w:type="spellEnd"/>
      <w:r>
        <w:t xml:space="preserve"> </w:t>
      </w:r>
      <w:proofErr w:type="spellStart"/>
      <w:r>
        <w:t>Pontas</w:t>
      </w:r>
      <w:proofErr w:type="spellEnd"/>
      <w:r>
        <w:t xml:space="preserve"> - MG; </w:t>
      </w:r>
      <w:proofErr w:type="spellStart"/>
      <w:r>
        <w:t>Âmbito</w:t>
      </w:r>
      <w:proofErr w:type="spellEnd"/>
      <w:r>
        <w:t xml:space="preserve"> regional, </w:t>
      </w:r>
      <w:proofErr w:type="spellStart"/>
      <w:r>
        <w:t>os</w:t>
      </w:r>
      <w:proofErr w:type="spellEnd"/>
      <w:r>
        <w:t xml:space="preserve"> </w:t>
      </w:r>
      <w:proofErr w:type="spellStart"/>
      <w:r>
        <w:t>municípios</w:t>
      </w:r>
      <w:proofErr w:type="spellEnd"/>
      <w:r>
        <w:t xml:space="preserve"> que </w:t>
      </w:r>
      <w:proofErr w:type="spellStart"/>
      <w:r>
        <w:t>compõem</w:t>
      </w:r>
      <w:proofErr w:type="spellEnd"/>
      <w:r>
        <w:t xml:space="preserve"> a </w:t>
      </w:r>
      <w:proofErr w:type="spellStart"/>
      <w:r>
        <w:t>microrregião</w:t>
      </w:r>
      <w:proofErr w:type="spellEnd"/>
      <w:r>
        <w:t xml:space="preserve"> de </w:t>
      </w:r>
      <w:proofErr w:type="spellStart"/>
      <w:r>
        <w:t>Varginha</w:t>
      </w:r>
      <w:proofErr w:type="spellEnd"/>
      <w:r>
        <w:t xml:space="preserve"> - MG, </w:t>
      </w:r>
      <w:proofErr w:type="spellStart"/>
      <w:r>
        <w:t>na</w:t>
      </w:r>
      <w:proofErr w:type="spellEnd"/>
      <w:r>
        <w:t xml:space="preserve"> forma </w:t>
      </w:r>
      <w:proofErr w:type="spellStart"/>
      <w:r>
        <w:t>estabelecida</w:t>
      </w:r>
      <w:proofErr w:type="spellEnd"/>
      <w:r>
        <w:t xml:space="preserve"> </w:t>
      </w:r>
      <w:proofErr w:type="spellStart"/>
      <w:r>
        <w:t>pelo</w:t>
      </w:r>
      <w:proofErr w:type="spellEnd"/>
      <w:r>
        <w:t xml:space="preserve"> Instituto </w:t>
      </w:r>
      <w:proofErr w:type="spellStart"/>
      <w:r>
        <w:t>Brasileiro</w:t>
      </w:r>
      <w:proofErr w:type="spellEnd"/>
      <w:r>
        <w:t xml:space="preserve"> de Geografia e </w:t>
      </w:r>
      <w:proofErr w:type="spellStart"/>
      <w:r>
        <w:t>Estatística</w:t>
      </w:r>
      <w:proofErr w:type="spellEnd"/>
      <w:r>
        <w:t xml:space="preserve"> – IBGE.</w:t>
      </w:r>
    </w:p>
    <w:p w14:paraId="7BE1CDA0" w14:textId="77777777" w:rsidR="004E1433" w:rsidRPr="004E1433" w:rsidRDefault="004E1433" w:rsidP="008F2FE7">
      <w:pPr>
        <w:pStyle w:val="PargrafodaLista"/>
        <w:keepLines/>
        <w:tabs>
          <w:tab w:val="left" w:pos="851"/>
        </w:tabs>
        <w:autoSpaceDE w:val="0"/>
        <w:autoSpaceDN w:val="0"/>
        <w:spacing w:line="276" w:lineRule="auto"/>
        <w:ind w:left="0"/>
        <w:rPr>
          <w:rFonts w:eastAsia="Times New Roman"/>
          <w:lang w:val="pt-BR" w:eastAsia="ar-SA"/>
        </w:rPr>
      </w:pPr>
    </w:p>
    <w:p w14:paraId="77A947A0" w14:textId="4C1D27A4" w:rsidR="00B1599E" w:rsidRPr="00B1599E" w:rsidRDefault="00B1599E" w:rsidP="008F2FE7">
      <w:pPr>
        <w:pStyle w:val="PargrafodaLista"/>
        <w:keepLines/>
        <w:numPr>
          <w:ilvl w:val="1"/>
          <w:numId w:val="2"/>
        </w:numPr>
        <w:tabs>
          <w:tab w:val="left" w:pos="851"/>
        </w:tabs>
        <w:autoSpaceDE w:val="0"/>
        <w:autoSpaceDN w:val="0"/>
        <w:spacing w:line="276" w:lineRule="auto"/>
        <w:ind w:left="0" w:firstLine="0"/>
        <w:rPr>
          <w:rFonts w:eastAsia="Times New Roman"/>
          <w:lang w:val="pt-BR" w:eastAsia="ar-SA"/>
        </w:rPr>
      </w:pPr>
      <w:r w:rsidRPr="00B1599E">
        <w:rPr>
          <w:rFonts w:eastAsia="Times New Roman"/>
          <w:lang w:val="pt-BR" w:eastAsia="ar-SA"/>
        </w:rPr>
        <w:t xml:space="preserve">Encerrada a etapa de envio de lances da sessão </w:t>
      </w:r>
      <w:r w:rsidRPr="00BC56C0">
        <w:rPr>
          <w:rFonts w:eastAsia="Times New Roman"/>
          <w:lang w:val="pt-BR" w:eastAsia="ar-SA"/>
        </w:rPr>
        <w:t>pública, o</w:t>
      </w:r>
      <w:r w:rsidR="00BC56C0" w:rsidRPr="00BC56C0">
        <w:t>(a)</w:t>
      </w:r>
      <w:r w:rsidRPr="00BC56C0">
        <w:rPr>
          <w:rFonts w:eastAsia="Times New Roman"/>
          <w:lang w:val="pt-BR" w:eastAsia="ar-SA"/>
        </w:rPr>
        <w:t xml:space="preserve"> Pregoeiro</w:t>
      </w:r>
      <w:r w:rsidR="00BC56C0" w:rsidRPr="00BC56C0">
        <w:t>(a</w:t>
      </w:r>
      <w:r w:rsidR="00BC56C0">
        <w:rPr>
          <w:b/>
        </w:rPr>
        <w:t>)</w:t>
      </w:r>
      <w:r w:rsidRPr="00B1599E">
        <w:rPr>
          <w:rFonts w:eastAsia="Times New Roman"/>
          <w:lang w:val="pt-BR" w:eastAsia="ar-SA"/>
        </w:rPr>
        <w:t xml:space="preserve"> deverá encaminhar, pelo sistema eletrônico, contraproposta ao licitante que tenha apresentado o melhor preço do item, para que seja obtida melhor proposta, vedada a negociação em condições diferentes das previstas no Edital.</w:t>
      </w:r>
    </w:p>
    <w:p w14:paraId="342DB8BE" w14:textId="77777777" w:rsidR="00B1599E" w:rsidRDefault="00B1599E" w:rsidP="008F2FE7">
      <w:pPr>
        <w:pStyle w:val="Corpodetexto"/>
        <w:keepLines/>
        <w:spacing w:before="1" w:line="276" w:lineRule="auto"/>
      </w:pPr>
    </w:p>
    <w:p w14:paraId="003797F8" w14:textId="4B62FFC1" w:rsidR="00FA133C" w:rsidRPr="00B1599E" w:rsidRDefault="00FA133C" w:rsidP="008F2FE7">
      <w:pPr>
        <w:pStyle w:val="PargrafodaLista"/>
        <w:keepLines/>
        <w:numPr>
          <w:ilvl w:val="1"/>
          <w:numId w:val="2"/>
        </w:numPr>
        <w:tabs>
          <w:tab w:val="left" w:pos="851"/>
        </w:tabs>
        <w:autoSpaceDE w:val="0"/>
        <w:autoSpaceDN w:val="0"/>
        <w:spacing w:line="276" w:lineRule="auto"/>
        <w:ind w:left="0" w:firstLine="0"/>
        <w:rPr>
          <w:rFonts w:eastAsia="Times New Roman"/>
          <w:lang w:val="pt-BR" w:eastAsia="ar-SA"/>
        </w:rPr>
      </w:pPr>
      <w:r w:rsidRPr="00B1599E">
        <w:rPr>
          <w:rFonts w:eastAsia="Times New Roman"/>
          <w:lang w:val="pt-BR" w:eastAsia="ar-SA"/>
        </w:rPr>
        <w:t>A negociação será realizada por meio do sistema, podendo ser acompanhada pelos demais licitantes.</w:t>
      </w:r>
    </w:p>
    <w:p w14:paraId="5337743D" w14:textId="77777777" w:rsidR="00B43341" w:rsidRPr="00B1599E" w:rsidRDefault="00B43341" w:rsidP="008F2FE7">
      <w:pPr>
        <w:pStyle w:val="PargrafodaLista"/>
        <w:keepLines/>
        <w:tabs>
          <w:tab w:val="left" w:pos="851"/>
        </w:tabs>
        <w:autoSpaceDE w:val="0"/>
        <w:autoSpaceDN w:val="0"/>
        <w:spacing w:line="276" w:lineRule="auto"/>
        <w:ind w:left="0"/>
        <w:rPr>
          <w:rFonts w:eastAsia="Times New Roman"/>
          <w:lang w:val="pt-BR" w:eastAsia="ar-SA"/>
        </w:rPr>
      </w:pPr>
    </w:p>
    <w:p w14:paraId="62F3F810" w14:textId="32D77188" w:rsidR="00B1599E" w:rsidRPr="00B1599E" w:rsidRDefault="00B1599E" w:rsidP="008F2FE7">
      <w:pPr>
        <w:pStyle w:val="PargrafodaLista"/>
        <w:keepLines/>
        <w:numPr>
          <w:ilvl w:val="1"/>
          <w:numId w:val="2"/>
        </w:numPr>
        <w:tabs>
          <w:tab w:val="left" w:pos="851"/>
        </w:tabs>
        <w:autoSpaceDE w:val="0"/>
        <w:autoSpaceDN w:val="0"/>
        <w:spacing w:line="276" w:lineRule="auto"/>
        <w:ind w:left="0" w:firstLine="0"/>
        <w:rPr>
          <w:rFonts w:eastAsia="Times New Roman"/>
          <w:lang w:val="pt-BR" w:eastAsia="ar-SA"/>
        </w:rPr>
      </w:pPr>
      <w:r w:rsidRPr="00B1599E">
        <w:rPr>
          <w:rFonts w:eastAsia="Times New Roman"/>
          <w:lang w:val="pt-BR" w:eastAsia="ar-SA"/>
        </w:rPr>
        <w:t>Caso não sejam apresentados lances, será verificada a conformidade entre a proposta de menor preço e valor estimado para a contratação.</w:t>
      </w:r>
    </w:p>
    <w:p w14:paraId="44807AB8" w14:textId="77777777" w:rsidR="00B1599E" w:rsidRPr="00B1599E" w:rsidRDefault="00B1599E" w:rsidP="008F2FE7">
      <w:pPr>
        <w:pStyle w:val="PargrafodaLista"/>
        <w:keepLines/>
        <w:tabs>
          <w:tab w:val="left" w:pos="851"/>
        </w:tabs>
        <w:autoSpaceDE w:val="0"/>
        <w:autoSpaceDN w:val="0"/>
        <w:spacing w:line="276" w:lineRule="auto"/>
        <w:ind w:left="0"/>
        <w:rPr>
          <w:rFonts w:eastAsia="Times New Roman"/>
          <w:lang w:val="pt-BR" w:eastAsia="ar-SA"/>
        </w:rPr>
      </w:pPr>
    </w:p>
    <w:p w14:paraId="0FF0B6D2" w14:textId="3DE3D429" w:rsidR="00B1599E" w:rsidRPr="00A96857" w:rsidRDefault="00B1599E" w:rsidP="008F2FE7">
      <w:pPr>
        <w:pStyle w:val="PargrafodaLista"/>
        <w:keepLines/>
        <w:numPr>
          <w:ilvl w:val="1"/>
          <w:numId w:val="2"/>
        </w:numPr>
        <w:tabs>
          <w:tab w:val="left" w:pos="851"/>
        </w:tabs>
        <w:autoSpaceDE w:val="0"/>
        <w:autoSpaceDN w:val="0"/>
        <w:spacing w:line="276" w:lineRule="auto"/>
        <w:ind w:left="0" w:firstLine="0"/>
        <w:rPr>
          <w:rFonts w:eastAsia="Times New Roman"/>
          <w:lang w:val="pt-BR" w:eastAsia="ar-SA"/>
        </w:rPr>
      </w:pPr>
      <w:r w:rsidRPr="00A96857">
        <w:rPr>
          <w:rFonts w:eastAsia="Times New Roman"/>
          <w:lang w:val="pt-BR" w:eastAsia="ar-SA"/>
        </w:rPr>
        <w:t>Nas hipóteses em que o</w:t>
      </w:r>
      <w:r w:rsidR="00BC56C0" w:rsidRPr="00A96857">
        <w:t>(a)</w:t>
      </w:r>
      <w:r w:rsidRPr="00A96857">
        <w:rPr>
          <w:rFonts w:eastAsia="Times New Roman"/>
          <w:lang w:val="pt-BR" w:eastAsia="ar-SA"/>
        </w:rPr>
        <w:t xml:space="preserve"> Pregoeiro</w:t>
      </w:r>
      <w:r w:rsidR="00BC56C0" w:rsidRPr="00A96857">
        <w:t>(a)</w:t>
      </w:r>
      <w:r w:rsidRPr="00A96857">
        <w:rPr>
          <w:rFonts w:eastAsia="Times New Roman"/>
          <w:lang w:val="pt-BR" w:eastAsia="ar-SA"/>
        </w:rPr>
        <w:t xml:space="preserve"> não aceitar a proposta e passar à subsequente, poderá negociar com o licitante para que seja obtido preço melhor.</w:t>
      </w:r>
    </w:p>
    <w:p w14:paraId="4165439F" w14:textId="54C926BA" w:rsidR="00B43341" w:rsidRPr="00A96857" w:rsidRDefault="00B43341" w:rsidP="008F2FE7">
      <w:pPr>
        <w:pStyle w:val="PargrafodaLista"/>
        <w:keepLines/>
        <w:tabs>
          <w:tab w:val="left" w:pos="851"/>
        </w:tabs>
        <w:autoSpaceDE w:val="0"/>
        <w:autoSpaceDN w:val="0"/>
        <w:spacing w:line="276" w:lineRule="auto"/>
        <w:ind w:left="1462"/>
        <w:rPr>
          <w:rFonts w:eastAsia="Times New Roman"/>
          <w:lang w:val="pt-BR" w:eastAsia="ar-SA"/>
        </w:rPr>
      </w:pPr>
    </w:p>
    <w:p w14:paraId="4114D763" w14:textId="5E5CD98D" w:rsidR="00FA133C" w:rsidRPr="00A96857" w:rsidRDefault="00FA133C" w:rsidP="008F2FE7">
      <w:pPr>
        <w:pStyle w:val="NormalJustificado"/>
        <w:keepLines/>
        <w:numPr>
          <w:ilvl w:val="2"/>
          <w:numId w:val="18"/>
        </w:numPr>
        <w:tabs>
          <w:tab w:val="left" w:pos="142"/>
          <w:tab w:val="left" w:pos="851"/>
        </w:tabs>
        <w:spacing w:line="276" w:lineRule="auto"/>
        <w:ind w:left="0" w:firstLine="0"/>
        <w:rPr>
          <w:rFonts w:ascii="Arial" w:hAnsi="Arial" w:cs="Arial"/>
          <w:b w:val="0"/>
          <w:sz w:val="22"/>
          <w:szCs w:val="22"/>
        </w:rPr>
      </w:pPr>
      <w:r w:rsidRPr="00A96857">
        <w:rPr>
          <w:rFonts w:ascii="Arial" w:hAnsi="Arial" w:cs="Arial"/>
          <w:b w:val="0"/>
          <w:sz w:val="22"/>
          <w:szCs w:val="22"/>
        </w:rPr>
        <w:t>O</w:t>
      </w:r>
      <w:r w:rsidR="00BC56C0" w:rsidRPr="00A96857">
        <w:rPr>
          <w:rFonts w:ascii="Arial" w:hAnsi="Arial" w:cs="Arial"/>
          <w:b w:val="0"/>
          <w:sz w:val="22"/>
          <w:szCs w:val="22"/>
        </w:rPr>
        <w:t>(a)</w:t>
      </w:r>
      <w:r w:rsidRPr="00A96857">
        <w:rPr>
          <w:rFonts w:ascii="Arial" w:hAnsi="Arial" w:cs="Arial"/>
          <w:b w:val="0"/>
          <w:sz w:val="22"/>
          <w:szCs w:val="22"/>
        </w:rPr>
        <w:t xml:space="preserve"> pregoeiro</w:t>
      </w:r>
      <w:r w:rsidR="00BC56C0" w:rsidRPr="00A96857">
        <w:rPr>
          <w:rFonts w:ascii="Arial" w:hAnsi="Arial" w:cs="Arial"/>
          <w:b w:val="0"/>
          <w:sz w:val="22"/>
          <w:szCs w:val="22"/>
        </w:rPr>
        <w:t>(a)</w:t>
      </w:r>
      <w:r w:rsidRPr="00A96857">
        <w:rPr>
          <w:rFonts w:ascii="Arial" w:hAnsi="Arial" w:cs="Arial"/>
          <w:b w:val="0"/>
          <w:sz w:val="22"/>
          <w:szCs w:val="22"/>
        </w:rPr>
        <w:t xml:space="preserve"> solicitará ao licitante mais bem classificado que, no </w:t>
      </w:r>
      <w:r w:rsidRPr="00A96857">
        <w:rPr>
          <w:rFonts w:ascii="Arial" w:hAnsi="Arial" w:cs="Arial"/>
          <w:sz w:val="22"/>
          <w:szCs w:val="22"/>
        </w:rPr>
        <w:t xml:space="preserve">prazo </w:t>
      </w:r>
      <w:r w:rsidR="000A40A5" w:rsidRPr="00A96857">
        <w:rPr>
          <w:rFonts w:ascii="Arial" w:hAnsi="Arial" w:cs="Arial"/>
          <w:sz w:val="22"/>
          <w:szCs w:val="22"/>
        </w:rPr>
        <w:t>de 2</w:t>
      </w:r>
      <w:r w:rsidRPr="00A96857">
        <w:rPr>
          <w:rFonts w:ascii="Arial" w:hAnsi="Arial" w:cs="Arial"/>
          <w:sz w:val="22"/>
          <w:szCs w:val="22"/>
        </w:rPr>
        <w:t xml:space="preserve"> (duas) horas</w:t>
      </w:r>
      <w:r w:rsidRPr="00A96857">
        <w:rPr>
          <w:rFonts w:ascii="Arial" w:hAnsi="Arial" w:cs="Arial"/>
          <w:b w:val="0"/>
          <w:sz w:val="22"/>
          <w:szCs w:val="22"/>
        </w:rPr>
        <w:t>, envie a proposta adequada ao último lance ofertado após a negociação realizada, acompanhada, se for o caso, dos documentos complementares, quando necessários à confirmação daqueles exigidos neste Edital e já apresentados.</w:t>
      </w:r>
    </w:p>
    <w:p w14:paraId="5962CEF8" w14:textId="77777777" w:rsidR="00B43341" w:rsidRPr="00A96857" w:rsidRDefault="00B43341" w:rsidP="008F2FE7">
      <w:pPr>
        <w:pStyle w:val="PargrafodaLista"/>
        <w:keepLines/>
        <w:tabs>
          <w:tab w:val="num" w:pos="0"/>
          <w:tab w:val="left" w:pos="851"/>
        </w:tabs>
        <w:spacing w:line="276" w:lineRule="auto"/>
        <w:ind w:left="0"/>
        <w:rPr>
          <w:b/>
        </w:rPr>
      </w:pPr>
    </w:p>
    <w:p w14:paraId="5797C69B" w14:textId="09B3FE9E" w:rsidR="00FA133C" w:rsidRPr="00A96857" w:rsidRDefault="00FA133C" w:rsidP="008F2FE7">
      <w:pPr>
        <w:pStyle w:val="NormalJustificado"/>
        <w:keepLines/>
        <w:numPr>
          <w:ilvl w:val="2"/>
          <w:numId w:val="18"/>
        </w:numPr>
        <w:tabs>
          <w:tab w:val="left" w:pos="142"/>
          <w:tab w:val="left" w:pos="851"/>
        </w:tabs>
        <w:spacing w:line="276" w:lineRule="auto"/>
        <w:ind w:left="0" w:firstLine="0"/>
        <w:rPr>
          <w:rFonts w:ascii="Arial" w:hAnsi="Arial" w:cs="Arial"/>
          <w:b w:val="0"/>
          <w:sz w:val="22"/>
          <w:szCs w:val="22"/>
        </w:rPr>
      </w:pPr>
      <w:r w:rsidRPr="00A96857">
        <w:rPr>
          <w:rFonts w:ascii="Arial" w:hAnsi="Arial" w:cs="Arial"/>
          <w:b w:val="0"/>
          <w:sz w:val="22"/>
          <w:szCs w:val="22"/>
        </w:rPr>
        <w:lastRenderedPageBreak/>
        <w:t>É facultado ao</w:t>
      </w:r>
      <w:r w:rsidR="00BC56C0" w:rsidRPr="00A96857">
        <w:rPr>
          <w:rFonts w:ascii="Arial" w:hAnsi="Arial" w:cs="Arial"/>
          <w:b w:val="0"/>
          <w:sz w:val="22"/>
          <w:szCs w:val="22"/>
        </w:rPr>
        <w:t>(a)</w:t>
      </w:r>
      <w:r w:rsidRPr="00A96857">
        <w:rPr>
          <w:rFonts w:ascii="Arial" w:hAnsi="Arial" w:cs="Arial"/>
          <w:b w:val="0"/>
          <w:sz w:val="22"/>
          <w:szCs w:val="22"/>
        </w:rPr>
        <w:t xml:space="preserve"> pregoeiro</w:t>
      </w:r>
      <w:r w:rsidR="00BC56C0" w:rsidRPr="00A96857">
        <w:rPr>
          <w:rFonts w:ascii="Arial" w:hAnsi="Arial" w:cs="Arial"/>
          <w:b w:val="0"/>
          <w:sz w:val="22"/>
          <w:szCs w:val="22"/>
        </w:rPr>
        <w:t>(a)</w:t>
      </w:r>
      <w:r w:rsidRPr="00A96857">
        <w:rPr>
          <w:rFonts w:ascii="Arial" w:hAnsi="Arial" w:cs="Arial"/>
          <w:b w:val="0"/>
          <w:sz w:val="22"/>
          <w:szCs w:val="22"/>
        </w:rPr>
        <w:t xml:space="preserve"> prorrogar o prazo estabelecido, a partir de solicitação fundamentada feita no chat pelo licitante, antes de findo o prazo.</w:t>
      </w:r>
    </w:p>
    <w:p w14:paraId="4C3ABCA9" w14:textId="77777777" w:rsidR="00B43341" w:rsidRPr="00A96857" w:rsidRDefault="00B43341" w:rsidP="008F2FE7">
      <w:pPr>
        <w:pStyle w:val="PargrafodaLista"/>
        <w:keepLines/>
        <w:tabs>
          <w:tab w:val="num" w:pos="0"/>
          <w:tab w:val="left" w:pos="851"/>
        </w:tabs>
        <w:spacing w:line="276" w:lineRule="auto"/>
        <w:ind w:left="0"/>
        <w:rPr>
          <w:b/>
        </w:rPr>
      </w:pPr>
    </w:p>
    <w:p w14:paraId="3870263C" w14:textId="6C0AED53" w:rsidR="00FA133C" w:rsidRPr="00A96857" w:rsidRDefault="00FA133C" w:rsidP="008F2FE7">
      <w:pPr>
        <w:pStyle w:val="NormalJustificado"/>
        <w:keepLines/>
        <w:numPr>
          <w:ilvl w:val="1"/>
          <w:numId w:val="2"/>
        </w:numPr>
        <w:tabs>
          <w:tab w:val="num" w:pos="0"/>
          <w:tab w:val="left" w:pos="142"/>
          <w:tab w:val="left" w:pos="851"/>
        </w:tabs>
        <w:spacing w:line="276" w:lineRule="auto"/>
        <w:ind w:left="0" w:firstLine="0"/>
        <w:rPr>
          <w:rFonts w:ascii="Arial" w:hAnsi="Arial" w:cs="Arial"/>
          <w:b w:val="0"/>
          <w:sz w:val="22"/>
          <w:szCs w:val="22"/>
        </w:rPr>
      </w:pPr>
      <w:r w:rsidRPr="00A96857">
        <w:rPr>
          <w:rFonts w:ascii="Arial" w:hAnsi="Arial" w:cs="Arial"/>
          <w:b w:val="0"/>
          <w:sz w:val="22"/>
          <w:szCs w:val="22"/>
        </w:rPr>
        <w:t>Após a negociação do preço, o</w:t>
      </w:r>
      <w:r w:rsidR="00BC56C0" w:rsidRPr="00A96857">
        <w:rPr>
          <w:rFonts w:ascii="Arial" w:hAnsi="Arial" w:cs="Arial"/>
          <w:b w:val="0"/>
          <w:sz w:val="22"/>
          <w:szCs w:val="22"/>
        </w:rPr>
        <w:t>(a)</w:t>
      </w:r>
      <w:r w:rsidRPr="00A96857">
        <w:rPr>
          <w:rFonts w:ascii="Arial" w:hAnsi="Arial" w:cs="Arial"/>
          <w:b w:val="0"/>
          <w:sz w:val="22"/>
          <w:szCs w:val="22"/>
        </w:rPr>
        <w:t xml:space="preserve"> Pregoeiro</w:t>
      </w:r>
      <w:r w:rsidR="00BC56C0" w:rsidRPr="00A96857">
        <w:rPr>
          <w:rFonts w:ascii="Arial" w:hAnsi="Arial" w:cs="Arial"/>
          <w:b w:val="0"/>
          <w:sz w:val="22"/>
          <w:szCs w:val="22"/>
        </w:rPr>
        <w:t>(a)</w:t>
      </w:r>
      <w:r w:rsidRPr="00A96857">
        <w:rPr>
          <w:rFonts w:ascii="Arial" w:hAnsi="Arial" w:cs="Arial"/>
          <w:b w:val="0"/>
          <w:sz w:val="22"/>
          <w:szCs w:val="22"/>
        </w:rPr>
        <w:t xml:space="preserve"> iniciará a fase de aceitação e julgamento da proposta.</w:t>
      </w:r>
    </w:p>
    <w:p w14:paraId="28A72373" w14:textId="4BFEF316" w:rsidR="00DD267A" w:rsidRPr="00CD5767" w:rsidRDefault="00DD267A" w:rsidP="008F2FE7">
      <w:pPr>
        <w:pStyle w:val="Ttulo1"/>
        <w:numPr>
          <w:ilvl w:val="0"/>
          <w:numId w:val="18"/>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26" w:name="_Toc122606108"/>
      <w:bookmarkStart w:id="27" w:name="_Toc123821594"/>
      <w:bookmarkStart w:id="28" w:name="_Toc187849472"/>
      <w:r w:rsidRPr="00CD5767">
        <w:rPr>
          <w:rFonts w:ascii="Arial" w:hAnsi="Arial" w:cs="Arial"/>
          <w:color w:val="0000FF"/>
          <w:sz w:val="22"/>
          <w:szCs w:val="22"/>
        </w:rPr>
        <w:t xml:space="preserve">DA </w:t>
      </w:r>
      <w:bookmarkEnd w:id="26"/>
      <w:bookmarkEnd w:id="27"/>
      <w:r w:rsidR="00B1599E">
        <w:rPr>
          <w:rFonts w:ascii="Arial" w:hAnsi="Arial" w:cs="Arial"/>
          <w:color w:val="0000FF"/>
          <w:sz w:val="22"/>
          <w:szCs w:val="22"/>
        </w:rPr>
        <w:t>ACEITABILIDADE DA PROPOSTA VENCEDORA</w:t>
      </w:r>
      <w:bookmarkEnd w:id="28"/>
    </w:p>
    <w:p w14:paraId="1FD3518E" w14:textId="3C70AD13" w:rsidR="00B1599E" w:rsidRDefault="00DD267A" w:rsidP="008F2FE7">
      <w:pPr>
        <w:pStyle w:val="Nivel2"/>
        <w:keepLines/>
        <w:numPr>
          <w:ilvl w:val="1"/>
          <w:numId w:val="19"/>
        </w:numPr>
        <w:tabs>
          <w:tab w:val="left" w:pos="993"/>
        </w:tabs>
        <w:spacing w:beforeLines="120" w:before="288" w:afterLines="120" w:after="288"/>
        <w:ind w:left="0" w:firstLine="0"/>
        <w:rPr>
          <w:rFonts w:eastAsia="Times New Roman"/>
          <w:color w:val="auto"/>
          <w:sz w:val="22"/>
          <w:szCs w:val="22"/>
          <w:lang w:eastAsia="ar-SA"/>
        </w:rPr>
      </w:pPr>
      <w:bookmarkStart w:id="29" w:name="_Ref117019424"/>
      <w:r w:rsidRPr="00B1599E">
        <w:rPr>
          <w:rFonts w:eastAsia="Times New Roman"/>
          <w:color w:val="auto"/>
          <w:sz w:val="22"/>
          <w:szCs w:val="22"/>
          <w:lang w:eastAsia="ar-SA"/>
        </w:rPr>
        <w:t xml:space="preserve">Encerrada a etapa de </w:t>
      </w:r>
      <w:r w:rsidRPr="00BC56C0">
        <w:rPr>
          <w:rFonts w:eastAsia="Times New Roman"/>
          <w:color w:val="auto"/>
          <w:sz w:val="22"/>
          <w:szCs w:val="22"/>
          <w:lang w:eastAsia="ar-SA"/>
        </w:rPr>
        <w:t>negociação, o</w:t>
      </w:r>
      <w:r w:rsidR="00BC56C0" w:rsidRPr="00BC56C0">
        <w:rPr>
          <w:sz w:val="22"/>
          <w:szCs w:val="22"/>
        </w:rPr>
        <w:t>(a)</w:t>
      </w:r>
      <w:r w:rsidRPr="00BC56C0">
        <w:rPr>
          <w:rFonts w:eastAsia="Times New Roman"/>
          <w:color w:val="auto"/>
          <w:sz w:val="22"/>
          <w:szCs w:val="22"/>
          <w:lang w:eastAsia="ar-SA"/>
        </w:rPr>
        <w:t xml:space="preserve"> pregoeiro</w:t>
      </w:r>
      <w:r w:rsidR="00BC56C0" w:rsidRPr="00BC56C0">
        <w:rPr>
          <w:sz w:val="22"/>
          <w:szCs w:val="22"/>
        </w:rPr>
        <w:t>(a)</w:t>
      </w:r>
      <w:r w:rsidR="00B1599E" w:rsidRPr="00BC56C0">
        <w:rPr>
          <w:rFonts w:eastAsia="Times New Roman"/>
          <w:color w:val="auto"/>
          <w:sz w:val="22"/>
          <w:szCs w:val="22"/>
          <w:lang w:eastAsia="ar-SA"/>
        </w:rPr>
        <w:t xml:space="preserve"> </w:t>
      </w:r>
      <w:r w:rsidR="00CB3E77" w:rsidRPr="00BC56C0">
        <w:rPr>
          <w:rFonts w:eastAsia="Times New Roman"/>
          <w:color w:val="auto"/>
          <w:sz w:val="22"/>
          <w:szCs w:val="22"/>
          <w:lang w:eastAsia="ar-SA"/>
        </w:rPr>
        <w:t>auxiliado</w:t>
      </w:r>
      <w:r w:rsidR="00CB3E77">
        <w:rPr>
          <w:rFonts w:eastAsia="Times New Roman"/>
          <w:color w:val="auto"/>
          <w:sz w:val="22"/>
          <w:szCs w:val="22"/>
          <w:lang w:eastAsia="ar-SA"/>
        </w:rPr>
        <w:t xml:space="preserve"> pela</w:t>
      </w:r>
      <w:r w:rsidR="00B1599E" w:rsidRPr="00B1599E">
        <w:rPr>
          <w:rFonts w:eastAsia="Times New Roman"/>
          <w:color w:val="auto"/>
          <w:sz w:val="22"/>
          <w:szCs w:val="22"/>
          <w:lang w:eastAsia="ar-SA"/>
        </w:rPr>
        <w:t xml:space="preserve"> equipe de apoio e/ou corpo </w:t>
      </w:r>
      <w:bookmarkEnd w:id="29"/>
      <w:r w:rsidR="00B1599E">
        <w:rPr>
          <w:rFonts w:eastAsia="Times New Roman"/>
          <w:color w:val="auto"/>
          <w:sz w:val="22"/>
          <w:szCs w:val="22"/>
          <w:lang w:eastAsia="ar-SA"/>
        </w:rPr>
        <w:t xml:space="preserve">técnico, </w:t>
      </w:r>
      <w:r w:rsidR="00B1599E" w:rsidRPr="00B1599E">
        <w:rPr>
          <w:rFonts w:eastAsia="Times New Roman"/>
          <w:color w:val="auto"/>
          <w:sz w:val="22"/>
          <w:szCs w:val="22"/>
          <w:lang w:eastAsia="ar-SA"/>
        </w:rPr>
        <w:t xml:space="preserve">examinará a proposta classificada em primeiro lugar quanto à adequação ao objeto e à compatibilidade do preço em relação ao máximo estipulado para contratação no Edital, conforme </w:t>
      </w:r>
      <w:r w:rsidR="00B1599E">
        <w:rPr>
          <w:rFonts w:eastAsia="Times New Roman"/>
          <w:color w:val="auto"/>
          <w:sz w:val="22"/>
          <w:szCs w:val="22"/>
          <w:lang w:eastAsia="ar-SA"/>
        </w:rPr>
        <w:t>disposto no Edital e seus anexos</w:t>
      </w:r>
      <w:r w:rsidR="00B1599E" w:rsidRPr="00B1599E">
        <w:rPr>
          <w:rFonts w:eastAsia="Times New Roman"/>
          <w:color w:val="auto"/>
          <w:sz w:val="22"/>
          <w:szCs w:val="22"/>
          <w:lang w:eastAsia="ar-SA"/>
        </w:rPr>
        <w:t>, observando-se ao critério de julgamento estabelecido e a satisfação de todas as exigências para habilitação.</w:t>
      </w:r>
    </w:p>
    <w:p w14:paraId="2CFD27F0" w14:textId="2032EB12" w:rsidR="00CB3E77" w:rsidRP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B3E77">
        <w:rPr>
          <w:rFonts w:eastAsia="Times New Roman"/>
          <w:b/>
          <w:color w:val="auto"/>
          <w:sz w:val="22"/>
          <w:szCs w:val="22"/>
          <w:lang w:eastAsia="ar-SA"/>
        </w:rPr>
        <w:t xml:space="preserve">24 (vinte e quatro) horas </w:t>
      </w:r>
      <w:r w:rsidRPr="00CB3E77">
        <w:rPr>
          <w:rFonts w:eastAsia="Times New Roman"/>
          <w:color w:val="auto"/>
          <w:sz w:val="22"/>
          <w:szCs w:val="22"/>
          <w:lang w:eastAsia="ar-SA"/>
        </w:rPr>
        <w:t>de antecedência, e a ocorrência será registrada em ata.</w:t>
      </w:r>
    </w:p>
    <w:p w14:paraId="0836DA12" w14:textId="23BC4D89" w:rsidR="00CB3E77" w:rsidRP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O</w:t>
      </w:r>
      <w:r w:rsidR="00BC56C0" w:rsidRPr="00BC56C0">
        <w:rPr>
          <w:sz w:val="22"/>
          <w:szCs w:val="22"/>
        </w:rPr>
        <w:t>(a)</w:t>
      </w:r>
      <w:r w:rsidRPr="00CB3E77">
        <w:rPr>
          <w:rFonts w:eastAsia="Times New Roman"/>
          <w:color w:val="auto"/>
          <w:sz w:val="22"/>
          <w:szCs w:val="22"/>
          <w:lang w:eastAsia="ar-SA"/>
        </w:rPr>
        <w:t xml:space="preserve"> Pregoeiro</w:t>
      </w:r>
      <w:r w:rsidR="00BC56C0" w:rsidRPr="00BC56C0">
        <w:rPr>
          <w:sz w:val="22"/>
          <w:szCs w:val="22"/>
        </w:rPr>
        <w:t>(a)</w:t>
      </w:r>
      <w:r w:rsidRPr="00CB3E77">
        <w:rPr>
          <w:rFonts w:eastAsia="Times New Roman"/>
          <w:color w:val="auto"/>
          <w:sz w:val="22"/>
          <w:szCs w:val="22"/>
          <w:lang w:eastAsia="ar-SA"/>
        </w:rPr>
        <w:t xml:space="preserve"> poderá convocar o licitante para enviar documento digital complementar, por meio de funcionalidade disponível no sistema, no prazo </w:t>
      </w:r>
      <w:r w:rsidRPr="004560C8">
        <w:rPr>
          <w:rFonts w:eastAsia="Times New Roman"/>
          <w:color w:val="auto"/>
          <w:sz w:val="22"/>
          <w:szCs w:val="22"/>
          <w:lang w:eastAsia="ar-SA"/>
        </w:rPr>
        <w:t xml:space="preserve">de </w:t>
      </w:r>
      <w:r w:rsidRPr="004560C8">
        <w:rPr>
          <w:rFonts w:eastAsia="Times New Roman"/>
          <w:b/>
          <w:color w:val="auto"/>
          <w:sz w:val="22"/>
          <w:szCs w:val="22"/>
          <w:lang w:eastAsia="ar-SA"/>
        </w:rPr>
        <w:t>02 (duas) horas</w:t>
      </w:r>
      <w:r w:rsidRPr="00CB3E77">
        <w:rPr>
          <w:rFonts w:eastAsia="Times New Roman"/>
          <w:color w:val="auto"/>
          <w:sz w:val="22"/>
          <w:szCs w:val="22"/>
          <w:lang w:eastAsia="ar-SA"/>
        </w:rPr>
        <w:t>, sob pena de não aceitação da proposta.</w:t>
      </w:r>
    </w:p>
    <w:p w14:paraId="4F45B4B6" w14:textId="1E336BAD" w:rsidR="00CB3E77" w:rsidRP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O prazo estabelecido poderá ser prorrogado pelo</w:t>
      </w:r>
      <w:r w:rsidR="00BC56C0" w:rsidRPr="00BC56C0">
        <w:rPr>
          <w:sz w:val="22"/>
          <w:szCs w:val="22"/>
        </w:rPr>
        <w:t>(a)</w:t>
      </w:r>
      <w:r w:rsidRPr="00CB3E77">
        <w:rPr>
          <w:rFonts w:eastAsia="Times New Roman"/>
          <w:color w:val="auto"/>
          <w:sz w:val="22"/>
          <w:szCs w:val="22"/>
          <w:lang w:eastAsia="ar-SA"/>
        </w:rPr>
        <w:t xml:space="preserve"> Pregoeiro</w:t>
      </w:r>
      <w:r w:rsidR="00BC56C0" w:rsidRPr="00BC56C0">
        <w:rPr>
          <w:sz w:val="22"/>
          <w:szCs w:val="22"/>
        </w:rPr>
        <w:t>(a)</w:t>
      </w:r>
      <w:r w:rsidRPr="00CB3E77">
        <w:rPr>
          <w:rFonts w:eastAsia="Times New Roman"/>
          <w:color w:val="auto"/>
          <w:sz w:val="22"/>
          <w:szCs w:val="22"/>
          <w:lang w:eastAsia="ar-SA"/>
        </w:rPr>
        <w:t xml:space="preserve"> por solicitação escrita e justificada do licitante, formulada antes de findo o prazo, e formalmente aceito pelo</w:t>
      </w:r>
      <w:r w:rsidR="00BC56C0" w:rsidRPr="00BC56C0">
        <w:rPr>
          <w:sz w:val="22"/>
          <w:szCs w:val="22"/>
        </w:rPr>
        <w:t>(a)</w:t>
      </w:r>
      <w:r w:rsidRPr="00CB3E77">
        <w:rPr>
          <w:rFonts w:eastAsia="Times New Roman"/>
          <w:color w:val="auto"/>
          <w:sz w:val="22"/>
          <w:szCs w:val="22"/>
          <w:lang w:eastAsia="ar-SA"/>
        </w:rPr>
        <w:t xml:space="preserve"> Pregoeiro</w:t>
      </w:r>
      <w:r w:rsidR="00BC56C0" w:rsidRPr="00BC56C0">
        <w:rPr>
          <w:sz w:val="22"/>
          <w:szCs w:val="22"/>
        </w:rPr>
        <w:t>(a)</w:t>
      </w:r>
      <w:r w:rsidRPr="00CB3E77">
        <w:rPr>
          <w:rFonts w:eastAsia="Times New Roman"/>
          <w:color w:val="auto"/>
          <w:sz w:val="22"/>
          <w:szCs w:val="22"/>
          <w:lang w:eastAsia="ar-SA"/>
        </w:rPr>
        <w:t>.</w:t>
      </w:r>
    </w:p>
    <w:p w14:paraId="43106E15" w14:textId="2C9E1C9D" w:rsid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Dentre os documentos passíveis de solicitação pelo</w:t>
      </w:r>
      <w:r w:rsidR="00BC56C0" w:rsidRPr="00BC56C0">
        <w:rPr>
          <w:sz w:val="22"/>
          <w:szCs w:val="22"/>
        </w:rPr>
        <w:t>(a)</w:t>
      </w:r>
      <w:r w:rsidRPr="00CB3E77">
        <w:rPr>
          <w:rFonts w:eastAsia="Times New Roman"/>
          <w:color w:val="auto"/>
          <w:sz w:val="22"/>
          <w:szCs w:val="22"/>
          <w:lang w:eastAsia="ar-SA"/>
        </w:rPr>
        <w:t xml:space="preserve"> Pregoeiro</w:t>
      </w:r>
      <w:r w:rsidR="00BC56C0" w:rsidRPr="00BC56C0">
        <w:rPr>
          <w:sz w:val="22"/>
          <w:szCs w:val="22"/>
        </w:rPr>
        <w:t>(a)</w:t>
      </w:r>
      <w:r w:rsidRPr="00CB3E77">
        <w:rPr>
          <w:rFonts w:eastAsia="Times New Roman"/>
          <w:color w:val="auto"/>
          <w:sz w:val="22"/>
          <w:szCs w:val="22"/>
          <w:lang w:eastAsia="ar-SA"/>
        </w:rPr>
        <w:t>, destacam-se os que contenham as características do produto ofertado, tais como: marca, modelo, tipo, fabricante e procedência, além de outras informações pertinentes, a exemplo de catálogos, folhetos ou propostas, encaminhados por meio</w:t>
      </w:r>
      <w:r>
        <w:rPr>
          <w:rFonts w:eastAsia="Times New Roman"/>
          <w:color w:val="auto"/>
          <w:sz w:val="22"/>
          <w:szCs w:val="22"/>
          <w:lang w:eastAsia="ar-SA"/>
        </w:rPr>
        <w:t xml:space="preserve"> </w:t>
      </w:r>
      <w:r w:rsidRPr="00CB3E77">
        <w:rPr>
          <w:rFonts w:eastAsia="Times New Roman"/>
          <w:color w:val="auto"/>
          <w:sz w:val="22"/>
          <w:szCs w:val="22"/>
          <w:lang w:eastAsia="ar-SA"/>
        </w:rPr>
        <w:t>eletrônico, ou, se for o caso, por outro meio e prazo indicados pelo</w:t>
      </w:r>
      <w:r w:rsidR="00BC56C0" w:rsidRPr="00BC56C0">
        <w:rPr>
          <w:sz w:val="22"/>
          <w:szCs w:val="22"/>
        </w:rPr>
        <w:t>(a)</w:t>
      </w:r>
      <w:r w:rsidRPr="00CB3E77">
        <w:rPr>
          <w:rFonts w:eastAsia="Times New Roman"/>
          <w:color w:val="auto"/>
          <w:sz w:val="22"/>
          <w:szCs w:val="22"/>
          <w:lang w:eastAsia="ar-SA"/>
        </w:rPr>
        <w:t xml:space="preserve"> Pregoeiro</w:t>
      </w:r>
      <w:r w:rsidR="00BC56C0" w:rsidRPr="00BC56C0">
        <w:rPr>
          <w:sz w:val="22"/>
          <w:szCs w:val="22"/>
        </w:rPr>
        <w:t>(a)</w:t>
      </w:r>
      <w:r w:rsidRPr="00CB3E77">
        <w:rPr>
          <w:rFonts w:eastAsia="Times New Roman"/>
          <w:color w:val="auto"/>
          <w:sz w:val="22"/>
          <w:szCs w:val="22"/>
          <w:lang w:eastAsia="ar-SA"/>
        </w:rPr>
        <w:t>, sem prejuízo do seu ulterior envio pelo sistema eletrônico, sob pena de não aceitação da proposta.</w:t>
      </w:r>
    </w:p>
    <w:p w14:paraId="2BAB2558" w14:textId="56E6F632" w:rsidR="00CB3E77" w:rsidRP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Os resultados das avaliações serão divulgados por meio de mensagem no sistema.</w:t>
      </w:r>
    </w:p>
    <w:p w14:paraId="0D3864F0" w14:textId="07767091" w:rsidR="00CB3E77" w:rsidRP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 xml:space="preserve"> Na hipótese de não cumprimento do envio da proposta final, não aceitação da proposta ou o desatendimento das exigências </w:t>
      </w:r>
      <w:proofErr w:type="spellStart"/>
      <w:r w:rsidRPr="00CB3E77">
        <w:rPr>
          <w:rFonts w:eastAsia="Times New Roman"/>
          <w:color w:val="auto"/>
          <w:sz w:val="22"/>
          <w:szCs w:val="22"/>
          <w:lang w:eastAsia="ar-SA"/>
        </w:rPr>
        <w:t>habilitatórias</w:t>
      </w:r>
      <w:proofErr w:type="spellEnd"/>
      <w:r w:rsidRPr="00CB3E77">
        <w:rPr>
          <w:rFonts w:eastAsia="Times New Roman"/>
          <w:color w:val="auto"/>
          <w:sz w:val="22"/>
          <w:szCs w:val="22"/>
          <w:lang w:eastAsia="ar-SA"/>
        </w:rPr>
        <w:t xml:space="preserve"> por parte do licitante vencedor, o</w:t>
      </w:r>
      <w:r w:rsidR="00BC56C0" w:rsidRPr="00BC56C0">
        <w:rPr>
          <w:sz w:val="22"/>
          <w:szCs w:val="22"/>
        </w:rPr>
        <w:t>(a)</w:t>
      </w:r>
      <w:r w:rsidRPr="00CB3E77">
        <w:rPr>
          <w:rFonts w:eastAsia="Times New Roman"/>
          <w:color w:val="auto"/>
          <w:sz w:val="22"/>
          <w:szCs w:val="22"/>
          <w:lang w:eastAsia="ar-SA"/>
        </w:rPr>
        <w:t xml:space="preserve"> Pregoeiro</w:t>
      </w:r>
      <w:r w:rsidR="00BC56C0" w:rsidRPr="00BC56C0">
        <w:rPr>
          <w:sz w:val="22"/>
          <w:szCs w:val="22"/>
        </w:rPr>
        <w:t>(a)</w:t>
      </w:r>
      <w:r w:rsidRPr="00CB3E77">
        <w:rPr>
          <w:rFonts w:eastAsia="Times New Roman"/>
          <w:color w:val="auto"/>
          <w:sz w:val="22"/>
          <w:szCs w:val="22"/>
          <w:lang w:eastAsia="ar-SA"/>
        </w:rPr>
        <w:t xml:space="preserve"> examinará a proposta ou o lance subsequente, verificando a sua aceitabilidade e a habilitação do licitante, e assim sucessivamente, até a apuração de uma proposta ou lance que atenda ao Edital, podendo negociar com o licitante para obter melhor proposta, vedada a negociação em condições diversas das previstas neste Edital.</w:t>
      </w:r>
    </w:p>
    <w:p w14:paraId="55E25DA4" w14:textId="0ED348D4" w:rsidR="00CB3E77" w:rsidRP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 xml:space="preserve"> Será desclassificada a proposta ou o lance vencedor que apresentar preço final superior ao preço máximo fixado.</w:t>
      </w:r>
    </w:p>
    <w:p w14:paraId="682F4B9F" w14:textId="1A0A715F" w:rsidR="00CB3E77" w:rsidRPr="00CB3E77" w:rsidRDefault="00CB3E77" w:rsidP="008F2FE7">
      <w:pPr>
        <w:pStyle w:val="Nivel2"/>
        <w:keepLines/>
        <w:numPr>
          <w:ilvl w:val="1"/>
          <w:numId w:val="19"/>
        </w:numPr>
        <w:tabs>
          <w:tab w:val="left" w:pos="851"/>
        </w:tabs>
        <w:spacing w:beforeLines="120" w:before="288" w:afterLines="120" w:after="288"/>
        <w:ind w:left="0" w:firstLine="0"/>
        <w:rPr>
          <w:rFonts w:eastAsia="Times New Roman"/>
          <w:color w:val="auto"/>
          <w:sz w:val="22"/>
          <w:szCs w:val="22"/>
          <w:lang w:eastAsia="ar-SA"/>
        </w:rPr>
      </w:pPr>
      <w:r w:rsidRPr="00CB3E77">
        <w:rPr>
          <w:rFonts w:eastAsia="Times New Roman"/>
          <w:color w:val="auto"/>
          <w:sz w:val="22"/>
          <w:szCs w:val="22"/>
          <w:lang w:eastAsia="ar-SA"/>
        </w:rPr>
        <w:t xml:space="preserve"> Se a proposta ou lance vencedor for desclassificado, o</w:t>
      </w:r>
      <w:r w:rsidR="00BC56C0" w:rsidRPr="00BC56C0">
        <w:rPr>
          <w:sz w:val="22"/>
          <w:szCs w:val="22"/>
        </w:rPr>
        <w:t>(a)</w:t>
      </w:r>
      <w:r w:rsidRPr="00CB3E77">
        <w:rPr>
          <w:rFonts w:eastAsia="Times New Roman"/>
          <w:color w:val="auto"/>
          <w:sz w:val="22"/>
          <w:szCs w:val="22"/>
          <w:lang w:eastAsia="ar-SA"/>
        </w:rPr>
        <w:t xml:space="preserve"> Pregoeiro</w:t>
      </w:r>
      <w:r w:rsidR="00BC56C0" w:rsidRPr="00BC56C0">
        <w:rPr>
          <w:sz w:val="22"/>
          <w:szCs w:val="22"/>
        </w:rPr>
        <w:t>(a)</w:t>
      </w:r>
      <w:r w:rsidRPr="00CB3E77">
        <w:rPr>
          <w:rFonts w:eastAsia="Times New Roman"/>
          <w:color w:val="auto"/>
          <w:sz w:val="22"/>
          <w:szCs w:val="22"/>
          <w:lang w:eastAsia="ar-SA"/>
        </w:rPr>
        <w:t xml:space="preserve"> examinará a proposta ou lance subsequente, e, assim sucessivamente, na ordem de classificação.</w:t>
      </w:r>
    </w:p>
    <w:p w14:paraId="756AD86B" w14:textId="3D0AC189" w:rsidR="00EB0C29" w:rsidRDefault="00DD267A" w:rsidP="008F2FE7">
      <w:pPr>
        <w:pStyle w:val="Nivel2"/>
        <w:keepLines/>
        <w:numPr>
          <w:ilvl w:val="1"/>
          <w:numId w:val="19"/>
        </w:numPr>
        <w:tabs>
          <w:tab w:val="left" w:pos="851"/>
        </w:tabs>
        <w:spacing w:beforeLines="120" w:before="288" w:afterLines="120" w:after="288"/>
        <w:ind w:left="0" w:firstLine="0"/>
        <w:rPr>
          <w:b/>
          <w:sz w:val="22"/>
          <w:szCs w:val="22"/>
        </w:rPr>
      </w:pPr>
      <w:r w:rsidRPr="005176B3">
        <w:rPr>
          <w:sz w:val="22"/>
          <w:szCs w:val="22"/>
        </w:rPr>
        <w:lastRenderedPageBreak/>
        <w:t xml:space="preserve">Será desclassificada a proposta vencedora que: </w:t>
      </w:r>
    </w:p>
    <w:p w14:paraId="5A2D2733" w14:textId="20659B65" w:rsidR="00DD267A" w:rsidRPr="005176B3"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5176B3">
        <w:rPr>
          <w:sz w:val="22"/>
          <w:szCs w:val="22"/>
        </w:rPr>
        <w:t>contiver vícios insanáveis;</w:t>
      </w:r>
    </w:p>
    <w:p w14:paraId="1145B150" w14:textId="77777777" w:rsidR="00DD267A" w:rsidRPr="005176B3"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5176B3">
        <w:rPr>
          <w:sz w:val="22"/>
          <w:szCs w:val="22"/>
        </w:rPr>
        <w:t>não obedecer às especificações técnicas contidas no Termo de Referência;</w:t>
      </w:r>
    </w:p>
    <w:p w14:paraId="39AFFF1D" w14:textId="77777777" w:rsidR="00DD267A" w:rsidRPr="005176B3"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5176B3">
        <w:rPr>
          <w:sz w:val="22"/>
          <w:szCs w:val="22"/>
        </w:rPr>
        <w:t>apresentar preços inexequíveis ou permanecerem acima do preço máximo definido para a contratação;</w:t>
      </w:r>
    </w:p>
    <w:p w14:paraId="2FDAC617" w14:textId="5F12054F" w:rsidR="00DD267A" w:rsidRPr="005176B3"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5176B3">
        <w:rPr>
          <w:sz w:val="22"/>
          <w:szCs w:val="22"/>
        </w:rPr>
        <w:t>não tiverem sua exequibilidade demonstrada, quando exigido pela Administração;</w:t>
      </w:r>
    </w:p>
    <w:p w14:paraId="76EE2FED" w14:textId="77777777" w:rsidR="00DD267A" w:rsidRPr="005176B3"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5176B3">
        <w:rPr>
          <w:sz w:val="22"/>
          <w:szCs w:val="22"/>
        </w:rPr>
        <w:t>apresentar desconformidade com quaisquer outras exigências deste Edital ou seus anexos, desde que insanável.</w:t>
      </w:r>
    </w:p>
    <w:p w14:paraId="79767D2F" w14:textId="68A0385C" w:rsidR="00DD267A" w:rsidRPr="005176B3" w:rsidRDefault="00DD267A" w:rsidP="008F2FE7">
      <w:pPr>
        <w:pStyle w:val="Nivel3"/>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A inexequibilidade, na hipótese de que trata o </w:t>
      </w:r>
      <w:r w:rsidRPr="005176B3">
        <w:rPr>
          <w:b/>
          <w:bCs/>
          <w:sz w:val="22"/>
          <w:szCs w:val="22"/>
        </w:rPr>
        <w:t>caput</w:t>
      </w:r>
      <w:r w:rsidRPr="005176B3">
        <w:rPr>
          <w:sz w:val="22"/>
          <w:szCs w:val="22"/>
        </w:rPr>
        <w:t>, só será considerada após diligência do</w:t>
      </w:r>
      <w:r w:rsidR="00BC56C0" w:rsidRPr="00BC56C0">
        <w:rPr>
          <w:sz w:val="22"/>
          <w:szCs w:val="22"/>
        </w:rPr>
        <w:t>(a)</w:t>
      </w:r>
      <w:r w:rsidRPr="005176B3">
        <w:rPr>
          <w:sz w:val="22"/>
          <w:szCs w:val="22"/>
        </w:rPr>
        <w:t xml:space="preserve"> pregoeiro</w:t>
      </w:r>
      <w:r w:rsidR="00BC56C0" w:rsidRPr="00BC56C0">
        <w:rPr>
          <w:sz w:val="22"/>
          <w:szCs w:val="22"/>
        </w:rPr>
        <w:t>(a)</w:t>
      </w:r>
      <w:r w:rsidRPr="005176B3">
        <w:rPr>
          <w:sz w:val="22"/>
          <w:szCs w:val="22"/>
        </w:rPr>
        <w:t>, que comprove:</w:t>
      </w:r>
    </w:p>
    <w:p w14:paraId="03AF17DC" w14:textId="4445A08C" w:rsidR="00DD267A" w:rsidRPr="00041EA3" w:rsidRDefault="00DD267A" w:rsidP="008F2FE7">
      <w:pPr>
        <w:pStyle w:val="Nivel3"/>
        <w:keepLines/>
        <w:numPr>
          <w:ilvl w:val="2"/>
          <w:numId w:val="19"/>
        </w:numPr>
        <w:tabs>
          <w:tab w:val="left" w:pos="851"/>
        </w:tabs>
        <w:spacing w:beforeLines="120" w:before="288" w:afterLines="120" w:after="288"/>
        <w:ind w:left="0" w:firstLine="0"/>
        <w:rPr>
          <w:sz w:val="22"/>
          <w:szCs w:val="22"/>
        </w:rPr>
      </w:pPr>
      <w:r w:rsidRPr="005176B3">
        <w:rPr>
          <w:sz w:val="22"/>
          <w:szCs w:val="22"/>
        </w:rPr>
        <w:t>que o custo do licitante ultrapassa o valor da proposta; e</w:t>
      </w:r>
      <w:r w:rsidR="00041EA3">
        <w:rPr>
          <w:sz w:val="22"/>
          <w:szCs w:val="22"/>
        </w:rPr>
        <w:t xml:space="preserve"> </w:t>
      </w:r>
      <w:r w:rsidRPr="00041EA3">
        <w:rPr>
          <w:sz w:val="22"/>
          <w:szCs w:val="22"/>
        </w:rPr>
        <w:t>inexistirem custos de oportunidade capazes de justificar o vulto da oferta.</w:t>
      </w:r>
    </w:p>
    <w:p w14:paraId="6F330F50" w14:textId="0177489B" w:rsidR="00DD267A" w:rsidRPr="00DB75FF" w:rsidRDefault="00DD267A" w:rsidP="008F2FE7">
      <w:pPr>
        <w:pStyle w:val="Nivel2"/>
        <w:keepLines/>
        <w:numPr>
          <w:ilvl w:val="1"/>
          <w:numId w:val="19"/>
        </w:numPr>
        <w:tabs>
          <w:tab w:val="left" w:pos="851"/>
        </w:tabs>
        <w:spacing w:beforeLines="120" w:before="288" w:afterLines="120" w:after="288"/>
        <w:ind w:left="0" w:firstLine="0"/>
        <w:rPr>
          <w:b/>
          <w:bCs/>
          <w:sz w:val="22"/>
          <w:szCs w:val="22"/>
        </w:rPr>
      </w:pPr>
      <w:r w:rsidRPr="00DB75FF">
        <w:rPr>
          <w:sz w:val="22"/>
          <w:szCs w:val="22"/>
        </w:rPr>
        <w:t>Em contratação de serviços de engenharia, além das disposições acima, a análise de exequibilidade e sobrepreço considerará o seguinte:</w:t>
      </w:r>
    </w:p>
    <w:p w14:paraId="14DF5957" w14:textId="77777777" w:rsidR="00DD267A" w:rsidRPr="00DB75FF"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DB75FF">
        <w:rPr>
          <w:sz w:val="22"/>
          <w:szCs w:val="22"/>
        </w:rPr>
        <w:t xml:space="preserve">Nos regimes de execução por tarefa, empreitada por preço global ou empreitada integral, </w:t>
      </w:r>
      <w:proofErr w:type="spellStart"/>
      <w:r w:rsidRPr="00DB75FF">
        <w:rPr>
          <w:sz w:val="22"/>
          <w:szCs w:val="22"/>
        </w:rPr>
        <w:t>semi-integrada</w:t>
      </w:r>
      <w:proofErr w:type="spellEnd"/>
      <w:r w:rsidRPr="00DB75FF">
        <w:rPr>
          <w:sz w:val="22"/>
          <w:szCs w:val="22"/>
        </w:rPr>
        <w:t xml:space="preserve"> ou integrada, a caracterização do sobrepreço se dará pela superação do valor global estimado;</w:t>
      </w:r>
    </w:p>
    <w:p w14:paraId="57731A06" w14:textId="77777777" w:rsidR="00DD267A" w:rsidRPr="00DB75FF" w:rsidRDefault="00DD267A" w:rsidP="008F2FE7">
      <w:pPr>
        <w:pStyle w:val="Nivel3"/>
        <w:keepLines/>
        <w:numPr>
          <w:ilvl w:val="2"/>
          <w:numId w:val="19"/>
        </w:numPr>
        <w:tabs>
          <w:tab w:val="left" w:pos="851"/>
        </w:tabs>
        <w:spacing w:beforeLines="120" w:before="288" w:afterLines="120" w:after="288"/>
        <w:ind w:left="0" w:firstLine="0"/>
        <w:rPr>
          <w:b/>
          <w:color w:val="auto"/>
          <w:sz w:val="22"/>
          <w:szCs w:val="22"/>
        </w:rPr>
      </w:pPr>
      <w:r w:rsidRPr="00DB75FF">
        <w:rPr>
          <w:color w:val="auto"/>
          <w:sz w:val="22"/>
          <w:szCs w:val="22"/>
        </w:rPr>
        <w:t xml:space="preserve">No regime de empreitada por preço unitário, a caracterização do sobrepreço se dará pela superação do valor global estimado e </w:t>
      </w:r>
      <w:r w:rsidRPr="00DB75FF">
        <w:rPr>
          <w:iCs/>
          <w:color w:val="auto"/>
          <w:sz w:val="22"/>
          <w:szCs w:val="22"/>
        </w:rPr>
        <w:t>pela superação de custo unitário tido como relevante, conforme planilha anexa ao edital;</w:t>
      </w:r>
    </w:p>
    <w:p w14:paraId="75BA3397" w14:textId="77777777" w:rsidR="00DD267A" w:rsidRPr="00DB75FF" w:rsidRDefault="00DD267A" w:rsidP="008F2FE7">
      <w:pPr>
        <w:pStyle w:val="Nivel3"/>
        <w:keepLines/>
        <w:numPr>
          <w:ilvl w:val="2"/>
          <w:numId w:val="19"/>
        </w:numPr>
        <w:tabs>
          <w:tab w:val="left" w:pos="851"/>
        </w:tabs>
        <w:spacing w:beforeLines="120" w:before="288" w:afterLines="120" w:after="288"/>
        <w:ind w:left="0" w:firstLine="0"/>
        <w:rPr>
          <w:b/>
          <w:bCs/>
          <w:sz w:val="22"/>
          <w:szCs w:val="22"/>
        </w:rPr>
      </w:pPr>
      <w:r w:rsidRPr="00DB75FF">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035A18C7" w14:textId="77777777" w:rsidR="00DD267A" w:rsidRPr="00DB75FF"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DB75FF">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2753394" w14:textId="0F71A67F" w:rsidR="00DD267A" w:rsidRPr="00DB75FF" w:rsidRDefault="00DD267A" w:rsidP="008F2FE7">
      <w:pPr>
        <w:pStyle w:val="Nivel2"/>
        <w:keepLines/>
        <w:numPr>
          <w:ilvl w:val="1"/>
          <w:numId w:val="19"/>
        </w:numPr>
        <w:tabs>
          <w:tab w:val="left" w:pos="851"/>
        </w:tabs>
        <w:spacing w:beforeLines="120" w:before="288" w:afterLines="120" w:after="288"/>
        <w:ind w:left="0" w:firstLine="0"/>
        <w:rPr>
          <w:b/>
          <w:sz w:val="22"/>
          <w:szCs w:val="22"/>
        </w:rPr>
      </w:pPr>
      <w:r w:rsidRPr="005176B3">
        <w:rPr>
          <w:sz w:val="22"/>
          <w:szCs w:val="22"/>
        </w:rPr>
        <w:t xml:space="preserve">Se houver indícios de inexequibilidade da proposta de preço, ou em caso da necessidade de esclarecimentos complementares, poderão ser efetuadas diligências, para que a empresa comprove </w:t>
      </w:r>
      <w:r w:rsidRPr="00DB75FF">
        <w:rPr>
          <w:sz w:val="22"/>
          <w:szCs w:val="22"/>
        </w:rPr>
        <w:t>a exequibilidade da proposta.</w:t>
      </w:r>
    </w:p>
    <w:p w14:paraId="5C0F3C6B" w14:textId="77777777" w:rsidR="00DD267A" w:rsidRPr="00DB75FF" w:rsidRDefault="00DD267A" w:rsidP="008F2FE7">
      <w:pPr>
        <w:pStyle w:val="Nivel3"/>
        <w:keepLines/>
        <w:numPr>
          <w:ilvl w:val="2"/>
          <w:numId w:val="19"/>
        </w:numPr>
        <w:tabs>
          <w:tab w:val="left" w:pos="851"/>
        </w:tabs>
        <w:spacing w:beforeLines="120" w:before="288" w:afterLines="120" w:after="288"/>
        <w:ind w:left="0" w:firstLine="0"/>
        <w:rPr>
          <w:b/>
          <w:bCs/>
          <w:sz w:val="22"/>
          <w:szCs w:val="22"/>
        </w:rPr>
      </w:pPr>
      <w:r w:rsidRPr="00DB75FF">
        <w:rPr>
          <w:sz w:val="22"/>
          <w:szCs w:val="22"/>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B75FF">
        <w:rPr>
          <w:sz w:val="22"/>
          <w:szCs w:val="22"/>
        </w:rPr>
        <w:t>semi-integrada</w:t>
      </w:r>
      <w:proofErr w:type="spellEnd"/>
      <w:r w:rsidRPr="00DB75FF">
        <w:rPr>
          <w:sz w:val="22"/>
          <w:szCs w:val="22"/>
        </w:rPr>
        <w:t xml:space="preserve"> e contratação integrada, exclusivamente para eventuais adequações indispensáveis no cronograma físico-financeiro e para balizar excepcional aditamento posterior do contrato.  </w:t>
      </w:r>
    </w:p>
    <w:p w14:paraId="4F8DBCDF" w14:textId="75935E0E" w:rsidR="00DD267A" w:rsidRPr="00DB75FF" w:rsidRDefault="00DD267A" w:rsidP="008F2FE7">
      <w:pPr>
        <w:pStyle w:val="Nivel2"/>
        <w:keepLines/>
        <w:numPr>
          <w:ilvl w:val="1"/>
          <w:numId w:val="19"/>
        </w:numPr>
        <w:tabs>
          <w:tab w:val="left" w:pos="851"/>
        </w:tabs>
        <w:spacing w:beforeLines="120" w:before="288" w:afterLines="120" w:after="288"/>
        <w:ind w:left="0" w:firstLine="0"/>
        <w:rPr>
          <w:b/>
          <w:sz w:val="22"/>
          <w:szCs w:val="22"/>
        </w:rPr>
      </w:pPr>
      <w:r w:rsidRPr="005176B3">
        <w:rPr>
          <w:sz w:val="22"/>
          <w:szCs w:val="22"/>
        </w:rPr>
        <w:t xml:space="preserve">Erros no preenchimento da planilha não constituem motivo para a desclassificação da proposta. A </w:t>
      </w:r>
      <w:r w:rsidR="00EB0C29">
        <w:rPr>
          <w:sz w:val="22"/>
          <w:szCs w:val="22"/>
        </w:rPr>
        <w:t>proposta</w:t>
      </w:r>
      <w:r w:rsidRPr="005176B3">
        <w:rPr>
          <w:sz w:val="22"/>
          <w:szCs w:val="22"/>
        </w:rPr>
        <w:t xml:space="preserve"> poderá́ ser ajustada pelo fornecedor, no prazo indicado pelo sistema, desde que </w:t>
      </w:r>
      <w:r w:rsidRPr="00DB75FF">
        <w:rPr>
          <w:sz w:val="22"/>
          <w:szCs w:val="22"/>
        </w:rPr>
        <w:t>não haja majoração do preço.</w:t>
      </w:r>
    </w:p>
    <w:p w14:paraId="0B93955A" w14:textId="77777777" w:rsidR="00DD267A" w:rsidRPr="00DB75FF" w:rsidRDefault="00DD267A" w:rsidP="008F2FE7">
      <w:pPr>
        <w:pStyle w:val="Nivel3"/>
        <w:keepLines/>
        <w:numPr>
          <w:ilvl w:val="2"/>
          <w:numId w:val="19"/>
        </w:numPr>
        <w:tabs>
          <w:tab w:val="left" w:pos="851"/>
        </w:tabs>
        <w:spacing w:beforeLines="120" w:before="288" w:afterLines="120" w:after="288"/>
        <w:ind w:left="0" w:firstLine="0"/>
        <w:rPr>
          <w:b/>
          <w:sz w:val="22"/>
          <w:szCs w:val="22"/>
        </w:rPr>
      </w:pPr>
      <w:r w:rsidRPr="00DB75FF">
        <w:rPr>
          <w:sz w:val="22"/>
          <w:szCs w:val="22"/>
        </w:rPr>
        <w:t>O ajuste de que trata este dispositivo se limita a sanar erros ou falhas que não alterem a substância das propostas;</w:t>
      </w:r>
    </w:p>
    <w:p w14:paraId="5C8DD970" w14:textId="0E86872F" w:rsidR="002D19C3" w:rsidRDefault="002D19C3" w:rsidP="008F2FE7">
      <w:pPr>
        <w:pStyle w:val="Nivel2"/>
        <w:keepLines/>
        <w:numPr>
          <w:ilvl w:val="1"/>
          <w:numId w:val="19"/>
        </w:numPr>
        <w:tabs>
          <w:tab w:val="left" w:pos="851"/>
          <w:tab w:val="left" w:pos="993"/>
        </w:tabs>
        <w:spacing w:beforeLines="120" w:before="288" w:afterLines="120" w:after="288"/>
        <w:ind w:left="0" w:firstLine="0"/>
        <w:rPr>
          <w:sz w:val="22"/>
          <w:szCs w:val="22"/>
        </w:rPr>
      </w:pPr>
      <w:r w:rsidRPr="002D19C3">
        <w:rPr>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r w:rsidR="00ED4DD7">
        <w:rPr>
          <w:sz w:val="22"/>
          <w:szCs w:val="22"/>
        </w:rPr>
        <w:t xml:space="preserve"> </w:t>
      </w:r>
    </w:p>
    <w:p w14:paraId="59FCC414" w14:textId="699D8527" w:rsidR="00ED4DD7" w:rsidRPr="00ED4DD7" w:rsidRDefault="00ED4DD7" w:rsidP="008F2FE7">
      <w:pPr>
        <w:pStyle w:val="PargrafodaLista"/>
        <w:keepLines/>
        <w:numPr>
          <w:ilvl w:val="1"/>
          <w:numId w:val="19"/>
        </w:numPr>
        <w:tabs>
          <w:tab w:val="left" w:pos="851"/>
        </w:tabs>
        <w:spacing w:line="276" w:lineRule="auto"/>
        <w:ind w:left="0" w:firstLine="0"/>
        <w:rPr>
          <w:rFonts w:eastAsiaTheme="minorEastAsia"/>
          <w:color w:val="000000"/>
          <w:lang w:val="pt-BR" w:eastAsia="pt-BR"/>
        </w:rPr>
      </w:pPr>
      <w:r w:rsidRPr="00ED4DD7">
        <w:rPr>
          <w:rFonts w:eastAsiaTheme="minorEastAsia"/>
          <w:color w:val="000000"/>
          <w:lang w:val="pt-BR" w:eastAsia="pt-BR"/>
        </w:rPr>
        <w:t>Encerrada a análise quanto à aceitação da proposta, o Pregoeiro verificará a habilitação do licitante, observado o disposto neste Edital.</w:t>
      </w:r>
    </w:p>
    <w:p w14:paraId="45709C6B" w14:textId="6FBC54D4" w:rsidR="00DD267A" w:rsidRPr="00CD5767" w:rsidRDefault="00DD267A"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30" w:name="_Toc122606109"/>
      <w:bookmarkStart w:id="31" w:name="_Toc123821595"/>
      <w:bookmarkStart w:id="32" w:name="_Toc187849473"/>
      <w:r w:rsidRPr="00CD5767">
        <w:rPr>
          <w:rFonts w:ascii="Arial" w:hAnsi="Arial" w:cs="Arial"/>
          <w:color w:val="0000FF"/>
          <w:sz w:val="22"/>
          <w:szCs w:val="22"/>
        </w:rPr>
        <w:t>DA FASE DE HABILITAÇÃO</w:t>
      </w:r>
      <w:bookmarkEnd w:id="30"/>
      <w:bookmarkEnd w:id="31"/>
      <w:bookmarkEnd w:id="32"/>
    </w:p>
    <w:p w14:paraId="6BCF0648" w14:textId="77777777" w:rsidR="002D19C3" w:rsidRPr="005D70DC" w:rsidRDefault="002D19C3" w:rsidP="008F2FE7">
      <w:pPr>
        <w:keepLines/>
        <w:pBdr>
          <w:top w:val="nil"/>
          <w:left w:val="nil"/>
          <w:bottom w:val="nil"/>
          <w:right w:val="nil"/>
          <w:between w:val="nil"/>
        </w:pBdr>
        <w:tabs>
          <w:tab w:val="left" w:pos="851"/>
        </w:tabs>
        <w:spacing w:line="276" w:lineRule="auto"/>
        <w:jc w:val="both"/>
        <w:rPr>
          <w:rFonts w:eastAsia="Calibri"/>
          <w:color w:val="000000"/>
          <w:highlight w:val="cyan"/>
        </w:rPr>
      </w:pPr>
    </w:p>
    <w:p w14:paraId="38669C0F" w14:textId="77777777" w:rsidR="00D44176" w:rsidRPr="00F6287D" w:rsidRDefault="00D44176" w:rsidP="008F2FE7">
      <w:pPr>
        <w:pStyle w:val="PargrafodaLista"/>
        <w:keepLines/>
        <w:numPr>
          <w:ilvl w:val="1"/>
          <w:numId w:val="19"/>
        </w:numPr>
        <w:pBdr>
          <w:top w:val="nil"/>
          <w:left w:val="nil"/>
          <w:bottom w:val="nil"/>
          <w:right w:val="nil"/>
          <w:between w:val="nil"/>
        </w:pBdr>
        <w:tabs>
          <w:tab w:val="left" w:pos="851"/>
          <w:tab w:val="left" w:pos="993"/>
        </w:tabs>
        <w:spacing w:line="276" w:lineRule="auto"/>
        <w:ind w:left="0" w:firstLine="0"/>
      </w:pPr>
      <w:r>
        <w:rPr>
          <w:rFonts w:eastAsia="Calibri"/>
          <w:color w:val="000000"/>
        </w:rPr>
        <w:t xml:space="preserve">O(a) </w:t>
      </w:r>
      <w:proofErr w:type="spellStart"/>
      <w:r>
        <w:rPr>
          <w:rFonts w:eastAsia="Calibri"/>
          <w:color w:val="000000"/>
        </w:rPr>
        <w:t>Pregoeira</w:t>
      </w:r>
      <w:proofErr w:type="spellEnd"/>
      <w:r>
        <w:rPr>
          <w:rFonts w:eastAsia="Calibri"/>
          <w:color w:val="000000"/>
        </w:rPr>
        <w:t xml:space="preserve">(a) </w:t>
      </w:r>
      <w:proofErr w:type="spellStart"/>
      <w:r>
        <w:rPr>
          <w:rFonts w:eastAsia="Calibri"/>
          <w:color w:val="000000"/>
        </w:rPr>
        <w:t>através</w:t>
      </w:r>
      <w:proofErr w:type="spellEnd"/>
      <w:r>
        <w:rPr>
          <w:rFonts w:eastAsia="Calibri"/>
          <w:color w:val="000000"/>
        </w:rPr>
        <w:t xml:space="preserve"> do campo </w:t>
      </w:r>
      <w:proofErr w:type="spellStart"/>
      <w:r>
        <w:rPr>
          <w:rFonts w:eastAsia="Calibri"/>
          <w:color w:val="000000"/>
        </w:rPr>
        <w:t>diligência</w:t>
      </w:r>
      <w:proofErr w:type="spellEnd"/>
      <w:r>
        <w:rPr>
          <w:rFonts w:eastAsia="Calibri"/>
          <w:color w:val="000000"/>
        </w:rPr>
        <w:t xml:space="preserve"> </w:t>
      </w:r>
      <w:proofErr w:type="spellStart"/>
      <w:r>
        <w:rPr>
          <w:rFonts w:eastAsia="Calibri"/>
          <w:color w:val="000000"/>
        </w:rPr>
        <w:t>solicitará</w:t>
      </w:r>
      <w:proofErr w:type="spellEnd"/>
      <w:r>
        <w:rPr>
          <w:rFonts w:eastAsia="Calibri"/>
          <w:color w:val="000000"/>
        </w:rPr>
        <w:t xml:space="preserve"> o </w:t>
      </w:r>
      <w:proofErr w:type="spellStart"/>
      <w:r>
        <w:rPr>
          <w:rFonts w:eastAsia="Calibri"/>
          <w:color w:val="000000"/>
        </w:rPr>
        <w:t>envio</w:t>
      </w:r>
      <w:proofErr w:type="spellEnd"/>
      <w:r>
        <w:rPr>
          <w:rFonts w:eastAsia="Calibri"/>
          <w:color w:val="000000"/>
        </w:rPr>
        <w:t xml:space="preserve"> dos </w:t>
      </w:r>
      <w:proofErr w:type="spellStart"/>
      <w:r>
        <w:rPr>
          <w:rFonts w:eastAsia="Calibri"/>
          <w:color w:val="000000"/>
        </w:rPr>
        <w:t>documentos</w:t>
      </w:r>
      <w:proofErr w:type="spellEnd"/>
      <w:r>
        <w:rPr>
          <w:rFonts w:eastAsia="Calibri"/>
          <w:color w:val="000000"/>
        </w:rPr>
        <w:t xml:space="preserve"> de </w:t>
      </w:r>
      <w:proofErr w:type="spellStart"/>
      <w:r>
        <w:rPr>
          <w:rFonts w:eastAsia="Calibri"/>
          <w:color w:val="000000"/>
        </w:rPr>
        <w:t>habilitação</w:t>
      </w:r>
      <w:proofErr w:type="spellEnd"/>
      <w:r>
        <w:rPr>
          <w:rFonts w:eastAsia="Calibri"/>
          <w:color w:val="000000"/>
        </w:rPr>
        <w:t xml:space="preserve"> no </w:t>
      </w:r>
      <w:proofErr w:type="spellStart"/>
      <w:r w:rsidRPr="00056BB1">
        <w:rPr>
          <w:rFonts w:eastAsia="Calibri"/>
          <w:b/>
          <w:bCs/>
          <w:color w:val="000000"/>
        </w:rPr>
        <w:t>prazo</w:t>
      </w:r>
      <w:proofErr w:type="spellEnd"/>
      <w:r w:rsidRPr="00056BB1">
        <w:rPr>
          <w:rFonts w:eastAsia="Calibri"/>
          <w:b/>
          <w:bCs/>
          <w:color w:val="000000"/>
        </w:rPr>
        <w:t xml:space="preserve"> </w:t>
      </w:r>
      <w:proofErr w:type="spellStart"/>
      <w:r w:rsidRPr="00056BB1">
        <w:rPr>
          <w:rFonts w:eastAsia="Calibri"/>
          <w:b/>
          <w:bCs/>
          <w:color w:val="000000"/>
        </w:rPr>
        <w:t>máximo</w:t>
      </w:r>
      <w:proofErr w:type="spellEnd"/>
      <w:r w:rsidRPr="00056BB1">
        <w:rPr>
          <w:rFonts w:eastAsia="Calibri"/>
          <w:b/>
          <w:bCs/>
          <w:color w:val="000000"/>
        </w:rPr>
        <w:t xml:space="preserve"> de 02 (</w:t>
      </w:r>
      <w:proofErr w:type="spellStart"/>
      <w:r w:rsidRPr="00056BB1">
        <w:rPr>
          <w:rFonts w:eastAsia="Calibri"/>
          <w:b/>
          <w:bCs/>
          <w:color w:val="000000"/>
        </w:rPr>
        <w:t>du</w:t>
      </w:r>
      <w:r>
        <w:rPr>
          <w:rFonts w:eastAsia="Calibri"/>
          <w:b/>
          <w:bCs/>
          <w:color w:val="000000"/>
        </w:rPr>
        <w:t>a</w:t>
      </w:r>
      <w:r w:rsidRPr="00056BB1">
        <w:rPr>
          <w:rFonts w:eastAsia="Calibri"/>
          <w:b/>
          <w:bCs/>
          <w:color w:val="000000"/>
        </w:rPr>
        <w:t>s</w:t>
      </w:r>
      <w:proofErr w:type="spellEnd"/>
      <w:r w:rsidRPr="00056BB1">
        <w:rPr>
          <w:rFonts w:eastAsia="Calibri"/>
          <w:b/>
          <w:bCs/>
          <w:color w:val="000000"/>
        </w:rPr>
        <w:t>) horas</w:t>
      </w:r>
      <w:r>
        <w:rPr>
          <w:rFonts w:eastAsia="Calibri"/>
          <w:color w:val="000000"/>
        </w:rPr>
        <w:t xml:space="preserve">. </w:t>
      </w:r>
      <w:r w:rsidRPr="00F6287D">
        <w:rPr>
          <w:rFonts w:eastAsia="Calibri"/>
          <w:color w:val="000000"/>
        </w:rPr>
        <w:t xml:space="preserve">A </w:t>
      </w:r>
      <w:proofErr w:type="spellStart"/>
      <w:r w:rsidRPr="00F6287D">
        <w:rPr>
          <w:rFonts w:eastAsia="Calibri"/>
          <w:color w:val="000000"/>
        </w:rPr>
        <w:t>habilitação</w:t>
      </w:r>
      <w:proofErr w:type="spellEnd"/>
      <w:r w:rsidRPr="00F6287D">
        <w:rPr>
          <w:rFonts w:eastAsia="Calibri"/>
          <w:color w:val="000000"/>
        </w:rPr>
        <w:t xml:space="preserve"> dos </w:t>
      </w:r>
      <w:proofErr w:type="spellStart"/>
      <w:r w:rsidRPr="00F6287D">
        <w:rPr>
          <w:rFonts w:eastAsia="Calibri"/>
          <w:color w:val="000000"/>
        </w:rPr>
        <w:t>licitantes</w:t>
      </w:r>
      <w:proofErr w:type="spellEnd"/>
      <w:r w:rsidRPr="00F6287D">
        <w:rPr>
          <w:rFonts w:eastAsia="Calibri"/>
          <w:color w:val="000000"/>
        </w:rPr>
        <w:t xml:space="preserve"> </w:t>
      </w:r>
      <w:proofErr w:type="spellStart"/>
      <w:r w:rsidRPr="00F6287D">
        <w:rPr>
          <w:rFonts w:eastAsia="Calibri"/>
          <w:color w:val="000000"/>
        </w:rPr>
        <w:t>será</w:t>
      </w:r>
      <w:proofErr w:type="spellEnd"/>
      <w:r w:rsidRPr="00F6287D">
        <w:rPr>
          <w:rFonts w:eastAsia="Calibri"/>
          <w:color w:val="000000"/>
        </w:rPr>
        <w:t xml:space="preserve"> </w:t>
      </w:r>
      <w:proofErr w:type="spellStart"/>
      <w:r w:rsidRPr="00F6287D">
        <w:rPr>
          <w:rFonts w:eastAsia="Calibri"/>
          <w:color w:val="000000"/>
        </w:rPr>
        <w:t>verificada</w:t>
      </w:r>
      <w:proofErr w:type="spellEnd"/>
      <w:r w:rsidRPr="00F6287D">
        <w:rPr>
          <w:rFonts w:eastAsia="Calibri"/>
          <w:color w:val="000000"/>
        </w:rPr>
        <w:t xml:space="preserve"> por </w:t>
      </w:r>
      <w:proofErr w:type="spellStart"/>
      <w:r w:rsidRPr="00F6287D">
        <w:rPr>
          <w:rFonts w:eastAsia="Calibri"/>
          <w:color w:val="000000"/>
        </w:rPr>
        <w:t>meio</w:t>
      </w:r>
      <w:proofErr w:type="spellEnd"/>
      <w:r w:rsidRPr="00F6287D">
        <w:rPr>
          <w:rFonts w:eastAsia="Calibri"/>
          <w:color w:val="000000"/>
        </w:rPr>
        <w:t xml:space="preserve"> do </w:t>
      </w:r>
      <w:r w:rsidRPr="00F6287D">
        <w:rPr>
          <w:rFonts w:eastAsia="Calibri"/>
          <w:b/>
          <w:color w:val="000000"/>
        </w:rPr>
        <w:t xml:space="preserve">PORTAL DE COMPRAS </w:t>
      </w:r>
      <w:r w:rsidRPr="00F6287D">
        <w:rPr>
          <w:rFonts w:eastAsia="Calibri"/>
          <w:b/>
        </w:rPr>
        <w:t>PÚBLICAS,</w:t>
      </w:r>
      <w:r w:rsidRPr="00F6287D">
        <w:rPr>
          <w:rFonts w:eastAsia="Calibri"/>
          <w:color w:val="000000"/>
        </w:rPr>
        <w:t xml:space="preserve"> </w:t>
      </w:r>
      <w:proofErr w:type="spellStart"/>
      <w:r w:rsidRPr="00F6287D">
        <w:rPr>
          <w:rFonts w:eastAsia="Calibri"/>
          <w:color w:val="000000"/>
        </w:rPr>
        <w:t>em</w:t>
      </w:r>
      <w:proofErr w:type="spellEnd"/>
      <w:r w:rsidRPr="00F6287D">
        <w:rPr>
          <w:rFonts w:eastAsia="Calibri"/>
          <w:color w:val="000000"/>
        </w:rPr>
        <w:t xml:space="preserve"> </w:t>
      </w:r>
      <w:proofErr w:type="spellStart"/>
      <w:r w:rsidRPr="00F6287D">
        <w:rPr>
          <w:rFonts w:eastAsia="Calibri"/>
          <w:color w:val="000000"/>
        </w:rPr>
        <w:t>relação</w:t>
      </w:r>
      <w:proofErr w:type="spellEnd"/>
      <w:r w:rsidRPr="00F6287D">
        <w:rPr>
          <w:rFonts w:eastAsia="Calibri"/>
          <w:color w:val="000000"/>
        </w:rPr>
        <w:t xml:space="preserve"> à </w:t>
      </w:r>
      <w:proofErr w:type="spellStart"/>
      <w:r w:rsidRPr="00F6287D">
        <w:rPr>
          <w:rFonts w:eastAsia="Calibri"/>
          <w:color w:val="000000"/>
        </w:rPr>
        <w:t>habilitação</w:t>
      </w:r>
      <w:proofErr w:type="spellEnd"/>
      <w:r w:rsidRPr="00F6287D">
        <w:rPr>
          <w:rFonts w:eastAsia="Calibri"/>
          <w:color w:val="000000"/>
        </w:rPr>
        <w:t xml:space="preserve"> </w:t>
      </w:r>
      <w:proofErr w:type="spellStart"/>
      <w:r w:rsidRPr="00F6287D">
        <w:rPr>
          <w:rFonts w:eastAsia="Calibri"/>
          <w:color w:val="000000"/>
        </w:rPr>
        <w:t>jurídica</w:t>
      </w:r>
      <w:proofErr w:type="spellEnd"/>
      <w:r w:rsidRPr="00F6287D">
        <w:rPr>
          <w:rFonts w:eastAsia="Calibri"/>
          <w:color w:val="000000"/>
        </w:rPr>
        <w:t xml:space="preserve">, à </w:t>
      </w:r>
      <w:proofErr w:type="spellStart"/>
      <w:r w:rsidRPr="00F6287D">
        <w:rPr>
          <w:rFonts w:eastAsia="Calibri"/>
          <w:color w:val="000000"/>
        </w:rPr>
        <w:t>regularidade</w:t>
      </w:r>
      <w:proofErr w:type="spellEnd"/>
      <w:r w:rsidRPr="00F6287D">
        <w:rPr>
          <w:rFonts w:eastAsia="Calibri"/>
          <w:color w:val="000000"/>
        </w:rPr>
        <w:t xml:space="preserve"> fiscal e </w:t>
      </w:r>
      <w:proofErr w:type="spellStart"/>
      <w:r w:rsidRPr="00F6287D">
        <w:rPr>
          <w:rFonts w:eastAsia="Calibri"/>
          <w:color w:val="000000"/>
        </w:rPr>
        <w:t>trabalhista</w:t>
      </w:r>
      <w:proofErr w:type="spellEnd"/>
      <w:r w:rsidRPr="00F6287D">
        <w:rPr>
          <w:rFonts w:eastAsia="Calibri"/>
          <w:color w:val="000000"/>
        </w:rPr>
        <w:t xml:space="preserve">, à </w:t>
      </w:r>
      <w:proofErr w:type="spellStart"/>
      <w:r w:rsidRPr="00F6287D">
        <w:rPr>
          <w:rFonts w:eastAsia="Calibri"/>
          <w:color w:val="000000"/>
        </w:rPr>
        <w:t>qualificação</w:t>
      </w:r>
      <w:proofErr w:type="spellEnd"/>
      <w:r w:rsidRPr="00F6287D">
        <w:rPr>
          <w:rFonts w:eastAsia="Calibri"/>
          <w:color w:val="000000"/>
        </w:rPr>
        <w:t xml:space="preserve"> </w:t>
      </w:r>
      <w:proofErr w:type="spellStart"/>
      <w:r w:rsidRPr="00F6287D">
        <w:rPr>
          <w:rFonts w:eastAsia="Calibri"/>
          <w:color w:val="000000"/>
        </w:rPr>
        <w:t>econômica</w:t>
      </w:r>
      <w:proofErr w:type="spellEnd"/>
      <w:r w:rsidRPr="00F6287D">
        <w:rPr>
          <w:rFonts w:eastAsia="Calibri"/>
          <w:color w:val="000000"/>
        </w:rPr>
        <w:t xml:space="preserve"> </w:t>
      </w:r>
      <w:proofErr w:type="spellStart"/>
      <w:r w:rsidRPr="00F6287D">
        <w:rPr>
          <w:rFonts w:eastAsia="Calibri"/>
          <w:color w:val="000000"/>
        </w:rPr>
        <w:t>financeira</w:t>
      </w:r>
      <w:proofErr w:type="spellEnd"/>
      <w:r w:rsidRPr="00F6287D">
        <w:rPr>
          <w:rFonts w:eastAsia="Calibri"/>
          <w:color w:val="000000"/>
        </w:rPr>
        <w:t xml:space="preserve"> </w:t>
      </w:r>
      <w:r w:rsidRPr="00F6287D">
        <w:rPr>
          <w:rFonts w:eastAsia="Calibri"/>
        </w:rPr>
        <w:t xml:space="preserve">e à </w:t>
      </w:r>
      <w:proofErr w:type="spellStart"/>
      <w:r w:rsidRPr="00F6287D">
        <w:rPr>
          <w:rFonts w:eastAsia="Calibri"/>
        </w:rPr>
        <w:t>habilitação</w:t>
      </w:r>
      <w:proofErr w:type="spellEnd"/>
      <w:r w:rsidRPr="00F6287D">
        <w:rPr>
          <w:rFonts w:eastAsia="Calibri"/>
          <w:color w:val="000000"/>
        </w:rPr>
        <w:t xml:space="preserve"> </w:t>
      </w:r>
      <w:proofErr w:type="spellStart"/>
      <w:r w:rsidRPr="00F6287D">
        <w:rPr>
          <w:rFonts w:eastAsia="Calibri"/>
          <w:color w:val="000000"/>
        </w:rPr>
        <w:t>técnica</w:t>
      </w:r>
      <w:proofErr w:type="spellEnd"/>
      <w:r w:rsidRPr="00F6287D">
        <w:rPr>
          <w:rFonts w:eastAsia="Calibri"/>
          <w:color w:val="000000"/>
        </w:rPr>
        <w:t>.</w:t>
      </w:r>
    </w:p>
    <w:p w14:paraId="5D624BD3" w14:textId="77777777" w:rsidR="002D19C3" w:rsidRPr="005D70DC" w:rsidRDefault="002D19C3" w:rsidP="008F2FE7">
      <w:pPr>
        <w:keepLines/>
        <w:pBdr>
          <w:top w:val="nil"/>
          <w:left w:val="nil"/>
          <w:bottom w:val="nil"/>
          <w:right w:val="nil"/>
          <w:between w:val="nil"/>
        </w:pBdr>
        <w:spacing w:line="276" w:lineRule="auto"/>
        <w:jc w:val="both"/>
        <w:rPr>
          <w:rFonts w:eastAsia="Calibri"/>
          <w:color w:val="000000"/>
          <w:highlight w:val="cyan"/>
        </w:rPr>
      </w:pPr>
    </w:p>
    <w:p w14:paraId="36DE7BFD" w14:textId="77777777" w:rsidR="002D19C3" w:rsidRPr="005D70DC" w:rsidRDefault="002D19C3" w:rsidP="008F2FE7">
      <w:pPr>
        <w:keepLines/>
        <w:widowControl/>
        <w:numPr>
          <w:ilvl w:val="2"/>
          <w:numId w:val="19"/>
        </w:numPr>
        <w:tabs>
          <w:tab w:val="left" w:pos="993"/>
        </w:tabs>
        <w:spacing w:line="276" w:lineRule="auto"/>
        <w:ind w:left="0" w:firstLine="0"/>
        <w:jc w:val="both"/>
      </w:pPr>
      <w:r w:rsidRPr="005D70DC">
        <w:rPr>
          <w:rFonts w:eastAsia="Calibri"/>
          <w:color w:val="000000"/>
        </w:rPr>
        <w:t xml:space="preserve">O </w:t>
      </w:r>
      <w:proofErr w:type="spellStart"/>
      <w:r w:rsidRPr="005D70DC">
        <w:rPr>
          <w:rFonts w:eastAsia="Calibri"/>
          <w:color w:val="000000"/>
        </w:rPr>
        <w:t>descumprimento</w:t>
      </w:r>
      <w:proofErr w:type="spellEnd"/>
      <w:r w:rsidRPr="005D70DC">
        <w:rPr>
          <w:rFonts w:eastAsia="Calibri"/>
          <w:color w:val="000000"/>
        </w:rPr>
        <w:t xml:space="preserve"> do subitem </w:t>
      </w:r>
      <w:proofErr w:type="spellStart"/>
      <w:r w:rsidRPr="005D70DC">
        <w:rPr>
          <w:rFonts w:eastAsia="Calibri"/>
          <w:color w:val="000000"/>
        </w:rPr>
        <w:t>acima</w:t>
      </w:r>
      <w:proofErr w:type="spellEnd"/>
      <w:r w:rsidRPr="005D70DC">
        <w:rPr>
          <w:rFonts w:eastAsia="Calibri"/>
          <w:color w:val="000000"/>
        </w:rPr>
        <w:t xml:space="preserve"> </w:t>
      </w:r>
      <w:proofErr w:type="spellStart"/>
      <w:r w:rsidRPr="005D70DC">
        <w:rPr>
          <w:rFonts w:eastAsia="Calibri"/>
          <w:color w:val="000000"/>
        </w:rPr>
        <w:t>implicará</w:t>
      </w:r>
      <w:proofErr w:type="spellEnd"/>
      <w:r w:rsidRPr="005D70DC">
        <w:rPr>
          <w:rFonts w:eastAsia="Calibri"/>
          <w:color w:val="000000"/>
        </w:rPr>
        <w:t xml:space="preserve"> </w:t>
      </w:r>
      <w:proofErr w:type="gramStart"/>
      <w:r w:rsidRPr="005D70DC">
        <w:rPr>
          <w:rFonts w:eastAsia="Calibri"/>
          <w:color w:val="000000"/>
        </w:rPr>
        <w:t>a</w:t>
      </w:r>
      <w:proofErr w:type="gramEnd"/>
      <w:r w:rsidRPr="005D70DC">
        <w:rPr>
          <w:rFonts w:eastAsia="Calibri"/>
          <w:color w:val="000000"/>
        </w:rPr>
        <w:t xml:space="preserve"> </w:t>
      </w:r>
      <w:proofErr w:type="spellStart"/>
      <w:r w:rsidRPr="005D70DC">
        <w:rPr>
          <w:rFonts w:eastAsia="Calibri"/>
          <w:color w:val="000000"/>
        </w:rPr>
        <w:t>inabilitação</w:t>
      </w:r>
      <w:proofErr w:type="spellEnd"/>
      <w:r w:rsidRPr="005D70DC">
        <w:rPr>
          <w:rFonts w:eastAsia="Calibri"/>
          <w:color w:val="000000"/>
        </w:rPr>
        <w:t xml:space="preserve"> do </w:t>
      </w:r>
      <w:proofErr w:type="spellStart"/>
      <w:r w:rsidRPr="005D70DC">
        <w:rPr>
          <w:rFonts w:eastAsia="Calibri"/>
          <w:color w:val="000000"/>
        </w:rPr>
        <w:t>licitante</w:t>
      </w:r>
      <w:proofErr w:type="spellEnd"/>
      <w:r w:rsidRPr="005D70DC">
        <w:rPr>
          <w:rFonts w:eastAsia="Calibri"/>
          <w:color w:val="000000"/>
        </w:rPr>
        <w:t xml:space="preserve">, </w:t>
      </w:r>
      <w:proofErr w:type="spellStart"/>
      <w:r w:rsidRPr="005D70DC">
        <w:rPr>
          <w:rFonts w:eastAsia="Calibri"/>
          <w:color w:val="000000"/>
        </w:rPr>
        <w:t>exceto</w:t>
      </w:r>
      <w:proofErr w:type="spellEnd"/>
      <w:r w:rsidRPr="005D70DC">
        <w:rPr>
          <w:rFonts w:eastAsia="Calibri"/>
          <w:color w:val="000000"/>
        </w:rPr>
        <w:t xml:space="preserve"> se a consulta </w:t>
      </w:r>
      <w:proofErr w:type="spellStart"/>
      <w:r w:rsidRPr="005D70DC">
        <w:rPr>
          <w:rFonts w:eastAsia="Calibri"/>
          <w:color w:val="000000"/>
        </w:rPr>
        <w:t>aos</w:t>
      </w:r>
      <w:proofErr w:type="spellEnd"/>
      <w:r w:rsidRPr="005D70DC">
        <w:rPr>
          <w:rFonts w:eastAsia="Calibri"/>
          <w:color w:val="000000"/>
        </w:rPr>
        <w:t xml:space="preserve"> </w:t>
      </w:r>
      <w:proofErr w:type="spellStart"/>
      <w:r w:rsidRPr="005D70DC">
        <w:rPr>
          <w:rFonts w:eastAsia="Calibri"/>
          <w:color w:val="000000"/>
        </w:rPr>
        <w:t>sítios</w:t>
      </w:r>
      <w:proofErr w:type="spellEnd"/>
      <w:r w:rsidRPr="005D70DC">
        <w:rPr>
          <w:rFonts w:eastAsia="Calibri"/>
          <w:color w:val="000000"/>
        </w:rPr>
        <w:t xml:space="preserve"> </w:t>
      </w:r>
      <w:proofErr w:type="spellStart"/>
      <w:r w:rsidRPr="005D70DC">
        <w:rPr>
          <w:rFonts w:eastAsia="Calibri"/>
          <w:color w:val="000000"/>
        </w:rPr>
        <w:t>eletrônicos</w:t>
      </w:r>
      <w:proofErr w:type="spellEnd"/>
      <w:r w:rsidRPr="005D70DC">
        <w:rPr>
          <w:rFonts w:eastAsia="Calibri"/>
          <w:color w:val="000000"/>
        </w:rPr>
        <w:t xml:space="preserve"> </w:t>
      </w:r>
      <w:proofErr w:type="spellStart"/>
      <w:r w:rsidRPr="005D70DC">
        <w:rPr>
          <w:rFonts w:eastAsia="Calibri"/>
          <w:color w:val="000000"/>
        </w:rPr>
        <w:t>oficiais</w:t>
      </w:r>
      <w:proofErr w:type="spellEnd"/>
      <w:r w:rsidRPr="005D70DC">
        <w:rPr>
          <w:rFonts w:eastAsia="Calibri"/>
          <w:color w:val="000000"/>
        </w:rPr>
        <w:t xml:space="preserve"> </w:t>
      </w:r>
      <w:proofErr w:type="spellStart"/>
      <w:r w:rsidRPr="005D70DC">
        <w:rPr>
          <w:rFonts w:eastAsia="Calibri"/>
          <w:color w:val="000000"/>
        </w:rPr>
        <w:t>emissores</w:t>
      </w:r>
      <w:proofErr w:type="spellEnd"/>
      <w:r w:rsidRPr="005D70DC">
        <w:rPr>
          <w:rFonts w:eastAsia="Calibri"/>
          <w:color w:val="000000"/>
        </w:rPr>
        <w:t xml:space="preserve"> de </w:t>
      </w:r>
      <w:proofErr w:type="spellStart"/>
      <w:r w:rsidRPr="005D70DC">
        <w:rPr>
          <w:rFonts w:eastAsia="Calibri"/>
          <w:color w:val="000000"/>
        </w:rPr>
        <w:t>certidões</w:t>
      </w:r>
      <w:proofErr w:type="spellEnd"/>
      <w:r w:rsidRPr="005D70DC">
        <w:rPr>
          <w:rFonts w:eastAsia="Calibri"/>
          <w:color w:val="000000"/>
        </w:rPr>
        <w:t xml:space="preserve"> </w:t>
      </w:r>
      <w:proofErr w:type="spellStart"/>
      <w:r w:rsidRPr="005D70DC">
        <w:rPr>
          <w:rFonts w:eastAsia="Calibri"/>
          <w:color w:val="000000"/>
        </w:rPr>
        <w:t>feita</w:t>
      </w:r>
      <w:proofErr w:type="spellEnd"/>
      <w:r w:rsidRPr="005D70DC">
        <w:rPr>
          <w:rFonts w:eastAsia="Calibri"/>
          <w:color w:val="000000"/>
        </w:rPr>
        <w:t xml:space="preserve"> </w:t>
      </w:r>
      <w:proofErr w:type="spellStart"/>
      <w:r w:rsidRPr="005D70DC">
        <w:rPr>
          <w:rFonts w:eastAsia="Calibri"/>
          <w:color w:val="000000"/>
        </w:rPr>
        <w:t>pelo</w:t>
      </w:r>
      <w:proofErr w:type="spellEnd"/>
      <w:r w:rsidRPr="005D70DC">
        <w:rPr>
          <w:rFonts w:eastAsia="Calibri"/>
          <w:color w:val="000000"/>
        </w:rPr>
        <w:t xml:space="preserve"> </w:t>
      </w:r>
      <w:proofErr w:type="spellStart"/>
      <w:r w:rsidRPr="005D70DC">
        <w:rPr>
          <w:rFonts w:eastAsia="Calibri"/>
        </w:rPr>
        <w:t>Pregoeiro</w:t>
      </w:r>
      <w:proofErr w:type="spellEnd"/>
      <w:r w:rsidRPr="005D70DC">
        <w:rPr>
          <w:rFonts w:eastAsia="Calibri"/>
          <w:color w:val="000000"/>
        </w:rPr>
        <w:t xml:space="preserve"> </w:t>
      </w:r>
      <w:proofErr w:type="spellStart"/>
      <w:r w:rsidRPr="005D70DC">
        <w:rPr>
          <w:rFonts w:eastAsia="Calibri"/>
          <w:color w:val="000000"/>
        </w:rPr>
        <w:t>lograr</w:t>
      </w:r>
      <w:proofErr w:type="spellEnd"/>
      <w:r w:rsidRPr="005D70DC">
        <w:rPr>
          <w:rFonts w:eastAsia="Calibri"/>
          <w:color w:val="000000"/>
        </w:rPr>
        <w:t xml:space="preserve"> </w:t>
      </w:r>
      <w:proofErr w:type="spellStart"/>
      <w:r w:rsidRPr="005D70DC">
        <w:rPr>
          <w:rFonts w:eastAsia="Calibri"/>
          <w:color w:val="000000"/>
        </w:rPr>
        <w:t>êxito</w:t>
      </w:r>
      <w:proofErr w:type="spellEnd"/>
      <w:r w:rsidRPr="005D70DC">
        <w:rPr>
          <w:rFonts w:eastAsia="Calibri"/>
          <w:color w:val="000000"/>
        </w:rPr>
        <w:t xml:space="preserve"> </w:t>
      </w:r>
      <w:proofErr w:type="spellStart"/>
      <w:r w:rsidRPr="005D70DC">
        <w:rPr>
          <w:rFonts w:eastAsia="Calibri"/>
          <w:color w:val="000000"/>
        </w:rPr>
        <w:t>em</w:t>
      </w:r>
      <w:proofErr w:type="spellEnd"/>
      <w:r w:rsidRPr="005D70DC">
        <w:rPr>
          <w:rFonts w:eastAsia="Calibri"/>
          <w:color w:val="000000"/>
        </w:rPr>
        <w:t xml:space="preserve"> </w:t>
      </w:r>
      <w:proofErr w:type="spellStart"/>
      <w:r w:rsidRPr="005D70DC">
        <w:rPr>
          <w:rFonts w:eastAsia="Calibri"/>
          <w:color w:val="000000"/>
        </w:rPr>
        <w:t>encontrar</w:t>
      </w:r>
      <w:proofErr w:type="spellEnd"/>
      <w:r w:rsidRPr="005D70DC">
        <w:rPr>
          <w:rFonts w:eastAsia="Calibri"/>
          <w:color w:val="000000"/>
        </w:rPr>
        <w:t xml:space="preserve"> a(s) </w:t>
      </w:r>
      <w:proofErr w:type="spellStart"/>
      <w:r w:rsidRPr="005D70DC">
        <w:rPr>
          <w:rFonts w:eastAsia="Calibri"/>
          <w:color w:val="000000"/>
        </w:rPr>
        <w:t>certidão</w:t>
      </w:r>
      <w:proofErr w:type="spellEnd"/>
      <w:r w:rsidRPr="005D70DC">
        <w:rPr>
          <w:rFonts w:eastAsia="Calibri"/>
          <w:color w:val="000000"/>
        </w:rPr>
        <w:t>(</w:t>
      </w:r>
      <w:proofErr w:type="spellStart"/>
      <w:r w:rsidRPr="005D70DC">
        <w:rPr>
          <w:rFonts w:eastAsia="Calibri"/>
          <w:color w:val="000000"/>
        </w:rPr>
        <w:t>ões</w:t>
      </w:r>
      <w:proofErr w:type="spellEnd"/>
      <w:r w:rsidRPr="005D70DC">
        <w:rPr>
          <w:rFonts w:eastAsia="Calibri"/>
          <w:color w:val="000000"/>
        </w:rPr>
        <w:t xml:space="preserve">) </w:t>
      </w:r>
      <w:proofErr w:type="spellStart"/>
      <w:r w:rsidRPr="005D70DC">
        <w:rPr>
          <w:rFonts w:eastAsia="Calibri"/>
          <w:color w:val="000000"/>
        </w:rPr>
        <w:t>válida</w:t>
      </w:r>
      <w:proofErr w:type="spellEnd"/>
      <w:r w:rsidRPr="005D70DC">
        <w:rPr>
          <w:rFonts w:eastAsia="Calibri"/>
          <w:color w:val="000000"/>
        </w:rPr>
        <w:t>(s).</w:t>
      </w:r>
    </w:p>
    <w:p w14:paraId="1047790C" w14:textId="77777777" w:rsidR="002D19C3" w:rsidRPr="005D70DC" w:rsidRDefault="002D19C3" w:rsidP="008F2FE7">
      <w:pPr>
        <w:keepLines/>
        <w:tabs>
          <w:tab w:val="left" w:pos="1843"/>
        </w:tabs>
        <w:spacing w:line="276" w:lineRule="auto"/>
        <w:jc w:val="both"/>
        <w:rPr>
          <w:rFonts w:eastAsia="Calibri"/>
          <w:color w:val="000000"/>
        </w:rPr>
      </w:pPr>
    </w:p>
    <w:p w14:paraId="20FB7690" w14:textId="0446AEFA" w:rsidR="002D19C3" w:rsidRPr="005D70DC" w:rsidRDefault="002D19C3" w:rsidP="008F2FE7">
      <w:pPr>
        <w:pStyle w:val="PargrafodaLista"/>
        <w:keepLines/>
        <w:widowControl/>
        <w:numPr>
          <w:ilvl w:val="2"/>
          <w:numId w:val="19"/>
        </w:numPr>
        <w:pBdr>
          <w:top w:val="nil"/>
          <w:left w:val="nil"/>
          <w:bottom w:val="nil"/>
          <w:right w:val="nil"/>
          <w:between w:val="nil"/>
        </w:pBdr>
        <w:shd w:val="clear" w:color="auto" w:fill="FFFFFF"/>
        <w:tabs>
          <w:tab w:val="left" w:pos="426"/>
        </w:tabs>
        <w:spacing w:line="276" w:lineRule="auto"/>
        <w:ind w:left="0" w:firstLine="0"/>
      </w:pPr>
      <w:proofErr w:type="spellStart"/>
      <w:r w:rsidRPr="005D70DC">
        <w:rPr>
          <w:rFonts w:eastAsia="Calibri"/>
          <w:color w:val="000000"/>
        </w:rPr>
        <w:t>Em</w:t>
      </w:r>
      <w:proofErr w:type="spellEnd"/>
      <w:r w:rsidRPr="005D70DC">
        <w:rPr>
          <w:rFonts w:eastAsia="Calibri"/>
          <w:color w:val="000000"/>
        </w:rPr>
        <w:t xml:space="preserve"> </w:t>
      </w:r>
      <w:proofErr w:type="spellStart"/>
      <w:r w:rsidRPr="005D70DC">
        <w:rPr>
          <w:rFonts w:eastAsia="Calibri"/>
          <w:color w:val="000000"/>
        </w:rPr>
        <w:t>caso</w:t>
      </w:r>
      <w:proofErr w:type="spellEnd"/>
      <w:r w:rsidRPr="005D70DC">
        <w:rPr>
          <w:rFonts w:eastAsia="Calibri"/>
          <w:color w:val="000000"/>
        </w:rPr>
        <w:t xml:space="preserve"> de </w:t>
      </w:r>
      <w:proofErr w:type="spellStart"/>
      <w:r w:rsidRPr="005D70DC">
        <w:rPr>
          <w:rFonts w:eastAsia="Calibri"/>
          <w:color w:val="000000"/>
        </w:rPr>
        <w:t>participação</w:t>
      </w:r>
      <w:proofErr w:type="spellEnd"/>
      <w:r w:rsidRPr="005D70DC">
        <w:rPr>
          <w:rFonts w:eastAsia="Calibri"/>
          <w:color w:val="000000"/>
        </w:rPr>
        <w:t xml:space="preserve"> de </w:t>
      </w:r>
      <w:proofErr w:type="spellStart"/>
      <w:r w:rsidRPr="005D70DC">
        <w:rPr>
          <w:rFonts w:eastAsia="Calibri"/>
          <w:color w:val="000000"/>
        </w:rPr>
        <w:t>empresas</w:t>
      </w:r>
      <w:proofErr w:type="spellEnd"/>
      <w:r w:rsidRPr="005D70DC">
        <w:rPr>
          <w:rFonts w:eastAsia="Calibri"/>
          <w:color w:val="000000"/>
        </w:rPr>
        <w:t xml:space="preserve"> </w:t>
      </w:r>
      <w:proofErr w:type="spellStart"/>
      <w:r w:rsidRPr="005D70DC">
        <w:rPr>
          <w:rFonts w:eastAsia="Calibri"/>
          <w:color w:val="000000"/>
        </w:rPr>
        <w:t>em</w:t>
      </w:r>
      <w:proofErr w:type="spellEnd"/>
      <w:r w:rsidRPr="005D70DC">
        <w:rPr>
          <w:rFonts w:eastAsia="Calibri"/>
          <w:color w:val="000000"/>
        </w:rPr>
        <w:t xml:space="preserve"> </w:t>
      </w:r>
      <w:proofErr w:type="spellStart"/>
      <w:r w:rsidRPr="005D70DC">
        <w:rPr>
          <w:rFonts w:eastAsia="Calibri"/>
          <w:color w:val="000000"/>
        </w:rPr>
        <w:t>consórcio</w:t>
      </w:r>
      <w:proofErr w:type="spellEnd"/>
      <w:r w:rsidRPr="005D70DC">
        <w:rPr>
          <w:rFonts w:eastAsia="Calibri"/>
          <w:color w:val="000000"/>
        </w:rPr>
        <w:t xml:space="preserve">, </w:t>
      </w:r>
      <w:proofErr w:type="spellStart"/>
      <w:r w:rsidRPr="005D70DC">
        <w:rPr>
          <w:rFonts w:eastAsia="Calibri"/>
          <w:color w:val="000000"/>
        </w:rPr>
        <w:t>será</w:t>
      </w:r>
      <w:proofErr w:type="spellEnd"/>
      <w:r w:rsidRPr="005D70DC">
        <w:rPr>
          <w:rFonts w:eastAsia="Calibri"/>
          <w:color w:val="000000"/>
        </w:rPr>
        <w:t xml:space="preserve"> </w:t>
      </w:r>
      <w:proofErr w:type="spellStart"/>
      <w:r w:rsidRPr="005D70DC">
        <w:rPr>
          <w:rFonts w:eastAsia="Calibri"/>
          <w:color w:val="000000"/>
        </w:rPr>
        <w:t>exigido</w:t>
      </w:r>
      <w:proofErr w:type="spellEnd"/>
      <w:r w:rsidRPr="005D70DC">
        <w:rPr>
          <w:rFonts w:eastAsia="Calibri"/>
          <w:color w:val="000000"/>
        </w:rPr>
        <w:t xml:space="preserve"> o </w:t>
      </w:r>
      <w:proofErr w:type="spellStart"/>
      <w:r w:rsidRPr="005D70DC">
        <w:rPr>
          <w:rFonts w:eastAsia="Calibri"/>
          <w:color w:val="000000"/>
        </w:rPr>
        <w:t>acréscimo</w:t>
      </w:r>
      <w:proofErr w:type="spellEnd"/>
      <w:r w:rsidRPr="005D70DC">
        <w:rPr>
          <w:rFonts w:eastAsia="Calibri"/>
          <w:color w:val="000000"/>
        </w:rPr>
        <w:t xml:space="preserve"> de 10% (</w:t>
      </w:r>
      <w:proofErr w:type="spellStart"/>
      <w:r w:rsidRPr="005D70DC">
        <w:rPr>
          <w:rFonts w:eastAsia="Calibri"/>
          <w:color w:val="000000"/>
        </w:rPr>
        <w:t>dez</w:t>
      </w:r>
      <w:proofErr w:type="spellEnd"/>
      <w:r w:rsidRPr="005D70DC">
        <w:rPr>
          <w:rFonts w:eastAsia="Calibri"/>
          <w:color w:val="000000"/>
        </w:rPr>
        <w:t xml:space="preserve"> por </w:t>
      </w:r>
      <w:proofErr w:type="spellStart"/>
      <w:r w:rsidRPr="005D70DC">
        <w:rPr>
          <w:rFonts w:eastAsia="Calibri"/>
          <w:color w:val="000000"/>
        </w:rPr>
        <w:t>cento</w:t>
      </w:r>
      <w:proofErr w:type="spellEnd"/>
      <w:r w:rsidRPr="005D70DC">
        <w:rPr>
          <w:rFonts w:eastAsia="Calibri"/>
          <w:color w:val="000000"/>
        </w:rPr>
        <w:t>) a 30% (</w:t>
      </w:r>
      <w:proofErr w:type="spellStart"/>
      <w:r w:rsidRPr="005D70DC">
        <w:rPr>
          <w:rFonts w:eastAsia="Calibri"/>
          <w:color w:val="000000"/>
        </w:rPr>
        <w:t>trinta</w:t>
      </w:r>
      <w:proofErr w:type="spellEnd"/>
      <w:r w:rsidRPr="005D70DC">
        <w:rPr>
          <w:rFonts w:eastAsia="Calibri"/>
          <w:color w:val="000000"/>
        </w:rPr>
        <w:t xml:space="preserve"> por cento) </w:t>
      </w:r>
      <w:proofErr w:type="spellStart"/>
      <w:r w:rsidRPr="005D70DC">
        <w:rPr>
          <w:rFonts w:eastAsia="Calibri"/>
          <w:color w:val="000000"/>
        </w:rPr>
        <w:t>sobre</w:t>
      </w:r>
      <w:proofErr w:type="spellEnd"/>
      <w:r w:rsidRPr="005D70DC">
        <w:rPr>
          <w:rFonts w:eastAsia="Calibri"/>
          <w:color w:val="000000"/>
        </w:rPr>
        <w:t xml:space="preserve"> o valor </w:t>
      </w:r>
      <w:proofErr w:type="spellStart"/>
      <w:r w:rsidRPr="005D70DC">
        <w:rPr>
          <w:rFonts w:eastAsia="Calibri"/>
          <w:color w:val="000000"/>
        </w:rPr>
        <w:t>exigido</w:t>
      </w:r>
      <w:proofErr w:type="spellEnd"/>
      <w:r w:rsidRPr="005D70DC">
        <w:rPr>
          <w:rFonts w:eastAsia="Calibri"/>
          <w:color w:val="000000"/>
        </w:rPr>
        <w:t xml:space="preserve"> de </w:t>
      </w:r>
      <w:proofErr w:type="spellStart"/>
      <w:r w:rsidRPr="005D70DC">
        <w:rPr>
          <w:rFonts w:eastAsia="Calibri"/>
          <w:color w:val="000000"/>
        </w:rPr>
        <w:t>licitante</w:t>
      </w:r>
      <w:proofErr w:type="spellEnd"/>
      <w:r w:rsidRPr="005D70DC">
        <w:rPr>
          <w:rFonts w:eastAsia="Calibri"/>
          <w:color w:val="000000"/>
        </w:rPr>
        <w:t xml:space="preserve"> individual para a </w:t>
      </w:r>
      <w:proofErr w:type="spellStart"/>
      <w:r w:rsidRPr="005D70DC">
        <w:rPr>
          <w:rFonts w:eastAsia="Calibri"/>
          <w:color w:val="000000"/>
        </w:rPr>
        <w:t>habilitação</w:t>
      </w:r>
      <w:proofErr w:type="spellEnd"/>
      <w:r w:rsidRPr="005D70DC">
        <w:rPr>
          <w:rFonts w:eastAsia="Calibri"/>
          <w:color w:val="000000"/>
        </w:rPr>
        <w:t xml:space="preserve"> </w:t>
      </w:r>
      <w:proofErr w:type="spellStart"/>
      <w:r w:rsidRPr="005D70DC">
        <w:rPr>
          <w:rFonts w:eastAsia="Calibri"/>
          <w:color w:val="000000"/>
        </w:rPr>
        <w:t>econômico-financeira</w:t>
      </w:r>
      <w:proofErr w:type="spellEnd"/>
      <w:r w:rsidRPr="005D70DC">
        <w:rPr>
          <w:rFonts w:eastAsia="Calibri"/>
          <w:color w:val="000000"/>
        </w:rPr>
        <w:t xml:space="preserve">, salvo </w:t>
      </w:r>
      <w:proofErr w:type="spellStart"/>
      <w:r w:rsidRPr="005D70DC">
        <w:rPr>
          <w:rFonts w:eastAsia="Calibri"/>
          <w:color w:val="000000"/>
        </w:rPr>
        <w:t>justificação</w:t>
      </w:r>
      <w:proofErr w:type="spellEnd"/>
      <w:r w:rsidRPr="005D70DC">
        <w:rPr>
          <w:rFonts w:eastAsia="Calibri"/>
          <w:color w:val="000000"/>
        </w:rPr>
        <w:t xml:space="preserve"> no </w:t>
      </w:r>
      <w:proofErr w:type="spellStart"/>
      <w:r w:rsidRPr="005D70DC">
        <w:rPr>
          <w:rFonts w:eastAsia="Calibri"/>
          <w:color w:val="000000"/>
        </w:rPr>
        <w:t>processo</w:t>
      </w:r>
      <w:proofErr w:type="spellEnd"/>
      <w:r w:rsidRPr="005D70DC">
        <w:rPr>
          <w:rFonts w:eastAsia="Calibri"/>
          <w:color w:val="000000"/>
        </w:rPr>
        <w:t xml:space="preserve"> </w:t>
      </w:r>
      <w:proofErr w:type="spellStart"/>
      <w:r w:rsidRPr="005D70DC">
        <w:rPr>
          <w:rFonts w:eastAsia="Calibri"/>
          <w:color w:val="000000"/>
        </w:rPr>
        <w:t>licitatório</w:t>
      </w:r>
      <w:proofErr w:type="spellEnd"/>
      <w:r w:rsidRPr="005D70DC">
        <w:rPr>
          <w:rFonts w:eastAsia="Calibri"/>
          <w:color w:val="000000"/>
        </w:rPr>
        <w:t xml:space="preserve">. Essa </w:t>
      </w:r>
      <w:proofErr w:type="spellStart"/>
      <w:r w:rsidRPr="005D70DC">
        <w:rPr>
          <w:rFonts w:eastAsia="Calibri"/>
          <w:color w:val="000000"/>
        </w:rPr>
        <w:t>regra</w:t>
      </w:r>
      <w:proofErr w:type="spellEnd"/>
      <w:r w:rsidRPr="005D70DC">
        <w:rPr>
          <w:rFonts w:eastAsia="Calibri"/>
          <w:color w:val="000000"/>
        </w:rPr>
        <w:t xml:space="preserve"> </w:t>
      </w:r>
      <w:proofErr w:type="spellStart"/>
      <w:r w:rsidRPr="005D70DC">
        <w:rPr>
          <w:rFonts w:eastAsia="Calibri"/>
          <w:color w:val="000000"/>
        </w:rPr>
        <w:t>não</w:t>
      </w:r>
      <w:proofErr w:type="spellEnd"/>
      <w:r w:rsidRPr="005D70DC">
        <w:rPr>
          <w:rFonts w:eastAsia="Calibri"/>
          <w:color w:val="000000"/>
        </w:rPr>
        <w:t xml:space="preserve"> se </w:t>
      </w:r>
      <w:proofErr w:type="spellStart"/>
      <w:r w:rsidRPr="005D70DC">
        <w:rPr>
          <w:rFonts w:eastAsia="Calibri"/>
          <w:color w:val="000000"/>
        </w:rPr>
        <w:t>aplica</w:t>
      </w:r>
      <w:proofErr w:type="spellEnd"/>
      <w:r w:rsidRPr="005D70DC">
        <w:rPr>
          <w:rFonts w:eastAsia="Calibri"/>
          <w:color w:val="000000"/>
        </w:rPr>
        <w:t xml:space="preserve"> </w:t>
      </w:r>
      <w:proofErr w:type="spellStart"/>
      <w:r w:rsidRPr="005D70DC">
        <w:rPr>
          <w:rFonts w:eastAsia="Calibri"/>
          <w:color w:val="000000"/>
        </w:rPr>
        <w:t>aos</w:t>
      </w:r>
      <w:proofErr w:type="spellEnd"/>
      <w:r w:rsidRPr="005D70DC">
        <w:rPr>
          <w:rFonts w:eastAsia="Calibri"/>
          <w:color w:val="000000"/>
        </w:rPr>
        <w:t xml:space="preserve"> </w:t>
      </w:r>
      <w:proofErr w:type="spellStart"/>
      <w:r w:rsidRPr="005D70DC">
        <w:rPr>
          <w:rFonts w:eastAsia="Calibri"/>
          <w:color w:val="000000"/>
        </w:rPr>
        <w:t>consórcios</w:t>
      </w:r>
      <w:proofErr w:type="spellEnd"/>
      <w:r w:rsidRPr="005D70DC">
        <w:rPr>
          <w:rFonts w:eastAsia="Calibri"/>
          <w:color w:val="000000"/>
        </w:rPr>
        <w:t xml:space="preserve"> </w:t>
      </w:r>
      <w:proofErr w:type="spellStart"/>
      <w:r w:rsidRPr="005D70DC">
        <w:rPr>
          <w:rFonts w:eastAsia="Calibri"/>
          <w:color w:val="000000"/>
        </w:rPr>
        <w:t>formados</w:t>
      </w:r>
      <w:proofErr w:type="spellEnd"/>
      <w:r w:rsidRPr="005D70DC">
        <w:rPr>
          <w:rFonts w:eastAsia="Calibri"/>
          <w:color w:val="000000"/>
        </w:rPr>
        <w:t xml:space="preserve">, </w:t>
      </w:r>
      <w:proofErr w:type="spellStart"/>
      <w:r w:rsidRPr="005D70DC">
        <w:rPr>
          <w:rFonts w:eastAsia="Calibri"/>
          <w:color w:val="000000"/>
        </w:rPr>
        <w:t>em</w:t>
      </w:r>
      <w:proofErr w:type="spellEnd"/>
      <w:r w:rsidRPr="005D70DC">
        <w:rPr>
          <w:rFonts w:eastAsia="Calibri"/>
          <w:color w:val="000000"/>
        </w:rPr>
        <w:t xml:space="preserve"> </w:t>
      </w:r>
      <w:proofErr w:type="spellStart"/>
      <w:r w:rsidRPr="005D70DC">
        <w:rPr>
          <w:rFonts w:eastAsia="Calibri"/>
          <w:color w:val="000000"/>
        </w:rPr>
        <w:t>sua</w:t>
      </w:r>
      <w:proofErr w:type="spellEnd"/>
      <w:r w:rsidRPr="005D70DC">
        <w:rPr>
          <w:rFonts w:eastAsia="Calibri"/>
          <w:color w:val="000000"/>
        </w:rPr>
        <w:t xml:space="preserve"> </w:t>
      </w:r>
      <w:proofErr w:type="spellStart"/>
      <w:r w:rsidRPr="005D70DC">
        <w:rPr>
          <w:rFonts w:eastAsia="Calibri"/>
          <w:color w:val="000000"/>
        </w:rPr>
        <w:t>totalidade</w:t>
      </w:r>
      <w:proofErr w:type="spellEnd"/>
      <w:r w:rsidRPr="005D70DC">
        <w:rPr>
          <w:rFonts w:eastAsia="Calibri"/>
          <w:color w:val="000000"/>
        </w:rPr>
        <w:t xml:space="preserve">, por </w:t>
      </w:r>
      <w:proofErr w:type="spellStart"/>
      <w:r w:rsidRPr="005D70DC">
        <w:rPr>
          <w:rFonts w:eastAsia="Calibri"/>
          <w:color w:val="000000"/>
        </w:rPr>
        <w:t>microempresas</w:t>
      </w:r>
      <w:proofErr w:type="spellEnd"/>
      <w:r w:rsidRPr="005D70DC">
        <w:rPr>
          <w:rFonts w:eastAsia="Calibri"/>
          <w:color w:val="000000"/>
        </w:rPr>
        <w:t xml:space="preserve"> e </w:t>
      </w:r>
      <w:proofErr w:type="spellStart"/>
      <w:r w:rsidRPr="005D70DC">
        <w:rPr>
          <w:rFonts w:eastAsia="Calibri"/>
          <w:color w:val="000000"/>
        </w:rPr>
        <w:t>pequenas</w:t>
      </w:r>
      <w:proofErr w:type="spellEnd"/>
      <w:r w:rsidRPr="005D70DC">
        <w:rPr>
          <w:rFonts w:eastAsia="Calibri"/>
          <w:color w:val="000000"/>
        </w:rPr>
        <w:t xml:space="preserve"> </w:t>
      </w:r>
      <w:proofErr w:type="spellStart"/>
      <w:r w:rsidRPr="005D70DC">
        <w:rPr>
          <w:rFonts w:eastAsia="Calibri"/>
          <w:color w:val="000000"/>
        </w:rPr>
        <w:t>empresas</w:t>
      </w:r>
      <w:proofErr w:type="spellEnd"/>
      <w:r w:rsidRPr="005D70DC">
        <w:rPr>
          <w:rFonts w:eastAsia="Calibri"/>
          <w:color w:val="000000"/>
        </w:rPr>
        <w:t xml:space="preserve">, </w:t>
      </w:r>
      <w:proofErr w:type="spellStart"/>
      <w:r w:rsidRPr="005D70DC">
        <w:rPr>
          <w:rFonts w:eastAsia="Calibri"/>
          <w:color w:val="000000"/>
        </w:rPr>
        <w:t>assim</w:t>
      </w:r>
      <w:proofErr w:type="spellEnd"/>
      <w:r w:rsidRPr="005D70DC">
        <w:rPr>
          <w:rFonts w:eastAsia="Calibri"/>
          <w:color w:val="000000"/>
        </w:rPr>
        <w:t xml:space="preserve"> </w:t>
      </w:r>
      <w:proofErr w:type="spellStart"/>
      <w:r w:rsidRPr="005D70DC">
        <w:rPr>
          <w:rFonts w:eastAsia="Calibri"/>
          <w:color w:val="000000"/>
        </w:rPr>
        <w:t>definidas</w:t>
      </w:r>
      <w:proofErr w:type="spellEnd"/>
      <w:r w:rsidRPr="005D70DC">
        <w:rPr>
          <w:rFonts w:eastAsia="Calibri"/>
          <w:color w:val="000000"/>
        </w:rPr>
        <w:t xml:space="preserve"> </w:t>
      </w:r>
      <w:proofErr w:type="spellStart"/>
      <w:r w:rsidRPr="005D70DC">
        <w:rPr>
          <w:rFonts w:eastAsia="Calibri"/>
          <w:color w:val="000000"/>
        </w:rPr>
        <w:t>em</w:t>
      </w:r>
      <w:proofErr w:type="spellEnd"/>
      <w:r w:rsidRPr="005D70DC">
        <w:rPr>
          <w:rFonts w:eastAsia="Calibri"/>
          <w:color w:val="000000"/>
        </w:rPr>
        <w:t xml:space="preserve"> lei.</w:t>
      </w:r>
    </w:p>
    <w:p w14:paraId="6A002470" w14:textId="77777777" w:rsidR="002D19C3" w:rsidRPr="005D70DC" w:rsidRDefault="002D19C3" w:rsidP="008F2FE7">
      <w:pPr>
        <w:keepLines/>
        <w:pBdr>
          <w:top w:val="nil"/>
          <w:left w:val="nil"/>
          <w:bottom w:val="nil"/>
          <w:right w:val="nil"/>
          <w:between w:val="nil"/>
        </w:pBdr>
        <w:shd w:val="clear" w:color="auto" w:fill="FFFFFF"/>
        <w:tabs>
          <w:tab w:val="left" w:pos="426"/>
        </w:tabs>
        <w:spacing w:line="276" w:lineRule="auto"/>
        <w:jc w:val="both"/>
        <w:rPr>
          <w:rFonts w:eastAsia="Calibri"/>
          <w:color w:val="000000"/>
        </w:rPr>
      </w:pPr>
    </w:p>
    <w:p w14:paraId="2282CA62" w14:textId="06DBE971" w:rsidR="002D19C3" w:rsidRPr="005D70DC" w:rsidRDefault="002D19C3" w:rsidP="008F2FE7">
      <w:pPr>
        <w:pStyle w:val="PargrafodaLista"/>
        <w:keepLines/>
        <w:widowControl/>
        <w:numPr>
          <w:ilvl w:val="2"/>
          <w:numId w:val="19"/>
        </w:numPr>
        <w:pBdr>
          <w:top w:val="nil"/>
          <w:left w:val="nil"/>
          <w:bottom w:val="nil"/>
          <w:right w:val="nil"/>
          <w:between w:val="nil"/>
        </w:pBdr>
        <w:shd w:val="clear" w:color="auto" w:fill="FFFFFF"/>
        <w:tabs>
          <w:tab w:val="left" w:pos="426"/>
        </w:tabs>
        <w:spacing w:line="276" w:lineRule="auto"/>
        <w:ind w:left="0" w:firstLine="0"/>
      </w:pPr>
      <w:proofErr w:type="spellStart"/>
      <w:r w:rsidRPr="005D70DC">
        <w:rPr>
          <w:rFonts w:eastAsia="Calibri"/>
          <w:color w:val="000000"/>
        </w:rPr>
        <w:t>Havendo</w:t>
      </w:r>
      <w:proofErr w:type="spellEnd"/>
      <w:r w:rsidRPr="005D70DC">
        <w:rPr>
          <w:rFonts w:eastAsia="Calibri"/>
          <w:color w:val="000000"/>
        </w:rPr>
        <w:t xml:space="preserve"> a </w:t>
      </w:r>
      <w:proofErr w:type="spellStart"/>
      <w:r w:rsidRPr="005D70DC">
        <w:rPr>
          <w:rFonts w:eastAsia="Calibri"/>
          <w:color w:val="000000"/>
        </w:rPr>
        <w:t>necessidade</w:t>
      </w:r>
      <w:proofErr w:type="spellEnd"/>
      <w:r w:rsidRPr="005D70DC">
        <w:rPr>
          <w:rFonts w:eastAsia="Calibri"/>
          <w:color w:val="000000"/>
        </w:rPr>
        <w:t xml:space="preserve"> de </w:t>
      </w:r>
      <w:proofErr w:type="spellStart"/>
      <w:r w:rsidRPr="005D70DC">
        <w:rPr>
          <w:rFonts w:eastAsia="Calibri"/>
          <w:color w:val="000000"/>
        </w:rPr>
        <w:t>envio</w:t>
      </w:r>
      <w:proofErr w:type="spellEnd"/>
      <w:r w:rsidRPr="005D70DC">
        <w:rPr>
          <w:rFonts w:eastAsia="Calibri"/>
          <w:color w:val="000000"/>
        </w:rPr>
        <w:t xml:space="preserve"> de </w:t>
      </w:r>
      <w:proofErr w:type="spellStart"/>
      <w:r w:rsidRPr="005D70DC">
        <w:rPr>
          <w:rFonts w:eastAsia="Calibri"/>
          <w:color w:val="000000"/>
        </w:rPr>
        <w:t>documentos</w:t>
      </w:r>
      <w:proofErr w:type="spellEnd"/>
      <w:r w:rsidRPr="005D70DC">
        <w:rPr>
          <w:rFonts w:eastAsia="Calibri"/>
          <w:color w:val="000000"/>
        </w:rPr>
        <w:t xml:space="preserve"> de </w:t>
      </w:r>
      <w:proofErr w:type="spellStart"/>
      <w:r w:rsidRPr="005D70DC">
        <w:rPr>
          <w:rFonts w:eastAsia="Calibri"/>
          <w:color w:val="000000"/>
        </w:rPr>
        <w:t>habilitação</w:t>
      </w:r>
      <w:proofErr w:type="spellEnd"/>
      <w:r w:rsidRPr="005D70DC">
        <w:rPr>
          <w:rFonts w:eastAsia="Calibri"/>
          <w:color w:val="000000"/>
        </w:rPr>
        <w:t xml:space="preserve"> </w:t>
      </w:r>
      <w:proofErr w:type="spellStart"/>
      <w:r w:rsidRPr="005D70DC">
        <w:rPr>
          <w:rFonts w:eastAsia="Calibri"/>
          <w:color w:val="000000"/>
        </w:rPr>
        <w:t>complementares</w:t>
      </w:r>
      <w:proofErr w:type="spellEnd"/>
      <w:r w:rsidRPr="005D70DC">
        <w:rPr>
          <w:rFonts w:eastAsia="Calibri"/>
          <w:color w:val="000000"/>
        </w:rPr>
        <w:t xml:space="preserve">, </w:t>
      </w:r>
      <w:proofErr w:type="spellStart"/>
      <w:r w:rsidRPr="005D70DC">
        <w:rPr>
          <w:rFonts w:eastAsia="Calibri"/>
          <w:color w:val="000000"/>
        </w:rPr>
        <w:t>necessários</w:t>
      </w:r>
      <w:proofErr w:type="spellEnd"/>
      <w:r w:rsidRPr="005D70DC">
        <w:rPr>
          <w:rFonts w:eastAsia="Calibri"/>
          <w:color w:val="000000"/>
        </w:rPr>
        <w:t xml:space="preserve"> à </w:t>
      </w:r>
      <w:proofErr w:type="spellStart"/>
      <w:r w:rsidRPr="005D70DC">
        <w:rPr>
          <w:rFonts w:eastAsia="Calibri"/>
          <w:color w:val="000000"/>
        </w:rPr>
        <w:t>confirmação</w:t>
      </w:r>
      <w:proofErr w:type="spellEnd"/>
      <w:r w:rsidRPr="005D70DC">
        <w:rPr>
          <w:rFonts w:eastAsia="Calibri"/>
          <w:color w:val="000000"/>
        </w:rPr>
        <w:t xml:space="preserve"> </w:t>
      </w:r>
      <w:proofErr w:type="spellStart"/>
      <w:r w:rsidRPr="005D70DC">
        <w:rPr>
          <w:rFonts w:eastAsia="Calibri"/>
          <w:color w:val="000000"/>
        </w:rPr>
        <w:t>daqueles</w:t>
      </w:r>
      <w:proofErr w:type="spellEnd"/>
      <w:r w:rsidRPr="005D70DC">
        <w:rPr>
          <w:rFonts w:eastAsia="Calibri"/>
          <w:color w:val="000000"/>
        </w:rPr>
        <w:t xml:space="preserve"> </w:t>
      </w:r>
      <w:proofErr w:type="spellStart"/>
      <w:r w:rsidRPr="005D70DC">
        <w:rPr>
          <w:rFonts w:eastAsia="Calibri"/>
          <w:color w:val="000000"/>
        </w:rPr>
        <w:t>exigidos</w:t>
      </w:r>
      <w:proofErr w:type="spellEnd"/>
      <w:r w:rsidRPr="005D70DC">
        <w:rPr>
          <w:rFonts w:eastAsia="Calibri"/>
          <w:color w:val="000000"/>
        </w:rPr>
        <w:t xml:space="preserve"> </w:t>
      </w:r>
      <w:proofErr w:type="spellStart"/>
      <w:r w:rsidRPr="005D70DC">
        <w:rPr>
          <w:rFonts w:eastAsia="Calibri"/>
          <w:color w:val="000000"/>
        </w:rPr>
        <w:t>neste</w:t>
      </w:r>
      <w:proofErr w:type="spellEnd"/>
      <w:r w:rsidRPr="005D70DC">
        <w:rPr>
          <w:rFonts w:eastAsia="Calibri"/>
          <w:color w:val="000000"/>
        </w:rPr>
        <w:t xml:space="preserve"> </w:t>
      </w:r>
      <w:proofErr w:type="spellStart"/>
      <w:r w:rsidRPr="005D70DC">
        <w:rPr>
          <w:rFonts w:eastAsia="Calibri"/>
          <w:color w:val="000000"/>
        </w:rPr>
        <w:t>Edital</w:t>
      </w:r>
      <w:proofErr w:type="spellEnd"/>
      <w:r w:rsidRPr="005D70DC">
        <w:rPr>
          <w:rFonts w:eastAsia="Calibri"/>
          <w:color w:val="000000"/>
        </w:rPr>
        <w:t xml:space="preserve"> e </w:t>
      </w:r>
      <w:proofErr w:type="spellStart"/>
      <w:r w:rsidRPr="005D70DC">
        <w:rPr>
          <w:rFonts w:eastAsia="Calibri"/>
          <w:color w:val="000000"/>
        </w:rPr>
        <w:t>já</w:t>
      </w:r>
      <w:proofErr w:type="spellEnd"/>
      <w:r w:rsidRPr="005D70DC">
        <w:rPr>
          <w:rFonts w:eastAsia="Calibri"/>
          <w:color w:val="000000"/>
        </w:rPr>
        <w:t xml:space="preserve"> </w:t>
      </w:r>
      <w:proofErr w:type="spellStart"/>
      <w:r w:rsidRPr="005D70DC">
        <w:rPr>
          <w:rFonts w:eastAsia="Calibri"/>
          <w:color w:val="000000"/>
        </w:rPr>
        <w:t>apresentados</w:t>
      </w:r>
      <w:proofErr w:type="spellEnd"/>
      <w:r w:rsidRPr="005D70DC">
        <w:rPr>
          <w:rFonts w:eastAsia="Calibri"/>
          <w:color w:val="000000"/>
        </w:rPr>
        <w:t xml:space="preserve">, o </w:t>
      </w:r>
      <w:proofErr w:type="spellStart"/>
      <w:r w:rsidRPr="005D70DC">
        <w:rPr>
          <w:rFonts w:eastAsia="Calibri"/>
          <w:color w:val="000000"/>
        </w:rPr>
        <w:t>licitante</w:t>
      </w:r>
      <w:proofErr w:type="spellEnd"/>
      <w:r w:rsidRPr="005D70DC">
        <w:rPr>
          <w:rFonts w:eastAsia="Calibri"/>
          <w:color w:val="000000"/>
        </w:rPr>
        <w:t xml:space="preserve"> </w:t>
      </w:r>
      <w:proofErr w:type="spellStart"/>
      <w:r w:rsidRPr="005D70DC">
        <w:rPr>
          <w:rFonts w:eastAsia="Calibri"/>
          <w:color w:val="000000"/>
        </w:rPr>
        <w:t>será</w:t>
      </w:r>
      <w:proofErr w:type="spellEnd"/>
      <w:r w:rsidRPr="005D70DC">
        <w:rPr>
          <w:rFonts w:eastAsia="Calibri"/>
          <w:color w:val="000000"/>
        </w:rPr>
        <w:t xml:space="preserve"> </w:t>
      </w:r>
      <w:proofErr w:type="spellStart"/>
      <w:r w:rsidRPr="005D70DC">
        <w:rPr>
          <w:rFonts w:eastAsia="Calibri"/>
          <w:color w:val="000000"/>
        </w:rPr>
        <w:t>convocado</w:t>
      </w:r>
      <w:proofErr w:type="spellEnd"/>
      <w:r w:rsidRPr="005D70DC">
        <w:rPr>
          <w:rFonts w:eastAsia="Calibri"/>
          <w:color w:val="000000"/>
        </w:rPr>
        <w:t xml:space="preserve"> </w:t>
      </w:r>
      <w:proofErr w:type="gramStart"/>
      <w:r w:rsidRPr="005D70DC">
        <w:rPr>
          <w:rFonts w:eastAsia="Calibri"/>
          <w:color w:val="000000"/>
        </w:rPr>
        <w:t>a</w:t>
      </w:r>
      <w:proofErr w:type="gramEnd"/>
      <w:r w:rsidRPr="005D70DC">
        <w:rPr>
          <w:rFonts w:eastAsia="Calibri"/>
          <w:color w:val="000000"/>
        </w:rPr>
        <w:t xml:space="preserve"> </w:t>
      </w:r>
      <w:proofErr w:type="spellStart"/>
      <w:r w:rsidRPr="005D70DC">
        <w:rPr>
          <w:rFonts w:eastAsia="Calibri"/>
          <w:color w:val="000000"/>
        </w:rPr>
        <w:t>encaminhá</w:t>
      </w:r>
      <w:proofErr w:type="spellEnd"/>
      <w:r w:rsidRPr="005D70DC">
        <w:rPr>
          <w:rFonts w:eastAsia="Calibri"/>
          <w:color w:val="000000"/>
        </w:rPr>
        <w:t xml:space="preserve">-los, </w:t>
      </w:r>
      <w:proofErr w:type="spellStart"/>
      <w:r w:rsidRPr="005D70DC">
        <w:rPr>
          <w:rFonts w:eastAsia="Calibri"/>
          <w:color w:val="000000"/>
        </w:rPr>
        <w:t>em</w:t>
      </w:r>
      <w:proofErr w:type="spellEnd"/>
      <w:r w:rsidRPr="005D70DC">
        <w:rPr>
          <w:rFonts w:eastAsia="Calibri"/>
          <w:color w:val="000000"/>
        </w:rPr>
        <w:t xml:space="preserve"> </w:t>
      </w:r>
      <w:proofErr w:type="spellStart"/>
      <w:r w:rsidRPr="005D70DC">
        <w:rPr>
          <w:rFonts w:eastAsia="Calibri"/>
          <w:color w:val="000000"/>
        </w:rPr>
        <w:t>formato</w:t>
      </w:r>
      <w:proofErr w:type="spellEnd"/>
      <w:r w:rsidRPr="005D70DC">
        <w:rPr>
          <w:rFonts w:eastAsia="Calibri"/>
          <w:color w:val="000000"/>
        </w:rPr>
        <w:t xml:space="preserve"> digital, via </w:t>
      </w:r>
      <w:proofErr w:type="spellStart"/>
      <w:r w:rsidRPr="005D70DC">
        <w:rPr>
          <w:rFonts w:eastAsia="Calibri"/>
          <w:color w:val="000000"/>
        </w:rPr>
        <w:t>sistema</w:t>
      </w:r>
      <w:proofErr w:type="spellEnd"/>
      <w:r w:rsidRPr="005D70DC">
        <w:rPr>
          <w:rFonts w:eastAsia="Calibri"/>
          <w:color w:val="000000"/>
        </w:rPr>
        <w:t xml:space="preserve">, no </w:t>
      </w:r>
      <w:proofErr w:type="spellStart"/>
      <w:r w:rsidRPr="005D70DC">
        <w:rPr>
          <w:rFonts w:eastAsia="Calibri"/>
          <w:color w:val="000000"/>
        </w:rPr>
        <w:t>prazo</w:t>
      </w:r>
      <w:proofErr w:type="spellEnd"/>
      <w:r w:rsidRPr="005D70DC">
        <w:rPr>
          <w:rFonts w:eastAsia="Calibri"/>
          <w:color w:val="000000"/>
        </w:rPr>
        <w:t xml:space="preserve"> de </w:t>
      </w:r>
      <w:r w:rsidR="005D70DC" w:rsidRPr="000E607D">
        <w:rPr>
          <w:rFonts w:eastAsia="Calibri"/>
          <w:b/>
          <w:color w:val="000000"/>
        </w:rPr>
        <w:t>2 (</w:t>
      </w:r>
      <w:proofErr w:type="spellStart"/>
      <w:r w:rsidR="005D70DC" w:rsidRPr="000E607D">
        <w:rPr>
          <w:rFonts w:eastAsia="Calibri"/>
          <w:b/>
          <w:color w:val="000000"/>
        </w:rPr>
        <w:t>duas</w:t>
      </w:r>
      <w:proofErr w:type="spellEnd"/>
      <w:r w:rsidR="005D70DC" w:rsidRPr="000E607D">
        <w:rPr>
          <w:rFonts w:eastAsia="Calibri"/>
          <w:b/>
          <w:color w:val="000000"/>
        </w:rPr>
        <w:t>)</w:t>
      </w:r>
      <w:r w:rsidRPr="000E607D">
        <w:rPr>
          <w:rFonts w:eastAsia="Calibri"/>
          <w:b/>
          <w:color w:val="000000"/>
        </w:rPr>
        <w:t xml:space="preserve"> horas</w:t>
      </w:r>
      <w:r w:rsidRPr="005D70DC">
        <w:rPr>
          <w:rFonts w:eastAsia="Calibri"/>
          <w:color w:val="000000"/>
        </w:rPr>
        <w:t xml:space="preserve"> sob </w:t>
      </w:r>
      <w:proofErr w:type="spellStart"/>
      <w:r w:rsidRPr="005D70DC">
        <w:rPr>
          <w:rFonts w:eastAsia="Calibri"/>
          <w:color w:val="000000"/>
        </w:rPr>
        <w:t>pena</w:t>
      </w:r>
      <w:proofErr w:type="spellEnd"/>
      <w:r w:rsidRPr="005D70DC">
        <w:rPr>
          <w:rFonts w:eastAsia="Calibri"/>
          <w:color w:val="000000"/>
        </w:rPr>
        <w:t xml:space="preserve"> de </w:t>
      </w:r>
      <w:proofErr w:type="spellStart"/>
      <w:r w:rsidRPr="005D70DC">
        <w:rPr>
          <w:rFonts w:eastAsia="Calibri"/>
          <w:color w:val="000000"/>
        </w:rPr>
        <w:t>inabilitação</w:t>
      </w:r>
      <w:proofErr w:type="spellEnd"/>
      <w:r w:rsidRPr="005D70DC">
        <w:rPr>
          <w:rFonts w:eastAsia="Calibri"/>
          <w:color w:val="000000"/>
        </w:rPr>
        <w:t>.</w:t>
      </w:r>
    </w:p>
    <w:p w14:paraId="0E9AE872" w14:textId="77777777" w:rsidR="002D19C3" w:rsidRPr="00B94FD2" w:rsidRDefault="002D19C3" w:rsidP="008F2FE7">
      <w:pPr>
        <w:keepLines/>
        <w:pBdr>
          <w:top w:val="nil"/>
          <w:left w:val="nil"/>
          <w:bottom w:val="nil"/>
          <w:right w:val="nil"/>
          <w:between w:val="nil"/>
        </w:pBdr>
        <w:shd w:val="clear" w:color="auto" w:fill="FFFFFF"/>
        <w:tabs>
          <w:tab w:val="left" w:pos="426"/>
        </w:tabs>
        <w:spacing w:line="276" w:lineRule="auto"/>
        <w:jc w:val="both"/>
        <w:rPr>
          <w:rFonts w:eastAsia="Calibri"/>
          <w:color w:val="000000"/>
        </w:rPr>
      </w:pPr>
    </w:p>
    <w:p w14:paraId="67D424E5" w14:textId="43424C7E" w:rsidR="002D19C3" w:rsidRPr="00B94FD2" w:rsidRDefault="002D19C3" w:rsidP="008F2FE7">
      <w:pPr>
        <w:pStyle w:val="PargrafodaLista"/>
        <w:keepLines/>
        <w:widowControl/>
        <w:numPr>
          <w:ilvl w:val="2"/>
          <w:numId w:val="19"/>
        </w:numPr>
        <w:tabs>
          <w:tab w:val="left" w:pos="426"/>
        </w:tabs>
        <w:spacing w:line="276" w:lineRule="auto"/>
        <w:ind w:left="0" w:firstLine="0"/>
      </w:pPr>
      <w:proofErr w:type="spellStart"/>
      <w:r w:rsidRPr="00B94FD2">
        <w:rPr>
          <w:rFonts w:eastAsia="Calibri"/>
        </w:rPr>
        <w:lastRenderedPageBreak/>
        <w:t>Somente</w:t>
      </w:r>
      <w:proofErr w:type="spellEnd"/>
      <w:r w:rsidRPr="00B94FD2">
        <w:rPr>
          <w:rFonts w:eastAsia="Calibri"/>
        </w:rPr>
        <w:t xml:space="preserve"> </w:t>
      </w:r>
      <w:proofErr w:type="spellStart"/>
      <w:r w:rsidRPr="00B94FD2">
        <w:rPr>
          <w:rFonts w:eastAsia="Calibri"/>
        </w:rPr>
        <w:t>haverá</w:t>
      </w:r>
      <w:proofErr w:type="spellEnd"/>
      <w:r w:rsidRPr="00B94FD2">
        <w:rPr>
          <w:rFonts w:eastAsia="Calibri"/>
        </w:rPr>
        <w:t xml:space="preserve"> a </w:t>
      </w:r>
      <w:proofErr w:type="spellStart"/>
      <w:r w:rsidRPr="00B94FD2">
        <w:rPr>
          <w:rFonts w:eastAsia="Calibri"/>
        </w:rPr>
        <w:t>necessidade</w:t>
      </w:r>
      <w:proofErr w:type="spellEnd"/>
      <w:r w:rsidRPr="00B94FD2">
        <w:rPr>
          <w:rFonts w:eastAsia="Calibri"/>
        </w:rPr>
        <w:t xml:space="preserve"> de </w:t>
      </w:r>
      <w:proofErr w:type="spellStart"/>
      <w:r w:rsidRPr="00B94FD2">
        <w:rPr>
          <w:rFonts w:eastAsia="Calibri"/>
        </w:rPr>
        <w:t>comprovação</w:t>
      </w:r>
      <w:proofErr w:type="spellEnd"/>
      <w:r w:rsidRPr="00B94FD2">
        <w:rPr>
          <w:rFonts w:eastAsia="Calibri"/>
        </w:rPr>
        <w:t xml:space="preserve"> do </w:t>
      </w:r>
      <w:proofErr w:type="spellStart"/>
      <w:r w:rsidRPr="00B94FD2">
        <w:rPr>
          <w:rFonts w:eastAsia="Calibri"/>
        </w:rPr>
        <w:t>preenchimento</w:t>
      </w:r>
      <w:proofErr w:type="spellEnd"/>
      <w:r w:rsidRPr="00B94FD2">
        <w:rPr>
          <w:rFonts w:eastAsia="Calibri"/>
        </w:rPr>
        <w:t xml:space="preserve"> de </w:t>
      </w:r>
      <w:proofErr w:type="spellStart"/>
      <w:r w:rsidRPr="00B94FD2">
        <w:rPr>
          <w:rFonts w:eastAsia="Calibri"/>
        </w:rPr>
        <w:t>requisitos</w:t>
      </w:r>
      <w:proofErr w:type="spellEnd"/>
      <w:r w:rsidRPr="00B94FD2">
        <w:rPr>
          <w:rFonts w:eastAsia="Calibri"/>
        </w:rPr>
        <w:t xml:space="preserve"> </w:t>
      </w:r>
      <w:proofErr w:type="spellStart"/>
      <w:r w:rsidRPr="00B94FD2">
        <w:rPr>
          <w:rFonts w:eastAsia="Calibri"/>
        </w:rPr>
        <w:t>mediante</w:t>
      </w:r>
      <w:proofErr w:type="spellEnd"/>
      <w:r w:rsidRPr="00B94FD2">
        <w:rPr>
          <w:rFonts w:eastAsia="Calibri"/>
        </w:rPr>
        <w:t xml:space="preserve"> </w:t>
      </w:r>
      <w:proofErr w:type="spellStart"/>
      <w:r w:rsidRPr="00B94FD2">
        <w:rPr>
          <w:rFonts w:eastAsia="Calibri"/>
        </w:rPr>
        <w:t>apresentação</w:t>
      </w:r>
      <w:proofErr w:type="spellEnd"/>
      <w:r w:rsidRPr="00B94FD2">
        <w:rPr>
          <w:rFonts w:eastAsia="Calibri"/>
        </w:rPr>
        <w:t xml:space="preserve"> dos </w:t>
      </w:r>
      <w:proofErr w:type="spellStart"/>
      <w:r w:rsidRPr="00B94FD2">
        <w:rPr>
          <w:rFonts w:eastAsia="Calibri"/>
        </w:rPr>
        <w:t>documentos</w:t>
      </w:r>
      <w:proofErr w:type="spellEnd"/>
      <w:r w:rsidRPr="00B94FD2">
        <w:rPr>
          <w:rFonts w:eastAsia="Calibri"/>
        </w:rPr>
        <w:t xml:space="preserve"> </w:t>
      </w:r>
      <w:proofErr w:type="spellStart"/>
      <w:r w:rsidRPr="00B94FD2">
        <w:rPr>
          <w:rFonts w:eastAsia="Calibri"/>
        </w:rPr>
        <w:t>originais</w:t>
      </w:r>
      <w:proofErr w:type="spellEnd"/>
      <w:r w:rsidRPr="00B94FD2">
        <w:rPr>
          <w:rFonts w:eastAsia="Calibri"/>
        </w:rPr>
        <w:t xml:space="preserve"> </w:t>
      </w:r>
      <w:proofErr w:type="spellStart"/>
      <w:r w:rsidRPr="00B94FD2">
        <w:rPr>
          <w:rFonts w:eastAsia="Calibri"/>
        </w:rPr>
        <w:t>não-digitais</w:t>
      </w:r>
      <w:proofErr w:type="spellEnd"/>
      <w:r w:rsidRPr="00B94FD2">
        <w:rPr>
          <w:rFonts w:eastAsia="Calibri"/>
        </w:rPr>
        <w:t xml:space="preserve"> </w:t>
      </w:r>
      <w:proofErr w:type="spellStart"/>
      <w:r w:rsidRPr="00B94FD2">
        <w:rPr>
          <w:rFonts w:eastAsia="Calibri"/>
        </w:rPr>
        <w:t>quando</w:t>
      </w:r>
      <w:proofErr w:type="spellEnd"/>
      <w:r w:rsidRPr="00B94FD2">
        <w:rPr>
          <w:rFonts w:eastAsia="Calibri"/>
        </w:rPr>
        <w:t xml:space="preserve"> </w:t>
      </w:r>
      <w:proofErr w:type="spellStart"/>
      <w:r w:rsidRPr="00B94FD2">
        <w:rPr>
          <w:rFonts w:eastAsia="Calibri"/>
        </w:rPr>
        <w:t>houver</w:t>
      </w:r>
      <w:proofErr w:type="spellEnd"/>
      <w:r w:rsidRPr="00B94FD2">
        <w:rPr>
          <w:rFonts w:eastAsia="Calibri"/>
        </w:rPr>
        <w:t xml:space="preserve"> </w:t>
      </w:r>
      <w:proofErr w:type="spellStart"/>
      <w:r w:rsidRPr="00B94FD2">
        <w:rPr>
          <w:rFonts w:eastAsia="Calibri"/>
        </w:rPr>
        <w:t>dúvida</w:t>
      </w:r>
      <w:proofErr w:type="spellEnd"/>
      <w:r w:rsidRPr="00B94FD2">
        <w:rPr>
          <w:rFonts w:eastAsia="Calibri"/>
        </w:rPr>
        <w:t xml:space="preserve"> </w:t>
      </w:r>
      <w:proofErr w:type="spellStart"/>
      <w:r w:rsidRPr="00B94FD2">
        <w:rPr>
          <w:rFonts w:eastAsia="Calibri"/>
        </w:rPr>
        <w:t>em</w:t>
      </w:r>
      <w:proofErr w:type="spellEnd"/>
      <w:r w:rsidRPr="00B94FD2">
        <w:rPr>
          <w:rFonts w:eastAsia="Calibri"/>
        </w:rPr>
        <w:t xml:space="preserve"> </w:t>
      </w:r>
      <w:proofErr w:type="spellStart"/>
      <w:r w:rsidRPr="00B94FD2">
        <w:rPr>
          <w:rFonts w:eastAsia="Calibri"/>
        </w:rPr>
        <w:t>relação</w:t>
      </w:r>
      <w:proofErr w:type="spellEnd"/>
      <w:r w:rsidRPr="00B94FD2">
        <w:rPr>
          <w:rFonts w:eastAsia="Calibri"/>
        </w:rPr>
        <w:t xml:space="preserve"> à </w:t>
      </w:r>
      <w:proofErr w:type="spellStart"/>
      <w:r w:rsidRPr="00B94FD2">
        <w:rPr>
          <w:rFonts w:eastAsia="Calibri"/>
        </w:rPr>
        <w:t>integridade</w:t>
      </w:r>
      <w:proofErr w:type="spellEnd"/>
      <w:r w:rsidRPr="00B94FD2">
        <w:rPr>
          <w:rFonts w:eastAsia="Calibri"/>
        </w:rPr>
        <w:t xml:space="preserve"> do </w:t>
      </w:r>
      <w:proofErr w:type="spellStart"/>
      <w:r w:rsidRPr="00B94FD2">
        <w:rPr>
          <w:rFonts w:eastAsia="Calibri"/>
        </w:rPr>
        <w:t>documento</w:t>
      </w:r>
      <w:proofErr w:type="spellEnd"/>
      <w:r w:rsidRPr="00B94FD2">
        <w:rPr>
          <w:rFonts w:eastAsia="Calibri"/>
        </w:rPr>
        <w:t xml:space="preserve"> digital.</w:t>
      </w:r>
    </w:p>
    <w:p w14:paraId="509849F8" w14:textId="77777777" w:rsidR="002D19C3" w:rsidRPr="00B94FD2" w:rsidRDefault="002D19C3" w:rsidP="008F2FE7">
      <w:pPr>
        <w:keepLines/>
        <w:tabs>
          <w:tab w:val="left" w:pos="426"/>
        </w:tabs>
        <w:spacing w:line="276" w:lineRule="auto"/>
        <w:jc w:val="both"/>
        <w:rPr>
          <w:rFonts w:eastAsia="Calibri"/>
        </w:rPr>
      </w:pPr>
    </w:p>
    <w:p w14:paraId="7D5A94B1" w14:textId="11874CD7" w:rsidR="002D19C3" w:rsidRPr="00B94FD2" w:rsidRDefault="002D19C3" w:rsidP="008F2FE7">
      <w:pPr>
        <w:pStyle w:val="PargrafodaLista"/>
        <w:keepLines/>
        <w:widowControl/>
        <w:numPr>
          <w:ilvl w:val="2"/>
          <w:numId w:val="19"/>
        </w:numPr>
        <w:pBdr>
          <w:top w:val="nil"/>
          <w:left w:val="nil"/>
          <w:bottom w:val="nil"/>
          <w:right w:val="nil"/>
          <w:between w:val="nil"/>
        </w:pBdr>
        <w:tabs>
          <w:tab w:val="left" w:pos="426"/>
        </w:tabs>
        <w:spacing w:line="276" w:lineRule="auto"/>
        <w:ind w:left="0" w:firstLine="0"/>
      </w:pPr>
      <w:proofErr w:type="spellStart"/>
      <w:r w:rsidRPr="00B94FD2">
        <w:rPr>
          <w:rFonts w:eastAsia="Calibri"/>
          <w:color w:val="000000"/>
        </w:rPr>
        <w:t>Não</w:t>
      </w:r>
      <w:proofErr w:type="spellEnd"/>
      <w:r w:rsidRPr="00B94FD2">
        <w:rPr>
          <w:rFonts w:eastAsia="Calibri"/>
          <w:color w:val="000000"/>
        </w:rPr>
        <w:t xml:space="preserve"> </w:t>
      </w:r>
      <w:proofErr w:type="spellStart"/>
      <w:r w:rsidRPr="00B94FD2">
        <w:rPr>
          <w:rFonts w:eastAsia="Calibri"/>
          <w:color w:val="000000"/>
        </w:rPr>
        <w:t>serão</w:t>
      </w:r>
      <w:proofErr w:type="spellEnd"/>
      <w:r w:rsidRPr="00B94FD2">
        <w:rPr>
          <w:rFonts w:eastAsia="Calibri"/>
          <w:color w:val="000000"/>
        </w:rPr>
        <w:t xml:space="preserve"> </w:t>
      </w:r>
      <w:proofErr w:type="spellStart"/>
      <w:r w:rsidRPr="00B94FD2">
        <w:rPr>
          <w:rFonts w:eastAsia="Calibri"/>
          <w:color w:val="000000"/>
        </w:rPr>
        <w:t>aceitos</w:t>
      </w:r>
      <w:proofErr w:type="spellEnd"/>
      <w:r w:rsidRPr="00B94FD2">
        <w:rPr>
          <w:rFonts w:eastAsia="Calibri"/>
          <w:color w:val="000000"/>
        </w:rPr>
        <w:t xml:space="preserve"> </w:t>
      </w:r>
      <w:proofErr w:type="spellStart"/>
      <w:r w:rsidRPr="00B94FD2">
        <w:rPr>
          <w:rFonts w:eastAsia="Calibri"/>
          <w:color w:val="000000"/>
        </w:rPr>
        <w:t>documentos</w:t>
      </w:r>
      <w:proofErr w:type="spellEnd"/>
      <w:r w:rsidRPr="00B94FD2">
        <w:rPr>
          <w:rFonts w:eastAsia="Calibri"/>
          <w:color w:val="000000"/>
        </w:rPr>
        <w:t xml:space="preserve"> de </w:t>
      </w:r>
      <w:proofErr w:type="spellStart"/>
      <w:r w:rsidRPr="00B94FD2">
        <w:rPr>
          <w:rFonts w:eastAsia="Calibri"/>
          <w:color w:val="000000"/>
        </w:rPr>
        <w:t>habilitação</w:t>
      </w:r>
      <w:proofErr w:type="spellEnd"/>
      <w:r w:rsidRPr="00B94FD2">
        <w:rPr>
          <w:rFonts w:eastAsia="Calibri"/>
          <w:color w:val="000000"/>
        </w:rPr>
        <w:t xml:space="preserve"> com </w:t>
      </w:r>
      <w:proofErr w:type="spellStart"/>
      <w:r w:rsidRPr="00B94FD2">
        <w:rPr>
          <w:rFonts w:eastAsia="Calibri"/>
          <w:color w:val="000000"/>
        </w:rPr>
        <w:t>indicação</w:t>
      </w:r>
      <w:proofErr w:type="spellEnd"/>
      <w:r w:rsidRPr="00B94FD2">
        <w:rPr>
          <w:rFonts w:eastAsia="Calibri"/>
          <w:color w:val="000000"/>
        </w:rPr>
        <w:t xml:space="preserve"> de CNPJ/CPF </w:t>
      </w:r>
      <w:proofErr w:type="spellStart"/>
      <w:r w:rsidRPr="00B94FD2">
        <w:rPr>
          <w:rFonts w:eastAsia="Calibri"/>
          <w:color w:val="000000"/>
        </w:rPr>
        <w:t>diferentes</w:t>
      </w:r>
      <w:proofErr w:type="spellEnd"/>
      <w:r w:rsidRPr="00B94FD2">
        <w:rPr>
          <w:rFonts w:eastAsia="Calibri"/>
          <w:color w:val="000000"/>
        </w:rPr>
        <w:t xml:space="preserve">, salvo </w:t>
      </w:r>
      <w:proofErr w:type="spellStart"/>
      <w:r w:rsidRPr="00B94FD2">
        <w:rPr>
          <w:rFonts w:eastAsia="Calibri"/>
          <w:color w:val="000000"/>
        </w:rPr>
        <w:t>aqueles</w:t>
      </w:r>
      <w:proofErr w:type="spellEnd"/>
      <w:r w:rsidRPr="00B94FD2">
        <w:rPr>
          <w:rFonts w:eastAsia="Calibri"/>
          <w:color w:val="000000"/>
        </w:rPr>
        <w:t xml:space="preserve"> </w:t>
      </w:r>
      <w:proofErr w:type="spellStart"/>
      <w:r w:rsidRPr="00B94FD2">
        <w:rPr>
          <w:rFonts w:eastAsia="Calibri"/>
          <w:color w:val="000000"/>
        </w:rPr>
        <w:t>legalmente</w:t>
      </w:r>
      <w:proofErr w:type="spellEnd"/>
      <w:r w:rsidRPr="00B94FD2">
        <w:rPr>
          <w:rFonts w:eastAsia="Calibri"/>
          <w:color w:val="000000"/>
        </w:rPr>
        <w:t xml:space="preserve"> </w:t>
      </w:r>
      <w:proofErr w:type="spellStart"/>
      <w:r w:rsidRPr="00B94FD2">
        <w:rPr>
          <w:rFonts w:eastAsia="Calibri"/>
          <w:color w:val="000000"/>
        </w:rPr>
        <w:t>permitidos</w:t>
      </w:r>
      <w:proofErr w:type="spellEnd"/>
      <w:r w:rsidRPr="00B94FD2">
        <w:rPr>
          <w:rFonts w:eastAsia="Calibri"/>
          <w:color w:val="000000"/>
        </w:rPr>
        <w:t>.</w:t>
      </w:r>
    </w:p>
    <w:p w14:paraId="5D2E59D7" w14:textId="36AA1E02" w:rsidR="00B94FD2" w:rsidRPr="005176B3" w:rsidRDefault="00B94FD2" w:rsidP="008F2FE7">
      <w:pPr>
        <w:pStyle w:val="Nivel3"/>
        <w:keepLines/>
        <w:numPr>
          <w:ilvl w:val="3"/>
          <w:numId w:val="19"/>
        </w:numPr>
        <w:tabs>
          <w:tab w:val="left" w:pos="851"/>
        </w:tabs>
        <w:spacing w:beforeLines="120" w:before="288" w:afterLines="120" w:after="288"/>
        <w:ind w:left="0" w:firstLine="0"/>
        <w:rPr>
          <w:i/>
          <w:iCs/>
          <w:sz w:val="22"/>
          <w:szCs w:val="22"/>
        </w:rPr>
      </w:pPr>
      <w:r w:rsidRPr="005176B3">
        <w:rPr>
          <w:sz w:val="22"/>
          <w:szCs w:val="22"/>
        </w:rPr>
        <w:t>Todos os documentos apresentados para habilitação deverão estar em nome do licitante, com</w:t>
      </w:r>
      <w:r>
        <w:rPr>
          <w:sz w:val="22"/>
          <w:szCs w:val="22"/>
        </w:rPr>
        <w:t xml:space="preserve"> </w:t>
      </w:r>
      <w:r w:rsidRPr="005176B3">
        <w:rPr>
          <w:sz w:val="22"/>
          <w:szCs w:val="22"/>
        </w:rPr>
        <w:t>o</w:t>
      </w:r>
      <w:r>
        <w:rPr>
          <w:sz w:val="22"/>
          <w:szCs w:val="22"/>
        </w:rPr>
        <w:t xml:space="preserve"> </w:t>
      </w:r>
      <w:r w:rsidRPr="005176B3">
        <w:rPr>
          <w:sz w:val="22"/>
          <w:szCs w:val="22"/>
        </w:rPr>
        <w:t>número do CNPJ e, preferencialmente, com endereço respectivo, devendo ser observado o seguinte:</w:t>
      </w:r>
    </w:p>
    <w:p w14:paraId="56397D0C" w14:textId="77777777" w:rsidR="00B94FD2" w:rsidRPr="005176B3" w:rsidRDefault="00B94FD2" w:rsidP="008F2FE7">
      <w:pPr>
        <w:pStyle w:val="Nivel3"/>
        <w:keepLines/>
        <w:numPr>
          <w:ilvl w:val="2"/>
          <w:numId w:val="7"/>
        </w:numPr>
        <w:tabs>
          <w:tab w:val="num" w:pos="0"/>
          <w:tab w:val="left" w:pos="851"/>
        </w:tabs>
        <w:spacing w:beforeLines="120" w:before="288" w:afterLines="120" w:after="288"/>
        <w:ind w:left="0" w:firstLine="0"/>
        <w:rPr>
          <w:i/>
          <w:iCs/>
          <w:sz w:val="22"/>
          <w:szCs w:val="22"/>
        </w:rPr>
      </w:pPr>
      <w:r w:rsidRPr="005176B3">
        <w:rPr>
          <w:sz w:val="22"/>
          <w:szCs w:val="22"/>
        </w:rPr>
        <w:t xml:space="preserve"> se o licitante for a matriz, todos os documentos deverão estar com o número do CNPJ </w:t>
      </w:r>
      <w:proofErr w:type="spellStart"/>
      <w:r w:rsidRPr="005176B3">
        <w:rPr>
          <w:sz w:val="22"/>
          <w:szCs w:val="22"/>
        </w:rPr>
        <w:t>damatriz</w:t>
      </w:r>
      <w:proofErr w:type="spellEnd"/>
      <w:r w:rsidRPr="005176B3">
        <w:rPr>
          <w:sz w:val="22"/>
          <w:szCs w:val="22"/>
        </w:rPr>
        <w:t xml:space="preserve">; </w:t>
      </w:r>
    </w:p>
    <w:p w14:paraId="767F1D6F" w14:textId="0E519467" w:rsidR="00B94FD2" w:rsidRPr="005176B3" w:rsidRDefault="00B94FD2" w:rsidP="008F2FE7">
      <w:pPr>
        <w:pStyle w:val="Nivel3"/>
        <w:keepLines/>
        <w:numPr>
          <w:ilvl w:val="2"/>
          <w:numId w:val="7"/>
        </w:numPr>
        <w:tabs>
          <w:tab w:val="num" w:pos="0"/>
          <w:tab w:val="left" w:pos="851"/>
        </w:tabs>
        <w:spacing w:beforeLines="120" w:before="288" w:afterLines="120" w:after="288"/>
        <w:ind w:left="0" w:firstLine="0"/>
        <w:rPr>
          <w:i/>
          <w:iCs/>
          <w:sz w:val="22"/>
          <w:szCs w:val="22"/>
        </w:rPr>
      </w:pPr>
      <w:r w:rsidRPr="005176B3">
        <w:rPr>
          <w:sz w:val="22"/>
          <w:szCs w:val="22"/>
        </w:rPr>
        <w:t>se o licitante for a filial, todos os documentos deverão estar com o número do CNPJ da</w:t>
      </w:r>
      <w:r>
        <w:rPr>
          <w:sz w:val="22"/>
          <w:szCs w:val="22"/>
        </w:rPr>
        <w:t xml:space="preserve"> </w:t>
      </w:r>
      <w:r w:rsidRPr="005176B3">
        <w:rPr>
          <w:sz w:val="22"/>
          <w:szCs w:val="22"/>
        </w:rPr>
        <w:t>filial, exceto quanto à Certidão Conjunta Negativa de Débitos relativos aos Tributos Federais e</w:t>
      </w:r>
      <w:r>
        <w:rPr>
          <w:sz w:val="22"/>
          <w:szCs w:val="22"/>
        </w:rPr>
        <w:t xml:space="preserve"> </w:t>
      </w:r>
      <w:r w:rsidRPr="005176B3">
        <w:rPr>
          <w:sz w:val="22"/>
          <w:szCs w:val="22"/>
        </w:rPr>
        <w:t>à</w:t>
      </w:r>
      <w:r>
        <w:rPr>
          <w:sz w:val="22"/>
          <w:szCs w:val="22"/>
        </w:rPr>
        <w:t xml:space="preserve"> </w:t>
      </w:r>
      <w:proofErr w:type="spellStart"/>
      <w:r w:rsidRPr="005176B3">
        <w:rPr>
          <w:sz w:val="22"/>
          <w:szCs w:val="22"/>
        </w:rPr>
        <w:t>DívidaAtiva</w:t>
      </w:r>
      <w:proofErr w:type="spellEnd"/>
      <w:r w:rsidRPr="005176B3">
        <w:rPr>
          <w:sz w:val="22"/>
          <w:szCs w:val="22"/>
        </w:rPr>
        <w:t>, que são válidos tanto para a matriz quanto para as filiais;</w:t>
      </w:r>
    </w:p>
    <w:p w14:paraId="059910A2" w14:textId="77777777" w:rsidR="00B94FD2" w:rsidRPr="005176B3" w:rsidRDefault="00B94FD2" w:rsidP="008F2FE7">
      <w:pPr>
        <w:pStyle w:val="Nivel3"/>
        <w:keepLines/>
        <w:numPr>
          <w:ilvl w:val="2"/>
          <w:numId w:val="7"/>
        </w:numPr>
        <w:tabs>
          <w:tab w:val="num" w:pos="0"/>
          <w:tab w:val="left" w:pos="851"/>
        </w:tabs>
        <w:spacing w:beforeLines="120" w:before="288" w:afterLines="120" w:after="288"/>
        <w:ind w:left="0" w:firstLine="0"/>
        <w:rPr>
          <w:i/>
          <w:iCs/>
          <w:sz w:val="22"/>
          <w:szCs w:val="22"/>
        </w:rPr>
      </w:pPr>
      <w:r w:rsidRPr="005176B3">
        <w:rPr>
          <w:sz w:val="22"/>
          <w:szCs w:val="22"/>
        </w:rPr>
        <w:t xml:space="preserve">se o licitante for a matriz e o executor do contrato a filial, os documentos </w:t>
      </w:r>
      <w:proofErr w:type="spellStart"/>
      <w:r w:rsidRPr="005176B3">
        <w:rPr>
          <w:sz w:val="22"/>
          <w:szCs w:val="22"/>
        </w:rPr>
        <w:t>deverãoserapresentados</w:t>
      </w:r>
      <w:proofErr w:type="spellEnd"/>
      <w:r w:rsidRPr="005176B3">
        <w:rPr>
          <w:sz w:val="22"/>
          <w:szCs w:val="22"/>
        </w:rPr>
        <w:t xml:space="preserve"> com o número de CNPJ da matriz e da filial, simultaneamente, </w:t>
      </w:r>
      <w:proofErr w:type="spellStart"/>
      <w:r w:rsidRPr="005176B3">
        <w:rPr>
          <w:sz w:val="22"/>
          <w:szCs w:val="22"/>
        </w:rPr>
        <w:t>comexceçãodascertidões</w:t>
      </w:r>
      <w:proofErr w:type="spellEnd"/>
      <w:r w:rsidRPr="005176B3">
        <w:rPr>
          <w:sz w:val="22"/>
          <w:szCs w:val="22"/>
        </w:rPr>
        <w:t xml:space="preserve"> emitidas unicamente para a matriz;</w:t>
      </w:r>
    </w:p>
    <w:p w14:paraId="5C1FBA24" w14:textId="00FDF21C" w:rsidR="00B94FD2" w:rsidRPr="005176B3" w:rsidRDefault="00B94FD2" w:rsidP="008F2FE7">
      <w:pPr>
        <w:pStyle w:val="Nivel3"/>
        <w:keepLines/>
        <w:numPr>
          <w:ilvl w:val="2"/>
          <w:numId w:val="7"/>
        </w:numPr>
        <w:tabs>
          <w:tab w:val="num" w:pos="0"/>
          <w:tab w:val="left" w:pos="851"/>
        </w:tabs>
        <w:spacing w:beforeLines="120" w:before="288" w:afterLines="120" w:after="288"/>
        <w:ind w:left="0" w:firstLine="0"/>
        <w:rPr>
          <w:i/>
          <w:iCs/>
          <w:sz w:val="22"/>
          <w:szCs w:val="22"/>
        </w:rPr>
      </w:pPr>
      <w:r w:rsidRPr="005176B3">
        <w:rPr>
          <w:sz w:val="22"/>
          <w:szCs w:val="22"/>
        </w:rPr>
        <w:t xml:space="preserve"> a Certidão de Regularidade do FGTS poderá ser apresentada tanto da matriz quanto</w:t>
      </w:r>
      <w:r>
        <w:rPr>
          <w:sz w:val="22"/>
          <w:szCs w:val="22"/>
        </w:rPr>
        <w:t xml:space="preserve"> </w:t>
      </w:r>
      <w:r w:rsidRPr="005176B3">
        <w:rPr>
          <w:sz w:val="22"/>
          <w:szCs w:val="22"/>
        </w:rPr>
        <w:t>da</w:t>
      </w:r>
      <w:r>
        <w:rPr>
          <w:sz w:val="22"/>
          <w:szCs w:val="22"/>
        </w:rPr>
        <w:t xml:space="preserve"> </w:t>
      </w:r>
      <w:r w:rsidRPr="005176B3">
        <w:rPr>
          <w:sz w:val="22"/>
          <w:szCs w:val="22"/>
        </w:rPr>
        <w:t>filial, já</w:t>
      </w:r>
      <w:r>
        <w:rPr>
          <w:sz w:val="22"/>
          <w:szCs w:val="22"/>
        </w:rPr>
        <w:t xml:space="preserve"> </w:t>
      </w:r>
      <w:r w:rsidRPr="005176B3">
        <w:rPr>
          <w:sz w:val="22"/>
          <w:szCs w:val="22"/>
        </w:rPr>
        <w:t xml:space="preserve">que a regularidade da filial está condicionada à regularidade da matriz e dos </w:t>
      </w:r>
      <w:proofErr w:type="spellStart"/>
      <w:r w:rsidRPr="005176B3">
        <w:rPr>
          <w:sz w:val="22"/>
          <w:szCs w:val="22"/>
        </w:rPr>
        <w:t>demaisestabelecimentos</w:t>
      </w:r>
      <w:proofErr w:type="spellEnd"/>
      <w:r w:rsidRPr="005176B3">
        <w:rPr>
          <w:sz w:val="22"/>
          <w:szCs w:val="22"/>
        </w:rPr>
        <w:t>.</w:t>
      </w:r>
    </w:p>
    <w:p w14:paraId="33BFB924" w14:textId="03B71A9D" w:rsidR="00B94FD2" w:rsidRPr="000E607D" w:rsidRDefault="00B94FD2" w:rsidP="008F2FE7">
      <w:pPr>
        <w:pStyle w:val="PargrafodaLista"/>
        <w:keepLines/>
        <w:widowControl/>
        <w:numPr>
          <w:ilvl w:val="2"/>
          <w:numId w:val="19"/>
        </w:numPr>
        <w:pBdr>
          <w:top w:val="nil"/>
          <w:left w:val="nil"/>
          <w:bottom w:val="nil"/>
          <w:right w:val="nil"/>
          <w:between w:val="nil"/>
        </w:pBdr>
        <w:tabs>
          <w:tab w:val="left" w:pos="426"/>
        </w:tabs>
        <w:spacing w:line="276" w:lineRule="auto"/>
        <w:ind w:left="0" w:firstLine="0"/>
        <w:rPr>
          <w:rFonts w:eastAsia="Calibri"/>
          <w:color w:val="000000"/>
        </w:rPr>
      </w:pPr>
      <w:r w:rsidRPr="005176B3">
        <w:t xml:space="preserve">Na </w:t>
      </w:r>
      <w:proofErr w:type="spellStart"/>
      <w:r w:rsidRPr="005176B3">
        <w:t>hipótese</w:t>
      </w:r>
      <w:proofErr w:type="spellEnd"/>
      <w:r w:rsidRPr="005176B3">
        <w:t xml:space="preserve"> de o </w:t>
      </w:r>
      <w:proofErr w:type="spellStart"/>
      <w:r w:rsidRPr="005176B3">
        <w:t>licitante</w:t>
      </w:r>
      <w:proofErr w:type="spellEnd"/>
      <w:r w:rsidRPr="005176B3">
        <w:t xml:space="preserve"> </w:t>
      </w:r>
      <w:proofErr w:type="spellStart"/>
      <w:r w:rsidRPr="005176B3">
        <w:t>vencedor</w:t>
      </w:r>
      <w:proofErr w:type="spellEnd"/>
      <w:r w:rsidRPr="005176B3">
        <w:t xml:space="preserve"> ser </w:t>
      </w:r>
      <w:proofErr w:type="spellStart"/>
      <w:r w:rsidRPr="005176B3">
        <w:t>empresa</w:t>
      </w:r>
      <w:proofErr w:type="spellEnd"/>
      <w:r w:rsidRPr="005176B3">
        <w:t xml:space="preserve"> </w:t>
      </w:r>
      <w:proofErr w:type="spellStart"/>
      <w:r w:rsidRPr="005176B3">
        <w:t>estrangeira</w:t>
      </w:r>
      <w:proofErr w:type="spellEnd"/>
      <w:r w:rsidRPr="005176B3">
        <w:t xml:space="preserve"> que </w:t>
      </w:r>
      <w:proofErr w:type="spellStart"/>
      <w:r w:rsidRPr="005176B3">
        <w:t>não</w:t>
      </w:r>
      <w:proofErr w:type="spellEnd"/>
      <w:r w:rsidRPr="005176B3">
        <w:t xml:space="preserve"> </w:t>
      </w:r>
      <w:proofErr w:type="spellStart"/>
      <w:r w:rsidRPr="005176B3">
        <w:t>funcione</w:t>
      </w:r>
      <w:proofErr w:type="spellEnd"/>
      <w:r w:rsidRPr="005176B3">
        <w:t xml:space="preserve"> no País, para ﬁns de </w:t>
      </w:r>
      <w:proofErr w:type="spellStart"/>
      <w:r w:rsidRPr="005176B3">
        <w:t>assinatura</w:t>
      </w:r>
      <w:proofErr w:type="spellEnd"/>
      <w:r w:rsidRPr="005176B3">
        <w:t xml:space="preserve"> do </w:t>
      </w:r>
      <w:proofErr w:type="spellStart"/>
      <w:r w:rsidRPr="005176B3">
        <w:t>contrato</w:t>
      </w:r>
      <w:proofErr w:type="spellEnd"/>
      <w:r w:rsidRPr="005176B3">
        <w:t xml:space="preserve"> </w:t>
      </w:r>
      <w:proofErr w:type="spellStart"/>
      <w:r w:rsidRPr="005176B3">
        <w:t>ou</w:t>
      </w:r>
      <w:proofErr w:type="spellEnd"/>
      <w:r w:rsidRPr="005176B3">
        <w:t xml:space="preserve"> da </w:t>
      </w:r>
      <w:proofErr w:type="spellStart"/>
      <w:r w:rsidRPr="005176B3">
        <w:t>ata</w:t>
      </w:r>
      <w:proofErr w:type="spellEnd"/>
      <w:r w:rsidRPr="005176B3">
        <w:t xml:space="preserve"> de </w:t>
      </w:r>
      <w:proofErr w:type="spellStart"/>
      <w:r w:rsidRPr="005176B3">
        <w:t>registro</w:t>
      </w:r>
      <w:proofErr w:type="spellEnd"/>
      <w:r w:rsidRPr="005176B3">
        <w:t xml:space="preserve"> de </w:t>
      </w:r>
      <w:proofErr w:type="spellStart"/>
      <w:r w:rsidRPr="005176B3">
        <w:t>preços</w:t>
      </w:r>
      <w:proofErr w:type="spellEnd"/>
      <w:r w:rsidRPr="005176B3">
        <w:t xml:space="preserve">, </w:t>
      </w:r>
      <w:proofErr w:type="spellStart"/>
      <w:r w:rsidRPr="005176B3">
        <w:t>os</w:t>
      </w:r>
      <w:proofErr w:type="spellEnd"/>
      <w:r w:rsidRPr="005176B3">
        <w:t xml:space="preserve"> </w:t>
      </w:r>
      <w:proofErr w:type="spellStart"/>
      <w:r w:rsidRPr="005176B3">
        <w:t>documentos</w:t>
      </w:r>
      <w:proofErr w:type="spellEnd"/>
      <w:r w:rsidRPr="005176B3">
        <w:t xml:space="preserve"> </w:t>
      </w:r>
      <w:proofErr w:type="spellStart"/>
      <w:r w:rsidRPr="005176B3">
        <w:t>exigidos</w:t>
      </w:r>
      <w:proofErr w:type="spellEnd"/>
      <w:r w:rsidRPr="005176B3">
        <w:t xml:space="preserve"> para a </w:t>
      </w:r>
      <w:proofErr w:type="spellStart"/>
      <w:r w:rsidRPr="005176B3">
        <w:t>habilitação</w:t>
      </w:r>
      <w:proofErr w:type="spellEnd"/>
      <w:r w:rsidRPr="005176B3">
        <w:t xml:space="preserve"> </w:t>
      </w:r>
      <w:proofErr w:type="spellStart"/>
      <w:r w:rsidRPr="005176B3">
        <w:t>serão</w:t>
      </w:r>
      <w:proofErr w:type="spellEnd"/>
      <w:r w:rsidRPr="005176B3">
        <w:t xml:space="preserve"> </w:t>
      </w:r>
      <w:proofErr w:type="spellStart"/>
      <w:r w:rsidRPr="005176B3">
        <w:t>traduzidos</w:t>
      </w:r>
      <w:proofErr w:type="spellEnd"/>
      <w:r w:rsidRPr="005176B3">
        <w:t xml:space="preserve"> por </w:t>
      </w:r>
      <w:proofErr w:type="spellStart"/>
      <w:r w:rsidRPr="005176B3">
        <w:t>tradutor</w:t>
      </w:r>
      <w:proofErr w:type="spellEnd"/>
      <w:r w:rsidRPr="005176B3">
        <w:t xml:space="preserve"> </w:t>
      </w:r>
      <w:proofErr w:type="spellStart"/>
      <w:r w:rsidRPr="005176B3">
        <w:t>juramentado</w:t>
      </w:r>
      <w:proofErr w:type="spellEnd"/>
      <w:r w:rsidRPr="005176B3">
        <w:t xml:space="preserve"> no País e </w:t>
      </w:r>
      <w:proofErr w:type="spellStart"/>
      <w:r w:rsidRPr="005176B3">
        <w:t>apostilados</w:t>
      </w:r>
      <w:proofErr w:type="spellEnd"/>
      <w:r w:rsidRPr="005176B3">
        <w:t xml:space="preserve"> </w:t>
      </w:r>
      <w:proofErr w:type="spellStart"/>
      <w:r w:rsidRPr="005176B3">
        <w:t>nos</w:t>
      </w:r>
      <w:proofErr w:type="spellEnd"/>
      <w:r w:rsidRPr="005176B3">
        <w:t xml:space="preserve"> </w:t>
      </w:r>
      <w:proofErr w:type="spellStart"/>
      <w:r w:rsidRPr="005176B3">
        <w:t>termos</w:t>
      </w:r>
      <w:proofErr w:type="spellEnd"/>
      <w:r w:rsidRPr="005176B3">
        <w:t xml:space="preserve"> do </w:t>
      </w:r>
      <w:proofErr w:type="spellStart"/>
      <w:r w:rsidRPr="005176B3">
        <w:t>disposto</w:t>
      </w:r>
      <w:proofErr w:type="spellEnd"/>
      <w:r w:rsidRPr="005176B3">
        <w:t xml:space="preserve"> no </w:t>
      </w:r>
      <w:hyperlink r:id="rId10" w:history="1">
        <w:proofErr w:type="spellStart"/>
        <w:r w:rsidRPr="005176B3">
          <w:rPr>
            <w:rStyle w:val="Hyperlink"/>
          </w:rPr>
          <w:t>Decreto</w:t>
        </w:r>
        <w:proofErr w:type="spellEnd"/>
        <w:r w:rsidRPr="005176B3">
          <w:rPr>
            <w:rStyle w:val="Hyperlink"/>
          </w:rPr>
          <w:t xml:space="preserve"> nº 8.660, de 29 de </w:t>
        </w:r>
        <w:proofErr w:type="spellStart"/>
        <w:r w:rsidRPr="005176B3">
          <w:rPr>
            <w:rStyle w:val="Hyperlink"/>
          </w:rPr>
          <w:t>janeiro</w:t>
        </w:r>
        <w:proofErr w:type="spellEnd"/>
        <w:r w:rsidRPr="005176B3">
          <w:rPr>
            <w:rStyle w:val="Hyperlink"/>
          </w:rPr>
          <w:t xml:space="preserve"> de 2016</w:t>
        </w:r>
      </w:hyperlink>
      <w:r w:rsidRPr="005176B3">
        <w:t xml:space="preserve">, </w:t>
      </w:r>
      <w:proofErr w:type="spellStart"/>
      <w:r w:rsidRPr="005176B3">
        <w:t>ou</w:t>
      </w:r>
      <w:proofErr w:type="spellEnd"/>
      <w:r w:rsidRPr="005176B3">
        <w:t xml:space="preserve"> de outro que </w:t>
      </w:r>
      <w:proofErr w:type="spellStart"/>
      <w:r w:rsidRPr="005176B3">
        <w:t>venha</w:t>
      </w:r>
      <w:proofErr w:type="spellEnd"/>
      <w:r w:rsidRPr="005176B3">
        <w:t xml:space="preserve"> a </w:t>
      </w:r>
      <w:proofErr w:type="spellStart"/>
      <w:r w:rsidRPr="005176B3">
        <w:t>substituí</w:t>
      </w:r>
      <w:proofErr w:type="spellEnd"/>
      <w:r w:rsidRPr="005176B3">
        <w:t xml:space="preserve">-lo, </w:t>
      </w:r>
      <w:proofErr w:type="spellStart"/>
      <w:r w:rsidRPr="005176B3">
        <w:t>ou</w:t>
      </w:r>
      <w:proofErr w:type="spellEnd"/>
      <w:r w:rsidRPr="005176B3">
        <w:t xml:space="preserve"> </w:t>
      </w:r>
      <w:proofErr w:type="spellStart"/>
      <w:r w:rsidRPr="005176B3">
        <w:t>consularizados</w:t>
      </w:r>
      <w:proofErr w:type="spellEnd"/>
      <w:r w:rsidRPr="005176B3">
        <w:t xml:space="preserve"> </w:t>
      </w:r>
      <w:proofErr w:type="spellStart"/>
      <w:r w:rsidRPr="005176B3">
        <w:t>pelos</w:t>
      </w:r>
      <w:proofErr w:type="spellEnd"/>
      <w:r w:rsidRPr="005176B3">
        <w:t xml:space="preserve"> </w:t>
      </w:r>
      <w:proofErr w:type="spellStart"/>
      <w:r w:rsidRPr="005176B3">
        <w:t>respectivos</w:t>
      </w:r>
      <w:proofErr w:type="spellEnd"/>
      <w:r w:rsidRPr="005176B3">
        <w:t xml:space="preserve"> </w:t>
      </w:r>
      <w:proofErr w:type="spellStart"/>
      <w:r w:rsidRPr="005176B3">
        <w:t>consulados</w:t>
      </w:r>
      <w:proofErr w:type="spellEnd"/>
      <w:r w:rsidRPr="005176B3">
        <w:t xml:space="preserve"> </w:t>
      </w:r>
      <w:proofErr w:type="spellStart"/>
      <w:r w:rsidRPr="005176B3">
        <w:t>ou</w:t>
      </w:r>
      <w:proofErr w:type="spellEnd"/>
      <w:r w:rsidRPr="005176B3">
        <w:t xml:space="preserve"> </w:t>
      </w:r>
      <w:proofErr w:type="spellStart"/>
      <w:r w:rsidRPr="005176B3">
        <w:t>embaixadas</w:t>
      </w:r>
      <w:proofErr w:type="spellEnd"/>
    </w:p>
    <w:p w14:paraId="16DD4499" w14:textId="5183BDDE" w:rsidR="00945333" w:rsidRDefault="00A92BF9" w:rsidP="008F2FE7">
      <w:pPr>
        <w:pStyle w:val="Nvel1-SemNum"/>
        <w:numPr>
          <w:ilvl w:val="1"/>
          <w:numId w:val="19"/>
        </w:numPr>
        <w:tabs>
          <w:tab w:val="clear" w:pos="567"/>
          <w:tab w:val="left" w:pos="851"/>
        </w:tabs>
        <w:spacing w:before="120" w:afterLines="120" w:after="288" w:line="276" w:lineRule="auto"/>
        <w:ind w:left="0" w:firstLine="0"/>
        <w:rPr>
          <w:color w:val="auto"/>
          <w:lang w:eastAsia="zh-CN" w:bidi="hi-IN"/>
        </w:rPr>
      </w:pPr>
      <w:r w:rsidRPr="005176B3">
        <w:rPr>
          <w:color w:val="auto"/>
          <w:lang w:eastAsia="zh-CN" w:bidi="hi-IN"/>
        </w:rPr>
        <w:t>HABILITAÇÃO JURÍDICA</w:t>
      </w:r>
    </w:p>
    <w:p w14:paraId="4617D234" w14:textId="4AC883EB" w:rsidR="00B94FD2" w:rsidRPr="005176B3" w:rsidRDefault="00B94FD2" w:rsidP="008F2FE7">
      <w:pPr>
        <w:pStyle w:val="Nvel1-SemNum"/>
        <w:tabs>
          <w:tab w:val="clear" w:pos="567"/>
          <w:tab w:val="left" w:pos="851"/>
        </w:tabs>
        <w:spacing w:before="120" w:afterLines="120" w:after="288" w:line="276" w:lineRule="auto"/>
        <w:ind w:left="0"/>
        <w:rPr>
          <w:color w:val="auto"/>
          <w:lang w:eastAsia="zh-CN" w:bidi="hi-IN"/>
        </w:rPr>
      </w:pPr>
      <w:proofErr w:type="spellStart"/>
      <w:r w:rsidRPr="00B94FD2">
        <w:rPr>
          <w:rFonts w:eastAsia="Calibri"/>
          <w:color w:val="000000"/>
        </w:rPr>
        <w:t>Os</w:t>
      </w:r>
      <w:proofErr w:type="spellEnd"/>
      <w:r w:rsidRPr="00B94FD2">
        <w:rPr>
          <w:rFonts w:eastAsia="Calibri"/>
          <w:color w:val="000000"/>
        </w:rPr>
        <w:t xml:space="preserve"> </w:t>
      </w:r>
      <w:proofErr w:type="spellStart"/>
      <w:r w:rsidRPr="00B94FD2">
        <w:rPr>
          <w:rFonts w:eastAsia="Calibri"/>
          <w:color w:val="000000"/>
        </w:rPr>
        <w:t>licitantes</w:t>
      </w:r>
      <w:proofErr w:type="spellEnd"/>
      <w:r w:rsidRPr="00B94FD2">
        <w:rPr>
          <w:rFonts w:eastAsia="Calibri"/>
          <w:color w:val="000000"/>
        </w:rPr>
        <w:t xml:space="preserve"> </w:t>
      </w:r>
      <w:proofErr w:type="spellStart"/>
      <w:r w:rsidRPr="00B94FD2">
        <w:rPr>
          <w:rFonts w:eastAsia="Calibri"/>
          <w:color w:val="000000"/>
        </w:rPr>
        <w:t>deverão</w:t>
      </w:r>
      <w:proofErr w:type="spellEnd"/>
      <w:r w:rsidRPr="00B94FD2">
        <w:rPr>
          <w:rFonts w:eastAsia="Calibri"/>
          <w:color w:val="000000"/>
        </w:rPr>
        <w:t xml:space="preserve"> </w:t>
      </w:r>
      <w:proofErr w:type="spellStart"/>
      <w:r w:rsidRPr="00B94FD2">
        <w:rPr>
          <w:rFonts w:eastAsia="Calibri"/>
          <w:color w:val="000000"/>
        </w:rPr>
        <w:t>encaminhar</w:t>
      </w:r>
      <w:proofErr w:type="spellEnd"/>
      <w:r w:rsidRPr="00B94FD2">
        <w:rPr>
          <w:rFonts w:eastAsia="Calibri"/>
          <w:color w:val="000000"/>
        </w:rPr>
        <w:t xml:space="preserve">, </w:t>
      </w:r>
      <w:proofErr w:type="spellStart"/>
      <w:r w:rsidRPr="00B94FD2">
        <w:rPr>
          <w:rFonts w:eastAsia="Calibri"/>
          <w:color w:val="000000"/>
        </w:rPr>
        <w:t>nos</w:t>
      </w:r>
      <w:proofErr w:type="spellEnd"/>
      <w:r w:rsidRPr="00B94FD2">
        <w:rPr>
          <w:rFonts w:eastAsia="Calibri"/>
          <w:color w:val="000000"/>
        </w:rPr>
        <w:t xml:space="preserve"> </w:t>
      </w:r>
      <w:proofErr w:type="spellStart"/>
      <w:r w:rsidRPr="00B94FD2">
        <w:rPr>
          <w:rFonts w:eastAsia="Calibri"/>
          <w:color w:val="000000"/>
        </w:rPr>
        <w:t>termos</w:t>
      </w:r>
      <w:proofErr w:type="spellEnd"/>
      <w:r w:rsidRPr="00B94FD2">
        <w:rPr>
          <w:rFonts w:eastAsia="Calibri"/>
          <w:color w:val="000000"/>
        </w:rPr>
        <w:t xml:space="preserve"> </w:t>
      </w:r>
      <w:proofErr w:type="spellStart"/>
      <w:r w:rsidRPr="00B94FD2">
        <w:rPr>
          <w:rFonts w:eastAsia="Calibri"/>
          <w:color w:val="000000"/>
        </w:rPr>
        <w:t>deste</w:t>
      </w:r>
      <w:proofErr w:type="spellEnd"/>
      <w:r w:rsidRPr="00B94FD2">
        <w:rPr>
          <w:rFonts w:eastAsia="Calibri"/>
          <w:color w:val="000000"/>
        </w:rPr>
        <w:t xml:space="preserve"> </w:t>
      </w:r>
      <w:proofErr w:type="spellStart"/>
      <w:r w:rsidRPr="00B94FD2">
        <w:rPr>
          <w:rFonts w:eastAsia="Calibri"/>
          <w:color w:val="000000"/>
        </w:rPr>
        <w:t>Edital</w:t>
      </w:r>
      <w:proofErr w:type="spellEnd"/>
      <w:r w:rsidRPr="00B94FD2">
        <w:rPr>
          <w:rFonts w:eastAsia="Calibri"/>
          <w:color w:val="000000"/>
        </w:rPr>
        <w:t xml:space="preserve">, a </w:t>
      </w:r>
      <w:proofErr w:type="spellStart"/>
      <w:r w:rsidRPr="00B94FD2">
        <w:rPr>
          <w:rFonts w:eastAsia="Calibri"/>
          <w:color w:val="000000"/>
        </w:rPr>
        <w:t>documentação</w:t>
      </w:r>
      <w:proofErr w:type="spellEnd"/>
      <w:r w:rsidRPr="00B94FD2">
        <w:rPr>
          <w:rFonts w:eastAsia="Calibri"/>
          <w:color w:val="000000"/>
        </w:rPr>
        <w:t xml:space="preserve"> </w:t>
      </w:r>
      <w:proofErr w:type="spellStart"/>
      <w:r w:rsidRPr="00B94FD2">
        <w:rPr>
          <w:rFonts w:eastAsia="Calibri"/>
          <w:color w:val="000000"/>
        </w:rPr>
        <w:t>relacionada</w:t>
      </w:r>
      <w:proofErr w:type="spellEnd"/>
      <w:r w:rsidRPr="00B94FD2">
        <w:rPr>
          <w:rFonts w:eastAsia="Calibri"/>
          <w:color w:val="000000"/>
        </w:rPr>
        <w:t xml:space="preserve"> </w:t>
      </w:r>
      <w:proofErr w:type="spellStart"/>
      <w:r w:rsidRPr="00B94FD2">
        <w:rPr>
          <w:rFonts w:eastAsia="Calibri"/>
          <w:color w:val="000000"/>
        </w:rPr>
        <w:t>nos</w:t>
      </w:r>
      <w:proofErr w:type="spellEnd"/>
      <w:r w:rsidRPr="00B94FD2">
        <w:rPr>
          <w:rFonts w:eastAsia="Calibri"/>
          <w:color w:val="000000"/>
        </w:rPr>
        <w:t xml:space="preserve"> </w:t>
      </w:r>
      <w:proofErr w:type="spellStart"/>
      <w:r w:rsidRPr="00B94FD2">
        <w:rPr>
          <w:rFonts w:eastAsia="Calibri"/>
          <w:color w:val="000000"/>
        </w:rPr>
        <w:t>itens</w:t>
      </w:r>
      <w:proofErr w:type="spellEnd"/>
      <w:r w:rsidRPr="00B94FD2">
        <w:rPr>
          <w:rFonts w:eastAsia="Calibri"/>
          <w:color w:val="000000"/>
        </w:rPr>
        <w:t xml:space="preserve"> a </w:t>
      </w:r>
      <w:proofErr w:type="spellStart"/>
      <w:r w:rsidRPr="00B94FD2">
        <w:rPr>
          <w:rFonts w:eastAsia="Calibri"/>
          <w:color w:val="000000"/>
        </w:rPr>
        <w:t>seguir</w:t>
      </w:r>
      <w:proofErr w:type="spellEnd"/>
      <w:r w:rsidRPr="00B94FD2">
        <w:rPr>
          <w:rFonts w:eastAsia="Calibri"/>
          <w:color w:val="000000"/>
        </w:rPr>
        <w:t xml:space="preserve">, para fins de </w:t>
      </w:r>
      <w:proofErr w:type="spellStart"/>
      <w:r w:rsidRPr="00B94FD2">
        <w:rPr>
          <w:rFonts w:eastAsia="Calibri"/>
          <w:color w:val="000000"/>
        </w:rPr>
        <w:t>habilitação</w:t>
      </w:r>
      <w:proofErr w:type="spellEnd"/>
    </w:p>
    <w:p w14:paraId="4FA64626" w14:textId="19F04FCC" w:rsidR="00945333" w:rsidRPr="005176B3" w:rsidRDefault="00945333" w:rsidP="008F2FE7">
      <w:pPr>
        <w:pStyle w:val="Nivel2"/>
        <w:keepLines/>
        <w:numPr>
          <w:ilvl w:val="2"/>
          <w:numId w:val="19"/>
        </w:numPr>
        <w:tabs>
          <w:tab w:val="left" w:pos="851"/>
        </w:tabs>
        <w:spacing w:afterLines="120" w:after="288"/>
        <w:ind w:left="0" w:firstLine="0"/>
        <w:rPr>
          <w:sz w:val="22"/>
          <w:szCs w:val="22"/>
        </w:rPr>
      </w:pPr>
      <w:r w:rsidRPr="005176B3">
        <w:rPr>
          <w:b/>
          <w:bCs/>
          <w:sz w:val="22"/>
          <w:szCs w:val="22"/>
        </w:rPr>
        <w:t>Empresário individual:</w:t>
      </w:r>
      <w:r w:rsidRPr="005176B3">
        <w:rPr>
          <w:sz w:val="22"/>
          <w:szCs w:val="22"/>
        </w:rPr>
        <w:t xml:space="preserve"> inscrição no Registro Público de Empresas Mercantis, a cargo da Junta Comercial da respectiva sede; </w:t>
      </w:r>
    </w:p>
    <w:p w14:paraId="377F8EF2" w14:textId="77777777" w:rsidR="00A92BF9" w:rsidRPr="00A92BF9" w:rsidRDefault="00A92BF9" w:rsidP="008F2FE7">
      <w:pPr>
        <w:pStyle w:val="PargrafodaLista"/>
        <w:keepLines/>
        <w:widowControl/>
        <w:numPr>
          <w:ilvl w:val="0"/>
          <w:numId w:val="5"/>
        </w:numPr>
        <w:tabs>
          <w:tab w:val="left" w:pos="851"/>
        </w:tabs>
        <w:spacing w:before="120" w:afterLines="120" w:after="288" w:line="276" w:lineRule="auto"/>
        <w:rPr>
          <w:rFonts w:eastAsiaTheme="minorEastAsia"/>
          <w:b/>
          <w:bCs/>
          <w:vanish/>
          <w:color w:val="000000"/>
          <w:lang w:val="pt-BR" w:eastAsia="pt-BR"/>
        </w:rPr>
      </w:pPr>
    </w:p>
    <w:p w14:paraId="74382838" w14:textId="77777777" w:rsidR="00A92BF9" w:rsidRPr="00A92BF9" w:rsidRDefault="00A92BF9" w:rsidP="008F2FE7">
      <w:pPr>
        <w:pStyle w:val="PargrafodaLista"/>
        <w:keepLines/>
        <w:widowControl/>
        <w:numPr>
          <w:ilvl w:val="1"/>
          <w:numId w:val="5"/>
        </w:numPr>
        <w:tabs>
          <w:tab w:val="left" w:pos="851"/>
        </w:tabs>
        <w:spacing w:before="120" w:afterLines="120" w:after="288" w:line="276" w:lineRule="auto"/>
        <w:rPr>
          <w:rFonts w:eastAsiaTheme="minorEastAsia"/>
          <w:b/>
          <w:bCs/>
          <w:vanish/>
          <w:color w:val="000000"/>
          <w:lang w:val="pt-BR" w:eastAsia="pt-BR"/>
        </w:rPr>
      </w:pPr>
    </w:p>
    <w:p w14:paraId="38DE0B7A" w14:textId="230D16EB" w:rsidR="00945333" w:rsidRPr="005176B3" w:rsidRDefault="00945333" w:rsidP="008F2FE7">
      <w:pPr>
        <w:pStyle w:val="Nivel2"/>
        <w:keepLines/>
        <w:numPr>
          <w:ilvl w:val="2"/>
          <w:numId w:val="19"/>
        </w:numPr>
        <w:tabs>
          <w:tab w:val="left" w:pos="851"/>
        </w:tabs>
        <w:spacing w:afterLines="120" w:after="288"/>
        <w:ind w:left="0" w:firstLine="0"/>
        <w:rPr>
          <w:sz w:val="22"/>
          <w:szCs w:val="22"/>
        </w:rPr>
      </w:pPr>
      <w:r w:rsidRPr="005176B3">
        <w:rPr>
          <w:b/>
          <w:bCs/>
          <w:sz w:val="22"/>
          <w:szCs w:val="22"/>
        </w:rPr>
        <w:t>Microempreendedor Individual - MEI</w:t>
      </w:r>
      <w:r w:rsidRPr="005176B3">
        <w:rPr>
          <w:bCs/>
          <w:sz w:val="22"/>
          <w:szCs w:val="22"/>
        </w:rPr>
        <w:t>:</w:t>
      </w:r>
      <w:r w:rsidRPr="005176B3">
        <w:rPr>
          <w:sz w:val="22"/>
          <w:szCs w:val="22"/>
        </w:rPr>
        <w:t xml:space="preserve"> Certificado da Condição de Microempreendedor Individual - CCMEI, cuja aceitação ficará condicionada à verificação da autenticidade no sítio </w:t>
      </w:r>
      <w:hyperlink r:id="rId11" w:history="1">
        <w:r w:rsidRPr="005176B3">
          <w:rPr>
            <w:rStyle w:val="Hyperlink"/>
            <w:sz w:val="22"/>
            <w:szCs w:val="22"/>
          </w:rPr>
          <w:t>https://www.gov.br/empresas-e-negocios/pt-br/empreendedor</w:t>
        </w:r>
      </w:hyperlink>
      <w:r w:rsidRPr="005176B3">
        <w:rPr>
          <w:sz w:val="22"/>
          <w:szCs w:val="22"/>
        </w:rPr>
        <w:t xml:space="preserve">; </w:t>
      </w:r>
    </w:p>
    <w:p w14:paraId="396B21D6" w14:textId="77777777" w:rsidR="00945333" w:rsidRPr="005176B3" w:rsidRDefault="00945333" w:rsidP="008F2FE7">
      <w:pPr>
        <w:pStyle w:val="Nivel2"/>
        <w:keepLines/>
        <w:numPr>
          <w:ilvl w:val="2"/>
          <w:numId w:val="19"/>
        </w:numPr>
        <w:tabs>
          <w:tab w:val="left" w:pos="851"/>
        </w:tabs>
        <w:spacing w:afterLines="120" w:after="288"/>
        <w:ind w:left="0" w:firstLine="0"/>
        <w:rPr>
          <w:bCs/>
          <w:sz w:val="22"/>
          <w:szCs w:val="22"/>
        </w:rPr>
      </w:pPr>
      <w:r w:rsidRPr="005176B3">
        <w:rPr>
          <w:b/>
          <w:bCs/>
          <w:sz w:val="22"/>
          <w:szCs w:val="22"/>
        </w:rPr>
        <w:t>Sociedade empresária</w:t>
      </w:r>
      <w:r w:rsidRPr="005176B3">
        <w:rPr>
          <w:bCs/>
          <w:sz w:val="22"/>
          <w:szCs w:val="22"/>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FDD267" w14:textId="77777777" w:rsidR="00945333" w:rsidRPr="005176B3" w:rsidRDefault="00945333" w:rsidP="008F2FE7">
      <w:pPr>
        <w:pStyle w:val="Nivel2"/>
        <w:keepLines/>
        <w:numPr>
          <w:ilvl w:val="2"/>
          <w:numId w:val="19"/>
        </w:numPr>
        <w:tabs>
          <w:tab w:val="left" w:pos="851"/>
        </w:tabs>
        <w:spacing w:afterLines="120" w:after="288"/>
        <w:ind w:left="0" w:firstLine="0"/>
        <w:rPr>
          <w:bCs/>
          <w:sz w:val="22"/>
          <w:szCs w:val="22"/>
        </w:rPr>
      </w:pPr>
      <w:r w:rsidRPr="005176B3">
        <w:rPr>
          <w:b/>
          <w:bCs/>
          <w:sz w:val="22"/>
          <w:szCs w:val="22"/>
        </w:rPr>
        <w:lastRenderedPageBreak/>
        <w:t>Sociedade empresária estrangeira</w:t>
      </w:r>
      <w:r w:rsidRPr="005176B3">
        <w:rPr>
          <w:bCs/>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history="1">
        <w:r w:rsidRPr="005176B3">
          <w:rPr>
            <w:bCs/>
            <w:sz w:val="22"/>
            <w:szCs w:val="22"/>
          </w:rPr>
          <w:t>Normativa DREI/ME n.º 77, de 18 de março de 2020</w:t>
        </w:r>
      </w:hyperlink>
      <w:r w:rsidRPr="005176B3">
        <w:rPr>
          <w:bCs/>
          <w:sz w:val="22"/>
          <w:szCs w:val="22"/>
        </w:rPr>
        <w:t>.</w:t>
      </w:r>
    </w:p>
    <w:p w14:paraId="6D7D9414" w14:textId="77777777" w:rsidR="00945333" w:rsidRPr="005176B3" w:rsidRDefault="00945333" w:rsidP="008F2FE7">
      <w:pPr>
        <w:pStyle w:val="Nivel2"/>
        <w:keepLines/>
        <w:numPr>
          <w:ilvl w:val="2"/>
          <w:numId w:val="19"/>
        </w:numPr>
        <w:tabs>
          <w:tab w:val="left" w:pos="851"/>
        </w:tabs>
        <w:spacing w:afterLines="120" w:after="288"/>
        <w:ind w:left="0" w:firstLine="0"/>
        <w:rPr>
          <w:bCs/>
          <w:sz w:val="22"/>
          <w:szCs w:val="22"/>
        </w:rPr>
      </w:pPr>
      <w:r w:rsidRPr="005176B3">
        <w:rPr>
          <w:b/>
          <w:bCs/>
          <w:sz w:val="22"/>
          <w:szCs w:val="22"/>
        </w:rPr>
        <w:t>Sociedade simples</w:t>
      </w:r>
      <w:r w:rsidRPr="005176B3">
        <w:rPr>
          <w:bCs/>
          <w:sz w:val="22"/>
          <w:szCs w:val="22"/>
        </w:rPr>
        <w:t>: inscrição do ato constitutivo no Registro Civil de Pessoas Jurídicas do local de sua sede, acompanhada de documento comprobatório de seus administradores;</w:t>
      </w:r>
    </w:p>
    <w:p w14:paraId="05A6BB3B" w14:textId="77777777" w:rsidR="00945333" w:rsidRPr="00A96857" w:rsidRDefault="00945333" w:rsidP="008F2FE7">
      <w:pPr>
        <w:pStyle w:val="Nivel2"/>
        <w:keepLines/>
        <w:numPr>
          <w:ilvl w:val="2"/>
          <w:numId w:val="19"/>
        </w:numPr>
        <w:tabs>
          <w:tab w:val="left" w:pos="851"/>
        </w:tabs>
        <w:spacing w:afterLines="120" w:after="288"/>
        <w:ind w:left="0" w:firstLine="0"/>
        <w:rPr>
          <w:sz w:val="22"/>
          <w:szCs w:val="22"/>
        </w:rPr>
      </w:pPr>
      <w:r w:rsidRPr="005176B3">
        <w:rPr>
          <w:b/>
          <w:bCs/>
          <w:sz w:val="22"/>
          <w:szCs w:val="22"/>
        </w:rPr>
        <w:t>Filial, sucursal ou agência de sociedade simples ou empresária</w:t>
      </w:r>
      <w:r w:rsidRPr="005176B3">
        <w:rPr>
          <w:bCs/>
          <w:sz w:val="22"/>
          <w:szCs w:val="22"/>
        </w:rPr>
        <w:t xml:space="preserve">: inscrição do ato </w:t>
      </w:r>
      <w:r w:rsidRPr="00A96857">
        <w:rPr>
          <w:bCs/>
          <w:sz w:val="22"/>
          <w:szCs w:val="22"/>
        </w:rPr>
        <w:t>constitutivo da filial, sucursal ou agência da sociedade simples ou empresária, respectivamente, no Registro Civil das Pessoa</w:t>
      </w:r>
      <w:r w:rsidRPr="00A96857">
        <w:rPr>
          <w:sz w:val="22"/>
          <w:szCs w:val="22"/>
        </w:rPr>
        <w:t xml:space="preserve">s Jurídicas ou no Registro Público de Empresas </w:t>
      </w:r>
      <w:bookmarkStart w:id="33" w:name="_Int_ySfCXwr4"/>
      <w:r w:rsidRPr="00A96857">
        <w:rPr>
          <w:sz w:val="22"/>
          <w:szCs w:val="22"/>
        </w:rPr>
        <w:t>Mercantis onde</w:t>
      </w:r>
      <w:bookmarkEnd w:id="33"/>
      <w:r w:rsidRPr="00A96857">
        <w:rPr>
          <w:sz w:val="22"/>
          <w:szCs w:val="22"/>
        </w:rPr>
        <w:t xml:space="preserve"> opera, com averbação no Registro onde tem sede a matriz</w:t>
      </w:r>
    </w:p>
    <w:p w14:paraId="68697290" w14:textId="77777777" w:rsidR="00945333" w:rsidRPr="00A96857" w:rsidRDefault="00945333" w:rsidP="008F2FE7">
      <w:pPr>
        <w:pStyle w:val="Nivel2"/>
        <w:keepLines/>
        <w:numPr>
          <w:ilvl w:val="2"/>
          <w:numId w:val="19"/>
        </w:numPr>
        <w:tabs>
          <w:tab w:val="left" w:pos="851"/>
        </w:tabs>
        <w:spacing w:afterLines="120" w:after="288"/>
        <w:ind w:left="0" w:firstLine="0"/>
        <w:rPr>
          <w:bCs/>
          <w:sz w:val="22"/>
          <w:szCs w:val="22"/>
        </w:rPr>
      </w:pPr>
      <w:r w:rsidRPr="00A96857">
        <w:rPr>
          <w:b/>
          <w:bCs/>
          <w:sz w:val="22"/>
          <w:szCs w:val="22"/>
        </w:rPr>
        <w:t>Sociedade cooperativa</w:t>
      </w:r>
      <w:r w:rsidRPr="00A96857">
        <w:rPr>
          <w:bCs/>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3" w:anchor="art107" w:history="1">
        <w:r w:rsidRPr="00A96857">
          <w:rPr>
            <w:bCs/>
            <w:sz w:val="22"/>
            <w:szCs w:val="22"/>
          </w:rPr>
          <w:t>art. 107 da Lei nº 5.764, de 16 de dezembro 1971</w:t>
        </w:r>
      </w:hyperlink>
      <w:r w:rsidRPr="00A96857">
        <w:rPr>
          <w:bCs/>
          <w:sz w:val="22"/>
          <w:szCs w:val="22"/>
        </w:rPr>
        <w:t>.</w:t>
      </w:r>
    </w:p>
    <w:p w14:paraId="6B4EF147" w14:textId="6E107A9E" w:rsidR="00945333" w:rsidRPr="00A96857" w:rsidRDefault="000E607D" w:rsidP="008F2FE7">
      <w:pPr>
        <w:pStyle w:val="Nvel2-Red"/>
        <w:keepLines/>
        <w:numPr>
          <w:ilvl w:val="2"/>
          <w:numId w:val="19"/>
        </w:numPr>
        <w:tabs>
          <w:tab w:val="left" w:pos="851"/>
        </w:tabs>
        <w:spacing w:afterLines="120" w:after="288"/>
        <w:ind w:left="0" w:firstLine="0"/>
        <w:rPr>
          <w:rFonts w:eastAsiaTheme="minorEastAsia"/>
          <w:bCs/>
          <w:i w:val="0"/>
          <w:iCs w:val="0"/>
          <w:color w:val="000000"/>
          <w:lang w:val="pt-BR"/>
        </w:rPr>
      </w:pPr>
      <w:r w:rsidRPr="00A96857">
        <w:rPr>
          <w:rFonts w:eastAsiaTheme="minorEastAsia"/>
          <w:b/>
          <w:bCs/>
          <w:i w:val="0"/>
          <w:iCs w:val="0"/>
          <w:color w:val="000000"/>
          <w:lang w:val="pt-BR"/>
        </w:rPr>
        <w:t xml:space="preserve">Empresa ou sociedade estrangeira: </w:t>
      </w:r>
      <w:r w:rsidR="00945333" w:rsidRPr="00A96857">
        <w:rPr>
          <w:rFonts w:eastAsiaTheme="minorEastAsia"/>
          <w:bCs/>
          <w:i w:val="0"/>
          <w:iCs w:val="0"/>
          <w:color w:val="000000"/>
          <w:lang w:val="pt-BR"/>
        </w:rPr>
        <w:t xml:space="preserve">Ato de autorização para o exercício da atividade de ............ (especificar a atividade contratada sujeita à autorização), expedido por ....... (especificar o órgão competente) nos termos do art. </w:t>
      </w:r>
      <w:proofErr w:type="gramStart"/>
      <w:r w:rsidR="00945333" w:rsidRPr="00A96857">
        <w:rPr>
          <w:rFonts w:eastAsiaTheme="minorEastAsia"/>
          <w:bCs/>
          <w:i w:val="0"/>
          <w:iCs w:val="0"/>
          <w:color w:val="000000"/>
          <w:lang w:val="pt-BR"/>
        </w:rPr>
        <w:t>.....</w:t>
      </w:r>
      <w:proofErr w:type="gramEnd"/>
      <w:r w:rsidR="00945333" w:rsidRPr="00A96857">
        <w:rPr>
          <w:rFonts w:eastAsiaTheme="minorEastAsia"/>
          <w:bCs/>
          <w:i w:val="0"/>
          <w:iCs w:val="0"/>
          <w:color w:val="000000"/>
          <w:lang w:val="pt-BR"/>
        </w:rPr>
        <w:t xml:space="preserve"> da (Lei/Decreto) n° ........</w:t>
      </w:r>
      <w:r w:rsidR="008379CE" w:rsidRPr="00A96857">
        <w:rPr>
          <w:rFonts w:eastAsiaTheme="minorEastAsia"/>
          <w:bCs/>
          <w:i w:val="0"/>
          <w:iCs w:val="0"/>
          <w:color w:val="000000"/>
          <w:lang w:val="pt-BR"/>
        </w:rPr>
        <w:t xml:space="preserve"> </w:t>
      </w:r>
      <w:proofErr w:type="gramStart"/>
      <w:r w:rsidR="008379CE" w:rsidRPr="00A96857">
        <w:rPr>
          <w:rFonts w:eastAsiaTheme="minorEastAsia"/>
          <w:bCs/>
          <w:i w:val="0"/>
          <w:iCs w:val="0"/>
          <w:color w:val="000000"/>
          <w:lang w:val="pt-BR"/>
        </w:rPr>
        <w:t>( Para</w:t>
      </w:r>
      <w:proofErr w:type="gramEnd"/>
      <w:r w:rsidR="008379CE" w:rsidRPr="00A96857">
        <w:rPr>
          <w:rFonts w:eastAsiaTheme="minorEastAsia"/>
          <w:bCs/>
          <w:i w:val="0"/>
          <w:iCs w:val="0"/>
          <w:color w:val="000000"/>
          <w:lang w:val="pt-BR"/>
        </w:rPr>
        <w:t xml:space="preserve"> atividades que precise de autorização para funcionamento)</w:t>
      </w:r>
    </w:p>
    <w:p w14:paraId="4E8B22E8" w14:textId="69A339EB" w:rsidR="00945333" w:rsidRPr="005176B3" w:rsidRDefault="00945333" w:rsidP="008F2FE7">
      <w:pPr>
        <w:pStyle w:val="Nivel2"/>
        <w:keepLines/>
        <w:numPr>
          <w:ilvl w:val="2"/>
          <w:numId w:val="19"/>
        </w:numPr>
        <w:tabs>
          <w:tab w:val="left" w:pos="851"/>
        </w:tabs>
        <w:spacing w:afterLines="120" w:after="288"/>
        <w:ind w:left="0" w:firstLine="0"/>
        <w:rPr>
          <w:sz w:val="22"/>
          <w:szCs w:val="22"/>
        </w:rPr>
      </w:pPr>
      <w:r w:rsidRPr="005176B3">
        <w:rPr>
          <w:sz w:val="22"/>
          <w:szCs w:val="22"/>
        </w:rPr>
        <w:t>Os documentos apresentados deverão estar acompanhados de todas as alterações ou da consolidação respectiva.</w:t>
      </w:r>
    </w:p>
    <w:p w14:paraId="4AC710B2" w14:textId="66133CF1" w:rsidR="00945333" w:rsidRPr="005176B3" w:rsidRDefault="00A92BF9" w:rsidP="008F2FE7">
      <w:pPr>
        <w:pStyle w:val="Nvel1-SemNum"/>
        <w:numPr>
          <w:ilvl w:val="1"/>
          <w:numId w:val="19"/>
        </w:numPr>
        <w:tabs>
          <w:tab w:val="clear" w:pos="567"/>
          <w:tab w:val="left" w:pos="851"/>
        </w:tabs>
        <w:spacing w:before="120" w:afterLines="120" w:after="288" w:line="276" w:lineRule="auto"/>
        <w:ind w:left="0" w:firstLine="0"/>
        <w:rPr>
          <w:color w:val="auto"/>
          <w:lang w:eastAsia="zh-CN" w:bidi="hi-IN"/>
        </w:rPr>
      </w:pPr>
      <w:r w:rsidRPr="005176B3">
        <w:rPr>
          <w:color w:val="auto"/>
          <w:lang w:eastAsia="zh-CN" w:bidi="hi-IN"/>
        </w:rPr>
        <w:t>HABILITAÇÃO FISCAL, SOCIAL E TRABALHISTA</w:t>
      </w:r>
    </w:p>
    <w:p w14:paraId="51D86484" w14:textId="179E6FCA" w:rsidR="00945333" w:rsidRPr="005176B3" w:rsidRDefault="00945333" w:rsidP="008F2FE7">
      <w:pPr>
        <w:pStyle w:val="Nivel2"/>
        <w:keepLines/>
        <w:numPr>
          <w:ilvl w:val="2"/>
          <w:numId w:val="19"/>
        </w:numPr>
        <w:tabs>
          <w:tab w:val="left" w:pos="851"/>
        </w:tabs>
        <w:spacing w:afterLines="120" w:after="288"/>
        <w:ind w:left="0" w:firstLine="0"/>
        <w:rPr>
          <w:sz w:val="22"/>
          <w:szCs w:val="22"/>
        </w:rPr>
      </w:pPr>
      <w:r w:rsidRPr="00A92BF9">
        <w:rPr>
          <w:b/>
          <w:sz w:val="22"/>
          <w:szCs w:val="22"/>
        </w:rPr>
        <w:t>Prova de inscrição no Cadastr</w:t>
      </w:r>
      <w:r w:rsidR="00A92BF9" w:rsidRPr="00A92BF9">
        <w:rPr>
          <w:b/>
          <w:sz w:val="22"/>
          <w:szCs w:val="22"/>
        </w:rPr>
        <w:t>o Nacional de Pessoas Jurídicas</w:t>
      </w:r>
      <w:r w:rsidR="00A92BF9">
        <w:rPr>
          <w:sz w:val="22"/>
          <w:szCs w:val="22"/>
        </w:rPr>
        <w:t>.</w:t>
      </w:r>
    </w:p>
    <w:p w14:paraId="7594EC59" w14:textId="3C3E040B" w:rsidR="00945333" w:rsidRPr="005176B3" w:rsidRDefault="00945333" w:rsidP="008F2FE7">
      <w:pPr>
        <w:pStyle w:val="Nivel2"/>
        <w:keepLines/>
        <w:numPr>
          <w:ilvl w:val="2"/>
          <w:numId w:val="19"/>
        </w:numPr>
        <w:tabs>
          <w:tab w:val="left" w:pos="851"/>
        </w:tabs>
        <w:spacing w:afterLines="120" w:after="288"/>
        <w:ind w:left="0" w:firstLine="0"/>
        <w:rPr>
          <w:sz w:val="22"/>
          <w:szCs w:val="22"/>
        </w:rPr>
      </w:pPr>
      <w:r w:rsidRPr="00A92BF9">
        <w:rPr>
          <w:b/>
          <w:sz w:val="22"/>
          <w:szCs w:val="22"/>
        </w:rPr>
        <w:t>Prova de regularidade fiscal perante a Fazenda Nacional</w:t>
      </w:r>
      <w:r w:rsidRPr="005176B3">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D3C0EB6" w14:textId="77777777" w:rsidR="00945333" w:rsidRPr="005176B3" w:rsidRDefault="00945333" w:rsidP="008F2FE7">
      <w:pPr>
        <w:pStyle w:val="Nivel2"/>
        <w:keepLines/>
        <w:numPr>
          <w:ilvl w:val="2"/>
          <w:numId w:val="19"/>
        </w:numPr>
        <w:tabs>
          <w:tab w:val="left" w:pos="851"/>
        </w:tabs>
        <w:spacing w:afterLines="120" w:after="288"/>
        <w:ind w:left="0" w:firstLine="0"/>
        <w:rPr>
          <w:sz w:val="22"/>
          <w:szCs w:val="22"/>
        </w:rPr>
      </w:pPr>
      <w:r w:rsidRPr="00A92BF9">
        <w:rPr>
          <w:b/>
          <w:sz w:val="22"/>
          <w:szCs w:val="22"/>
        </w:rPr>
        <w:t>Prova de regularidade com o Fundo de Garantia do Tempo de Serviço</w:t>
      </w:r>
      <w:r w:rsidRPr="005176B3">
        <w:rPr>
          <w:sz w:val="22"/>
          <w:szCs w:val="22"/>
        </w:rPr>
        <w:t xml:space="preserve"> (FGTS);</w:t>
      </w:r>
    </w:p>
    <w:p w14:paraId="340D4A0A" w14:textId="77777777" w:rsidR="00945333" w:rsidRPr="005176B3" w:rsidRDefault="00945333" w:rsidP="008F2FE7">
      <w:pPr>
        <w:pStyle w:val="Nivel2"/>
        <w:keepLines/>
        <w:numPr>
          <w:ilvl w:val="2"/>
          <w:numId w:val="19"/>
        </w:numPr>
        <w:tabs>
          <w:tab w:val="left" w:pos="851"/>
        </w:tabs>
        <w:spacing w:afterLines="120" w:after="288"/>
        <w:ind w:left="0" w:firstLine="0"/>
        <w:rPr>
          <w:sz w:val="22"/>
          <w:szCs w:val="22"/>
        </w:rPr>
      </w:pPr>
      <w:r w:rsidRPr="005176B3">
        <w:rPr>
          <w:sz w:val="22"/>
          <w:szCs w:val="22"/>
        </w:rPr>
        <w:t xml:space="preserve">Prova de inexistência de débitos inadimplidos perante a </w:t>
      </w:r>
      <w:r w:rsidRPr="00A92BF9">
        <w:rPr>
          <w:b/>
          <w:sz w:val="22"/>
          <w:szCs w:val="22"/>
        </w:rPr>
        <w:t>Justiça do Trabalho</w:t>
      </w:r>
      <w:r w:rsidRPr="005176B3">
        <w:rPr>
          <w:sz w:val="22"/>
          <w:szCs w:val="22"/>
        </w:rPr>
        <w:t>, mediante a apresentação de certidão negativa ou positiva com efeito de negativa, nos termos do Título VII-A da Consolidação das Leis do Trabalho, aprovada pelo Decreto-Lei nº 5.452, de 1º de maio de 1943;</w:t>
      </w:r>
    </w:p>
    <w:p w14:paraId="0E9D8643" w14:textId="68B80571" w:rsidR="00740D5A" w:rsidRPr="005176B3" w:rsidRDefault="00A92BF9" w:rsidP="008F2FE7">
      <w:pPr>
        <w:pStyle w:val="Nivel2"/>
        <w:keepLines/>
        <w:numPr>
          <w:ilvl w:val="2"/>
          <w:numId w:val="19"/>
        </w:numPr>
        <w:tabs>
          <w:tab w:val="left" w:pos="851"/>
        </w:tabs>
        <w:spacing w:afterLines="120" w:after="288"/>
        <w:ind w:left="0" w:firstLine="0"/>
        <w:rPr>
          <w:sz w:val="22"/>
          <w:szCs w:val="22"/>
        </w:rPr>
      </w:pPr>
      <w:r>
        <w:rPr>
          <w:sz w:val="22"/>
          <w:szCs w:val="22"/>
        </w:rPr>
        <w:t>P</w:t>
      </w:r>
      <w:r w:rsidR="00740D5A" w:rsidRPr="005176B3">
        <w:rPr>
          <w:sz w:val="22"/>
          <w:szCs w:val="22"/>
        </w:rPr>
        <w:t xml:space="preserve">rova de regularidade com a </w:t>
      </w:r>
      <w:r w:rsidR="00740D5A" w:rsidRPr="00A92BF9">
        <w:rPr>
          <w:b/>
          <w:sz w:val="22"/>
          <w:szCs w:val="22"/>
        </w:rPr>
        <w:t>Fazenda Estadual</w:t>
      </w:r>
      <w:r w:rsidR="00740D5A" w:rsidRPr="005176B3">
        <w:rPr>
          <w:sz w:val="22"/>
          <w:szCs w:val="22"/>
        </w:rPr>
        <w:t xml:space="preserve"> do domicílio ou sede do licitante, relativa à atividade em cujo exercício contrata ou concorre</w:t>
      </w:r>
    </w:p>
    <w:p w14:paraId="718E85CE" w14:textId="7D26BCF2" w:rsidR="00945333" w:rsidRDefault="00945333" w:rsidP="008F2FE7">
      <w:pPr>
        <w:pStyle w:val="Nivel2"/>
        <w:keepLines/>
        <w:numPr>
          <w:ilvl w:val="2"/>
          <w:numId w:val="19"/>
        </w:numPr>
        <w:tabs>
          <w:tab w:val="left" w:pos="851"/>
        </w:tabs>
        <w:spacing w:afterLines="120" w:after="288"/>
        <w:ind w:left="0" w:firstLine="0"/>
        <w:rPr>
          <w:sz w:val="22"/>
          <w:szCs w:val="22"/>
        </w:rPr>
      </w:pPr>
      <w:r w:rsidRPr="005176B3">
        <w:rPr>
          <w:sz w:val="22"/>
          <w:szCs w:val="22"/>
        </w:rPr>
        <w:lastRenderedPageBreak/>
        <w:t xml:space="preserve">Prova de regularidade com a </w:t>
      </w:r>
      <w:r w:rsidRPr="00A92BF9">
        <w:rPr>
          <w:b/>
          <w:sz w:val="22"/>
          <w:szCs w:val="22"/>
        </w:rPr>
        <w:t>Fazenda Municipal</w:t>
      </w:r>
      <w:r w:rsidRPr="005176B3">
        <w:rPr>
          <w:sz w:val="22"/>
          <w:szCs w:val="22"/>
        </w:rPr>
        <w:t xml:space="preserve"> do domicílio ou sede do fornecedor, relativa à atividade em cujo exercício contrata ou concorre;</w:t>
      </w:r>
    </w:p>
    <w:p w14:paraId="51AB4D7A" w14:textId="37C71F24" w:rsidR="00392F44" w:rsidRPr="00392F44" w:rsidRDefault="00392F44" w:rsidP="008F2FE7">
      <w:pPr>
        <w:pStyle w:val="PargrafodaLista"/>
        <w:keepLines/>
        <w:widowControl/>
        <w:numPr>
          <w:ilvl w:val="2"/>
          <w:numId w:val="19"/>
        </w:numPr>
        <w:tabs>
          <w:tab w:val="left" w:pos="0"/>
          <w:tab w:val="left" w:pos="851"/>
          <w:tab w:val="left" w:pos="8052"/>
        </w:tabs>
        <w:suppressAutoHyphens/>
        <w:adjustRightInd w:val="0"/>
        <w:spacing w:line="276" w:lineRule="auto"/>
        <w:ind w:left="0" w:right="45" w:firstLine="0"/>
      </w:pPr>
      <w:r w:rsidRPr="00392F44">
        <w:t xml:space="preserve">As ME e EPP </w:t>
      </w:r>
      <w:proofErr w:type="spellStart"/>
      <w:r w:rsidRPr="00392F44">
        <w:t>deverão</w:t>
      </w:r>
      <w:proofErr w:type="spellEnd"/>
      <w:r w:rsidRPr="00392F44">
        <w:t xml:space="preserve"> </w:t>
      </w:r>
      <w:proofErr w:type="spellStart"/>
      <w:r w:rsidRPr="00392F44">
        <w:t>apresentar</w:t>
      </w:r>
      <w:proofErr w:type="spellEnd"/>
      <w:r w:rsidRPr="00392F44">
        <w:t xml:space="preserve"> </w:t>
      </w:r>
      <w:proofErr w:type="spellStart"/>
      <w:r w:rsidRPr="00392F44">
        <w:t>toda</w:t>
      </w:r>
      <w:proofErr w:type="spellEnd"/>
      <w:r w:rsidRPr="00392F44">
        <w:t xml:space="preserve"> a </w:t>
      </w:r>
      <w:proofErr w:type="spellStart"/>
      <w:r w:rsidRPr="00392F44">
        <w:t>documentação</w:t>
      </w:r>
      <w:proofErr w:type="spellEnd"/>
      <w:r w:rsidRPr="00392F44">
        <w:t xml:space="preserve"> </w:t>
      </w:r>
      <w:proofErr w:type="spellStart"/>
      <w:r w:rsidRPr="00392F44">
        <w:t>exigida</w:t>
      </w:r>
      <w:proofErr w:type="spellEnd"/>
      <w:r w:rsidRPr="00392F44">
        <w:t xml:space="preserve"> para a </w:t>
      </w:r>
      <w:proofErr w:type="spellStart"/>
      <w:r w:rsidRPr="00392F44">
        <w:t>habilitação</w:t>
      </w:r>
      <w:proofErr w:type="spellEnd"/>
      <w:r w:rsidRPr="00392F44">
        <w:t xml:space="preserve">, inclusive </w:t>
      </w:r>
      <w:proofErr w:type="spellStart"/>
      <w:r w:rsidRPr="00392F44">
        <w:t>os</w:t>
      </w:r>
      <w:proofErr w:type="spellEnd"/>
      <w:r w:rsidRPr="00392F44">
        <w:t xml:space="preserve"> </w:t>
      </w:r>
      <w:proofErr w:type="spellStart"/>
      <w:r w:rsidRPr="00392F44">
        <w:t>documentos</w:t>
      </w:r>
      <w:proofErr w:type="spellEnd"/>
      <w:r w:rsidRPr="00392F44">
        <w:t xml:space="preserve"> </w:t>
      </w:r>
      <w:proofErr w:type="spellStart"/>
      <w:r w:rsidRPr="00392F44">
        <w:t>comprobatórios</w:t>
      </w:r>
      <w:proofErr w:type="spellEnd"/>
      <w:r w:rsidRPr="00392F44">
        <w:t xml:space="preserve"> da </w:t>
      </w:r>
      <w:proofErr w:type="spellStart"/>
      <w:r w:rsidRPr="00392F44">
        <w:t>regularidade</w:t>
      </w:r>
      <w:proofErr w:type="spellEnd"/>
      <w:r w:rsidRPr="00392F44">
        <w:t xml:space="preserve"> fiscal, </w:t>
      </w:r>
      <w:proofErr w:type="spellStart"/>
      <w:r w:rsidRPr="00392F44">
        <w:t>mesmo</w:t>
      </w:r>
      <w:proofErr w:type="spellEnd"/>
      <w:r w:rsidRPr="00392F44">
        <w:t xml:space="preserve"> que </w:t>
      </w:r>
      <w:proofErr w:type="spellStart"/>
      <w:r w:rsidRPr="00392F44">
        <w:t>estes</w:t>
      </w:r>
      <w:proofErr w:type="spellEnd"/>
      <w:r w:rsidRPr="00392F44">
        <w:t xml:space="preserve"> </w:t>
      </w:r>
      <w:proofErr w:type="spellStart"/>
      <w:r w:rsidRPr="00392F44">
        <w:t>apresentem</w:t>
      </w:r>
      <w:proofErr w:type="spellEnd"/>
      <w:r w:rsidRPr="00392F44">
        <w:t xml:space="preserve"> </w:t>
      </w:r>
      <w:proofErr w:type="spellStart"/>
      <w:r w:rsidRPr="00392F44">
        <w:t>alguma</w:t>
      </w:r>
      <w:proofErr w:type="spellEnd"/>
      <w:r w:rsidRPr="00392F44">
        <w:t xml:space="preserve"> </w:t>
      </w:r>
      <w:proofErr w:type="spellStart"/>
      <w:r w:rsidRPr="00392F44">
        <w:t>restrição</w:t>
      </w:r>
      <w:proofErr w:type="spellEnd"/>
      <w:r w:rsidRPr="00392F44">
        <w:t>.</w:t>
      </w:r>
    </w:p>
    <w:p w14:paraId="156D3200" w14:textId="77777777" w:rsidR="00392F44" w:rsidRPr="00392F44" w:rsidRDefault="00392F44" w:rsidP="008F2FE7">
      <w:pPr>
        <w:keepLines/>
        <w:tabs>
          <w:tab w:val="left" w:pos="284"/>
          <w:tab w:val="left" w:pos="851"/>
          <w:tab w:val="left" w:pos="8052"/>
        </w:tabs>
        <w:adjustRightInd w:val="0"/>
        <w:spacing w:line="276" w:lineRule="auto"/>
        <w:ind w:right="45"/>
      </w:pPr>
    </w:p>
    <w:p w14:paraId="21B503D1" w14:textId="3AF7CD62" w:rsidR="00392F44" w:rsidRPr="00392F44" w:rsidRDefault="00392F44" w:rsidP="008F2FE7">
      <w:pPr>
        <w:pStyle w:val="PargrafodaLista"/>
        <w:keepLines/>
        <w:numPr>
          <w:ilvl w:val="3"/>
          <w:numId w:val="19"/>
        </w:numPr>
        <w:tabs>
          <w:tab w:val="left" w:pos="284"/>
          <w:tab w:val="left" w:pos="851"/>
          <w:tab w:val="left" w:pos="8052"/>
        </w:tabs>
        <w:adjustRightInd w:val="0"/>
        <w:spacing w:line="276" w:lineRule="auto"/>
        <w:ind w:left="0" w:right="45" w:firstLine="0"/>
        <w:rPr>
          <w:color w:val="000000"/>
        </w:rPr>
      </w:pPr>
      <w:proofErr w:type="spellStart"/>
      <w:r w:rsidRPr="00392F44">
        <w:t>Havendo</w:t>
      </w:r>
      <w:proofErr w:type="spellEnd"/>
      <w:r w:rsidRPr="00392F44">
        <w:t xml:space="preserve"> </w:t>
      </w:r>
      <w:proofErr w:type="spellStart"/>
      <w:r w:rsidRPr="00392F44">
        <w:t>alguma</w:t>
      </w:r>
      <w:proofErr w:type="spellEnd"/>
      <w:r w:rsidRPr="00392F44">
        <w:t xml:space="preserve"> </w:t>
      </w:r>
      <w:proofErr w:type="spellStart"/>
      <w:r w:rsidRPr="00392F44">
        <w:t>restrição</w:t>
      </w:r>
      <w:proofErr w:type="spellEnd"/>
      <w:r w:rsidRPr="00392F44">
        <w:t xml:space="preserve"> </w:t>
      </w:r>
      <w:proofErr w:type="spellStart"/>
      <w:r w:rsidRPr="00392F44">
        <w:t>na</w:t>
      </w:r>
      <w:proofErr w:type="spellEnd"/>
      <w:r w:rsidRPr="00392F44">
        <w:t xml:space="preserve"> </w:t>
      </w:r>
      <w:proofErr w:type="spellStart"/>
      <w:r w:rsidRPr="00392F44">
        <w:t>comprovação</w:t>
      </w:r>
      <w:proofErr w:type="spellEnd"/>
      <w:r w:rsidRPr="00392F44">
        <w:t xml:space="preserve"> da </w:t>
      </w:r>
      <w:proofErr w:type="spellStart"/>
      <w:r w:rsidRPr="00392F44">
        <w:t>regularidade</w:t>
      </w:r>
      <w:proofErr w:type="spellEnd"/>
      <w:r w:rsidRPr="00392F44">
        <w:t xml:space="preserve"> fiscal e </w:t>
      </w:r>
      <w:proofErr w:type="spellStart"/>
      <w:r w:rsidRPr="00392F44">
        <w:t>trabalhista</w:t>
      </w:r>
      <w:proofErr w:type="spellEnd"/>
      <w:r w:rsidRPr="00392F44">
        <w:t xml:space="preserve">, </w:t>
      </w:r>
      <w:proofErr w:type="spellStart"/>
      <w:r w:rsidRPr="00392F44">
        <w:t>os</w:t>
      </w:r>
      <w:proofErr w:type="spellEnd"/>
      <w:r w:rsidRPr="00392F44">
        <w:t xml:space="preserve"> </w:t>
      </w:r>
      <w:proofErr w:type="spellStart"/>
      <w:r w:rsidRPr="00392F44">
        <w:t>documentos</w:t>
      </w:r>
      <w:proofErr w:type="spellEnd"/>
      <w:r w:rsidRPr="00392F44">
        <w:t xml:space="preserve"> </w:t>
      </w:r>
      <w:proofErr w:type="spellStart"/>
      <w:r w:rsidRPr="00392F44">
        <w:t>relacionados</w:t>
      </w:r>
      <w:proofErr w:type="spellEnd"/>
      <w:r w:rsidRPr="00392F44">
        <w:t xml:space="preserve"> no </w:t>
      </w:r>
      <w:r w:rsidRPr="004560C8">
        <w:rPr>
          <w:b/>
        </w:rPr>
        <w:t>subitem 9.3</w:t>
      </w:r>
      <w:r w:rsidRPr="00392F44">
        <w:t xml:space="preserve">, </w:t>
      </w:r>
      <w:proofErr w:type="spellStart"/>
      <w:r w:rsidRPr="00392F44">
        <w:t>será</w:t>
      </w:r>
      <w:proofErr w:type="spellEnd"/>
      <w:r w:rsidRPr="00392F44">
        <w:t xml:space="preserve"> </w:t>
      </w:r>
      <w:proofErr w:type="spellStart"/>
      <w:r w:rsidRPr="00392F44">
        <w:t>assegurado</w:t>
      </w:r>
      <w:proofErr w:type="spellEnd"/>
      <w:r w:rsidRPr="00392F44">
        <w:t xml:space="preserve"> o </w:t>
      </w:r>
      <w:proofErr w:type="spellStart"/>
      <w:r w:rsidRPr="00392F44">
        <w:t>prazo</w:t>
      </w:r>
      <w:proofErr w:type="spellEnd"/>
      <w:r w:rsidRPr="00392F44">
        <w:t xml:space="preserve"> de </w:t>
      </w:r>
      <w:r w:rsidRPr="002E5173">
        <w:rPr>
          <w:b/>
        </w:rPr>
        <w:t>05 (</w:t>
      </w:r>
      <w:proofErr w:type="spellStart"/>
      <w:r w:rsidRPr="002E5173">
        <w:rPr>
          <w:b/>
        </w:rPr>
        <w:t>cinco</w:t>
      </w:r>
      <w:proofErr w:type="spellEnd"/>
      <w:r w:rsidRPr="002E5173">
        <w:rPr>
          <w:b/>
        </w:rPr>
        <w:t xml:space="preserve">) </w:t>
      </w:r>
      <w:proofErr w:type="spellStart"/>
      <w:r w:rsidRPr="002E5173">
        <w:rPr>
          <w:b/>
        </w:rPr>
        <w:t>dias</w:t>
      </w:r>
      <w:proofErr w:type="spellEnd"/>
      <w:r w:rsidRPr="002E5173">
        <w:rPr>
          <w:b/>
        </w:rPr>
        <w:t xml:space="preserve"> </w:t>
      </w:r>
      <w:proofErr w:type="spellStart"/>
      <w:r w:rsidRPr="002E5173">
        <w:rPr>
          <w:b/>
        </w:rPr>
        <w:t>úteis</w:t>
      </w:r>
      <w:proofErr w:type="spellEnd"/>
      <w:r w:rsidRPr="00392F44">
        <w:t xml:space="preserve">, </w:t>
      </w:r>
      <w:proofErr w:type="spellStart"/>
      <w:r w:rsidRPr="00392F44">
        <w:t>cujo</w:t>
      </w:r>
      <w:proofErr w:type="spellEnd"/>
      <w:r w:rsidRPr="00392F44">
        <w:t xml:space="preserve"> </w:t>
      </w:r>
      <w:proofErr w:type="spellStart"/>
      <w:r w:rsidRPr="00392F44">
        <w:t>termo</w:t>
      </w:r>
      <w:proofErr w:type="spellEnd"/>
      <w:r w:rsidRPr="00392F44">
        <w:t xml:space="preserve"> </w:t>
      </w:r>
      <w:proofErr w:type="spellStart"/>
      <w:r w:rsidRPr="00392F44">
        <w:t>inicial</w:t>
      </w:r>
      <w:proofErr w:type="spellEnd"/>
      <w:r w:rsidRPr="00392F44">
        <w:t xml:space="preserve"> </w:t>
      </w:r>
      <w:proofErr w:type="spellStart"/>
      <w:r w:rsidRPr="00392F44">
        <w:t>corresponderá</w:t>
      </w:r>
      <w:proofErr w:type="spellEnd"/>
      <w:r w:rsidRPr="00392F44">
        <w:t xml:space="preserve"> </w:t>
      </w:r>
      <w:proofErr w:type="spellStart"/>
      <w:r w:rsidRPr="00392F44">
        <w:t>ao</w:t>
      </w:r>
      <w:proofErr w:type="spellEnd"/>
      <w:r w:rsidRPr="00392F44">
        <w:t xml:space="preserve"> </w:t>
      </w:r>
      <w:proofErr w:type="spellStart"/>
      <w:r w:rsidRPr="00392F44">
        <w:t>momento</w:t>
      </w:r>
      <w:proofErr w:type="spellEnd"/>
      <w:r w:rsidRPr="00392F44">
        <w:t xml:space="preserve"> </w:t>
      </w:r>
      <w:proofErr w:type="spellStart"/>
      <w:r w:rsidRPr="00392F44">
        <w:t>em</w:t>
      </w:r>
      <w:proofErr w:type="spellEnd"/>
      <w:r w:rsidRPr="00392F44">
        <w:t xml:space="preserve"> que </w:t>
      </w:r>
      <w:proofErr w:type="spellStart"/>
      <w:r w:rsidRPr="00392F44">
        <w:t>o</w:t>
      </w:r>
      <w:proofErr w:type="spellEnd"/>
      <w:r w:rsidRPr="00392F44">
        <w:t xml:space="preserve"> </w:t>
      </w:r>
      <w:proofErr w:type="spellStart"/>
      <w:r w:rsidRPr="00392F44">
        <w:t>proponente</w:t>
      </w:r>
      <w:proofErr w:type="spellEnd"/>
      <w:r w:rsidRPr="00392F44">
        <w:t xml:space="preserve"> for </w:t>
      </w:r>
      <w:proofErr w:type="spellStart"/>
      <w:r w:rsidRPr="00392F44">
        <w:t>declarado</w:t>
      </w:r>
      <w:proofErr w:type="spellEnd"/>
      <w:r w:rsidRPr="00392F44">
        <w:t xml:space="preserve"> o </w:t>
      </w:r>
      <w:proofErr w:type="spellStart"/>
      <w:r w:rsidRPr="00392F44">
        <w:t>vencedor</w:t>
      </w:r>
      <w:proofErr w:type="spellEnd"/>
      <w:r w:rsidRPr="00392F44">
        <w:t xml:space="preserve"> do </w:t>
      </w:r>
      <w:proofErr w:type="spellStart"/>
      <w:r w:rsidRPr="00392F44">
        <w:t>certame</w:t>
      </w:r>
      <w:proofErr w:type="spellEnd"/>
      <w:r w:rsidRPr="00392F44">
        <w:t xml:space="preserve">, </w:t>
      </w:r>
      <w:proofErr w:type="spellStart"/>
      <w:r w:rsidRPr="00392F44">
        <w:t>prorrogáveis</w:t>
      </w:r>
      <w:proofErr w:type="spellEnd"/>
      <w:r w:rsidRPr="00392F44">
        <w:t xml:space="preserve"> por </w:t>
      </w:r>
      <w:proofErr w:type="spellStart"/>
      <w:r w:rsidRPr="00392F44">
        <w:t>igual</w:t>
      </w:r>
      <w:proofErr w:type="spellEnd"/>
      <w:r w:rsidRPr="00392F44">
        <w:t xml:space="preserve"> </w:t>
      </w:r>
      <w:proofErr w:type="spellStart"/>
      <w:r w:rsidRPr="00392F44">
        <w:t>período</w:t>
      </w:r>
      <w:proofErr w:type="spellEnd"/>
      <w:r w:rsidRPr="00392F44">
        <w:t xml:space="preserve">, a </w:t>
      </w:r>
      <w:proofErr w:type="spellStart"/>
      <w:r w:rsidRPr="00392F44">
        <w:t>critério</w:t>
      </w:r>
      <w:proofErr w:type="spellEnd"/>
      <w:r w:rsidRPr="00392F44">
        <w:t xml:space="preserve"> da </w:t>
      </w:r>
      <w:proofErr w:type="spellStart"/>
      <w:r w:rsidRPr="00392F44">
        <w:t>Administração</w:t>
      </w:r>
      <w:proofErr w:type="spellEnd"/>
      <w:r w:rsidRPr="00392F44">
        <w:t xml:space="preserve"> </w:t>
      </w:r>
      <w:proofErr w:type="spellStart"/>
      <w:r w:rsidRPr="00392F44">
        <w:t>Pública</w:t>
      </w:r>
      <w:proofErr w:type="spellEnd"/>
      <w:r w:rsidRPr="00392F44">
        <w:t xml:space="preserve">, para a </w:t>
      </w:r>
      <w:proofErr w:type="spellStart"/>
      <w:r w:rsidRPr="00392F44">
        <w:t>regularização</w:t>
      </w:r>
      <w:proofErr w:type="spellEnd"/>
      <w:r w:rsidRPr="00392F44">
        <w:t xml:space="preserve"> da </w:t>
      </w:r>
      <w:proofErr w:type="spellStart"/>
      <w:r w:rsidRPr="00392F44">
        <w:t>documentação</w:t>
      </w:r>
      <w:proofErr w:type="spellEnd"/>
      <w:r w:rsidRPr="00392F44">
        <w:t xml:space="preserve">, </w:t>
      </w:r>
      <w:proofErr w:type="spellStart"/>
      <w:r w:rsidRPr="00392F44">
        <w:t>pagamento</w:t>
      </w:r>
      <w:proofErr w:type="spellEnd"/>
      <w:r w:rsidRPr="00392F44">
        <w:t xml:space="preserve"> </w:t>
      </w:r>
      <w:proofErr w:type="spellStart"/>
      <w:r w:rsidRPr="00392F44">
        <w:t>ou</w:t>
      </w:r>
      <w:proofErr w:type="spellEnd"/>
      <w:r w:rsidRPr="00392F44">
        <w:t xml:space="preserve"> </w:t>
      </w:r>
      <w:proofErr w:type="spellStart"/>
      <w:r w:rsidRPr="00392F44">
        <w:t>parcelamento</w:t>
      </w:r>
      <w:proofErr w:type="spellEnd"/>
      <w:r w:rsidRPr="00392F44">
        <w:t xml:space="preserve"> do </w:t>
      </w:r>
      <w:proofErr w:type="spellStart"/>
      <w:r w:rsidRPr="00392F44">
        <w:t>débito</w:t>
      </w:r>
      <w:proofErr w:type="spellEnd"/>
      <w:r w:rsidRPr="00392F44">
        <w:t xml:space="preserve">, e </w:t>
      </w:r>
      <w:proofErr w:type="spellStart"/>
      <w:r w:rsidRPr="00392F44">
        <w:t>emissão</w:t>
      </w:r>
      <w:proofErr w:type="spellEnd"/>
      <w:r w:rsidRPr="00392F44">
        <w:t xml:space="preserve"> de </w:t>
      </w:r>
      <w:proofErr w:type="spellStart"/>
      <w:r w:rsidRPr="00392F44">
        <w:t>eventuais</w:t>
      </w:r>
      <w:proofErr w:type="spellEnd"/>
      <w:r w:rsidRPr="00392F44">
        <w:t xml:space="preserve"> </w:t>
      </w:r>
      <w:proofErr w:type="spellStart"/>
      <w:r w:rsidRPr="00392F44">
        <w:t>certidões</w:t>
      </w:r>
      <w:proofErr w:type="spellEnd"/>
      <w:r w:rsidRPr="00392F44">
        <w:t xml:space="preserve"> </w:t>
      </w:r>
      <w:proofErr w:type="spellStart"/>
      <w:r w:rsidRPr="00392F44">
        <w:t>negativas</w:t>
      </w:r>
      <w:proofErr w:type="spellEnd"/>
      <w:r w:rsidRPr="00392F44">
        <w:t xml:space="preserve"> </w:t>
      </w:r>
      <w:proofErr w:type="spellStart"/>
      <w:r w:rsidRPr="00392F44">
        <w:t>ou</w:t>
      </w:r>
      <w:proofErr w:type="spellEnd"/>
      <w:r w:rsidRPr="00392F44">
        <w:t xml:space="preserve"> </w:t>
      </w:r>
      <w:proofErr w:type="spellStart"/>
      <w:r w:rsidRPr="00392F44">
        <w:t>positivas</w:t>
      </w:r>
      <w:proofErr w:type="spellEnd"/>
      <w:r w:rsidRPr="00392F44">
        <w:t xml:space="preserve"> com </w:t>
      </w:r>
      <w:proofErr w:type="spellStart"/>
      <w:r w:rsidRPr="00392F44">
        <w:t>efeito</w:t>
      </w:r>
      <w:proofErr w:type="spellEnd"/>
      <w:r w:rsidRPr="00392F44">
        <w:t xml:space="preserve"> de </w:t>
      </w:r>
      <w:proofErr w:type="spellStart"/>
      <w:r w:rsidRPr="00392F44">
        <w:t>certidão</w:t>
      </w:r>
      <w:proofErr w:type="spellEnd"/>
      <w:r w:rsidRPr="00392F44">
        <w:t xml:space="preserve"> </w:t>
      </w:r>
      <w:proofErr w:type="spellStart"/>
      <w:r w:rsidRPr="00392F44">
        <w:t>negativa</w:t>
      </w:r>
      <w:proofErr w:type="spellEnd"/>
      <w:r w:rsidRPr="00392F44">
        <w:t xml:space="preserve">, </w:t>
      </w:r>
      <w:proofErr w:type="spellStart"/>
      <w:r w:rsidRPr="00392F44">
        <w:t>conforme</w:t>
      </w:r>
      <w:proofErr w:type="spellEnd"/>
      <w:r w:rsidRPr="00392F44">
        <w:t xml:space="preserve"> §1º, do art. 43, da Lei </w:t>
      </w:r>
      <w:proofErr w:type="spellStart"/>
      <w:r w:rsidRPr="00392F44">
        <w:t>Complementar</w:t>
      </w:r>
      <w:proofErr w:type="spellEnd"/>
      <w:r w:rsidRPr="00392F44">
        <w:t xml:space="preserve"> 123/06, e </w:t>
      </w:r>
      <w:proofErr w:type="spellStart"/>
      <w:r w:rsidRPr="00392F44">
        <w:t>suas</w:t>
      </w:r>
      <w:proofErr w:type="spellEnd"/>
      <w:r w:rsidRPr="00392F44">
        <w:t xml:space="preserve"> </w:t>
      </w:r>
      <w:proofErr w:type="spellStart"/>
      <w:r w:rsidRPr="00392F44">
        <w:t>alterações</w:t>
      </w:r>
      <w:proofErr w:type="spellEnd"/>
      <w:r w:rsidRPr="00392F44">
        <w:t xml:space="preserve">. </w:t>
      </w:r>
    </w:p>
    <w:p w14:paraId="38601A87" w14:textId="77777777" w:rsidR="00392F44" w:rsidRPr="00392F44" w:rsidRDefault="00392F44" w:rsidP="008F2FE7">
      <w:pPr>
        <w:pStyle w:val="PargrafodaLista"/>
        <w:keepLines/>
        <w:tabs>
          <w:tab w:val="left" w:pos="284"/>
          <w:tab w:val="left" w:pos="851"/>
          <w:tab w:val="left" w:pos="8052"/>
        </w:tabs>
        <w:adjustRightInd w:val="0"/>
        <w:spacing w:line="276" w:lineRule="auto"/>
        <w:ind w:left="0" w:right="45"/>
      </w:pPr>
    </w:p>
    <w:p w14:paraId="522B7D75" w14:textId="297D5D0E" w:rsidR="00392F44" w:rsidRDefault="00392F44" w:rsidP="008F2FE7">
      <w:pPr>
        <w:pStyle w:val="PargrafodaLista"/>
        <w:keepLines/>
        <w:numPr>
          <w:ilvl w:val="3"/>
          <w:numId w:val="19"/>
        </w:numPr>
        <w:tabs>
          <w:tab w:val="left" w:pos="284"/>
          <w:tab w:val="left" w:pos="851"/>
          <w:tab w:val="left" w:pos="8052"/>
        </w:tabs>
        <w:adjustRightInd w:val="0"/>
        <w:spacing w:line="276" w:lineRule="auto"/>
        <w:ind w:left="0" w:right="45" w:firstLine="0"/>
      </w:pPr>
      <w:r w:rsidRPr="00392F44">
        <w:t xml:space="preserve">A </w:t>
      </w:r>
      <w:proofErr w:type="spellStart"/>
      <w:r w:rsidRPr="00392F44">
        <w:t>não-regularização</w:t>
      </w:r>
      <w:proofErr w:type="spellEnd"/>
      <w:r w:rsidRPr="00392F44">
        <w:t xml:space="preserve"> da </w:t>
      </w:r>
      <w:proofErr w:type="spellStart"/>
      <w:r w:rsidRPr="00392F44">
        <w:t>documentação</w:t>
      </w:r>
      <w:proofErr w:type="spellEnd"/>
      <w:r w:rsidRPr="00392F44">
        <w:t xml:space="preserve"> no </w:t>
      </w:r>
      <w:proofErr w:type="spellStart"/>
      <w:r w:rsidRPr="00392F44">
        <w:t>prazo</w:t>
      </w:r>
      <w:proofErr w:type="spellEnd"/>
      <w:r w:rsidRPr="00392F44">
        <w:t xml:space="preserve"> </w:t>
      </w:r>
      <w:proofErr w:type="spellStart"/>
      <w:r w:rsidRPr="00392F44">
        <w:t>previsto</w:t>
      </w:r>
      <w:proofErr w:type="spellEnd"/>
      <w:r w:rsidRPr="00392F44">
        <w:t xml:space="preserve"> no subitem anterior, </w:t>
      </w:r>
      <w:proofErr w:type="spellStart"/>
      <w:r w:rsidRPr="00392F44">
        <w:t>implicará</w:t>
      </w:r>
      <w:proofErr w:type="spellEnd"/>
      <w:r w:rsidRPr="00392F44">
        <w:t xml:space="preserve"> </w:t>
      </w:r>
      <w:proofErr w:type="spellStart"/>
      <w:r w:rsidRPr="00392F44">
        <w:t>decadência</w:t>
      </w:r>
      <w:proofErr w:type="spellEnd"/>
      <w:r w:rsidRPr="00392F44">
        <w:t xml:space="preserve"> do </w:t>
      </w:r>
      <w:proofErr w:type="spellStart"/>
      <w:r w:rsidRPr="00392F44">
        <w:t>direito</w:t>
      </w:r>
      <w:proofErr w:type="spellEnd"/>
      <w:r w:rsidRPr="00392F44">
        <w:t xml:space="preserve"> à </w:t>
      </w:r>
      <w:proofErr w:type="spellStart"/>
      <w:r w:rsidRPr="00392F44">
        <w:t>contratação</w:t>
      </w:r>
      <w:proofErr w:type="spellEnd"/>
      <w:r w:rsidRPr="00392F44">
        <w:t xml:space="preserve">, </w:t>
      </w:r>
      <w:proofErr w:type="spellStart"/>
      <w:r w:rsidRPr="00392F44">
        <w:t>sem</w:t>
      </w:r>
      <w:proofErr w:type="spellEnd"/>
      <w:r w:rsidRPr="00392F44">
        <w:t xml:space="preserve"> </w:t>
      </w:r>
      <w:proofErr w:type="spellStart"/>
      <w:r w:rsidRPr="00392F44">
        <w:t>prejuízo</w:t>
      </w:r>
      <w:proofErr w:type="spellEnd"/>
      <w:r w:rsidRPr="00392F44">
        <w:t xml:space="preserve"> das </w:t>
      </w:r>
      <w:proofErr w:type="spellStart"/>
      <w:r w:rsidRPr="00392F44">
        <w:t>sanções</w:t>
      </w:r>
      <w:proofErr w:type="spellEnd"/>
      <w:r w:rsidRPr="00392F44">
        <w:t xml:space="preserve"> </w:t>
      </w:r>
      <w:proofErr w:type="spellStart"/>
      <w:r w:rsidRPr="00392F44">
        <w:t>previstas</w:t>
      </w:r>
      <w:proofErr w:type="spellEnd"/>
      <w:r w:rsidRPr="00392F44">
        <w:t xml:space="preserve"> </w:t>
      </w:r>
      <w:proofErr w:type="spellStart"/>
      <w:r w:rsidRPr="00392F44">
        <w:t>na</w:t>
      </w:r>
      <w:proofErr w:type="spellEnd"/>
      <w:r w:rsidRPr="00392F44">
        <w:t xml:space="preserve"> Lei nº 8.666/93, </w:t>
      </w:r>
      <w:proofErr w:type="spellStart"/>
      <w:r w:rsidRPr="00392F44">
        <w:t>sendo</w:t>
      </w:r>
      <w:proofErr w:type="spellEnd"/>
      <w:r w:rsidRPr="00392F44">
        <w:t xml:space="preserve"> </w:t>
      </w:r>
      <w:proofErr w:type="spellStart"/>
      <w:r w:rsidRPr="00392F44">
        <w:t>facultado</w:t>
      </w:r>
      <w:proofErr w:type="spellEnd"/>
      <w:r w:rsidRPr="00392F44">
        <w:t xml:space="preserve"> à </w:t>
      </w:r>
      <w:proofErr w:type="spellStart"/>
      <w:r w:rsidRPr="00392F44">
        <w:t>administração</w:t>
      </w:r>
      <w:proofErr w:type="spellEnd"/>
      <w:r w:rsidRPr="00392F44">
        <w:t xml:space="preserve"> </w:t>
      </w:r>
      <w:proofErr w:type="spellStart"/>
      <w:r w:rsidRPr="00392F44">
        <w:t>convocar</w:t>
      </w:r>
      <w:proofErr w:type="spellEnd"/>
      <w:r w:rsidRPr="00392F44">
        <w:t xml:space="preserve"> </w:t>
      </w:r>
      <w:proofErr w:type="spellStart"/>
      <w:r w:rsidRPr="00392F44">
        <w:t>os</w:t>
      </w:r>
      <w:proofErr w:type="spellEnd"/>
      <w:r w:rsidRPr="00392F44">
        <w:t xml:space="preserve"> </w:t>
      </w:r>
      <w:proofErr w:type="spellStart"/>
      <w:r w:rsidRPr="00392F44">
        <w:t>licitantes</w:t>
      </w:r>
      <w:proofErr w:type="spellEnd"/>
      <w:r w:rsidRPr="00392F44">
        <w:t xml:space="preserve"> </w:t>
      </w:r>
      <w:proofErr w:type="spellStart"/>
      <w:r w:rsidRPr="00392F44">
        <w:t>remanescentes</w:t>
      </w:r>
      <w:proofErr w:type="spellEnd"/>
      <w:r w:rsidRPr="00392F44">
        <w:t xml:space="preserve">, </w:t>
      </w:r>
      <w:proofErr w:type="spellStart"/>
      <w:r w:rsidRPr="00392F44">
        <w:t>na</w:t>
      </w:r>
      <w:proofErr w:type="spellEnd"/>
      <w:r w:rsidRPr="00392F44">
        <w:t xml:space="preserve"> </w:t>
      </w:r>
      <w:proofErr w:type="spellStart"/>
      <w:r w:rsidRPr="00392F44">
        <w:t>ordem</w:t>
      </w:r>
      <w:proofErr w:type="spellEnd"/>
      <w:r w:rsidRPr="00392F44">
        <w:t xml:space="preserve"> de </w:t>
      </w:r>
      <w:proofErr w:type="spellStart"/>
      <w:r w:rsidRPr="00392F44">
        <w:t>classificação</w:t>
      </w:r>
      <w:proofErr w:type="spellEnd"/>
      <w:r w:rsidRPr="00392F44">
        <w:t xml:space="preserve">, </w:t>
      </w:r>
      <w:proofErr w:type="spellStart"/>
      <w:r w:rsidRPr="00392F44">
        <w:t>ou</w:t>
      </w:r>
      <w:proofErr w:type="spellEnd"/>
      <w:r w:rsidRPr="00392F44">
        <w:t xml:space="preserve"> </w:t>
      </w:r>
      <w:proofErr w:type="spellStart"/>
      <w:r w:rsidRPr="00392F44">
        <w:t>decidir</w:t>
      </w:r>
      <w:proofErr w:type="spellEnd"/>
      <w:r w:rsidRPr="00392F44">
        <w:t xml:space="preserve"> pela </w:t>
      </w:r>
      <w:proofErr w:type="spellStart"/>
      <w:r w:rsidRPr="00392F44">
        <w:t>revogação</w:t>
      </w:r>
      <w:proofErr w:type="spellEnd"/>
      <w:r w:rsidRPr="00392F44">
        <w:t xml:space="preserve"> da </w:t>
      </w:r>
      <w:proofErr w:type="spellStart"/>
      <w:r w:rsidRPr="00392F44">
        <w:t>licitação</w:t>
      </w:r>
      <w:proofErr w:type="spellEnd"/>
      <w:r w:rsidRPr="00392F44">
        <w:t xml:space="preserve">. </w:t>
      </w:r>
    </w:p>
    <w:p w14:paraId="4967ACA4" w14:textId="0B030500" w:rsidR="00ED4DD7" w:rsidRPr="00392F44" w:rsidRDefault="00ED4DD7" w:rsidP="008F2FE7">
      <w:pPr>
        <w:pStyle w:val="PargrafodaLista"/>
        <w:keepLines/>
        <w:tabs>
          <w:tab w:val="left" w:pos="284"/>
          <w:tab w:val="left" w:pos="851"/>
          <w:tab w:val="left" w:pos="8052"/>
        </w:tabs>
        <w:adjustRightInd w:val="0"/>
        <w:spacing w:line="276" w:lineRule="auto"/>
        <w:ind w:left="0" w:right="45"/>
      </w:pPr>
    </w:p>
    <w:p w14:paraId="50FB6AC4" w14:textId="25DB1234" w:rsidR="00945333" w:rsidRPr="005176B3" w:rsidRDefault="00945333" w:rsidP="008F2FE7">
      <w:pPr>
        <w:pStyle w:val="Nvel1-SemNum"/>
        <w:numPr>
          <w:ilvl w:val="1"/>
          <w:numId w:val="19"/>
        </w:numPr>
        <w:tabs>
          <w:tab w:val="clear" w:pos="567"/>
          <w:tab w:val="left" w:pos="851"/>
        </w:tabs>
        <w:spacing w:before="120" w:afterLines="120" w:after="288" w:line="276" w:lineRule="auto"/>
        <w:ind w:left="0" w:firstLine="0"/>
        <w:rPr>
          <w:color w:val="auto"/>
          <w:lang w:eastAsia="zh-CN" w:bidi="hi-IN"/>
        </w:rPr>
      </w:pPr>
      <w:proofErr w:type="spellStart"/>
      <w:r w:rsidRPr="005176B3">
        <w:rPr>
          <w:color w:val="auto"/>
          <w:lang w:eastAsia="zh-CN" w:bidi="hi-IN"/>
        </w:rPr>
        <w:t>Qualificação</w:t>
      </w:r>
      <w:proofErr w:type="spellEnd"/>
      <w:r w:rsidRPr="005176B3">
        <w:rPr>
          <w:color w:val="auto"/>
          <w:lang w:eastAsia="zh-CN" w:bidi="hi-IN"/>
        </w:rPr>
        <w:t xml:space="preserve"> </w:t>
      </w:r>
      <w:proofErr w:type="spellStart"/>
      <w:r w:rsidRPr="005176B3">
        <w:rPr>
          <w:color w:val="auto"/>
          <w:lang w:eastAsia="zh-CN" w:bidi="hi-IN"/>
        </w:rPr>
        <w:t>Econômico-Financeira</w:t>
      </w:r>
      <w:proofErr w:type="spellEnd"/>
    </w:p>
    <w:p w14:paraId="0A37FBFE" w14:textId="256919B9" w:rsidR="00945333" w:rsidRDefault="00945333" w:rsidP="008F2FE7">
      <w:pPr>
        <w:pStyle w:val="Default"/>
        <w:keepLines/>
        <w:numPr>
          <w:ilvl w:val="2"/>
          <w:numId w:val="19"/>
        </w:numPr>
        <w:tabs>
          <w:tab w:val="left" w:pos="851"/>
        </w:tabs>
        <w:spacing w:line="276" w:lineRule="auto"/>
        <w:ind w:left="0" w:firstLine="0"/>
        <w:jc w:val="both"/>
        <w:rPr>
          <w:sz w:val="22"/>
          <w:szCs w:val="22"/>
        </w:rPr>
      </w:pPr>
      <w:r w:rsidRPr="002E5173">
        <w:rPr>
          <w:b/>
          <w:sz w:val="22"/>
          <w:szCs w:val="22"/>
        </w:rPr>
        <w:t xml:space="preserve">Certidão negativa de falência </w:t>
      </w:r>
      <w:r w:rsidRPr="005176B3">
        <w:rPr>
          <w:sz w:val="22"/>
          <w:szCs w:val="22"/>
        </w:rPr>
        <w:t>expedida pelo dis</w:t>
      </w:r>
      <w:r w:rsidR="006440E0" w:rsidRPr="005176B3">
        <w:rPr>
          <w:sz w:val="22"/>
          <w:szCs w:val="22"/>
        </w:rPr>
        <w:t>tribuidor da sede do fornecedor, emitida com antecedência máxima de 90 (noventa) dias da data fixada para entrega dos documentos ou com prazo de validade expresso. (</w:t>
      </w:r>
      <w:r w:rsidRPr="005176B3">
        <w:rPr>
          <w:sz w:val="22"/>
          <w:szCs w:val="22"/>
        </w:rPr>
        <w:t xml:space="preserve"> </w:t>
      </w:r>
      <w:hyperlink r:id="rId14" w:anchor="art69" w:history="1">
        <w:r w:rsidRPr="005176B3">
          <w:rPr>
            <w:rStyle w:val="Hyperlink"/>
            <w:sz w:val="22"/>
            <w:szCs w:val="22"/>
          </w:rPr>
          <w:t>Lei nº 14.133, de 2021, art. 69, caput, inciso II</w:t>
        </w:r>
      </w:hyperlink>
      <w:r w:rsidRPr="005176B3">
        <w:rPr>
          <w:sz w:val="22"/>
          <w:szCs w:val="22"/>
        </w:rPr>
        <w:t>);</w:t>
      </w:r>
    </w:p>
    <w:p w14:paraId="4C0C9A7C" w14:textId="72A52F22" w:rsidR="000E607D" w:rsidRDefault="000E607D" w:rsidP="008F2FE7">
      <w:pPr>
        <w:pStyle w:val="Default"/>
        <w:keepLines/>
        <w:tabs>
          <w:tab w:val="left" w:pos="851"/>
        </w:tabs>
        <w:spacing w:line="276" w:lineRule="auto"/>
        <w:jc w:val="both"/>
        <w:rPr>
          <w:sz w:val="22"/>
          <w:szCs w:val="22"/>
        </w:rPr>
      </w:pPr>
    </w:p>
    <w:p w14:paraId="0FF40329" w14:textId="48E4E739" w:rsidR="00945333" w:rsidRPr="00C85FA8" w:rsidRDefault="00945333" w:rsidP="008F2FE7">
      <w:pPr>
        <w:pStyle w:val="Nvel1-SemNum"/>
        <w:numPr>
          <w:ilvl w:val="1"/>
          <w:numId w:val="19"/>
        </w:numPr>
        <w:tabs>
          <w:tab w:val="clear" w:pos="567"/>
          <w:tab w:val="left" w:pos="851"/>
        </w:tabs>
        <w:spacing w:before="120" w:afterLines="120" w:after="288" w:line="276" w:lineRule="auto"/>
        <w:ind w:left="0" w:firstLine="0"/>
        <w:rPr>
          <w:color w:val="auto"/>
          <w:lang w:eastAsia="zh-CN" w:bidi="hi-IN"/>
        </w:rPr>
      </w:pPr>
      <w:proofErr w:type="spellStart"/>
      <w:r w:rsidRPr="00C85FA8">
        <w:rPr>
          <w:color w:val="auto"/>
          <w:lang w:eastAsia="zh-CN" w:bidi="hi-IN"/>
        </w:rPr>
        <w:t>Qualificação</w:t>
      </w:r>
      <w:proofErr w:type="spellEnd"/>
      <w:r w:rsidRPr="00C85FA8">
        <w:rPr>
          <w:color w:val="auto"/>
          <w:lang w:eastAsia="zh-CN" w:bidi="hi-IN"/>
        </w:rPr>
        <w:t xml:space="preserve"> Técnica</w:t>
      </w:r>
    </w:p>
    <w:p w14:paraId="10FF95B1" w14:textId="77777777" w:rsidR="00D60E9D" w:rsidRPr="00383DC3" w:rsidRDefault="00D60E9D" w:rsidP="008F2FE7">
      <w:pPr>
        <w:pStyle w:val="Default"/>
        <w:keepLines/>
        <w:widowControl w:val="0"/>
        <w:numPr>
          <w:ilvl w:val="2"/>
          <w:numId w:val="19"/>
        </w:numPr>
        <w:tabs>
          <w:tab w:val="left" w:pos="851"/>
        </w:tabs>
        <w:spacing w:line="276" w:lineRule="auto"/>
        <w:ind w:left="0" w:firstLine="0"/>
        <w:jc w:val="both"/>
        <w:rPr>
          <w:sz w:val="22"/>
          <w:szCs w:val="22"/>
        </w:rPr>
      </w:pPr>
      <w:r w:rsidRPr="00383DC3">
        <w:rPr>
          <w:sz w:val="22"/>
          <w:szCs w:val="22"/>
        </w:rPr>
        <w:t xml:space="preserve">Comprovação pelo licitante através de </w:t>
      </w:r>
      <w:r w:rsidRPr="00383DC3">
        <w:rPr>
          <w:b/>
          <w:bCs/>
          <w:sz w:val="22"/>
          <w:szCs w:val="22"/>
        </w:rPr>
        <w:t>ATESTADO DE CAPACIDADE TÉCNICA</w:t>
      </w:r>
      <w:r w:rsidRPr="00383DC3">
        <w:rPr>
          <w:sz w:val="22"/>
          <w:szCs w:val="22"/>
        </w:rPr>
        <w:t>, emitido por pessoa jurídica de direito público ou privado no ramo de atividade congênere, atestando o fornecimento em qualidade igual ou superior do produto licitado.</w:t>
      </w:r>
    </w:p>
    <w:p w14:paraId="381E5C6D" w14:textId="77777777" w:rsidR="00D60E9D" w:rsidRPr="00383DC3" w:rsidRDefault="00D60E9D" w:rsidP="008F2FE7">
      <w:pPr>
        <w:pStyle w:val="Default"/>
        <w:keepLines/>
        <w:widowControl w:val="0"/>
        <w:tabs>
          <w:tab w:val="left" w:pos="851"/>
        </w:tabs>
        <w:spacing w:line="276" w:lineRule="auto"/>
        <w:jc w:val="both"/>
        <w:rPr>
          <w:sz w:val="22"/>
          <w:szCs w:val="22"/>
        </w:rPr>
      </w:pPr>
    </w:p>
    <w:p w14:paraId="7FCC931E" w14:textId="77777777" w:rsidR="00D60E9D" w:rsidRDefault="00D60E9D" w:rsidP="008F2FE7">
      <w:pPr>
        <w:pStyle w:val="Default"/>
        <w:keepLines/>
        <w:widowControl w:val="0"/>
        <w:numPr>
          <w:ilvl w:val="2"/>
          <w:numId w:val="19"/>
        </w:numPr>
        <w:tabs>
          <w:tab w:val="left" w:pos="851"/>
        </w:tabs>
        <w:spacing w:line="276" w:lineRule="auto"/>
        <w:ind w:left="0" w:firstLine="0"/>
        <w:jc w:val="both"/>
        <w:rPr>
          <w:sz w:val="22"/>
          <w:szCs w:val="22"/>
        </w:rPr>
      </w:pPr>
      <w:r w:rsidRPr="00383DC3">
        <w:rPr>
          <w:sz w:val="22"/>
          <w:szCs w:val="22"/>
        </w:rPr>
        <w:t xml:space="preserve"> </w:t>
      </w:r>
      <w:r w:rsidRPr="00383DC3">
        <w:rPr>
          <w:b/>
          <w:bCs/>
          <w:sz w:val="22"/>
          <w:szCs w:val="22"/>
        </w:rPr>
        <w:t>Laudo de Atendimento aos Requisitos de Saúde (LARS)</w:t>
      </w:r>
      <w:r w:rsidRPr="00383DC3">
        <w:rPr>
          <w:sz w:val="22"/>
          <w:szCs w:val="22"/>
        </w:rPr>
        <w:t xml:space="preserve"> acompanhado do Relatório de Estudos e seguir estritamente as normas técnicas NBR 15.784 e NBR 15.007, vigentes, da ABNT. Portanto, deverá conter as análises exigidas por essas normas técnicas para o produto químico fornecido. Além disso, o produto químico analisado deverá ser o mesmo para o qual foi apresentada a proposta.</w:t>
      </w:r>
    </w:p>
    <w:p w14:paraId="6634D7B6" w14:textId="77777777" w:rsidR="00D60E9D" w:rsidRPr="00383DC3" w:rsidRDefault="00D60E9D" w:rsidP="008F2FE7">
      <w:pPr>
        <w:pStyle w:val="Default"/>
        <w:keepLines/>
        <w:widowControl w:val="0"/>
        <w:tabs>
          <w:tab w:val="left" w:pos="851"/>
        </w:tabs>
        <w:spacing w:line="276" w:lineRule="auto"/>
        <w:jc w:val="both"/>
        <w:rPr>
          <w:sz w:val="22"/>
          <w:szCs w:val="22"/>
        </w:rPr>
      </w:pPr>
    </w:p>
    <w:p w14:paraId="14445E07" w14:textId="77777777" w:rsidR="00D60E9D" w:rsidRDefault="00D60E9D" w:rsidP="008F2FE7">
      <w:pPr>
        <w:pStyle w:val="Default"/>
        <w:keepLines/>
        <w:widowControl w:val="0"/>
        <w:numPr>
          <w:ilvl w:val="2"/>
          <w:numId w:val="19"/>
        </w:numPr>
        <w:tabs>
          <w:tab w:val="left" w:pos="851"/>
        </w:tabs>
        <w:spacing w:line="276" w:lineRule="auto"/>
        <w:ind w:left="0" w:firstLine="0"/>
        <w:jc w:val="both"/>
        <w:rPr>
          <w:rFonts w:eastAsiaTheme="minorHAnsi"/>
          <w:iCs/>
          <w:color w:val="auto"/>
          <w:sz w:val="22"/>
          <w:szCs w:val="22"/>
          <w:lang w:val="en-US" w:eastAsia="zh-CN" w:bidi="hi-IN"/>
        </w:rPr>
      </w:pPr>
      <w:r w:rsidRPr="00383DC3">
        <w:rPr>
          <w:b/>
          <w:bCs/>
          <w:sz w:val="22"/>
          <w:szCs w:val="22"/>
        </w:rPr>
        <w:t>Comprovação de baixo risco a saúde (CBRS)</w:t>
      </w:r>
      <w:r w:rsidRPr="00383DC3">
        <w:rPr>
          <w:sz w:val="22"/>
          <w:szCs w:val="22"/>
        </w:rPr>
        <w:t xml:space="preserve"> em conformidade com as normas ABNT NBR 15.784</w:t>
      </w:r>
      <w:r w:rsidRPr="00383DC3">
        <w:rPr>
          <w:rFonts w:eastAsiaTheme="minorHAnsi"/>
          <w:iCs/>
          <w:color w:val="auto"/>
          <w:sz w:val="22"/>
          <w:szCs w:val="22"/>
          <w:lang w:val="en-US" w:eastAsia="zh-CN" w:bidi="hi-IN"/>
        </w:rPr>
        <w:t xml:space="preserve">, e </w:t>
      </w:r>
      <w:proofErr w:type="spellStart"/>
      <w:r w:rsidRPr="00383DC3">
        <w:rPr>
          <w:rFonts w:eastAsiaTheme="minorHAnsi"/>
          <w:iCs/>
          <w:color w:val="auto"/>
          <w:sz w:val="22"/>
          <w:szCs w:val="22"/>
          <w:lang w:val="en-US" w:eastAsia="zh-CN" w:bidi="hi-IN"/>
        </w:rPr>
        <w:t>ainda</w:t>
      </w:r>
      <w:proofErr w:type="spellEnd"/>
      <w:r w:rsidRPr="00383DC3">
        <w:rPr>
          <w:rFonts w:eastAsiaTheme="minorHAnsi"/>
          <w:iCs/>
          <w:color w:val="auto"/>
          <w:sz w:val="22"/>
          <w:szCs w:val="22"/>
          <w:lang w:val="en-US" w:eastAsia="zh-CN" w:bidi="hi-IN"/>
        </w:rPr>
        <w:t xml:space="preserve"> de </w:t>
      </w:r>
      <w:proofErr w:type="spellStart"/>
      <w:r w:rsidRPr="00383DC3">
        <w:rPr>
          <w:rFonts w:eastAsiaTheme="minorHAnsi"/>
          <w:iCs/>
          <w:color w:val="auto"/>
          <w:sz w:val="22"/>
          <w:szCs w:val="22"/>
          <w:lang w:val="en-US" w:eastAsia="zh-CN" w:bidi="hi-IN"/>
        </w:rPr>
        <w:t>acordo</w:t>
      </w:r>
      <w:proofErr w:type="spellEnd"/>
      <w:r w:rsidRPr="00383DC3">
        <w:rPr>
          <w:rFonts w:eastAsiaTheme="minorHAnsi"/>
          <w:iCs/>
          <w:color w:val="auto"/>
          <w:sz w:val="22"/>
          <w:szCs w:val="22"/>
          <w:lang w:val="en-US" w:eastAsia="zh-CN" w:bidi="hi-IN"/>
        </w:rPr>
        <w:t xml:space="preserve"> com o </w:t>
      </w:r>
      <w:proofErr w:type="spellStart"/>
      <w:r w:rsidRPr="00383DC3">
        <w:rPr>
          <w:rFonts w:eastAsiaTheme="minorHAnsi"/>
          <w:iCs/>
          <w:color w:val="auto"/>
          <w:sz w:val="22"/>
          <w:szCs w:val="22"/>
          <w:lang w:val="en-US" w:eastAsia="zh-CN" w:bidi="hi-IN"/>
        </w:rPr>
        <w:t>padrão</w:t>
      </w:r>
      <w:proofErr w:type="spellEnd"/>
      <w:r w:rsidRPr="00383DC3">
        <w:rPr>
          <w:rFonts w:eastAsiaTheme="minorHAnsi"/>
          <w:iCs/>
          <w:color w:val="auto"/>
          <w:sz w:val="22"/>
          <w:szCs w:val="22"/>
          <w:lang w:val="en-US" w:eastAsia="zh-CN" w:bidi="hi-IN"/>
        </w:rPr>
        <w:t xml:space="preserve"> </w:t>
      </w:r>
      <w:proofErr w:type="spellStart"/>
      <w:r w:rsidRPr="00383DC3">
        <w:rPr>
          <w:rFonts w:eastAsiaTheme="minorHAnsi"/>
          <w:iCs/>
          <w:color w:val="auto"/>
          <w:sz w:val="22"/>
          <w:szCs w:val="22"/>
          <w:lang w:val="en-US" w:eastAsia="zh-CN" w:bidi="hi-IN"/>
        </w:rPr>
        <w:t>estabelecido</w:t>
      </w:r>
      <w:proofErr w:type="spellEnd"/>
      <w:r w:rsidRPr="00383DC3">
        <w:rPr>
          <w:rFonts w:eastAsiaTheme="minorHAnsi"/>
          <w:iCs/>
          <w:color w:val="auto"/>
          <w:sz w:val="22"/>
          <w:szCs w:val="22"/>
          <w:lang w:val="en-US" w:eastAsia="zh-CN" w:bidi="hi-IN"/>
        </w:rPr>
        <w:t xml:space="preserve"> </w:t>
      </w:r>
      <w:proofErr w:type="spellStart"/>
      <w:r w:rsidRPr="00383DC3">
        <w:rPr>
          <w:rFonts w:eastAsiaTheme="minorHAnsi"/>
          <w:iCs/>
          <w:color w:val="auto"/>
          <w:sz w:val="22"/>
          <w:szCs w:val="22"/>
          <w:lang w:val="en-US" w:eastAsia="zh-CN" w:bidi="hi-IN"/>
        </w:rPr>
        <w:t>na</w:t>
      </w:r>
      <w:proofErr w:type="spellEnd"/>
      <w:r w:rsidRPr="00383DC3">
        <w:rPr>
          <w:rFonts w:eastAsiaTheme="minorHAnsi"/>
          <w:iCs/>
          <w:color w:val="auto"/>
          <w:sz w:val="22"/>
          <w:szCs w:val="22"/>
          <w:lang w:val="en-US" w:eastAsia="zh-CN" w:bidi="hi-IN"/>
        </w:rPr>
        <w:t xml:space="preserve"> </w:t>
      </w:r>
      <w:proofErr w:type="spellStart"/>
      <w:r w:rsidRPr="00383DC3">
        <w:rPr>
          <w:rFonts w:eastAsiaTheme="minorHAnsi"/>
          <w:iCs/>
          <w:color w:val="auto"/>
          <w:sz w:val="22"/>
          <w:szCs w:val="22"/>
          <w:lang w:val="en-US" w:eastAsia="zh-CN" w:bidi="hi-IN"/>
        </w:rPr>
        <w:t>portaria</w:t>
      </w:r>
      <w:proofErr w:type="spellEnd"/>
      <w:r w:rsidRPr="00383DC3">
        <w:rPr>
          <w:rFonts w:eastAsiaTheme="minorHAnsi"/>
          <w:iCs/>
          <w:color w:val="auto"/>
          <w:sz w:val="22"/>
          <w:szCs w:val="22"/>
          <w:lang w:val="en-US" w:eastAsia="zh-CN" w:bidi="hi-IN"/>
        </w:rPr>
        <w:t xml:space="preserve"> GM/ MS 888 de 04 de </w:t>
      </w:r>
      <w:proofErr w:type="spellStart"/>
      <w:r w:rsidRPr="00383DC3">
        <w:rPr>
          <w:rFonts w:eastAsiaTheme="minorHAnsi"/>
          <w:iCs/>
          <w:color w:val="auto"/>
          <w:sz w:val="22"/>
          <w:szCs w:val="22"/>
          <w:lang w:val="en-US" w:eastAsia="zh-CN" w:bidi="hi-IN"/>
        </w:rPr>
        <w:t>maio</w:t>
      </w:r>
      <w:proofErr w:type="spellEnd"/>
      <w:r w:rsidRPr="00383DC3">
        <w:rPr>
          <w:rFonts w:eastAsiaTheme="minorHAnsi"/>
          <w:iCs/>
          <w:color w:val="auto"/>
          <w:sz w:val="22"/>
          <w:szCs w:val="22"/>
          <w:lang w:val="en-US" w:eastAsia="zh-CN" w:bidi="hi-IN"/>
        </w:rPr>
        <w:t xml:space="preserve"> de 2021.</w:t>
      </w:r>
    </w:p>
    <w:p w14:paraId="5D43C6EE" w14:textId="23D7DA8D" w:rsidR="00945333" w:rsidRPr="00A96857" w:rsidRDefault="00C85900" w:rsidP="008F2FE7">
      <w:pPr>
        <w:pStyle w:val="Nivel3"/>
        <w:keepLines/>
        <w:numPr>
          <w:ilvl w:val="1"/>
          <w:numId w:val="19"/>
        </w:numPr>
        <w:tabs>
          <w:tab w:val="left" w:pos="851"/>
        </w:tabs>
        <w:spacing w:afterLines="120" w:after="288"/>
        <w:ind w:left="0" w:firstLine="0"/>
        <w:rPr>
          <w:sz w:val="22"/>
          <w:szCs w:val="22"/>
        </w:rPr>
      </w:pPr>
      <w:r>
        <w:rPr>
          <w:sz w:val="22"/>
          <w:szCs w:val="22"/>
        </w:rPr>
        <w:t xml:space="preserve"> </w:t>
      </w:r>
      <w:r w:rsidR="00945333" w:rsidRPr="00A96857">
        <w:rPr>
          <w:sz w:val="22"/>
          <w:szCs w:val="22"/>
        </w:rPr>
        <w:t>Caso admitida a participação de cooperativas, será exigida a seguinte documentação complementar:</w:t>
      </w:r>
    </w:p>
    <w:p w14:paraId="0C3384D0" w14:textId="77777777" w:rsidR="00945333" w:rsidRPr="00A96857" w:rsidRDefault="00945333" w:rsidP="008F2FE7">
      <w:pPr>
        <w:pStyle w:val="Nivel3"/>
        <w:keepLines/>
        <w:numPr>
          <w:ilvl w:val="2"/>
          <w:numId w:val="19"/>
        </w:numPr>
        <w:tabs>
          <w:tab w:val="left" w:pos="851"/>
        </w:tabs>
        <w:spacing w:afterLines="120" w:after="288"/>
        <w:ind w:left="0" w:firstLine="0"/>
        <w:rPr>
          <w:sz w:val="22"/>
          <w:szCs w:val="22"/>
        </w:rPr>
      </w:pPr>
      <w:r w:rsidRPr="00A96857">
        <w:rPr>
          <w:sz w:val="22"/>
          <w:szCs w:val="22"/>
        </w:rPr>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history="1">
        <w:proofErr w:type="spellStart"/>
        <w:r w:rsidRPr="00A96857">
          <w:rPr>
            <w:rStyle w:val="Hyperlink"/>
            <w:sz w:val="22"/>
            <w:szCs w:val="22"/>
          </w:rPr>
          <w:t>arts</w:t>
        </w:r>
        <w:proofErr w:type="spellEnd"/>
        <w:r w:rsidRPr="00A96857">
          <w:rPr>
            <w:rStyle w:val="Hyperlink"/>
            <w:sz w:val="22"/>
            <w:szCs w:val="22"/>
          </w:rPr>
          <w:t>. 4º, inciso XI, 21, inciso I</w:t>
        </w:r>
      </w:hyperlink>
      <w:r w:rsidRPr="00A96857">
        <w:rPr>
          <w:sz w:val="22"/>
          <w:szCs w:val="22"/>
        </w:rPr>
        <w:t xml:space="preserve"> e </w:t>
      </w:r>
      <w:hyperlink r:id="rId16" w:anchor="art42" w:history="1">
        <w:r w:rsidRPr="00A96857">
          <w:rPr>
            <w:rStyle w:val="Hyperlink"/>
            <w:sz w:val="22"/>
            <w:szCs w:val="22"/>
          </w:rPr>
          <w:t>42, §§2º a 6º da Lei n. 5.764, de 1971</w:t>
        </w:r>
      </w:hyperlink>
      <w:r w:rsidRPr="00A96857">
        <w:rPr>
          <w:sz w:val="22"/>
          <w:szCs w:val="22"/>
        </w:rPr>
        <w:t>;</w:t>
      </w:r>
    </w:p>
    <w:p w14:paraId="2F7AC5B4" w14:textId="77777777" w:rsidR="00945333" w:rsidRPr="00A96857" w:rsidRDefault="00945333" w:rsidP="008F2FE7">
      <w:pPr>
        <w:pStyle w:val="Nivel3"/>
        <w:keepLines/>
        <w:numPr>
          <w:ilvl w:val="2"/>
          <w:numId w:val="19"/>
        </w:numPr>
        <w:tabs>
          <w:tab w:val="left" w:pos="851"/>
        </w:tabs>
        <w:spacing w:afterLines="120" w:after="288"/>
        <w:ind w:left="0" w:firstLine="0"/>
        <w:rPr>
          <w:sz w:val="22"/>
          <w:szCs w:val="22"/>
        </w:rPr>
      </w:pPr>
      <w:r w:rsidRPr="00A96857">
        <w:rPr>
          <w:sz w:val="22"/>
          <w:szCs w:val="22"/>
        </w:rPr>
        <w:t>A declaração de regularidade de situação do contribuinte individual – DRSCI, para cada um dos cooperados indicados;</w:t>
      </w:r>
    </w:p>
    <w:p w14:paraId="13FF4F54" w14:textId="77777777" w:rsidR="00945333" w:rsidRPr="00A96857" w:rsidRDefault="00945333" w:rsidP="008F2FE7">
      <w:pPr>
        <w:pStyle w:val="Nivel3"/>
        <w:keepLines/>
        <w:numPr>
          <w:ilvl w:val="2"/>
          <w:numId w:val="19"/>
        </w:numPr>
        <w:tabs>
          <w:tab w:val="left" w:pos="851"/>
        </w:tabs>
        <w:spacing w:afterLines="120" w:after="288"/>
        <w:ind w:left="0" w:firstLine="0"/>
        <w:rPr>
          <w:sz w:val="22"/>
          <w:szCs w:val="22"/>
        </w:rPr>
      </w:pPr>
      <w:r w:rsidRPr="00A96857">
        <w:rPr>
          <w:sz w:val="22"/>
          <w:szCs w:val="22"/>
        </w:rPr>
        <w:t xml:space="preserve">A comprovação do capital social proporcional ao número de cooperados necessários à prestação do serviço; </w:t>
      </w:r>
    </w:p>
    <w:p w14:paraId="44930130" w14:textId="77777777" w:rsidR="00945333" w:rsidRPr="00A96857" w:rsidRDefault="00945333" w:rsidP="008F2FE7">
      <w:pPr>
        <w:pStyle w:val="Nivel3"/>
        <w:keepLines/>
        <w:numPr>
          <w:ilvl w:val="2"/>
          <w:numId w:val="19"/>
        </w:numPr>
        <w:tabs>
          <w:tab w:val="left" w:pos="851"/>
        </w:tabs>
        <w:spacing w:afterLines="120" w:after="288"/>
        <w:ind w:left="0" w:firstLine="0"/>
        <w:rPr>
          <w:sz w:val="22"/>
          <w:szCs w:val="22"/>
        </w:rPr>
      </w:pPr>
      <w:r w:rsidRPr="00A96857">
        <w:rPr>
          <w:sz w:val="22"/>
          <w:szCs w:val="22"/>
        </w:rPr>
        <w:t xml:space="preserve">O registro previsto na </w:t>
      </w:r>
      <w:hyperlink r:id="rId17" w:anchor="art107" w:history="1">
        <w:r w:rsidRPr="00A96857">
          <w:rPr>
            <w:rStyle w:val="Hyperlink"/>
            <w:sz w:val="22"/>
            <w:szCs w:val="22"/>
          </w:rPr>
          <w:t>Lei n. 5.764, de 1971, art. 107</w:t>
        </w:r>
      </w:hyperlink>
      <w:r w:rsidRPr="00A96857">
        <w:rPr>
          <w:sz w:val="22"/>
          <w:szCs w:val="22"/>
        </w:rPr>
        <w:t>;</w:t>
      </w:r>
    </w:p>
    <w:p w14:paraId="56A166B4" w14:textId="77777777" w:rsidR="00945333" w:rsidRPr="00A96857" w:rsidRDefault="00945333" w:rsidP="008F2FE7">
      <w:pPr>
        <w:pStyle w:val="Nivel3"/>
        <w:keepLines/>
        <w:numPr>
          <w:ilvl w:val="2"/>
          <w:numId w:val="19"/>
        </w:numPr>
        <w:tabs>
          <w:tab w:val="left" w:pos="851"/>
        </w:tabs>
        <w:spacing w:afterLines="120" w:after="288"/>
        <w:ind w:left="0" w:firstLine="0"/>
        <w:rPr>
          <w:sz w:val="22"/>
          <w:szCs w:val="22"/>
        </w:rPr>
      </w:pPr>
      <w:r w:rsidRPr="00A96857">
        <w:rPr>
          <w:sz w:val="22"/>
          <w:szCs w:val="22"/>
        </w:rPr>
        <w:t xml:space="preserve"> A comprovação de integração das respectivas quotas-partes por parte dos cooperados que executarão o contrato; e</w:t>
      </w:r>
    </w:p>
    <w:p w14:paraId="08EDE02F" w14:textId="77777777" w:rsidR="00945333" w:rsidRPr="00A96857" w:rsidRDefault="00945333" w:rsidP="008F2FE7">
      <w:pPr>
        <w:pStyle w:val="Nivel3"/>
        <w:keepLines/>
        <w:numPr>
          <w:ilvl w:val="2"/>
          <w:numId w:val="19"/>
        </w:numPr>
        <w:tabs>
          <w:tab w:val="left" w:pos="851"/>
        </w:tabs>
        <w:spacing w:afterLines="120" w:after="288"/>
        <w:ind w:left="0" w:firstLine="0"/>
        <w:rPr>
          <w:sz w:val="22"/>
          <w:szCs w:val="22"/>
        </w:rPr>
      </w:pPr>
      <w:r w:rsidRPr="00A96857">
        <w:rPr>
          <w:sz w:val="22"/>
          <w:szCs w:val="22"/>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3D1FD52" w14:textId="628D1D5F" w:rsidR="00717C7B" w:rsidRPr="00A96857" w:rsidRDefault="00945333" w:rsidP="008F2FE7">
      <w:pPr>
        <w:pStyle w:val="Nivel3"/>
        <w:keepLines/>
        <w:numPr>
          <w:ilvl w:val="2"/>
          <w:numId w:val="19"/>
        </w:numPr>
        <w:tabs>
          <w:tab w:val="left" w:pos="851"/>
        </w:tabs>
        <w:spacing w:afterLines="120" w:after="288"/>
        <w:ind w:left="0" w:firstLine="0"/>
        <w:rPr>
          <w:i/>
          <w:iCs/>
          <w:sz w:val="22"/>
          <w:szCs w:val="22"/>
        </w:rPr>
      </w:pPr>
      <w:r w:rsidRPr="00A96857">
        <w:rPr>
          <w:sz w:val="22"/>
          <w:szCs w:val="22"/>
        </w:rPr>
        <w:t xml:space="preserve">A última auditoria contábil-financeira da cooperativa, conforme dispõe o </w:t>
      </w:r>
      <w:hyperlink r:id="rId18" w:anchor="art112" w:history="1">
        <w:r w:rsidRPr="00A96857">
          <w:rPr>
            <w:rStyle w:val="Hyperlink"/>
            <w:sz w:val="22"/>
            <w:szCs w:val="22"/>
          </w:rPr>
          <w:t>art. 112 da Lei n. 5.764, de 1971</w:t>
        </w:r>
      </w:hyperlink>
      <w:r w:rsidRPr="00A96857">
        <w:rPr>
          <w:sz w:val="22"/>
          <w:szCs w:val="22"/>
        </w:rPr>
        <w:t xml:space="preserve">, ou uma declaração, sob as penas da lei, de que tal auditoria não foi exigida pelo órgão </w:t>
      </w:r>
    </w:p>
    <w:p w14:paraId="43632D5B" w14:textId="77777777" w:rsidR="00DD267A" w:rsidRPr="00A96857" w:rsidRDefault="00DD267A" w:rsidP="008F2FE7">
      <w:pPr>
        <w:pStyle w:val="Nivel3"/>
        <w:keepLines/>
        <w:numPr>
          <w:ilvl w:val="1"/>
          <w:numId w:val="19"/>
        </w:numPr>
        <w:tabs>
          <w:tab w:val="left" w:pos="851"/>
        </w:tabs>
        <w:spacing w:beforeLines="120" w:before="288" w:afterLines="120" w:after="288"/>
        <w:ind w:left="0" w:firstLine="0"/>
        <w:rPr>
          <w:i/>
          <w:sz w:val="22"/>
          <w:szCs w:val="22"/>
        </w:rPr>
      </w:pPr>
      <w:r w:rsidRPr="00A96857">
        <w:rPr>
          <w:sz w:val="22"/>
          <w:szCs w:val="22"/>
        </w:rPr>
        <w:t>Quando permitida a participação de empresas estrangeiras que não funcionem no País, as exigências de habilitação serão atendidas mediante documentos equivalentes, inicialmente apresentados em tradução livre.</w:t>
      </w:r>
    </w:p>
    <w:p w14:paraId="4ECFE5B5" w14:textId="77777777" w:rsidR="00DD267A" w:rsidRPr="00A96857" w:rsidRDefault="00DD267A" w:rsidP="008F2FE7">
      <w:pPr>
        <w:pStyle w:val="Nivel3"/>
        <w:keepLines/>
        <w:numPr>
          <w:ilvl w:val="2"/>
          <w:numId w:val="8"/>
        </w:numPr>
        <w:tabs>
          <w:tab w:val="num" w:pos="0"/>
          <w:tab w:val="left" w:pos="851"/>
        </w:tabs>
        <w:spacing w:beforeLines="120" w:before="288" w:afterLines="120" w:after="288"/>
        <w:ind w:left="0" w:firstLine="0"/>
        <w:rPr>
          <w:i/>
          <w:iCs/>
          <w:sz w:val="22"/>
          <w:szCs w:val="22"/>
        </w:rPr>
      </w:pPr>
      <w:r w:rsidRPr="00A96857">
        <w:rPr>
          <w:sz w:val="22"/>
          <w:szCs w:val="22"/>
        </w:rPr>
        <w:t xml:space="preserve">Na hipótese de o licitante vencedor ser empresa estrangeira que não funcione no País, para </w:t>
      </w:r>
      <w:proofErr w:type="spellStart"/>
      <w:r w:rsidRPr="00A96857">
        <w:rPr>
          <w:sz w:val="22"/>
          <w:szCs w:val="22"/>
        </w:rPr>
        <w:t>ﬁns</w:t>
      </w:r>
      <w:proofErr w:type="spellEnd"/>
      <w:r w:rsidRPr="00A96857">
        <w:rPr>
          <w:sz w:val="22"/>
          <w:szCs w:val="22"/>
        </w:rPr>
        <w:t xml:space="preserve"> de assinatura do contrato ou da ata de registro de preços, os documentos exigidos para a habilitação serão traduzidos por tradutor juramentado no País e apostilados nos termos do disposto no </w:t>
      </w:r>
      <w:hyperlink r:id="rId19" w:history="1">
        <w:r w:rsidRPr="00A96857">
          <w:rPr>
            <w:rStyle w:val="Hyperlink"/>
            <w:sz w:val="22"/>
            <w:szCs w:val="22"/>
          </w:rPr>
          <w:t>Decreto nº 8.660, de 29 de janeiro de 2016</w:t>
        </w:r>
      </w:hyperlink>
      <w:r w:rsidRPr="00A96857">
        <w:rPr>
          <w:sz w:val="22"/>
          <w:szCs w:val="22"/>
        </w:rPr>
        <w:t xml:space="preserve">, ou de outro que venha a substituí-lo, ou </w:t>
      </w:r>
      <w:proofErr w:type="spellStart"/>
      <w:r w:rsidRPr="00A96857">
        <w:rPr>
          <w:sz w:val="22"/>
          <w:szCs w:val="22"/>
        </w:rPr>
        <w:t>consularizados</w:t>
      </w:r>
      <w:proofErr w:type="spellEnd"/>
      <w:r w:rsidRPr="00A96857">
        <w:rPr>
          <w:sz w:val="22"/>
          <w:szCs w:val="22"/>
        </w:rPr>
        <w:t xml:space="preserve"> pelos respectivos consulados ou embaixadas.</w:t>
      </w:r>
    </w:p>
    <w:p w14:paraId="69770831" w14:textId="77777777" w:rsidR="00DD267A" w:rsidRPr="003E7D9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3E7D93">
        <w:rPr>
          <w:sz w:val="22"/>
          <w:szCs w:val="22"/>
        </w:rPr>
        <w:t>Será verificado se o licitante apresentou declaração de que atende aos requisitos de habilitação, e o declarante responderá pela veracidade das informações prestadas, na forma da lei (</w:t>
      </w:r>
      <w:hyperlink r:id="rId20" w:anchor="art63" w:history="1">
        <w:r w:rsidRPr="003E7D93">
          <w:rPr>
            <w:rStyle w:val="Hyperlink"/>
            <w:sz w:val="22"/>
            <w:szCs w:val="22"/>
          </w:rPr>
          <w:t>art. 63, I, da Lei nº 14.133/2021</w:t>
        </w:r>
      </w:hyperlink>
      <w:r w:rsidRPr="003E7D93">
        <w:rPr>
          <w:sz w:val="22"/>
          <w:szCs w:val="22"/>
        </w:rPr>
        <w:t>).</w:t>
      </w:r>
    </w:p>
    <w:p w14:paraId="16822C4D" w14:textId="77777777" w:rsidR="00DD267A" w:rsidRPr="003E7D93" w:rsidRDefault="00DD267A" w:rsidP="008F2FE7">
      <w:pPr>
        <w:pStyle w:val="Nivel2"/>
        <w:keepLines/>
        <w:numPr>
          <w:ilvl w:val="1"/>
          <w:numId w:val="19"/>
        </w:numPr>
        <w:tabs>
          <w:tab w:val="left" w:pos="851"/>
        </w:tabs>
        <w:spacing w:beforeLines="120" w:before="288" w:afterLines="120" w:after="288"/>
        <w:ind w:left="0" w:firstLine="0"/>
        <w:rPr>
          <w:i/>
          <w:sz w:val="22"/>
          <w:szCs w:val="22"/>
        </w:rPr>
      </w:pPr>
      <w:r w:rsidRPr="003E7D93">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F5F257" w14:textId="77777777" w:rsidR="00F50037" w:rsidRPr="00F50037" w:rsidRDefault="00DD267A" w:rsidP="008F2FE7">
      <w:pPr>
        <w:pStyle w:val="Nivel2"/>
        <w:keepLines/>
        <w:numPr>
          <w:ilvl w:val="1"/>
          <w:numId w:val="19"/>
        </w:numPr>
        <w:tabs>
          <w:tab w:val="left" w:pos="851"/>
        </w:tabs>
        <w:spacing w:beforeLines="120" w:before="288" w:afterLines="120" w:after="288"/>
        <w:ind w:left="0" w:firstLine="0"/>
        <w:rPr>
          <w:i/>
          <w:sz w:val="22"/>
          <w:szCs w:val="22"/>
        </w:rPr>
      </w:pPr>
      <w:r w:rsidRPr="003E7D93">
        <w:rPr>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28DDDBE" w14:textId="59D712B8" w:rsidR="00DD267A" w:rsidRPr="005176B3" w:rsidRDefault="00F50037" w:rsidP="008F2FE7">
      <w:pPr>
        <w:pStyle w:val="Nivel2"/>
        <w:keepLines/>
        <w:numPr>
          <w:ilvl w:val="1"/>
          <w:numId w:val="19"/>
        </w:numPr>
        <w:tabs>
          <w:tab w:val="left" w:pos="851"/>
        </w:tabs>
        <w:spacing w:beforeLines="120" w:before="288" w:afterLines="120" w:after="288"/>
        <w:ind w:left="0" w:firstLine="0"/>
        <w:rPr>
          <w:i/>
          <w:sz w:val="22"/>
          <w:szCs w:val="22"/>
        </w:rPr>
      </w:pPr>
      <w:r w:rsidRPr="005176B3">
        <w:rPr>
          <w:sz w:val="22"/>
          <w:szCs w:val="22"/>
        </w:rPr>
        <w:t xml:space="preserve"> </w:t>
      </w:r>
      <w:r w:rsidR="00DD267A" w:rsidRPr="005176B3">
        <w:rPr>
          <w:sz w:val="22"/>
          <w:szCs w:val="22"/>
        </w:rPr>
        <w:t>Os documentos relativos à regularidade fiscal somente serão exigidos, em qualquer caso, em momento posterior ao julgamento das propostas, e apenas do licitante mais bem classificado.</w:t>
      </w:r>
    </w:p>
    <w:p w14:paraId="2132220C" w14:textId="43BAFC37" w:rsidR="00DD267A" w:rsidRPr="005176B3" w:rsidRDefault="00DD267A" w:rsidP="008F2FE7">
      <w:pPr>
        <w:pStyle w:val="Nivel2"/>
        <w:keepLines/>
        <w:numPr>
          <w:ilvl w:val="1"/>
          <w:numId w:val="19"/>
        </w:numPr>
        <w:tabs>
          <w:tab w:val="left" w:pos="851"/>
        </w:tabs>
        <w:spacing w:beforeLines="120" w:before="288" w:afterLines="120" w:after="288"/>
        <w:ind w:left="0" w:firstLine="0"/>
        <w:rPr>
          <w:i/>
          <w:sz w:val="22"/>
          <w:szCs w:val="22"/>
        </w:rPr>
      </w:pPr>
      <w:r w:rsidRPr="005176B3">
        <w:rPr>
          <w:sz w:val="22"/>
          <w:szCs w:val="22"/>
        </w:rPr>
        <w:t>Após a entrega dos documentos para habilitação, não será permitida a substituição ou a apresentação de novos documentos, salvo em sede de diligência, para (</w:t>
      </w:r>
      <w:hyperlink r:id="rId21" w:anchor="art64" w:history="1">
        <w:r w:rsidRPr="005176B3">
          <w:rPr>
            <w:rStyle w:val="Hyperlink"/>
            <w:sz w:val="22"/>
            <w:szCs w:val="22"/>
          </w:rPr>
          <w:t>Lei 14.133/21, art. 64</w:t>
        </w:r>
      </w:hyperlink>
      <w:r w:rsidRPr="005176B3">
        <w:rPr>
          <w:sz w:val="22"/>
          <w:szCs w:val="22"/>
        </w:rPr>
        <w:t xml:space="preserve">, e </w:t>
      </w:r>
      <w:hyperlink r:id="rId22" w:history="1">
        <w:r w:rsidRPr="005176B3">
          <w:rPr>
            <w:rStyle w:val="Hyperlink"/>
            <w:sz w:val="22"/>
            <w:szCs w:val="22"/>
          </w:rPr>
          <w:t>IN 73/2022, art. 39, §4º</w:t>
        </w:r>
      </w:hyperlink>
      <w:r w:rsidRPr="005176B3">
        <w:rPr>
          <w:sz w:val="22"/>
          <w:szCs w:val="22"/>
        </w:rPr>
        <w:t>):</w:t>
      </w:r>
    </w:p>
    <w:p w14:paraId="1B50E8F9" w14:textId="77777777" w:rsidR="00DD267A" w:rsidRPr="005176B3" w:rsidRDefault="00DD267A" w:rsidP="008F2FE7">
      <w:pPr>
        <w:pStyle w:val="Nivel3"/>
        <w:keepLines/>
        <w:numPr>
          <w:ilvl w:val="2"/>
          <w:numId w:val="19"/>
        </w:numPr>
        <w:tabs>
          <w:tab w:val="left" w:pos="851"/>
        </w:tabs>
        <w:spacing w:beforeLines="120" w:before="288" w:afterLines="120" w:after="288"/>
        <w:ind w:left="0" w:firstLine="0"/>
        <w:rPr>
          <w:i/>
          <w:iCs/>
          <w:sz w:val="22"/>
          <w:szCs w:val="22"/>
        </w:rPr>
      </w:pPr>
      <w:r w:rsidRPr="005176B3">
        <w:rPr>
          <w:sz w:val="22"/>
          <w:szCs w:val="22"/>
        </w:rPr>
        <w:t>complementação de informações acerca dos documentos já apresentados pelos licitantes e desde que necessária para apurar fatos existentes à época da abertura do certame; e</w:t>
      </w:r>
    </w:p>
    <w:p w14:paraId="0A065E4B" w14:textId="77777777" w:rsidR="00DD267A" w:rsidRPr="005176B3" w:rsidRDefault="00DD267A" w:rsidP="008F2FE7">
      <w:pPr>
        <w:pStyle w:val="Nivel3"/>
        <w:keepLines/>
        <w:numPr>
          <w:ilvl w:val="2"/>
          <w:numId w:val="19"/>
        </w:numPr>
        <w:tabs>
          <w:tab w:val="left" w:pos="851"/>
        </w:tabs>
        <w:spacing w:beforeLines="120" w:before="288" w:afterLines="120" w:after="288"/>
        <w:ind w:left="0" w:firstLine="0"/>
        <w:rPr>
          <w:i/>
          <w:iCs/>
          <w:sz w:val="22"/>
          <w:szCs w:val="22"/>
        </w:rPr>
      </w:pPr>
      <w:r w:rsidRPr="005176B3">
        <w:rPr>
          <w:sz w:val="22"/>
          <w:szCs w:val="22"/>
        </w:rPr>
        <w:t>atualização de documentos cuja validade tenha expirado após a data de recebimento das propostas;</w:t>
      </w:r>
    </w:p>
    <w:p w14:paraId="315C21D0" w14:textId="0C3EE142" w:rsidR="00DD267A" w:rsidRPr="005176B3" w:rsidRDefault="00DD267A" w:rsidP="008F2FE7">
      <w:pPr>
        <w:pStyle w:val="Nivel2"/>
        <w:keepLines/>
        <w:numPr>
          <w:ilvl w:val="1"/>
          <w:numId w:val="19"/>
        </w:numPr>
        <w:tabs>
          <w:tab w:val="left" w:pos="851"/>
        </w:tabs>
        <w:spacing w:beforeLines="120" w:before="288" w:afterLines="120" w:after="288"/>
        <w:ind w:left="0" w:firstLine="0"/>
        <w:rPr>
          <w:i/>
          <w:sz w:val="22"/>
          <w:szCs w:val="22"/>
        </w:rPr>
      </w:pPr>
      <w:bookmarkStart w:id="34" w:name="_Ref114670319"/>
      <w:r w:rsidRPr="005176B3">
        <w:rPr>
          <w:sz w:val="22"/>
          <w:szCs w:val="22"/>
        </w:rPr>
        <w:t xml:space="preserve">Na análise dos documentos de habilitação, a </w:t>
      </w:r>
      <w:r w:rsidR="00ED4DD7">
        <w:rPr>
          <w:sz w:val="22"/>
          <w:szCs w:val="22"/>
        </w:rPr>
        <w:t>equipe de apoio</w:t>
      </w:r>
      <w:r w:rsidR="003E7D93">
        <w:rPr>
          <w:sz w:val="22"/>
          <w:szCs w:val="22"/>
        </w:rPr>
        <w:t xml:space="preserve"> e </w:t>
      </w:r>
      <w:r w:rsidR="00BC56C0">
        <w:rPr>
          <w:sz w:val="22"/>
          <w:szCs w:val="22"/>
        </w:rPr>
        <w:t>o</w:t>
      </w:r>
      <w:r w:rsidR="00BC56C0" w:rsidRPr="00BC56C0">
        <w:rPr>
          <w:sz w:val="22"/>
          <w:szCs w:val="22"/>
        </w:rPr>
        <w:t>(a)</w:t>
      </w:r>
      <w:r w:rsidR="00BC56C0">
        <w:rPr>
          <w:sz w:val="22"/>
          <w:szCs w:val="22"/>
        </w:rPr>
        <w:t xml:space="preserve"> </w:t>
      </w:r>
      <w:r w:rsidR="003E7D93">
        <w:rPr>
          <w:sz w:val="22"/>
          <w:szCs w:val="22"/>
        </w:rPr>
        <w:t>pregoeiro</w:t>
      </w:r>
      <w:r w:rsidR="00BC56C0" w:rsidRPr="00BC56C0">
        <w:rPr>
          <w:sz w:val="22"/>
          <w:szCs w:val="22"/>
        </w:rPr>
        <w:t>(a)</w:t>
      </w:r>
      <w:r w:rsidRPr="005176B3">
        <w:rPr>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5176B3">
        <w:rPr>
          <w:sz w:val="22"/>
          <w:szCs w:val="22"/>
        </w:rPr>
        <w:t>eﬁcácia</w:t>
      </w:r>
      <w:proofErr w:type="spellEnd"/>
      <w:r w:rsidRPr="005176B3">
        <w:rPr>
          <w:sz w:val="22"/>
          <w:szCs w:val="22"/>
        </w:rPr>
        <w:t xml:space="preserve"> para fins de habilitação e classificação.</w:t>
      </w:r>
      <w:bookmarkEnd w:id="34"/>
    </w:p>
    <w:p w14:paraId="3689F5BD" w14:textId="66573426" w:rsidR="00DD267A" w:rsidRPr="00CD2398" w:rsidRDefault="00DD267A" w:rsidP="008F2FE7">
      <w:pPr>
        <w:pStyle w:val="Nivel2"/>
        <w:keepLines/>
        <w:numPr>
          <w:ilvl w:val="1"/>
          <w:numId w:val="19"/>
        </w:numPr>
        <w:tabs>
          <w:tab w:val="left" w:pos="851"/>
        </w:tabs>
        <w:spacing w:beforeLines="120" w:before="288" w:afterLines="120" w:after="288"/>
        <w:ind w:left="0" w:firstLine="0"/>
        <w:rPr>
          <w:i/>
          <w:iCs/>
          <w:color w:val="auto"/>
          <w:sz w:val="22"/>
          <w:szCs w:val="22"/>
        </w:rPr>
      </w:pPr>
      <w:bookmarkStart w:id="35" w:name="_Ref114665528"/>
      <w:r w:rsidRPr="005176B3">
        <w:rPr>
          <w:sz w:val="22"/>
          <w:szCs w:val="22"/>
        </w:rPr>
        <w:t>Na hipótese de o licitante não atender às exigências para habilitação, o</w:t>
      </w:r>
      <w:r w:rsidR="00BC56C0" w:rsidRPr="00BC56C0">
        <w:rPr>
          <w:sz w:val="22"/>
          <w:szCs w:val="22"/>
        </w:rPr>
        <w:t>(a)</w:t>
      </w:r>
      <w:r w:rsidRPr="005176B3">
        <w:rPr>
          <w:sz w:val="22"/>
          <w:szCs w:val="22"/>
        </w:rPr>
        <w:t xml:space="preserve"> pregoeiro</w:t>
      </w:r>
      <w:r w:rsidR="00BC56C0" w:rsidRPr="00BC56C0">
        <w:rPr>
          <w:sz w:val="22"/>
          <w:szCs w:val="22"/>
        </w:rPr>
        <w:t>(a)</w:t>
      </w:r>
      <w:r w:rsidRPr="005176B3">
        <w:rPr>
          <w:sz w:val="22"/>
          <w:szCs w:val="22"/>
        </w:rPr>
        <w:t xml:space="preserve"> examinará a proposta subsequente e assim sucessivamente, na ordem </w:t>
      </w:r>
      <w:r w:rsidRPr="005176B3">
        <w:rPr>
          <w:color w:val="auto"/>
          <w:sz w:val="22"/>
          <w:szCs w:val="22"/>
        </w:rPr>
        <w:t>de classificação, até a apuração de uma proposta que atenda ao presente edital</w:t>
      </w:r>
      <w:bookmarkEnd w:id="35"/>
      <w:r w:rsidR="00B94F34">
        <w:rPr>
          <w:color w:val="auto"/>
          <w:sz w:val="22"/>
          <w:szCs w:val="22"/>
        </w:rPr>
        <w:t>.</w:t>
      </w:r>
    </w:p>
    <w:p w14:paraId="19FBECA4" w14:textId="0176CD40" w:rsidR="00CD2398" w:rsidRPr="00CD2398" w:rsidRDefault="00CD2398" w:rsidP="008F2FE7">
      <w:pPr>
        <w:pStyle w:val="Nivel2"/>
        <w:keepLines/>
        <w:numPr>
          <w:ilvl w:val="1"/>
          <w:numId w:val="19"/>
        </w:numPr>
        <w:tabs>
          <w:tab w:val="left" w:pos="851"/>
        </w:tabs>
        <w:spacing w:beforeLines="120" w:before="288" w:afterLines="120" w:after="288"/>
        <w:ind w:left="0" w:firstLine="0"/>
        <w:rPr>
          <w:sz w:val="22"/>
          <w:szCs w:val="22"/>
        </w:rPr>
      </w:pPr>
      <w:r w:rsidRPr="00CD2398">
        <w:rPr>
          <w:sz w:val="22"/>
          <w:szCs w:val="22"/>
        </w:rPr>
        <w:t>Havendo necessidade de analisar minuciosamente os documentos exigidos,</w:t>
      </w:r>
      <w:r>
        <w:rPr>
          <w:sz w:val="18"/>
          <w:szCs w:val="18"/>
        </w:rPr>
        <w:t xml:space="preserve"> </w:t>
      </w:r>
      <w:r w:rsidRPr="00CD2398">
        <w:rPr>
          <w:sz w:val="22"/>
          <w:szCs w:val="22"/>
        </w:rPr>
        <w:t>o</w:t>
      </w:r>
      <w:r w:rsidR="00BC56C0" w:rsidRPr="00BC56C0">
        <w:rPr>
          <w:sz w:val="22"/>
          <w:szCs w:val="22"/>
        </w:rPr>
        <w:t>(a)</w:t>
      </w:r>
      <w:r w:rsidRPr="00CD2398">
        <w:rPr>
          <w:sz w:val="22"/>
          <w:szCs w:val="22"/>
        </w:rPr>
        <w:t xml:space="preserve"> </w:t>
      </w:r>
      <w:r>
        <w:rPr>
          <w:sz w:val="22"/>
          <w:szCs w:val="22"/>
        </w:rPr>
        <w:t>Pregoeiro</w:t>
      </w:r>
      <w:r w:rsidR="00BC56C0" w:rsidRPr="00BC56C0">
        <w:rPr>
          <w:sz w:val="22"/>
          <w:szCs w:val="22"/>
        </w:rPr>
        <w:t>(a)</w:t>
      </w:r>
      <w:r>
        <w:rPr>
          <w:sz w:val="22"/>
          <w:szCs w:val="22"/>
        </w:rPr>
        <w:t xml:space="preserve"> </w:t>
      </w:r>
      <w:r w:rsidRPr="00CD2398">
        <w:rPr>
          <w:sz w:val="22"/>
          <w:szCs w:val="22"/>
        </w:rPr>
        <w:t>suspenderá a</w:t>
      </w:r>
      <w:r>
        <w:rPr>
          <w:sz w:val="22"/>
          <w:szCs w:val="22"/>
        </w:rPr>
        <w:t xml:space="preserve"> </w:t>
      </w:r>
      <w:r w:rsidRPr="00CD2398">
        <w:rPr>
          <w:sz w:val="22"/>
          <w:szCs w:val="22"/>
        </w:rPr>
        <w:t>sessão, informando no “chat” a nova data e horário para a continuidade da mesma</w:t>
      </w:r>
    </w:p>
    <w:p w14:paraId="65A530F2" w14:textId="0B1A6BDB" w:rsidR="00DD267A" w:rsidRPr="00CD2398" w:rsidRDefault="00DD267A" w:rsidP="008F2FE7">
      <w:pPr>
        <w:pStyle w:val="Nivel2"/>
        <w:keepLines/>
        <w:numPr>
          <w:ilvl w:val="1"/>
          <w:numId w:val="19"/>
        </w:numPr>
        <w:tabs>
          <w:tab w:val="left" w:pos="851"/>
        </w:tabs>
        <w:spacing w:beforeLines="120" w:before="288" w:afterLines="120" w:after="288"/>
        <w:ind w:left="0" w:firstLine="0"/>
        <w:rPr>
          <w:i/>
          <w:sz w:val="22"/>
          <w:szCs w:val="22"/>
        </w:rPr>
      </w:pPr>
      <w:bookmarkStart w:id="36" w:name="_Ref114665515"/>
      <w:r w:rsidRPr="005176B3">
        <w:rPr>
          <w:sz w:val="22"/>
          <w:szCs w:val="22"/>
        </w:rPr>
        <w:t>Somente serão disponibilizados para acesso público os documentos de habilitação do licitante cuja proposta atenda ao edital de licitação, após concluídos os procedimentos de que trata o subitem anterior</w:t>
      </w:r>
      <w:bookmarkEnd w:id="36"/>
      <w:r w:rsidRPr="005176B3">
        <w:rPr>
          <w:sz w:val="22"/>
          <w:szCs w:val="22"/>
        </w:rPr>
        <w:t>.</w:t>
      </w:r>
    </w:p>
    <w:p w14:paraId="0224A977" w14:textId="27EC4DD1" w:rsidR="00CD2398" w:rsidRPr="00F50037" w:rsidRDefault="00CD2398" w:rsidP="008F2FE7">
      <w:pPr>
        <w:pStyle w:val="Nivel2"/>
        <w:keepLines/>
        <w:numPr>
          <w:ilvl w:val="1"/>
          <w:numId w:val="19"/>
        </w:numPr>
        <w:tabs>
          <w:tab w:val="left" w:pos="851"/>
        </w:tabs>
        <w:spacing w:beforeLines="120" w:before="288" w:afterLines="120" w:after="288"/>
        <w:ind w:left="0" w:firstLine="0"/>
        <w:rPr>
          <w:i/>
          <w:sz w:val="22"/>
          <w:szCs w:val="22"/>
        </w:rPr>
      </w:pPr>
      <w:r w:rsidRPr="00CD2398">
        <w:rPr>
          <w:sz w:val="22"/>
          <w:szCs w:val="22"/>
        </w:rPr>
        <w:t>Será inabilitado o licitante que não comprovar sua habilitação, deixar de apresentar quaisquer dos documentos</w:t>
      </w:r>
      <w:r w:rsidR="00B94F34">
        <w:rPr>
          <w:sz w:val="22"/>
          <w:szCs w:val="22"/>
        </w:rPr>
        <w:t xml:space="preserve"> </w:t>
      </w:r>
      <w:r w:rsidRPr="00CD2398">
        <w:rPr>
          <w:sz w:val="22"/>
          <w:szCs w:val="22"/>
        </w:rPr>
        <w:t>exigidos para a habilitação, ou apresentá-los em desacordo com o estabelecido neste Edital.</w:t>
      </w:r>
    </w:p>
    <w:p w14:paraId="7629886D" w14:textId="3EF52ACD" w:rsidR="00DD267A" w:rsidRPr="00CD5767" w:rsidRDefault="00DD267A"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37" w:name="_Toc122606110"/>
      <w:bookmarkStart w:id="38" w:name="_Toc123821596"/>
      <w:bookmarkStart w:id="39" w:name="_Toc187849474"/>
      <w:r w:rsidRPr="00CD5767">
        <w:rPr>
          <w:rFonts w:ascii="Arial" w:hAnsi="Arial" w:cs="Arial"/>
          <w:color w:val="0000FF"/>
          <w:sz w:val="22"/>
          <w:szCs w:val="22"/>
        </w:rPr>
        <w:t>DOS RECURSOS</w:t>
      </w:r>
      <w:bookmarkEnd w:id="37"/>
      <w:bookmarkEnd w:id="38"/>
      <w:bookmarkEnd w:id="39"/>
    </w:p>
    <w:p w14:paraId="3263A72C"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A interposição de recurso referente ao julgamento das propostas, à habilitação ou inabilitação de licitantes, à anulação ou revogação da licitação, observará o disposto no </w:t>
      </w:r>
      <w:hyperlink r:id="rId23" w:anchor="art165" w:history="1">
        <w:r w:rsidRPr="005176B3">
          <w:rPr>
            <w:rStyle w:val="Hyperlink"/>
            <w:sz w:val="22"/>
            <w:szCs w:val="22"/>
          </w:rPr>
          <w:t>art. 165 da Lei nº 14.133, de 2021</w:t>
        </w:r>
      </w:hyperlink>
      <w:r w:rsidRPr="005176B3">
        <w:rPr>
          <w:sz w:val="22"/>
          <w:szCs w:val="22"/>
        </w:rPr>
        <w:t>.</w:t>
      </w:r>
    </w:p>
    <w:p w14:paraId="34111A47"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O prazo recursal é de </w:t>
      </w:r>
      <w:r w:rsidRPr="0002366D">
        <w:rPr>
          <w:b/>
          <w:sz w:val="22"/>
          <w:szCs w:val="22"/>
        </w:rPr>
        <w:t>3 (três) dias úteis</w:t>
      </w:r>
      <w:r w:rsidRPr="005176B3">
        <w:rPr>
          <w:sz w:val="22"/>
          <w:szCs w:val="22"/>
        </w:rPr>
        <w:t>, contados da data de intimação ou de lavratura da ata.</w:t>
      </w:r>
    </w:p>
    <w:p w14:paraId="0F29E0B9"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lastRenderedPageBreak/>
        <w:t>Quando o recurso apresentado impugnar o julgamento das propostas ou o ato de habilitação ou inabilitação do licitante:</w:t>
      </w:r>
    </w:p>
    <w:p w14:paraId="549EE542" w14:textId="702F25AD" w:rsidR="00DD267A" w:rsidRDefault="00DD267A" w:rsidP="008F2FE7">
      <w:pPr>
        <w:pStyle w:val="Nivel3"/>
        <w:keepLines/>
        <w:numPr>
          <w:ilvl w:val="2"/>
          <w:numId w:val="19"/>
        </w:numPr>
        <w:tabs>
          <w:tab w:val="left" w:pos="851"/>
        </w:tabs>
        <w:spacing w:beforeLines="120" w:before="288" w:afterLines="120" w:after="288"/>
        <w:ind w:left="0" w:firstLine="0"/>
        <w:rPr>
          <w:sz w:val="22"/>
          <w:szCs w:val="22"/>
        </w:rPr>
      </w:pPr>
      <w:r w:rsidRPr="005176B3">
        <w:rPr>
          <w:sz w:val="22"/>
          <w:szCs w:val="22"/>
        </w:rPr>
        <w:t>a intenção de recorrer deverá ser manifestada imedi</w:t>
      </w:r>
      <w:r w:rsidR="0002366D">
        <w:rPr>
          <w:sz w:val="22"/>
          <w:szCs w:val="22"/>
        </w:rPr>
        <w:t xml:space="preserve">atamente, sob pena de preclusão. Será concedido o prazo de </w:t>
      </w:r>
      <w:r w:rsidR="0002366D" w:rsidRPr="004560C8">
        <w:rPr>
          <w:b/>
          <w:sz w:val="22"/>
          <w:szCs w:val="22"/>
        </w:rPr>
        <w:t xml:space="preserve">30 (trinta) minutos, </w:t>
      </w:r>
      <w:r w:rsidR="0002366D" w:rsidRPr="004560C8">
        <w:rPr>
          <w:sz w:val="22"/>
          <w:szCs w:val="22"/>
        </w:rPr>
        <w:t>para</w:t>
      </w:r>
      <w:r w:rsidR="0002366D">
        <w:rPr>
          <w:sz w:val="22"/>
          <w:szCs w:val="22"/>
        </w:rPr>
        <w:t xml:space="preserve"> que qualquer licitante manifeste a intenção de recorrer.</w:t>
      </w:r>
    </w:p>
    <w:p w14:paraId="6ECDFCD3" w14:textId="77777777" w:rsidR="00DD267A" w:rsidRPr="005176B3" w:rsidRDefault="00DD267A" w:rsidP="008F2FE7">
      <w:pPr>
        <w:pStyle w:val="Nivel3"/>
        <w:keepLines/>
        <w:numPr>
          <w:ilvl w:val="2"/>
          <w:numId w:val="19"/>
        </w:numPr>
        <w:tabs>
          <w:tab w:val="left" w:pos="851"/>
        </w:tabs>
        <w:spacing w:beforeLines="120" w:before="288" w:afterLines="120" w:after="288"/>
        <w:ind w:left="0" w:firstLine="0"/>
        <w:rPr>
          <w:color w:val="000000" w:themeColor="text1"/>
          <w:sz w:val="22"/>
          <w:szCs w:val="22"/>
        </w:rPr>
      </w:pPr>
      <w:r w:rsidRPr="005176B3">
        <w:rPr>
          <w:color w:val="000000" w:themeColor="text1"/>
          <w:sz w:val="22"/>
          <w:szCs w:val="22"/>
        </w:rPr>
        <w:t>o prazo para apresentação das razões recursais será iniciado na data de intimação ou de lavratura da ata de habilitação ou inabilitação;</w:t>
      </w:r>
    </w:p>
    <w:p w14:paraId="2F33B59A"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Os recursos deverão ser encaminhados em campo próprio do sistema.</w:t>
      </w:r>
    </w:p>
    <w:p w14:paraId="6DCAA38B"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O recurso será dirigido à autoridade que tiver editado o ato ou proferido a decisão recorrida, a qual poderá reconsiderar sua decisão no prazo de </w:t>
      </w:r>
      <w:r w:rsidRPr="00F22ED1">
        <w:rPr>
          <w:b/>
          <w:sz w:val="22"/>
          <w:szCs w:val="22"/>
        </w:rPr>
        <w:t>3 (três) dias úteis</w:t>
      </w:r>
      <w:r w:rsidRPr="005176B3">
        <w:rPr>
          <w:sz w:val="22"/>
          <w:szCs w:val="22"/>
        </w:rPr>
        <w:t xml:space="preserve">, ou, nesse mesmo prazo, encaminhar recurso para a autoridade superior, a qual deverá proferir sua decisão no prazo de </w:t>
      </w:r>
      <w:r w:rsidRPr="00F22ED1">
        <w:rPr>
          <w:b/>
          <w:sz w:val="22"/>
          <w:szCs w:val="22"/>
        </w:rPr>
        <w:t>10 (dez) dias úteis</w:t>
      </w:r>
      <w:r w:rsidRPr="005176B3">
        <w:rPr>
          <w:sz w:val="22"/>
          <w:szCs w:val="22"/>
        </w:rPr>
        <w:t>, contado do recebimento dos autos.</w:t>
      </w:r>
    </w:p>
    <w:p w14:paraId="11F0FA18"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Os recursos interpostos fora do prazo não serão conhecidos. </w:t>
      </w:r>
    </w:p>
    <w:p w14:paraId="64B72217"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O prazo para apresentação de contrarrazões ao recurso pelos demais licitantes será </w:t>
      </w:r>
      <w:r w:rsidRPr="00F22ED1">
        <w:rPr>
          <w:b/>
          <w:sz w:val="22"/>
          <w:szCs w:val="22"/>
        </w:rPr>
        <w:t>de 3 (três) dias úteis</w:t>
      </w:r>
      <w:r w:rsidRPr="005176B3">
        <w:rPr>
          <w:sz w:val="22"/>
          <w:szCs w:val="22"/>
        </w:rPr>
        <w:t>, contados da data da intimação pessoal ou da divulgação da interposição do recurso, assegurada a vista imediata dos elementos indispensáveis à defesa de seus interesses.</w:t>
      </w:r>
    </w:p>
    <w:p w14:paraId="60A3AF1C"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O recurso e o pedido de reconsideração terão efeito suspensivo do ato ou da decisão recorrida até que sobrevenha decisão final da autoridade competente. </w:t>
      </w:r>
    </w:p>
    <w:p w14:paraId="0281AE73"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O acolhimento do recurso invalida tão somente os atos insuscetíveis de aproveitamento. </w:t>
      </w:r>
    </w:p>
    <w:p w14:paraId="440E2D1F" w14:textId="4C506B36" w:rsidR="00DD267A" w:rsidRPr="00A264D8"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B94F34">
        <w:rPr>
          <w:sz w:val="22"/>
          <w:szCs w:val="22"/>
        </w:rPr>
        <w:t xml:space="preserve">Os autos do processo permanecerão com vista franqueada aos interessados no sítio eletrônico </w:t>
      </w:r>
      <w:hyperlink r:id="rId24" w:history="1">
        <w:r w:rsidR="00A264D8" w:rsidRPr="0059202F">
          <w:rPr>
            <w:rStyle w:val="Hyperlink"/>
            <w:sz w:val="22"/>
            <w:szCs w:val="22"/>
          </w:rPr>
          <w:t>www.portaldecompraspublicas.com.br</w:t>
        </w:r>
      </w:hyperlink>
    </w:p>
    <w:p w14:paraId="6E5C5602" w14:textId="65581342" w:rsidR="00A264D8" w:rsidRDefault="00A264D8"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r w:rsidRPr="00A264D8">
        <w:rPr>
          <w:rFonts w:ascii="Arial" w:hAnsi="Arial" w:cs="Arial"/>
          <w:color w:val="0000FF"/>
          <w:sz w:val="22"/>
          <w:szCs w:val="22"/>
        </w:rPr>
        <w:t xml:space="preserve"> </w:t>
      </w:r>
      <w:bookmarkStart w:id="40" w:name="_Toc187849475"/>
      <w:r w:rsidRPr="00A264D8">
        <w:rPr>
          <w:rFonts w:ascii="Arial" w:hAnsi="Arial" w:cs="Arial"/>
          <w:color w:val="0000FF"/>
          <w:sz w:val="22"/>
          <w:szCs w:val="22"/>
        </w:rPr>
        <w:t>DA REABERTURA DA SESSÃO</w:t>
      </w:r>
      <w:bookmarkEnd w:id="40"/>
    </w:p>
    <w:p w14:paraId="24FBC70A" w14:textId="6A0F9975" w:rsidR="00A264D8" w:rsidRDefault="00A264D8" w:rsidP="008F2FE7">
      <w:pPr>
        <w:keepLines/>
        <w:spacing w:line="276" w:lineRule="auto"/>
      </w:pPr>
    </w:p>
    <w:p w14:paraId="7AA58812" w14:textId="3498623A" w:rsidR="00D9610E" w:rsidRDefault="00A264D8" w:rsidP="008F2FE7">
      <w:pPr>
        <w:pStyle w:val="PargrafodaLista"/>
        <w:keepLines/>
        <w:numPr>
          <w:ilvl w:val="1"/>
          <w:numId w:val="19"/>
        </w:numPr>
        <w:spacing w:line="276" w:lineRule="auto"/>
        <w:ind w:left="0" w:firstLine="0"/>
      </w:pPr>
      <w:r>
        <w:t xml:space="preserve">A </w:t>
      </w:r>
      <w:proofErr w:type="spellStart"/>
      <w:r>
        <w:t>sessão</w:t>
      </w:r>
      <w:proofErr w:type="spellEnd"/>
      <w:r>
        <w:t xml:space="preserve"> </w:t>
      </w:r>
      <w:proofErr w:type="spellStart"/>
      <w:r>
        <w:t>pública</w:t>
      </w:r>
      <w:proofErr w:type="spellEnd"/>
      <w:r>
        <w:t xml:space="preserve"> </w:t>
      </w:r>
      <w:proofErr w:type="spellStart"/>
      <w:r>
        <w:t>poderá</w:t>
      </w:r>
      <w:proofErr w:type="spellEnd"/>
      <w:r>
        <w:t xml:space="preserve"> ser </w:t>
      </w:r>
      <w:proofErr w:type="spellStart"/>
      <w:r>
        <w:t>reaberta</w:t>
      </w:r>
      <w:proofErr w:type="spellEnd"/>
      <w:r>
        <w:t xml:space="preserve">: </w:t>
      </w:r>
    </w:p>
    <w:p w14:paraId="54FD17A5" w14:textId="77777777" w:rsidR="00D9610E" w:rsidRDefault="00D9610E" w:rsidP="008F2FE7">
      <w:pPr>
        <w:pStyle w:val="PargrafodaLista"/>
        <w:keepLines/>
        <w:spacing w:line="276" w:lineRule="auto"/>
        <w:ind w:left="0"/>
      </w:pPr>
    </w:p>
    <w:p w14:paraId="0D0C4547" w14:textId="0C810736" w:rsidR="00D9610E" w:rsidRDefault="00A264D8" w:rsidP="008F2FE7">
      <w:pPr>
        <w:pStyle w:val="PargrafodaLista"/>
        <w:keepLines/>
        <w:numPr>
          <w:ilvl w:val="2"/>
          <w:numId w:val="19"/>
        </w:numPr>
        <w:spacing w:line="276" w:lineRule="auto"/>
        <w:ind w:left="0" w:firstLine="0"/>
      </w:pPr>
      <w:proofErr w:type="spellStart"/>
      <w:r>
        <w:t>Nas</w:t>
      </w:r>
      <w:proofErr w:type="spellEnd"/>
      <w:r>
        <w:t xml:space="preserve"> </w:t>
      </w:r>
      <w:proofErr w:type="spellStart"/>
      <w:r>
        <w:t>hipóteses</w:t>
      </w:r>
      <w:proofErr w:type="spellEnd"/>
      <w:r>
        <w:t xml:space="preserve"> de </w:t>
      </w:r>
      <w:proofErr w:type="spellStart"/>
      <w:r>
        <w:t>provimento</w:t>
      </w:r>
      <w:proofErr w:type="spellEnd"/>
      <w:r>
        <w:t xml:space="preserve"> de </w:t>
      </w:r>
      <w:proofErr w:type="spellStart"/>
      <w:r>
        <w:t>recurso</w:t>
      </w:r>
      <w:proofErr w:type="spellEnd"/>
      <w:r>
        <w:t xml:space="preserve"> que </w:t>
      </w:r>
      <w:proofErr w:type="spellStart"/>
      <w:r>
        <w:t>leve</w:t>
      </w:r>
      <w:proofErr w:type="spellEnd"/>
      <w:r>
        <w:t xml:space="preserve"> à </w:t>
      </w:r>
      <w:proofErr w:type="spellStart"/>
      <w:r>
        <w:t>anulação</w:t>
      </w:r>
      <w:proofErr w:type="spellEnd"/>
      <w:r>
        <w:t xml:space="preserve"> de </w:t>
      </w:r>
      <w:proofErr w:type="spellStart"/>
      <w:r>
        <w:t>atos</w:t>
      </w:r>
      <w:proofErr w:type="spellEnd"/>
      <w:r>
        <w:t xml:space="preserve"> </w:t>
      </w:r>
      <w:proofErr w:type="spellStart"/>
      <w:r>
        <w:t>anteriores</w:t>
      </w:r>
      <w:proofErr w:type="spellEnd"/>
      <w:r>
        <w:t xml:space="preserve"> à </w:t>
      </w:r>
      <w:proofErr w:type="spellStart"/>
      <w:r>
        <w:t>realização</w:t>
      </w:r>
      <w:proofErr w:type="spellEnd"/>
      <w:r>
        <w:t xml:space="preserve"> da </w:t>
      </w:r>
      <w:proofErr w:type="spellStart"/>
      <w:r>
        <w:t>sessão</w:t>
      </w:r>
      <w:proofErr w:type="spellEnd"/>
      <w:r>
        <w:t xml:space="preserve"> </w:t>
      </w:r>
      <w:proofErr w:type="spellStart"/>
      <w:r>
        <w:t>pública</w:t>
      </w:r>
      <w:proofErr w:type="spellEnd"/>
      <w:r>
        <w:t xml:space="preserve"> </w:t>
      </w:r>
      <w:proofErr w:type="spellStart"/>
      <w:r>
        <w:t>precedente</w:t>
      </w:r>
      <w:proofErr w:type="spellEnd"/>
      <w:r>
        <w:t xml:space="preserve"> </w:t>
      </w:r>
      <w:proofErr w:type="spellStart"/>
      <w:r>
        <w:t>ou</w:t>
      </w:r>
      <w:proofErr w:type="spellEnd"/>
      <w:r>
        <w:t xml:space="preserve"> </w:t>
      </w:r>
      <w:proofErr w:type="spellStart"/>
      <w:r>
        <w:t>em</w:t>
      </w:r>
      <w:proofErr w:type="spellEnd"/>
      <w:r>
        <w:t xml:space="preserve"> que </w:t>
      </w:r>
      <w:proofErr w:type="spellStart"/>
      <w:r>
        <w:t>seja</w:t>
      </w:r>
      <w:proofErr w:type="spellEnd"/>
      <w:r>
        <w:t xml:space="preserve"> </w:t>
      </w:r>
      <w:proofErr w:type="spellStart"/>
      <w:r>
        <w:t>anulada</w:t>
      </w:r>
      <w:proofErr w:type="spellEnd"/>
      <w:r>
        <w:t xml:space="preserve"> a </w:t>
      </w:r>
      <w:proofErr w:type="spellStart"/>
      <w:r>
        <w:t>própria</w:t>
      </w:r>
      <w:proofErr w:type="spellEnd"/>
      <w:r>
        <w:t xml:space="preserve"> </w:t>
      </w:r>
      <w:proofErr w:type="spellStart"/>
      <w:r>
        <w:t>sessão</w:t>
      </w:r>
      <w:proofErr w:type="spellEnd"/>
      <w:r>
        <w:t xml:space="preserve"> </w:t>
      </w:r>
      <w:proofErr w:type="spellStart"/>
      <w:r>
        <w:t>pública</w:t>
      </w:r>
      <w:proofErr w:type="spellEnd"/>
      <w:r>
        <w:t xml:space="preserve">, </w:t>
      </w:r>
      <w:proofErr w:type="spellStart"/>
      <w:r>
        <w:t>situação</w:t>
      </w:r>
      <w:proofErr w:type="spellEnd"/>
      <w:r>
        <w:t xml:space="preserve"> </w:t>
      </w:r>
      <w:proofErr w:type="spellStart"/>
      <w:r>
        <w:t>em</w:t>
      </w:r>
      <w:proofErr w:type="spellEnd"/>
      <w:r>
        <w:t xml:space="preserve"> que </w:t>
      </w:r>
      <w:proofErr w:type="spellStart"/>
      <w:r>
        <w:t>serão</w:t>
      </w:r>
      <w:proofErr w:type="spellEnd"/>
      <w:r>
        <w:t xml:space="preserve"> </w:t>
      </w:r>
      <w:proofErr w:type="spellStart"/>
      <w:r>
        <w:t>repetidos</w:t>
      </w:r>
      <w:proofErr w:type="spellEnd"/>
      <w:r>
        <w:t xml:space="preserve"> </w:t>
      </w:r>
      <w:proofErr w:type="spellStart"/>
      <w:r>
        <w:t>os</w:t>
      </w:r>
      <w:proofErr w:type="spellEnd"/>
      <w:r>
        <w:t xml:space="preserve"> </w:t>
      </w:r>
      <w:proofErr w:type="spellStart"/>
      <w:r>
        <w:t>atos</w:t>
      </w:r>
      <w:proofErr w:type="spellEnd"/>
      <w:r>
        <w:t xml:space="preserve"> </w:t>
      </w:r>
      <w:proofErr w:type="spellStart"/>
      <w:r>
        <w:t>anulados</w:t>
      </w:r>
      <w:proofErr w:type="spellEnd"/>
      <w:r>
        <w:t xml:space="preserve"> e </w:t>
      </w:r>
      <w:proofErr w:type="spellStart"/>
      <w:r>
        <w:t>os</w:t>
      </w:r>
      <w:proofErr w:type="spellEnd"/>
      <w:r>
        <w:t xml:space="preserve"> que dele </w:t>
      </w:r>
      <w:proofErr w:type="spellStart"/>
      <w:r>
        <w:t>dependam</w:t>
      </w:r>
      <w:proofErr w:type="spellEnd"/>
      <w:r>
        <w:t xml:space="preserve">. </w:t>
      </w:r>
    </w:p>
    <w:p w14:paraId="4CFE562B" w14:textId="77777777" w:rsidR="00D9610E" w:rsidRDefault="00D9610E" w:rsidP="008F2FE7">
      <w:pPr>
        <w:pStyle w:val="PargrafodaLista"/>
        <w:keepLines/>
        <w:spacing w:line="276" w:lineRule="auto"/>
        <w:ind w:left="0"/>
      </w:pPr>
    </w:p>
    <w:p w14:paraId="7CFBD1F6" w14:textId="543C8843" w:rsidR="00D9610E" w:rsidRDefault="00A264D8" w:rsidP="008F2FE7">
      <w:pPr>
        <w:pStyle w:val="PargrafodaLista"/>
        <w:keepLines/>
        <w:numPr>
          <w:ilvl w:val="2"/>
          <w:numId w:val="19"/>
        </w:numPr>
        <w:spacing w:line="276" w:lineRule="auto"/>
        <w:ind w:left="0" w:firstLine="0"/>
      </w:pPr>
      <w:proofErr w:type="spellStart"/>
      <w:r>
        <w:t>Quando</w:t>
      </w:r>
      <w:proofErr w:type="spellEnd"/>
      <w:r>
        <w:t xml:space="preserve"> </w:t>
      </w:r>
      <w:proofErr w:type="spellStart"/>
      <w:r>
        <w:t>houver</w:t>
      </w:r>
      <w:proofErr w:type="spellEnd"/>
      <w:r>
        <w:t xml:space="preserve"> </w:t>
      </w:r>
      <w:proofErr w:type="spellStart"/>
      <w:r>
        <w:t>erro</w:t>
      </w:r>
      <w:proofErr w:type="spellEnd"/>
      <w:r>
        <w:t xml:space="preserve"> </w:t>
      </w:r>
      <w:proofErr w:type="spellStart"/>
      <w:r>
        <w:t>na</w:t>
      </w:r>
      <w:proofErr w:type="spellEnd"/>
      <w:r>
        <w:t xml:space="preserve"> </w:t>
      </w:r>
      <w:proofErr w:type="spellStart"/>
      <w:r>
        <w:t>aceitação</w:t>
      </w:r>
      <w:proofErr w:type="spellEnd"/>
      <w:r>
        <w:t xml:space="preserve"> do </w:t>
      </w:r>
      <w:proofErr w:type="spellStart"/>
      <w:r>
        <w:t>preço</w:t>
      </w:r>
      <w:proofErr w:type="spellEnd"/>
      <w:r>
        <w:t xml:space="preserve"> </w:t>
      </w:r>
      <w:proofErr w:type="spellStart"/>
      <w:r>
        <w:t>melhor</w:t>
      </w:r>
      <w:proofErr w:type="spellEnd"/>
      <w:r>
        <w:t xml:space="preserve"> </w:t>
      </w:r>
      <w:proofErr w:type="spellStart"/>
      <w:r>
        <w:t>classificado</w:t>
      </w:r>
      <w:proofErr w:type="spellEnd"/>
      <w:r>
        <w:t xml:space="preserve"> </w:t>
      </w:r>
      <w:proofErr w:type="spellStart"/>
      <w:r>
        <w:t>ou</w:t>
      </w:r>
      <w:proofErr w:type="spellEnd"/>
      <w:r>
        <w:t xml:space="preserve"> </w:t>
      </w:r>
      <w:proofErr w:type="spellStart"/>
      <w:r>
        <w:t>quando</w:t>
      </w:r>
      <w:proofErr w:type="spellEnd"/>
      <w:r>
        <w:t xml:space="preserve"> o </w:t>
      </w:r>
      <w:proofErr w:type="spellStart"/>
      <w:r>
        <w:t>licitante</w:t>
      </w:r>
      <w:proofErr w:type="spellEnd"/>
      <w:r>
        <w:t xml:space="preserve"> </w:t>
      </w:r>
      <w:proofErr w:type="spellStart"/>
      <w:r>
        <w:t>declarado</w:t>
      </w:r>
      <w:proofErr w:type="spellEnd"/>
      <w:r>
        <w:t xml:space="preserve"> </w:t>
      </w:r>
      <w:proofErr w:type="spellStart"/>
      <w:r>
        <w:t>vencedor</w:t>
      </w:r>
      <w:proofErr w:type="spellEnd"/>
      <w:r>
        <w:t xml:space="preserve"> </w:t>
      </w:r>
      <w:proofErr w:type="spellStart"/>
      <w:r>
        <w:t>não</w:t>
      </w:r>
      <w:proofErr w:type="spellEnd"/>
      <w:r>
        <w:t xml:space="preserve"> </w:t>
      </w:r>
      <w:proofErr w:type="spellStart"/>
      <w:r>
        <w:t>assinar</w:t>
      </w:r>
      <w:proofErr w:type="spellEnd"/>
      <w:r>
        <w:t xml:space="preserve"> o </w:t>
      </w:r>
      <w:proofErr w:type="spellStart"/>
      <w:r>
        <w:t>contrato</w:t>
      </w:r>
      <w:proofErr w:type="spellEnd"/>
      <w:r>
        <w:t xml:space="preserve">, </w:t>
      </w:r>
      <w:proofErr w:type="spellStart"/>
      <w:r>
        <w:t>não</w:t>
      </w:r>
      <w:proofErr w:type="spellEnd"/>
      <w:r>
        <w:t xml:space="preserve"> </w:t>
      </w:r>
      <w:proofErr w:type="spellStart"/>
      <w:r>
        <w:t>retirar</w:t>
      </w:r>
      <w:proofErr w:type="spellEnd"/>
      <w:r>
        <w:t xml:space="preserve"> o </w:t>
      </w:r>
      <w:proofErr w:type="spellStart"/>
      <w:r>
        <w:t>instrumento</w:t>
      </w:r>
      <w:proofErr w:type="spellEnd"/>
      <w:r>
        <w:t xml:space="preserve"> </w:t>
      </w:r>
      <w:proofErr w:type="spellStart"/>
      <w:r>
        <w:t>equivalente</w:t>
      </w:r>
      <w:proofErr w:type="spellEnd"/>
      <w:r>
        <w:t xml:space="preserve"> </w:t>
      </w:r>
      <w:proofErr w:type="spellStart"/>
      <w:r>
        <w:t>ou</w:t>
      </w:r>
      <w:proofErr w:type="spellEnd"/>
      <w:r>
        <w:t xml:space="preserve"> </w:t>
      </w:r>
      <w:proofErr w:type="spellStart"/>
      <w:r>
        <w:t>não</w:t>
      </w:r>
      <w:proofErr w:type="spellEnd"/>
      <w:r>
        <w:t xml:space="preserve"> </w:t>
      </w:r>
      <w:proofErr w:type="spellStart"/>
      <w:r>
        <w:t>comprovar</w:t>
      </w:r>
      <w:proofErr w:type="spellEnd"/>
      <w:r>
        <w:t xml:space="preserve"> a </w:t>
      </w:r>
      <w:proofErr w:type="spellStart"/>
      <w:r>
        <w:t>regularização</w:t>
      </w:r>
      <w:proofErr w:type="spellEnd"/>
      <w:r>
        <w:t xml:space="preserve"> fiscal e </w:t>
      </w:r>
      <w:proofErr w:type="spellStart"/>
      <w:r>
        <w:t>trabalhista</w:t>
      </w:r>
      <w:proofErr w:type="spellEnd"/>
      <w:r>
        <w:t xml:space="preserve">, </w:t>
      </w:r>
      <w:proofErr w:type="spellStart"/>
      <w:r>
        <w:t>nos</w:t>
      </w:r>
      <w:proofErr w:type="spellEnd"/>
      <w:r>
        <w:t xml:space="preserve"> </w:t>
      </w:r>
      <w:proofErr w:type="spellStart"/>
      <w:r>
        <w:t>termos</w:t>
      </w:r>
      <w:proofErr w:type="spellEnd"/>
      <w:r>
        <w:t xml:space="preserve"> do art. 43, §1º da Lei </w:t>
      </w:r>
      <w:proofErr w:type="spellStart"/>
      <w:r>
        <w:t>Complementar</w:t>
      </w:r>
      <w:proofErr w:type="spellEnd"/>
      <w:r>
        <w:t xml:space="preserve"> nº 123/2006. </w:t>
      </w:r>
      <w:proofErr w:type="spellStart"/>
      <w:r>
        <w:t>Nessas</w:t>
      </w:r>
      <w:proofErr w:type="spellEnd"/>
      <w:r>
        <w:t xml:space="preserve"> </w:t>
      </w:r>
      <w:proofErr w:type="spellStart"/>
      <w:r>
        <w:t>hipóteses</w:t>
      </w:r>
      <w:proofErr w:type="spellEnd"/>
      <w:r>
        <w:t xml:space="preserve">, </w:t>
      </w:r>
      <w:proofErr w:type="spellStart"/>
      <w:r>
        <w:t>serão</w:t>
      </w:r>
      <w:proofErr w:type="spellEnd"/>
      <w:r>
        <w:t xml:space="preserve"> </w:t>
      </w:r>
      <w:proofErr w:type="spellStart"/>
      <w:r>
        <w:t>adotados</w:t>
      </w:r>
      <w:proofErr w:type="spellEnd"/>
      <w:r>
        <w:t xml:space="preserve"> </w:t>
      </w:r>
      <w:proofErr w:type="spellStart"/>
      <w:r>
        <w:t>os</w:t>
      </w:r>
      <w:proofErr w:type="spellEnd"/>
      <w:r>
        <w:t xml:space="preserve"> </w:t>
      </w:r>
      <w:proofErr w:type="spellStart"/>
      <w:r>
        <w:t>procedimentos</w:t>
      </w:r>
      <w:proofErr w:type="spellEnd"/>
      <w:r>
        <w:t xml:space="preserve"> </w:t>
      </w:r>
      <w:proofErr w:type="spellStart"/>
      <w:r>
        <w:t>imediatamente</w:t>
      </w:r>
      <w:proofErr w:type="spellEnd"/>
      <w:r>
        <w:t xml:space="preserve"> </w:t>
      </w:r>
      <w:proofErr w:type="spellStart"/>
      <w:r>
        <w:t>posteriores</w:t>
      </w:r>
      <w:proofErr w:type="spellEnd"/>
      <w:r>
        <w:t xml:space="preserve"> </w:t>
      </w:r>
      <w:proofErr w:type="spellStart"/>
      <w:r>
        <w:t>ao</w:t>
      </w:r>
      <w:proofErr w:type="spellEnd"/>
      <w:r>
        <w:t xml:space="preserve"> </w:t>
      </w:r>
      <w:proofErr w:type="spellStart"/>
      <w:r>
        <w:t>encerramento</w:t>
      </w:r>
      <w:proofErr w:type="spellEnd"/>
      <w:r>
        <w:t xml:space="preserve"> da </w:t>
      </w:r>
      <w:proofErr w:type="spellStart"/>
      <w:r>
        <w:t>etapa</w:t>
      </w:r>
      <w:proofErr w:type="spellEnd"/>
      <w:r>
        <w:t xml:space="preserve"> de lances. </w:t>
      </w:r>
    </w:p>
    <w:p w14:paraId="237BFA46" w14:textId="77777777" w:rsidR="00D9610E" w:rsidRDefault="00D9610E" w:rsidP="008F2FE7">
      <w:pPr>
        <w:pStyle w:val="PargrafodaLista"/>
        <w:keepLines/>
        <w:spacing w:line="276" w:lineRule="auto"/>
      </w:pPr>
    </w:p>
    <w:p w14:paraId="268DEFC5" w14:textId="0A506AE0" w:rsidR="00D9610E" w:rsidRDefault="00A264D8" w:rsidP="008F2FE7">
      <w:pPr>
        <w:pStyle w:val="PargrafodaLista"/>
        <w:keepLines/>
        <w:numPr>
          <w:ilvl w:val="1"/>
          <w:numId w:val="19"/>
        </w:numPr>
        <w:spacing w:line="276" w:lineRule="auto"/>
        <w:ind w:left="0" w:firstLine="0"/>
      </w:pPr>
      <w:proofErr w:type="spellStart"/>
      <w:r>
        <w:t>Todos</w:t>
      </w:r>
      <w:proofErr w:type="spellEnd"/>
      <w:r>
        <w:t xml:space="preserve"> </w:t>
      </w:r>
      <w:proofErr w:type="spellStart"/>
      <w:r>
        <w:t>os</w:t>
      </w:r>
      <w:proofErr w:type="spellEnd"/>
      <w:r>
        <w:t xml:space="preserve"> </w:t>
      </w:r>
      <w:proofErr w:type="spellStart"/>
      <w:r>
        <w:t>licitantes</w:t>
      </w:r>
      <w:proofErr w:type="spellEnd"/>
      <w:r>
        <w:t xml:space="preserve"> </w:t>
      </w:r>
      <w:proofErr w:type="spellStart"/>
      <w:r>
        <w:t>remanescentes</w:t>
      </w:r>
      <w:proofErr w:type="spellEnd"/>
      <w:r>
        <w:t xml:space="preserve"> </w:t>
      </w:r>
      <w:proofErr w:type="spellStart"/>
      <w:r>
        <w:t>deverão</w:t>
      </w:r>
      <w:proofErr w:type="spellEnd"/>
      <w:r>
        <w:t xml:space="preserve"> ser </w:t>
      </w:r>
      <w:proofErr w:type="spellStart"/>
      <w:r>
        <w:t>convocados</w:t>
      </w:r>
      <w:proofErr w:type="spellEnd"/>
      <w:r>
        <w:t xml:space="preserve"> para </w:t>
      </w:r>
      <w:proofErr w:type="spellStart"/>
      <w:r>
        <w:t>acompanhar</w:t>
      </w:r>
      <w:proofErr w:type="spellEnd"/>
      <w:r>
        <w:t xml:space="preserve"> a </w:t>
      </w:r>
      <w:proofErr w:type="spellStart"/>
      <w:r>
        <w:t>sessão</w:t>
      </w:r>
      <w:proofErr w:type="spellEnd"/>
      <w:r>
        <w:t xml:space="preserve"> </w:t>
      </w:r>
      <w:proofErr w:type="spellStart"/>
      <w:r>
        <w:t>reaberta</w:t>
      </w:r>
      <w:proofErr w:type="spellEnd"/>
      <w:r>
        <w:t xml:space="preserve">. </w:t>
      </w:r>
    </w:p>
    <w:p w14:paraId="4A20BBB0" w14:textId="77777777" w:rsidR="00D9610E" w:rsidRDefault="00D9610E" w:rsidP="008F2FE7">
      <w:pPr>
        <w:pStyle w:val="PargrafodaLista"/>
        <w:keepLines/>
        <w:spacing w:line="276" w:lineRule="auto"/>
        <w:ind w:left="0"/>
      </w:pPr>
    </w:p>
    <w:p w14:paraId="18F82899" w14:textId="7FA267DB" w:rsidR="00D9610E" w:rsidRDefault="00A264D8" w:rsidP="008F2FE7">
      <w:pPr>
        <w:pStyle w:val="PargrafodaLista"/>
        <w:keepLines/>
        <w:numPr>
          <w:ilvl w:val="2"/>
          <w:numId w:val="19"/>
        </w:numPr>
        <w:spacing w:line="276" w:lineRule="auto"/>
        <w:ind w:left="0" w:firstLine="0"/>
      </w:pPr>
      <w:r>
        <w:lastRenderedPageBreak/>
        <w:t xml:space="preserve">A </w:t>
      </w:r>
      <w:proofErr w:type="spellStart"/>
      <w:r>
        <w:t>convocação</w:t>
      </w:r>
      <w:proofErr w:type="spellEnd"/>
      <w:r>
        <w:t xml:space="preserve"> se </w:t>
      </w:r>
      <w:proofErr w:type="spellStart"/>
      <w:r>
        <w:t>dará</w:t>
      </w:r>
      <w:proofErr w:type="spellEnd"/>
      <w:r>
        <w:t xml:space="preserve"> por </w:t>
      </w:r>
      <w:proofErr w:type="spellStart"/>
      <w:r>
        <w:t>meio</w:t>
      </w:r>
      <w:proofErr w:type="spellEnd"/>
      <w:r>
        <w:t xml:space="preserve"> do </w:t>
      </w:r>
      <w:proofErr w:type="spellStart"/>
      <w:r>
        <w:t>sistema</w:t>
      </w:r>
      <w:proofErr w:type="spellEnd"/>
      <w:r>
        <w:t xml:space="preserve"> </w:t>
      </w:r>
      <w:proofErr w:type="spellStart"/>
      <w:r>
        <w:t>eletrônico</w:t>
      </w:r>
      <w:proofErr w:type="spellEnd"/>
      <w:r>
        <w:t xml:space="preserve"> (“chat”), de </w:t>
      </w:r>
      <w:proofErr w:type="spellStart"/>
      <w:r>
        <w:t>acordo</w:t>
      </w:r>
      <w:proofErr w:type="spellEnd"/>
      <w:r>
        <w:t xml:space="preserve"> com a </w:t>
      </w:r>
      <w:proofErr w:type="spellStart"/>
      <w:r>
        <w:t>fase</w:t>
      </w:r>
      <w:proofErr w:type="spellEnd"/>
      <w:r>
        <w:t xml:space="preserve"> do </w:t>
      </w:r>
      <w:proofErr w:type="spellStart"/>
      <w:r>
        <w:t>procedimento</w:t>
      </w:r>
      <w:proofErr w:type="spellEnd"/>
      <w:r>
        <w:t xml:space="preserve"> </w:t>
      </w:r>
      <w:proofErr w:type="spellStart"/>
      <w:r>
        <w:t>licitatório</w:t>
      </w:r>
      <w:proofErr w:type="spellEnd"/>
      <w:r>
        <w:t>.</w:t>
      </w:r>
    </w:p>
    <w:p w14:paraId="54D0A425" w14:textId="4B33EE11" w:rsidR="00D9610E" w:rsidRPr="00D9610E" w:rsidRDefault="00D9610E"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41" w:name="_Toc187849476"/>
      <w:r w:rsidRPr="00D9610E">
        <w:rPr>
          <w:rFonts w:ascii="Arial" w:hAnsi="Arial" w:cs="Arial"/>
          <w:color w:val="0000FF"/>
          <w:sz w:val="22"/>
          <w:szCs w:val="22"/>
        </w:rPr>
        <w:t>DA ADJUDICAÇÃO E HOMOLOGAÇÃO</w:t>
      </w:r>
      <w:bookmarkEnd w:id="41"/>
    </w:p>
    <w:p w14:paraId="7D53A82C" w14:textId="622732CB" w:rsidR="00D9610E" w:rsidRDefault="00D9610E" w:rsidP="008F2FE7">
      <w:pPr>
        <w:pStyle w:val="PargrafodaLista"/>
        <w:keepLines/>
        <w:spacing w:line="276" w:lineRule="auto"/>
        <w:ind w:left="0"/>
      </w:pPr>
    </w:p>
    <w:p w14:paraId="54F9ACE8" w14:textId="1EEAE898" w:rsidR="0066472F" w:rsidRDefault="00D9610E" w:rsidP="008F2FE7">
      <w:pPr>
        <w:pStyle w:val="PargrafodaLista"/>
        <w:keepLines/>
        <w:numPr>
          <w:ilvl w:val="1"/>
          <w:numId w:val="19"/>
        </w:numPr>
        <w:ind w:left="0" w:firstLine="0"/>
      </w:pPr>
      <w:proofErr w:type="spellStart"/>
      <w:r>
        <w:t>Julgados</w:t>
      </w:r>
      <w:proofErr w:type="spellEnd"/>
      <w:r>
        <w:t xml:space="preserve"> </w:t>
      </w:r>
      <w:proofErr w:type="spellStart"/>
      <w:r>
        <w:t>os</w:t>
      </w:r>
      <w:proofErr w:type="spellEnd"/>
      <w:r>
        <w:t xml:space="preserve"> </w:t>
      </w:r>
      <w:proofErr w:type="spellStart"/>
      <w:r>
        <w:t>recursos</w:t>
      </w:r>
      <w:proofErr w:type="spellEnd"/>
      <w:r>
        <w:t xml:space="preserve">, </w:t>
      </w:r>
      <w:proofErr w:type="spellStart"/>
      <w:r>
        <w:t>constatada</w:t>
      </w:r>
      <w:proofErr w:type="spellEnd"/>
      <w:r>
        <w:t xml:space="preserve"> a </w:t>
      </w:r>
      <w:proofErr w:type="spellStart"/>
      <w:r>
        <w:t>regularidade</w:t>
      </w:r>
      <w:proofErr w:type="spellEnd"/>
      <w:r>
        <w:t xml:space="preserve"> dos </w:t>
      </w:r>
      <w:proofErr w:type="spellStart"/>
      <w:r>
        <w:t>atos</w:t>
      </w:r>
      <w:proofErr w:type="spellEnd"/>
      <w:r>
        <w:t xml:space="preserve"> </w:t>
      </w:r>
      <w:proofErr w:type="spellStart"/>
      <w:r>
        <w:t>praticados</w:t>
      </w:r>
      <w:proofErr w:type="spellEnd"/>
      <w:r>
        <w:t xml:space="preserve">, a </w:t>
      </w:r>
      <w:proofErr w:type="spellStart"/>
      <w:r>
        <w:t>Autoridade</w:t>
      </w:r>
      <w:proofErr w:type="spellEnd"/>
      <w:r>
        <w:t xml:space="preserve"> </w:t>
      </w:r>
      <w:proofErr w:type="spellStart"/>
      <w:r>
        <w:t>Competente</w:t>
      </w:r>
      <w:proofErr w:type="spellEnd"/>
      <w:r>
        <w:t xml:space="preserve"> </w:t>
      </w:r>
      <w:proofErr w:type="spellStart"/>
      <w:r>
        <w:t>adjudicará</w:t>
      </w:r>
      <w:proofErr w:type="spellEnd"/>
      <w:r>
        <w:t xml:space="preserve"> e </w:t>
      </w:r>
      <w:proofErr w:type="spellStart"/>
      <w:r>
        <w:t>homologará</w:t>
      </w:r>
      <w:proofErr w:type="spellEnd"/>
      <w:r>
        <w:t xml:space="preserve"> a </w:t>
      </w:r>
      <w:proofErr w:type="spellStart"/>
      <w:r>
        <w:t>licitação</w:t>
      </w:r>
      <w:proofErr w:type="spellEnd"/>
      <w:r>
        <w:t xml:space="preserve">, </w:t>
      </w:r>
      <w:proofErr w:type="spellStart"/>
      <w:r>
        <w:t>tudo</w:t>
      </w:r>
      <w:proofErr w:type="spellEnd"/>
      <w:r>
        <w:t xml:space="preserve"> </w:t>
      </w:r>
      <w:proofErr w:type="spellStart"/>
      <w:r>
        <w:t>conforme</w:t>
      </w:r>
      <w:proofErr w:type="spellEnd"/>
      <w:r>
        <w:t xml:space="preserve"> </w:t>
      </w:r>
      <w:proofErr w:type="spellStart"/>
      <w:r>
        <w:t>disposto</w:t>
      </w:r>
      <w:proofErr w:type="spellEnd"/>
      <w:r>
        <w:t xml:space="preserve"> no </w:t>
      </w:r>
      <w:proofErr w:type="spellStart"/>
      <w:r>
        <w:t>Inciso</w:t>
      </w:r>
      <w:proofErr w:type="spellEnd"/>
      <w:r>
        <w:t xml:space="preserve"> IV do </w:t>
      </w:r>
      <w:proofErr w:type="spellStart"/>
      <w:r>
        <w:t>Artigo</w:t>
      </w:r>
      <w:proofErr w:type="spellEnd"/>
      <w:r>
        <w:t xml:space="preserve"> 71 da Lei Federal </w:t>
      </w:r>
      <w:proofErr w:type="spellStart"/>
      <w:r>
        <w:t>de n</w:t>
      </w:r>
      <w:proofErr w:type="spellEnd"/>
      <w:r>
        <w:t>º14.133/2021</w:t>
      </w:r>
      <w:r w:rsidR="0066472F">
        <w:t>.</w:t>
      </w:r>
    </w:p>
    <w:p w14:paraId="342314AC" w14:textId="28DB0F59" w:rsidR="0066472F" w:rsidRPr="0066472F" w:rsidRDefault="0066472F"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42" w:name="_Toc187849477"/>
      <w:r w:rsidRPr="0066472F">
        <w:rPr>
          <w:rFonts w:ascii="Arial" w:hAnsi="Arial" w:cs="Arial"/>
          <w:color w:val="0000FF"/>
          <w:sz w:val="22"/>
          <w:szCs w:val="22"/>
        </w:rPr>
        <w:t>DA FORMAÇÃO DO CADASTRO DE RESERVA</w:t>
      </w:r>
      <w:bookmarkEnd w:id="42"/>
      <w:r w:rsidRPr="0066472F">
        <w:rPr>
          <w:rFonts w:ascii="Arial" w:hAnsi="Arial" w:cs="Arial"/>
          <w:color w:val="0000FF"/>
          <w:sz w:val="22"/>
          <w:szCs w:val="22"/>
        </w:rPr>
        <w:t xml:space="preserve"> </w:t>
      </w:r>
    </w:p>
    <w:p w14:paraId="29C4F837" w14:textId="1A3B4432" w:rsidR="0066472F" w:rsidRDefault="0066472F" w:rsidP="008F2FE7">
      <w:pPr>
        <w:pStyle w:val="PargrafodaLista"/>
        <w:keepLines/>
        <w:spacing w:line="276" w:lineRule="auto"/>
        <w:ind w:left="0"/>
      </w:pPr>
    </w:p>
    <w:p w14:paraId="39901D16" w14:textId="5B93B67B" w:rsidR="0066472F" w:rsidRPr="004560C8" w:rsidRDefault="0066472F" w:rsidP="008F2FE7">
      <w:pPr>
        <w:pStyle w:val="PargrafodaLista"/>
        <w:keepLines/>
        <w:numPr>
          <w:ilvl w:val="1"/>
          <w:numId w:val="19"/>
        </w:numPr>
        <w:spacing w:line="276" w:lineRule="auto"/>
        <w:ind w:left="0" w:firstLine="0"/>
      </w:pPr>
      <w:proofErr w:type="spellStart"/>
      <w:r w:rsidRPr="004560C8">
        <w:t>Após</w:t>
      </w:r>
      <w:proofErr w:type="spellEnd"/>
      <w:r w:rsidRPr="004560C8">
        <w:t xml:space="preserve"> </w:t>
      </w:r>
      <w:proofErr w:type="gramStart"/>
      <w:r w:rsidRPr="004560C8">
        <w:t>a</w:t>
      </w:r>
      <w:proofErr w:type="gramEnd"/>
      <w:r w:rsidRPr="004560C8">
        <w:t xml:space="preserve"> </w:t>
      </w:r>
      <w:proofErr w:type="spellStart"/>
      <w:r w:rsidRPr="004560C8">
        <w:t>adjudicação</w:t>
      </w:r>
      <w:proofErr w:type="spellEnd"/>
      <w:r w:rsidRPr="004560C8">
        <w:t xml:space="preserve">, as </w:t>
      </w:r>
      <w:proofErr w:type="spellStart"/>
      <w:r w:rsidRPr="004560C8">
        <w:t>demais</w:t>
      </w:r>
      <w:proofErr w:type="spellEnd"/>
      <w:r w:rsidRPr="004560C8">
        <w:t xml:space="preserve"> </w:t>
      </w:r>
      <w:proofErr w:type="spellStart"/>
      <w:r w:rsidRPr="004560C8">
        <w:t>licitantes</w:t>
      </w:r>
      <w:proofErr w:type="spellEnd"/>
      <w:r w:rsidRPr="004560C8">
        <w:t xml:space="preserve"> que </w:t>
      </w:r>
      <w:proofErr w:type="spellStart"/>
      <w:r w:rsidRPr="004560C8">
        <w:t>concordem</w:t>
      </w:r>
      <w:proofErr w:type="spellEnd"/>
      <w:r w:rsidRPr="004560C8">
        <w:t xml:space="preserve"> </w:t>
      </w:r>
      <w:proofErr w:type="spellStart"/>
      <w:r w:rsidRPr="004560C8">
        <w:t>em</w:t>
      </w:r>
      <w:proofErr w:type="spellEnd"/>
      <w:r w:rsidRPr="004560C8">
        <w:t xml:space="preserve"> </w:t>
      </w:r>
      <w:proofErr w:type="spellStart"/>
      <w:r w:rsidRPr="004560C8">
        <w:t>reduzir</w:t>
      </w:r>
      <w:proofErr w:type="spellEnd"/>
      <w:r w:rsidRPr="004560C8">
        <w:t xml:space="preserve"> </w:t>
      </w:r>
      <w:proofErr w:type="spellStart"/>
      <w:r w:rsidRPr="004560C8">
        <w:t>seus</w:t>
      </w:r>
      <w:proofErr w:type="spellEnd"/>
      <w:r w:rsidRPr="004560C8">
        <w:t xml:space="preserve"> </w:t>
      </w:r>
      <w:proofErr w:type="spellStart"/>
      <w:r w:rsidRPr="004560C8">
        <w:t>preços</w:t>
      </w:r>
      <w:proofErr w:type="spellEnd"/>
      <w:r w:rsidRPr="004560C8">
        <w:t xml:space="preserve"> </w:t>
      </w:r>
      <w:proofErr w:type="spellStart"/>
      <w:r w:rsidRPr="004560C8">
        <w:t>ao</w:t>
      </w:r>
      <w:proofErr w:type="spellEnd"/>
      <w:r w:rsidRPr="004560C8">
        <w:t xml:space="preserve"> valor da </w:t>
      </w:r>
      <w:proofErr w:type="spellStart"/>
      <w:r w:rsidRPr="004560C8">
        <w:t>proposta</w:t>
      </w:r>
      <w:proofErr w:type="spellEnd"/>
      <w:r w:rsidRPr="004560C8">
        <w:t xml:space="preserve"> da </w:t>
      </w:r>
      <w:proofErr w:type="spellStart"/>
      <w:r w:rsidRPr="004560C8">
        <w:t>licitante</w:t>
      </w:r>
      <w:proofErr w:type="spellEnd"/>
      <w:r w:rsidRPr="004560C8">
        <w:t xml:space="preserve"> </w:t>
      </w:r>
      <w:proofErr w:type="spellStart"/>
      <w:r w:rsidRPr="004560C8">
        <w:t>vencedora</w:t>
      </w:r>
      <w:proofErr w:type="spellEnd"/>
      <w:r w:rsidRPr="004560C8">
        <w:t xml:space="preserve"> </w:t>
      </w:r>
      <w:proofErr w:type="spellStart"/>
      <w:r w:rsidRPr="004560C8">
        <w:t>poderão</w:t>
      </w:r>
      <w:proofErr w:type="spellEnd"/>
      <w:r w:rsidRPr="004560C8">
        <w:t xml:space="preserve"> </w:t>
      </w:r>
      <w:proofErr w:type="spellStart"/>
      <w:r w:rsidRPr="004560C8">
        <w:t>integrar</w:t>
      </w:r>
      <w:proofErr w:type="spellEnd"/>
      <w:r w:rsidRPr="004560C8">
        <w:t xml:space="preserve"> </w:t>
      </w:r>
      <w:proofErr w:type="spellStart"/>
      <w:r w:rsidRPr="004560C8">
        <w:t>cadastro</w:t>
      </w:r>
      <w:proofErr w:type="spellEnd"/>
      <w:r w:rsidRPr="004560C8">
        <w:t xml:space="preserve"> de </w:t>
      </w:r>
      <w:proofErr w:type="spellStart"/>
      <w:r w:rsidRPr="004560C8">
        <w:t>reserva</w:t>
      </w:r>
      <w:proofErr w:type="spellEnd"/>
      <w:r w:rsidRPr="004560C8">
        <w:t xml:space="preserve">, </w:t>
      </w:r>
      <w:proofErr w:type="spellStart"/>
      <w:r w:rsidRPr="004560C8">
        <w:t>obedecida</w:t>
      </w:r>
      <w:proofErr w:type="spellEnd"/>
      <w:r w:rsidRPr="004560C8">
        <w:t xml:space="preserve"> a </w:t>
      </w:r>
      <w:proofErr w:type="spellStart"/>
      <w:r w:rsidRPr="004560C8">
        <w:t>ordem</w:t>
      </w:r>
      <w:proofErr w:type="spellEnd"/>
      <w:r w:rsidRPr="004560C8">
        <w:t xml:space="preserve"> de </w:t>
      </w:r>
      <w:proofErr w:type="spellStart"/>
      <w:r w:rsidRPr="004560C8">
        <w:t>classificação</w:t>
      </w:r>
      <w:proofErr w:type="spellEnd"/>
      <w:r w:rsidRPr="004560C8">
        <w:t xml:space="preserve"> no </w:t>
      </w:r>
      <w:proofErr w:type="spellStart"/>
      <w:r w:rsidRPr="004560C8">
        <w:t>certame</w:t>
      </w:r>
      <w:proofErr w:type="spellEnd"/>
      <w:r w:rsidRPr="004560C8">
        <w:t xml:space="preserve">. </w:t>
      </w:r>
    </w:p>
    <w:p w14:paraId="4CCC6AB8" w14:textId="77777777" w:rsidR="0066472F" w:rsidRPr="004560C8" w:rsidRDefault="0066472F" w:rsidP="008F2FE7">
      <w:pPr>
        <w:pStyle w:val="PargrafodaLista"/>
        <w:keepLines/>
        <w:spacing w:line="276" w:lineRule="auto"/>
        <w:ind w:left="0"/>
      </w:pPr>
    </w:p>
    <w:p w14:paraId="39533D7D" w14:textId="77777777" w:rsidR="0066472F" w:rsidRPr="004560C8" w:rsidRDefault="0066472F" w:rsidP="008F2FE7">
      <w:pPr>
        <w:pStyle w:val="PargrafodaLista"/>
        <w:keepLines/>
        <w:numPr>
          <w:ilvl w:val="1"/>
          <w:numId w:val="19"/>
        </w:numPr>
        <w:spacing w:line="276" w:lineRule="auto"/>
        <w:ind w:left="0" w:firstLine="0"/>
      </w:pPr>
      <w:r w:rsidRPr="004560C8">
        <w:t xml:space="preserve">O </w:t>
      </w:r>
      <w:proofErr w:type="spellStart"/>
      <w:r w:rsidRPr="004560C8">
        <w:t>cadastro</w:t>
      </w:r>
      <w:proofErr w:type="spellEnd"/>
      <w:r w:rsidRPr="004560C8">
        <w:t xml:space="preserve"> de </w:t>
      </w:r>
      <w:proofErr w:type="spellStart"/>
      <w:r w:rsidRPr="004560C8">
        <w:t>reserva</w:t>
      </w:r>
      <w:proofErr w:type="spellEnd"/>
      <w:r w:rsidRPr="004560C8">
        <w:t xml:space="preserve"> </w:t>
      </w:r>
      <w:proofErr w:type="spellStart"/>
      <w:r w:rsidRPr="004560C8">
        <w:t>será</w:t>
      </w:r>
      <w:proofErr w:type="spellEnd"/>
      <w:r w:rsidRPr="004560C8">
        <w:t xml:space="preserve"> </w:t>
      </w:r>
      <w:proofErr w:type="spellStart"/>
      <w:r w:rsidRPr="004560C8">
        <w:t>incluído</w:t>
      </w:r>
      <w:proofErr w:type="spellEnd"/>
      <w:r w:rsidRPr="004560C8">
        <w:t xml:space="preserve"> </w:t>
      </w:r>
      <w:proofErr w:type="spellStart"/>
      <w:r w:rsidRPr="004560C8">
        <w:t>como</w:t>
      </w:r>
      <w:proofErr w:type="spellEnd"/>
      <w:r w:rsidRPr="004560C8">
        <w:t xml:space="preserve"> </w:t>
      </w:r>
      <w:proofErr w:type="spellStart"/>
      <w:r w:rsidRPr="004560C8">
        <w:t>anexo</w:t>
      </w:r>
      <w:proofErr w:type="spellEnd"/>
      <w:r w:rsidRPr="004560C8">
        <w:t xml:space="preserve"> da </w:t>
      </w:r>
      <w:proofErr w:type="spellStart"/>
      <w:r w:rsidRPr="004560C8">
        <w:t>ata</w:t>
      </w:r>
      <w:proofErr w:type="spellEnd"/>
      <w:r w:rsidRPr="004560C8">
        <w:t xml:space="preserve"> e </w:t>
      </w:r>
      <w:proofErr w:type="spellStart"/>
      <w:r w:rsidRPr="004560C8">
        <w:t>poderá</w:t>
      </w:r>
      <w:proofErr w:type="spellEnd"/>
      <w:r w:rsidRPr="004560C8">
        <w:t xml:space="preserve"> ser </w:t>
      </w:r>
      <w:proofErr w:type="spellStart"/>
      <w:r w:rsidRPr="004560C8">
        <w:t>acionado</w:t>
      </w:r>
      <w:proofErr w:type="spellEnd"/>
      <w:r w:rsidRPr="004560C8">
        <w:t xml:space="preserve"> </w:t>
      </w:r>
      <w:proofErr w:type="spellStart"/>
      <w:r w:rsidRPr="004560C8">
        <w:t>quando</w:t>
      </w:r>
      <w:proofErr w:type="spellEnd"/>
      <w:r w:rsidRPr="004560C8">
        <w:t>:</w:t>
      </w:r>
    </w:p>
    <w:p w14:paraId="5ADF9206" w14:textId="77777777" w:rsidR="0066472F" w:rsidRPr="004560C8" w:rsidRDefault="0066472F" w:rsidP="008F2FE7">
      <w:pPr>
        <w:pStyle w:val="PargrafodaLista"/>
        <w:keepLines/>
        <w:ind w:left="0"/>
      </w:pPr>
    </w:p>
    <w:p w14:paraId="5F3F1538" w14:textId="11E79DFA" w:rsidR="0066472F" w:rsidRPr="004560C8" w:rsidRDefault="0066472F" w:rsidP="008F2FE7">
      <w:pPr>
        <w:pStyle w:val="PargrafodaLista"/>
        <w:keepLines/>
        <w:numPr>
          <w:ilvl w:val="2"/>
          <w:numId w:val="2"/>
        </w:numPr>
        <w:spacing w:line="276" w:lineRule="auto"/>
        <w:ind w:left="0" w:firstLine="0"/>
      </w:pPr>
      <w:proofErr w:type="spellStart"/>
      <w:r w:rsidRPr="004560C8">
        <w:t>houver</w:t>
      </w:r>
      <w:proofErr w:type="spellEnd"/>
      <w:r w:rsidRPr="004560C8">
        <w:t xml:space="preserve"> </w:t>
      </w:r>
      <w:proofErr w:type="spellStart"/>
      <w:r w:rsidRPr="004560C8">
        <w:t>recusa</w:t>
      </w:r>
      <w:proofErr w:type="spellEnd"/>
      <w:r w:rsidRPr="004560C8">
        <w:t xml:space="preserve"> </w:t>
      </w:r>
      <w:proofErr w:type="spellStart"/>
      <w:r w:rsidRPr="004560C8">
        <w:t>injustificada</w:t>
      </w:r>
      <w:proofErr w:type="spellEnd"/>
      <w:r w:rsidRPr="004560C8">
        <w:t xml:space="preserve"> do </w:t>
      </w:r>
      <w:proofErr w:type="spellStart"/>
      <w:r w:rsidRPr="004560C8">
        <w:t>adjudicatário</w:t>
      </w:r>
      <w:proofErr w:type="spellEnd"/>
      <w:r w:rsidRPr="004560C8">
        <w:t xml:space="preserve"> </w:t>
      </w:r>
      <w:proofErr w:type="spellStart"/>
      <w:r w:rsidRPr="004560C8">
        <w:t>em</w:t>
      </w:r>
      <w:proofErr w:type="spellEnd"/>
      <w:r w:rsidRPr="004560C8">
        <w:t xml:space="preserve"> </w:t>
      </w:r>
      <w:proofErr w:type="spellStart"/>
      <w:r w:rsidRPr="004560C8">
        <w:t>assinar</w:t>
      </w:r>
      <w:proofErr w:type="spellEnd"/>
      <w:r w:rsidRPr="004560C8">
        <w:t xml:space="preserve"> </w:t>
      </w:r>
      <w:proofErr w:type="gramStart"/>
      <w:r w:rsidRPr="004560C8">
        <w:t>a</w:t>
      </w:r>
      <w:proofErr w:type="gramEnd"/>
      <w:r w:rsidRPr="004560C8">
        <w:t xml:space="preserve"> </w:t>
      </w:r>
      <w:proofErr w:type="spellStart"/>
      <w:r w:rsidRPr="004560C8">
        <w:t>ata</w:t>
      </w:r>
      <w:proofErr w:type="spellEnd"/>
      <w:r w:rsidRPr="004560C8">
        <w:t>;</w:t>
      </w:r>
    </w:p>
    <w:p w14:paraId="1E83AA43" w14:textId="6199AAEC" w:rsidR="0066472F" w:rsidRPr="004560C8" w:rsidRDefault="0066472F" w:rsidP="008F2FE7">
      <w:pPr>
        <w:pStyle w:val="PargrafodaLista"/>
        <w:keepLines/>
        <w:numPr>
          <w:ilvl w:val="2"/>
          <w:numId w:val="2"/>
        </w:numPr>
        <w:spacing w:line="276" w:lineRule="auto"/>
        <w:ind w:left="0" w:firstLine="0"/>
      </w:pPr>
      <w:proofErr w:type="spellStart"/>
      <w:r w:rsidRPr="004560C8">
        <w:t>houver</w:t>
      </w:r>
      <w:proofErr w:type="spellEnd"/>
      <w:r w:rsidRPr="004560C8">
        <w:t xml:space="preserve"> o </w:t>
      </w:r>
      <w:proofErr w:type="spellStart"/>
      <w:r w:rsidRPr="004560C8">
        <w:t>cancelamento</w:t>
      </w:r>
      <w:proofErr w:type="spellEnd"/>
      <w:r w:rsidRPr="004560C8">
        <w:t xml:space="preserve"> </w:t>
      </w:r>
      <w:proofErr w:type="spellStart"/>
      <w:r w:rsidRPr="004560C8">
        <w:t>parcial</w:t>
      </w:r>
      <w:proofErr w:type="spellEnd"/>
      <w:r w:rsidRPr="004560C8">
        <w:t xml:space="preserve"> </w:t>
      </w:r>
      <w:proofErr w:type="spellStart"/>
      <w:r w:rsidRPr="004560C8">
        <w:t>ou</w:t>
      </w:r>
      <w:proofErr w:type="spellEnd"/>
      <w:r w:rsidRPr="004560C8">
        <w:t xml:space="preserve"> integral da </w:t>
      </w:r>
      <w:proofErr w:type="spellStart"/>
      <w:r w:rsidRPr="004560C8">
        <w:t>ata</w:t>
      </w:r>
      <w:proofErr w:type="spellEnd"/>
      <w:r w:rsidRPr="004560C8">
        <w:t xml:space="preserve">. </w:t>
      </w:r>
    </w:p>
    <w:p w14:paraId="22908F96" w14:textId="77777777" w:rsidR="0066472F" w:rsidRPr="004560C8" w:rsidRDefault="0066472F" w:rsidP="008F2FE7">
      <w:pPr>
        <w:pStyle w:val="PargrafodaLista"/>
        <w:keepLines/>
        <w:ind w:left="0"/>
      </w:pPr>
    </w:p>
    <w:p w14:paraId="1DFA23B7" w14:textId="78109982" w:rsidR="0066472F" w:rsidRPr="004560C8" w:rsidRDefault="0066472F" w:rsidP="008F2FE7">
      <w:pPr>
        <w:pStyle w:val="PargrafodaLista"/>
        <w:keepLines/>
        <w:numPr>
          <w:ilvl w:val="1"/>
          <w:numId w:val="19"/>
        </w:numPr>
        <w:spacing w:line="276" w:lineRule="auto"/>
        <w:ind w:left="0" w:firstLine="0"/>
      </w:pPr>
      <w:proofErr w:type="gramStart"/>
      <w:r w:rsidRPr="004560C8">
        <w:t>A</w:t>
      </w:r>
      <w:proofErr w:type="gramEnd"/>
      <w:r w:rsidRPr="004560C8">
        <w:t xml:space="preserve"> </w:t>
      </w:r>
      <w:proofErr w:type="spellStart"/>
      <w:r w:rsidRPr="004560C8">
        <w:t>análise</w:t>
      </w:r>
      <w:proofErr w:type="spellEnd"/>
      <w:r w:rsidRPr="004560C8">
        <w:t xml:space="preserve"> dos </w:t>
      </w:r>
      <w:proofErr w:type="spellStart"/>
      <w:r w:rsidRPr="004560C8">
        <w:t>documentos</w:t>
      </w:r>
      <w:proofErr w:type="spellEnd"/>
      <w:r w:rsidRPr="004560C8">
        <w:t xml:space="preserve"> de </w:t>
      </w:r>
      <w:proofErr w:type="spellStart"/>
      <w:r w:rsidRPr="004560C8">
        <w:t>habilitação</w:t>
      </w:r>
      <w:proofErr w:type="spellEnd"/>
      <w:r w:rsidRPr="004560C8">
        <w:t xml:space="preserve"> das </w:t>
      </w:r>
      <w:proofErr w:type="spellStart"/>
      <w:r w:rsidRPr="004560C8">
        <w:t>licitantes</w:t>
      </w:r>
      <w:proofErr w:type="spellEnd"/>
      <w:r w:rsidRPr="004560C8">
        <w:t xml:space="preserve"> que </w:t>
      </w:r>
      <w:proofErr w:type="spellStart"/>
      <w:r w:rsidRPr="004560C8">
        <w:t>integram</w:t>
      </w:r>
      <w:proofErr w:type="spellEnd"/>
      <w:r w:rsidRPr="004560C8">
        <w:t xml:space="preserve"> o </w:t>
      </w:r>
      <w:proofErr w:type="spellStart"/>
      <w:r w:rsidRPr="004560C8">
        <w:t>cadastro</w:t>
      </w:r>
      <w:proofErr w:type="spellEnd"/>
      <w:r w:rsidRPr="004560C8">
        <w:t xml:space="preserve"> de </w:t>
      </w:r>
      <w:proofErr w:type="spellStart"/>
      <w:r w:rsidRPr="004560C8">
        <w:t>reserva</w:t>
      </w:r>
      <w:proofErr w:type="spellEnd"/>
      <w:r w:rsidRPr="004560C8">
        <w:t xml:space="preserve"> </w:t>
      </w:r>
      <w:proofErr w:type="spellStart"/>
      <w:r w:rsidRPr="004560C8">
        <w:t>será</w:t>
      </w:r>
      <w:proofErr w:type="spellEnd"/>
      <w:r w:rsidRPr="004560C8">
        <w:t xml:space="preserve"> </w:t>
      </w:r>
      <w:proofErr w:type="spellStart"/>
      <w:r w:rsidRPr="004560C8">
        <w:t>efetuada</w:t>
      </w:r>
      <w:proofErr w:type="spellEnd"/>
      <w:r w:rsidRPr="004560C8">
        <w:t xml:space="preserve"> </w:t>
      </w:r>
      <w:proofErr w:type="spellStart"/>
      <w:r w:rsidRPr="004560C8">
        <w:t>apenas</w:t>
      </w:r>
      <w:proofErr w:type="spellEnd"/>
      <w:r w:rsidRPr="004560C8">
        <w:t xml:space="preserve"> </w:t>
      </w:r>
      <w:proofErr w:type="spellStart"/>
      <w:r w:rsidRPr="004560C8">
        <w:t>na</w:t>
      </w:r>
      <w:proofErr w:type="spellEnd"/>
      <w:r w:rsidRPr="004560C8">
        <w:t xml:space="preserve"> </w:t>
      </w:r>
      <w:proofErr w:type="spellStart"/>
      <w:r w:rsidRPr="004560C8">
        <w:t>eventualidade</w:t>
      </w:r>
      <w:proofErr w:type="spellEnd"/>
      <w:r w:rsidRPr="004560C8">
        <w:t xml:space="preserve"> de </w:t>
      </w:r>
      <w:proofErr w:type="spellStart"/>
      <w:r w:rsidRPr="004560C8">
        <w:t>serem</w:t>
      </w:r>
      <w:proofErr w:type="spellEnd"/>
      <w:r w:rsidRPr="004560C8">
        <w:t xml:space="preserve"> </w:t>
      </w:r>
      <w:proofErr w:type="spellStart"/>
      <w:r w:rsidRPr="004560C8">
        <w:t>convocadas</w:t>
      </w:r>
      <w:proofErr w:type="spellEnd"/>
      <w:r w:rsidRPr="004560C8">
        <w:t xml:space="preserve"> para </w:t>
      </w:r>
      <w:proofErr w:type="spellStart"/>
      <w:r w:rsidRPr="004560C8">
        <w:t>assinatura</w:t>
      </w:r>
      <w:proofErr w:type="spellEnd"/>
      <w:r w:rsidRPr="004560C8">
        <w:t xml:space="preserve"> da </w:t>
      </w:r>
      <w:proofErr w:type="spellStart"/>
      <w:r w:rsidRPr="004560C8">
        <w:t>ata</w:t>
      </w:r>
      <w:proofErr w:type="spellEnd"/>
      <w:r w:rsidRPr="004560C8">
        <w:t xml:space="preserve">. </w:t>
      </w:r>
    </w:p>
    <w:p w14:paraId="5125E715" w14:textId="77777777" w:rsidR="0066472F" w:rsidRPr="004560C8" w:rsidRDefault="0066472F" w:rsidP="008F2FE7">
      <w:pPr>
        <w:pStyle w:val="PargrafodaLista"/>
        <w:keepLines/>
        <w:ind w:left="0"/>
      </w:pPr>
    </w:p>
    <w:p w14:paraId="7DD76261" w14:textId="519360EC" w:rsidR="0066472F" w:rsidRPr="004560C8" w:rsidRDefault="0066472F" w:rsidP="008F2FE7">
      <w:pPr>
        <w:pStyle w:val="PargrafodaLista"/>
        <w:keepLines/>
        <w:numPr>
          <w:ilvl w:val="1"/>
          <w:numId w:val="19"/>
        </w:numPr>
        <w:spacing w:line="276" w:lineRule="auto"/>
        <w:ind w:left="0" w:firstLine="0"/>
      </w:pPr>
      <w:proofErr w:type="gramStart"/>
      <w:r w:rsidRPr="004560C8">
        <w:t>A</w:t>
      </w:r>
      <w:proofErr w:type="gramEnd"/>
      <w:r w:rsidRPr="004560C8">
        <w:t xml:space="preserve"> </w:t>
      </w:r>
      <w:proofErr w:type="spellStart"/>
      <w:r w:rsidRPr="004560C8">
        <w:t>aceitação</w:t>
      </w:r>
      <w:proofErr w:type="spellEnd"/>
      <w:r w:rsidRPr="004560C8">
        <w:t xml:space="preserve"> de eventual </w:t>
      </w:r>
      <w:proofErr w:type="spellStart"/>
      <w:r w:rsidRPr="004560C8">
        <w:t>convocação</w:t>
      </w:r>
      <w:proofErr w:type="spellEnd"/>
      <w:r w:rsidRPr="004560C8">
        <w:t xml:space="preserve"> é </w:t>
      </w:r>
      <w:proofErr w:type="spellStart"/>
      <w:r w:rsidRPr="004560C8">
        <w:t>facultativa</w:t>
      </w:r>
      <w:proofErr w:type="spellEnd"/>
      <w:r w:rsidRPr="004560C8">
        <w:t xml:space="preserve"> e a </w:t>
      </w:r>
      <w:proofErr w:type="spellStart"/>
      <w:r w:rsidRPr="004560C8">
        <w:t>recusa</w:t>
      </w:r>
      <w:proofErr w:type="spellEnd"/>
      <w:r w:rsidRPr="004560C8">
        <w:t xml:space="preserve"> </w:t>
      </w:r>
      <w:proofErr w:type="spellStart"/>
      <w:r w:rsidRPr="004560C8">
        <w:t>em</w:t>
      </w:r>
      <w:proofErr w:type="spellEnd"/>
      <w:r w:rsidRPr="004560C8">
        <w:t xml:space="preserve"> </w:t>
      </w:r>
      <w:proofErr w:type="spellStart"/>
      <w:r w:rsidRPr="004560C8">
        <w:t>assinar</w:t>
      </w:r>
      <w:proofErr w:type="spellEnd"/>
      <w:r w:rsidRPr="004560C8">
        <w:t xml:space="preserve"> a </w:t>
      </w:r>
      <w:proofErr w:type="spellStart"/>
      <w:r w:rsidRPr="004560C8">
        <w:t>ata</w:t>
      </w:r>
      <w:proofErr w:type="spellEnd"/>
      <w:r w:rsidRPr="004560C8">
        <w:t xml:space="preserve"> </w:t>
      </w:r>
      <w:proofErr w:type="spellStart"/>
      <w:r w:rsidRPr="004560C8">
        <w:t>não</w:t>
      </w:r>
      <w:proofErr w:type="spellEnd"/>
      <w:r w:rsidRPr="004560C8">
        <w:t xml:space="preserve"> </w:t>
      </w:r>
      <w:proofErr w:type="spellStart"/>
      <w:r w:rsidRPr="004560C8">
        <w:t>gera</w:t>
      </w:r>
      <w:proofErr w:type="spellEnd"/>
      <w:r w:rsidRPr="004560C8">
        <w:t xml:space="preserve"> para </w:t>
      </w:r>
      <w:proofErr w:type="spellStart"/>
      <w:r w:rsidRPr="004560C8">
        <w:t>os</w:t>
      </w:r>
      <w:proofErr w:type="spellEnd"/>
      <w:r w:rsidRPr="004560C8">
        <w:t xml:space="preserve"> </w:t>
      </w:r>
      <w:proofErr w:type="spellStart"/>
      <w:r w:rsidRPr="004560C8">
        <w:t>integrantes</w:t>
      </w:r>
      <w:proofErr w:type="spellEnd"/>
      <w:r w:rsidRPr="004560C8">
        <w:t xml:space="preserve"> do </w:t>
      </w:r>
      <w:proofErr w:type="spellStart"/>
      <w:r w:rsidRPr="004560C8">
        <w:t>cadastro</w:t>
      </w:r>
      <w:proofErr w:type="spellEnd"/>
      <w:r w:rsidRPr="004560C8">
        <w:t xml:space="preserve"> de </w:t>
      </w:r>
      <w:proofErr w:type="spellStart"/>
      <w:r w:rsidRPr="004560C8">
        <w:t>reserva</w:t>
      </w:r>
      <w:proofErr w:type="spellEnd"/>
      <w:r w:rsidRPr="004560C8">
        <w:t xml:space="preserve"> a </w:t>
      </w:r>
      <w:proofErr w:type="spellStart"/>
      <w:r w:rsidRPr="004560C8">
        <w:t>aplicação</w:t>
      </w:r>
      <w:proofErr w:type="spellEnd"/>
      <w:r w:rsidRPr="004560C8">
        <w:t xml:space="preserve"> de </w:t>
      </w:r>
      <w:proofErr w:type="spellStart"/>
      <w:r w:rsidRPr="004560C8">
        <w:t>qualquer</w:t>
      </w:r>
      <w:proofErr w:type="spellEnd"/>
      <w:r w:rsidRPr="004560C8">
        <w:t xml:space="preserve"> </w:t>
      </w:r>
      <w:proofErr w:type="spellStart"/>
      <w:r w:rsidRPr="004560C8">
        <w:t>sanção</w:t>
      </w:r>
      <w:proofErr w:type="spellEnd"/>
      <w:r w:rsidRPr="004560C8">
        <w:t xml:space="preserve"> </w:t>
      </w:r>
      <w:proofErr w:type="spellStart"/>
      <w:r w:rsidRPr="004560C8">
        <w:t>administrativa</w:t>
      </w:r>
      <w:proofErr w:type="spellEnd"/>
      <w:r w:rsidRPr="004560C8">
        <w:t>.</w:t>
      </w:r>
    </w:p>
    <w:p w14:paraId="18359D1E" w14:textId="23D426B4" w:rsidR="00BB43B2" w:rsidRPr="00CD5767" w:rsidRDefault="00232AB3"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43" w:name="_Toc187849478"/>
      <w:r w:rsidRPr="00CD5767">
        <w:rPr>
          <w:rFonts w:ascii="Arial" w:hAnsi="Arial" w:cs="Arial"/>
          <w:color w:val="0000FF"/>
          <w:sz w:val="22"/>
          <w:szCs w:val="22"/>
        </w:rPr>
        <w:t>DA</w:t>
      </w:r>
      <w:r w:rsidR="00BB43B2" w:rsidRPr="00CD5767">
        <w:rPr>
          <w:rFonts w:ascii="Arial" w:hAnsi="Arial" w:cs="Arial"/>
          <w:color w:val="0000FF"/>
          <w:sz w:val="22"/>
          <w:szCs w:val="22"/>
        </w:rPr>
        <w:t xml:space="preserve"> GESTÃO DO CONTRATO</w:t>
      </w:r>
      <w:r w:rsidR="00535DCF">
        <w:rPr>
          <w:rFonts w:ascii="Arial" w:hAnsi="Arial" w:cs="Arial"/>
          <w:color w:val="0000FF"/>
          <w:sz w:val="22"/>
          <w:szCs w:val="22"/>
        </w:rPr>
        <w:t>/ATA</w:t>
      </w:r>
      <w:r w:rsidR="00E82AFC">
        <w:rPr>
          <w:rFonts w:ascii="Arial" w:hAnsi="Arial" w:cs="Arial"/>
          <w:color w:val="0000FF"/>
          <w:sz w:val="22"/>
          <w:szCs w:val="22"/>
        </w:rPr>
        <w:t xml:space="preserve"> DE REGISTRO DE PREÇOS</w:t>
      </w:r>
      <w:bookmarkEnd w:id="43"/>
    </w:p>
    <w:p w14:paraId="548C7A7A" w14:textId="49FE4AE5" w:rsidR="004F1657" w:rsidRDefault="004F1657" w:rsidP="008F2FE7">
      <w:pPr>
        <w:pStyle w:val="Nivel2"/>
        <w:keepLines/>
        <w:numPr>
          <w:ilvl w:val="1"/>
          <w:numId w:val="19"/>
        </w:numPr>
        <w:tabs>
          <w:tab w:val="left" w:pos="851"/>
        </w:tabs>
        <w:spacing w:beforeLines="120" w:before="288" w:afterLines="120" w:after="288"/>
        <w:ind w:left="0" w:firstLine="0"/>
        <w:rPr>
          <w:sz w:val="22"/>
          <w:szCs w:val="22"/>
        </w:rPr>
      </w:pPr>
      <w:r w:rsidRPr="004F1657">
        <w:rPr>
          <w:sz w:val="22"/>
          <w:szCs w:val="22"/>
        </w:rPr>
        <w:t xml:space="preserve">Após a homologação da licitação, em sendo realizada a contratação, será </w:t>
      </w:r>
      <w:r w:rsidR="002216C7">
        <w:rPr>
          <w:sz w:val="22"/>
          <w:szCs w:val="22"/>
        </w:rPr>
        <w:t>firmada Ata de Registro de Preços</w:t>
      </w:r>
      <w:r>
        <w:rPr>
          <w:sz w:val="22"/>
          <w:szCs w:val="22"/>
        </w:rPr>
        <w:t>.</w:t>
      </w:r>
    </w:p>
    <w:p w14:paraId="23145FDB" w14:textId="700BB061" w:rsidR="001741CF" w:rsidRDefault="001741CF" w:rsidP="008F2FE7">
      <w:pPr>
        <w:pStyle w:val="Nivel2"/>
        <w:keepLines/>
        <w:numPr>
          <w:ilvl w:val="1"/>
          <w:numId w:val="19"/>
        </w:numPr>
        <w:tabs>
          <w:tab w:val="left" w:pos="851"/>
        </w:tabs>
        <w:spacing w:beforeLines="120" w:before="288" w:afterLines="120" w:after="288"/>
        <w:ind w:left="0" w:firstLine="0"/>
        <w:rPr>
          <w:sz w:val="22"/>
          <w:szCs w:val="22"/>
        </w:rPr>
      </w:pPr>
      <w:r w:rsidRPr="001741CF">
        <w:rPr>
          <w:sz w:val="22"/>
          <w:szCs w:val="22"/>
        </w:rPr>
        <w:t xml:space="preserve">O adjudicatário terá o prazo de </w:t>
      </w:r>
      <w:r w:rsidRPr="009C0CC5">
        <w:rPr>
          <w:b/>
          <w:sz w:val="22"/>
          <w:szCs w:val="22"/>
        </w:rPr>
        <w:t>5 (cinco) dias úteis</w:t>
      </w:r>
      <w:r w:rsidRPr="001741CF">
        <w:rPr>
          <w:sz w:val="22"/>
          <w:szCs w:val="22"/>
        </w:rPr>
        <w:t xml:space="preserve">, contados a partir da data de sua convocação, para assinar </w:t>
      </w:r>
      <w:r w:rsidR="00E82AFC">
        <w:rPr>
          <w:sz w:val="22"/>
          <w:szCs w:val="22"/>
        </w:rPr>
        <w:t xml:space="preserve">a Ata de Registro de Preços, </w:t>
      </w:r>
      <w:r w:rsidRPr="001741CF">
        <w:rPr>
          <w:sz w:val="22"/>
          <w:szCs w:val="22"/>
        </w:rPr>
        <w:t xml:space="preserve">sob pena de decair do direito à contratação, sem prejuízo das sanções previstas neste </w:t>
      </w:r>
      <w:proofErr w:type="spellStart"/>
      <w:r w:rsidRPr="001741CF">
        <w:rPr>
          <w:sz w:val="22"/>
          <w:szCs w:val="22"/>
        </w:rPr>
        <w:t>Edital.Conforme</w:t>
      </w:r>
      <w:proofErr w:type="spellEnd"/>
      <w:r w:rsidRPr="001741CF">
        <w:rPr>
          <w:sz w:val="22"/>
          <w:szCs w:val="22"/>
        </w:rPr>
        <w:t xml:space="preserve"> consta do § 1º do Artigo 90 da Lei Federal de nº 14.133/2021, o prazo acima poderá ser prorrogado uma única vez, por igual período, mediante solicitação da parte, durante seu transcurso, devidamente justificada e desde que o motivo apresentado seja aceito pelo município. </w:t>
      </w:r>
    </w:p>
    <w:p w14:paraId="44DD6118" w14:textId="38C63227" w:rsidR="001741CF" w:rsidRDefault="001741CF" w:rsidP="008F2FE7">
      <w:pPr>
        <w:pStyle w:val="Nivel2"/>
        <w:keepLines/>
        <w:numPr>
          <w:ilvl w:val="2"/>
          <w:numId w:val="19"/>
        </w:numPr>
        <w:tabs>
          <w:tab w:val="left" w:pos="851"/>
        </w:tabs>
        <w:spacing w:beforeLines="120" w:before="288" w:afterLines="120" w:after="288"/>
        <w:ind w:left="0" w:firstLine="0"/>
        <w:rPr>
          <w:sz w:val="22"/>
          <w:szCs w:val="22"/>
        </w:rPr>
      </w:pPr>
      <w:r w:rsidRPr="001741CF">
        <w:rPr>
          <w:sz w:val="22"/>
          <w:szCs w:val="22"/>
        </w:rPr>
        <w:t xml:space="preserve">Alternativamente à convocação para comparecer perante o órgão ou entidade para a assinatura </w:t>
      </w:r>
      <w:r w:rsidR="002216C7">
        <w:rPr>
          <w:sz w:val="22"/>
          <w:szCs w:val="22"/>
        </w:rPr>
        <w:t>da Ata de Registro de Preços</w:t>
      </w:r>
      <w:r w:rsidRPr="001741CF">
        <w:rPr>
          <w:sz w:val="22"/>
          <w:szCs w:val="22"/>
        </w:rPr>
        <w:t xml:space="preserve"> ou aceite do instrumento equivalente, a Administração poderá encaminhá-lo para assinatura ou aceite da Adjudicatária, mediante correspondência postal com aviso de recebimento (AR) ou meio eletrônico</w:t>
      </w:r>
      <w:r w:rsidR="009A5DA4">
        <w:rPr>
          <w:sz w:val="22"/>
          <w:szCs w:val="22"/>
        </w:rPr>
        <w:t xml:space="preserve"> (</w:t>
      </w:r>
      <w:proofErr w:type="spellStart"/>
      <w:r w:rsidR="009A5DA4">
        <w:rPr>
          <w:sz w:val="22"/>
          <w:szCs w:val="22"/>
        </w:rPr>
        <w:t>email</w:t>
      </w:r>
      <w:proofErr w:type="spellEnd"/>
      <w:r w:rsidR="009A5DA4">
        <w:rPr>
          <w:sz w:val="22"/>
          <w:szCs w:val="22"/>
        </w:rPr>
        <w:t>/</w:t>
      </w:r>
      <w:proofErr w:type="spellStart"/>
      <w:r w:rsidR="009A5DA4">
        <w:rPr>
          <w:sz w:val="22"/>
          <w:szCs w:val="22"/>
        </w:rPr>
        <w:t>whatsapp</w:t>
      </w:r>
      <w:proofErr w:type="spellEnd"/>
      <w:r w:rsidR="009A5DA4">
        <w:rPr>
          <w:sz w:val="22"/>
          <w:szCs w:val="22"/>
        </w:rPr>
        <w:t>)</w:t>
      </w:r>
      <w:r w:rsidRPr="001741CF">
        <w:rPr>
          <w:sz w:val="22"/>
          <w:szCs w:val="22"/>
        </w:rPr>
        <w:t xml:space="preserve">, para que seja assinado ou aceito no prazo de </w:t>
      </w:r>
      <w:r w:rsidR="00625E8B">
        <w:rPr>
          <w:b/>
          <w:sz w:val="22"/>
          <w:szCs w:val="22"/>
        </w:rPr>
        <w:t>05</w:t>
      </w:r>
      <w:r w:rsidRPr="009C0CC5">
        <w:rPr>
          <w:b/>
          <w:sz w:val="22"/>
          <w:szCs w:val="22"/>
        </w:rPr>
        <w:t xml:space="preserve"> (</w:t>
      </w:r>
      <w:r w:rsidR="00625E8B">
        <w:rPr>
          <w:b/>
          <w:sz w:val="22"/>
          <w:szCs w:val="22"/>
        </w:rPr>
        <w:t>cinco</w:t>
      </w:r>
      <w:r w:rsidRPr="009C0CC5">
        <w:rPr>
          <w:b/>
          <w:sz w:val="22"/>
          <w:szCs w:val="22"/>
        </w:rPr>
        <w:t>) dias</w:t>
      </w:r>
      <w:r w:rsidR="00625E8B">
        <w:rPr>
          <w:b/>
          <w:sz w:val="22"/>
          <w:szCs w:val="22"/>
        </w:rPr>
        <w:t xml:space="preserve"> úteis</w:t>
      </w:r>
      <w:r w:rsidRPr="001741CF">
        <w:rPr>
          <w:sz w:val="22"/>
          <w:szCs w:val="22"/>
        </w:rPr>
        <w:t xml:space="preserve">, a contar da data de seu recebimento. </w:t>
      </w:r>
    </w:p>
    <w:p w14:paraId="4950A3E1" w14:textId="5A96EE4B" w:rsidR="001741CF" w:rsidRDefault="001741CF" w:rsidP="008F2FE7">
      <w:pPr>
        <w:pStyle w:val="Nivel2"/>
        <w:keepLines/>
        <w:numPr>
          <w:ilvl w:val="2"/>
          <w:numId w:val="19"/>
        </w:numPr>
        <w:tabs>
          <w:tab w:val="left" w:pos="851"/>
        </w:tabs>
        <w:spacing w:beforeLines="120" w:before="288" w:afterLines="120" w:after="288"/>
        <w:ind w:left="0" w:firstLine="0"/>
        <w:rPr>
          <w:sz w:val="22"/>
          <w:szCs w:val="22"/>
        </w:rPr>
      </w:pPr>
      <w:r w:rsidRPr="001741CF">
        <w:rPr>
          <w:sz w:val="22"/>
          <w:szCs w:val="22"/>
        </w:rPr>
        <w:t xml:space="preserve"> O prazo previsto no subitem anterior poderá ser prorrogado, por igual período, por solicitação justificada do adjudicatário e aceita pela Administração</w:t>
      </w:r>
      <w:r>
        <w:t>.</w:t>
      </w:r>
    </w:p>
    <w:p w14:paraId="5BD94B2F" w14:textId="1C88A647" w:rsidR="00BB43B2" w:rsidRPr="005176B3" w:rsidRDefault="002216C7" w:rsidP="008F2FE7">
      <w:pPr>
        <w:pStyle w:val="Nivel2"/>
        <w:keepLines/>
        <w:numPr>
          <w:ilvl w:val="1"/>
          <w:numId w:val="19"/>
        </w:numPr>
        <w:tabs>
          <w:tab w:val="left" w:pos="851"/>
        </w:tabs>
        <w:spacing w:beforeLines="120" w:before="288" w:afterLines="120" w:after="288"/>
        <w:ind w:left="0" w:firstLine="0"/>
        <w:rPr>
          <w:sz w:val="22"/>
          <w:szCs w:val="22"/>
        </w:rPr>
      </w:pPr>
      <w:r>
        <w:rPr>
          <w:sz w:val="22"/>
          <w:szCs w:val="22"/>
        </w:rPr>
        <w:lastRenderedPageBreak/>
        <w:t>A ata de Registro de Preços ou instrumento equivalente,</w:t>
      </w:r>
      <w:r w:rsidR="00BB43B2" w:rsidRPr="005176B3">
        <w:rPr>
          <w:sz w:val="22"/>
          <w:szCs w:val="22"/>
        </w:rPr>
        <w:t xml:space="preserve"> deverá ser executado fielmente pelas partes, de acordo com as cláusulas avençadas e as normas da Lei nº 14.133, de 2021, e cada parte responderá pelas consequências de sua inexecução total ou parcial.</w:t>
      </w:r>
    </w:p>
    <w:p w14:paraId="3A262842" w14:textId="2CAFA543" w:rsidR="00BB43B2" w:rsidRPr="005176B3" w:rsidRDefault="00BB43B2"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Em caso de impedimento, ordem de paralisação ou suspensão do contrato</w:t>
      </w:r>
      <w:r w:rsidR="002216C7">
        <w:rPr>
          <w:sz w:val="22"/>
          <w:szCs w:val="22"/>
        </w:rPr>
        <w:t>/ata</w:t>
      </w:r>
      <w:r w:rsidRPr="005176B3">
        <w:rPr>
          <w:sz w:val="22"/>
          <w:szCs w:val="22"/>
        </w:rPr>
        <w:t>, o cronograma de execução será prorrogado automaticamente pelo tempo correspondente, anotadas tais circunstâncias mediante simples apostila.</w:t>
      </w:r>
    </w:p>
    <w:p w14:paraId="64E3522D" w14:textId="1081CB58" w:rsidR="00BB43B2" w:rsidRPr="005176B3" w:rsidRDefault="00BB43B2"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As comunicações entre o órgão ou entidade e a contratada devem ser realizadas por escrito sempre q</w:t>
      </w:r>
      <w:r w:rsidR="009A5DA4">
        <w:rPr>
          <w:sz w:val="22"/>
          <w:szCs w:val="22"/>
        </w:rPr>
        <w:t>ue o ato exigir tal formalidade</w:t>
      </w:r>
      <w:r w:rsidRPr="005176B3">
        <w:rPr>
          <w:sz w:val="22"/>
          <w:szCs w:val="22"/>
        </w:rPr>
        <w:t>.</w:t>
      </w:r>
      <w:r w:rsidR="009A5DA4">
        <w:rPr>
          <w:sz w:val="22"/>
          <w:szCs w:val="22"/>
        </w:rPr>
        <w:t xml:space="preserve"> As comunicações serão feitas exclusivamente por meios eletrônicos (e-mail e/ou </w:t>
      </w:r>
      <w:proofErr w:type="spellStart"/>
      <w:r w:rsidR="009A5DA4">
        <w:rPr>
          <w:sz w:val="22"/>
          <w:szCs w:val="22"/>
        </w:rPr>
        <w:t>whatsapp</w:t>
      </w:r>
      <w:proofErr w:type="spellEnd"/>
      <w:r w:rsidR="009A5DA4">
        <w:rPr>
          <w:sz w:val="22"/>
          <w:szCs w:val="22"/>
        </w:rPr>
        <w:t xml:space="preserve">) e serão consideradas válidas após </w:t>
      </w:r>
      <w:r w:rsidR="009A5DA4" w:rsidRPr="002E5173">
        <w:rPr>
          <w:b/>
          <w:sz w:val="22"/>
          <w:szCs w:val="22"/>
        </w:rPr>
        <w:t>02 (dois) dias úteis</w:t>
      </w:r>
      <w:r w:rsidR="009A5DA4">
        <w:rPr>
          <w:sz w:val="22"/>
          <w:szCs w:val="22"/>
        </w:rPr>
        <w:t xml:space="preserve"> do seu envio, mesmo sem confirmação de leitura.</w:t>
      </w:r>
    </w:p>
    <w:p w14:paraId="7FD47F41" w14:textId="77777777" w:rsidR="00BB43B2" w:rsidRPr="005176B3" w:rsidRDefault="00BB43B2"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O órgão ou entidade poderá convocar representante da empresa para adoção de providências que devam ser cumpridas de imediato.</w:t>
      </w:r>
    </w:p>
    <w:p w14:paraId="04443CA0" w14:textId="742C3A29" w:rsidR="00B26FD3" w:rsidRDefault="00BB43B2" w:rsidP="008F2FE7">
      <w:pPr>
        <w:pStyle w:val="Nvel2-Red"/>
        <w:keepLines/>
        <w:numPr>
          <w:ilvl w:val="1"/>
          <w:numId w:val="19"/>
        </w:numPr>
        <w:tabs>
          <w:tab w:val="left" w:pos="851"/>
        </w:tabs>
        <w:spacing w:afterLines="120" w:after="288"/>
        <w:ind w:left="0" w:firstLine="0"/>
        <w:rPr>
          <w:i w:val="0"/>
          <w:color w:val="auto"/>
        </w:rPr>
      </w:pPr>
      <w:r w:rsidRPr="005176B3">
        <w:rPr>
          <w:i w:val="0"/>
          <w:color w:val="auto"/>
        </w:rPr>
        <w:t xml:space="preserve"> </w:t>
      </w:r>
      <w:proofErr w:type="spellStart"/>
      <w:r w:rsidRPr="005176B3">
        <w:rPr>
          <w:i w:val="0"/>
          <w:color w:val="auto"/>
        </w:rPr>
        <w:t>Após</w:t>
      </w:r>
      <w:proofErr w:type="spellEnd"/>
      <w:r w:rsidRPr="005176B3">
        <w:rPr>
          <w:i w:val="0"/>
          <w:color w:val="auto"/>
        </w:rPr>
        <w:t xml:space="preserve"> </w:t>
      </w:r>
      <w:proofErr w:type="gramStart"/>
      <w:r w:rsidRPr="005176B3">
        <w:rPr>
          <w:i w:val="0"/>
          <w:color w:val="auto"/>
        </w:rPr>
        <w:t>a</w:t>
      </w:r>
      <w:proofErr w:type="gramEnd"/>
      <w:r w:rsidRPr="005176B3">
        <w:rPr>
          <w:i w:val="0"/>
          <w:color w:val="auto"/>
        </w:rPr>
        <w:t xml:space="preserve"> </w:t>
      </w:r>
      <w:proofErr w:type="spellStart"/>
      <w:r w:rsidRPr="005176B3">
        <w:rPr>
          <w:i w:val="0"/>
          <w:color w:val="auto"/>
        </w:rPr>
        <w:t>assinatura</w:t>
      </w:r>
      <w:proofErr w:type="spellEnd"/>
      <w:r w:rsidR="00B26FD3">
        <w:rPr>
          <w:i w:val="0"/>
          <w:color w:val="auto"/>
        </w:rPr>
        <w:t xml:space="preserve"> da </w:t>
      </w:r>
      <w:proofErr w:type="spellStart"/>
      <w:r w:rsidR="00B26FD3">
        <w:rPr>
          <w:i w:val="0"/>
          <w:color w:val="auto"/>
        </w:rPr>
        <w:t>ata</w:t>
      </w:r>
      <w:proofErr w:type="spellEnd"/>
      <w:r w:rsidR="00B26FD3">
        <w:rPr>
          <w:i w:val="0"/>
          <w:color w:val="auto"/>
        </w:rPr>
        <w:t xml:space="preserve"> de </w:t>
      </w:r>
      <w:proofErr w:type="spellStart"/>
      <w:r w:rsidR="00B26FD3">
        <w:rPr>
          <w:i w:val="0"/>
          <w:color w:val="auto"/>
        </w:rPr>
        <w:t>registro</w:t>
      </w:r>
      <w:proofErr w:type="spellEnd"/>
      <w:r w:rsidR="00B26FD3">
        <w:rPr>
          <w:i w:val="0"/>
          <w:color w:val="auto"/>
        </w:rPr>
        <w:t xml:space="preserve"> de </w:t>
      </w:r>
      <w:proofErr w:type="spellStart"/>
      <w:r w:rsidR="00B26FD3">
        <w:rPr>
          <w:i w:val="0"/>
          <w:color w:val="auto"/>
        </w:rPr>
        <w:t>preços</w:t>
      </w:r>
      <w:proofErr w:type="spellEnd"/>
      <w:r w:rsidR="00B26FD3">
        <w:rPr>
          <w:i w:val="0"/>
          <w:color w:val="auto"/>
        </w:rPr>
        <w:t xml:space="preserve"> e </w:t>
      </w:r>
      <w:proofErr w:type="spellStart"/>
      <w:r w:rsidR="00B26FD3">
        <w:rPr>
          <w:i w:val="0"/>
          <w:color w:val="auto"/>
        </w:rPr>
        <w:t>durante</w:t>
      </w:r>
      <w:proofErr w:type="spellEnd"/>
      <w:r w:rsidR="00B26FD3">
        <w:rPr>
          <w:i w:val="0"/>
          <w:color w:val="auto"/>
        </w:rPr>
        <w:t xml:space="preserve"> o </w:t>
      </w:r>
      <w:proofErr w:type="spellStart"/>
      <w:r w:rsidR="00B26FD3">
        <w:rPr>
          <w:i w:val="0"/>
          <w:color w:val="auto"/>
        </w:rPr>
        <w:t>seu</w:t>
      </w:r>
      <w:proofErr w:type="spellEnd"/>
      <w:r w:rsidR="00B26FD3">
        <w:rPr>
          <w:i w:val="0"/>
          <w:color w:val="auto"/>
        </w:rPr>
        <w:t xml:space="preserve"> </w:t>
      </w:r>
      <w:proofErr w:type="spellStart"/>
      <w:r w:rsidR="00B26FD3">
        <w:rPr>
          <w:i w:val="0"/>
          <w:color w:val="auto"/>
        </w:rPr>
        <w:t>período</w:t>
      </w:r>
      <w:proofErr w:type="spellEnd"/>
      <w:r w:rsidR="00B26FD3">
        <w:rPr>
          <w:i w:val="0"/>
          <w:color w:val="auto"/>
        </w:rPr>
        <w:t xml:space="preserve"> de </w:t>
      </w:r>
      <w:proofErr w:type="spellStart"/>
      <w:r w:rsidR="00B26FD3">
        <w:rPr>
          <w:i w:val="0"/>
          <w:color w:val="auto"/>
        </w:rPr>
        <w:t>vigência</w:t>
      </w:r>
      <w:proofErr w:type="spellEnd"/>
      <w:r w:rsidR="00B26FD3">
        <w:rPr>
          <w:i w:val="0"/>
          <w:color w:val="auto"/>
        </w:rPr>
        <w:t xml:space="preserve"> a </w:t>
      </w:r>
      <w:proofErr w:type="spellStart"/>
      <w:r w:rsidR="00B26FD3">
        <w:rPr>
          <w:i w:val="0"/>
          <w:color w:val="auto"/>
        </w:rPr>
        <w:t>beneficiária</w:t>
      </w:r>
      <w:proofErr w:type="spellEnd"/>
      <w:r w:rsidR="00B26FD3">
        <w:rPr>
          <w:i w:val="0"/>
          <w:color w:val="auto"/>
        </w:rPr>
        <w:t xml:space="preserve"> </w:t>
      </w:r>
      <w:proofErr w:type="spellStart"/>
      <w:r w:rsidR="00B26FD3">
        <w:rPr>
          <w:i w:val="0"/>
          <w:color w:val="auto"/>
        </w:rPr>
        <w:t>será</w:t>
      </w:r>
      <w:proofErr w:type="spellEnd"/>
      <w:r w:rsidR="00B26FD3">
        <w:rPr>
          <w:i w:val="0"/>
          <w:color w:val="auto"/>
        </w:rPr>
        <w:t xml:space="preserve"> </w:t>
      </w:r>
      <w:proofErr w:type="spellStart"/>
      <w:r w:rsidR="00B26FD3">
        <w:rPr>
          <w:i w:val="0"/>
          <w:color w:val="auto"/>
        </w:rPr>
        <w:t>convocada</w:t>
      </w:r>
      <w:proofErr w:type="spellEnd"/>
      <w:r w:rsidR="00B26FD3">
        <w:rPr>
          <w:i w:val="0"/>
          <w:color w:val="auto"/>
        </w:rPr>
        <w:t xml:space="preserve"> para </w:t>
      </w:r>
      <w:proofErr w:type="spellStart"/>
      <w:r w:rsidR="00B26FD3">
        <w:rPr>
          <w:i w:val="0"/>
          <w:color w:val="auto"/>
        </w:rPr>
        <w:t>assinar</w:t>
      </w:r>
      <w:proofErr w:type="spellEnd"/>
      <w:r w:rsidR="00B26FD3">
        <w:rPr>
          <w:i w:val="0"/>
          <w:color w:val="auto"/>
        </w:rPr>
        <w:t xml:space="preserve"> o </w:t>
      </w:r>
      <w:proofErr w:type="spellStart"/>
      <w:r w:rsidR="00B26FD3">
        <w:rPr>
          <w:i w:val="0"/>
          <w:color w:val="auto"/>
        </w:rPr>
        <w:t>termo</w:t>
      </w:r>
      <w:proofErr w:type="spellEnd"/>
      <w:r w:rsidR="00B26FD3">
        <w:rPr>
          <w:i w:val="0"/>
          <w:color w:val="auto"/>
        </w:rPr>
        <w:t xml:space="preserve"> de </w:t>
      </w:r>
      <w:proofErr w:type="spellStart"/>
      <w:r w:rsidR="00B26FD3">
        <w:rPr>
          <w:i w:val="0"/>
          <w:color w:val="auto"/>
        </w:rPr>
        <w:t>contrato</w:t>
      </w:r>
      <w:proofErr w:type="spellEnd"/>
      <w:r w:rsidR="00B26FD3">
        <w:rPr>
          <w:i w:val="0"/>
          <w:color w:val="auto"/>
        </w:rPr>
        <w:t xml:space="preserve"> </w:t>
      </w:r>
      <w:proofErr w:type="spellStart"/>
      <w:r w:rsidR="00B26FD3">
        <w:rPr>
          <w:i w:val="0"/>
          <w:color w:val="auto"/>
        </w:rPr>
        <w:t>ou</w:t>
      </w:r>
      <w:proofErr w:type="spellEnd"/>
      <w:r w:rsidR="00B26FD3">
        <w:rPr>
          <w:i w:val="0"/>
          <w:color w:val="auto"/>
        </w:rPr>
        <w:t xml:space="preserve"> </w:t>
      </w:r>
      <w:proofErr w:type="spellStart"/>
      <w:r w:rsidR="00B26FD3">
        <w:rPr>
          <w:i w:val="0"/>
          <w:color w:val="auto"/>
        </w:rPr>
        <w:t>retirar</w:t>
      </w:r>
      <w:proofErr w:type="spellEnd"/>
      <w:r w:rsidR="00B26FD3">
        <w:rPr>
          <w:i w:val="0"/>
          <w:color w:val="auto"/>
        </w:rPr>
        <w:t xml:space="preserve"> a nota de </w:t>
      </w:r>
      <w:proofErr w:type="spellStart"/>
      <w:r w:rsidR="00B26FD3">
        <w:rPr>
          <w:i w:val="0"/>
          <w:color w:val="auto"/>
        </w:rPr>
        <w:t>empenho</w:t>
      </w:r>
      <w:proofErr w:type="spellEnd"/>
      <w:r w:rsidR="00B26FD3">
        <w:rPr>
          <w:i w:val="0"/>
          <w:color w:val="auto"/>
        </w:rPr>
        <w:t xml:space="preserve">, </w:t>
      </w:r>
      <w:proofErr w:type="spellStart"/>
      <w:r w:rsidR="00B26FD3">
        <w:rPr>
          <w:i w:val="0"/>
          <w:color w:val="auto"/>
        </w:rPr>
        <w:t>conforme</w:t>
      </w:r>
      <w:proofErr w:type="spellEnd"/>
      <w:r w:rsidR="00B26FD3">
        <w:rPr>
          <w:i w:val="0"/>
          <w:color w:val="auto"/>
        </w:rPr>
        <w:t xml:space="preserve"> </w:t>
      </w:r>
      <w:proofErr w:type="spellStart"/>
      <w:r w:rsidR="00B26FD3">
        <w:rPr>
          <w:i w:val="0"/>
          <w:color w:val="auto"/>
        </w:rPr>
        <w:t>conveniência</w:t>
      </w:r>
      <w:proofErr w:type="spellEnd"/>
      <w:r w:rsidR="00B26FD3">
        <w:rPr>
          <w:i w:val="0"/>
          <w:color w:val="auto"/>
        </w:rPr>
        <w:t xml:space="preserve"> da </w:t>
      </w:r>
      <w:proofErr w:type="spellStart"/>
      <w:r w:rsidR="00B26FD3">
        <w:rPr>
          <w:i w:val="0"/>
          <w:color w:val="auto"/>
        </w:rPr>
        <w:t>administração</w:t>
      </w:r>
      <w:proofErr w:type="spellEnd"/>
      <w:r w:rsidR="00B26FD3">
        <w:rPr>
          <w:i w:val="0"/>
          <w:color w:val="auto"/>
        </w:rPr>
        <w:t>.</w:t>
      </w:r>
    </w:p>
    <w:p w14:paraId="5FC02D0E" w14:textId="49D60672" w:rsidR="00633C00" w:rsidRDefault="00633C00" w:rsidP="008F2FE7">
      <w:pPr>
        <w:pStyle w:val="Nvel2-Red"/>
        <w:keepLines/>
        <w:numPr>
          <w:ilvl w:val="1"/>
          <w:numId w:val="19"/>
        </w:numPr>
        <w:tabs>
          <w:tab w:val="left" w:pos="851"/>
        </w:tabs>
        <w:spacing w:afterLines="120" w:after="288"/>
        <w:ind w:left="0" w:firstLine="0"/>
        <w:rPr>
          <w:i w:val="0"/>
          <w:color w:val="auto"/>
        </w:rPr>
      </w:pPr>
      <w:r>
        <w:rPr>
          <w:i w:val="0"/>
          <w:color w:val="auto"/>
        </w:rPr>
        <w:t xml:space="preserve">O </w:t>
      </w:r>
      <w:proofErr w:type="spellStart"/>
      <w:r>
        <w:rPr>
          <w:i w:val="0"/>
          <w:color w:val="auto"/>
        </w:rPr>
        <w:t>prazo</w:t>
      </w:r>
      <w:proofErr w:type="spellEnd"/>
      <w:r>
        <w:rPr>
          <w:i w:val="0"/>
          <w:color w:val="auto"/>
        </w:rPr>
        <w:t xml:space="preserve"> para </w:t>
      </w:r>
      <w:proofErr w:type="spellStart"/>
      <w:r>
        <w:rPr>
          <w:i w:val="0"/>
          <w:color w:val="auto"/>
        </w:rPr>
        <w:t>assinatura</w:t>
      </w:r>
      <w:proofErr w:type="spellEnd"/>
      <w:r>
        <w:rPr>
          <w:i w:val="0"/>
          <w:color w:val="auto"/>
        </w:rPr>
        <w:t xml:space="preserve"> e </w:t>
      </w:r>
      <w:proofErr w:type="spellStart"/>
      <w:r>
        <w:rPr>
          <w:i w:val="0"/>
          <w:color w:val="auto"/>
        </w:rPr>
        <w:t>envio</w:t>
      </w:r>
      <w:proofErr w:type="spellEnd"/>
      <w:r>
        <w:rPr>
          <w:i w:val="0"/>
          <w:color w:val="auto"/>
        </w:rPr>
        <w:t xml:space="preserve"> do </w:t>
      </w:r>
      <w:proofErr w:type="spellStart"/>
      <w:r>
        <w:rPr>
          <w:i w:val="0"/>
          <w:color w:val="auto"/>
        </w:rPr>
        <w:t>contrato</w:t>
      </w:r>
      <w:proofErr w:type="spellEnd"/>
      <w:r>
        <w:rPr>
          <w:i w:val="0"/>
          <w:color w:val="auto"/>
        </w:rPr>
        <w:t xml:space="preserve"> </w:t>
      </w:r>
      <w:proofErr w:type="spellStart"/>
      <w:r>
        <w:rPr>
          <w:i w:val="0"/>
          <w:color w:val="auto"/>
        </w:rPr>
        <w:t>será</w:t>
      </w:r>
      <w:proofErr w:type="spellEnd"/>
      <w:r>
        <w:rPr>
          <w:i w:val="0"/>
          <w:color w:val="auto"/>
        </w:rPr>
        <w:t xml:space="preserve"> </w:t>
      </w:r>
      <w:proofErr w:type="spellStart"/>
      <w:r>
        <w:rPr>
          <w:i w:val="0"/>
          <w:color w:val="auto"/>
        </w:rPr>
        <w:t>os</w:t>
      </w:r>
      <w:proofErr w:type="spellEnd"/>
      <w:r>
        <w:rPr>
          <w:i w:val="0"/>
          <w:color w:val="auto"/>
        </w:rPr>
        <w:t xml:space="preserve"> </w:t>
      </w:r>
      <w:proofErr w:type="spellStart"/>
      <w:r>
        <w:rPr>
          <w:i w:val="0"/>
          <w:color w:val="auto"/>
        </w:rPr>
        <w:t>mesmos</w:t>
      </w:r>
      <w:proofErr w:type="spellEnd"/>
      <w:r>
        <w:rPr>
          <w:i w:val="0"/>
          <w:color w:val="auto"/>
        </w:rPr>
        <w:t xml:space="preserve"> </w:t>
      </w:r>
      <w:proofErr w:type="spellStart"/>
      <w:r>
        <w:rPr>
          <w:i w:val="0"/>
          <w:color w:val="auto"/>
        </w:rPr>
        <w:t>disposto</w:t>
      </w:r>
      <w:proofErr w:type="spellEnd"/>
      <w:r>
        <w:rPr>
          <w:i w:val="0"/>
          <w:color w:val="auto"/>
        </w:rPr>
        <w:t xml:space="preserve"> no </w:t>
      </w:r>
      <w:r w:rsidRPr="004560C8">
        <w:rPr>
          <w:b/>
          <w:i w:val="0"/>
          <w:color w:val="auto"/>
        </w:rPr>
        <w:t>item 14.2</w:t>
      </w:r>
      <w:r>
        <w:rPr>
          <w:i w:val="0"/>
          <w:color w:val="auto"/>
        </w:rPr>
        <w:t>.</w:t>
      </w:r>
    </w:p>
    <w:p w14:paraId="549B924A" w14:textId="5D8C9EFB" w:rsidR="00BB43B2" w:rsidRPr="00633C00" w:rsidRDefault="00BB43B2" w:rsidP="008F2FE7">
      <w:pPr>
        <w:pStyle w:val="Nvel2-Red"/>
        <w:keepLines/>
        <w:numPr>
          <w:ilvl w:val="1"/>
          <w:numId w:val="19"/>
        </w:numPr>
        <w:tabs>
          <w:tab w:val="left" w:pos="851"/>
        </w:tabs>
        <w:spacing w:afterLines="120" w:after="288"/>
        <w:ind w:left="0" w:firstLine="0"/>
      </w:pPr>
      <w:r w:rsidRPr="00633C00">
        <w:rPr>
          <w:color w:val="auto"/>
        </w:rPr>
        <w:t xml:space="preserve"> </w:t>
      </w:r>
      <w:proofErr w:type="gramStart"/>
      <w:r w:rsidRPr="00633C00">
        <w:rPr>
          <w:i w:val="0"/>
          <w:color w:val="auto"/>
        </w:rPr>
        <w:t>A</w:t>
      </w:r>
      <w:proofErr w:type="gramEnd"/>
      <w:r w:rsidRPr="00633C00">
        <w:rPr>
          <w:i w:val="0"/>
          <w:color w:val="auto"/>
        </w:rPr>
        <w:t xml:space="preserve"> </w:t>
      </w:r>
      <w:proofErr w:type="spellStart"/>
      <w:r w:rsidRPr="00633C00">
        <w:rPr>
          <w:i w:val="0"/>
          <w:color w:val="auto"/>
        </w:rPr>
        <w:t>execução</w:t>
      </w:r>
      <w:proofErr w:type="spellEnd"/>
      <w:r w:rsidRPr="00633C00">
        <w:rPr>
          <w:i w:val="0"/>
          <w:color w:val="auto"/>
        </w:rPr>
        <w:t xml:space="preserve"> do </w:t>
      </w:r>
      <w:proofErr w:type="spellStart"/>
      <w:r w:rsidRPr="00633C00">
        <w:rPr>
          <w:i w:val="0"/>
          <w:color w:val="auto"/>
        </w:rPr>
        <w:t>contrato</w:t>
      </w:r>
      <w:proofErr w:type="spellEnd"/>
      <w:r w:rsidR="002216C7" w:rsidRPr="00633C00">
        <w:rPr>
          <w:i w:val="0"/>
          <w:color w:val="auto"/>
        </w:rPr>
        <w:t>/</w:t>
      </w:r>
      <w:proofErr w:type="spellStart"/>
      <w:r w:rsidR="002216C7" w:rsidRPr="00633C00">
        <w:rPr>
          <w:i w:val="0"/>
          <w:color w:val="auto"/>
        </w:rPr>
        <w:t>ata</w:t>
      </w:r>
      <w:proofErr w:type="spellEnd"/>
      <w:r w:rsidRPr="00633C00">
        <w:rPr>
          <w:i w:val="0"/>
          <w:color w:val="auto"/>
        </w:rPr>
        <w:t xml:space="preserve"> </w:t>
      </w:r>
      <w:proofErr w:type="spellStart"/>
      <w:r w:rsidRPr="00633C00">
        <w:rPr>
          <w:i w:val="0"/>
          <w:color w:val="auto"/>
        </w:rPr>
        <w:t>deverá</w:t>
      </w:r>
      <w:proofErr w:type="spellEnd"/>
      <w:r w:rsidRPr="00633C00">
        <w:rPr>
          <w:i w:val="0"/>
          <w:color w:val="auto"/>
        </w:rPr>
        <w:t xml:space="preserve"> ser </w:t>
      </w:r>
      <w:proofErr w:type="spellStart"/>
      <w:r w:rsidRPr="00633C00">
        <w:rPr>
          <w:i w:val="0"/>
          <w:color w:val="auto"/>
        </w:rPr>
        <w:t>acompanhada</w:t>
      </w:r>
      <w:proofErr w:type="spellEnd"/>
      <w:r w:rsidRPr="00633C00">
        <w:rPr>
          <w:i w:val="0"/>
          <w:color w:val="auto"/>
        </w:rPr>
        <w:t xml:space="preserve"> e </w:t>
      </w:r>
      <w:proofErr w:type="spellStart"/>
      <w:r w:rsidRPr="00633C00">
        <w:rPr>
          <w:i w:val="0"/>
          <w:color w:val="auto"/>
        </w:rPr>
        <w:t>fiscalizada</w:t>
      </w:r>
      <w:proofErr w:type="spellEnd"/>
      <w:r w:rsidRPr="00633C00">
        <w:rPr>
          <w:i w:val="0"/>
          <w:color w:val="auto"/>
        </w:rPr>
        <w:t xml:space="preserve"> </w:t>
      </w:r>
      <w:proofErr w:type="spellStart"/>
      <w:r w:rsidRPr="00633C00">
        <w:rPr>
          <w:i w:val="0"/>
          <w:color w:val="auto"/>
        </w:rPr>
        <w:t>pelo</w:t>
      </w:r>
      <w:proofErr w:type="spellEnd"/>
      <w:r w:rsidRPr="00633C00">
        <w:rPr>
          <w:i w:val="0"/>
          <w:color w:val="auto"/>
        </w:rPr>
        <w:t xml:space="preserve">(s) fiscal(is) do </w:t>
      </w:r>
      <w:proofErr w:type="spellStart"/>
      <w:r w:rsidRPr="00633C00">
        <w:rPr>
          <w:i w:val="0"/>
          <w:color w:val="auto"/>
        </w:rPr>
        <w:t>contrato</w:t>
      </w:r>
      <w:proofErr w:type="spellEnd"/>
      <w:r w:rsidRPr="00633C00">
        <w:rPr>
          <w:i w:val="0"/>
          <w:color w:val="auto"/>
        </w:rPr>
        <w:t xml:space="preserve">, </w:t>
      </w:r>
      <w:proofErr w:type="spellStart"/>
      <w:r w:rsidRPr="00633C00">
        <w:rPr>
          <w:i w:val="0"/>
          <w:color w:val="auto"/>
        </w:rPr>
        <w:t>ou</w:t>
      </w:r>
      <w:proofErr w:type="spellEnd"/>
      <w:r w:rsidRPr="00633C00">
        <w:rPr>
          <w:i w:val="0"/>
          <w:color w:val="auto"/>
        </w:rPr>
        <w:t xml:space="preserve"> </w:t>
      </w:r>
      <w:proofErr w:type="spellStart"/>
      <w:r w:rsidRPr="00633C00">
        <w:rPr>
          <w:i w:val="0"/>
          <w:color w:val="auto"/>
        </w:rPr>
        <w:t>pelos</w:t>
      </w:r>
      <w:proofErr w:type="spellEnd"/>
      <w:r w:rsidRPr="00633C00">
        <w:rPr>
          <w:i w:val="0"/>
          <w:color w:val="auto"/>
        </w:rPr>
        <w:t xml:space="preserve"> </w:t>
      </w:r>
      <w:proofErr w:type="spellStart"/>
      <w:r w:rsidRPr="00633C00">
        <w:rPr>
          <w:i w:val="0"/>
          <w:color w:val="auto"/>
        </w:rPr>
        <w:t>respectivos</w:t>
      </w:r>
      <w:proofErr w:type="spellEnd"/>
      <w:r w:rsidRPr="00633C00">
        <w:rPr>
          <w:i w:val="0"/>
          <w:color w:val="auto"/>
        </w:rPr>
        <w:t xml:space="preserve"> </w:t>
      </w:r>
      <w:proofErr w:type="spellStart"/>
      <w:r w:rsidRPr="00633C00">
        <w:rPr>
          <w:i w:val="0"/>
          <w:color w:val="auto"/>
        </w:rPr>
        <w:t>substitutos</w:t>
      </w:r>
      <w:proofErr w:type="spellEnd"/>
      <w:r w:rsidRPr="00633C00">
        <w:rPr>
          <w:color w:val="auto"/>
        </w:rPr>
        <w:t xml:space="preserve"> (</w:t>
      </w:r>
      <w:hyperlink r:id="rId25" w:anchor="art117" w:history="1">
        <w:r w:rsidRPr="00633C00">
          <w:rPr>
            <w:rStyle w:val="Hyperlink"/>
            <w:rFonts w:eastAsiaTheme="minorEastAsia"/>
            <w:i w:val="0"/>
            <w:iCs w:val="0"/>
            <w:lang w:val="pt-BR"/>
          </w:rPr>
          <w:t xml:space="preserve">Lei nº 14.133, de 2021, art. 117, </w:t>
        </w:r>
        <w:proofErr w:type="spellStart"/>
        <w:r w:rsidRPr="00633C00">
          <w:rPr>
            <w:rStyle w:val="Hyperlink"/>
            <w:rFonts w:eastAsiaTheme="minorEastAsia"/>
            <w:i w:val="0"/>
            <w:iCs w:val="0"/>
            <w:lang w:val="pt-BR"/>
          </w:rPr>
          <w:t>capu</w:t>
        </w:r>
        <w:proofErr w:type="spellEnd"/>
        <w:r w:rsidRPr="00633C00">
          <w:rPr>
            <w:rStyle w:val="Hyperlink"/>
            <w:color w:val="auto"/>
          </w:rPr>
          <w:t>t</w:t>
        </w:r>
      </w:hyperlink>
      <w:r w:rsidRPr="00633C00">
        <w:rPr>
          <w:color w:val="auto"/>
        </w:rPr>
        <w:t>).</w:t>
      </w:r>
    </w:p>
    <w:p w14:paraId="6F47F4F3" w14:textId="702D91D0" w:rsidR="00BB43B2" w:rsidRPr="005176B3" w:rsidRDefault="00BB43B2" w:rsidP="008F2FE7">
      <w:pPr>
        <w:pStyle w:val="Nivel2"/>
        <w:keepLines/>
        <w:numPr>
          <w:ilvl w:val="1"/>
          <w:numId w:val="19"/>
        </w:numPr>
        <w:tabs>
          <w:tab w:val="left" w:pos="851"/>
        </w:tabs>
        <w:spacing w:afterLines="120" w:after="288"/>
        <w:ind w:left="0" w:firstLine="0"/>
        <w:rPr>
          <w:sz w:val="22"/>
          <w:szCs w:val="22"/>
        </w:rPr>
      </w:pPr>
      <w:r w:rsidRPr="005176B3">
        <w:rPr>
          <w:sz w:val="22"/>
          <w:szCs w:val="22"/>
        </w:rPr>
        <w:t>O fiscal do contrato</w:t>
      </w:r>
      <w:r w:rsidR="002216C7">
        <w:rPr>
          <w:sz w:val="22"/>
          <w:szCs w:val="22"/>
        </w:rPr>
        <w:t>/ata</w:t>
      </w:r>
      <w:r w:rsidRPr="005176B3">
        <w:rPr>
          <w:sz w:val="22"/>
          <w:szCs w:val="22"/>
        </w:rPr>
        <w:t xml:space="preserve"> acompanhará a execução do contrato, para que sejam cumpridas todas as condições estabelecidas no contrato, de modo a assegurar os melhores resultados para a Administração. </w:t>
      </w:r>
    </w:p>
    <w:p w14:paraId="368D06D6" w14:textId="56AB087D" w:rsidR="00BB43B2" w:rsidRPr="005176B3" w:rsidRDefault="00BB43B2" w:rsidP="008F2FE7">
      <w:pPr>
        <w:pStyle w:val="Nivel3"/>
        <w:keepLines/>
        <w:numPr>
          <w:ilvl w:val="2"/>
          <w:numId w:val="19"/>
        </w:numPr>
        <w:tabs>
          <w:tab w:val="left" w:pos="851"/>
        </w:tabs>
        <w:spacing w:afterLines="120" w:after="288"/>
        <w:ind w:left="0" w:firstLine="0"/>
        <w:rPr>
          <w:sz w:val="22"/>
          <w:szCs w:val="22"/>
        </w:rPr>
      </w:pPr>
      <w:r w:rsidRPr="005176B3">
        <w:rPr>
          <w:sz w:val="22"/>
          <w:szCs w:val="22"/>
        </w:rPr>
        <w:t>O fiscal do contrato</w:t>
      </w:r>
      <w:r w:rsidR="002216C7">
        <w:rPr>
          <w:sz w:val="22"/>
          <w:szCs w:val="22"/>
        </w:rPr>
        <w:t>/ata</w:t>
      </w:r>
      <w:r w:rsidRPr="005176B3">
        <w:rPr>
          <w:sz w:val="22"/>
          <w:szCs w:val="22"/>
        </w:rPr>
        <w:t xml:space="preserve"> anotará no histórico de gerenciamento do contrato todas as ocorrências relacionadas à execução do contrato, com a descrição do que for necessário para a regularização das faltas ou dos defeitos observados. (</w:t>
      </w:r>
      <w:hyperlink r:id="rId26" w:anchor="art117§1" w:history="1">
        <w:r w:rsidRPr="005176B3">
          <w:rPr>
            <w:rStyle w:val="Hyperlink"/>
            <w:sz w:val="22"/>
            <w:szCs w:val="22"/>
          </w:rPr>
          <w:t>Lei nº 14.133, de 2021, art. 117, §1º</w:t>
        </w:r>
      </w:hyperlink>
      <w:r w:rsidR="004E1433">
        <w:rPr>
          <w:sz w:val="22"/>
          <w:szCs w:val="22"/>
        </w:rPr>
        <w:t>.</w:t>
      </w:r>
    </w:p>
    <w:p w14:paraId="5B4C239F" w14:textId="4B0F6061" w:rsidR="00BB43B2" w:rsidRPr="005176B3" w:rsidRDefault="00BB43B2" w:rsidP="008F2FE7">
      <w:pPr>
        <w:pStyle w:val="Nivel3"/>
        <w:keepLines/>
        <w:numPr>
          <w:ilvl w:val="2"/>
          <w:numId w:val="19"/>
        </w:numPr>
        <w:tabs>
          <w:tab w:val="left" w:pos="851"/>
        </w:tabs>
        <w:spacing w:afterLines="120" w:after="288"/>
        <w:ind w:left="0" w:firstLine="0"/>
        <w:rPr>
          <w:sz w:val="22"/>
          <w:szCs w:val="22"/>
        </w:rPr>
      </w:pPr>
      <w:r w:rsidRPr="005176B3">
        <w:rPr>
          <w:sz w:val="22"/>
          <w:szCs w:val="22"/>
        </w:rPr>
        <w:t>Identificada qualquer inexatidão ou irregularidade, o fiscal do contrato</w:t>
      </w:r>
      <w:r w:rsidR="002216C7">
        <w:rPr>
          <w:sz w:val="22"/>
          <w:szCs w:val="22"/>
        </w:rPr>
        <w:t>/ata</w:t>
      </w:r>
      <w:r w:rsidRPr="005176B3">
        <w:rPr>
          <w:sz w:val="22"/>
          <w:szCs w:val="22"/>
        </w:rPr>
        <w:t xml:space="preserve"> emitirá notificações para a correção da execução do contrato, deter</w:t>
      </w:r>
      <w:r w:rsidR="004E1433">
        <w:rPr>
          <w:sz w:val="22"/>
          <w:szCs w:val="22"/>
        </w:rPr>
        <w:t xml:space="preserve">minando prazo para a correção. </w:t>
      </w:r>
      <w:r w:rsidRPr="005176B3">
        <w:rPr>
          <w:sz w:val="22"/>
          <w:szCs w:val="22"/>
        </w:rPr>
        <w:t xml:space="preserve"> </w:t>
      </w:r>
    </w:p>
    <w:p w14:paraId="12FF6979" w14:textId="4C0CEB25" w:rsidR="00BB43B2" w:rsidRPr="005176B3" w:rsidRDefault="00BB43B2" w:rsidP="008F2FE7">
      <w:pPr>
        <w:pStyle w:val="Nivel3"/>
        <w:keepLines/>
        <w:numPr>
          <w:ilvl w:val="2"/>
          <w:numId w:val="19"/>
        </w:numPr>
        <w:tabs>
          <w:tab w:val="left" w:pos="851"/>
        </w:tabs>
        <w:spacing w:afterLines="120" w:after="288"/>
        <w:ind w:left="0" w:firstLine="0"/>
        <w:rPr>
          <w:sz w:val="22"/>
          <w:szCs w:val="22"/>
        </w:rPr>
      </w:pPr>
      <w:r w:rsidRPr="005176B3">
        <w:rPr>
          <w:sz w:val="22"/>
          <w:szCs w:val="22"/>
        </w:rPr>
        <w:t>O fiscal do contrato</w:t>
      </w:r>
      <w:r w:rsidR="002216C7">
        <w:rPr>
          <w:sz w:val="22"/>
          <w:szCs w:val="22"/>
        </w:rPr>
        <w:t>/ata</w:t>
      </w:r>
      <w:r w:rsidRPr="005176B3">
        <w:rPr>
          <w:sz w:val="22"/>
          <w:szCs w:val="22"/>
        </w:rPr>
        <w:t xml:space="preserve"> informará ao gestor do contato, em tempo hábil, a situação que demandar decisão ou adoção de medidas que ultrapassem sua competência, para que adote as medidas necessária</w:t>
      </w:r>
      <w:r w:rsidR="004E1433">
        <w:rPr>
          <w:sz w:val="22"/>
          <w:szCs w:val="22"/>
        </w:rPr>
        <w:t xml:space="preserve">s e saneadoras, se for o caso. </w:t>
      </w:r>
    </w:p>
    <w:p w14:paraId="6B7E1135" w14:textId="6AFEA7B1" w:rsidR="00BB43B2" w:rsidRPr="005176B3" w:rsidRDefault="00BB43B2" w:rsidP="008F2FE7">
      <w:pPr>
        <w:pStyle w:val="Nivel3"/>
        <w:keepLines/>
        <w:numPr>
          <w:ilvl w:val="2"/>
          <w:numId w:val="19"/>
        </w:numPr>
        <w:tabs>
          <w:tab w:val="left" w:pos="851"/>
        </w:tabs>
        <w:spacing w:afterLines="120" w:after="288"/>
        <w:ind w:left="0" w:firstLine="0"/>
        <w:rPr>
          <w:sz w:val="22"/>
          <w:szCs w:val="22"/>
        </w:rPr>
      </w:pPr>
      <w:r w:rsidRPr="005176B3">
        <w:rPr>
          <w:sz w:val="22"/>
          <w:szCs w:val="22"/>
        </w:rPr>
        <w:t xml:space="preserve">No caso de ocorrências que possam inviabilizar a execução do contrato nas datas aprazadas, o fiscal do contrato comunicará o fato imediatamente </w:t>
      </w:r>
      <w:r w:rsidR="00B94F34">
        <w:rPr>
          <w:sz w:val="22"/>
          <w:szCs w:val="22"/>
        </w:rPr>
        <w:t>a autoridade competente</w:t>
      </w:r>
      <w:r w:rsidRPr="005176B3">
        <w:rPr>
          <w:sz w:val="22"/>
          <w:szCs w:val="22"/>
        </w:rPr>
        <w:t xml:space="preserve">. </w:t>
      </w:r>
    </w:p>
    <w:p w14:paraId="5E671EAE" w14:textId="3CD9F7D0" w:rsidR="00BB43B2" w:rsidRPr="005176B3" w:rsidRDefault="00BB43B2" w:rsidP="008F2FE7">
      <w:pPr>
        <w:pStyle w:val="Nivel3"/>
        <w:keepLines/>
        <w:numPr>
          <w:ilvl w:val="2"/>
          <w:numId w:val="19"/>
        </w:numPr>
        <w:tabs>
          <w:tab w:val="left" w:pos="851"/>
        </w:tabs>
        <w:spacing w:afterLines="120" w:after="288"/>
        <w:ind w:left="0" w:firstLine="0"/>
        <w:rPr>
          <w:sz w:val="22"/>
          <w:szCs w:val="22"/>
        </w:rPr>
      </w:pPr>
      <w:r w:rsidRPr="005176B3">
        <w:rPr>
          <w:sz w:val="22"/>
          <w:szCs w:val="22"/>
        </w:rPr>
        <w:t>O fiscal do contrato</w:t>
      </w:r>
      <w:r w:rsidR="002216C7">
        <w:rPr>
          <w:sz w:val="22"/>
          <w:szCs w:val="22"/>
        </w:rPr>
        <w:t>/ata</w:t>
      </w:r>
      <w:r w:rsidRPr="005176B3">
        <w:rPr>
          <w:sz w:val="22"/>
          <w:szCs w:val="22"/>
        </w:rPr>
        <w:t xml:space="preserve"> comunicar</w:t>
      </w:r>
      <w:r w:rsidR="00B94F34">
        <w:rPr>
          <w:sz w:val="22"/>
          <w:szCs w:val="22"/>
        </w:rPr>
        <w:t>á</w:t>
      </w:r>
      <w:r w:rsidRPr="005176B3">
        <w:rPr>
          <w:sz w:val="22"/>
          <w:szCs w:val="22"/>
        </w:rPr>
        <w:t xml:space="preserve"> </w:t>
      </w:r>
      <w:r w:rsidR="00B94F34">
        <w:rPr>
          <w:sz w:val="22"/>
          <w:szCs w:val="22"/>
        </w:rPr>
        <w:t>a autoridade competente</w:t>
      </w:r>
      <w:r w:rsidRPr="005176B3">
        <w:rPr>
          <w:sz w:val="22"/>
          <w:szCs w:val="22"/>
        </w:rPr>
        <w:t>, em tempo hábil, o término do contrato sob sua responsabilidade, com vistas à renovação tempest</w:t>
      </w:r>
      <w:r w:rsidR="004E1433">
        <w:rPr>
          <w:sz w:val="22"/>
          <w:szCs w:val="22"/>
        </w:rPr>
        <w:t>iva ou à prorrogação contratual.</w:t>
      </w:r>
    </w:p>
    <w:p w14:paraId="3510DFF0" w14:textId="2954B780" w:rsidR="00BB43B2" w:rsidRPr="005176B3" w:rsidRDefault="00BB43B2" w:rsidP="008F2FE7">
      <w:pPr>
        <w:pStyle w:val="Nivel2"/>
        <w:keepLines/>
        <w:numPr>
          <w:ilvl w:val="1"/>
          <w:numId w:val="19"/>
        </w:numPr>
        <w:tabs>
          <w:tab w:val="left" w:pos="851"/>
        </w:tabs>
        <w:spacing w:afterLines="120" w:after="288"/>
        <w:ind w:left="0" w:firstLine="0"/>
        <w:rPr>
          <w:sz w:val="22"/>
          <w:szCs w:val="22"/>
        </w:rPr>
      </w:pPr>
      <w:r w:rsidRPr="005176B3">
        <w:rPr>
          <w:sz w:val="22"/>
          <w:szCs w:val="22"/>
        </w:rPr>
        <w:lastRenderedPageBreak/>
        <w:t>O fiscal do contrato</w:t>
      </w:r>
      <w:r w:rsidR="002216C7">
        <w:rPr>
          <w:sz w:val="22"/>
          <w:szCs w:val="22"/>
        </w:rPr>
        <w:t>/ata</w:t>
      </w:r>
      <w:r w:rsidRPr="005176B3">
        <w:rPr>
          <w:sz w:val="22"/>
          <w:szCs w:val="22"/>
        </w:rPr>
        <w:t xml:space="preserve"> verificará a manutenção das condições de habilitação da contratada, acompanhará o empenho, o pagamento, as garantias, e a formalização de apostilamento e termos aditivos, solicitando quaisquer documentos comprobatórios pertinentes, caso necessário</w:t>
      </w:r>
      <w:r w:rsidR="004E1433">
        <w:rPr>
          <w:sz w:val="22"/>
          <w:szCs w:val="22"/>
        </w:rPr>
        <w:t>.</w:t>
      </w:r>
    </w:p>
    <w:p w14:paraId="636BD526" w14:textId="315BB84A" w:rsidR="00BB43B2" w:rsidRPr="005176B3" w:rsidRDefault="00BB43B2" w:rsidP="008F2FE7">
      <w:pPr>
        <w:pStyle w:val="Nivel3"/>
        <w:keepLines/>
        <w:numPr>
          <w:ilvl w:val="2"/>
          <w:numId w:val="19"/>
        </w:numPr>
        <w:tabs>
          <w:tab w:val="left" w:pos="851"/>
        </w:tabs>
        <w:spacing w:afterLines="120" w:after="288"/>
        <w:ind w:left="0" w:firstLine="0"/>
        <w:rPr>
          <w:sz w:val="22"/>
          <w:szCs w:val="22"/>
        </w:rPr>
      </w:pPr>
      <w:r w:rsidRPr="005176B3">
        <w:rPr>
          <w:sz w:val="22"/>
          <w:szCs w:val="22"/>
        </w:rPr>
        <w:t>Caso ocorram descumprimento das obrigações contratuais, o fiscal do contrato</w:t>
      </w:r>
      <w:r w:rsidR="002216C7">
        <w:rPr>
          <w:sz w:val="22"/>
          <w:szCs w:val="22"/>
        </w:rPr>
        <w:t>/ata</w:t>
      </w:r>
      <w:r w:rsidRPr="005176B3">
        <w:rPr>
          <w:sz w:val="22"/>
          <w:szCs w:val="22"/>
        </w:rPr>
        <w:t xml:space="preserve"> atuará tempestivamente na solução do problema, reportando </w:t>
      </w:r>
      <w:r w:rsidR="00B94F34">
        <w:rPr>
          <w:sz w:val="22"/>
          <w:szCs w:val="22"/>
        </w:rPr>
        <w:t>a autoridade competente</w:t>
      </w:r>
      <w:r w:rsidRPr="005176B3">
        <w:rPr>
          <w:sz w:val="22"/>
          <w:szCs w:val="22"/>
        </w:rPr>
        <w:t xml:space="preserve"> para que tome as providências cabíveis, quando ultrapassar a sua competência; </w:t>
      </w:r>
    </w:p>
    <w:p w14:paraId="3ADD0047" w14:textId="2DAB5D9E" w:rsidR="00BB43B2" w:rsidRPr="005176B3" w:rsidRDefault="00BB43B2" w:rsidP="008F2FE7">
      <w:pPr>
        <w:pStyle w:val="Nivel2"/>
        <w:keepLines/>
        <w:numPr>
          <w:ilvl w:val="1"/>
          <w:numId w:val="19"/>
        </w:numPr>
        <w:tabs>
          <w:tab w:val="left" w:pos="851"/>
        </w:tabs>
        <w:spacing w:afterLines="120" w:after="288"/>
        <w:ind w:left="0" w:firstLine="0"/>
        <w:rPr>
          <w:sz w:val="22"/>
          <w:szCs w:val="22"/>
        </w:rPr>
      </w:pPr>
      <w:r w:rsidRPr="005176B3">
        <w:rPr>
          <w:sz w:val="22"/>
          <w:szCs w:val="22"/>
        </w:rPr>
        <w:t xml:space="preserve">O </w:t>
      </w:r>
      <w:r w:rsidR="00B94F34">
        <w:rPr>
          <w:sz w:val="22"/>
          <w:szCs w:val="22"/>
        </w:rPr>
        <w:t>fiscal do contrato/</w:t>
      </w:r>
      <w:r w:rsidRPr="005176B3">
        <w:rPr>
          <w:sz w:val="22"/>
          <w:szCs w:val="22"/>
        </w:rPr>
        <w:t>gestor coordenará a atualização do processo de acompanhamento e fiscalização do contrato</w:t>
      </w:r>
      <w:r w:rsidR="002216C7">
        <w:rPr>
          <w:sz w:val="22"/>
          <w:szCs w:val="22"/>
        </w:rPr>
        <w:t>/ata</w:t>
      </w:r>
      <w:r w:rsidRPr="005176B3">
        <w:rPr>
          <w:sz w:val="22"/>
          <w:szCs w:val="22"/>
        </w:rPr>
        <w:t xml:space="preserve">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6065BB" w14:textId="30540816" w:rsidR="00BB43B2" w:rsidRDefault="00BB43B2" w:rsidP="008F2FE7">
      <w:pPr>
        <w:pStyle w:val="Nivel3"/>
        <w:keepLines/>
        <w:numPr>
          <w:ilvl w:val="2"/>
          <w:numId w:val="19"/>
        </w:numPr>
        <w:tabs>
          <w:tab w:val="left" w:pos="851"/>
        </w:tabs>
        <w:spacing w:afterLines="120" w:after="288"/>
        <w:ind w:left="0" w:firstLine="0"/>
        <w:rPr>
          <w:sz w:val="22"/>
          <w:szCs w:val="22"/>
        </w:rPr>
      </w:pPr>
      <w:r w:rsidRPr="005176B3">
        <w:rPr>
          <w:sz w:val="22"/>
          <w:szCs w:val="22"/>
        </w:rPr>
        <w:t xml:space="preserve">O </w:t>
      </w:r>
      <w:r w:rsidR="00B94F34">
        <w:rPr>
          <w:sz w:val="22"/>
          <w:szCs w:val="22"/>
        </w:rPr>
        <w:t>fiscal do contrato/</w:t>
      </w:r>
      <w:r w:rsidRPr="005176B3">
        <w:rPr>
          <w:sz w:val="22"/>
          <w:szCs w:val="22"/>
        </w:rPr>
        <w:t xml:space="preserve">gestor acompanhará a manutenção das condições de habilitação da contratada, para fins de empenho de despesa e pagamento, e anotará os problemas que obstem o fluxo normal da liquidação e do pagamento da despesa no relatório de riscos eventuais. </w:t>
      </w:r>
    </w:p>
    <w:p w14:paraId="79A41B63" w14:textId="77777777" w:rsidR="005A7A46" w:rsidRDefault="005A7A46" w:rsidP="008F2FE7">
      <w:pPr>
        <w:pStyle w:val="Nivel3"/>
        <w:keepLines/>
        <w:numPr>
          <w:ilvl w:val="2"/>
          <w:numId w:val="19"/>
        </w:numPr>
        <w:tabs>
          <w:tab w:val="left" w:pos="851"/>
        </w:tabs>
        <w:spacing w:afterLines="120" w:after="288"/>
        <w:ind w:left="0" w:firstLine="0"/>
        <w:rPr>
          <w:sz w:val="22"/>
          <w:szCs w:val="22"/>
        </w:rPr>
      </w:pPr>
      <w:r w:rsidRPr="005A7A46">
        <w:rPr>
          <w:sz w:val="22"/>
          <w:szCs w:val="22"/>
        </w:rPr>
        <w:t xml:space="preserve">As condições de habilitação consignadas neste Edital deverão ser mantidas pelo licitante durante toda a vigência do contrato, mantendo-se a administração na prerrogativa de exigir sua comprovação a qualquer tempo. </w:t>
      </w:r>
    </w:p>
    <w:p w14:paraId="353308CD" w14:textId="77777777" w:rsidR="005A7A46" w:rsidRDefault="005A7A46" w:rsidP="008F2FE7">
      <w:pPr>
        <w:pStyle w:val="Nivel3"/>
        <w:keepLines/>
        <w:numPr>
          <w:ilvl w:val="2"/>
          <w:numId w:val="19"/>
        </w:numPr>
        <w:tabs>
          <w:tab w:val="left" w:pos="851"/>
        </w:tabs>
        <w:spacing w:afterLines="120" w:after="288"/>
        <w:ind w:left="0" w:firstLine="0"/>
        <w:rPr>
          <w:sz w:val="22"/>
          <w:szCs w:val="22"/>
        </w:rPr>
      </w:pPr>
      <w:r w:rsidRPr="005A7A46">
        <w:rPr>
          <w:sz w:val="22"/>
          <w:szCs w:val="22"/>
        </w:rPr>
        <w:t xml:space="preserve">Na hipótese de irregularidade, o contratado deverá regularizar a sua situação perante o cadastro no prazo de até 05 (cinco) dias úteis, sob pena de aplicação das penalidades previstas no edital e anexos. </w:t>
      </w:r>
    </w:p>
    <w:p w14:paraId="2E3C56C0" w14:textId="77777777" w:rsidR="005A7A46" w:rsidRDefault="005A7A46" w:rsidP="008F2FE7">
      <w:pPr>
        <w:pStyle w:val="Nivel3"/>
        <w:keepLines/>
        <w:numPr>
          <w:ilvl w:val="2"/>
          <w:numId w:val="19"/>
        </w:numPr>
        <w:tabs>
          <w:tab w:val="left" w:pos="851"/>
        </w:tabs>
        <w:spacing w:afterLines="120" w:after="288"/>
        <w:ind w:left="0" w:firstLine="0"/>
        <w:rPr>
          <w:sz w:val="22"/>
          <w:szCs w:val="22"/>
        </w:rPr>
      </w:pPr>
      <w:r w:rsidRPr="005A7A46">
        <w:rPr>
          <w:sz w:val="22"/>
          <w:szCs w:val="22"/>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nas formas do disposto no §4º do Artigo 90 da Lei Federal de nº 14.133/2021. </w:t>
      </w:r>
    </w:p>
    <w:p w14:paraId="49CDEFF5" w14:textId="0099FAEF" w:rsidR="005A7A46" w:rsidRDefault="005A7A46" w:rsidP="008F2FE7">
      <w:pPr>
        <w:pStyle w:val="Nivel3"/>
        <w:keepLines/>
        <w:numPr>
          <w:ilvl w:val="2"/>
          <w:numId w:val="19"/>
        </w:numPr>
        <w:tabs>
          <w:tab w:val="left" w:pos="851"/>
        </w:tabs>
        <w:spacing w:afterLines="120" w:after="288"/>
        <w:ind w:left="0" w:firstLine="0"/>
        <w:rPr>
          <w:sz w:val="22"/>
          <w:szCs w:val="22"/>
        </w:rPr>
      </w:pPr>
      <w:r w:rsidRPr="005A7A46">
        <w:rPr>
          <w:sz w:val="22"/>
          <w:szCs w:val="22"/>
        </w:rPr>
        <w:t>Conforme disposto no §5º do Artigo 90 da Lei Federal de nº 14.133/2021, a recusa injustificada do adjudicatário em assinar a Ata e o contrato ou em aceitar ou retirar o instrumento equivalente no prazo estabelecido pelo município, caracterizará o descumprimento total da obrigação assumida e a sujeitara às penalidades legalmente estabelecidas e à imediata perda da garantia de proposta em favor do órgão ou entidade licitante, quando esta for exigida.</w:t>
      </w:r>
    </w:p>
    <w:p w14:paraId="0370B0DF" w14:textId="0F981042" w:rsidR="00BB43B2" w:rsidRPr="00CD5767" w:rsidRDefault="00442921"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44" w:name="_Toc187849479"/>
      <w:r w:rsidRPr="00CD5767">
        <w:rPr>
          <w:rFonts w:ascii="Arial" w:hAnsi="Arial" w:cs="Arial"/>
          <w:color w:val="0000FF"/>
          <w:sz w:val="22"/>
          <w:szCs w:val="22"/>
        </w:rPr>
        <w:t xml:space="preserve">DOS </w:t>
      </w:r>
      <w:r w:rsidR="00BC11C7">
        <w:rPr>
          <w:rFonts w:ascii="Arial" w:hAnsi="Arial" w:cs="Arial"/>
          <w:color w:val="0000FF"/>
          <w:sz w:val="22"/>
          <w:szCs w:val="22"/>
        </w:rPr>
        <w:t xml:space="preserve">CRITÉRIOS DE ENTREGA E </w:t>
      </w:r>
      <w:r w:rsidR="00AD5531">
        <w:rPr>
          <w:rFonts w:ascii="Arial" w:hAnsi="Arial" w:cs="Arial"/>
          <w:color w:val="0000FF"/>
          <w:sz w:val="22"/>
          <w:szCs w:val="22"/>
        </w:rPr>
        <w:t>RECEBIMENTO</w:t>
      </w:r>
      <w:bookmarkEnd w:id="44"/>
      <w:r w:rsidR="00AD5531">
        <w:rPr>
          <w:rFonts w:ascii="Arial" w:hAnsi="Arial" w:cs="Arial"/>
          <w:color w:val="0000FF"/>
          <w:sz w:val="22"/>
          <w:szCs w:val="22"/>
        </w:rPr>
        <w:t xml:space="preserve"> </w:t>
      </w:r>
    </w:p>
    <w:p w14:paraId="545CE030" w14:textId="3B3F636A" w:rsidR="004F1657" w:rsidRDefault="004F1657" w:rsidP="008F2FE7">
      <w:pPr>
        <w:keepLines/>
        <w:tabs>
          <w:tab w:val="num" w:pos="0"/>
          <w:tab w:val="left" w:pos="851"/>
        </w:tabs>
        <w:spacing w:line="276" w:lineRule="auto"/>
      </w:pPr>
    </w:p>
    <w:p w14:paraId="0C53072D" w14:textId="3233D9D6" w:rsidR="00AD5531" w:rsidRPr="00AD5531" w:rsidRDefault="004F1657" w:rsidP="008F2FE7">
      <w:pPr>
        <w:pStyle w:val="Nivel2"/>
        <w:keepLines/>
        <w:numPr>
          <w:ilvl w:val="1"/>
          <w:numId w:val="19"/>
        </w:numPr>
        <w:tabs>
          <w:tab w:val="left" w:pos="851"/>
        </w:tabs>
        <w:spacing w:afterLines="120" w:after="288"/>
        <w:ind w:left="0" w:firstLine="0"/>
        <w:rPr>
          <w:sz w:val="22"/>
          <w:szCs w:val="22"/>
          <w:lang w:eastAsia="en-US"/>
        </w:rPr>
      </w:pPr>
      <w:r w:rsidRPr="00AD5531">
        <w:rPr>
          <w:sz w:val="22"/>
          <w:szCs w:val="22"/>
        </w:rPr>
        <w:t>A</w:t>
      </w:r>
      <w:r w:rsidRPr="00AD5531">
        <w:rPr>
          <w:sz w:val="22"/>
          <w:szCs w:val="22"/>
          <w:lang w:eastAsia="en-US"/>
        </w:rPr>
        <w:t>s regras acerca</w:t>
      </w:r>
      <w:r w:rsidRPr="00B94F34">
        <w:rPr>
          <w:sz w:val="22"/>
          <w:szCs w:val="22"/>
          <w:lang w:eastAsia="en-US"/>
        </w:rPr>
        <w:t xml:space="preserve"> </w:t>
      </w:r>
      <w:r w:rsidR="00D9610E">
        <w:rPr>
          <w:sz w:val="22"/>
          <w:szCs w:val="22"/>
          <w:lang w:eastAsia="en-US"/>
        </w:rPr>
        <w:t>da entrega</w:t>
      </w:r>
      <w:r w:rsidRPr="00AD5531">
        <w:rPr>
          <w:sz w:val="22"/>
          <w:szCs w:val="22"/>
          <w:lang w:eastAsia="en-US"/>
        </w:rPr>
        <w:t xml:space="preserve"> são as estabelecidas no Termo de Referência, anexo a este Edital.</w:t>
      </w:r>
      <w:r w:rsidR="00B94F34" w:rsidRPr="00AD5531">
        <w:rPr>
          <w:sz w:val="22"/>
          <w:szCs w:val="22"/>
          <w:lang w:eastAsia="en-US"/>
        </w:rPr>
        <w:t xml:space="preserve"> </w:t>
      </w:r>
    </w:p>
    <w:p w14:paraId="3877EF6D" w14:textId="08AD76B6" w:rsidR="00442921" w:rsidRPr="00CD5767" w:rsidRDefault="00442921"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45" w:name="_Toc187849480"/>
      <w:r w:rsidRPr="00CD5767">
        <w:rPr>
          <w:rFonts w:ascii="Arial" w:hAnsi="Arial" w:cs="Arial"/>
          <w:color w:val="0000FF"/>
          <w:sz w:val="22"/>
          <w:szCs w:val="22"/>
        </w:rPr>
        <w:lastRenderedPageBreak/>
        <w:t>DO PAGAMENTO</w:t>
      </w:r>
      <w:bookmarkEnd w:id="45"/>
      <w:r w:rsidRPr="00CD5767">
        <w:rPr>
          <w:rFonts w:ascii="Arial" w:hAnsi="Arial" w:cs="Arial"/>
          <w:color w:val="0000FF"/>
          <w:sz w:val="22"/>
          <w:szCs w:val="22"/>
        </w:rPr>
        <w:t xml:space="preserve"> </w:t>
      </w:r>
    </w:p>
    <w:p w14:paraId="7725E2EC" w14:textId="6ADB5BAD" w:rsidR="00BC11C7" w:rsidRPr="00B7330C" w:rsidRDefault="00B7330C" w:rsidP="008F2FE7">
      <w:pPr>
        <w:pStyle w:val="Nivel2"/>
        <w:keepLines/>
        <w:numPr>
          <w:ilvl w:val="1"/>
          <w:numId w:val="19"/>
        </w:numPr>
        <w:tabs>
          <w:tab w:val="left" w:pos="851"/>
          <w:tab w:val="left" w:pos="993"/>
        </w:tabs>
        <w:spacing w:afterLines="120" w:after="288"/>
        <w:ind w:left="0" w:firstLine="0"/>
        <w:rPr>
          <w:sz w:val="22"/>
          <w:szCs w:val="22"/>
        </w:rPr>
      </w:pPr>
      <w:r>
        <w:rPr>
          <w:sz w:val="22"/>
          <w:szCs w:val="22"/>
          <w:lang w:eastAsia="en-US"/>
        </w:rPr>
        <w:t>A</w:t>
      </w:r>
      <w:r w:rsidR="00A96857">
        <w:rPr>
          <w:sz w:val="22"/>
          <w:szCs w:val="22"/>
          <w:lang w:eastAsia="en-US"/>
        </w:rPr>
        <w:t>s disposições acerc</w:t>
      </w:r>
      <w:r>
        <w:rPr>
          <w:sz w:val="22"/>
          <w:szCs w:val="22"/>
          <w:lang w:eastAsia="en-US"/>
        </w:rPr>
        <w:t xml:space="preserve">a do pagamento estão estabelecidas </w:t>
      </w:r>
      <w:r w:rsidRPr="004F1657">
        <w:rPr>
          <w:sz w:val="22"/>
          <w:szCs w:val="22"/>
        </w:rPr>
        <w:t>no Termo de Referência, anexo a este Edital.</w:t>
      </w:r>
    </w:p>
    <w:p w14:paraId="6F4C6C01" w14:textId="32C369D8" w:rsidR="00762A2D" w:rsidRPr="00CD5767" w:rsidRDefault="00762A2D" w:rsidP="008F2FE7">
      <w:pPr>
        <w:pStyle w:val="Ttulo1"/>
        <w:numPr>
          <w:ilvl w:val="0"/>
          <w:numId w:val="19"/>
        </w:numPr>
        <w:shd w:val="clear" w:color="auto" w:fill="F2F2F2" w:themeFill="background1" w:themeFillShade="F2"/>
        <w:tabs>
          <w:tab w:val="left" w:pos="851"/>
        </w:tabs>
        <w:spacing w:line="276" w:lineRule="auto"/>
        <w:ind w:left="0" w:firstLine="0"/>
        <w:rPr>
          <w:rFonts w:ascii="Arial" w:hAnsi="Arial" w:cs="Arial"/>
          <w:color w:val="0000FF"/>
          <w:sz w:val="22"/>
          <w:szCs w:val="22"/>
        </w:rPr>
      </w:pPr>
      <w:bookmarkStart w:id="46" w:name="_Toc187849481"/>
      <w:r w:rsidRPr="00CD5767">
        <w:rPr>
          <w:rFonts w:ascii="Arial" w:hAnsi="Arial" w:cs="Arial"/>
          <w:color w:val="0000FF"/>
          <w:sz w:val="22"/>
          <w:szCs w:val="22"/>
        </w:rPr>
        <w:t>DO REAJUSTAMENTO</w:t>
      </w:r>
      <w:r w:rsidR="001741CF">
        <w:rPr>
          <w:rFonts w:ascii="Arial" w:hAnsi="Arial" w:cs="Arial"/>
          <w:color w:val="0000FF"/>
          <w:sz w:val="22"/>
          <w:szCs w:val="22"/>
        </w:rPr>
        <w:t xml:space="preserve"> EM SENTIDO GERAL</w:t>
      </w:r>
      <w:r w:rsidR="00E82AFC">
        <w:rPr>
          <w:rFonts w:ascii="Arial" w:hAnsi="Arial" w:cs="Arial"/>
          <w:color w:val="0000FF"/>
          <w:sz w:val="22"/>
          <w:szCs w:val="22"/>
        </w:rPr>
        <w:t xml:space="preserve"> E ALTERAÇÕES DA ATA DE REGISTRO DE PREÇOS</w:t>
      </w:r>
      <w:bookmarkEnd w:id="46"/>
    </w:p>
    <w:p w14:paraId="119A44F9" w14:textId="77777777" w:rsidR="001741CF" w:rsidRDefault="001741CF" w:rsidP="008F2FE7">
      <w:pPr>
        <w:pStyle w:val="Ttulo1"/>
        <w:tabs>
          <w:tab w:val="left" w:pos="851"/>
        </w:tabs>
        <w:spacing w:before="0" w:line="276" w:lineRule="auto"/>
        <w:jc w:val="both"/>
        <w:rPr>
          <w:rFonts w:ascii="Arial" w:eastAsiaTheme="minorEastAsia" w:hAnsi="Arial" w:cs="Arial"/>
          <w:b w:val="0"/>
          <w:bCs w:val="0"/>
          <w:color w:val="000000"/>
          <w:sz w:val="22"/>
          <w:szCs w:val="22"/>
          <w:lang w:val="pt-BR"/>
        </w:rPr>
      </w:pPr>
    </w:p>
    <w:p w14:paraId="01A7CAF7" w14:textId="389C9849" w:rsidR="002E5173" w:rsidRPr="002E5173" w:rsidRDefault="002E5173" w:rsidP="008F2FE7">
      <w:pPr>
        <w:pStyle w:val="TextosemFormatao"/>
        <w:keepLines/>
        <w:numPr>
          <w:ilvl w:val="1"/>
          <w:numId w:val="19"/>
        </w:numPr>
        <w:spacing w:line="276" w:lineRule="auto"/>
        <w:ind w:left="0" w:firstLine="0"/>
        <w:jc w:val="both"/>
        <w:rPr>
          <w:rFonts w:ascii="Arial" w:hAnsi="Arial" w:cs="Arial"/>
          <w:sz w:val="22"/>
          <w:szCs w:val="22"/>
        </w:rPr>
      </w:pPr>
      <w:bookmarkStart w:id="47" w:name="_Toc155271092"/>
      <w:r w:rsidRPr="002E5173">
        <w:rPr>
          <w:rFonts w:ascii="Arial" w:hAnsi="Arial" w:cs="Arial"/>
          <w:sz w:val="22"/>
          <w:szCs w:val="22"/>
        </w:rPr>
        <w:t xml:space="preserve">Os preços inicialmente contratados são fixos e irreajustáveis no prazo de um ano contado da data do orçamento estimado, em </w:t>
      </w:r>
      <w:r w:rsidR="00D60E9D">
        <w:rPr>
          <w:rFonts w:ascii="Arial" w:hAnsi="Arial" w:cs="Arial"/>
          <w:sz w:val="22"/>
          <w:szCs w:val="22"/>
        </w:rPr>
        <w:t>14/01/2025</w:t>
      </w:r>
      <w:r w:rsidRPr="002E5173">
        <w:rPr>
          <w:rFonts w:ascii="Arial" w:hAnsi="Arial" w:cs="Arial"/>
          <w:sz w:val="22"/>
          <w:szCs w:val="22"/>
        </w:rPr>
        <w:t>.</w:t>
      </w:r>
    </w:p>
    <w:p w14:paraId="1D220A4C" w14:textId="77777777" w:rsidR="002E5173" w:rsidRPr="002E5173" w:rsidRDefault="002E5173" w:rsidP="008F2FE7">
      <w:pPr>
        <w:pStyle w:val="TextosemFormatao"/>
        <w:keepLines/>
        <w:spacing w:line="276" w:lineRule="auto"/>
        <w:jc w:val="both"/>
        <w:rPr>
          <w:rFonts w:ascii="Arial" w:hAnsi="Arial" w:cs="Arial"/>
          <w:sz w:val="22"/>
          <w:szCs w:val="22"/>
        </w:rPr>
      </w:pPr>
    </w:p>
    <w:p w14:paraId="3DF1D1AA" w14:textId="77777777" w:rsidR="002E5173" w:rsidRPr="002E5173" w:rsidRDefault="002E5173" w:rsidP="008F2FE7">
      <w:pPr>
        <w:pStyle w:val="TextosemFormatao"/>
        <w:keepLines/>
        <w:numPr>
          <w:ilvl w:val="1"/>
          <w:numId w:val="19"/>
        </w:numPr>
        <w:spacing w:line="276" w:lineRule="auto"/>
        <w:ind w:left="0" w:firstLine="0"/>
        <w:jc w:val="both"/>
        <w:rPr>
          <w:rFonts w:ascii="Arial" w:hAnsi="Arial" w:cs="Arial"/>
          <w:sz w:val="22"/>
          <w:szCs w:val="22"/>
        </w:rPr>
      </w:pPr>
      <w:r w:rsidRPr="002E5173">
        <w:rPr>
          <w:rFonts w:ascii="Arial" w:hAnsi="Arial" w:cs="Arial"/>
          <w:sz w:val="22"/>
          <w:szCs w:val="22"/>
        </w:rPr>
        <w:t xml:space="preserve"> Após o período de 12 meses, poderá haver o reajuste dos valores pelo índice IPCA fornecido pelo IBGE, que será concedido após a solicitação da contratada. Não havendo solicitação por parte da contratada, será considerado renúncia tácita ao reajuste, precluindo o seu direito</w:t>
      </w:r>
    </w:p>
    <w:p w14:paraId="66CD89F5" w14:textId="77777777" w:rsidR="00A13C89" w:rsidRPr="00333737" w:rsidRDefault="00A13C89" w:rsidP="008F2FE7">
      <w:pPr>
        <w:pStyle w:val="TextosemFormatao"/>
        <w:keepLines/>
        <w:spacing w:line="276" w:lineRule="auto"/>
        <w:jc w:val="both"/>
        <w:rPr>
          <w:rFonts w:ascii="Arial" w:hAnsi="Arial" w:cs="Arial"/>
          <w:sz w:val="22"/>
          <w:szCs w:val="22"/>
        </w:rPr>
      </w:pPr>
    </w:p>
    <w:p w14:paraId="763275E9" w14:textId="4250A2B3" w:rsidR="00A13C89" w:rsidRDefault="00A13C89" w:rsidP="008F2FE7">
      <w:pPr>
        <w:pStyle w:val="TextosemFormatao"/>
        <w:keepLines/>
        <w:numPr>
          <w:ilvl w:val="1"/>
          <w:numId w:val="19"/>
        </w:numPr>
        <w:spacing w:line="276" w:lineRule="auto"/>
        <w:ind w:left="0" w:firstLine="0"/>
        <w:jc w:val="both"/>
        <w:rPr>
          <w:rFonts w:ascii="Arial" w:hAnsi="Arial" w:cs="Arial"/>
          <w:sz w:val="22"/>
          <w:szCs w:val="22"/>
        </w:rPr>
      </w:pPr>
      <w:r w:rsidRPr="00966728">
        <w:rPr>
          <w:rFonts w:ascii="Arial" w:hAnsi="Arial" w:cs="Arial"/>
          <w:sz w:val="22"/>
          <w:szCs w:val="22"/>
        </w:rPr>
        <w:t>Os preços registrados abrangerão os custos diretos e ind</w:t>
      </w:r>
      <w:r>
        <w:rPr>
          <w:rFonts w:ascii="Arial" w:hAnsi="Arial" w:cs="Arial"/>
          <w:sz w:val="22"/>
          <w:szCs w:val="22"/>
        </w:rPr>
        <w:t xml:space="preserve">iretos decorrentes da prestação </w:t>
      </w:r>
      <w:r w:rsidRPr="00966728">
        <w:rPr>
          <w:rFonts w:ascii="Arial" w:hAnsi="Arial" w:cs="Arial"/>
          <w:sz w:val="22"/>
          <w:szCs w:val="22"/>
        </w:rPr>
        <w:t>dos serviços</w:t>
      </w:r>
      <w:r>
        <w:rPr>
          <w:rFonts w:ascii="Arial" w:hAnsi="Arial" w:cs="Arial"/>
          <w:sz w:val="22"/>
          <w:szCs w:val="22"/>
        </w:rPr>
        <w:t>/ aquisição</w:t>
      </w:r>
      <w:r w:rsidRPr="00966728">
        <w:rPr>
          <w:rFonts w:ascii="Arial" w:hAnsi="Arial" w:cs="Arial"/>
          <w:sz w:val="22"/>
          <w:szCs w:val="22"/>
        </w:rPr>
        <w:t>, incluindo tributos, encargos trabalhistas e comerciais, seguros, d</w:t>
      </w:r>
      <w:r>
        <w:rPr>
          <w:rFonts w:ascii="Arial" w:hAnsi="Arial" w:cs="Arial"/>
          <w:sz w:val="22"/>
          <w:szCs w:val="22"/>
        </w:rPr>
        <w:t xml:space="preserve">espesas de </w:t>
      </w:r>
      <w:r w:rsidRPr="00966728">
        <w:rPr>
          <w:rFonts w:ascii="Arial" w:hAnsi="Arial" w:cs="Arial"/>
          <w:sz w:val="22"/>
          <w:szCs w:val="22"/>
        </w:rPr>
        <w:t>administração, lucro, custos com transporte, frete e demais despesas correlatas.</w:t>
      </w:r>
    </w:p>
    <w:p w14:paraId="026A10DE" w14:textId="77777777" w:rsidR="00E82AFC" w:rsidRDefault="00E82AFC" w:rsidP="008F2FE7">
      <w:pPr>
        <w:pStyle w:val="PargrafodaLista"/>
        <w:keepLines/>
      </w:pPr>
    </w:p>
    <w:p w14:paraId="1CD79CBE" w14:textId="77777777" w:rsidR="00E82AFC" w:rsidRPr="00D37D2B" w:rsidRDefault="00E82AFC" w:rsidP="008F2FE7">
      <w:pPr>
        <w:pStyle w:val="TextosemFormatao"/>
        <w:keepLines/>
        <w:numPr>
          <w:ilvl w:val="1"/>
          <w:numId w:val="19"/>
        </w:numPr>
        <w:tabs>
          <w:tab w:val="left" w:pos="851"/>
          <w:tab w:val="left" w:pos="9923"/>
        </w:tabs>
        <w:ind w:left="0" w:firstLine="0"/>
        <w:jc w:val="both"/>
        <w:rPr>
          <w:rFonts w:ascii="Arial" w:hAnsi="Arial" w:cs="Arial"/>
          <w:color w:val="0000FF"/>
          <w:sz w:val="22"/>
          <w:szCs w:val="22"/>
        </w:rPr>
      </w:pPr>
      <w:r w:rsidRPr="00D37D2B">
        <w:rPr>
          <w:rFonts w:ascii="Arial" w:hAnsi="Arial" w:cs="Arial"/>
          <w:sz w:val="22"/>
          <w:szCs w:val="22"/>
        </w:rPr>
        <w:t>A Ata de Registro de Preços poderá sofrer alterações, obedecidas as disposições contidas na</w:t>
      </w:r>
      <w:r>
        <w:rPr>
          <w:rFonts w:ascii="Arial" w:hAnsi="Arial" w:cs="Arial"/>
          <w:sz w:val="22"/>
          <w:szCs w:val="22"/>
        </w:rPr>
        <w:t xml:space="preserve"> </w:t>
      </w:r>
      <w:r w:rsidRPr="00D37D2B">
        <w:rPr>
          <w:rFonts w:ascii="Arial" w:hAnsi="Arial" w:cs="Arial"/>
          <w:sz w:val="22"/>
          <w:szCs w:val="22"/>
        </w:rPr>
        <w:t>Lei n</w:t>
      </w:r>
      <w:r>
        <w:rPr>
          <w:rFonts w:ascii="Arial" w:hAnsi="Arial" w:cs="Arial"/>
          <w:sz w:val="22"/>
          <w:szCs w:val="22"/>
        </w:rPr>
        <w:t>.</w:t>
      </w:r>
      <w:r w:rsidRPr="00D37D2B">
        <w:rPr>
          <w:rFonts w:ascii="Arial" w:hAnsi="Arial" w:cs="Arial"/>
          <w:sz w:val="22"/>
          <w:szCs w:val="22"/>
        </w:rPr>
        <w:t>º</w:t>
      </w:r>
      <w:r>
        <w:rPr>
          <w:rFonts w:ascii="Arial" w:hAnsi="Arial" w:cs="Arial"/>
          <w:sz w:val="22"/>
          <w:szCs w:val="22"/>
        </w:rPr>
        <w:t xml:space="preserve"> </w:t>
      </w:r>
      <w:r w:rsidRPr="00D37D2B">
        <w:rPr>
          <w:rFonts w:ascii="Arial" w:hAnsi="Arial" w:cs="Arial"/>
          <w:sz w:val="22"/>
          <w:szCs w:val="22"/>
        </w:rPr>
        <w:t>14.133, de</w:t>
      </w:r>
      <w:r>
        <w:rPr>
          <w:rFonts w:ascii="Arial" w:hAnsi="Arial" w:cs="Arial"/>
          <w:sz w:val="22"/>
          <w:szCs w:val="22"/>
        </w:rPr>
        <w:t xml:space="preserve"> </w:t>
      </w:r>
      <w:r w:rsidRPr="00D37D2B">
        <w:rPr>
          <w:rFonts w:ascii="Arial" w:hAnsi="Arial" w:cs="Arial"/>
          <w:sz w:val="22"/>
          <w:szCs w:val="22"/>
        </w:rPr>
        <w:t>1º de abril</w:t>
      </w:r>
      <w:r>
        <w:rPr>
          <w:rFonts w:ascii="Arial" w:hAnsi="Arial" w:cs="Arial"/>
          <w:sz w:val="22"/>
          <w:szCs w:val="22"/>
        </w:rPr>
        <w:t xml:space="preserve"> </w:t>
      </w:r>
      <w:r w:rsidRPr="00D37D2B">
        <w:rPr>
          <w:rFonts w:ascii="Arial" w:hAnsi="Arial" w:cs="Arial"/>
          <w:sz w:val="22"/>
          <w:szCs w:val="22"/>
        </w:rPr>
        <w:t>de 2021.</w:t>
      </w:r>
    </w:p>
    <w:p w14:paraId="16A4F234" w14:textId="77777777" w:rsidR="00E82AFC" w:rsidRPr="00D37D2B" w:rsidRDefault="00E82AFC" w:rsidP="008F2FE7">
      <w:pPr>
        <w:pStyle w:val="TextosemFormatao"/>
        <w:keepLines/>
        <w:tabs>
          <w:tab w:val="left" w:pos="851"/>
          <w:tab w:val="left" w:pos="9923"/>
        </w:tabs>
        <w:jc w:val="both"/>
        <w:rPr>
          <w:rFonts w:ascii="Arial" w:hAnsi="Arial" w:cs="Arial"/>
          <w:color w:val="0000FF"/>
          <w:sz w:val="22"/>
          <w:szCs w:val="22"/>
        </w:rPr>
      </w:pPr>
    </w:p>
    <w:p w14:paraId="50EC6BD0" w14:textId="77777777" w:rsidR="00E82AFC" w:rsidRDefault="00E82AFC" w:rsidP="008F2FE7">
      <w:pPr>
        <w:pStyle w:val="TextosemFormatao"/>
        <w:keepLines/>
        <w:numPr>
          <w:ilvl w:val="1"/>
          <w:numId w:val="19"/>
        </w:numPr>
        <w:spacing w:line="276" w:lineRule="auto"/>
        <w:ind w:left="0" w:firstLine="0"/>
        <w:jc w:val="both"/>
        <w:rPr>
          <w:rFonts w:ascii="Arial" w:hAnsi="Arial" w:cs="Arial"/>
          <w:sz w:val="22"/>
          <w:szCs w:val="22"/>
        </w:rPr>
      </w:pPr>
      <w:r w:rsidRPr="00966728">
        <w:rPr>
          <w:rFonts w:ascii="Arial" w:hAnsi="Arial" w:cs="Arial"/>
          <w:sz w:val="22"/>
          <w:szCs w:val="22"/>
        </w:rPr>
        <w:t>Os preços registrados abrangerão os custos diretos e ind</w:t>
      </w:r>
      <w:r>
        <w:rPr>
          <w:rFonts w:ascii="Arial" w:hAnsi="Arial" w:cs="Arial"/>
          <w:sz w:val="22"/>
          <w:szCs w:val="22"/>
        </w:rPr>
        <w:t xml:space="preserve">iretos decorrentes da prestação </w:t>
      </w:r>
      <w:r w:rsidRPr="00966728">
        <w:rPr>
          <w:rFonts w:ascii="Arial" w:hAnsi="Arial" w:cs="Arial"/>
          <w:sz w:val="22"/>
          <w:szCs w:val="22"/>
        </w:rPr>
        <w:t>dos serviços</w:t>
      </w:r>
      <w:r>
        <w:rPr>
          <w:rFonts w:ascii="Arial" w:hAnsi="Arial" w:cs="Arial"/>
          <w:sz w:val="22"/>
          <w:szCs w:val="22"/>
        </w:rPr>
        <w:t>/ aquisição</w:t>
      </w:r>
      <w:r w:rsidRPr="00966728">
        <w:rPr>
          <w:rFonts w:ascii="Arial" w:hAnsi="Arial" w:cs="Arial"/>
          <w:sz w:val="22"/>
          <w:szCs w:val="22"/>
        </w:rPr>
        <w:t>, incluindo tributos, encargos trabalhistas e comerciais, seguros, d</w:t>
      </w:r>
      <w:r>
        <w:rPr>
          <w:rFonts w:ascii="Arial" w:hAnsi="Arial" w:cs="Arial"/>
          <w:sz w:val="22"/>
          <w:szCs w:val="22"/>
        </w:rPr>
        <w:t xml:space="preserve">espesas de </w:t>
      </w:r>
      <w:r w:rsidRPr="00966728">
        <w:rPr>
          <w:rFonts w:ascii="Arial" w:hAnsi="Arial" w:cs="Arial"/>
          <w:sz w:val="22"/>
          <w:szCs w:val="22"/>
        </w:rPr>
        <w:t>administração, lucro, custos com transporte, frete e demais despesas correlatas.</w:t>
      </w:r>
    </w:p>
    <w:p w14:paraId="18F0E9E0" w14:textId="77777777" w:rsidR="00E82AFC" w:rsidRDefault="00E82AFC" w:rsidP="008F2FE7">
      <w:pPr>
        <w:pStyle w:val="TextosemFormatao"/>
        <w:keepLines/>
        <w:spacing w:line="276" w:lineRule="auto"/>
        <w:jc w:val="both"/>
        <w:rPr>
          <w:rFonts w:ascii="Arial" w:hAnsi="Arial" w:cs="Arial"/>
          <w:sz w:val="22"/>
          <w:szCs w:val="22"/>
        </w:rPr>
      </w:pPr>
    </w:p>
    <w:p w14:paraId="6D48EBA6" w14:textId="77777777" w:rsidR="00E82AFC" w:rsidRPr="00966728" w:rsidRDefault="00E82AFC" w:rsidP="008F2FE7">
      <w:pPr>
        <w:pStyle w:val="TextosemFormatao"/>
        <w:keepLines/>
        <w:numPr>
          <w:ilvl w:val="1"/>
          <w:numId w:val="19"/>
        </w:numPr>
        <w:spacing w:line="276" w:lineRule="auto"/>
        <w:ind w:left="0" w:firstLine="0"/>
        <w:jc w:val="both"/>
        <w:rPr>
          <w:rFonts w:ascii="Arial" w:hAnsi="Arial" w:cs="Arial"/>
          <w:sz w:val="22"/>
          <w:szCs w:val="22"/>
        </w:rPr>
      </w:pPr>
      <w:r w:rsidRPr="00966728">
        <w:rPr>
          <w:rFonts w:ascii="Arial" w:hAnsi="Arial" w:cs="Arial"/>
          <w:sz w:val="22"/>
          <w:szCs w:val="22"/>
        </w:rPr>
        <w:t>Quando o preço registrado se tornar superior em virtude da criação, alteração ou extinção de</w:t>
      </w:r>
    </w:p>
    <w:p w14:paraId="21851EC4" w14:textId="77777777" w:rsidR="00E82AFC" w:rsidRPr="00966728" w:rsidRDefault="00E82AFC" w:rsidP="008F2FE7">
      <w:pPr>
        <w:pStyle w:val="TextosemFormatao"/>
        <w:keepLines/>
        <w:spacing w:line="276" w:lineRule="auto"/>
        <w:jc w:val="both"/>
        <w:rPr>
          <w:rFonts w:ascii="Arial" w:hAnsi="Arial" w:cs="Arial"/>
          <w:sz w:val="22"/>
          <w:szCs w:val="22"/>
        </w:rPr>
      </w:pPr>
      <w:r w:rsidRPr="00966728">
        <w:rPr>
          <w:rFonts w:ascii="Arial" w:hAnsi="Arial" w:cs="Arial"/>
          <w:sz w:val="22"/>
          <w:szCs w:val="22"/>
        </w:rPr>
        <w:t>quaisquer tributos ou encargos legais, com comprovada repercussão sobre a Ata, o GERENCIADOR</w:t>
      </w:r>
    </w:p>
    <w:p w14:paraId="0AFA0891" w14:textId="77777777" w:rsidR="00E82AFC" w:rsidRDefault="00E82AFC" w:rsidP="008F2FE7">
      <w:pPr>
        <w:pStyle w:val="TextosemFormatao"/>
        <w:keepLines/>
        <w:spacing w:line="276" w:lineRule="auto"/>
        <w:jc w:val="both"/>
        <w:rPr>
          <w:rFonts w:ascii="Arial" w:hAnsi="Arial" w:cs="Arial"/>
          <w:sz w:val="22"/>
          <w:szCs w:val="22"/>
        </w:rPr>
      </w:pPr>
      <w:r w:rsidRPr="00966728">
        <w:rPr>
          <w:rFonts w:ascii="Arial" w:hAnsi="Arial" w:cs="Arial"/>
          <w:sz w:val="22"/>
          <w:szCs w:val="22"/>
        </w:rPr>
        <w:t>convocará a DETENTORA para proceder à redução dos preços de acordo com os novos encargos.</w:t>
      </w:r>
    </w:p>
    <w:p w14:paraId="35276177" w14:textId="77777777" w:rsidR="00E82AFC" w:rsidRPr="00966728" w:rsidRDefault="00E82AFC" w:rsidP="008F2FE7">
      <w:pPr>
        <w:pStyle w:val="TextosemFormatao"/>
        <w:keepLines/>
        <w:spacing w:line="276" w:lineRule="auto"/>
        <w:jc w:val="both"/>
        <w:rPr>
          <w:rFonts w:ascii="Arial" w:hAnsi="Arial" w:cs="Arial"/>
          <w:sz w:val="22"/>
          <w:szCs w:val="22"/>
        </w:rPr>
      </w:pPr>
    </w:p>
    <w:p w14:paraId="42D2F450" w14:textId="44743D96" w:rsidR="00E82AFC" w:rsidRPr="00A13C89" w:rsidRDefault="00E82AFC" w:rsidP="008F2FE7">
      <w:pPr>
        <w:pStyle w:val="TextosemFormatao"/>
        <w:keepLines/>
        <w:numPr>
          <w:ilvl w:val="2"/>
          <w:numId w:val="19"/>
        </w:numPr>
        <w:spacing w:line="276" w:lineRule="auto"/>
        <w:ind w:left="0" w:firstLine="0"/>
        <w:jc w:val="both"/>
        <w:rPr>
          <w:rFonts w:ascii="Arial" w:hAnsi="Arial" w:cs="Arial"/>
          <w:sz w:val="22"/>
          <w:szCs w:val="22"/>
        </w:rPr>
      </w:pPr>
      <w:r w:rsidRPr="00966728">
        <w:rPr>
          <w:rFonts w:ascii="Arial" w:hAnsi="Arial" w:cs="Arial"/>
          <w:sz w:val="22"/>
          <w:szCs w:val="22"/>
        </w:rPr>
        <w:t>A recusa da DETENTORA DA ATA em reduzir seus preço</w:t>
      </w:r>
      <w:r>
        <w:rPr>
          <w:rFonts w:ascii="Arial" w:hAnsi="Arial" w:cs="Arial"/>
          <w:sz w:val="22"/>
          <w:szCs w:val="22"/>
        </w:rPr>
        <w:t xml:space="preserve">s na forma prevista no </w:t>
      </w:r>
      <w:r w:rsidRPr="004560C8">
        <w:rPr>
          <w:rFonts w:ascii="Arial" w:hAnsi="Arial" w:cs="Arial"/>
          <w:b/>
          <w:sz w:val="22"/>
          <w:szCs w:val="22"/>
        </w:rPr>
        <w:t>item 17.6</w:t>
      </w:r>
      <w:r>
        <w:rPr>
          <w:rFonts w:ascii="Arial" w:hAnsi="Arial" w:cs="Arial"/>
          <w:sz w:val="22"/>
          <w:szCs w:val="22"/>
        </w:rPr>
        <w:t xml:space="preserve"> </w:t>
      </w:r>
      <w:r w:rsidRPr="00966728">
        <w:rPr>
          <w:rFonts w:ascii="Arial" w:hAnsi="Arial" w:cs="Arial"/>
          <w:sz w:val="22"/>
          <w:szCs w:val="22"/>
        </w:rPr>
        <w:t>implicará o cancelamento parcial ou integral do registro de preços, com aplicação das penalidades</w:t>
      </w:r>
      <w:r>
        <w:rPr>
          <w:rFonts w:ascii="Arial" w:hAnsi="Arial" w:cs="Arial"/>
          <w:sz w:val="22"/>
          <w:szCs w:val="22"/>
        </w:rPr>
        <w:t xml:space="preserve"> </w:t>
      </w:r>
      <w:r w:rsidRPr="00A13C89">
        <w:rPr>
          <w:rFonts w:ascii="Arial" w:hAnsi="Arial" w:cs="Arial"/>
          <w:sz w:val="22"/>
          <w:szCs w:val="22"/>
        </w:rPr>
        <w:t>administrativas previstas em lei e nesta Ata.</w:t>
      </w:r>
    </w:p>
    <w:p w14:paraId="31F371FC" w14:textId="77777777" w:rsidR="00E82AFC" w:rsidRDefault="00E82AFC" w:rsidP="008F2FE7">
      <w:pPr>
        <w:pStyle w:val="TextosemFormatao"/>
        <w:keepLines/>
        <w:spacing w:line="276" w:lineRule="auto"/>
        <w:jc w:val="both"/>
        <w:rPr>
          <w:rFonts w:ascii="Arial" w:hAnsi="Arial" w:cs="Arial"/>
          <w:sz w:val="22"/>
          <w:szCs w:val="22"/>
        </w:rPr>
      </w:pPr>
    </w:p>
    <w:p w14:paraId="6368B0FA" w14:textId="77777777" w:rsidR="00E82AFC" w:rsidRDefault="00E82AFC" w:rsidP="008F2FE7">
      <w:pPr>
        <w:pStyle w:val="TextosemFormatao"/>
        <w:keepLines/>
        <w:numPr>
          <w:ilvl w:val="1"/>
          <w:numId w:val="19"/>
        </w:numPr>
        <w:spacing w:line="276" w:lineRule="auto"/>
        <w:ind w:left="0" w:firstLine="0"/>
        <w:jc w:val="both"/>
        <w:rPr>
          <w:rFonts w:ascii="Arial" w:hAnsi="Arial" w:cs="Arial"/>
          <w:sz w:val="22"/>
          <w:szCs w:val="22"/>
        </w:rPr>
      </w:pPr>
      <w:r w:rsidRPr="00966728">
        <w:rPr>
          <w:rFonts w:ascii="Arial" w:hAnsi="Arial" w:cs="Arial"/>
          <w:sz w:val="22"/>
          <w:szCs w:val="22"/>
        </w:rPr>
        <w:t>Quando o preço de mercado se tornar superior ao preço regi</w:t>
      </w:r>
      <w:r>
        <w:rPr>
          <w:rFonts w:ascii="Arial" w:hAnsi="Arial" w:cs="Arial"/>
          <w:sz w:val="22"/>
          <w:szCs w:val="22"/>
        </w:rPr>
        <w:t xml:space="preserve">strado, é facultado à DETENTORA </w:t>
      </w:r>
      <w:r w:rsidRPr="00966728">
        <w:rPr>
          <w:rFonts w:ascii="Arial" w:hAnsi="Arial" w:cs="Arial"/>
          <w:sz w:val="22"/>
          <w:szCs w:val="22"/>
        </w:rPr>
        <w:t>DA</w:t>
      </w:r>
      <w:r>
        <w:rPr>
          <w:rFonts w:ascii="Arial" w:hAnsi="Arial" w:cs="Arial"/>
          <w:sz w:val="22"/>
          <w:szCs w:val="22"/>
        </w:rPr>
        <w:t xml:space="preserve"> </w:t>
      </w:r>
      <w:r w:rsidRPr="00A13C89">
        <w:rPr>
          <w:rFonts w:ascii="Arial" w:hAnsi="Arial" w:cs="Arial"/>
          <w:sz w:val="22"/>
          <w:szCs w:val="22"/>
        </w:rPr>
        <w:t>ATA requerer a revisão dos valores, desde que atendidos os seguintes requisitos:</w:t>
      </w:r>
    </w:p>
    <w:p w14:paraId="425A5E42" w14:textId="77777777" w:rsidR="00E82AFC" w:rsidRPr="00A13C89" w:rsidRDefault="00E82AFC" w:rsidP="008F2FE7">
      <w:pPr>
        <w:pStyle w:val="TextosemFormatao"/>
        <w:keepLines/>
        <w:spacing w:line="276" w:lineRule="auto"/>
        <w:jc w:val="both"/>
        <w:rPr>
          <w:rFonts w:ascii="Arial" w:hAnsi="Arial" w:cs="Arial"/>
          <w:sz w:val="22"/>
          <w:szCs w:val="22"/>
        </w:rPr>
      </w:pPr>
    </w:p>
    <w:p w14:paraId="1FDED1FC" w14:textId="77777777" w:rsidR="00E82AFC" w:rsidRPr="00966728" w:rsidRDefault="00E82AFC" w:rsidP="008F2FE7">
      <w:pPr>
        <w:pStyle w:val="TextosemFormatao"/>
        <w:keepLines/>
        <w:spacing w:line="276" w:lineRule="auto"/>
        <w:jc w:val="both"/>
        <w:rPr>
          <w:rFonts w:ascii="Arial" w:hAnsi="Arial" w:cs="Arial"/>
          <w:sz w:val="22"/>
          <w:szCs w:val="22"/>
        </w:rPr>
      </w:pPr>
      <w:r w:rsidRPr="00A13C89">
        <w:rPr>
          <w:rFonts w:ascii="Arial" w:hAnsi="Arial" w:cs="Arial"/>
          <w:b/>
          <w:sz w:val="22"/>
          <w:szCs w:val="22"/>
        </w:rPr>
        <w:t>a)</w:t>
      </w:r>
      <w:r w:rsidRPr="00966728">
        <w:rPr>
          <w:rFonts w:ascii="Arial" w:hAnsi="Arial" w:cs="Arial"/>
          <w:sz w:val="22"/>
          <w:szCs w:val="22"/>
        </w:rPr>
        <w:t xml:space="preserve"> </w:t>
      </w:r>
      <w:r>
        <w:rPr>
          <w:rFonts w:ascii="Arial" w:hAnsi="Arial" w:cs="Arial"/>
          <w:sz w:val="22"/>
          <w:szCs w:val="22"/>
        </w:rPr>
        <w:t xml:space="preserve">         </w:t>
      </w:r>
      <w:r w:rsidRPr="00966728">
        <w:rPr>
          <w:rFonts w:ascii="Arial" w:hAnsi="Arial" w:cs="Arial"/>
          <w:sz w:val="22"/>
          <w:szCs w:val="22"/>
        </w:rPr>
        <w:t>Comprovação do motivo superveniente decorrente de forç</w:t>
      </w:r>
      <w:r>
        <w:rPr>
          <w:rFonts w:ascii="Arial" w:hAnsi="Arial" w:cs="Arial"/>
          <w:sz w:val="22"/>
          <w:szCs w:val="22"/>
        </w:rPr>
        <w:t xml:space="preserve">a maior, caso fortuito, fato do </w:t>
      </w:r>
      <w:r w:rsidRPr="00966728">
        <w:rPr>
          <w:rFonts w:ascii="Arial" w:hAnsi="Arial" w:cs="Arial"/>
          <w:sz w:val="22"/>
          <w:szCs w:val="22"/>
        </w:rPr>
        <w:t>príncipe, fato da Administração ou fato imprevisível ou previsível de efeitos incalculáveis;</w:t>
      </w:r>
    </w:p>
    <w:p w14:paraId="422A7961" w14:textId="77777777" w:rsidR="00E82AFC" w:rsidRDefault="00E82AFC" w:rsidP="008F2FE7">
      <w:pPr>
        <w:pStyle w:val="TextosemFormatao"/>
        <w:keepLines/>
        <w:spacing w:line="276" w:lineRule="auto"/>
        <w:jc w:val="both"/>
        <w:rPr>
          <w:rFonts w:ascii="Arial" w:hAnsi="Arial" w:cs="Arial"/>
          <w:sz w:val="22"/>
          <w:szCs w:val="22"/>
        </w:rPr>
      </w:pPr>
      <w:r w:rsidRPr="00A13C89">
        <w:rPr>
          <w:rFonts w:ascii="Arial" w:hAnsi="Arial" w:cs="Arial"/>
          <w:b/>
          <w:sz w:val="22"/>
          <w:szCs w:val="22"/>
        </w:rPr>
        <w:t>b)</w:t>
      </w:r>
      <w:r>
        <w:rPr>
          <w:rFonts w:ascii="Arial" w:hAnsi="Arial" w:cs="Arial"/>
          <w:b/>
          <w:sz w:val="22"/>
          <w:szCs w:val="22"/>
        </w:rPr>
        <w:t xml:space="preserve">        </w:t>
      </w:r>
      <w:r w:rsidRPr="00966728">
        <w:rPr>
          <w:rFonts w:ascii="Arial" w:hAnsi="Arial" w:cs="Arial"/>
          <w:sz w:val="22"/>
          <w:szCs w:val="22"/>
        </w:rPr>
        <w:t xml:space="preserve"> Demonstração, por meio da apresentação de planilha d</w:t>
      </w:r>
      <w:r>
        <w:rPr>
          <w:rFonts w:ascii="Arial" w:hAnsi="Arial" w:cs="Arial"/>
          <w:sz w:val="22"/>
          <w:szCs w:val="22"/>
        </w:rPr>
        <w:t xml:space="preserve">e custos ou memória de cálculo, </w:t>
      </w:r>
      <w:r w:rsidRPr="00966728">
        <w:rPr>
          <w:rFonts w:ascii="Arial" w:hAnsi="Arial" w:cs="Arial"/>
          <w:sz w:val="22"/>
          <w:szCs w:val="22"/>
        </w:rPr>
        <w:t>quando couber, acompanhada de documentação comprobatória correlata, de que os preços</w:t>
      </w:r>
      <w:r>
        <w:rPr>
          <w:rFonts w:ascii="Arial" w:hAnsi="Arial" w:cs="Arial"/>
          <w:sz w:val="22"/>
          <w:szCs w:val="22"/>
        </w:rPr>
        <w:t xml:space="preserve"> </w:t>
      </w:r>
      <w:r w:rsidRPr="00966728">
        <w:rPr>
          <w:rFonts w:ascii="Arial" w:hAnsi="Arial" w:cs="Arial"/>
          <w:sz w:val="22"/>
          <w:szCs w:val="22"/>
        </w:rPr>
        <w:t>registrados estão desatualizados e se tornaram inviáveis.</w:t>
      </w:r>
    </w:p>
    <w:p w14:paraId="727F46FE" w14:textId="77777777" w:rsidR="00E82AFC" w:rsidRDefault="00E82AFC" w:rsidP="008F2FE7">
      <w:pPr>
        <w:pStyle w:val="TextosemFormatao"/>
        <w:keepLines/>
        <w:spacing w:line="276" w:lineRule="auto"/>
        <w:jc w:val="both"/>
        <w:rPr>
          <w:rFonts w:ascii="Arial" w:hAnsi="Arial" w:cs="Arial"/>
          <w:sz w:val="22"/>
          <w:szCs w:val="22"/>
        </w:rPr>
      </w:pPr>
    </w:p>
    <w:p w14:paraId="17D3666D" w14:textId="77777777" w:rsidR="00E82AFC" w:rsidRDefault="00E82AFC" w:rsidP="008F2FE7">
      <w:pPr>
        <w:pStyle w:val="TextosemFormatao"/>
        <w:keepLines/>
        <w:numPr>
          <w:ilvl w:val="2"/>
          <w:numId w:val="19"/>
        </w:numPr>
        <w:spacing w:line="276" w:lineRule="auto"/>
        <w:ind w:left="0" w:firstLine="0"/>
        <w:jc w:val="both"/>
        <w:rPr>
          <w:rFonts w:ascii="Arial" w:hAnsi="Arial" w:cs="Arial"/>
          <w:sz w:val="22"/>
          <w:szCs w:val="22"/>
        </w:rPr>
      </w:pPr>
      <w:r w:rsidRPr="00966728">
        <w:rPr>
          <w:rFonts w:ascii="Arial" w:hAnsi="Arial" w:cs="Arial"/>
          <w:sz w:val="22"/>
          <w:szCs w:val="22"/>
        </w:rPr>
        <w:t xml:space="preserve">O GERENCIADOR decidirá sobre o pedido de revisão no prazo máximo de </w:t>
      </w:r>
      <w:r w:rsidRPr="004560C8">
        <w:rPr>
          <w:rFonts w:ascii="Arial" w:hAnsi="Arial" w:cs="Arial"/>
          <w:b/>
          <w:sz w:val="22"/>
          <w:szCs w:val="22"/>
        </w:rPr>
        <w:t>10 (dez) dias</w:t>
      </w:r>
      <w:r w:rsidRPr="00966728">
        <w:rPr>
          <w:rFonts w:ascii="Arial" w:hAnsi="Arial" w:cs="Arial"/>
          <w:sz w:val="22"/>
          <w:szCs w:val="22"/>
        </w:rPr>
        <w:t>, a</w:t>
      </w:r>
      <w:r>
        <w:rPr>
          <w:rFonts w:ascii="Arial" w:hAnsi="Arial" w:cs="Arial"/>
          <w:sz w:val="22"/>
          <w:szCs w:val="22"/>
        </w:rPr>
        <w:t xml:space="preserve"> </w:t>
      </w:r>
      <w:r w:rsidRPr="00A13C89">
        <w:rPr>
          <w:rFonts w:ascii="Arial" w:hAnsi="Arial" w:cs="Arial"/>
          <w:sz w:val="22"/>
          <w:szCs w:val="22"/>
        </w:rPr>
        <w:t>contar da data de conclusão da instrução do requerimento.</w:t>
      </w:r>
    </w:p>
    <w:p w14:paraId="240D29A8" w14:textId="77777777" w:rsidR="00E82AFC" w:rsidRPr="00A13C89" w:rsidRDefault="00E82AFC" w:rsidP="008F2FE7">
      <w:pPr>
        <w:pStyle w:val="TextosemFormatao"/>
        <w:keepLines/>
        <w:spacing w:line="276" w:lineRule="auto"/>
        <w:jc w:val="both"/>
        <w:rPr>
          <w:rFonts w:ascii="Arial" w:hAnsi="Arial" w:cs="Arial"/>
          <w:sz w:val="22"/>
          <w:szCs w:val="22"/>
        </w:rPr>
      </w:pPr>
    </w:p>
    <w:p w14:paraId="2803E581" w14:textId="77777777" w:rsidR="00E82AFC" w:rsidRDefault="00E82AFC" w:rsidP="008F2FE7">
      <w:pPr>
        <w:pStyle w:val="TextosemFormatao"/>
        <w:keepLines/>
        <w:numPr>
          <w:ilvl w:val="2"/>
          <w:numId w:val="19"/>
        </w:numPr>
        <w:spacing w:line="276" w:lineRule="auto"/>
        <w:ind w:left="0" w:firstLine="0"/>
        <w:jc w:val="both"/>
        <w:rPr>
          <w:rFonts w:ascii="Arial" w:hAnsi="Arial" w:cs="Arial"/>
          <w:sz w:val="22"/>
          <w:szCs w:val="22"/>
        </w:rPr>
      </w:pPr>
      <w:r w:rsidRPr="00966728">
        <w:rPr>
          <w:rFonts w:ascii="Arial" w:hAnsi="Arial" w:cs="Arial"/>
          <w:sz w:val="22"/>
          <w:szCs w:val="22"/>
        </w:rPr>
        <w:lastRenderedPageBreak/>
        <w:t>Durante o período de análise do pedido, o GERENCIADOR, mediante solicitação da</w:t>
      </w:r>
      <w:r>
        <w:rPr>
          <w:rFonts w:ascii="Arial" w:hAnsi="Arial" w:cs="Arial"/>
          <w:sz w:val="22"/>
          <w:szCs w:val="22"/>
        </w:rPr>
        <w:t xml:space="preserve"> </w:t>
      </w:r>
      <w:r w:rsidRPr="00A13C89">
        <w:rPr>
          <w:rFonts w:ascii="Arial" w:hAnsi="Arial" w:cs="Arial"/>
          <w:sz w:val="22"/>
          <w:szCs w:val="22"/>
        </w:rPr>
        <w:t>DETENTORA DA ATA, poderá suspender as novas autorizações de consumo/adesão à Ata de</w:t>
      </w:r>
      <w:r>
        <w:rPr>
          <w:rFonts w:ascii="Arial" w:hAnsi="Arial" w:cs="Arial"/>
          <w:sz w:val="22"/>
          <w:szCs w:val="22"/>
        </w:rPr>
        <w:t xml:space="preserve"> </w:t>
      </w:r>
      <w:r w:rsidRPr="00A13C89">
        <w:rPr>
          <w:rFonts w:ascii="Arial" w:hAnsi="Arial" w:cs="Arial"/>
          <w:sz w:val="22"/>
          <w:szCs w:val="22"/>
        </w:rPr>
        <w:t>Registro de Preços.</w:t>
      </w:r>
    </w:p>
    <w:p w14:paraId="388846AD" w14:textId="77777777" w:rsidR="00E82AFC" w:rsidRDefault="00E82AFC" w:rsidP="008F2FE7">
      <w:pPr>
        <w:pStyle w:val="PargrafodaLista"/>
        <w:keepLines/>
        <w:ind w:left="0"/>
      </w:pPr>
    </w:p>
    <w:p w14:paraId="5F0C3941" w14:textId="5BBA71D1" w:rsidR="00E82AFC" w:rsidRDefault="00E82AFC" w:rsidP="008F2FE7">
      <w:pPr>
        <w:pStyle w:val="TextosemFormatao"/>
        <w:keepLines/>
        <w:numPr>
          <w:ilvl w:val="2"/>
          <w:numId w:val="19"/>
        </w:numPr>
        <w:spacing w:line="276" w:lineRule="auto"/>
        <w:ind w:left="0" w:firstLine="0"/>
        <w:jc w:val="both"/>
        <w:rPr>
          <w:rFonts w:ascii="Arial" w:hAnsi="Arial" w:cs="Arial"/>
          <w:sz w:val="22"/>
          <w:szCs w:val="22"/>
        </w:rPr>
      </w:pPr>
      <w:r w:rsidRPr="00966728">
        <w:rPr>
          <w:rFonts w:ascii="Arial" w:hAnsi="Arial" w:cs="Arial"/>
          <w:sz w:val="22"/>
          <w:szCs w:val="22"/>
        </w:rPr>
        <w:t>Indeferido o pedido de revisão, por ausência de prova efetiva dos requisitos previstos no</w:t>
      </w:r>
      <w:r>
        <w:rPr>
          <w:rFonts w:ascii="Arial" w:hAnsi="Arial" w:cs="Arial"/>
          <w:sz w:val="22"/>
          <w:szCs w:val="22"/>
        </w:rPr>
        <w:t xml:space="preserve"> </w:t>
      </w:r>
      <w:r w:rsidRPr="00A13C89">
        <w:rPr>
          <w:rFonts w:ascii="Arial" w:hAnsi="Arial" w:cs="Arial"/>
          <w:sz w:val="22"/>
          <w:szCs w:val="22"/>
        </w:rPr>
        <w:t xml:space="preserve">item </w:t>
      </w:r>
      <w:r>
        <w:rPr>
          <w:rFonts w:ascii="Arial" w:hAnsi="Arial" w:cs="Arial"/>
          <w:sz w:val="22"/>
          <w:szCs w:val="22"/>
        </w:rPr>
        <w:t>17.7</w:t>
      </w:r>
      <w:r w:rsidRPr="00A13C89">
        <w:rPr>
          <w:rFonts w:ascii="Arial" w:hAnsi="Arial" w:cs="Arial"/>
          <w:sz w:val="22"/>
          <w:szCs w:val="22"/>
        </w:rPr>
        <w:t>, a DENTENTORA DA ATA fica obrigada a manter os compromissos assumidos pelos</w:t>
      </w:r>
      <w:r>
        <w:rPr>
          <w:rFonts w:ascii="Arial" w:hAnsi="Arial" w:cs="Arial"/>
          <w:sz w:val="22"/>
          <w:szCs w:val="22"/>
        </w:rPr>
        <w:t xml:space="preserve"> </w:t>
      </w:r>
      <w:r w:rsidRPr="00A13C89">
        <w:rPr>
          <w:rFonts w:ascii="Arial" w:hAnsi="Arial" w:cs="Arial"/>
          <w:sz w:val="22"/>
          <w:szCs w:val="22"/>
        </w:rPr>
        <w:t>preços originalmente registrados, sob pena de cancelamento do registro de preços e aplicação</w:t>
      </w:r>
      <w:r>
        <w:rPr>
          <w:rFonts w:ascii="Arial" w:hAnsi="Arial" w:cs="Arial"/>
          <w:sz w:val="22"/>
          <w:szCs w:val="22"/>
        </w:rPr>
        <w:t xml:space="preserve"> </w:t>
      </w:r>
      <w:r w:rsidRPr="00A13C89">
        <w:rPr>
          <w:rFonts w:ascii="Arial" w:hAnsi="Arial" w:cs="Arial"/>
          <w:sz w:val="22"/>
          <w:szCs w:val="22"/>
        </w:rPr>
        <w:t>das penalidades administrativas previstas em lei e nesta Ata.</w:t>
      </w:r>
    </w:p>
    <w:p w14:paraId="72FD6DB8" w14:textId="77777777" w:rsidR="00E82AFC" w:rsidRDefault="00E82AFC" w:rsidP="008F2FE7">
      <w:pPr>
        <w:pStyle w:val="PargrafodaLista"/>
        <w:keepLines/>
        <w:ind w:left="0"/>
      </w:pPr>
    </w:p>
    <w:p w14:paraId="7F671663" w14:textId="77777777" w:rsidR="00E82AFC" w:rsidRPr="00A13C89" w:rsidRDefault="00E82AFC" w:rsidP="008F2FE7">
      <w:pPr>
        <w:pStyle w:val="TextosemFormatao"/>
        <w:keepLines/>
        <w:numPr>
          <w:ilvl w:val="2"/>
          <w:numId w:val="19"/>
        </w:numPr>
        <w:spacing w:line="276" w:lineRule="auto"/>
        <w:ind w:left="0" w:firstLine="0"/>
        <w:jc w:val="both"/>
        <w:rPr>
          <w:rFonts w:ascii="Arial" w:hAnsi="Arial" w:cs="Arial"/>
          <w:sz w:val="22"/>
          <w:szCs w:val="22"/>
        </w:rPr>
      </w:pPr>
      <w:r w:rsidRPr="00966728">
        <w:rPr>
          <w:rFonts w:ascii="Arial" w:hAnsi="Arial" w:cs="Arial"/>
          <w:sz w:val="22"/>
          <w:szCs w:val="22"/>
        </w:rPr>
        <w:t>Comprovada a desatualização dos preços registrados, a Ata poderá ser revisada e, caso a</w:t>
      </w:r>
      <w:r>
        <w:rPr>
          <w:rFonts w:ascii="Arial" w:hAnsi="Arial" w:cs="Arial"/>
          <w:sz w:val="22"/>
          <w:szCs w:val="22"/>
        </w:rPr>
        <w:t xml:space="preserve"> </w:t>
      </w:r>
      <w:r w:rsidRPr="00A13C89">
        <w:rPr>
          <w:rFonts w:ascii="Arial" w:hAnsi="Arial" w:cs="Arial"/>
          <w:sz w:val="22"/>
          <w:szCs w:val="22"/>
        </w:rPr>
        <w:t>DETENTORA DA ATA não aceite os novos preços indicados, o Registro de Preços será, parcial</w:t>
      </w:r>
      <w:r>
        <w:rPr>
          <w:rFonts w:ascii="Arial" w:hAnsi="Arial" w:cs="Arial"/>
          <w:sz w:val="22"/>
          <w:szCs w:val="22"/>
        </w:rPr>
        <w:t xml:space="preserve"> </w:t>
      </w:r>
      <w:r w:rsidRPr="00A13C89">
        <w:rPr>
          <w:rFonts w:ascii="Arial" w:hAnsi="Arial" w:cs="Arial"/>
          <w:sz w:val="22"/>
          <w:szCs w:val="22"/>
        </w:rPr>
        <w:t>ou integralmente, cancelado e a DETENTORA DA ATA liberada do compromisso assumido, sem</w:t>
      </w:r>
      <w:r>
        <w:rPr>
          <w:rFonts w:ascii="Arial" w:hAnsi="Arial" w:cs="Arial"/>
          <w:sz w:val="22"/>
          <w:szCs w:val="22"/>
        </w:rPr>
        <w:t xml:space="preserve"> </w:t>
      </w:r>
      <w:r w:rsidRPr="00A13C89">
        <w:rPr>
          <w:rFonts w:ascii="Arial" w:hAnsi="Arial" w:cs="Arial"/>
          <w:sz w:val="22"/>
          <w:szCs w:val="22"/>
        </w:rPr>
        <w:t>aplicação de penalidades administrativas.</w:t>
      </w:r>
    </w:p>
    <w:p w14:paraId="30D2DF8F" w14:textId="77777777" w:rsidR="00E82AFC" w:rsidRDefault="00E82AFC" w:rsidP="008F2FE7">
      <w:pPr>
        <w:pStyle w:val="TextosemFormatao"/>
        <w:keepLines/>
        <w:spacing w:line="276" w:lineRule="auto"/>
        <w:jc w:val="both"/>
        <w:rPr>
          <w:rFonts w:ascii="Arial" w:hAnsi="Arial" w:cs="Arial"/>
          <w:sz w:val="22"/>
          <w:szCs w:val="22"/>
        </w:rPr>
      </w:pPr>
    </w:p>
    <w:p w14:paraId="24D733B6" w14:textId="77777777" w:rsidR="00E82AFC" w:rsidRPr="00C85900" w:rsidRDefault="00E82AFC" w:rsidP="008F2FE7">
      <w:pPr>
        <w:pStyle w:val="TextosemFormatao"/>
        <w:keepLines/>
        <w:numPr>
          <w:ilvl w:val="1"/>
          <w:numId w:val="19"/>
        </w:numPr>
        <w:spacing w:line="276" w:lineRule="auto"/>
        <w:ind w:left="0" w:firstLine="0"/>
        <w:jc w:val="both"/>
        <w:rPr>
          <w:rFonts w:ascii="Arial" w:hAnsi="Arial" w:cs="Arial"/>
          <w:sz w:val="22"/>
          <w:szCs w:val="22"/>
        </w:rPr>
      </w:pPr>
      <w:r w:rsidRPr="00C85900">
        <w:rPr>
          <w:rFonts w:ascii="Arial" w:hAnsi="Arial" w:cs="Arial"/>
          <w:sz w:val="22"/>
          <w:szCs w:val="22"/>
        </w:rPr>
        <w:t>O registro de preços também poderá ser revisado se a DETENTORA DA ATA formular proposta superveniente para redução dos preços registrados. Caso a proposta de redução tenha repercussão na ordem de preferência de lotes/itens espelhados, somente será aceita se:</w:t>
      </w:r>
    </w:p>
    <w:p w14:paraId="6EE7A0E2" w14:textId="77777777" w:rsidR="00E82AFC" w:rsidRPr="00C85900" w:rsidRDefault="00E82AFC" w:rsidP="008F2FE7">
      <w:pPr>
        <w:pStyle w:val="TextosemFormatao"/>
        <w:keepLines/>
        <w:spacing w:line="276" w:lineRule="auto"/>
        <w:jc w:val="both"/>
        <w:rPr>
          <w:rFonts w:ascii="Arial" w:hAnsi="Arial" w:cs="Arial"/>
          <w:sz w:val="22"/>
          <w:szCs w:val="22"/>
        </w:rPr>
      </w:pPr>
    </w:p>
    <w:p w14:paraId="47140127" w14:textId="77777777" w:rsidR="00E82AFC" w:rsidRPr="00C85900" w:rsidRDefault="00E82AFC" w:rsidP="008F2FE7">
      <w:pPr>
        <w:pStyle w:val="TextosemFormatao"/>
        <w:keepLines/>
        <w:spacing w:line="276" w:lineRule="auto"/>
        <w:jc w:val="both"/>
        <w:rPr>
          <w:rFonts w:ascii="Arial" w:hAnsi="Arial" w:cs="Arial"/>
          <w:sz w:val="22"/>
          <w:szCs w:val="22"/>
        </w:rPr>
      </w:pPr>
      <w:r w:rsidRPr="00C85900">
        <w:rPr>
          <w:rFonts w:ascii="Arial" w:hAnsi="Arial" w:cs="Arial"/>
          <w:sz w:val="22"/>
          <w:szCs w:val="22"/>
        </w:rPr>
        <w:t>a) respeitar o intervalo mínimo de 20% em relação ao preço registrado.</w:t>
      </w:r>
    </w:p>
    <w:p w14:paraId="657D032B" w14:textId="77777777" w:rsidR="00E82AFC" w:rsidRPr="00C85900" w:rsidRDefault="00E82AFC" w:rsidP="008F2FE7">
      <w:pPr>
        <w:pStyle w:val="TextosemFormatao"/>
        <w:keepLines/>
        <w:spacing w:line="276" w:lineRule="auto"/>
        <w:jc w:val="both"/>
        <w:rPr>
          <w:rFonts w:ascii="Arial" w:hAnsi="Arial" w:cs="Arial"/>
          <w:sz w:val="22"/>
          <w:szCs w:val="22"/>
        </w:rPr>
      </w:pPr>
      <w:r w:rsidRPr="00C85900">
        <w:rPr>
          <w:rFonts w:ascii="Arial" w:hAnsi="Arial" w:cs="Arial"/>
          <w:sz w:val="22"/>
          <w:szCs w:val="22"/>
        </w:rPr>
        <w:t>b) houver comunicação às detentoras dos demais itens/lotes espelhados, facultando-lhes oportunidade</w:t>
      </w:r>
    </w:p>
    <w:p w14:paraId="07EF65D6" w14:textId="77777777" w:rsidR="00E82AFC" w:rsidRDefault="00E82AFC" w:rsidP="008F2FE7">
      <w:pPr>
        <w:pStyle w:val="TextosemFormatao"/>
        <w:keepLines/>
        <w:spacing w:line="276" w:lineRule="auto"/>
        <w:jc w:val="both"/>
        <w:rPr>
          <w:rFonts w:ascii="Arial" w:hAnsi="Arial" w:cs="Arial"/>
          <w:sz w:val="22"/>
          <w:szCs w:val="22"/>
        </w:rPr>
      </w:pPr>
      <w:r w:rsidRPr="00C85900">
        <w:rPr>
          <w:rFonts w:ascii="Arial" w:hAnsi="Arial" w:cs="Arial"/>
          <w:sz w:val="22"/>
          <w:szCs w:val="22"/>
        </w:rPr>
        <w:t>de apresentar nova proposta.</w:t>
      </w:r>
    </w:p>
    <w:p w14:paraId="062274B9" w14:textId="77777777" w:rsidR="00E82AFC" w:rsidRPr="00966728" w:rsidRDefault="00E82AFC" w:rsidP="008F2FE7">
      <w:pPr>
        <w:pStyle w:val="TextosemFormatao"/>
        <w:keepLines/>
        <w:spacing w:line="276" w:lineRule="auto"/>
        <w:jc w:val="both"/>
        <w:rPr>
          <w:rFonts w:ascii="Arial" w:hAnsi="Arial" w:cs="Arial"/>
          <w:sz w:val="22"/>
          <w:szCs w:val="22"/>
        </w:rPr>
      </w:pPr>
    </w:p>
    <w:p w14:paraId="72E49699" w14:textId="77777777" w:rsidR="00E82AFC" w:rsidRDefault="00E82AFC" w:rsidP="008F2FE7">
      <w:pPr>
        <w:pStyle w:val="TextosemFormatao"/>
        <w:keepLines/>
        <w:numPr>
          <w:ilvl w:val="1"/>
          <w:numId w:val="19"/>
        </w:numPr>
        <w:spacing w:line="276" w:lineRule="auto"/>
        <w:ind w:left="0" w:firstLine="0"/>
        <w:jc w:val="both"/>
        <w:rPr>
          <w:rFonts w:ascii="Arial" w:hAnsi="Arial" w:cs="Arial"/>
          <w:sz w:val="22"/>
          <w:szCs w:val="22"/>
        </w:rPr>
      </w:pPr>
      <w:r w:rsidRPr="00966728">
        <w:rPr>
          <w:rFonts w:ascii="Arial" w:hAnsi="Arial" w:cs="Arial"/>
          <w:sz w:val="22"/>
          <w:szCs w:val="22"/>
        </w:rPr>
        <w:t>Qualquer revisão nos preços registrados deve ser formalizada mediante termo aditivo e requer a</w:t>
      </w:r>
      <w:r>
        <w:rPr>
          <w:rFonts w:ascii="Arial" w:hAnsi="Arial" w:cs="Arial"/>
          <w:sz w:val="22"/>
          <w:szCs w:val="22"/>
        </w:rPr>
        <w:t xml:space="preserve"> </w:t>
      </w:r>
      <w:r w:rsidRPr="00A13C89">
        <w:rPr>
          <w:rFonts w:ascii="Arial" w:hAnsi="Arial" w:cs="Arial"/>
          <w:sz w:val="22"/>
          <w:szCs w:val="22"/>
        </w:rPr>
        <w:t>apresentação de nova proposta de preço e/ou nova planilha de custos e formação de preço, conforme o caso, seguindo o modelo constante do edital.</w:t>
      </w:r>
    </w:p>
    <w:p w14:paraId="46727107" w14:textId="77777777" w:rsidR="00E82AFC" w:rsidRPr="00A13C89" w:rsidRDefault="00E82AFC" w:rsidP="008F2FE7">
      <w:pPr>
        <w:pStyle w:val="TextosemFormatao"/>
        <w:keepLines/>
        <w:spacing w:line="276" w:lineRule="auto"/>
        <w:jc w:val="both"/>
        <w:rPr>
          <w:rFonts w:ascii="Arial" w:hAnsi="Arial" w:cs="Arial"/>
          <w:sz w:val="22"/>
          <w:szCs w:val="22"/>
        </w:rPr>
      </w:pPr>
    </w:p>
    <w:p w14:paraId="08E259CB" w14:textId="32D7840A" w:rsidR="00A13C89" w:rsidRPr="00E82AFC" w:rsidRDefault="00E82AFC" w:rsidP="008F2FE7">
      <w:pPr>
        <w:pStyle w:val="TextosemFormatao"/>
        <w:keepLines/>
        <w:numPr>
          <w:ilvl w:val="1"/>
          <w:numId w:val="19"/>
        </w:numPr>
        <w:spacing w:line="276" w:lineRule="auto"/>
        <w:ind w:left="0" w:firstLine="0"/>
        <w:jc w:val="both"/>
        <w:rPr>
          <w:rFonts w:ascii="Arial" w:hAnsi="Arial" w:cs="Arial"/>
          <w:sz w:val="22"/>
          <w:szCs w:val="22"/>
        </w:rPr>
      </w:pPr>
      <w:r w:rsidRPr="00E82AFC">
        <w:rPr>
          <w:rFonts w:ascii="Arial" w:hAnsi="Arial" w:cs="Arial"/>
          <w:sz w:val="22"/>
          <w:szCs w:val="22"/>
        </w:rPr>
        <w:t>A revisão dos preços registrados em Ata será aplicada automaticamente aos contratos formalizados posteriormente à sua implantação.</w:t>
      </w:r>
    </w:p>
    <w:p w14:paraId="10098B85" w14:textId="1E40CFE1" w:rsidR="008C5BF2" w:rsidRPr="00A96857" w:rsidRDefault="008C5BF2"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48" w:name="_Toc187849482"/>
      <w:bookmarkEnd w:id="47"/>
      <w:r w:rsidRPr="00A96857">
        <w:rPr>
          <w:rFonts w:ascii="Arial" w:hAnsi="Arial" w:cs="Arial"/>
          <w:color w:val="0000FF"/>
          <w:sz w:val="22"/>
          <w:szCs w:val="22"/>
        </w:rPr>
        <w:t>DAS OBRIGAÇÕES DA CONTRATANTE E DA CONTRATADA</w:t>
      </w:r>
      <w:bookmarkEnd w:id="48"/>
    </w:p>
    <w:p w14:paraId="17C73221" w14:textId="77777777" w:rsidR="00AD5531" w:rsidRPr="00B7330C" w:rsidRDefault="00AD5531" w:rsidP="008F2FE7">
      <w:pPr>
        <w:keepLines/>
        <w:spacing w:line="276" w:lineRule="auto"/>
        <w:jc w:val="both"/>
        <w:rPr>
          <w:rFonts w:eastAsiaTheme="minorEastAsia"/>
          <w:color w:val="000000"/>
          <w:lang w:val="pt-BR"/>
        </w:rPr>
      </w:pPr>
    </w:p>
    <w:p w14:paraId="597D8611" w14:textId="489E6A13" w:rsidR="008C5BF2" w:rsidRPr="008C5BF2" w:rsidRDefault="008C5BF2" w:rsidP="008F2FE7">
      <w:pPr>
        <w:pStyle w:val="Nivel2"/>
        <w:keepLines/>
        <w:numPr>
          <w:ilvl w:val="1"/>
          <w:numId w:val="19"/>
        </w:numPr>
        <w:tabs>
          <w:tab w:val="left" w:pos="851"/>
          <w:tab w:val="left" w:pos="993"/>
        </w:tabs>
        <w:spacing w:afterLines="120" w:after="288"/>
        <w:ind w:left="0" w:firstLine="0"/>
        <w:rPr>
          <w:sz w:val="22"/>
          <w:szCs w:val="22"/>
          <w:lang w:eastAsia="en-US"/>
        </w:rPr>
      </w:pPr>
      <w:r w:rsidRPr="008C5BF2">
        <w:rPr>
          <w:sz w:val="22"/>
          <w:szCs w:val="22"/>
          <w:lang w:eastAsia="en-US"/>
        </w:rPr>
        <w:t>As obrigações da Contratante e da Contratada são as estabelecidas no Termo de Referência</w:t>
      </w:r>
    </w:p>
    <w:p w14:paraId="6EE5D2B5" w14:textId="38F3A245" w:rsidR="00DD267A" w:rsidRPr="00CD5767" w:rsidRDefault="00DD267A"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49" w:name="_Toc122606111"/>
      <w:bookmarkStart w:id="50" w:name="_Toc123821597"/>
      <w:bookmarkStart w:id="51" w:name="_Toc187849483"/>
      <w:r w:rsidRPr="00CD5767">
        <w:rPr>
          <w:rFonts w:ascii="Arial" w:hAnsi="Arial" w:cs="Arial"/>
          <w:color w:val="0000FF"/>
          <w:sz w:val="22"/>
          <w:szCs w:val="22"/>
        </w:rPr>
        <w:t>DAS INFRAÇÕES ADMINISTRATIVAS E SANÇÕES</w:t>
      </w:r>
      <w:bookmarkEnd w:id="49"/>
      <w:bookmarkEnd w:id="50"/>
      <w:bookmarkEnd w:id="51"/>
    </w:p>
    <w:p w14:paraId="0F265D64" w14:textId="77777777" w:rsidR="005441B6" w:rsidRDefault="005441B6" w:rsidP="008F2FE7">
      <w:pPr>
        <w:pStyle w:val="PargrafodaLista"/>
        <w:keepLines/>
        <w:widowControl/>
        <w:autoSpaceDE w:val="0"/>
        <w:autoSpaceDN w:val="0"/>
        <w:adjustRightInd w:val="0"/>
        <w:spacing w:line="276" w:lineRule="auto"/>
        <w:ind w:left="0"/>
        <w:rPr>
          <w:rFonts w:eastAsiaTheme="minorHAnsi"/>
          <w:color w:val="000000"/>
          <w:lang w:val="pt-BR"/>
        </w:rPr>
      </w:pPr>
    </w:p>
    <w:p w14:paraId="4E406D0E" w14:textId="0DF5DD60" w:rsidR="005441B6" w:rsidRPr="000A0E1C"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Pr>
          <w:rFonts w:eastAsiaTheme="minorHAnsi"/>
          <w:color w:val="000000"/>
          <w:lang w:val="pt-BR"/>
        </w:rPr>
        <w:t xml:space="preserve">O </w:t>
      </w:r>
      <w:r w:rsidRPr="005441B6">
        <w:rPr>
          <w:rFonts w:eastAsiaTheme="minorHAnsi"/>
          <w:color w:val="000000"/>
          <w:lang w:val="pt-BR"/>
        </w:rPr>
        <w:t>licitante ou o contratado será responsabilizado administrativamente pelas seguintes</w:t>
      </w:r>
      <w:r w:rsidR="000A0E1C">
        <w:rPr>
          <w:rFonts w:eastAsiaTheme="minorHAnsi"/>
          <w:color w:val="000000"/>
          <w:lang w:val="pt-BR"/>
        </w:rPr>
        <w:t xml:space="preserve"> </w:t>
      </w:r>
      <w:r w:rsidRPr="000A0E1C">
        <w:rPr>
          <w:rFonts w:eastAsiaTheme="minorHAnsi"/>
          <w:color w:val="000000"/>
          <w:lang w:val="pt-BR"/>
        </w:rPr>
        <w:t>infrações:</w:t>
      </w:r>
    </w:p>
    <w:p w14:paraId="3EF560D3" w14:textId="77777777" w:rsidR="005441B6" w:rsidRDefault="005441B6" w:rsidP="008F2FE7">
      <w:pPr>
        <w:pStyle w:val="PargrafodaLista"/>
        <w:keepLines/>
        <w:widowControl/>
        <w:autoSpaceDE w:val="0"/>
        <w:autoSpaceDN w:val="0"/>
        <w:adjustRightInd w:val="0"/>
        <w:spacing w:line="276" w:lineRule="auto"/>
        <w:ind w:left="0"/>
        <w:rPr>
          <w:rFonts w:eastAsiaTheme="minorHAnsi"/>
          <w:color w:val="000000"/>
          <w:lang w:val="pt-BR"/>
        </w:rPr>
      </w:pPr>
    </w:p>
    <w:p w14:paraId="18A486D5" w14:textId="51BFD438"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parcial do contrato;</w:t>
      </w:r>
    </w:p>
    <w:p w14:paraId="66734264" w14:textId="6183D75D"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parcial do contrato que cause grave dano à Administração, ao</w:t>
      </w:r>
      <w:r>
        <w:rPr>
          <w:rFonts w:eastAsiaTheme="minorHAnsi"/>
          <w:color w:val="000000"/>
          <w:lang w:val="pt-BR"/>
        </w:rPr>
        <w:t xml:space="preserve"> </w:t>
      </w:r>
      <w:r w:rsidRPr="005441B6">
        <w:rPr>
          <w:rFonts w:eastAsiaTheme="minorHAnsi"/>
          <w:color w:val="000000"/>
          <w:lang w:val="pt-BR"/>
        </w:rPr>
        <w:t>funcionamento dos serviços públicos ou ao interesse coletivo;</w:t>
      </w:r>
    </w:p>
    <w:p w14:paraId="6EC6D183" w14:textId="0AB545B5"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total do contrato;</w:t>
      </w:r>
    </w:p>
    <w:p w14:paraId="5C6090F7" w14:textId="02381AD2"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deixar de entregar a documentação exigida para o certame;</w:t>
      </w:r>
    </w:p>
    <w:p w14:paraId="7FA62FAA" w14:textId="39A89E14"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não manter a proposta, salvo em decorrência de fato superveniente devidamente justificado;</w:t>
      </w:r>
    </w:p>
    <w:p w14:paraId="257F8817" w14:textId="6BEE1947"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não celebrar o contrato ou não entregar a documentação exigida para a contratação, quando</w:t>
      </w:r>
    </w:p>
    <w:p w14:paraId="2894B399" w14:textId="77777777" w:rsidR="005441B6" w:rsidRPr="005441B6" w:rsidRDefault="005441B6"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sidRPr="005441B6">
        <w:rPr>
          <w:rFonts w:eastAsiaTheme="minorHAnsi"/>
          <w:color w:val="000000"/>
          <w:lang w:val="pt-BR"/>
        </w:rPr>
        <w:t>convocado dentro do prazo de validade de sua proposta;</w:t>
      </w:r>
    </w:p>
    <w:p w14:paraId="74B9A301" w14:textId="716F9147"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lastRenderedPageBreak/>
        <w:t>ensejar o retardamento da execução ou da entrega do objeto da licitação sem motivo</w:t>
      </w:r>
      <w:r>
        <w:rPr>
          <w:rFonts w:eastAsiaTheme="minorHAnsi"/>
          <w:color w:val="000000"/>
          <w:lang w:val="pt-BR"/>
        </w:rPr>
        <w:t xml:space="preserve"> </w:t>
      </w:r>
      <w:r w:rsidRPr="005441B6">
        <w:rPr>
          <w:rFonts w:eastAsiaTheme="minorHAnsi"/>
          <w:color w:val="000000"/>
          <w:lang w:val="pt-BR"/>
        </w:rPr>
        <w:t>justificado;</w:t>
      </w:r>
    </w:p>
    <w:p w14:paraId="10AF4F08" w14:textId="6D22C8C3"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apresentar declaração ou documentação falsa exigida para o certame ou prestar declaração</w:t>
      </w:r>
    </w:p>
    <w:p w14:paraId="3077AE83" w14:textId="77777777" w:rsidR="005441B6" w:rsidRPr="005441B6" w:rsidRDefault="005441B6"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sidRPr="005441B6">
        <w:rPr>
          <w:rFonts w:eastAsiaTheme="minorHAnsi"/>
          <w:color w:val="000000"/>
          <w:lang w:val="pt-BR"/>
        </w:rPr>
        <w:t>falsa durante a licitação ou a execução do contrato;</w:t>
      </w:r>
    </w:p>
    <w:p w14:paraId="7A6EB1CD" w14:textId="255A300F"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fraudar a licitação ou praticar ato fraudulento na execução do contrato;</w:t>
      </w:r>
    </w:p>
    <w:p w14:paraId="03A7F9FD" w14:textId="36229890"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comportar-se de modo inidôneo ou cometer fraude de qualquer natureza;</w:t>
      </w:r>
    </w:p>
    <w:p w14:paraId="5E2E23C5" w14:textId="77DBD0A8" w:rsidR="005441B6" w:rsidRP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praticar atos ilícitos com vistas a frustrar os objetivos da licitação;</w:t>
      </w:r>
    </w:p>
    <w:p w14:paraId="2B1F13A2" w14:textId="416B89F7" w:rsidR="005441B6" w:rsidRDefault="005441B6" w:rsidP="008F2FE7">
      <w:pPr>
        <w:pStyle w:val="PargrafodaLista"/>
        <w:keepLines/>
        <w:widowControl/>
        <w:numPr>
          <w:ilvl w:val="2"/>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praticar ato lesivo previsto no art. 5º da Lei nº 12.846, de 1º de agosto de 2013.</w:t>
      </w:r>
    </w:p>
    <w:p w14:paraId="5598A0EC" w14:textId="77777777" w:rsidR="005441B6" w:rsidRDefault="005441B6"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74329E93" w14:textId="48A489BE"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Serão aplicadas ao responsável pelas infrações administrativas previstas no item </w:t>
      </w:r>
      <w:r>
        <w:rPr>
          <w:rFonts w:eastAsiaTheme="minorHAnsi"/>
          <w:color w:val="000000"/>
          <w:lang w:val="pt-BR"/>
        </w:rPr>
        <w:t xml:space="preserve">anterior, nos termos da Lei 14.133/21, </w:t>
      </w:r>
      <w:r w:rsidRPr="005441B6">
        <w:rPr>
          <w:rFonts w:eastAsiaTheme="minorHAnsi"/>
          <w:color w:val="000000"/>
          <w:lang w:val="pt-BR"/>
        </w:rPr>
        <w:t>as seguintes sanções:</w:t>
      </w:r>
    </w:p>
    <w:p w14:paraId="6B451204" w14:textId="77777777" w:rsidR="005441B6" w:rsidRPr="005441B6" w:rsidRDefault="005441B6"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54FA5421" w14:textId="4FEDBDDF" w:rsidR="005441B6" w:rsidRPr="005441B6" w:rsidRDefault="005441B6" w:rsidP="008F2FE7">
      <w:pPr>
        <w:pStyle w:val="PargrafodaLista"/>
        <w:keepLines/>
        <w:widowControl/>
        <w:numPr>
          <w:ilvl w:val="2"/>
          <w:numId w:val="1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advertência;</w:t>
      </w:r>
    </w:p>
    <w:p w14:paraId="4983479E" w14:textId="52E4CD58" w:rsidR="005441B6" w:rsidRPr="005D2B94" w:rsidRDefault="005441B6" w:rsidP="008F2FE7">
      <w:pPr>
        <w:pStyle w:val="PargrafodaLista"/>
        <w:keepLines/>
        <w:widowControl/>
        <w:numPr>
          <w:ilvl w:val="2"/>
          <w:numId w:val="1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multa de no mínimo 0,5% (cinco décimos por cento) e máximo de 30% (trinta por cento)</w:t>
      </w:r>
      <w:r w:rsidR="005D2B94">
        <w:rPr>
          <w:rFonts w:eastAsiaTheme="minorHAnsi"/>
          <w:color w:val="000000"/>
          <w:lang w:val="pt-BR"/>
        </w:rPr>
        <w:t xml:space="preserve"> </w:t>
      </w:r>
      <w:r w:rsidRPr="005D2B94">
        <w:rPr>
          <w:rFonts w:eastAsiaTheme="minorHAnsi"/>
          <w:color w:val="000000"/>
          <w:lang w:val="pt-BR"/>
        </w:rPr>
        <w:t>do valor do objeto licitado ou contratado;</w:t>
      </w:r>
    </w:p>
    <w:p w14:paraId="016F6DFD" w14:textId="7675B0EF" w:rsidR="005441B6" w:rsidRPr="005D2B94" w:rsidRDefault="005441B6" w:rsidP="008F2FE7">
      <w:pPr>
        <w:pStyle w:val="PargrafodaLista"/>
        <w:keepLines/>
        <w:widowControl/>
        <w:numPr>
          <w:ilvl w:val="2"/>
          <w:numId w:val="1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impedimento de licitar e contratar, no âmbito da Administração Pública direta e indireta do</w:t>
      </w:r>
      <w:r w:rsidR="005D2B94">
        <w:rPr>
          <w:rFonts w:eastAsiaTheme="minorHAnsi"/>
          <w:color w:val="000000"/>
          <w:lang w:val="pt-BR"/>
        </w:rPr>
        <w:t xml:space="preserve"> </w:t>
      </w:r>
      <w:r w:rsidRPr="005D2B94">
        <w:rPr>
          <w:rFonts w:eastAsiaTheme="minorHAnsi"/>
          <w:color w:val="000000"/>
          <w:lang w:val="pt-BR"/>
        </w:rPr>
        <w:t>órgão licitante, pelo prazo máximo de 3 (três) anos.</w:t>
      </w:r>
    </w:p>
    <w:p w14:paraId="0C40E1C9" w14:textId="291D88D5" w:rsidR="005441B6" w:rsidRDefault="005441B6" w:rsidP="008F2FE7">
      <w:pPr>
        <w:pStyle w:val="PargrafodaLista"/>
        <w:keepLines/>
        <w:widowControl/>
        <w:numPr>
          <w:ilvl w:val="2"/>
          <w:numId w:val="1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declaração de inidoneidade para licitar ou contratar no âmbito da Administração Pública</w:t>
      </w:r>
      <w:r w:rsidR="005D2B94">
        <w:rPr>
          <w:rFonts w:eastAsiaTheme="minorHAnsi"/>
          <w:color w:val="000000"/>
          <w:lang w:val="pt-BR"/>
        </w:rPr>
        <w:t xml:space="preserve"> </w:t>
      </w:r>
      <w:r w:rsidRPr="005D2B94">
        <w:rPr>
          <w:rFonts w:eastAsiaTheme="minorHAnsi"/>
          <w:color w:val="000000"/>
          <w:lang w:val="pt-BR"/>
        </w:rPr>
        <w:t>direta e indireta de todos os entes federativos, pelo prazo mínimo de 3 (três) anos e máximo</w:t>
      </w:r>
      <w:r w:rsidR="005D2B94">
        <w:rPr>
          <w:rFonts w:eastAsiaTheme="minorHAnsi"/>
          <w:color w:val="000000"/>
          <w:lang w:val="pt-BR"/>
        </w:rPr>
        <w:t xml:space="preserve"> </w:t>
      </w:r>
      <w:r w:rsidRPr="005D2B94">
        <w:rPr>
          <w:rFonts w:eastAsiaTheme="minorHAnsi"/>
          <w:color w:val="000000"/>
          <w:lang w:val="pt-BR"/>
        </w:rPr>
        <w:t>de 6 (seis) anos.</w:t>
      </w:r>
    </w:p>
    <w:p w14:paraId="6D1719A9" w14:textId="2A4050C5" w:rsidR="005D2B94" w:rsidRDefault="005D2B94" w:rsidP="008F2FE7">
      <w:pPr>
        <w:pStyle w:val="PargrafodaLista"/>
        <w:keepLines/>
        <w:widowControl/>
        <w:autoSpaceDE w:val="0"/>
        <w:autoSpaceDN w:val="0"/>
        <w:adjustRightInd w:val="0"/>
        <w:spacing w:line="276" w:lineRule="auto"/>
        <w:ind w:left="0"/>
        <w:rPr>
          <w:rFonts w:eastAsiaTheme="minorHAnsi"/>
          <w:color w:val="000000"/>
          <w:lang w:val="pt-BR"/>
        </w:rPr>
      </w:pPr>
    </w:p>
    <w:p w14:paraId="39242A18" w14:textId="12CA3C5E"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As sanções previstas nas alíneas “a”, “c” e “d” do item </w:t>
      </w:r>
      <w:r w:rsidR="005D2B94" w:rsidRPr="005D2B94">
        <w:rPr>
          <w:rFonts w:eastAsiaTheme="minorHAnsi"/>
          <w:b/>
          <w:lang w:val="pt-BR"/>
        </w:rPr>
        <w:t>1</w:t>
      </w:r>
      <w:r w:rsidR="00B06A72">
        <w:rPr>
          <w:rFonts w:eastAsiaTheme="minorHAnsi"/>
          <w:b/>
          <w:lang w:val="pt-BR"/>
        </w:rPr>
        <w:t>9</w:t>
      </w:r>
      <w:r w:rsidRPr="005D2B94">
        <w:rPr>
          <w:rFonts w:eastAsiaTheme="minorHAnsi"/>
          <w:b/>
          <w:lang w:val="pt-BR"/>
        </w:rPr>
        <w:t>.2</w:t>
      </w:r>
      <w:r w:rsidRPr="005441B6">
        <w:rPr>
          <w:rFonts w:eastAsiaTheme="minorHAnsi"/>
          <w:color w:val="000000"/>
          <w:lang w:val="pt-BR"/>
        </w:rPr>
        <w:t>. do presente Edital poderão</w:t>
      </w:r>
      <w:r w:rsidR="005D2B94">
        <w:rPr>
          <w:rFonts w:eastAsiaTheme="minorHAnsi"/>
          <w:color w:val="000000"/>
          <w:lang w:val="pt-BR"/>
        </w:rPr>
        <w:t xml:space="preserve"> </w:t>
      </w:r>
      <w:r w:rsidRPr="005D2B94">
        <w:rPr>
          <w:rFonts w:eastAsiaTheme="minorHAnsi"/>
          <w:color w:val="000000"/>
          <w:lang w:val="pt-BR"/>
        </w:rPr>
        <w:t>ser aplicadas cumulativamente com a prevista na alínea “b” do mesmo item.</w:t>
      </w:r>
    </w:p>
    <w:p w14:paraId="66F8F34A" w14:textId="77777777" w:rsidR="005D2B94" w:rsidRPr="005D2B94" w:rsidRDefault="005D2B94"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76D93921" w14:textId="5D5DEFB8"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 aplicação de multa de mora não impedirá que a Administração a converta em</w:t>
      </w:r>
      <w:r w:rsidR="005D2B94">
        <w:rPr>
          <w:rFonts w:eastAsiaTheme="minorHAnsi"/>
          <w:color w:val="000000"/>
          <w:lang w:val="pt-BR"/>
        </w:rPr>
        <w:t xml:space="preserve"> </w:t>
      </w:r>
      <w:r w:rsidRPr="005D2B94">
        <w:rPr>
          <w:rFonts w:eastAsiaTheme="minorHAnsi"/>
          <w:color w:val="000000"/>
          <w:lang w:val="pt-BR"/>
        </w:rPr>
        <w:t>compensatória e promova a extinção unilateral do contrato com a aplicação cumulada de</w:t>
      </w:r>
      <w:r w:rsidR="005D2B94">
        <w:rPr>
          <w:rFonts w:eastAsiaTheme="minorHAnsi"/>
          <w:color w:val="000000"/>
          <w:lang w:val="pt-BR"/>
        </w:rPr>
        <w:t xml:space="preserve"> </w:t>
      </w:r>
      <w:r w:rsidRPr="005D2B94">
        <w:rPr>
          <w:rFonts w:eastAsiaTheme="minorHAnsi"/>
          <w:color w:val="000000"/>
          <w:lang w:val="pt-BR"/>
        </w:rPr>
        <w:t>outras sanções</w:t>
      </w:r>
      <w:r w:rsidR="005D2B94">
        <w:rPr>
          <w:rFonts w:eastAsiaTheme="minorHAnsi"/>
          <w:color w:val="000000"/>
          <w:lang w:val="pt-BR"/>
        </w:rPr>
        <w:t>.</w:t>
      </w:r>
    </w:p>
    <w:p w14:paraId="760000FB" w14:textId="77777777" w:rsidR="005D2B94" w:rsidRPr="005D2B94" w:rsidRDefault="005D2B94" w:rsidP="008F2FE7">
      <w:pPr>
        <w:pStyle w:val="PargrafodaLista"/>
        <w:keepLines/>
        <w:spacing w:line="276" w:lineRule="auto"/>
        <w:rPr>
          <w:rFonts w:eastAsiaTheme="minorHAnsi"/>
          <w:color w:val="000000"/>
          <w:lang w:val="pt-BR"/>
        </w:rPr>
      </w:pPr>
    </w:p>
    <w:p w14:paraId="35DA3315" w14:textId="787AD021"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Se a multa aplicada e as indenizações cabíveis forem superiores ao valor de pagamento</w:t>
      </w:r>
      <w:r w:rsidR="005D2B94">
        <w:rPr>
          <w:rFonts w:eastAsiaTheme="minorHAnsi"/>
          <w:color w:val="000000"/>
          <w:lang w:val="pt-BR"/>
        </w:rPr>
        <w:t xml:space="preserve"> </w:t>
      </w:r>
      <w:r w:rsidRPr="005D2B94">
        <w:rPr>
          <w:rFonts w:eastAsiaTheme="minorHAnsi"/>
          <w:color w:val="000000"/>
          <w:lang w:val="pt-BR"/>
        </w:rPr>
        <w:t>eventualmente devido pela Administração ao contratado, além da perda desse valor, a</w:t>
      </w:r>
      <w:r w:rsidR="005D2B94">
        <w:rPr>
          <w:rFonts w:eastAsiaTheme="minorHAnsi"/>
          <w:color w:val="000000"/>
          <w:lang w:val="pt-BR"/>
        </w:rPr>
        <w:t xml:space="preserve"> </w:t>
      </w:r>
      <w:r w:rsidRPr="005D2B94">
        <w:rPr>
          <w:rFonts w:eastAsiaTheme="minorHAnsi"/>
          <w:color w:val="000000"/>
          <w:lang w:val="pt-BR"/>
        </w:rPr>
        <w:t>diferença será descontada da garantia prestada ou será cobrada judicialmente.</w:t>
      </w:r>
    </w:p>
    <w:p w14:paraId="0D577100" w14:textId="77777777" w:rsidR="005D2B94" w:rsidRPr="005D2B94" w:rsidRDefault="005D2B94" w:rsidP="008F2FE7">
      <w:pPr>
        <w:pStyle w:val="PargrafodaLista"/>
        <w:keepLines/>
        <w:spacing w:line="276" w:lineRule="auto"/>
        <w:rPr>
          <w:rFonts w:eastAsiaTheme="minorHAnsi"/>
          <w:color w:val="000000"/>
          <w:lang w:val="pt-BR"/>
        </w:rPr>
      </w:pPr>
    </w:p>
    <w:p w14:paraId="393AE3E0" w14:textId="19A56AC7"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 A aplicação das sanções previstas no item </w:t>
      </w:r>
      <w:r w:rsidR="00333737">
        <w:rPr>
          <w:rFonts w:eastAsiaTheme="minorHAnsi"/>
          <w:b/>
          <w:color w:val="000000"/>
          <w:lang w:val="pt-BR"/>
        </w:rPr>
        <w:t>1</w:t>
      </w:r>
      <w:r w:rsidR="00B06A72">
        <w:rPr>
          <w:rFonts w:eastAsiaTheme="minorHAnsi"/>
          <w:b/>
          <w:color w:val="000000"/>
          <w:lang w:val="pt-BR"/>
        </w:rPr>
        <w:t>9</w:t>
      </w:r>
      <w:r w:rsidR="005D2B94" w:rsidRPr="005D2B94">
        <w:rPr>
          <w:rFonts w:eastAsiaTheme="minorHAnsi"/>
          <w:b/>
          <w:color w:val="000000"/>
          <w:lang w:val="pt-BR"/>
        </w:rPr>
        <w:t>.2</w:t>
      </w:r>
      <w:r w:rsidRPr="005441B6">
        <w:rPr>
          <w:rFonts w:eastAsiaTheme="minorHAnsi"/>
          <w:color w:val="000000"/>
          <w:lang w:val="pt-BR"/>
        </w:rPr>
        <w:t>. deste Edital não exclui, em hipótese</w:t>
      </w:r>
      <w:r w:rsidR="005D2B94">
        <w:rPr>
          <w:rFonts w:eastAsiaTheme="minorHAnsi"/>
          <w:color w:val="000000"/>
          <w:lang w:val="pt-BR"/>
        </w:rPr>
        <w:t xml:space="preserve"> </w:t>
      </w:r>
      <w:r w:rsidRPr="005D2B94">
        <w:rPr>
          <w:rFonts w:eastAsiaTheme="minorHAnsi"/>
          <w:color w:val="000000"/>
          <w:lang w:val="pt-BR"/>
        </w:rPr>
        <w:t>alguma, a obrigação de reparação integral do dano causado à Administração Pública.</w:t>
      </w:r>
    </w:p>
    <w:p w14:paraId="7E7A00CF" w14:textId="77777777" w:rsidR="005D2B94" w:rsidRPr="005D2B94" w:rsidRDefault="005D2B94" w:rsidP="008F2FE7">
      <w:pPr>
        <w:pStyle w:val="PargrafodaLista"/>
        <w:keepLines/>
        <w:spacing w:line="276" w:lineRule="auto"/>
        <w:rPr>
          <w:rFonts w:eastAsiaTheme="minorHAnsi"/>
          <w:color w:val="000000"/>
          <w:lang w:val="pt-BR"/>
        </w:rPr>
      </w:pPr>
    </w:p>
    <w:p w14:paraId="345A34CE" w14:textId="767A7D8D"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 Na aplicação da sanção prevista no item </w:t>
      </w:r>
      <w:r w:rsidRPr="005D2B94">
        <w:rPr>
          <w:rFonts w:eastAsiaTheme="minorHAnsi"/>
          <w:b/>
          <w:color w:val="000000"/>
          <w:lang w:val="pt-BR"/>
        </w:rPr>
        <w:t>1</w:t>
      </w:r>
      <w:r w:rsidR="00B06A72">
        <w:rPr>
          <w:rFonts w:eastAsiaTheme="minorHAnsi"/>
          <w:b/>
          <w:color w:val="000000"/>
          <w:lang w:val="pt-BR"/>
        </w:rPr>
        <w:t>9</w:t>
      </w:r>
      <w:r w:rsidRPr="005D2B94">
        <w:rPr>
          <w:rFonts w:eastAsiaTheme="minorHAnsi"/>
          <w:b/>
          <w:color w:val="000000"/>
          <w:lang w:val="pt-BR"/>
        </w:rPr>
        <w:t>.2,</w:t>
      </w:r>
      <w:r w:rsidRPr="005441B6">
        <w:rPr>
          <w:rFonts w:eastAsiaTheme="minorHAnsi"/>
          <w:color w:val="000000"/>
          <w:lang w:val="pt-BR"/>
        </w:rPr>
        <w:t xml:space="preserve"> alínea “b”, do presente edital, será</w:t>
      </w:r>
      <w:r w:rsidR="005D2B94">
        <w:rPr>
          <w:rFonts w:eastAsiaTheme="minorHAnsi"/>
          <w:color w:val="000000"/>
          <w:lang w:val="pt-BR"/>
        </w:rPr>
        <w:t xml:space="preserve"> </w:t>
      </w:r>
      <w:r w:rsidRPr="005D2B94">
        <w:rPr>
          <w:rFonts w:eastAsiaTheme="minorHAnsi"/>
          <w:color w:val="000000"/>
          <w:lang w:val="pt-BR"/>
        </w:rPr>
        <w:t xml:space="preserve">facultada a defesa do interessado no prazo de </w:t>
      </w:r>
      <w:r w:rsidRPr="005D2B94">
        <w:rPr>
          <w:rFonts w:eastAsiaTheme="minorHAnsi"/>
          <w:b/>
          <w:color w:val="000000"/>
          <w:lang w:val="pt-BR"/>
        </w:rPr>
        <w:t>15 (quinze) dias úteis</w:t>
      </w:r>
      <w:r w:rsidRPr="005D2B94">
        <w:rPr>
          <w:rFonts w:eastAsiaTheme="minorHAnsi"/>
          <w:color w:val="000000"/>
          <w:lang w:val="pt-BR"/>
        </w:rPr>
        <w:t>, contado da data de sua</w:t>
      </w:r>
      <w:r w:rsidR="005D2B94">
        <w:rPr>
          <w:rFonts w:eastAsiaTheme="minorHAnsi"/>
          <w:color w:val="000000"/>
          <w:lang w:val="pt-BR"/>
        </w:rPr>
        <w:t xml:space="preserve"> </w:t>
      </w:r>
      <w:r w:rsidRPr="005D2B94">
        <w:rPr>
          <w:rFonts w:eastAsiaTheme="minorHAnsi"/>
          <w:color w:val="000000"/>
          <w:lang w:val="pt-BR"/>
        </w:rPr>
        <w:t>intimação.</w:t>
      </w:r>
    </w:p>
    <w:p w14:paraId="04FEA429" w14:textId="77777777" w:rsidR="00DB75FF" w:rsidRPr="00DB75FF" w:rsidRDefault="00DB75FF" w:rsidP="008F2FE7">
      <w:pPr>
        <w:pStyle w:val="PargrafodaLista"/>
        <w:keepLines/>
        <w:spacing w:line="276" w:lineRule="auto"/>
        <w:rPr>
          <w:rFonts w:eastAsiaTheme="minorHAnsi"/>
          <w:color w:val="000000"/>
          <w:lang w:val="pt-BR"/>
        </w:rPr>
      </w:pPr>
    </w:p>
    <w:p w14:paraId="3440B987" w14:textId="1A7460EE"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Para aplicação das sanções previstas nas alíneas “c” e “d” do item </w:t>
      </w:r>
      <w:r w:rsidRPr="005D2B94">
        <w:rPr>
          <w:rFonts w:eastAsiaTheme="minorHAnsi"/>
          <w:b/>
          <w:color w:val="000000"/>
          <w:lang w:val="pt-BR"/>
        </w:rPr>
        <w:t>1</w:t>
      </w:r>
      <w:r w:rsidR="00B06A72">
        <w:rPr>
          <w:rFonts w:eastAsiaTheme="minorHAnsi"/>
          <w:b/>
          <w:color w:val="000000"/>
          <w:lang w:val="pt-BR"/>
        </w:rPr>
        <w:t>9</w:t>
      </w:r>
      <w:r w:rsidRPr="005D2B94">
        <w:rPr>
          <w:rFonts w:eastAsiaTheme="minorHAnsi"/>
          <w:b/>
          <w:color w:val="000000"/>
          <w:lang w:val="pt-BR"/>
        </w:rPr>
        <w:t>.2</w:t>
      </w:r>
      <w:r w:rsidRPr="005441B6">
        <w:rPr>
          <w:rFonts w:eastAsiaTheme="minorHAnsi"/>
          <w:color w:val="000000"/>
          <w:lang w:val="pt-BR"/>
        </w:rPr>
        <w:t xml:space="preserve"> do presente</w:t>
      </w:r>
      <w:r w:rsidR="005D2B94">
        <w:rPr>
          <w:rFonts w:eastAsiaTheme="minorHAnsi"/>
          <w:color w:val="000000"/>
          <w:lang w:val="pt-BR"/>
        </w:rPr>
        <w:t xml:space="preserve"> </w:t>
      </w:r>
      <w:r w:rsidRPr="005D2B94">
        <w:rPr>
          <w:rFonts w:eastAsiaTheme="minorHAnsi"/>
          <w:color w:val="000000"/>
          <w:lang w:val="pt-BR"/>
        </w:rPr>
        <w:t xml:space="preserve">Edital o licitante ou o contratado será intimado para, no prazo de </w:t>
      </w:r>
      <w:r w:rsidRPr="005D2B94">
        <w:rPr>
          <w:rFonts w:eastAsiaTheme="minorHAnsi"/>
          <w:b/>
          <w:color w:val="000000"/>
          <w:lang w:val="pt-BR"/>
        </w:rPr>
        <w:t>15 (quinze) dias úteis</w:t>
      </w:r>
      <w:r w:rsidRPr="005D2B94">
        <w:rPr>
          <w:rFonts w:eastAsiaTheme="minorHAnsi"/>
          <w:color w:val="000000"/>
          <w:lang w:val="pt-BR"/>
        </w:rPr>
        <w:t>,</w:t>
      </w:r>
      <w:r w:rsidR="005D2B94">
        <w:rPr>
          <w:rFonts w:eastAsiaTheme="minorHAnsi"/>
          <w:color w:val="000000"/>
          <w:lang w:val="pt-BR"/>
        </w:rPr>
        <w:t xml:space="preserve"> </w:t>
      </w:r>
      <w:r w:rsidRPr="005D2B94">
        <w:rPr>
          <w:rFonts w:eastAsiaTheme="minorHAnsi"/>
          <w:color w:val="000000"/>
          <w:lang w:val="pt-BR"/>
        </w:rPr>
        <w:t>contado da data de intimação, apresentar defesa escrita e especificar as provas que pretenda</w:t>
      </w:r>
      <w:r w:rsidR="005D2B94">
        <w:rPr>
          <w:rFonts w:eastAsiaTheme="minorHAnsi"/>
          <w:color w:val="000000"/>
          <w:lang w:val="pt-BR"/>
        </w:rPr>
        <w:t xml:space="preserve"> </w:t>
      </w:r>
      <w:r w:rsidRPr="005D2B94">
        <w:rPr>
          <w:rFonts w:eastAsiaTheme="minorHAnsi"/>
          <w:color w:val="000000"/>
          <w:lang w:val="pt-BR"/>
        </w:rPr>
        <w:t>produzir.</w:t>
      </w:r>
    </w:p>
    <w:p w14:paraId="78ACB9F4" w14:textId="77777777" w:rsidR="005D2B94" w:rsidRPr="005D2B94" w:rsidRDefault="005D2B94"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48A40D7A" w14:textId="62FDD771"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Na hipótese de deferimento de pedido de produção de novas provas ou de juntada de</w:t>
      </w:r>
      <w:r w:rsidR="005D2B94">
        <w:rPr>
          <w:rFonts w:eastAsiaTheme="minorHAnsi"/>
          <w:color w:val="000000"/>
          <w:lang w:val="pt-BR"/>
        </w:rPr>
        <w:t xml:space="preserve"> </w:t>
      </w:r>
      <w:r w:rsidRPr="005D2B94">
        <w:rPr>
          <w:rFonts w:eastAsiaTheme="minorHAnsi"/>
          <w:color w:val="000000"/>
          <w:lang w:val="pt-BR"/>
        </w:rPr>
        <w:t>provas julgadas indispensáveis pela comissão, o licitante ou o contratado poderá apresentar</w:t>
      </w:r>
      <w:r w:rsidR="005D2B94">
        <w:rPr>
          <w:rFonts w:eastAsiaTheme="minorHAnsi"/>
          <w:color w:val="000000"/>
          <w:lang w:val="pt-BR"/>
        </w:rPr>
        <w:t xml:space="preserve"> </w:t>
      </w:r>
      <w:r w:rsidRPr="005D2B94">
        <w:rPr>
          <w:rFonts w:eastAsiaTheme="minorHAnsi"/>
          <w:color w:val="000000"/>
          <w:lang w:val="pt-BR"/>
        </w:rPr>
        <w:t xml:space="preserve">alegações finais no prazo de </w:t>
      </w:r>
      <w:r w:rsidRPr="002D5D68">
        <w:rPr>
          <w:rFonts w:eastAsiaTheme="minorHAnsi"/>
          <w:b/>
          <w:color w:val="000000"/>
          <w:lang w:val="pt-BR"/>
        </w:rPr>
        <w:t>15 (quinze) dias úteis</w:t>
      </w:r>
      <w:r w:rsidRPr="005D2B94">
        <w:rPr>
          <w:rFonts w:eastAsiaTheme="minorHAnsi"/>
          <w:color w:val="000000"/>
          <w:lang w:val="pt-BR"/>
        </w:rPr>
        <w:t>, contado da data da intimação.</w:t>
      </w:r>
    </w:p>
    <w:p w14:paraId="6DD5AFAD" w14:textId="77777777" w:rsidR="005D2B94" w:rsidRPr="005D2B94" w:rsidRDefault="005D2B94" w:rsidP="008F2FE7">
      <w:pPr>
        <w:pStyle w:val="PargrafodaLista"/>
        <w:keepLines/>
        <w:spacing w:line="276" w:lineRule="auto"/>
        <w:rPr>
          <w:rFonts w:eastAsiaTheme="minorHAnsi"/>
          <w:color w:val="000000"/>
          <w:lang w:val="pt-BR"/>
        </w:rPr>
      </w:pPr>
    </w:p>
    <w:p w14:paraId="6F7EF26C" w14:textId="075DAD0F"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Serão indeferidas pela comissão, mediante decisão fundamentada, provas ilícitas,</w:t>
      </w:r>
      <w:r w:rsidR="002D5D68">
        <w:rPr>
          <w:rFonts w:eastAsiaTheme="minorHAnsi"/>
          <w:color w:val="000000"/>
          <w:lang w:val="pt-BR"/>
        </w:rPr>
        <w:t xml:space="preserve"> </w:t>
      </w:r>
      <w:r w:rsidRPr="002D5D68">
        <w:rPr>
          <w:rFonts w:eastAsiaTheme="minorHAnsi"/>
          <w:color w:val="000000"/>
          <w:lang w:val="pt-BR"/>
        </w:rPr>
        <w:t>impertinentes, desnecessárias, protelatórias ou intempestivas.</w:t>
      </w:r>
    </w:p>
    <w:p w14:paraId="29912EA3" w14:textId="77777777" w:rsidR="002D5D68" w:rsidRPr="002D5D68" w:rsidRDefault="002D5D68" w:rsidP="008F2FE7">
      <w:pPr>
        <w:pStyle w:val="PargrafodaLista"/>
        <w:keepLines/>
        <w:spacing w:line="276" w:lineRule="auto"/>
        <w:rPr>
          <w:rFonts w:eastAsiaTheme="minorHAnsi"/>
          <w:color w:val="000000"/>
          <w:lang w:val="pt-BR"/>
        </w:rPr>
      </w:pPr>
    </w:p>
    <w:p w14:paraId="092D129E" w14:textId="1E96B03D" w:rsidR="005441B6" w:rsidRPr="002D5D68"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lastRenderedPageBreak/>
        <w:t>A personalidade jurídica poderá ser desconsiderada sempre que utilizada com abuso do</w:t>
      </w:r>
      <w:r w:rsidR="002D5D68">
        <w:rPr>
          <w:rFonts w:eastAsiaTheme="minorHAnsi"/>
          <w:color w:val="000000"/>
          <w:lang w:val="pt-BR"/>
        </w:rPr>
        <w:t xml:space="preserve"> </w:t>
      </w:r>
      <w:r w:rsidRPr="002D5D68">
        <w:rPr>
          <w:rFonts w:eastAsiaTheme="minorHAnsi"/>
          <w:color w:val="000000"/>
          <w:lang w:val="pt-BR"/>
        </w:rPr>
        <w:t>direito para facilitar, encobrir ou dissimular a prática dos atos ilícitos previstos nesta Lei ou</w:t>
      </w:r>
      <w:r w:rsidR="002D5D68">
        <w:rPr>
          <w:rFonts w:eastAsiaTheme="minorHAnsi"/>
          <w:color w:val="000000"/>
          <w:lang w:val="pt-BR"/>
        </w:rPr>
        <w:t xml:space="preserve"> </w:t>
      </w:r>
      <w:r w:rsidRPr="002D5D68">
        <w:rPr>
          <w:rFonts w:eastAsiaTheme="minorHAnsi"/>
          <w:color w:val="000000"/>
          <w:lang w:val="pt-BR"/>
        </w:rPr>
        <w:t>para provocar confusão patrimonial, e, nesse caso, todos os efeitos das sanções aplicadas à</w:t>
      </w:r>
      <w:r w:rsidR="002D5D68">
        <w:rPr>
          <w:rFonts w:eastAsiaTheme="minorHAnsi"/>
          <w:color w:val="000000"/>
          <w:lang w:val="pt-BR"/>
        </w:rPr>
        <w:t xml:space="preserve"> </w:t>
      </w:r>
      <w:r w:rsidRPr="002D5D68">
        <w:rPr>
          <w:rFonts w:eastAsiaTheme="minorHAnsi"/>
          <w:color w:val="000000"/>
          <w:lang w:val="pt-BR"/>
        </w:rPr>
        <w:t>pessoa jurídica serão estendidos aos seus administradores e sócios com poderes de</w:t>
      </w:r>
      <w:r w:rsidR="002D5D68">
        <w:rPr>
          <w:rFonts w:eastAsiaTheme="minorHAnsi"/>
          <w:color w:val="000000"/>
          <w:lang w:val="pt-BR"/>
        </w:rPr>
        <w:t xml:space="preserve"> </w:t>
      </w:r>
      <w:r w:rsidRPr="002D5D68">
        <w:rPr>
          <w:rFonts w:eastAsiaTheme="minorHAnsi"/>
          <w:color w:val="000000"/>
          <w:lang w:val="pt-BR"/>
        </w:rPr>
        <w:t>administração, a pessoa jurídica sucessora ou a empresa do mesmo ramo com relação de</w:t>
      </w:r>
      <w:r w:rsidR="002D5D68">
        <w:rPr>
          <w:rFonts w:eastAsiaTheme="minorHAnsi"/>
          <w:color w:val="000000"/>
          <w:lang w:val="pt-BR"/>
        </w:rPr>
        <w:t xml:space="preserve"> </w:t>
      </w:r>
      <w:r w:rsidRPr="002D5D68">
        <w:rPr>
          <w:rFonts w:eastAsiaTheme="minorHAnsi"/>
          <w:color w:val="000000"/>
          <w:lang w:val="pt-BR"/>
        </w:rPr>
        <w:t>coligação ou controle, de fato ou de direito, com o sancionado, observados, em todos os</w:t>
      </w:r>
      <w:r w:rsidR="002D5D68">
        <w:rPr>
          <w:rFonts w:eastAsiaTheme="minorHAnsi"/>
          <w:color w:val="000000"/>
          <w:lang w:val="pt-BR"/>
        </w:rPr>
        <w:t xml:space="preserve"> </w:t>
      </w:r>
      <w:r w:rsidRPr="002D5D68">
        <w:rPr>
          <w:rFonts w:eastAsiaTheme="minorHAnsi"/>
          <w:color w:val="000000"/>
          <w:lang w:val="pt-BR"/>
        </w:rPr>
        <w:t>casos, o contraditório, a ampla defesa e a obrigatoriedade de análise jurídica prévia.</w:t>
      </w:r>
    </w:p>
    <w:p w14:paraId="46AE4DD3" w14:textId="77777777" w:rsidR="002D5D68" w:rsidRDefault="002D5D68"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477D5799" w14:textId="65BC5C4C" w:rsidR="005441B6"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É admitida a reabilitação do licitante ou contratado perante a própria autoridade que</w:t>
      </w:r>
      <w:r w:rsidR="002D5D68">
        <w:rPr>
          <w:rFonts w:eastAsiaTheme="minorHAnsi"/>
          <w:color w:val="000000"/>
          <w:lang w:val="pt-BR"/>
        </w:rPr>
        <w:t xml:space="preserve"> </w:t>
      </w:r>
      <w:r w:rsidRPr="002D5D68">
        <w:rPr>
          <w:rFonts w:eastAsiaTheme="minorHAnsi"/>
          <w:color w:val="000000"/>
          <w:lang w:val="pt-BR"/>
        </w:rPr>
        <w:t>aplicou a penalidade, exigidos, cumulativamente:</w:t>
      </w:r>
    </w:p>
    <w:p w14:paraId="245C8953" w14:textId="77777777" w:rsidR="002D5D68" w:rsidRPr="002D5D68" w:rsidRDefault="002D5D68" w:rsidP="008F2FE7">
      <w:pPr>
        <w:pStyle w:val="PargrafodaLista"/>
        <w:keepLines/>
        <w:spacing w:line="276" w:lineRule="auto"/>
        <w:rPr>
          <w:rFonts w:eastAsiaTheme="minorHAnsi"/>
          <w:color w:val="000000"/>
          <w:lang w:val="pt-BR"/>
        </w:rPr>
      </w:pPr>
    </w:p>
    <w:p w14:paraId="2E965B61" w14:textId="24D55017" w:rsidR="005441B6" w:rsidRPr="002D5D68" w:rsidRDefault="005441B6" w:rsidP="008F2FE7">
      <w:pPr>
        <w:pStyle w:val="PargrafodaLista"/>
        <w:keepLines/>
        <w:widowControl/>
        <w:numPr>
          <w:ilvl w:val="2"/>
          <w:numId w:val="16"/>
        </w:numPr>
        <w:autoSpaceDE w:val="0"/>
        <w:autoSpaceDN w:val="0"/>
        <w:adjustRightInd w:val="0"/>
        <w:spacing w:line="276" w:lineRule="auto"/>
        <w:ind w:left="0" w:firstLine="0"/>
        <w:rPr>
          <w:rFonts w:eastAsiaTheme="minorHAnsi"/>
          <w:color w:val="000000"/>
          <w:lang w:val="pt-BR"/>
        </w:rPr>
      </w:pPr>
      <w:r w:rsidRPr="002D5D68">
        <w:rPr>
          <w:rFonts w:eastAsiaTheme="minorHAnsi"/>
          <w:color w:val="000000"/>
          <w:lang w:val="pt-BR"/>
        </w:rPr>
        <w:t>reparação integral do dano causado à Administração Pública;</w:t>
      </w:r>
    </w:p>
    <w:p w14:paraId="593C6710" w14:textId="7A93E6CC" w:rsidR="005441B6" w:rsidRPr="005441B6" w:rsidRDefault="005441B6" w:rsidP="008F2FE7">
      <w:pPr>
        <w:pStyle w:val="PargrafodaLista"/>
        <w:keepLines/>
        <w:widowControl/>
        <w:numPr>
          <w:ilvl w:val="2"/>
          <w:numId w:val="16"/>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pagamento da multa;</w:t>
      </w:r>
    </w:p>
    <w:p w14:paraId="5F250855" w14:textId="65B2ACD0" w:rsidR="005441B6" w:rsidRPr="002D5D68" w:rsidRDefault="005441B6" w:rsidP="008F2FE7">
      <w:pPr>
        <w:pStyle w:val="PargrafodaLista"/>
        <w:keepLines/>
        <w:widowControl/>
        <w:numPr>
          <w:ilvl w:val="2"/>
          <w:numId w:val="16"/>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transcurso do prazo mínimo de 1 (um) ano da aplicação da penalidade, no caso de</w:t>
      </w:r>
      <w:r w:rsidR="002D5D68">
        <w:rPr>
          <w:rFonts w:eastAsiaTheme="minorHAnsi"/>
          <w:color w:val="000000"/>
          <w:lang w:val="pt-BR"/>
        </w:rPr>
        <w:t xml:space="preserve"> </w:t>
      </w:r>
      <w:r w:rsidRPr="002D5D68">
        <w:rPr>
          <w:rFonts w:eastAsiaTheme="minorHAnsi"/>
          <w:color w:val="000000"/>
          <w:lang w:val="pt-BR"/>
        </w:rPr>
        <w:t>impedimento de licitar e contratar, ou de 3 (três) anos da aplicação da penalidade, no caso de</w:t>
      </w:r>
      <w:r w:rsidR="002D5D68">
        <w:rPr>
          <w:rFonts w:eastAsiaTheme="minorHAnsi"/>
          <w:color w:val="000000"/>
          <w:lang w:val="pt-BR"/>
        </w:rPr>
        <w:t xml:space="preserve"> </w:t>
      </w:r>
      <w:r w:rsidRPr="002D5D68">
        <w:rPr>
          <w:rFonts w:eastAsiaTheme="minorHAnsi"/>
          <w:color w:val="000000"/>
          <w:lang w:val="pt-BR"/>
        </w:rPr>
        <w:t>declaração de inidoneidade;</w:t>
      </w:r>
    </w:p>
    <w:p w14:paraId="2ABD9187" w14:textId="6C50207A" w:rsidR="005441B6" w:rsidRPr="005441B6" w:rsidRDefault="005441B6" w:rsidP="008F2FE7">
      <w:pPr>
        <w:pStyle w:val="PargrafodaLista"/>
        <w:keepLines/>
        <w:widowControl/>
        <w:numPr>
          <w:ilvl w:val="2"/>
          <w:numId w:val="16"/>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cumprimento das condições de reabilitação definidas no ato punitivo;</w:t>
      </w:r>
    </w:p>
    <w:p w14:paraId="0D7CB5E7" w14:textId="18AD65CF" w:rsidR="005441B6" w:rsidRDefault="005441B6" w:rsidP="008F2FE7">
      <w:pPr>
        <w:pStyle w:val="PargrafodaLista"/>
        <w:keepLines/>
        <w:widowControl/>
        <w:numPr>
          <w:ilvl w:val="2"/>
          <w:numId w:val="16"/>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análise jurídica prévia, com posicionamento conclusivo quanto ao cumprimento dos</w:t>
      </w:r>
      <w:r w:rsidR="002D5D68">
        <w:rPr>
          <w:rFonts w:eastAsiaTheme="minorHAnsi"/>
          <w:color w:val="000000"/>
          <w:lang w:val="pt-BR"/>
        </w:rPr>
        <w:t xml:space="preserve"> </w:t>
      </w:r>
      <w:r w:rsidRPr="002D5D68">
        <w:rPr>
          <w:rFonts w:eastAsiaTheme="minorHAnsi"/>
          <w:color w:val="000000"/>
          <w:lang w:val="pt-BR"/>
        </w:rPr>
        <w:t>requisitos definidos neste artigo.</w:t>
      </w:r>
    </w:p>
    <w:p w14:paraId="4F2766C1" w14:textId="77777777" w:rsidR="002D5D68" w:rsidRPr="002D5D68" w:rsidRDefault="002D5D68" w:rsidP="008F2FE7">
      <w:pPr>
        <w:pStyle w:val="PargrafodaLista"/>
        <w:keepLines/>
        <w:widowControl/>
        <w:autoSpaceDE w:val="0"/>
        <w:autoSpaceDN w:val="0"/>
        <w:adjustRightInd w:val="0"/>
        <w:spacing w:line="276" w:lineRule="auto"/>
        <w:ind w:left="0"/>
        <w:rPr>
          <w:rFonts w:eastAsiaTheme="minorHAnsi"/>
          <w:color w:val="000000"/>
          <w:lang w:val="pt-BR"/>
        </w:rPr>
      </w:pPr>
    </w:p>
    <w:p w14:paraId="4BAE239D" w14:textId="1E84ACF5" w:rsidR="005441B6" w:rsidRPr="00F20F94" w:rsidRDefault="005441B6" w:rsidP="008F2FE7">
      <w:pPr>
        <w:pStyle w:val="PargrafodaLista"/>
        <w:keepLines/>
        <w:widowControl/>
        <w:numPr>
          <w:ilvl w:val="1"/>
          <w:numId w:val="19"/>
        </w:numPr>
        <w:tabs>
          <w:tab w:val="left" w:pos="851"/>
        </w:tabs>
        <w:autoSpaceDE w:val="0"/>
        <w:autoSpaceDN w:val="0"/>
        <w:adjustRightInd w:val="0"/>
        <w:spacing w:line="276" w:lineRule="auto"/>
        <w:ind w:left="0" w:firstLine="0"/>
        <w:rPr>
          <w:rFonts w:eastAsiaTheme="minorHAnsi"/>
          <w:color w:val="000000"/>
          <w:lang w:val="pt-BR"/>
        </w:rPr>
      </w:pPr>
      <w:r w:rsidRPr="00F20F94">
        <w:rPr>
          <w:rFonts w:eastAsiaTheme="minorHAnsi"/>
          <w:color w:val="000000"/>
          <w:lang w:val="pt-BR"/>
        </w:rPr>
        <w:t xml:space="preserve"> A sançã</w:t>
      </w:r>
      <w:r w:rsidR="004560C8">
        <w:rPr>
          <w:rFonts w:eastAsiaTheme="minorHAnsi"/>
          <w:color w:val="000000"/>
          <w:lang w:val="pt-BR"/>
        </w:rPr>
        <w:t xml:space="preserve">o pelas infrações previstas nos subitens </w:t>
      </w:r>
      <w:r w:rsidRPr="00F20F94">
        <w:rPr>
          <w:rFonts w:eastAsiaTheme="minorHAnsi"/>
          <w:color w:val="000000"/>
          <w:lang w:val="pt-BR"/>
        </w:rPr>
        <w:t>“</w:t>
      </w:r>
      <w:r w:rsidR="00B06A72" w:rsidRPr="004560C8">
        <w:rPr>
          <w:rFonts w:eastAsiaTheme="minorHAnsi"/>
          <w:b/>
          <w:color w:val="000000"/>
          <w:lang w:val="pt-BR"/>
        </w:rPr>
        <w:t>19.1.</w:t>
      </w:r>
      <w:r w:rsidR="00F20F94" w:rsidRPr="004560C8">
        <w:rPr>
          <w:rFonts w:eastAsiaTheme="minorHAnsi"/>
          <w:b/>
          <w:color w:val="000000"/>
          <w:lang w:val="pt-BR"/>
        </w:rPr>
        <w:t>8</w:t>
      </w:r>
      <w:r w:rsidR="00F20F94" w:rsidRPr="00F20F94">
        <w:rPr>
          <w:rFonts w:eastAsiaTheme="minorHAnsi"/>
          <w:color w:val="000000"/>
          <w:lang w:val="pt-BR"/>
        </w:rPr>
        <w:t>” e “</w:t>
      </w:r>
      <w:r w:rsidR="00F20F94" w:rsidRPr="004560C8">
        <w:rPr>
          <w:rFonts w:eastAsiaTheme="minorHAnsi"/>
          <w:b/>
          <w:color w:val="000000"/>
          <w:lang w:val="pt-BR"/>
        </w:rPr>
        <w:t>1</w:t>
      </w:r>
      <w:r w:rsidR="00B06A72" w:rsidRPr="004560C8">
        <w:rPr>
          <w:rFonts w:eastAsiaTheme="minorHAnsi"/>
          <w:b/>
          <w:color w:val="000000"/>
          <w:lang w:val="pt-BR"/>
        </w:rPr>
        <w:t>9</w:t>
      </w:r>
      <w:r w:rsidR="00F20F94" w:rsidRPr="004560C8">
        <w:rPr>
          <w:rFonts w:eastAsiaTheme="minorHAnsi"/>
          <w:b/>
          <w:color w:val="000000"/>
          <w:lang w:val="pt-BR"/>
        </w:rPr>
        <w:t>.1.12</w:t>
      </w:r>
      <w:r w:rsidRPr="00F20F94">
        <w:rPr>
          <w:rFonts w:eastAsiaTheme="minorHAnsi"/>
          <w:color w:val="000000"/>
          <w:lang w:val="pt-BR"/>
        </w:rPr>
        <w:t xml:space="preserve">” do item </w:t>
      </w:r>
      <w:r w:rsidRPr="00F20F94">
        <w:rPr>
          <w:rFonts w:eastAsiaTheme="minorHAnsi"/>
          <w:b/>
          <w:color w:val="000000"/>
          <w:lang w:val="pt-BR"/>
        </w:rPr>
        <w:t>1</w:t>
      </w:r>
      <w:r w:rsidR="00B06A72">
        <w:rPr>
          <w:rFonts w:eastAsiaTheme="minorHAnsi"/>
          <w:b/>
          <w:color w:val="000000"/>
          <w:lang w:val="pt-BR"/>
        </w:rPr>
        <w:t>9</w:t>
      </w:r>
      <w:r w:rsidRPr="00F20F94">
        <w:rPr>
          <w:rFonts w:eastAsiaTheme="minorHAnsi"/>
          <w:b/>
          <w:color w:val="000000"/>
          <w:lang w:val="pt-BR"/>
        </w:rPr>
        <w:t>.</w:t>
      </w:r>
      <w:r w:rsidR="002D5D68" w:rsidRPr="00F20F94">
        <w:rPr>
          <w:rFonts w:eastAsiaTheme="minorHAnsi"/>
          <w:b/>
          <w:color w:val="000000"/>
          <w:lang w:val="pt-BR"/>
        </w:rPr>
        <w:t>1</w:t>
      </w:r>
      <w:r w:rsidRPr="00F20F94">
        <w:rPr>
          <w:rFonts w:eastAsiaTheme="minorHAnsi"/>
          <w:color w:val="000000"/>
          <w:lang w:val="pt-BR"/>
        </w:rPr>
        <w:t xml:space="preserve"> do presente</w:t>
      </w:r>
      <w:r w:rsidR="002D5D68" w:rsidRPr="00F20F94">
        <w:rPr>
          <w:rFonts w:eastAsiaTheme="minorHAnsi"/>
          <w:color w:val="000000"/>
          <w:lang w:val="pt-BR"/>
        </w:rPr>
        <w:t xml:space="preserve"> </w:t>
      </w:r>
      <w:r w:rsidRPr="00F20F94">
        <w:rPr>
          <w:rFonts w:eastAsiaTheme="minorHAnsi"/>
          <w:color w:val="000000"/>
          <w:lang w:val="pt-BR"/>
        </w:rPr>
        <w:t>Edital exigirá, como condição de reabilitação do licitante ou contratado, a implantação ou</w:t>
      </w:r>
      <w:r w:rsidR="002D5D68" w:rsidRPr="00F20F94">
        <w:rPr>
          <w:rFonts w:eastAsiaTheme="minorHAnsi"/>
          <w:color w:val="000000"/>
          <w:lang w:val="pt-BR"/>
        </w:rPr>
        <w:t xml:space="preserve"> </w:t>
      </w:r>
      <w:r w:rsidRPr="00F20F94">
        <w:rPr>
          <w:rFonts w:eastAsiaTheme="minorHAnsi"/>
          <w:color w:val="000000"/>
          <w:lang w:val="pt-BR"/>
        </w:rPr>
        <w:t>aperfeiçoamento de programa de integridade pelo responsável.</w:t>
      </w:r>
    </w:p>
    <w:p w14:paraId="37459700" w14:textId="087D333E" w:rsidR="00DD267A" w:rsidRPr="00E02520" w:rsidRDefault="00DD267A"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52" w:name="_Toc122606112"/>
      <w:bookmarkStart w:id="53" w:name="_Toc123821598"/>
      <w:bookmarkStart w:id="54" w:name="_Toc187849484"/>
      <w:r w:rsidRPr="00CD5767">
        <w:rPr>
          <w:rFonts w:ascii="Arial" w:hAnsi="Arial" w:cs="Arial"/>
          <w:color w:val="0000FF"/>
          <w:sz w:val="22"/>
          <w:szCs w:val="22"/>
        </w:rPr>
        <w:t>DA IMPUGNAÇÃO AO EDITAL E DO PEDIDO DE ESCLARECIMENTO</w:t>
      </w:r>
      <w:bookmarkEnd w:id="52"/>
      <w:bookmarkEnd w:id="53"/>
      <w:bookmarkEnd w:id="54"/>
    </w:p>
    <w:p w14:paraId="03BE9DD7" w14:textId="38D44ECE"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Qualquer pessoa é parte legítima para impugnar este Edital por irregularidade na aplicação da </w:t>
      </w:r>
      <w:hyperlink r:id="rId27" w:history="1">
        <w:r w:rsidRPr="005176B3">
          <w:rPr>
            <w:rStyle w:val="Hyperlink"/>
            <w:sz w:val="22"/>
            <w:szCs w:val="22"/>
          </w:rPr>
          <w:t>Lei nº 14.133, de 2021</w:t>
        </w:r>
      </w:hyperlink>
      <w:r w:rsidRPr="005176B3">
        <w:rPr>
          <w:sz w:val="22"/>
          <w:szCs w:val="22"/>
        </w:rPr>
        <w:t xml:space="preserve">, devendo </w:t>
      </w:r>
      <w:r w:rsidR="00D17721">
        <w:rPr>
          <w:sz w:val="22"/>
          <w:szCs w:val="22"/>
        </w:rPr>
        <w:t>apresentar</w:t>
      </w:r>
      <w:r w:rsidRPr="005176B3">
        <w:rPr>
          <w:sz w:val="22"/>
          <w:szCs w:val="22"/>
        </w:rPr>
        <w:t xml:space="preserve"> o pedido até </w:t>
      </w:r>
      <w:r w:rsidRPr="00747494">
        <w:rPr>
          <w:b/>
          <w:sz w:val="22"/>
          <w:szCs w:val="22"/>
        </w:rPr>
        <w:t>3 (</w:t>
      </w:r>
      <w:r w:rsidR="00AD5531">
        <w:rPr>
          <w:b/>
          <w:sz w:val="22"/>
          <w:szCs w:val="22"/>
        </w:rPr>
        <w:t>três</w:t>
      </w:r>
      <w:r w:rsidRPr="00747494">
        <w:rPr>
          <w:b/>
          <w:sz w:val="22"/>
          <w:szCs w:val="22"/>
        </w:rPr>
        <w:t xml:space="preserve">) dias úteis </w:t>
      </w:r>
      <w:r w:rsidRPr="005176B3">
        <w:rPr>
          <w:sz w:val="22"/>
          <w:szCs w:val="22"/>
        </w:rPr>
        <w:t>antes da data da abertura do certame.</w:t>
      </w:r>
    </w:p>
    <w:p w14:paraId="42B9F57B"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 xml:space="preserve">A resposta à impugnação ou ao pedido de esclarecimento será divulgado em sítio eletrônico oficial no prazo de até </w:t>
      </w:r>
      <w:r w:rsidRPr="00747494">
        <w:rPr>
          <w:b/>
          <w:sz w:val="22"/>
          <w:szCs w:val="22"/>
        </w:rPr>
        <w:t>3 (três) dias úteis</w:t>
      </w:r>
      <w:r w:rsidRPr="005176B3">
        <w:rPr>
          <w:sz w:val="22"/>
          <w:szCs w:val="22"/>
        </w:rPr>
        <w:t>, limitado ao último dia útil anterior à data da abertura do certame.</w:t>
      </w:r>
    </w:p>
    <w:p w14:paraId="730B483F" w14:textId="348FB984"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A impugnação e o pedido de esclarecimento poderão ser realizados por forma eletrônica</w:t>
      </w:r>
      <w:r w:rsidRPr="005176B3">
        <w:rPr>
          <w:color w:val="auto"/>
          <w:sz w:val="22"/>
          <w:szCs w:val="22"/>
        </w:rPr>
        <w:t xml:space="preserve">, </w:t>
      </w:r>
      <w:r w:rsidR="000A0E1C">
        <w:rPr>
          <w:iCs/>
          <w:color w:val="auto"/>
          <w:sz w:val="22"/>
          <w:szCs w:val="22"/>
        </w:rPr>
        <w:t>pelo</w:t>
      </w:r>
      <w:r w:rsidR="00D17721">
        <w:rPr>
          <w:iCs/>
          <w:color w:val="auto"/>
          <w:sz w:val="22"/>
          <w:szCs w:val="22"/>
        </w:rPr>
        <w:t xml:space="preserve"> seguinte</w:t>
      </w:r>
      <w:r w:rsidRPr="005176B3">
        <w:rPr>
          <w:iCs/>
          <w:color w:val="auto"/>
          <w:sz w:val="22"/>
          <w:szCs w:val="22"/>
        </w:rPr>
        <w:t xml:space="preserve"> meio</w:t>
      </w:r>
      <w:r w:rsidR="009E4A00" w:rsidRPr="002D5D68">
        <w:rPr>
          <w:i/>
          <w:iCs/>
          <w:color w:val="auto"/>
          <w:sz w:val="22"/>
          <w:szCs w:val="22"/>
        </w:rPr>
        <w:t xml:space="preserve"> </w:t>
      </w:r>
      <w:r w:rsidR="002D5D68" w:rsidRPr="002D5D68">
        <w:rPr>
          <w:rFonts w:eastAsiaTheme="minorHAnsi"/>
          <w:color w:val="0000FF"/>
          <w:sz w:val="22"/>
          <w:szCs w:val="22"/>
          <w:u w:val="single"/>
        </w:rPr>
        <w:t>www.portaldecompraspublicas.com.br</w:t>
      </w:r>
      <w:r w:rsidR="009E4A00" w:rsidRPr="005176B3">
        <w:rPr>
          <w:rFonts w:eastAsia="Times New Roman"/>
          <w:sz w:val="22"/>
          <w:szCs w:val="22"/>
        </w:rPr>
        <w:t xml:space="preserve">. </w:t>
      </w:r>
      <w:r w:rsidR="009E4A00" w:rsidRPr="005176B3">
        <w:rPr>
          <w:sz w:val="22"/>
          <w:szCs w:val="22"/>
        </w:rPr>
        <w:t xml:space="preserve"> </w:t>
      </w:r>
    </w:p>
    <w:p w14:paraId="12DF8D8E"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As impugnações e pedidos de esclarecimentos não suspendem os prazos previstos no certame.</w:t>
      </w:r>
    </w:p>
    <w:p w14:paraId="25462D05" w14:textId="2E85D4DA" w:rsidR="00DD267A" w:rsidRPr="005176B3" w:rsidRDefault="00DD267A" w:rsidP="008F2FE7">
      <w:pPr>
        <w:pStyle w:val="Nivel3"/>
        <w:keepLines/>
        <w:numPr>
          <w:ilvl w:val="2"/>
          <w:numId w:val="19"/>
        </w:numPr>
        <w:tabs>
          <w:tab w:val="left" w:pos="851"/>
        </w:tabs>
        <w:spacing w:beforeLines="120" w:before="288" w:afterLines="120" w:after="288"/>
        <w:ind w:left="0" w:firstLine="0"/>
        <w:rPr>
          <w:sz w:val="22"/>
          <w:szCs w:val="22"/>
        </w:rPr>
      </w:pPr>
      <w:r w:rsidRPr="005176B3">
        <w:rPr>
          <w:sz w:val="22"/>
          <w:szCs w:val="22"/>
        </w:rPr>
        <w:t>A concessão de efeito suspensivo à impugnação é medida excepc</w:t>
      </w:r>
      <w:r w:rsidR="00D17721">
        <w:rPr>
          <w:sz w:val="22"/>
          <w:szCs w:val="22"/>
        </w:rPr>
        <w:t>ional e deverá ser motivada pelo (a) pregoeira</w:t>
      </w:r>
      <w:r w:rsidRPr="005176B3">
        <w:rPr>
          <w:sz w:val="22"/>
          <w:szCs w:val="22"/>
        </w:rPr>
        <w:t>, nos autos do processo de licitação.</w:t>
      </w:r>
    </w:p>
    <w:p w14:paraId="1039E7A5" w14:textId="39A2B5D6" w:rsidR="00DD267A"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Acolhida a impugnação, será definida e publicada nova data para a realização do certame.</w:t>
      </w:r>
    </w:p>
    <w:p w14:paraId="322697FA" w14:textId="18BA4238" w:rsidR="00D17721" w:rsidRDefault="00D17721" w:rsidP="008F2FE7">
      <w:pPr>
        <w:pStyle w:val="Nivel2"/>
        <w:keepLines/>
        <w:numPr>
          <w:ilvl w:val="1"/>
          <w:numId w:val="19"/>
        </w:numPr>
        <w:tabs>
          <w:tab w:val="left" w:pos="851"/>
        </w:tabs>
        <w:spacing w:beforeLines="120" w:before="288" w:afterLines="120" w:after="288"/>
        <w:ind w:left="0" w:firstLine="0"/>
        <w:rPr>
          <w:sz w:val="22"/>
          <w:szCs w:val="22"/>
        </w:rPr>
      </w:pPr>
      <w:r w:rsidRPr="00D17721">
        <w:rPr>
          <w:sz w:val="22"/>
          <w:szCs w:val="22"/>
        </w:rPr>
        <w:t>A participação no certame, sem que tenha sido tempestivamente impugnado o presente Edital, implica na aceitação por parte dos interessados das condições nele estabelecidas.</w:t>
      </w:r>
    </w:p>
    <w:p w14:paraId="3C8B2108" w14:textId="4034FE21" w:rsidR="00D17721" w:rsidRDefault="00D17721" w:rsidP="008F2FE7">
      <w:pPr>
        <w:pStyle w:val="Nivel2"/>
        <w:keepLines/>
        <w:numPr>
          <w:ilvl w:val="1"/>
          <w:numId w:val="19"/>
        </w:numPr>
        <w:tabs>
          <w:tab w:val="left" w:pos="851"/>
        </w:tabs>
        <w:spacing w:beforeLines="120" w:before="288" w:afterLines="120" w:after="288"/>
        <w:ind w:left="0" w:firstLine="0"/>
        <w:rPr>
          <w:sz w:val="22"/>
          <w:szCs w:val="22"/>
        </w:rPr>
      </w:pPr>
      <w:r w:rsidRPr="00D17721">
        <w:rPr>
          <w:sz w:val="22"/>
          <w:szCs w:val="22"/>
        </w:rPr>
        <w:lastRenderedPageBreak/>
        <w:t xml:space="preserve">As respostas às impugnações e aos esclarecimentos solicitados, bem como outros avisos de ordem geral, serão cadastradas no sítio </w:t>
      </w:r>
      <w:r w:rsidRPr="00D17721">
        <w:rPr>
          <w:rFonts w:eastAsiaTheme="minorHAnsi"/>
          <w:color w:val="0000FF"/>
          <w:sz w:val="22"/>
          <w:szCs w:val="22"/>
          <w:u w:val="single"/>
        </w:rPr>
        <w:t>www.portaldecompraspublicas.com.br</w:t>
      </w:r>
      <w:r w:rsidRPr="00D17721">
        <w:rPr>
          <w:sz w:val="22"/>
          <w:szCs w:val="22"/>
        </w:rPr>
        <w:t>, sendo de responsabilidade dos licitantes, seu acompanhamento.</w:t>
      </w:r>
    </w:p>
    <w:p w14:paraId="2CC02336" w14:textId="3F7257CF" w:rsidR="00BC11C7" w:rsidRPr="00BC11C7" w:rsidRDefault="00BC11C7"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55" w:name="_Toc187849485"/>
      <w:r w:rsidRPr="00BC11C7">
        <w:rPr>
          <w:rFonts w:ascii="Arial" w:hAnsi="Arial" w:cs="Arial"/>
          <w:color w:val="0000FF"/>
          <w:sz w:val="22"/>
          <w:szCs w:val="22"/>
        </w:rPr>
        <w:t>DA CONDUTA DE PREVENÇÃO DE FRAUDE E CORRUPÇÃO</w:t>
      </w:r>
      <w:bookmarkEnd w:id="55"/>
      <w:r w:rsidRPr="00BC11C7">
        <w:rPr>
          <w:rFonts w:ascii="Arial" w:hAnsi="Arial" w:cs="Arial"/>
          <w:color w:val="0000FF"/>
          <w:sz w:val="22"/>
          <w:szCs w:val="22"/>
        </w:rPr>
        <w:t xml:space="preserve"> </w:t>
      </w:r>
    </w:p>
    <w:p w14:paraId="4BA3D449" w14:textId="025394B8" w:rsidR="00BC11C7" w:rsidRPr="001741CF" w:rsidRDefault="00BC11C7" w:rsidP="008F2FE7">
      <w:pPr>
        <w:pStyle w:val="Nivel2"/>
        <w:keepLines/>
        <w:numPr>
          <w:ilvl w:val="1"/>
          <w:numId w:val="19"/>
        </w:numPr>
        <w:tabs>
          <w:tab w:val="left" w:pos="851"/>
        </w:tabs>
        <w:spacing w:beforeLines="120" w:before="288" w:afterLines="120" w:after="288"/>
        <w:ind w:left="0" w:firstLine="0"/>
        <w:rPr>
          <w:sz w:val="22"/>
          <w:szCs w:val="22"/>
        </w:rPr>
      </w:pPr>
      <w:r w:rsidRPr="001741CF">
        <w:rPr>
          <w:sz w:val="22"/>
          <w:szCs w:val="22"/>
        </w:rPr>
        <w:t>Os licitantes devem observar e o contratado deve observar e fazer observar, por seus fornecedores e subcontratados, se admitida a subcontratação, o mais alto padrão de ética durante todo o processo de licitação, de contratação e de execução do objeto contratual. Para os propósitos desta cláusula, definem-se as seguintes práticas:</w:t>
      </w:r>
    </w:p>
    <w:p w14:paraId="7DB27329" w14:textId="79DAA0AB" w:rsidR="00BC11C7" w:rsidRPr="001741CF" w:rsidRDefault="00BC11C7" w:rsidP="008F2FE7">
      <w:pPr>
        <w:pStyle w:val="Nivel2"/>
        <w:keepLines/>
        <w:numPr>
          <w:ilvl w:val="0"/>
          <w:numId w:val="22"/>
        </w:numPr>
        <w:tabs>
          <w:tab w:val="left" w:pos="851"/>
        </w:tabs>
        <w:spacing w:beforeLines="120" w:before="288" w:afterLines="120" w:after="288"/>
        <w:ind w:left="0" w:firstLine="0"/>
        <w:rPr>
          <w:sz w:val="22"/>
          <w:szCs w:val="22"/>
        </w:rPr>
      </w:pPr>
      <w:r w:rsidRPr="001741CF">
        <w:rPr>
          <w:sz w:val="22"/>
          <w:szCs w:val="22"/>
        </w:rPr>
        <w:t xml:space="preserve">“prática corrupta”: oferecer, dar, receber ou solicitar, direta ou indiretamente, qualquer vantagem com o objetivo de influenciar a ação de servidor público no processo de licitação ou na execução de contrato; </w:t>
      </w:r>
    </w:p>
    <w:p w14:paraId="03D7203B" w14:textId="27C324F1" w:rsidR="00BC11C7" w:rsidRPr="001741CF" w:rsidRDefault="00BC11C7" w:rsidP="008F2FE7">
      <w:pPr>
        <w:pStyle w:val="Nivel2"/>
        <w:keepLines/>
        <w:numPr>
          <w:ilvl w:val="0"/>
          <w:numId w:val="22"/>
        </w:numPr>
        <w:tabs>
          <w:tab w:val="left" w:pos="851"/>
        </w:tabs>
        <w:spacing w:beforeLines="120" w:before="288" w:afterLines="120" w:after="288"/>
        <w:ind w:left="0" w:firstLine="0"/>
        <w:rPr>
          <w:sz w:val="22"/>
          <w:szCs w:val="22"/>
        </w:rPr>
      </w:pPr>
      <w:r w:rsidRPr="001741CF">
        <w:rPr>
          <w:sz w:val="22"/>
          <w:szCs w:val="22"/>
        </w:rPr>
        <w:t xml:space="preserve"> “prática fraudulenta”: a falsificação ou omissão dos fatos, com o objetivo de influenciar o processo de licitação ou de execução de contrato; </w:t>
      </w:r>
    </w:p>
    <w:p w14:paraId="5CA7CB90" w14:textId="41E99623" w:rsidR="00BC11C7" w:rsidRPr="001741CF" w:rsidRDefault="00BC11C7" w:rsidP="008F2FE7">
      <w:pPr>
        <w:pStyle w:val="Nivel2"/>
        <w:keepLines/>
        <w:numPr>
          <w:ilvl w:val="0"/>
          <w:numId w:val="22"/>
        </w:numPr>
        <w:tabs>
          <w:tab w:val="left" w:pos="851"/>
        </w:tabs>
        <w:spacing w:beforeLines="120" w:before="288" w:afterLines="120" w:after="288"/>
        <w:ind w:left="0" w:firstLine="0"/>
        <w:rPr>
          <w:sz w:val="22"/>
          <w:szCs w:val="22"/>
        </w:rPr>
      </w:pPr>
      <w:r w:rsidRPr="001741CF">
        <w:rPr>
          <w:sz w:val="22"/>
          <w:szCs w:val="22"/>
        </w:rPr>
        <w:t xml:space="preserve"> “prática colusiva”: esquematizar ou estabelecer um acordo entre dois ou mais licitantes, com ou sem o conhecimento de representantes ou prepostos do órgão licitador, visando estabelecer preços em níveis artificiais e não-competitivos; </w:t>
      </w:r>
    </w:p>
    <w:p w14:paraId="63282E4E" w14:textId="5FA27531" w:rsidR="00BC11C7" w:rsidRPr="001741CF" w:rsidRDefault="00BC11C7" w:rsidP="008F2FE7">
      <w:pPr>
        <w:pStyle w:val="Nivel2"/>
        <w:keepLines/>
        <w:numPr>
          <w:ilvl w:val="0"/>
          <w:numId w:val="22"/>
        </w:numPr>
        <w:tabs>
          <w:tab w:val="left" w:pos="851"/>
        </w:tabs>
        <w:spacing w:beforeLines="120" w:before="288" w:afterLines="120" w:after="288"/>
        <w:ind w:left="0" w:firstLine="0"/>
        <w:rPr>
          <w:sz w:val="22"/>
          <w:szCs w:val="22"/>
        </w:rPr>
      </w:pPr>
      <w:r w:rsidRPr="001741CF">
        <w:rPr>
          <w:sz w:val="22"/>
          <w:szCs w:val="22"/>
        </w:rPr>
        <w:t>“prática coercitiva”: causar dano ou ameaçar causar dano, direta ou indiretamente, às pessoas ou sua propriedade, visando influenciar sua participação em um processo licitatório ou afetar a execução do contrato.</w:t>
      </w:r>
    </w:p>
    <w:p w14:paraId="11B77E18" w14:textId="77777777" w:rsidR="00BC11C7" w:rsidRPr="001741CF" w:rsidRDefault="00BC11C7" w:rsidP="008F2FE7">
      <w:pPr>
        <w:pStyle w:val="Nivel2"/>
        <w:keepLines/>
        <w:numPr>
          <w:ilvl w:val="0"/>
          <w:numId w:val="22"/>
        </w:numPr>
        <w:tabs>
          <w:tab w:val="left" w:pos="851"/>
        </w:tabs>
        <w:spacing w:beforeLines="120" w:before="288" w:afterLines="120" w:after="288"/>
        <w:ind w:left="0" w:firstLine="0"/>
        <w:rPr>
          <w:sz w:val="22"/>
          <w:szCs w:val="22"/>
        </w:rPr>
      </w:pPr>
      <w:r w:rsidRPr="001741CF">
        <w:rPr>
          <w:sz w:val="22"/>
          <w:szCs w:val="22"/>
        </w:rPr>
        <w:t xml:space="preserve">  “prática obstrutiva”: (i) destruir, falsificar, alterar ou ocultar provas em inspeções ou fazer declarações falsas aos representantes do organismo financeiro multilateral, com o objetivo de impedir materialmente a apuração de alegações de prática prevista acima; </w:t>
      </w:r>
    </w:p>
    <w:p w14:paraId="4C061520" w14:textId="73D1D7FB" w:rsidR="00BC11C7" w:rsidRPr="001741CF" w:rsidRDefault="00BC11C7" w:rsidP="008F2FE7">
      <w:pPr>
        <w:pStyle w:val="Nivel2"/>
        <w:keepLines/>
        <w:numPr>
          <w:ilvl w:val="0"/>
          <w:numId w:val="0"/>
        </w:numPr>
        <w:tabs>
          <w:tab w:val="left" w:pos="851"/>
        </w:tabs>
        <w:spacing w:beforeLines="120" w:before="288" w:afterLines="120" w:after="288"/>
        <w:rPr>
          <w:sz w:val="22"/>
          <w:szCs w:val="22"/>
        </w:rPr>
      </w:pPr>
      <w:r w:rsidRPr="001741CF">
        <w:rPr>
          <w:sz w:val="22"/>
          <w:szCs w:val="22"/>
        </w:rPr>
        <w:t xml:space="preserve">                                               (</w:t>
      </w:r>
      <w:proofErr w:type="spellStart"/>
      <w:r w:rsidRPr="001741CF">
        <w:rPr>
          <w:sz w:val="22"/>
          <w:szCs w:val="22"/>
        </w:rPr>
        <w:t>ii</w:t>
      </w:r>
      <w:proofErr w:type="spellEnd"/>
      <w:r w:rsidRPr="001741CF">
        <w:rPr>
          <w:sz w:val="22"/>
          <w:szCs w:val="22"/>
        </w:rPr>
        <w:t>) atos cuja intenção seja impedir materialmente o exercício do direito de o organismo financeiro multilateral promover inspeção.</w:t>
      </w:r>
    </w:p>
    <w:p w14:paraId="18785BB7" w14:textId="42AB7C41" w:rsidR="00DD267A" w:rsidRPr="00CD5767" w:rsidRDefault="00DD267A" w:rsidP="008F2FE7">
      <w:pPr>
        <w:pStyle w:val="Ttulo1"/>
        <w:numPr>
          <w:ilvl w:val="0"/>
          <w:numId w:val="19"/>
        </w:numPr>
        <w:shd w:val="clear" w:color="auto" w:fill="F2F2F2" w:themeFill="background1" w:themeFillShade="F2"/>
        <w:tabs>
          <w:tab w:val="left" w:pos="851"/>
        </w:tabs>
        <w:spacing w:line="276" w:lineRule="auto"/>
        <w:ind w:left="0" w:firstLine="0"/>
        <w:jc w:val="both"/>
        <w:rPr>
          <w:rFonts w:ascii="Arial" w:hAnsi="Arial" w:cs="Arial"/>
          <w:color w:val="0000FF"/>
          <w:sz w:val="22"/>
          <w:szCs w:val="22"/>
        </w:rPr>
      </w:pPr>
      <w:bookmarkStart w:id="56" w:name="_Toc122606113"/>
      <w:bookmarkStart w:id="57" w:name="_Toc123821599"/>
      <w:bookmarkStart w:id="58" w:name="_Toc187849486"/>
      <w:r w:rsidRPr="00CD5767">
        <w:rPr>
          <w:rFonts w:ascii="Arial" w:hAnsi="Arial" w:cs="Arial"/>
          <w:color w:val="0000FF"/>
          <w:sz w:val="22"/>
          <w:szCs w:val="22"/>
        </w:rPr>
        <w:t>DAS DISPOSIÇÕES GERAIS</w:t>
      </w:r>
      <w:bookmarkEnd w:id="56"/>
      <w:bookmarkEnd w:id="57"/>
      <w:bookmarkEnd w:id="58"/>
    </w:p>
    <w:p w14:paraId="5C634CDA"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sz w:val="22"/>
          <w:szCs w:val="22"/>
        </w:rPr>
      </w:pPr>
      <w:r w:rsidRPr="005176B3">
        <w:rPr>
          <w:sz w:val="22"/>
          <w:szCs w:val="22"/>
        </w:rPr>
        <w:t>Será divulgada ata da sessão pública no sistema eletrônico.</w:t>
      </w:r>
    </w:p>
    <w:p w14:paraId="68882B13" w14:textId="2FA31A3A"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BC56C0" w:rsidRPr="00BC56C0">
        <w:rPr>
          <w:sz w:val="22"/>
          <w:szCs w:val="22"/>
        </w:rPr>
        <w:t>(a)</w:t>
      </w:r>
      <w:r w:rsidRPr="005176B3">
        <w:rPr>
          <w:sz w:val="22"/>
          <w:szCs w:val="22"/>
        </w:rPr>
        <w:t xml:space="preserve"> Pregoeiro</w:t>
      </w:r>
      <w:r w:rsidR="00BC56C0" w:rsidRPr="00BC56C0">
        <w:rPr>
          <w:sz w:val="22"/>
          <w:szCs w:val="22"/>
        </w:rPr>
        <w:t>(a)</w:t>
      </w:r>
      <w:r w:rsidRPr="005176B3">
        <w:rPr>
          <w:sz w:val="22"/>
          <w:szCs w:val="22"/>
        </w:rPr>
        <w:t>.</w:t>
      </w:r>
    </w:p>
    <w:p w14:paraId="4AE9569D"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Todas as referências de tempo no Edital, no aviso e durante a sessão pública observarão o horário de Brasília - DF.</w:t>
      </w:r>
    </w:p>
    <w:p w14:paraId="74AC8F49"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A homologação do resultado desta licitação não implicará direito à contratação.</w:t>
      </w:r>
    </w:p>
    <w:p w14:paraId="1B01E3F3"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292A1A4"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4FEB8B" w14:textId="4CE9BDBB" w:rsidR="00DD267A" w:rsidRPr="009260F8"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Na contagem dos prazos estabelecidos neste Edital e seus Anexos, excluir-se-á o dia do início e incluir-se-á o do vencimento. Só se iniciam e vencem os prazos em dias de expediente na Administração.</w:t>
      </w:r>
    </w:p>
    <w:p w14:paraId="3E209F07" w14:textId="3571BC0B" w:rsidR="009260F8" w:rsidRPr="005176B3" w:rsidRDefault="009260F8"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Pr>
          <w:sz w:val="22"/>
          <w:szCs w:val="22"/>
        </w:rPr>
        <w:t>Os prazos durante a sessão poderão ser encerrados antes do seu término caso todos os fornecedores se manifestem.</w:t>
      </w:r>
    </w:p>
    <w:p w14:paraId="1B0BFA9B"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O desatendimento de exigências formais não essenciais não importará o afastamento do licitante, desde que seja possível o aproveitamento do ato, observados os princípios da isonomia e do interesse público.</w:t>
      </w:r>
    </w:p>
    <w:p w14:paraId="3599CE3F" w14:textId="66FCBF60"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 xml:space="preserve">Em caso de divergência entre disposições deste Edital e de seus anexos ou demais peças que compõem o processo, prevalecerá as </w:t>
      </w:r>
      <w:r w:rsidR="00350F14">
        <w:rPr>
          <w:sz w:val="22"/>
          <w:szCs w:val="22"/>
        </w:rPr>
        <w:t>do Termo de Referência</w:t>
      </w:r>
      <w:r w:rsidRPr="005176B3">
        <w:rPr>
          <w:sz w:val="22"/>
          <w:szCs w:val="22"/>
        </w:rPr>
        <w:t>.</w:t>
      </w:r>
    </w:p>
    <w:p w14:paraId="688A1ABB" w14:textId="7D61C071"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 xml:space="preserve">O Edital e seus anexos </w:t>
      </w:r>
      <w:r w:rsidRPr="005176B3">
        <w:rPr>
          <w:color w:val="auto"/>
          <w:sz w:val="22"/>
          <w:szCs w:val="22"/>
        </w:rPr>
        <w:t>estão disponíveis, na íntegra, no Portal Nacional de Contratações Públicas (PNCP) e endereço eletrô</w:t>
      </w:r>
      <w:r w:rsidRPr="005176B3">
        <w:rPr>
          <w:sz w:val="22"/>
          <w:szCs w:val="22"/>
        </w:rPr>
        <w:t>nico</w:t>
      </w:r>
      <w:r w:rsidR="009E4A00" w:rsidRPr="005176B3">
        <w:rPr>
          <w:sz w:val="22"/>
          <w:szCs w:val="22"/>
        </w:rPr>
        <w:t xml:space="preserve">, </w:t>
      </w:r>
      <w:r w:rsidR="00E02520" w:rsidRPr="00E02520">
        <w:rPr>
          <w:rFonts w:eastAsiaTheme="minorHAnsi"/>
          <w:color w:val="0000FF"/>
          <w:sz w:val="22"/>
          <w:szCs w:val="22"/>
          <w:u w:val="single"/>
        </w:rPr>
        <w:t>www.portaldecompraspublicas.com.br</w:t>
      </w:r>
      <w:r w:rsidR="00E02520" w:rsidRPr="005176B3">
        <w:rPr>
          <w:rFonts w:eastAsia="Times New Roman"/>
          <w:sz w:val="22"/>
          <w:szCs w:val="22"/>
        </w:rPr>
        <w:t xml:space="preserve"> </w:t>
      </w:r>
      <w:r w:rsidR="009E4A00" w:rsidRPr="005176B3">
        <w:rPr>
          <w:rFonts w:eastAsia="Times New Roman"/>
          <w:sz w:val="22"/>
          <w:szCs w:val="22"/>
        </w:rPr>
        <w:t xml:space="preserve">e </w:t>
      </w:r>
      <w:r w:rsidR="009E4A00" w:rsidRPr="005176B3">
        <w:rPr>
          <w:rStyle w:val="Hyperlink"/>
          <w:sz w:val="22"/>
          <w:szCs w:val="22"/>
        </w:rPr>
        <w:t>www.saaetpo.mg.gov.br</w:t>
      </w:r>
      <w:r w:rsidR="009E4A00" w:rsidRPr="005176B3">
        <w:rPr>
          <w:rFonts w:eastAsia="Times New Roman"/>
          <w:sz w:val="22"/>
          <w:szCs w:val="22"/>
        </w:rPr>
        <w:t xml:space="preserve">, e ainda junto a Seção de Compras e Licitações do SAAE </w:t>
      </w:r>
      <w:proofErr w:type="spellStart"/>
      <w:r w:rsidR="009E4A00" w:rsidRPr="005176B3">
        <w:rPr>
          <w:rFonts w:eastAsia="Times New Roman"/>
          <w:sz w:val="22"/>
          <w:szCs w:val="22"/>
        </w:rPr>
        <w:t>deTrês</w:t>
      </w:r>
      <w:proofErr w:type="spellEnd"/>
      <w:r w:rsidR="009E4A00" w:rsidRPr="005176B3">
        <w:rPr>
          <w:rFonts w:eastAsia="Times New Roman"/>
          <w:sz w:val="22"/>
          <w:szCs w:val="22"/>
        </w:rPr>
        <w:t xml:space="preserve"> Pontas, pelo e-mail: compras1@saaetpo.mg.gov.br ou pelo telefone: 35-3265-9605, no horário das 07h00min às 11h30min e das 13h00 às 16h30min. </w:t>
      </w:r>
      <w:r w:rsidR="009E4A00" w:rsidRPr="005176B3">
        <w:rPr>
          <w:sz w:val="22"/>
          <w:szCs w:val="22"/>
        </w:rPr>
        <w:t xml:space="preserve"> </w:t>
      </w:r>
    </w:p>
    <w:p w14:paraId="15305B97" w14:textId="77777777" w:rsidR="00DD267A" w:rsidRPr="005176B3" w:rsidRDefault="00DD267A" w:rsidP="008F2FE7">
      <w:pPr>
        <w:pStyle w:val="Nivel2"/>
        <w:keepLines/>
        <w:numPr>
          <w:ilvl w:val="1"/>
          <w:numId w:val="19"/>
        </w:numPr>
        <w:tabs>
          <w:tab w:val="left" w:pos="851"/>
        </w:tabs>
        <w:spacing w:beforeLines="120" w:before="288" w:afterLines="120" w:after="288"/>
        <w:ind w:left="0" w:firstLine="0"/>
        <w:rPr>
          <w:rFonts w:eastAsia="Times New Roman"/>
          <w:sz w:val="22"/>
          <w:szCs w:val="22"/>
        </w:rPr>
      </w:pPr>
      <w:r w:rsidRPr="005176B3">
        <w:rPr>
          <w:sz w:val="22"/>
          <w:szCs w:val="22"/>
        </w:rPr>
        <w:t>Integram este Edital, para todos os fins e efeitos, os seguintes anexos:</w:t>
      </w:r>
    </w:p>
    <w:p w14:paraId="7B3679A8" w14:textId="77777777" w:rsidR="00DD267A" w:rsidRPr="005D65A1" w:rsidRDefault="00DD267A" w:rsidP="008F2FE7">
      <w:pPr>
        <w:pStyle w:val="Nivel3"/>
        <w:keepLines/>
        <w:numPr>
          <w:ilvl w:val="2"/>
          <w:numId w:val="19"/>
        </w:numPr>
        <w:tabs>
          <w:tab w:val="left" w:pos="851"/>
        </w:tabs>
        <w:spacing w:beforeLines="120" w:before="288" w:afterLines="120" w:after="288"/>
        <w:ind w:left="0" w:firstLine="0"/>
        <w:rPr>
          <w:sz w:val="22"/>
          <w:szCs w:val="22"/>
        </w:rPr>
      </w:pPr>
      <w:r w:rsidRPr="005D65A1">
        <w:rPr>
          <w:sz w:val="22"/>
          <w:szCs w:val="22"/>
        </w:rPr>
        <w:t>ANEXO I - Termo de Referência</w:t>
      </w:r>
    </w:p>
    <w:p w14:paraId="5876F1EA" w14:textId="127B1449" w:rsidR="00EF1780" w:rsidRPr="00EF1780" w:rsidRDefault="004D6C10" w:rsidP="008F2FE7">
      <w:pPr>
        <w:pStyle w:val="Nivel4"/>
        <w:keepLines/>
        <w:numPr>
          <w:ilvl w:val="3"/>
          <w:numId w:val="19"/>
        </w:numPr>
        <w:tabs>
          <w:tab w:val="left" w:pos="851"/>
        </w:tabs>
        <w:spacing w:beforeLines="120" w:before="288" w:afterLines="120" w:after="288"/>
        <w:ind w:left="0" w:firstLine="0"/>
        <w:rPr>
          <w:color w:val="000000"/>
          <w:sz w:val="22"/>
          <w:szCs w:val="22"/>
        </w:rPr>
      </w:pPr>
      <w:r>
        <w:rPr>
          <w:color w:val="000000"/>
          <w:sz w:val="22"/>
          <w:szCs w:val="22"/>
        </w:rPr>
        <w:t>Modelo I</w:t>
      </w:r>
      <w:r w:rsidR="00EF1780" w:rsidRPr="00EF1780">
        <w:rPr>
          <w:color w:val="000000"/>
          <w:sz w:val="22"/>
          <w:szCs w:val="22"/>
        </w:rPr>
        <w:t xml:space="preserve"> - Proposta</w:t>
      </w:r>
    </w:p>
    <w:p w14:paraId="5E408F07" w14:textId="608A142A" w:rsidR="00DD267A" w:rsidRDefault="00DD267A" w:rsidP="008F2FE7">
      <w:pPr>
        <w:pStyle w:val="Nivel3"/>
        <w:keepLines/>
        <w:numPr>
          <w:ilvl w:val="2"/>
          <w:numId w:val="19"/>
        </w:numPr>
        <w:tabs>
          <w:tab w:val="left" w:pos="851"/>
        </w:tabs>
        <w:spacing w:beforeLines="120" w:before="288" w:afterLines="120" w:after="288"/>
        <w:ind w:left="0" w:firstLine="0"/>
        <w:rPr>
          <w:sz w:val="22"/>
          <w:szCs w:val="22"/>
        </w:rPr>
      </w:pPr>
      <w:r w:rsidRPr="005D65A1">
        <w:rPr>
          <w:sz w:val="22"/>
          <w:szCs w:val="22"/>
        </w:rPr>
        <w:t xml:space="preserve">ANEXO II – Minuta </w:t>
      </w:r>
      <w:r w:rsidR="005D65A1" w:rsidRPr="005D65A1">
        <w:rPr>
          <w:sz w:val="22"/>
          <w:szCs w:val="22"/>
        </w:rPr>
        <w:t>da Ata de Registro de Preços</w:t>
      </w:r>
    </w:p>
    <w:p w14:paraId="2C347E14" w14:textId="1F3A0AF5" w:rsidR="00EF1780" w:rsidRPr="004560C8" w:rsidRDefault="00EF1780" w:rsidP="008F2FE7">
      <w:pPr>
        <w:pStyle w:val="Nivel3"/>
        <w:keepLines/>
        <w:numPr>
          <w:ilvl w:val="2"/>
          <w:numId w:val="19"/>
        </w:numPr>
        <w:tabs>
          <w:tab w:val="left" w:pos="851"/>
        </w:tabs>
        <w:spacing w:beforeLines="120" w:before="288" w:afterLines="120" w:after="288"/>
        <w:ind w:left="0" w:firstLine="0"/>
        <w:rPr>
          <w:sz w:val="22"/>
          <w:szCs w:val="22"/>
        </w:rPr>
      </w:pPr>
      <w:r w:rsidRPr="004560C8">
        <w:rPr>
          <w:sz w:val="22"/>
          <w:szCs w:val="22"/>
        </w:rPr>
        <w:t>ANEXO III – Minuta de Contrato</w:t>
      </w:r>
    </w:p>
    <w:p w14:paraId="69DF5BEE" w14:textId="562B05DA" w:rsidR="004C7DEA" w:rsidRPr="002E5173" w:rsidRDefault="002E5173" w:rsidP="008F2FE7">
      <w:pPr>
        <w:keepLines/>
        <w:tabs>
          <w:tab w:val="num" w:pos="0"/>
          <w:tab w:val="left" w:pos="851"/>
        </w:tabs>
        <w:spacing w:beforeLines="120" w:before="288" w:afterLines="120" w:after="288" w:line="276" w:lineRule="auto"/>
        <w:jc w:val="right"/>
        <w:rPr>
          <w:rFonts w:eastAsia="MS Mincho"/>
          <w:color w:val="000000"/>
        </w:rPr>
      </w:pPr>
      <w:proofErr w:type="spellStart"/>
      <w:r w:rsidRPr="002E5173">
        <w:rPr>
          <w:rFonts w:eastAsia="MS Mincho"/>
          <w:color w:val="000000"/>
        </w:rPr>
        <w:t>Três</w:t>
      </w:r>
      <w:proofErr w:type="spellEnd"/>
      <w:r w:rsidRPr="002E5173">
        <w:rPr>
          <w:rFonts w:eastAsia="MS Mincho"/>
          <w:color w:val="000000"/>
        </w:rPr>
        <w:t xml:space="preserve"> </w:t>
      </w:r>
      <w:proofErr w:type="spellStart"/>
      <w:r w:rsidRPr="002E5173">
        <w:rPr>
          <w:rFonts w:eastAsia="MS Mincho"/>
          <w:color w:val="000000"/>
        </w:rPr>
        <w:t>Pontas</w:t>
      </w:r>
      <w:proofErr w:type="spellEnd"/>
      <w:r w:rsidRPr="002E5173">
        <w:rPr>
          <w:rFonts w:eastAsia="MS Mincho"/>
          <w:color w:val="000000"/>
        </w:rPr>
        <w:t xml:space="preserve">, </w:t>
      </w:r>
      <w:r w:rsidR="00D60E9D">
        <w:rPr>
          <w:rFonts w:eastAsia="MS Mincho"/>
          <w:color w:val="000000"/>
        </w:rPr>
        <w:t>16 de Janeiro de 2025.</w:t>
      </w:r>
    </w:p>
    <w:p w14:paraId="4225497F" w14:textId="77777777" w:rsidR="002E5173" w:rsidRPr="002E5173" w:rsidRDefault="002E5173" w:rsidP="008F2FE7">
      <w:pPr>
        <w:keepLines/>
        <w:tabs>
          <w:tab w:val="num" w:pos="0"/>
          <w:tab w:val="left" w:pos="851"/>
        </w:tabs>
        <w:spacing w:beforeLines="120" w:before="288" w:afterLines="120" w:after="288" w:line="276" w:lineRule="auto"/>
        <w:jc w:val="center"/>
        <w:rPr>
          <w:rFonts w:eastAsia="MS Mincho"/>
          <w:color w:val="000000"/>
        </w:rPr>
      </w:pPr>
    </w:p>
    <w:p w14:paraId="1522819A" w14:textId="6B7C5965" w:rsidR="002E5173" w:rsidRDefault="00D60E9D" w:rsidP="008F2FE7">
      <w:pPr>
        <w:keepLines/>
        <w:tabs>
          <w:tab w:val="num" w:pos="0"/>
          <w:tab w:val="left" w:pos="851"/>
        </w:tabs>
        <w:spacing w:beforeLines="120" w:before="288" w:afterLines="120" w:after="288" w:line="276" w:lineRule="auto"/>
        <w:jc w:val="center"/>
        <w:rPr>
          <w:rFonts w:eastAsia="MS Mincho"/>
          <w:b/>
          <w:color w:val="000000"/>
        </w:rPr>
      </w:pPr>
      <w:r>
        <w:rPr>
          <w:rFonts w:eastAsia="MS Mincho"/>
          <w:b/>
          <w:color w:val="000000"/>
        </w:rPr>
        <w:t>Marcelo Chaves Garcia</w:t>
      </w:r>
    </w:p>
    <w:p w14:paraId="1C7E7965" w14:textId="632D8B91" w:rsidR="00D60E9D" w:rsidRPr="002E5173" w:rsidRDefault="00D60E9D" w:rsidP="008F2FE7">
      <w:pPr>
        <w:keepLines/>
        <w:tabs>
          <w:tab w:val="num" w:pos="0"/>
          <w:tab w:val="left" w:pos="851"/>
        </w:tabs>
        <w:spacing w:beforeLines="120" w:before="288" w:afterLines="120" w:after="288" w:line="276" w:lineRule="auto"/>
        <w:jc w:val="center"/>
        <w:rPr>
          <w:rFonts w:eastAsia="MS Mincho"/>
          <w:b/>
          <w:color w:val="000000"/>
        </w:rPr>
      </w:pPr>
      <w:proofErr w:type="spellStart"/>
      <w:r>
        <w:rPr>
          <w:rFonts w:eastAsia="MS Mincho"/>
          <w:b/>
          <w:color w:val="000000"/>
        </w:rPr>
        <w:t>Diretor</w:t>
      </w:r>
      <w:proofErr w:type="spellEnd"/>
    </w:p>
    <w:p w14:paraId="1670C45F" w14:textId="69A5A0AA" w:rsidR="00333737" w:rsidRDefault="00333737" w:rsidP="008F2FE7">
      <w:pPr>
        <w:pStyle w:val="NormalJustificado"/>
        <w:keepLines/>
        <w:tabs>
          <w:tab w:val="num" w:pos="0"/>
          <w:tab w:val="left" w:pos="142"/>
          <w:tab w:val="left" w:pos="284"/>
          <w:tab w:val="left" w:pos="567"/>
          <w:tab w:val="left" w:pos="851"/>
        </w:tabs>
        <w:spacing w:line="276" w:lineRule="auto"/>
        <w:jc w:val="center"/>
        <w:rPr>
          <w:rFonts w:ascii="Arial" w:hAnsi="Arial" w:cs="Arial"/>
          <w:sz w:val="22"/>
          <w:szCs w:val="22"/>
        </w:rPr>
      </w:pPr>
    </w:p>
    <w:p w14:paraId="710E2A54" w14:textId="3900B33C" w:rsidR="00C85900" w:rsidRDefault="00C85900" w:rsidP="008F2FE7">
      <w:pPr>
        <w:keepLines/>
      </w:pPr>
    </w:p>
    <w:p w14:paraId="6AE8C562" w14:textId="73406CBF" w:rsidR="00C85900" w:rsidRDefault="00C85900" w:rsidP="008F2FE7">
      <w:pPr>
        <w:keepLines/>
      </w:pPr>
    </w:p>
    <w:p w14:paraId="0998D2E7" w14:textId="3751EEC7" w:rsidR="00C85900" w:rsidRDefault="00C85900" w:rsidP="008F2FE7">
      <w:pPr>
        <w:keepLines/>
      </w:pPr>
    </w:p>
    <w:p w14:paraId="6A5B0B5D" w14:textId="1FD0990B" w:rsidR="00CF311E" w:rsidRPr="00CD5767" w:rsidRDefault="00EF1780" w:rsidP="008F2FE7">
      <w:pPr>
        <w:pStyle w:val="Ttulo1"/>
        <w:tabs>
          <w:tab w:val="num" w:pos="0"/>
          <w:tab w:val="left" w:pos="851"/>
        </w:tabs>
        <w:spacing w:before="0" w:line="276" w:lineRule="auto"/>
        <w:jc w:val="center"/>
        <w:rPr>
          <w:rFonts w:ascii="Arial" w:hAnsi="Arial" w:cs="Arial"/>
          <w:color w:val="0000FF"/>
          <w:sz w:val="22"/>
          <w:szCs w:val="22"/>
        </w:rPr>
      </w:pPr>
      <w:bookmarkStart w:id="59" w:name="_Toc187849487"/>
      <w:r>
        <w:rPr>
          <w:rFonts w:ascii="Arial" w:hAnsi="Arial" w:cs="Arial"/>
          <w:color w:val="0000FF"/>
          <w:sz w:val="22"/>
          <w:szCs w:val="22"/>
        </w:rPr>
        <w:t>Anexo I -</w:t>
      </w:r>
      <w:bookmarkStart w:id="60" w:name="_Toc155271636"/>
      <w:r w:rsidR="00CF311E" w:rsidRPr="00CF311E">
        <w:rPr>
          <w:rFonts w:ascii="Arial" w:hAnsi="Arial" w:cs="Arial"/>
          <w:color w:val="0000FF"/>
          <w:sz w:val="22"/>
          <w:szCs w:val="22"/>
        </w:rPr>
        <w:t xml:space="preserve"> </w:t>
      </w:r>
      <w:r w:rsidR="00CF311E" w:rsidRPr="00CD5767">
        <w:rPr>
          <w:rFonts w:ascii="Arial" w:hAnsi="Arial" w:cs="Arial"/>
          <w:color w:val="0000FF"/>
          <w:sz w:val="22"/>
          <w:szCs w:val="22"/>
        </w:rPr>
        <w:t>TERMO DE REFERÊNCIA</w:t>
      </w:r>
      <w:bookmarkEnd w:id="59"/>
      <w:bookmarkEnd w:id="60"/>
    </w:p>
    <w:p w14:paraId="772E53DB" w14:textId="77777777" w:rsidR="00D60E9D" w:rsidRDefault="00D60E9D" w:rsidP="008F2FE7">
      <w:pPr>
        <w:pStyle w:val="PargrafodaLista"/>
        <w:keepLines/>
        <w:numPr>
          <w:ilvl w:val="0"/>
          <w:numId w:val="3"/>
        </w:numPr>
        <w:tabs>
          <w:tab w:val="left" w:pos="851"/>
        </w:tabs>
        <w:spacing w:line="276" w:lineRule="auto"/>
        <w:jc w:val="center"/>
        <w:rPr>
          <w:b/>
          <w:color w:val="0000FF"/>
          <w:highlight w:val="yellow"/>
        </w:rPr>
      </w:pPr>
    </w:p>
    <w:p w14:paraId="41CFE58C" w14:textId="1CE6B5B6" w:rsidR="00CF311E" w:rsidRPr="00824CB7" w:rsidRDefault="00CF311E" w:rsidP="008F2FE7">
      <w:pPr>
        <w:pStyle w:val="PargrafodaLista"/>
        <w:keepLines/>
        <w:numPr>
          <w:ilvl w:val="0"/>
          <w:numId w:val="3"/>
        </w:numPr>
        <w:tabs>
          <w:tab w:val="left" w:pos="851"/>
        </w:tabs>
        <w:spacing w:line="276" w:lineRule="auto"/>
        <w:jc w:val="center"/>
        <w:rPr>
          <w:b/>
          <w:color w:val="0000FF"/>
        </w:rPr>
      </w:pPr>
      <w:r w:rsidRPr="00824CB7">
        <w:rPr>
          <w:b/>
          <w:color w:val="0000FF"/>
        </w:rPr>
        <w:t>EDITAL Nº 00</w:t>
      </w:r>
      <w:r w:rsidR="00824CB7" w:rsidRPr="00824CB7">
        <w:rPr>
          <w:b/>
          <w:color w:val="0000FF"/>
        </w:rPr>
        <w:t>2</w:t>
      </w:r>
      <w:r w:rsidRPr="00824CB7">
        <w:rPr>
          <w:b/>
          <w:color w:val="0000FF"/>
        </w:rPr>
        <w:t>/202</w:t>
      </w:r>
      <w:r w:rsidR="00D60E9D" w:rsidRPr="00824CB7">
        <w:rPr>
          <w:b/>
          <w:color w:val="0000FF"/>
        </w:rPr>
        <w:t>5</w:t>
      </w:r>
    </w:p>
    <w:p w14:paraId="5FA601E0" w14:textId="77777777" w:rsidR="00CF311E" w:rsidRPr="00824CB7" w:rsidRDefault="00CF311E" w:rsidP="008F2FE7">
      <w:pPr>
        <w:pStyle w:val="Ttulo3"/>
        <w:widowControl/>
        <w:numPr>
          <w:ilvl w:val="0"/>
          <w:numId w:val="3"/>
        </w:numPr>
        <w:tabs>
          <w:tab w:val="left" w:pos="851"/>
        </w:tabs>
        <w:suppressAutoHyphens/>
        <w:spacing w:before="0" w:line="276" w:lineRule="auto"/>
        <w:jc w:val="both"/>
        <w:rPr>
          <w:rFonts w:ascii="Arial" w:hAnsi="Arial" w:cs="Arial"/>
          <w:b/>
          <w:color w:val="0000FF"/>
          <w:sz w:val="22"/>
          <w:szCs w:val="22"/>
        </w:rPr>
      </w:pPr>
    </w:p>
    <w:p w14:paraId="7EA2DC4B" w14:textId="77777777" w:rsidR="00CF311E" w:rsidRPr="00824CB7" w:rsidRDefault="00CF311E"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rPr>
      </w:pPr>
    </w:p>
    <w:p w14:paraId="48EA14FE" w14:textId="7B3EC560" w:rsidR="00CF311E" w:rsidRPr="00824CB7" w:rsidRDefault="00CF311E"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rPr>
      </w:pPr>
      <w:r w:rsidRPr="00824CB7">
        <w:rPr>
          <w:rFonts w:ascii="Arial" w:hAnsi="Arial" w:cs="Arial"/>
          <w:b/>
          <w:color w:val="0000FF"/>
          <w:sz w:val="22"/>
          <w:szCs w:val="22"/>
        </w:rPr>
        <w:t>PREGÃO ELETRÔNICO Nº</w:t>
      </w:r>
      <w:r w:rsidRPr="00824CB7">
        <w:rPr>
          <w:rFonts w:ascii="Arial" w:hAnsi="Arial" w:cs="Arial"/>
          <w:b/>
          <w:color w:val="0000FF"/>
          <w:sz w:val="22"/>
          <w:szCs w:val="22"/>
          <w:lang w:val="pt-BR"/>
        </w:rPr>
        <w:t xml:space="preserve"> 002/202</w:t>
      </w:r>
      <w:r w:rsidR="00D60E9D" w:rsidRPr="00824CB7">
        <w:rPr>
          <w:rFonts w:ascii="Arial" w:hAnsi="Arial" w:cs="Arial"/>
          <w:b/>
          <w:color w:val="0000FF"/>
          <w:sz w:val="22"/>
          <w:szCs w:val="22"/>
          <w:lang w:val="pt-BR"/>
        </w:rPr>
        <w:t>5</w:t>
      </w:r>
    </w:p>
    <w:p w14:paraId="573435E7" w14:textId="724289B0" w:rsidR="00CF311E" w:rsidRDefault="00CF311E"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lang w:val="pt-BR"/>
        </w:rPr>
      </w:pPr>
      <w:r w:rsidRPr="00824CB7">
        <w:rPr>
          <w:rFonts w:ascii="Arial" w:hAnsi="Arial" w:cs="Arial"/>
          <w:b/>
          <w:color w:val="0000FF"/>
          <w:sz w:val="22"/>
          <w:szCs w:val="22"/>
        </w:rPr>
        <w:t>PROCESSO LICITATÓRIO Nº</w:t>
      </w:r>
      <w:r w:rsidRPr="00824CB7">
        <w:rPr>
          <w:rFonts w:ascii="Arial" w:hAnsi="Arial" w:cs="Arial"/>
          <w:b/>
          <w:color w:val="0000FF"/>
          <w:sz w:val="22"/>
          <w:szCs w:val="22"/>
          <w:lang w:val="pt-BR"/>
        </w:rPr>
        <w:t xml:space="preserve"> 00</w:t>
      </w:r>
      <w:r w:rsidR="00824CB7" w:rsidRPr="00824CB7">
        <w:rPr>
          <w:rFonts w:ascii="Arial" w:hAnsi="Arial" w:cs="Arial"/>
          <w:b/>
          <w:color w:val="0000FF"/>
          <w:sz w:val="22"/>
          <w:szCs w:val="22"/>
          <w:lang w:val="pt-BR"/>
        </w:rPr>
        <w:t>4</w:t>
      </w:r>
      <w:r w:rsidRPr="00824CB7">
        <w:rPr>
          <w:rFonts w:ascii="Arial" w:hAnsi="Arial" w:cs="Arial"/>
          <w:b/>
          <w:color w:val="0000FF"/>
          <w:sz w:val="22"/>
          <w:szCs w:val="22"/>
          <w:lang w:val="pt-BR"/>
        </w:rPr>
        <w:t>/202</w:t>
      </w:r>
      <w:r w:rsidR="00D60E9D" w:rsidRPr="00824CB7">
        <w:rPr>
          <w:rFonts w:ascii="Arial" w:hAnsi="Arial" w:cs="Arial"/>
          <w:b/>
          <w:color w:val="0000FF"/>
          <w:sz w:val="22"/>
          <w:szCs w:val="22"/>
          <w:lang w:val="pt-BR"/>
        </w:rPr>
        <w:t>5</w:t>
      </w:r>
      <w:r w:rsidRPr="00824CB7">
        <w:rPr>
          <w:rFonts w:ascii="Arial" w:hAnsi="Arial" w:cs="Arial"/>
          <w:b/>
          <w:color w:val="0000FF"/>
          <w:sz w:val="22"/>
          <w:szCs w:val="22"/>
          <w:lang w:val="pt-BR"/>
        </w:rPr>
        <w:t>.</w:t>
      </w:r>
    </w:p>
    <w:p w14:paraId="32884407" w14:textId="77777777" w:rsidR="004C376A" w:rsidRPr="00CD5767" w:rsidRDefault="004C376A" w:rsidP="004C376A">
      <w:pPr>
        <w:pStyle w:val="Ttulo1"/>
        <w:numPr>
          <w:ilvl w:val="0"/>
          <w:numId w:val="23"/>
        </w:numPr>
        <w:tabs>
          <w:tab w:val="left" w:pos="851"/>
        </w:tabs>
        <w:spacing w:line="276" w:lineRule="auto"/>
        <w:ind w:left="0" w:firstLine="0"/>
        <w:jc w:val="both"/>
        <w:rPr>
          <w:rFonts w:ascii="Arial" w:hAnsi="Arial" w:cs="Arial"/>
          <w:color w:val="0000FF"/>
          <w:sz w:val="22"/>
          <w:szCs w:val="22"/>
        </w:rPr>
      </w:pPr>
      <w:bookmarkStart w:id="61" w:name="_Toc124771801"/>
      <w:bookmarkStart w:id="62" w:name="_Toc124846866"/>
      <w:bookmarkStart w:id="63" w:name="_Toc155271637"/>
      <w:bookmarkStart w:id="64" w:name="_Toc187849488"/>
      <w:r w:rsidRPr="00CD5767">
        <w:rPr>
          <w:rFonts w:ascii="Arial" w:hAnsi="Arial" w:cs="Arial"/>
          <w:color w:val="0000FF"/>
          <w:sz w:val="22"/>
          <w:szCs w:val="22"/>
        </w:rPr>
        <w:t>DO OBJETO</w:t>
      </w:r>
      <w:bookmarkEnd w:id="61"/>
      <w:bookmarkEnd w:id="62"/>
      <w:bookmarkEnd w:id="63"/>
      <w:bookmarkEnd w:id="64"/>
    </w:p>
    <w:p w14:paraId="30A67D9C" w14:textId="77777777" w:rsidR="004C376A" w:rsidRPr="00E0661B" w:rsidRDefault="004C376A" w:rsidP="004C376A">
      <w:pPr>
        <w:keepLines/>
        <w:tabs>
          <w:tab w:val="num" w:pos="0"/>
          <w:tab w:val="left" w:pos="851"/>
        </w:tabs>
        <w:spacing w:line="276" w:lineRule="auto"/>
        <w:rPr>
          <w:lang w:val="pt-BR" w:eastAsia="pt-BR"/>
        </w:rPr>
      </w:pPr>
    </w:p>
    <w:p w14:paraId="7E2DA4EE" w14:textId="77777777" w:rsidR="004C376A" w:rsidRPr="005A7644" w:rsidRDefault="004C376A" w:rsidP="004C376A">
      <w:pPr>
        <w:pStyle w:val="Nivel2"/>
        <w:keepLines/>
        <w:tabs>
          <w:tab w:val="num" w:pos="0"/>
          <w:tab w:val="left" w:pos="851"/>
        </w:tabs>
        <w:spacing w:afterLines="120" w:after="288"/>
        <w:ind w:left="0" w:firstLine="0"/>
        <w:rPr>
          <w:sz w:val="22"/>
          <w:szCs w:val="22"/>
        </w:rPr>
      </w:pPr>
      <w:bookmarkStart w:id="65" w:name="_Hlk187848678"/>
      <w:r w:rsidRPr="007D4300">
        <w:rPr>
          <w:b/>
          <w:color w:val="auto"/>
          <w:sz w:val="22"/>
          <w:szCs w:val="22"/>
        </w:rPr>
        <w:t xml:space="preserve">Registro de preços para futura e eventual </w:t>
      </w:r>
      <w:r w:rsidRPr="007D4300">
        <w:rPr>
          <w:b/>
          <w:sz w:val="22"/>
          <w:szCs w:val="22"/>
        </w:rPr>
        <w:t xml:space="preserve">Aquisição de produtos químicos (hidróxido de cálcio, ácido </w:t>
      </w:r>
      <w:proofErr w:type="spellStart"/>
      <w:r w:rsidRPr="007D4300">
        <w:rPr>
          <w:b/>
          <w:sz w:val="22"/>
          <w:szCs w:val="22"/>
        </w:rPr>
        <w:t>fluossilícico</w:t>
      </w:r>
      <w:proofErr w:type="spellEnd"/>
      <w:r>
        <w:rPr>
          <w:b/>
          <w:sz w:val="22"/>
          <w:szCs w:val="22"/>
        </w:rPr>
        <w:t>, hipoclorito de cálcio</w:t>
      </w:r>
      <w:r w:rsidRPr="007D4300">
        <w:rPr>
          <w:b/>
          <w:sz w:val="22"/>
          <w:szCs w:val="22"/>
        </w:rPr>
        <w:t>) e sal para serem utilizados no tratame</w:t>
      </w:r>
      <w:r w:rsidRPr="007D4300">
        <w:rPr>
          <w:b/>
        </w:rPr>
        <w:t xml:space="preserve">nto </w:t>
      </w:r>
      <w:r w:rsidRPr="007D4300">
        <w:rPr>
          <w:b/>
          <w:color w:val="auto"/>
          <w:sz w:val="22"/>
          <w:szCs w:val="22"/>
        </w:rPr>
        <w:t>de água para consumo humano</w:t>
      </w:r>
      <w:bookmarkEnd w:id="65"/>
      <w:r w:rsidRPr="007D4300">
        <w:rPr>
          <w:b/>
          <w:color w:val="auto"/>
          <w:sz w:val="22"/>
          <w:szCs w:val="22"/>
        </w:rPr>
        <w:t xml:space="preserve">, </w:t>
      </w:r>
      <w:r w:rsidRPr="005176B3">
        <w:rPr>
          <w:color w:val="auto"/>
          <w:sz w:val="22"/>
          <w:szCs w:val="22"/>
        </w:rPr>
        <w:t>nos termos da tabela abaixo, conforme condições e exigências estabelecidas neste instrumento</w:t>
      </w:r>
      <w:r w:rsidRPr="005A7644">
        <w:rPr>
          <w:color w:val="auto"/>
          <w:sz w:val="22"/>
          <w:szCs w:val="22"/>
        </w:rPr>
        <w:t>.</w:t>
      </w:r>
    </w:p>
    <w:p w14:paraId="381D47CE" w14:textId="77777777" w:rsidR="004C376A" w:rsidRPr="00083BF5" w:rsidRDefault="004C376A" w:rsidP="004C376A">
      <w:pPr>
        <w:pStyle w:val="Nivel2"/>
        <w:keepLines/>
        <w:numPr>
          <w:ilvl w:val="0"/>
          <w:numId w:val="0"/>
        </w:numPr>
        <w:tabs>
          <w:tab w:val="left" w:pos="851"/>
        </w:tabs>
        <w:spacing w:before="0" w:afterLines="120" w:after="288"/>
        <w:jc w:val="center"/>
        <w:rPr>
          <w:b/>
          <w:sz w:val="22"/>
          <w:szCs w:val="22"/>
          <w:u w:val="single"/>
        </w:rPr>
      </w:pPr>
      <w:r w:rsidRPr="005A7644">
        <w:rPr>
          <w:b/>
          <w:sz w:val="22"/>
          <w:szCs w:val="22"/>
          <w:u w:val="single"/>
        </w:rPr>
        <w:t>ITENS CONCORRÊNCIA AMPLA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691"/>
        <w:gridCol w:w="4303"/>
        <w:gridCol w:w="772"/>
        <w:gridCol w:w="1021"/>
        <w:gridCol w:w="1386"/>
        <w:gridCol w:w="1251"/>
      </w:tblGrid>
      <w:tr w:rsidR="004C376A" w:rsidRPr="005A7644" w14:paraId="1A04377D" w14:textId="77777777" w:rsidTr="009C68AA">
        <w:trPr>
          <w:trHeight w:val="465"/>
        </w:trPr>
        <w:tc>
          <w:tcPr>
            <w:tcW w:w="248" w:type="pct"/>
            <w:shd w:val="clear" w:color="000000" w:fill="C0C0C0"/>
            <w:hideMark/>
          </w:tcPr>
          <w:p w14:paraId="565881BA"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Item</w:t>
            </w:r>
          </w:p>
        </w:tc>
        <w:tc>
          <w:tcPr>
            <w:tcW w:w="348" w:type="pct"/>
            <w:shd w:val="clear" w:color="000000" w:fill="C0C0C0"/>
            <w:hideMark/>
          </w:tcPr>
          <w:p w14:paraId="1C7598E2"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Código</w:t>
            </w:r>
          </w:p>
        </w:tc>
        <w:tc>
          <w:tcPr>
            <w:tcW w:w="2170" w:type="pct"/>
            <w:shd w:val="clear" w:color="000000" w:fill="C0C0C0"/>
            <w:hideMark/>
          </w:tcPr>
          <w:p w14:paraId="6676E78C"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Descrição</w:t>
            </w:r>
          </w:p>
        </w:tc>
        <w:tc>
          <w:tcPr>
            <w:tcW w:w="389" w:type="pct"/>
            <w:shd w:val="clear" w:color="000000" w:fill="C0C0C0"/>
            <w:hideMark/>
          </w:tcPr>
          <w:p w14:paraId="7A9DD0B4"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Unidade</w:t>
            </w:r>
          </w:p>
        </w:tc>
        <w:tc>
          <w:tcPr>
            <w:tcW w:w="515" w:type="pct"/>
            <w:shd w:val="clear" w:color="000000" w:fill="C0C0C0"/>
            <w:hideMark/>
          </w:tcPr>
          <w:p w14:paraId="135C8A58"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Quantidade</w:t>
            </w:r>
          </w:p>
        </w:tc>
        <w:tc>
          <w:tcPr>
            <w:tcW w:w="699" w:type="pct"/>
            <w:shd w:val="clear" w:color="000000" w:fill="C0C0C0"/>
            <w:hideMark/>
          </w:tcPr>
          <w:p w14:paraId="60341CAC"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Valor Unitário</w:t>
            </w:r>
          </w:p>
        </w:tc>
        <w:tc>
          <w:tcPr>
            <w:tcW w:w="631" w:type="pct"/>
            <w:shd w:val="clear" w:color="000000" w:fill="C0C0C0"/>
            <w:hideMark/>
          </w:tcPr>
          <w:p w14:paraId="4A3CCFFF"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Valor Total</w:t>
            </w:r>
          </w:p>
        </w:tc>
      </w:tr>
      <w:tr w:rsidR="004C376A" w:rsidRPr="005A7644" w14:paraId="232E67CD" w14:textId="77777777" w:rsidTr="009C68AA">
        <w:trPr>
          <w:trHeight w:val="255"/>
        </w:trPr>
        <w:tc>
          <w:tcPr>
            <w:tcW w:w="248" w:type="pct"/>
            <w:shd w:val="clear" w:color="auto" w:fill="auto"/>
            <w:hideMark/>
          </w:tcPr>
          <w:p w14:paraId="2ED185B0"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1</w:t>
            </w:r>
          </w:p>
        </w:tc>
        <w:tc>
          <w:tcPr>
            <w:tcW w:w="348" w:type="pct"/>
            <w:shd w:val="clear" w:color="auto" w:fill="auto"/>
            <w:hideMark/>
          </w:tcPr>
          <w:p w14:paraId="37026B28"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69021</w:t>
            </w:r>
          </w:p>
        </w:tc>
        <w:tc>
          <w:tcPr>
            <w:tcW w:w="2170" w:type="pct"/>
            <w:shd w:val="clear" w:color="auto" w:fill="auto"/>
            <w:hideMark/>
          </w:tcPr>
          <w:p w14:paraId="72D5BC8A" w14:textId="77777777" w:rsidR="004C376A" w:rsidRDefault="004C376A" w:rsidP="009C68AA">
            <w:pPr>
              <w:keepLines/>
              <w:widowControl/>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t>SAL GRANULADO – CLORETO DE SÓ</w:t>
            </w:r>
            <w:r w:rsidRPr="00083BF5">
              <w:rPr>
                <w:rFonts w:ascii="Courier New" w:eastAsia="Times New Roman" w:hAnsi="Courier New" w:cs="Courier New"/>
                <w:color w:val="000000"/>
                <w:sz w:val="16"/>
                <w:szCs w:val="16"/>
                <w:lang w:val="pt-BR" w:eastAsia="pt-BR"/>
              </w:rPr>
              <w:t>DIO – SEM IODO – GRANULOMETRIA M</w:t>
            </w:r>
            <w:r>
              <w:rPr>
                <w:rFonts w:ascii="Courier New" w:eastAsia="Times New Roman" w:hAnsi="Courier New" w:cs="Courier New"/>
                <w:color w:val="000000"/>
                <w:sz w:val="16"/>
                <w:szCs w:val="16"/>
                <w:lang w:val="pt-BR" w:eastAsia="pt-BR"/>
              </w:rPr>
              <w:t>Í</w:t>
            </w:r>
            <w:r w:rsidRPr="00083BF5">
              <w:rPr>
                <w:rFonts w:ascii="Courier New" w:eastAsia="Times New Roman" w:hAnsi="Courier New" w:cs="Courier New"/>
                <w:color w:val="000000"/>
                <w:sz w:val="16"/>
                <w:szCs w:val="16"/>
                <w:lang w:val="pt-BR" w:eastAsia="pt-BR"/>
              </w:rPr>
              <w:t xml:space="preserve">NIMA DE 2,00MM (podendo ser fornecido sal grosso padrão churrasco, desde que a composição química atenda às especificações). </w:t>
            </w:r>
          </w:p>
          <w:p w14:paraId="0CAEE043" w14:textId="77777777" w:rsidR="004C376A" w:rsidRDefault="004C376A" w:rsidP="009C68AA">
            <w:pPr>
              <w:keepLines/>
              <w:widowControl/>
              <w:rPr>
                <w:rFonts w:ascii="Courier New" w:eastAsia="Times New Roman" w:hAnsi="Courier New" w:cs="Courier New"/>
                <w:color w:val="000000"/>
                <w:sz w:val="16"/>
                <w:szCs w:val="16"/>
                <w:lang w:val="pt-BR" w:eastAsia="pt-BR"/>
              </w:rPr>
            </w:pPr>
          </w:p>
          <w:p w14:paraId="2BDE33FF" w14:textId="77777777" w:rsidR="004C376A" w:rsidRPr="005A7644" w:rsidRDefault="004C376A" w:rsidP="009C68AA">
            <w:pPr>
              <w:keepLines/>
              <w:widowControl/>
              <w:rPr>
                <w:rFonts w:eastAsia="Times New Roman"/>
                <w:color w:val="000000"/>
                <w:sz w:val="16"/>
                <w:szCs w:val="16"/>
                <w:lang w:val="pt-BR" w:eastAsia="pt-BR"/>
              </w:rPr>
            </w:pPr>
            <w:r w:rsidRPr="00083BF5">
              <w:rPr>
                <w:rFonts w:ascii="Courier New" w:eastAsia="Times New Roman" w:hAnsi="Courier New" w:cs="Courier New"/>
                <w:color w:val="000000"/>
                <w:sz w:val="16"/>
                <w:szCs w:val="16"/>
                <w:lang w:val="pt-BR" w:eastAsia="pt-BR"/>
              </w:rPr>
              <w:t>Especificações Mínimas:</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Composição química:</w:t>
            </w:r>
            <w:r w:rsidRPr="00083BF5">
              <w:rPr>
                <w:rFonts w:ascii="Courier New" w:eastAsia="Times New Roman" w:hAnsi="Courier New" w:cs="Courier New"/>
                <w:color w:val="000000"/>
                <w:sz w:val="16"/>
                <w:szCs w:val="16"/>
                <w:lang w:val="pt-BR" w:eastAsia="pt-BR"/>
              </w:rPr>
              <w:br/>
              <w:t>Umidade (H20)(%): Típica: 0,050 Máximo: 2,0</w:t>
            </w:r>
            <w:r w:rsidRPr="00083BF5">
              <w:rPr>
                <w:rFonts w:ascii="Courier New" w:eastAsia="Times New Roman" w:hAnsi="Courier New" w:cs="Courier New"/>
                <w:color w:val="000000"/>
                <w:sz w:val="16"/>
                <w:szCs w:val="16"/>
                <w:lang w:val="pt-BR" w:eastAsia="pt-BR"/>
              </w:rPr>
              <w:br/>
              <w:t>Resíduos Insolúveis (%): Típica: 0,01 Máximo: : 0,03</w:t>
            </w:r>
            <w:r w:rsidRPr="00083BF5">
              <w:rPr>
                <w:rFonts w:ascii="Courier New" w:eastAsia="Times New Roman" w:hAnsi="Courier New" w:cs="Courier New"/>
                <w:color w:val="000000"/>
                <w:sz w:val="16"/>
                <w:szCs w:val="16"/>
                <w:lang w:val="pt-BR" w:eastAsia="pt-BR"/>
              </w:rPr>
              <w:br/>
              <w:t>Cálcio (CA2+)(%): Típica: 0,030 Máximo: 0,050</w:t>
            </w:r>
            <w:r w:rsidRPr="00083BF5">
              <w:rPr>
                <w:rFonts w:ascii="Courier New" w:eastAsia="Times New Roman" w:hAnsi="Courier New" w:cs="Courier New"/>
                <w:color w:val="000000"/>
                <w:sz w:val="16"/>
                <w:szCs w:val="16"/>
                <w:lang w:val="pt-BR" w:eastAsia="pt-BR"/>
              </w:rPr>
              <w:br/>
              <w:t>Magnésio (MG2+)(%): Típica: 0,020 Máximo: 0,030</w:t>
            </w:r>
            <w:r w:rsidRPr="00083BF5">
              <w:rPr>
                <w:rFonts w:ascii="Courier New" w:eastAsia="Times New Roman" w:hAnsi="Courier New" w:cs="Courier New"/>
                <w:color w:val="000000"/>
                <w:sz w:val="16"/>
                <w:szCs w:val="16"/>
                <w:lang w:val="pt-BR" w:eastAsia="pt-BR"/>
              </w:rPr>
              <w:br/>
              <w:t>Dureza Total (PPM): Típica: - Máximo: 500</w:t>
            </w:r>
            <w:r w:rsidRPr="00083BF5">
              <w:rPr>
                <w:rFonts w:ascii="Courier New" w:eastAsia="Times New Roman" w:hAnsi="Courier New" w:cs="Courier New"/>
                <w:color w:val="000000"/>
                <w:sz w:val="16"/>
                <w:szCs w:val="16"/>
                <w:lang w:val="pt-BR" w:eastAsia="pt-BR"/>
              </w:rPr>
              <w:br/>
              <w:t>Sulfato (SO4)(%): Típica: 0,100 Máximo: 0,15</w:t>
            </w:r>
            <w:r w:rsidRPr="00083BF5">
              <w:rPr>
                <w:rFonts w:ascii="Courier New" w:eastAsia="Times New Roman" w:hAnsi="Courier New" w:cs="Courier New"/>
                <w:color w:val="000000"/>
                <w:sz w:val="16"/>
                <w:szCs w:val="16"/>
                <w:lang w:val="pt-BR" w:eastAsia="pt-BR"/>
              </w:rPr>
              <w:br/>
              <w:t>Cloreto de Sódio (NACL)(%): Típica: 99,69 Máximo: 100</w:t>
            </w:r>
            <w:r w:rsidRPr="00083BF5">
              <w:rPr>
                <w:rFonts w:ascii="Courier New" w:eastAsia="Times New Roman" w:hAnsi="Courier New" w:cs="Courier New"/>
                <w:color w:val="000000"/>
                <w:sz w:val="16"/>
                <w:szCs w:val="16"/>
                <w:lang w:val="pt-BR" w:eastAsia="pt-BR"/>
              </w:rPr>
              <w:br/>
              <w:t>Iodo (mg/Kg): Típica: Ausente Máximo: Ausente</w:t>
            </w:r>
            <w:r w:rsidRPr="00083BF5">
              <w:rPr>
                <w:rFonts w:ascii="Courier New" w:eastAsia="Times New Roman" w:hAnsi="Courier New" w:cs="Courier New"/>
                <w:color w:val="000000"/>
                <w:sz w:val="16"/>
                <w:szCs w:val="16"/>
                <w:lang w:val="pt-BR" w:eastAsia="pt-BR"/>
              </w:rPr>
              <w:br/>
              <w:t>Cadmio (PPM): Típica: - Máximo: 0,5</w:t>
            </w:r>
            <w:r w:rsidRPr="00083BF5">
              <w:rPr>
                <w:rFonts w:ascii="Courier New" w:eastAsia="Times New Roman" w:hAnsi="Courier New" w:cs="Courier New"/>
                <w:color w:val="000000"/>
                <w:sz w:val="16"/>
                <w:szCs w:val="16"/>
                <w:lang w:val="pt-BR" w:eastAsia="pt-BR"/>
              </w:rPr>
              <w:br/>
              <w:t>Ferrocianeto de Sódio (PPM): Típica: Ausente Máximo: Ausente</w:t>
            </w:r>
            <w:r w:rsidRPr="00083BF5">
              <w:rPr>
                <w:rFonts w:ascii="Courier New" w:eastAsia="Times New Roman" w:hAnsi="Courier New" w:cs="Courier New"/>
                <w:color w:val="000000"/>
                <w:sz w:val="16"/>
                <w:szCs w:val="16"/>
                <w:lang w:val="pt-BR" w:eastAsia="pt-BR"/>
              </w:rPr>
              <w:br/>
              <w:t>Arsênio (PPM): Típica: - Máximo: 0,5</w:t>
            </w:r>
            <w:r w:rsidRPr="00083BF5">
              <w:rPr>
                <w:rFonts w:ascii="Courier New" w:eastAsia="Times New Roman" w:hAnsi="Courier New" w:cs="Courier New"/>
                <w:color w:val="000000"/>
                <w:sz w:val="16"/>
                <w:szCs w:val="16"/>
                <w:lang w:val="pt-BR" w:eastAsia="pt-BR"/>
              </w:rPr>
              <w:br/>
              <w:t>Mercúrio(PPM): Típica: - Máximo: 0,1</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Método de Referência: NBR 10888</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r>
            <w:r>
              <w:rPr>
                <w:rFonts w:ascii="Courier New" w:eastAsia="Times New Roman" w:hAnsi="Courier New" w:cs="Courier New"/>
                <w:color w:val="000000"/>
                <w:sz w:val="16"/>
                <w:szCs w:val="16"/>
                <w:lang w:val="pt-BR" w:eastAsia="pt-BR"/>
              </w:rPr>
              <w:t xml:space="preserve">Granulometria Ideal (%): </w:t>
            </w:r>
            <w:r w:rsidRPr="00083BF5">
              <w:rPr>
                <w:rFonts w:ascii="Courier New" w:eastAsia="Times New Roman" w:hAnsi="Courier New" w:cs="Courier New"/>
                <w:color w:val="000000"/>
                <w:sz w:val="16"/>
                <w:szCs w:val="16"/>
                <w:lang w:val="pt-BR" w:eastAsia="pt-BR"/>
              </w:rPr>
              <w:t>MM: 2,00/  MESH: 10/ TYLER: 9/ RETENÇÃO: 1,25</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Propriedades Organol</w:t>
            </w:r>
            <w:r>
              <w:rPr>
                <w:rFonts w:ascii="Courier New" w:eastAsia="Times New Roman" w:hAnsi="Courier New" w:cs="Courier New"/>
                <w:color w:val="000000"/>
                <w:sz w:val="16"/>
                <w:szCs w:val="16"/>
                <w:lang w:val="pt-BR" w:eastAsia="pt-BR"/>
              </w:rPr>
              <w:t>épticas:</w:t>
            </w:r>
            <w:r>
              <w:rPr>
                <w:rFonts w:ascii="Courier New" w:eastAsia="Times New Roman" w:hAnsi="Courier New" w:cs="Courier New"/>
                <w:color w:val="000000"/>
                <w:sz w:val="16"/>
                <w:szCs w:val="16"/>
                <w:lang w:val="pt-BR" w:eastAsia="pt-BR"/>
              </w:rPr>
              <w:br/>
              <w:t>Ensaio: valor de referência / aparê</w:t>
            </w:r>
            <w:r w:rsidRPr="00083BF5">
              <w:rPr>
                <w:rFonts w:ascii="Courier New" w:eastAsia="Times New Roman" w:hAnsi="Courier New" w:cs="Courier New"/>
                <w:color w:val="000000"/>
                <w:sz w:val="16"/>
                <w:szCs w:val="16"/>
                <w:lang w:val="pt-BR" w:eastAsia="pt-BR"/>
              </w:rPr>
              <w:t>ncia física: cristalino - isento de impurezas/ Cor: branca / Odor: inodoro</w:t>
            </w:r>
            <w:r w:rsidRPr="00083BF5">
              <w:rPr>
                <w:rFonts w:ascii="Courier New" w:eastAsia="Times New Roman" w:hAnsi="Courier New" w:cs="Courier New"/>
                <w:color w:val="000000"/>
                <w:sz w:val="16"/>
                <w:szCs w:val="16"/>
                <w:lang w:val="pt-BR" w:eastAsia="pt-BR"/>
              </w:rPr>
              <w:br/>
              <w:t>Sabor: salino – sal próprio/ aspecto s</w:t>
            </w:r>
            <w:r>
              <w:rPr>
                <w:rFonts w:ascii="Courier New" w:eastAsia="Times New Roman" w:hAnsi="Courier New" w:cs="Courier New"/>
                <w:color w:val="000000"/>
                <w:sz w:val="16"/>
                <w:szCs w:val="16"/>
                <w:lang w:val="pt-BR" w:eastAsia="pt-BR"/>
              </w:rPr>
              <w:t>ó</w:t>
            </w:r>
            <w:r w:rsidRPr="00083BF5">
              <w:rPr>
                <w:rFonts w:ascii="Courier New" w:eastAsia="Times New Roman" w:hAnsi="Courier New" w:cs="Courier New"/>
                <w:color w:val="000000"/>
                <w:sz w:val="16"/>
                <w:szCs w:val="16"/>
                <w:lang w:val="pt-BR" w:eastAsia="pt-BR"/>
              </w:rPr>
              <w:t>lido</w:t>
            </w:r>
          </w:p>
        </w:tc>
        <w:tc>
          <w:tcPr>
            <w:tcW w:w="389" w:type="pct"/>
            <w:shd w:val="clear" w:color="auto" w:fill="auto"/>
            <w:hideMark/>
          </w:tcPr>
          <w:p w14:paraId="067D8652"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QUILO</w:t>
            </w:r>
          </w:p>
        </w:tc>
        <w:tc>
          <w:tcPr>
            <w:tcW w:w="515" w:type="pct"/>
            <w:shd w:val="clear" w:color="auto" w:fill="auto"/>
            <w:hideMark/>
          </w:tcPr>
          <w:p w14:paraId="1896B29C"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33.750</w:t>
            </w:r>
          </w:p>
        </w:tc>
        <w:tc>
          <w:tcPr>
            <w:tcW w:w="699" w:type="pct"/>
            <w:shd w:val="clear" w:color="auto" w:fill="auto"/>
            <w:hideMark/>
          </w:tcPr>
          <w:p w14:paraId="684ED4B3"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R$ 2,85</w:t>
            </w:r>
          </w:p>
        </w:tc>
        <w:tc>
          <w:tcPr>
            <w:tcW w:w="631" w:type="pct"/>
            <w:shd w:val="clear" w:color="auto" w:fill="auto"/>
            <w:hideMark/>
          </w:tcPr>
          <w:p w14:paraId="3342C28D"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R$ 96.187,50</w:t>
            </w:r>
          </w:p>
        </w:tc>
      </w:tr>
      <w:tr w:rsidR="004C376A" w:rsidRPr="005A7644" w14:paraId="139D8B84" w14:textId="77777777" w:rsidTr="009C68AA">
        <w:trPr>
          <w:trHeight w:val="255"/>
        </w:trPr>
        <w:tc>
          <w:tcPr>
            <w:tcW w:w="248" w:type="pct"/>
            <w:shd w:val="clear" w:color="auto" w:fill="auto"/>
            <w:hideMark/>
          </w:tcPr>
          <w:p w14:paraId="4650EF60"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lastRenderedPageBreak/>
              <w:t>2</w:t>
            </w:r>
          </w:p>
        </w:tc>
        <w:tc>
          <w:tcPr>
            <w:tcW w:w="348" w:type="pct"/>
            <w:shd w:val="clear" w:color="auto" w:fill="auto"/>
            <w:hideMark/>
          </w:tcPr>
          <w:p w14:paraId="29FC0FCA"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65891</w:t>
            </w:r>
          </w:p>
        </w:tc>
        <w:tc>
          <w:tcPr>
            <w:tcW w:w="2170" w:type="pct"/>
            <w:shd w:val="clear" w:color="auto" w:fill="auto"/>
            <w:hideMark/>
          </w:tcPr>
          <w:p w14:paraId="45F69106"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t>HIDRÓ</w:t>
            </w:r>
            <w:r w:rsidRPr="00083BF5">
              <w:rPr>
                <w:rFonts w:ascii="Courier New" w:eastAsia="Times New Roman" w:hAnsi="Courier New" w:cs="Courier New"/>
                <w:color w:val="000000"/>
                <w:sz w:val="16"/>
                <w:szCs w:val="16"/>
                <w:lang w:val="pt-BR" w:eastAsia="pt-BR"/>
              </w:rPr>
              <w:t>XIDO DE CÁLCIO EM SUSPENSÃO AQUOSA</w:t>
            </w:r>
            <w:r w:rsidRPr="00083BF5">
              <w:rPr>
                <w:rFonts w:ascii="Courier New" w:eastAsia="Times New Roman" w:hAnsi="Courier New" w:cs="Courier New"/>
                <w:color w:val="000000"/>
                <w:sz w:val="16"/>
                <w:szCs w:val="16"/>
                <w:lang w:val="pt-BR" w:eastAsia="pt-BR"/>
              </w:rPr>
              <w:br w:type="page"/>
            </w:r>
            <w:r w:rsidRPr="00083BF5">
              <w:rPr>
                <w:rFonts w:ascii="Courier New" w:eastAsia="Times New Roman" w:hAnsi="Courier New" w:cs="Courier New"/>
                <w:color w:val="000000"/>
                <w:sz w:val="16"/>
                <w:szCs w:val="16"/>
                <w:lang w:val="pt-BR" w:eastAsia="pt-BR"/>
              </w:rPr>
              <w:br w:type="page"/>
            </w:r>
            <w:r>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t>ESPECIFICAÇÃO TÉCNICA:</w:t>
            </w:r>
          </w:p>
          <w:p w14:paraId="1F266873"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sidRPr="00083BF5">
              <w:rPr>
                <w:rFonts w:ascii="Courier New" w:eastAsia="Times New Roman" w:hAnsi="Courier New" w:cs="Courier New"/>
                <w:color w:val="000000"/>
                <w:sz w:val="16"/>
                <w:szCs w:val="16"/>
                <w:lang w:val="pt-BR" w:eastAsia="pt-BR"/>
              </w:rPr>
              <w:br w:type="page"/>
              <w:t>Ca (OH)2 = 19,0% a 21,0% (concentração)</w:t>
            </w:r>
            <w:r w:rsidRPr="00083BF5">
              <w:rPr>
                <w:rFonts w:ascii="Courier New" w:eastAsia="Times New Roman" w:hAnsi="Courier New" w:cs="Courier New"/>
                <w:color w:val="000000"/>
                <w:sz w:val="16"/>
                <w:szCs w:val="16"/>
                <w:lang w:val="pt-BR" w:eastAsia="pt-BR"/>
              </w:rPr>
              <w:br w:type="page"/>
            </w:r>
          </w:p>
          <w:p w14:paraId="1F81D261"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t xml:space="preserve">Substâncias </w:t>
            </w:r>
            <w:r w:rsidRPr="00083BF5">
              <w:rPr>
                <w:rFonts w:ascii="Courier New" w:eastAsia="Times New Roman" w:hAnsi="Courier New" w:cs="Courier New"/>
                <w:color w:val="000000"/>
                <w:sz w:val="16"/>
                <w:szCs w:val="16"/>
                <w:lang w:val="pt-BR" w:eastAsia="pt-BR"/>
              </w:rPr>
              <w:t>reativas HCI - CaCO3 = 0,80% (máximo) SIO2 + RI: 0,25% (máximo) Mg (OH)2: 0,50% (máximo)</w:t>
            </w:r>
          </w:p>
          <w:p w14:paraId="52709B78"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sidRPr="00083BF5">
              <w:rPr>
                <w:rFonts w:ascii="Courier New" w:eastAsia="Times New Roman" w:hAnsi="Courier New" w:cs="Courier New"/>
                <w:color w:val="000000"/>
                <w:sz w:val="16"/>
                <w:szCs w:val="16"/>
                <w:lang w:val="pt-BR" w:eastAsia="pt-BR"/>
              </w:rPr>
              <w:br w:type="page"/>
              <w:t>Suspensão em 24h = 95,00% (mínimo)</w:t>
            </w:r>
          </w:p>
          <w:p w14:paraId="45092854"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br w:type="page"/>
              <w:t>Massa especí</w:t>
            </w:r>
            <w:r w:rsidRPr="00083BF5">
              <w:rPr>
                <w:rFonts w:ascii="Courier New" w:eastAsia="Times New Roman" w:hAnsi="Courier New" w:cs="Courier New"/>
                <w:color w:val="000000"/>
                <w:sz w:val="16"/>
                <w:szCs w:val="16"/>
                <w:lang w:val="pt-BR" w:eastAsia="pt-BR"/>
              </w:rPr>
              <w:t xml:space="preserve">fica: = 1,00 a 1,20 g/ml </w:t>
            </w:r>
          </w:p>
          <w:p w14:paraId="0B5D0146"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sidRPr="00083BF5">
              <w:rPr>
                <w:rFonts w:ascii="Courier New" w:eastAsia="Times New Roman" w:hAnsi="Courier New" w:cs="Courier New"/>
                <w:color w:val="000000"/>
                <w:sz w:val="16"/>
                <w:szCs w:val="16"/>
                <w:lang w:val="pt-BR" w:eastAsia="pt-BR"/>
              </w:rPr>
              <w:t>Retido em peneira de 0,075 mm: 0,60% (máximo)</w:t>
            </w:r>
            <w:r w:rsidRPr="00083BF5">
              <w:rPr>
                <w:rFonts w:ascii="Courier New" w:eastAsia="Times New Roman" w:hAnsi="Courier New" w:cs="Courier New"/>
                <w:color w:val="000000"/>
                <w:sz w:val="16"/>
                <w:szCs w:val="16"/>
                <w:lang w:val="pt-BR" w:eastAsia="pt-BR"/>
              </w:rPr>
              <w:br w:type="page"/>
              <w:t>Viscosidade corpo Ford 06 mm: 17 segundos</w:t>
            </w:r>
            <w:r w:rsidRPr="00083BF5">
              <w:rPr>
                <w:rFonts w:ascii="Courier New" w:eastAsia="Times New Roman" w:hAnsi="Courier New" w:cs="Courier New"/>
                <w:color w:val="000000"/>
                <w:sz w:val="16"/>
                <w:szCs w:val="16"/>
                <w:lang w:val="pt-BR" w:eastAsia="pt-BR"/>
              </w:rPr>
              <w:br w:type="page"/>
            </w:r>
            <w:r>
              <w:rPr>
                <w:rFonts w:ascii="Courier New" w:eastAsia="Times New Roman" w:hAnsi="Courier New" w:cs="Courier New"/>
                <w:color w:val="000000"/>
                <w:sz w:val="16"/>
                <w:szCs w:val="16"/>
                <w:lang w:val="pt-BR" w:eastAsia="pt-BR"/>
              </w:rPr>
              <w:t xml:space="preserve"> </w:t>
            </w:r>
            <w:r w:rsidRPr="00083BF5">
              <w:rPr>
                <w:rFonts w:ascii="Courier New" w:eastAsia="Times New Roman" w:hAnsi="Courier New" w:cs="Courier New"/>
                <w:color w:val="000000"/>
                <w:sz w:val="16"/>
                <w:szCs w:val="16"/>
                <w:lang w:val="pt-BR" w:eastAsia="pt-BR"/>
              </w:rPr>
              <w:t xml:space="preserve">Dioxinas e </w:t>
            </w:r>
            <w:proofErr w:type="spellStart"/>
            <w:r w:rsidRPr="00083BF5">
              <w:rPr>
                <w:rFonts w:ascii="Courier New" w:eastAsia="Times New Roman" w:hAnsi="Courier New" w:cs="Courier New"/>
                <w:color w:val="000000"/>
                <w:sz w:val="16"/>
                <w:szCs w:val="16"/>
                <w:lang w:val="pt-BR" w:eastAsia="pt-BR"/>
              </w:rPr>
              <w:t>Furanos</w:t>
            </w:r>
            <w:proofErr w:type="spellEnd"/>
            <w:r w:rsidRPr="00083BF5">
              <w:rPr>
                <w:rFonts w:ascii="Courier New" w:eastAsia="Times New Roman" w:hAnsi="Courier New" w:cs="Courier New"/>
                <w:color w:val="000000"/>
                <w:sz w:val="16"/>
                <w:szCs w:val="16"/>
                <w:lang w:val="pt-BR" w:eastAsia="pt-BR"/>
              </w:rPr>
              <w:t xml:space="preserve"> = isento</w:t>
            </w:r>
            <w:r w:rsidRPr="00083BF5">
              <w:rPr>
                <w:rFonts w:ascii="Courier New" w:eastAsia="Times New Roman" w:hAnsi="Courier New" w:cs="Courier New"/>
                <w:color w:val="000000"/>
                <w:sz w:val="16"/>
                <w:szCs w:val="16"/>
                <w:lang w:val="pt-BR" w:eastAsia="pt-BR"/>
              </w:rPr>
              <w:br w:type="page"/>
            </w:r>
            <w:r>
              <w:rPr>
                <w:rFonts w:ascii="Courier New" w:eastAsia="Times New Roman" w:hAnsi="Courier New" w:cs="Courier New"/>
                <w:color w:val="000000"/>
                <w:sz w:val="16"/>
                <w:szCs w:val="16"/>
                <w:lang w:val="pt-BR" w:eastAsia="pt-BR"/>
              </w:rPr>
              <w:t xml:space="preserve"> </w:t>
            </w:r>
            <w:r w:rsidRPr="00083BF5">
              <w:rPr>
                <w:rFonts w:ascii="Courier New" w:eastAsia="Times New Roman" w:hAnsi="Courier New" w:cs="Courier New"/>
                <w:color w:val="000000"/>
                <w:sz w:val="16"/>
                <w:szCs w:val="16"/>
                <w:lang w:val="pt-BR" w:eastAsia="pt-BR"/>
              </w:rPr>
              <w:t xml:space="preserve">Impurezas Metálicas/Metais Pesados, Fluoretos, </w:t>
            </w:r>
            <w:proofErr w:type="spellStart"/>
            <w:r w:rsidRPr="00083BF5">
              <w:rPr>
                <w:rFonts w:ascii="Courier New" w:eastAsia="Times New Roman" w:hAnsi="Courier New" w:cs="Courier New"/>
                <w:color w:val="000000"/>
                <w:sz w:val="16"/>
                <w:szCs w:val="16"/>
                <w:lang w:val="pt-BR" w:eastAsia="pt-BR"/>
              </w:rPr>
              <w:t>Radionucl</w:t>
            </w:r>
            <w:r>
              <w:rPr>
                <w:rFonts w:ascii="Courier New" w:eastAsia="Times New Roman" w:hAnsi="Courier New" w:cs="Courier New"/>
                <w:color w:val="000000"/>
                <w:sz w:val="16"/>
                <w:szCs w:val="16"/>
                <w:lang w:val="pt-BR" w:eastAsia="pt-BR"/>
              </w:rPr>
              <w:t>í</w:t>
            </w:r>
            <w:r w:rsidRPr="00083BF5">
              <w:rPr>
                <w:rFonts w:ascii="Courier New" w:eastAsia="Times New Roman" w:hAnsi="Courier New" w:cs="Courier New"/>
                <w:color w:val="000000"/>
                <w:sz w:val="16"/>
                <w:szCs w:val="16"/>
                <w:lang w:val="pt-BR" w:eastAsia="pt-BR"/>
              </w:rPr>
              <w:t>dios</w:t>
            </w:r>
            <w:proofErr w:type="spellEnd"/>
            <w:r w:rsidRPr="00083BF5">
              <w:rPr>
                <w:rFonts w:ascii="Courier New" w:eastAsia="Times New Roman" w:hAnsi="Courier New" w:cs="Courier New"/>
                <w:color w:val="000000"/>
                <w:sz w:val="16"/>
                <w:szCs w:val="16"/>
                <w:lang w:val="pt-BR" w:eastAsia="pt-BR"/>
              </w:rPr>
              <w:t>: Em conformidade com a ABNT NBR 15784/2017 e Portaria GM/MS n.º 888 de 04 de maio de 2021.</w:t>
            </w:r>
            <w:r w:rsidRPr="00083BF5">
              <w:rPr>
                <w:rFonts w:ascii="Courier New" w:eastAsia="Times New Roman" w:hAnsi="Courier New" w:cs="Courier New"/>
                <w:color w:val="000000"/>
                <w:sz w:val="16"/>
                <w:szCs w:val="16"/>
                <w:lang w:val="pt-BR" w:eastAsia="pt-BR"/>
              </w:rPr>
              <w:br w:type="page"/>
            </w:r>
          </w:p>
          <w:p w14:paraId="0A069D58" w14:textId="77777777" w:rsidR="004C376A" w:rsidRPr="005A7644" w:rsidRDefault="004C376A" w:rsidP="009C68AA">
            <w:pPr>
              <w:keepLines/>
              <w:widowControl/>
              <w:rPr>
                <w:rFonts w:eastAsia="Times New Roman"/>
                <w:color w:val="000000"/>
                <w:sz w:val="16"/>
                <w:szCs w:val="16"/>
                <w:lang w:val="pt-BR" w:eastAsia="pt-BR"/>
              </w:rPr>
            </w:pPr>
            <w:r w:rsidRPr="00083BF5">
              <w:rPr>
                <w:rFonts w:ascii="Courier New" w:eastAsia="Times New Roman" w:hAnsi="Courier New" w:cs="Courier New"/>
                <w:color w:val="000000"/>
                <w:sz w:val="16"/>
                <w:szCs w:val="16"/>
                <w:lang w:val="pt-BR" w:eastAsia="pt-BR"/>
              </w:rPr>
              <w:t>Composições Químicas: Hidróxido de Cálcio Ca (OH)2: 19% a 21% Subst</w:t>
            </w:r>
            <w:r>
              <w:rPr>
                <w:rFonts w:ascii="Courier New" w:eastAsia="Times New Roman" w:hAnsi="Courier New" w:cs="Courier New"/>
                <w:color w:val="000000"/>
                <w:sz w:val="16"/>
                <w:szCs w:val="16"/>
                <w:lang w:val="pt-BR" w:eastAsia="pt-BR"/>
              </w:rPr>
              <w:t>â</w:t>
            </w:r>
            <w:r w:rsidRPr="00083BF5">
              <w:rPr>
                <w:rFonts w:ascii="Courier New" w:eastAsia="Times New Roman" w:hAnsi="Courier New" w:cs="Courier New"/>
                <w:color w:val="000000"/>
                <w:sz w:val="16"/>
                <w:szCs w:val="16"/>
                <w:lang w:val="pt-BR" w:eastAsia="pt-BR"/>
              </w:rPr>
              <w:t>ncias Reativas HCI - CaCO3: 0,80% (m</w:t>
            </w:r>
            <w:r>
              <w:rPr>
                <w:rFonts w:ascii="Courier New" w:eastAsia="Times New Roman" w:hAnsi="Courier New" w:cs="Courier New"/>
                <w:color w:val="000000"/>
                <w:sz w:val="16"/>
                <w:szCs w:val="16"/>
                <w:lang w:val="pt-BR" w:eastAsia="pt-BR"/>
              </w:rPr>
              <w:t xml:space="preserve">áximo) </w:t>
            </w:r>
            <w:proofErr w:type="spellStart"/>
            <w:r>
              <w:rPr>
                <w:rFonts w:ascii="Courier New" w:eastAsia="Times New Roman" w:hAnsi="Courier New" w:cs="Courier New"/>
                <w:color w:val="000000"/>
                <w:sz w:val="16"/>
                <w:szCs w:val="16"/>
                <w:lang w:val="pt-BR" w:eastAsia="pt-BR"/>
              </w:rPr>
              <w:t>Silica</w:t>
            </w:r>
            <w:proofErr w:type="spellEnd"/>
            <w:r>
              <w:rPr>
                <w:rFonts w:ascii="Courier New" w:eastAsia="Times New Roman" w:hAnsi="Courier New" w:cs="Courier New"/>
                <w:color w:val="000000"/>
                <w:sz w:val="16"/>
                <w:szCs w:val="16"/>
                <w:lang w:val="pt-BR" w:eastAsia="pt-BR"/>
              </w:rPr>
              <w:t xml:space="preserve"> + </w:t>
            </w:r>
            <w:proofErr w:type="spellStart"/>
            <w:r>
              <w:rPr>
                <w:rFonts w:ascii="Courier New" w:eastAsia="Times New Roman" w:hAnsi="Courier New" w:cs="Courier New"/>
                <w:color w:val="000000"/>
                <w:sz w:val="16"/>
                <w:szCs w:val="16"/>
                <w:lang w:val="pt-BR" w:eastAsia="pt-BR"/>
              </w:rPr>
              <w:t>Residuo</w:t>
            </w:r>
            <w:proofErr w:type="spellEnd"/>
            <w:r>
              <w:rPr>
                <w:rFonts w:ascii="Courier New" w:eastAsia="Times New Roman" w:hAnsi="Courier New" w:cs="Courier New"/>
                <w:color w:val="000000"/>
                <w:sz w:val="16"/>
                <w:szCs w:val="16"/>
                <w:lang w:val="pt-BR" w:eastAsia="pt-BR"/>
              </w:rPr>
              <w:t xml:space="preserve"> Insolú</w:t>
            </w:r>
            <w:r w:rsidRPr="00083BF5">
              <w:rPr>
                <w:rFonts w:ascii="Courier New" w:eastAsia="Times New Roman" w:hAnsi="Courier New" w:cs="Courier New"/>
                <w:color w:val="000000"/>
                <w:sz w:val="16"/>
                <w:szCs w:val="16"/>
                <w:lang w:val="pt-BR" w:eastAsia="pt-BR"/>
              </w:rPr>
              <w:t>vel - SiO2 + RI: 0,25% (</w:t>
            </w:r>
            <w:proofErr w:type="spellStart"/>
            <w:r w:rsidRPr="00083BF5">
              <w:rPr>
                <w:rFonts w:ascii="Courier New" w:eastAsia="Times New Roman" w:hAnsi="Courier New" w:cs="Courier New"/>
                <w:color w:val="000000"/>
                <w:sz w:val="16"/>
                <w:szCs w:val="16"/>
                <w:lang w:val="pt-BR" w:eastAsia="pt-BR"/>
              </w:rPr>
              <w:t>maximo</w:t>
            </w:r>
            <w:proofErr w:type="spellEnd"/>
            <w:r w:rsidRPr="00083BF5">
              <w:rPr>
                <w:rFonts w:ascii="Courier New" w:eastAsia="Times New Roman" w:hAnsi="Courier New" w:cs="Courier New"/>
                <w:color w:val="000000"/>
                <w:sz w:val="16"/>
                <w:szCs w:val="16"/>
                <w:lang w:val="pt-BR" w:eastAsia="pt-BR"/>
              </w:rPr>
              <w:t>) Hidróxido de Magnésio - Mg (OH)2: 0,50% (máximo)</w:t>
            </w:r>
          </w:p>
        </w:tc>
        <w:tc>
          <w:tcPr>
            <w:tcW w:w="389" w:type="pct"/>
            <w:shd w:val="clear" w:color="auto" w:fill="auto"/>
            <w:hideMark/>
          </w:tcPr>
          <w:p w14:paraId="3ACEF450"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LITRO</w:t>
            </w:r>
          </w:p>
        </w:tc>
        <w:tc>
          <w:tcPr>
            <w:tcW w:w="515" w:type="pct"/>
            <w:shd w:val="clear" w:color="auto" w:fill="auto"/>
            <w:hideMark/>
          </w:tcPr>
          <w:p w14:paraId="307F7582"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60.000</w:t>
            </w:r>
          </w:p>
        </w:tc>
        <w:tc>
          <w:tcPr>
            <w:tcW w:w="699" w:type="pct"/>
            <w:shd w:val="clear" w:color="auto" w:fill="auto"/>
            <w:hideMark/>
          </w:tcPr>
          <w:p w14:paraId="24CBCAE7"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R$ 2,44</w:t>
            </w:r>
          </w:p>
        </w:tc>
        <w:tc>
          <w:tcPr>
            <w:tcW w:w="631" w:type="pct"/>
            <w:shd w:val="clear" w:color="auto" w:fill="auto"/>
            <w:hideMark/>
          </w:tcPr>
          <w:p w14:paraId="3933CF1E"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R$ 146.400,00</w:t>
            </w:r>
          </w:p>
        </w:tc>
      </w:tr>
      <w:tr w:rsidR="004C376A" w:rsidRPr="005A7644" w14:paraId="625D391B" w14:textId="77777777" w:rsidTr="009C68AA">
        <w:trPr>
          <w:trHeight w:val="255"/>
        </w:trPr>
        <w:tc>
          <w:tcPr>
            <w:tcW w:w="248" w:type="pct"/>
            <w:shd w:val="clear" w:color="auto" w:fill="auto"/>
            <w:hideMark/>
          </w:tcPr>
          <w:p w14:paraId="1DFE03B9"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3</w:t>
            </w:r>
          </w:p>
        </w:tc>
        <w:tc>
          <w:tcPr>
            <w:tcW w:w="348" w:type="pct"/>
            <w:shd w:val="clear" w:color="auto" w:fill="auto"/>
            <w:hideMark/>
          </w:tcPr>
          <w:p w14:paraId="34E18F99"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67575</w:t>
            </w:r>
          </w:p>
        </w:tc>
        <w:tc>
          <w:tcPr>
            <w:tcW w:w="2170" w:type="pct"/>
            <w:shd w:val="clear" w:color="auto" w:fill="auto"/>
            <w:hideMark/>
          </w:tcPr>
          <w:p w14:paraId="4C4EADAF" w14:textId="77777777" w:rsidR="004C376A" w:rsidRPr="005A7644" w:rsidRDefault="004C376A" w:rsidP="009C68AA">
            <w:pPr>
              <w:keepLines/>
              <w:widowControl/>
              <w:rPr>
                <w:rFonts w:eastAsia="Times New Roman"/>
                <w:color w:val="000000"/>
                <w:sz w:val="16"/>
                <w:szCs w:val="16"/>
                <w:lang w:val="pt-BR" w:eastAsia="pt-BR"/>
              </w:rPr>
            </w:pPr>
            <w:r w:rsidRPr="00083BF5">
              <w:rPr>
                <w:rFonts w:ascii="Courier New" w:eastAsia="Times New Roman" w:hAnsi="Courier New" w:cs="Courier New"/>
                <w:color w:val="000000"/>
                <w:sz w:val="16"/>
                <w:szCs w:val="16"/>
                <w:lang w:val="pt-BR" w:eastAsia="pt-BR"/>
              </w:rPr>
              <w:t>ACIDO FLUOSSILÍCICO LÍQUIDO</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Tipo especial para tratamento de água com as seguintes propriedades físico-química:</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Fórmula: - H2SiF6;</w:t>
            </w:r>
            <w:r w:rsidRPr="00083BF5">
              <w:rPr>
                <w:rFonts w:ascii="Courier New" w:eastAsia="Times New Roman" w:hAnsi="Courier New" w:cs="Courier New"/>
                <w:color w:val="000000"/>
                <w:sz w:val="16"/>
                <w:szCs w:val="16"/>
                <w:lang w:val="pt-BR" w:eastAsia="pt-BR"/>
              </w:rPr>
              <w:br/>
              <w:t>Composição:</w:t>
            </w:r>
            <w:r w:rsidRPr="00083BF5">
              <w:rPr>
                <w:rFonts w:ascii="Courier New" w:eastAsia="Times New Roman" w:hAnsi="Courier New" w:cs="Courier New"/>
                <w:color w:val="000000"/>
                <w:sz w:val="16"/>
                <w:szCs w:val="16"/>
                <w:lang w:val="pt-BR" w:eastAsia="pt-BR"/>
              </w:rPr>
              <w:br/>
              <w:t>- Teor de H2SiF6 (mínimo) = 20%;</w:t>
            </w:r>
            <w:r w:rsidRPr="00083BF5">
              <w:rPr>
                <w:rFonts w:ascii="Courier New" w:eastAsia="Times New Roman" w:hAnsi="Courier New" w:cs="Courier New"/>
                <w:color w:val="000000"/>
                <w:sz w:val="16"/>
                <w:szCs w:val="16"/>
                <w:lang w:val="pt-BR" w:eastAsia="pt-BR"/>
              </w:rPr>
              <w:br/>
              <w:t>- Teor de flúor (mínimo) = 15,4%;</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Característica:</w:t>
            </w:r>
            <w:r w:rsidRPr="00083BF5">
              <w:rPr>
                <w:rFonts w:ascii="Courier New" w:eastAsia="Times New Roman" w:hAnsi="Courier New" w:cs="Courier New"/>
                <w:color w:val="000000"/>
                <w:sz w:val="16"/>
                <w:szCs w:val="16"/>
                <w:lang w:val="pt-BR" w:eastAsia="pt-BR"/>
              </w:rPr>
              <w:br/>
              <w:t>- Estado físico: liquido;</w:t>
            </w:r>
            <w:r w:rsidRPr="00083BF5">
              <w:rPr>
                <w:rFonts w:ascii="Courier New" w:eastAsia="Times New Roman" w:hAnsi="Courier New" w:cs="Courier New"/>
                <w:color w:val="000000"/>
                <w:sz w:val="16"/>
                <w:szCs w:val="16"/>
                <w:lang w:val="pt-BR" w:eastAsia="pt-BR"/>
              </w:rPr>
              <w:br/>
              <w:t>- Densidade: 1,200 a 1,300;</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ATENDER A PORTARIA GM/MS Nº 888 DE 4 DE MAIO DE 2021 E ABNT NBR 15784/2017</w:t>
            </w:r>
          </w:p>
        </w:tc>
        <w:tc>
          <w:tcPr>
            <w:tcW w:w="389" w:type="pct"/>
            <w:shd w:val="clear" w:color="auto" w:fill="auto"/>
            <w:hideMark/>
          </w:tcPr>
          <w:p w14:paraId="0169E8E5"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QUILO</w:t>
            </w:r>
          </w:p>
        </w:tc>
        <w:tc>
          <w:tcPr>
            <w:tcW w:w="515" w:type="pct"/>
            <w:shd w:val="clear" w:color="auto" w:fill="auto"/>
            <w:hideMark/>
          </w:tcPr>
          <w:p w14:paraId="57185642"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19.500</w:t>
            </w:r>
          </w:p>
        </w:tc>
        <w:tc>
          <w:tcPr>
            <w:tcW w:w="699" w:type="pct"/>
            <w:shd w:val="clear" w:color="auto" w:fill="auto"/>
            <w:hideMark/>
          </w:tcPr>
          <w:p w14:paraId="5BB1FD3D"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R$ 3,83</w:t>
            </w:r>
          </w:p>
        </w:tc>
        <w:tc>
          <w:tcPr>
            <w:tcW w:w="631" w:type="pct"/>
            <w:shd w:val="clear" w:color="auto" w:fill="auto"/>
            <w:hideMark/>
          </w:tcPr>
          <w:p w14:paraId="564CFB9A"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R$ 74.685,00</w:t>
            </w:r>
          </w:p>
        </w:tc>
      </w:tr>
    </w:tbl>
    <w:p w14:paraId="2D64ABCF" w14:textId="77777777" w:rsidR="004C376A" w:rsidRDefault="004C376A" w:rsidP="004C376A">
      <w:pPr>
        <w:pStyle w:val="Nivel2"/>
        <w:keepLines/>
        <w:numPr>
          <w:ilvl w:val="0"/>
          <w:numId w:val="0"/>
        </w:numPr>
        <w:tabs>
          <w:tab w:val="left" w:pos="851"/>
        </w:tabs>
        <w:spacing w:afterLines="120" w:after="288"/>
        <w:rPr>
          <w:sz w:val="22"/>
          <w:szCs w:val="22"/>
        </w:rPr>
      </w:pPr>
    </w:p>
    <w:p w14:paraId="0A1FE65D" w14:textId="77777777" w:rsidR="004C376A" w:rsidRPr="00083BF5" w:rsidRDefault="004C376A" w:rsidP="004C376A">
      <w:pPr>
        <w:keepLines/>
        <w:ind w:right="-7"/>
        <w:jc w:val="center"/>
        <w:rPr>
          <w:b/>
          <w:u w:val="single"/>
          <w:lang w:val="pt-BR"/>
        </w:rPr>
      </w:pPr>
      <w:r w:rsidRPr="00083BF5">
        <w:rPr>
          <w:b/>
          <w:u w:val="single"/>
          <w:lang w:val="pt-BR"/>
        </w:rPr>
        <w:t xml:space="preserve">ITEM DE CONCORRÊNCIA EXCLUSIVA: </w:t>
      </w:r>
    </w:p>
    <w:p w14:paraId="04D5402D" w14:textId="77777777" w:rsidR="004C376A" w:rsidRPr="00083BF5" w:rsidRDefault="004C376A" w:rsidP="004C376A">
      <w:pPr>
        <w:pStyle w:val="TextosemFormatao"/>
        <w:keepLines/>
        <w:ind w:right="-7"/>
        <w:jc w:val="both"/>
        <w:rPr>
          <w:rFonts w:ascii="Arial" w:eastAsia="Arial" w:hAnsi="Arial" w:cs="Arial"/>
          <w:b/>
          <w:sz w:val="22"/>
          <w:szCs w:val="22"/>
          <w:lang w:eastAsia="en-US"/>
        </w:rPr>
      </w:pPr>
    </w:p>
    <w:p w14:paraId="040BAF48" w14:textId="77777777" w:rsidR="004C376A" w:rsidRDefault="004C376A" w:rsidP="004C376A">
      <w:pPr>
        <w:pStyle w:val="TextosemFormatao"/>
        <w:keepLines/>
        <w:ind w:right="-7"/>
        <w:jc w:val="both"/>
        <w:rPr>
          <w:rFonts w:ascii="Courier New" w:hAnsi="Courier New" w:cs="Courier New"/>
          <w:b/>
          <w:sz w:val="22"/>
          <w:szCs w:val="22"/>
        </w:rPr>
      </w:pPr>
      <w:r w:rsidRPr="00083BF5">
        <w:rPr>
          <w:rFonts w:ascii="Arial" w:eastAsia="Arial" w:hAnsi="Arial" w:cs="Arial"/>
          <w:b/>
          <w:sz w:val="22"/>
          <w:szCs w:val="22"/>
          <w:lang w:eastAsia="en-US"/>
        </w:rPr>
        <w:t xml:space="preserve">Item De Concorrência Exclusiva Para Microempresas (ME), Empresas De Pequeno Porte (EPP) e Microempreendedores Individuais (MEI), Conforme Artigo 48, III, Da Lei Complementar Nº 123/ 2006, Alterada Pela Lei Complementar Nº 147/2014. </w:t>
      </w:r>
      <w:r w:rsidRPr="00083BF5">
        <w:rPr>
          <w:rFonts w:ascii="Courier New" w:hAnsi="Courier New" w:cs="Courier New"/>
          <w:b/>
          <w:sz w:val="22"/>
          <w:szCs w:val="22"/>
        </w:rPr>
        <w:t xml:space="preserve"> </w:t>
      </w:r>
    </w:p>
    <w:p w14:paraId="4F5001B8" w14:textId="77777777" w:rsidR="004C376A" w:rsidRDefault="004C376A" w:rsidP="004C376A">
      <w:pPr>
        <w:pStyle w:val="TextosemFormatao"/>
        <w:keepLines/>
        <w:ind w:right="-7"/>
        <w:jc w:val="both"/>
        <w:rPr>
          <w:rFonts w:ascii="Courier New" w:hAnsi="Courier New" w:cs="Courier Ne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691"/>
        <w:gridCol w:w="4303"/>
        <w:gridCol w:w="772"/>
        <w:gridCol w:w="1021"/>
        <w:gridCol w:w="1386"/>
        <w:gridCol w:w="1251"/>
      </w:tblGrid>
      <w:tr w:rsidR="004C376A" w:rsidRPr="005A7644" w14:paraId="5389488A" w14:textId="77777777" w:rsidTr="009C68AA">
        <w:trPr>
          <w:trHeight w:val="465"/>
        </w:trPr>
        <w:tc>
          <w:tcPr>
            <w:tcW w:w="248" w:type="pct"/>
            <w:shd w:val="clear" w:color="000000" w:fill="C0C0C0"/>
            <w:hideMark/>
          </w:tcPr>
          <w:p w14:paraId="4B5EE242"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Item</w:t>
            </w:r>
          </w:p>
        </w:tc>
        <w:tc>
          <w:tcPr>
            <w:tcW w:w="348" w:type="pct"/>
            <w:shd w:val="clear" w:color="000000" w:fill="C0C0C0"/>
            <w:hideMark/>
          </w:tcPr>
          <w:p w14:paraId="121AE5D5"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Código</w:t>
            </w:r>
          </w:p>
        </w:tc>
        <w:tc>
          <w:tcPr>
            <w:tcW w:w="2170" w:type="pct"/>
            <w:shd w:val="clear" w:color="000000" w:fill="C0C0C0"/>
            <w:hideMark/>
          </w:tcPr>
          <w:p w14:paraId="2CEFC66A"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Descrição</w:t>
            </w:r>
          </w:p>
        </w:tc>
        <w:tc>
          <w:tcPr>
            <w:tcW w:w="389" w:type="pct"/>
            <w:shd w:val="clear" w:color="000000" w:fill="C0C0C0"/>
            <w:hideMark/>
          </w:tcPr>
          <w:p w14:paraId="059BA688"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Unidade</w:t>
            </w:r>
          </w:p>
        </w:tc>
        <w:tc>
          <w:tcPr>
            <w:tcW w:w="515" w:type="pct"/>
            <w:shd w:val="clear" w:color="000000" w:fill="C0C0C0"/>
            <w:hideMark/>
          </w:tcPr>
          <w:p w14:paraId="3F50509A"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Quantidade</w:t>
            </w:r>
          </w:p>
        </w:tc>
        <w:tc>
          <w:tcPr>
            <w:tcW w:w="699" w:type="pct"/>
            <w:shd w:val="clear" w:color="000000" w:fill="C0C0C0"/>
            <w:hideMark/>
          </w:tcPr>
          <w:p w14:paraId="0730E955"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Valor Unitário</w:t>
            </w:r>
          </w:p>
        </w:tc>
        <w:tc>
          <w:tcPr>
            <w:tcW w:w="631" w:type="pct"/>
            <w:shd w:val="clear" w:color="000000" w:fill="C0C0C0"/>
            <w:hideMark/>
          </w:tcPr>
          <w:p w14:paraId="7A741CFE" w14:textId="77777777" w:rsidR="004C376A" w:rsidRPr="005A7644" w:rsidRDefault="004C376A" w:rsidP="009C68AA">
            <w:pPr>
              <w:keepLines/>
              <w:widowControl/>
              <w:jc w:val="center"/>
              <w:rPr>
                <w:rFonts w:eastAsia="Times New Roman"/>
                <w:b/>
                <w:bCs/>
                <w:color w:val="000000"/>
                <w:sz w:val="16"/>
                <w:szCs w:val="16"/>
                <w:lang w:val="pt-BR" w:eastAsia="pt-BR"/>
              </w:rPr>
            </w:pPr>
            <w:r w:rsidRPr="005A7644">
              <w:rPr>
                <w:rFonts w:eastAsia="Times New Roman"/>
                <w:b/>
                <w:bCs/>
                <w:color w:val="000000"/>
                <w:sz w:val="16"/>
                <w:szCs w:val="16"/>
                <w:lang w:val="pt-BR" w:eastAsia="pt-BR"/>
              </w:rPr>
              <w:t>Valor Total</w:t>
            </w:r>
          </w:p>
        </w:tc>
      </w:tr>
      <w:tr w:rsidR="004C376A" w:rsidRPr="005A7644" w14:paraId="30B0B83C" w14:textId="77777777" w:rsidTr="009C68AA">
        <w:trPr>
          <w:trHeight w:val="255"/>
        </w:trPr>
        <w:tc>
          <w:tcPr>
            <w:tcW w:w="248" w:type="pct"/>
            <w:shd w:val="clear" w:color="auto" w:fill="auto"/>
            <w:hideMark/>
          </w:tcPr>
          <w:p w14:paraId="54B0B12B"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4</w:t>
            </w:r>
          </w:p>
        </w:tc>
        <w:tc>
          <w:tcPr>
            <w:tcW w:w="348" w:type="pct"/>
            <w:shd w:val="clear" w:color="auto" w:fill="auto"/>
            <w:hideMark/>
          </w:tcPr>
          <w:p w14:paraId="1989B310"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77907</w:t>
            </w:r>
          </w:p>
        </w:tc>
        <w:tc>
          <w:tcPr>
            <w:tcW w:w="2170" w:type="pct"/>
            <w:shd w:val="clear" w:color="auto" w:fill="auto"/>
            <w:hideMark/>
          </w:tcPr>
          <w:p w14:paraId="52A72AA1" w14:textId="77777777" w:rsidR="004C376A" w:rsidRDefault="004C376A" w:rsidP="009C68AA">
            <w:pPr>
              <w:keepLines/>
              <w:widowControl/>
              <w:rPr>
                <w:rFonts w:ascii="Courier New" w:eastAsia="Times New Roman" w:hAnsi="Courier New" w:cs="Courier New"/>
                <w:color w:val="000000"/>
                <w:sz w:val="16"/>
                <w:szCs w:val="16"/>
                <w:lang w:val="pt-BR" w:eastAsia="pt-BR"/>
              </w:rPr>
            </w:pPr>
            <w:r w:rsidRPr="005A7644">
              <w:rPr>
                <w:rFonts w:ascii="Courier New" w:eastAsia="Times New Roman" w:hAnsi="Courier New" w:cs="Courier New"/>
                <w:color w:val="000000"/>
                <w:sz w:val="16"/>
                <w:szCs w:val="16"/>
                <w:lang w:val="pt-BR" w:eastAsia="pt-BR"/>
              </w:rPr>
              <w:t>HIPOCLORITO DE CÁLCIO EM TABLETES - pesando em média 200g, com as seguintes especificações técnicas:</w:t>
            </w:r>
          </w:p>
          <w:p w14:paraId="721B36B4" w14:textId="77777777" w:rsidR="004C376A" w:rsidRDefault="004C376A" w:rsidP="009C68AA">
            <w:pPr>
              <w:keepLines/>
              <w:widowControl/>
              <w:rPr>
                <w:rFonts w:ascii="Courier New" w:eastAsia="Times New Roman" w:hAnsi="Courier New" w:cs="Courier New"/>
                <w:color w:val="000000"/>
                <w:sz w:val="16"/>
                <w:szCs w:val="16"/>
                <w:lang w:val="pt-BR" w:eastAsia="pt-BR"/>
              </w:rPr>
            </w:pPr>
            <w:r w:rsidRPr="005A7644">
              <w:rPr>
                <w:rFonts w:ascii="Courier New" w:eastAsia="Times New Roman" w:hAnsi="Courier New" w:cs="Courier New"/>
                <w:color w:val="000000"/>
                <w:sz w:val="16"/>
                <w:szCs w:val="16"/>
                <w:lang w:val="pt-BR" w:eastAsia="pt-BR"/>
              </w:rPr>
              <w:t>cloro ativo (% em massa) - teor mínimo 65%</w:t>
            </w:r>
            <w:r>
              <w:rPr>
                <w:rFonts w:ascii="Courier New" w:eastAsia="Times New Roman" w:hAnsi="Courier New" w:cs="Courier New"/>
                <w:color w:val="000000"/>
                <w:sz w:val="16"/>
                <w:szCs w:val="16"/>
                <w:lang w:val="pt-BR" w:eastAsia="pt-BR"/>
              </w:rPr>
              <w:t xml:space="preserve"> </w:t>
            </w:r>
            <w:r w:rsidRPr="005A7644">
              <w:rPr>
                <w:rFonts w:ascii="Courier New" w:eastAsia="Times New Roman" w:hAnsi="Courier New" w:cs="Courier New"/>
                <w:color w:val="000000"/>
                <w:sz w:val="16"/>
                <w:szCs w:val="16"/>
                <w:lang w:val="pt-BR" w:eastAsia="pt-BR"/>
              </w:rPr>
              <w:t xml:space="preserve">resíduo insolúvel - teor máximo 5,0%deverão ser fornecidos os laudos de análises laboratoriais </w:t>
            </w:r>
            <w:proofErr w:type="gramStart"/>
            <w:r w:rsidRPr="005A7644">
              <w:rPr>
                <w:rFonts w:ascii="Courier New" w:eastAsia="Times New Roman" w:hAnsi="Courier New" w:cs="Courier New"/>
                <w:color w:val="000000"/>
                <w:sz w:val="16"/>
                <w:szCs w:val="16"/>
                <w:lang w:val="pt-BR" w:eastAsia="pt-BR"/>
              </w:rPr>
              <w:t>dos produto</w:t>
            </w:r>
            <w:proofErr w:type="gramEnd"/>
            <w:r w:rsidRPr="005A7644">
              <w:rPr>
                <w:rFonts w:ascii="Courier New" w:eastAsia="Times New Roman" w:hAnsi="Courier New" w:cs="Courier New"/>
                <w:color w:val="000000"/>
                <w:sz w:val="16"/>
                <w:szCs w:val="16"/>
                <w:lang w:val="pt-BR" w:eastAsia="pt-BR"/>
              </w:rPr>
              <w:t>.</w:t>
            </w:r>
          </w:p>
          <w:p w14:paraId="190E9DE4" w14:textId="77777777" w:rsidR="004C376A" w:rsidRPr="005A7644" w:rsidRDefault="004C376A" w:rsidP="009C68AA">
            <w:pPr>
              <w:keepLines/>
              <w:widowControl/>
              <w:rPr>
                <w:rFonts w:eastAsia="Times New Roman"/>
                <w:color w:val="000000"/>
                <w:sz w:val="16"/>
                <w:szCs w:val="16"/>
                <w:lang w:val="pt-BR" w:eastAsia="pt-BR"/>
              </w:rPr>
            </w:pPr>
            <w:r>
              <w:rPr>
                <w:rFonts w:ascii="Courier New" w:eastAsia="Times New Roman" w:hAnsi="Courier New" w:cs="Courier New"/>
                <w:color w:val="000000"/>
                <w:sz w:val="16"/>
                <w:szCs w:val="16"/>
                <w:lang w:val="pt-BR" w:eastAsia="pt-BR"/>
              </w:rPr>
              <w:t>O</w:t>
            </w:r>
            <w:r w:rsidRPr="005A7644">
              <w:rPr>
                <w:rFonts w:ascii="Courier New" w:eastAsia="Times New Roman" w:hAnsi="Courier New" w:cs="Courier New"/>
                <w:color w:val="000000"/>
                <w:sz w:val="16"/>
                <w:szCs w:val="16"/>
                <w:lang w:val="pt-BR" w:eastAsia="pt-BR"/>
              </w:rPr>
              <w:t xml:space="preserve"> fornecimento deverá ser feito em embalagem original do fabricante. Deve ser apresentado laudo demonstrando que o produto é específico para tratamento de água potável.</w:t>
            </w:r>
          </w:p>
        </w:tc>
        <w:tc>
          <w:tcPr>
            <w:tcW w:w="389" w:type="pct"/>
            <w:shd w:val="clear" w:color="auto" w:fill="auto"/>
            <w:hideMark/>
          </w:tcPr>
          <w:p w14:paraId="60CBE91A"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QUILO</w:t>
            </w:r>
          </w:p>
        </w:tc>
        <w:tc>
          <w:tcPr>
            <w:tcW w:w="515" w:type="pct"/>
            <w:shd w:val="clear" w:color="auto" w:fill="auto"/>
            <w:hideMark/>
          </w:tcPr>
          <w:p w14:paraId="09BA69E8"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280</w:t>
            </w:r>
          </w:p>
        </w:tc>
        <w:tc>
          <w:tcPr>
            <w:tcW w:w="699" w:type="pct"/>
            <w:shd w:val="clear" w:color="auto" w:fill="auto"/>
            <w:hideMark/>
          </w:tcPr>
          <w:p w14:paraId="4F7DAC7E"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R$ 17,09</w:t>
            </w:r>
          </w:p>
        </w:tc>
        <w:tc>
          <w:tcPr>
            <w:tcW w:w="631" w:type="pct"/>
            <w:shd w:val="clear" w:color="auto" w:fill="auto"/>
            <w:hideMark/>
          </w:tcPr>
          <w:p w14:paraId="234F34FE"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R$ 4.785,20</w:t>
            </w:r>
          </w:p>
        </w:tc>
      </w:tr>
      <w:tr w:rsidR="004C376A" w:rsidRPr="005A7644" w14:paraId="1BB864A0" w14:textId="77777777" w:rsidTr="009C68AA">
        <w:trPr>
          <w:trHeight w:val="255"/>
        </w:trPr>
        <w:tc>
          <w:tcPr>
            <w:tcW w:w="248" w:type="pct"/>
            <w:shd w:val="clear" w:color="auto" w:fill="auto"/>
            <w:hideMark/>
          </w:tcPr>
          <w:p w14:paraId="0698A5F9"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5</w:t>
            </w:r>
          </w:p>
        </w:tc>
        <w:tc>
          <w:tcPr>
            <w:tcW w:w="348" w:type="pct"/>
            <w:shd w:val="clear" w:color="auto" w:fill="auto"/>
            <w:hideMark/>
          </w:tcPr>
          <w:p w14:paraId="29240292"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69021</w:t>
            </w:r>
          </w:p>
        </w:tc>
        <w:tc>
          <w:tcPr>
            <w:tcW w:w="2170" w:type="pct"/>
            <w:shd w:val="clear" w:color="auto" w:fill="auto"/>
            <w:hideMark/>
          </w:tcPr>
          <w:p w14:paraId="65836EF5" w14:textId="77777777" w:rsidR="004C376A" w:rsidRDefault="004C376A" w:rsidP="009C68AA">
            <w:pPr>
              <w:keepLines/>
              <w:widowControl/>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t>SAL GRANULADO – CLORETO DE SÓ</w:t>
            </w:r>
            <w:r w:rsidRPr="00083BF5">
              <w:rPr>
                <w:rFonts w:ascii="Courier New" w:eastAsia="Times New Roman" w:hAnsi="Courier New" w:cs="Courier New"/>
                <w:color w:val="000000"/>
                <w:sz w:val="16"/>
                <w:szCs w:val="16"/>
                <w:lang w:val="pt-BR" w:eastAsia="pt-BR"/>
              </w:rPr>
              <w:t>DIO – SEM IODO – GRANULOMETRIA M</w:t>
            </w:r>
            <w:r>
              <w:rPr>
                <w:rFonts w:ascii="Courier New" w:eastAsia="Times New Roman" w:hAnsi="Courier New" w:cs="Courier New"/>
                <w:color w:val="000000"/>
                <w:sz w:val="16"/>
                <w:szCs w:val="16"/>
                <w:lang w:val="pt-BR" w:eastAsia="pt-BR"/>
              </w:rPr>
              <w:t>Í</w:t>
            </w:r>
            <w:r w:rsidRPr="00083BF5">
              <w:rPr>
                <w:rFonts w:ascii="Courier New" w:eastAsia="Times New Roman" w:hAnsi="Courier New" w:cs="Courier New"/>
                <w:color w:val="000000"/>
                <w:sz w:val="16"/>
                <w:szCs w:val="16"/>
                <w:lang w:val="pt-BR" w:eastAsia="pt-BR"/>
              </w:rPr>
              <w:t xml:space="preserve">NIMA DE 2,00MM (podendo ser fornecido sal grosso padrão churrasco, desde que a composição química atenda às especificações). </w:t>
            </w:r>
          </w:p>
          <w:p w14:paraId="7E4497A0" w14:textId="77777777" w:rsidR="004C376A" w:rsidRDefault="004C376A" w:rsidP="009C68AA">
            <w:pPr>
              <w:keepLines/>
              <w:widowControl/>
              <w:rPr>
                <w:rFonts w:ascii="Courier New" w:eastAsia="Times New Roman" w:hAnsi="Courier New" w:cs="Courier New"/>
                <w:color w:val="000000"/>
                <w:sz w:val="16"/>
                <w:szCs w:val="16"/>
                <w:lang w:val="pt-BR" w:eastAsia="pt-BR"/>
              </w:rPr>
            </w:pPr>
          </w:p>
          <w:p w14:paraId="2879C12C" w14:textId="77777777" w:rsidR="004C376A" w:rsidRPr="005A7644" w:rsidRDefault="004C376A" w:rsidP="009C68AA">
            <w:pPr>
              <w:keepLines/>
              <w:widowControl/>
              <w:rPr>
                <w:rFonts w:eastAsia="Times New Roman"/>
                <w:color w:val="000000"/>
                <w:sz w:val="16"/>
                <w:szCs w:val="16"/>
                <w:lang w:val="pt-BR" w:eastAsia="pt-BR"/>
              </w:rPr>
            </w:pPr>
            <w:r w:rsidRPr="00083BF5">
              <w:rPr>
                <w:rFonts w:ascii="Courier New" w:eastAsia="Times New Roman" w:hAnsi="Courier New" w:cs="Courier New"/>
                <w:color w:val="000000"/>
                <w:sz w:val="16"/>
                <w:szCs w:val="16"/>
                <w:lang w:val="pt-BR" w:eastAsia="pt-BR"/>
              </w:rPr>
              <w:lastRenderedPageBreak/>
              <w:t>Especificações Mínimas:</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Composição química:</w:t>
            </w:r>
            <w:r w:rsidRPr="00083BF5">
              <w:rPr>
                <w:rFonts w:ascii="Courier New" w:eastAsia="Times New Roman" w:hAnsi="Courier New" w:cs="Courier New"/>
                <w:color w:val="000000"/>
                <w:sz w:val="16"/>
                <w:szCs w:val="16"/>
                <w:lang w:val="pt-BR" w:eastAsia="pt-BR"/>
              </w:rPr>
              <w:br/>
              <w:t>Umidade (H20)(%): Típica: 0,050 Máximo: 2,0</w:t>
            </w:r>
            <w:r w:rsidRPr="00083BF5">
              <w:rPr>
                <w:rFonts w:ascii="Courier New" w:eastAsia="Times New Roman" w:hAnsi="Courier New" w:cs="Courier New"/>
                <w:color w:val="000000"/>
                <w:sz w:val="16"/>
                <w:szCs w:val="16"/>
                <w:lang w:val="pt-BR" w:eastAsia="pt-BR"/>
              </w:rPr>
              <w:br/>
              <w:t>Resíduos Insolúveis (%): Típica: 0,01 Máximo: : 0,03</w:t>
            </w:r>
            <w:r w:rsidRPr="00083BF5">
              <w:rPr>
                <w:rFonts w:ascii="Courier New" w:eastAsia="Times New Roman" w:hAnsi="Courier New" w:cs="Courier New"/>
                <w:color w:val="000000"/>
                <w:sz w:val="16"/>
                <w:szCs w:val="16"/>
                <w:lang w:val="pt-BR" w:eastAsia="pt-BR"/>
              </w:rPr>
              <w:br/>
              <w:t>Cálcio (CA2+)(%): Típica: 0,030 Máximo: 0,050</w:t>
            </w:r>
            <w:r w:rsidRPr="00083BF5">
              <w:rPr>
                <w:rFonts w:ascii="Courier New" w:eastAsia="Times New Roman" w:hAnsi="Courier New" w:cs="Courier New"/>
                <w:color w:val="000000"/>
                <w:sz w:val="16"/>
                <w:szCs w:val="16"/>
                <w:lang w:val="pt-BR" w:eastAsia="pt-BR"/>
              </w:rPr>
              <w:br/>
              <w:t>Magnésio (MG2+)(%): Típica: 0,020 Máximo: 0,030</w:t>
            </w:r>
            <w:r w:rsidRPr="00083BF5">
              <w:rPr>
                <w:rFonts w:ascii="Courier New" w:eastAsia="Times New Roman" w:hAnsi="Courier New" w:cs="Courier New"/>
                <w:color w:val="000000"/>
                <w:sz w:val="16"/>
                <w:szCs w:val="16"/>
                <w:lang w:val="pt-BR" w:eastAsia="pt-BR"/>
              </w:rPr>
              <w:br/>
              <w:t>Dureza Total (PPM): Típica: - Máximo: 500</w:t>
            </w:r>
            <w:r w:rsidRPr="00083BF5">
              <w:rPr>
                <w:rFonts w:ascii="Courier New" w:eastAsia="Times New Roman" w:hAnsi="Courier New" w:cs="Courier New"/>
                <w:color w:val="000000"/>
                <w:sz w:val="16"/>
                <w:szCs w:val="16"/>
                <w:lang w:val="pt-BR" w:eastAsia="pt-BR"/>
              </w:rPr>
              <w:br/>
              <w:t>Sulfato (SO4)(%): Típica: 0,100 Máximo: 0,15</w:t>
            </w:r>
            <w:r w:rsidRPr="00083BF5">
              <w:rPr>
                <w:rFonts w:ascii="Courier New" w:eastAsia="Times New Roman" w:hAnsi="Courier New" w:cs="Courier New"/>
                <w:color w:val="000000"/>
                <w:sz w:val="16"/>
                <w:szCs w:val="16"/>
                <w:lang w:val="pt-BR" w:eastAsia="pt-BR"/>
              </w:rPr>
              <w:br/>
              <w:t>Cloreto de Sódio (NACL)(%): Típica: 99,69 Máximo: 100</w:t>
            </w:r>
            <w:r w:rsidRPr="00083BF5">
              <w:rPr>
                <w:rFonts w:ascii="Courier New" w:eastAsia="Times New Roman" w:hAnsi="Courier New" w:cs="Courier New"/>
                <w:color w:val="000000"/>
                <w:sz w:val="16"/>
                <w:szCs w:val="16"/>
                <w:lang w:val="pt-BR" w:eastAsia="pt-BR"/>
              </w:rPr>
              <w:br/>
              <w:t>Iodo (mg/Kg): Típica: Ausente Máximo: Ausente</w:t>
            </w:r>
            <w:r w:rsidRPr="00083BF5">
              <w:rPr>
                <w:rFonts w:ascii="Courier New" w:eastAsia="Times New Roman" w:hAnsi="Courier New" w:cs="Courier New"/>
                <w:color w:val="000000"/>
                <w:sz w:val="16"/>
                <w:szCs w:val="16"/>
                <w:lang w:val="pt-BR" w:eastAsia="pt-BR"/>
              </w:rPr>
              <w:br/>
              <w:t>Cadmio (PPM): Típica: - Máximo: 0,5</w:t>
            </w:r>
            <w:r w:rsidRPr="00083BF5">
              <w:rPr>
                <w:rFonts w:ascii="Courier New" w:eastAsia="Times New Roman" w:hAnsi="Courier New" w:cs="Courier New"/>
                <w:color w:val="000000"/>
                <w:sz w:val="16"/>
                <w:szCs w:val="16"/>
                <w:lang w:val="pt-BR" w:eastAsia="pt-BR"/>
              </w:rPr>
              <w:br/>
              <w:t>Ferrocianeto de Sódio (PPM): Típica: Ausente Máximo: Ausente</w:t>
            </w:r>
            <w:r w:rsidRPr="00083BF5">
              <w:rPr>
                <w:rFonts w:ascii="Courier New" w:eastAsia="Times New Roman" w:hAnsi="Courier New" w:cs="Courier New"/>
                <w:color w:val="000000"/>
                <w:sz w:val="16"/>
                <w:szCs w:val="16"/>
                <w:lang w:val="pt-BR" w:eastAsia="pt-BR"/>
              </w:rPr>
              <w:br/>
              <w:t>Arsênio (PPM): Típica: - Máximo: 0,5</w:t>
            </w:r>
            <w:r w:rsidRPr="00083BF5">
              <w:rPr>
                <w:rFonts w:ascii="Courier New" w:eastAsia="Times New Roman" w:hAnsi="Courier New" w:cs="Courier New"/>
                <w:color w:val="000000"/>
                <w:sz w:val="16"/>
                <w:szCs w:val="16"/>
                <w:lang w:val="pt-BR" w:eastAsia="pt-BR"/>
              </w:rPr>
              <w:br/>
              <w:t>Mercúrio(PPM): Típica: - Máximo: 0,1</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Método de Referência: NBR 10888</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r>
            <w:r>
              <w:rPr>
                <w:rFonts w:ascii="Courier New" w:eastAsia="Times New Roman" w:hAnsi="Courier New" w:cs="Courier New"/>
                <w:color w:val="000000"/>
                <w:sz w:val="16"/>
                <w:szCs w:val="16"/>
                <w:lang w:val="pt-BR" w:eastAsia="pt-BR"/>
              </w:rPr>
              <w:t xml:space="preserve">Granulometria Ideal (%): </w:t>
            </w:r>
            <w:r w:rsidRPr="00083BF5">
              <w:rPr>
                <w:rFonts w:ascii="Courier New" w:eastAsia="Times New Roman" w:hAnsi="Courier New" w:cs="Courier New"/>
                <w:color w:val="000000"/>
                <w:sz w:val="16"/>
                <w:szCs w:val="16"/>
                <w:lang w:val="pt-BR" w:eastAsia="pt-BR"/>
              </w:rPr>
              <w:t>MM: 2,00/  MESH: 10/ TYLER: 9/ RETENÇÃO: 1,25</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Propriedades Organol</w:t>
            </w:r>
            <w:r>
              <w:rPr>
                <w:rFonts w:ascii="Courier New" w:eastAsia="Times New Roman" w:hAnsi="Courier New" w:cs="Courier New"/>
                <w:color w:val="000000"/>
                <w:sz w:val="16"/>
                <w:szCs w:val="16"/>
                <w:lang w:val="pt-BR" w:eastAsia="pt-BR"/>
              </w:rPr>
              <w:t>épticas:</w:t>
            </w:r>
            <w:r>
              <w:rPr>
                <w:rFonts w:ascii="Courier New" w:eastAsia="Times New Roman" w:hAnsi="Courier New" w:cs="Courier New"/>
                <w:color w:val="000000"/>
                <w:sz w:val="16"/>
                <w:szCs w:val="16"/>
                <w:lang w:val="pt-BR" w:eastAsia="pt-BR"/>
              </w:rPr>
              <w:br/>
              <w:t>Ensaio: valor de referência / aparê</w:t>
            </w:r>
            <w:r w:rsidRPr="00083BF5">
              <w:rPr>
                <w:rFonts w:ascii="Courier New" w:eastAsia="Times New Roman" w:hAnsi="Courier New" w:cs="Courier New"/>
                <w:color w:val="000000"/>
                <w:sz w:val="16"/>
                <w:szCs w:val="16"/>
                <w:lang w:val="pt-BR" w:eastAsia="pt-BR"/>
              </w:rPr>
              <w:t>ncia física: cristalino - isento de impurezas/ Cor: branca / Odor: inodoro</w:t>
            </w:r>
            <w:r w:rsidRPr="00083BF5">
              <w:rPr>
                <w:rFonts w:ascii="Courier New" w:eastAsia="Times New Roman" w:hAnsi="Courier New" w:cs="Courier New"/>
                <w:color w:val="000000"/>
                <w:sz w:val="16"/>
                <w:szCs w:val="16"/>
                <w:lang w:val="pt-BR" w:eastAsia="pt-BR"/>
              </w:rPr>
              <w:br/>
              <w:t>Sabor: salino – sal próprio/ aspecto s</w:t>
            </w:r>
            <w:r>
              <w:rPr>
                <w:rFonts w:ascii="Courier New" w:eastAsia="Times New Roman" w:hAnsi="Courier New" w:cs="Courier New"/>
                <w:color w:val="000000"/>
                <w:sz w:val="16"/>
                <w:szCs w:val="16"/>
                <w:lang w:val="pt-BR" w:eastAsia="pt-BR"/>
              </w:rPr>
              <w:t>ó</w:t>
            </w:r>
            <w:r w:rsidRPr="00083BF5">
              <w:rPr>
                <w:rFonts w:ascii="Courier New" w:eastAsia="Times New Roman" w:hAnsi="Courier New" w:cs="Courier New"/>
                <w:color w:val="000000"/>
                <w:sz w:val="16"/>
                <w:szCs w:val="16"/>
                <w:lang w:val="pt-BR" w:eastAsia="pt-BR"/>
              </w:rPr>
              <w:t>lido</w:t>
            </w:r>
          </w:p>
        </w:tc>
        <w:tc>
          <w:tcPr>
            <w:tcW w:w="389" w:type="pct"/>
            <w:shd w:val="clear" w:color="auto" w:fill="auto"/>
            <w:hideMark/>
          </w:tcPr>
          <w:p w14:paraId="61F48C20"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lastRenderedPageBreak/>
              <w:t>QUILO</w:t>
            </w:r>
          </w:p>
        </w:tc>
        <w:tc>
          <w:tcPr>
            <w:tcW w:w="515" w:type="pct"/>
            <w:shd w:val="clear" w:color="auto" w:fill="auto"/>
            <w:hideMark/>
          </w:tcPr>
          <w:p w14:paraId="7DB08AFA"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11.250</w:t>
            </w:r>
          </w:p>
        </w:tc>
        <w:tc>
          <w:tcPr>
            <w:tcW w:w="699" w:type="pct"/>
            <w:shd w:val="clear" w:color="auto" w:fill="auto"/>
            <w:hideMark/>
          </w:tcPr>
          <w:p w14:paraId="78D0937A"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R$ 2,85</w:t>
            </w:r>
          </w:p>
        </w:tc>
        <w:tc>
          <w:tcPr>
            <w:tcW w:w="631" w:type="pct"/>
            <w:shd w:val="clear" w:color="auto" w:fill="auto"/>
            <w:hideMark/>
          </w:tcPr>
          <w:p w14:paraId="74B6967E"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R$ 32.062,50</w:t>
            </w:r>
          </w:p>
        </w:tc>
      </w:tr>
      <w:tr w:rsidR="004C376A" w:rsidRPr="005A7644" w14:paraId="4EED711F" w14:textId="77777777" w:rsidTr="009C68AA">
        <w:trPr>
          <w:trHeight w:val="255"/>
        </w:trPr>
        <w:tc>
          <w:tcPr>
            <w:tcW w:w="248" w:type="pct"/>
            <w:shd w:val="clear" w:color="auto" w:fill="auto"/>
            <w:hideMark/>
          </w:tcPr>
          <w:p w14:paraId="0BF9038D"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6</w:t>
            </w:r>
          </w:p>
        </w:tc>
        <w:tc>
          <w:tcPr>
            <w:tcW w:w="348" w:type="pct"/>
            <w:shd w:val="clear" w:color="auto" w:fill="auto"/>
            <w:hideMark/>
          </w:tcPr>
          <w:p w14:paraId="6B09FF41"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65891</w:t>
            </w:r>
          </w:p>
        </w:tc>
        <w:tc>
          <w:tcPr>
            <w:tcW w:w="2170" w:type="pct"/>
            <w:shd w:val="clear" w:color="auto" w:fill="auto"/>
            <w:hideMark/>
          </w:tcPr>
          <w:p w14:paraId="799241F1"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t>HIDRÓ</w:t>
            </w:r>
            <w:r w:rsidRPr="00083BF5">
              <w:rPr>
                <w:rFonts w:ascii="Courier New" w:eastAsia="Times New Roman" w:hAnsi="Courier New" w:cs="Courier New"/>
                <w:color w:val="000000"/>
                <w:sz w:val="16"/>
                <w:szCs w:val="16"/>
                <w:lang w:val="pt-BR" w:eastAsia="pt-BR"/>
              </w:rPr>
              <w:t>XIDO DE CÁLCIO EM SUSPENSÃO AQUOSA</w:t>
            </w:r>
            <w:r w:rsidRPr="00083BF5">
              <w:rPr>
                <w:rFonts w:ascii="Courier New" w:eastAsia="Times New Roman" w:hAnsi="Courier New" w:cs="Courier New"/>
                <w:color w:val="000000"/>
                <w:sz w:val="16"/>
                <w:szCs w:val="16"/>
                <w:lang w:val="pt-BR" w:eastAsia="pt-BR"/>
              </w:rPr>
              <w:br w:type="page"/>
            </w:r>
            <w:r w:rsidRPr="00083BF5">
              <w:rPr>
                <w:rFonts w:ascii="Courier New" w:eastAsia="Times New Roman" w:hAnsi="Courier New" w:cs="Courier New"/>
                <w:color w:val="000000"/>
                <w:sz w:val="16"/>
                <w:szCs w:val="16"/>
                <w:lang w:val="pt-BR" w:eastAsia="pt-BR"/>
              </w:rPr>
              <w:br w:type="page"/>
            </w:r>
            <w:r>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t>ESPECIFICAÇÃO TÉCNICA:</w:t>
            </w:r>
          </w:p>
          <w:p w14:paraId="7AF8B8F4"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sidRPr="00083BF5">
              <w:rPr>
                <w:rFonts w:ascii="Courier New" w:eastAsia="Times New Roman" w:hAnsi="Courier New" w:cs="Courier New"/>
                <w:color w:val="000000"/>
                <w:sz w:val="16"/>
                <w:szCs w:val="16"/>
                <w:lang w:val="pt-BR" w:eastAsia="pt-BR"/>
              </w:rPr>
              <w:br w:type="page"/>
              <w:t>Ca (OH)2 = 19,0% a 21,0% (concentração)</w:t>
            </w:r>
            <w:r w:rsidRPr="00083BF5">
              <w:rPr>
                <w:rFonts w:ascii="Courier New" w:eastAsia="Times New Roman" w:hAnsi="Courier New" w:cs="Courier New"/>
                <w:color w:val="000000"/>
                <w:sz w:val="16"/>
                <w:szCs w:val="16"/>
                <w:lang w:val="pt-BR" w:eastAsia="pt-BR"/>
              </w:rPr>
              <w:br w:type="page"/>
            </w:r>
          </w:p>
          <w:p w14:paraId="32DC52F7"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t xml:space="preserve">Substâncias </w:t>
            </w:r>
            <w:r w:rsidRPr="00083BF5">
              <w:rPr>
                <w:rFonts w:ascii="Courier New" w:eastAsia="Times New Roman" w:hAnsi="Courier New" w:cs="Courier New"/>
                <w:color w:val="000000"/>
                <w:sz w:val="16"/>
                <w:szCs w:val="16"/>
                <w:lang w:val="pt-BR" w:eastAsia="pt-BR"/>
              </w:rPr>
              <w:t>reativas HCI - CaCO3 = 0,80% (máximo) SIO2 + RI: 0,25% (máximo) Mg (OH)2: 0,50% (máximo)</w:t>
            </w:r>
          </w:p>
          <w:p w14:paraId="49679DFA"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sidRPr="00083BF5">
              <w:rPr>
                <w:rFonts w:ascii="Courier New" w:eastAsia="Times New Roman" w:hAnsi="Courier New" w:cs="Courier New"/>
                <w:color w:val="000000"/>
                <w:sz w:val="16"/>
                <w:szCs w:val="16"/>
                <w:lang w:val="pt-BR" w:eastAsia="pt-BR"/>
              </w:rPr>
              <w:br w:type="page"/>
              <w:t>Suspensão em 24h = 95,00% (mínimo)</w:t>
            </w:r>
          </w:p>
          <w:p w14:paraId="27246E44"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Pr>
                <w:rFonts w:ascii="Courier New" w:eastAsia="Times New Roman" w:hAnsi="Courier New" w:cs="Courier New"/>
                <w:color w:val="000000"/>
                <w:sz w:val="16"/>
                <w:szCs w:val="16"/>
                <w:lang w:val="pt-BR" w:eastAsia="pt-BR"/>
              </w:rPr>
              <w:br w:type="page"/>
              <w:t>Massa especí</w:t>
            </w:r>
            <w:r w:rsidRPr="00083BF5">
              <w:rPr>
                <w:rFonts w:ascii="Courier New" w:eastAsia="Times New Roman" w:hAnsi="Courier New" w:cs="Courier New"/>
                <w:color w:val="000000"/>
                <w:sz w:val="16"/>
                <w:szCs w:val="16"/>
                <w:lang w:val="pt-BR" w:eastAsia="pt-BR"/>
              </w:rPr>
              <w:t xml:space="preserve">fica: = 1,00 a 1,20 g/ml </w:t>
            </w:r>
          </w:p>
          <w:p w14:paraId="3BA6F681" w14:textId="77777777" w:rsidR="004C376A" w:rsidRDefault="004C376A" w:rsidP="009C68AA">
            <w:pPr>
              <w:keepLines/>
              <w:widowControl/>
              <w:jc w:val="both"/>
              <w:rPr>
                <w:rFonts w:ascii="Courier New" w:eastAsia="Times New Roman" w:hAnsi="Courier New" w:cs="Courier New"/>
                <w:color w:val="000000"/>
                <w:sz w:val="16"/>
                <w:szCs w:val="16"/>
                <w:lang w:val="pt-BR" w:eastAsia="pt-BR"/>
              </w:rPr>
            </w:pPr>
            <w:r w:rsidRPr="00083BF5">
              <w:rPr>
                <w:rFonts w:ascii="Courier New" w:eastAsia="Times New Roman" w:hAnsi="Courier New" w:cs="Courier New"/>
                <w:color w:val="000000"/>
                <w:sz w:val="16"/>
                <w:szCs w:val="16"/>
                <w:lang w:val="pt-BR" w:eastAsia="pt-BR"/>
              </w:rPr>
              <w:t>Retido em peneira de 0,075 mm: 0,60% (máximo)</w:t>
            </w:r>
            <w:r w:rsidRPr="00083BF5">
              <w:rPr>
                <w:rFonts w:ascii="Courier New" w:eastAsia="Times New Roman" w:hAnsi="Courier New" w:cs="Courier New"/>
                <w:color w:val="000000"/>
                <w:sz w:val="16"/>
                <w:szCs w:val="16"/>
                <w:lang w:val="pt-BR" w:eastAsia="pt-BR"/>
              </w:rPr>
              <w:br w:type="page"/>
              <w:t>Viscosidade corpo Ford 06 mm: 17 segundos</w:t>
            </w:r>
            <w:r w:rsidRPr="00083BF5">
              <w:rPr>
                <w:rFonts w:ascii="Courier New" w:eastAsia="Times New Roman" w:hAnsi="Courier New" w:cs="Courier New"/>
                <w:color w:val="000000"/>
                <w:sz w:val="16"/>
                <w:szCs w:val="16"/>
                <w:lang w:val="pt-BR" w:eastAsia="pt-BR"/>
              </w:rPr>
              <w:br w:type="page"/>
            </w:r>
            <w:r>
              <w:rPr>
                <w:rFonts w:ascii="Courier New" w:eastAsia="Times New Roman" w:hAnsi="Courier New" w:cs="Courier New"/>
                <w:color w:val="000000"/>
                <w:sz w:val="16"/>
                <w:szCs w:val="16"/>
                <w:lang w:val="pt-BR" w:eastAsia="pt-BR"/>
              </w:rPr>
              <w:t xml:space="preserve"> </w:t>
            </w:r>
            <w:r w:rsidRPr="00083BF5">
              <w:rPr>
                <w:rFonts w:ascii="Courier New" w:eastAsia="Times New Roman" w:hAnsi="Courier New" w:cs="Courier New"/>
                <w:color w:val="000000"/>
                <w:sz w:val="16"/>
                <w:szCs w:val="16"/>
                <w:lang w:val="pt-BR" w:eastAsia="pt-BR"/>
              </w:rPr>
              <w:t xml:space="preserve">Dioxinas e </w:t>
            </w:r>
            <w:proofErr w:type="spellStart"/>
            <w:r w:rsidRPr="00083BF5">
              <w:rPr>
                <w:rFonts w:ascii="Courier New" w:eastAsia="Times New Roman" w:hAnsi="Courier New" w:cs="Courier New"/>
                <w:color w:val="000000"/>
                <w:sz w:val="16"/>
                <w:szCs w:val="16"/>
                <w:lang w:val="pt-BR" w:eastAsia="pt-BR"/>
              </w:rPr>
              <w:t>Furanos</w:t>
            </w:r>
            <w:proofErr w:type="spellEnd"/>
            <w:r w:rsidRPr="00083BF5">
              <w:rPr>
                <w:rFonts w:ascii="Courier New" w:eastAsia="Times New Roman" w:hAnsi="Courier New" w:cs="Courier New"/>
                <w:color w:val="000000"/>
                <w:sz w:val="16"/>
                <w:szCs w:val="16"/>
                <w:lang w:val="pt-BR" w:eastAsia="pt-BR"/>
              </w:rPr>
              <w:t xml:space="preserve"> = isento</w:t>
            </w:r>
            <w:r w:rsidRPr="00083BF5">
              <w:rPr>
                <w:rFonts w:ascii="Courier New" w:eastAsia="Times New Roman" w:hAnsi="Courier New" w:cs="Courier New"/>
                <w:color w:val="000000"/>
                <w:sz w:val="16"/>
                <w:szCs w:val="16"/>
                <w:lang w:val="pt-BR" w:eastAsia="pt-BR"/>
              </w:rPr>
              <w:br w:type="page"/>
            </w:r>
            <w:r>
              <w:rPr>
                <w:rFonts w:ascii="Courier New" w:eastAsia="Times New Roman" w:hAnsi="Courier New" w:cs="Courier New"/>
                <w:color w:val="000000"/>
                <w:sz w:val="16"/>
                <w:szCs w:val="16"/>
                <w:lang w:val="pt-BR" w:eastAsia="pt-BR"/>
              </w:rPr>
              <w:t xml:space="preserve"> </w:t>
            </w:r>
            <w:r w:rsidRPr="00083BF5">
              <w:rPr>
                <w:rFonts w:ascii="Courier New" w:eastAsia="Times New Roman" w:hAnsi="Courier New" w:cs="Courier New"/>
                <w:color w:val="000000"/>
                <w:sz w:val="16"/>
                <w:szCs w:val="16"/>
                <w:lang w:val="pt-BR" w:eastAsia="pt-BR"/>
              </w:rPr>
              <w:t xml:space="preserve">Impurezas Metálicas/Metais Pesados, Fluoretos, </w:t>
            </w:r>
            <w:proofErr w:type="spellStart"/>
            <w:r w:rsidRPr="00083BF5">
              <w:rPr>
                <w:rFonts w:ascii="Courier New" w:eastAsia="Times New Roman" w:hAnsi="Courier New" w:cs="Courier New"/>
                <w:color w:val="000000"/>
                <w:sz w:val="16"/>
                <w:szCs w:val="16"/>
                <w:lang w:val="pt-BR" w:eastAsia="pt-BR"/>
              </w:rPr>
              <w:t>Radionucl</w:t>
            </w:r>
            <w:r>
              <w:rPr>
                <w:rFonts w:ascii="Courier New" w:eastAsia="Times New Roman" w:hAnsi="Courier New" w:cs="Courier New"/>
                <w:color w:val="000000"/>
                <w:sz w:val="16"/>
                <w:szCs w:val="16"/>
                <w:lang w:val="pt-BR" w:eastAsia="pt-BR"/>
              </w:rPr>
              <w:t>í</w:t>
            </w:r>
            <w:r w:rsidRPr="00083BF5">
              <w:rPr>
                <w:rFonts w:ascii="Courier New" w:eastAsia="Times New Roman" w:hAnsi="Courier New" w:cs="Courier New"/>
                <w:color w:val="000000"/>
                <w:sz w:val="16"/>
                <w:szCs w:val="16"/>
                <w:lang w:val="pt-BR" w:eastAsia="pt-BR"/>
              </w:rPr>
              <w:t>dios</w:t>
            </w:r>
            <w:proofErr w:type="spellEnd"/>
            <w:r w:rsidRPr="00083BF5">
              <w:rPr>
                <w:rFonts w:ascii="Courier New" w:eastAsia="Times New Roman" w:hAnsi="Courier New" w:cs="Courier New"/>
                <w:color w:val="000000"/>
                <w:sz w:val="16"/>
                <w:szCs w:val="16"/>
                <w:lang w:val="pt-BR" w:eastAsia="pt-BR"/>
              </w:rPr>
              <w:t>: Em conformidade com a ABNT NBR 15784/2017 e Portaria GM/MS n.º 888 de 04 de maio de 2021.</w:t>
            </w:r>
            <w:r w:rsidRPr="00083BF5">
              <w:rPr>
                <w:rFonts w:ascii="Courier New" w:eastAsia="Times New Roman" w:hAnsi="Courier New" w:cs="Courier New"/>
                <w:color w:val="000000"/>
                <w:sz w:val="16"/>
                <w:szCs w:val="16"/>
                <w:lang w:val="pt-BR" w:eastAsia="pt-BR"/>
              </w:rPr>
              <w:br w:type="page"/>
            </w:r>
          </w:p>
          <w:p w14:paraId="0F4B7780" w14:textId="77777777" w:rsidR="004C376A" w:rsidRPr="005A7644" w:rsidRDefault="004C376A" w:rsidP="009C68AA">
            <w:pPr>
              <w:keepLines/>
              <w:widowControl/>
              <w:rPr>
                <w:rFonts w:eastAsia="Times New Roman"/>
                <w:color w:val="000000"/>
                <w:sz w:val="16"/>
                <w:szCs w:val="16"/>
                <w:lang w:val="pt-BR" w:eastAsia="pt-BR"/>
              </w:rPr>
            </w:pPr>
            <w:r w:rsidRPr="00083BF5">
              <w:rPr>
                <w:rFonts w:ascii="Courier New" w:eastAsia="Times New Roman" w:hAnsi="Courier New" w:cs="Courier New"/>
                <w:color w:val="000000"/>
                <w:sz w:val="16"/>
                <w:szCs w:val="16"/>
                <w:lang w:val="pt-BR" w:eastAsia="pt-BR"/>
              </w:rPr>
              <w:t>Composições Químicas: Hidróxido de Cálcio Ca (OH)2: 19% a 21% Subst</w:t>
            </w:r>
            <w:r>
              <w:rPr>
                <w:rFonts w:ascii="Courier New" w:eastAsia="Times New Roman" w:hAnsi="Courier New" w:cs="Courier New"/>
                <w:color w:val="000000"/>
                <w:sz w:val="16"/>
                <w:szCs w:val="16"/>
                <w:lang w:val="pt-BR" w:eastAsia="pt-BR"/>
              </w:rPr>
              <w:t>â</w:t>
            </w:r>
            <w:r w:rsidRPr="00083BF5">
              <w:rPr>
                <w:rFonts w:ascii="Courier New" w:eastAsia="Times New Roman" w:hAnsi="Courier New" w:cs="Courier New"/>
                <w:color w:val="000000"/>
                <w:sz w:val="16"/>
                <w:szCs w:val="16"/>
                <w:lang w:val="pt-BR" w:eastAsia="pt-BR"/>
              </w:rPr>
              <w:t>ncias Reativas HCI - CaCO3: 0,80% (m</w:t>
            </w:r>
            <w:r>
              <w:rPr>
                <w:rFonts w:ascii="Courier New" w:eastAsia="Times New Roman" w:hAnsi="Courier New" w:cs="Courier New"/>
                <w:color w:val="000000"/>
                <w:sz w:val="16"/>
                <w:szCs w:val="16"/>
                <w:lang w:val="pt-BR" w:eastAsia="pt-BR"/>
              </w:rPr>
              <w:t xml:space="preserve">áximo) </w:t>
            </w:r>
            <w:proofErr w:type="spellStart"/>
            <w:r>
              <w:rPr>
                <w:rFonts w:ascii="Courier New" w:eastAsia="Times New Roman" w:hAnsi="Courier New" w:cs="Courier New"/>
                <w:color w:val="000000"/>
                <w:sz w:val="16"/>
                <w:szCs w:val="16"/>
                <w:lang w:val="pt-BR" w:eastAsia="pt-BR"/>
              </w:rPr>
              <w:t>Silica</w:t>
            </w:r>
            <w:proofErr w:type="spellEnd"/>
            <w:r>
              <w:rPr>
                <w:rFonts w:ascii="Courier New" w:eastAsia="Times New Roman" w:hAnsi="Courier New" w:cs="Courier New"/>
                <w:color w:val="000000"/>
                <w:sz w:val="16"/>
                <w:szCs w:val="16"/>
                <w:lang w:val="pt-BR" w:eastAsia="pt-BR"/>
              </w:rPr>
              <w:t xml:space="preserve"> + </w:t>
            </w:r>
            <w:proofErr w:type="spellStart"/>
            <w:r>
              <w:rPr>
                <w:rFonts w:ascii="Courier New" w:eastAsia="Times New Roman" w:hAnsi="Courier New" w:cs="Courier New"/>
                <w:color w:val="000000"/>
                <w:sz w:val="16"/>
                <w:szCs w:val="16"/>
                <w:lang w:val="pt-BR" w:eastAsia="pt-BR"/>
              </w:rPr>
              <w:t>Residuo</w:t>
            </w:r>
            <w:proofErr w:type="spellEnd"/>
            <w:r>
              <w:rPr>
                <w:rFonts w:ascii="Courier New" w:eastAsia="Times New Roman" w:hAnsi="Courier New" w:cs="Courier New"/>
                <w:color w:val="000000"/>
                <w:sz w:val="16"/>
                <w:szCs w:val="16"/>
                <w:lang w:val="pt-BR" w:eastAsia="pt-BR"/>
              </w:rPr>
              <w:t xml:space="preserve"> Insolú</w:t>
            </w:r>
            <w:r w:rsidRPr="00083BF5">
              <w:rPr>
                <w:rFonts w:ascii="Courier New" w:eastAsia="Times New Roman" w:hAnsi="Courier New" w:cs="Courier New"/>
                <w:color w:val="000000"/>
                <w:sz w:val="16"/>
                <w:szCs w:val="16"/>
                <w:lang w:val="pt-BR" w:eastAsia="pt-BR"/>
              </w:rPr>
              <w:t>vel - SiO2 + RI: 0,25% (</w:t>
            </w:r>
            <w:proofErr w:type="spellStart"/>
            <w:r w:rsidRPr="00083BF5">
              <w:rPr>
                <w:rFonts w:ascii="Courier New" w:eastAsia="Times New Roman" w:hAnsi="Courier New" w:cs="Courier New"/>
                <w:color w:val="000000"/>
                <w:sz w:val="16"/>
                <w:szCs w:val="16"/>
                <w:lang w:val="pt-BR" w:eastAsia="pt-BR"/>
              </w:rPr>
              <w:t>maximo</w:t>
            </w:r>
            <w:proofErr w:type="spellEnd"/>
            <w:r w:rsidRPr="00083BF5">
              <w:rPr>
                <w:rFonts w:ascii="Courier New" w:eastAsia="Times New Roman" w:hAnsi="Courier New" w:cs="Courier New"/>
                <w:color w:val="000000"/>
                <w:sz w:val="16"/>
                <w:szCs w:val="16"/>
                <w:lang w:val="pt-BR" w:eastAsia="pt-BR"/>
              </w:rPr>
              <w:t>) Hidróxido de Magnésio - Mg (OH)2: 0,50% (máximo)</w:t>
            </w:r>
          </w:p>
        </w:tc>
        <w:tc>
          <w:tcPr>
            <w:tcW w:w="389" w:type="pct"/>
            <w:shd w:val="clear" w:color="auto" w:fill="auto"/>
            <w:hideMark/>
          </w:tcPr>
          <w:p w14:paraId="5D342BA9"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LITRO</w:t>
            </w:r>
          </w:p>
        </w:tc>
        <w:tc>
          <w:tcPr>
            <w:tcW w:w="515" w:type="pct"/>
            <w:shd w:val="clear" w:color="auto" w:fill="auto"/>
            <w:hideMark/>
          </w:tcPr>
          <w:p w14:paraId="357BDB25"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20.000</w:t>
            </w:r>
          </w:p>
        </w:tc>
        <w:tc>
          <w:tcPr>
            <w:tcW w:w="699" w:type="pct"/>
            <w:shd w:val="clear" w:color="auto" w:fill="auto"/>
            <w:hideMark/>
          </w:tcPr>
          <w:p w14:paraId="6B92F1BB"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R$ 2,44</w:t>
            </w:r>
          </w:p>
        </w:tc>
        <w:tc>
          <w:tcPr>
            <w:tcW w:w="631" w:type="pct"/>
            <w:shd w:val="clear" w:color="auto" w:fill="auto"/>
            <w:hideMark/>
          </w:tcPr>
          <w:p w14:paraId="7F508439"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R$ 48.800,00</w:t>
            </w:r>
          </w:p>
        </w:tc>
      </w:tr>
      <w:tr w:rsidR="004C376A" w:rsidRPr="005A7644" w14:paraId="31FEBD5D" w14:textId="77777777" w:rsidTr="009C68AA">
        <w:trPr>
          <w:trHeight w:val="255"/>
        </w:trPr>
        <w:tc>
          <w:tcPr>
            <w:tcW w:w="248" w:type="pct"/>
            <w:shd w:val="clear" w:color="auto" w:fill="auto"/>
            <w:hideMark/>
          </w:tcPr>
          <w:p w14:paraId="06199A31"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7</w:t>
            </w:r>
          </w:p>
        </w:tc>
        <w:tc>
          <w:tcPr>
            <w:tcW w:w="348" w:type="pct"/>
            <w:shd w:val="clear" w:color="auto" w:fill="auto"/>
            <w:hideMark/>
          </w:tcPr>
          <w:p w14:paraId="1F3CFACE" w14:textId="77777777" w:rsidR="004C376A" w:rsidRPr="005A7644" w:rsidRDefault="004C376A" w:rsidP="009C68AA">
            <w:pPr>
              <w:keepLines/>
              <w:widowControl/>
              <w:rPr>
                <w:rFonts w:eastAsia="Times New Roman"/>
                <w:color w:val="000000"/>
                <w:sz w:val="16"/>
                <w:szCs w:val="16"/>
                <w:lang w:val="pt-BR" w:eastAsia="pt-BR"/>
              </w:rPr>
            </w:pPr>
            <w:r w:rsidRPr="005A7644">
              <w:rPr>
                <w:rFonts w:eastAsia="Times New Roman"/>
                <w:color w:val="000000"/>
                <w:sz w:val="16"/>
                <w:szCs w:val="16"/>
                <w:lang w:val="pt-BR" w:eastAsia="pt-BR"/>
              </w:rPr>
              <w:t>67575</w:t>
            </w:r>
          </w:p>
        </w:tc>
        <w:tc>
          <w:tcPr>
            <w:tcW w:w="2170" w:type="pct"/>
            <w:shd w:val="clear" w:color="auto" w:fill="auto"/>
            <w:hideMark/>
          </w:tcPr>
          <w:p w14:paraId="016E82BD" w14:textId="77777777" w:rsidR="004C376A" w:rsidRPr="005A7644" w:rsidRDefault="004C376A" w:rsidP="009C68AA">
            <w:pPr>
              <w:keepLines/>
              <w:widowControl/>
              <w:rPr>
                <w:rFonts w:eastAsia="Times New Roman"/>
                <w:color w:val="000000"/>
                <w:sz w:val="16"/>
                <w:szCs w:val="16"/>
                <w:lang w:val="pt-BR" w:eastAsia="pt-BR"/>
              </w:rPr>
            </w:pPr>
            <w:r w:rsidRPr="00083BF5">
              <w:rPr>
                <w:rFonts w:ascii="Courier New" w:eastAsia="Times New Roman" w:hAnsi="Courier New" w:cs="Courier New"/>
                <w:color w:val="000000"/>
                <w:sz w:val="16"/>
                <w:szCs w:val="16"/>
                <w:lang w:val="pt-BR" w:eastAsia="pt-BR"/>
              </w:rPr>
              <w:t>ACIDO FLUOSSILÍCICO LÍQUIDO</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Tipo especial para tratamento de água com as seguintes propriedades físico-química:</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Fórmula: - H2SiF6;</w:t>
            </w:r>
            <w:r w:rsidRPr="00083BF5">
              <w:rPr>
                <w:rFonts w:ascii="Courier New" w:eastAsia="Times New Roman" w:hAnsi="Courier New" w:cs="Courier New"/>
                <w:color w:val="000000"/>
                <w:sz w:val="16"/>
                <w:szCs w:val="16"/>
                <w:lang w:val="pt-BR" w:eastAsia="pt-BR"/>
              </w:rPr>
              <w:br/>
              <w:t>Composição:</w:t>
            </w:r>
            <w:r w:rsidRPr="00083BF5">
              <w:rPr>
                <w:rFonts w:ascii="Courier New" w:eastAsia="Times New Roman" w:hAnsi="Courier New" w:cs="Courier New"/>
                <w:color w:val="000000"/>
                <w:sz w:val="16"/>
                <w:szCs w:val="16"/>
                <w:lang w:val="pt-BR" w:eastAsia="pt-BR"/>
              </w:rPr>
              <w:br/>
              <w:t>- Teor de H2SiF6 (mínimo) = 20%;</w:t>
            </w:r>
            <w:r w:rsidRPr="00083BF5">
              <w:rPr>
                <w:rFonts w:ascii="Courier New" w:eastAsia="Times New Roman" w:hAnsi="Courier New" w:cs="Courier New"/>
                <w:color w:val="000000"/>
                <w:sz w:val="16"/>
                <w:szCs w:val="16"/>
                <w:lang w:val="pt-BR" w:eastAsia="pt-BR"/>
              </w:rPr>
              <w:br/>
              <w:t>- Teor de flúor (mínimo) = 15,4%;</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Característica:</w:t>
            </w:r>
            <w:r w:rsidRPr="00083BF5">
              <w:rPr>
                <w:rFonts w:ascii="Courier New" w:eastAsia="Times New Roman" w:hAnsi="Courier New" w:cs="Courier New"/>
                <w:color w:val="000000"/>
                <w:sz w:val="16"/>
                <w:szCs w:val="16"/>
                <w:lang w:val="pt-BR" w:eastAsia="pt-BR"/>
              </w:rPr>
              <w:br/>
              <w:t>- Estado físico: liquido;</w:t>
            </w:r>
            <w:r w:rsidRPr="00083BF5">
              <w:rPr>
                <w:rFonts w:ascii="Courier New" w:eastAsia="Times New Roman" w:hAnsi="Courier New" w:cs="Courier New"/>
                <w:color w:val="000000"/>
                <w:sz w:val="16"/>
                <w:szCs w:val="16"/>
                <w:lang w:val="pt-BR" w:eastAsia="pt-BR"/>
              </w:rPr>
              <w:br/>
              <w:t>- Densidade: 1,200 a 1,300;</w:t>
            </w:r>
            <w:r w:rsidRPr="00083BF5">
              <w:rPr>
                <w:rFonts w:ascii="Courier New" w:eastAsia="Times New Roman" w:hAnsi="Courier New" w:cs="Courier New"/>
                <w:color w:val="000000"/>
                <w:sz w:val="16"/>
                <w:szCs w:val="16"/>
                <w:lang w:val="pt-BR" w:eastAsia="pt-BR"/>
              </w:rPr>
              <w:br/>
            </w:r>
            <w:r w:rsidRPr="00083BF5">
              <w:rPr>
                <w:rFonts w:ascii="Courier New" w:eastAsia="Times New Roman" w:hAnsi="Courier New" w:cs="Courier New"/>
                <w:color w:val="000000"/>
                <w:sz w:val="16"/>
                <w:szCs w:val="16"/>
                <w:lang w:val="pt-BR" w:eastAsia="pt-BR"/>
              </w:rPr>
              <w:br/>
              <w:t>ATENDER A PORTARIA GM/MS Nº 888 DE 4 DE MAIO DE 2021 E ABNT NBR 15784/2017</w:t>
            </w:r>
          </w:p>
        </w:tc>
        <w:tc>
          <w:tcPr>
            <w:tcW w:w="389" w:type="pct"/>
            <w:shd w:val="clear" w:color="auto" w:fill="auto"/>
            <w:hideMark/>
          </w:tcPr>
          <w:p w14:paraId="079A2E3B"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QUILO</w:t>
            </w:r>
          </w:p>
        </w:tc>
        <w:tc>
          <w:tcPr>
            <w:tcW w:w="515" w:type="pct"/>
            <w:shd w:val="clear" w:color="auto" w:fill="auto"/>
            <w:hideMark/>
          </w:tcPr>
          <w:p w14:paraId="40EC4F4C"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6.500</w:t>
            </w:r>
          </w:p>
        </w:tc>
        <w:tc>
          <w:tcPr>
            <w:tcW w:w="699" w:type="pct"/>
            <w:shd w:val="clear" w:color="auto" w:fill="auto"/>
            <w:hideMark/>
          </w:tcPr>
          <w:p w14:paraId="44AAEEFD"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R$ 3,83</w:t>
            </w:r>
          </w:p>
        </w:tc>
        <w:tc>
          <w:tcPr>
            <w:tcW w:w="631" w:type="pct"/>
            <w:shd w:val="clear" w:color="auto" w:fill="auto"/>
            <w:hideMark/>
          </w:tcPr>
          <w:p w14:paraId="6C9F2FEE" w14:textId="77777777" w:rsidR="004C376A" w:rsidRPr="005A7644" w:rsidRDefault="004C376A" w:rsidP="009C68AA">
            <w:pPr>
              <w:keepLines/>
              <w:widowControl/>
              <w:jc w:val="center"/>
              <w:rPr>
                <w:rFonts w:eastAsia="Times New Roman"/>
                <w:color w:val="000000"/>
                <w:sz w:val="16"/>
                <w:szCs w:val="16"/>
                <w:lang w:val="pt-BR" w:eastAsia="pt-BR"/>
              </w:rPr>
            </w:pPr>
            <w:r w:rsidRPr="005A7644">
              <w:rPr>
                <w:rFonts w:eastAsia="Times New Roman"/>
                <w:color w:val="000000"/>
                <w:sz w:val="16"/>
                <w:szCs w:val="16"/>
                <w:lang w:val="pt-BR" w:eastAsia="pt-BR"/>
              </w:rPr>
              <w:t>R$ 24.895,00</w:t>
            </w:r>
          </w:p>
        </w:tc>
      </w:tr>
    </w:tbl>
    <w:p w14:paraId="14B37506" w14:textId="77777777" w:rsidR="004C376A" w:rsidRPr="00083BF5" w:rsidRDefault="004C376A" w:rsidP="004C376A">
      <w:pPr>
        <w:pStyle w:val="TextosemFormatao"/>
        <w:keepLines/>
        <w:ind w:right="-7"/>
        <w:jc w:val="both"/>
        <w:rPr>
          <w:rFonts w:ascii="Courier New" w:hAnsi="Courier New" w:cs="Courier New"/>
          <w:b/>
          <w:sz w:val="22"/>
          <w:szCs w:val="22"/>
        </w:rPr>
      </w:pPr>
    </w:p>
    <w:p w14:paraId="439D31A9" w14:textId="77777777" w:rsidR="004C376A" w:rsidRDefault="004C376A" w:rsidP="004C376A">
      <w:pPr>
        <w:pStyle w:val="TextosemFormatao"/>
        <w:keepLines/>
        <w:ind w:right="-7"/>
        <w:jc w:val="both"/>
        <w:rPr>
          <w:rFonts w:ascii="Courier New" w:hAnsi="Courier New" w:cs="Courier New"/>
          <w:b/>
          <w:sz w:val="22"/>
          <w:szCs w:val="22"/>
        </w:rPr>
      </w:pPr>
      <w:r w:rsidRPr="00083BF5">
        <w:rPr>
          <w:rFonts w:ascii="Courier New" w:hAnsi="Courier New" w:cs="Courier New"/>
          <w:b/>
          <w:sz w:val="22"/>
          <w:szCs w:val="22"/>
        </w:rPr>
        <w:t xml:space="preserve">         </w:t>
      </w:r>
    </w:p>
    <w:p w14:paraId="0086E901" w14:textId="77777777" w:rsidR="004C376A" w:rsidRDefault="004C376A" w:rsidP="004C376A">
      <w:pPr>
        <w:pStyle w:val="TextosemFormatao"/>
        <w:keepLines/>
        <w:ind w:right="-7"/>
        <w:jc w:val="both"/>
        <w:rPr>
          <w:rFonts w:ascii="Courier New" w:hAnsi="Courier New" w:cs="Courier New"/>
          <w:b/>
          <w:sz w:val="22"/>
          <w:szCs w:val="22"/>
        </w:rPr>
      </w:pPr>
      <w:r w:rsidRPr="00083BF5">
        <w:rPr>
          <w:rFonts w:ascii="Courier New" w:hAnsi="Courier New" w:cs="Courier New"/>
          <w:b/>
          <w:sz w:val="22"/>
          <w:szCs w:val="22"/>
        </w:rPr>
        <w:t xml:space="preserve">                                    </w:t>
      </w:r>
    </w:p>
    <w:p w14:paraId="52A57F36" w14:textId="77777777" w:rsidR="004C376A" w:rsidRPr="00083BF5" w:rsidRDefault="004C376A" w:rsidP="004C376A">
      <w:pPr>
        <w:pStyle w:val="TextosemFormatao"/>
        <w:keepLines/>
        <w:ind w:right="-7"/>
        <w:jc w:val="both"/>
        <w:rPr>
          <w:b/>
          <w:sz w:val="22"/>
          <w:szCs w:val="22"/>
        </w:rPr>
      </w:pPr>
      <w:r w:rsidRPr="000F71A2">
        <w:rPr>
          <w:rFonts w:ascii="Arial" w:hAnsi="Arial" w:cs="Arial"/>
          <w:b/>
          <w:sz w:val="22"/>
          <w:szCs w:val="22"/>
        </w:rPr>
        <w:t>Observações Gerais</w:t>
      </w:r>
      <w:r w:rsidRPr="00083BF5">
        <w:rPr>
          <w:b/>
          <w:sz w:val="22"/>
          <w:szCs w:val="22"/>
        </w:rPr>
        <w:t>:</w:t>
      </w:r>
    </w:p>
    <w:p w14:paraId="320E2F22" w14:textId="77777777" w:rsidR="004C376A" w:rsidRPr="00B22F5F" w:rsidRDefault="004C376A" w:rsidP="004C376A">
      <w:pPr>
        <w:keepLines/>
        <w:tabs>
          <w:tab w:val="left" w:pos="4095"/>
        </w:tabs>
        <w:spacing w:before="240" w:after="60"/>
        <w:jc w:val="both"/>
        <w:rPr>
          <w:rFonts w:eastAsia="Times New Roman"/>
          <w:sz w:val="24"/>
          <w:szCs w:val="24"/>
        </w:rPr>
      </w:pPr>
      <w:r w:rsidRPr="00B22F5F">
        <w:rPr>
          <w:rFonts w:eastAsia="Times New Roman"/>
          <w:sz w:val="24"/>
          <w:szCs w:val="24"/>
        </w:rPr>
        <w:lastRenderedPageBreak/>
        <w:t xml:space="preserve">a) </w:t>
      </w:r>
      <w:proofErr w:type="spellStart"/>
      <w:r w:rsidRPr="00B22F5F">
        <w:rPr>
          <w:rFonts w:eastAsia="Times New Roman"/>
          <w:sz w:val="24"/>
          <w:szCs w:val="24"/>
        </w:rPr>
        <w:t>Produtos</w:t>
      </w:r>
      <w:proofErr w:type="spellEnd"/>
      <w:r w:rsidRPr="00B22F5F">
        <w:rPr>
          <w:rFonts w:eastAsia="Times New Roman"/>
          <w:sz w:val="24"/>
          <w:szCs w:val="24"/>
        </w:rPr>
        <w:t xml:space="preserve"> </w:t>
      </w:r>
      <w:proofErr w:type="spellStart"/>
      <w:r w:rsidRPr="00B22F5F">
        <w:rPr>
          <w:rFonts w:eastAsia="Times New Roman"/>
          <w:sz w:val="24"/>
          <w:szCs w:val="24"/>
        </w:rPr>
        <w:t>colocados</w:t>
      </w:r>
      <w:proofErr w:type="spellEnd"/>
      <w:r w:rsidRPr="00B22F5F">
        <w:rPr>
          <w:rFonts w:eastAsia="Times New Roman"/>
          <w:sz w:val="24"/>
          <w:szCs w:val="24"/>
        </w:rPr>
        <w:t xml:space="preserve"> no SAAE de </w:t>
      </w:r>
      <w:proofErr w:type="spellStart"/>
      <w:r w:rsidRPr="00B22F5F">
        <w:rPr>
          <w:rFonts w:eastAsia="Times New Roman"/>
          <w:sz w:val="24"/>
          <w:szCs w:val="24"/>
        </w:rPr>
        <w:t>Três</w:t>
      </w:r>
      <w:proofErr w:type="spellEnd"/>
      <w:r w:rsidRPr="00B22F5F">
        <w:rPr>
          <w:rFonts w:eastAsia="Times New Roman"/>
          <w:sz w:val="24"/>
          <w:szCs w:val="24"/>
        </w:rPr>
        <w:t xml:space="preserve"> </w:t>
      </w:r>
      <w:proofErr w:type="spellStart"/>
      <w:r w:rsidRPr="00B22F5F">
        <w:rPr>
          <w:rFonts w:eastAsia="Times New Roman"/>
          <w:sz w:val="24"/>
          <w:szCs w:val="24"/>
        </w:rPr>
        <w:t>Pontas</w:t>
      </w:r>
      <w:proofErr w:type="spellEnd"/>
      <w:r w:rsidRPr="00B22F5F">
        <w:rPr>
          <w:rFonts w:eastAsia="Times New Roman"/>
          <w:sz w:val="24"/>
          <w:szCs w:val="24"/>
        </w:rPr>
        <w:t xml:space="preserve">/MG, por </w:t>
      </w:r>
      <w:proofErr w:type="spellStart"/>
      <w:r w:rsidRPr="00B22F5F">
        <w:rPr>
          <w:rFonts w:eastAsia="Times New Roman"/>
          <w:sz w:val="24"/>
          <w:szCs w:val="24"/>
        </w:rPr>
        <w:t>conta</w:t>
      </w:r>
      <w:proofErr w:type="spellEnd"/>
      <w:r w:rsidRPr="00B22F5F">
        <w:rPr>
          <w:rFonts w:eastAsia="Times New Roman"/>
          <w:sz w:val="24"/>
          <w:szCs w:val="24"/>
        </w:rPr>
        <w:t xml:space="preserve"> e </w:t>
      </w:r>
      <w:proofErr w:type="spellStart"/>
      <w:r w:rsidRPr="00B22F5F">
        <w:rPr>
          <w:rFonts w:eastAsia="Times New Roman"/>
          <w:sz w:val="24"/>
          <w:szCs w:val="24"/>
        </w:rPr>
        <w:t>risco</w:t>
      </w:r>
      <w:proofErr w:type="spellEnd"/>
      <w:r w:rsidRPr="00B22F5F">
        <w:rPr>
          <w:rFonts w:eastAsia="Times New Roman"/>
          <w:sz w:val="24"/>
          <w:szCs w:val="24"/>
        </w:rPr>
        <w:t xml:space="preserve"> do </w:t>
      </w:r>
      <w:proofErr w:type="spellStart"/>
      <w:r w:rsidRPr="00B22F5F">
        <w:rPr>
          <w:rFonts w:eastAsia="Times New Roman"/>
          <w:sz w:val="24"/>
          <w:szCs w:val="24"/>
        </w:rPr>
        <w:t>fornecedor</w:t>
      </w:r>
      <w:proofErr w:type="spellEnd"/>
      <w:r w:rsidRPr="00B22F5F">
        <w:rPr>
          <w:rFonts w:eastAsia="Times New Roman"/>
          <w:sz w:val="24"/>
          <w:szCs w:val="24"/>
        </w:rPr>
        <w:t xml:space="preserve">, inclusive </w:t>
      </w:r>
      <w:proofErr w:type="spellStart"/>
      <w:r w:rsidRPr="00B22F5F">
        <w:rPr>
          <w:rFonts w:eastAsia="Times New Roman"/>
          <w:sz w:val="24"/>
          <w:szCs w:val="24"/>
        </w:rPr>
        <w:t>descarga</w:t>
      </w:r>
      <w:proofErr w:type="spellEnd"/>
      <w:r w:rsidRPr="00B22F5F">
        <w:rPr>
          <w:rFonts w:eastAsia="Times New Roman"/>
          <w:sz w:val="24"/>
          <w:szCs w:val="24"/>
        </w:rPr>
        <w:t>.</w:t>
      </w:r>
    </w:p>
    <w:p w14:paraId="6532FB99" w14:textId="77777777" w:rsidR="004C376A" w:rsidRDefault="004C376A" w:rsidP="004C376A">
      <w:pPr>
        <w:keepLines/>
        <w:tabs>
          <w:tab w:val="left" w:pos="4095"/>
        </w:tabs>
        <w:spacing w:before="240" w:after="60"/>
        <w:jc w:val="both"/>
        <w:rPr>
          <w:rFonts w:eastAsia="Times New Roman"/>
          <w:sz w:val="24"/>
          <w:szCs w:val="24"/>
        </w:rPr>
      </w:pPr>
      <w:r w:rsidRPr="00B22F5F">
        <w:rPr>
          <w:rFonts w:eastAsia="Times New Roman"/>
          <w:sz w:val="24"/>
          <w:szCs w:val="24"/>
        </w:rPr>
        <w:t xml:space="preserve">b) </w:t>
      </w:r>
      <w:proofErr w:type="spellStart"/>
      <w:r w:rsidRPr="00B22F5F">
        <w:rPr>
          <w:rFonts w:eastAsia="Times New Roman"/>
          <w:sz w:val="24"/>
          <w:szCs w:val="24"/>
        </w:rPr>
        <w:t>Os</w:t>
      </w:r>
      <w:proofErr w:type="spellEnd"/>
      <w:r w:rsidRPr="00B22F5F">
        <w:rPr>
          <w:rFonts w:eastAsia="Times New Roman"/>
          <w:sz w:val="24"/>
          <w:szCs w:val="24"/>
        </w:rPr>
        <w:t xml:space="preserve"> </w:t>
      </w:r>
      <w:proofErr w:type="spellStart"/>
      <w:r w:rsidRPr="00B22F5F">
        <w:rPr>
          <w:rFonts w:eastAsia="Times New Roman"/>
          <w:sz w:val="24"/>
          <w:szCs w:val="24"/>
        </w:rPr>
        <w:t>produtos</w:t>
      </w:r>
      <w:proofErr w:type="spellEnd"/>
      <w:r w:rsidRPr="00B22F5F">
        <w:rPr>
          <w:rFonts w:eastAsia="Times New Roman"/>
          <w:sz w:val="24"/>
          <w:szCs w:val="24"/>
        </w:rPr>
        <w:t xml:space="preserve"> </w:t>
      </w:r>
      <w:proofErr w:type="spellStart"/>
      <w:r w:rsidRPr="00B22F5F">
        <w:rPr>
          <w:rFonts w:eastAsia="Times New Roman"/>
          <w:sz w:val="24"/>
          <w:szCs w:val="24"/>
        </w:rPr>
        <w:t>químicos</w:t>
      </w:r>
      <w:proofErr w:type="spellEnd"/>
      <w:r w:rsidRPr="00B22F5F">
        <w:rPr>
          <w:rFonts w:eastAsia="Times New Roman"/>
          <w:sz w:val="24"/>
          <w:szCs w:val="24"/>
        </w:rPr>
        <w:t xml:space="preserve"> </w:t>
      </w:r>
      <w:proofErr w:type="spellStart"/>
      <w:r w:rsidRPr="00B22F5F">
        <w:rPr>
          <w:rFonts w:eastAsia="Times New Roman"/>
          <w:sz w:val="24"/>
          <w:szCs w:val="24"/>
        </w:rPr>
        <w:t>deverão</w:t>
      </w:r>
      <w:proofErr w:type="spellEnd"/>
      <w:r w:rsidRPr="00B22F5F">
        <w:rPr>
          <w:rFonts w:eastAsia="Times New Roman"/>
          <w:sz w:val="24"/>
          <w:szCs w:val="24"/>
        </w:rPr>
        <w:t xml:space="preserve"> </w:t>
      </w:r>
      <w:proofErr w:type="spellStart"/>
      <w:r w:rsidRPr="00B22F5F">
        <w:rPr>
          <w:rFonts w:eastAsia="Times New Roman"/>
          <w:sz w:val="24"/>
          <w:szCs w:val="24"/>
        </w:rPr>
        <w:t>ter</w:t>
      </w:r>
      <w:proofErr w:type="spellEnd"/>
      <w:r w:rsidRPr="00B22F5F">
        <w:rPr>
          <w:rFonts w:eastAsia="Times New Roman"/>
          <w:sz w:val="24"/>
          <w:szCs w:val="24"/>
        </w:rPr>
        <w:t xml:space="preserve"> </w:t>
      </w:r>
      <w:proofErr w:type="spellStart"/>
      <w:r w:rsidRPr="00B22F5F">
        <w:rPr>
          <w:rFonts w:eastAsia="Times New Roman"/>
          <w:sz w:val="24"/>
          <w:szCs w:val="24"/>
        </w:rPr>
        <w:t>pureza</w:t>
      </w:r>
      <w:proofErr w:type="spellEnd"/>
      <w:r w:rsidRPr="00B22F5F">
        <w:rPr>
          <w:rFonts w:eastAsia="Times New Roman"/>
          <w:sz w:val="24"/>
          <w:szCs w:val="24"/>
        </w:rPr>
        <w:t xml:space="preserve"> </w:t>
      </w:r>
      <w:proofErr w:type="spellStart"/>
      <w:r w:rsidRPr="00B22F5F">
        <w:rPr>
          <w:rFonts w:eastAsia="Times New Roman"/>
          <w:sz w:val="24"/>
          <w:szCs w:val="24"/>
        </w:rPr>
        <w:t>otimizada</w:t>
      </w:r>
      <w:proofErr w:type="spellEnd"/>
      <w:r w:rsidRPr="00B22F5F">
        <w:rPr>
          <w:rFonts w:eastAsia="Times New Roman"/>
          <w:sz w:val="24"/>
          <w:szCs w:val="24"/>
        </w:rPr>
        <w:t xml:space="preserve">, para fins </w:t>
      </w:r>
      <w:proofErr w:type="spellStart"/>
      <w:r w:rsidRPr="00B22F5F">
        <w:rPr>
          <w:rFonts w:eastAsia="Times New Roman"/>
          <w:sz w:val="24"/>
          <w:szCs w:val="24"/>
        </w:rPr>
        <w:t>habit</w:t>
      </w:r>
      <w:r>
        <w:rPr>
          <w:rFonts w:eastAsia="Times New Roman"/>
          <w:sz w:val="24"/>
          <w:szCs w:val="24"/>
        </w:rPr>
        <w:t>uais</w:t>
      </w:r>
      <w:proofErr w:type="spellEnd"/>
      <w:r>
        <w:rPr>
          <w:rFonts w:eastAsia="Times New Roman"/>
          <w:sz w:val="24"/>
          <w:szCs w:val="24"/>
        </w:rPr>
        <w:t xml:space="preserve"> </w:t>
      </w:r>
      <w:proofErr w:type="spellStart"/>
      <w:r>
        <w:rPr>
          <w:rFonts w:eastAsia="Times New Roman"/>
          <w:sz w:val="24"/>
          <w:szCs w:val="24"/>
        </w:rPr>
        <w:t>aos</w:t>
      </w:r>
      <w:proofErr w:type="spellEnd"/>
      <w:r>
        <w:rPr>
          <w:rFonts w:eastAsia="Times New Roman"/>
          <w:sz w:val="24"/>
          <w:szCs w:val="24"/>
        </w:rPr>
        <w:t xml:space="preserve"> </w:t>
      </w:r>
      <w:proofErr w:type="spellStart"/>
      <w:r>
        <w:rPr>
          <w:rFonts w:eastAsia="Times New Roman"/>
          <w:sz w:val="24"/>
          <w:szCs w:val="24"/>
        </w:rPr>
        <w:t>quais</w:t>
      </w:r>
      <w:proofErr w:type="spellEnd"/>
      <w:r>
        <w:rPr>
          <w:rFonts w:eastAsia="Times New Roman"/>
          <w:sz w:val="24"/>
          <w:szCs w:val="24"/>
        </w:rPr>
        <w:t xml:space="preserve"> se </w:t>
      </w:r>
      <w:proofErr w:type="spellStart"/>
      <w:r>
        <w:rPr>
          <w:rFonts w:eastAsia="Times New Roman"/>
          <w:sz w:val="24"/>
          <w:szCs w:val="24"/>
        </w:rPr>
        <w:t>destinam</w:t>
      </w:r>
      <w:proofErr w:type="spellEnd"/>
      <w:r>
        <w:rPr>
          <w:rFonts w:eastAsia="Times New Roman"/>
          <w:sz w:val="24"/>
          <w:szCs w:val="24"/>
        </w:rPr>
        <w:t xml:space="preserve"> para </w:t>
      </w:r>
      <w:proofErr w:type="spellStart"/>
      <w:r w:rsidRPr="00B22F5F">
        <w:rPr>
          <w:rFonts w:eastAsia="Times New Roman"/>
          <w:sz w:val="24"/>
          <w:szCs w:val="24"/>
        </w:rPr>
        <w:t>tratamento</w:t>
      </w:r>
      <w:proofErr w:type="spellEnd"/>
      <w:r w:rsidRPr="00B22F5F">
        <w:rPr>
          <w:rFonts w:eastAsia="Times New Roman"/>
          <w:sz w:val="24"/>
          <w:szCs w:val="24"/>
        </w:rPr>
        <w:t xml:space="preserve"> de </w:t>
      </w:r>
      <w:proofErr w:type="spellStart"/>
      <w:r w:rsidRPr="00B22F5F">
        <w:rPr>
          <w:rFonts w:eastAsia="Times New Roman"/>
          <w:sz w:val="24"/>
          <w:szCs w:val="24"/>
        </w:rPr>
        <w:t>água</w:t>
      </w:r>
      <w:proofErr w:type="spellEnd"/>
      <w:r w:rsidRPr="00B22F5F">
        <w:rPr>
          <w:rFonts w:eastAsia="Times New Roman"/>
          <w:sz w:val="24"/>
          <w:szCs w:val="24"/>
        </w:rPr>
        <w:t xml:space="preserve"> </w:t>
      </w:r>
      <w:proofErr w:type="spellStart"/>
      <w:r w:rsidRPr="00B22F5F">
        <w:rPr>
          <w:rFonts w:eastAsia="Times New Roman"/>
          <w:sz w:val="24"/>
          <w:szCs w:val="24"/>
        </w:rPr>
        <w:t>potável</w:t>
      </w:r>
      <w:proofErr w:type="spellEnd"/>
      <w:r w:rsidRPr="00B22F5F">
        <w:rPr>
          <w:rFonts w:eastAsia="Times New Roman"/>
          <w:sz w:val="24"/>
          <w:szCs w:val="24"/>
        </w:rPr>
        <w:t xml:space="preserve">. </w:t>
      </w:r>
      <w:proofErr w:type="spellStart"/>
      <w:r w:rsidRPr="00B22F5F">
        <w:rPr>
          <w:rFonts w:eastAsia="Times New Roman"/>
          <w:sz w:val="24"/>
          <w:szCs w:val="24"/>
        </w:rPr>
        <w:t>Não</w:t>
      </w:r>
      <w:proofErr w:type="spellEnd"/>
      <w:r w:rsidRPr="00B22F5F">
        <w:rPr>
          <w:rFonts w:eastAsia="Times New Roman"/>
          <w:sz w:val="24"/>
          <w:szCs w:val="24"/>
        </w:rPr>
        <w:t xml:space="preserve"> </w:t>
      </w:r>
      <w:proofErr w:type="spellStart"/>
      <w:r w:rsidRPr="00B22F5F">
        <w:rPr>
          <w:rFonts w:eastAsia="Times New Roman"/>
          <w:sz w:val="24"/>
          <w:szCs w:val="24"/>
        </w:rPr>
        <w:t>devem</w:t>
      </w:r>
      <w:proofErr w:type="spellEnd"/>
      <w:r w:rsidRPr="00B22F5F">
        <w:rPr>
          <w:rFonts w:eastAsia="Times New Roman"/>
          <w:sz w:val="24"/>
          <w:szCs w:val="24"/>
        </w:rPr>
        <w:t xml:space="preserve"> </w:t>
      </w:r>
      <w:proofErr w:type="spellStart"/>
      <w:r w:rsidRPr="00B22F5F">
        <w:rPr>
          <w:rFonts w:eastAsia="Times New Roman"/>
          <w:sz w:val="24"/>
          <w:szCs w:val="24"/>
        </w:rPr>
        <w:t>conter</w:t>
      </w:r>
      <w:proofErr w:type="spellEnd"/>
      <w:r w:rsidRPr="00B22F5F">
        <w:rPr>
          <w:rFonts w:eastAsia="Times New Roman"/>
          <w:sz w:val="24"/>
          <w:szCs w:val="24"/>
        </w:rPr>
        <w:t xml:space="preserve"> </w:t>
      </w:r>
      <w:proofErr w:type="spellStart"/>
      <w:r w:rsidRPr="00B22F5F">
        <w:rPr>
          <w:rFonts w:eastAsia="Times New Roman"/>
          <w:sz w:val="24"/>
          <w:szCs w:val="24"/>
        </w:rPr>
        <w:t>quaisquer</w:t>
      </w:r>
      <w:proofErr w:type="spellEnd"/>
      <w:r w:rsidRPr="00B22F5F">
        <w:rPr>
          <w:rFonts w:eastAsia="Times New Roman"/>
          <w:sz w:val="24"/>
          <w:szCs w:val="24"/>
        </w:rPr>
        <w:t xml:space="preserve"> </w:t>
      </w:r>
      <w:proofErr w:type="spellStart"/>
      <w:r w:rsidRPr="00B22F5F">
        <w:rPr>
          <w:rFonts w:eastAsia="Times New Roman"/>
          <w:sz w:val="24"/>
          <w:szCs w:val="24"/>
        </w:rPr>
        <w:t>substâncias</w:t>
      </w:r>
      <w:proofErr w:type="spellEnd"/>
      <w:r w:rsidRPr="00B22F5F">
        <w:rPr>
          <w:rFonts w:eastAsia="Times New Roman"/>
          <w:sz w:val="24"/>
          <w:szCs w:val="24"/>
        </w:rPr>
        <w:t xml:space="preserve"> </w:t>
      </w:r>
      <w:proofErr w:type="spellStart"/>
      <w:r w:rsidRPr="00B22F5F">
        <w:rPr>
          <w:rFonts w:eastAsia="Times New Roman"/>
          <w:sz w:val="24"/>
          <w:szCs w:val="24"/>
        </w:rPr>
        <w:t>em</w:t>
      </w:r>
      <w:proofErr w:type="spellEnd"/>
      <w:r w:rsidRPr="00B22F5F">
        <w:rPr>
          <w:rFonts w:eastAsia="Times New Roman"/>
          <w:sz w:val="24"/>
          <w:szCs w:val="24"/>
        </w:rPr>
        <w:t xml:space="preserve"> </w:t>
      </w:r>
      <w:proofErr w:type="spellStart"/>
      <w:r w:rsidRPr="00B22F5F">
        <w:rPr>
          <w:rFonts w:eastAsia="Times New Roman"/>
          <w:sz w:val="24"/>
          <w:szCs w:val="24"/>
        </w:rPr>
        <w:t>t</w:t>
      </w:r>
      <w:r>
        <w:rPr>
          <w:rFonts w:eastAsia="Times New Roman"/>
          <w:sz w:val="24"/>
          <w:szCs w:val="24"/>
        </w:rPr>
        <w:t>eores</w:t>
      </w:r>
      <w:proofErr w:type="spellEnd"/>
      <w:r>
        <w:rPr>
          <w:rFonts w:eastAsia="Times New Roman"/>
          <w:sz w:val="24"/>
          <w:szCs w:val="24"/>
        </w:rPr>
        <w:t xml:space="preserve"> </w:t>
      </w:r>
      <w:proofErr w:type="spellStart"/>
      <w:r>
        <w:rPr>
          <w:rFonts w:eastAsia="Times New Roman"/>
          <w:sz w:val="24"/>
          <w:szCs w:val="24"/>
        </w:rPr>
        <w:t>inibidores</w:t>
      </w:r>
      <w:proofErr w:type="spellEnd"/>
      <w:r>
        <w:rPr>
          <w:rFonts w:eastAsia="Times New Roman"/>
          <w:sz w:val="24"/>
          <w:szCs w:val="24"/>
        </w:rPr>
        <w:t xml:space="preserve"> </w:t>
      </w:r>
      <w:proofErr w:type="spellStart"/>
      <w:r>
        <w:rPr>
          <w:rFonts w:eastAsia="Times New Roman"/>
          <w:sz w:val="24"/>
          <w:szCs w:val="24"/>
        </w:rPr>
        <w:t>ou</w:t>
      </w:r>
      <w:proofErr w:type="spellEnd"/>
      <w:r>
        <w:rPr>
          <w:rFonts w:eastAsia="Times New Roman"/>
          <w:sz w:val="24"/>
          <w:szCs w:val="24"/>
        </w:rPr>
        <w:t xml:space="preserve"> </w:t>
      </w:r>
      <w:proofErr w:type="spellStart"/>
      <w:r>
        <w:rPr>
          <w:rFonts w:eastAsia="Times New Roman"/>
          <w:sz w:val="24"/>
          <w:szCs w:val="24"/>
        </w:rPr>
        <w:t>tóxicos</w:t>
      </w:r>
      <w:proofErr w:type="spellEnd"/>
      <w:r>
        <w:rPr>
          <w:rFonts w:eastAsia="Times New Roman"/>
          <w:sz w:val="24"/>
          <w:szCs w:val="24"/>
        </w:rPr>
        <w:t xml:space="preserve"> </w:t>
      </w:r>
      <w:proofErr w:type="spellStart"/>
      <w:r>
        <w:rPr>
          <w:rFonts w:eastAsia="Times New Roman"/>
          <w:sz w:val="24"/>
          <w:szCs w:val="24"/>
        </w:rPr>
        <w:t>aos</w:t>
      </w:r>
      <w:proofErr w:type="spellEnd"/>
      <w:r>
        <w:rPr>
          <w:rFonts w:eastAsia="Times New Roman"/>
          <w:sz w:val="24"/>
          <w:szCs w:val="24"/>
        </w:rPr>
        <w:t xml:space="preserve"> </w:t>
      </w:r>
      <w:proofErr w:type="spellStart"/>
      <w:r w:rsidRPr="00B22F5F">
        <w:rPr>
          <w:rFonts w:eastAsia="Times New Roman"/>
          <w:sz w:val="24"/>
          <w:szCs w:val="24"/>
        </w:rPr>
        <w:t>seres</w:t>
      </w:r>
      <w:proofErr w:type="spellEnd"/>
      <w:r w:rsidRPr="00B22F5F">
        <w:rPr>
          <w:rFonts w:eastAsia="Times New Roman"/>
          <w:sz w:val="24"/>
          <w:szCs w:val="24"/>
        </w:rPr>
        <w:t xml:space="preserve"> </w:t>
      </w:r>
      <w:proofErr w:type="spellStart"/>
      <w:r w:rsidRPr="00B22F5F">
        <w:rPr>
          <w:rFonts w:eastAsia="Times New Roman"/>
          <w:sz w:val="24"/>
          <w:szCs w:val="24"/>
        </w:rPr>
        <w:t>vivos</w:t>
      </w:r>
      <w:proofErr w:type="spellEnd"/>
      <w:r w:rsidRPr="00B22F5F">
        <w:rPr>
          <w:rFonts w:eastAsia="Times New Roman"/>
          <w:sz w:val="24"/>
          <w:szCs w:val="24"/>
        </w:rPr>
        <w:t xml:space="preserve"> </w:t>
      </w:r>
      <w:proofErr w:type="spellStart"/>
      <w:r w:rsidRPr="00B22F5F">
        <w:rPr>
          <w:rFonts w:eastAsia="Times New Roman"/>
          <w:sz w:val="24"/>
          <w:szCs w:val="24"/>
        </w:rPr>
        <w:t>em</w:t>
      </w:r>
      <w:proofErr w:type="spellEnd"/>
      <w:r w:rsidRPr="00B22F5F">
        <w:rPr>
          <w:rFonts w:eastAsia="Times New Roman"/>
          <w:sz w:val="24"/>
          <w:szCs w:val="24"/>
        </w:rPr>
        <w:t xml:space="preserve"> </w:t>
      </w:r>
      <w:proofErr w:type="spellStart"/>
      <w:r w:rsidRPr="00B22F5F">
        <w:rPr>
          <w:rFonts w:eastAsia="Times New Roman"/>
          <w:sz w:val="24"/>
          <w:szCs w:val="24"/>
        </w:rPr>
        <w:t>geral</w:t>
      </w:r>
      <w:proofErr w:type="spellEnd"/>
      <w:r w:rsidRPr="00B22F5F">
        <w:rPr>
          <w:rFonts w:eastAsia="Times New Roman"/>
          <w:sz w:val="24"/>
          <w:szCs w:val="24"/>
        </w:rPr>
        <w:t xml:space="preserve"> e que </w:t>
      </w:r>
      <w:proofErr w:type="spellStart"/>
      <w:r w:rsidRPr="00B22F5F">
        <w:rPr>
          <w:rFonts w:eastAsia="Times New Roman"/>
          <w:sz w:val="24"/>
          <w:szCs w:val="24"/>
        </w:rPr>
        <w:t>venham</w:t>
      </w:r>
      <w:proofErr w:type="spellEnd"/>
      <w:r w:rsidRPr="00B22F5F">
        <w:rPr>
          <w:rFonts w:eastAsia="Times New Roman"/>
          <w:sz w:val="24"/>
          <w:szCs w:val="24"/>
        </w:rPr>
        <w:t xml:space="preserve"> a ser </w:t>
      </w:r>
      <w:proofErr w:type="spellStart"/>
      <w:r w:rsidRPr="00B22F5F">
        <w:rPr>
          <w:rFonts w:eastAsia="Times New Roman"/>
          <w:sz w:val="24"/>
          <w:szCs w:val="24"/>
        </w:rPr>
        <w:t>conferidos</w:t>
      </w:r>
      <w:proofErr w:type="spellEnd"/>
      <w:r w:rsidRPr="00B22F5F">
        <w:rPr>
          <w:rFonts w:eastAsia="Times New Roman"/>
          <w:sz w:val="24"/>
          <w:szCs w:val="24"/>
        </w:rPr>
        <w:t xml:space="preserve"> à </w:t>
      </w:r>
      <w:proofErr w:type="spellStart"/>
      <w:r w:rsidRPr="00B22F5F">
        <w:rPr>
          <w:rFonts w:eastAsia="Times New Roman"/>
          <w:sz w:val="24"/>
          <w:szCs w:val="24"/>
        </w:rPr>
        <w:t>água</w:t>
      </w:r>
      <w:proofErr w:type="spellEnd"/>
      <w:r w:rsidRPr="00B22F5F">
        <w:rPr>
          <w:rFonts w:eastAsia="Times New Roman"/>
          <w:sz w:val="24"/>
          <w:szCs w:val="24"/>
        </w:rPr>
        <w:t xml:space="preserve"> </w:t>
      </w:r>
      <w:proofErr w:type="spellStart"/>
      <w:r w:rsidRPr="00B22F5F">
        <w:rPr>
          <w:rFonts w:eastAsia="Times New Roman"/>
          <w:sz w:val="24"/>
          <w:szCs w:val="24"/>
        </w:rPr>
        <w:t>tratad</w:t>
      </w:r>
      <w:r>
        <w:rPr>
          <w:rFonts w:eastAsia="Times New Roman"/>
          <w:sz w:val="24"/>
          <w:szCs w:val="24"/>
        </w:rPr>
        <w:t>a</w:t>
      </w:r>
      <w:proofErr w:type="spellEnd"/>
      <w:r>
        <w:rPr>
          <w:rFonts w:eastAsia="Times New Roman"/>
          <w:sz w:val="24"/>
          <w:szCs w:val="24"/>
        </w:rPr>
        <w:t xml:space="preserve">. </w:t>
      </w:r>
      <w:proofErr w:type="spellStart"/>
      <w:r>
        <w:rPr>
          <w:rFonts w:eastAsia="Times New Roman"/>
          <w:sz w:val="24"/>
          <w:szCs w:val="24"/>
        </w:rPr>
        <w:t>Os</w:t>
      </w:r>
      <w:proofErr w:type="spellEnd"/>
      <w:r>
        <w:rPr>
          <w:rFonts w:eastAsia="Times New Roman"/>
          <w:sz w:val="24"/>
          <w:szCs w:val="24"/>
        </w:rPr>
        <w:t xml:space="preserve"> </w:t>
      </w:r>
      <w:proofErr w:type="spellStart"/>
      <w:r>
        <w:rPr>
          <w:rFonts w:eastAsia="Times New Roman"/>
          <w:sz w:val="24"/>
          <w:szCs w:val="24"/>
        </w:rPr>
        <w:t>produtos</w:t>
      </w:r>
      <w:proofErr w:type="spellEnd"/>
      <w:r>
        <w:rPr>
          <w:rFonts w:eastAsia="Times New Roman"/>
          <w:sz w:val="24"/>
          <w:szCs w:val="24"/>
        </w:rPr>
        <w:t xml:space="preserve"> </w:t>
      </w:r>
      <w:proofErr w:type="spellStart"/>
      <w:r>
        <w:rPr>
          <w:rFonts w:eastAsia="Times New Roman"/>
          <w:sz w:val="24"/>
          <w:szCs w:val="24"/>
        </w:rPr>
        <w:t>devem</w:t>
      </w:r>
      <w:proofErr w:type="spellEnd"/>
      <w:r>
        <w:rPr>
          <w:rFonts w:eastAsia="Times New Roman"/>
          <w:sz w:val="24"/>
          <w:szCs w:val="24"/>
        </w:rPr>
        <w:t xml:space="preserve"> </w:t>
      </w:r>
      <w:proofErr w:type="spellStart"/>
      <w:r>
        <w:rPr>
          <w:rFonts w:eastAsia="Times New Roman"/>
          <w:sz w:val="24"/>
          <w:szCs w:val="24"/>
        </w:rPr>
        <w:t>atender</w:t>
      </w:r>
      <w:proofErr w:type="spellEnd"/>
      <w:r>
        <w:rPr>
          <w:rFonts w:eastAsia="Times New Roman"/>
          <w:sz w:val="24"/>
          <w:szCs w:val="24"/>
        </w:rPr>
        <w:t xml:space="preserve"> as </w:t>
      </w:r>
      <w:proofErr w:type="spellStart"/>
      <w:r w:rsidRPr="00B22F5F">
        <w:rPr>
          <w:rFonts w:eastAsia="Times New Roman"/>
          <w:sz w:val="24"/>
          <w:szCs w:val="24"/>
        </w:rPr>
        <w:t>legislações</w:t>
      </w:r>
      <w:proofErr w:type="spellEnd"/>
      <w:r w:rsidRPr="00B22F5F">
        <w:rPr>
          <w:rFonts w:eastAsia="Times New Roman"/>
          <w:sz w:val="24"/>
          <w:szCs w:val="24"/>
        </w:rPr>
        <w:t xml:space="preserve"> </w:t>
      </w:r>
      <w:proofErr w:type="spellStart"/>
      <w:r w:rsidRPr="00B22F5F">
        <w:rPr>
          <w:rFonts w:eastAsia="Times New Roman"/>
          <w:sz w:val="24"/>
          <w:szCs w:val="24"/>
        </w:rPr>
        <w:t>pertinentes</w:t>
      </w:r>
      <w:proofErr w:type="spellEnd"/>
      <w:r w:rsidRPr="00B22F5F">
        <w:rPr>
          <w:rFonts w:eastAsia="Times New Roman"/>
          <w:sz w:val="24"/>
          <w:szCs w:val="24"/>
        </w:rPr>
        <w:t xml:space="preserve">, </w:t>
      </w:r>
      <w:proofErr w:type="spellStart"/>
      <w:r w:rsidRPr="00B22F5F">
        <w:rPr>
          <w:rFonts w:eastAsia="Times New Roman"/>
          <w:sz w:val="24"/>
          <w:szCs w:val="24"/>
        </w:rPr>
        <w:t>especialmente</w:t>
      </w:r>
      <w:proofErr w:type="spellEnd"/>
      <w:r w:rsidRPr="00B22F5F">
        <w:rPr>
          <w:rFonts w:eastAsia="Times New Roman"/>
          <w:sz w:val="24"/>
          <w:szCs w:val="24"/>
        </w:rPr>
        <w:t xml:space="preserve"> a </w:t>
      </w:r>
      <w:proofErr w:type="spellStart"/>
      <w:r w:rsidRPr="00B22F5F">
        <w:rPr>
          <w:rFonts w:eastAsia="Times New Roman"/>
          <w:sz w:val="24"/>
          <w:szCs w:val="24"/>
        </w:rPr>
        <w:t>Portaria</w:t>
      </w:r>
      <w:proofErr w:type="spellEnd"/>
      <w:r w:rsidRPr="00B22F5F">
        <w:rPr>
          <w:rFonts w:eastAsia="Times New Roman"/>
          <w:sz w:val="24"/>
          <w:szCs w:val="24"/>
        </w:rPr>
        <w:t xml:space="preserve"> GM/MS nº 888 de 04 de</w:t>
      </w:r>
      <w:r>
        <w:rPr>
          <w:rFonts w:eastAsia="Times New Roman"/>
          <w:sz w:val="24"/>
          <w:szCs w:val="24"/>
        </w:rPr>
        <w:t xml:space="preserve"> </w:t>
      </w:r>
      <w:proofErr w:type="spellStart"/>
      <w:r>
        <w:rPr>
          <w:rFonts w:eastAsia="Times New Roman"/>
          <w:sz w:val="24"/>
          <w:szCs w:val="24"/>
        </w:rPr>
        <w:t>maio</w:t>
      </w:r>
      <w:proofErr w:type="spellEnd"/>
      <w:r>
        <w:rPr>
          <w:rFonts w:eastAsia="Times New Roman"/>
          <w:sz w:val="24"/>
          <w:szCs w:val="24"/>
        </w:rPr>
        <w:t xml:space="preserve"> de 2021, e </w:t>
      </w:r>
      <w:proofErr w:type="spellStart"/>
      <w:r>
        <w:rPr>
          <w:rFonts w:eastAsia="Times New Roman"/>
          <w:sz w:val="24"/>
          <w:szCs w:val="24"/>
        </w:rPr>
        <w:t>atender</w:t>
      </w:r>
      <w:proofErr w:type="spellEnd"/>
      <w:r>
        <w:rPr>
          <w:rFonts w:eastAsia="Times New Roman"/>
          <w:sz w:val="24"/>
          <w:szCs w:val="24"/>
        </w:rPr>
        <w:t xml:space="preserve"> a ABNT </w:t>
      </w:r>
      <w:r w:rsidRPr="00B22F5F">
        <w:rPr>
          <w:rFonts w:eastAsia="Times New Roman"/>
          <w:sz w:val="24"/>
          <w:szCs w:val="24"/>
        </w:rPr>
        <w:t xml:space="preserve">NBR 15784/2017. </w:t>
      </w:r>
    </w:p>
    <w:p w14:paraId="6FEB0B06" w14:textId="77777777" w:rsidR="004C376A" w:rsidRDefault="004C376A" w:rsidP="004C376A">
      <w:pPr>
        <w:keepLines/>
        <w:tabs>
          <w:tab w:val="left" w:pos="4095"/>
        </w:tabs>
        <w:spacing w:before="240" w:after="60"/>
        <w:jc w:val="both"/>
        <w:rPr>
          <w:rFonts w:eastAsia="Times New Roman"/>
          <w:sz w:val="24"/>
          <w:szCs w:val="24"/>
        </w:rPr>
      </w:pPr>
      <w:r>
        <w:rPr>
          <w:rFonts w:eastAsia="Times New Roman"/>
          <w:sz w:val="24"/>
          <w:szCs w:val="24"/>
        </w:rPr>
        <w:t xml:space="preserve">c) </w:t>
      </w:r>
      <w:proofErr w:type="spellStart"/>
      <w:r w:rsidRPr="00B22F5F">
        <w:rPr>
          <w:rFonts w:eastAsia="Times New Roman"/>
          <w:sz w:val="24"/>
          <w:szCs w:val="24"/>
        </w:rPr>
        <w:t>Deverá</w:t>
      </w:r>
      <w:proofErr w:type="spellEnd"/>
      <w:r w:rsidRPr="00B22F5F">
        <w:rPr>
          <w:rFonts w:eastAsia="Times New Roman"/>
          <w:sz w:val="24"/>
          <w:szCs w:val="24"/>
        </w:rPr>
        <w:t xml:space="preserve"> </w:t>
      </w:r>
      <w:proofErr w:type="spellStart"/>
      <w:r w:rsidRPr="00B22F5F">
        <w:rPr>
          <w:rFonts w:eastAsia="Times New Roman"/>
          <w:sz w:val="24"/>
          <w:szCs w:val="24"/>
        </w:rPr>
        <w:t>apresentar</w:t>
      </w:r>
      <w:proofErr w:type="spellEnd"/>
      <w:r w:rsidRPr="00B22F5F">
        <w:rPr>
          <w:rFonts w:eastAsia="Times New Roman"/>
          <w:sz w:val="24"/>
          <w:szCs w:val="24"/>
        </w:rPr>
        <w:t xml:space="preserve"> </w:t>
      </w:r>
      <w:proofErr w:type="spellStart"/>
      <w:r w:rsidRPr="00B22F5F">
        <w:rPr>
          <w:rFonts w:eastAsia="Times New Roman"/>
          <w:sz w:val="24"/>
          <w:szCs w:val="24"/>
        </w:rPr>
        <w:t>na</w:t>
      </w:r>
      <w:proofErr w:type="spellEnd"/>
      <w:r w:rsidRPr="00B22F5F">
        <w:rPr>
          <w:rFonts w:eastAsia="Times New Roman"/>
          <w:sz w:val="24"/>
          <w:szCs w:val="24"/>
        </w:rPr>
        <w:t xml:space="preserve"> </w:t>
      </w:r>
      <w:proofErr w:type="spellStart"/>
      <w:r w:rsidRPr="00B22F5F">
        <w:rPr>
          <w:rFonts w:eastAsia="Times New Roman"/>
          <w:sz w:val="24"/>
          <w:szCs w:val="24"/>
        </w:rPr>
        <w:t>entrega</w:t>
      </w:r>
      <w:proofErr w:type="spellEnd"/>
      <w:r w:rsidRPr="00B22F5F">
        <w:rPr>
          <w:rFonts w:eastAsia="Times New Roman"/>
          <w:sz w:val="24"/>
          <w:szCs w:val="24"/>
        </w:rPr>
        <w:t xml:space="preserve"> </w:t>
      </w:r>
      <w:proofErr w:type="spellStart"/>
      <w:r w:rsidRPr="00B22F5F">
        <w:rPr>
          <w:rFonts w:eastAsia="Times New Roman"/>
          <w:sz w:val="24"/>
          <w:szCs w:val="24"/>
        </w:rPr>
        <w:t>Laudo</w:t>
      </w:r>
      <w:proofErr w:type="spellEnd"/>
      <w:r w:rsidRPr="00B22F5F">
        <w:rPr>
          <w:rFonts w:eastAsia="Times New Roman"/>
          <w:sz w:val="24"/>
          <w:szCs w:val="24"/>
        </w:rPr>
        <w:t xml:space="preserve"> </w:t>
      </w:r>
      <w:proofErr w:type="spellStart"/>
      <w:r w:rsidRPr="00B22F5F">
        <w:rPr>
          <w:rFonts w:eastAsia="Times New Roman"/>
          <w:sz w:val="24"/>
          <w:szCs w:val="24"/>
        </w:rPr>
        <w:t>comprovado</w:t>
      </w:r>
      <w:proofErr w:type="spellEnd"/>
      <w:r w:rsidRPr="00B22F5F">
        <w:rPr>
          <w:rFonts w:eastAsia="Times New Roman"/>
          <w:sz w:val="24"/>
          <w:szCs w:val="24"/>
        </w:rPr>
        <w:t xml:space="preserve"> o </w:t>
      </w:r>
      <w:proofErr w:type="spellStart"/>
      <w:r w:rsidRPr="00B22F5F">
        <w:rPr>
          <w:rFonts w:eastAsia="Times New Roman"/>
          <w:sz w:val="24"/>
          <w:szCs w:val="24"/>
        </w:rPr>
        <w:t>atendimento</w:t>
      </w:r>
      <w:proofErr w:type="spellEnd"/>
      <w:r w:rsidRPr="00B22F5F">
        <w:rPr>
          <w:rFonts w:eastAsia="Times New Roman"/>
          <w:sz w:val="24"/>
          <w:szCs w:val="24"/>
        </w:rPr>
        <w:t xml:space="preserve"> das </w:t>
      </w:r>
      <w:proofErr w:type="spellStart"/>
      <w:r w:rsidRPr="00B22F5F">
        <w:rPr>
          <w:rFonts w:eastAsia="Times New Roman"/>
          <w:sz w:val="24"/>
          <w:szCs w:val="24"/>
        </w:rPr>
        <w:t>especificações</w:t>
      </w:r>
      <w:proofErr w:type="spellEnd"/>
      <w:r w:rsidRPr="00B22F5F">
        <w:rPr>
          <w:rFonts w:eastAsia="Times New Roman"/>
          <w:sz w:val="24"/>
          <w:szCs w:val="24"/>
        </w:rPr>
        <w:t xml:space="preserve"> e</w:t>
      </w:r>
      <w:r>
        <w:rPr>
          <w:rFonts w:eastAsia="Times New Roman"/>
          <w:sz w:val="24"/>
          <w:szCs w:val="24"/>
        </w:rPr>
        <w:t xml:space="preserve"> </w:t>
      </w:r>
      <w:proofErr w:type="spellStart"/>
      <w:r w:rsidRPr="00B22F5F">
        <w:rPr>
          <w:rFonts w:eastAsia="Times New Roman"/>
          <w:sz w:val="24"/>
          <w:szCs w:val="24"/>
        </w:rPr>
        <w:t>normas</w:t>
      </w:r>
      <w:proofErr w:type="spellEnd"/>
      <w:r w:rsidRPr="00B22F5F">
        <w:rPr>
          <w:rFonts w:eastAsia="Times New Roman"/>
          <w:sz w:val="24"/>
          <w:szCs w:val="24"/>
        </w:rPr>
        <w:t>.</w:t>
      </w:r>
    </w:p>
    <w:p w14:paraId="2712DB58" w14:textId="77777777" w:rsidR="004C376A" w:rsidRDefault="004C376A" w:rsidP="004C376A">
      <w:pPr>
        <w:pStyle w:val="Corpodetexto"/>
        <w:keepLines/>
        <w:widowControl/>
        <w:tabs>
          <w:tab w:val="left" w:pos="284"/>
        </w:tabs>
        <w:ind w:right="-7"/>
        <w:jc w:val="both"/>
        <w:rPr>
          <w:lang w:val="pt-BR"/>
        </w:rPr>
      </w:pPr>
    </w:p>
    <w:p w14:paraId="197583AE" w14:textId="77777777" w:rsidR="004C376A" w:rsidRPr="00B22F5F" w:rsidRDefault="004C376A" w:rsidP="004C376A">
      <w:pPr>
        <w:pStyle w:val="Corpodetexto"/>
        <w:keepLines/>
        <w:widowControl/>
        <w:tabs>
          <w:tab w:val="left" w:pos="284"/>
        </w:tabs>
        <w:ind w:right="-7"/>
        <w:jc w:val="both"/>
        <w:rPr>
          <w:rFonts w:eastAsia="Times New Roman"/>
          <w:sz w:val="24"/>
          <w:szCs w:val="24"/>
          <w:lang w:val="pt-BR"/>
        </w:rPr>
      </w:pPr>
      <w:r w:rsidRPr="00083BF5">
        <w:rPr>
          <w:rFonts w:eastAsia="Times New Roman"/>
          <w:sz w:val="24"/>
          <w:szCs w:val="24"/>
        </w:rPr>
        <w:t xml:space="preserve">d) </w:t>
      </w:r>
      <w:proofErr w:type="spellStart"/>
      <w:r>
        <w:rPr>
          <w:rFonts w:eastAsia="Times New Roman"/>
          <w:sz w:val="24"/>
          <w:szCs w:val="24"/>
        </w:rPr>
        <w:t>Observações</w:t>
      </w:r>
      <w:proofErr w:type="spellEnd"/>
      <w:r>
        <w:rPr>
          <w:rFonts w:eastAsia="Times New Roman"/>
          <w:sz w:val="24"/>
          <w:szCs w:val="24"/>
        </w:rPr>
        <w:t xml:space="preserve"> para o item </w:t>
      </w:r>
      <w:r w:rsidRPr="00B22F5F">
        <w:rPr>
          <w:rFonts w:eastAsia="Times New Roman"/>
          <w:b/>
          <w:sz w:val="24"/>
          <w:szCs w:val="24"/>
          <w:lang w:val="pt-BR"/>
        </w:rPr>
        <w:t>SAL GRANULADO – CLORETO DE SÓDIO – SEM IODO – GRANULOMETRIA MINIMA DE 2,00</w:t>
      </w:r>
      <w:proofErr w:type="gramStart"/>
      <w:r w:rsidRPr="00B22F5F">
        <w:rPr>
          <w:rFonts w:eastAsia="Times New Roman"/>
          <w:b/>
          <w:sz w:val="24"/>
          <w:szCs w:val="24"/>
          <w:lang w:val="pt-BR"/>
        </w:rPr>
        <w:t>MM</w:t>
      </w:r>
      <w:r w:rsidRPr="00B22F5F">
        <w:rPr>
          <w:rFonts w:eastAsia="Times New Roman"/>
          <w:sz w:val="24"/>
          <w:szCs w:val="24"/>
          <w:lang w:val="pt-BR"/>
        </w:rPr>
        <w:t xml:space="preserve">  (</w:t>
      </w:r>
      <w:proofErr w:type="gramEnd"/>
      <w:r w:rsidRPr="00B22F5F">
        <w:rPr>
          <w:rFonts w:eastAsia="Times New Roman"/>
          <w:sz w:val="24"/>
          <w:szCs w:val="24"/>
          <w:lang w:val="pt-BR"/>
        </w:rPr>
        <w:t>podendo ser fornecido sal grosso padrão churrasco) , desde que a composição química atenda às especificações):</w:t>
      </w:r>
    </w:p>
    <w:p w14:paraId="4C497357" w14:textId="77777777" w:rsidR="004C376A" w:rsidRPr="009373A8" w:rsidRDefault="004C376A" w:rsidP="004C376A">
      <w:pPr>
        <w:pStyle w:val="Corpodetexto"/>
        <w:keepLines/>
        <w:widowControl/>
        <w:tabs>
          <w:tab w:val="left" w:pos="142"/>
          <w:tab w:val="left" w:pos="284"/>
        </w:tabs>
        <w:ind w:right="-7"/>
        <w:jc w:val="both"/>
        <w:rPr>
          <w:b/>
          <w:sz w:val="18"/>
          <w:szCs w:val="18"/>
          <w:lang w:val="pt-BR"/>
        </w:rPr>
      </w:pP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
        <w:gridCol w:w="753"/>
        <w:gridCol w:w="854"/>
        <w:gridCol w:w="784"/>
        <w:gridCol w:w="6868"/>
      </w:tblGrid>
      <w:tr w:rsidR="004C376A" w:rsidRPr="009373A8" w14:paraId="2093E573" w14:textId="77777777" w:rsidTr="009C68AA">
        <w:trPr>
          <w:trHeight w:val="848"/>
        </w:trPr>
        <w:tc>
          <w:tcPr>
            <w:tcW w:w="551" w:type="dxa"/>
            <w:vAlign w:val="center"/>
          </w:tcPr>
          <w:p w14:paraId="38DAB53C" w14:textId="77777777" w:rsidR="004C376A" w:rsidRPr="005A41B1" w:rsidRDefault="004C376A" w:rsidP="009C68AA">
            <w:pPr>
              <w:keepLines/>
              <w:ind w:right="-7"/>
              <w:jc w:val="center"/>
              <w:rPr>
                <w:b/>
                <w:sz w:val="14"/>
                <w:szCs w:val="14"/>
              </w:rPr>
            </w:pPr>
            <w:r w:rsidRPr="005A41B1">
              <w:rPr>
                <w:b/>
                <w:sz w:val="14"/>
                <w:szCs w:val="14"/>
              </w:rPr>
              <w:t>ITEM</w:t>
            </w:r>
          </w:p>
        </w:tc>
        <w:tc>
          <w:tcPr>
            <w:tcW w:w="753" w:type="dxa"/>
            <w:vAlign w:val="center"/>
          </w:tcPr>
          <w:p w14:paraId="39679677" w14:textId="77777777" w:rsidR="004C376A" w:rsidRPr="005A41B1" w:rsidRDefault="004C376A" w:rsidP="009C68AA">
            <w:pPr>
              <w:keepLines/>
              <w:ind w:right="-7"/>
              <w:jc w:val="center"/>
              <w:rPr>
                <w:b/>
                <w:sz w:val="14"/>
                <w:szCs w:val="14"/>
              </w:rPr>
            </w:pPr>
            <w:r w:rsidRPr="005A41B1">
              <w:rPr>
                <w:b/>
                <w:sz w:val="14"/>
                <w:szCs w:val="14"/>
              </w:rPr>
              <w:t>QUANT.</w:t>
            </w:r>
          </w:p>
        </w:tc>
        <w:tc>
          <w:tcPr>
            <w:tcW w:w="854" w:type="dxa"/>
            <w:vAlign w:val="center"/>
          </w:tcPr>
          <w:p w14:paraId="56041AA3" w14:textId="77777777" w:rsidR="004C376A" w:rsidRPr="005A41B1" w:rsidRDefault="004C376A" w:rsidP="009C68AA">
            <w:pPr>
              <w:keepLines/>
              <w:ind w:right="-7"/>
              <w:jc w:val="center"/>
              <w:rPr>
                <w:b/>
                <w:sz w:val="14"/>
                <w:szCs w:val="14"/>
              </w:rPr>
            </w:pPr>
            <w:r w:rsidRPr="005A41B1">
              <w:rPr>
                <w:b/>
                <w:sz w:val="14"/>
                <w:szCs w:val="14"/>
              </w:rPr>
              <w:t xml:space="preserve">UNIDADE </w:t>
            </w:r>
            <w:r>
              <w:rPr>
                <w:b/>
                <w:sz w:val="14"/>
                <w:szCs w:val="14"/>
              </w:rPr>
              <w:t xml:space="preserve">DE </w:t>
            </w:r>
            <w:r w:rsidRPr="005A41B1">
              <w:rPr>
                <w:b/>
                <w:sz w:val="14"/>
                <w:szCs w:val="14"/>
              </w:rPr>
              <w:t>MEDIDA</w:t>
            </w:r>
          </w:p>
        </w:tc>
        <w:tc>
          <w:tcPr>
            <w:tcW w:w="784" w:type="dxa"/>
            <w:vAlign w:val="center"/>
          </w:tcPr>
          <w:p w14:paraId="767EBD06" w14:textId="77777777" w:rsidR="004C376A" w:rsidRPr="005A41B1" w:rsidRDefault="004C376A" w:rsidP="009C68AA">
            <w:pPr>
              <w:keepLines/>
              <w:ind w:right="-7"/>
              <w:jc w:val="center"/>
              <w:rPr>
                <w:b/>
                <w:sz w:val="14"/>
                <w:szCs w:val="14"/>
              </w:rPr>
            </w:pPr>
            <w:r w:rsidRPr="005A41B1">
              <w:rPr>
                <w:b/>
                <w:sz w:val="14"/>
                <w:szCs w:val="14"/>
              </w:rPr>
              <w:t>CÓDIGO SAAE</w:t>
            </w:r>
          </w:p>
        </w:tc>
        <w:tc>
          <w:tcPr>
            <w:tcW w:w="6868" w:type="dxa"/>
            <w:vAlign w:val="center"/>
          </w:tcPr>
          <w:p w14:paraId="772678E7" w14:textId="77777777" w:rsidR="004C376A" w:rsidRPr="005A41B1" w:rsidRDefault="004C376A" w:rsidP="009C68AA">
            <w:pPr>
              <w:keepLines/>
              <w:ind w:right="-7"/>
              <w:jc w:val="center"/>
              <w:rPr>
                <w:b/>
                <w:sz w:val="14"/>
                <w:szCs w:val="14"/>
              </w:rPr>
            </w:pPr>
          </w:p>
          <w:p w14:paraId="19F91B26" w14:textId="77777777" w:rsidR="004C376A" w:rsidRPr="005A41B1" w:rsidRDefault="004C376A" w:rsidP="009C68AA">
            <w:pPr>
              <w:keepLines/>
              <w:ind w:right="-7"/>
              <w:jc w:val="center"/>
              <w:rPr>
                <w:b/>
                <w:sz w:val="14"/>
                <w:szCs w:val="14"/>
              </w:rPr>
            </w:pPr>
            <w:r w:rsidRPr="005A41B1">
              <w:rPr>
                <w:b/>
                <w:sz w:val="14"/>
                <w:szCs w:val="14"/>
              </w:rPr>
              <w:t>DISCRIMINAÇÃO</w:t>
            </w:r>
          </w:p>
          <w:p w14:paraId="04934392" w14:textId="77777777" w:rsidR="004C376A" w:rsidRPr="005A41B1" w:rsidRDefault="004C376A" w:rsidP="009C68AA">
            <w:pPr>
              <w:keepLines/>
              <w:ind w:right="-7"/>
              <w:jc w:val="center"/>
              <w:rPr>
                <w:b/>
                <w:sz w:val="14"/>
                <w:szCs w:val="14"/>
              </w:rPr>
            </w:pPr>
          </w:p>
        </w:tc>
      </w:tr>
      <w:tr w:rsidR="004C376A" w:rsidRPr="008120EA" w14:paraId="7C2A00C3" w14:textId="77777777" w:rsidTr="009C68AA">
        <w:trPr>
          <w:trHeight w:val="2617"/>
        </w:trPr>
        <w:tc>
          <w:tcPr>
            <w:tcW w:w="551" w:type="dxa"/>
            <w:vAlign w:val="center"/>
          </w:tcPr>
          <w:p w14:paraId="64D62319" w14:textId="77777777" w:rsidR="004C376A" w:rsidRPr="009373A8" w:rsidRDefault="004C376A" w:rsidP="009C68AA">
            <w:pPr>
              <w:keepLines/>
              <w:ind w:right="-7"/>
              <w:jc w:val="both"/>
              <w:rPr>
                <w:b/>
                <w:sz w:val="15"/>
                <w:szCs w:val="15"/>
              </w:rPr>
            </w:pPr>
            <w:r w:rsidRPr="009373A8">
              <w:rPr>
                <w:b/>
                <w:sz w:val="15"/>
                <w:szCs w:val="15"/>
              </w:rPr>
              <w:t>01</w:t>
            </w:r>
          </w:p>
        </w:tc>
        <w:tc>
          <w:tcPr>
            <w:tcW w:w="753" w:type="dxa"/>
            <w:vAlign w:val="center"/>
          </w:tcPr>
          <w:p w14:paraId="060D6A60" w14:textId="77777777" w:rsidR="004C376A" w:rsidRPr="009373A8" w:rsidRDefault="004C376A" w:rsidP="009C68AA">
            <w:pPr>
              <w:keepLines/>
              <w:ind w:right="-7"/>
              <w:jc w:val="both"/>
              <w:rPr>
                <w:b/>
                <w:sz w:val="15"/>
                <w:szCs w:val="15"/>
              </w:rPr>
            </w:pPr>
            <w:r w:rsidRPr="009373A8">
              <w:rPr>
                <w:b/>
                <w:sz w:val="15"/>
                <w:szCs w:val="15"/>
              </w:rPr>
              <w:t>54.000</w:t>
            </w:r>
          </w:p>
        </w:tc>
        <w:tc>
          <w:tcPr>
            <w:tcW w:w="854" w:type="dxa"/>
            <w:vAlign w:val="center"/>
          </w:tcPr>
          <w:p w14:paraId="4BB694C1" w14:textId="77777777" w:rsidR="004C376A" w:rsidRPr="009373A8" w:rsidRDefault="004C376A" w:rsidP="009C68AA">
            <w:pPr>
              <w:keepLines/>
              <w:ind w:right="-7"/>
              <w:jc w:val="both"/>
              <w:rPr>
                <w:b/>
                <w:sz w:val="15"/>
                <w:szCs w:val="15"/>
              </w:rPr>
            </w:pPr>
            <w:r w:rsidRPr="009373A8">
              <w:rPr>
                <w:b/>
                <w:sz w:val="15"/>
                <w:szCs w:val="15"/>
              </w:rPr>
              <w:t>QUILO</w:t>
            </w:r>
          </w:p>
        </w:tc>
        <w:tc>
          <w:tcPr>
            <w:tcW w:w="784" w:type="dxa"/>
            <w:vAlign w:val="center"/>
          </w:tcPr>
          <w:p w14:paraId="36758C93" w14:textId="77777777" w:rsidR="004C376A" w:rsidRPr="009373A8" w:rsidRDefault="004C376A" w:rsidP="009C68AA">
            <w:pPr>
              <w:keepLines/>
              <w:ind w:right="-7"/>
              <w:jc w:val="both"/>
              <w:rPr>
                <w:b/>
                <w:sz w:val="15"/>
                <w:szCs w:val="15"/>
              </w:rPr>
            </w:pPr>
            <w:r w:rsidRPr="009373A8">
              <w:rPr>
                <w:b/>
                <w:sz w:val="15"/>
                <w:szCs w:val="15"/>
              </w:rPr>
              <w:t>9662</w:t>
            </w:r>
          </w:p>
        </w:tc>
        <w:tc>
          <w:tcPr>
            <w:tcW w:w="6868" w:type="dxa"/>
          </w:tcPr>
          <w:p w14:paraId="569EC2C9" w14:textId="77777777" w:rsidR="004C376A" w:rsidRPr="009373A8" w:rsidRDefault="004C376A" w:rsidP="009C68AA">
            <w:pPr>
              <w:keepLines/>
              <w:ind w:right="-7"/>
              <w:jc w:val="both"/>
              <w:rPr>
                <w:b/>
                <w:sz w:val="15"/>
                <w:szCs w:val="15"/>
              </w:rPr>
            </w:pPr>
            <w:r w:rsidRPr="009373A8">
              <w:rPr>
                <w:b/>
                <w:sz w:val="15"/>
                <w:szCs w:val="15"/>
              </w:rPr>
              <w:t>SAL GRANULADO – CLORETO DE SODIO – SEM IODO – GRANUL</w:t>
            </w:r>
            <w:r>
              <w:rPr>
                <w:b/>
                <w:sz w:val="15"/>
                <w:szCs w:val="15"/>
              </w:rPr>
              <w:t>OMETRIA MINIMA DE 2,00MM (</w:t>
            </w:r>
            <w:proofErr w:type="spellStart"/>
            <w:r>
              <w:rPr>
                <w:b/>
                <w:sz w:val="15"/>
                <w:szCs w:val="15"/>
              </w:rPr>
              <w:t>podendo</w:t>
            </w:r>
            <w:proofErr w:type="spellEnd"/>
            <w:r w:rsidRPr="009373A8">
              <w:rPr>
                <w:b/>
                <w:sz w:val="15"/>
                <w:szCs w:val="15"/>
              </w:rPr>
              <w:t xml:space="preserve"> ser </w:t>
            </w:r>
            <w:proofErr w:type="spellStart"/>
            <w:r w:rsidRPr="009373A8">
              <w:rPr>
                <w:b/>
                <w:sz w:val="15"/>
                <w:szCs w:val="15"/>
              </w:rPr>
              <w:t>fornecido</w:t>
            </w:r>
            <w:proofErr w:type="spellEnd"/>
            <w:r w:rsidRPr="009373A8">
              <w:rPr>
                <w:b/>
                <w:sz w:val="15"/>
                <w:szCs w:val="15"/>
              </w:rPr>
              <w:t xml:space="preserve"> </w:t>
            </w:r>
            <w:proofErr w:type="spellStart"/>
            <w:r w:rsidRPr="009373A8">
              <w:rPr>
                <w:b/>
                <w:sz w:val="15"/>
                <w:szCs w:val="15"/>
              </w:rPr>
              <w:t>sal</w:t>
            </w:r>
            <w:proofErr w:type="spellEnd"/>
            <w:r w:rsidRPr="009373A8">
              <w:rPr>
                <w:b/>
                <w:sz w:val="15"/>
                <w:szCs w:val="15"/>
              </w:rPr>
              <w:t xml:space="preserve"> </w:t>
            </w:r>
            <w:proofErr w:type="spellStart"/>
            <w:r w:rsidRPr="009373A8">
              <w:rPr>
                <w:b/>
                <w:sz w:val="15"/>
                <w:szCs w:val="15"/>
              </w:rPr>
              <w:t>grosso</w:t>
            </w:r>
            <w:proofErr w:type="spellEnd"/>
            <w:r w:rsidRPr="009373A8">
              <w:rPr>
                <w:b/>
                <w:sz w:val="15"/>
                <w:szCs w:val="15"/>
              </w:rPr>
              <w:t xml:space="preserve"> </w:t>
            </w:r>
            <w:proofErr w:type="spellStart"/>
            <w:r w:rsidRPr="009373A8">
              <w:rPr>
                <w:b/>
                <w:sz w:val="15"/>
                <w:szCs w:val="15"/>
              </w:rPr>
              <w:t>padrão</w:t>
            </w:r>
            <w:proofErr w:type="spellEnd"/>
            <w:r w:rsidRPr="009373A8">
              <w:rPr>
                <w:b/>
                <w:sz w:val="15"/>
                <w:szCs w:val="15"/>
              </w:rPr>
              <w:t xml:space="preserve"> churrasco, </w:t>
            </w:r>
            <w:proofErr w:type="spellStart"/>
            <w:r w:rsidRPr="009373A8">
              <w:rPr>
                <w:b/>
                <w:sz w:val="15"/>
                <w:szCs w:val="15"/>
              </w:rPr>
              <w:t>desde</w:t>
            </w:r>
            <w:proofErr w:type="spellEnd"/>
            <w:r w:rsidRPr="009373A8">
              <w:rPr>
                <w:b/>
                <w:sz w:val="15"/>
                <w:szCs w:val="15"/>
              </w:rPr>
              <w:t xml:space="preserve"> que a </w:t>
            </w:r>
            <w:proofErr w:type="spellStart"/>
            <w:r w:rsidRPr="009373A8">
              <w:rPr>
                <w:b/>
                <w:sz w:val="15"/>
                <w:szCs w:val="15"/>
              </w:rPr>
              <w:t>composição</w:t>
            </w:r>
            <w:proofErr w:type="spellEnd"/>
            <w:r w:rsidRPr="009373A8">
              <w:rPr>
                <w:b/>
                <w:sz w:val="15"/>
                <w:szCs w:val="15"/>
              </w:rPr>
              <w:t xml:space="preserve"> </w:t>
            </w:r>
            <w:proofErr w:type="spellStart"/>
            <w:r w:rsidRPr="009373A8">
              <w:rPr>
                <w:b/>
                <w:sz w:val="15"/>
                <w:szCs w:val="15"/>
              </w:rPr>
              <w:t>química</w:t>
            </w:r>
            <w:proofErr w:type="spellEnd"/>
            <w:r w:rsidRPr="009373A8">
              <w:rPr>
                <w:b/>
                <w:sz w:val="15"/>
                <w:szCs w:val="15"/>
              </w:rPr>
              <w:t xml:space="preserve"> </w:t>
            </w:r>
            <w:proofErr w:type="spellStart"/>
            <w:r w:rsidRPr="009373A8">
              <w:rPr>
                <w:b/>
                <w:sz w:val="15"/>
                <w:szCs w:val="15"/>
              </w:rPr>
              <w:t>atenda</w:t>
            </w:r>
            <w:proofErr w:type="spellEnd"/>
            <w:r w:rsidRPr="009373A8">
              <w:rPr>
                <w:b/>
                <w:sz w:val="15"/>
                <w:szCs w:val="15"/>
              </w:rPr>
              <w:t xml:space="preserve"> </w:t>
            </w:r>
            <w:proofErr w:type="spellStart"/>
            <w:r w:rsidRPr="009373A8">
              <w:rPr>
                <w:b/>
                <w:sz w:val="15"/>
                <w:szCs w:val="15"/>
              </w:rPr>
              <w:t>às</w:t>
            </w:r>
            <w:proofErr w:type="spellEnd"/>
            <w:r w:rsidRPr="009373A8">
              <w:rPr>
                <w:b/>
                <w:sz w:val="15"/>
                <w:szCs w:val="15"/>
              </w:rPr>
              <w:t xml:space="preserve"> </w:t>
            </w:r>
            <w:proofErr w:type="spellStart"/>
            <w:r w:rsidRPr="009373A8">
              <w:rPr>
                <w:b/>
                <w:sz w:val="15"/>
                <w:szCs w:val="15"/>
              </w:rPr>
              <w:t>especificações</w:t>
            </w:r>
            <w:proofErr w:type="spellEnd"/>
            <w:r w:rsidRPr="009373A8">
              <w:rPr>
                <w:b/>
                <w:sz w:val="15"/>
                <w:szCs w:val="15"/>
              </w:rPr>
              <w:t>).</w:t>
            </w:r>
          </w:p>
          <w:p w14:paraId="23A37BA1" w14:textId="77777777" w:rsidR="004C376A" w:rsidRPr="009373A8" w:rsidRDefault="004C376A" w:rsidP="009C68AA">
            <w:pPr>
              <w:keepLines/>
              <w:ind w:right="-7"/>
              <w:jc w:val="both"/>
              <w:rPr>
                <w:b/>
                <w:sz w:val="15"/>
                <w:szCs w:val="15"/>
              </w:rPr>
            </w:pPr>
          </w:p>
          <w:p w14:paraId="51CA8476" w14:textId="77777777" w:rsidR="004C376A" w:rsidRPr="009373A8" w:rsidRDefault="004C376A" w:rsidP="009C68AA">
            <w:pPr>
              <w:keepLines/>
              <w:ind w:right="-7"/>
              <w:jc w:val="both"/>
              <w:rPr>
                <w:b/>
                <w:sz w:val="15"/>
                <w:szCs w:val="15"/>
              </w:rPr>
            </w:pPr>
            <w:proofErr w:type="spellStart"/>
            <w:r w:rsidRPr="009373A8">
              <w:rPr>
                <w:b/>
                <w:sz w:val="15"/>
                <w:szCs w:val="15"/>
              </w:rPr>
              <w:t>Especificações</w:t>
            </w:r>
            <w:proofErr w:type="spellEnd"/>
            <w:r w:rsidRPr="009373A8">
              <w:rPr>
                <w:b/>
                <w:sz w:val="15"/>
                <w:szCs w:val="15"/>
              </w:rPr>
              <w:t xml:space="preserve"> </w:t>
            </w:r>
            <w:proofErr w:type="spellStart"/>
            <w:r w:rsidRPr="009373A8">
              <w:rPr>
                <w:b/>
                <w:sz w:val="15"/>
                <w:szCs w:val="15"/>
              </w:rPr>
              <w:t>Mínimas</w:t>
            </w:r>
            <w:proofErr w:type="spellEnd"/>
            <w:r w:rsidRPr="009373A8">
              <w:rPr>
                <w:b/>
                <w:sz w:val="15"/>
                <w:szCs w:val="15"/>
              </w:rPr>
              <w:t>:</w:t>
            </w:r>
          </w:p>
          <w:p w14:paraId="61488CD0" w14:textId="77777777" w:rsidR="004C376A" w:rsidRPr="009373A8" w:rsidRDefault="004C376A" w:rsidP="004C376A">
            <w:pPr>
              <w:keepLines/>
              <w:widowControl/>
              <w:numPr>
                <w:ilvl w:val="0"/>
                <w:numId w:val="43"/>
              </w:numPr>
              <w:ind w:left="0" w:right="-7"/>
              <w:jc w:val="both"/>
              <w:rPr>
                <w:b/>
                <w:sz w:val="15"/>
                <w:szCs w:val="15"/>
              </w:rPr>
            </w:pPr>
            <w:r w:rsidRPr="009373A8">
              <w:rPr>
                <w:b/>
                <w:sz w:val="15"/>
                <w:szCs w:val="15"/>
              </w:rPr>
              <w:t>COMPOSIÇÃO QUÍMICA %:</w:t>
            </w:r>
          </w:p>
          <w:tbl>
            <w:tblPr>
              <w:tblW w:w="60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4"/>
              <w:gridCol w:w="1134"/>
              <w:gridCol w:w="1276"/>
              <w:gridCol w:w="1134"/>
            </w:tblGrid>
            <w:tr w:rsidR="004C376A" w:rsidRPr="009373A8" w14:paraId="2EF76554" w14:textId="77777777" w:rsidTr="009C68AA">
              <w:trPr>
                <w:jc w:val="center"/>
              </w:trPr>
              <w:tc>
                <w:tcPr>
                  <w:tcW w:w="2464" w:type="dxa"/>
                </w:tcPr>
                <w:p w14:paraId="374F019F" w14:textId="77777777" w:rsidR="004C376A" w:rsidRPr="009373A8" w:rsidRDefault="004C376A" w:rsidP="009C68AA">
                  <w:pPr>
                    <w:keepLines/>
                    <w:ind w:right="-7"/>
                    <w:jc w:val="both"/>
                    <w:rPr>
                      <w:sz w:val="15"/>
                      <w:szCs w:val="15"/>
                    </w:rPr>
                  </w:pPr>
                  <w:r w:rsidRPr="009373A8">
                    <w:rPr>
                      <w:sz w:val="15"/>
                      <w:szCs w:val="15"/>
                    </w:rPr>
                    <w:t>ANALISE</w:t>
                  </w:r>
                </w:p>
              </w:tc>
              <w:tc>
                <w:tcPr>
                  <w:tcW w:w="1134" w:type="dxa"/>
                </w:tcPr>
                <w:p w14:paraId="6CFE067A" w14:textId="77777777" w:rsidR="004C376A" w:rsidRPr="009373A8" w:rsidRDefault="004C376A" w:rsidP="009C68AA">
                  <w:pPr>
                    <w:keepLines/>
                    <w:ind w:right="-7"/>
                    <w:jc w:val="both"/>
                    <w:rPr>
                      <w:sz w:val="15"/>
                      <w:szCs w:val="15"/>
                    </w:rPr>
                  </w:pPr>
                  <w:r w:rsidRPr="009373A8">
                    <w:rPr>
                      <w:sz w:val="15"/>
                      <w:szCs w:val="15"/>
                    </w:rPr>
                    <w:t>UNIDADE</w:t>
                  </w:r>
                </w:p>
              </w:tc>
              <w:tc>
                <w:tcPr>
                  <w:tcW w:w="1276" w:type="dxa"/>
                </w:tcPr>
                <w:p w14:paraId="684B6EBA" w14:textId="77777777" w:rsidR="004C376A" w:rsidRPr="009373A8" w:rsidRDefault="004C376A" w:rsidP="009C68AA">
                  <w:pPr>
                    <w:keepLines/>
                    <w:ind w:right="-7"/>
                    <w:jc w:val="both"/>
                    <w:rPr>
                      <w:sz w:val="15"/>
                      <w:szCs w:val="15"/>
                    </w:rPr>
                  </w:pPr>
                  <w:r w:rsidRPr="009373A8">
                    <w:rPr>
                      <w:sz w:val="15"/>
                      <w:szCs w:val="15"/>
                    </w:rPr>
                    <w:t>TIPICA</w:t>
                  </w:r>
                </w:p>
              </w:tc>
              <w:tc>
                <w:tcPr>
                  <w:tcW w:w="1134" w:type="dxa"/>
                </w:tcPr>
                <w:p w14:paraId="30E3D1E1" w14:textId="77777777" w:rsidR="004C376A" w:rsidRPr="009373A8" w:rsidRDefault="004C376A" w:rsidP="009C68AA">
                  <w:pPr>
                    <w:keepLines/>
                    <w:ind w:right="-7"/>
                    <w:jc w:val="both"/>
                    <w:rPr>
                      <w:sz w:val="15"/>
                      <w:szCs w:val="15"/>
                    </w:rPr>
                  </w:pPr>
                  <w:r w:rsidRPr="009373A8">
                    <w:rPr>
                      <w:sz w:val="15"/>
                      <w:szCs w:val="15"/>
                    </w:rPr>
                    <w:t>MAXIMO</w:t>
                  </w:r>
                </w:p>
              </w:tc>
            </w:tr>
            <w:tr w:rsidR="004C376A" w:rsidRPr="009373A8" w14:paraId="676AC08C" w14:textId="77777777" w:rsidTr="009C68AA">
              <w:trPr>
                <w:jc w:val="center"/>
              </w:trPr>
              <w:tc>
                <w:tcPr>
                  <w:tcW w:w="2464" w:type="dxa"/>
                </w:tcPr>
                <w:p w14:paraId="63F71105" w14:textId="77777777" w:rsidR="004C376A" w:rsidRPr="009373A8" w:rsidRDefault="004C376A" w:rsidP="009C68AA">
                  <w:pPr>
                    <w:keepLines/>
                    <w:ind w:right="-7"/>
                    <w:jc w:val="both"/>
                    <w:rPr>
                      <w:sz w:val="15"/>
                      <w:szCs w:val="15"/>
                    </w:rPr>
                  </w:pPr>
                  <w:r w:rsidRPr="009373A8">
                    <w:rPr>
                      <w:sz w:val="15"/>
                      <w:szCs w:val="15"/>
                    </w:rPr>
                    <w:t>UMIDADE (H2O)</w:t>
                  </w:r>
                </w:p>
              </w:tc>
              <w:tc>
                <w:tcPr>
                  <w:tcW w:w="1134" w:type="dxa"/>
                </w:tcPr>
                <w:p w14:paraId="1854CDED" w14:textId="77777777" w:rsidR="004C376A" w:rsidRPr="009373A8" w:rsidRDefault="004C376A" w:rsidP="009C68AA">
                  <w:pPr>
                    <w:keepLines/>
                    <w:ind w:right="-7"/>
                    <w:jc w:val="both"/>
                    <w:rPr>
                      <w:sz w:val="15"/>
                      <w:szCs w:val="15"/>
                    </w:rPr>
                  </w:pPr>
                  <w:r w:rsidRPr="009373A8">
                    <w:rPr>
                      <w:sz w:val="15"/>
                      <w:szCs w:val="15"/>
                    </w:rPr>
                    <w:t>%</w:t>
                  </w:r>
                </w:p>
              </w:tc>
              <w:tc>
                <w:tcPr>
                  <w:tcW w:w="1276" w:type="dxa"/>
                </w:tcPr>
                <w:p w14:paraId="086CC02A" w14:textId="77777777" w:rsidR="004C376A" w:rsidRPr="009373A8" w:rsidRDefault="004C376A" w:rsidP="009C68AA">
                  <w:pPr>
                    <w:keepLines/>
                    <w:ind w:right="-7"/>
                    <w:jc w:val="both"/>
                    <w:rPr>
                      <w:sz w:val="15"/>
                      <w:szCs w:val="15"/>
                    </w:rPr>
                  </w:pPr>
                  <w:r w:rsidRPr="009373A8">
                    <w:rPr>
                      <w:sz w:val="15"/>
                      <w:szCs w:val="15"/>
                    </w:rPr>
                    <w:t>0,050</w:t>
                  </w:r>
                </w:p>
              </w:tc>
              <w:tc>
                <w:tcPr>
                  <w:tcW w:w="1134" w:type="dxa"/>
                </w:tcPr>
                <w:p w14:paraId="4F14AE2C" w14:textId="77777777" w:rsidR="004C376A" w:rsidRPr="009373A8" w:rsidRDefault="004C376A" w:rsidP="009C68AA">
                  <w:pPr>
                    <w:keepLines/>
                    <w:ind w:right="-7"/>
                    <w:jc w:val="both"/>
                    <w:rPr>
                      <w:sz w:val="15"/>
                      <w:szCs w:val="15"/>
                    </w:rPr>
                  </w:pPr>
                  <w:r w:rsidRPr="009373A8">
                    <w:rPr>
                      <w:sz w:val="15"/>
                      <w:szCs w:val="15"/>
                    </w:rPr>
                    <w:t>2,0</w:t>
                  </w:r>
                </w:p>
              </w:tc>
            </w:tr>
            <w:tr w:rsidR="004C376A" w:rsidRPr="009373A8" w14:paraId="66948678" w14:textId="77777777" w:rsidTr="009C68AA">
              <w:trPr>
                <w:jc w:val="center"/>
              </w:trPr>
              <w:tc>
                <w:tcPr>
                  <w:tcW w:w="2464" w:type="dxa"/>
                </w:tcPr>
                <w:p w14:paraId="0569B0A7" w14:textId="77777777" w:rsidR="004C376A" w:rsidRPr="009373A8" w:rsidRDefault="004C376A" w:rsidP="009C68AA">
                  <w:pPr>
                    <w:keepLines/>
                    <w:ind w:right="-7"/>
                    <w:jc w:val="both"/>
                    <w:rPr>
                      <w:sz w:val="15"/>
                      <w:szCs w:val="15"/>
                    </w:rPr>
                  </w:pPr>
                  <w:r w:rsidRPr="009373A8">
                    <w:rPr>
                      <w:sz w:val="15"/>
                      <w:szCs w:val="15"/>
                    </w:rPr>
                    <w:t>RESIDUOS INSOLUVEIS (RI)</w:t>
                  </w:r>
                </w:p>
              </w:tc>
              <w:tc>
                <w:tcPr>
                  <w:tcW w:w="1134" w:type="dxa"/>
                </w:tcPr>
                <w:p w14:paraId="42AA9876" w14:textId="77777777" w:rsidR="004C376A" w:rsidRPr="009373A8" w:rsidRDefault="004C376A" w:rsidP="009C68AA">
                  <w:pPr>
                    <w:keepLines/>
                    <w:ind w:right="-7"/>
                    <w:jc w:val="both"/>
                    <w:rPr>
                      <w:sz w:val="15"/>
                      <w:szCs w:val="15"/>
                    </w:rPr>
                  </w:pPr>
                  <w:r w:rsidRPr="009373A8">
                    <w:rPr>
                      <w:sz w:val="15"/>
                      <w:szCs w:val="15"/>
                    </w:rPr>
                    <w:t>%</w:t>
                  </w:r>
                </w:p>
              </w:tc>
              <w:tc>
                <w:tcPr>
                  <w:tcW w:w="1276" w:type="dxa"/>
                </w:tcPr>
                <w:p w14:paraId="25A7BDA3" w14:textId="77777777" w:rsidR="004C376A" w:rsidRPr="009373A8" w:rsidRDefault="004C376A" w:rsidP="009C68AA">
                  <w:pPr>
                    <w:keepLines/>
                    <w:ind w:right="-7"/>
                    <w:jc w:val="both"/>
                    <w:rPr>
                      <w:sz w:val="15"/>
                      <w:szCs w:val="15"/>
                    </w:rPr>
                  </w:pPr>
                  <w:r w:rsidRPr="009373A8">
                    <w:rPr>
                      <w:sz w:val="15"/>
                      <w:szCs w:val="15"/>
                    </w:rPr>
                    <w:t>0,01</w:t>
                  </w:r>
                </w:p>
              </w:tc>
              <w:tc>
                <w:tcPr>
                  <w:tcW w:w="1134" w:type="dxa"/>
                </w:tcPr>
                <w:p w14:paraId="2F22D6BB" w14:textId="77777777" w:rsidR="004C376A" w:rsidRPr="009373A8" w:rsidRDefault="004C376A" w:rsidP="009C68AA">
                  <w:pPr>
                    <w:keepLines/>
                    <w:ind w:right="-7"/>
                    <w:jc w:val="both"/>
                    <w:rPr>
                      <w:sz w:val="15"/>
                      <w:szCs w:val="15"/>
                    </w:rPr>
                  </w:pPr>
                  <w:r w:rsidRPr="009373A8">
                    <w:rPr>
                      <w:sz w:val="15"/>
                      <w:szCs w:val="15"/>
                    </w:rPr>
                    <w:t>0,03</w:t>
                  </w:r>
                </w:p>
              </w:tc>
            </w:tr>
            <w:tr w:rsidR="004C376A" w:rsidRPr="009373A8" w14:paraId="63B4F930" w14:textId="77777777" w:rsidTr="009C68AA">
              <w:trPr>
                <w:jc w:val="center"/>
              </w:trPr>
              <w:tc>
                <w:tcPr>
                  <w:tcW w:w="2464" w:type="dxa"/>
                </w:tcPr>
                <w:p w14:paraId="6AF78ED2" w14:textId="77777777" w:rsidR="004C376A" w:rsidRPr="009373A8" w:rsidRDefault="004C376A" w:rsidP="009C68AA">
                  <w:pPr>
                    <w:keepLines/>
                    <w:ind w:right="-7"/>
                    <w:jc w:val="both"/>
                    <w:rPr>
                      <w:sz w:val="15"/>
                      <w:szCs w:val="15"/>
                    </w:rPr>
                  </w:pPr>
                  <w:r w:rsidRPr="009373A8">
                    <w:rPr>
                      <w:sz w:val="15"/>
                      <w:szCs w:val="15"/>
                    </w:rPr>
                    <w:t>CALCIO (CA2+)</w:t>
                  </w:r>
                </w:p>
              </w:tc>
              <w:tc>
                <w:tcPr>
                  <w:tcW w:w="1134" w:type="dxa"/>
                </w:tcPr>
                <w:p w14:paraId="362EF757" w14:textId="77777777" w:rsidR="004C376A" w:rsidRPr="009373A8" w:rsidRDefault="004C376A" w:rsidP="009C68AA">
                  <w:pPr>
                    <w:keepLines/>
                    <w:ind w:right="-7"/>
                    <w:jc w:val="both"/>
                    <w:rPr>
                      <w:sz w:val="15"/>
                      <w:szCs w:val="15"/>
                    </w:rPr>
                  </w:pPr>
                  <w:r w:rsidRPr="009373A8">
                    <w:rPr>
                      <w:sz w:val="15"/>
                      <w:szCs w:val="15"/>
                    </w:rPr>
                    <w:t>%</w:t>
                  </w:r>
                </w:p>
              </w:tc>
              <w:tc>
                <w:tcPr>
                  <w:tcW w:w="1276" w:type="dxa"/>
                </w:tcPr>
                <w:p w14:paraId="42D3918F" w14:textId="77777777" w:rsidR="004C376A" w:rsidRPr="009373A8" w:rsidRDefault="004C376A" w:rsidP="009C68AA">
                  <w:pPr>
                    <w:keepLines/>
                    <w:ind w:right="-7"/>
                    <w:jc w:val="both"/>
                    <w:rPr>
                      <w:sz w:val="15"/>
                      <w:szCs w:val="15"/>
                    </w:rPr>
                  </w:pPr>
                  <w:r w:rsidRPr="009373A8">
                    <w:rPr>
                      <w:sz w:val="15"/>
                      <w:szCs w:val="15"/>
                    </w:rPr>
                    <w:t>0,030</w:t>
                  </w:r>
                </w:p>
              </w:tc>
              <w:tc>
                <w:tcPr>
                  <w:tcW w:w="1134" w:type="dxa"/>
                </w:tcPr>
                <w:p w14:paraId="4983E354" w14:textId="77777777" w:rsidR="004C376A" w:rsidRPr="009373A8" w:rsidRDefault="004C376A" w:rsidP="009C68AA">
                  <w:pPr>
                    <w:keepLines/>
                    <w:ind w:right="-7"/>
                    <w:jc w:val="both"/>
                    <w:rPr>
                      <w:sz w:val="15"/>
                      <w:szCs w:val="15"/>
                    </w:rPr>
                  </w:pPr>
                  <w:r w:rsidRPr="009373A8">
                    <w:rPr>
                      <w:sz w:val="15"/>
                      <w:szCs w:val="15"/>
                    </w:rPr>
                    <w:t>0,050</w:t>
                  </w:r>
                </w:p>
              </w:tc>
            </w:tr>
            <w:tr w:rsidR="004C376A" w:rsidRPr="009373A8" w14:paraId="2FA92BFC" w14:textId="77777777" w:rsidTr="009C68AA">
              <w:trPr>
                <w:jc w:val="center"/>
              </w:trPr>
              <w:tc>
                <w:tcPr>
                  <w:tcW w:w="2464" w:type="dxa"/>
                </w:tcPr>
                <w:p w14:paraId="30C880F4" w14:textId="77777777" w:rsidR="004C376A" w:rsidRPr="009373A8" w:rsidRDefault="004C376A" w:rsidP="009C68AA">
                  <w:pPr>
                    <w:keepLines/>
                    <w:ind w:right="-7"/>
                    <w:jc w:val="both"/>
                    <w:rPr>
                      <w:sz w:val="15"/>
                      <w:szCs w:val="15"/>
                    </w:rPr>
                  </w:pPr>
                  <w:r w:rsidRPr="009373A8">
                    <w:rPr>
                      <w:sz w:val="15"/>
                      <w:szCs w:val="15"/>
                    </w:rPr>
                    <w:t>MAGNESIO (MG2+)</w:t>
                  </w:r>
                </w:p>
              </w:tc>
              <w:tc>
                <w:tcPr>
                  <w:tcW w:w="1134" w:type="dxa"/>
                </w:tcPr>
                <w:p w14:paraId="1707D44E" w14:textId="77777777" w:rsidR="004C376A" w:rsidRPr="009373A8" w:rsidRDefault="004C376A" w:rsidP="009C68AA">
                  <w:pPr>
                    <w:keepLines/>
                    <w:ind w:right="-7"/>
                    <w:jc w:val="both"/>
                    <w:rPr>
                      <w:sz w:val="15"/>
                      <w:szCs w:val="15"/>
                    </w:rPr>
                  </w:pPr>
                  <w:r w:rsidRPr="009373A8">
                    <w:rPr>
                      <w:sz w:val="15"/>
                      <w:szCs w:val="15"/>
                    </w:rPr>
                    <w:t>%</w:t>
                  </w:r>
                </w:p>
              </w:tc>
              <w:tc>
                <w:tcPr>
                  <w:tcW w:w="1276" w:type="dxa"/>
                </w:tcPr>
                <w:p w14:paraId="226868A3" w14:textId="77777777" w:rsidR="004C376A" w:rsidRPr="009373A8" w:rsidRDefault="004C376A" w:rsidP="009C68AA">
                  <w:pPr>
                    <w:keepLines/>
                    <w:ind w:right="-7"/>
                    <w:jc w:val="both"/>
                    <w:rPr>
                      <w:sz w:val="15"/>
                      <w:szCs w:val="15"/>
                    </w:rPr>
                  </w:pPr>
                  <w:r w:rsidRPr="009373A8">
                    <w:rPr>
                      <w:sz w:val="15"/>
                      <w:szCs w:val="15"/>
                    </w:rPr>
                    <w:t>0,020</w:t>
                  </w:r>
                </w:p>
              </w:tc>
              <w:tc>
                <w:tcPr>
                  <w:tcW w:w="1134" w:type="dxa"/>
                </w:tcPr>
                <w:p w14:paraId="1A8306D0" w14:textId="77777777" w:rsidR="004C376A" w:rsidRPr="009373A8" w:rsidRDefault="004C376A" w:rsidP="009C68AA">
                  <w:pPr>
                    <w:keepLines/>
                    <w:ind w:right="-7"/>
                    <w:jc w:val="both"/>
                    <w:rPr>
                      <w:sz w:val="15"/>
                      <w:szCs w:val="15"/>
                    </w:rPr>
                  </w:pPr>
                  <w:r w:rsidRPr="009373A8">
                    <w:rPr>
                      <w:sz w:val="15"/>
                      <w:szCs w:val="15"/>
                    </w:rPr>
                    <w:t>0,030</w:t>
                  </w:r>
                </w:p>
              </w:tc>
            </w:tr>
            <w:tr w:rsidR="004C376A" w:rsidRPr="009373A8" w14:paraId="56364F9F" w14:textId="77777777" w:rsidTr="009C68AA">
              <w:trPr>
                <w:jc w:val="center"/>
              </w:trPr>
              <w:tc>
                <w:tcPr>
                  <w:tcW w:w="2464" w:type="dxa"/>
                </w:tcPr>
                <w:p w14:paraId="080934E6" w14:textId="77777777" w:rsidR="004C376A" w:rsidRPr="009373A8" w:rsidRDefault="004C376A" w:rsidP="009C68AA">
                  <w:pPr>
                    <w:keepLines/>
                    <w:ind w:right="-7"/>
                    <w:jc w:val="both"/>
                    <w:rPr>
                      <w:sz w:val="15"/>
                      <w:szCs w:val="15"/>
                    </w:rPr>
                  </w:pPr>
                  <w:r w:rsidRPr="009373A8">
                    <w:rPr>
                      <w:sz w:val="15"/>
                      <w:szCs w:val="15"/>
                    </w:rPr>
                    <w:t>DUREZA TOTAL</w:t>
                  </w:r>
                </w:p>
              </w:tc>
              <w:tc>
                <w:tcPr>
                  <w:tcW w:w="1134" w:type="dxa"/>
                </w:tcPr>
                <w:p w14:paraId="643F0091" w14:textId="77777777" w:rsidR="004C376A" w:rsidRPr="009373A8" w:rsidRDefault="004C376A" w:rsidP="009C68AA">
                  <w:pPr>
                    <w:keepLines/>
                    <w:ind w:right="-7"/>
                    <w:jc w:val="both"/>
                    <w:rPr>
                      <w:sz w:val="15"/>
                      <w:szCs w:val="15"/>
                    </w:rPr>
                  </w:pPr>
                  <w:r w:rsidRPr="009373A8">
                    <w:rPr>
                      <w:sz w:val="15"/>
                      <w:szCs w:val="15"/>
                    </w:rPr>
                    <w:t>PPM</w:t>
                  </w:r>
                </w:p>
              </w:tc>
              <w:tc>
                <w:tcPr>
                  <w:tcW w:w="1276" w:type="dxa"/>
                </w:tcPr>
                <w:p w14:paraId="6005B089" w14:textId="77777777" w:rsidR="004C376A" w:rsidRPr="009373A8" w:rsidRDefault="004C376A" w:rsidP="009C68AA">
                  <w:pPr>
                    <w:keepLines/>
                    <w:ind w:right="-7"/>
                    <w:jc w:val="both"/>
                    <w:rPr>
                      <w:sz w:val="15"/>
                      <w:szCs w:val="15"/>
                    </w:rPr>
                  </w:pPr>
                  <w:r w:rsidRPr="009373A8">
                    <w:rPr>
                      <w:sz w:val="15"/>
                      <w:szCs w:val="15"/>
                    </w:rPr>
                    <w:t xml:space="preserve"> - </w:t>
                  </w:r>
                </w:p>
              </w:tc>
              <w:tc>
                <w:tcPr>
                  <w:tcW w:w="1134" w:type="dxa"/>
                </w:tcPr>
                <w:p w14:paraId="55526D42" w14:textId="77777777" w:rsidR="004C376A" w:rsidRPr="009373A8" w:rsidRDefault="004C376A" w:rsidP="009C68AA">
                  <w:pPr>
                    <w:keepLines/>
                    <w:ind w:right="-7"/>
                    <w:jc w:val="both"/>
                    <w:rPr>
                      <w:sz w:val="15"/>
                      <w:szCs w:val="15"/>
                    </w:rPr>
                  </w:pPr>
                  <w:r w:rsidRPr="009373A8">
                    <w:rPr>
                      <w:sz w:val="15"/>
                      <w:szCs w:val="15"/>
                    </w:rPr>
                    <w:t>500</w:t>
                  </w:r>
                </w:p>
              </w:tc>
            </w:tr>
            <w:tr w:rsidR="004C376A" w:rsidRPr="009373A8" w14:paraId="7067235D" w14:textId="77777777" w:rsidTr="009C68AA">
              <w:trPr>
                <w:jc w:val="center"/>
              </w:trPr>
              <w:tc>
                <w:tcPr>
                  <w:tcW w:w="2464" w:type="dxa"/>
                </w:tcPr>
                <w:p w14:paraId="7C996E02" w14:textId="77777777" w:rsidR="004C376A" w:rsidRPr="009373A8" w:rsidRDefault="004C376A" w:rsidP="009C68AA">
                  <w:pPr>
                    <w:keepLines/>
                    <w:ind w:right="-7"/>
                    <w:jc w:val="both"/>
                    <w:rPr>
                      <w:sz w:val="15"/>
                      <w:szCs w:val="15"/>
                    </w:rPr>
                  </w:pPr>
                  <w:r w:rsidRPr="009373A8">
                    <w:rPr>
                      <w:sz w:val="15"/>
                      <w:szCs w:val="15"/>
                    </w:rPr>
                    <w:t>SULFATO (SO4)</w:t>
                  </w:r>
                </w:p>
              </w:tc>
              <w:tc>
                <w:tcPr>
                  <w:tcW w:w="1134" w:type="dxa"/>
                </w:tcPr>
                <w:p w14:paraId="251E4E78" w14:textId="77777777" w:rsidR="004C376A" w:rsidRPr="009373A8" w:rsidRDefault="004C376A" w:rsidP="009C68AA">
                  <w:pPr>
                    <w:keepLines/>
                    <w:ind w:right="-7"/>
                    <w:jc w:val="both"/>
                    <w:rPr>
                      <w:sz w:val="15"/>
                      <w:szCs w:val="15"/>
                    </w:rPr>
                  </w:pPr>
                  <w:r w:rsidRPr="009373A8">
                    <w:rPr>
                      <w:sz w:val="15"/>
                      <w:szCs w:val="15"/>
                    </w:rPr>
                    <w:t xml:space="preserve">% </w:t>
                  </w:r>
                </w:p>
              </w:tc>
              <w:tc>
                <w:tcPr>
                  <w:tcW w:w="1276" w:type="dxa"/>
                </w:tcPr>
                <w:p w14:paraId="16B5224B" w14:textId="77777777" w:rsidR="004C376A" w:rsidRPr="009373A8" w:rsidRDefault="004C376A" w:rsidP="009C68AA">
                  <w:pPr>
                    <w:keepLines/>
                    <w:ind w:right="-7"/>
                    <w:jc w:val="both"/>
                    <w:rPr>
                      <w:sz w:val="15"/>
                      <w:szCs w:val="15"/>
                    </w:rPr>
                  </w:pPr>
                  <w:r w:rsidRPr="009373A8">
                    <w:rPr>
                      <w:sz w:val="15"/>
                      <w:szCs w:val="15"/>
                    </w:rPr>
                    <w:t>0,100</w:t>
                  </w:r>
                </w:p>
              </w:tc>
              <w:tc>
                <w:tcPr>
                  <w:tcW w:w="1134" w:type="dxa"/>
                </w:tcPr>
                <w:p w14:paraId="3DF162C6" w14:textId="77777777" w:rsidR="004C376A" w:rsidRPr="009373A8" w:rsidRDefault="004C376A" w:rsidP="009C68AA">
                  <w:pPr>
                    <w:keepLines/>
                    <w:ind w:right="-7"/>
                    <w:jc w:val="both"/>
                    <w:rPr>
                      <w:sz w:val="15"/>
                      <w:szCs w:val="15"/>
                    </w:rPr>
                  </w:pPr>
                  <w:r w:rsidRPr="009373A8">
                    <w:rPr>
                      <w:sz w:val="15"/>
                      <w:szCs w:val="15"/>
                    </w:rPr>
                    <w:t>0,15</w:t>
                  </w:r>
                </w:p>
              </w:tc>
            </w:tr>
            <w:tr w:rsidR="004C376A" w:rsidRPr="008120EA" w14:paraId="5ED9F60A" w14:textId="77777777" w:rsidTr="009C68AA">
              <w:trPr>
                <w:jc w:val="center"/>
              </w:trPr>
              <w:tc>
                <w:tcPr>
                  <w:tcW w:w="2464" w:type="dxa"/>
                </w:tcPr>
                <w:p w14:paraId="3FC49408" w14:textId="77777777" w:rsidR="004C376A" w:rsidRPr="009373A8" w:rsidRDefault="004C376A" w:rsidP="009C68AA">
                  <w:pPr>
                    <w:keepLines/>
                    <w:ind w:right="-7"/>
                    <w:jc w:val="both"/>
                    <w:rPr>
                      <w:sz w:val="15"/>
                      <w:szCs w:val="15"/>
                    </w:rPr>
                  </w:pPr>
                  <w:r w:rsidRPr="009373A8">
                    <w:rPr>
                      <w:sz w:val="15"/>
                      <w:szCs w:val="15"/>
                    </w:rPr>
                    <w:t>CLORETO DE SODIO (NACL) BS</w:t>
                  </w:r>
                </w:p>
              </w:tc>
              <w:tc>
                <w:tcPr>
                  <w:tcW w:w="1134" w:type="dxa"/>
                </w:tcPr>
                <w:p w14:paraId="736FCA73" w14:textId="77777777" w:rsidR="004C376A" w:rsidRPr="009373A8" w:rsidRDefault="004C376A" w:rsidP="009C68AA">
                  <w:pPr>
                    <w:keepLines/>
                    <w:ind w:right="-7"/>
                    <w:jc w:val="both"/>
                    <w:rPr>
                      <w:sz w:val="15"/>
                      <w:szCs w:val="15"/>
                    </w:rPr>
                  </w:pPr>
                  <w:r w:rsidRPr="009373A8">
                    <w:rPr>
                      <w:sz w:val="15"/>
                      <w:szCs w:val="15"/>
                    </w:rPr>
                    <w:t xml:space="preserve">% </w:t>
                  </w:r>
                </w:p>
              </w:tc>
              <w:tc>
                <w:tcPr>
                  <w:tcW w:w="1276" w:type="dxa"/>
                </w:tcPr>
                <w:p w14:paraId="22B68BED" w14:textId="77777777" w:rsidR="004C376A" w:rsidRPr="009373A8" w:rsidRDefault="004C376A" w:rsidP="009C68AA">
                  <w:pPr>
                    <w:keepLines/>
                    <w:ind w:right="-7"/>
                    <w:jc w:val="both"/>
                    <w:rPr>
                      <w:sz w:val="15"/>
                      <w:szCs w:val="15"/>
                    </w:rPr>
                  </w:pPr>
                  <w:r w:rsidRPr="009373A8">
                    <w:rPr>
                      <w:sz w:val="15"/>
                      <w:szCs w:val="15"/>
                    </w:rPr>
                    <w:t>99,69</w:t>
                  </w:r>
                </w:p>
              </w:tc>
              <w:tc>
                <w:tcPr>
                  <w:tcW w:w="1134" w:type="dxa"/>
                </w:tcPr>
                <w:p w14:paraId="5022B72C" w14:textId="77777777" w:rsidR="004C376A" w:rsidRPr="009373A8" w:rsidRDefault="004C376A" w:rsidP="009C68AA">
                  <w:pPr>
                    <w:keepLines/>
                    <w:ind w:right="-7"/>
                    <w:jc w:val="both"/>
                    <w:rPr>
                      <w:sz w:val="15"/>
                      <w:szCs w:val="15"/>
                    </w:rPr>
                  </w:pPr>
                  <w:r w:rsidRPr="009373A8">
                    <w:rPr>
                      <w:sz w:val="15"/>
                      <w:szCs w:val="15"/>
                    </w:rPr>
                    <w:t>100</w:t>
                  </w:r>
                </w:p>
              </w:tc>
            </w:tr>
            <w:tr w:rsidR="004C376A" w:rsidRPr="008120EA" w14:paraId="0A962DB6" w14:textId="77777777" w:rsidTr="009C68AA">
              <w:trPr>
                <w:jc w:val="center"/>
              </w:trPr>
              <w:tc>
                <w:tcPr>
                  <w:tcW w:w="2464" w:type="dxa"/>
                </w:tcPr>
                <w:p w14:paraId="6AC0BC6A" w14:textId="77777777" w:rsidR="004C376A" w:rsidRPr="009373A8" w:rsidRDefault="004C376A" w:rsidP="009C68AA">
                  <w:pPr>
                    <w:keepLines/>
                    <w:ind w:right="-7"/>
                    <w:jc w:val="both"/>
                    <w:rPr>
                      <w:sz w:val="15"/>
                      <w:szCs w:val="15"/>
                    </w:rPr>
                  </w:pPr>
                  <w:r w:rsidRPr="009373A8">
                    <w:rPr>
                      <w:sz w:val="15"/>
                      <w:szCs w:val="15"/>
                    </w:rPr>
                    <w:t>IODO</w:t>
                  </w:r>
                </w:p>
              </w:tc>
              <w:tc>
                <w:tcPr>
                  <w:tcW w:w="1134" w:type="dxa"/>
                </w:tcPr>
                <w:p w14:paraId="7F092617" w14:textId="77777777" w:rsidR="004C376A" w:rsidRPr="009373A8" w:rsidRDefault="004C376A" w:rsidP="009C68AA">
                  <w:pPr>
                    <w:keepLines/>
                    <w:ind w:right="-7"/>
                    <w:jc w:val="both"/>
                    <w:rPr>
                      <w:sz w:val="15"/>
                      <w:szCs w:val="15"/>
                    </w:rPr>
                  </w:pPr>
                  <w:r w:rsidRPr="009373A8">
                    <w:rPr>
                      <w:sz w:val="15"/>
                      <w:szCs w:val="15"/>
                    </w:rPr>
                    <w:t>MG/KG</w:t>
                  </w:r>
                </w:p>
              </w:tc>
              <w:tc>
                <w:tcPr>
                  <w:tcW w:w="1276" w:type="dxa"/>
                </w:tcPr>
                <w:p w14:paraId="1D073CAA" w14:textId="77777777" w:rsidR="004C376A" w:rsidRPr="009373A8" w:rsidRDefault="004C376A" w:rsidP="009C68AA">
                  <w:pPr>
                    <w:keepLines/>
                    <w:ind w:right="-7"/>
                    <w:jc w:val="both"/>
                    <w:rPr>
                      <w:sz w:val="15"/>
                      <w:szCs w:val="15"/>
                    </w:rPr>
                  </w:pPr>
                  <w:r w:rsidRPr="009373A8">
                    <w:rPr>
                      <w:sz w:val="15"/>
                      <w:szCs w:val="15"/>
                    </w:rPr>
                    <w:t>AUSENTE</w:t>
                  </w:r>
                </w:p>
              </w:tc>
              <w:tc>
                <w:tcPr>
                  <w:tcW w:w="1134" w:type="dxa"/>
                </w:tcPr>
                <w:p w14:paraId="39AF066C" w14:textId="77777777" w:rsidR="004C376A" w:rsidRPr="009373A8" w:rsidRDefault="004C376A" w:rsidP="009C68AA">
                  <w:pPr>
                    <w:keepLines/>
                    <w:ind w:right="-7"/>
                    <w:jc w:val="both"/>
                    <w:rPr>
                      <w:sz w:val="15"/>
                      <w:szCs w:val="15"/>
                    </w:rPr>
                  </w:pPr>
                  <w:r w:rsidRPr="009373A8">
                    <w:rPr>
                      <w:sz w:val="15"/>
                      <w:szCs w:val="15"/>
                    </w:rPr>
                    <w:t>AUSENTE</w:t>
                  </w:r>
                </w:p>
              </w:tc>
            </w:tr>
            <w:tr w:rsidR="004C376A" w:rsidRPr="008120EA" w14:paraId="62DA3A4A" w14:textId="77777777" w:rsidTr="009C68AA">
              <w:trPr>
                <w:jc w:val="center"/>
              </w:trPr>
              <w:tc>
                <w:tcPr>
                  <w:tcW w:w="2464" w:type="dxa"/>
                </w:tcPr>
                <w:p w14:paraId="3E6455BE" w14:textId="77777777" w:rsidR="004C376A" w:rsidRPr="009373A8" w:rsidRDefault="004C376A" w:rsidP="009C68AA">
                  <w:pPr>
                    <w:keepLines/>
                    <w:ind w:right="-7"/>
                    <w:jc w:val="both"/>
                    <w:rPr>
                      <w:sz w:val="15"/>
                      <w:szCs w:val="15"/>
                    </w:rPr>
                  </w:pPr>
                  <w:r w:rsidRPr="009373A8">
                    <w:rPr>
                      <w:sz w:val="15"/>
                      <w:szCs w:val="15"/>
                    </w:rPr>
                    <w:t xml:space="preserve">CADMIO </w:t>
                  </w:r>
                </w:p>
              </w:tc>
              <w:tc>
                <w:tcPr>
                  <w:tcW w:w="1134" w:type="dxa"/>
                </w:tcPr>
                <w:p w14:paraId="2A3A1D76" w14:textId="77777777" w:rsidR="004C376A" w:rsidRPr="009373A8" w:rsidRDefault="004C376A" w:rsidP="009C68AA">
                  <w:pPr>
                    <w:keepLines/>
                    <w:ind w:right="-7"/>
                    <w:jc w:val="both"/>
                    <w:rPr>
                      <w:sz w:val="15"/>
                      <w:szCs w:val="15"/>
                    </w:rPr>
                  </w:pPr>
                  <w:r w:rsidRPr="009373A8">
                    <w:rPr>
                      <w:sz w:val="15"/>
                      <w:szCs w:val="15"/>
                    </w:rPr>
                    <w:t>PPM</w:t>
                  </w:r>
                </w:p>
              </w:tc>
              <w:tc>
                <w:tcPr>
                  <w:tcW w:w="1276" w:type="dxa"/>
                </w:tcPr>
                <w:p w14:paraId="1288FDA1" w14:textId="77777777" w:rsidR="004C376A" w:rsidRPr="009373A8" w:rsidRDefault="004C376A" w:rsidP="009C68AA">
                  <w:pPr>
                    <w:keepLines/>
                    <w:ind w:right="-7"/>
                    <w:jc w:val="both"/>
                    <w:rPr>
                      <w:sz w:val="15"/>
                      <w:szCs w:val="15"/>
                    </w:rPr>
                  </w:pPr>
                  <w:r w:rsidRPr="009373A8">
                    <w:rPr>
                      <w:sz w:val="15"/>
                      <w:szCs w:val="15"/>
                    </w:rPr>
                    <w:t>-</w:t>
                  </w:r>
                </w:p>
              </w:tc>
              <w:tc>
                <w:tcPr>
                  <w:tcW w:w="1134" w:type="dxa"/>
                </w:tcPr>
                <w:p w14:paraId="2C76C116" w14:textId="77777777" w:rsidR="004C376A" w:rsidRPr="009373A8" w:rsidRDefault="004C376A" w:rsidP="009C68AA">
                  <w:pPr>
                    <w:keepLines/>
                    <w:ind w:right="-7"/>
                    <w:jc w:val="both"/>
                    <w:rPr>
                      <w:sz w:val="15"/>
                      <w:szCs w:val="15"/>
                    </w:rPr>
                  </w:pPr>
                  <w:r w:rsidRPr="009373A8">
                    <w:rPr>
                      <w:sz w:val="15"/>
                      <w:szCs w:val="15"/>
                    </w:rPr>
                    <w:t>0,5</w:t>
                  </w:r>
                </w:p>
              </w:tc>
            </w:tr>
            <w:tr w:rsidR="004C376A" w:rsidRPr="008120EA" w14:paraId="6EBC8053" w14:textId="77777777" w:rsidTr="009C68AA">
              <w:trPr>
                <w:jc w:val="center"/>
              </w:trPr>
              <w:tc>
                <w:tcPr>
                  <w:tcW w:w="2464" w:type="dxa"/>
                </w:tcPr>
                <w:p w14:paraId="68FB05CB" w14:textId="77777777" w:rsidR="004C376A" w:rsidRPr="009373A8" w:rsidRDefault="004C376A" w:rsidP="009C68AA">
                  <w:pPr>
                    <w:keepLines/>
                    <w:ind w:right="-7"/>
                    <w:jc w:val="both"/>
                    <w:rPr>
                      <w:sz w:val="15"/>
                      <w:szCs w:val="15"/>
                    </w:rPr>
                  </w:pPr>
                  <w:r w:rsidRPr="009373A8">
                    <w:rPr>
                      <w:sz w:val="15"/>
                      <w:szCs w:val="15"/>
                    </w:rPr>
                    <w:t>FERROCIANETO DE SODIO</w:t>
                  </w:r>
                </w:p>
              </w:tc>
              <w:tc>
                <w:tcPr>
                  <w:tcW w:w="1134" w:type="dxa"/>
                </w:tcPr>
                <w:p w14:paraId="011A1F95" w14:textId="77777777" w:rsidR="004C376A" w:rsidRPr="009373A8" w:rsidRDefault="004C376A" w:rsidP="009C68AA">
                  <w:pPr>
                    <w:keepLines/>
                    <w:ind w:right="-7"/>
                    <w:jc w:val="both"/>
                    <w:rPr>
                      <w:sz w:val="15"/>
                      <w:szCs w:val="15"/>
                    </w:rPr>
                  </w:pPr>
                  <w:r w:rsidRPr="009373A8">
                    <w:rPr>
                      <w:sz w:val="15"/>
                      <w:szCs w:val="15"/>
                    </w:rPr>
                    <w:t>PPM</w:t>
                  </w:r>
                </w:p>
              </w:tc>
              <w:tc>
                <w:tcPr>
                  <w:tcW w:w="1276" w:type="dxa"/>
                </w:tcPr>
                <w:p w14:paraId="623A3AA5" w14:textId="77777777" w:rsidR="004C376A" w:rsidRPr="009373A8" w:rsidRDefault="004C376A" w:rsidP="009C68AA">
                  <w:pPr>
                    <w:keepLines/>
                    <w:ind w:right="-7"/>
                    <w:jc w:val="both"/>
                    <w:rPr>
                      <w:sz w:val="15"/>
                      <w:szCs w:val="15"/>
                    </w:rPr>
                  </w:pPr>
                  <w:r w:rsidRPr="009373A8">
                    <w:rPr>
                      <w:sz w:val="15"/>
                      <w:szCs w:val="15"/>
                    </w:rPr>
                    <w:t>AUSENTE</w:t>
                  </w:r>
                </w:p>
              </w:tc>
              <w:tc>
                <w:tcPr>
                  <w:tcW w:w="1134" w:type="dxa"/>
                </w:tcPr>
                <w:p w14:paraId="6EE8A987" w14:textId="77777777" w:rsidR="004C376A" w:rsidRPr="009373A8" w:rsidRDefault="004C376A" w:rsidP="009C68AA">
                  <w:pPr>
                    <w:keepLines/>
                    <w:ind w:right="-7"/>
                    <w:jc w:val="both"/>
                    <w:rPr>
                      <w:sz w:val="15"/>
                      <w:szCs w:val="15"/>
                    </w:rPr>
                  </w:pPr>
                  <w:r w:rsidRPr="009373A8">
                    <w:rPr>
                      <w:sz w:val="15"/>
                      <w:szCs w:val="15"/>
                    </w:rPr>
                    <w:t>AUSENTE</w:t>
                  </w:r>
                </w:p>
              </w:tc>
            </w:tr>
            <w:tr w:rsidR="004C376A" w:rsidRPr="008120EA" w14:paraId="613E64C1" w14:textId="77777777" w:rsidTr="009C68AA">
              <w:trPr>
                <w:jc w:val="center"/>
              </w:trPr>
              <w:tc>
                <w:tcPr>
                  <w:tcW w:w="2464" w:type="dxa"/>
                </w:tcPr>
                <w:p w14:paraId="5093D9BA" w14:textId="77777777" w:rsidR="004C376A" w:rsidRPr="009373A8" w:rsidRDefault="004C376A" w:rsidP="009C68AA">
                  <w:pPr>
                    <w:keepLines/>
                    <w:ind w:right="-7"/>
                    <w:jc w:val="both"/>
                    <w:rPr>
                      <w:sz w:val="15"/>
                      <w:szCs w:val="15"/>
                    </w:rPr>
                  </w:pPr>
                  <w:r w:rsidRPr="009373A8">
                    <w:rPr>
                      <w:sz w:val="15"/>
                      <w:szCs w:val="15"/>
                    </w:rPr>
                    <w:t>ARSENIO</w:t>
                  </w:r>
                </w:p>
              </w:tc>
              <w:tc>
                <w:tcPr>
                  <w:tcW w:w="1134" w:type="dxa"/>
                </w:tcPr>
                <w:p w14:paraId="53148BDC" w14:textId="77777777" w:rsidR="004C376A" w:rsidRPr="009373A8" w:rsidRDefault="004C376A" w:rsidP="009C68AA">
                  <w:pPr>
                    <w:keepLines/>
                    <w:ind w:right="-7"/>
                    <w:jc w:val="both"/>
                    <w:rPr>
                      <w:sz w:val="15"/>
                      <w:szCs w:val="15"/>
                    </w:rPr>
                  </w:pPr>
                  <w:r w:rsidRPr="009373A8">
                    <w:rPr>
                      <w:sz w:val="15"/>
                      <w:szCs w:val="15"/>
                    </w:rPr>
                    <w:t>PPM</w:t>
                  </w:r>
                </w:p>
              </w:tc>
              <w:tc>
                <w:tcPr>
                  <w:tcW w:w="1276" w:type="dxa"/>
                </w:tcPr>
                <w:p w14:paraId="56466836" w14:textId="77777777" w:rsidR="004C376A" w:rsidRPr="009373A8" w:rsidRDefault="004C376A" w:rsidP="009C68AA">
                  <w:pPr>
                    <w:keepLines/>
                    <w:ind w:right="-7"/>
                    <w:jc w:val="both"/>
                    <w:rPr>
                      <w:sz w:val="15"/>
                      <w:szCs w:val="15"/>
                    </w:rPr>
                  </w:pPr>
                  <w:r w:rsidRPr="009373A8">
                    <w:rPr>
                      <w:sz w:val="15"/>
                      <w:szCs w:val="15"/>
                    </w:rPr>
                    <w:t>-</w:t>
                  </w:r>
                </w:p>
              </w:tc>
              <w:tc>
                <w:tcPr>
                  <w:tcW w:w="1134" w:type="dxa"/>
                </w:tcPr>
                <w:p w14:paraId="6618D208" w14:textId="77777777" w:rsidR="004C376A" w:rsidRPr="009373A8" w:rsidRDefault="004C376A" w:rsidP="009C68AA">
                  <w:pPr>
                    <w:keepLines/>
                    <w:ind w:right="-7"/>
                    <w:jc w:val="both"/>
                    <w:rPr>
                      <w:sz w:val="15"/>
                      <w:szCs w:val="15"/>
                    </w:rPr>
                  </w:pPr>
                  <w:r w:rsidRPr="009373A8">
                    <w:rPr>
                      <w:sz w:val="15"/>
                      <w:szCs w:val="15"/>
                    </w:rPr>
                    <w:t>0,5</w:t>
                  </w:r>
                </w:p>
              </w:tc>
            </w:tr>
            <w:tr w:rsidR="004C376A" w:rsidRPr="008120EA" w14:paraId="034B6756" w14:textId="77777777" w:rsidTr="009C68AA">
              <w:trPr>
                <w:trHeight w:val="349"/>
                <w:jc w:val="center"/>
              </w:trPr>
              <w:tc>
                <w:tcPr>
                  <w:tcW w:w="2464" w:type="dxa"/>
                </w:tcPr>
                <w:p w14:paraId="31AC36E0" w14:textId="77777777" w:rsidR="004C376A" w:rsidRPr="009373A8" w:rsidRDefault="004C376A" w:rsidP="009C68AA">
                  <w:pPr>
                    <w:keepLines/>
                    <w:ind w:right="-7"/>
                    <w:jc w:val="both"/>
                    <w:rPr>
                      <w:sz w:val="15"/>
                      <w:szCs w:val="15"/>
                    </w:rPr>
                  </w:pPr>
                  <w:r w:rsidRPr="009373A8">
                    <w:rPr>
                      <w:sz w:val="15"/>
                      <w:szCs w:val="15"/>
                    </w:rPr>
                    <w:t>MERCURIO</w:t>
                  </w:r>
                </w:p>
              </w:tc>
              <w:tc>
                <w:tcPr>
                  <w:tcW w:w="1134" w:type="dxa"/>
                </w:tcPr>
                <w:p w14:paraId="36C20565" w14:textId="77777777" w:rsidR="004C376A" w:rsidRPr="009373A8" w:rsidRDefault="004C376A" w:rsidP="009C68AA">
                  <w:pPr>
                    <w:keepLines/>
                    <w:ind w:right="-7"/>
                    <w:jc w:val="both"/>
                    <w:rPr>
                      <w:sz w:val="15"/>
                      <w:szCs w:val="15"/>
                    </w:rPr>
                  </w:pPr>
                  <w:r w:rsidRPr="009373A8">
                    <w:rPr>
                      <w:sz w:val="15"/>
                      <w:szCs w:val="15"/>
                    </w:rPr>
                    <w:t>PPM</w:t>
                  </w:r>
                </w:p>
              </w:tc>
              <w:tc>
                <w:tcPr>
                  <w:tcW w:w="1276" w:type="dxa"/>
                </w:tcPr>
                <w:p w14:paraId="4C55BB3F" w14:textId="77777777" w:rsidR="004C376A" w:rsidRPr="009373A8" w:rsidRDefault="004C376A" w:rsidP="009C68AA">
                  <w:pPr>
                    <w:keepLines/>
                    <w:ind w:right="-7"/>
                    <w:jc w:val="both"/>
                    <w:rPr>
                      <w:sz w:val="15"/>
                      <w:szCs w:val="15"/>
                    </w:rPr>
                  </w:pPr>
                  <w:r w:rsidRPr="009373A8">
                    <w:rPr>
                      <w:sz w:val="15"/>
                      <w:szCs w:val="15"/>
                    </w:rPr>
                    <w:t>-</w:t>
                  </w:r>
                </w:p>
              </w:tc>
              <w:tc>
                <w:tcPr>
                  <w:tcW w:w="1134" w:type="dxa"/>
                </w:tcPr>
                <w:p w14:paraId="0FFD4BA3" w14:textId="77777777" w:rsidR="004C376A" w:rsidRPr="009373A8" w:rsidRDefault="004C376A" w:rsidP="009C68AA">
                  <w:pPr>
                    <w:keepLines/>
                    <w:ind w:right="-7"/>
                    <w:jc w:val="both"/>
                    <w:rPr>
                      <w:sz w:val="15"/>
                      <w:szCs w:val="15"/>
                    </w:rPr>
                  </w:pPr>
                  <w:r w:rsidRPr="009373A8">
                    <w:rPr>
                      <w:sz w:val="15"/>
                      <w:szCs w:val="15"/>
                    </w:rPr>
                    <w:t>0,1</w:t>
                  </w:r>
                </w:p>
              </w:tc>
            </w:tr>
          </w:tbl>
          <w:p w14:paraId="7EC80DC7" w14:textId="77777777" w:rsidR="004C376A" w:rsidRDefault="004C376A" w:rsidP="009C68AA">
            <w:pPr>
              <w:keepLines/>
              <w:ind w:right="-7"/>
              <w:jc w:val="both"/>
              <w:rPr>
                <w:b/>
                <w:sz w:val="15"/>
                <w:szCs w:val="15"/>
              </w:rPr>
            </w:pPr>
          </w:p>
          <w:p w14:paraId="5BC58CB2" w14:textId="77777777" w:rsidR="004C376A" w:rsidRPr="009373A8" w:rsidRDefault="004C376A" w:rsidP="009C68AA">
            <w:pPr>
              <w:keepLines/>
              <w:ind w:right="-7"/>
              <w:jc w:val="both"/>
              <w:rPr>
                <w:b/>
                <w:sz w:val="15"/>
                <w:szCs w:val="15"/>
              </w:rPr>
            </w:pPr>
            <w:r w:rsidRPr="009373A8">
              <w:rPr>
                <w:b/>
                <w:sz w:val="15"/>
                <w:szCs w:val="15"/>
              </w:rPr>
              <w:t>*METODO DE REFERENCIA: NBR 10888.</w:t>
            </w:r>
          </w:p>
          <w:p w14:paraId="44B36DBE" w14:textId="77777777" w:rsidR="004C376A" w:rsidRPr="009373A8" w:rsidRDefault="004C376A" w:rsidP="009C68AA">
            <w:pPr>
              <w:keepLines/>
              <w:ind w:right="-7"/>
              <w:jc w:val="both"/>
              <w:rPr>
                <w:sz w:val="15"/>
                <w:szCs w:val="15"/>
              </w:rPr>
            </w:pPr>
          </w:p>
          <w:p w14:paraId="3285ED23" w14:textId="77777777" w:rsidR="004C376A" w:rsidRPr="009373A8" w:rsidRDefault="004C376A" w:rsidP="004C376A">
            <w:pPr>
              <w:keepLines/>
              <w:widowControl/>
              <w:numPr>
                <w:ilvl w:val="0"/>
                <w:numId w:val="43"/>
              </w:numPr>
              <w:ind w:left="0" w:right="-7"/>
              <w:jc w:val="both"/>
              <w:rPr>
                <w:b/>
                <w:color w:val="000000"/>
                <w:sz w:val="15"/>
                <w:szCs w:val="15"/>
                <w:shd w:val="clear" w:color="auto" w:fill="FFFFFF"/>
              </w:rPr>
            </w:pPr>
            <w:r w:rsidRPr="009373A8">
              <w:rPr>
                <w:b/>
                <w:sz w:val="15"/>
                <w:szCs w:val="15"/>
              </w:rPr>
              <w:t>GRANULOMETRIA IDEAL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275"/>
              <w:gridCol w:w="1418"/>
              <w:gridCol w:w="2268"/>
            </w:tblGrid>
            <w:tr w:rsidR="004C376A" w:rsidRPr="009373A8" w14:paraId="3890EDF5" w14:textId="77777777" w:rsidTr="009C68AA">
              <w:trPr>
                <w:jc w:val="center"/>
              </w:trPr>
              <w:tc>
                <w:tcPr>
                  <w:tcW w:w="1101" w:type="dxa"/>
                </w:tcPr>
                <w:p w14:paraId="56E72CC2" w14:textId="77777777" w:rsidR="004C376A" w:rsidRPr="009373A8" w:rsidRDefault="004C376A" w:rsidP="009C68AA">
                  <w:pPr>
                    <w:keepLines/>
                    <w:ind w:right="-7"/>
                    <w:jc w:val="both"/>
                    <w:rPr>
                      <w:sz w:val="15"/>
                      <w:szCs w:val="15"/>
                    </w:rPr>
                  </w:pPr>
                  <w:r w:rsidRPr="009373A8">
                    <w:rPr>
                      <w:sz w:val="15"/>
                      <w:szCs w:val="15"/>
                    </w:rPr>
                    <w:t>MM</w:t>
                  </w:r>
                </w:p>
              </w:tc>
              <w:tc>
                <w:tcPr>
                  <w:tcW w:w="1275" w:type="dxa"/>
                </w:tcPr>
                <w:p w14:paraId="7DACEE88" w14:textId="77777777" w:rsidR="004C376A" w:rsidRPr="009373A8" w:rsidRDefault="004C376A" w:rsidP="009C68AA">
                  <w:pPr>
                    <w:keepLines/>
                    <w:ind w:right="-7"/>
                    <w:jc w:val="both"/>
                    <w:rPr>
                      <w:sz w:val="15"/>
                      <w:szCs w:val="15"/>
                    </w:rPr>
                  </w:pPr>
                  <w:r w:rsidRPr="009373A8">
                    <w:rPr>
                      <w:sz w:val="15"/>
                      <w:szCs w:val="15"/>
                    </w:rPr>
                    <w:t>MESH</w:t>
                  </w:r>
                </w:p>
              </w:tc>
              <w:tc>
                <w:tcPr>
                  <w:tcW w:w="1418" w:type="dxa"/>
                </w:tcPr>
                <w:p w14:paraId="6E47D25C" w14:textId="77777777" w:rsidR="004C376A" w:rsidRPr="009373A8" w:rsidRDefault="004C376A" w:rsidP="009C68AA">
                  <w:pPr>
                    <w:keepLines/>
                    <w:ind w:right="-7"/>
                    <w:jc w:val="both"/>
                    <w:rPr>
                      <w:sz w:val="15"/>
                      <w:szCs w:val="15"/>
                    </w:rPr>
                  </w:pPr>
                  <w:r w:rsidRPr="009373A8">
                    <w:rPr>
                      <w:sz w:val="15"/>
                      <w:szCs w:val="15"/>
                    </w:rPr>
                    <w:t>TYLER</w:t>
                  </w:r>
                </w:p>
              </w:tc>
              <w:tc>
                <w:tcPr>
                  <w:tcW w:w="2268" w:type="dxa"/>
                </w:tcPr>
                <w:p w14:paraId="545E1678" w14:textId="77777777" w:rsidR="004C376A" w:rsidRPr="009373A8" w:rsidRDefault="004C376A" w:rsidP="009C68AA">
                  <w:pPr>
                    <w:keepLines/>
                    <w:ind w:right="-7"/>
                    <w:jc w:val="both"/>
                    <w:rPr>
                      <w:sz w:val="15"/>
                      <w:szCs w:val="15"/>
                    </w:rPr>
                  </w:pPr>
                  <w:r w:rsidRPr="009373A8">
                    <w:rPr>
                      <w:sz w:val="15"/>
                      <w:szCs w:val="15"/>
                    </w:rPr>
                    <w:t>RETENÇÃO</w:t>
                  </w:r>
                </w:p>
              </w:tc>
            </w:tr>
            <w:tr w:rsidR="004C376A" w:rsidRPr="009373A8" w14:paraId="188FBBA6" w14:textId="77777777" w:rsidTr="009C68AA">
              <w:trPr>
                <w:jc w:val="center"/>
              </w:trPr>
              <w:tc>
                <w:tcPr>
                  <w:tcW w:w="1101" w:type="dxa"/>
                </w:tcPr>
                <w:p w14:paraId="2B05AD37" w14:textId="77777777" w:rsidR="004C376A" w:rsidRPr="009373A8" w:rsidRDefault="004C376A" w:rsidP="009C68AA">
                  <w:pPr>
                    <w:keepLines/>
                    <w:ind w:right="-7"/>
                    <w:jc w:val="both"/>
                    <w:rPr>
                      <w:sz w:val="15"/>
                      <w:szCs w:val="15"/>
                    </w:rPr>
                  </w:pPr>
                  <w:r w:rsidRPr="009373A8">
                    <w:rPr>
                      <w:sz w:val="15"/>
                      <w:szCs w:val="15"/>
                    </w:rPr>
                    <w:t>2,00</w:t>
                  </w:r>
                </w:p>
              </w:tc>
              <w:tc>
                <w:tcPr>
                  <w:tcW w:w="1275" w:type="dxa"/>
                </w:tcPr>
                <w:p w14:paraId="13D2EF53" w14:textId="77777777" w:rsidR="004C376A" w:rsidRPr="009373A8" w:rsidRDefault="004C376A" w:rsidP="009C68AA">
                  <w:pPr>
                    <w:keepLines/>
                    <w:ind w:right="-7"/>
                    <w:jc w:val="both"/>
                    <w:rPr>
                      <w:sz w:val="15"/>
                      <w:szCs w:val="15"/>
                    </w:rPr>
                  </w:pPr>
                  <w:r w:rsidRPr="009373A8">
                    <w:rPr>
                      <w:sz w:val="15"/>
                      <w:szCs w:val="15"/>
                    </w:rPr>
                    <w:t>10</w:t>
                  </w:r>
                </w:p>
              </w:tc>
              <w:tc>
                <w:tcPr>
                  <w:tcW w:w="1418" w:type="dxa"/>
                </w:tcPr>
                <w:p w14:paraId="1E33FC8D" w14:textId="77777777" w:rsidR="004C376A" w:rsidRPr="009373A8" w:rsidRDefault="004C376A" w:rsidP="009C68AA">
                  <w:pPr>
                    <w:keepLines/>
                    <w:ind w:right="-7"/>
                    <w:jc w:val="both"/>
                    <w:rPr>
                      <w:sz w:val="15"/>
                      <w:szCs w:val="15"/>
                    </w:rPr>
                  </w:pPr>
                  <w:r w:rsidRPr="009373A8">
                    <w:rPr>
                      <w:sz w:val="15"/>
                      <w:szCs w:val="15"/>
                    </w:rPr>
                    <w:t>9</w:t>
                  </w:r>
                </w:p>
              </w:tc>
              <w:tc>
                <w:tcPr>
                  <w:tcW w:w="2268" w:type="dxa"/>
                </w:tcPr>
                <w:p w14:paraId="4B6C65F1" w14:textId="77777777" w:rsidR="004C376A" w:rsidRPr="009373A8" w:rsidRDefault="004C376A" w:rsidP="009C68AA">
                  <w:pPr>
                    <w:keepLines/>
                    <w:ind w:right="-7"/>
                    <w:jc w:val="both"/>
                    <w:rPr>
                      <w:sz w:val="15"/>
                      <w:szCs w:val="15"/>
                    </w:rPr>
                  </w:pPr>
                  <w:r w:rsidRPr="009373A8">
                    <w:rPr>
                      <w:sz w:val="15"/>
                      <w:szCs w:val="15"/>
                    </w:rPr>
                    <w:t>1,25</w:t>
                  </w:r>
                </w:p>
              </w:tc>
            </w:tr>
          </w:tbl>
          <w:p w14:paraId="5D1E94C3" w14:textId="77777777" w:rsidR="004C376A" w:rsidRPr="009373A8" w:rsidRDefault="004C376A" w:rsidP="009C68AA">
            <w:pPr>
              <w:keepLines/>
              <w:ind w:right="-7"/>
              <w:jc w:val="both"/>
              <w:rPr>
                <w:sz w:val="15"/>
                <w:szCs w:val="15"/>
              </w:rPr>
            </w:pPr>
          </w:p>
          <w:p w14:paraId="793DE549" w14:textId="77777777" w:rsidR="004C376A" w:rsidRPr="009373A8" w:rsidRDefault="004C376A" w:rsidP="009C68AA">
            <w:pPr>
              <w:keepLines/>
              <w:ind w:right="-7"/>
              <w:jc w:val="both"/>
              <w:rPr>
                <w:sz w:val="15"/>
                <w:szCs w:val="15"/>
              </w:rPr>
            </w:pPr>
          </w:p>
          <w:p w14:paraId="569229AA" w14:textId="77777777" w:rsidR="004C376A" w:rsidRPr="009373A8" w:rsidRDefault="004C376A" w:rsidP="004C376A">
            <w:pPr>
              <w:keepLines/>
              <w:widowControl/>
              <w:numPr>
                <w:ilvl w:val="0"/>
                <w:numId w:val="43"/>
              </w:numPr>
              <w:ind w:left="0" w:right="-7"/>
              <w:jc w:val="both"/>
              <w:rPr>
                <w:b/>
                <w:color w:val="000000"/>
                <w:sz w:val="15"/>
                <w:szCs w:val="15"/>
                <w:shd w:val="clear" w:color="auto" w:fill="FFFFFF"/>
              </w:rPr>
            </w:pPr>
            <w:r w:rsidRPr="009373A8">
              <w:rPr>
                <w:b/>
                <w:sz w:val="15"/>
                <w:szCs w:val="15"/>
              </w:rPr>
              <w:t>PROPRIEDADES ORGANOLÉPTICAS: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3969"/>
            </w:tblGrid>
            <w:tr w:rsidR="004C376A" w:rsidRPr="009373A8" w14:paraId="74BB0B98" w14:textId="77777777" w:rsidTr="009C68AA">
              <w:trPr>
                <w:jc w:val="center"/>
              </w:trPr>
              <w:tc>
                <w:tcPr>
                  <w:tcW w:w="2093" w:type="dxa"/>
                </w:tcPr>
                <w:p w14:paraId="40553A3F" w14:textId="77777777" w:rsidR="004C376A" w:rsidRPr="009373A8" w:rsidRDefault="004C376A" w:rsidP="009C68AA">
                  <w:pPr>
                    <w:keepLines/>
                    <w:ind w:right="-7"/>
                    <w:jc w:val="both"/>
                    <w:rPr>
                      <w:sz w:val="15"/>
                      <w:szCs w:val="15"/>
                    </w:rPr>
                  </w:pPr>
                  <w:r w:rsidRPr="009373A8">
                    <w:rPr>
                      <w:sz w:val="15"/>
                      <w:szCs w:val="15"/>
                    </w:rPr>
                    <w:t>ENSAIO</w:t>
                  </w:r>
                </w:p>
              </w:tc>
              <w:tc>
                <w:tcPr>
                  <w:tcW w:w="3969" w:type="dxa"/>
                </w:tcPr>
                <w:p w14:paraId="20A85469" w14:textId="77777777" w:rsidR="004C376A" w:rsidRPr="009373A8" w:rsidRDefault="004C376A" w:rsidP="009C68AA">
                  <w:pPr>
                    <w:keepLines/>
                    <w:ind w:right="-7"/>
                    <w:jc w:val="both"/>
                    <w:rPr>
                      <w:sz w:val="15"/>
                      <w:szCs w:val="15"/>
                    </w:rPr>
                  </w:pPr>
                  <w:r w:rsidRPr="009373A8">
                    <w:rPr>
                      <w:sz w:val="15"/>
                      <w:szCs w:val="15"/>
                    </w:rPr>
                    <w:t>VALOR DE REFERENCIA</w:t>
                  </w:r>
                </w:p>
              </w:tc>
            </w:tr>
            <w:tr w:rsidR="004C376A" w:rsidRPr="009373A8" w14:paraId="0B9F3656" w14:textId="77777777" w:rsidTr="009C68AA">
              <w:trPr>
                <w:jc w:val="center"/>
              </w:trPr>
              <w:tc>
                <w:tcPr>
                  <w:tcW w:w="2093" w:type="dxa"/>
                </w:tcPr>
                <w:p w14:paraId="46B8C30D" w14:textId="77777777" w:rsidR="004C376A" w:rsidRPr="009373A8" w:rsidRDefault="004C376A" w:rsidP="009C68AA">
                  <w:pPr>
                    <w:keepLines/>
                    <w:ind w:right="-7"/>
                    <w:jc w:val="both"/>
                    <w:rPr>
                      <w:sz w:val="15"/>
                      <w:szCs w:val="15"/>
                    </w:rPr>
                  </w:pPr>
                  <w:r w:rsidRPr="009373A8">
                    <w:rPr>
                      <w:sz w:val="15"/>
                      <w:szCs w:val="15"/>
                    </w:rPr>
                    <w:t>APARENCIA FISICA</w:t>
                  </w:r>
                </w:p>
              </w:tc>
              <w:tc>
                <w:tcPr>
                  <w:tcW w:w="3969" w:type="dxa"/>
                </w:tcPr>
                <w:p w14:paraId="391F94E0" w14:textId="77777777" w:rsidR="004C376A" w:rsidRPr="009373A8" w:rsidRDefault="004C376A" w:rsidP="009C68AA">
                  <w:pPr>
                    <w:keepLines/>
                    <w:ind w:right="-7"/>
                    <w:jc w:val="both"/>
                    <w:rPr>
                      <w:sz w:val="15"/>
                      <w:szCs w:val="15"/>
                    </w:rPr>
                  </w:pPr>
                  <w:r w:rsidRPr="009373A8">
                    <w:rPr>
                      <w:sz w:val="15"/>
                      <w:szCs w:val="15"/>
                    </w:rPr>
                    <w:t>CRISTALINO, ISENTO DE IMPUREZAS</w:t>
                  </w:r>
                </w:p>
              </w:tc>
            </w:tr>
            <w:tr w:rsidR="004C376A" w:rsidRPr="009373A8" w14:paraId="24D2E2F0" w14:textId="77777777" w:rsidTr="009C68AA">
              <w:trPr>
                <w:jc w:val="center"/>
              </w:trPr>
              <w:tc>
                <w:tcPr>
                  <w:tcW w:w="2093" w:type="dxa"/>
                </w:tcPr>
                <w:p w14:paraId="75F4365D" w14:textId="77777777" w:rsidR="004C376A" w:rsidRPr="009373A8" w:rsidRDefault="004C376A" w:rsidP="009C68AA">
                  <w:pPr>
                    <w:keepLines/>
                    <w:ind w:right="-7"/>
                    <w:jc w:val="both"/>
                    <w:rPr>
                      <w:sz w:val="15"/>
                      <w:szCs w:val="15"/>
                    </w:rPr>
                  </w:pPr>
                  <w:r w:rsidRPr="009373A8">
                    <w:rPr>
                      <w:sz w:val="15"/>
                      <w:szCs w:val="15"/>
                    </w:rPr>
                    <w:t>COR</w:t>
                  </w:r>
                </w:p>
              </w:tc>
              <w:tc>
                <w:tcPr>
                  <w:tcW w:w="3969" w:type="dxa"/>
                </w:tcPr>
                <w:p w14:paraId="34D685AC" w14:textId="77777777" w:rsidR="004C376A" w:rsidRPr="009373A8" w:rsidRDefault="004C376A" w:rsidP="009C68AA">
                  <w:pPr>
                    <w:keepLines/>
                    <w:ind w:right="-7"/>
                    <w:jc w:val="both"/>
                    <w:rPr>
                      <w:sz w:val="15"/>
                      <w:szCs w:val="15"/>
                    </w:rPr>
                  </w:pPr>
                  <w:r w:rsidRPr="009373A8">
                    <w:rPr>
                      <w:sz w:val="15"/>
                      <w:szCs w:val="15"/>
                    </w:rPr>
                    <w:t>BRANCA</w:t>
                  </w:r>
                </w:p>
              </w:tc>
            </w:tr>
            <w:tr w:rsidR="004C376A" w:rsidRPr="009373A8" w14:paraId="2D01A34B" w14:textId="77777777" w:rsidTr="009C68AA">
              <w:trPr>
                <w:jc w:val="center"/>
              </w:trPr>
              <w:tc>
                <w:tcPr>
                  <w:tcW w:w="2093" w:type="dxa"/>
                </w:tcPr>
                <w:p w14:paraId="4958E7A8" w14:textId="77777777" w:rsidR="004C376A" w:rsidRPr="009373A8" w:rsidRDefault="004C376A" w:rsidP="009C68AA">
                  <w:pPr>
                    <w:keepLines/>
                    <w:ind w:right="-7"/>
                    <w:jc w:val="both"/>
                    <w:rPr>
                      <w:sz w:val="15"/>
                      <w:szCs w:val="15"/>
                    </w:rPr>
                  </w:pPr>
                  <w:r w:rsidRPr="009373A8">
                    <w:rPr>
                      <w:sz w:val="15"/>
                      <w:szCs w:val="15"/>
                    </w:rPr>
                    <w:t>ODOR</w:t>
                  </w:r>
                </w:p>
              </w:tc>
              <w:tc>
                <w:tcPr>
                  <w:tcW w:w="3969" w:type="dxa"/>
                </w:tcPr>
                <w:p w14:paraId="72BBE308" w14:textId="77777777" w:rsidR="004C376A" w:rsidRPr="009373A8" w:rsidRDefault="004C376A" w:rsidP="009C68AA">
                  <w:pPr>
                    <w:keepLines/>
                    <w:ind w:right="-7"/>
                    <w:jc w:val="both"/>
                    <w:rPr>
                      <w:sz w:val="15"/>
                      <w:szCs w:val="15"/>
                    </w:rPr>
                  </w:pPr>
                  <w:r w:rsidRPr="009373A8">
                    <w:rPr>
                      <w:sz w:val="15"/>
                      <w:szCs w:val="15"/>
                    </w:rPr>
                    <w:t>INODORO</w:t>
                  </w:r>
                </w:p>
              </w:tc>
            </w:tr>
            <w:tr w:rsidR="004C376A" w:rsidRPr="009373A8" w14:paraId="5D0EEBB2" w14:textId="77777777" w:rsidTr="009C68AA">
              <w:trPr>
                <w:jc w:val="center"/>
              </w:trPr>
              <w:tc>
                <w:tcPr>
                  <w:tcW w:w="2093" w:type="dxa"/>
                </w:tcPr>
                <w:p w14:paraId="32E2319D" w14:textId="77777777" w:rsidR="004C376A" w:rsidRPr="009373A8" w:rsidRDefault="004C376A" w:rsidP="009C68AA">
                  <w:pPr>
                    <w:keepLines/>
                    <w:ind w:right="-7"/>
                    <w:jc w:val="both"/>
                    <w:rPr>
                      <w:sz w:val="15"/>
                      <w:szCs w:val="15"/>
                    </w:rPr>
                  </w:pPr>
                  <w:r w:rsidRPr="009373A8">
                    <w:rPr>
                      <w:sz w:val="15"/>
                      <w:szCs w:val="15"/>
                    </w:rPr>
                    <w:t>SABOR</w:t>
                  </w:r>
                </w:p>
              </w:tc>
              <w:tc>
                <w:tcPr>
                  <w:tcW w:w="3969" w:type="dxa"/>
                </w:tcPr>
                <w:p w14:paraId="2A9624CF" w14:textId="77777777" w:rsidR="004C376A" w:rsidRPr="009373A8" w:rsidRDefault="004C376A" w:rsidP="009C68AA">
                  <w:pPr>
                    <w:keepLines/>
                    <w:ind w:right="-7"/>
                    <w:jc w:val="both"/>
                    <w:rPr>
                      <w:sz w:val="15"/>
                      <w:szCs w:val="15"/>
                    </w:rPr>
                  </w:pPr>
                  <w:r w:rsidRPr="009373A8">
                    <w:rPr>
                      <w:sz w:val="15"/>
                      <w:szCs w:val="15"/>
                    </w:rPr>
                    <w:t>SALINO – SAL PROPRIO</w:t>
                  </w:r>
                </w:p>
              </w:tc>
            </w:tr>
            <w:tr w:rsidR="004C376A" w:rsidRPr="009373A8" w14:paraId="5B5F16EC" w14:textId="77777777" w:rsidTr="009C68AA">
              <w:trPr>
                <w:jc w:val="center"/>
              </w:trPr>
              <w:tc>
                <w:tcPr>
                  <w:tcW w:w="2093" w:type="dxa"/>
                </w:tcPr>
                <w:p w14:paraId="2074E4FB" w14:textId="77777777" w:rsidR="004C376A" w:rsidRPr="009373A8" w:rsidRDefault="004C376A" w:rsidP="009C68AA">
                  <w:pPr>
                    <w:keepLines/>
                    <w:ind w:right="-7"/>
                    <w:jc w:val="both"/>
                    <w:rPr>
                      <w:sz w:val="15"/>
                      <w:szCs w:val="15"/>
                    </w:rPr>
                  </w:pPr>
                  <w:r w:rsidRPr="009373A8">
                    <w:rPr>
                      <w:sz w:val="15"/>
                      <w:szCs w:val="15"/>
                    </w:rPr>
                    <w:t>ASPECTO</w:t>
                  </w:r>
                </w:p>
              </w:tc>
              <w:tc>
                <w:tcPr>
                  <w:tcW w:w="3969" w:type="dxa"/>
                </w:tcPr>
                <w:p w14:paraId="3F813871" w14:textId="77777777" w:rsidR="004C376A" w:rsidRPr="009373A8" w:rsidRDefault="004C376A" w:rsidP="009C68AA">
                  <w:pPr>
                    <w:keepLines/>
                    <w:ind w:right="-7"/>
                    <w:jc w:val="both"/>
                    <w:rPr>
                      <w:sz w:val="15"/>
                      <w:szCs w:val="15"/>
                    </w:rPr>
                  </w:pPr>
                  <w:r w:rsidRPr="009373A8">
                    <w:rPr>
                      <w:sz w:val="15"/>
                      <w:szCs w:val="15"/>
                    </w:rPr>
                    <w:t>SOLIDO</w:t>
                  </w:r>
                </w:p>
              </w:tc>
            </w:tr>
          </w:tbl>
          <w:p w14:paraId="69FF4DB3" w14:textId="77777777" w:rsidR="004C376A" w:rsidRDefault="004C376A" w:rsidP="009C68AA">
            <w:pPr>
              <w:keepLines/>
              <w:ind w:right="-7"/>
              <w:jc w:val="both"/>
              <w:rPr>
                <w:b/>
                <w:sz w:val="15"/>
                <w:szCs w:val="15"/>
              </w:rPr>
            </w:pPr>
          </w:p>
          <w:p w14:paraId="0254B06F" w14:textId="77777777" w:rsidR="004C376A" w:rsidRPr="009373A8" w:rsidRDefault="004C376A" w:rsidP="009C68AA">
            <w:pPr>
              <w:keepLines/>
              <w:ind w:right="-7"/>
              <w:jc w:val="both"/>
              <w:rPr>
                <w:b/>
                <w:sz w:val="15"/>
                <w:szCs w:val="15"/>
              </w:rPr>
            </w:pPr>
            <w:r w:rsidRPr="009373A8">
              <w:rPr>
                <w:b/>
                <w:sz w:val="15"/>
                <w:szCs w:val="15"/>
              </w:rPr>
              <w:t>*NORMA DE REFERENCIA: DECRETO N° 75.697, DE 06/05/1975.</w:t>
            </w:r>
          </w:p>
          <w:p w14:paraId="06015517" w14:textId="77777777" w:rsidR="004C376A" w:rsidRPr="009373A8" w:rsidRDefault="004C376A" w:rsidP="009C68AA">
            <w:pPr>
              <w:keepLines/>
              <w:ind w:right="-7"/>
              <w:jc w:val="both"/>
              <w:rPr>
                <w:b/>
                <w:color w:val="000000"/>
                <w:sz w:val="15"/>
                <w:szCs w:val="15"/>
                <w:shd w:val="clear" w:color="auto" w:fill="FFFFFF"/>
              </w:rPr>
            </w:pPr>
          </w:p>
        </w:tc>
      </w:tr>
    </w:tbl>
    <w:p w14:paraId="726C2C84" w14:textId="77777777" w:rsidR="004C376A" w:rsidRPr="009373A8" w:rsidRDefault="004C376A" w:rsidP="004C376A">
      <w:pPr>
        <w:pStyle w:val="Corpodetexto"/>
        <w:keepLines/>
        <w:widowControl/>
        <w:tabs>
          <w:tab w:val="left" w:pos="142"/>
          <w:tab w:val="left" w:pos="284"/>
        </w:tabs>
        <w:ind w:right="-7"/>
        <w:jc w:val="both"/>
        <w:rPr>
          <w:b/>
          <w:sz w:val="19"/>
          <w:szCs w:val="19"/>
          <w:lang w:val="pt-BR"/>
        </w:rPr>
      </w:pPr>
    </w:p>
    <w:p w14:paraId="3AF4C667" w14:textId="77777777" w:rsidR="004C376A" w:rsidRPr="00F20A9D" w:rsidRDefault="004C376A" w:rsidP="004C376A">
      <w:pPr>
        <w:pStyle w:val="Corpodetexto"/>
        <w:keepLines/>
        <w:widowControl/>
        <w:tabs>
          <w:tab w:val="left" w:pos="284"/>
        </w:tabs>
        <w:ind w:right="-7"/>
        <w:jc w:val="both"/>
        <w:rPr>
          <w:lang w:val="pt-BR"/>
        </w:rPr>
      </w:pPr>
      <w:r w:rsidRPr="00F20A9D">
        <w:rPr>
          <w:lang w:val="pt-BR"/>
        </w:rPr>
        <w:t>O produto deverá ter pureza otimizada, para fins habituais aos quais se destina tratamento de água potável. Não deve conter quaisquer substâncias em teores inibidores ou tóxicos aos seres vivos em geral e que venha a ser conferida a água tratada. O produto não deve ferir legislações pertinentes, especialmente a Portaria GM/MS nº 888 de 04 de maio de 2021, e atender a ABNT NBR 15784/2017.</w:t>
      </w:r>
    </w:p>
    <w:p w14:paraId="5B6C4066" w14:textId="77777777" w:rsidR="004C376A" w:rsidRPr="00F20A9D" w:rsidRDefault="004C376A" w:rsidP="004C376A">
      <w:pPr>
        <w:pStyle w:val="Corpodetexto"/>
        <w:keepLines/>
        <w:widowControl/>
        <w:tabs>
          <w:tab w:val="left" w:pos="284"/>
        </w:tabs>
        <w:ind w:right="-7"/>
        <w:jc w:val="both"/>
        <w:rPr>
          <w:lang w:val="pt-BR"/>
        </w:rPr>
      </w:pPr>
      <w:r w:rsidRPr="00F20A9D">
        <w:rPr>
          <w:lang w:val="pt-BR"/>
        </w:rPr>
        <w:t>- Utilização do Produto: Gerador de Cloro.</w:t>
      </w:r>
    </w:p>
    <w:p w14:paraId="62EF60DE" w14:textId="77777777" w:rsidR="004C376A" w:rsidRPr="00F20A9D" w:rsidRDefault="004C376A" w:rsidP="004C376A">
      <w:pPr>
        <w:pStyle w:val="PargrafodaLista"/>
        <w:keepLines/>
        <w:widowControl/>
        <w:tabs>
          <w:tab w:val="left" w:pos="284"/>
        </w:tabs>
        <w:ind w:left="0" w:right="-7"/>
        <w:contextualSpacing/>
      </w:pPr>
      <w:r w:rsidRPr="00F20A9D">
        <w:t xml:space="preserve">- </w:t>
      </w:r>
      <w:proofErr w:type="spellStart"/>
      <w:r w:rsidRPr="00F20A9D">
        <w:t>Validade</w:t>
      </w:r>
      <w:proofErr w:type="spellEnd"/>
      <w:r w:rsidRPr="00F20A9D">
        <w:t xml:space="preserve"> </w:t>
      </w:r>
      <w:proofErr w:type="spellStart"/>
      <w:r w:rsidRPr="00F20A9D">
        <w:t>Mínima</w:t>
      </w:r>
      <w:proofErr w:type="spellEnd"/>
      <w:r w:rsidRPr="00F20A9D">
        <w:t xml:space="preserve">: 02 </w:t>
      </w:r>
      <w:proofErr w:type="spellStart"/>
      <w:r w:rsidRPr="00F20A9D">
        <w:t>anos</w:t>
      </w:r>
      <w:proofErr w:type="spellEnd"/>
      <w:r w:rsidRPr="00F20A9D">
        <w:t>.</w:t>
      </w:r>
    </w:p>
    <w:p w14:paraId="1464205C" w14:textId="2CAB6908" w:rsidR="004C376A" w:rsidRPr="002F3AC9" w:rsidRDefault="004C376A" w:rsidP="004C376A">
      <w:pPr>
        <w:pStyle w:val="Nivel2"/>
        <w:keepLines/>
        <w:numPr>
          <w:ilvl w:val="0"/>
          <w:numId w:val="0"/>
        </w:numPr>
        <w:tabs>
          <w:tab w:val="left" w:pos="851"/>
        </w:tabs>
        <w:spacing w:afterLines="120" w:after="288"/>
        <w:rPr>
          <w:rFonts w:eastAsiaTheme="minorHAnsi"/>
          <w:color w:val="auto"/>
          <w:sz w:val="22"/>
          <w:szCs w:val="22"/>
          <w:lang w:val="en-US" w:eastAsia="en-US"/>
        </w:rPr>
      </w:pPr>
      <w:r w:rsidRPr="00F20A9D">
        <w:rPr>
          <w:sz w:val="22"/>
          <w:szCs w:val="22"/>
        </w:rPr>
        <w:lastRenderedPageBreak/>
        <w:t>- Embalagem: Saco Valvulado Polietileno 25 kg.</w:t>
      </w:r>
      <w:r w:rsidRPr="00F20A9D">
        <w:rPr>
          <w:rFonts w:eastAsia="Arial"/>
          <w:color w:val="auto"/>
          <w:sz w:val="22"/>
          <w:szCs w:val="22"/>
          <w:lang w:val="en-US" w:eastAsia="en-US"/>
        </w:rPr>
        <w:fldChar w:fldCharType="begin"/>
      </w:r>
      <w:r w:rsidRPr="00F20A9D">
        <w:rPr>
          <w:sz w:val="22"/>
          <w:szCs w:val="22"/>
        </w:rPr>
        <w:instrText xml:space="preserve"> LINK </w:instrText>
      </w:r>
      <w:r w:rsidR="00B278C5">
        <w:rPr>
          <w:sz w:val="22"/>
          <w:szCs w:val="22"/>
        </w:rPr>
        <w:instrText xml:space="preserve">Excel.Sheet.12 "\\\\Janaina\\pasta compartilhada - fernanda\\2024\\Cotação\\Média de Preços\\Finalizadas\\MÉDIA - Produto Quimico.xlsx" Plan1!L1C1:L56C18 </w:instrText>
      </w:r>
      <w:r w:rsidRPr="00F20A9D">
        <w:rPr>
          <w:sz w:val="22"/>
          <w:szCs w:val="22"/>
        </w:rPr>
        <w:instrText xml:space="preserve">\a \f 4 \h  \* MERGEFORMAT </w:instrText>
      </w:r>
      <w:r w:rsidRPr="00F20A9D">
        <w:rPr>
          <w:sz w:val="22"/>
          <w:szCs w:val="22"/>
        </w:rPr>
        <w:fldChar w:fldCharType="separate"/>
      </w:r>
    </w:p>
    <w:p w14:paraId="603A18A0" w14:textId="77777777" w:rsidR="004C376A" w:rsidRPr="006534E1" w:rsidRDefault="004C376A" w:rsidP="004C376A">
      <w:pPr>
        <w:pStyle w:val="Nivel2"/>
        <w:keepLines/>
        <w:numPr>
          <w:ilvl w:val="0"/>
          <w:numId w:val="0"/>
        </w:numPr>
        <w:tabs>
          <w:tab w:val="left" w:pos="851"/>
        </w:tabs>
        <w:spacing w:afterLines="120" w:after="288"/>
        <w:rPr>
          <w:sz w:val="22"/>
          <w:szCs w:val="22"/>
        </w:rPr>
      </w:pPr>
      <w:r w:rsidRPr="00F20A9D">
        <w:rPr>
          <w:sz w:val="22"/>
          <w:szCs w:val="22"/>
        </w:rPr>
        <w:fldChar w:fldCharType="end"/>
      </w:r>
      <w:r w:rsidRPr="005176B3">
        <w:rPr>
          <w:sz w:val="22"/>
          <w:szCs w:val="22"/>
        </w:rPr>
        <w:t xml:space="preserve">O objeto desta contratação não se enquadra como sendo de bem de luxo, conforme </w:t>
      </w:r>
      <w:r w:rsidRPr="006534E1">
        <w:rPr>
          <w:sz w:val="22"/>
          <w:szCs w:val="22"/>
        </w:rPr>
        <w:t>Decreto Municipal nº 12.179, de 13 de junho de 2022</w:t>
      </w:r>
      <w:r>
        <w:rPr>
          <w:sz w:val="22"/>
          <w:szCs w:val="22"/>
        </w:rPr>
        <w:t>.</w:t>
      </w:r>
    </w:p>
    <w:p w14:paraId="2FCF9C99" w14:textId="77777777" w:rsidR="004C376A" w:rsidRPr="00CD5767" w:rsidRDefault="004C376A" w:rsidP="004C376A">
      <w:pPr>
        <w:pStyle w:val="Ttulo1"/>
        <w:numPr>
          <w:ilvl w:val="0"/>
          <w:numId w:val="23"/>
        </w:numPr>
        <w:tabs>
          <w:tab w:val="left" w:pos="851"/>
        </w:tabs>
        <w:spacing w:line="276" w:lineRule="auto"/>
        <w:ind w:left="0" w:firstLine="0"/>
        <w:jc w:val="both"/>
        <w:rPr>
          <w:rFonts w:ascii="Arial" w:hAnsi="Arial" w:cs="Arial"/>
          <w:color w:val="0000FF"/>
          <w:sz w:val="22"/>
          <w:szCs w:val="22"/>
        </w:rPr>
      </w:pPr>
      <w:bookmarkStart w:id="66" w:name="_Toc155271638"/>
      <w:bookmarkStart w:id="67" w:name="_Toc187849489"/>
      <w:r w:rsidRPr="00CD5767">
        <w:rPr>
          <w:rFonts w:ascii="Arial" w:hAnsi="Arial" w:cs="Arial"/>
          <w:color w:val="0000FF"/>
          <w:sz w:val="22"/>
          <w:szCs w:val="22"/>
        </w:rPr>
        <w:t>DA JUSTIFICATIVA</w:t>
      </w:r>
      <w:bookmarkEnd w:id="66"/>
      <w:bookmarkEnd w:id="67"/>
    </w:p>
    <w:p w14:paraId="4AB777B1" w14:textId="77777777" w:rsidR="004C376A" w:rsidRPr="000A2ECF" w:rsidRDefault="004C376A" w:rsidP="004C376A">
      <w:pPr>
        <w:keepLines/>
        <w:tabs>
          <w:tab w:val="num" w:pos="0"/>
          <w:tab w:val="left" w:pos="851"/>
        </w:tabs>
        <w:spacing w:line="276" w:lineRule="auto"/>
      </w:pPr>
    </w:p>
    <w:p w14:paraId="7B77A088" w14:textId="77777777" w:rsidR="004C376A" w:rsidRPr="007D4300" w:rsidRDefault="004C376A" w:rsidP="004C376A">
      <w:pPr>
        <w:pStyle w:val="Default"/>
        <w:keepLines/>
        <w:numPr>
          <w:ilvl w:val="1"/>
          <w:numId w:val="27"/>
        </w:numPr>
        <w:tabs>
          <w:tab w:val="left" w:pos="851"/>
        </w:tabs>
        <w:spacing w:line="276" w:lineRule="auto"/>
        <w:ind w:left="0" w:firstLine="0"/>
        <w:jc w:val="both"/>
        <w:rPr>
          <w:color w:val="auto"/>
          <w:sz w:val="22"/>
          <w:szCs w:val="22"/>
        </w:rPr>
      </w:pPr>
      <w:bookmarkStart w:id="68" w:name="_Toc124771803"/>
      <w:bookmarkStart w:id="69" w:name="_Toc124846868"/>
      <w:r w:rsidRPr="007D4300">
        <w:rPr>
          <w:color w:val="auto"/>
          <w:sz w:val="22"/>
          <w:szCs w:val="22"/>
        </w:rPr>
        <w:t>Justificar</w:t>
      </w:r>
    </w:p>
    <w:p w14:paraId="37567C70" w14:textId="77777777" w:rsidR="004C376A" w:rsidRDefault="004C376A" w:rsidP="004C376A">
      <w:pPr>
        <w:pStyle w:val="Default"/>
        <w:keepLines/>
        <w:tabs>
          <w:tab w:val="left" w:pos="851"/>
        </w:tabs>
        <w:spacing w:line="276" w:lineRule="auto"/>
        <w:jc w:val="both"/>
        <w:rPr>
          <w:color w:val="auto"/>
          <w:sz w:val="22"/>
          <w:szCs w:val="22"/>
          <w:highlight w:val="yellow"/>
        </w:rPr>
      </w:pPr>
    </w:p>
    <w:p w14:paraId="0BF0B86C" w14:textId="77777777" w:rsidR="004C376A" w:rsidRDefault="004C376A" w:rsidP="004C376A">
      <w:pPr>
        <w:pStyle w:val="Default"/>
        <w:keepLines/>
        <w:tabs>
          <w:tab w:val="left" w:pos="851"/>
        </w:tabs>
        <w:spacing w:line="276" w:lineRule="auto"/>
        <w:jc w:val="both"/>
      </w:pPr>
      <w:r>
        <w:t>DA FUNDAMENTAÇÃO E DESCRIÇÃO DA NECESSIDADE DA CONTRATAÇÃO</w:t>
      </w:r>
    </w:p>
    <w:p w14:paraId="2CDFB1A5" w14:textId="77777777" w:rsidR="004C376A" w:rsidRDefault="004C376A" w:rsidP="004C376A">
      <w:pPr>
        <w:pStyle w:val="Default"/>
        <w:keepLines/>
        <w:tabs>
          <w:tab w:val="left" w:pos="851"/>
        </w:tabs>
        <w:spacing w:line="276" w:lineRule="auto"/>
        <w:jc w:val="both"/>
        <w:rPr>
          <w:color w:val="auto"/>
          <w:sz w:val="22"/>
          <w:szCs w:val="22"/>
          <w:highlight w:val="yellow"/>
        </w:rPr>
      </w:pPr>
    </w:p>
    <w:p w14:paraId="1CAED971" w14:textId="77777777" w:rsidR="004C376A" w:rsidRPr="007D4300" w:rsidRDefault="004C376A" w:rsidP="004C376A">
      <w:pPr>
        <w:pStyle w:val="Default"/>
        <w:keepLines/>
        <w:tabs>
          <w:tab w:val="left" w:pos="851"/>
        </w:tabs>
        <w:spacing w:line="276" w:lineRule="auto"/>
        <w:ind w:firstLine="851"/>
        <w:jc w:val="both"/>
        <w:rPr>
          <w:rFonts w:eastAsiaTheme="minorEastAsia"/>
          <w:sz w:val="22"/>
          <w:szCs w:val="22"/>
        </w:rPr>
      </w:pPr>
      <w:r w:rsidRPr="007D4300">
        <w:rPr>
          <w:rFonts w:eastAsiaTheme="minorEastAsia"/>
          <w:sz w:val="22"/>
          <w:szCs w:val="22"/>
        </w:rPr>
        <w:t>A aquisição de produtos químicos destinados ao tratamento de água é uma etapa crucial para garantir a eficiência dos processos de tratamento e a qualidade do recurso hídrico fornecido aos usuários. Essa medida se justifica pela necessidade de utilizar substâncias específicas e adequadas para purificar a água, removendo impurezas, microrganismos e substâncias indesejadas, tornando-a própria para o consumo humano.</w:t>
      </w:r>
    </w:p>
    <w:p w14:paraId="7AD87700" w14:textId="77777777" w:rsidR="004C376A" w:rsidRDefault="004C376A" w:rsidP="004C376A">
      <w:pPr>
        <w:pStyle w:val="Default"/>
        <w:keepLines/>
        <w:tabs>
          <w:tab w:val="left" w:pos="851"/>
        </w:tabs>
        <w:spacing w:line="276" w:lineRule="auto"/>
        <w:jc w:val="both"/>
        <w:rPr>
          <w:color w:val="auto"/>
          <w:sz w:val="22"/>
          <w:szCs w:val="22"/>
          <w:highlight w:val="yellow"/>
        </w:rPr>
      </w:pPr>
    </w:p>
    <w:p w14:paraId="5D5A289E" w14:textId="77777777" w:rsidR="004C376A" w:rsidRDefault="004C376A" w:rsidP="004C376A">
      <w:pPr>
        <w:pStyle w:val="Default"/>
        <w:keepLines/>
        <w:tabs>
          <w:tab w:val="left" w:pos="851"/>
        </w:tabs>
        <w:spacing w:line="276" w:lineRule="auto"/>
        <w:jc w:val="both"/>
      </w:pPr>
      <w:r>
        <w:t>DESCRIÇÃO DA SOLUÇÃO COMO UM TODO</w:t>
      </w:r>
    </w:p>
    <w:p w14:paraId="66D52BB5" w14:textId="77777777" w:rsidR="004C376A" w:rsidRDefault="004C376A" w:rsidP="004C376A">
      <w:pPr>
        <w:pStyle w:val="Default"/>
        <w:keepLines/>
        <w:tabs>
          <w:tab w:val="left" w:pos="851"/>
        </w:tabs>
        <w:spacing w:line="276" w:lineRule="auto"/>
        <w:jc w:val="both"/>
      </w:pPr>
    </w:p>
    <w:p w14:paraId="1AFAB7B1" w14:textId="77777777" w:rsidR="004C376A" w:rsidRPr="007D4300" w:rsidRDefault="004C376A" w:rsidP="004C376A">
      <w:pPr>
        <w:pStyle w:val="Default"/>
        <w:keepLines/>
        <w:tabs>
          <w:tab w:val="left" w:pos="851"/>
        </w:tabs>
        <w:spacing w:line="276" w:lineRule="auto"/>
        <w:ind w:firstLine="851"/>
        <w:jc w:val="both"/>
        <w:rPr>
          <w:rFonts w:eastAsiaTheme="minorEastAsia"/>
          <w:sz w:val="22"/>
          <w:szCs w:val="22"/>
        </w:rPr>
      </w:pPr>
      <w:r w:rsidRPr="007D4300">
        <w:rPr>
          <w:rFonts w:eastAsiaTheme="minorEastAsia"/>
          <w:sz w:val="22"/>
          <w:szCs w:val="22"/>
        </w:rPr>
        <w:t>Ao considerar a aquisição de produtos químicos para tratamento de água, é crucial realizar uma análise abrangente das opções disponíveis no mercado. Esses produtos desempenham papéis específicos no processo de tratamento de água, como a remoção de flúor, ajuste de pH e desinfecção.</w:t>
      </w:r>
    </w:p>
    <w:p w14:paraId="1F65BB39" w14:textId="77777777" w:rsidR="004C376A" w:rsidRPr="007D4300" w:rsidRDefault="004C376A" w:rsidP="004C376A">
      <w:pPr>
        <w:keepLines/>
        <w:spacing w:before="240" w:after="60"/>
        <w:ind w:firstLine="851"/>
        <w:jc w:val="both"/>
        <w:rPr>
          <w:rFonts w:eastAsiaTheme="minorEastAsia"/>
          <w:color w:val="000000"/>
          <w:lang w:val="pt-BR" w:eastAsia="pt-BR"/>
        </w:rPr>
      </w:pPr>
      <w:r w:rsidRPr="007D4300">
        <w:rPr>
          <w:rFonts w:eastAsiaTheme="minorEastAsia"/>
          <w:color w:val="000000"/>
          <w:lang w:val="pt-BR" w:eastAsia="pt-BR"/>
        </w:rPr>
        <w:t xml:space="preserve">A informação de que a autarquia já utiliza produtos químicos como o ácido </w:t>
      </w:r>
      <w:proofErr w:type="spellStart"/>
      <w:r w:rsidRPr="007D4300">
        <w:rPr>
          <w:rFonts w:eastAsiaTheme="minorEastAsia"/>
          <w:color w:val="000000"/>
          <w:lang w:val="pt-BR" w:eastAsia="pt-BR"/>
        </w:rPr>
        <w:t>fluossilícico</w:t>
      </w:r>
      <w:proofErr w:type="spellEnd"/>
      <w:r w:rsidRPr="007D4300">
        <w:rPr>
          <w:rFonts w:eastAsiaTheme="minorEastAsia"/>
          <w:color w:val="000000"/>
          <w:lang w:val="pt-BR" w:eastAsia="pt-BR"/>
        </w:rPr>
        <w:t>, hidróxido de cálcio e sal com sucesso é extremamente relevante. A experiência prévia da autarquia fornece uma base sólida para justificar a escolha desses produtos. Os resultados positivos obtidos demonstram a eficácia dos produtos e sua adequação às necessidades locais. Isso também indica que a equipe da autarquia está familiarizada com esses produtos e seu manuseio, o que pode simplificar a transição para o uso contínuo ou expandido.</w:t>
      </w:r>
    </w:p>
    <w:p w14:paraId="1CCC3CD8" w14:textId="77777777" w:rsidR="004C376A" w:rsidRPr="007D4300" w:rsidRDefault="004C376A" w:rsidP="004C376A">
      <w:pPr>
        <w:keepLines/>
        <w:spacing w:before="240" w:after="60"/>
        <w:ind w:firstLine="851"/>
        <w:jc w:val="both"/>
        <w:rPr>
          <w:rFonts w:eastAsiaTheme="minorEastAsia"/>
          <w:color w:val="000000"/>
          <w:lang w:val="pt-BR" w:eastAsia="pt-BR"/>
        </w:rPr>
      </w:pPr>
      <w:r w:rsidRPr="007D4300">
        <w:rPr>
          <w:rFonts w:eastAsiaTheme="minorEastAsia"/>
          <w:color w:val="000000"/>
          <w:lang w:val="pt-BR" w:eastAsia="pt-BR"/>
        </w:rPr>
        <w:t>O objetivo alcançado com a aquisição desses produtos é a melhoria contínua da qualidade da água fornecida pela autarquia. Isso inclui garantir que a água atenda aos padrões regulatórios de potabilidade e segurança, protegendo a saúde pública e proporcionando um recurso hídrico confiável para consumo humano e outras finalidades. Além disso, ao utilizar produtos conhecidos e comprovadamente eficazes, a autarquia pode manter a eficiência operacional e reduzir os riscos associados ao tratamento inadequado da água.</w:t>
      </w:r>
    </w:p>
    <w:p w14:paraId="6246FAB7" w14:textId="77777777" w:rsidR="004C376A" w:rsidRDefault="004C376A" w:rsidP="004C376A">
      <w:pPr>
        <w:pStyle w:val="Default"/>
        <w:keepLines/>
        <w:tabs>
          <w:tab w:val="left" w:pos="851"/>
        </w:tabs>
        <w:spacing w:line="276" w:lineRule="auto"/>
        <w:jc w:val="both"/>
      </w:pPr>
    </w:p>
    <w:p w14:paraId="580D2CEC" w14:textId="77777777" w:rsidR="004C376A" w:rsidRDefault="004C376A" w:rsidP="004C376A">
      <w:pPr>
        <w:pStyle w:val="Default"/>
        <w:keepLines/>
        <w:tabs>
          <w:tab w:val="left" w:pos="851"/>
        </w:tabs>
        <w:spacing w:line="276" w:lineRule="auto"/>
        <w:jc w:val="both"/>
      </w:pPr>
      <w:r>
        <w:t>DO AGRUPAMENTO DOS ITENS EM LOTES</w:t>
      </w:r>
    </w:p>
    <w:p w14:paraId="0C814FE6" w14:textId="77777777" w:rsidR="004C376A" w:rsidRDefault="004C376A" w:rsidP="004C376A">
      <w:pPr>
        <w:pStyle w:val="Default"/>
        <w:keepLines/>
        <w:tabs>
          <w:tab w:val="left" w:pos="851"/>
        </w:tabs>
        <w:spacing w:line="276" w:lineRule="auto"/>
        <w:jc w:val="both"/>
        <w:rPr>
          <w:color w:val="auto"/>
          <w:sz w:val="22"/>
          <w:szCs w:val="22"/>
        </w:rPr>
      </w:pPr>
    </w:p>
    <w:p w14:paraId="57E2EF30" w14:textId="77777777" w:rsidR="004C376A" w:rsidRPr="007D4300" w:rsidRDefault="004C376A" w:rsidP="004C376A">
      <w:pPr>
        <w:pStyle w:val="Default"/>
        <w:keepLines/>
        <w:tabs>
          <w:tab w:val="left" w:pos="851"/>
        </w:tabs>
        <w:spacing w:line="276" w:lineRule="auto"/>
        <w:jc w:val="both"/>
        <w:rPr>
          <w:rFonts w:eastAsiaTheme="minorEastAsia"/>
          <w:sz w:val="22"/>
          <w:szCs w:val="22"/>
        </w:rPr>
      </w:pPr>
      <w:r>
        <w:rPr>
          <w:rFonts w:eastAsiaTheme="minorEastAsia"/>
          <w:sz w:val="22"/>
          <w:szCs w:val="22"/>
        </w:rPr>
        <w:t xml:space="preserve">               </w:t>
      </w:r>
      <w:r w:rsidRPr="007D4300">
        <w:rPr>
          <w:rFonts w:eastAsiaTheme="minorEastAsia"/>
          <w:sz w:val="22"/>
          <w:szCs w:val="22"/>
        </w:rPr>
        <w:t>O produto será adquirido por item</w:t>
      </w:r>
    </w:p>
    <w:p w14:paraId="37FEECF7" w14:textId="77777777" w:rsidR="004C376A" w:rsidRDefault="004C376A" w:rsidP="004C376A">
      <w:pPr>
        <w:pStyle w:val="Default"/>
        <w:keepLines/>
        <w:tabs>
          <w:tab w:val="left" w:pos="851"/>
        </w:tabs>
        <w:spacing w:line="276" w:lineRule="auto"/>
        <w:jc w:val="both"/>
        <w:rPr>
          <w:color w:val="auto"/>
          <w:sz w:val="22"/>
          <w:szCs w:val="22"/>
        </w:rPr>
      </w:pPr>
    </w:p>
    <w:p w14:paraId="49D5821E" w14:textId="77777777" w:rsidR="004C376A" w:rsidRDefault="004C376A" w:rsidP="004C376A">
      <w:pPr>
        <w:pStyle w:val="Default"/>
        <w:keepLines/>
        <w:tabs>
          <w:tab w:val="left" w:pos="851"/>
        </w:tabs>
        <w:spacing w:line="276" w:lineRule="auto"/>
        <w:jc w:val="both"/>
      </w:pPr>
      <w:r>
        <w:t>DAS JUSTIFICATIVAS PARA O PARCELAMENTO OU NÃO DA SOLUÇÃO.</w:t>
      </w:r>
    </w:p>
    <w:p w14:paraId="1EED9031" w14:textId="77777777" w:rsidR="004C376A" w:rsidRDefault="004C376A" w:rsidP="004C376A">
      <w:pPr>
        <w:pStyle w:val="Default"/>
        <w:keepLines/>
        <w:tabs>
          <w:tab w:val="left" w:pos="851"/>
        </w:tabs>
        <w:spacing w:line="276" w:lineRule="auto"/>
        <w:jc w:val="both"/>
      </w:pPr>
    </w:p>
    <w:p w14:paraId="1AC172BB" w14:textId="77777777" w:rsidR="004C376A" w:rsidRPr="007D4300" w:rsidRDefault="004C376A" w:rsidP="004C376A">
      <w:pPr>
        <w:pStyle w:val="Default"/>
        <w:keepLines/>
        <w:tabs>
          <w:tab w:val="left" w:pos="851"/>
        </w:tabs>
        <w:spacing w:line="276" w:lineRule="auto"/>
        <w:ind w:firstLine="851"/>
        <w:jc w:val="both"/>
        <w:rPr>
          <w:rFonts w:eastAsiaTheme="minorEastAsia"/>
          <w:sz w:val="22"/>
          <w:szCs w:val="22"/>
        </w:rPr>
      </w:pPr>
      <w:r w:rsidRPr="007D4300">
        <w:rPr>
          <w:rFonts w:eastAsiaTheme="minorEastAsia"/>
          <w:sz w:val="22"/>
          <w:szCs w:val="22"/>
        </w:rPr>
        <w:t xml:space="preserve">Ao optar pela entrega parcelada, a autarquia pode gerenciar melhor seu orçamento, distribuindo os gastos ao longo do período de fornecimento. </w:t>
      </w:r>
    </w:p>
    <w:p w14:paraId="0A5B3BFD" w14:textId="77777777" w:rsidR="004C376A" w:rsidRPr="007D4300" w:rsidRDefault="004C376A" w:rsidP="004C376A">
      <w:pPr>
        <w:pStyle w:val="Default"/>
        <w:keepLines/>
        <w:tabs>
          <w:tab w:val="left" w:pos="851"/>
        </w:tabs>
        <w:spacing w:line="276" w:lineRule="auto"/>
        <w:ind w:firstLine="851"/>
        <w:jc w:val="both"/>
        <w:rPr>
          <w:rFonts w:eastAsiaTheme="minorEastAsia"/>
          <w:sz w:val="22"/>
          <w:szCs w:val="22"/>
        </w:rPr>
      </w:pPr>
    </w:p>
    <w:p w14:paraId="69191A65" w14:textId="77777777" w:rsidR="004C376A" w:rsidRPr="007D4300" w:rsidRDefault="004C376A" w:rsidP="004C376A">
      <w:pPr>
        <w:pStyle w:val="Default"/>
        <w:keepLines/>
        <w:tabs>
          <w:tab w:val="left" w:pos="851"/>
        </w:tabs>
        <w:spacing w:line="276" w:lineRule="auto"/>
        <w:ind w:firstLine="851"/>
        <w:jc w:val="both"/>
        <w:rPr>
          <w:rFonts w:eastAsiaTheme="minorEastAsia"/>
          <w:sz w:val="22"/>
          <w:szCs w:val="22"/>
        </w:rPr>
      </w:pPr>
      <w:r w:rsidRPr="007D4300">
        <w:rPr>
          <w:rFonts w:eastAsiaTheme="minorEastAsia"/>
          <w:sz w:val="22"/>
          <w:szCs w:val="22"/>
        </w:rPr>
        <w:lastRenderedPageBreak/>
        <w:t>Ao receber os produtos conforme a necessidade, a autarquia consegue evitar o acúmulo de grandes quantidades o que reduz o risco de desperdício devido à expiração do prazo de validade dos produtos, garantindo que sejam utilizados enquanto ainda estão em condições ideais.</w:t>
      </w:r>
    </w:p>
    <w:p w14:paraId="03168B75" w14:textId="77777777" w:rsidR="004C376A" w:rsidRPr="007D4300" w:rsidRDefault="004C376A" w:rsidP="004C376A">
      <w:pPr>
        <w:pStyle w:val="Default"/>
        <w:keepLines/>
        <w:tabs>
          <w:tab w:val="left" w:pos="851"/>
        </w:tabs>
        <w:spacing w:line="276" w:lineRule="auto"/>
        <w:ind w:firstLine="851"/>
        <w:jc w:val="both"/>
        <w:rPr>
          <w:rFonts w:eastAsiaTheme="minorEastAsia"/>
          <w:sz w:val="22"/>
          <w:szCs w:val="22"/>
        </w:rPr>
      </w:pPr>
    </w:p>
    <w:p w14:paraId="12F0B729" w14:textId="77777777" w:rsidR="004C376A" w:rsidRPr="007D4300" w:rsidRDefault="004C376A" w:rsidP="004C376A">
      <w:pPr>
        <w:pStyle w:val="Default"/>
        <w:keepLines/>
        <w:tabs>
          <w:tab w:val="left" w:pos="851"/>
        </w:tabs>
        <w:spacing w:line="276" w:lineRule="auto"/>
        <w:ind w:firstLine="851"/>
        <w:jc w:val="both"/>
        <w:rPr>
          <w:rFonts w:eastAsiaTheme="minorEastAsia"/>
          <w:sz w:val="22"/>
          <w:szCs w:val="22"/>
        </w:rPr>
      </w:pPr>
      <w:r w:rsidRPr="007D4300">
        <w:rPr>
          <w:rFonts w:eastAsiaTheme="minorEastAsia"/>
          <w:sz w:val="22"/>
          <w:szCs w:val="22"/>
        </w:rPr>
        <w:t>Além do mais, a autarquia não possui local apropriado para o armazenamento dos produtos para longos períodos.</w:t>
      </w:r>
    </w:p>
    <w:p w14:paraId="37AF6774" w14:textId="77777777" w:rsidR="004C376A" w:rsidRPr="000A2ECF" w:rsidRDefault="004C376A" w:rsidP="004C376A">
      <w:pPr>
        <w:pStyle w:val="Default"/>
        <w:keepLines/>
        <w:tabs>
          <w:tab w:val="left" w:pos="851"/>
        </w:tabs>
        <w:spacing w:line="276" w:lineRule="auto"/>
        <w:jc w:val="both"/>
        <w:rPr>
          <w:color w:val="auto"/>
          <w:sz w:val="22"/>
          <w:szCs w:val="22"/>
        </w:rPr>
      </w:pPr>
    </w:p>
    <w:p w14:paraId="5F20A987" w14:textId="77777777" w:rsidR="004C376A" w:rsidRPr="00782452" w:rsidRDefault="004C376A" w:rsidP="004C376A">
      <w:pPr>
        <w:pStyle w:val="Default"/>
        <w:keepLines/>
        <w:numPr>
          <w:ilvl w:val="1"/>
          <w:numId w:val="27"/>
        </w:numPr>
        <w:tabs>
          <w:tab w:val="left" w:pos="851"/>
        </w:tabs>
        <w:spacing w:line="276" w:lineRule="auto"/>
        <w:ind w:left="0" w:firstLine="0"/>
        <w:jc w:val="both"/>
        <w:rPr>
          <w:color w:val="auto"/>
          <w:sz w:val="22"/>
          <w:szCs w:val="22"/>
        </w:rPr>
      </w:pPr>
      <w:r>
        <w:rPr>
          <w:color w:val="auto"/>
          <w:sz w:val="22"/>
          <w:szCs w:val="22"/>
        </w:rPr>
        <w:t>O serviço/</w:t>
      </w:r>
      <w:r w:rsidRPr="00782452">
        <w:rPr>
          <w:color w:val="auto"/>
          <w:sz w:val="22"/>
          <w:szCs w:val="22"/>
        </w:rPr>
        <w:t xml:space="preserve">objeto deste Termo de Referência é de natureza comum, uma vez que possui padrões de desempenho e qualidade que podem ser objetivamente definidos pelo edital, por meio </w:t>
      </w:r>
      <w:proofErr w:type="spellStart"/>
      <w:r w:rsidRPr="00782452">
        <w:rPr>
          <w:color w:val="auto"/>
          <w:sz w:val="22"/>
          <w:szCs w:val="22"/>
        </w:rPr>
        <w:t>deespecificações</w:t>
      </w:r>
      <w:proofErr w:type="spellEnd"/>
      <w:r w:rsidRPr="00782452">
        <w:rPr>
          <w:color w:val="auto"/>
          <w:sz w:val="22"/>
          <w:szCs w:val="22"/>
        </w:rPr>
        <w:t xml:space="preserve"> usuais de mercado, conforme definição descrita no art. 6º, inciso XIII, da Lei n.º 14.133/2021, a ser contratado mediante licitação, na modalidade pregão, em sua forma eletrônica. </w:t>
      </w:r>
    </w:p>
    <w:p w14:paraId="03147876" w14:textId="77777777" w:rsidR="004C376A" w:rsidRPr="00782452" w:rsidRDefault="004C376A" w:rsidP="004C376A">
      <w:pPr>
        <w:pStyle w:val="Ttulo1"/>
        <w:numPr>
          <w:ilvl w:val="0"/>
          <w:numId w:val="23"/>
        </w:numPr>
        <w:tabs>
          <w:tab w:val="left" w:pos="851"/>
        </w:tabs>
        <w:spacing w:line="276" w:lineRule="auto"/>
        <w:ind w:left="0" w:firstLine="0"/>
        <w:jc w:val="both"/>
        <w:rPr>
          <w:rFonts w:ascii="Arial" w:hAnsi="Arial" w:cs="Arial"/>
          <w:color w:val="0000FF"/>
          <w:sz w:val="22"/>
          <w:szCs w:val="22"/>
        </w:rPr>
      </w:pPr>
      <w:bookmarkStart w:id="70" w:name="_Toc155271639"/>
      <w:bookmarkStart w:id="71" w:name="_Toc187849490"/>
      <w:r w:rsidRPr="00782452">
        <w:rPr>
          <w:rFonts w:ascii="Arial" w:hAnsi="Arial" w:cs="Arial"/>
          <w:color w:val="0000FF"/>
          <w:sz w:val="22"/>
          <w:szCs w:val="22"/>
        </w:rPr>
        <w:t>DA CLASSIFICAÇÃO DOS SERVIÇO/PRODUTO E FORMA DE SELEÇÃO DO FORNECEDOR</w:t>
      </w:r>
      <w:bookmarkEnd w:id="70"/>
      <w:bookmarkEnd w:id="71"/>
    </w:p>
    <w:p w14:paraId="435E073B" w14:textId="77777777" w:rsidR="004C376A" w:rsidRPr="000A2ECF" w:rsidRDefault="004C376A" w:rsidP="004C376A">
      <w:pPr>
        <w:pStyle w:val="PargrafodaLista"/>
        <w:keepLines/>
        <w:tabs>
          <w:tab w:val="num" w:pos="0"/>
          <w:tab w:val="left" w:pos="851"/>
        </w:tabs>
        <w:spacing w:line="276" w:lineRule="auto"/>
        <w:ind w:left="435"/>
        <w:rPr>
          <w:rFonts w:eastAsiaTheme="majorEastAsia"/>
          <w:b/>
          <w:bCs/>
          <w:color w:val="365F91" w:themeColor="accent1" w:themeShade="BF"/>
        </w:rPr>
      </w:pPr>
    </w:p>
    <w:p w14:paraId="09483D67" w14:textId="77777777" w:rsidR="004C376A" w:rsidRPr="007D4300" w:rsidRDefault="004C376A" w:rsidP="004C376A">
      <w:pPr>
        <w:pStyle w:val="PargrafodaLista"/>
        <w:keepLines/>
        <w:numPr>
          <w:ilvl w:val="1"/>
          <w:numId w:val="25"/>
        </w:numPr>
        <w:tabs>
          <w:tab w:val="left" w:pos="851"/>
          <w:tab w:val="left" w:pos="993"/>
        </w:tabs>
        <w:spacing w:line="276" w:lineRule="auto"/>
        <w:ind w:left="0" w:firstLine="0"/>
      </w:pPr>
      <w:r w:rsidRPr="007D4300">
        <w:t xml:space="preserve"> </w:t>
      </w:r>
      <w:proofErr w:type="spellStart"/>
      <w:r w:rsidRPr="007D4300">
        <w:t>Trata</w:t>
      </w:r>
      <w:proofErr w:type="spellEnd"/>
      <w:r w:rsidRPr="007D4300">
        <w:t xml:space="preserve">-se de </w:t>
      </w:r>
      <w:proofErr w:type="spellStart"/>
      <w:r w:rsidRPr="007D4300">
        <w:t>aquisição</w:t>
      </w:r>
      <w:proofErr w:type="spellEnd"/>
      <w:r w:rsidRPr="007D4300">
        <w:t xml:space="preserve"> de </w:t>
      </w:r>
      <w:proofErr w:type="spellStart"/>
      <w:r w:rsidRPr="007D4300">
        <w:t>produto</w:t>
      </w:r>
      <w:proofErr w:type="spellEnd"/>
      <w:r w:rsidRPr="007D4300">
        <w:t xml:space="preserve"> </w:t>
      </w:r>
      <w:proofErr w:type="spellStart"/>
      <w:r w:rsidRPr="007D4300">
        <w:t>comum</w:t>
      </w:r>
      <w:proofErr w:type="spellEnd"/>
      <w:r w:rsidRPr="007D4300">
        <w:t xml:space="preserve">, a ser </w:t>
      </w:r>
      <w:proofErr w:type="spellStart"/>
      <w:r w:rsidRPr="007D4300">
        <w:t>contratado</w:t>
      </w:r>
      <w:proofErr w:type="spellEnd"/>
      <w:r w:rsidRPr="007D4300">
        <w:t xml:space="preserve"> </w:t>
      </w:r>
      <w:proofErr w:type="spellStart"/>
      <w:r w:rsidRPr="007D4300">
        <w:t>mediante</w:t>
      </w:r>
      <w:proofErr w:type="spellEnd"/>
      <w:r w:rsidRPr="007D4300">
        <w:t xml:space="preserve"> </w:t>
      </w:r>
      <w:proofErr w:type="spellStart"/>
      <w:r w:rsidRPr="007D4300">
        <w:t>licitação</w:t>
      </w:r>
      <w:proofErr w:type="spellEnd"/>
      <w:r w:rsidRPr="007D4300">
        <w:t xml:space="preserve">, </w:t>
      </w:r>
      <w:proofErr w:type="spellStart"/>
      <w:r w:rsidRPr="007D4300">
        <w:t>na</w:t>
      </w:r>
      <w:proofErr w:type="spellEnd"/>
      <w:r w:rsidRPr="007D4300">
        <w:t xml:space="preserve"> </w:t>
      </w:r>
      <w:proofErr w:type="spellStart"/>
      <w:r w:rsidRPr="007D4300">
        <w:t>modalidade</w:t>
      </w:r>
      <w:proofErr w:type="spellEnd"/>
      <w:r w:rsidRPr="007D4300">
        <w:t xml:space="preserve"> </w:t>
      </w:r>
      <w:proofErr w:type="spellStart"/>
      <w:r w:rsidRPr="007D4300">
        <w:t>pregão</w:t>
      </w:r>
      <w:proofErr w:type="spellEnd"/>
      <w:r w:rsidRPr="007D4300">
        <w:t xml:space="preserve">, </w:t>
      </w:r>
      <w:proofErr w:type="spellStart"/>
      <w:r w:rsidRPr="007D4300">
        <w:t>em</w:t>
      </w:r>
      <w:proofErr w:type="spellEnd"/>
      <w:r w:rsidRPr="007D4300">
        <w:t xml:space="preserve"> </w:t>
      </w:r>
      <w:proofErr w:type="spellStart"/>
      <w:r w:rsidRPr="007D4300">
        <w:t>sua</w:t>
      </w:r>
      <w:proofErr w:type="spellEnd"/>
      <w:r w:rsidRPr="007D4300">
        <w:t xml:space="preserve"> forma </w:t>
      </w:r>
      <w:proofErr w:type="spellStart"/>
      <w:r w:rsidRPr="007D4300">
        <w:t>eletrônica</w:t>
      </w:r>
      <w:proofErr w:type="spellEnd"/>
      <w:r w:rsidRPr="007D4300">
        <w:t xml:space="preserve">, </w:t>
      </w:r>
      <w:proofErr w:type="spellStart"/>
      <w:r w:rsidRPr="007D4300">
        <w:t>sobre</w:t>
      </w:r>
      <w:proofErr w:type="spellEnd"/>
      <w:r w:rsidRPr="007D4300">
        <w:t xml:space="preserve"> o </w:t>
      </w:r>
      <w:proofErr w:type="spellStart"/>
      <w:r w:rsidRPr="007D4300">
        <w:t>critério</w:t>
      </w:r>
      <w:proofErr w:type="spellEnd"/>
      <w:r w:rsidRPr="007D4300">
        <w:t xml:space="preserve"> de </w:t>
      </w:r>
      <w:proofErr w:type="spellStart"/>
      <w:r w:rsidRPr="007D4300">
        <w:t>julgamento</w:t>
      </w:r>
      <w:proofErr w:type="spellEnd"/>
      <w:r w:rsidRPr="007D4300">
        <w:t xml:space="preserve"> </w:t>
      </w:r>
      <w:proofErr w:type="spellStart"/>
      <w:r w:rsidRPr="007D4300">
        <w:t>menor</w:t>
      </w:r>
      <w:proofErr w:type="spellEnd"/>
      <w:r w:rsidRPr="007D4300">
        <w:t xml:space="preserve"> </w:t>
      </w:r>
      <w:proofErr w:type="spellStart"/>
      <w:r w:rsidRPr="007D4300">
        <w:t>preço</w:t>
      </w:r>
      <w:proofErr w:type="spellEnd"/>
      <w:r w:rsidRPr="007D4300">
        <w:t xml:space="preserve">, no Sistema de </w:t>
      </w:r>
      <w:proofErr w:type="spellStart"/>
      <w:r w:rsidRPr="007D4300">
        <w:t>Registro</w:t>
      </w:r>
      <w:proofErr w:type="spellEnd"/>
      <w:r w:rsidRPr="007D4300">
        <w:t xml:space="preserve"> de </w:t>
      </w:r>
      <w:proofErr w:type="spellStart"/>
      <w:r w:rsidRPr="007D4300">
        <w:t>Preços</w:t>
      </w:r>
      <w:proofErr w:type="spellEnd"/>
    </w:p>
    <w:p w14:paraId="3368502A" w14:textId="77777777" w:rsidR="004C376A" w:rsidRPr="000A2ECF" w:rsidRDefault="004C376A" w:rsidP="004C376A">
      <w:pPr>
        <w:pStyle w:val="PargrafodaLista"/>
        <w:keepLines/>
        <w:tabs>
          <w:tab w:val="num" w:pos="0"/>
          <w:tab w:val="left" w:pos="851"/>
          <w:tab w:val="left" w:pos="993"/>
        </w:tabs>
        <w:spacing w:line="276" w:lineRule="auto"/>
        <w:ind w:left="0"/>
        <w:rPr>
          <w:highlight w:val="yellow"/>
        </w:rPr>
      </w:pPr>
    </w:p>
    <w:p w14:paraId="43D83A7E" w14:textId="77777777" w:rsidR="004C376A" w:rsidRPr="00920804" w:rsidRDefault="004C376A" w:rsidP="004C376A">
      <w:pPr>
        <w:pStyle w:val="PargrafodaLista"/>
        <w:keepLines/>
        <w:numPr>
          <w:ilvl w:val="1"/>
          <w:numId w:val="25"/>
        </w:numPr>
        <w:tabs>
          <w:tab w:val="left" w:pos="851"/>
          <w:tab w:val="left" w:pos="993"/>
        </w:tabs>
        <w:spacing w:line="276" w:lineRule="auto"/>
        <w:ind w:left="0" w:firstLine="0"/>
        <w:rPr>
          <w:rFonts w:eastAsiaTheme="majorEastAsia"/>
          <w:b/>
          <w:bCs/>
          <w:color w:val="365F91" w:themeColor="accent1" w:themeShade="BF"/>
        </w:rPr>
      </w:pPr>
      <w:r w:rsidRPr="00A96857">
        <w:t xml:space="preserve">A </w:t>
      </w:r>
      <w:proofErr w:type="spellStart"/>
      <w:r w:rsidRPr="00A96857">
        <w:t>prestação</w:t>
      </w:r>
      <w:proofErr w:type="spellEnd"/>
      <w:r w:rsidRPr="00A96857">
        <w:t xml:space="preserve"> dos </w:t>
      </w:r>
      <w:proofErr w:type="spellStart"/>
      <w:r w:rsidRPr="00A96857">
        <w:t>serviços</w:t>
      </w:r>
      <w:proofErr w:type="spellEnd"/>
      <w:r w:rsidRPr="00A96857">
        <w:t>/</w:t>
      </w:r>
      <w:proofErr w:type="spellStart"/>
      <w:r w:rsidRPr="00A96857">
        <w:t>Aquisição</w:t>
      </w:r>
      <w:proofErr w:type="spellEnd"/>
      <w:r w:rsidRPr="00A96857">
        <w:t xml:space="preserve"> </w:t>
      </w:r>
      <w:proofErr w:type="spellStart"/>
      <w:r w:rsidRPr="00A96857">
        <w:t>não</w:t>
      </w:r>
      <w:proofErr w:type="spellEnd"/>
      <w:r w:rsidRPr="00A96857">
        <w:t xml:space="preserve"> </w:t>
      </w:r>
      <w:proofErr w:type="spellStart"/>
      <w:r w:rsidRPr="00A96857">
        <w:t>gera</w:t>
      </w:r>
      <w:proofErr w:type="spellEnd"/>
      <w:r w:rsidRPr="00A96857">
        <w:t xml:space="preserve"> </w:t>
      </w:r>
      <w:proofErr w:type="spellStart"/>
      <w:r w:rsidRPr="00A96857">
        <w:t>vínculo</w:t>
      </w:r>
      <w:proofErr w:type="spellEnd"/>
      <w:r w:rsidRPr="00A96857">
        <w:t xml:space="preserve"> </w:t>
      </w:r>
      <w:proofErr w:type="spellStart"/>
      <w:r w:rsidRPr="00A96857">
        <w:t>empregatício</w:t>
      </w:r>
      <w:proofErr w:type="spellEnd"/>
      <w:r w:rsidRPr="00A96857">
        <w:t xml:space="preserve"> entre </w:t>
      </w:r>
      <w:proofErr w:type="spellStart"/>
      <w:r w:rsidRPr="00A96857">
        <w:t>os</w:t>
      </w:r>
      <w:proofErr w:type="spellEnd"/>
      <w:r w:rsidRPr="00A96857">
        <w:t xml:space="preserve"> </w:t>
      </w:r>
      <w:proofErr w:type="spellStart"/>
      <w:r w:rsidRPr="00A96857">
        <w:t>empregados</w:t>
      </w:r>
      <w:proofErr w:type="spellEnd"/>
      <w:r w:rsidRPr="00A96857">
        <w:t xml:space="preserve"> da CONTRATADA e a </w:t>
      </w:r>
      <w:proofErr w:type="spellStart"/>
      <w:r w:rsidRPr="00A96857">
        <w:t>Administração</w:t>
      </w:r>
      <w:proofErr w:type="spellEnd"/>
      <w:r w:rsidRPr="00A96857">
        <w:t xml:space="preserve"> CONTRATANTE, </w:t>
      </w:r>
      <w:proofErr w:type="spellStart"/>
      <w:r w:rsidRPr="00A96857">
        <w:t>vedando</w:t>
      </w:r>
      <w:proofErr w:type="spellEnd"/>
      <w:r w:rsidRPr="00A96857">
        <w:t xml:space="preserve">-se </w:t>
      </w:r>
      <w:proofErr w:type="spellStart"/>
      <w:r w:rsidRPr="00A96857">
        <w:t>qualquer</w:t>
      </w:r>
      <w:proofErr w:type="spellEnd"/>
      <w:r w:rsidRPr="00A96857">
        <w:t xml:space="preserve"> </w:t>
      </w:r>
      <w:proofErr w:type="spellStart"/>
      <w:r w:rsidRPr="00A96857">
        <w:t>relação</w:t>
      </w:r>
      <w:proofErr w:type="spellEnd"/>
      <w:r w:rsidRPr="00A96857">
        <w:t xml:space="preserve"> entre </w:t>
      </w:r>
      <w:proofErr w:type="spellStart"/>
      <w:r w:rsidRPr="00A96857">
        <w:t>estes</w:t>
      </w:r>
      <w:proofErr w:type="spellEnd"/>
      <w:r w:rsidRPr="00A96857">
        <w:t xml:space="preserve"> que </w:t>
      </w:r>
      <w:proofErr w:type="spellStart"/>
      <w:r w:rsidRPr="00A96857">
        <w:t>caracterize</w:t>
      </w:r>
      <w:proofErr w:type="spellEnd"/>
      <w:r w:rsidRPr="00A96857">
        <w:t xml:space="preserve"> </w:t>
      </w:r>
      <w:proofErr w:type="spellStart"/>
      <w:r w:rsidRPr="00A96857">
        <w:t>pessoalidadee</w:t>
      </w:r>
      <w:proofErr w:type="spellEnd"/>
      <w:r w:rsidRPr="00A96857">
        <w:t xml:space="preserve"> </w:t>
      </w:r>
      <w:proofErr w:type="spellStart"/>
      <w:r w:rsidRPr="00A96857">
        <w:t>subordinação</w:t>
      </w:r>
      <w:proofErr w:type="spellEnd"/>
      <w:r w:rsidRPr="00A96857">
        <w:t xml:space="preserve"> </w:t>
      </w:r>
      <w:proofErr w:type="spellStart"/>
      <w:r w:rsidRPr="00A96857">
        <w:t>direta</w:t>
      </w:r>
      <w:proofErr w:type="spellEnd"/>
      <w:r w:rsidRPr="00A96857">
        <w:t xml:space="preserve">. </w:t>
      </w:r>
    </w:p>
    <w:p w14:paraId="5948C871" w14:textId="77777777" w:rsidR="004C376A" w:rsidRDefault="004C376A" w:rsidP="004C376A">
      <w:pPr>
        <w:pStyle w:val="PargrafodaLista"/>
        <w:keepLines/>
        <w:tabs>
          <w:tab w:val="left" w:pos="851"/>
          <w:tab w:val="left" w:pos="993"/>
        </w:tabs>
        <w:spacing w:line="276" w:lineRule="auto"/>
        <w:ind w:left="0"/>
        <w:rPr>
          <w:rFonts w:eastAsiaTheme="majorEastAsia"/>
          <w:b/>
          <w:bCs/>
          <w:color w:val="365F91" w:themeColor="accent1" w:themeShade="BF"/>
        </w:rPr>
      </w:pPr>
    </w:p>
    <w:p w14:paraId="583E7AA1" w14:textId="77777777" w:rsidR="004C376A" w:rsidRDefault="004C376A" w:rsidP="004C376A">
      <w:pPr>
        <w:pStyle w:val="PargrafodaLista"/>
        <w:keepLines/>
        <w:numPr>
          <w:ilvl w:val="1"/>
          <w:numId w:val="25"/>
        </w:numPr>
        <w:tabs>
          <w:tab w:val="left" w:pos="851"/>
          <w:tab w:val="left" w:pos="993"/>
        </w:tabs>
        <w:spacing w:line="276" w:lineRule="auto"/>
        <w:ind w:left="0" w:firstLine="0"/>
      </w:pPr>
      <w:r>
        <w:t xml:space="preserve">O </w:t>
      </w:r>
      <w:proofErr w:type="spellStart"/>
      <w:r>
        <w:t>critério</w:t>
      </w:r>
      <w:proofErr w:type="spellEnd"/>
      <w:r>
        <w:t xml:space="preserve"> de </w:t>
      </w:r>
      <w:proofErr w:type="spellStart"/>
      <w:r>
        <w:t>seleção</w:t>
      </w:r>
      <w:proofErr w:type="spellEnd"/>
      <w:r>
        <w:t xml:space="preserve"> </w:t>
      </w:r>
      <w:proofErr w:type="spellStart"/>
      <w:r>
        <w:t>adotado</w:t>
      </w:r>
      <w:proofErr w:type="spellEnd"/>
      <w:r>
        <w:t xml:space="preserve"> </w:t>
      </w:r>
      <w:proofErr w:type="spellStart"/>
      <w:r>
        <w:t>será</w:t>
      </w:r>
      <w:proofErr w:type="spellEnd"/>
      <w:r>
        <w:t xml:space="preserve"> o </w:t>
      </w:r>
      <w:proofErr w:type="spellStart"/>
      <w:r>
        <w:t>fornecedor</w:t>
      </w:r>
      <w:proofErr w:type="spellEnd"/>
      <w:r>
        <w:t xml:space="preserve"> que </w:t>
      </w:r>
      <w:proofErr w:type="spellStart"/>
      <w:r>
        <w:t>apresentar</w:t>
      </w:r>
      <w:proofErr w:type="spellEnd"/>
      <w:r>
        <w:t xml:space="preserve"> o </w:t>
      </w:r>
      <w:r w:rsidRPr="00920804">
        <w:t>MENOR PREÇO UNITÁRIO,</w:t>
      </w:r>
      <w:r>
        <w:t xml:space="preserve"> </w:t>
      </w:r>
      <w:proofErr w:type="spellStart"/>
      <w:r>
        <w:t>observadas</w:t>
      </w:r>
      <w:proofErr w:type="spellEnd"/>
      <w:r>
        <w:t xml:space="preserve"> as </w:t>
      </w:r>
      <w:proofErr w:type="spellStart"/>
      <w:r>
        <w:t>exigências</w:t>
      </w:r>
      <w:proofErr w:type="spellEnd"/>
      <w:r>
        <w:t xml:space="preserve"> </w:t>
      </w:r>
      <w:proofErr w:type="spellStart"/>
      <w:r>
        <w:t>contidas</w:t>
      </w:r>
      <w:proofErr w:type="spellEnd"/>
      <w:r>
        <w:t xml:space="preserve"> </w:t>
      </w:r>
      <w:proofErr w:type="spellStart"/>
      <w:r>
        <w:t>neste</w:t>
      </w:r>
      <w:proofErr w:type="spellEnd"/>
      <w:r>
        <w:t xml:space="preserve"> </w:t>
      </w:r>
      <w:proofErr w:type="spellStart"/>
      <w:r>
        <w:t>edital</w:t>
      </w:r>
      <w:proofErr w:type="spellEnd"/>
      <w:r>
        <w:t xml:space="preserve"> e </w:t>
      </w:r>
      <w:proofErr w:type="spellStart"/>
      <w:r>
        <w:t>seus</w:t>
      </w:r>
      <w:proofErr w:type="spellEnd"/>
      <w:r>
        <w:t xml:space="preserve"> </w:t>
      </w:r>
      <w:proofErr w:type="spellStart"/>
      <w:r>
        <w:t>anexos</w:t>
      </w:r>
      <w:proofErr w:type="spellEnd"/>
      <w:r>
        <w:t xml:space="preserve"> </w:t>
      </w:r>
      <w:proofErr w:type="spellStart"/>
      <w:r>
        <w:t>quanto</w:t>
      </w:r>
      <w:proofErr w:type="spellEnd"/>
      <w:r>
        <w:t xml:space="preserve"> </w:t>
      </w:r>
      <w:proofErr w:type="spellStart"/>
      <w:r>
        <w:t>às</w:t>
      </w:r>
      <w:proofErr w:type="spellEnd"/>
      <w:r>
        <w:t xml:space="preserve"> </w:t>
      </w:r>
      <w:proofErr w:type="spellStart"/>
      <w:r>
        <w:t>especificações</w:t>
      </w:r>
      <w:proofErr w:type="spellEnd"/>
      <w:r>
        <w:t xml:space="preserve"> do </w:t>
      </w:r>
      <w:proofErr w:type="spellStart"/>
      <w:r>
        <w:t>objeto</w:t>
      </w:r>
      <w:proofErr w:type="spellEnd"/>
      <w:r>
        <w:t>.</w:t>
      </w:r>
    </w:p>
    <w:p w14:paraId="6FF35BAF" w14:textId="77777777" w:rsidR="004C376A" w:rsidRDefault="004C376A" w:rsidP="004C376A">
      <w:pPr>
        <w:pStyle w:val="PargrafodaLista"/>
        <w:keepLines/>
        <w:tabs>
          <w:tab w:val="left" w:pos="851"/>
          <w:tab w:val="left" w:pos="993"/>
        </w:tabs>
        <w:spacing w:line="276" w:lineRule="auto"/>
        <w:ind w:left="0"/>
      </w:pPr>
    </w:p>
    <w:p w14:paraId="661149AC" w14:textId="77777777" w:rsidR="004C376A" w:rsidRPr="00920804" w:rsidRDefault="004C376A" w:rsidP="004C376A">
      <w:pPr>
        <w:pStyle w:val="PargrafodaLista"/>
        <w:keepLines/>
        <w:numPr>
          <w:ilvl w:val="1"/>
          <w:numId w:val="25"/>
        </w:numPr>
        <w:tabs>
          <w:tab w:val="left" w:pos="851"/>
          <w:tab w:val="left" w:pos="993"/>
        </w:tabs>
        <w:spacing w:line="276" w:lineRule="auto"/>
        <w:ind w:left="0" w:firstLine="0"/>
        <w:rPr>
          <w:rFonts w:eastAsiaTheme="majorEastAsia"/>
          <w:b/>
          <w:bCs/>
          <w:color w:val="365F91" w:themeColor="accent1" w:themeShade="BF"/>
        </w:rPr>
      </w:pPr>
      <w:r>
        <w:t xml:space="preserve">Para </w:t>
      </w:r>
      <w:proofErr w:type="spellStart"/>
      <w:r>
        <w:t>além</w:t>
      </w:r>
      <w:proofErr w:type="spellEnd"/>
      <w:r>
        <w:t xml:space="preserve"> do </w:t>
      </w:r>
      <w:proofErr w:type="spellStart"/>
      <w:r>
        <w:t>critério</w:t>
      </w:r>
      <w:proofErr w:type="spellEnd"/>
      <w:r>
        <w:t xml:space="preserve"> </w:t>
      </w:r>
      <w:proofErr w:type="spellStart"/>
      <w:r>
        <w:t>acima</w:t>
      </w:r>
      <w:proofErr w:type="spellEnd"/>
      <w:r>
        <w:t xml:space="preserve">, </w:t>
      </w:r>
      <w:proofErr w:type="spellStart"/>
      <w:r>
        <w:t>será</w:t>
      </w:r>
      <w:proofErr w:type="spellEnd"/>
      <w:r>
        <w:t xml:space="preserve"> </w:t>
      </w:r>
      <w:proofErr w:type="spellStart"/>
      <w:r>
        <w:t>observada</w:t>
      </w:r>
      <w:proofErr w:type="spellEnd"/>
      <w:r>
        <w:t xml:space="preserve"> </w:t>
      </w:r>
      <w:proofErr w:type="gramStart"/>
      <w:r>
        <w:t>a</w:t>
      </w:r>
      <w:proofErr w:type="gramEnd"/>
      <w:r>
        <w:t xml:space="preserve"> </w:t>
      </w:r>
      <w:proofErr w:type="spellStart"/>
      <w:r>
        <w:t>adstrição</w:t>
      </w:r>
      <w:proofErr w:type="spellEnd"/>
      <w:r>
        <w:t xml:space="preserve"> </w:t>
      </w:r>
      <w:proofErr w:type="spellStart"/>
      <w:r>
        <w:t>aos</w:t>
      </w:r>
      <w:proofErr w:type="spellEnd"/>
      <w:r>
        <w:t xml:space="preserve"> </w:t>
      </w:r>
      <w:proofErr w:type="spellStart"/>
      <w:r>
        <w:t>requisitos</w:t>
      </w:r>
      <w:proofErr w:type="spellEnd"/>
      <w:r>
        <w:t xml:space="preserve"> </w:t>
      </w:r>
      <w:proofErr w:type="spellStart"/>
      <w:r>
        <w:t>dispostos</w:t>
      </w:r>
      <w:proofErr w:type="spellEnd"/>
      <w:r>
        <w:t xml:space="preserve"> no </w:t>
      </w:r>
      <w:proofErr w:type="spellStart"/>
      <w:r>
        <w:t>presente</w:t>
      </w:r>
      <w:proofErr w:type="spellEnd"/>
      <w:r>
        <w:t xml:space="preserve"> </w:t>
      </w:r>
      <w:proofErr w:type="spellStart"/>
      <w:r>
        <w:t>termo</w:t>
      </w:r>
      <w:proofErr w:type="spellEnd"/>
      <w:r>
        <w:t xml:space="preserve">, </w:t>
      </w:r>
      <w:proofErr w:type="spellStart"/>
      <w:r>
        <w:t>bem</w:t>
      </w:r>
      <w:proofErr w:type="spellEnd"/>
      <w:r>
        <w:t xml:space="preserve"> </w:t>
      </w:r>
      <w:proofErr w:type="spellStart"/>
      <w:r>
        <w:t>como</w:t>
      </w:r>
      <w:proofErr w:type="spellEnd"/>
      <w:r>
        <w:t xml:space="preserve"> a </w:t>
      </w:r>
      <w:proofErr w:type="spellStart"/>
      <w:r>
        <w:t>aptidão</w:t>
      </w:r>
      <w:proofErr w:type="spellEnd"/>
      <w:r>
        <w:t xml:space="preserve"> para o </w:t>
      </w:r>
      <w:proofErr w:type="spellStart"/>
      <w:r>
        <w:t>fornecimento</w:t>
      </w:r>
      <w:proofErr w:type="spellEnd"/>
      <w:r>
        <w:t xml:space="preserve"> do </w:t>
      </w:r>
      <w:proofErr w:type="spellStart"/>
      <w:r>
        <w:t>objeto</w:t>
      </w:r>
      <w:proofErr w:type="spellEnd"/>
      <w:r>
        <w:t xml:space="preserve"> </w:t>
      </w:r>
      <w:proofErr w:type="spellStart"/>
      <w:r>
        <w:t>em</w:t>
      </w:r>
      <w:proofErr w:type="spellEnd"/>
      <w:r>
        <w:t xml:space="preserve"> </w:t>
      </w:r>
      <w:proofErr w:type="spellStart"/>
      <w:r>
        <w:t>características</w:t>
      </w:r>
      <w:proofErr w:type="spellEnd"/>
      <w:r>
        <w:t xml:space="preserve">, </w:t>
      </w:r>
      <w:proofErr w:type="spellStart"/>
      <w:r>
        <w:t>quantidades</w:t>
      </w:r>
      <w:proofErr w:type="spellEnd"/>
      <w:r>
        <w:t xml:space="preserve"> e </w:t>
      </w:r>
      <w:proofErr w:type="spellStart"/>
      <w:r>
        <w:t>prazos</w:t>
      </w:r>
      <w:proofErr w:type="spellEnd"/>
      <w:r>
        <w:t xml:space="preserve"> </w:t>
      </w:r>
      <w:proofErr w:type="spellStart"/>
      <w:r>
        <w:t>compatíveis</w:t>
      </w:r>
      <w:proofErr w:type="spellEnd"/>
      <w:r>
        <w:t xml:space="preserve"> com </w:t>
      </w:r>
      <w:proofErr w:type="spellStart"/>
      <w:r>
        <w:t>esta</w:t>
      </w:r>
      <w:proofErr w:type="spellEnd"/>
      <w:r>
        <w:t xml:space="preserve"> </w:t>
      </w:r>
      <w:proofErr w:type="spellStart"/>
      <w:r>
        <w:t>contratação</w:t>
      </w:r>
      <w:proofErr w:type="spellEnd"/>
      <w:r>
        <w:t>.</w:t>
      </w:r>
    </w:p>
    <w:p w14:paraId="40444A7D" w14:textId="77777777" w:rsidR="004C376A" w:rsidRPr="00920804" w:rsidRDefault="004C376A" w:rsidP="004C376A">
      <w:pPr>
        <w:pStyle w:val="PargrafodaLista"/>
        <w:keepLines/>
        <w:spacing w:line="276" w:lineRule="auto"/>
        <w:rPr>
          <w:rFonts w:eastAsiaTheme="majorEastAsia"/>
          <w:b/>
          <w:bCs/>
          <w:color w:val="365F91" w:themeColor="accent1" w:themeShade="BF"/>
        </w:rPr>
      </w:pPr>
    </w:p>
    <w:p w14:paraId="16EA72AE" w14:textId="77777777" w:rsidR="004C376A" w:rsidRPr="00920804" w:rsidRDefault="004C376A" w:rsidP="004C376A">
      <w:pPr>
        <w:pStyle w:val="PargrafodaLista"/>
        <w:keepLines/>
        <w:numPr>
          <w:ilvl w:val="1"/>
          <w:numId w:val="25"/>
        </w:numPr>
        <w:tabs>
          <w:tab w:val="left" w:pos="851"/>
          <w:tab w:val="left" w:pos="993"/>
        </w:tabs>
        <w:spacing w:line="276" w:lineRule="auto"/>
        <w:ind w:left="0" w:firstLine="0"/>
        <w:rPr>
          <w:rFonts w:eastAsiaTheme="majorEastAsia"/>
          <w:b/>
          <w:bCs/>
          <w:color w:val="365F91" w:themeColor="accent1" w:themeShade="BF"/>
        </w:rPr>
      </w:pPr>
      <w:proofErr w:type="spellStart"/>
      <w:r>
        <w:t>Poderão</w:t>
      </w:r>
      <w:proofErr w:type="spellEnd"/>
      <w:r>
        <w:t xml:space="preserve"> </w:t>
      </w:r>
      <w:proofErr w:type="spellStart"/>
      <w:r>
        <w:t>participar</w:t>
      </w:r>
      <w:proofErr w:type="spellEnd"/>
      <w:r>
        <w:t xml:space="preserve"> da </w:t>
      </w:r>
      <w:proofErr w:type="spellStart"/>
      <w:r>
        <w:t>presente</w:t>
      </w:r>
      <w:proofErr w:type="spellEnd"/>
      <w:r>
        <w:t xml:space="preserve"> </w:t>
      </w:r>
      <w:proofErr w:type="spellStart"/>
      <w:r>
        <w:t>licitação</w:t>
      </w:r>
      <w:proofErr w:type="spellEnd"/>
      <w:r>
        <w:t xml:space="preserve"> as </w:t>
      </w:r>
      <w:proofErr w:type="spellStart"/>
      <w:r>
        <w:t>pessoas</w:t>
      </w:r>
      <w:proofErr w:type="spellEnd"/>
      <w:r>
        <w:t xml:space="preserve"> </w:t>
      </w:r>
      <w:proofErr w:type="spellStart"/>
      <w:r>
        <w:t>jurídicas</w:t>
      </w:r>
      <w:proofErr w:type="spellEnd"/>
      <w:r>
        <w:t xml:space="preserve"> do </w:t>
      </w:r>
      <w:proofErr w:type="spellStart"/>
      <w:r>
        <w:t>ramo</w:t>
      </w:r>
      <w:proofErr w:type="spellEnd"/>
      <w:r>
        <w:t xml:space="preserve"> </w:t>
      </w:r>
      <w:proofErr w:type="spellStart"/>
      <w:r>
        <w:t>pertinente</w:t>
      </w:r>
      <w:proofErr w:type="spellEnd"/>
      <w:r>
        <w:t xml:space="preserve"> </w:t>
      </w:r>
      <w:proofErr w:type="spellStart"/>
      <w:r>
        <w:t>ao</w:t>
      </w:r>
      <w:proofErr w:type="spellEnd"/>
      <w:r>
        <w:t xml:space="preserve"> </w:t>
      </w:r>
      <w:proofErr w:type="spellStart"/>
      <w:r>
        <w:t>objeto</w:t>
      </w:r>
      <w:proofErr w:type="spellEnd"/>
      <w:r>
        <w:t xml:space="preserve"> e que </w:t>
      </w:r>
      <w:proofErr w:type="spellStart"/>
      <w:r>
        <w:t>satisfaçam</w:t>
      </w:r>
      <w:proofErr w:type="spellEnd"/>
      <w:r>
        <w:t xml:space="preserve"> a </w:t>
      </w:r>
      <w:proofErr w:type="spellStart"/>
      <w:r>
        <w:t>todas</w:t>
      </w:r>
      <w:proofErr w:type="spellEnd"/>
      <w:r>
        <w:t xml:space="preserve"> as </w:t>
      </w:r>
      <w:proofErr w:type="spellStart"/>
      <w:r>
        <w:t>exigências</w:t>
      </w:r>
      <w:proofErr w:type="spellEnd"/>
      <w:r>
        <w:t xml:space="preserve"> e </w:t>
      </w:r>
      <w:proofErr w:type="spellStart"/>
      <w:r>
        <w:t>normas</w:t>
      </w:r>
      <w:proofErr w:type="spellEnd"/>
      <w:r>
        <w:t xml:space="preserve"> </w:t>
      </w:r>
      <w:proofErr w:type="spellStart"/>
      <w:r>
        <w:t>contidas</w:t>
      </w:r>
      <w:proofErr w:type="spellEnd"/>
      <w:r>
        <w:t xml:space="preserve"> </w:t>
      </w:r>
      <w:proofErr w:type="spellStart"/>
      <w:r>
        <w:t>neste</w:t>
      </w:r>
      <w:proofErr w:type="spellEnd"/>
      <w:r>
        <w:t xml:space="preserve"> </w:t>
      </w:r>
      <w:proofErr w:type="spellStart"/>
      <w:r>
        <w:t>Termo</w:t>
      </w:r>
      <w:proofErr w:type="spellEnd"/>
      <w:r>
        <w:t xml:space="preserve"> de </w:t>
      </w:r>
      <w:proofErr w:type="spellStart"/>
      <w:r>
        <w:t>Referência</w:t>
      </w:r>
      <w:proofErr w:type="spellEnd"/>
      <w:r>
        <w:t xml:space="preserve">. </w:t>
      </w:r>
    </w:p>
    <w:p w14:paraId="3B3E4BD0" w14:textId="77777777" w:rsidR="004C376A" w:rsidRDefault="004C376A" w:rsidP="004C376A">
      <w:pPr>
        <w:pStyle w:val="PargrafodaLista"/>
        <w:keepLines/>
        <w:spacing w:line="276" w:lineRule="auto"/>
      </w:pPr>
    </w:p>
    <w:p w14:paraId="5FEF32CB" w14:textId="77777777" w:rsidR="004C376A" w:rsidRPr="00920804" w:rsidRDefault="004C376A" w:rsidP="004C376A">
      <w:pPr>
        <w:pStyle w:val="PargrafodaLista"/>
        <w:keepLines/>
        <w:numPr>
          <w:ilvl w:val="1"/>
          <w:numId w:val="25"/>
        </w:numPr>
        <w:tabs>
          <w:tab w:val="left" w:pos="851"/>
          <w:tab w:val="left" w:pos="993"/>
        </w:tabs>
        <w:spacing w:line="276" w:lineRule="auto"/>
        <w:ind w:left="0" w:firstLine="0"/>
        <w:rPr>
          <w:rFonts w:eastAsiaTheme="majorEastAsia"/>
          <w:b/>
          <w:bCs/>
          <w:color w:val="365F91" w:themeColor="accent1" w:themeShade="BF"/>
        </w:rPr>
      </w:pPr>
      <w:proofErr w:type="spellStart"/>
      <w:r>
        <w:t>Não</w:t>
      </w:r>
      <w:proofErr w:type="spellEnd"/>
      <w:r>
        <w:t xml:space="preserve"> </w:t>
      </w:r>
      <w:proofErr w:type="spellStart"/>
      <w:r>
        <w:t>poderão</w:t>
      </w:r>
      <w:proofErr w:type="spellEnd"/>
      <w:r>
        <w:t xml:space="preserve"> </w:t>
      </w:r>
      <w:proofErr w:type="spellStart"/>
      <w:r>
        <w:t>participar</w:t>
      </w:r>
      <w:proofErr w:type="spellEnd"/>
      <w:r>
        <w:t xml:space="preserve"> as </w:t>
      </w:r>
      <w:proofErr w:type="spellStart"/>
      <w:r>
        <w:t>empresas</w:t>
      </w:r>
      <w:proofErr w:type="spellEnd"/>
      <w:r>
        <w:t xml:space="preserve"> que se </w:t>
      </w:r>
      <w:proofErr w:type="spellStart"/>
      <w:r>
        <w:t>encontrarem</w:t>
      </w:r>
      <w:proofErr w:type="spellEnd"/>
      <w:r>
        <w:t xml:space="preserve"> </w:t>
      </w:r>
      <w:proofErr w:type="spellStart"/>
      <w:r>
        <w:t>em</w:t>
      </w:r>
      <w:proofErr w:type="spellEnd"/>
      <w:r>
        <w:t xml:space="preserve"> </w:t>
      </w:r>
      <w:proofErr w:type="spellStart"/>
      <w:r>
        <w:t>processo</w:t>
      </w:r>
      <w:proofErr w:type="spellEnd"/>
      <w:r>
        <w:t xml:space="preserve"> de </w:t>
      </w:r>
      <w:proofErr w:type="spellStart"/>
      <w:r>
        <w:t>falência</w:t>
      </w:r>
      <w:proofErr w:type="spellEnd"/>
      <w:r>
        <w:t xml:space="preserve">, </w:t>
      </w:r>
      <w:proofErr w:type="spellStart"/>
      <w:r>
        <w:t>concurso</w:t>
      </w:r>
      <w:proofErr w:type="spellEnd"/>
      <w:r>
        <w:t xml:space="preserve"> de </w:t>
      </w:r>
      <w:proofErr w:type="spellStart"/>
      <w:r>
        <w:t>credores</w:t>
      </w:r>
      <w:proofErr w:type="spellEnd"/>
      <w:r>
        <w:t xml:space="preserve">, </w:t>
      </w:r>
      <w:proofErr w:type="spellStart"/>
      <w:r>
        <w:t>dissolução</w:t>
      </w:r>
      <w:proofErr w:type="spellEnd"/>
      <w:r>
        <w:t xml:space="preserve">, </w:t>
      </w:r>
      <w:proofErr w:type="spellStart"/>
      <w:r>
        <w:t>liquidação</w:t>
      </w:r>
      <w:proofErr w:type="spellEnd"/>
      <w:r>
        <w:t xml:space="preserve">, </w:t>
      </w:r>
      <w:proofErr w:type="spellStart"/>
      <w:r>
        <w:t>empresas</w:t>
      </w:r>
      <w:proofErr w:type="spellEnd"/>
      <w:r>
        <w:t xml:space="preserve"> </w:t>
      </w:r>
      <w:proofErr w:type="spellStart"/>
      <w:r>
        <w:t>estrangeiras</w:t>
      </w:r>
      <w:proofErr w:type="spellEnd"/>
      <w:r>
        <w:t xml:space="preserve"> que </w:t>
      </w:r>
      <w:proofErr w:type="spellStart"/>
      <w:r>
        <w:t>não</w:t>
      </w:r>
      <w:proofErr w:type="spellEnd"/>
      <w:r>
        <w:t xml:space="preserve"> </w:t>
      </w:r>
      <w:proofErr w:type="spellStart"/>
      <w:r>
        <w:t>funcionam</w:t>
      </w:r>
      <w:proofErr w:type="spellEnd"/>
      <w:r>
        <w:t xml:space="preserve"> no </w:t>
      </w:r>
      <w:proofErr w:type="spellStart"/>
      <w:r>
        <w:t>país</w:t>
      </w:r>
      <w:proofErr w:type="spellEnd"/>
      <w:r>
        <w:t xml:space="preserve">, </w:t>
      </w:r>
      <w:proofErr w:type="spellStart"/>
      <w:r>
        <w:t>nem</w:t>
      </w:r>
      <w:proofErr w:type="spellEnd"/>
      <w:r>
        <w:t xml:space="preserve"> </w:t>
      </w:r>
      <w:proofErr w:type="spellStart"/>
      <w:r>
        <w:t>aquelas</w:t>
      </w:r>
      <w:proofErr w:type="spellEnd"/>
      <w:r>
        <w:t xml:space="preserve"> que </w:t>
      </w:r>
      <w:proofErr w:type="spellStart"/>
      <w:r>
        <w:t>tenham</w:t>
      </w:r>
      <w:proofErr w:type="spellEnd"/>
      <w:r>
        <w:t xml:space="preserve"> </w:t>
      </w:r>
      <w:proofErr w:type="spellStart"/>
      <w:r>
        <w:t>sido</w:t>
      </w:r>
      <w:proofErr w:type="spellEnd"/>
      <w:r>
        <w:t xml:space="preserve"> </w:t>
      </w:r>
      <w:proofErr w:type="spellStart"/>
      <w:r>
        <w:t>declaradas</w:t>
      </w:r>
      <w:proofErr w:type="spellEnd"/>
      <w:r>
        <w:t xml:space="preserve"> </w:t>
      </w:r>
      <w:proofErr w:type="spellStart"/>
      <w:r>
        <w:t>inidôneas</w:t>
      </w:r>
      <w:proofErr w:type="spellEnd"/>
      <w:r>
        <w:t xml:space="preserve"> para </w:t>
      </w:r>
      <w:proofErr w:type="spellStart"/>
      <w:r>
        <w:t>licitar</w:t>
      </w:r>
      <w:proofErr w:type="spellEnd"/>
      <w:r>
        <w:t xml:space="preserve"> </w:t>
      </w:r>
      <w:proofErr w:type="spellStart"/>
      <w:r>
        <w:t>ou</w:t>
      </w:r>
      <w:proofErr w:type="spellEnd"/>
      <w:r>
        <w:t xml:space="preserve"> </w:t>
      </w:r>
      <w:proofErr w:type="spellStart"/>
      <w:r>
        <w:t>contratar</w:t>
      </w:r>
      <w:proofErr w:type="spellEnd"/>
      <w:r>
        <w:t xml:space="preserve"> com a </w:t>
      </w:r>
      <w:proofErr w:type="spellStart"/>
      <w:r>
        <w:t>Administração</w:t>
      </w:r>
      <w:proofErr w:type="spellEnd"/>
      <w:r>
        <w:t xml:space="preserve"> </w:t>
      </w:r>
      <w:proofErr w:type="spellStart"/>
      <w:r>
        <w:t>Pública</w:t>
      </w:r>
      <w:proofErr w:type="spellEnd"/>
      <w:r>
        <w:t xml:space="preserve">, </w:t>
      </w:r>
      <w:proofErr w:type="spellStart"/>
      <w:r>
        <w:t>ou</w:t>
      </w:r>
      <w:proofErr w:type="spellEnd"/>
      <w:r>
        <w:t xml:space="preserve"> </w:t>
      </w:r>
      <w:proofErr w:type="spellStart"/>
      <w:r>
        <w:t>punidas</w:t>
      </w:r>
      <w:proofErr w:type="spellEnd"/>
      <w:r>
        <w:t xml:space="preserve"> com </w:t>
      </w:r>
      <w:proofErr w:type="spellStart"/>
      <w:r>
        <w:t>suspensão</w:t>
      </w:r>
      <w:proofErr w:type="spellEnd"/>
      <w:r>
        <w:t xml:space="preserve"> do </w:t>
      </w:r>
      <w:proofErr w:type="spellStart"/>
      <w:r>
        <w:t>direito</w:t>
      </w:r>
      <w:proofErr w:type="spellEnd"/>
      <w:r>
        <w:t xml:space="preserve"> de </w:t>
      </w:r>
      <w:proofErr w:type="spellStart"/>
      <w:r>
        <w:t>licitar</w:t>
      </w:r>
      <w:proofErr w:type="spellEnd"/>
      <w:r>
        <w:t xml:space="preserve"> e </w:t>
      </w:r>
      <w:proofErr w:type="spellStart"/>
      <w:r>
        <w:t>contratar</w:t>
      </w:r>
      <w:proofErr w:type="spellEnd"/>
      <w:r>
        <w:t xml:space="preserve"> com as ADMINISTRAÇÕES PÚBLICAS FEDERAL, ESTADUAL E MUNICIPAL. </w:t>
      </w:r>
    </w:p>
    <w:p w14:paraId="767C737A" w14:textId="77777777" w:rsidR="004C376A" w:rsidRDefault="004C376A" w:rsidP="004C376A">
      <w:pPr>
        <w:pStyle w:val="PargrafodaLista"/>
        <w:keepLines/>
        <w:spacing w:line="276" w:lineRule="auto"/>
      </w:pPr>
    </w:p>
    <w:p w14:paraId="1F671871" w14:textId="77777777" w:rsidR="004C376A" w:rsidRPr="00920804" w:rsidRDefault="004C376A" w:rsidP="004C376A">
      <w:pPr>
        <w:pStyle w:val="PargrafodaLista"/>
        <w:keepLines/>
        <w:numPr>
          <w:ilvl w:val="1"/>
          <w:numId w:val="25"/>
        </w:numPr>
        <w:tabs>
          <w:tab w:val="left" w:pos="993"/>
        </w:tabs>
        <w:spacing w:line="276" w:lineRule="auto"/>
        <w:ind w:left="0" w:firstLine="0"/>
        <w:rPr>
          <w:rFonts w:eastAsiaTheme="majorEastAsia"/>
          <w:b/>
          <w:bCs/>
          <w:color w:val="365F91" w:themeColor="accent1" w:themeShade="BF"/>
        </w:rPr>
      </w:pPr>
      <w:r>
        <w:t xml:space="preserve">Para a </w:t>
      </w:r>
      <w:proofErr w:type="spellStart"/>
      <w:r>
        <w:t>habilitação</w:t>
      </w:r>
      <w:proofErr w:type="spellEnd"/>
      <w:r>
        <w:t xml:space="preserve"> do </w:t>
      </w:r>
      <w:proofErr w:type="spellStart"/>
      <w:r>
        <w:t>fornecedor</w:t>
      </w:r>
      <w:proofErr w:type="spellEnd"/>
      <w:r>
        <w:t xml:space="preserve"> </w:t>
      </w:r>
      <w:proofErr w:type="spellStart"/>
      <w:r>
        <w:t>mais</w:t>
      </w:r>
      <w:proofErr w:type="spellEnd"/>
      <w:r>
        <w:t xml:space="preserve"> </w:t>
      </w:r>
      <w:proofErr w:type="spellStart"/>
      <w:r>
        <w:t>bem</w:t>
      </w:r>
      <w:proofErr w:type="spellEnd"/>
      <w:r>
        <w:t xml:space="preserve"> </w:t>
      </w:r>
      <w:proofErr w:type="spellStart"/>
      <w:r>
        <w:t>classificado</w:t>
      </w:r>
      <w:proofErr w:type="spellEnd"/>
      <w:r>
        <w:t xml:space="preserve"> </w:t>
      </w:r>
      <w:proofErr w:type="spellStart"/>
      <w:r>
        <w:t>serão</w:t>
      </w:r>
      <w:proofErr w:type="spellEnd"/>
      <w:r>
        <w:t xml:space="preserve"> </w:t>
      </w:r>
      <w:proofErr w:type="spellStart"/>
      <w:r>
        <w:t>exigidas</w:t>
      </w:r>
      <w:proofErr w:type="spellEnd"/>
      <w:r>
        <w:t xml:space="preserve">, </w:t>
      </w:r>
      <w:proofErr w:type="spellStart"/>
      <w:r>
        <w:t>exclusivamente</w:t>
      </w:r>
      <w:proofErr w:type="spellEnd"/>
      <w:r>
        <w:t xml:space="preserve">, as </w:t>
      </w:r>
      <w:proofErr w:type="spellStart"/>
      <w:r>
        <w:t>condições</w:t>
      </w:r>
      <w:proofErr w:type="spellEnd"/>
      <w:r>
        <w:t xml:space="preserve"> de </w:t>
      </w:r>
      <w:proofErr w:type="spellStart"/>
      <w:r>
        <w:t>habilitação</w:t>
      </w:r>
      <w:proofErr w:type="spellEnd"/>
      <w:r>
        <w:t xml:space="preserve"> </w:t>
      </w:r>
      <w:proofErr w:type="spellStart"/>
      <w:r>
        <w:t>exigidos</w:t>
      </w:r>
      <w:proofErr w:type="spellEnd"/>
      <w:r>
        <w:t xml:space="preserve">, </w:t>
      </w:r>
      <w:proofErr w:type="spellStart"/>
      <w:r>
        <w:t>nos</w:t>
      </w:r>
      <w:proofErr w:type="spellEnd"/>
      <w:r>
        <w:t xml:space="preserve"> </w:t>
      </w:r>
      <w:proofErr w:type="spellStart"/>
      <w:r>
        <w:t>termos</w:t>
      </w:r>
      <w:proofErr w:type="spellEnd"/>
      <w:r>
        <w:t xml:space="preserve"> do art. 62 da Lei nº 14.133 de 2021. </w:t>
      </w:r>
    </w:p>
    <w:p w14:paraId="51216A1C" w14:textId="77777777" w:rsidR="004C376A" w:rsidRDefault="004C376A" w:rsidP="004C376A">
      <w:pPr>
        <w:pStyle w:val="PargrafodaLista"/>
        <w:keepLines/>
        <w:tabs>
          <w:tab w:val="left" w:pos="993"/>
        </w:tabs>
        <w:spacing w:line="276" w:lineRule="auto"/>
        <w:ind w:left="0"/>
      </w:pPr>
    </w:p>
    <w:p w14:paraId="09F0A3D2" w14:textId="77777777" w:rsidR="004C376A" w:rsidRPr="00920804" w:rsidRDefault="004C376A" w:rsidP="004C376A">
      <w:pPr>
        <w:pStyle w:val="PargrafodaLista"/>
        <w:keepLines/>
        <w:numPr>
          <w:ilvl w:val="1"/>
          <w:numId w:val="25"/>
        </w:numPr>
        <w:tabs>
          <w:tab w:val="left" w:pos="993"/>
        </w:tabs>
        <w:spacing w:line="276" w:lineRule="auto"/>
        <w:ind w:left="0" w:firstLine="0"/>
        <w:rPr>
          <w:rFonts w:eastAsiaTheme="majorEastAsia"/>
          <w:b/>
          <w:bCs/>
          <w:color w:val="365F91" w:themeColor="accent1" w:themeShade="BF"/>
        </w:rPr>
      </w:pPr>
      <w:r>
        <w:t xml:space="preserve">Nos </w:t>
      </w:r>
      <w:proofErr w:type="spellStart"/>
      <w:r>
        <w:t>termos</w:t>
      </w:r>
      <w:proofErr w:type="spellEnd"/>
      <w:r>
        <w:t xml:space="preserve"> do art. 68 da Lei 14.133/21, as </w:t>
      </w:r>
      <w:proofErr w:type="spellStart"/>
      <w:r>
        <w:t>habilitações</w:t>
      </w:r>
      <w:proofErr w:type="spellEnd"/>
      <w:r>
        <w:t xml:space="preserve"> fiscal, social e </w:t>
      </w:r>
      <w:proofErr w:type="spellStart"/>
      <w:r>
        <w:t>trabalhista</w:t>
      </w:r>
      <w:proofErr w:type="spellEnd"/>
      <w:r>
        <w:t xml:space="preserve"> </w:t>
      </w:r>
      <w:proofErr w:type="spellStart"/>
      <w:r>
        <w:t>serão</w:t>
      </w:r>
      <w:proofErr w:type="spellEnd"/>
      <w:r>
        <w:t xml:space="preserve"> </w:t>
      </w:r>
      <w:proofErr w:type="spellStart"/>
      <w:r>
        <w:t>aferidas</w:t>
      </w:r>
      <w:proofErr w:type="spellEnd"/>
      <w:r>
        <w:t xml:space="preserve"> </w:t>
      </w:r>
      <w:proofErr w:type="spellStart"/>
      <w:r>
        <w:t>mediante</w:t>
      </w:r>
      <w:proofErr w:type="spellEnd"/>
      <w:r>
        <w:t xml:space="preserve"> a </w:t>
      </w:r>
      <w:proofErr w:type="spellStart"/>
      <w:r>
        <w:t>verificação</w:t>
      </w:r>
      <w:proofErr w:type="spellEnd"/>
      <w:r>
        <w:t xml:space="preserve"> dos </w:t>
      </w:r>
      <w:proofErr w:type="spellStart"/>
      <w:r>
        <w:t>seguintes</w:t>
      </w:r>
      <w:proofErr w:type="spellEnd"/>
      <w:r>
        <w:t xml:space="preserve"> </w:t>
      </w:r>
      <w:proofErr w:type="spellStart"/>
      <w:r>
        <w:t>requisitos</w:t>
      </w:r>
      <w:proofErr w:type="spellEnd"/>
      <w:r>
        <w:t xml:space="preserve">: </w:t>
      </w:r>
    </w:p>
    <w:p w14:paraId="6FC95520" w14:textId="77777777" w:rsidR="004C376A" w:rsidRDefault="004C376A" w:rsidP="004C376A">
      <w:pPr>
        <w:pStyle w:val="PargrafodaLista"/>
        <w:keepLines/>
        <w:tabs>
          <w:tab w:val="left" w:pos="993"/>
        </w:tabs>
        <w:spacing w:line="276" w:lineRule="auto"/>
        <w:ind w:left="0"/>
      </w:pPr>
    </w:p>
    <w:p w14:paraId="19D3A26A" w14:textId="77777777" w:rsidR="004C376A" w:rsidRPr="00920804" w:rsidRDefault="004C376A" w:rsidP="004C376A">
      <w:pPr>
        <w:pStyle w:val="PargrafodaLista"/>
        <w:keepLines/>
        <w:numPr>
          <w:ilvl w:val="2"/>
          <w:numId w:val="25"/>
        </w:numPr>
        <w:tabs>
          <w:tab w:val="left" w:pos="993"/>
        </w:tabs>
        <w:spacing w:line="276" w:lineRule="auto"/>
        <w:ind w:left="0" w:firstLine="0"/>
        <w:rPr>
          <w:rFonts w:eastAsiaTheme="majorEastAsia"/>
          <w:b/>
          <w:bCs/>
          <w:color w:val="365F91" w:themeColor="accent1" w:themeShade="BF"/>
        </w:rPr>
      </w:pPr>
      <w:proofErr w:type="gramStart"/>
      <w:r>
        <w:lastRenderedPageBreak/>
        <w:t>A</w:t>
      </w:r>
      <w:proofErr w:type="gramEnd"/>
      <w:r>
        <w:t xml:space="preserve"> </w:t>
      </w:r>
      <w:proofErr w:type="spellStart"/>
      <w:r>
        <w:t>inscrição</w:t>
      </w:r>
      <w:proofErr w:type="spellEnd"/>
      <w:r>
        <w:t xml:space="preserve"> no </w:t>
      </w:r>
      <w:proofErr w:type="spellStart"/>
      <w:r>
        <w:t>Cadastro</w:t>
      </w:r>
      <w:proofErr w:type="spellEnd"/>
      <w:r>
        <w:t xml:space="preserve"> de </w:t>
      </w:r>
      <w:proofErr w:type="spellStart"/>
      <w:r>
        <w:t>Pessoas</w:t>
      </w:r>
      <w:proofErr w:type="spellEnd"/>
      <w:r>
        <w:t xml:space="preserve"> </w:t>
      </w:r>
      <w:proofErr w:type="spellStart"/>
      <w:r>
        <w:t>Físicas</w:t>
      </w:r>
      <w:proofErr w:type="spellEnd"/>
      <w:r>
        <w:t xml:space="preserve"> (CPF) </w:t>
      </w:r>
      <w:proofErr w:type="spellStart"/>
      <w:r>
        <w:t>ou</w:t>
      </w:r>
      <w:proofErr w:type="spellEnd"/>
      <w:r>
        <w:t xml:space="preserve"> no </w:t>
      </w:r>
      <w:proofErr w:type="spellStart"/>
      <w:r>
        <w:t>Cadastro</w:t>
      </w:r>
      <w:proofErr w:type="spellEnd"/>
      <w:r>
        <w:t xml:space="preserve"> Nacional da Pessoa </w:t>
      </w:r>
      <w:proofErr w:type="spellStart"/>
      <w:r>
        <w:t>Jurídica</w:t>
      </w:r>
      <w:proofErr w:type="spellEnd"/>
      <w:r>
        <w:t xml:space="preserve"> (CNPJ); </w:t>
      </w:r>
    </w:p>
    <w:p w14:paraId="670A84A9" w14:textId="77777777" w:rsidR="004C376A" w:rsidRPr="00920804" w:rsidRDefault="004C376A" w:rsidP="004C376A">
      <w:pPr>
        <w:pStyle w:val="PargrafodaLista"/>
        <w:keepLines/>
        <w:numPr>
          <w:ilvl w:val="2"/>
          <w:numId w:val="25"/>
        </w:numPr>
        <w:tabs>
          <w:tab w:val="left" w:pos="993"/>
        </w:tabs>
        <w:spacing w:line="276" w:lineRule="auto"/>
        <w:ind w:left="0" w:firstLine="0"/>
        <w:rPr>
          <w:rFonts w:eastAsiaTheme="majorEastAsia"/>
          <w:b/>
          <w:bCs/>
          <w:color w:val="365F91" w:themeColor="accent1" w:themeShade="BF"/>
        </w:rPr>
      </w:pPr>
      <w:r>
        <w:t xml:space="preserve">A </w:t>
      </w:r>
      <w:proofErr w:type="spellStart"/>
      <w:r>
        <w:t>regularidade</w:t>
      </w:r>
      <w:proofErr w:type="spellEnd"/>
      <w:r>
        <w:t xml:space="preserve"> </w:t>
      </w:r>
      <w:proofErr w:type="spellStart"/>
      <w:r>
        <w:t>perante</w:t>
      </w:r>
      <w:proofErr w:type="spellEnd"/>
      <w:r>
        <w:t xml:space="preserve"> a Fazenda federal, </w:t>
      </w:r>
      <w:proofErr w:type="spellStart"/>
      <w:r>
        <w:t>estadual</w:t>
      </w:r>
      <w:proofErr w:type="spellEnd"/>
      <w:r>
        <w:t xml:space="preserve"> e/</w:t>
      </w:r>
      <w:proofErr w:type="spellStart"/>
      <w:r>
        <w:t>ou</w:t>
      </w:r>
      <w:proofErr w:type="spellEnd"/>
      <w:r>
        <w:t xml:space="preserve"> municipal do </w:t>
      </w:r>
      <w:proofErr w:type="spellStart"/>
      <w:r>
        <w:t>domicílio</w:t>
      </w:r>
      <w:proofErr w:type="spellEnd"/>
      <w:r>
        <w:t xml:space="preserve"> </w:t>
      </w:r>
      <w:proofErr w:type="spellStart"/>
      <w:r>
        <w:t>ou</w:t>
      </w:r>
      <w:proofErr w:type="spellEnd"/>
      <w:r>
        <w:t xml:space="preserve"> </w:t>
      </w:r>
      <w:proofErr w:type="spellStart"/>
      <w:r>
        <w:t>sede</w:t>
      </w:r>
      <w:proofErr w:type="spellEnd"/>
      <w:r>
        <w:t xml:space="preserve"> do </w:t>
      </w:r>
      <w:proofErr w:type="spellStart"/>
      <w:r>
        <w:t>licitante</w:t>
      </w:r>
      <w:proofErr w:type="spellEnd"/>
      <w:r>
        <w:t xml:space="preserve">, </w:t>
      </w:r>
      <w:proofErr w:type="spellStart"/>
      <w:r>
        <w:t>ou</w:t>
      </w:r>
      <w:proofErr w:type="spellEnd"/>
      <w:r>
        <w:t xml:space="preserve"> </w:t>
      </w:r>
      <w:proofErr w:type="spellStart"/>
      <w:r>
        <w:t>outra</w:t>
      </w:r>
      <w:proofErr w:type="spellEnd"/>
      <w:r>
        <w:t xml:space="preserve"> </w:t>
      </w:r>
      <w:proofErr w:type="spellStart"/>
      <w:r>
        <w:t>equivalente</w:t>
      </w:r>
      <w:proofErr w:type="spellEnd"/>
      <w:r>
        <w:t xml:space="preserve">, </w:t>
      </w:r>
      <w:proofErr w:type="spellStart"/>
      <w:r>
        <w:t>na</w:t>
      </w:r>
      <w:proofErr w:type="spellEnd"/>
      <w:r>
        <w:t xml:space="preserve"> forma da lei; </w:t>
      </w:r>
    </w:p>
    <w:p w14:paraId="19904487" w14:textId="77777777" w:rsidR="004C376A" w:rsidRPr="00920804" w:rsidRDefault="004C376A" w:rsidP="004C376A">
      <w:pPr>
        <w:pStyle w:val="PargrafodaLista"/>
        <w:keepLines/>
        <w:numPr>
          <w:ilvl w:val="2"/>
          <w:numId w:val="25"/>
        </w:numPr>
        <w:tabs>
          <w:tab w:val="left" w:pos="993"/>
        </w:tabs>
        <w:spacing w:line="276" w:lineRule="auto"/>
        <w:ind w:left="0" w:firstLine="0"/>
        <w:rPr>
          <w:rFonts w:eastAsiaTheme="majorEastAsia"/>
          <w:b/>
          <w:bCs/>
          <w:color w:val="365F91" w:themeColor="accent1" w:themeShade="BF"/>
        </w:rPr>
      </w:pPr>
      <w:r>
        <w:t xml:space="preserve">A </w:t>
      </w:r>
      <w:proofErr w:type="spellStart"/>
      <w:r>
        <w:t>regularidade</w:t>
      </w:r>
      <w:proofErr w:type="spellEnd"/>
      <w:r>
        <w:t xml:space="preserve"> </w:t>
      </w:r>
      <w:proofErr w:type="spellStart"/>
      <w:r>
        <w:t>relativa</w:t>
      </w:r>
      <w:proofErr w:type="spellEnd"/>
      <w:r>
        <w:t xml:space="preserve"> à </w:t>
      </w:r>
      <w:proofErr w:type="spellStart"/>
      <w:r>
        <w:t>Seguridade</w:t>
      </w:r>
      <w:proofErr w:type="spellEnd"/>
      <w:r>
        <w:t xml:space="preserve"> Social e </w:t>
      </w:r>
      <w:proofErr w:type="spellStart"/>
      <w:r>
        <w:t>ao</w:t>
      </w:r>
      <w:proofErr w:type="spellEnd"/>
      <w:r>
        <w:t xml:space="preserve"> FGTS, que </w:t>
      </w:r>
      <w:proofErr w:type="spellStart"/>
      <w:r>
        <w:t>demonstre</w:t>
      </w:r>
      <w:proofErr w:type="spellEnd"/>
      <w:r>
        <w:t xml:space="preserve"> </w:t>
      </w:r>
      <w:proofErr w:type="spellStart"/>
      <w:r>
        <w:t>cumprimento</w:t>
      </w:r>
      <w:proofErr w:type="spellEnd"/>
      <w:r>
        <w:t xml:space="preserve"> dos </w:t>
      </w:r>
      <w:proofErr w:type="spellStart"/>
      <w:r>
        <w:t>encargos</w:t>
      </w:r>
      <w:proofErr w:type="spellEnd"/>
      <w:r>
        <w:t xml:space="preserve"> </w:t>
      </w:r>
      <w:proofErr w:type="spellStart"/>
      <w:r>
        <w:t>sociais</w:t>
      </w:r>
      <w:proofErr w:type="spellEnd"/>
      <w:r>
        <w:t xml:space="preserve"> </w:t>
      </w:r>
      <w:proofErr w:type="spellStart"/>
      <w:r>
        <w:t>instituídos</w:t>
      </w:r>
      <w:proofErr w:type="spellEnd"/>
      <w:r>
        <w:t xml:space="preserve"> por lei; </w:t>
      </w:r>
    </w:p>
    <w:p w14:paraId="4EA1AF8E" w14:textId="77777777" w:rsidR="004C376A" w:rsidRPr="00920804" w:rsidRDefault="004C376A" w:rsidP="004C376A">
      <w:pPr>
        <w:pStyle w:val="PargrafodaLista"/>
        <w:keepLines/>
        <w:numPr>
          <w:ilvl w:val="2"/>
          <w:numId w:val="25"/>
        </w:numPr>
        <w:tabs>
          <w:tab w:val="left" w:pos="993"/>
        </w:tabs>
        <w:spacing w:line="276" w:lineRule="auto"/>
        <w:ind w:left="0" w:firstLine="0"/>
        <w:rPr>
          <w:rFonts w:eastAsiaTheme="majorEastAsia"/>
          <w:b/>
          <w:bCs/>
          <w:color w:val="365F91" w:themeColor="accent1" w:themeShade="BF"/>
        </w:rPr>
      </w:pPr>
      <w:r>
        <w:t xml:space="preserve">A </w:t>
      </w:r>
      <w:proofErr w:type="spellStart"/>
      <w:r>
        <w:t>regularidade</w:t>
      </w:r>
      <w:proofErr w:type="spellEnd"/>
      <w:r>
        <w:t xml:space="preserve"> </w:t>
      </w:r>
      <w:proofErr w:type="spellStart"/>
      <w:r>
        <w:t>perante</w:t>
      </w:r>
      <w:proofErr w:type="spellEnd"/>
      <w:r>
        <w:t xml:space="preserve"> a </w:t>
      </w:r>
      <w:proofErr w:type="spellStart"/>
      <w:r>
        <w:t>Justiça</w:t>
      </w:r>
      <w:proofErr w:type="spellEnd"/>
      <w:r>
        <w:t xml:space="preserve"> do </w:t>
      </w:r>
      <w:proofErr w:type="spellStart"/>
      <w:r>
        <w:t>Trabalho</w:t>
      </w:r>
      <w:proofErr w:type="spellEnd"/>
      <w:r>
        <w:t xml:space="preserve">; </w:t>
      </w:r>
    </w:p>
    <w:p w14:paraId="2BD8C37D" w14:textId="77777777" w:rsidR="004C376A" w:rsidRPr="00920804" w:rsidRDefault="004C376A" w:rsidP="004C376A">
      <w:pPr>
        <w:pStyle w:val="PargrafodaLista"/>
        <w:keepLines/>
        <w:numPr>
          <w:ilvl w:val="2"/>
          <w:numId w:val="25"/>
        </w:numPr>
        <w:tabs>
          <w:tab w:val="left" w:pos="993"/>
        </w:tabs>
        <w:spacing w:line="276" w:lineRule="auto"/>
        <w:ind w:left="0" w:firstLine="0"/>
        <w:rPr>
          <w:rFonts w:eastAsiaTheme="majorEastAsia"/>
          <w:b/>
          <w:bCs/>
          <w:color w:val="365F91" w:themeColor="accent1" w:themeShade="BF"/>
        </w:rPr>
      </w:pPr>
      <w:r>
        <w:t xml:space="preserve">O </w:t>
      </w:r>
      <w:proofErr w:type="spellStart"/>
      <w:r>
        <w:t>cumprimento</w:t>
      </w:r>
      <w:proofErr w:type="spellEnd"/>
      <w:r>
        <w:t xml:space="preserve"> do </w:t>
      </w:r>
      <w:proofErr w:type="spellStart"/>
      <w:r>
        <w:t>disposto</w:t>
      </w:r>
      <w:proofErr w:type="spellEnd"/>
      <w:r>
        <w:t xml:space="preserve"> no </w:t>
      </w:r>
      <w:proofErr w:type="spellStart"/>
      <w:r>
        <w:t>inciso</w:t>
      </w:r>
      <w:proofErr w:type="spellEnd"/>
      <w:r>
        <w:t xml:space="preserve"> XXXIII do art. 7º da </w:t>
      </w:r>
      <w:proofErr w:type="spellStart"/>
      <w:r>
        <w:t>Constituição</w:t>
      </w:r>
      <w:proofErr w:type="spellEnd"/>
      <w:r>
        <w:t xml:space="preserve"> Federal. </w:t>
      </w:r>
    </w:p>
    <w:p w14:paraId="35D05147" w14:textId="77777777" w:rsidR="004C376A" w:rsidRPr="005105F7" w:rsidRDefault="004C376A" w:rsidP="004C376A">
      <w:pPr>
        <w:pStyle w:val="PargrafodaLista"/>
        <w:keepLines/>
        <w:numPr>
          <w:ilvl w:val="2"/>
          <w:numId w:val="25"/>
        </w:numPr>
        <w:tabs>
          <w:tab w:val="left" w:pos="993"/>
        </w:tabs>
        <w:spacing w:line="276" w:lineRule="auto"/>
        <w:ind w:left="0" w:firstLine="0"/>
      </w:pPr>
      <w:r w:rsidRPr="005105F7">
        <w:t xml:space="preserve">Nos </w:t>
      </w:r>
      <w:proofErr w:type="spellStart"/>
      <w:r w:rsidRPr="005105F7">
        <w:t>termos</w:t>
      </w:r>
      <w:proofErr w:type="spellEnd"/>
      <w:r w:rsidRPr="005105F7">
        <w:t xml:space="preserve"> da </w:t>
      </w:r>
      <w:proofErr w:type="spellStart"/>
      <w:r w:rsidRPr="005105F7">
        <w:t>Instrução</w:t>
      </w:r>
      <w:proofErr w:type="spellEnd"/>
      <w:r w:rsidRPr="005105F7">
        <w:t xml:space="preserve"> </w:t>
      </w:r>
      <w:proofErr w:type="spellStart"/>
      <w:r w:rsidRPr="005105F7">
        <w:t>Normativa</w:t>
      </w:r>
      <w:proofErr w:type="spellEnd"/>
      <w:r w:rsidRPr="005105F7">
        <w:t xml:space="preserve"> 001/2024, </w:t>
      </w:r>
      <w:proofErr w:type="spellStart"/>
      <w:r w:rsidRPr="005105F7">
        <w:t>será</w:t>
      </w:r>
      <w:proofErr w:type="spellEnd"/>
      <w:r w:rsidRPr="005105F7">
        <w:t xml:space="preserve"> </w:t>
      </w:r>
      <w:proofErr w:type="spellStart"/>
      <w:r w:rsidRPr="005105F7">
        <w:t>dispensado</w:t>
      </w:r>
      <w:proofErr w:type="spellEnd"/>
      <w:r w:rsidRPr="005105F7">
        <w:t xml:space="preserve"> o </w:t>
      </w:r>
      <w:proofErr w:type="spellStart"/>
      <w:r w:rsidRPr="005105F7">
        <w:t>balanço</w:t>
      </w:r>
      <w:proofErr w:type="spellEnd"/>
      <w:r w:rsidRPr="005105F7">
        <w:t xml:space="preserve"> patrimonial </w:t>
      </w:r>
      <w:proofErr w:type="spellStart"/>
      <w:r w:rsidRPr="005105F7">
        <w:t>diante</w:t>
      </w:r>
      <w:proofErr w:type="spellEnd"/>
      <w:r w:rsidRPr="005105F7">
        <w:t xml:space="preserve"> do </w:t>
      </w:r>
      <w:proofErr w:type="spellStart"/>
      <w:r w:rsidRPr="005105F7">
        <w:t>baixo</w:t>
      </w:r>
      <w:proofErr w:type="spellEnd"/>
      <w:r w:rsidRPr="005105F7">
        <w:t xml:space="preserve"> </w:t>
      </w:r>
      <w:proofErr w:type="spellStart"/>
      <w:r w:rsidRPr="005105F7">
        <w:t>risco</w:t>
      </w:r>
      <w:proofErr w:type="spellEnd"/>
      <w:r w:rsidRPr="005105F7">
        <w:t xml:space="preserve"> de </w:t>
      </w:r>
      <w:proofErr w:type="spellStart"/>
      <w:r w:rsidRPr="005105F7">
        <w:t>inexecução</w:t>
      </w:r>
      <w:proofErr w:type="spellEnd"/>
      <w:r w:rsidRPr="005105F7">
        <w:t xml:space="preserve"> das </w:t>
      </w:r>
      <w:proofErr w:type="spellStart"/>
      <w:r w:rsidRPr="005105F7">
        <w:t>obrigações</w:t>
      </w:r>
      <w:proofErr w:type="spellEnd"/>
      <w:r w:rsidRPr="005105F7">
        <w:t xml:space="preserve"> </w:t>
      </w:r>
      <w:proofErr w:type="spellStart"/>
      <w:r w:rsidRPr="005105F7">
        <w:t>assumidas</w:t>
      </w:r>
      <w:proofErr w:type="spellEnd"/>
      <w:r w:rsidRPr="005105F7">
        <w:t xml:space="preserve"> pela </w:t>
      </w:r>
      <w:proofErr w:type="spellStart"/>
      <w:r w:rsidRPr="005105F7">
        <w:t>contratada</w:t>
      </w:r>
      <w:proofErr w:type="spellEnd"/>
      <w:r w:rsidRPr="005105F7">
        <w:t>.</w:t>
      </w:r>
      <w:r>
        <w:t xml:space="preserve"> </w:t>
      </w:r>
    </w:p>
    <w:p w14:paraId="13CAD37B" w14:textId="77777777" w:rsidR="004C376A" w:rsidRPr="00920804" w:rsidRDefault="004C376A" w:rsidP="004C376A">
      <w:pPr>
        <w:pStyle w:val="PargrafodaLista"/>
        <w:keepLines/>
        <w:numPr>
          <w:ilvl w:val="2"/>
          <w:numId w:val="25"/>
        </w:numPr>
        <w:tabs>
          <w:tab w:val="left" w:pos="993"/>
        </w:tabs>
        <w:spacing w:line="276" w:lineRule="auto"/>
        <w:ind w:left="0" w:firstLine="0"/>
        <w:rPr>
          <w:rFonts w:eastAsiaTheme="majorEastAsia"/>
          <w:b/>
          <w:bCs/>
          <w:color w:val="365F91" w:themeColor="accent1" w:themeShade="BF"/>
        </w:rPr>
      </w:pPr>
      <w:proofErr w:type="spellStart"/>
      <w:r>
        <w:t>Certidão</w:t>
      </w:r>
      <w:proofErr w:type="spellEnd"/>
      <w:r>
        <w:t xml:space="preserve"> </w:t>
      </w:r>
      <w:proofErr w:type="spellStart"/>
      <w:r>
        <w:t>negativa</w:t>
      </w:r>
      <w:proofErr w:type="spellEnd"/>
      <w:r>
        <w:t xml:space="preserve"> de </w:t>
      </w:r>
      <w:proofErr w:type="spellStart"/>
      <w:r>
        <w:t>feitos</w:t>
      </w:r>
      <w:proofErr w:type="spellEnd"/>
      <w:r>
        <w:t xml:space="preserve"> </w:t>
      </w:r>
      <w:proofErr w:type="spellStart"/>
      <w:r>
        <w:t>sobre</w:t>
      </w:r>
      <w:proofErr w:type="spellEnd"/>
      <w:r>
        <w:t xml:space="preserve"> </w:t>
      </w:r>
      <w:proofErr w:type="spellStart"/>
      <w:r>
        <w:t>falência</w:t>
      </w:r>
      <w:proofErr w:type="spellEnd"/>
      <w:r>
        <w:t xml:space="preserve"> </w:t>
      </w:r>
      <w:proofErr w:type="spellStart"/>
      <w:r>
        <w:t>expedida</w:t>
      </w:r>
      <w:proofErr w:type="spellEnd"/>
      <w:r>
        <w:t xml:space="preserve"> </w:t>
      </w:r>
      <w:proofErr w:type="spellStart"/>
      <w:r>
        <w:t>pelo</w:t>
      </w:r>
      <w:proofErr w:type="spellEnd"/>
      <w:r>
        <w:t xml:space="preserve"> </w:t>
      </w:r>
      <w:proofErr w:type="spellStart"/>
      <w:r>
        <w:t>distribuidor</w:t>
      </w:r>
      <w:proofErr w:type="spellEnd"/>
      <w:r>
        <w:t xml:space="preserve"> da </w:t>
      </w:r>
      <w:proofErr w:type="spellStart"/>
      <w:r>
        <w:t>sede</w:t>
      </w:r>
      <w:proofErr w:type="spellEnd"/>
      <w:r>
        <w:t xml:space="preserve"> </w:t>
      </w:r>
      <w:proofErr w:type="gramStart"/>
      <w:r>
        <w:t>do</w:t>
      </w:r>
      <w:proofErr w:type="gramEnd"/>
      <w:r>
        <w:t xml:space="preserve"> </w:t>
      </w:r>
      <w:proofErr w:type="spellStart"/>
      <w:r>
        <w:t>licitante</w:t>
      </w:r>
      <w:proofErr w:type="spellEnd"/>
      <w:r>
        <w:t xml:space="preserve">. </w:t>
      </w:r>
    </w:p>
    <w:p w14:paraId="671FE27C" w14:textId="77777777" w:rsidR="004C376A" w:rsidRPr="002827CB" w:rsidRDefault="004C376A" w:rsidP="004C376A">
      <w:pPr>
        <w:pStyle w:val="PargrafodaLista"/>
        <w:keepLines/>
        <w:numPr>
          <w:ilvl w:val="2"/>
          <w:numId w:val="25"/>
        </w:numPr>
        <w:tabs>
          <w:tab w:val="left" w:pos="993"/>
        </w:tabs>
        <w:spacing w:line="276" w:lineRule="auto"/>
        <w:ind w:left="0" w:firstLine="0"/>
        <w:rPr>
          <w:rFonts w:eastAsiaTheme="majorEastAsia"/>
          <w:bCs/>
          <w:color w:val="365F91" w:themeColor="accent1" w:themeShade="BF"/>
        </w:rPr>
      </w:pPr>
      <w:r w:rsidRPr="007D4300">
        <w:t xml:space="preserve">Com </w:t>
      </w:r>
      <w:proofErr w:type="spellStart"/>
      <w:r w:rsidRPr="007D4300">
        <w:t>relação</w:t>
      </w:r>
      <w:proofErr w:type="spellEnd"/>
      <w:r w:rsidRPr="007D4300">
        <w:t xml:space="preserve"> a </w:t>
      </w:r>
      <w:proofErr w:type="spellStart"/>
      <w:r w:rsidRPr="007D4300">
        <w:t>qualificação</w:t>
      </w:r>
      <w:proofErr w:type="spellEnd"/>
      <w:r w:rsidRPr="007D4300">
        <w:t xml:space="preserve"> </w:t>
      </w:r>
      <w:proofErr w:type="spellStart"/>
      <w:r w:rsidRPr="007D4300">
        <w:t>técnica</w:t>
      </w:r>
      <w:proofErr w:type="spellEnd"/>
      <w:r w:rsidRPr="007D4300">
        <w:t xml:space="preserve"> </w:t>
      </w:r>
      <w:proofErr w:type="gramStart"/>
      <w:r w:rsidRPr="007D4300">
        <w:t>a</w:t>
      </w:r>
      <w:proofErr w:type="gramEnd"/>
      <w:r w:rsidRPr="007D4300">
        <w:t xml:space="preserve"> </w:t>
      </w:r>
      <w:proofErr w:type="spellStart"/>
      <w:r w:rsidRPr="007D4300">
        <w:t>empresa</w:t>
      </w:r>
      <w:proofErr w:type="spellEnd"/>
      <w:r w:rsidRPr="007D4300">
        <w:t xml:space="preserve"> </w:t>
      </w:r>
      <w:proofErr w:type="spellStart"/>
      <w:r w:rsidRPr="007D4300">
        <w:t>deverá</w:t>
      </w:r>
      <w:proofErr w:type="spellEnd"/>
      <w:r w:rsidRPr="007D4300">
        <w:t xml:space="preserve"> </w:t>
      </w:r>
      <w:proofErr w:type="spellStart"/>
      <w:r w:rsidRPr="007D4300">
        <w:t>apresentar</w:t>
      </w:r>
      <w:proofErr w:type="spellEnd"/>
      <w:r w:rsidRPr="007D4300">
        <w:t xml:space="preserve"> </w:t>
      </w:r>
      <w:proofErr w:type="spellStart"/>
      <w:r w:rsidRPr="007D4300">
        <w:t>os</w:t>
      </w:r>
      <w:proofErr w:type="spellEnd"/>
      <w:r w:rsidRPr="007D4300">
        <w:t xml:space="preserve"> </w:t>
      </w:r>
      <w:proofErr w:type="spellStart"/>
      <w:r w:rsidRPr="007D4300">
        <w:t>documentos</w:t>
      </w:r>
      <w:proofErr w:type="spellEnd"/>
      <w:r w:rsidRPr="007D4300">
        <w:t xml:space="preserve"> </w:t>
      </w:r>
      <w:proofErr w:type="spellStart"/>
      <w:r w:rsidRPr="007D4300">
        <w:t>abaixo</w:t>
      </w:r>
      <w:proofErr w:type="spellEnd"/>
      <w:r>
        <w:t>:</w:t>
      </w:r>
    </w:p>
    <w:p w14:paraId="4D408FDB" w14:textId="77777777" w:rsidR="004C376A" w:rsidRPr="002827CB" w:rsidRDefault="004C376A" w:rsidP="004C376A">
      <w:pPr>
        <w:pStyle w:val="Corpodetexto"/>
        <w:keepLines/>
        <w:widowControl/>
        <w:numPr>
          <w:ilvl w:val="0"/>
          <w:numId w:val="49"/>
        </w:numPr>
        <w:tabs>
          <w:tab w:val="left" w:pos="993"/>
        </w:tabs>
        <w:ind w:left="0" w:right="-7" w:firstLine="0"/>
        <w:jc w:val="both"/>
        <w:rPr>
          <w:rFonts w:eastAsia="Times New Roman"/>
          <w:lang w:val="pt-BR"/>
        </w:rPr>
      </w:pPr>
      <w:bookmarkStart w:id="72" w:name="_Hlk168582425"/>
      <w:r w:rsidRPr="002827CB">
        <w:rPr>
          <w:rFonts w:eastAsia="Times New Roman"/>
          <w:lang w:val="pt-BR"/>
        </w:rPr>
        <w:t>Comprovação pelo licitante através de ATESTADO DE CAPACIDADE TÉCNICA, emitido por pessoa jurídica de direito público ou privado no ramo de atividade congênere, atestando o fornecimento em qualidade igual ou superior do produto licitado.</w:t>
      </w:r>
    </w:p>
    <w:p w14:paraId="40DB921C" w14:textId="77777777" w:rsidR="004C376A" w:rsidRPr="002827CB" w:rsidRDefault="004C376A" w:rsidP="004C376A">
      <w:pPr>
        <w:pStyle w:val="Corpodetexto"/>
        <w:keepLines/>
        <w:widowControl/>
        <w:tabs>
          <w:tab w:val="left" w:pos="993"/>
        </w:tabs>
        <w:ind w:right="-7" w:hanging="142"/>
        <w:jc w:val="both"/>
        <w:rPr>
          <w:rFonts w:eastAsia="Times New Roman"/>
          <w:lang w:val="pt-BR"/>
        </w:rPr>
      </w:pPr>
    </w:p>
    <w:p w14:paraId="428115F0" w14:textId="77777777" w:rsidR="004C376A" w:rsidRPr="002827CB" w:rsidRDefault="004C376A" w:rsidP="004C376A">
      <w:pPr>
        <w:pStyle w:val="PargrafodaLista"/>
        <w:keepLines/>
        <w:numPr>
          <w:ilvl w:val="0"/>
          <w:numId w:val="49"/>
        </w:numPr>
        <w:tabs>
          <w:tab w:val="left" w:pos="993"/>
        </w:tabs>
        <w:autoSpaceDE w:val="0"/>
        <w:autoSpaceDN w:val="0"/>
        <w:adjustRightInd w:val="0"/>
        <w:ind w:left="0" w:firstLine="0"/>
        <w:rPr>
          <w:rFonts w:eastAsia="Times New Roman"/>
        </w:rPr>
      </w:pPr>
      <w:r w:rsidRPr="002827CB">
        <w:rPr>
          <w:rFonts w:eastAsia="Times New Roman"/>
        </w:rPr>
        <w:t xml:space="preserve"> </w:t>
      </w:r>
      <w:proofErr w:type="spellStart"/>
      <w:r w:rsidRPr="002827CB">
        <w:rPr>
          <w:rFonts w:eastAsia="Times New Roman"/>
        </w:rPr>
        <w:t>Laudo</w:t>
      </w:r>
      <w:proofErr w:type="spellEnd"/>
      <w:r w:rsidRPr="002827CB">
        <w:rPr>
          <w:rFonts w:eastAsia="Times New Roman"/>
        </w:rPr>
        <w:t xml:space="preserve"> de </w:t>
      </w:r>
      <w:proofErr w:type="spellStart"/>
      <w:r w:rsidRPr="002827CB">
        <w:rPr>
          <w:rFonts w:eastAsia="Times New Roman"/>
        </w:rPr>
        <w:t>Atendimento</w:t>
      </w:r>
      <w:proofErr w:type="spellEnd"/>
      <w:r w:rsidRPr="002827CB">
        <w:rPr>
          <w:rFonts w:eastAsia="Times New Roman"/>
        </w:rPr>
        <w:t xml:space="preserve"> </w:t>
      </w:r>
      <w:proofErr w:type="spellStart"/>
      <w:r w:rsidRPr="002827CB">
        <w:rPr>
          <w:rFonts w:eastAsia="Times New Roman"/>
        </w:rPr>
        <w:t>aos</w:t>
      </w:r>
      <w:proofErr w:type="spellEnd"/>
      <w:r w:rsidRPr="002827CB">
        <w:rPr>
          <w:rFonts w:eastAsia="Times New Roman"/>
        </w:rPr>
        <w:t xml:space="preserve"> </w:t>
      </w:r>
      <w:proofErr w:type="spellStart"/>
      <w:r w:rsidRPr="002827CB">
        <w:rPr>
          <w:rFonts w:eastAsia="Times New Roman"/>
        </w:rPr>
        <w:t>Requisitos</w:t>
      </w:r>
      <w:proofErr w:type="spellEnd"/>
      <w:r w:rsidRPr="002827CB">
        <w:rPr>
          <w:rFonts w:eastAsia="Times New Roman"/>
        </w:rPr>
        <w:t xml:space="preserve"> de </w:t>
      </w:r>
      <w:proofErr w:type="spellStart"/>
      <w:r w:rsidRPr="002827CB">
        <w:rPr>
          <w:rFonts w:eastAsia="Times New Roman"/>
        </w:rPr>
        <w:t>Saúde</w:t>
      </w:r>
      <w:proofErr w:type="spellEnd"/>
      <w:r w:rsidRPr="002827CB">
        <w:rPr>
          <w:rFonts w:eastAsia="Times New Roman"/>
        </w:rPr>
        <w:t xml:space="preserve"> (LARS) </w:t>
      </w:r>
      <w:proofErr w:type="spellStart"/>
      <w:r w:rsidRPr="002827CB">
        <w:rPr>
          <w:rFonts w:eastAsia="Times New Roman"/>
        </w:rPr>
        <w:t>acompanhado</w:t>
      </w:r>
      <w:proofErr w:type="spellEnd"/>
      <w:r w:rsidRPr="002827CB">
        <w:rPr>
          <w:rFonts w:eastAsia="Times New Roman"/>
        </w:rPr>
        <w:t xml:space="preserve"> do </w:t>
      </w:r>
      <w:proofErr w:type="spellStart"/>
      <w:r w:rsidRPr="002827CB">
        <w:rPr>
          <w:rFonts w:eastAsia="Times New Roman"/>
        </w:rPr>
        <w:t>Relatório</w:t>
      </w:r>
      <w:proofErr w:type="spellEnd"/>
      <w:r w:rsidRPr="002827CB">
        <w:rPr>
          <w:rFonts w:eastAsia="Times New Roman"/>
        </w:rPr>
        <w:t xml:space="preserve"> de </w:t>
      </w:r>
      <w:proofErr w:type="spellStart"/>
      <w:r w:rsidRPr="002827CB">
        <w:rPr>
          <w:rFonts w:eastAsia="Times New Roman"/>
        </w:rPr>
        <w:t>Estudos</w:t>
      </w:r>
      <w:proofErr w:type="spellEnd"/>
      <w:r w:rsidRPr="002827CB">
        <w:rPr>
          <w:rFonts w:eastAsia="Times New Roman"/>
        </w:rPr>
        <w:t xml:space="preserve"> e </w:t>
      </w:r>
      <w:proofErr w:type="spellStart"/>
      <w:r w:rsidRPr="002827CB">
        <w:rPr>
          <w:rFonts w:eastAsia="Times New Roman"/>
        </w:rPr>
        <w:t>seguir</w:t>
      </w:r>
      <w:proofErr w:type="spellEnd"/>
      <w:r w:rsidRPr="002827CB">
        <w:rPr>
          <w:rFonts w:eastAsia="Times New Roman"/>
        </w:rPr>
        <w:t xml:space="preserve"> </w:t>
      </w:r>
      <w:proofErr w:type="spellStart"/>
      <w:r w:rsidRPr="002827CB">
        <w:rPr>
          <w:rFonts w:eastAsia="Times New Roman"/>
        </w:rPr>
        <w:t>estritamente</w:t>
      </w:r>
      <w:proofErr w:type="spellEnd"/>
      <w:r w:rsidRPr="002827CB">
        <w:rPr>
          <w:rFonts w:eastAsia="Times New Roman"/>
        </w:rPr>
        <w:t xml:space="preserve"> as </w:t>
      </w:r>
      <w:proofErr w:type="spellStart"/>
      <w:r w:rsidRPr="002827CB">
        <w:rPr>
          <w:rFonts w:eastAsia="Times New Roman"/>
        </w:rPr>
        <w:t>normas</w:t>
      </w:r>
      <w:proofErr w:type="spellEnd"/>
      <w:r w:rsidRPr="002827CB">
        <w:rPr>
          <w:rFonts w:eastAsia="Times New Roman"/>
        </w:rPr>
        <w:t xml:space="preserve"> </w:t>
      </w:r>
      <w:proofErr w:type="spellStart"/>
      <w:r w:rsidRPr="002827CB">
        <w:rPr>
          <w:rFonts w:eastAsia="Times New Roman"/>
        </w:rPr>
        <w:t>técnicas</w:t>
      </w:r>
      <w:proofErr w:type="spellEnd"/>
      <w:r w:rsidRPr="002827CB">
        <w:rPr>
          <w:rFonts w:eastAsia="Times New Roman"/>
        </w:rPr>
        <w:t xml:space="preserve"> NBR 15.784 e NBR 15.007, </w:t>
      </w:r>
      <w:proofErr w:type="spellStart"/>
      <w:r w:rsidRPr="002827CB">
        <w:rPr>
          <w:rFonts w:eastAsia="Times New Roman"/>
        </w:rPr>
        <w:t>vigentes</w:t>
      </w:r>
      <w:proofErr w:type="spellEnd"/>
      <w:r w:rsidRPr="002827CB">
        <w:rPr>
          <w:rFonts w:eastAsia="Times New Roman"/>
        </w:rPr>
        <w:t xml:space="preserve">, da ABNT. </w:t>
      </w:r>
      <w:proofErr w:type="spellStart"/>
      <w:r w:rsidRPr="002827CB">
        <w:rPr>
          <w:rFonts w:eastAsia="Times New Roman"/>
        </w:rPr>
        <w:t>Portanto</w:t>
      </w:r>
      <w:proofErr w:type="spellEnd"/>
      <w:r w:rsidRPr="002827CB">
        <w:rPr>
          <w:rFonts w:eastAsia="Times New Roman"/>
        </w:rPr>
        <w:t xml:space="preserve">, </w:t>
      </w:r>
      <w:proofErr w:type="spellStart"/>
      <w:r w:rsidRPr="002827CB">
        <w:rPr>
          <w:rFonts w:eastAsia="Times New Roman"/>
        </w:rPr>
        <w:t>deverá</w:t>
      </w:r>
      <w:proofErr w:type="spellEnd"/>
      <w:r w:rsidRPr="002827CB">
        <w:rPr>
          <w:rFonts w:eastAsia="Times New Roman"/>
        </w:rPr>
        <w:t xml:space="preserve"> </w:t>
      </w:r>
      <w:proofErr w:type="spellStart"/>
      <w:r w:rsidRPr="002827CB">
        <w:rPr>
          <w:rFonts w:eastAsia="Times New Roman"/>
        </w:rPr>
        <w:t>conter</w:t>
      </w:r>
      <w:proofErr w:type="spellEnd"/>
      <w:r w:rsidRPr="002827CB">
        <w:rPr>
          <w:rFonts w:eastAsia="Times New Roman"/>
        </w:rPr>
        <w:t xml:space="preserve"> as </w:t>
      </w:r>
      <w:proofErr w:type="spellStart"/>
      <w:r w:rsidRPr="002827CB">
        <w:rPr>
          <w:rFonts w:eastAsia="Times New Roman"/>
        </w:rPr>
        <w:t>análises</w:t>
      </w:r>
      <w:proofErr w:type="spellEnd"/>
      <w:r w:rsidRPr="002827CB">
        <w:rPr>
          <w:rFonts w:eastAsia="Times New Roman"/>
        </w:rPr>
        <w:t xml:space="preserve"> </w:t>
      </w:r>
      <w:proofErr w:type="spellStart"/>
      <w:r w:rsidRPr="002827CB">
        <w:rPr>
          <w:rFonts w:eastAsia="Times New Roman"/>
        </w:rPr>
        <w:t>exigidas</w:t>
      </w:r>
      <w:proofErr w:type="spellEnd"/>
      <w:r w:rsidRPr="002827CB">
        <w:rPr>
          <w:rFonts w:eastAsia="Times New Roman"/>
        </w:rPr>
        <w:t xml:space="preserve"> por </w:t>
      </w:r>
      <w:proofErr w:type="spellStart"/>
      <w:r w:rsidRPr="002827CB">
        <w:rPr>
          <w:rFonts w:eastAsia="Times New Roman"/>
        </w:rPr>
        <w:t>essas</w:t>
      </w:r>
      <w:proofErr w:type="spellEnd"/>
      <w:r w:rsidRPr="002827CB">
        <w:rPr>
          <w:rFonts w:eastAsia="Times New Roman"/>
        </w:rPr>
        <w:t xml:space="preserve"> </w:t>
      </w:r>
      <w:proofErr w:type="spellStart"/>
      <w:r w:rsidRPr="002827CB">
        <w:rPr>
          <w:rFonts w:eastAsia="Times New Roman"/>
        </w:rPr>
        <w:t>normas</w:t>
      </w:r>
      <w:proofErr w:type="spellEnd"/>
      <w:r w:rsidRPr="002827CB">
        <w:rPr>
          <w:rFonts w:eastAsia="Times New Roman"/>
        </w:rPr>
        <w:t xml:space="preserve"> </w:t>
      </w:r>
      <w:proofErr w:type="spellStart"/>
      <w:r w:rsidRPr="002827CB">
        <w:rPr>
          <w:rFonts w:eastAsia="Times New Roman"/>
        </w:rPr>
        <w:t>técnicas</w:t>
      </w:r>
      <w:proofErr w:type="spellEnd"/>
      <w:r w:rsidRPr="002827CB">
        <w:rPr>
          <w:rFonts w:eastAsia="Times New Roman"/>
        </w:rPr>
        <w:t xml:space="preserve"> para o </w:t>
      </w:r>
      <w:proofErr w:type="spellStart"/>
      <w:r w:rsidRPr="002827CB">
        <w:rPr>
          <w:rFonts w:eastAsia="Times New Roman"/>
        </w:rPr>
        <w:t>produto</w:t>
      </w:r>
      <w:proofErr w:type="spellEnd"/>
      <w:r w:rsidRPr="002827CB">
        <w:rPr>
          <w:rFonts w:eastAsia="Times New Roman"/>
        </w:rPr>
        <w:t xml:space="preserve"> </w:t>
      </w:r>
      <w:proofErr w:type="spellStart"/>
      <w:r w:rsidRPr="002827CB">
        <w:rPr>
          <w:rFonts w:eastAsia="Times New Roman"/>
        </w:rPr>
        <w:t>químico</w:t>
      </w:r>
      <w:proofErr w:type="spellEnd"/>
      <w:r w:rsidRPr="002827CB">
        <w:rPr>
          <w:rFonts w:eastAsia="Times New Roman"/>
        </w:rPr>
        <w:t xml:space="preserve"> </w:t>
      </w:r>
      <w:proofErr w:type="spellStart"/>
      <w:r w:rsidRPr="002827CB">
        <w:rPr>
          <w:rFonts w:eastAsia="Times New Roman"/>
        </w:rPr>
        <w:t>fornecido</w:t>
      </w:r>
      <w:proofErr w:type="spellEnd"/>
      <w:r w:rsidRPr="002827CB">
        <w:rPr>
          <w:rFonts w:eastAsia="Times New Roman"/>
        </w:rPr>
        <w:t xml:space="preserve">. </w:t>
      </w:r>
      <w:proofErr w:type="spellStart"/>
      <w:r w:rsidRPr="002827CB">
        <w:rPr>
          <w:rFonts w:eastAsia="Times New Roman"/>
        </w:rPr>
        <w:t>Além</w:t>
      </w:r>
      <w:proofErr w:type="spellEnd"/>
      <w:r w:rsidRPr="002827CB">
        <w:rPr>
          <w:rFonts w:eastAsia="Times New Roman"/>
        </w:rPr>
        <w:t xml:space="preserve"> </w:t>
      </w:r>
      <w:proofErr w:type="spellStart"/>
      <w:r w:rsidRPr="002827CB">
        <w:rPr>
          <w:rFonts w:eastAsia="Times New Roman"/>
        </w:rPr>
        <w:t>disso</w:t>
      </w:r>
      <w:proofErr w:type="spellEnd"/>
      <w:r w:rsidRPr="002827CB">
        <w:rPr>
          <w:rFonts w:eastAsia="Times New Roman"/>
        </w:rPr>
        <w:t xml:space="preserve">, o </w:t>
      </w:r>
      <w:proofErr w:type="spellStart"/>
      <w:r w:rsidRPr="002827CB">
        <w:rPr>
          <w:rFonts w:eastAsia="Times New Roman"/>
        </w:rPr>
        <w:t>produto</w:t>
      </w:r>
      <w:proofErr w:type="spellEnd"/>
      <w:r w:rsidRPr="002827CB">
        <w:rPr>
          <w:rFonts w:eastAsia="Times New Roman"/>
        </w:rPr>
        <w:t xml:space="preserve"> </w:t>
      </w:r>
      <w:proofErr w:type="spellStart"/>
      <w:r w:rsidRPr="002827CB">
        <w:rPr>
          <w:rFonts w:eastAsia="Times New Roman"/>
        </w:rPr>
        <w:t>químico</w:t>
      </w:r>
      <w:proofErr w:type="spellEnd"/>
      <w:r w:rsidRPr="002827CB">
        <w:rPr>
          <w:rFonts w:eastAsia="Times New Roman"/>
        </w:rPr>
        <w:t xml:space="preserve"> </w:t>
      </w:r>
      <w:proofErr w:type="spellStart"/>
      <w:r w:rsidRPr="002827CB">
        <w:rPr>
          <w:rFonts w:eastAsia="Times New Roman"/>
        </w:rPr>
        <w:t>analisado</w:t>
      </w:r>
      <w:proofErr w:type="spellEnd"/>
      <w:r w:rsidRPr="002827CB">
        <w:rPr>
          <w:rFonts w:eastAsia="Times New Roman"/>
        </w:rPr>
        <w:t xml:space="preserve"> </w:t>
      </w:r>
      <w:proofErr w:type="spellStart"/>
      <w:r w:rsidRPr="002827CB">
        <w:rPr>
          <w:rFonts w:eastAsia="Times New Roman"/>
        </w:rPr>
        <w:t>deverá</w:t>
      </w:r>
      <w:proofErr w:type="spellEnd"/>
      <w:r w:rsidRPr="002827CB">
        <w:rPr>
          <w:rFonts w:eastAsia="Times New Roman"/>
        </w:rPr>
        <w:t xml:space="preserve"> ser o </w:t>
      </w:r>
      <w:proofErr w:type="spellStart"/>
      <w:r w:rsidRPr="002827CB">
        <w:rPr>
          <w:rFonts w:eastAsia="Times New Roman"/>
        </w:rPr>
        <w:t>mesmo</w:t>
      </w:r>
      <w:proofErr w:type="spellEnd"/>
      <w:r w:rsidRPr="002827CB">
        <w:rPr>
          <w:rFonts w:eastAsia="Times New Roman"/>
        </w:rPr>
        <w:t xml:space="preserve"> para o qual </w:t>
      </w:r>
      <w:proofErr w:type="spellStart"/>
      <w:r w:rsidRPr="002827CB">
        <w:rPr>
          <w:rFonts w:eastAsia="Times New Roman"/>
        </w:rPr>
        <w:t>foi</w:t>
      </w:r>
      <w:proofErr w:type="spellEnd"/>
      <w:r w:rsidRPr="002827CB">
        <w:rPr>
          <w:rFonts w:eastAsia="Times New Roman"/>
        </w:rPr>
        <w:t xml:space="preserve"> </w:t>
      </w:r>
      <w:proofErr w:type="spellStart"/>
      <w:r w:rsidRPr="002827CB">
        <w:rPr>
          <w:rFonts w:eastAsia="Times New Roman"/>
        </w:rPr>
        <w:t>apresentada</w:t>
      </w:r>
      <w:proofErr w:type="spellEnd"/>
      <w:r w:rsidRPr="002827CB">
        <w:rPr>
          <w:rFonts w:eastAsia="Times New Roman"/>
        </w:rPr>
        <w:t xml:space="preserve"> a </w:t>
      </w:r>
      <w:proofErr w:type="spellStart"/>
      <w:r w:rsidRPr="002827CB">
        <w:rPr>
          <w:rFonts w:eastAsia="Times New Roman"/>
        </w:rPr>
        <w:t>proposta</w:t>
      </w:r>
      <w:proofErr w:type="spellEnd"/>
      <w:r w:rsidRPr="002827CB">
        <w:rPr>
          <w:rFonts w:eastAsia="Times New Roman"/>
        </w:rPr>
        <w:t>.</w:t>
      </w:r>
    </w:p>
    <w:p w14:paraId="6D3362E3" w14:textId="77777777" w:rsidR="004C376A" w:rsidRPr="002827CB" w:rsidRDefault="004C376A" w:rsidP="004C376A">
      <w:pPr>
        <w:pStyle w:val="Corpodetexto"/>
        <w:keepLines/>
        <w:widowControl/>
        <w:tabs>
          <w:tab w:val="left" w:pos="993"/>
        </w:tabs>
        <w:ind w:right="-7"/>
        <w:jc w:val="both"/>
        <w:rPr>
          <w:rFonts w:eastAsia="Times New Roman"/>
          <w:lang w:val="pt-BR"/>
        </w:rPr>
      </w:pPr>
    </w:p>
    <w:p w14:paraId="6765A256" w14:textId="77777777" w:rsidR="004C376A" w:rsidRPr="002827CB" w:rsidRDefault="004C376A" w:rsidP="004C376A">
      <w:pPr>
        <w:pStyle w:val="Corpodetexto"/>
        <w:keepLines/>
        <w:widowControl/>
        <w:numPr>
          <w:ilvl w:val="0"/>
          <w:numId w:val="49"/>
        </w:numPr>
        <w:tabs>
          <w:tab w:val="left" w:pos="993"/>
        </w:tabs>
        <w:ind w:left="0" w:right="-7" w:firstLine="0"/>
        <w:jc w:val="both"/>
        <w:rPr>
          <w:rFonts w:eastAsia="Times New Roman"/>
          <w:lang w:val="pt-BR"/>
        </w:rPr>
      </w:pPr>
      <w:r w:rsidRPr="002827CB">
        <w:rPr>
          <w:rFonts w:eastAsia="Times New Roman"/>
          <w:lang w:val="pt-BR"/>
        </w:rPr>
        <w:t>Comprovação de baixo risco a saúde (CBRS) em conformidade com as normas ABNT NBR 15.784, e ainda de acordo com o padrão estabelecido na portaria GM/ MS 888 de 04 de maio de 2021.</w:t>
      </w:r>
    </w:p>
    <w:p w14:paraId="4111B175" w14:textId="77777777" w:rsidR="004C376A" w:rsidRDefault="004C376A" w:rsidP="004C376A">
      <w:pPr>
        <w:pStyle w:val="Ttulo1"/>
        <w:numPr>
          <w:ilvl w:val="0"/>
          <w:numId w:val="25"/>
        </w:numPr>
        <w:tabs>
          <w:tab w:val="left" w:pos="851"/>
        </w:tabs>
        <w:spacing w:line="276" w:lineRule="auto"/>
        <w:ind w:left="0" w:firstLine="0"/>
        <w:jc w:val="both"/>
        <w:rPr>
          <w:rFonts w:ascii="Arial" w:hAnsi="Arial" w:cs="Arial"/>
          <w:color w:val="0000FF"/>
          <w:sz w:val="22"/>
          <w:szCs w:val="22"/>
        </w:rPr>
      </w:pPr>
      <w:bookmarkStart w:id="73" w:name="_Toc155271640"/>
      <w:bookmarkStart w:id="74" w:name="_Toc187849491"/>
      <w:bookmarkEnd w:id="68"/>
      <w:bookmarkEnd w:id="69"/>
      <w:bookmarkEnd w:id="72"/>
      <w:r>
        <w:rPr>
          <w:rFonts w:ascii="Arial" w:hAnsi="Arial" w:cs="Arial"/>
          <w:color w:val="0000FF"/>
          <w:sz w:val="22"/>
          <w:szCs w:val="22"/>
        </w:rPr>
        <w:t>DA AMOSTRA</w:t>
      </w:r>
      <w:bookmarkEnd w:id="73"/>
      <w:bookmarkEnd w:id="74"/>
    </w:p>
    <w:p w14:paraId="5ED1A4C7" w14:textId="77777777" w:rsidR="004C376A" w:rsidRDefault="004C376A" w:rsidP="004C376A">
      <w:pPr>
        <w:keepLines/>
        <w:spacing w:line="276" w:lineRule="auto"/>
      </w:pPr>
    </w:p>
    <w:p w14:paraId="2BAB46E1" w14:textId="77777777" w:rsidR="004C376A" w:rsidRPr="007D4300" w:rsidRDefault="004C376A" w:rsidP="004C376A">
      <w:pPr>
        <w:keepLines/>
        <w:spacing w:line="276" w:lineRule="auto"/>
      </w:pPr>
      <w:r w:rsidRPr="007D4300">
        <w:rPr>
          <w:b/>
        </w:rPr>
        <w:t>4.1</w:t>
      </w:r>
      <w:r w:rsidRPr="007D4300">
        <w:t xml:space="preserve">        </w:t>
      </w:r>
      <w:proofErr w:type="spellStart"/>
      <w:r w:rsidRPr="007D4300">
        <w:t>Não</w:t>
      </w:r>
      <w:proofErr w:type="spellEnd"/>
      <w:r w:rsidRPr="007D4300">
        <w:t xml:space="preserve"> </w:t>
      </w:r>
      <w:proofErr w:type="spellStart"/>
      <w:r w:rsidRPr="007D4300">
        <w:t>será</w:t>
      </w:r>
      <w:proofErr w:type="spellEnd"/>
      <w:r w:rsidRPr="007D4300">
        <w:t xml:space="preserve"> </w:t>
      </w:r>
      <w:proofErr w:type="spellStart"/>
      <w:r w:rsidRPr="007D4300">
        <w:t>necessário</w:t>
      </w:r>
      <w:proofErr w:type="spellEnd"/>
      <w:r w:rsidRPr="007D4300">
        <w:t xml:space="preserve"> </w:t>
      </w:r>
      <w:proofErr w:type="spellStart"/>
      <w:r w:rsidRPr="007D4300">
        <w:t>envio</w:t>
      </w:r>
      <w:proofErr w:type="spellEnd"/>
      <w:r w:rsidRPr="007D4300">
        <w:t xml:space="preserve"> de </w:t>
      </w:r>
      <w:proofErr w:type="spellStart"/>
      <w:r w:rsidRPr="007D4300">
        <w:t>amostras</w:t>
      </w:r>
      <w:proofErr w:type="spellEnd"/>
      <w:r w:rsidRPr="007D4300">
        <w:t>.</w:t>
      </w:r>
    </w:p>
    <w:p w14:paraId="64CADE62" w14:textId="77777777" w:rsidR="004C376A" w:rsidRPr="00CD5767" w:rsidRDefault="004C376A" w:rsidP="004C376A">
      <w:pPr>
        <w:pStyle w:val="Ttulo1"/>
        <w:numPr>
          <w:ilvl w:val="0"/>
          <w:numId w:val="24"/>
        </w:numPr>
        <w:tabs>
          <w:tab w:val="left" w:pos="851"/>
        </w:tabs>
        <w:spacing w:line="276" w:lineRule="auto"/>
        <w:jc w:val="both"/>
        <w:rPr>
          <w:rFonts w:ascii="Arial" w:hAnsi="Arial" w:cs="Arial"/>
          <w:color w:val="0000FF"/>
          <w:sz w:val="22"/>
          <w:szCs w:val="22"/>
        </w:rPr>
      </w:pPr>
      <w:bookmarkStart w:id="75" w:name="_Toc124771805"/>
      <w:bookmarkStart w:id="76" w:name="_Toc124846870"/>
      <w:bookmarkStart w:id="77" w:name="_Toc155271641"/>
      <w:r>
        <w:rPr>
          <w:rFonts w:ascii="Arial" w:hAnsi="Arial" w:cs="Arial"/>
          <w:color w:val="0000FF"/>
          <w:sz w:val="22"/>
          <w:szCs w:val="22"/>
        </w:rPr>
        <w:t xml:space="preserve">        </w:t>
      </w:r>
      <w:bookmarkStart w:id="78" w:name="_Toc187849492"/>
      <w:r w:rsidRPr="00CD5767">
        <w:rPr>
          <w:rFonts w:ascii="Arial" w:hAnsi="Arial" w:cs="Arial"/>
          <w:color w:val="0000FF"/>
          <w:sz w:val="22"/>
          <w:szCs w:val="22"/>
        </w:rPr>
        <w:t>DA VIGÊNCIA</w:t>
      </w:r>
      <w:bookmarkEnd w:id="75"/>
      <w:bookmarkEnd w:id="76"/>
      <w:bookmarkEnd w:id="77"/>
      <w:bookmarkEnd w:id="78"/>
    </w:p>
    <w:p w14:paraId="55C23BBA" w14:textId="77777777" w:rsidR="004C376A" w:rsidRDefault="004C376A" w:rsidP="004C376A">
      <w:pPr>
        <w:pStyle w:val="NormalJustificado"/>
        <w:keepLines/>
        <w:tabs>
          <w:tab w:val="num" w:pos="0"/>
          <w:tab w:val="left" w:pos="142"/>
          <w:tab w:val="left" w:pos="284"/>
          <w:tab w:val="left" w:pos="851"/>
        </w:tabs>
        <w:spacing w:line="276" w:lineRule="auto"/>
        <w:rPr>
          <w:rFonts w:ascii="Arial" w:hAnsi="Arial" w:cs="Arial"/>
          <w:sz w:val="22"/>
          <w:szCs w:val="22"/>
        </w:rPr>
      </w:pPr>
    </w:p>
    <w:p w14:paraId="177A3E84" w14:textId="77777777" w:rsidR="004C376A" w:rsidRDefault="004C376A" w:rsidP="004C376A">
      <w:pPr>
        <w:pStyle w:val="NormalJustificado"/>
        <w:keepLines/>
        <w:numPr>
          <w:ilvl w:val="1"/>
          <w:numId w:val="24"/>
        </w:numPr>
        <w:tabs>
          <w:tab w:val="left" w:pos="851"/>
        </w:tabs>
        <w:spacing w:line="276" w:lineRule="auto"/>
        <w:ind w:left="0" w:firstLine="0"/>
        <w:rPr>
          <w:rFonts w:ascii="Arial" w:hAnsi="Arial" w:cs="Arial"/>
          <w:b w:val="0"/>
          <w:sz w:val="22"/>
          <w:szCs w:val="22"/>
        </w:rPr>
      </w:pPr>
      <w:r w:rsidRPr="00EA4A66">
        <w:rPr>
          <w:rFonts w:ascii="Arial" w:hAnsi="Arial" w:cs="Arial"/>
          <w:b w:val="0"/>
          <w:sz w:val="22"/>
          <w:szCs w:val="22"/>
        </w:rPr>
        <w:t xml:space="preserve">O prazo de vigência da ata de registro de preços </w:t>
      </w:r>
      <w:r w:rsidRPr="007D4300">
        <w:rPr>
          <w:rFonts w:ascii="Arial" w:hAnsi="Arial" w:cs="Arial"/>
          <w:b w:val="0"/>
          <w:sz w:val="22"/>
          <w:szCs w:val="22"/>
        </w:rPr>
        <w:t xml:space="preserve">será de </w:t>
      </w:r>
      <w:r w:rsidRPr="007D4300">
        <w:rPr>
          <w:rFonts w:ascii="Arial" w:hAnsi="Arial" w:cs="Arial"/>
          <w:sz w:val="22"/>
          <w:szCs w:val="22"/>
        </w:rPr>
        <w:t>1 (um) ano</w:t>
      </w:r>
      <w:r w:rsidRPr="007D4300">
        <w:rPr>
          <w:rFonts w:ascii="Arial" w:hAnsi="Arial" w:cs="Arial"/>
          <w:b w:val="0"/>
          <w:sz w:val="22"/>
          <w:szCs w:val="22"/>
        </w:rPr>
        <w:t xml:space="preserve"> e</w:t>
      </w:r>
      <w:r w:rsidRPr="00EA4A66">
        <w:rPr>
          <w:rFonts w:ascii="Arial" w:hAnsi="Arial" w:cs="Arial"/>
          <w:b w:val="0"/>
          <w:sz w:val="22"/>
          <w:szCs w:val="22"/>
        </w:rPr>
        <w:t xml:space="preserve"> poderá ser prorrogado, por igual período, desde que comprovado o preço vantajoso e o contrato decorrente da ata de registro de preços terá sua vigência estabelecida em conformidade com as disposições nela contidas, conforme disposto no Artigo 84 da Lei Federal de nº 14.133/2021. Conforme disposto no Parágrafo Único ao Artigo 84 da Lei Federal de nº 14.133/2021, os contratos oriundos da Ata de Registro de Preços, terão suas vigências estabelecidas em conformidade com as disposições nela contidas.</w:t>
      </w:r>
    </w:p>
    <w:p w14:paraId="47BD0FAA" w14:textId="77777777" w:rsidR="004C376A" w:rsidRDefault="004C376A" w:rsidP="004C376A">
      <w:pPr>
        <w:pStyle w:val="NormalJustificado"/>
        <w:keepLines/>
        <w:tabs>
          <w:tab w:val="left" w:pos="851"/>
        </w:tabs>
        <w:spacing w:line="276" w:lineRule="auto"/>
        <w:rPr>
          <w:rFonts w:ascii="Arial" w:hAnsi="Arial" w:cs="Arial"/>
          <w:b w:val="0"/>
          <w:sz w:val="22"/>
          <w:szCs w:val="22"/>
        </w:rPr>
      </w:pPr>
    </w:p>
    <w:p w14:paraId="3B0ED210" w14:textId="77777777" w:rsidR="004C376A" w:rsidRDefault="004C376A" w:rsidP="004C376A">
      <w:pPr>
        <w:pStyle w:val="NormalJustificado"/>
        <w:keepLines/>
        <w:numPr>
          <w:ilvl w:val="1"/>
          <w:numId w:val="24"/>
        </w:numPr>
        <w:tabs>
          <w:tab w:val="left" w:pos="851"/>
        </w:tabs>
        <w:spacing w:line="276" w:lineRule="auto"/>
        <w:ind w:left="0" w:firstLine="0"/>
        <w:rPr>
          <w:rFonts w:ascii="Arial" w:hAnsi="Arial" w:cs="Arial"/>
          <w:b w:val="0"/>
          <w:sz w:val="22"/>
          <w:szCs w:val="22"/>
        </w:rPr>
      </w:pPr>
      <w:r w:rsidRPr="00FC73FE">
        <w:rPr>
          <w:rFonts w:ascii="Arial" w:hAnsi="Arial" w:cs="Arial"/>
          <w:b w:val="0"/>
          <w:sz w:val="22"/>
          <w:szCs w:val="22"/>
        </w:rPr>
        <w:t>A Ata de Registro de Preços terá validade de um ano, a contar da data da publicação de seu</w:t>
      </w:r>
      <w:r>
        <w:rPr>
          <w:rFonts w:ascii="Arial" w:hAnsi="Arial" w:cs="Arial"/>
          <w:b w:val="0"/>
          <w:sz w:val="22"/>
          <w:szCs w:val="22"/>
        </w:rPr>
        <w:t xml:space="preserve"> </w:t>
      </w:r>
      <w:r w:rsidRPr="00FC73FE">
        <w:rPr>
          <w:rFonts w:ascii="Arial" w:hAnsi="Arial" w:cs="Arial"/>
          <w:b w:val="0"/>
          <w:sz w:val="22"/>
          <w:szCs w:val="22"/>
        </w:rPr>
        <w:t>extrato,</w:t>
      </w:r>
      <w:r>
        <w:rPr>
          <w:rFonts w:ascii="Arial" w:hAnsi="Arial" w:cs="Arial"/>
          <w:b w:val="0"/>
          <w:sz w:val="22"/>
          <w:szCs w:val="22"/>
        </w:rPr>
        <w:t xml:space="preserve"> </w:t>
      </w:r>
      <w:r w:rsidRPr="00FC73FE">
        <w:rPr>
          <w:rFonts w:ascii="Arial" w:hAnsi="Arial" w:cs="Arial"/>
          <w:b w:val="0"/>
          <w:sz w:val="22"/>
          <w:szCs w:val="22"/>
        </w:rPr>
        <w:t>podendo</w:t>
      </w:r>
      <w:r>
        <w:rPr>
          <w:rFonts w:ascii="Arial" w:hAnsi="Arial" w:cs="Arial"/>
          <w:b w:val="0"/>
          <w:sz w:val="22"/>
          <w:szCs w:val="22"/>
        </w:rPr>
        <w:t xml:space="preserve"> </w:t>
      </w:r>
      <w:r w:rsidRPr="00FC73FE">
        <w:rPr>
          <w:rFonts w:ascii="Arial" w:hAnsi="Arial" w:cs="Arial"/>
          <w:b w:val="0"/>
          <w:sz w:val="22"/>
          <w:szCs w:val="22"/>
        </w:rPr>
        <w:t>ser prorrogada</w:t>
      </w:r>
      <w:r>
        <w:rPr>
          <w:rFonts w:ascii="Arial" w:hAnsi="Arial" w:cs="Arial"/>
          <w:b w:val="0"/>
          <w:sz w:val="22"/>
          <w:szCs w:val="22"/>
        </w:rPr>
        <w:t xml:space="preserve"> </w:t>
      </w:r>
      <w:r w:rsidRPr="00FC73FE">
        <w:rPr>
          <w:rFonts w:ascii="Arial" w:hAnsi="Arial" w:cs="Arial"/>
          <w:b w:val="0"/>
          <w:sz w:val="22"/>
          <w:szCs w:val="22"/>
        </w:rPr>
        <w:t>na</w:t>
      </w:r>
      <w:r>
        <w:rPr>
          <w:rFonts w:ascii="Arial" w:hAnsi="Arial" w:cs="Arial"/>
          <w:b w:val="0"/>
          <w:sz w:val="22"/>
          <w:szCs w:val="22"/>
        </w:rPr>
        <w:t xml:space="preserve"> </w:t>
      </w:r>
      <w:r w:rsidRPr="00FC73FE">
        <w:rPr>
          <w:rFonts w:ascii="Arial" w:hAnsi="Arial" w:cs="Arial"/>
          <w:b w:val="0"/>
          <w:sz w:val="22"/>
          <w:szCs w:val="22"/>
        </w:rPr>
        <w:t>forma</w:t>
      </w:r>
      <w:r>
        <w:rPr>
          <w:rFonts w:ascii="Arial" w:hAnsi="Arial" w:cs="Arial"/>
          <w:b w:val="0"/>
          <w:sz w:val="22"/>
          <w:szCs w:val="22"/>
        </w:rPr>
        <w:t xml:space="preserve"> </w:t>
      </w:r>
      <w:r w:rsidRPr="00FC73FE">
        <w:rPr>
          <w:rFonts w:ascii="Arial" w:hAnsi="Arial" w:cs="Arial"/>
          <w:b w:val="0"/>
          <w:sz w:val="22"/>
          <w:szCs w:val="22"/>
        </w:rPr>
        <w:t>do</w:t>
      </w:r>
      <w:r>
        <w:rPr>
          <w:rFonts w:ascii="Arial" w:hAnsi="Arial" w:cs="Arial"/>
          <w:b w:val="0"/>
          <w:sz w:val="22"/>
          <w:szCs w:val="22"/>
        </w:rPr>
        <w:t xml:space="preserve"> </w:t>
      </w:r>
      <w:r w:rsidRPr="00FC73FE">
        <w:rPr>
          <w:rFonts w:ascii="Arial" w:hAnsi="Arial" w:cs="Arial"/>
          <w:b w:val="0"/>
          <w:sz w:val="22"/>
          <w:szCs w:val="22"/>
        </w:rPr>
        <w:t>art.84º da</w:t>
      </w:r>
      <w:r>
        <w:rPr>
          <w:rFonts w:ascii="Arial" w:hAnsi="Arial" w:cs="Arial"/>
          <w:b w:val="0"/>
          <w:sz w:val="22"/>
          <w:szCs w:val="22"/>
        </w:rPr>
        <w:t xml:space="preserve"> </w:t>
      </w:r>
      <w:r w:rsidRPr="00FC73FE">
        <w:rPr>
          <w:rFonts w:ascii="Arial" w:hAnsi="Arial" w:cs="Arial"/>
          <w:b w:val="0"/>
          <w:sz w:val="22"/>
          <w:szCs w:val="22"/>
        </w:rPr>
        <w:t>Lei n.14.133,</w:t>
      </w:r>
      <w:r>
        <w:rPr>
          <w:rFonts w:ascii="Arial" w:hAnsi="Arial" w:cs="Arial"/>
          <w:b w:val="0"/>
          <w:sz w:val="22"/>
          <w:szCs w:val="22"/>
        </w:rPr>
        <w:t xml:space="preserve"> </w:t>
      </w:r>
      <w:r w:rsidRPr="00FC73FE">
        <w:rPr>
          <w:rFonts w:ascii="Arial" w:hAnsi="Arial" w:cs="Arial"/>
          <w:b w:val="0"/>
          <w:sz w:val="22"/>
          <w:szCs w:val="22"/>
        </w:rPr>
        <w:t>de</w:t>
      </w:r>
      <w:r>
        <w:rPr>
          <w:rFonts w:ascii="Arial" w:hAnsi="Arial" w:cs="Arial"/>
          <w:b w:val="0"/>
          <w:sz w:val="22"/>
          <w:szCs w:val="22"/>
        </w:rPr>
        <w:t xml:space="preserve"> </w:t>
      </w:r>
      <w:r w:rsidRPr="00FC73FE">
        <w:rPr>
          <w:rFonts w:ascii="Arial" w:hAnsi="Arial" w:cs="Arial"/>
          <w:b w:val="0"/>
          <w:sz w:val="22"/>
          <w:szCs w:val="22"/>
        </w:rPr>
        <w:t>1º de</w:t>
      </w:r>
      <w:r>
        <w:rPr>
          <w:rFonts w:ascii="Arial" w:hAnsi="Arial" w:cs="Arial"/>
          <w:b w:val="0"/>
          <w:sz w:val="22"/>
          <w:szCs w:val="22"/>
        </w:rPr>
        <w:t xml:space="preserve"> </w:t>
      </w:r>
      <w:r w:rsidRPr="00FC73FE">
        <w:rPr>
          <w:rFonts w:ascii="Arial" w:hAnsi="Arial" w:cs="Arial"/>
          <w:b w:val="0"/>
          <w:sz w:val="22"/>
          <w:szCs w:val="22"/>
        </w:rPr>
        <w:t>abril de</w:t>
      </w:r>
      <w:r>
        <w:rPr>
          <w:rFonts w:ascii="Arial" w:hAnsi="Arial" w:cs="Arial"/>
          <w:b w:val="0"/>
          <w:sz w:val="22"/>
          <w:szCs w:val="22"/>
        </w:rPr>
        <w:t xml:space="preserve"> </w:t>
      </w:r>
      <w:r w:rsidRPr="00FC73FE">
        <w:rPr>
          <w:rFonts w:ascii="Arial" w:hAnsi="Arial" w:cs="Arial"/>
          <w:b w:val="0"/>
          <w:sz w:val="22"/>
          <w:szCs w:val="22"/>
        </w:rPr>
        <w:t>2021</w:t>
      </w:r>
    </w:p>
    <w:p w14:paraId="429D7978" w14:textId="77777777" w:rsidR="004C376A" w:rsidRDefault="004C376A" w:rsidP="004C376A">
      <w:pPr>
        <w:pStyle w:val="PargrafodaLista"/>
        <w:keepLines/>
        <w:rPr>
          <w:b/>
        </w:rPr>
      </w:pPr>
    </w:p>
    <w:p w14:paraId="2E49B947" w14:textId="77777777" w:rsidR="004C376A" w:rsidRDefault="004C376A" w:rsidP="004C376A">
      <w:pPr>
        <w:pStyle w:val="NormalJustificado"/>
        <w:keepLines/>
        <w:numPr>
          <w:ilvl w:val="1"/>
          <w:numId w:val="24"/>
        </w:numPr>
        <w:tabs>
          <w:tab w:val="left" w:pos="851"/>
        </w:tabs>
        <w:spacing w:line="276" w:lineRule="auto"/>
        <w:ind w:left="0" w:firstLine="0"/>
        <w:rPr>
          <w:rFonts w:ascii="Arial" w:hAnsi="Arial" w:cs="Arial"/>
          <w:b w:val="0"/>
          <w:sz w:val="22"/>
          <w:szCs w:val="22"/>
        </w:rPr>
      </w:pPr>
      <w:r w:rsidRPr="00FC73FE">
        <w:rPr>
          <w:rFonts w:ascii="Arial" w:hAnsi="Arial" w:cs="Arial"/>
          <w:b w:val="0"/>
          <w:sz w:val="22"/>
          <w:szCs w:val="22"/>
        </w:rPr>
        <w:t>É</w:t>
      </w:r>
      <w:r>
        <w:rPr>
          <w:rFonts w:ascii="Arial" w:hAnsi="Arial" w:cs="Arial"/>
          <w:b w:val="0"/>
          <w:sz w:val="22"/>
          <w:szCs w:val="22"/>
        </w:rPr>
        <w:t xml:space="preserve"> </w:t>
      </w:r>
      <w:r w:rsidRPr="00FC73FE">
        <w:rPr>
          <w:rFonts w:ascii="Arial" w:hAnsi="Arial" w:cs="Arial"/>
          <w:b w:val="0"/>
          <w:sz w:val="22"/>
          <w:szCs w:val="22"/>
        </w:rPr>
        <w:t>vedado</w:t>
      </w:r>
      <w:r>
        <w:rPr>
          <w:rFonts w:ascii="Arial" w:hAnsi="Arial" w:cs="Arial"/>
          <w:b w:val="0"/>
          <w:sz w:val="22"/>
          <w:szCs w:val="22"/>
        </w:rPr>
        <w:t xml:space="preserve"> </w:t>
      </w:r>
      <w:r w:rsidRPr="00FC73FE">
        <w:rPr>
          <w:rFonts w:ascii="Arial" w:hAnsi="Arial" w:cs="Arial"/>
          <w:b w:val="0"/>
          <w:sz w:val="22"/>
          <w:szCs w:val="22"/>
        </w:rPr>
        <w:t>efetuara</w:t>
      </w:r>
      <w:r>
        <w:rPr>
          <w:rFonts w:ascii="Arial" w:hAnsi="Arial" w:cs="Arial"/>
          <w:b w:val="0"/>
          <w:sz w:val="22"/>
          <w:szCs w:val="22"/>
        </w:rPr>
        <w:t xml:space="preserve"> </w:t>
      </w:r>
      <w:proofErr w:type="spellStart"/>
      <w:r w:rsidRPr="00FC73FE">
        <w:rPr>
          <w:rFonts w:ascii="Arial" w:hAnsi="Arial" w:cs="Arial"/>
          <w:b w:val="0"/>
          <w:sz w:val="22"/>
          <w:szCs w:val="22"/>
        </w:rPr>
        <w:t>créscimos</w:t>
      </w:r>
      <w:proofErr w:type="spellEnd"/>
      <w:r>
        <w:rPr>
          <w:rFonts w:ascii="Arial" w:hAnsi="Arial" w:cs="Arial"/>
          <w:b w:val="0"/>
          <w:sz w:val="22"/>
          <w:szCs w:val="22"/>
        </w:rPr>
        <w:t xml:space="preserve"> </w:t>
      </w:r>
      <w:r w:rsidRPr="00FC73FE">
        <w:rPr>
          <w:rFonts w:ascii="Arial" w:hAnsi="Arial" w:cs="Arial"/>
          <w:b w:val="0"/>
          <w:sz w:val="22"/>
          <w:szCs w:val="22"/>
        </w:rPr>
        <w:t>nos</w:t>
      </w:r>
      <w:r>
        <w:rPr>
          <w:rFonts w:ascii="Arial" w:hAnsi="Arial" w:cs="Arial"/>
          <w:b w:val="0"/>
          <w:sz w:val="22"/>
          <w:szCs w:val="22"/>
        </w:rPr>
        <w:t xml:space="preserve"> </w:t>
      </w:r>
      <w:r w:rsidRPr="00FC73FE">
        <w:rPr>
          <w:rFonts w:ascii="Arial" w:hAnsi="Arial" w:cs="Arial"/>
          <w:b w:val="0"/>
          <w:sz w:val="22"/>
          <w:szCs w:val="22"/>
        </w:rPr>
        <w:t>quantitativos</w:t>
      </w:r>
      <w:r>
        <w:rPr>
          <w:rFonts w:ascii="Arial" w:hAnsi="Arial" w:cs="Arial"/>
          <w:b w:val="0"/>
          <w:sz w:val="22"/>
          <w:szCs w:val="22"/>
        </w:rPr>
        <w:t xml:space="preserve"> </w:t>
      </w:r>
      <w:r w:rsidRPr="00FC73FE">
        <w:rPr>
          <w:rFonts w:ascii="Arial" w:hAnsi="Arial" w:cs="Arial"/>
          <w:b w:val="0"/>
          <w:sz w:val="22"/>
          <w:szCs w:val="22"/>
        </w:rPr>
        <w:t>fixados</w:t>
      </w:r>
      <w:r>
        <w:rPr>
          <w:rFonts w:ascii="Arial" w:hAnsi="Arial" w:cs="Arial"/>
          <w:b w:val="0"/>
          <w:sz w:val="22"/>
          <w:szCs w:val="22"/>
        </w:rPr>
        <w:t xml:space="preserve"> </w:t>
      </w:r>
      <w:r w:rsidRPr="00FC73FE">
        <w:rPr>
          <w:rFonts w:ascii="Arial" w:hAnsi="Arial" w:cs="Arial"/>
          <w:b w:val="0"/>
          <w:sz w:val="22"/>
          <w:szCs w:val="22"/>
        </w:rPr>
        <w:t>pela</w:t>
      </w:r>
      <w:r>
        <w:rPr>
          <w:rFonts w:ascii="Arial" w:hAnsi="Arial" w:cs="Arial"/>
          <w:b w:val="0"/>
          <w:sz w:val="22"/>
          <w:szCs w:val="22"/>
        </w:rPr>
        <w:t xml:space="preserve"> </w:t>
      </w:r>
      <w:r w:rsidRPr="00FC73FE">
        <w:rPr>
          <w:rFonts w:ascii="Arial" w:hAnsi="Arial" w:cs="Arial"/>
          <w:b w:val="0"/>
          <w:sz w:val="22"/>
          <w:szCs w:val="22"/>
        </w:rPr>
        <w:t>ata</w:t>
      </w:r>
      <w:r>
        <w:rPr>
          <w:rFonts w:ascii="Arial" w:hAnsi="Arial" w:cs="Arial"/>
          <w:b w:val="0"/>
          <w:sz w:val="22"/>
          <w:szCs w:val="22"/>
        </w:rPr>
        <w:t xml:space="preserve"> </w:t>
      </w:r>
      <w:r w:rsidRPr="00FC73FE">
        <w:rPr>
          <w:rFonts w:ascii="Arial" w:hAnsi="Arial" w:cs="Arial"/>
          <w:b w:val="0"/>
          <w:sz w:val="22"/>
          <w:szCs w:val="22"/>
        </w:rPr>
        <w:t>de</w:t>
      </w:r>
      <w:r>
        <w:rPr>
          <w:rFonts w:ascii="Arial" w:hAnsi="Arial" w:cs="Arial"/>
          <w:b w:val="0"/>
          <w:sz w:val="22"/>
          <w:szCs w:val="22"/>
        </w:rPr>
        <w:t xml:space="preserve"> </w:t>
      </w:r>
      <w:r w:rsidRPr="00FC73FE">
        <w:rPr>
          <w:rFonts w:ascii="Arial" w:hAnsi="Arial" w:cs="Arial"/>
          <w:b w:val="0"/>
          <w:sz w:val="22"/>
          <w:szCs w:val="22"/>
        </w:rPr>
        <w:t>registro</w:t>
      </w:r>
      <w:r>
        <w:rPr>
          <w:rFonts w:ascii="Arial" w:hAnsi="Arial" w:cs="Arial"/>
          <w:b w:val="0"/>
          <w:sz w:val="22"/>
          <w:szCs w:val="22"/>
        </w:rPr>
        <w:t xml:space="preserve"> </w:t>
      </w:r>
      <w:r w:rsidRPr="00FC73FE">
        <w:rPr>
          <w:rFonts w:ascii="Arial" w:hAnsi="Arial" w:cs="Arial"/>
          <w:b w:val="0"/>
          <w:sz w:val="22"/>
          <w:szCs w:val="22"/>
        </w:rPr>
        <w:t>de</w:t>
      </w:r>
      <w:r>
        <w:rPr>
          <w:rFonts w:ascii="Arial" w:hAnsi="Arial" w:cs="Arial"/>
          <w:b w:val="0"/>
          <w:sz w:val="22"/>
          <w:szCs w:val="22"/>
        </w:rPr>
        <w:t xml:space="preserve"> </w:t>
      </w:r>
      <w:r w:rsidRPr="00FC73FE">
        <w:rPr>
          <w:rFonts w:ascii="Arial" w:hAnsi="Arial" w:cs="Arial"/>
          <w:b w:val="0"/>
          <w:sz w:val="22"/>
          <w:szCs w:val="22"/>
        </w:rPr>
        <w:t>preços.</w:t>
      </w:r>
    </w:p>
    <w:p w14:paraId="5D55939C" w14:textId="77777777" w:rsidR="004C376A" w:rsidRDefault="004C376A" w:rsidP="004C376A">
      <w:pPr>
        <w:pStyle w:val="NormalJustificado"/>
        <w:keepLines/>
        <w:tabs>
          <w:tab w:val="left" w:pos="851"/>
        </w:tabs>
        <w:spacing w:line="276" w:lineRule="auto"/>
        <w:rPr>
          <w:rFonts w:ascii="Arial" w:hAnsi="Arial" w:cs="Arial"/>
          <w:b w:val="0"/>
          <w:sz w:val="22"/>
          <w:szCs w:val="22"/>
        </w:rPr>
      </w:pPr>
    </w:p>
    <w:p w14:paraId="370CB811" w14:textId="77777777" w:rsidR="004C376A" w:rsidRPr="00EA4A66" w:rsidRDefault="004C376A" w:rsidP="004C376A">
      <w:pPr>
        <w:pStyle w:val="NormalJustificado"/>
        <w:keepLines/>
        <w:numPr>
          <w:ilvl w:val="1"/>
          <w:numId w:val="24"/>
        </w:numPr>
        <w:tabs>
          <w:tab w:val="left" w:pos="851"/>
        </w:tabs>
        <w:spacing w:line="276" w:lineRule="auto"/>
        <w:ind w:left="0" w:firstLine="0"/>
        <w:rPr>
          <w:rFonts w:ascii="Arial" w:hAnsi="Arial" w:cs="Arial"/>
          <w:b w:val="0"/>
          <w:sz w:val="22"/>
          <w:szCs w:val="22"/>
        </w:rPr>
      </w:pPr>
      <w:r w:rsidRPr="00EA4A66">
        <w:rPr>
          <w:rFonts w:ascii="Arial" w:hAnsi="Arial" w:cs="Arial"/>
          <w:b w:val="0"/>
          <w:sz w:val="22"/>
          <w:szCs w:val="22"/>
        </w:rPr>
        <w:t xml:space="preserve"> A existência de preços registrados não obriga o Município a firmar contratações que deles poderão advir, ficando facultada a utilização de outros meios, respeitada a legislação relativa às licitações, sendo assegurado ao beneficiário do registro preferência em igualdade de condições.</w:t>
      </w:r>
    </w:p>
    <w:p w14:paraId="7DFE2955" w14:textId="77777777" w:rsidR="004C376A" w:rsidRPr="00CD5767"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79" w:name="_Toc124771806"/>
      <w:bookmarkStart w:id="80" w:name="_Toc124846871"/>
      <w:bookmarkStart w:id="81" w:name="_Toc155271642"/>
      <w:bookmarkStart w:id="82" w:name="_Toc187849493"/>
      <w:r w:rsidRPr="00CD5767">
        <w:rPr>
          <w:rFonts w:ascii="Arial" w:hAnsi="Arial" w:cs="Arial"/>
          <w:color w:val="0000FF"/>
          <w:sz w:val="22"/>
          <w:szCs w:val="22"/>
        </w:rPr>
        <w:lastRenderedPageBreak/>
        <w:t>DA GESTÃO DO CONTRATO</w:t>
      </w:r>
      <w:bookmarkEnd w:id="79"/>
      <w:bookmarkEnd w:id="80"/>
      <w:bookmarkEnd w:id="81"/>
      <w:r>
        <w:rPr>
          <w:rFonts w:ascii="Arial" w:hAnsi="Arial" w:cs="Arial"/>
          <w:color w:val="0000FF"/>
          <w:sz w:val="22"/>
          <w:szCs w:val="22"/>
        </w:rPr>
        <w:t xml:space="preserve"> E ATA DE REGISTRO DE PREÇOS</w:t>
      </w:r>
      <w:bookmarkEnd w:id="82"/>
    </w:p>
    <w:p w14:paraId="1A8494D2" w14:textId="77777777" w:rsidR="004C376A" w:rsidRDefault="004C376A" w:rsidP="004C376A">
      <w:pPr>
        <w:pStyle w:val="Nivel2"/>
        <w:keepLines/>
        <w:numPr>
          <w:ilvl w:val="1"/>
          <w:numId w:val="24"/>
        </w:numPr>
        <w:tabs>
          <w:tab w:val="left" w:pos="851"/>
        </w:tabs>
        <w:spacing w:beforeLines="120" w:before="288" w:afterLines="120" w:after="288"/>
        <w:ind w:left="0" w:firstLine="0"/>
        <w:rPr>
          <w:sz w:val="22"/>
          <w:szCs w:val="22"/>
        </w:rPr>
      </w:pPr>
      <w:r w:rsidRPr="004F1657">
        <w:rPr>
          <w:sz w:val="22"/>
          <w:szCs w:val="22"/>
        </w:rPr>
        <w:t xml:space="preserve">Após a homologação da licitação, em sendo realizada a contratação, será </w:t>
      </w:r>
      <w:r>
        <w:rPr>
          <w:sz w:val="22"/>
          <w:szCs w:val="22"/>
        </w:rPr>
        <w:t>firmada Ata de Registro de Preços.</w:t>
      </w:r>
    </w:p>
    <w:p w14:paraId="6B4E0857" w14:textId="77777777" w:rsidR="004C376A" w:rsidRDefault="004C376A" w:rsidP="004C376A">
      <w:pPr>
        <w:pStyle w:val="Nivel2"/>
        <w:keepLines/>
        <w:numPr>
          <w:ilvl w:val="1"/>
          <w:numId w:val="24"/>
        </w:numPr>
        <w:tabs>
          <w:tab w:val="left" w:pos="851"/>
        </w:tabs>
        <w:spacing w:beforeLines="120" w:before="288" w:afterLines="120" w:after="288"/>
        <w:ind w:left="0" w:firstLine="0"/>
        <w:rPr>
          <w:sz w:val="22"/>
          <w:szCs w:val="22"/>
        </w:rPr>
      </w:pPr>
      <w:r w:rsidRPr="001741CF">
        <w:rPr>
          <w:sz w:val="22"/>
          <w:szCs w:val="22"/>
        </w:rPr>
        <w:t xml:space="preserve">O adjudicatário terá o prazo de </w:t>
      </w:r>
      <w:r w:rsidRPr="007D4300">
        <w:rPr>
          <w:b/>
          <w:sz w:val="22"/>
          <w:szCs w:val="22"/>
        </w:rPr>
        <w:t>5 (cinco) dias úteis</w:t>
      </w:r>
      <w:r w:rsidRPr="001741CF">
        <w:rPr>
          <w:sz w:val="22"/>
          <w:szCs w:val="22"/>
        </w:rPr>
        <w:t xml:space="preserve">, contados a partir da data de sua convocação, para assinar </w:t>
      </w:r>
      <w:r>
        <w:rPr>
          <w:sz w:val="22"/>
          <w:szCs w:val="22"/>
        </w:rPr>
        <w:t>a Ata de Registro de Preços, ou o</w:t>
      </w:r>
      <w:r w:rsidRPr="001741CF">
        <w:rPr>
          <w:sz w:val="22"/>
          <w:szCs w:val="22"/>
        </w:rPr>
        <w:t xml:space="preserve"> Termo de Contrato ou aceitar instrumento equivalente, conforme o caso (Nota de Empenho/Carta Contrato/Autorização), sob pena de decair do direito à contratação, sem prejuízo das sanções previstas neste </w:t>
      </w:r>
      <w:proofErr w:type="spellStart"/>
      <w:r w:rsidRPr="001741CF">
        <w:rPr>
          <w:sz w:val="22"/>
          <w:szCs w:val="22"/>
        </w:rPr>
        <w:t>Edital.Conforme</w:t>
      </w:r>
      <w:proofErr w:type="spellEnd"/>
      <w:r w:rsidRPr="001741CF">
        <w:rPr>
          <w:sz w:val="22"/>
          <w:szCs w:val="22"/>
        </w:rPr>
        <w:t xml:space="preserve"> consta do § 1º do Artigo 90 da Lei Federal de nº 14.133/2021, o prazo acima poderá ser prorrogado uma única vez, por igual período, mediante solicitação da parte, durante seu transcurso, devidamente justificada e desde que o motivo apresentado seja aceito pelo município. </w:t>
      </w:r>
    </w:p>
    <w:p w14:paraId="2BA2D975" w14:textId="77777777" w:rsidR="004C376A" w:rsidRDefault="004C376A" w:rsidP="004C376A">
      <w:pPr>
        <w:pStyle w:val="Nivel2"/>
        <w:keepLines/>
        <w:numPr>
          <w:ilvl w:val="2"/>
          <w:numId w:val="24"/>
        </w:numPr>
        <w:tabs>
          <w:tab w:val="left" w:pos="851"/>
        </w:tabs>
        <w:spacing w:beforeLines="120" w:before="288" w:afterLines="120" w:after="288"/>
        <w:ind w:left="0" w:firstLine="0"/>
        <w:rPr>
          <w:sz w:val="22"/>
          <w:szCs w:val="22"/>
        </w:rPr>
      </w:pPr>
      <w:r w:rsidRPr="001741CF">
        <w:rPr>
          <w:sz w:val="22"/>
          <w:szCs w:val="22"/>
        </w:rPr>
        <w:t xml:space="preserve">Alternativamente à convocação para comparecer perante o órgão ou entidade para a assinatura </w:t>
      </w:r>
      <w:r>
        <w:rPr>
          <w:sz w:val="22"/>
          <w:szCs w:val="22"/>
        </w:rPr>
        <w:t>da Ata de Registro de Preços</w:t>
      </w:r>
      <w:r w:rsidRPr="001741CF">
        <w:rPr>
          <w:sz w:val="22"/>
          <w:szCs w:val="22"/>
        </w:rPr>
        <w:t xml:space="preserve"> ou aceite do instrumento equivalente, a Administração poderá encaminhá-lo para assinatura ou aceite da Adjudicatária, mediante correspondência postal com aviso de recebimento (AR) ou meio eletrônico, para que seja assinado ou aceito no prazo de </w:t>
      </w:r>
      <w:r w:rsidRPr="007D4300">
        <w:rPr>
          <w:b/>
          <w:sz w:val="22"/>
          <w:szCs w:val="22"/>
        </w:rPr>
        <w:t>5 (cinco) dias úteis</w:t>
      </w:r>
      <w:r w:rsidRPr="001741CF">
        <w:rPr>
          <w:sz w:val="22"/>
          <w:szCs w:val="22"/>
        </w:rPr>
        <w:t xml:space="preserve">, a contar da data de seu recebimento. </w:t>
      </w:r>
    </w:p>
    <w:p w14:paraId="217D2E0E" w14:textId="77777777" w:rsidR="004C376A" w:rsidRDefault="004C376A" w:rsidP="004C376A">
      <w:pPr>
        <w:pStyle w:val="Nivel2"/>
        <w:keepLines/>
        <w:numPr>
          <w:ilvl w:val="2"/>
          <w:numId w:val="24"/>
        </w:numPr>
        <w:tabs>
          <w:tab w:val="left" w:pos="851"/>
        </w:tabs>
        <w:spacing w:beforeLines="120" w:before="288" w:afterLines="120" w:after="288"/>
        <w:ind w:left="0" w:firstLine="0"/>
        <w:rPr>
          <w:sz w:val="22"/>
          <w:szCs w:val="22"/>
        </w:rPr>
      </w:pPr>
      <w:r w:rsidRPr="001741CF">
        <w:rPr>
          <w:sz w:val="22"/>
          <w:szCs w:val="22"/>
        </w:rPr>
        <w:t xml:space="preserve"> O prazo previsto no subitem anterior poderá ser prorrogado, por igual período, por solicitação justificada do adjudicatário e aceita pela Administração</w:t>
      </w:r>
      <w:r>
        <w:t>.</w:t>
      </w:r>
    </w:p>
    <w:p w14:paraId="5A5C8CAD" w14:textId="77777777" w:rsidR="004C376A" w:rsidRPr="005176B3" w:rsidRDefault="004C376A" w:rsidP="004C376A">
      <w:pPr>
        <w:pStyle w:val="Nivel2"/>
        <w:keepLines/>
        <w:numPr>
          <w:ilvl w:val="1"/>
          <w:numId w:val="24"/>
        </w:numPr>
        <w:tabs>
          <w:tab w:val="left" w:pos="851"/>
        </w:tabs>
        <w:spacing w:beforeLines="120" w:before="288" w:afterLines="120" w:after="288"/>
        <w:ind w:left="0" w:firstLine="0"/>
        <w:rPr>
          <w:sz w:val="22"/>
          <w:szCs w:val="22"/>
        </w:rPr>
      </w:pPr>
      <w:r>
        <w:rPr>
          <w:sz w:val="22"/>
          <w:szCs w:val="22"/>
        </w:rPr>
        <w:t>A ata de Registro de Preços ou instrumento equivalente,</w:t>
      </w:r>
      <w:r w:rsidRPr="005176B3">
        <w:rPr>
          <w:sz w:val="22"/>
          <w:szCs w:val="22"/>
        </w:rPr>
        <w:t xml:space="preserve"> deverá ser executado fielmente pelas partes, de acordo com as cláusulas avençadas e as normas da Lei nº 14.133, de 2021, e cada parte responderá pelas consequências de sua inexecução total ou parcial.</w:t>
      </w:r>
    </w:p>
    <w:p w14:paraId="2B8DAE87" w14:textId="77777777" w:rsidR="004C376A" w:rsidRPr="005176B3" w:rsidRDefault="004C376A" w:rsidP="004C376A">
      <w:pPr>
        <w:pStyle w:val="Nivel2"/>
        <w:keepLines/>
        <w:numPr>
          <w:ilvl w:val="1"/>
          <w:numId w:val="24"/>
        </w:numPr>
        <w:tabs>
          <w:tab w:val="left" w:pos="851"/>
        </w:tabs>
        <w:spacing w:beforeLines="120" w:before="288" w:afterLines="120" w:after="288"/>
        <w:ind w:left="0" w:firstLine="0"/>
        <w:rPr>
          <w:sz w:val="22"/>
          <w:szCs w:val="22"/>
        </w:rPr>
      </w:pPr>
      <w:r w:rsidRPr="005176B3">
        <w:rPr>
          <w:sz w:val="22"/>
          <w:szCs w:val="22"/>
        </w:rPr>
        <w:t>Em caso de impedimento, ordem de paralisação ou suspensão do contrato</w:t>
      </w:r>
      <w:r>
        <w:rPr>
          <w:sz w:val="22"/>
          <w:szCs w:val="22"/>
        </w:rPr>
        <w:t>/ata</w:t>
      </w:r>
      <w:r w:rsidRPr="005176B3">
        <w:rPr>
          <w:sz w:val="22"/>
          <w:szCs w:val="22"/>
        </w:rPr>
        <w:t>, o cronograma de execução será prorrogado automaticamente pelo tempo correspondente, anotadas tais circunstâncias mediante simples apostila.</w:t>
      </w:r>
    </w:p>
    <w:p w14:paraId="756D372C" w14:textId="77777777" w:rsidR="004C376A" w:rsidRDefault="004C376A" w:rsidP="004C376A">
      <w:pPr>
        <w:pStyle w:val="Nivel2"/>
        <w:keepLines/>
        <w:numPr>
          <w:ilvl w:val="1"/>
          <w:numId w:val="24"/>
        </w:numPr>
        <w:tabs>
          <w:tab w:val="left" w:pos="851"/>
        </w:tabs>
        <w:spacing w:beforeLines="120" w:before="288" w:afterLines="120" w:after="288"/>
        <w:ind w:left="0" w:firstLine="0"/>
      </w:pPr>
      <w:r>
        <w:rPr>
          <w:sz w:val="22"/>
          <w:szCs w:val="22"/>
        </w:rPr>
        <w:t>As comunicações serão feitas exclusivamente por meios eletrônicos (e-mail e/ou WhatsApp) e serão consideradas válidas após 02 (dois) dias úteis do seu envio, mesmo sem a confirmação de leitura. </w:t>
      </w:r>
    </w:p>
    <w:p w14:paraId="79EA93C8" w14:textId="77777777" w:rsidR="004C376A" w:rsidRPr="005176B3" w:rsidRDefault="004C376A" w:rsidP="004C376A">
      <w:pPr>
        <w:pStyle w:val="Nivel2"/>
        <w:keepLines/>
        <w:numPr>
          <w:ilvl w:val="1"/>
          <w:numId w:val="24"/>
        </w:numPr>
        <w:tabs>
          <w:tab w:val="left" w:pos="851"/>
        </w:tabs>
        <w:spacing w:beforeLines="120" w:before="288" w:afterLines="120" w:after="288"/>
        <w:ind w:left="0" w:firstLine="0"/>
        <w:rPr>
          <w:sz w:val="22"/>
          <w:szCs w:val="22"/>
        </w:rPr>
      </w:pPr>
      <w:r w:rsidRPr="005176B3">
        <w:rPr>
          <w:sz w:val="22"/>
          <w:szCs w:val="22"/>
        </w:rPr>
        <w:t>O órgão ou entidade poderá convocar representante da empresa para adoção de providências que devam ser cumpridas de imediato.</w:t>
      </w:r>
    </w:p>
    <w:p w14:paraId="37346927" w14:textId="77777777" w:rsidR="004C376A" w:rsidRDefault="004C376A" w:rsidP="004C376A">
      <w:pPr>
        <w:pStyle w:val="Nvel2-Red"/>
        <w:keepLines/>
        <w:numPr>
          <w:ilvl w:val="1"/>
          <w:numId w:val="24"/>
        </w:numPr>
        <w:tabs>
          <w:tab w:val="left" w:pos="851"/>
        </w:tabs>
        <w:spacing w:afterLines="120" w:after="288"/>
        <w:ind w:left="0" w:firstLine="0"/>
        <w:rPr>
          <w:i w:val="0"/>
          <w:color w:val="auto"/>
        </w:rPr>
      </w:pPr>
      <w:proofErr w:type="spellStart"/>
      <w:r w:rsidRPr="005176B3">
        <w:rPr>
          <w:i w:val="0"/>
          <w:color w:val="auto"/>
        </w:rPr>
        <w:t>Após</w:t>
      </w:r>
      <w:proofErr w:type="spellEnd"/>
      <w:r w:rsidRPr="005176B3">
        <w:rPr>
          <w:i w:val="0"/>
          <w:color w:val="auto"/>
        </w:rPr>
        <w:t xml:space="preserve"> </w:t>
      </w:r>
      <w:proofErr w:type="gramStart"/>
      <w:r w:rsidRPr="005176B3">
        <w:rPr>
          <w:i w:val="0"/>
          <w:color w:val="auto"/>
        </w:rPr>
        <w:t>a</w:t>
      </w:r>
      <w:proofErr w:type="gramEnd"/>
      <w:r w:rsidRPr="005176B3">
        <w:rPr>
          <w:i w:val="0"/>
          <w:color w:val="auto"/>
        </w:rPr>
        <w:t xml:space="preserve"> </w:t>
      </w:r>
      <w:proofErr w:type="spellStart"/>
      <w:r w:rsidRPr="005176B3">
        <w:rPr>
          <w:i w:val="0"/>
          <w:color w:val="auto"/>
        </w:rPr>
        <w:t>assinatura</w:t>
      </w:r>
      <w:proofErr w:type="spellEnd"/>
      <w:r>
        <w:rPr>
          <w:i w:val="0"/>
          <w:color w:val="auto"/>
        </w:rPr>
        <w:t xml:space="preserve"> da </w:t>
      </w:r>
      <w:proofErr w:type="spellStart"/>
      <w:r>
        <w:rPr>
          <w:i w:val="0"/>
          <w:color w:val="auto"/>
        </w:rPr>
        <w:t>ata</w:t>
      </w:r>
      <w:proofErr w:type="spellEnd"/>
      <w:r>
        <w:rPr>
          <w:i w:val="0"/>
          <w:color w:val="auto"/>
        </w:rPr>
        <w:t xml:space="preserve"> de </w:t>
      </w:r>
      <w:proofErr w:type="spellStart"/>
      <w:r>
        <w:rPr>
          <w:i w:val="0"/>
          <w:color w:val="auto"/>
        </w:rPr>
        <w:t>registro</w:t>
      </w:r>
      <w:proofErr w:type="spellEnd"/>
      <w:r>
        <w:rPr>
          <w:i w:val="0"/>
          <w:color w:val="auto"/>
        </w:rPr>
        <w:t xml:space="preserve"> de </w:t>
      </w:r>
      <w:proofErr w:type="spellStart"/>
      <w:r>
        <w:rPr>
          <w:i w:val="0"/>
          <w:color w:val="auto"/>
        </w:rPr>
        <w:t>preços</w:t>
      </w:r>
      <w:proofErr w:type="spellEnd"/>
      <w:r>
        <w:rPr>
          <w:i w:val="0"/>
          <w:color w:val="auto"/>
        </w:rPr>
        <w:t xml:space="preserve"> e </w:t>
      </w:r>
      <w:proofErr w:type="spellStart"/>
      <w:r>
        <w:rPr>
          <w:i w:val="0"/>
          <w:color w:val="auto"/>
        </w:rPr>
        <w:t>durante</w:t>
      </w:r>
      <w:proofErr w:type="spellEnd"/>
      <w:r>
        <w:rPr>
          <w:i w:val="0"/>
          <w:color w:val="auto"/>
        </w:rPr>
        <w:t xml:space="preserve"> o </w:t>
      </w:r>
      <w:proofErr w:type="spellStart"/>
      <w:r>
        <w:rPr>
          <w:i w:val="0"/>
          <w:color w:val="auto"/>
        </w:rPr>
        <w:t>seu</w:t>
      </w:r>
      <w:proofErr w:type="spellEnd"/>
      <w:r>
        <w:rPr>
          <w:i w:val="0"/>
          <w:color w:val="auto"/>
        </w:rPr>
        <w:t xml:space="preserve"> </w:t>
      </w:r>
      <w:proofErr w:type="spellStart"/>
      <w:r>
        <w:rPr>
          <w:i w:val="0"/>
          <w:color w:val="auto"/>
        </w:rPr>
        <w:t>período</w:t>
      </w:r>
      <w:proofErr w:type="spellEnd"/>
      <w:r>
        <w:rPr>
          <w:i w:val="0"/>
          <w:color w:val="auto"/>
        </w:rPr>
        <w:t xml:space="preserve"> de </w:t>
      </w:r>
      <w:proofErr w:type="spellStart"/>
      <w:r>
        <w:rPr>
          <w:i w:val="0"/>
          <w:color w:val="auto"/>
        </w:rPr>
        <w:t>vigência</w:t>
      </w:r>
      <w:proofErr w:type="spellEnd"/>
      <w:r>
        <w:rPr>
          <w:i w:val="0"/>
          <w:color w:val="auto"/>
        </w:rPr>
        <w:t xml:space="preserve"> a </w:t>
      </w:r>
      <w:proofErr w:type="spellStart"/>
      <w:r>
        <w:rPr>
          <w:i w:val="0"/>
          <w:color w:val="auto"/>
        </w:rPr>
        <w:t>beneficiária</w:t>
      </w:r>
      <w:proofErr w:type="spellEnd"/>
      <w:r>
        <w:rPr>
          <w:i w:val="0"/>
          <w:color w:val="auto"/>
        </w:rPr>
        <w:t xml:space="preserve"> </w:t>
      </w:r>
      <w:proofErr w:type="spellStart"/>
      <w:r>
        <w:rPr>
          <w:i w:val="0"/>
          <w:color w:val="auto"/>
        </w:rPr>
        <w:t>será</w:t>
      </w:r>
      <w:proofErr w:type="spellEnd"/>
      <w:r>
        <w:rPr>
          <w:i w:val="0"/>
          <w:color w:val="auto"/>
        </w:rPr>
        <w:t xml:space="preserve"> </w:t>
      </w:r>
      <w:proofErr w:type="spellStart"/>
      <w:r>
        <w:rPr>
          <w:i w:val="0"/>
          <w:color w:val="auto"/>
        </w:rPr>
        <w:t>convocada</w:t>
      </w:r>
      <w:proofErr w:type="spellEnd"/>
      <w:r>
        <w:rPr>
          <w:i w:val="0"/>
          <w:color w:val="auto"/>
        </w:rPr>
        <w:t xml:space="preserve"> para </w:t>
      </w:r>
      <w:proofErr w:type="spellStart"/>
      <w:r>
        <w:rPr>
          <w:i w:val="0"/>
          <w:color w:val="auto"/>
        </w:rPr>
        <w:t>assinar</w:t>
      </w:r>
      <w:proofErr w:type="spellEnd"/>
      <w:r>
        <w:rPr>
          <w:i w:val="0"/>
          <w:color w:val="auto"/>
        </w:rPr>
        <w:t xml:space="preserve"> o </w:t>
      </w:r>
      <w:proofErr w:type="spellStart"/>
      <w:r>
        <w:rPr>
          <w:i w:val="0"/>
          <w:color w:val="auto"/>
        </w:rPr>
        <w:t>termo</w:t>
      </w:r>
      <w:proofErr w:type="spellEnd"/>
      <w:r>
        <w:rPr>
          <w:i w:val="0"/>
          <w:color w:val="auto"/>
        </w:rPr>
        <w:t xml:space="preserve"> de </w:t>
      </w:r>
      <w:proofErr w:type="spellStart"/>
      <w:r>
        <w:rPr>
          <w:i w:val="0"/>
          <w:color w:val="auto"/>
        </w:rPr>
        <w:t>contrato</w:t>
      </w:r>
      <w:proofErr w:type="spellEnd"/>
      <w:r>
        <w:rPr>
          <w:i w:val="0"/>
          <w:color w:val="auto"/>
        </w:rPr>
        <w:t xml:space="preserve"> </w:t>
      </w:r>
      <w:proofErr w:type="spellStart"/>
      <w:r>
        <w:rPr>
          <w:i w:val="0"/>
          <w:color w:val="auto"/>
        </w:rPr>
        <w:t>ou</w:t>
      </w:r>
      <w:proofErr w:type="spellEnd"/>
      <w:r>
        <w:rPr>
          <w:i w:val="0"/>
          <w:color w:val="auto"/>
        </w:rPr>
        <w:t xml:space="preserve"> </w:t>
      </w:r>
      <w:proofErr w:type="spellStart"/>
      <w:r>
        <w:rPr>
          <w:i w:val="0"/>
          <w:color w:val="auto"/>
        </w:rPr>
        <w:t>retirar</w:t>
      </w:r>
      <w:proofErr w:type="spellEnd"/>
      <w:r>
        <w:rPr>
          <w:i w:val="0"/>
          <w:color w:val="auto"/>
        </w:rPr>
        <w:t xml:space="preserve"> a nota de </w:t>
      </w:r>
      <w:proofErr w:type="spellStart"/>
      <w:r>
        <w:rPr>
          <w:i w:val="0"/>
          <w:color w:val="auto"/>
        </w:rPr>
        <w:t>empenho</w:t>
      </w:r>
      <w:proofErr w:type="spellEnd"/>
      <w:r>
        <w:rPr>
          <w:i w:val="0"/>
          <w:color w:val="auto"/>
        </w:rPr>
        <w:t xml:space="preserve">, </w:t>
      </w:r>
      <w:proofErr w:type="spellStart"/>
      <w:r>
        <w:rPr>
          <w:i w:val="0"/>
          <w:color w:val="auto"/>
        </w:rPr>
        <w:t>conforme</w:t>
      </w:r>
      <w:proofErr w:type="spellEnd"/>
      <w:r>
        <w:rPr>
          <w:i w:val="0"/>
          <w:color w:val="auto"/>
        </w:rPr>
        <w:t xml:space="preserve"> </w:t>
      </w:r>
      <w:proofErr w:type="spellStart"/>
      <w:r>
        <w:rPr>
          <w:i w:val="0"/>
          <w:color w:val="auto"/>
        </w:rPr>
        <w:t>conveniência</w:t>
      </w:r>
      <w:proofErr w:type="spellEnd"/>
      <w:r>
        <w:rPr>
          <w:i w:val="0"/>
          <w:color w:val="auto"/>
        </w:rPr>
        <w:t xml:space="preserve"> da </w:t>
      </w:r>
      <w:proofErr w:type="spellStart"/>
      <w:r>
        <w:rPr>
          <w:i w:val="0"/>
          <w:color w:val="auto"/>
        </w:rPr>
        <w:t>administração</w:t>
      </w:r>
      <w:proofErr w:type="spellEnd"/>
      <w:r>
        <w:rPr>
          <w:i w:val="0"/>
          <w:color w:val="auto"/>
        </w:rPr>
        <w:t>.</w:t>
      </w:r>
    </w:p>
    <w:p w14:paraId="70B2BCA1" w14:textId="77777777" w:rsidR="004C376A" w:rsidRDefault="004C376A" w:rsidP="004C376A">
      <w:pPr>
        <w:pStyle w:val="Nvel2-Red"/>
        <w:keepLines/>
        <w:numPr>
          <w:ilvl w:val="1"/>
          <w:numId w:val="24"/>
        </w:numPr>
        <w:tabs>
          <w:tab w:val="left" w:pos="851"/>
        </w:tabs>
        <w:spacing w:afterLines="120" w:after="288"/>
        <w:ind w:left="0" w:firstLine="0"/>
        <w:rPr>
          <w:i w:val="0"/>
          <w:color w:val="auto"/>
        </w:rPr>
      </w:pPr>
      <w:r>
        <w:rPr>
          <w:i w:val="0"/>
          <w:color w:val="auto"/>
        </w:rPr>
        <w:t xml:space="preserve">O </w:t>
      </w:r>
      <w:proofErr w:type="spellStart"/>
      <w:r>
        <w:rPr>
          <w:i w:val="0"/>
          <w:color w:val="auto"/>
        </w:rPr>
        <w:t>prazo</w:t>
      </w:r>
      <w:proofErr w:type="spellEnd"/>
      <w:r>
        <w:rPr>
          <w:i w:val="0"/>
          <w:color w:val="auto"/>
        </w:rPr>
        <w:t xml:space="preserve"> para </w:t>
      </w:r>
      <w:proofErr w:type="spellStart"/>
      <w:r>
        <w:rPr>
          <w:i w:val="0"/>
          <w:color w:val="auto"/>
        </w:rPr>
        <w:t>assinatura</w:t>
      </w:r>
      <w:proofErr w:type="spellEnd"/>
      <w:r>
        <w:rPr>
          <w:i w:val="0"/>
          <w:color w:val="auto"/>
        </w:rPr>
        <w:t xml:space="preserve"> e </w:t>
      </w:r>
      <w:proofErr w:type="spellStart"/>
      <w:r>
        <w:rPr>
          <w:i w:val="0"/>
          <w:color w:val="auto"/>
        </w:rPr>
        <w:t>envio</w:t>
      </w:r>
      <w:proofErr w:type="spellEnd"/>
      <w:r>
        <w:rPr>
          <w:i w:val="0"/>
          <w:color w:val="auto"/>
        </w:rPr>
        <w:t xml:space="preserve"> do </w:t>
      </w:r>
      <w:proofErr w:type="spellStart"/>
      <w:r>
        <w:rPr>
          <w:i w:val="0"/>
          <w:color w:val="auto"/>
        </w:rPr>
        <w:t>contrato</w:t>
      </w:r>
      <w:proofErr w:type="spellEnd"/>
      <w:r>
        <w:rPr>
          <w:i w:val="0"/>
          <w:color w:val="auto"/>
        </w:rPr>
        <w:t xml:space="preserve"> </w:t>
      </w:r>
      <w:proofErr w:type="spellStart"/>
      <w:r>
        <w:rPr>
          <w:i w:val="0"/>
          <w:color w:val="auto"/>
        </w:rPr>
        <w:t>será</w:t>
      </w:r>
      <w:proofErr w:type="spellEnd"/>
      <w:r>
        <w:rPr>
          <w:i w:val="0"/>
          <w:color w:val="auto"/>
        </w:rPr>
        <w:t xml:space="preserve"> </w:t>
      </w:r>
      <w:proofErr w:type="spellStart"/>
      <w:r>
        <w:rPr>
          <w:i w:val="0"/>
          <w:color w:val="auto"/>
        </w:rPr>
        <w:t>os</w:t>
      </w:r>
      <w:proofErr w:type="spellEnd"/>
      <w:r>
        <w:rPr>
          <w:i w:val="0"/>
          <w:color w:val="auto"/>
        </w:rPr>
        <w:t xml:space="preserve"> </w:t>
      </w:r>
      <w:proofErr w:type="spellStart"/>
      <w:r>
        <w:rPr>
          <w:i w:val="0"/>
          <w:color w:val="auto"/>
        </w:rPr>
        <w:t>mesmos</w:t>
      </w:r>
      <w:proofErr w:type="spellEnd"/>
      <w:r>
        <w:rPr>
          <w:i w:val="0"/>
          <w:color w:val="auto"/>
        </w:rPr>
        <w:t xml:space="preserve"> </w:t>
      </w:r>
      <w:proofErr w:type="spellStart"/>
      <w:r>
        <w:rPr>
          <w:i w:val="0"/>
          <w:color w:val="auto"/>
        </w:rPr>
        <w:t>disposto</w:t>
      </w:r>
      <w:proofErr w:type="spellEnd"/>
      <w:r>
        <w:rPr>
          <w:i w:val="0"/>
          <w:color w:val="auto"/>
        </w:rPr>
        <w:t xml:space="preserve"> no </w:t>
      </w:r>
      <w:r>
        <w:rPr>
          <w:b/>
          <w:i w:val="0"/>
          <w:color w:val="auto"/>
        </w:rPr>
        <w:t>item 6</w:t>
      </w:r>
      <w:r w:rsidRPr="007D4300">
        <w:rPr>
          <w:b/>
          <w:i w:val="0"/>
          <w:color w:val="auto"/>
        </w:rPr>
        <w:t>.2</w:t>
      </w:r>
      <w:r>
        <w:rPr>
          <w:i w:val="0"/>
          <w:color w:val="auto"/>
        </w:rPr>
        <w:t>.</w:t>
      </w:r>
    </w:p>
    <w:p w14:paraId="13FB66ED"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A execução do contrato</w:t>
      </w:r>
      <w:r>
        <w:rPr>
          <w:sz w:val="22"/>
          <w:szCs w:val="22"/>
        </w:rPr>
        <w:t>/ata</w:t>
      </w:r>
      <w:r w:rsidRPr="005176B3">
        <w:rPr>
          <w:sz w:val="22"/>
          <w:szCs w:val="22"/>
        </w:rPr>
        <w:t xml:space="preserve"> deverá ser acompanhada e fiscalizada pelo(s) fiscal(</w:t>
      </w:r>
      <w:proofErr w:type="spellStart"/>
      <w:r w:rsidRPr="005176B3">
        <w:rPr>
          <w:sz w:val="22"/>
          <w:szCs w:val="22"/>
        </w:rPr>
        <w:t>is</w:t>
      </w:r>
      <w:proofErr w:type="spellEnd"/>
      <w:r w:rsidRPr="005176B3">
        <w:rPr>
          <w:sz w:val="22"/>
          <w:szCs w:val="22"/>
        </w:rPr>
        <w:t>) do contrato, ou pelos respectivos substitutos (</w:t>
      </w:r>
      <w:hyperlink r:id="rId28" w:anchor="art117" w:history="1">
        <w:r w:rsidRPr="005176B3">
          <w:rPr>
            <w:rStyle w:val="Hyperlink"/>
            <w:sz w:val="22"/>
            <w:szCs w:val="22"/>
          </w:rPr>
          <w:t>Lei nº 14.133, de 2021, art. 117, caput</w:t>
        </w:r>
      </w:hyperlink>
      <w:r w:rsidRPr="005176B3">
        <w:rPr>
          <w:sz w:val="22"/>
          <w:szCs w:val="22"/>
        </w:rPr>
        <w:t>).</w:t>
      </w:r>
    </w:p>
    <w:p w14:paraId="2EA83E15"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lastRenderedPageBreak/>
        <w:t>O fiscal do contrato</w:t>
      </w:r>
      <w:r>
        <w:rPr>
          <w:sz w:val="22"/>
          <w:szCs w:val="22"/>
        </w:rPr>
        <w:t>/ata</w:t>
      </w:r>
      <w:r w:rsidRPr="005176B3">
        <w:rPr>
          <w:sz w:val="22"/>
          <w:szCs w:val="22"/>
        </w:rPr>
        <w:t xml:space="preserve"> acompanhará a execução do contrato, para que sejam cumpridas todas as condições estabelecidas no contrato, de modo a assegurar os melhores resultados para a Administração.</w:t>
      </w:r>
    </w:p>
    <w:p w14:paraId="07627703" w14:textId="77777777" w:rsidR="004C376A" w:rsidRPr="005176B3" w:rsidRDefault="004C376A" w:rsidP="004C376A">
      <w:pPr>
        <w:pStyle w:val="Nivel3"/>
        <w:keepLines/>
        <w:numPr>
          <w:ilvl w:val="2"/>
          <w:numId w:val="24"/>
        </w:numPr>
        <w:tabs>
          <w:tab w:val="left" w:pos="851"/>
        </w:tabs>
        <w:spacing w:afterLines="120" w:after="288"/>
        <w:ind w:left="0" w:firstLine="0"/>
        <w:rPr>
          <w:sz w:val="22"/>
          <w:szCs w:val="22"/>
        </w:rPr>
      </w:pPr>
      <w:r w:rsidRPr="005176B3">
        <w:rPr>
          <w:sz w:val="22"/>
          <w:szCs w:val="22"/>
        </w:rPr>
        <w:t>O fiscal do contrato</w:t>
      </w:r>
      <w:r>
        <w:rPr>
          <w:sz w:val="22"/>
          <w:szCs w:val="22"/>
        </w:rPr>
        <w:t>/ata</w:t>
      </w:r>
      <w:r w:rsidRPr="005176B3">
        <w:rPr>
          <w:sz w:val="22"/>
          <w:szCs w:val="22"/>
        </w:rPr>
        <w:t xml:space="preserve"> anotará no histórico de gerenciamento do contrato todas as ocorrências relacionadas à execução do contrato, com a descrição do que for necessário para a regularização das faltas ou dos defeitos observados. (</w:t>
      </w:r>
      <w:hyperlink r:id="rId29" w:anchor="art117§1" w:history="1">
        <w:r w:rsidRPr="005176B3">
          <w:rPr>
            <w:rStyle w:val="Hyperlink"/>
            <w:sz w:val="22"/>
            <w:szCs w:val="22"/>
          </w:rPr>
          <w:t>Lei nº 14.133, de 2021, art. 117, §1º</w:t>
        </w:r>
      </w:hyperlink>
      <w:r>
        <w:rPr>
          <w:sz w:val="22"/>
          <w:szCs w:val="22"/>
        </w:rPr>
        <w:t>)</w:t>
      </w:r>
    </w:p>
    <w:p w14:paraId="677C5739" w14:textId="77777777" w:rsidR="004C376A" w:rsidRPr="005176B3" w:rsidRDefault="004C376A" w:rsidP="004C376A">
      <w:pPr>
        <w:pStyle w:val="Nivel3"/>
        <w:keepLines/>
        <w:numPr>
          <w:ilvl w:val="2"/>
          <w:numId w:val="24"/>
        </w:numPr>
        <w:tabs>
          <w:tab w:val="left" w:pos="851"/>
        </w:tabs>
        <w:spacing w:afterLines="120" w:after="288"/>
        <w:ind w:left="0" w:firstLine="0"/>
        <w:rPr>
          <w:sz w:val="22"/>
          <w:szCs w:val="22"/>
        </w:rPr>
      </w:pPr>
      <w:r w:rsidRPr="005176B3">
        <w:rPr>
          <w:sz w:val="22"/>
          <w:szCs w:val="22"/>
        </w:rPr>
        <w:t>Identificada qualquer inexatidão ou irregularidade, o fiscal do contrato</w:t>
      </w:r>
      <w:r>
        <w:rPr>
          <w:sz w:val="22"/>
          <w:szCs w:val="22"/>
        </w:rPr>
        <w:t>/ata</w:t>
      </w:r>
      <w:r w:rsidRPr="005176B3">
        <w:rPr>
          <w:sz w:val="22"/>
          <w:szCs w:val="22"/>
        </w:rPr>
        <w:t xml:space="preserve"> emitirá notificações para a correção da execução do contrato, determinando prazo para a correção. </w:t>
      </w:r>
    </w:p>
    <w:p w14:paraId="282B1B32" w14:textId="77777777" w:rsidR="004C376A" w:rsidRPr="005176B3" w:rsidRDefault="004C376A" w:rsidP="004C376A">
      <w:pPr>
        <w:pStyle w:val="Nivel3"/>
        <w:keepLines/>
        <w:numPr>
          <w:ilvl w:val="2"/>
          <w:numId w:val="24"/>
        </w:numPr>
        <w:tabs>
          <w:tab w:val="left" w:pos="851"/>
        </w:tabs>
        <w:spacing w:afterLines="120" w:after="288"/>
        <w:ind w:left="0" w:firstLine="0"/>
        <w:rPr>
          <w:sz w:val="22"/>
          <w:szCs w:val="22"/>
        </w:rPr>
      </w:pPr>
      <w:r w:rsidRPr="005176B3">
        <w:rPr>
          <w:sz w:val="22"/>
          <w:szCs w:val="22"/>
        </w:rPr>
        <w:t>O fiscal do contrato</w:t>
      </w:r>
      <w:r>
        <w:rPr>
          <w:sz w:val="22"/>
          <w:szCs w:val="22"/>
        </w:rPr>
        <w:t>/ata</w:t>
      </w:r>
      <w:r w:rsidRPr="005176B3">
        <w:rPr>
          <w:sz w:val="22"/>
          <w:szCs w:val="22"/>
        </w:rPr>
        <w:t xml:space="preserve"> informará ao gestor do contato, em tempo hábil, a situação que demandar decisão ou adoção de medidas que ultrapassem sua competência, para que adote as medidas necessárias e saneadoras, se for o caso. </w:t>
      </w:r>
    </w:p>
    <w:p w14:paraId="18BF1FD0" w14:textId="77777777" w:rsidR="004C376A" w:rsidRPr="005176B3" w:rsidRDefault="004C376A" w:rsidP="004C376A">
      <w:pPr>
        <w:pStyle w:val="Nivel3"/>
        <w:keepLines/>
        <w:numPr>
          <w:ilvl w:val="2"/>
          <w:numId w:val="24"/>
        </w:numPr>
        <w:tabs>
          <w:tab w:val="left" w:pos="851"/>
        </w:tabs>
        <w:spacing w:afterLines="120" w:after="288"/>
        <w:ind w:left="0" w:firstLine="0"/>
        <w:rPr>
          <w:sz w:val="22"/>
          <w:szCs w:val="22"/>
        </w:rPr>
      </w:pPr>
      <w:r w:rsidRPr="005176B3">
        <w:rPr>
          <w:sz w:val="22"/>
          <w:szCs w:val="22"/>
        </w:rPr>
        <w:t xml:space="preserve">No caso de ocorrências que possam inviabilizar a execução do contrato nas datas aprazadas, o fiscal do contrato comunicará o fato imediatamente </w:t>
      </w:r>
      <w:r>
        <w:rPr>
          <w:sz w:val="22"/>
          <w:szCs w:val="22"/>
        </w:rPr>
        <w:t>a autoridade competente</w:t>
      </w:r>
      <w:r w:rsidRPr="005176B3">
        <w:rPr>
          <w:sz w:val="22"/>
          <w:szCs w:val="22"/>
        </w:rPr>
        <w:t xml:space="preserve">. </w:t>
      </w:r>
    </w:p>
    <w:p w14:paraId="77342F73" w14:textId="77777777" w:rsidR="004C376A" w:rsidRPr="005176B3" w:rsidRDefault="004C376A" w:rsidP="004C376A">
      <w:pPr>
        <w:pStyle w:val="Nivel3"/>
        <w:keepLines/>
        <w:numPr>
          <w:ilvl w:val="2"/>
          <w:numId w:val="24"/>
        </w:numPr>
        <w:tabs>
          <w:tab w:val="left" w:pos="851"/>
        </w:tabs>
        <w:spacing w:afterLines="120" w:after="288"/>
        <w:ind w:left="0" w:firstLine="0"/>
        <w:rPr>
          <w:sz w:val="22"/>
          <w:szCs w:val="22"/>
        </w:rPr>
      </w:pPr>
      <w:r w:rsidRPr="005176B3">
        <w:rPr>
          <w:sz w:val="22"/>
          <w:szCs w:val="22"/>
        </w:rPr>
        <w:t>O fiscal do contrato</w:t>
      </w:r>
      <w:r>
        <w:rPr>
          <w:sz w:val="22"/>
          <w:szCs w:val="22"/>
        </w:rPr>
        <w:t>/ata</w:t>
      </w:r>
      <w:r w:rsidRPr="005176B3">
        <w:rPr>
          <w:sz w:val="22"/>
          <w:szCs w:val="22"/>
        </w:rPr>
        <w:t xml:space="preserve"> comunicar</w:t>
      </w:r>
      <w:r>
        <w:rPr>
          <w:sz w:val="22"/>
          <w:szCs w:val="22"/>
        </w:rPr>
        <w:t>á</w:t>
      </w:r>
      <w:r w:rsidRPr="005176B3">
        <w:rPr>
          <w:sz w:val="22"/>
          <w:szCs w:val="22"/>
        </w:rPr>
        <w:t xml:space="preserve"> </w:t>
      </w:r>
      <w:r>
        <w:rPr>
          <w:sz w:val="22"/>
          <w:szCs w:val="22"/>
        </w:rPr>
        <w:t>a autoridade competente</w:t>
      </w:r>
      <w:r w:rsidRPr="005176B3">
        <w:rPr>
          <w:sz w:val="22"/>
          <w:szCs w:val="22"/>
        </w:rPr>
        <w:t xml:space="preserve">, em tempo hábil, o término do contrato sob sua responsabilidade, com vistas à renovação tempestiva ou à prorrogação contratual </w:t>
      </w:r>
    </w:p>
    <w:p w14:paraId="280D3428"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O fiscal do contrato</w:t>
      </w:r>
      <w:r>
        <w:rPr>
          <w:sz w:val="22"/>
          <w:szCs w:val="22"/>
        </w:rPr>
        <w:t>/ata</w:t>
      </w:r>
      <w:r w:rsidRPr="005176B3">
        <w:rPr>
          <w:sz w:val="22"/>
          <w:szCs w:val="22"/>
        </w:rPr>
        <w:t xml:space="preserve"> verificará a manutenção das condições de habilitação da contratada, acompanhará o empenho, o pagamento, as garantias, as glosas e a formalização de apostilamento e termos aditivos, solicitando quaisquer documentos comprobatórios pertinentes, caso necessário</w:t>
      </w:r>
      <w:r>
        <w:rPr>
          <w:sz w:val="22"/>
          <w:szCs w:val="22"/>
        </w:rPr>
        <w:t>.</w:t>
      </w:r>
    </w:p>
    <w:p w14:paraId="1D96B33B" w14:textId="77777777" w:rsidR="004C376A" w:rsidRPr="005176B3" w:rsidRDefault="004C376A" w:rsidP="004C376A">
      <w:pPr>
        <w:pStyle w:val="Nivel3"/>
        <w:keepLines/>
        <w:numPr>
          <w:ilvl w:val="2"/>
          <w:numId w:val="24"/>
        </w:numPr>
        <w:tabs>
          <w:tab w:val="left" w:pos="851"/>
        </w:tabs>
        <w:spacing w:afterLines="120" w:after="288"/>
        <w:ind w:left="0" w:firstLine="0"/>
        <w:rPr>
          <w:sz w:val="22"/>
          <w:szCs w:val="22"/>
        </w:rPr>
      </w:pPr>
      <w:r w:rsidRPr="005176B3">
        <w:rPr>
          <w:sz w:val="22"/>
          <w:szCs w:val="22"/>
        </w:rPr>
        <w:t>Caso ocorram descumprimento das obrigações contratuais, o fiscal do contrato</w:t>
      </w:r>
      <w:r>
        <w:rPr>
          <w:sz w:val="22"/>
          <w:szCs w:val="22"/>
        </w:rPr>
        <w:t>/ata</w:t>
      </w:r>
      <w:r w:rsidRPr="005176B3">
        <w:rPr>
          <w:sz w:val="22"/>
          <w:szCs w:val="22"/>
        </w:rPr>
        <w:t xml:space="preserve"> atuará tempestivamente na solução do problema, reportando </w:t>
      </w:r>
      <w:r>
        <w:rPr>
          <w:sz w:val="22"/>
          <w:szCs w:val="22"/>
        </w:rPr>
        <w:t>a autoridade competente</w:t>
      </w:r>
      <w:r w:rsidRPr="005176B3">
        <w:rPr>
          <w:sz w:val="22"/>
          <w:szCs w:val="22"/>
        </w:rPr>
        <w:t xml:space="preserve"> para que tome as providências cabíveis, quando ultrapassar a sua competência; </w:t>
      </w:r>
    </w:p>
    <w:p w14:paraId="3966A9F6"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 xml:space="preserve">O </w:t>
      </w:r>
      <w:r>
        <w:rPr>
          <w:sz w:val="22"/>
          <w:szCs w:val="22"/>
        </w:rPr>
        <w:t>fiscal do contrato/</w:t>
      </w:r>
      <w:r w:rsidRPr="005176B3">
        <w:rPr>
          <w:sz w:val="22"/>
          <w:szCs w:val="22"/>
        </w:rPr>
        <w:t>gestor coordenará a atualização do processo de acompanhamento e fiscalização do contrato</w:t>
      </w:r>
      <w:r>
        <w:rPr>
          <w:sz w:val="22"/>
          <w:szCs w:val="22"/>
        </w:rPr>
        <w:t>/ata</w:t>
      </w:r>
      <w:r w:rsidRPr="005176B3">
        <w:rPr>
          <w:sz w:val="22"/>
          <w:szCs w:val="22"/>
        </w:rPr>
        <w:t xml:space="preserve">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2931FCE" w14:textId="77777777" w:rsidR="004C376A" w:rsidRDefault="004C376A" w:rsidP="004C376A">
      <w:pPr>
        <w:pStyle w:val="Nivel3"/>
        <w:keepLines/>
        <w:numPr>
          <w:ilvl w:val="2"/>
          <w:numId w:val="24"/>
        </w:numPr>
        <w:tabs>
          <w:tab w:val="left" w:pos="851"/>
        </w:tabs>
        <w:spacing w:afterLines="120" w:after="288"/>
        <w:ind w:left="0" w:firstLine="0"/>
        <w:rPr>
          <w:sz w:val="22"/>
          <w:szCs w:val="22"/>
        </w:rPr>
      </w:pPr>
      <w:r w:rsidRPr="005176B3">
        <w:rPr>
          <w:sz w:val="22"/>
          <w:szCs w:val="22"/>
        </w:rPr>
        <w:t xml:space="preserve">O </w:t>
      </w:r>
      <w:r>
        <w:rPr>
          <w:sz w:val="22"/>
          <w:szCs w:val="22"/>
        </w:rPr>
        <w:t>fiscal do contrato/</w:t>
      </w:r>
      <w:r w:rsidRPr="005176B3">
        <w:rPr>
          <w:sz w:val="22"/>
          <w:szCs w:val="22"/>
        </w:rPr>
        <w:t xml:space="preserve">gestor acompanhará a manutenção das condições de habilitação da contratada, para fins de empenho de despesa e pagamento, e anotará os problemas que obstem o fluxo normal da liquidação e do pagamento da despesa no relatório de riscos eventuais. </w:t>
      </w:r>
    </w:p>
    <w:p w14:paraId="5137E8B8" w14:textId="77777777" w:rsidR="004C376A" w:rsidRDefault="004C376A" w:rsidP="004C376A">
      <w:pPr>
        <w:pStyle w:val="Nivel3"/>
        <w:keepLines/>
        <w:numPr>
          <w:ilvl w:val="2"/>
          <w:numId w:val="24"/>
        </w:numPr>
        <w:tabs>
          <w:tab w:val="left" w:pos="851"/>
        </w:tabs>
        <w:spacing w:afterLines="120" w:after="288"/>
        <w:ind w:left="0" w:firstLine="0"/>
        <w:rPr>
          <w:sz w:val="22"/>
          <w:szCs w:val="22"/>
        </w:rPr>
      </w:pPr>
      <w:r w:rsidRPr="005A7A46">
        <w:rPr>
          <w:sz w:val="22"/>
          <w:szCs w:val="22"/>
        </w:rPr>
        <w:t xml:space="preserve">As condições de habilitação consignadas neste Edital deverão ser mantidas pelo licitante durante toda a vigência do contrato, mantendo-se a administração na prerrogativa de exigir sua comprovação a qualquer tempo. </w:t>
      </w:r>
    </w:p>
    <w:p w14:paraId="68E7AE3D" w14:textId="77777777" w:rsidR="004C376A" w:rsidRDefault="004C376A" w:rsidP="004C376A">
      <w:pPr>
        <w:pStyle w:val="Nivel3"/>
        <w:keepLines/>
        <w:numPr>
          <w:ilvl w:val="2"/>
          <w:numId w:val="24"/>
        </w:numPr>
        <w:tabs>
          <w:tab w:val="left" w:pos="851"/>
        </w:tabs>
        <w:spacing w:afterLines="120" w:after="288"/>
        <w:ind w:left="0" w:firstLine="0"/>
        <w:rPr>
          <w:sz w:val="22"/>
          <w:szCs w:val="22"/>
        </w:rPr>
      </w:pPr>
      <w:r w:rsidRPr="005A7A46">
        <w:rPr>
          <w:sz w:val="22"/>
          <w:szCs w:val="22"/>
        </w:rPr>
        <w:t xml:space="preserve">Na hipótese de irregularidade, o contratado deverá regularizar a sua situação perante o cadastro no prazo de até 05 (cinco) dias úteis, sob pena de aplicação das penalidades previstas no edital e anexos. </w:t>
      </w:r>
    </w:p>
    <w:p w14:paraId="1B143A5F" w14:textId="77777777" w:rsidR="004C376A" w:rsidRDefault="004C376A" w:rsidP="004C376A">
      <w:pPr>
        <w:pStyle w:val="Nivel3"/>
        <w:keepLines/>
        <w:numPr>
          <w:ilvl w:val="2"/>
          <w:numId w:val="24"/>
        </w:numPr>
        <w:tabs>
          <w:tab w:val="left" w:pos="851"/>
        </w:tabs>
        <w:spacing w:afterLines="120" w:after="288"/>
        <w:ind w:left="0" w:firstLine="0"/>
        <w:rPr>
          <w:sz w:val="22"/>
          <w:szCs w:val="22"/>
        </w:rPr>
      </w:pPr>
      <w:r w:rsidRPr="005A7A46">
        <w:rPr>
          <w:sz w:val="22"/>
          <w:szCs w:val="22"/>
        </w:rPr>
        <w:lastRenderedPageBreak/>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nas formas do disposto no §4º do Artigo 90 da Lei Federal de nº 14.133/2021. </w:t>
      </w:r>
    </w:p>
    <w:p w14:paraId="72100AAD" w14:textId="77777777" w:rsidR="004C376A" w:rsidRDefault="004C376A" w:rsidP="004C376A">
      <w:pPr>
        <w:pStyle w:val="Nivel3"/>
        <w:keepLines/>
        <w:numPr>
          <w:ilvl w:val="2"/>
          <w:numId w:val="24"/>
        </w:numPr>
        <w:tabs>
          <w:tab w:val="left" w:pos="851"/>
        </w:tabs>
        <w:spacing w:afterLines="120" w:after="288"/>
        <w:ind w:left="0" w:firstLine="0"/>
        <w:rPr>
          <w:sz w:val="22"/>
          <w:szCs w:val="22"/>
        </w:rPr>
      </w:pPr>
      <w:r w:rsidRPr="005A7A46">
        <w:rPr>
          <w:sz w:val="22"/>
          <w:szCs w:val="22"/>
        </w:rPr>
        <w:t>Conforme disposto no §5º do Artigo 90 da Lei Federal de nº 14.133/2021, a recusa injustificada do adjudicatário em assinar a Ata e o contrato ou em aceitar ou retirar o instrumento equivalente no prazo estabelecido pelo município, caracterizará o descumprimento total da obrigação assumida e a sujeitara às penalidades legalmente estabelecidas e à imediata perda da garantia de proposta em favor do órgão ou entidade licitante, quando esta for exigida.</w:t>
      </w:r>
    </w:p>
    <w:p w14:paraId="6C768994" w14:textId="77777777" w:rsidR="004C376A" w:rsidRDefault="004C376A" w:rsidP="004C376A">
      <w:pPr>
        <w:pStyle w:val="Nivel2"/>
        <w:keepLines/>
        <w:numPr>
          <w:ilvl w:val="1"/>
          <w:numId w:val="24"/>
        </w:numPr>
        <w:tabs>
          <w:tab w:val="left" w:pos="851"/>
        </w:tabs>
        <w:spacing w:afterLines="120" w:after="288"/>
        <w:ind w:left="0" w:firstLine="0"/>
        <w:rPr>
          <w:sz w:val="22"/>
          <w:szCs w:val="22"/>
        </w:rPr>
      </w:pPr>
      <w:r w:rsidRPr="005E2CD6">
        <w:rPr>
          <w:sz w:val="22"/>
          <w:szCs w:val="22"/>
        </w:rPr>
        <w:t xml:space="preserve"> De modo a resguardar a efetiva execução do objeto e, consequentemente, suprir a necessidade apresentada perante o presente procedimento de contratação, têm-se nomeados os seguintes servidores para gestão e fiscalização do contrato</w:t>
      </w:r>
      <w:r>
        <w:rPr>
          <w:sz w:val="22"/>
          <w:szCs w:val="22"/>
        </w:rPr>
        <w:t>/ata</w:t>
      </w:r>
      <w:r w:rsidRPr="005E2CD6">
        <w:rPr>
          <w:sz w:val="22"/>
          <w:szCs w:val="22"/>
        </w:rPr>
        <w:t xml:space="preserve">: </w:t>
      </w:r>
    </w:p>
    <w:p w14:paraId="1A88E0FD" w14:textId="77777777" w:rsidR="004C376A" w:rsidRPr="007D4300" w:rsidRDefault="004C376A" w:rsidP="004C376A">
      <w:pPr>
        <w:pStyle w:val="Nivel2"/>
        <w:keepLines/>
        <w:numPr>
          <w:ilvl w:val="2"/>
          <w:numId w:val="24"/>
        </w:numPr>
        <w:tabs>
          <w:tab w:val="left" w:pos="851"/>
        </w:tabs>
        <w:spacing w:afterLines="120" w:after="288"/>
        <w:ind w:left="0" w:firstLine="0"/>
        <w:rPr>
          <w:b/>
          <w:sz w:val="22"/>
          <w:szCs w:val="22"/>
        </w:rPr>
      </w:pPr>
      <w:r w:rsidRPr="007D4300">
        <w:rPr>
          <w:b/>
          <w:sz w:val="22"/>
          <w:szCs w:val="22"/>
        </w:rPr>
        <w:t>Gestor do Contrato/ Responsável ETP: Carlos Eduardo Vitor da Silva</w:t>
      </w:r>
    </w:p>
    <w:p w14:paraId="102C04E2" w14:textId="77777777" w:rsidR="004C376A" w:rsidRPr="007D4300" w:rsidRDefault="004C376A" w:rsidP="004C376A">
      <w:pPr>
        <w:pStyle w:val="Nivel2"/>
        <w:keepLines/>
        <w:numPr>
          <w:ilvl w:val="2"/>
          <w:numId w:val="24"/>
        </w:numPr>
        <w:tabs>
          <w:tab w:val="left" w:pos="851"/>
        </w:tabs>
        <w:spacing w:afterLines="120" w:after="288"/>
        <w:ind w:left="0" w:firstLine="0"/>
        <w:rPr>
          <w:b/>
          <w:sz w:val="22"/>
          <w:szCs w:val="22"/>
        </w:rPr>
      </w:pPr>
      <w:r w:rsidRPr="007D4300">
        <w:rPr>
          <w:b/>
          <w:sz w:val="22"/>
          <w:szCs w:val="22"/>
        </w:rPr>
        <w:t xml:space="preserve">Fiscal técnico/operacional: </w:t>
      </w:r>
      <w:proofErr w:type="spellStart"/>
      <w:r w:rsidRPr="007D4300">
        <w:rPr>
          <w:b/>
          <w:sz w:val="22"/>
          <w:szCs w:val="22"/>
        </w:rPr>
        <w:t>Claudomiro</w:t>
      </w:r>
      <w:proofErr w:type="spellEnd"/>
      <w:r w:rsidRPr="007D4300">
        <w:rPr>
          <w:b/>
          <w:sz w:val="22"/>
          <w:szCs w:val="22"/>
        </w:rPr>
        <w:t xml:space="preserve"> Pinto Barbosa</w:t>
      </w:r>
    </w:p>
    <w:p w14:paraId="03C403B5" w14:textId="77777777" w:rsidR="004C376A" w:rsidRDefault="004C376A" w:rsidP="004C376A">
      <w:pPr>
        <w:pStyle w:val="Nivel2"/>
        <w:keepLines/>
        <w:numPr>
          <w:ilvl w:val="2"/>
          <w:numId w:val="24"/>
        </w:numPr>
        <w:tabs>
          <w:tab w:val="left" w:pos="851"/>
        </w:tabs>
        <w:spacing w:afterLines="120" w:after="288"/>
        <w:ind w:left="0" w:firstLine="0"/>
        <w:rPr>
          <w:b/>
          <w:sz w:val="22"/>
          <w:szCs w:val="22"/>
        </w:rPr>
      </w:pPr>
      <w:r>
        <w:rPr>
          <w:b/>
          <w:sz w:val="22"/>
          <w:szCs w:val="22"/>
        </w:rPr>
        <w:t>Auxiliar de fiscalização administrativa</w:t>
      </w:r>
      <w:r w:rsidRPr="007D4300">
        <w:rPr>
          <w:b/>
          <w:sz w:val="22"/>
          <w:szCs w:val="22"/>
        </w:rPr>
        <w:t>: Wellington Marques Rosa Ponciano</w:t>
      </w:r>
    </w:p>
    <w:p w14:paraId="11CEF3AC" w14:textId="77777777" w:rsidR="004C376A" w:rsidRPr="007D4300" w:rsidRDefault="004C376A" w:rsidP="004C376A">
      <w:pPr>
        <w:pStyle w:val="Nivel2"/>
        <w:keepLines/>
        <w:numPr>
          <w:ilvl w:val="2"/>
          <w:numId w:val="24"/>
        </w:numPr>
        <w:tabs>
          <w:tab w:val="left" w:pos="851"/>
        </w:tabs>
        <w:spacing w:afterLines="120" w:after="288"/>
        <w:ind w:left="0" w:firstLine="0"/>
        <w:rPr>
          <w:sz w:val="22"/>
          <w:szCs w:val="22"/>
        </w:rPr>
      </w:pPr>
      <w:r w:rsidRPr="007D4300">
        <w:rPr>
          <w:sz w:val="22"/>
          <w:szCs w:val="22"/>
        </w:rPr>
        <w:t xml:space="preserve">Ainda, tem-se </w:t>
      </w:r>
      <w:proofErr w:type="gramStart"/>
      <w:r w:rsidRPr="007D4300">
        <w:rPr>
          <w:sz w:val="22"/>
          <w:szCs w:val="22"/>
        </w:rPr>
        <w:t>que, os</w:t>
      </w:r>
      <w:proofErr w:type="gramEnd"/>
      <w:r w:rsidRPr="007D4300">
        <w:rPr>
          <w:sz w:val="22"/>
          <w:szCs w:val="22"/>
        </w:rPr>
        <w:t xml:space="preserve"> servidores nomeados aos cargos de gestão e fiscalização da presente contratação possuem nítido conhecimento na área, de modo que se tornam capazes de aferir a qualidade do produto/serviço a ser prestado.</w:t>
      </w:r>
    </w:p>
    <w:p w14:paraId="4B66DACF" w14:textId="77777777" w:rsidR="004C376A" w:rsidRPr="00CD5767"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83" w:name="_Toc155271643"/>
      <w:bookmarkStart w:id="84" w:name="_Toc187849494"/>
      <w:r w:rsidRPr="00CD5767">
        <w:rPr>
          <w:rFonts w:ascii="Arial" w:hAnsi="Arial" w:cs="Arial"/>
          <w:color w:val="0000FF"/>
          <w:sz w:val="22"/>
          <w:szCs w:val="22"/>
        </w:rPr>
        <w:t>DA ENTREGA E GARANTIA</w:t>
      </w:r>
      <w:bookmarkEnd w:id="83"/>
      <w:bookmarkEnd w:id="84"/>
    </w:p>
    <w:p w14:paraId="43E5226C" w14:textId="77777777" w:rsidR="004C376A" w:rsidRPr="00E0661B" w:rsidRDefault="004C376A" w:rsidP="004C376A">
      <w:pPr>
        <w:keepLines/>
        <w:tabs>
          <w:tab w:val="num" w:pos="0"/>
          <w:tab w:val="left" w:pos="851"/>
        </w:tabs>
        <w:spacing w:line="276" w:lineRule="auto"/>
      </w:pPr>
    </w:p>
    <w:p w14:paraId="4866604D" w14:textId="77777777" w:rsidR="004C376A" w:rsidRPr="00535DCF" w:rsidRDefault="004C376A" w:rsidP="004C376A">
      <w:pPr>
        <w:pStyle w:val="PargrafodaLista"/>
        <w:keepLines/>
        <w:numPr>
          <w:ilvl w:val="1"/>
          <w:numId w:val="24"/>
        </w:numPr>
        <w:tabs>
          <w:tab w:val="left" w:pos="851"/>
        </w:tabs>
        <w:spacing w:line="276" w:lineRule="auto"/>
        <w:ind w:left="0" w:firstLine="0"/>
        <w:rPr>
          <w:lang w:val="pt-BR"/>
        </w:rPr>
      </w:pPr>
      <w:r w:rsidRPr="00535DCF">
        <w:rPr>
          <w:lang w:val="pt-BR"/>
        </w:rPr>
        <w:t>Pela natureza da presente contratação, tem-se que a execução do objeto se dará de forma parcelada</w:t>
      </w:r>
      <w:r>
        <w:rPr>
          <w:lang w:val="pt-BR"/>
        </w:rPr>
        <w:t>.</w:t>
      </w:r>
    </w:p>
    <w:p w14:paraId="1A89465D" w14:textId="77777777" w:rsidR="004C376A" w:rsidRPr="00EC3337" w:rsidRDefault="004C376A" w:rsidP="004C376A">
      <w:pPr>
        <w:keepLines/>
        <w:tabs>
          <w:tab w:val="num" w:pos="0"/>
          <w:tab w:val="left" w:pos="851"/>
        </w:tabs>
        <w:spacing w:line="276" w:lineRule="auto"/>
        <w:jc w:val="both"/>
        <w:rPr>
          <w:lang w:val="pt-BR"/>
        </w:rPr>
      </w:pPr>
    </w:p>
    <w:p w14:paraId="1F5D0FD7" w14:textId="77777777" w:rsidR="004C376A" w:rsidRDefault="004C376A" w:rsidP="004C376A">
      <w:pPr>
        <w:pStyle w:val="PargrafodaLista"/>
        <w:keepLines/>
        <w:numPr>
          <w:ilvl w:val="1"/>
          <w:numId w:val="24"/>
        </w:numPr>
        <w:tabs>
          <w:tab w:val="left" w:pos="851"/>
        </w:tabs>
        <w:spacing w:line="276" w:lineRule="auto"/>
        <w:ind w:left="0" w:firstLine="0"/>
        <w:rPr>
          <w:lang w:val="pt-BR"/>
        </w:rPr>
      </w:pPr>
      <w:r w:rsidRPr="00E8299F">
        <w:rPr>
          <w:lang w:val="pt-BR"/>
        </w:rPr>
        <w:t>A empresa contratada para os itens</w:t>
      </w:r>
      <w:r w:rsidRPr="007D4300">
        <w:rPr>
          <w:lang w:val="pt-BR"/>
        </w:rPr>
        <w:t xml:space="preserve"> </w:t>
      </w:r>
      <w:r w:rsidRPr="00E8299F">
        <w:rPr>
          <w:b/>
          <w:lang w:val="pt-BR"/>
        </w:rPr>
        <w:t xml:space="preserve">HIDRÓXIDO DE CÁLCIO EM SUSPENSÃO e ACÍDO FLUOSSILÍCICO LÍQUIDO </w:t>
      </w:r>
      <w:r w:rsidRPr="00E8299F">
        <w:rPr>
          <w:lang w:val="pt-BR"/>
        </w:rPr>
        <w:t>t</w:t>
      </w:r>
      <w:r w:rsidRPr="007D4300">
        <w:rPr>
          <w:lang w:val="pt-BR"/>
        </w:rPr>
        <w:t xml:space="preserve">erá o prazo de até </w:t>
      </w:r>
      <w:r w:rsidRPr="00E8299F">
        <w:rPr>
          <w:b/>
          <w:lang w:val="pt-BR"/>
        </w:rPr>
        <w:t>05 (cinco) dias corridos</w:t>
      </w:r>
      <w:r w:rsidRPr="007D4300">
        <w:rPr>
          <w:lang w:val="pt-BR"/>
        </w:rPr>
        <w:t xml:space="preserve"> a contar do recebimento da Ordem de Fornecimento, emitida pela Seção de Compras e Patrimônio do SAAE-Três Pontas/MG para entrega do objeto, de segunda a sexta-feira, no horário das 07:30 horas às 11:00 horas ou das 13:00 horas às 16:00 horas, por conta e risco da empresa; inclusive a descarga.</w:t>
      </w:r>
    </w:p>
    <w:p w14:paraId="50356B78" w14:textId="77777777" w:rsidR="004C376A" w:rsidRPr="007D4300" w:rsidRDefault="004C376A" w:rsidP="004C376A">
      <w:pPr>
        <w:pStyle w:val="PargrafodaLista"/>
        <w:keepLines/>
        <w:rPr>
          <w:lang w:val="pt-BR"/>
        </w:rPr>
      </w:pPr>
    </w:p>
    <w:p w14:paraId="2C68B58F" w14:textId="77777777" w:rsidR="004C376A" w:rsidRDefault="004C376A" w:rsidP="004C376A">
      <w:pPr>
        <w:pStyle w:val="PargrafodaLista"/>
        <w:keepLines/>
        <w:numPr>
          <w:ilvl w:val="1"/>
          <w:numId w:val="24"/>
        </w:numPr>
        <w:tabs>
          <w:tab w:val="left" w:pos="851"/>
        </w:tabs>
        <w:spacing w:line="276" w:lineRule="auto"/>
        <w:ind w:left="0" w:firstLine="0"/>
        <w:rPr>
          <w:lang w:val="pt-BR"/>
        </w:rPr>
      </w:pPr>
      <w:r w:rsidRPr="00E8299F">
        <w:rPr>
          <w:lang w:val="pt-BR"/>
        </w:rPr>
        <w:t xml:space="preserve">A empresa contratada para </w:t>
      </w:r>
      <w:proofErr w:type="gramStart"/>
      <w:r w:rsidRPr="00E8299F">
        <w:rPr>
          <w:lang w:val="pt-BR"/>
        </w:rPr>
        <w:t>o</w:t>
      </w:r>
      <w:r>
        <w:rPr>
          <w:lang w:val="pt-BR"/>
        </w:rPr>
        <w:t>s</w:t>
      </w:r>
      <w:r w:rsidRPr="00E8299F">
        <w:rPr>
          <w:lang w:val="pt-BR"/>
        </w:rPr>
        <w:t xml:space="preserve"> item</w:t>
      </w:r>
      <w:proofErr w:type="gramEnd"/>
      <w:r w:rsidRPr="007D4300">
        <w:rPr>
          <w:lang w:val="pt-BR"/>
        </w:rPr>
        <w:t xml:space="preserve"> </w:t>
      </w:r>
      <w:r w:rsidRPr="00E8299F">
        <w:rPr>
          <w:b/>
          <w:lang w:val="pt-BR"/>
        </w:rPr>
        <w:t>SAL GRANULADO – CLORETO DE SÓDIO – SEM IODO – GRANULOMETRIA MINIMA DE 2,00MM</w:t>
      </w:r>
      <w:r w:rsidRPr="007D4300">
        <w:rPr>
          <w:lang w:val="pt-BR"/>
        </w:rPr>
        <w:t xml:space="preserve"> </w:t>
      </w:r>
      <w:r>
        <w:rPr>
          <w:b/>
          <w:bCs/>
          <w:lang w:val="pt-BR"/>
        </w:rPr>
        <w:t xml:space="preserve">e HIPOCLORITO DE CÁLCIO </w:t>
      </w:r>
      <w:r w:rsidRPr="007D4300">
        <w:rPr>
          <w:lang w:val="pt-BR"/>
        </w:rPr>
        <w:t xml:space="preserve">terá o prazo de até </w:t>
      </w:r>
      <w:r w:rsidRPr="00E8299F">
        <w:rPr>
          <w:b/>
          <w:lang w:val="pt-BR"/>
        </w:rPr>
        <w:t>10 (dez) dias corridos</w:t>
      </w:r>
      <w:r w:rsidRPr="007D4300">
        <w:rPr>
          <w:lang w:val="pt-BR"/>
        </w:rPr>
        <w:t xml:space="preserve"> a contar do recebimento da Ordem de Fornecimento, emitida pela Seção de Compras e Patrimônio do SAAE-Três Pontas/MG para entrega do objeto, de segunda a sexta-feira, no horário das 07:30 horas às 11:00 horas ou das 13:00 horas às 16:00 horas, por conta e risco da empresa; inclusive a descarga</w:t>
      </w:r>
    </w:p>
    <w:p w14:paraId="4809F60E" w14:textId="77777777" w:rsidR="004C376A" w:rsidRPr="007D4300" w:rsidRDefault="004C376A" w:rsidP="004C376A">
      <w:pPr>
        <w:pStyle w:val="PargrafodaLista"/>
        <w:keepLines/>
        <w:tabs>
          <w:tab w:val="left" w:pos="851"/>
        </w:tabs>
        <w:spacing w:line="276" w:lineRule="auto"/>
        <w:ind w:left="0"/>
        <w:rPr>
          <w:lang w:val="pt-BR"/>
        </w:rPr>
      </w:pPr>
    </w:p>
    <w:p w14:paraId="41315F63" w14:textId="77777777" w:rsidR="004C376A" w:rsidRPr="00E8299F" w:rsidRDefault="004C376A" w:rsidP="004C376A">
      <w:pPr>
        <w:pStyle w:val="PargrafodaLista"/>
        <w:keepLines/>
        <w:numPr>
          <w:ilvl w:val="1"/>
          <w:numId w:val="24"/>
        </w:numPr>
        <w:tabs>
          <w:tab w:val="left" w:pos="851"/>
        </w:tabs>
        <w:spacing w:line="276" w:lineRule="auto"/>
        <w:ind w:left="0" w:firstLine="0"/>
        <w:rPr>
          <w:lang w:val="pt-BR"/>
        </w:rPr>
      </w:pPr>
      <w:r w:rsidRPr="00E8299F">
        <w:rPr>
          <w:lang w:val="pt-BR"/>
        </w:rPr>
        <w:lastRenderedPageBreak/>
        <w:t xml:space="preserve">Ao receber o e-mail e/ou </w:t>
      </w:r>
      <w:proofErr w:type="spellStart"/>
      <w:r w:rsidRPr="00E8299F">
        <w:rPr>
          <w:lang w:val="pt-BR"/>
        </w:rPr>
        <w:t>whatsapp</w:t>
      </w:r>
      <w:proofErr w:type="spellEnd"/>
      <w:r w:rsidRPr="00E8299F">
        <w:rPr>
          <w:lang w:val="pt-BR"/>
        </w:rPr>
        <w:t xml:space="preserve">, a licitante deverá responder acusando o recebimento. </w:t>
      </w:r>
      <w:r w:rsidRPr="00E8299F">
        <w:rPr>
          <w:b/>
          <w:lang w:val="pt-BR"/>
        </w:rPr>
        <w:t>A licitante vencedora tem até 2 (dois) dias úteis para acusar o recebimento. Após este prazo, será admitido como recebido</w:t>
      </w:r>
      <w:r w:rsidRPr="00E8299F">
        <w:rPr>
          <w:lang w:val="pt-BR"/>
        </w:rPr>
        <w:t xml:space="preserve">. </w:t>
      </w:r>
    </w:p>
    <w:p w14:paraId="1E252CD0" w14:textId="77777777" w:rsidR="004C376A" w:rsidRPr="0038720F" w:rsidRDefault="004C376A" w:rsidP="004C376A">
      <w:pPr>
        <w:pStyle w:val="PargrafodaLista"/>
        <w:keepLines/>
        <w:spacing w:line="276" w:lineRule="auto"/>
        <w:rPr>
          <w:lang w:val="pt-BR"/>
        </w:rPr>
      </w:pPr>
    </w:p>
    <w:p w14:paraId="1334E4DB" w14:textId="77777777" w:rsidR="004C376A" w:rsidRDefault="004C376A" w:rsidP="004C376A">
      <w:pPr>
        <w:pStyle w:val="PargrafodaLista"/>
        <w:keepLines/>
        <w:numPr>
          <w:ilvl w:val="1"/>
          <w:numId w:val="24"/>
        </w:numPr>
        <w:tabs>
          <w:tab w:val="left" w:pos="851"/>
        </w:tabs>
        <w:spacing w:line="276" w:lineRule="auto"/>
        <w:ind w:left="0" w:firstLine="0"/>
        <w:rPr>
          <w:lang w:val="pt-BR"/>
        </w:rPr>
      </w:pPr>
      <w:r w:rsidRPr="00E8299F">
        <w:rPr>
          <w:lang w:val="pt-BR"/>
        </w:rPr>
        <w:t xml:space="preserve">O objeto deverá ser entregue na Estação de Tratamento de Água Ipiranga (ETA 01) do SAAE, situada na Avenida Ipiranga, nº 981, Centro– Três Pontas – MG e/ou na Estação de Tratamento de Água (Paraíso), situada na Rua </w:t>
      </w:r>
      <w:proofErr w:type="spellStart"/>
      <w:r w:rsidRPr="00E8299F">
        <w:rPr>
          <w:lang w:val="pt-BR"/>
        </w:rPr>
        <w:t>Quiquita</w:t>
      </w:r>
      <w:proofErr w:type="spellEnd"/>
      <w:r w:rsidRPr="00E8299F">
        <w:rPr>
          <w:lang w:val="pt-BR"/>
        </w:rPr>
        <w:t xml:space="preserve"> Reis, s/n, Três Pontas – MG.</w:t>
      </w:r>
    </w:p>
    <w:p w14:paraId="6F3C6F5C" w14:textId="77777777" w:rsidR="004C376A" w:rsidRPr="00E8299F" w:rsidRDefault="004C376A" w:rsidP="004C376A">
      <w:pPr>
        <w:pStyle w:val="PargrafodaLista"/>
        <w:keepLines/>
        <w:rPr>
          <w:lang w:val="pt-BR"/>
        </w:rPr>
      </w:pPr>
    </w:p>
    <w:p w14:paraId="7C891966" w14:textId="77777777" w:rsidR="004C376A" w:rsidRPr="00E8299F" w:rsidRDefault="004C376A" w:rsidP="004C376A">
      <w:pPr>
        <w:pStyle w:val="PargrafodaLista"/>
        <w:keepLines/>
        <w:numPr>
          <w:ilvl w:val="2"/>
          <w:numId w:val="24"/>
        </w:numPr>
        <w:tabs>
          <w:tab w:val="left" w:pos="851"/>
        </w:tabs>
        <w:ind w:left="0" w:firstLine="0"/>
        <w:rPr>
          <w:b/>
          <w:lang w:val="pt-BR"/>
        </w:rPr>
      </w:pPr>
      <w:r w:rsidRPr="00E8299F">
        <w:rPr>
          <w:b/>
          <w:lang w:val="pt-BR"/>
        </w:rPr>
        <w:t>As entregas dos produtos serão realizadas de acordo com as seguintes estimativas:</w:t>
      </w:r>
    </w:p>
    <w:p w14:paraId="32A05D5C" w14:textId="77777777" w:rsidR="004C376A" w:rsidRPr="00CA6A2F" w:rsidRDefault="004C376A" w:rsidP="004C376A">
      <w:pPr>
        <w:pStyle w:val="PargrafodaLista"/>
        <w:keepLines/>
        <w:tabs>
          <w:tab w:val="left" w:pos="851"/>
        </w:tabs>
        <w:ind w:left="0"/>
        <w:rPr>
          <w:b/>
          <w:lang w:val="pt-BR"/>
        </w:rPr>
      </w:pPr>
      <w:r w:rsidRPr="00E8299F">
        <w:rPr>
          <w:b/>
          <w:lang w:val="pt-BR"/>
        </w:rPr>
        <w:t>Sal - 14.</w:t>
      </w:r>
      <w:r w:rsidRPr="00CA6A2F">
        <w:rPr>
          <w:b/>
          <w:lang w:val="pt-BR"/>
        </w:rPr>
        <w:t>000 kg - quadrimestral</w:t>
      </w:r>
    </w:p>
    <w:p w14:paraId="4D2A5D46" w14:textId="77777777" w:rsidR="004C376A" w:rsidRPr="00CA6A2F" w:rsidRDefault="004C376A" w:rsidP="004C376A">
      <w:pPr>
        <w:pStyle w:val="PargrafodaLista"/>
        <w:keepLines/>
        <w:tabs>
          <w:tab w:val="left" w:pos="851"/>
        </w:tabs>
        <w:ind w:left="0"/>
        <w:rPr>
          <w:b/>
          <w:lang w:val="pt-BR"/>
        </w:rPr>
      </w:pPr>
      <w:r w:rsidRPr="00CA6A2F">
        <w:rPr>
          <w:b/>
          <w:lang w:val="pt-BR"/>
        </w:rPr>
        <w:t xml:space="preserve">Ácido </w:t>
      </w:r>
      <w:proofErr w:type="spellStart"/>
      <w:r w:rsidRPr="00CA6A2F">
        <w:rPr>
          <w:b/>
          <w:lang w:val="pt-BR"/>
        </w:rPr>
        <w:t>Fluossilícico</w:t>
      </w:r>
      <w:proofErr w:type="spellEnd"/>
      <w:r w:rsidRPr="00CA6A2F">
        <w:rPr>
          <w:b/>
          <w:lang w:val="pt-BR"/>
        </w:rPr>
        <w:t xml:space="preserve"> Líquido - 11.000 kg - semestral</w:t>
      </w:r>
    </w:p>
    <w:p w14:paraId="6D4931E0" w14:textId="77777777" w:rsidR="004C376A" w:rsidRPr="00CA6A2F" w:rsidRDefault="004C376A" w:rsidP="004C376A">
      <w:pPr>
        <w:pStyle w:val="PargrafodaLista"/>
        <w:keepLines/>
        <w:tabs>
          <w:tab w:val="left" w:pos="851"/>
        </w:tabs>
        <w:ind w:left="0"/>
        <w:rPr>
          <w:b/>
          <w:lang w:val="pt-BR"/>
        </w:rPr>
      </w:pPr>
      <w:r w:rsidRPr="00CA6A2F">
        <w:rPr>
          <w:b/>
          <w:lang w:val="pt-BR"/>
        </w:rPr>
        <w:t xml:space="preserve">Hidróxido de Cálcio em Suspensão - 10.000 </w:t>
      </w:r>
      <w:proofErr w:type="spellStart"/>
      <w:r w:rsidRPr="00CA6A2F">
        <w:rPr>
          <w:b/>
          <w:lang w:val="pt-BR"/>
        </w:rPr>
        <w:t>lt</w:t>
      </w:r>
      <w:proofErr w:type="spellEnd"/>
      <w:r w:rsidRPr="00CA6A2F">
        <w:rPr>
          <w:b/>
          <w:lang w:val="pt-BR"/>
        </w:rPr>
        <w:t xml:space="preserve"> – bimestral</w:t>
      </w:r>
    </w:p>
    <w:p w14:paraId="2C0B4A59" w14:textId="77777777" w:rsidR="004C376A" w:rsidRPr="00E8299F" w:rsidRDefault="004C376A" w:rsidP="004C376A">
      <w:pPr>
        <w:pStyle w:val="PargrafodaLista"/>
        <w:keepLines/>
        <w:tabs>
          <w:tab w:val="left" w:pos="851"/>
        </w:tabs>
        <w:ind w:left="0"/>
        <w:rPr>
          <w:b/>
          <w:lang w:val="pt-BR"/>
        </w:rPr>
      </w:pPr>
      <w:r w:rsidRPr="00CA6A2F">
        <w:rPr>
          <w:b/>
          <w:lang w:val="pt-BR"/>
        </w:rPr>
        <w:t xml:space="preserve">Hipoclorito de Cálcio – 100kg - </w:t>
      </w:r>
      <w:proofErr w:type="spellStart"/>
      <w:r w:rsidRPr="00CA6A2F">
        <w:rPr>
          <w:b/>
          <w:lang w:val="pt-BR"/>
        </w:rPr>
        <w:t>quadrimetral</w:t>
      </w:r>
      <w:proofErr w:type="spellEnd"/>
    </w:p>
    <w:p w14:paraId="4830086E" w14:textId="77777777" w:rsidR="004C376A" w:rsidRPr="00E8299F" w:rsidRDefault="004C376A" w:rsidP="004C376A">
      <w:pPr>
        <w:pStyle w:val="PargrafodaLista"/>
        <w:keepLines/>
        <w:tabs>
          <w:tab w:val="left" w:pos="851"/>
        </w:tabs>
        <w:ind w:left="0"/>
        <w:rPr>
          <w:b/>
          <w:lang w:val="pt-BR"/>
        </w:rPr>
      </w:pPr>
    </w:p>
    <w:p w14:paraId="75C04477" w14:textId="77777777" w:rsidR="004C376A" w:rsidRPr="00E8299F" w:rsidRDefault="004C376A" w:rsidP="004C376A">
      <w:pPr>
        <w:pStyle w:val="PargrafodaLista"/>
        <w:keepLines/>
        <w:numPr>
          <w:ilvl w:val="0"/>
          <w:numId w:val="41"/>
        </w:numPr>
        <w:tabs>
          <w:tab w:val="left" w:pos="851"/>
        </w:tabs>
        <w:ind w:left="0" w:firstLine="0"/>
        <w:rPr>
          <w:b/>
          <w:lang w:val="pt-BR"/>
        </w:rPr>
      </w:pPr>
      <w:r w:rsidRPr="00E8299F">
        <w:rPr>
          <w:b/>
          <w:lang w:val="pt-BR"/>
        </w:rPr>
        <w:t>As quantidades e a periodicidade das entregas estão sujeitas a alterações conforme a demanda da autarquia. As quantidades mencionadas acima servem apenas como referência para as empresas contratadas, não vinculando os pedidos a essas quantidades e periodicidades específicas.</w:t>
      </w:r>
    </w:p>
    <w:p w14:paraId="6C0F87A2" w14:textId="77777777" w:rsidR="004C376A" w:rsidRPr="00E8299F" w:rsidRDefault="004C376A" w:rsidP="004C376A">
      <w:pPr>
        <w:pStyle w:val="PargrafodaLista"/>
        <w:keepLines/>
        <w:numPr>
          <w:ilvl w:val="0"/>
          <w:numId w:val="41"/>
        </w:numPr>
        <w:tabs>
          <w:tab w:val="left" w:pos="851"/>
        </w:tabs>
        <w:spacing w:line="276" w:lineRule="auto"/>
        <w:ind w:left="0" w:firstLine="0"/>
        <w:rPr>
          <w:b/>
          <w:lang w:val="pt-BR"/>
        </w:rPr>
      </w:pPr>
      <w:r w:rsidRPr="00E8299F">
        <w:rPr>
          <w:b/>
          <w:lang w:val="pt-BR"/>
        </w:rPr>
        <w:t>A autarquia reserva-se o direito de solicitar ajustes nos pedidos, levando em consideração suas necessidades operacionais e requisitos em curso. As empresas contratadas comprometem-se a atender tais ajustes de forma oportuna e eficiente.</w:t>
      </w:r>
    </w:p>
    <w:p w14:paraId="2AD33C2D" w14:textId="77777777" w:rsidR="004C376A" w:rsidRPr="00EC3337" w:rsidRDefault="004C376A" w:rsidP="004C376A">
      <w:pPr>
        <w:pStyle w:val="PargrafodaLista"/>
        <w:keepLines/>
        <w:tabs>
          <w:tab w:val="num" w:pos="0"/>
          <w:tab w:val="left" w:pos="851"/>
        </w:tabs>
        <w:spacing w:line="276" w:lineRule="auto"/>
        <w:ind w:left="0"/>
        <w:rPr>
          <w:lang w:val="pt-BR"/>
        </w:rPr>
      </w:pPr>
    </w:p>
    <w:p w14:paraId="04B85A9A" w14:textId="77777777" w:rsidR="004C376A"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As entregas que forem feitas fora do prazo mencionado acima, serão aceitas, excepcionalmente pela Comissão de Recebimento, desde que seja apresentado o devido pedido de prorrogação de entrega, que será analisado pelo órgão competente desta Autarquia, para ulterior confirmação ou então sobre a impossibilidade de estender o prazo, sem prejuízo, neste último caso, da aplicação das sanções cabíveis; ficando o SAAE isento de qualquer responsabilidade.</w:t>
      </w:r>
    </w:p>
    <w:p w14:paraId="2F7867AA" w14:textId="77777777" w:rsidR="004C376A" w:rsidRPr="00EC3337" w:rsidRDefault="004C376A" w:rsidP="004C376A">
      <w:pPr>
        <w:pStyle w:val="PargrafodaLista"/>
        <w:keepLines/>
        <w:tabs>
          <w:tab w:val="num" w:pos="0"/>
          <w:tab w:val="left" w:pos="851"/>
        </w:tabs>
        <w:spacing w:line="276" w:lineRule="auto"/>
        <w:ind w:left="0"/>
        <w:rPr>
          <w:lang w:val="pt-BR"/>
        </w:rPr>
      </w:pPr>
    </w:p>
    <w:p w14:paraId="392DB48F"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As entregas que, porventura, não possam ser realizadas dentro do horário normal de expediente da Autarquia deverão ser programadas para outro horário, mediante prévia anuência da fiscalização do SAAE, sem nenhum ônus adicional para a Autarquia.</w:t>
      </w:r>
    </w:p>
    <w:p w14:paraId="29749696" w14:textId="77777777" w:rsidR="004C376A" w:rsidRPr="00EC3337" w:rsidRDefault="004C376A" w:rsidP="004C376A">
      <w:pPr>
        <w:pStyle w:val="PargrafodaLista"/>
        <w:keepLines/>
        <w:tabs>
          <w:tab w:val="num" w:pos="0"/>
          <w:tab w:val="left" w:pos="851"/>
        </w:tabs>
        <w:spacing w:line="276" w:lineRule="auto"/>
        <w:ind w:left="0"/>
        <w:rPr>
          <w:lang w:val="pt-BR"/>
        </w:rPr>
      </w:pPr>
    </w:p>
    <w:p w14:paraId="78C1BAA7"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 xml:space="preserve"> A</w:t>
      </w:r>
      <w:r>
        <w:rPr>
          <w:lang w:val="pt-BR"/>
        </w:rPr>
        <w:t xml:space="preserve"> </w:t>
      </w:r>
      <w:r w:rsidRPr="00EC3337">
        <w:rPr>
          <w:lang w:val="pt-BR"/>
        </w:rPr>
        <w:t xml:space="preserve">apresentação do produto deve assegurar informações corretas, claras, precisas, ostensivas e em Língua Portuguesa sobre suas características, qualidades, quantidade, composição, prazos de validade e origem, entre outros dados, bem como sobre os riscos que apresentam à saúde e segurança dos consumidores. </w:t>
      </w:r>
    </w:p>
    <w:p w14:paraId="3B22816B" w14:textId="77777777" w:rsidR="004C376A" w:rsidRPr="00EC3337" w:rsidRDefault="004C376A" w:rsidP="004C376A">
      <w:pPr>
        <w:pStyle w:val="PargrafodaLista"/>
        <w:keepLines/>
        <w:tabs>
          <w:tab w:val="num" w:pos="0"/>
          <w:tab w:val="left" w:pos="851"/>
        </w:tabs>
        <w:spacing w:line="276" w:lineRule="auto"/>
        <w:ind w:left="0"/>
        <w:rPr>
          <w:lang w:val="pt-BR"/>
        </w:rPr>
      </w:pPr>
    </w:p>
    <w:p w14:paraId="35CBBD50"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 xml:space="preserve">Os produtos que por sua natureza e fruição ofereçam risco à saúde ou segurança deverão ser apresentados em embalagens seguras, nos termos exigidos pelo INMETRO, contendo todas as informações necessárias a seu respeito, de maneira ostensiva e adequada. </w:t>
      </w:r>
    </w:p>
    <w:p w14:paraId="642A7EED" w14:textId="77777777" w:rsidR="004C376A" w:rsidRPr="00EC3337" w:rsidRDefault="004C376A" w:rsidP="004C376A">
      <w:pPr>
        <w:pStyle w:val="PargrafodaLista"/>
        <w:keepLines/>
        <w:tabs>
          <w:tab w:val="num" w:pos="0"/>
          <w:tab w:val="left" w:pos="851"/>
        </w:tabs>
        <w:spacing w:line="276" w:lineRule="auto"/>
        <w:ind w:left="0"/>
        <w:rPr>
          <w:lang w:val="pt-BR"/>
        </w:rPr>
      </w:pPr>
    </w:p>
    <w:p w14:paraId="4D543445"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 xml:space="preserve">Todos os materiais devem ser entregues acondicionados em caixas ou recipientes aptos a serem armazenados e em suas embalagens originais do fabricante. </w:t>
      </w:r>
    </w:p>
    <w:p w14:paraId="326623AB" w14:textId="77777777" w:rsidR="004C376A" w:rsidRPr="00EC3337" w:rsidRDefault="004C376A" w:rsidP="004C376A">
      <w:pPr>
        <w:pStyle w:val="PargrafodaLista"/>
        <w:keepLines/>
        <w:tabs>
          <w:tab w:val="num" w:pos="0"/>
          <w:tab w:val="left" w:pos="851"/>
        </w:tabs>
        <w:spacing w:line="276" w:lineRule="auto"/>
        <w:ind w:left="0"/>
        <w:rPr>
          <w:lang w:val="pt-BR"/>
        </w:rPr>
      </w:pPr>
    </w:p>
    <w:p w14:paraId="1373207B"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Não serão aceitos produtos deteriorados, alterados, adulterados, avariados ou em desacordo com as normas regulamentares de fabricação, distribuição ou apresentação.</w:t>
      </w:r>
    </w:p>
    <w:p w14:paraId="42B1BB7E" w14:textId="77777777" w:rsidR="004C376A" w:rsidRPr="00EC3337" w:rsidRDefault="004C376A" w:rsidP="004C376A">
      <w:pPr>
        <w:pStyle w:val="PargrafodaLista"/>
        <w:keepLines/>
        <w:tabs>
          <w:tab w:val="num" w:pos="0"/>
          <w:tab w:val="left" w:pos="851"/>
        </w:tabs>
        <w:spacing w:line="276" w:lineRule="auto"/>
        <w:ind w:left="0"/>
        <w:rPr>
          <w:lang w:val="pt-BR"/>
        </w:rPr>
      </w:pPr>
    </w:p>
    <w:p w14:paraId="37729C14" w14:textId="77777777" w:rsidR="004C376A"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lastRenderedPageBreak/>
        <w:t xml:space="preserve">No ato da entrega será procedida a avaliação da qualidade dos produtos e materiais ora licitados com relação à descrição, características, embalagem e rotulagem especificadas no objeto do Edital. </w:t>
      </w:r>
    </w:p>
    <w:p w14:paraId="42DA73CC" w14:textId="77777777" w:rsidR="004C376A" w:rsidRPr="008F4AA5" w:rsidRDefault="004C376A" w:rsidP="004C376A">
      <w:pPr>
        <w:pStyle w:val="PargrafodaLista"/>
        <w:keepLines/>
        <w:tabs>
          <w:tab w:val="num" w:pos="0"/>
          <w:tab w:val="left" w:pos="851"/>
        </w:tabs>
        <w:spacing w:line="276" w:lineRule="auto"/>
        <w:rPr>
          <w:lang w:val="pt-BR"/>
        </w:rPr>
      </w:pPr>
    </w:p>
    <w:p w14:paraId="51992C5B" w14:textId="77777777" w:rsidR="004C376A" w:rsidRDefault="004C376A" w:rsidP="004C376A">
      <w:pPr>
        <w:pStyle w:val="PargrafodaLista"/>
        <w:keepLines/>
        <w:numPr>
          <w:ilvl w:val="1"/>
          <w:numId w:val="24"/>
        </w:numPr>
        <w:tabs>
          <w:tab w:val="num" w:pos="0"/>
          <w:tab w:val="left" w:pos="851"/>
        </w:tabs>
        <w:spacing w:line="276" w:lineRule="auto"/>
        <w:ind w:left="0" w:firstLine="0"/>
        <w:rPr>
          <w:lang w:val="pt-BR"/>
        </w:rPr>
      </w:pPr>
      <w:r w:rsidRPr="00426FE9">
        <w:rPr>
          <w:lang w:val="pt-BR"/>
        </w:rPr>
        <w:t xml:space="preserve">O item SAL GRANULADO – CLORETO DE SÓDIO – SEM IODO – GRANULOMETRIA MINIMA DE 2,00MM deverá possuir garantia/validade mínima de </w:t>
      </w:r>
      <w:r w:rsidRPr="00426FE9">
        <w:rPr>
          <w:b/>
          <w:lang w:val="pt-BR"/>
        </w:rPr>
        <w:t>2 (dois) anos</w:t>
      </w:r>
      <w:r w:rsidRPr="00426FE9">
        <w:rPr>
          <w:lang w:val="pt-BR"/>
        </w:rPr>
        <w:t>, a contar da entrega definitiva.</w:t>
      </w:r>
    </w:p>
    <w:p w14:paraId="7C477154" w14:textId="77777777" w:rsidR="004C376A" w:rsidRPr="00426FE9" w:rsidRDefault="004C376A" w:rsidP="004C376A">
      <w:pPr>
        <w:pStyle w:val="PargrafodaLista"/>
        <w:keepLines/>
        <w:tabs>
          <w:tab w:val="left" w:pos="851"/>
        </w:tabs>
        <w:spacing w:line="276" w:lineRule="auto"/>
        <w:ind w:left="0"/>
        <w:rPr>
          <w:lang w:val="pt-BR"/>
        </w:rPr>
      </w:pPr>
    </w:p>
    <w:p w14:paraId="5BD38E49" w14:textId="77777777" w:rsidR="004C376A" w:rsidRDefault="004C376A" w:rsidP="004C376A">
      <w:pPr>
        <w:pStyle w:val="PargrafodaLista"/>
        <w:keepLines/>
        <w:numPr>
          <w:ilvl w:val="1"/>
          <w:numId w:val="24"/>
        </w:numPr>
        <w:tabs>
          <w:tab w:val="left" w:pos="851"/>
        </w:tabs>
        <w:spacing w:line="276" w:lineRule="auto"/>
        <w:ind w:left="0" w:firstLine="0"/>
        <w:rPr>
          <w:lang w:val="pt-BR"/>
        </w:rPr>
      </w:pPr>
      <w:r w:rsidRPr="00426FE9">
        <w:rPr>
          <w:lang w:val="pt-BR"/>
        </w:rPr>
        <w:t xml:space="preserve">Os demais itens deverão possuir prazo de garantia/validade mínima de </w:t>
      </w:r>
      <w:r w:rsidRPr="00426FE9">
        <w:rPr>
          <w:b/>
          <w:lang w:val="pt-BR"/>
        </w:rPr>
        <w:t>12 (doze) meses</w:t>
      </w:r>
      <w:r w:rsidRPr="00426FE9">
        <w:rPr>
          <w:lang w:val="pt-BR"/>
        </w:rPr>
        <w:t>, com data de fabricação e validade especificada na embalagem</w:t>
      </w:r>
    </w:p>
    <w:p w14:paraId="5E068094" w14:textId="77777777" w:rsidR="004C376A" w:rsidRPr="00EC3337" w:rsidRDefault="004C376A" w:rsidP="004C376A">
      <w:pPr>
        <w:pStyle w:val="PargrafodaLista"/>
        <w:keepLines/>
        <w:tabs>
          <w:tab w:val="left" w:pos="851"/>
        </w:tabs>
        <w:spacing w:line="276" w:lineRule="auto"/>
        <w:ind w:left="0"/>
        <w:rPr>
          <w:lang w:val="pt-BR"/>
        </w:rPr>
      </w:pPr>
    </w:p>
    <w:p w14:paraId="3A7F837C" w14:textId="77777777" w:rsidR="004C376A" w:rsidRPr="008F4AA5"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 xml:space="preserve">A garantia abrange qualquer conserto/substituição de peças </w:t>
      </w:r>
      <w:r>
        <w:rPr>
          <w:lang w:val="pt-BR"/>
        </w:rPr>
        <w:t>e/</w:t>
      </w:r>
      <w:r w:rsidRPr="00EC3337">
        <w:rPr>
          <w:lang w:val="pt-BR"/>
        </w:rPr>
        <w:t xml:space="preserve">ou equipamentos que apresentem desgaste prematuro e/ou defeitos de fabricação, bem como a mão de obra necessária para sua execução, sem acarretar ônus para o CONTRATANTE, no prazo </w:t>
      </w:r>
      <w:r w:rsidRPr="0075214C">
        <w:rPr>
          <w:lang w:val="pt-BR"/>
        </w:rPr>
        <w:t xml:space="preserve">máximo de </w:t>
      </w:r>
      <w:r w:rsidRPr="0075214C">
        <w:rPr>
          <w:b/>
          <w:lang w:val="pt-BR"/>
        </w:rPr>
        <w:t>07(sete) dias</w:t>
      </w:r>
      <w:r w:rsidRPr="008F4AA5">
        <w:rPr>
          <w:b/>
          <w:lang w:val="pt-BR"/>
        </w:rPr>
        <w:t>,</w:t>
      </w:r>
      <w:r w:rsidRPr="00EC3337">
        <w:rPr>
          <w:lang w:val="pt-BR"/>
        </w:rPr>
        <w:t xml:space="preserve"> contados a partir da solicitação feita </w:t>
      </w:r>
      <w:r>
        <w:rPr>
          <w:lang w:val="pt-BR"/>
        </w:rPr>
        <w:t>pelo</w:t>
      </w:r>
      <w:r w:rsidRPr="00EC3337">
        <w:rPr>
          <w:lang w:val="pt-BR"/>
        </w:rPr>
        <w:t xml:space="preserve"> SAAE-Três Pontas/MG, exceto se a ocorrência do dano se der por dolo, imperícia ou mau uso por parte dos servidores da CONTRATANTE. Em suma, todas as garantias serão asseguradas conforme preconizado no código do consumidor (Art. 24 da Lei nº 8078/1990), no manual do fabricante e demais normas vigentes que regem o tema.</w:t>
      </w:r>
    </w:p>
    <w:p w14:paraId="48E3FE18" w14:textId="77777777" w:rsidR="004C376A" w:rsidRDefault="004C376A" w:rsidP="004C376A">
      <w:pPr>
        <w:pStyle w:val="PargrafodaLista"/>
        <w:keepLines/>
        <w:tabs>
          <w:tab w:val="num" w:pos="0"/>
          <w:tab w:val="left" w:pos="851"/>
        </w:tabs>
        <w:spacing w:line="276" w:lineRule="auto"/>
        <w:ind w:left="0"/>
        <w:rPr>
          <w:lang w:val="pt-BR"/>
        </w:rPr>
      </w:pPr>
    </w:p>
    <w:p w14:paraId="6D97B496"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 xml:space="preserve">No prazo máximo mencionado no </w:t>
      </w:r>
      <w:r>
        <w:rPr>
          <w:lang w:val="pt-BR"/>
        </w:rPr>
        <w:t>subitem acima</w:t>
      </w:r>
      <w:r w:rsidRPr="00EC3337">
        <w:rPr>
          <w:lang w:val="pt-BR"/>
        </w:rPr>
        <w:t>, a CONTRATADA ficará encarregada pela retirada do objeto no SAAE de Três Pontas, sendo que todos os custos decorrentes do transporte do objeto para conserto ou troca, correrão às custas da CONTRATADA.</w:t>
      </w:r>
    </w:p>
    <w:p w14:paraId="6FF7BE79" w14:textId="77777777" w:rsidR="004C376A" w:rsidRPr="00EC3337" w:rsidRDefault="004C376A" w:rsidP="004C376A">
      <w:pPr>
        <w:pStyle w:val="PargrafodaLista"/>
        <w:keepLines/>
        <w:tabs>
          <w:tab w:val="num" w:pos="0"/>
          <w:tab w:val="left" w:pos="851"/>
        </w:tabs>
        <w:spacing w:line="276" w:lineRule="auto"/>
        <w:ind w:left="0"/>
        <w:rPr>
          <w:lang w:val="pt-BR"/>
        </w:rPr>
      </w:pPr>
    </w:p>
    <w:p w14:paraId="0E531C06" w14:textId="77777777" w:rsidR="004C376A" w:rsidRPr="007D3BC9"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Ao assinar o CONTRATO DE FORNECIMENTO, a empresa adjudicatária obriga-se a fornecer ao SAAE, o objeto que lhe foi adjudicado conforme especificações e condições contidas neste Edital e também na Proposta apresentada, prevalecendo, no caso de divergência, as especificações e condições do Edital.</w:t>
      </w:r>
    </w:p>
    <w:p w14:paraId="2566D398" w14:textId="77777777" w:rsidR="004C376A" w:rsidRPr="007D3BC9"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85" w:name="_Toc187849495"/>
      <w:r w:rsidRPr="007D3BC9">
        <w:rPr>
          <w:rFonts w:ascii="Arial" w:hAnsi="Arial" w:cs="Arial"/>
          <w:color w:val="0000FF"/>
          <w:sz w:val="22"/>
          <w:szCs w:val="22"/>
        </w:rPr>
        <w:t>DA ORDEM DE PREFERÊNCIA NO CONSUMO DA ATA</w:t>
      </w:r>
      <w:bookmarkEnd w:id="85"/>
    </w:p>
    <w:p w14:paraId="74D037A5" w14:textId="77777777" w:rsidR="004C376A" w:rsidRDefault="004C376A" w:rsidP="004C376A">
      <w:pPr>
        <w:pStyle w:val="TextosemFormatao"/>
        <w:keepLines/>
        <w:spacing w:line="276" w:lineRule="auto"/>
        <w:jc w:val="both"/>
        <w:rPr>
          <w:rFonts w:ascii="Arial" w:eastAsiaTheme="majorEastAsia" w:hAnsi="Arial" w:cs="Arial"/>
          <w:b/>
          <w:bCs/>
          <w:color w:val="0000FF"/>
          <w:sz w:val="22"/>
          <w:szCs w:val="22"/>
        </w:rPr>
      </w:pPr>
    </w:p>
    <w:p w14:paraId="72F3B571" w14:textId="77777777" w:rsidR="004C376A" w:rsidRPr="00426FE9" w:rsidRDefault="004C376A" w:rsidP="004C376A">
      <w:pPr>
        <w:pStyle w:val="TextosemFormatao"/>
        <w:keepLines/>
        <w:numPr>
          <w:ilvl w:val="1"/>
          <w:numId w:val="24"/>
        </w:numPr>
        <w:spacing w:line="276" w:lineRule="auto"/>
        <w:ind w:left="0" w:firstLine="0"/>
        <w:jc w:val="both"/>
        <w:rPr>
          <w:rFonts w:ascii="Arial" w:hAnsi="Arial" w:cs="Arial"/>
          <w:sz w:val="22"/>
          <w:szCs w:val="22"/>
        </w:rPr>
      </w:pPr>
      <w:r w:rsidRPr="00426FE9">
        <w:rPr>
          <w:rFonts w:ascii="Arial" w:hAnsi="Arial" w:cs="Arial"/>
          <w:sz w:val="22"/>
          <w:szCs w:val="22"/>
        </w:rPr>
        <w:t xml:space="preserve">O consumo da Ata deverá ocorrer primeiro no item/lote mais vantajoso, consumindo-se os demais lotes nessa sequência apenas quando exaurido o quantitativo daquele. </w:t>
      </w:r>
    </w:p>
    <w:p w14:paraId="0A849DAD" w14:textId="77777777" w:rsidR="004C376A" w:rsidRPr="00426FE9" w:rsidRDefault="004C376A" w:rsidP="004C376A">
      <w:pPr>
        <w:pStyle w:val="TextosemFormatao"/>
        <w:keepLines/>
        <w:spacing w:line="276" w:lineRule="auto"/>
        <w:jc w:val="both"/>
        <w:rPr>
          <w:rFonts w:ascii="Arial" w:hAnsi="Arial" w:cs="Arial"/>
          <w:sz w:val="22"/>
          <w:szCs w:val="22"/>
        </w:rPr>
      </w:pPr>
    </w:p>
    <w:p w14:paraId="1CA19F6F" w14:textId="77777777" w:rsidR="004C376A" w:rsidRPr="00426FE9" w:rsidRDefault="004C376A" w:rsidP="004C376A">
      <w:pPr>
        <w:pStyle w:val="TextosemFormatao"/>
        <w:keepLines/>
        <w:numPr>
          <w:ilvl w:val="1"/>
          <w:numId w:val="24"/>
        </w:numPr>
        <w:spacing w:line="276" w:lineRule="auto"/>
        <w:ind w:left="0" w:firstLine="0"/>
        <w:jc w:val="both"/>
        <w:rPr>
          <w:rFonts w:ascii="Arial" w:hAnsi="Arial" w:cs="Arial"/>
          <w:sz w:val="22"/>
          <w:szCs w:val="22"/>
        </w:rPr>
      </w:pPr>
      <w:r w:rsidRPr="00426FE9">
        <w:rPr>
          <w:rFonts w:ascii="Arial" w:hAnsi="Arial" w:cs="Arial"/>
          <w:sz w:val="22"/>
          <w:szCs w:val="22"/>
        </w:rPr>
        <w:t xml:space="preserve">Se a mesma empresa vencer a licitação nas cotas ampla e reservada, ou vencer em mais de um item/lote espelhado, com preços distintos, o consumo da Ata deve ocorrer primeiro no item/lote mais vantajoso, devendo ser contratados os demais itens/lotes em sequência apenas após o exaurimento dos quantitativos registrados mais vantajosos. </w:t>
      </w:r>
    </w:p>
    <w:p w14:paraId="7F6E37E4" w14:textId="77777777" w:rsidR="004C376A" w:rsidRPr="00426FE9" w:rsidRDefault="004C376A" w:rsidP="004C376A">
      <w:pPr>
        <w:pStyle w:val="PargrafodaLista"/>
        <w:keepLines/>
        <w:ind w:left="0"/>
      </w:pPr>
    </w:p>
    <w:p w14:paraId="42632C79" w14:textId="77777777" w:rsidR="004C376A" w:rsidRPr="00426FE9" w:rsidRDefault="004C376A" w:rsidP="004C376A">
      <w:pPr>
        <w:pStyle w:val="TextosemFormatao"/>
        <w:keepLines/>
        <w:numPr>
          <w:ilvl w:val="1"/>
          <w:numId w:val="24"/>
        </w:numPr>
        <w:spacing w:line="276" w:lineRule="auto"/>
        <w:ind w:left="0" w:firstLine="0"/>
        <w:jc w:val="both"/>
        <w:rPr>
          <w:rFonts w:ascii="Arial" w:hAnsi="Arial" w:cs="Arial"/>
          <w:sz w:val="22"/>
          <w:szCs w:val="22"/>
        </w:rPr>
      </w:pPr>
      <w:r w:rsidRPr="00426FE9">
        <w:rPr>
          <w:rFonts w:ascii="Arial" w:hAnsi="Arial" w:cs="Arial"/>
          <w:sz w:val="22"/>
          <w:szCs w:val="22"/>
        </w:rPr>
        <w:t xml:space="preserve">Se empresas distintas vencerem cotas ampla e reservada com preços iguais, a cota reservada terá prioridade de contratação. </w:t>
      </w:r>
    </w:p>
    <w:p w14:paraId="71AE0787" w14:textId="77777777" w:rsidR="004C376A" w:rsidRPr="00426FE9" w:rsidRDefault="004C376A" w:rsidP="004C376A">
      <w:pPr>
        <w:pStyle w:val="PargrafodaLista"/>
        <w:keepLines/>
        <w:ind w:left="0"/>
      </w:pPr>
    </w:p>
    <w:p w14:paraId="3C63C3A0" w14:textId="77777777" w:rsidR="004C376A" w:rsidRPr="00426FE9" w:rsidRDefault="004C376A" w:rsidP="004C376A">
      <w:pPr>
        <w:pStyle w:val="TextosemFormatao"/>
        <w:keepLines/>
        <w:numPr>
          <w:ilvl w:val="1"/>
          <w:numId w:val="24"/>
        </w:numPr>
        <w:spacing w:line="276" w:lineRule="auto"/>
        <w:ind w:left="0" w:firstLine="0"/>
        <w:jc w:val="both"/>
        <w:rPr>
          <w:rFonts w:ascii="Arial" w:hAnsi="Arial" w:cs="Arial"/>
          <w:sz w:val="22"/>
          <w:szCs w:val="22"/>
        </w:rPr>
      </w:pPr>
      <w:r w:rsidRPr="00426FE9">
        <w:rPr>
          <w:rFonts w:ascii="Arial" w:hAnsi="Arial" w:cs="Arial"/>
          <w:sz w:val="22"/>
          <w:szCs w:val="22"/>
        </w:rPr>
        <w:t xml:space="preserve">Se empresas distintas venceram itens/lotes espelhados com preços iguais, as microempresas, empresas de pequeno porte e os microempreendedores individuais terão direito de preferência na contratação. </w:t>
      </w:r>
    </w:p>
    <w:p w14:paraId="5A549515" w14:textId="77777777" w:rsidR="004C376A" w:rsidRPr="00CD5767"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86" w:name="_Toc155271644"/>
      <w:bookmarkStart w:id="87" w:name="_Toc187849496"/>
      <w:r w:rsidRPr="00CD5767">
        <w:rPr>
          <w:rFonts w:ascii="Arial" w:hAnsi="Arial" w:cs="Arial"/>
          <w:color w:val="0000FF"/>
          <w:sz w:val="22"/>
          <w:szCs w:val="22"/>
        </w:rPr>
        <w:lastRenderedPageBreak/>
        <w:t>DO RECEBIMENTO</w:t>
      </w:r>
      <w:bookmarkEnd w:id="86"/>
      <w:bookmarkEnd w:id="87"/>
      <w:r w:rsidRPr="00CD5767">
        <w:rPr>
          <w:rFonts w:ascii="Arial" w:hAnsi="Arial" w:cs="Arial"/>
          <w:color w:val="0000FF"/>
          <w:sz w:val="22"/>
          <w:szCs w:val="22"/>
        </w:rPr>
        <w:t xml:space="preserve"> </w:t>
      </w:r>
    </w:p>
    <w:p w14:paraId="79E83D2A"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Os bens</w:t>
      </w:r>
      <w:r>
        <w:rPr>
          <w:sz w:val="22"/>
          <w:szCs w:val="22"/>
        </w:rPr>
        <w:t>/serviços</w:t>
      </w:r>
      <w:r w:rsidRPr="005176B3">
        <w:rPr>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D7F5BBB" w14:textId="77777777" w:rsidR="004C376A"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Os bens</w:t>
      </w:r>
      <w:r>
        <w:rPr>
          <w:sz w:val="22"/>
          <w:szCs w:val="22"/>
        </w:rPr>
        <w:t>/serviços</w:t>
      </w:r>
      <w:r w:rsidRPr="005176B3">
        <w:rPr>
          <w:sz w:val="22"/>
          <w:szCs w:val="22"/>
        </w:rPr>
        <w:t xml:space="preserve"> poderão ser rejeitados, no todo ou em parte, inclusive antes do recebimento provisório, quando em desacordo com as especificações constantes no Termo de Referência e na proposta, devendo ser substituídos no </w:t>
      </w:r>
      <w:r w:rsidRPr="00EC3337">
        <w:rPr>
          <w:b/>
          <w:sz w:val="22"/>
          <w:szCs w:val="22"/>
        </w:rPr>
        <w:t>prazo de 7 (sete) dias</w:t>
      </w:r>
      <w:r w:rsidRPr="005176B3">
        <w:rPr>
          <w:sz w:val="22"/>
          <w:szCs w:val="22"/>
        </w:rPr>
        <w:t>, a contar da notificação da contratada, às suas custas, sem prejuízo da aplicação das penalidades.</w:t>
      </w:r>
    </w:p>
    <w:p w14:paraId="79EF0F4A"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Pr>
          <w:lang w:val="pt-BR"/>
        </w:rPr>
        <w:t xml:space="preserve">Os produtos/serviços </w:t>
      </w:r>
      <w:r w:rsidRPr="00EC3337">
        <w:rPr>
          <w:lang w:val="pt-BR"/>
        </w:rPr>
        <w:t xml:space="preserve">defeituosos que não oferecerem a segurança que dele legitimamente se espera, deverão ser substituídos no prazo de até </w:t>
      </w:r>
      <w:r>
        <w:rPr>
          <w:b/>
          <w:lang w:val="pt-BR"/>
        </w:rPr>
        <w:t>07 (sete) dias</w:t>
      </w:r>
      <w:r w:rsidRPr="00EC3337">
        <w:rPr>
          <w:lang w:val="pt-BR"/>
        </w:rPr>
        <w:t xml:space="preserve"> pela CONTRATADA, e às suas expensas, contados a partir da solicitação feita </w:t>
      </w:r>
      <w:r>
        <w:rPr>
          <w:lang w:val="pt-BR"/>
        </w:rPr>
        <w:t>pelo</w:t>
      </w:r>
      <w:r w:rsidRPr="00EC3337">
        <w:rPr>
          <w:lang w:val="pt-BR"/>
        </w:rPr>
        <w:t xml:space="preserve"> SAAE-Três Pontas/MG, mantido o preço inicialmente contratado, sob pena de ser considerada em atraso quanto à obrigação contratual.</w:t>
      </w:r>
    </w:p>
    <w:p w14:paraId="632A7B79" w14:textId="77777777" w:rsidR="004C376A" w:rsidRPr="00EC3337" w:rsidRDefault="004C376A" w:rsidP="004C376A">
      <w:pPr>
        <w:pStyle w:val="PargrafodaLista"/>
        <w:keepLines/>
        <w:tabs>
          <w:tab w:val="num" w:pos="0"/>
          <w:tab w:val="left" w:pos="851"/>
        </w:tabs>
        <w:spacing w:line="276" w:lineRule="auto"/>
        <w:ind w:left="0"/>
        <w:rPr>
          <w:lang w:val="pt-BR"/>
        </w:rPr>
      </w:pPr>
    </w:p>
    <w:p w14:paraId="6FCFB8E1" w14:textId="77777777" w:rsidR="004C376A" w:rsidRPr="00EC3337" w:rsidRDefault="004C376A" w:rsidP="004C376A">
      <w:pPr>
        <w:pStyle w:val="PargrafodaLista"/>
        <w:keepLines/>
        <w:numPr>
          <w:ilvl w:val="1"/>
          <w:numId w:val="24"/>
        </w:numPr>
        <w:tabs>
          <w:tab w:val="left" w:pos="851"/>
        </w:tabs>
        <w:spacing w:line="276" w:lineRule="auto"/>
        <w:ind w:left="0" w:firstLine="0"/>
        <w:rPr>
          <w:lang w:val="pt-BR"/>
        </w:rPr>
      </w:pPr>
      <w:r w:rsidRPr="00EC3337">
        <w:rPr>
          <w:lang w:val="pt-BR"/>
        </w:rPr>
        <w:t xml:space="preserve">Os </w:t>
      </w:r>
      <w:r w:rsidRPr="006534E1">
        <w:rPr>
          <w:lang w:val="pt-BR"/>
        </w:rPr>
        <w:t xml:space="preserve">produtos considerados como duráveis que se apresentem impróprios ou inadequados ao uso a que se destina, deverão ser substituídos pela CONTRATADA, tendo a Autarquia Municipal SAAE de Três Pontas/MG, o prazo de </w:t>
      </w:r>
      <w:r w:rsidRPr="006534E1">
        <w:rPr>
          <w:b/>
          <w:lang w:val="pt-BR"/>
        </w:rPr>
        <w:t>07 (sete) dias</w:t>
      </w:r>
      <w:r w:rsidRPr="006534E1">
        <w:rPr>
          <w:lang w:val="pt-BR"/>
        </w:rPr>
        <w:t xml:space="preserve"> contados da</w:t>
      </w:r>
      <w:r w:rsidRPr="00EC3337">
        <w:rPr>
          <w:lang w:val="pt-BR"/>
        </w:rPr>
        <w:t xml:space="preserve"> data do recebimento, para reclamar a troca. </w:t>
      </w:r>
    </w:p>
    <w:p w14:paraId="0EF48D79" w14:textId="77777777" w:rsidR="004C376A" w:rsidRPr="00C34285" w:rsidRDefault="004C376A" w:rsidP="004C376A">
      <w:pPr>
        <w:pStyle w:val="Nivel2"/>
        <w:keepLines/>
        <w:numPr>
          <w:ilvl w:val="1"/>
          <w:numId w:val="24"/>
        </w:numPr>
        <w:tabs>
          <w:tab w:val="left" w:pos="851"/>
        </w:tabs>
        <w:spacing w:afterLines="120" w:after="288"/>
        <w:ind w:left="0" w:firstLine="0"/>
        <w:rPr>
          <w:sz w:val="22"/>
          <w:szCs w:val="22"/>
          <w:lang w:eastAsia="en-US"/>
        </w:rPr>
      </w:pPr>
      <w:r w:rsidRPr="00C34285">
        <w:rPr>
          <w:sz w:val="22"/>
          <w:szCs w:val="22"/>
          <w:lang w:eastAsia="en-US"/>
        </w:rPr>
        <w:t>O recebimento definitivo ocorrerá no prazo de</w:t>
      </w:r>
      <w:r w:rsidRPr="00C34285">
        <w:rPr>
          <w:color w:val="auto"/>
          <w:sz w:val="22"/>
          <w:szCs w:val="22"/>
          <w:lang w:eastAsia="en-US"/>
        </w:rPr>
        <w:t xml:space="preserve"> </w:t>
      </w:r>
      <w:r w:rsidRPr="00C34285">
        <w:rPr>
          <w:b/>
          <w:color w:val="auto"/>
          <w:sz w:val="22"/>
          <w:szCs w:val="22"/>
          <w:lang w:eastAsia="en-US"/>
        </w:rPr>
        <w:t>2 (dois) dias úteis</w:t>
      </w:r>
      <w:r w:rsidRPr="00C34285">
        <w:rPr>
          <w:color w:val="auto"/>
          <w:sz w:val="22"/>
          <w:szCs w:val="22"/>
          <w:lang w:eastAsia="en-US"/>
        </w:rPr>
        <w:t>,</w:t>
      </w:r>
      <w:r w:rsidRPr="00C34285">
        <w:rPr>
          <w:color w:val="FF0000"/>
          <w:sz w:val="22"/>
          <w:szCs w:val="22"/>
          <w:lang w:eastAsia="en-US"/>
        </w:rPr>
        <w:t xml:space="preserve"> </w:t>
      </w:r>
      <w:r w:rsidRPr="00C34285">
        <w:rPr>
          <w:sz w:val="22"/>
          <w:szCs w:val="22"/>
          <w:lang w:eastAsia="en-US"/>
        </w:rPr>
        <w:t>a contar do recebimento da nota fiscal ou instrumento de cobrança equivalente pela Administração, após a verificação da qualidade e quantidade do material e consequente aceitação.</w:t>
      </w:r>
    </w:p>
    <w:p w14:paraId="56E406A4"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 xml:space="preserve">Para as contratações decorrentes de despesas cujos valores não ultrapassem o limite de que trata o </w:t>
      </w:r>
      <w:hyperlink r:id="rId30" w:anchor="art75" w:history="1">
        <w:r w:rsidRPr="005176B3">
          <w:rPr>
            <w:sz w:val="22"/>
            <w:szCs w:val="22"/>
          </w:rPr>
          <w:t>inciso II do art. 75 da Lei nº 14.133, de 2021</w:t>
        </w:r>
      </w:hyperlink>
      <w:r w:rsidRPr="005176B3">
        <w:rPr>
          <w:sz w:val="22"/>
          <w:szCs w:val="22"/>
        </w:rPr>
        <w:t>, o prazo máximo para o recebimento definitivo será de até 2 (dois) dias úteis.</w:t>
      </w:r>
    </w:p>
    <w:p w14:paraId="04DF9773"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O prazo para recebimento definitivo poderá ser excepcionalmente prorrogado, de forma justificada, por igual período, quando houver necessidade de diligências para a aferição do atendimento das exigências contratuais.</w:t>
      </w:r>
    </w:p>
    <w:p w14:paraId="10C1D067"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 xml:space="preserve">No caso de controvérsia sobre a execução do objeto, quanto à dimensão, qualidade e quantidade, deverá ser observado o teor do </w:t>
      </w:r>
      <w:hyperlink r:id="rId31" w:anchor="art143" w:history="1">
        <w:r w:rsidRPr="005176B3">
          <w:rPr>
            <w:sz w:val="22"/>
            <w:szCs w:val="22"/>
          </w:rPr>
          <w:t>art. 143 da Lei nº 14.133, de 2021</w:t>
        </w:r>
      </w:hyperlink>
      <w:r w:rsidRPr="005176B3">
        <w:rPr>
          <w:sz w:val="22"/>
          <w:szCs w:val="22"/>
        </w:rPr>
        <w:t xml:space="preserve">, comunicando-se à empresa para emissão de Nota Fiscal no que </w:t>
      </w:r>
      <w:proofErr w:type="spellStart"/>
      <w:r w:rsidRPr="005176B3">
        <w:rPr>
          <w:sz w:val="22"/>
          <w:szCs w:val="22"/>
        </w:rPr>
        <w:t>pertine</w:t>
      </w:r>
      <w:proofErr w:type="spellEnd"/>
      <w:r w:rsidRPr="005176B3">
        <w:rPr>
          <w:sz w:val="22"/>
          <w:szCs w:val="22"/>
        </w:rPr>
        <w:t xml:space="preserve"> à parcela incontroversa da execução do objeto, para efeito de liquidação e pagamento.</w:t>
      </w:r>
    </w:p>
    <w:p w14:paraId="7664A6AD"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lang w:eastAsia="en-US"/>
        </w:rPr>
      </w:pPr>
      <w:r w:rsidRPr="005176B3">
        <w:rPr>
          <w:sz w:val="22"/>
          <w:szCs w:val="22"/>
        </w:rPr>
        <w:t>O prazo para a solução, pelo contratado, de inconsistências na execução do objeto ou de saneamento da nota fiscal ou de instrumento de cobrança equivalente, verificadas pela Administração durante a análise prévia à</w:t>
      </w:r>
      <w:r w:rsidRPr="005176B3">
        <w:rPr>
          <w:sz w:val="22"/>
          <w:szCs w:val="22"/>
          <w:lang w:eastAsia="en-US"/>
        </w:rPr>
        <w:t xml:space="preserve"> liquidação de despesa, não será computado para os fins do recebimento definitivo.</w:t>
      </w:r>
    </w:p>
    <w:p w14:paraId="0E5B41F2"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O recebimento provisório ou definitivo não excluirá a responsabilidade civil pela solidez e pela segurança do serviço nem a responsabilidade ético-profissional pela perfeita execução do contrato.</w:t>
      </w:r>
    </w:p>
    <w:p w14:paraId="5DFDA792"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history="1">
        <w:r w:rsidRPr="005176B3">
          <w:rPr>
            <w:sz w:val="22"/>
            <w:szCs w:val="22"/>
          </w:rPr>
          <w:t>inciso II do art. 75 da Lei nº 14.133, de 2021</w:t>
        </w:r>
      </w:hyperlink>
      <w:r w:rsidRPr="005176B3">
        <w:rPr>
          <w:sz w:val="22"/>
          <w:szCs w:val="22"/>
        </w:rPr>
        <w:t>.</w:t>
      </w:r>
    </w:p>
    <w:p w14:paraId="671270E4"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lang w:eastAsia="en-US"/>
        </w:rPr>
      </w:pPr>
      <w:r w:rsidRPr="005176B3">
        <w:rPr>
          <w:sz w:val="22"/>
          <w:szCs w:val="22"/>
        </w:rPr>
        <w:lastRenderedPageBreak/>
        <w:t>Para fins de liquidação, o setor competente deverá verificar se a nota fiscal ou instrumento de cobrança equivalente</w:t>
      </w:r>
      <w:r w:rsidRPr="005176B3">
        <w:rPr>
          <w:sz w:val="22"/>
          <w:szCs w:val="22"/>
          <w:lang w:eastAsia="en-US"/>
        </w:rPr>
        <w:t xml:space="preserve"> apresentado expressa os elementos necessários e essenciais do documento, tais como: </w:t>
      </w:r>
    </w:p>
    <w:p w14:paraId="4981C766" w14:textId="77777777" w:rsidR="004C376A" w:rsidRPr="005176B3" w:rsidRDefault="004C376A" w:rsidP="004C376A">
      <w:pPr>
        <w:pStyle w:val="PargrafodaLista"/>
        <w:keepLines/>
        <w:widowControl/>
        <w:numPr>
          <w:ilvl w:val="0"/>
          <w:numId w:val="6"/>
        </w:numPr>
        <w:tabs>
          <w:tab w:val="num" w:pos="0"/>
          <w:tab w:val="left" w:pos="851"/>
        </w:tabs>
        <w:suppressAutoHyphens/>
        <w:spacing w:before="120" w:afterLines="120" w:after="288" w:line="276" w:lineRule="auto"/>
        <w:ind w:left="0" w:firstLine="0"/>
        <w:contextualSpacing/>
        <w:rPr>
          <w:rFonts w:eastAsia="Calibri"/>
          <w:color w:val="000000"/>
        </w:rPr>
      </w:pPr>
      <w:r w:rsidRPr="005176B3">
        <w:rPr>
          <w:rFonts w:eastAsia="Calibri"/>
          <w:color w:val="000000"/>
        </w:rPr>
        <w:t xml:space="preserve">o </w:t>
      </w:r>
      <w:proofErr w:type="spellStart"/>
      <w:r w:rsidRPr="005176B3">
        <w:rPr>
          <w:rFonts w:eastAsia="Calibri"/>
          <w:color w:val="000000"/>
        </w:rPr>
        <w:t>prazo</w:t>
      </w:r>
      <w:proofErr w:type="spellEnd"/>
      <w:r w:rsidRPr="005176B3">
        <w:rPr>
          <w:rFonts w:eastAsia="Calibri"/>
          <w:color w:val="000000"/>
        </w:rPr>
        <w:t xml:space="preserve"> de </w:t>
      </w:r>
      <w:proofErr w:type="spellStart"/>
      <w:r w:rsidRPr="005176B3">
        <w:rPr>
          <w:rFonts w:eastAsia="Calibri"/>
          <w:color w:val="000000"/>
        </w:rPr>
        <w:t>validade</w:t>
      </w:r>
      <w:proofErr w:type="spellEnd"/>
      <w:r w:rsidRPr="005176B3">
        <w:rPr>
          <w:rFonts w:eastAsia="Calibri"/>
          <w:color w:val="000000"/>
        </w:rPr>
        <w:t>;</w:t>
      </w:r>
    </w:p>
    <w:p w14:paraId="12CB7577" w14:textId="77777777" w:rsidR="004C376A" w:rsidRPr="005176B3" w:rsidRDefault="004C376A" w:rsidP="004C376A">
      <w:pPr>
        <w:pStyle w:val="PargrafodaLista"/>
        <w:keepLines/>
        <w:widowControl/>
        <w:numPr>
          <w:ilvl w:val="0"/>
          <w:numId w:val="6"/>
        </w:numPr>
        <w:tabs>
          <w:tab w:val="num" w:pos="0"/>
          <w:tab w:val="left" w:pos="851"/>
        </w:tabs>
        <w:suppressAutoHyphens/>
        <w:spacing w:before="120" w:afterLines="120" w:after="288" w:line="276" w:lineRule="auto"/>
        <w:ind w:left="0" w:firstLine="0"/>
        <w:contextualSpacing/>
        <w:rPr>
          <w:rFonts w:eastAsia="Calibri"/>
          <w:color w:val="000000"/>
        </w:rPr>
      </w:pPr>
      <w:r w:rsidRPr="005176B3">
        <w:rPr>
          <w:rFonts w:eastAsia="Calibri"/>
          <w:color w:val="000000"/>
        </w:rPr>
        <w:t xml:space="preserve">a data da </w:t>
      </w:r>
      <w:proofErr w:type="spellStart"/>
      <w:r w:rsidRPr="005176B3">
        <w:rPr>
          <w:rFonts w:eastAsia="Calibri"/>
          <w:color w:val="000000"/>
        </w:rPr>
        <w:t>emissão</w:t>
      </w:r>
      <w:proofErr w:type="spellEnd"/>
      <w:r w:rsidRPr="005176B3">
        <w:rPr>
          <w:rFonts w:eastAsia="Calibri"/>
          <w:color w:val="000000"/>
        </w:rPr>
        <w:t xml:space="preserve">; </w:t>
      </w:r>
    </w:p>
    <w:p w14:paraId="22660ECE" w14:textId="77777777" w:rsidR="004C376A" w:rsidRPr="005176B3" w:rsidRDefault="004C376A" w:rsidP="004C376A">
      <w:pPr>
        <w:pStyle w:val="PargrafodaLista"/>
        <w:keepLines/>
        <w:widowControl/>
        <w:numPr>
          <w:ilvl w:val="0"/>
          <w:numId w:val="6"/>
        </w:numPr>
        <w:tabs>
          <w:tab w:val="num" w:pos="0"/>
          <w:tab w:val="left" w:pos="851"/>
        </w:tabs>
        <w:suppressAutoHyphens/>
        <w:spacing w:before="120" w:afterLines="120" w:after="288" w:line="276" w:lineRule="auto"/>
        <w:ind w:left="0" w:firstLine="0"/>
        <w:contextualSpacing/>
        <w:rPr>
          <w:rFonts w:eastAsia="Calibri"/>
          <w:color w:val="000000"/>
        </w:rPr>
      </w:pPr>
      <w:proofErr w:type="spellStart"/>
      <w:r w:rsidRPr="005176B3">
        <w:rPr>
          <w:rFonts w:eastAsia="Calibri"/>
          <w:color w:val="000000"/>
        </w:rPr>
        <w:t>os</w:t>
      </w:r>
      <w:proofErr w:type="spellEnd"/>
      <w:r w:rsidRPr="005176B3">
        <w:rPr>
          <w:rFonts w:eastAsia="Calibri"/>
          <w:color w:val="000000"/>
        </w:rPr>
        <w:t xml:space="preserve"> dados do </w:t>
      </w:r>
      <w:proofErr w:type="spellStart"/>
      <w:r w:rsidRPr="005176B3">
        <w:rPr>
          <w:rFonts w:eastAsia="Calibri"/>
          <w:color w:val="000000"/>
        </w:rPr>
        <w:t>contrato</w:t>
      </w:r>
      <w:proofErr w:type="spellEnd"/>
      <w:r w:rsidRPr="005176B3">
        <w:rPr>
          <w:rFonts w:eastAsia="Calibri"/>
          <w:color w:val="000000"/>
        </w:rPr>
        <w:t xml:space="preserve"> e do </w:t>
      </w:r>
      <w:proofErr w:type="spellStart"/>
      <w:r w:rsidRPr="005176B3">
        <w:rPr>
          <w:rFonts w:eastAsia="Calibri"/>
          <w:color w:val="000000"/>
        </w:rPr>
        <w:t>órgão</w:t>
      </w:r>
      <w:proofErr w:type="spellEnd"/>
      <w:r w:rsidRPr="005176B3">
        <w:rPr>
          <w:rFonts w:eastAsia="Calibri"/>
          <w:color w:val="000000"/>
        </w:rPr>
        <w:t xml:space="preserve"> </w:t>
      </w:r>
      <w:proofErr w:type="spellStart"/>
      <w:r w:rsidRPr="005176B3">
        <w:rPr>
          <w:rFonts w:eastAsia="Calibri"/>
          <w:color w:val="000000"/>
        </w:rPr>
        <w:t>contratante</w:t>
      </w:r>
      <w:proofErr w:type="spellEnd"/>
      <w:r w:rsidRPr="005176B3">
        <w:rPr>
          <w:rFonts w:eastAsia="Calibri"/>
          <w:color w:val="000000"/>
        </w:rPr>
        <w:t xml:space="preserve">; </w:t>
      </w:r>
    </w:p>
    <w:p w14:paraId="4052ADA2" w14:textId="77777777" w:rsidR="004C376A" w:rsidRPr="005176B3" w:rsidRDefault="004C376A" w:rsidP="004C376A">
      <w:pPr>
        <w:pStyle w:val="PargrafodaLista"/>
        <w:keepLines/>
        <w:widowControl/>
        <w:numPr>
          <w:ilvl w:val="0"/>
          <w:numId w:val="6"/>
        </w:numPr>
        <w:tabs>
          <w:tab w:val="num" w:pos="0"/>
          <w:tab w:val="left" w:pos="851"/>
        </w:tabs>
        <w:suppressAutoHyphens/>
        <w:spacing w:before="120" w:afterLines="120" w:after="288" w:line="276" w:lineRule="auto"/>
        <w:ind w:left="0" w:firstLine="0"/>
        <w:contextualSpacing/>
        <w:rPr>
          <w:rFonts w:eastAsia="Calibri"/>
          <w:color w:val="000000"/>
        </w:rPr>
      </w:pPr>
      <w:r w:rsidRPr="005176B3">
        <w:rPr>
          <w:rFonts w:eastAsia="Calibri"/>
          <w:color w:val="000000"/>
        </w:rPr>
        <w:t xml:space="preserve">o </w:t>
      </w:r>
      <w:proofErr w:type="spellStart"/>
      <w:r w:rsidRPr="005176B3">
        <w:rPr>
          <w:rFonts w:eastAsia="Calibri"/>
          <w:color w:val="000000"/>
        </w:rPr>
        <w:t>período</w:t>
      </w:r>
      <w:proofErr w:type="spellEnd"/>
      <w:r w:rsidRPr="005176B3">
        <w:rPr>
          <w:rFonts w:eastAsia="Calibri"/>
          <w:color w:val="000000"/>
        </w:rPr>
        <w:t xml:space="preserve"> </w:t>
      </w:r>
      <w:proofErr w:type="spellStart"/>
      <w:r w:rsidRPr="005176B3">
        <w:rPr>
          <w:rFonts w:eastAsia="Calibri"/>
          <w:color w:val="000000"/>
        </w:rPr>
        <w:t>respectivo</w:t>
      </w:r>
      <w:proofErr w:type="spellEnd"/>
      <w:r w:rsidRPr="005176B3">
        <w:rPr>
          <w:rFonts w:eastAsia="Calibri"/>
          <w:color w:val="000000"/>
        </w:rPr>
        <w:t xml:space="preserve"> de </w:t>
      </w:r>
      <w:proofErr w:type="spellStart"/>
      <w:r w:rsidRPr="005176B3">
        <w:rPr>
          <w:rFonts w:eastAsia="Calibri"/>
          <w:color w:val="000000"/>
        </w:rPr>
        <w:t>execução</w:t>
      </w:r>
      <w:proofErr w:type="spellEnd"/>
      <w:r w:rsidRPr="005176B3">
        <w:rPr>
          <w:rFonts w:eastAsia="Calibri"/>
          <w:color w:val="000000"/>
        </w:rPr>
        <w:t xml:space="preserve"> do </w:t>
      </w:r>
      <w:proofErr w:type="spellStart"/>
      <w:r w:rsidRPr="005176B3">
        <w:rPr>
          <w:rFonts w:eastAsia="Calibri"/>
          <w:color w:val="000000"/>
        </w:rPr>
        <w:t>contrato</w:t>
      </w:r>
      <w:proofErr w:type="spellEnd"/>
      <w:r w:rsidRPr="005176B3">
        <w:rPr>
          <w:rFonts w:eastAsia="Calibri"/>
          <w:color w:val="000000"/>
        </w:rPr>
        <w:t xml:space="preserve">; </w:t>
      </w:r>
    </w:p>
    <w:p w14:paraId="3EDBED8D" w14:textId="77777777" w:rsidR="004C376A" w:rsidRPr="005176B3" w:rsidRDefault="004C376A" w:rsidP="004C376A">
      <w:pPr>
        <w:pStyle w:val="PargrafodaLista"/>
        <w:keepLines/>
        <w:widowControl/>
        <w:numPr>
          <w:ilvl w:val="0"/>
          <w:numId w:val="6"/>
        </w:numPr>
        <w:tabs>
          <w:tab w:val="num" w:pos="0"/>
          <w:tab w:val="left" w:pos="851"/>
        </w:tabs>
        <w:suppressAutoHyphens/>
        <w:spacing w:before="120" w:afterLines="120" w:after="288" w:line="276" w:lineRule="auto"/>
        <w:ind w:left="0" w:firstLine="0"/>
        <w:contextualSpacing/>
        <w:rPr>
          <w:rFonts w:eastAsia="Calibri"/>
          <w:color w:val="000000"/>
        </w:rPr>
      </w:pPr>
      <w:r w:rsidRPr="005176B3">
        <w:rPr>
          <w:rFonts w:eastAsia="Calibri"/>
          <w:color w:val="000000"/>
        </w:rPr>
        <w:t xml:space="preserve">o valor a </w:t>
      </w:r>
      <w:proofErr w:type="spellStart"/>
      <w:r w:rsidRPr="005176B3">
        <w:rPr>
          <w:rFonts w:eastAsia="Calibri"/>
          <w:color w:val="000000"/>
        </w:rPr>
        <w:t>pagar</w:t>
      </w:r>
      <w:proofErr w:type="spellEnd"/>
      <w:r w:rsidRPr="005176B3">
        <w:rPr>
          <w:rFonts w:eastAsia="Calibri"/>
          <w:color w:val="000000"/>
        </w:rPr>
        <w:t xml:space="preserve">; e </w:t>
      </w:r>
    </w:p>
    <w:p w14:paraId="163521ED" w14:textId="77777777" w:rsidR="004C376A" w:rsidRPr="005176B3" w:rsidRDefault="004C376A" w:rsidP="004C376A">
      <w:pPr>
        <w:pStyle w:val="PargrafodaLista"/>
        <w:keepLines/>
        <w:widowControl/>
        <w:numPr>
          <w:ilvl w:val="0"/>
          <w:numId w:val="6"/>
        </w:numPr>
        <w:tabs>
          <w:tab w:val="num" w:pos="0"/>
          <w:tab w:val="left" w:pos="851"/>
        </w:tabs>
        <w:suppressAutoHyphens/>
        <w:spacing w:before="120" w:afterLines="120" w:after="288" w:line="276" w:lineRule="auto"/>
        <w:ind w:left="0" w:firstLine="0"/>
        <w:contextualSpacing/>
        <w:rPr>
          <w:rFonts w:eastAsia="Calibri"/>
          <w:color w:val="000000"/>
        </w:rPr>
      </w:pPr>
      <w:r w:rsidRPr="005176B3">
        <w:rPr>
          <w:rFonts w:eastAsia="Calibri"/>
          <w:color w:val="000000"/>
        </w:rPr>
        <w:t xml:space="preserve">eventual </w:t>
      </w:r>
      <w:proofErr w:type="spellStart"/>
      <w:r w:rsidRPr="005176B3">
        <w:rPr>
          <w:rFonts w:eastAsia="Calibri"/>
          <w:color w:val="000000"/>
        </w:rPr>
        <w:t>destaque</w:t>
      </w:r>
      <w:proofErr w:type="spellEnd"/>
      <w:r w:rsidRPr="005176B3">
        <w:rPr>
          <w:rFonts w:eastAsia="Calibri"/>
          <w:color w:val="000000"/>
        </w:rPr>
        <w:t xml:space="preserve"> do valor de </w:t>
      </w:r>
      <w:proofErr w:type="spellStart"/>
      <w:r w:rsidRPr="005176B3">
        <w:rPr>
          <w:rFonts w:eastAsia="Calibri"/>
          <w:color w:val="000000"/>
        </w:rPr>
        <w:t>retenções</w:t>
      </w:r>
      <w:proofErr w:type="spellEnd"/>
      <w:r w:rsidRPr="005176B3">
        <w:rPr>
          <w:rFonts w:eastAsia="Calibri"/>
          <w:color w:val="000000"/>
        </w:rPr>
        <w:t xml:space="preserve"> </w:t>
      </w:r>
      <w:proofErr w:type="spellStart"/>
      <w:r w:rsidRPr="005176B3">
        <w:rPr>
          <w:rFonts w:eastAsia="Calibri"/>
          <w:color w:val="000000"/>
        </w:rPr>
        <w:t>tributárias</w:t>
      </w:r>
      <w:proofErr w:type="spellEnd"/>
      <w:r w:rsidRPr="005176B3">
        <w:rPr>
          <w:rFonts w:eastAsia="Calibri"/>
          <w:color w:val="000000"/>
        </w:rPr>
        <w:t xml:space="preserve"> </w:t>
      </w:r>
      <w:proofErr w:type="spellStart"/>
      <w:r w:rsidRPr="005176B3">
        <w:rPr>
          <w:rFonts w:eastAsia="Calibri"/>
          <w:color w:val="000000"/>
        </w:rPr>
        <w:t>cabíveis</w:t>
      </w:r>
      <w:proofErr w:type="spellEnd"/>
      <w:r w:rsidRPr="005176B3">
        <w:rPr>
          <w:rFonts w:eastAsia="Calibri"/>
          <w:color w:val="000000"/>
        </w:rPr>
        <w:t>.</w:t>
      </w:r>
    </w:p>
    <w:p w14:paraId="0F634390"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E23A335"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rPr>
      </w:pPr>
      <w:r w:rsidRPr="005176B3">
        <w:rPr>
          <w:sz w:val="22"/>
          <w:szCs w:val="22"/>
        </w:rPr>
        <w:t xml:space="preserve"> A nota fiscal ou instrumento de cobrança equivalente deverá ser obrigatoriamente acompanhado da comp</w:t>
      </w:r>
      <w:r>
        <w:rPr>
          <w:sz w:val="22"/>
          <w:szCs w:val="22"/>
        </w:rPr>
        <w:t>rovação da regularidade fiscal nos termo d</w:t>
      </w:r>
      <w:r w:rsidRPr="005176B3">
        <w:rPr>
          <w:sz w:val="22"/>
          <w:szCs w:val="22"/>
        </w:rPr>
        <w:t xml:space="preserve">o </w:t>
      </w:r>
      <w:hyperlink r:id="rId33" w:anchor="art68" w:history="1">
        <w:r w:rsidRPr="005176B3">
          <w:rPr>
            <w:sz w:val="22"/>
            <w:szCs w:val="22"/>
          </w:rPr>
          <w:t xml:space="preserve">art. 68 da Lei nº 14.133, de 2021.  </w:t>
        </w:r>
      </w:hyperlink>
      <w:r w:rsidRPr="005176B3">
        <w:rPr>
          <w:sz w:val="22"/>
          <w:szCs w:val="22"/>
        </w:rPr>
        <w:t xml:space="preserve"> </w:t>
      </w:r>
    </w:p>
    <w:p w14:paraId="6839156C" w14:textId="77777777" w:rsidR="004C376A" w:rsidRPr="00CD5767"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88" w:name="_Toc155271645"/>
      <w:bookmarkStart w:id="89" w:name="_Toc187849497"/>
      <w:r w:rsidRPr="00CD5767">
        <w:rPr>
          <w:rFonts w:ascii="Arial" w:hAnsi="Arial" w:cs="Arial"/>
          <w:color w:val="0000FF"/>
          <w:sz w:val="22"/>
          <w:szCs w:val="22"/>
        </w:rPr>
        <w:t>DO PAGAMENTO</w:t>
      </w:r>
      <w:bookmarkEnd w:id="88"/>
      <w:bookmarkEnd w:id="89"/>
      <w:r w:rsidRPr="00CD5767">
        <w:rPr>
          <w:rFonts w:ascii="Arial" w:hAnsi="Arial" w:cs="Arial"/>
          <w:color w:val="0000FF"/>
          <w:sz w:val="22"/>
          <w:szCs w:val="22"/>
        </w:rPr>
        <w:t xml:space="preserve"> </w:t>
      </w:r>
    </w:p>
    <w:p w14:paraId="70F7C319" w14:textId="77777777" w:rsidR="004C376A" w:rsidRPr="00D762C0" w:rsidRDefault="004C376A" w:rsidP="004C376A">
      <w:pPr>
        <w:pStyle w:val="Nivel2"/>
        <w:keepLines/>
        <w:numPr>
          <w:ilvl w:val="1"/>
          <w:numId w:val="24"/>
        </w:numPr>
        <w:tabs>
          <w:tab w:val="left" w:pos="851"/>
        </w:tabs>
        <w:spacing w:afterLines="120" w:after="288"/>
        <w:ind w:left="0" w:firstLine="0"/>
        <w:rPr>
          <w:sz w:val="22"/>
          <w:szCs w:val="22"/>
          <w:lang w:eastAsia="en-US"/>
        </w:rPr>
      </w:pPr>
      <w:r w:rsidRPr="00D762C0">
        <w:rPr>
          <w:sz w:val="22"/>
          <w:szCs w:val="22"/>
          <w:lang w:eastAsia="en-US"/>
        </w:rPr>
        <w:t xml:space="preserve">O pagamento será efetuado no prazo </w:t>
      </w:r>
      <w:r w:rsidRPr="0075214C">
        <w:rPr>
          <w:sz w:val="22"/>
          <w:szCs w:val="22"/>
          <w:lang w:eastAsia="en-US"/>
        </w:rPr>
        <w:t xml:space="preserve">de </w:t>
      </w:r>
      <w:r w:rsidRPr="0075214C">
        <w:rPr>
          <w:b/>
          <w:sz w:val="22"/>
          <w:szCs w:val="22"/>
          <w:lang w:eastAsia="en-US"/>
        </w:rPr>
        <w:t xml:space="preserve">10 (dez) dias </w:t>
      </w:r>
      <w:r w:rsidRPr="0075214C">
        <w:rPr>
          <w:sz w:val="22"/>
          <w:szCs w:val="22"/>
          <w:lang w:eastAsia="en-US"/>
        </w:rPr>
        <w:t>contados</w:t>
      </w:r>
      <w:r w:rsidRPr="00D762C0">
        <w:rPr>
          <w:sz w:val="22"/>
          <w:szCs w:val="22"/>
          <w:lang w:eastAsia="en-US"/>
        </w:rPr>
        <w:t xml:space="preserve"> da finalização da liquidação da despesa</w:t>
      </w:r>
      <w:r>
        <w:rPr>
          <w:sz w:val="22"/>
          <w:szCs w:val="22"/>
          <w:lang w:eastAsia="en-US"/>
        </w:rPr>
        <w:t>.</w:t>
      </w:r>
    </w:p>
    <w:p w14:paraId="6C048161" w14:textId="77777777" w:rsidR="004C376A" w:rsidRDefault="004C376A" w:rsidP="004C376A">
      <w:pPr>
        <w:pStyle w:val="PargrafodaLista"/>
        <w:keepLines/>
        <w:numPr>
          <w:ilvl w:val="0"/>
          <w:numId w:val="11"/>
        </w:numPr>
        <w:tabs>
          <w:tab w:val="num" w:pos="0"/>
          <w:tab w:val="left" w:pos="851"/>
        </w:tabs>
        <w:spacing w:line="276" w:lineRule="auto"/>
        <w:ind w:left="0" w:firstLine="0"/>
      </w:pPr>
      <w:proofErr w:type="spellStart"/>
      <w:r w:rsidRPr="00D762C0">
        <w:t>Devendo</w:t>
      </w:r>
      <w:proofErr w:type="spellEnd"/>
      <w:r w:rsidRPr="00D762C0">
        <w:t xml:space="preserve"> para </w:t>
      </w:r>
      <w:proofErr w:type="spellStart"/>
      <w:r w:rsidRPr="00D762C0">
        <w:t>isto</w:t>
      </w:r>
      <w:proofErr w:type="spellEnd"/>
      <w:r w:rsidRPr="00D762C0">
        <w:t xml:space="preserve"> </w:t>
      </w:r>
      <w:proofErr w:type="gramStart"/>
      <w:r w:rsidRPr="00D762C0">
        <w:t>a</w:t>
      </w:r>
      <w:proofErr w:type="gramEnd"/>
      <w:r w:rsidRPr="00D762C0">
        <w:t xml:space="preserve"> </w:t>
      </w:r>
      <w:proofErr w:type="spellStart"/>
      <w:r w:rsidRPr="00D762C0">
        <w:t>empresa</w:t>
      </w:r>
      <w:proofErr w:type="spellEnd"/>
      <w:r w:rsidRPr="00D762C0">
        <w:t xml:space="preserve"> </w:t>
      </w:r>
      <w:proofErr w:type="spellStart"/>
      <w:r w:rsidRPr="00D762C0">
        <w:t>vencedora</w:t>
      </w:r>
      <w:proofErr w:type="spellEnd"/>
      <w:r w:rsidRPr="00D762C0">
        <w:t xml:space="preserve"> </w:t>
      </w:r>
      <w:proofErr w:type="spellStart"/>
      <w:r w:rsidRPr="00D762C0">
        <w:t>apresentar</w:t>
      </w:r>
      <w:proofErr w:type="spellEnd"/>
      <w:r w:rsidRPr="00D762C0">
        <w:t xml:space="preserve"> Nota Fiscal </w:t>
      </w:r>
      <w:proofErr w:type="spellStart"/>
      <w:r w:rsidRPr="00D762C0">
        <w:t>Eletrônica</w:t>
      </w:r>
      <w:proofErr w:type="spellEnd"/>
      <w:r w:rsidRPr="00D762C0">
        <w:t xml:space="preserve"> </w:t>
      </w:r>
      <w:proofErr w:type="spellStart"/>
      <w:r w:rsidRPr="00D762C0">
        <w:t>demonstrando</w:t>
      </w:r>
      <w:proofErr w:type="spellEnd"/>
      <w:r w:rsidRPr="00D762C0">
        <w:t xml:space="preserve"> </w:t>
      </w:r>
      <w:proofErr w:type="spellStart"/>
      <w:r w:rsidRPr="00D762C0">
        <w:t>descrição</w:t>
      </w:r>
      <w:proofErr w:type="spellEnd"/>
      <w:r w:rsidRPr="00D762C0">
        <w:t xml:space="preserve"> </w:t>
      </w:r>
      <w:proofErr w:type="spellStart"/>
      <w:r w:rsidRPr="00D762C0">
        <w:t>correta</w:t>
      </w:r>
      <w:proofErr w:type="spellEnd"/>
      <w:r w:rsidRPr="00D762C0">
        <w:t xml:space="preserve"> dos </w:t>
      </w:r>
      <w:proofErr w:type="spellStart"/>
      <w:r w:rsidRPr="00D762C0">
        <w:t>itens</w:t>
      </w:r>
      <w:proofErr w:type="spellEnd"/>
      <w:r w:rsidRPr="00D762C0">
        <w:t xml:space="preserve">, </w:t>
      </w:r>
      <w:proofErr w:type="spellStart"/>
      <w:r w:rsidRPr="00D762C0">
        <w:t>valores</w:t>
      </w:r>
      <w:proofErr w:type="spellEnd"/>
      <w:r w:rsidRPr="00D762C0">
        <w:t xml:space="preserve"> </w:t>
      </w:r>
      <w:proofErr w:type="spellStart"/>
      <w:r w:rsidRPr="00D762C0">
        <w:t>unitários</w:t>
      </w:r>
      <w:proofErr w:type="spellEnd"/>
      <w:r w:rsidRPr="00D762C0">
        <w:t xml:space="preserve"> e</w:t>
      </w:r>
      <w:r w:rsidRPr="00D762C0">
        <w:rPr>
          <w:spacing w:val="-9"/>
        </w:rPr>
        <w:t xml:space="preserve"> </w:t>
      </w:r>
      <w:proofErr w:type="spellStart"/>
      <w:r w:rsidRPr="00D762C0">
        <w:t>totais</w:t>
      </w:r>
      <w:proofErr w:type="spellEnd"/>
      <w:r w:rsidRPr="00D762C0">
        <w:t>.</w:t>
      </w:r>
    </w:p>
    <w:p w14:paraId="03E44447" w14:textId="77777777" w:rsidR="004C376A" w:rsidRDefault="004C376A" w:rsidP="004C376A">
      <w:pPr>
        <w:pStyle w:val="PargrafodaLista"/>
        <w:keepLines/>
        <w:tabs>
          <w:tab w:val="num" w:pos="0"/>
          <w:tab w:val="left" w:pos="851"/>
        </w:tabs>
        <w:spacing w:line="276" w:lineRule="auto"/>
        <w:ind w:left="0"/>
      </w:pPr>
    </w:p>
    <w:p w14:paraId="671C09C5" w14:textId="77777777" w:rsidR="004C376A" w:rsidRPr="00D762C0" w:rsidRDefault="004C376A" w:rsidP="004C376A">
      <w:pPr>
        <w:pStyle w:val="Nivel2"/>
        <w:keepLines/>
        <w:numPr>
          <w:ilvl w:val="0"/>
          <w:numId w:val="11"/>
        </w:numPr>
        <w:tabs>
          <w:tab w:val="num" w:pos="0"/>
          <w:tab w:val="left" w:pos="851"/>
        </w:tabs>
        <w:spacing w:afterLines="120" w:after="288"/>
        <w:ind w:left="0" w:firstLine="0"/>
        <w:rPr>
          <w:sz w:val="22"/>
          <w:szCs w:val="22"/>
          <w:lang w:eastAsia="en-US"/>
        </w:rPr>
      </w:pPr>
      <w:r w:rsidRPr="005176B3">
        <w:rPr>
          <w:sz w:val="22"/>
          <w:szCs w:val="22"/>
          <w:lang w:eastAsia="en-US"/>
        </w:rPr>
        <w:t>O pagamento será realizado por meio de ordem bancária, para crédito em banco, agência e conta corrente indicados pelo contratado.</w:t>
      </w:r>
    </w:p>
    <w:p w14:paraId="39AFAA53" w14:textId="77777777" w:rsidR="004C376A" w:rsidRDefault="004C376A" w:rsidP="004C376A">
      <w:pPr>
        <w:pStyle w:val="PargrafodaLista"/>
        <w:keepLines/>
        <w:widowControl/>
        <w:numPr>
          <w:ilvl w:val="0"/>
          <w:numId w:val="11"/>
        </w:numPr>
        <w:tabs>
          <w:tab w:val="num" w:pos="0"/>
          <w:tab w:val="left" w:pos="851"/>
        </w:tabs>
        <w:spacing w:line="276" w:lineRule="auto"/>
        <w:ind w:left="0" w:firstLine="0"/>
      </w:pPr>
      <w:r w:rsidRPr="00D762C0">
        <w:t xml:space="preserve">O </w:t>
      </w:r>
      <w:proofErr w:type="spellStart"/>
      <w:r w:rsidRPr="00D762C0">
        <w:t>pagamento</w:t>
      </w:r>
      <w:proofErr w:type="spellEnd"/>
      <w:r w:rsidRPr="00D762C0">
        <w:t xml:space="preserve"> </w:t>
      </w:r>
      <w:proofErr w:type="spellStart"/>
      <w:r w:rsidRPr="00D762C0">
        <w:t>através</w:t>
      </w:r>
      <w:proofErr w:type="spellEnd"/>
      <w:r w:rsidRPr="00D762C0">
        <w:t xml:space="preserve"> de </w:t>
      </w:r>
      <w:proofErr w:type="spellStart"/>
      <w:r w:rsidRPr="00D762C0">
        <w:t>boleto</w:t>
      </w:r>
      <w:proofErr w:type="spellEnd"/>
      <w:r w:rsidRPr="00D762C0">
        <w:t xml:space="preserve"> </w:t>
      </w:r>
      <w:proofErr w:type="spellStart"/>
      <w:r w:rsidRPr="00D762C0">
        <w:t>bancário</w:t>
      </w:r>
      <w:proofErr w:type="spellEnd"/>
      <w:r w:rsidRPr="00D762C0">
        <w:t xml:space="preserve"> </w:t>
      </w:r>
      <w:proofErr w:type="spellStart"/>
      <w:r w:rsidRPr="00D762C0">
        <w:t>só</w:t>
      </w:r>
      <w:proofErr w:type="spellEnd"/>
      <w:r w:rsidRPr="00D762C0">
        <w:t xml:space="preserve"> </w:t>
      </w:r>
      <w:proofErr w:type="spellStart"/>
      <w:r w:rsidRPr="00D762C0">
        <w:t>será</w:t>
      </w:r>
      <w:proofErr w:type="spellEnd"/>
      <w:r w:rsidRPr="00D762C0">
        <w:t xml:space="preserve"> </w:t>
      </w:r>
      <w:proofErr w:type="spellStart"/>
      <w:r w:rsidRPr="00D762C0">
        <w:t>efetuado</w:t>
      </w:r>
      <w:proofErr w:type="spellEnd"/>
      <w:r w:rsidRPr="00D762C0">
        <w:t xml:space="preserve"> </w:t>
      </w:r>
      <w:proofErr w:type="spellStart"/>
      <w:r w:rsidRPr="00D762C0">
        <w:t>mediante</w:t>
      </w:r>
      <w:proofErr w:type="spellEnd"/>
      <w:r w:rsidRPr="00D762C0">
        <w:t xml:space="preserve"> o </w:t>
      </w:r>
      <w:proofErr w:type="spellStart"/>
      <w:r w:rsidRPr="00D762C0">
        <w:t>vencimento</w:t>
      </w:r>
      <w:proofErr w:type="spellEnd"/>
      <w:r w:rsidRPr="00D762C0">
        <w:t xml:space="preserve"> do </w:t>
      </w:r>
      <w:proofErr w:type="spellStart"/>
      <w:r w:rsidRPr="00D762C0">
        <w:t>boleto</w:t>
      </w:r>
      <w:proofErr w:type="spellEnd"/>
      <w:r w:rsidRPr="00D762C0">
        <w:t xml:space="preserve"> </w:t>
      </w:r>
      <w:proofErr w:type="spellStart"/>
      <w:r w:rsidRPr="00D762C0">
        <w:t>na</w:t>
      </w:r>
      <w:proofErr w:type="spellEnd"/>
      <w:r w:rsidRPr="00D762C0">
        <w:t xml:space="preserve"> </w:t>
      </w:r>
      <w:proofErr w:type="spellStart"/>
      <w:r w:rsidRPr="00D762C0">
        <w:t>apresentação</w:t>
      </w:r>
      <w:proofErr w:type="spellEnd"/>
      <w:r w:rsidRPr="00D762C0">
        <w:t>.</w:t>
      </w:r>
    </w:p>
    <w:p w14:paraId="2326113D" w14:textId="77777777" w:rsidR="004C376A" w:rsidRPr="00D356C3" w:rsidRDefault="004C376A" w:rsidP="004C376A">
      <w:pPr>
        <w:pStyle w:val="PargrafodaLista"/>
        <w:keepLines/>
        <w:tabs>
          <w:tab w:val="num" w:pos="0"/>
          <w:tab w:val="left" w:pos="576"/>
          <w:tab w:val="left" w:pos="663"/>
          <w:tab w:val="left" w:pos="8052"/>
        </w:tabs>
        <w:spacing w:line="276" w:lineRule="auto"/>
        <w:ind w:left="0"/>
        <w:rPr>
          <w:sz w:val="19"/>
          <w:szCs w:val="19"/>
        </w:rPr>
      </w:pPr>
    </w:p>
    <w:p w14:paraId="067017E5" w14:textId="77777777" w:rsidR="004C376A" w:rsidRPr="00C34285" w:rsidRDefault="004C376A" w:rsidP="004C376A">
      <w:pPr>
        <w:pStyle w:val="PargrafodaLista"/>
        <w:keepLines/>
        <w:widowControl/>
        <w:numPr>
          <w:ilvl w:val="0"/>
          <w:numId w:val="11"/>
        </w:numPr>
        <w:tabs>
          <w:tab w:val="num" w:pos="0"/>
          <w:tab w:val="left" w:pos="437"/>
        </w:tabs>
        <w:spacing w:line="276" w:lineRule="auto"/>
        <w:ind w:left="0" w:firstLine="0"/>
        <w:rPr>
          <w:rFonts w:eastAsiaTheme="minorEastAsia"/>
          <w:color w:val="000000"/>
          <w:lang w:val="pt-BR"/>
        </w:rPr>
      </w:pPr>
      <w:r>
        <w:rPr>
          <w:rFonts w:eastAsiaTheme="minorEastAsia"/>
          <w:color w:val="000000"/>
          <w:lang w:val="pt-BR"/>
        </w:rPr>
        <w:t xml:space="preserve">      </w:t>
      </w:r>
      <w:r w:rsidRPr="00C34285">
        <w:rPr>
          <w:rFonts w:eastAsiaTheme="minorEastAsia"/>
          <w:color w:val="000000"/>
          <w:lang w:val="pt-BR"/>
        </w:rPr>
        <w:t>A CONTRATADA deverá constar na nota fiscal a retenção de imposto de renda, bem como informar o regime tributário o qual a empresa está enquadrada, em consonância ao Decreto Municipal n.º 12.814 de 31 de julho de 2023, sob pena de retenção do Imposto de Renda sobre o valor total do documento.</w:t>
      </w:r>
    </w:p>
    <w:p w14:paraId="155171A7" w14:textId="77777777" w:rsidR="004C376A" w:rsidRPr="00C34285" w:rsidRDefault="004C376A" w:rsidP="004C376A">
      <w:pPr>
        <w:pStyle w:val="PargrafodaLista"/>
        <w:keepLines/>
        <w:tabs>
          <w:tab w:val="num" w:pos="0"/>
          <w:tab w:val="left" w:pos="437"/>
        </w:tabs>
        <w:spacing w:line="276" w:lineRule="auto"/>
        <w:ind w:left="0"/>
        <w:rPr>
          <w:rFonts w:eastAsiaTheme="minorEastAsia"/>
          <w:color w:val="000000"/>
          <w:lang w:val="pt-BR"/>
        </w:rPr>
      </w:pPr>
    </w:p>
    <w:p w14:paraId="7081D5C1" w14:textId="77777777" w:rsidR="004C376A" w:rsidRPr="00C34285" w:rsidRDefault="004C376A" w:rsidP="004C376A">
      <w:pPr>
        <w:pStyle w:val="PargrafodaLista"/>
        <w:keepLines/>
        <w:widowControl/>
        <w:numPr>
          <w:ilvl w:val="0"/>
          <w:numId w:val="11"/>
        </w:numPr>
        <w:tabs>
          <w:tab w:val="num" w:pos="0"/>
          <w:tab w:val="left" w:pos="851"/>
        </w:tabs>
        <w:spacing w:line="276" w:lineRule="auto"/>
        <w:ind w:left="0" w:firstLine="0"/>
        <w:rPr>
          <w:rFonts w:eastAsiaTheme="minorEastAsia"/>
          <w:color w:val="000000"/>
          <w:lang w:val="pt-BR"/>
        </w:rPr>
      </w:pPr>
      <w:r w:rsidRPr="00C34285">
        <w:rPr>
          <w:rFonts w:eastAsiaTheme="minorEastAsia"/>
          <w:color w:val="000000"/>
          <w:lang w:val="pt-BR"/>
        </w:rPr>
        <w:t>A CONTRATADA deverá constar na nota fiscal os dados bancários para pagamento</w:t>
      </w:r>
    </w:p>
    <w:p w14:paraId="3FF22EE5" w14:textId="77777777" w:rsidR="004C376A" w:rsidRPr="00D762C0" w:rsidRDefault="004C376A" w:rsidP="004C376A">
      <w:pPr>
        <w:pStyle w:val="PargrafodaLista"/>
        <w:keepLines/>
        <w:tabs>
          <w:tab w:val="num" w:pos="0"/>
          <w:tab w:val="left" w:pos="663"/>
          <w:tab w:val="left" w:pos="851"/>
        </w:tabs>
        <w:spacing w:line="276" w:lineRule="auto"/>
        <w:ind w:left="0"/>
      </w:pPr>
    </w:p>
    <w:p w14:paraId="48FDE2AE" w14:textId="77777777" w:rsidR="004C376A" w:rsidRDefault="004C376A" w:rsidP="004C376A">
      <w:pPr>
        <w:pStyle w:val="PargrafodaLista"/>
        <w:keepLines/>
        <w:numPr>
          <w:ilvl w:val="1"/>
          <w:numId w:val="24"/>
        </w:numPr>
        <w:tabs>
          <w:tab w:val="left" w:pos="851"/>
        </w:tabs>
        <w:spacing w:line="276" w:lineRule="auto"/>
        <w:ind w:left="0" w:firstLine="0"/>
      </w:pPr>
      <w:r w:rsidRPr="00D762C0">
        <w:t xml:space="preserve">Para a </w:t>
      </w:r>
      <w:proofErr w:type="spellStart"/>
      <w:r w:rsidRPr="00D762C0">
        <w:t>execução</w:t>
      </w:r>
      <w:proofErr w:type="spellEnd"/>
      <w:r w:rsidRPr="00D762C0">
        <w:t xml:space="preserve"> do </w:t>
      </w:r>
      <w:proofErr w:type="spellStart"/>
      <w:r w:rsidRPr="00D762C0">
        <w:t>pagamento</w:t>
      </w:r>
      <w:proofErr w:type="spellEnd"/>
      <w:r w:rsidRPr="00D762C0">
        <w:t xml:space="preserve"> de que </w:t>
      </w:r>
      <w:proofErr w:type="spellStart"/>
      <w:r w:rsidRPr="00D762C0">
        <w:t>trata</w:t>
      </w:r>
      <w:proofErr w:type="spellEnd"/>
      <w:r w:rsidRPr="00D762C0">
        <w:t xml:space="preserve"> o item anterior a </w:t>
      </w:r>
      <w:proofErr w:type="spellStart"/>
      <w:r w:rsidRPr="00D762C0">
        <w:t>licitante</w:t>
      </w:r>
      <w:proofErr w:type="spellEnd"/>
      <w:r w:rsidRPr="00D762C0">
        <w:t xml:space="preserve"> </w:t>
      </w:r>
      <w:proofErr w:type="spellStart"/>
      <w:r w:rsidRPr="00D762C0">
        <w:t>vencedora</w:t>
      </w:r>
      <w:proofErr w:type="spellEnd"/>
      <w:r w:rsidRPr="00D762C0">
        <w:t xml:space="preserve"> </w:t>
      </w:r>
      <w:proofErr w:type="spellStart"/>
      <w:r w:rsidRPr="00D762C0">
        <w:t>deverá</w:t>
      </w:r>
      <w:proofErr w:type="spellEnd"/>
      <w:r w:rsidRPr="00D762C0">
        <w:t xml:space="preserve"> </w:t>
      </w:r>
      <w:proofErr w:type="spellStart"/>
      <w:r w:rsidRPr="00D762C0">
        <w:t>fazer</w:t>
      </w:r>
      <w:proofErr w:type="spellEnd"/>
      <w:r w:rsidRPr="00D762C0">
        <w:t xml:space="preserve"> </w:t>
      </w:r>
      <w:proofErr w:type="spellStart"/>
      <w:r w:rsidRPr="00D762C0">
        <w:t>constar</w:t>
      </w:r>
      <w:proofErr w:type="spellEnd"/>
      <w:r w:rsidRPr="00D762C0">
        <w:t xml:space="preserve"> </w:t>
      </w:r>
      <w:proofErr w:type="spellStart"/>
      <w:r w:rsidRPr="00D762C0">
        <w:t>na</w:t>
      </w:r>
      <w:proofErr w:type="spellEnd"/>
      <w:r w:rsidRPr="00D762C0">
        <w:t xml:space="preserve"> Nota Fiscal </w:t>
      </w:r>
      <w:proofErr w:type="spellStart"/>
      <w:r w:rsidRPr="00D762C0">
        <w:t>Eletrônica</w:t>
      </w:r>
      <w:proofErr w:type="spellEnd"/>
      <w:r w:rsidRPr="00D762C0">
        <w:t xml:space="preserve"> </w:t>
      </w:r>
      <w:proofErr w:type="spellStart"/>
      <w:r w:rsidRPr="00D762C0">
        <w:t>correspondente</w:t>
      </w:r>
      <w:proofErr w:type="spellEnd"/>
      <w:r w:rsidRPr="00D762C0">
        <w:t xml:space="preserve"> </w:t>
      </w:r>
      <w:proofErr w:type="spellStart"/>
      <w:r w:rsidRPr="00D762C0">
        <w:t>emitida</w:t>
      </w:r>
      <w:proofErr w:type="spellEnd"/>
      <w:r w:rsidRPr="00D762C0">
        <w:t xml:space="preserve">, </w:t>
      </w:r>
      <w:proofErr w:type="spellStart"/>
      <w:r w:rsidRPr="00D762C0">
        <w:t>sem</w:t>
      </w:r>
      <w:proofErr w:type="spellEnd"/>
      <w:r w:rsidRPr="00D762C0">
        <w:t xml:space="preserve"> </w:t>
      </w:r>
      <w:proofErr w:type="spellStart"/>
      <w:r w:rsidRPr="00D762C0">
        <w:t>rasura</w:t>
      </w:r>
      <w:proofErr w:type="spellEnd"/>
      <w:r w:rsidRPr="00D762C0">
        <w:t xml:space="preserve">, </w:t>
      </w:r>
      <w:proofErr w:type="spellStart"/>
      <w:r w:rsidRPr="00D762C0">
        <w:t>em</w:t>
      </w:r>
      <w:proofErr w:type="spellEnd"/>
      <w:r w:rsidRPr="00D762C0">
        <w:t xml:space="preserve"> </w:t>
      </w:r>
      <w:proofErr w:type="spellStart"/>
      <w:r w:rsidRPr="00D762C0">
        <w:t>letra</w:t>
      </w:r>
      <w:proofErr w:type="spellEnd"/>
      <w:r w:rsidRPr="00D762C0">
        <w:t xml:space="preserve"> </w:t>
      </w:r>
      <w:proofErr w:type="spellStart"/>
      <w:r w:rsidRPr="00D762C0">
        <w:t>bem</w:t>
      </w:r>
      <w:proofErr w:type="spellEnd"/>
      <w:r w:rsidRPr="00D762C0">
        <w:t xml:space="preserve"> </w:t>
      </w:r>
      <w:proofErr w:type="spellStart"/>
      <w:r w:rsidRPr="00D762C0">
        <w:t>legível</w:t>
      </w:r>
      <w:proofErr w:type="spellEnd"/>
      <w:r w:rsidRPr="00D762C0">
        <w:t xml:space="preserve"> </w:t>
      </w:r>
      <w:proofErr w:type="spellStart"/>
      <w:r w:rsidRPr="00D762C0">
        <w:t>em</w:t>
      </w:r>
      <w:proofErr w:type="spellEnd"/>
      <w:r w:rsidRPr="00D762C0">
        <w:t xml:space="preserve"> </w:t>
      </w:r>
      <w:proofErr w:type="spellStart"/>
      <w:r w:rsidRPr="00D762C0">
        <w:t>nome</w:t>
      </w:r>
      <w:proofErr w:type="spellEnd"/>
      <w:r w:rsidRPr="00D762C0">
        <w:t xml:space="preserve"> do </w:t>
      </w:r>
      <w:proofErr w:type="spellStart"/>
      <w:r w:rsidRPr="00D762C0">
        <w:t>Serviço</w:t>
      </w:r>
      <w:proofErr w:type="spellEnd"/>
      <w:r w:rsidRPr="00D762C0">
        <w:t xml:space="preserve"> </w:t>
      </w:r>
      <w:proofErr w:type="spellStart"/>
      <w:r w:rsidRPr="00D762C0">
        <w:t>Autônomo</w:t>
      </w:r>
      <w:proofErr w:type="spellEnd"/>
      <w:r w:rsidRPr="00D762C0">
        <w:t xml:space="preserve"> de </w:t>
      </w:r>
      <w:proofErr w:type="spellStart"/>
      <w:r w:rsidRPr="00D762C0">
        <w:t>Água</w:t>
      </w:r>
      <w:proofErr w:type="spellEnd"/>
      <w:r w:rsidRPr="00D762C0">
        <w:t xml:space="preserve"> e </w:t>
      </w:r>
      <w:proofErr w:type="spellStart"/>
      <w:r w:rsidRPr="00D762C0">
        <w:t>Esgoto</w:t>
      </w:r>
      <w:proofErr w:type="spellEnd"/>
      <w:r w:rsidRPr="00D762C0">
        <w:t xml:space="preserve"> de </w:t>
      </w:r>
      <w:proofErr w:type="spellStart"/>
      <w:r w:rsidRPr="00D762C0">
        <w:t>Três</w:t>
      </w:r>
      <w:proofErr w:type="spellEnd"/>
      <w:r w:rsidRPr="00D762C0">
        <w:t xml:space="preserve"> </w:t>
      </w:r>
      <w:proofErr w:type="spellStart"/>
      <w:r w:rsidRPr="00D762C0">
        <w:t>Pontas</w:t>
      </w:r>
      <w:proofErr w:type="spellEnd"/>
      <w:r w:rsidRPr="00D762C0">
        <w:t xml:space="preserve">, CNPJ </w:t>
      </w:r>
      <w:proofErr w:type="gramStart"/>
      <w:r w:rsidRPr="00D762C0">
        <w:t>n.º</w:t>
      </w:r>
      <w:proofErr w:type="gramEnd"/>
      <w:r w:rsidRPr="00D762C0">
        <w:t xml:space="preserve"> 25.269.069/0001-46, o </w:t>
      </w:r>
      <w:proofErr w:type="spellStart"/>
      <w:r w:rsidRPr="00D762C0">
        <w:t>número</w:t>
      </w:r>
      <w:proofErr w:type="spellEnd"/>
      <w:r w:rsidRPr="00D762C0">
        <w:t xml:space="preserve"> de </w:t>
      </w:r>
      <w:proofErr w:type="spellStart"/>
      <w:r w:rsidRPr="00D762C0">
        <w:t>sua</w:t>
      </w:r>
      <w:proofErr w:type="spellEnd"/>
      <w:r w:rsidRPr="00D762C0">
        <w:t xml:space="preserve"> </w:t>
      </w:r>
      <w:proofErr w:type="spellStart"/>
      <w:r w:rsidRPr="00D762C0">
        <w:t>conta</w:t>
      </w:r>
      <w:proofErr w:type="spellEnd"/>
      <w:r w:rsidRPr="00D762C0">
        <w:t xml:space="preserve"> </w:t>
      </w:r>
      <w:proofErr w:type="spellStart"/>
      <w:r w:rsidRPr="00D762C0">
        <w:t>bancária</w:t>
      </w:r>
      <w:proofErr w:type="spellEnd"/>
      <w:r w:rsidRPr="00D762C0">
        <w:t xml:space="preserve">, o </w:t>
      </w:r>
      <w:proofErr w:type="spellStart"/>
      <w:r w:rsidRPr="00D762C0">
        <w:t>nome</w:t>
      </w:r>
      <w:proofErr w:type="spellEnd"/>
      <w:r w:rsidRPr="00D762C0">
        <w:t xml:space="preserve"> do Banco e a </w:t>
      </w:r>
      <w:proofErr w:type="spellStart"/>
      <w:r w:rsidRPr="00D762C0">
        <w:t>respectiva</w:t>
      </w:r>
      <w:proofErr w:type="spellEnd"/>
      <w:r w:rsidRPr="00D762C0">
        <w:t xml:space="preserve"> </w:t>
      </w:r>
      <w:proofErr w:type="spellStart"/>
      <w:r w:rsidRPr="00D762C0">
        <w:t>Agência</w:t>
      </w:r>
      <w:proofErr w:type="spellEnd"/>
      <w:r w:rsidRPr="00D762C0">
        <w:t xml:space="preserve"> </w:t>
      </w:r>
      <w:proofErr w:type="spellStart"/>
      <w:r w:rsidRPr="00D762C0">
        <w:t>em</w:t>
      </w:r>
      <w:proofErr w:type="spellEnd"/>
      <w:r w:rsidRPr="00D762C0">
        <w:t xml:space="preserve"> que </w:t>
      </w:r>
      <w:proofErr w:type="spellStart"/>
      <w:r w:rsidRPr="00D762C0">
        <w:t>deverá</w:t>
      </w:r>
      <w:proofErr w:type="spellEnd"/>
      <w:r w:rsidRPr="00D762C0">
        <w:t xml:space="preserve"> ser </w:t>
      </w:r>
      <w:proofErr w:type="spellStart"/>
      <w:r w:rsidRPr="00D762C0">
        <w:t>creditado</w:t>
      </w:r>
      <w:proofErr w:type="spellEnd"/>
      <w:r w:rsidRPr="00D762C0">
        <w:t xml:space="preserve"> o valor </w:t>
      </w:r>
      <w:proofErr w:type="spellStart"/>
      <w:r w:rsidRPr="00D762C0">
        <w:t>devido</w:t>
      </w:r>
      <w:proofErr w:type="spellEnd"/>
      <w:r w:rsidRPr="00D762C0">
        <w:t xml:space="preserve"> pela </w:t>
      </w:r>
      <w:proofErr w:type="spellStart"/>
      <w:r w:rsidRPr="00D762C0">
        <w:t>remuneração</w:t>
      </w:r>
      <w:proofErr w:type="spellEnd"/>
      <w:r w:rsidRPr="00D762C0">
        <w:rPr>
          <w:spacing w:val="-13"/>
        </w:rPr>
        <w:t xml:space="preserve"> </w:t>
      </w:r>
      <w:proofErr w:type="spellStart"/>
      <w:r w:rsidRPr="00D762C0">
        <w:t>apurada</w:t>
      </w:r>
      <w:proofErr w:type="spellEnd"/>
      <w:r w:rsidRPr="00D762C0">
        <w:t>.</w:t>
      </w:r>
    </w:p>
    <w:p w14:paraId="4EEDFEBB" w14:textId="77777777" w:rsidR="004C376A" w:rsidRPr="00D762C0" w:rsidRDefault="004C376A" w:rsidP="004C376A">
      <w:pPr>
        <w:pStyle w:val="Corpodetexto"/>
        <w:keepLines/>
        <w:tabs>
          <w:tab w:val="num" w:pos="0"/>
          <w:tab w:val="left" w:pos="851"/>
        </w:tabs>
        <w:spacing w:line="276" w:lineRule="auto"/>
      </w:pPr>
    </w:p>
    <w:p w14:paraId="1B523DC1" w14:textId="77777777" w:rsidR="004C376A" w:rsidRPr="00D762C0" w:rsidRDefault="004C376A" w:rsidP="004C376A">
      <w:pPr>
        <w:pStyle w:val="PargrafodaLista"/>
        <w:keepLines/>
        <w:numPr>
          <w:ilvl w:val="1"/>
          <w:numId w:val="24"/>
        </w:numPr>
        <w:tabs>
          <w:tab w:val="left" w:pos="851"/>
        </w:tabs>
        <w:spacing w:line="276" w:lineRule="auto"/>
        <w:ind w:left="0" w:firstLine="0"/>
      </w:pPr>
      <w:r w:rsidRPr="00D762C0">
        <w:lastRenderedPageBreak/>
        <w:t xml:space="preserve">A Nota Fiscal </w:t>
      </w:r>
      <w:proofErr w:type="spellStart"/>
      <w:r w:rsidRPr="00D762C0">
        <w:t>correspondente</w:t>
      </w:r>
      <w:proofErr w:type="spellEnd"/>
      <w:r w:rsidRPr="00D762C0">
        <w:t xml:space="preserve"> </w:t>
      </w:r>
      <w:proofErr w:type="spellStart"/>
      <w:r w:rsidRPr="00D762C0">
        <w:t>deverá</w:t>
      </w:r>
      <w:proofErr w:type="spellEnd"/>
      <w:r w:rsidRPr="00D762C0">
        <w:t xml:space="preserve"> ser </w:t>
      </w:r>
      <w:proofErr w:type="spellStart"/>
      <w:r w:rsidRPr="00D762C0">
        <w:t>entregue</w:t>
      </w:r>
      <w:proofErr w:type="spellEnd"/>
      <w:r w:rsidRPr="00D762C0">
        <w:t xml:space="preserve"> pela </w:t>
      </w:r>
      <w:proofErr w:type="spellStart"/>
      <w:r w:rsidRPr="00D762C0">
        <w:t>licitante</w:t>
      </w:r>
      <w:proofErr w:type="spellEnd"/>
      <w:r w:rsidRPr="00D762C0">
        <w:t xml:space="preserve"> </w:t>
      </w:r>
      <w:proofErr w:type="spellStart"/>
      <w:r w:rsidRPr="00D762C0">
        <w:t>vencedora</w:t>
      </w:r>
      <w:proofErr w:type="spellEnd"/>
      <w:r w:rsidRPr="00D762C0">
        <w:t xml:space="preserve">, </w:t>
      </w:r>
      <w:proofErr w:type="spellStart"/>
      <w:r w:rsidRPr="00D762C0">
        <w:t>diretamente</w:t>
      </w:r>
      <w:proofErr w:type="spellEnd"/>
      <w:r w:rsidRPr="00D762C0">
        <w:t xml:space="preserve"> </w:t>
      </w:r>
      <w:proofErr w:type="spellStart"/>
      <w:r w:rsidRPr="00D762C0">
        <w:t>ao</w:t>
      </w:r>
      <w:proofErr w:type="spellEnd"/>
      <w:r w:rsidRPr="00D762C0">
        <w:t xml:space="preserve"> </w:t>
      </w:r>
      <w:proofErr w:type="spellStart"/>
      <w:r w:rsidRPr="00D762C0">
        <w:t>representante</w:t>
      </w:r>
      <w:proofErr w:type="spellEnd"/>
      <w:r w:rsidRPr="00D762C0">
        <w:t xml:space="preserve"> da CONTRATANTE, que </w:t>
      </w:r>
      <w:proofErr w:type="spellStart"/>
      <w:r w:rsidRPr="00D762C0">
        <w:t>somente</w:t>
      </w:r>
      <w:proofErr w:type="spellEnd"/>
      <w:r w:rsidRPr="00D762C0">
        <w:t xml:space="preserve"> </w:t>
      </w:r>
      <w:proofErr w:type="spellStart"/>
      <w:r w:rsidRPr="00D762C0">
        <w:t>atestará</w:t>
      </w:r>
      <w:proofErr w:type="spellEnd"/>
      <w:r w:rsidRPr="00D762C0">
        <w:t xml:space="preserve"> </w:t>
      </w:r>
      <w:proofErr w:type="gramStart"/>
      <w:r w:rsidRPr="00D762C0">
        <w:t>a</w:t>
      </w:r>
      <w:proofErr w:type="gramEnd"/>
      <w:r w:rsidRPr="00D762C0">
        <w:t xml:space="preserve"> </w:t>
      </w:r>
      <w:proofErr w:type="spellStart"/>
      <w:r w:rsidRPr="00D762C0">
        <w:t>entrega</w:t>
      </w:r>
      <w:proofErr w:type="spellEnd"/>
      <w:r w:rsidRPr="00D762C0">
        <w:t xml:space="preserve"> das </w:t>
      </w:r>
      <w:proofErr w:type="spellStart"/>
      <w:r w:rsidRPr="00D762C0">
        <w:t>mercadorias</w:t>
      </w:r>
      <w:proofErr w:type="spellEnd"/>
      <w:r w:rsidRPr="00D762C0">
        <w:t xml:space="preserve"> e </w:t>
      </w:r>
      <w:proofErr w:type="spellStart"/>
      <w:r w:rsidRPr="00D762C0">
        <w:t>liberará</w:t>
      </w:r>
      <w:proofErr w:type="spellEnd"/>
      <w:r w:rsidRPr="00D762C0">
        <w:t xml:space="preserve"> a </w:t>
      </w:r>
      <w:proofErr w:type="spellStart"/>
      <w:r w:rsidRPr="00D762C0">
        <w:t>referida</w:t>
      </w:r>
      <w:proofErr w:type="spellEnd"/>
      <w:r w:rsidRPr="00D762C0">
        <w:t xml:space="preserve"> Nota Fiscal para </w:t>
      </w:r>
      <w:proofErr w:type="spellStart"/>
      <w:r w:rsidRPr="00D762C0">
        <w:t>pagamento</w:t>
      </w:r>
      <w:proofErr w:type="spellEnd"/>
      <w:r w:rsidRPr="00D762C0">
        <w:t xml:space="preserve">, </w:t>
      </w:r>
      <w:proofErr w:type="spellStart"/>
      <w:r w:rsidRPr="00D762C0">
        <w:t>quando</w:t>
      </w:r>
      <w:proofErr w:type="spellEnd"/>
      <w:r w:rsidRPr="00D762C0">
        <w:t xml:space="preserve"> </w:t>
      </w:r>
      <w:proofErr w:type="spellStart"/>
      <w:r w:rsidRPr="00D762C0">
        <w:t>cumpridas</w:t>
      </w:r>
      <w:proofErr w:type="spellEnd"/>
      <w:r w:rsidRPr="00D762C0">
        <w:t>, pela CONTRATADA</w:t>
      </w:r>
      <w:r w:rsidRPr="00D762C0">
        <w:rPr>
          <w:b/>
        </w:rPr>
        <w:t xml:space="preserve">, </w:t>
      </w:r>
      <w:proofErr w:type="spellStart"/>
      <w:r w:rsidRPr="00D762C0">
        <w:t>todas</w:t>
      </w:r>
      <w:proofErr w:type="spellEnd"/>
      <w:r w:rsidRPr="00D762C0">
        <w:t xml:space="preserve"> as </w:t>
      </w:r>
      <w:proofErr w:type="spellStart"/>
      <w:r w:rsidRPr="00D762C0">
        <w:t>condições</w:t>
      </w:r>
      <w:proofErr w:type="spellEnd"/>
      <w:r w:rsidRPr="00D762C0">
        <w:t xml:space="preserve"> </w:t>
      </w:r>
      <w:proofErr w:type="spellStart"/>
      <w:r w:rsidRPr="00D762C0">
        <w:t>pactuadas</w:t>
      </w:r>
      <w:proofErr w:type="spellEnd"/>
      <w:r w:rsidRPr="00D762C0">
        <w:t>.</w:t>
      </w:r>
    </w:p>
    <w:p w14:paraId="3D17C538" w14:textId="77777777" w:rsidR="004C376A" w:rsidRPr="00D762C0" w:rsidRDefault="004C376A" w:rsidP="004C376A">
      <w:pPr>
        <w:pStyle w:val="Nivel2"/>
        <w:keepLines/>
        <w:numPr>
          <w:ilvl w:val="1"/>
          <w:numId w:val="24"/>
        </w:numPr>
        <w:tabs>
          <w:tab w:val="left" w:pos="851"/>
        </w:tabs>
        <w:spacing w:afterLines="120" w:after="288"/>
        <w:ind w:left="0" w:firstLine="0"/>
        <w:rPr>
          <w:sz w:val="22"/>
          <w:szCs w:val="22"/>
          <w:lang w:eastAsia="en-US"/>
        </w:rPr>
      </w:pPr>
      <w:r w:rsidRPr="00D762C0">
        <w:rPr>
          <w:sz w:val="22"/>
          <w:szCs w:val="22"/>
        </w:rPr>
        <w:t xml:space="preserve"> Havendo erro na Nota Fiscal ou circunstância que impeça a liquidação da despesa, aquela será devolvida à CONTRATADA</w:t>
      </w:r>
      <w:r w:rsidRPr="00D762C0">
        <w:rPr>
          <w:b/>
          <w:sz w:val="22"/>
          <w:szCs w:val="22"/>
        </w:rPr>
        <w:t xml:space="preserve"> </w:t>
      </w:r>
      <w:r w:rsidRPr="00D762C0">
        <w:rPr>
          <w:sz w:val="22"/>
          <w:szCs w:val="22"/>
        </w:rPr>
        <w:t>pelo representante da CONTRATANTE</w:t>
      </w:r>
      <w:r w:rsidRPr="00D762C0">
        <w:rPr>
          <w:b/>
          <w:sz w:val="22"/>
          <w:szCs w:val="22"/>
        </w:rPr>
        <w:t xml:space="preserve"> </w:t>
      </w:r>
      <w:r w:rsidRPr="00D762C0">
        <w:rPr>
          <w:sz w:val="22"/>
          <w:szCs w:val="22"/>
        </w:rPr>
        <w:t>e o pagamento ficará pendente até que aquela providencie as medidas saneadoras. Nesta hipótese, o prazo para pagamento iniciar-se-á após a regularização da situação ou reapresentação do documento fiscal, não acarretando qualquer ônus para a</w:t>
      </w:r>
      <w:r w:rsidRPr="00D762C0">
        <w:rPr>
          <w:spacing w:val="-18"/>
          <w:sz w:val="22"/>
          <w:szCs w:val="22"/>
        </w:rPr>
        <w:t xml:space="preserve"> </w:t>
      </w:r>
      <w:r w:rsidRPr="00D762C0">
        <w:rPr>
          <w:sz w:val="22"/>
          <w:szCs w:val="22"/>
        </w:rPr>
        <w:t>CONTRATANTE</w:t>
      </w:r>
    </w:p>
    <w:p w14:paraId="53F5C059"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lang w:eastAsia="en-US"/>
        </w:rPr>
      </w:pPr>
      <w:r w:rsidRPr="005176B3">
        <w:rPr>
          <w:sz w:val="22"/>
          <w:szCs w:val="22"/>
          <w:lang w:eastAsia="en-US"/>
        </w:rPr>
        <w:t>O pagamento será realizado por meio de ordem bancária, para crédito em banco, agência e conta corrente indicados pelo contratado.</w:t>
      </w:r>
    </w:p>
    <w:p w14:paraId="15E0E95B"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lang w:eastAsia="en-US"/>
        </w:rPr>
      </w:pPr>
      <w:r w:rsidRPr="005176B3">
        <w:rPr>
          <w:sz w:val="22"/>
          <w:szCs w:val="22"/>
          <w:lang w:eastAsia="en-US"/>
        </w:rPr>
        <w:t>Será considerada data do pagamento o dia em que constar como emitida a ordem bancária para pagamento.</w:t>
      </w:r>
    </w:p>
    <w:p w14:paraId="7065056C"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lang w:eastAsia="en-US"/>
        </w:rPr>
      </w:pPr>
      <w:r w:rsidRPr="005176B3">
        <w:rPr>
          <w:sz w:val="22"/>
          <w:szCs w:val="22"/>
          <w:lang w:eastAsia="en-US"/>
        </w:rPr>
        <w:t>Quando do pagamento, será efetuada a retenção tributária prevista na legislação aplicável.</w:t>
      </w:r>
    </w:p>
    <w:p w14:paraId="6E8DF75E" w14:textId="77777777" w:rsidR="004C376A" w:rsidRPr="005176B3" w:rsidRDefault="004C376A" w:rsidP="004C376A">
      <w:pPr>
        <w:pStyle w:val="Nivel2"/>
        <w:keepLines/>
        <w:numPr>
          <w:ilvl w:val="1"/>
          <w:numId w:val="24"/>
        </w:numPr>
        <w:tabs>
          <w:tab w:val="left" w:pos="851"/>
        </w:tabs>
        <w:spacing w:afterLines="120" w:after="288"/>
        <w:ind w:left="0" w:firstLine="0"/>
        <w:rPr>
          <w:sz w:val="22"/>
          <w:szCs w:val="22"/>
          <w:lang w:eastAsia="en-US"/>
        </w:rPr>
      </w:pPr>
      <w:r w:rsidRPr="005176B3">
        <w:rPr>
          <w:sz w:val="22"/>
          <w:szCs w:val="22"/>
          <w:lang w:eastAsia="en-US"/>
        </w:rPr>
        <w:t>Independentemente do percentual de tributo inserido na planilha, quando houver, serão retidos na fonte, quando da realização do pagamento, os percentuais estabelecidos na legislação vigente.</w:t>
      </w:r>
    </w:p>
    <w:p w14:paraId="5757CA28" w14:textId="77777777" w:rsidR="004C376A" w:rsidRPr="00CD5767"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90" w:name="_Toc124771807"/>
      <w:bookmarkStart w:id="91" w:name="_Toc124846872"/>
      <w:bookmarkStart w:id="92" w:name="_Toc155271647"/>
      <w:bookmarkStart w:id="93" w:name="_Toc187849498"/>
      <w:r w:rsidRPr="00CD5767">
        <w:rPr>
          <w:rFonts w:ascii="Arial" w:hAnsi="Arial" w:cs="Arial"/>
          <w:color w:val="0000FF"/>
          <w:sz w:val="22"/>
          <w:szCs w:val="22"/>
        </w:rPr>
        <w:t>ESTIMATIVAS DO VALOR DA CONTRATAÇÃO</w:t>
      </w:r>
      <w:bookmarkEnd w:id="90"/>
      <w:bookmarkEnd w:id="91"/>
      <w:bookmarkEnd w:id="92"/>
      <w:bookmarkEnd w:id="93"/>
    </w:p>
    <w:p w14:paraId="5DF347DB" w14:textId="77777777" w:rsidR="004C376A" w:rsidRPr="003B503F" w:rsidRDefault="004C376A" w:rsidP="004C376A">
      <w:pPr>
        <w:pStyle w:val="Nivel2"/>
        <w:keepLines/>
        <w:numPr>
          <w:ilvl w:val="1"/>
          <w:numId w:val="24"/>
        </w:numPr>
        <w:tabs>
          <w:tab w:val="left" w:pos="851"/>
        </w:tabs>
        <w:spacing w:afterLines="120" w:after="288"/>
        <w:ind w:left="0" w:firstLine="0"/>
        <w:rPr>
          <w:b/>
          <w:bCs/>
          <w:color w:val="auto"/>
          <w:sz w:val="22"/>
          <w:szCs w:val="22"/>
        </w:rPr>
      </w:pPr>
      <w:r w:rsidRPr="000E168C">
        <w:rPr>
          <w:color w:val="auto"/>
          <w:sz w:val="22"/>
          <w:szCs w:val="22"/>
        </w:rPr>
        <w:t xml:space="preserve">O custo estimado total da contratação é de R$ 427.815,20 </w:t>
      </w:r>
      <w:r w:rsidRPr="000E168C">
        <w:rPr>
          <w:iCs/>
          <w:color w:val="auto"/>
          <w:sz w:val="22"/>
          <w:szCs w:val="22"/>
        </w:rPr>
        <w:t>(quatrocentos e vinte e sete mil, oitocentos e quinze reais e vinte centavos)</w:t>
      </w:r>
      <w:r w:rsidRPr="000E168C">
        <w:rPr>
          <w:color w:val="auto"/>
          <w:sz w:val="22"/>
          <w:szCs w:val="22"/>
        </w:rPr>
        <w:t>, conforme</w:t>
      </w:r>
      <w:r w:rsidRPr="003B503F">
        <w:rPr>
          <w:color w:val="auto"/>
          <w:sz w:val="22"/>
          <w:szCs w:val="22"/>
        </w:rPr>
        <w:t xml:space="preserve"> custos unitários apostos no Título I – Do objeto do Termo de Referência</w:t>
      </w:r>
      <w:r>
        <w:rPr>
          <w:color w:val="auto"/>
          <w:sz w:val="22"/>
          <w:szCs w:val="22"/>
        </w:rPr>
        <w:t>.</w:t>
      </w:r>
    </w:p>
    <w:p w14:paraId="591888E7" w14:textId="77777777" w:rsidR="004C376A" w:rsidRPr="009B3B95" w:rsidRDefault="004C376A" w:rsidP="004C376A">
      <w:pPr>
        <w:pStyle w:val="Nivel2"/>
        <w:keepLines/>
        <w:numPr>
          <w:ilvl w:val="1"/>
          <w:numId w:val="24"/>
        </w:numPr>
        <w:tabs>
          <w:tab w:val="left" w:pos="851"/>
        </w:tabs>
        <w:spacing w:afterLines="120" w:after="288"/>
        <w:ind w:left="0" w:firstLine="0"/>
        <w:rPr>
          <w:color w:val="auto"/>
          <w:sz w:val="22"/>
          <w:szCs w:val="22"/>
        </w:rPr>
      </w:pPr>
      <w:r w:rsidRPr="009B3B95">
        <w:rPr>
          <w:sz w:val="22"/>
          <w:szCs w:val="22"/>
        </w:rPr>
        <w:t xml:space="preserve">Acompanham o presente Termo o mapa de cotações, contendo os preços unitários referenciais, bem como as memórias de cálculo, os documentos e parâmetros utilizados que deram suporte à obtenção da estimativa acima. </w:t>
      </w:r>
    </w:p>
    <w:p w14:paraId="1D48F8C9" w14:textId="77777777" w:rsidR="004C376A" w:rsidRPr="009B3B95" w:rsidRDefault="004C376A" w:rsidP="004C376A">
      <w:pPr>
        <w:pStyle w:val="Nivel2"/>
        <w:keepLines/>
        <w:numPr>
          <w:ilvl w:val="1"/>
          <w:numId w:val="24"/>
        </w:numPr>
        <w:tabs>
          <w:tab w:val="left" w:pos="851"/>
        </w:tabs>
        <w:spacing w:afterLines="120" w:after="288"/>
        <w:ind w:left="0" w:firstLine="0"/>
        <w:rPr>
          <w:color w:val="auto"/>
          <w:sz w:val="22"/>
          <w:szCs w:val="22"/>
        </w:rPr>
      </w:pPr>
      <w:r w:rsidRPr="009B3B95">
        <w:rPr>
          <w:sz w:val="22"/>
          <w:szCs w:val="22"/>
        </w:rPr>
        <w:t>O valor da proposta deve abranger os seguintes custos: impostos, encargos sociais e trabal</w:t>
      </w:r>
      <w:r>
        <w:rPr>
          <w:sz w:val="22"/>
          <w:szCs w:val="22"/>
        </w:rPr>
        <w:t>histas, combustível, manutenção</w:t>
      </w:r>
      <w:r w:rsidRPr="009B3B95">
        <w:rPr>
          <w:sz w:val="22"/>
          <w:szCs w:val="22"/>
        </w:rPr>
        <w:t xml:space="preserve">, mensalidade do sistema de rastreamento entre outros custos que forem gerados para execução do serviço. </w:t>
      </w:r>
    </w:p>
    <w:p w14:paraId="137CFBF5" w14:textId="77777777" w:rsidR="004C376A" w:rsidRPr="009B3B95" w:rsidRDefault="004C376A" w:rsidP="004C376A">
      <w:pPr>
        <w:pStyle w:val="Nivel2"/>
        <w:keepLines/>
        <w:numPr>
          <w:ilvl w:val="1"/>
          <w:numId w:val="24"/>
        </w:numPr>
        <w:tabs>
          <w:tab w:val="left" w:pos="851"/>
        </w:tabs>
        <w:spacing w:afterLines="120" w:after="288"/>
        <w:ind w:left="0" w:firstLine="0"/>
        <w:rPr>
          <w:color w:val="auto"/>
          <w:sz w:val="22"/>
          <w:szCs w:val="22"/>
        </w:rPr>
      </w:pPr>
      <w:r w:rsidRPr="009B3B95">
        <w:rPr>
          <w:sz w:val="22"/>
          <w:szCs w:val="22"/>
        </w:rPr>
        <w:t>O objeto da contratação não será adjudicado em preço superior ao valor estimado</w:t>
      </w:r>
    </w:p>
    <w:p w14:paraId="3CDA9DAD" w14:textId="77777777" w:rsidR="004C376A" w:rsidRPr="00CD5767"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94" w:name="_Toc124846873"/>
      <w:bookmarkStart w:id="95" w:name="_Toc155271648"/>
      <w:bookmarkStart w:id="96" w:name="_Toc187849499"/>
      <w:proofErr w:type="gramStart"/>
      <w:r w:rsidRPr="00CD5767">
        <w:rPr>
          <w:rFonts w:ascii="Arial" w:hAnsi="Arial" w:cs="Arial"/>
          <w:color w:val="0000FF"/>
          <w:sz w:val="22"/>
          <w:szCs w:val="22"/>
        </w:rPr>
        <w:t>DA  DOTAÇÃO</w:t>
      </w:r>
      <w:proofErr w:type="gramEnd"/>
      <w:r w:rsidRPr="00CD5767">
        <w:rPr>
          <w:rFonts w:ascii="Arial" w:hAnsi="Arial" w:cs="Arial"/>
          <w:color w:val="0000FF"/>
          <w:sz w:val="22"/>
          <w:szCs w:val="22"/>
        </w:rPr>
        <w:t xml:space="preserve"> ORÇAMENTÁRIA</w:t>
      </w:r>
      <w:bookmarkEnd w:id="94"/>
      <w:bookmarkEnd w:id="95"/>
      <w:bookmarkEnd w:id="96"/>
    </w:p>
    <w:p w14:paraId="29DFCE1D" w14:textId="77777777" w:rsidR="004C376A" w:rsidRPr="00355D95" w:rsidRDefault="004C376A" w:rsidP="004C376A">
      <w:pPr>
        <w:pStyle w:val="Nivel2"/>
        <w:keepLines/>
        <w:numPr>
          <w:ilvl w:val="1"/>
          <w:numId w:val="24"/>
        </w:numPr>
        <w:tabs>
          <w:tab w:val="left" w:pos="851"/>
        </w:tabs>
        <w:spacing w:afterLines="120" w:after="288"/>
        <w:ind w:left="0" w:firstLine="0"/>
        <w:rPr>
          <w:iCs/>
          <w:color w:val="auto"/>
          <w:sz w:val="22"/>
          <w:szCs w:val="22"/>
        </w:rPr>
      </w:pPr>
      <w:proofErr w:type="spellStart"/>
      <w:r w:rsidRPr="005176B3">
        <w:rPr>
          <w:rFonts w:eastAsiaTheme="minorHAnsi"/>
          <w:iCs/>
          <w:color w:val="auto"/>
          <w:sz w:val="22"/>
          <w:szCs w:val="22"/>
          <w:lang w:val="en-US"/>
        </w:rPr>
        <w:t>Os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recursos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necessários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ao</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atendimento</w:t>
      </w:r>
      <w:proofErr w:type="spellEnd"/>
      <w:r w:rsidRPr="005176B3">
        <w:rPr>
          <w:rFonts w:eastAsiaTheme="minorHAnsi"/>
          <w:iCs/>
          <w:color w:val="auto"/>
          <w:sz w:val="22"/>
          <w:szCs w:val="22"/>
          <w:lang w:val="en-US"/>
        </w:rPr>
        <w:t xml:space="preserve"> das </w:t>
      </w:r>
      <w:proofErr w:type="spellStart"/>
      <w:r w:rsidRPr="005176B3">
        <w:rPr>
          <w:rFonts w:eastAsiaTheme="minorHAnsi"/>
          <w:iCs/>
          <w:color w:val="auto"/>
          <w:sz w:val="22"/>
          <w:szCs w:val="22"/>
          <w:lang w:val="en-US"/>
        </w:rPr>
        <w:t>despesas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correrão</w:t>
      </w:r>
      <w:proofErr w:type="spellEnd"/>
      <w:r w:rsidRPr="005176B3">
        <w:rPr>
          <w:rFonts w:eastAsiaTheme="minorHAnsi"/>
          <w:iCs/>
          <w:color w:val="auto"/>
          <w:sz w:val="22"/>
          <w:szCs w:val="22"/>
          <w:lang w:val="en-US"/>
        </w:rPr>
        <w:t xml:space="preserve"> à </w:t>
      </w:r>
      <w:proofErr w:type="spellStart"/>
      <w:r w:rsidRPr="005176B3">
        <w:rPr>
          <w:rFonts w:eastAsiaTheme="minorHAnsi"/>
          <w:iCs/>
          <w:color w:val="auto"/>
          <w:sz w:val="22"/>
          <w:szCs w:val="22"/>
          <w:lang w:val="en-US"/>
        </w:rPr>
        <w:t>conta</w:t>
      </w:r>
      <w:proofErr w:type="spellEnd"/>
      <w:r w:rsidRPr="005176B3">
        <w:rPr>
          <w:rFonts w:eastAsiaTheme="minorHAnsi"/>
          <w:iCs/>
          <w:color w:val="auto"/>
          <w:sz w:val="22"/>
          <w:szCs w:val="22"/>
          <w:lang w:val="en-US"/>
        </w:rPr>
        <w:t xml:space="preserve"> da </w:t>
      </w:r>
      <w:proofErr w:type="spellStart"/>
      <w:r w:rsidRPr="005176B3">
        <w:rPr>
          <w:rFonts w:eastAsiaTheme="minorHAnsi"/>
          <w:iCs/>
          <w:color w:val="auto"/>
          <w:sz w:val="22"/>
          <w:szCs w:val="22"/>
          <w:lang w:val="en-US"/>
        </w:rPr>
        <w:t>seguinte</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dotação</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orçamentária</w:t>
      </w:r>
      <w:proofErr w:type="spellEnd"/>
      <w:r w:rsidRPr="005176B3">
        <w:rPr>
          <w:rFonts w:eastAsiaTheme="minorHAnsi"/>
          <w:iCs/>
          <w:color w:val="auto"/>
          <w:sz w:val="22"/>
          <w:szCs w:val="22"/>
          <w:lang w:val="en-US"/>
        </w:rPr>
        <w:t xml:space="preserve"> do</w:t>
      </w:r>
      <w:r w:rsidRPr="005176B3">
        <w:rPr>
          <w:color w:val="auto"/>
          <w:sz w:val="22"/>
          <w:szCs w:val="22"/>
        </w:rPr>
        <w:t xml:space="preserve"> exercício financeiro vigente, e da correspondente no exercício subsequente</w:t>
      </w:r>
    </w:p>
    <w:p w14:paraId="09F30754" w14:textId="77777777" w:rsidR="004C376A" w:rsidRPr="00E16112" w:rsidRDefault="004C376A" w:rsidP="004C376A">
      <w:pPr>
        <w:pStyle w:val="Nivel2"/>
        <w:keepLines/>
        <w:numPr>
          <w:ilvl w:val="0"/>
          <w:numId w:val="0"/>
        </w:numPr>
        <w:tabs>
          <w:tab w:val="left" w:pos="851"/>
        </w:tabs>
        <w:spacing w:afterLines="120" w:after="288" w:line="360" w:lineRule="auto"/>
        <w:rPr>
          <w:rFonts w:eastAsia="Courier New"/>
          <w:bCs/>
          <w:kern w:val="3"/>
          <w:sz w:val="24"/>
          <w:szCs w:val="24"/>
          <w:lang w:eastAsia="zh-CN" w:bidi="hi-IN"/>
        </w:rPr>
      </w:pPr>
      <w:bookmarkStart w:id="97" w:name="_Hlk187848738"/>
      <w:bookmarkStart w:id="98" w:name="_Toc155271649"/>
      <w:r w:rsidRPr="00E16112">
        <w:rPr>
          <w:rFonts w:eastAsia="Courier New"/>
          <w:bCs/>
          <w:kern w:val="3"/>
          <w:sz w:val="24"/>
          <w:szCs w:val="24"/>
          <w:lang w:eastAsia="zh-CN" w:bidi="hi-IN"/>
        </w:rPr>
        <w:t xml:space="preserve">0017.0512.0611.8005.3339030 </w:t>
      </w:r>
    </w:p>
    <w:p w14:paraId="4B6CDE5B" w14:textId="77777777" w:rsidR="004C376A"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99" w:name="_Toc187849500"/>
      <w:bookmarkEnd w:id="97"/>
      <w:r w:rsidRPr="00002E19">
        <w:rPr>
          <w:rFonts w:ascii="Arial" w:hAnsi="Arial" w:cs="Arial"/>
          <w:color w:val="0000FF"/>
          <w:sz w:val="22"/>
          <w:szCs w:val="22"/>
        </w:rPr>
        <w:lastRenderedPageBreak/>
        <w:t xml:space="preserve">DA ADEQUAÇÃO </w:t>
      </w:r>
      <w:r>
        <w:rPr>
          <w:rFonts w:ascii="Arial" w:hAnsi="Arial" w:cs="Arial"/>
          <w:color w:val="0000FF"/>
          <w:sz w:val="22"/>
          <w:szCs w:val="22"/>
        </w:rPr>
        <w:t>AO</w:t>
      </w:r>
      <w:r w:rsidRPr="00002E19">
        <w:rPr>
          <w:rFonts w:ascii="Arial" w:hAnsi="Arial" w:cs="Arial"/>
          <w:color w:val="0000FF"/>
          <w:sz w:val="22"/>
          <w:szCs w:val="22"/>
        </w:rPr>
        <w:t xml:space="preserve"> PLANO ANUAL DE CONTRATAÇÕES</w:t>
      </w:r>
      <w:bookmarkEnd w:id="98"/>
      <w:bookmarkEnd w:id="99"/>
      <w:r w:rsidRPr="00002E19">
        <w:rPr>
          <w:rFonts w:ascii="Arial" w:hAnsi="Arial" w:cs="Arial"/>
          <w:color w:val="0000FF"/>
          <w:sz w:val="22"/>
          <w:szCs w:val="22"/>
        </w:rPr>
        <w:t xml:space="preserve"> </w:t>
      </w:r>
    </w:p>
    <w:p w14:paraId="2A9B35C8" w14:textId="77777777" w:rsidR="004C376A" w:rsidRDefault="004C376A" w:rsidP="004C376A">
      <w:pPr>
        <w:keepLines/>
      </w:pPr>
    </w:p>
    <w:p w14:paraId="1F6B02A4" w14:textId="77777777" w:rsidR="004C376A" w:rsidRPr="00426FE9" w:rsidRDefault="004C376A" w:rsidP="004C376A">
      <w:pPr>
        <w:pStyle w:val="PargrafodaLista"/>
        <w:keepLines/>
        <w:numPr>
          <w:ilvl w:val="1"/>
          <w:numId w:val="24"/>
        </w:numPr>
        <w:tabs>
          <w:tab w:val="left" w:pos="851"/>
        </w:tabs>
        <w:ind w:left="0" w:firstLine="0"/>
        <w:rPr>
          <w:rFonts w:eastAsiaTheme="minorEastAsia"/>
          <w:lang w:val="pt-BR" w:eastAsia="pt-BR"/>
        </w:rPr>
      </w:pPr>
      <w:r w:rsidRPr="00426FE9">
        <w:rPr>
          <w:rFonts w:eastAsiaTheme="minorEastAsia"/>
          <w:lang w:val="pt-BR" w:eastAsia="pt-BR"/>
        </w:rPr>
        <w:t xml:space="preserve">Esta contratação/aquisição está devidamente prevista e respaldada no Plano Anual de Contratações, conforme DFD de número </w:t>
      </w:r>
      <w:r>
        <w:rPr>
          <w:rFonts w:eastAsiaTheme="minorEastAsia"/>
          <w:lang w:val="pt-BR" w:eastAsia="pt-BR"/>
        </w:rPr>
        <w:t>037/2025</w:t>
      </w:r>
      <w:r w:rsidRPr="00426FE9">
        <w:rPr>
          <w:rFonts w:eastAsiaTheme="minorEastAsia"/>
          <w:lang w:val="pt-BR" w:eastAsia="pt-BR"/>
        </w:rPr>
        <w:t xml:space="preserve">. </w:t>
      </w:r>
    </w:p>
    <w:p w14:paraId="6750FDE8" w14:textId="77777777" w:rsidR="004C376A" w:rsidRPr="00426FE9"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100" w:name="_Toc155271650"/>
      <w:bookmarkStart w:id="101" w:name="_Toc187849501"/>
      <w:r w:rsidRPr="00426FE9">
        <w:rPr>
          <w:rFonts w:ascii="Arial" w:hAnsi="Arial" w:cs="Arial"/>
          <w:color w:val="0000FF"/>
          <w:sz w:val="22"/>
          <w:szCs w:val="22"/>
        </w:rPr>
        <w:t>GARANTIA DE EXECUÇÃO</w:t>
      </w:r>
      <w:bookmarkEnd w:id="100"/>
      <w:bookmarkEnd w:id="101"/>
    </w:p>
    <w:p w14:paraId="29298D31" w14:textId="77777777" w:rsidR="004C376A" w:rsidRPr="00426FE9" w:rsidRDefault="004C376A" w:rsidP="004C376A">
      <w:pPr>
        <w:pStyle w:val="Nvel2-Red"/>
        <w:keepLines/>
        <w:numPr>
          <w:ilvl w:val="1"/>
          <w:numId w:val="24"/>
        </w:numPr>
        <w:tabs>
          <w:tab w:val="left" w:pos="851"/>
        </w:tabs>
        <w:spacing w:afterLines="120" w:after="288"/>
        <w:ind w:left="0" w:firstLine="0"/>
        <w:rPr>
          <w:i w:val="0"/>
          <w:color w:val="auto"/>
        </w:rPr>
      </w:pPr>
      <w:proofErr w:type="spellStart"/>
      <w:r w:rsidRPr="00426FE9">
        <w:rPr>
          <w:i w:val="0"/>
          <w:color w:val="auto"/>
        </w:rPr>
        <w:t>Não</w:t>
      </w:r>
      <w:proofErr w:type="spellEnd"/>
      <w:r w:rsidRPr="00426FE9">
        <w:rPr>
          <w:i w:val="0"/>
          <w:color w:val="auto"/>
        </w:rPr>
        <w:t xml:space="preserve"> </w:t>
      </w:r>
      <w:proofErr w:type="spellStart"/>
      <w:r w:rsidRPr="00426FE9">
        <w:rPr>
          <w:i w:val="0"/>
          <w:color w:val="auto"/>
        </w:rPr>
        <w:t>haverá</w:t>
      </w:r>
      <w:proofErr w:type="spellEnd"/>
      <w:r w:rsidRPr="00426FE9">
        <w:rPr>
          <w:i w:val="0"/>
          <w:color w:val="auto"/>
        </w:rPr>
        <w:t xml:space="preserve"> </w:t>
      </w:r>
      <w:proofErr w:type="spellStart"/>
      <w:r w:rsidRPr="00426FE9">
        <w:rPr>
          <w:i w:val="0"/>
          <w:color w:val="auto"/>
        </w:rPr>
        <w:t>exigência</w:t>
      </w:r>
      <w:proofErr w:type="spellEnd"/>
      <w:r w:rsidRPr="00426FE9">
        <w:rPr>
          <w:i w:val="0"/>
          <w:color w:val="auto"/>
        </w:rPr>
        <w:t xml:space="preserve"> de </w:t>
      </w:r>
      <w:proofErr w:type="spellStart"/>
      <w:r w:rsidRPr="00426FE9">
        <w:rPr>
          <w:i w:val="0"/>
          <w:color w:val="auto"/>
        </w:rPr>
        <w:t>garantia</w:t>
      </w:r>
      <w:proofErr w:type="spellEnd"/>
      <w:r w:rsidRPr="00426FE9">
        <w:rPr>
          <w:i w:val="0"/>
          <w:color w:val="auto"/>
        </w:rPr>
        <w:t xml:space="preserve"> </w:t>
      </w:r>
      <w:proofErr w:type="spellStart"/>
      <w:r w:rsidRPr="00426FE9">
        <w:rPr>
          <w:i w:val="0"/>
          <w:color w:val="auto"/>
        </w:rPr>
        <w:t>contratual</w:t>
      </w:r>
      <w:proofErr w:type="spellEnd"/>
      <w:r w:rsidRPr="00426FE9">
        <w:rPr>
          <w:i w:val="0"/>
          <w:color w:val="auto"/>
        </w:rPr>
        <w:t xml:space="preserve"> da </w:t>
      </w:r>
      <w:proofErr w:type="spellStart"/>
      <w:r w:rsidRPr="00426FE9">
        <w:rPr>
          <w:i w:val="0"/>
          <w:color w:val="auto"/>
        </w:rPr>
        <w:t>execução</w:t>
      </w:r>
      <w:proofErr w:type="spellEnd"/>
      <w:r w:rsidRPr="00426FE9">
        <w:rPr>
          <w:i w:val="0"/>
          <w:color w:val="auto"/>
        </w:rPr>
        <w:t>.</w:t>
      </w:r>
    </w:p>
    <w:p w14:paraId="3A1A5775" w14:textId="77777777" w:rsidR="004C376A" w:rsidRPr="00CD5767"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102" w:name="_Toc155271651"/>
      <w:bookmarkStart w:id="103" w:name="_Toc187849502"/>
      <w:r w:rsidRPr="00CD5767">
        <w:rPr>
          <w:rFonts w:ascii="Arial" w:hAnsi="Arial" w:cs="Arial"/>
          <w:color w:val="0000FF"/>
          <w:sz w:val="22"/>
          <w:szCs w:val="22"/>
        </w:rPr>
        <w:t>OBRIGAÇÕES DO CONTRATANTE (</w:t>
      </w:r>
      <w:hyperlink r:id="rId34" w:anchor="art92" w:history="1">
        <w:r w:rsidRPr="00CD5767">
          <w:rPr>
            <w:rFonts w:ascii="Arial" w:hAnsi="Arial" w:cs="Arial"/>
            <w:color w:val="0000FF"/>
            <w:sz w:val="22"/>
            <w:szCs w:val="22"/>
          </w:rPr>
          <w:t>art. 92, X, XI e XIV</w:t>
        </w:r>
      </w:hyperlink>
      <w:r w:rsidRPr="00CD5767">
        <w:rPr>
          <w:rFonts w:ascii="Arial" w:hAnsi="Arial" w:cs="Arial"/>
          <w:color w:val="0000FF"/>
          <w:sz w:val="22"/>
          <w:szCs w:val="22"/>
        </w:rPr>
        <w:t>)</w:t>
      </w:r>
      <w:bookmarkEnd w:id="102"/>
      <w:bookmarkEnd w:id="103"/>
    </w:p>
    <w:p w14:paraId="1F9A085C" w14:textId="77777777" w:rsidR="004C376A" w:rsidRPr="0081095A" w:rsidRDefault="004C376A" w:rsidP="004C376A">
      <w:pPr>
        <w:pStyle w:val="Nivel2"/>
        <w:keepLines/>
        <w:numPr>
          <w:ilvl w:val="1"/>
          <w:numId w:val="24"/>
        </w:numPr>
        <w:tabs>
          <w:tab w:val="left" w:pos="851"/>
        </w:tabs>
        <w:spacing w:afterLines="120" w:after="288"/>
        <w:ind w:left="0" w:firstLine="0"/>
        <w:rPr>
          <w:b/>
          <w:bCs/>
          <w:sz w:val="22"/>
          <w:szCs w:val="22"/>
        </w:rPr>
      </w:pPr>
      <w:r w:rsidRPr="0081095A">
        <w:rPr>
          <w:sz w:val="22"/>
          <w:szCs w:val="22"/>
        </w:rPr>
        <w:t>São obrigações do Contratante:</w:t>
      </w:r>
    </w:p>
    <w:p w14:paraId="733F77A0"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Exigir o cumprimento de todas as obrigações assumidas pelo Contratado, de acordo com o contrato e seus anexos;</w:t>
      </w:r>
    </w:p>
    <w:p w14:paraId="64DD3CE5"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Receber o objeto no prazo e condições estabelecidas no Termo de Referência;</w:t>
      </w:r>
    </w:p>
    <w:p w14:paraId="1675FC21" w14:textId="77777777" w:rsidR="004C376A" w:rsidRPr="00D5341D" w:rsidRDefault="004C376A" w:rsidP="004C376A">
      <w:pPr>
        <w:pStyle w:val="Nivel2"/>
        <w:keepLines/>
        <w:numPr>
          <w:ilvl w:val="1"/>
          <w:numId w:val="24"/>
        </w:numPr>
        <w:tabs>
          <w:tab w:val="left" w:pos="851"/>
        </w:tabs>
        <w:spacing w:afterLines="120" w:after="288"/>
        <w:ind w:left="0" w:firstLine="0"/>
        <w:rPr>
          <w:sz w:val="22"/>
          <w:szCs w:val="22"/>
        </w:rPr>
      </w:pPr>
      <w:r w:rsidRPr="00D5341D">
        <w:rPr>
          <w:sz w:val="22"/>
          <w:szCs w:val="22"/>
        </w:rPr>
        <w:t xml:space="preserve">Rejeitar, no todo ou em parte, fornecimento executado em desacordo com o CONTRATO </w:t>
      </w:r>
    </w:p>
    <w:p w14:paraId="475636C9" w14:textId="77777777" w:rsidR="004C376A" w:rsidRPr="00D5341D" w:rsidRDefault="004C376A" w:rsidP="004C376A">
      <w:pPr>
        <w:pStyle w:val="Nivel2"/>
        <w:keepLines/>
        <w:numPr>
          <w:ilvl w:val="1"/>
          <w:numId w:val="24"/>
        </w:numPr>
        <w:tabs>
          <w:tab w:val="left" w:pos="851"/>
        </w:tabs>
        <w:spacing w:afterLines="120" w:after="288"/>
        <w:ind w:left="0" w:firstLine="0"/>
        <w:rPr>
          <w:sz w:val="22"/>
          <w:szCs w:val="22"/>
        </w:rPr>
      </w:pPr>
      <w:r w:rsidRPr="00D5341D">
        <w:rPr>
          <w:sz w:val="22"/>
          <w:szCs w:val="22"/>
        </w:rPr>
        <w:t>Notificar o Contratado, por escrito, sobre vícios, defeitos ou incorreções verificadas no objeto fornecido, para que seja por ele substituído, reparado ou corrigido, no total ou em parte, às suas expensas;</w:t>
      </w:r>
    </w:p>
    <w:p w14:paraId="51808AB8" w14:textId="77777777" w:rsidR="004C376A" w:rsidRPr="00D5341D" w:rsidRDefault="004C376A" w:rsidP="004C376A">
      <w:pPr>
        <w:pStyle w:val="PargrafodaLista"/>
        <w:keepLines/>
        <w:numPr>
          <w:ilvl w:val="1"/>
          <w:numId w:val="24"/>
        </w:numPr>
        <w:tabs>
          <w:tab w:val="left" w:pos="787"/>
          <w:tab w:val="left" w:pos="851"/>
        </w:tabs>
        <w:spacing w:line="276" w:lineRule="auto"/>
        <w:ind w:left="0" w:firstLine="0"/>
      </w:pPr>
      <w:proofErr w:type="spellStart"/>
      <w:r w:rsidRPr="00D5341D">
        <w:t>Arcar</w:t>
      </w:r>
      <w:proofErr w:type="spellEnd"/>
      <w:r w:rsidRPr="00D5341D">
        <w:t xml:space="preserve"> com as </w:t>
      </w:r>
      <w:proofErr w:type="spellStart"/>
      <w:r w:rsidRPr="00D5341D">
        <w:t>despesas</w:t>
      </w:r>
      <w:proofErr w:type="spellEnd"/>
      <w:r w:rsidRPr="00D5341D">
        <w:t xml:space="preserve"> de </w:t>
      </w:r>
      <w:proofErr w:type="spellStart"/>
      <w:r w:rsidRPr="00D5341D">
        <w:t>publicação</w:t>
      </w:r>
      <w:proofErr w:type="spellEnd"/>
      <w:r w:rsidRPr="00D5341D">
        <w:t xml:space="preserve"> de </w:t>
      </w:r>
      <w:proofErr w:type="spellStart"/>
      <w:r w:rsidRPr="00D5341D">
        <w:t>extrato</w:t>
      </w:r>
      <w:proofErr w:type="spellEnd"/>
      <w:r w:rsidRPr="00D5341D">
        <w:t xml:space="preserve"> do CONTRATO DE FORNECIMENTO, </w:t>
      </w:r>
      <w:proofErr w:type="spellStart"/>
      <w:r w:rsidRPr="00D5341D">
        <w:t>bem</w:t>
      </w:r>
      <w:proofErr w:type="spellEnd"/>
      <w:r w:rsidRPr="00D5341D">
        <w:t xml:space="preserve"> </w:t>
      </w:r>
      <w:proofErr w:type="spellStart"/>
      <w:r w:rsidRPr="00D5341D">
        <w:t>como</w:t>
      </w:r>
      <w:proofErr w:type="spellEnd"/>
      <w:r w:rsidRPr="00D5341D">
        <w:t xml:space="preserve"> dos </w:t>
      </w:r>
      <w:proofErr w:type="spellStart"/>
      <w:r w:rsidRPr="00D5341D">
        <w:t>Termos</w:t>
      </w:r>
      <w:proofErr w:type="spellEnd"/>
      <w:r w:rsidRPr="00D5341D">
        <w:t xml:space="preserve"> </w:t>
      </w:r>
      <w:proofErr w:type="spellStart"/>
      <w:r w:rsidRPr="00D5341D">
        <w:t>Aditivos</w:t>
      </w:r>
      <w:proofErr w:type="spellEnd"/>
      <w:r w:rsidRPr="00D5341D">
        <w:t xml:space="preserve"> que </w:t>
      </w:r>
      <w:proofErr w:type="spellStart"/>
      <w:r w:rsidRPr="00D5341D">
        <w:t>venham</w:t>
      </w:r>
      <w:proofErr w:type="spellEnd"/>
      <w:r w:rsidRPr="00D5341D">
        <w:t xml:space="preserve"> a ser </w:t>
      </w:r>
      <w:proofErr w:type="spellStart"/>
      <w:r w:rsidRPr="00D5341D">
        <w:t>firmados</w:t>
      </w:r>
      <w:proofErr w:type="spellEnd"/>
      <w:r w:rsidRPr="00D5341D">
        <w:t>.</w:t>
      </w:r>
    </w:p>
    <w:p w14:paraId="4B569C8B"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Acompanhar e fiscalizar a execução do contrato e o cumprimento das obrigações pelo Contratado;</w:t>
      </w:r>
    </w:p>
    <w:p w14:paraId="54C06952"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 xml:space="preserve">Comunicar a empresa para </w:t>
      </w:r>
      <w:r w:rsidRPr="0081095A">
        <w:rPr>
          <w:bCs/>
          <w:sz w:val="22"/>
          <w:szCs w:val="22"/>
        </w:rPr>
        <w:t xml:space="preserve">emissão de Nota Fiscal no que </w:t>
      </w:r>
      <w:proofErr w:type="spellStart"/>
      <w:r w:rsidRPr="0081095A">
        <w:rPr>
          <w:bCs/>
          <w:sz w:val="22"/>
          <w:szCs w:val="22"/>
        </w:rPr>
        <w:t>pertine</w:t>
      </w:r>
      <w:proofErr w:type="spellEnd"/>
      <w:r w:rsidRPr="0081095A">
        <w:rPr>
          <w:bCs/>
          <w:sz w:val="22"/>
          <w:szCs w:val="22"/>
        </w:rPr>
        <w:t xml:space="preserve"> à parcela incontroversa da execução do objeto, para efeito de liquidação e pagamento, quando houver controvérsia sobre a execução do objeto, quanto à dimensão, qualidade e quantidade, conforme o </w:t>
      </w:r>
      <w:hyperlink r:id="rId35" w:anchor="art143" w:history="1">
        <w:r w:rsidRPr="0081095A">
          <w:rPr>
            <w:rStyle w:val="Hyperlink"/>
            <w:bCs/>
            <w:sz w:val="22"/>
            <w:szCs w:val="22"/>
          </w:rPr>
          <w:t>art. 143 da Lei nº 14.133, de 2021</w:t>
        </w:r>
      </w:hyperlink>
      <w:r w:rsidRPr="0081095A">
        <w:rPr>
          <w:bCs/>
          <w:sz w:val="22"/>
          <w:szCs w:val="22"/>
        </w:rPr>
        <w:t>;</w:t>
      </w:r>
    </w:p>
    <w:p w14:paraId="74954D0C"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Efetuar o pagamento ao Contratado do valor correspondente ao fornecimento do objeto, no prazo, forma e condições estabelecidos no presente Contrato;</w:t>
      </w:r>
    </w:p>
    <w:p w14:paraId="1EB9B288"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 xml:space="preserve">Aplicar ao Contratado as sanções previstas na lei e neste Contrato; </w:t>
      </w:r>
    </w:p>
    <w:p w14:paraId="5502D7E8"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Cientificar o órgão de representação judicial do jurídico para adoção das medidas cabíveis quando do descumprimento de obrigações pelo Contratado;</w:t>
      </w:r>
    </w:p>
    <w:p w14:paraId="6921CA94"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656DCD" w14:textId="77777777" w:rsidR="004C376A" w:rsidRPr="0081095A" w:rsidRDefault="004C376A" w:rsidP="004C376A">
      <w:pPr>
        <w:pStyle w:val="Nivel2"/>
        <w:keepLines/>
        <w:numPr>
          <w:ilvl w:val="1"/>
          <w:numId w:val="24"/>
        </w:numPr>
        <w:tabs>
          <w:tab w:val="left" w:pos="851"/>
        </w:tabs>
        <w:spacing w:afterLines="120" w:after="288"/>
        <w:ind w:left="0" w:firstLine="0"/>
        <w:rPr>
          <w:sz w:val="22"/>
          <w:szCs w:val="22"/>
        </w:rPr>
      </w:pPr>
      <w:r w:rsidRPr="0081095A">
        <w:rPr>
          <w:sz w:val="22"/>
          <w:szCs w:val="22"/>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3229BD" w14:textId="77777777" w:rsidR="004C376A" w:rsidRPr="005176B3" w:rsidRDefault="004C376A" w:rsidP="004C376A">
      <w:pPr>
        <w:pStyle w:val="Ttulo1"/>
        <w:numPr>
          <w:ilvl w:val="0"/>
          <w:numId w:val="24"/>
        </w:numPr>
        <w:tabs>
          <w:tab w:val="left" w:pos="851"/>
        </w:tabs>
        <w:spacing w:line="276" w:lineRule="auto"/>
        <w:ind w:left="0" w:firstLine="0"/>
        <w:jc w:val="both"/>
        <w:rPr>
          <w:color w:val="FFFFFF" w:themeColor="background1"/>
          <w:sz w:val="22"/>
          <w:szCs w:val="22"/>
        </w:rPr>
      </w:pPr>
      <w:bookmarkStart w:id="104" w:name="_Toc155271652"/>
      <w:bookmarkStart w:id="105" w:name="_Toc187849503"/>
      <w:r w:rsidRPr="00CD5767">
        <w:rPr>
          <w:rFonts w:ascii="Arial" w:hAnsi="Arial" w:cs="Arial"/>
          <w:color w:val="0000FF"/>
          <w:sz w:val="22"/>
          <w:szCs w:val="22"/>
        </w:rPr>
        <w:t>OBRIGAÇÕES DO CONTRATADO</w:t>
      </w:r>
      <w:bookmarkEnd w:id="104"/>
      <w:bookmarkEnd w:id="105"/>
      <w:r w:rsidRPr="00CD5767">
        <w:rPr>
          <w:rFonts w:ascii="Arial" w:hAnsi="Arial" w:cs="Arial"/>
          <w:color w:val="0000FF"/>
          <w:sz w:val="22"/>
          <w:szCs w:val="22"/>
        </w:rPr>
        <w:t xml:space="preserve"> </w:t>
      </w:r>
    </w:p>
    <w:p w14:paraId="45781073"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A1BEEFC"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Responsabilizar-se pelos vícios e danos decorrentes do objeto, de acordo com o Código de Defesa do Consumidor (</w:t>
      </w:r>
      <w:hyperlink r:id="rId36" w:history="1">
        <w:r w:rsidRPr="00D5341D">
          <w:rPr>
            <w:rStyle w:val="Hyperlink"/>
            <w:color w:val="auto"/>
            <w:sz w:val="22"/>
            <w:szCs w:val="22"/>
          </w:rPr>
          <w:t>Lei nº 8.078, de 1990</w:t>
        </w:r>
      </w:hyperlink>
      <w:r w:rsidRPr="00D5341D">
        <w:rPr>
          <w:color w:val="auto"/>
          <w:sz w:val="22"/>
          <w:szCs w:val="22"/>
        </w:rPr>
        <w:t>);</w:t>
      </w:r>
    </w:p>
    <w:p w14:paraId="0CABFFE8"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Comunicar ao contratante, no prazo máximo de 24 (vinte e quatro) horas que antecede a data da entrega, os motivos que impossibilitem o cumprimento do prazo previsto, com a devida comprovação;</w:t>
      </w:r>
    </w:p>
    <w:p w14:paraId="3D853043" w14:textId="77777777" w:rsidR="004C376A" w:rsidRPr="00D5341D" w:rsidRDefault="004C376A" w:rsidP="004C376A">
      <w:pPr>
        <w:pStyle w:val="PargrafodaLista"/>
        <w:keepLines/>
        <w:numPr>
          <w:ilvl w:val="1"/>
          <w:numId w:val="24"/>
        </w:numPr>
        <w:tabs>
          <w:tab w:val="left" w:pos="851"/>
        </w:tabs>
        <w:spacing w:line="276" w:lineRule="auto"/>
        <w:ind w:left="0" w:firstLine="0"/>
      </w:pPr>
      <w:proofErr w:type="spellStart"/>
      <w:r w:rsidRPr="00D5341D">
        <w:t>Dirimir</w:t>
      </w:r>
      <w:proofErr w:type="spellEnd"/>
      <w:r w:rsidRPr="00D5341D">
        <w:t xml:space="preserve"> </w:t>
      </w:r>
      <w:proofErr w:type="spellStart"/>
      <w:r w:rsidRPr="00D5341D">
        <w:t>qualquer</w:t>
      </w:r>
      <w:proofErr w:type="spellEnd"/>
      <w:r w:rsidRPr="00D5341D">
        <w:t xml:space="preserve"> </w:t>
      </w:r>
      <w:proofErr w:type="spellStart"/>
      <w:r w:rsidRPr="00D5341D">
        <w:t>dúvida</w:t>
      </w:r>
      <w:proofErr w:type="spellEnd"/>
      <w:r w:rsidRPr="00D5341D">
        <w:t xml:space="preserve"> e </w:t>
      </w:r>
      <w:proofErr w:type="spellStart"/>
      <w:r w:rsidRPr="00D5341D">
        <w:t>prestar</w:t>
      </w:r>
      <w:proofErr w:type="spellEnd"/>
      <w:r w:rsidRPr="00D5341D">
        <w:t xml:space="preserve"> </w:t>
      </w:r>
      <w:proofErr w:type="spellStart"/>
      <w:r w:rsidRPr="00D5341D">
        <w:t>esclarecimentos</w:t>
      </w:r>
      <w:proofErr w:type="spellEnd"/>
      <w:r w:rsidRPr="00D5341D">
        <w:t xml:space="preserve"> </w:t>
      </w:r>
      <w:proofErr w:type="spellStart"/>
      <w:r w:rsidRPr="00D5341D">
        <w:t>acerca</w:t>
      </w:r>
      <w:proofErr w:type="spellEnd"/>
      <w:r w:rsidRPr="00D5341D">
        <w:t xml:space="preserve"> da </w:t>
      </w:r>
      <w:proofErr w:type="spellStart"/>
      <w:r w:rsidRPr="00D5341D">
        <w:t>execução</w:t>
      </w:r>
      <w:proofErr w:type="spellEnd"/>
      <w:r w:rsidRPr="00D5341D">
        <w:t xml:space="preserve"> do CONTRATO </w:t>
      </w:r>
      <w:proofErr w:type="gramStart"/>
      <w:r w:rsidRPr="00D5341D">
        <w:t>DE  FORNECIMENTO</w:t>
      </w:r>
      <w:proofErr w:type="gramEnd"/>
      <w:r w:rsidRPr="00D5341D">
        <w:t xml:space="preserve">, </w:t>
      </w:r>
      <w:proofErr w:type="spellStart"/>
      <w:r w:rsidRPr="00D5341D">
        <w:t>durante</w:t>
      </w:r>
      <w:proofErr w:type="spellEnd"/>
      <w:r w:rsidRPr="00D5341D">
        <w:t xml:space="preserve"> </w:t>
      </w:r>
      <w:proofErr w:type="spellStart"/>
      <w:r w:rsidRPr="00D5341D">
        <w:t>toda</w:t>
      </w:r>
      <w:proofErr w:type="spellEnd"/>
      <w:r w:rsidRPr="00D5341D">
        <w:t xml:space="preserve"> a </w:t>
      </w:r>
      <w:proofErr w:type="spellStart"/>
      <w:r w:rsidRPr="00D5341D">
        <w:t>sua</w:t>
      </w:r>
      <w:proofErr w:type="spellEnd"/>
      <w:r w:rsidRPr="00D5341D">
        <w:t xml:space="preserve"> </w:t>
      </w:r>
      <w:proofErr w:type="spellStart"/>
      <w:r w:rsidRPr="00D5341D">
        <w:t>vigência</w:t>
      </w:r>
      <w:proofErr w:type="spellEnd"/>
      <w:r w:rsidRPr="00D5341D">
        <w:t xml:space="preserve">, a </w:t>
      </w:r>
      <w:proofErr w:type="spellStart"/>
      <w:r w:rsidRPr="00D5341D">
        <w:t>pedido</w:t>
      </w:r>
      <w:proofErr w:type="spellEnd"/>
      <w:r w:rsidRPr="00D5341D">
        <w:t xml:space="preserve"> do SAAE, </w:t>
      </w:r>
      <w:proofErr w:type="spellStart"/>
      <w:r w:rsidRPr="00D5341D">
        <w:t>durante</w:t>
      </w:r>
      <w:proofErr w:type="spellEnd"/>
      <w:r w:rsidRPr="00D5341D">
        <w:t xml:space="preserve"> </w:t>
      </w:r>
      <w:proofErr w:type="spellStart"/>
      <w:r w:rsidRPr="00D5341D">
        <w:t>toda</w:t>
      </w:r>
      <w:proofErr w:type="spellEnd"/>
      <w:r w:rsidRPr="00D5341D">
        <w:t xml:space="preserve"> a </w:t>
      </w:r>
      <w:proofErr w:type="spellStart"/>
      <w:r w:rsidRPr="00D5341D">
        <w:t>sua</w:t>
      </w:r>
      <w:proofErr w:type="spellEnd"/>
      <w:r w:rsidRPr="00D5341D">
        <w:t xml:space="preserve"> </w:t>
      </w:r>
      <w:proofErr w:type="spellStart"/>
      <w:r w:rsidRPr="00D5341D">
        <w:t>vigência</w:t>
      </w:r>
      <w:proofErr w:type="spellEnd"/>
      <w:r w:rsidRPr="00D5341D">
        <w:t xml:space="preserve">, a </w:t>
      </w:r>
      <w:proofErr w:type="spellStart"/>
      <w:r w:rsidRPr="00D5341D">
        <w:t>pedido</w:t>
      </w:r>
      <w:proofErr w:type="spellEnd"/>
      <w:r w:rsidRPr="00D5341D">
        <w:t xml:space="preserve"> do SAAE.</w:t>
      </w:r>
    </w:p>
    <w:p w14:paraId="39995108" w14:textId="77777777" w:rsidR="004C376A" w:rsidRPr="00D5341D" w:rsidRDefault="004C376A" w:rsidP="004C376A">
      <w:pPr>
        <w:pStyle w:val="PargrafodaLista"/>
        <w:keepLines/>
        <w:tabs>
          <w:tab w:val="num" w:pos="0"/>
          <w:tab w:val="left" w:pos="851"/>
        </w:tabs>
        <w:spacing w:line="276" w:lineRule="auto"/>
        <w:ind w:left="0"/>
      </w:pPr>
    </w:p>
    <w:p w14:paraId="49C67FD0" w14:textId="77777777" w:rsidR="004C376A" w:rsidRPr="00D5341D" w:rsidRDefault="004C376A" w:rsidP="004C376A">
      <w:pPr>
        <w:pStyle w:val="PargrafodaLista"/>
        <w:keepLines/>
        <w:numPr>
          <w:ilvl w:val="1"/>
          <w:numId w:val="24"/>
        </w:numPr>
        <w:tabs>
          <w:tab w:val="left" w:pos="851"/>
        </w:tabs>
        <w:spacing w:line="276" w:lineRule="auto"/>
        <w:ind w:left="0" w:firstLine="0"/>
      </w:pPr>
      <w:proofErr w:type="spellStart"/>
      <w:r w:rsidRPr="00D5341D">
        <w:t>Colocar</w:t>
      </w:r>
      <w:proofErr w:type="spellEnd"/>
      <w:r w:rsidRPr="00D5341D">
        <w:t xml:space="preserve"> à </w:t>
      </w:r>
      <w:proofErr w:type="spellStart"/>
      <w:r w:rsidRPr="00D5341D">
        <w:t>disposição</w:t>
      </w:r>
      <w:proofErr w:type="spellEnd"/>
      <w:r w:rsidRPr="00D5341D">
        <w:t xml:space="preserve"> da CONTRATANTE </w:t>
      </w:r>
      <w:proofErr w:type="spellStart"/>
      <w:r w:rsidRPr="00D5341D">
        <w:t>todos</w:t>
      </w:r>
      <w:proofErr w:type="spellEnd"/>
      <w:r w:rsidRPr="00D5341D">
        <w:t xml:space="preserve"> </w:t>
      </w:r>
      <w:proofErr w:type="spellStart"/>
      <w:r w:rsidRPr="00D5341D">
        <w:t>os</w:t>
      </w:r>
      <w:proofErr w:type="spellEnd"/>
      <w:r w:rsidRPr="00D5341D">
        <w:t xml:space="preserve"> </w:t>
      </w:r>
      <w:proofErr w:type="spellStart"/>
      <w:r w:rsidRPr="00D5341D">
        <w:t>meios</w:t>
      </w:r>
      <w:proofErr w:type="spellEnd"/>
      <w:r w:rsidRPr="00D5341D">
        <w:t xml:space="preserve"> </w:t>
      </w:r>
      <w:proofErr w:type="spellStart"/>
      <w:r w:rsidRPr="00D5341D">
        <w:t>necessários</w:t>
      </w:r>
      <w:proofErr w:type="spellEnd"/>
      <w:r w:rsidRPr="00D5341D">
        <w:t xml:space="preserve"> para </w:t>
      </w:r>
      <w:proofErr w:type="spellStart"/>
      <w:r w:rsidRPr="00D5341D">
        <w:t>comprovação</w:t>
      </w:r>
      <w:proofErr w:type="spellEnd"/>
      <w:r w:rsidRPr="00D5341D">
        <w:t xml:space="preserve"> da </w:t>
      </w:r>
      <w:proofErr w:type="spellStart"/>
      <w:r w:rsidRPr="00D5341D">
        <w:t>qualidade</w:t>
      </w:r>
      <w:proofErr w:type="spellEnd"/>
      <w:r w:rsidRPr="00D5341D">
        <w:t xml:space="preserve"> do (s) </w:t>
      </w:r>
      <w:proofErr w:type="spellStart"/>
      <w:r w:rsidRPr="00D5341D">
        <w:t>objeto</w:t>
      </w:r>
      <w:proofErr w:type="spellEnd"/>
      <w:r w:rsidRPr="00D5341D">
        <w:t xml:space="preserve"> (s), </w:t>
      </w:r>
      <w:proofErr w:type="spellStart"/>
      <w:r w:rsidRPr="00D5341D">
        <w:t>permitindo</w:t>
      </w:r>
      <w:proofErr w:type="spellEnd"/>
      <w:r w:rsidRPr="00D5341D">
        <w:t xml:space="preserve"> a </w:t>
      </w:r>
      <w:proofErr w:type="spellStart"/>
      <w:r w:rsidRPr="00D5341D">
        <w:t>verificação</w:t>
      </w:r>
      <w:proofErr w:type="spellEnd"/>
      <w:r w:rsidRPr="00D5341D">
        <w:t xml:space="preserve"> de </w:t>
      </w:r>
      <w:proofErr w:type="spellStart"/>
      <w:r w:rsidRPr="00D5341D">
        <w:t>sua</w:t>
      </w:r>
      <w:proofErr w:type="spellEnd"/>
      <w:r w:rsidRPr="00D5341D">
        <w:t xml:space="preserve"> </w:t>
      </w:r>
      <w:proofErr w:type="spellStart"/>
      <w:r w:rsidRPr="00D5341D">
        <w:t>conformidade</w:t>
      </w:r>
      <w:proofErr w:type="spellEnd"/>
      <w:r w:rsidRPr="00D5341D">
        <w:t xml:space="preserve"> com as </w:t>
      </w:r>
      <w:proofErr w:type="spellStart"/>
      <w:r w:rsidRPr="00D5341D">
        <w:t>especificações</w:t>
      </w:r>
      <w:proofErr w:type="spellEnd"/>
      <w:r w:rsidRPr="00D5341D">
        <w:t xml:space="preserve"> e </w:t>
      </w:r>
      <w:proofErr w:type="spellStart"/>
      <w:r w:rsidRPr="00D5341D">
        <w:t>exigências</w:t>
      </w:r>
      <w:proofErr w:type="spellEnd"/>
      <w:r w:rsidRPr="00D5341D">
        <w:t xml:space="preserve"> do </w:t>
      </w:r>
      <w:proofErr w:type="spellStart"/>
      <w:r w:rsidRPr="00D5341D">
        <w:t>Edital</w:t>
      </w:r>
      <w:proofErr w:type="spellEnd"/>
      <w:r w:rsidRPr="00D5341D">
        <w:t>.</w:t>
      </w:r>
    </w:p>
    <w:p w14:paraId="5F223B95" w14:textId="77777777" w:rsidR="004C376A" w:rsidRPr="00D5341D" w:rsidRDefault="004C376A" w:rsidP="004C376A">
      <w:pPr>
        <w:pStyle w:val="PargrafodaLista"/>
        <w:keepLines/>
        <w:tabs>
          <w:tab w:val="num" w:pos="0"/>
          <w:tab w:val="left" w:pos="851"/>
        </w:tabs>
        <w:spacing w:line="276" w:lineRule="auto"/>
        <w:ind w:left="0"/>
      </w:pPr>
    </w:p>
    <w:p w14:paraId="3F54A7FC" w14:textId="77777777" w:rsidR="004C376A" w:rsidRPr="00D5341D" w:rsidRDefault="004C376A" w:rsidP="004C376A">
      <w:pPr>
        <w:pStyle w:val="PargrafodaLista"/>
        <w:keepLines/>
        <w:numPr>
          <w:ilvl w:val="1"/>
          <w:numId w:val="24"/>
        </w:numPr>
        <w:tabs>
          <w:tab w:val="left" w:pos="851"/>
        </w:tabs>
        <w:spacing w:line="276" w:lineRule="auto"/>
        <w:ind w:left="0" w:firstLine="0"/>
      </w:pPr>
      <w:r w:rsidRPr="00D5341D">
        <w:t xml:space="preserve"> </w:t>
      </w:r>
      <w:proofErr w:type="spellStart"/>
      <w:r w:rsidRPr="00D5341D">
        <w:t>Arcar</w:t>
      </w:r>
      <w:proofErr w:type="spellEnd"/>
      <w:r w:rsidRPr="00D5341D">
        <w:t xml:space="preserve"> com </w:t>
      </w:r>
      <w:proofErr w:type="spellStart"/>
      <w:r w:rsidRPr="00D5341D">
        <w:t>todas</w:t>
      </w:r>
      <w:proofErr w:type="spellEnd"/>
      <w:r w:rsidRPr="00D5341D">
        <w:t xml:space="preserve"> as </w:t>
      </w:r>
      <w:proofErr w:type="spellStart"/>
      <w:r w:rsidRPr="00D5341D">
        <w:t>despesas</w:t>
      </w:r>
      <w:proofErr w:type="spellEnd"/>
      <w:r w:rsidRPr="00D5341D">
        <w:t xml:space="preserve"> </w:t>
      </w:r>
      <w:proofErr w:type="spellStart"/>
      <w:r w:rsidRPr="00D5341D">
        <w:t>decorrentes</w:t>
      </w:r>
      <w:proofErr w:type="spellEnd"/>
      <w:r w:rsidRPr="00D5341D">
        <w:t xml:space="preserve"> da </w:t>
      </w:r>
      <w:proofErr w:type="spellStart"/>
      <w:r w:rsidRPr="00D5341D">
        <w:t>execução</w:t>
      </w:r>
      <w:proofErr w:type="spellEnd"/>
      <w:r w:rsidRPr="00D5341D">
        <w:t xml:space="preserve"> do CONTRATO DE FORNECIMENTO, </w:t>
      </w:r>
      <w:proofErr w:type="spellStart"/>
      <w:r w:rsidRPr="00D5341D">
        <w:t>tais</w:t>
      </w:r>
      <w:proofErr w:type="spellEnd"/>
      <w:r w:rsidRPr="00D5341D">
        <w:t xml:space="preserve"> </w:t>
      </w:r>
      <w:proofErr w:type="spellStart"/>
      <w:r w:rsidRPr="00D5341D">
        <w:t>como</w:t>
      </w:r>
      <w:proofErr w:type="spellEnd"/>
      <w:r w:rsidRPr="00D5341D">
        <w:t xml:space="preserve"> </w:t>
      </w:r>
      <w:proofErr w:type="spellStart"/>
      <w:r w:rsidRPr="00D5341D">
        <w:t>salários</w:t>
      </w:r>
      <w:proofErr w:type="spellEnd"/>
      <w:r w:rsidRPr="00D5341D">
        <w:t xml:space="preserve">, </w:t>
      </w:r>
      <w:proofErr w:type="spellStart"/>
      <w:r w:rsidRPr="00D5341D">
        <w:t>encargos</w:t>
      </w:r>
      <w:proofErr w:type="spellEnd"/>
      <w:r w:rsidRPr="00D5341D">
        <w:t xml:space="preserve"> </w:t>
      </w:r>
      <w:proofErr w:type="spellStart"/>
      <w:r w:rsidRPr="00D5341D">
        <w:t>trabalhistas</w:t>
      </w:r>
      <w:proofErr w:type="spellEnd"/>
      <w:r w:rsidRPr="00D5341D">
        <w:t xml:space="preserve">, </w:t>
      </w:r>
      <w:proofErr w:type="spellStart"/>
      <w:r w:rsidRPr="00D5341D">
        <w:t>sociais</w:t>
      </w:r>
      <w:proofErr w:type="spellEnd"/>
      <w:r w:rsidRPr="00D5341D">
        <w:t xml:space="preserve"> e </w:t>
      </w:r>
      <w:proofErr w:type="spellStart"/>
      <w:r w:rsidRPr="00D5341D">
        <w:t>previdenciários</w:t>
      </w:r>
      <w:proofErr w:type="spellEnd"/>
      <w:r w:rsidRPr="00D5341D">
        <w:t xml:space="preserve">, </w:t>
      </w:r>
      <w:proofErr w:type="spellStart"/>
      <w:r w:rsidRPr="00D5341D">
        <w:t>seguros</w:t>
      </w:r>
      <w:proofErr w:type="spellEnd"/>
      <w:r w:rsidRPr="00D5341D">
        <w:t xml:space="preserve">, </w:t>
      </w:r>
      <w:proofErr w:type="spellStart"/>
      <w:r w:rsidRPr="00D5341D">
        <w:t>taxas</w:t>
      </w:r>
      <w:proofErr w:type="spellEnd"/>
      <w:r w:rsidRPr="00D5341D">
        <w:t xml:space="preserve">, </w:t>
      </w:r>
      <w:proofErr w:type="spellStart"/>
      <w:r w:rsidRPr="00D5341D">
        <w:t>impostos</w:t>
      </w:r>
      <w:proofErr w:type="spellEnd"/>
      <w:r w:rsidRPr="00D5341D">
        <w:t xml:space="preserve"> e </w:t>
      </w:r>
      <w:proofErr w:type="spellStart"/>
      <w:r w:rsidRPr="00D5341D">
        <w:t>contribuições</w:t>
      </w:r>
      <w:proofErr w:type="spellEnd"/>
      <w:r w:rsidRPr="00D5341D">
        <w:t xml:space="preserve">, </w:t>
      </w:r>
      <w:proofErr w:type="spellStart"/>
      <w:r w:rsidRPr="00D5341D">
        <w:t>indenizações</w:t>
      </w:r>
      <w:proofErr w:type="spellEnd"/>
      <w:r w:rsidRPr="00D5341D">
        <w:t xml:space="preserve">, </w:t>
      </w:r>
      <w:proofErr w:type="spellStart"/>
      <w:r w:rsidRPr="00D5341D">
        <w:t>transporte</w:t>
      </w:r>
      <w:proofErr w:type="spellEnd"/>
      <w:r w:rsidRPr="00D5341D">
        <w:t xml:space="preserve">, </w:t>
      </w:r>
      <w:proofErr w:type="spellStart"/>
      <w:r w:rsidRPr="00D5341D">
        <w:t>alimentação</w:t>
      </w:r>
      <w:proofErr w:type="spellEnd"/>
      <w:r w:rsidRPr="00D5341D">
        <w:t xml:space="preserve">, e </w:t>
      </w:r>
      <w:proofErr w:type="spellStart"/>
      <w:r w:rsidRPr="00D5341D">
        <w:t>outras</w:t>
      </w:r>
      <w:proofErr w:type="spellEnd"/>
      <w:r w:rsidRPr="00D5341D">
        <w:t xml:space="preserve"> que </w:t>
      </w:r>
      <w:proofErr w:type="spellStart"/>
      <w:r w:rsidRPr="00D5341D">
        <w:t>porventura</w:t>
      </w:r>
      <w:proofErr w:type="spellEnd"/>
      <w:r w:rsidRPr="00D5341D">
        <w:t xml:space="preserve"> </w:t>
      </w:r>
      <w:proofErr w:type="spellStart"/>
      <w:r w:rsidRPr="00D5341D">
        <w:t>venham</w:t>
      </w:r>
      <w:proofErr w:type="spellEnd"/>
      <w:r w:rsidRPr="00D5341D">
        <w:t xml:space="preserve"> a ser </w:t>
      </w:r>
      <w:proofErr w:type="spellStart"/>
      <w:r w:rsidRPr="00D5341D">
        <w:t>criadas</w:t>
      </w:r>
      <w:proofErr w:type="spellEnd"/>
      <w:r w:rsidRPr="00D5341D">
        <w:t xml:space="preserve"> </w:t>
      </w:r>
      <w:proofErr w:type="spellStart"/>
      <w:r w:rsidRPr="00D5341D">
        <w:t>ou</w:t>
      </w:r>
      <w:proofErr w:type="spellEnd"/>
      <w:r w:rsidRPr="00D5341D">
        <w:t xml:space="preserve"> </w:t>
      </w:r>
      <w:proofErr w:type="spellStart"/>
      <w:r w:rsidRPr="00D5341D">
        <w:t>exigidas</w:t>
      </w:r>
      <w:proofErr w:type="spellEnd"/>
      <w:r w:rsidRPr="00D5341D">
        <w:t xml:space="preserve"> por lei.</w:t>
      </w:r>
    </w:p>
    <w:p w14:paraId="2DBD34C2" w14:textId="77777777" w:rsidR="004C376A" w:rsidRPr="00D5341D" w:rsidRDefault="004C376A" w:rsidP="004C376A">
      <w:pPr>
        <w:pStyle w:val="PargrafodaLista"/>
        <w:keepLines/>
        <w:tabs>
          <w:tab w:val="num" w:pos="0"/>
          <w:tab w:val="left" w:pos="851"/>
        </w:tabs>
        <w:spacing w:line="276" w:lineRule="auto"/>
        <w:ind w:left="0"/>
      </w:pPr>
    </w:p>
    <w:p w14:paraId="4E9DB185" w14:textId="77777777" w:rsidR="004C376A" w:rsidRPr="00D5341D" w:rsidRDefault="004C376A" w:rsidP="004C376A">
      <w:pPr>
        <w:pStyle w:val="PargrafodaLista"/>
        <w:keepLines/>
        <w:numPr>
          <w:ilvl w:val="1"/>
          <w:numId w:val="24"/>
        </w:numPr>
        <w:tabs>
          <w:tab w:val="left" w:pos="851"/>
        </w:tabs>
        <w:spacing w:line="276" w:lineRule="auto"/>
        <w:ind w:left="0" w:firstLine="0"/>
      </w:pPr>
      <w:proofErr w:type="spellStart"/>
      <w:r w:rsidRPr="00D5341D">
        <w:t>Responsabilizar</w:t>
      </w:r>
      <w:proofErr w:type="spellEnd"/>
      <w:r w:rsidRPr="00D5341D">
        <w:t xml:space="preserve">-se por </w:t>
      </w:r>
      <w:proofErr w:type="spellStart"/>
      <w:r w:rsidRPr="00D5341D">
        <w:t>todos</w:t>
      </w:r>
      <w:proofErr w:type="spellEnd"/>
      <w:r w:rsidRPr="00D5341D">
        <w:t xml:space="preserve"> </w:t>
      </w:r>
      <w:proofErr w:type="spellStart"/>
      <w:r w:rsidRPr="00D5341D">
        <w:t>os</w:t>
      </w:r>
      <w:proofErr w:type="spellEnd"/>
      <w:r w:rsidRPr="00D5341D">
        <w:t xml:space="preserve"> </w:t>
      </w:r>
      <w:proofErr w:type="spellStart"/>
      <w:r w:rsidRPr="00D5341D">
        <w:t>ônus</w:t>
      </w:r>
      <w:proofErr w:type="spellEnd"/>
      <w:r w:rsidRPr="00D5341D">
        <w:t xml:space="preserve"> e </w:t>
      </w:r>
      <w:proofErr w:type="spellStart"/>
      <w:r w:rsidRPr="00D5341D">
        <w:t>tributos</w:t>
      </w:r>
      <w:proofErr w:type="spellEnd"/>
      <w:r w:rsidRPr="00D5341D">
        <w:t xml:space="preserve">, </w:t>
      </w:r>
      <w:proofErr w:type="spellStart"/>
      <w:r w:rsidRPr="00D5341D">
        <w:t>emolumentos</w:t>
      </w:r>
      <w:proofErr w:type="spellEnd"/>
      <w:r w:rsidRPr="00D5341D">
        <w:t xml:space="preserve">, </w:t>
      </w:r>
      <w:proofErr w:type="spellStart"/>
      <w:r w:rsidRPr="00D5341D">
        <w:t>honorários</w:t>
      </w:r>
      <w:proofErr w:type="spellEnd"/>
      <w:r w:rsidRPr="00D5341D">
        <w:t xml:space="preserve"> </w:t>
      </w:r>
      <w:proofErr w:type="spellStart"/>
      <w:r w:rsidRPr="00D5341D">
        <w:t>ou</w:t>
      </w:r>
      <w:proofErr w:type="spellEnd"/>
      <w:r w:rsidRPr="00D5341D">
        <w:t xml:space="preserve"> </w:t>
      </w:r>
      <w:proofErr w:type="spellStart"/>
      <w:r w:rsidRPr="00D5341D">
        <w:t>despesas</w:t>
      </w:r>
      <w:proofErr w:type="spellEnd"/>
      <w:r w:rsidRPr="00D5341D">
        <w:t xml:space="preserve"> </w:t>
      </w:r>
      <w:proofErr w:type="spellStart"/>
      <w:r w:rsidRPr="00D5341D">
        <w:t>incidentais</w:t>
      </w:r>
      <w:proofErr w:type="spellEnd"/>
      <w:r w:rsidRPr="00D5341D">
        <w:t xml:space="preserve"> </w:t>
      </w:r>
      <w:proofErr w:type="spellStart"/>
      <w:r w:rsidRPr="00D5341D">
        <w:t>sobre</w:t>
      </w:r>
      <w:proofErr w:type="spellEnd"/>
      <w:r w:rsidRPr="00D5341D">
        <w:t xml:space="preserve"> o </w:t>
      </w:r>
      <w:proofErr w:type="spellStart"/>
      <w:r w:rsidRPr="00D5341D">
        <w:t>objeto</w:t>
      </w:r>
      <w:proofErr w:type="spellEnd"/>
      <w:r w:rsidRPr="00D5341D">
        <w:t xml:space="preserve"> </w:t>
      </w:r>
      <w:proofErr w:type="spellStart"/>
      <w:r w:rsidRPr="00D5341D">
        <w:t>contratado</w:t>
      </w:r>
      <w:proofErr w:type="spellEnd"/>
      <w:r w:rsidRPr="00D5341D">
        <w:t>.</w:t>
      </w:r>
    </w:p>
    <w:p w14:paraId="12B01A41"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Atender às determinações regulares emitidas pelo fiscal ou gestor do contrato ou autoridade superior (</w:t>
      </w:r>
      <w:hyperlink r:id="rId37" w:anchor="art137" w:history="1">
        <w:r w:rsidRPr="00D5341D">
          <w:rPr>
            <w:rStyle w:val="Hyperlink"/>
            <w:color w:val="auto"/>
            <w:sz w:val="22"/>
            <w:szCs w:val="22"/>
          </w:rPr>
          <w:t>art. 137, II, da Lei n.º 14.133, de 2021</w:t>
        </w:r>
      </w:hyperlink>
      <w:r w:rsidRPr="00D5341D">
        <w:rPr>
          <w:color w:val="auto"/>
          <w:sz w:val="22"/>
          <w:szCs w:val="22"/>
        </w:rPr>
        <w:t>) e prestar todo esclarecimento ou informação por eles solicitados;</w:t>
      </w:r>
    </w:p>
    <w:p w14:paraId="08EBE86A"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Reparar, corrigir, remover, reconstruir ou substituir, às suas expensas, no total ou em parte, no prazo fixado pelo fiscal do contrato, os bens</w:t>
      </w:r>
      <w:r>
        <w:rPr>
          <w:color w:val="auto"/>
          <w:sz w:val="22"/>
          <w:szCs w:val="22"/>
        </w:rPr>
        <w:t>/serviços</w:t>
      </w:r>
      <w:r w:rsidRPr="00D5341D">
        <w:rPr>
          <w:color w:val="auto"/>
          <w:sz w:val="22"/>
          <w:szCs w:val="22"/>
        </w:rPr>
        <w:t xml:space="preserve"> nos quais se verificarem vícios, defeitos ou incorreções resultantes da execução ou dos materiais empregados;</w:t>
      </w:r>
    </w:p>
    <w:p w14:paraId="5D3FD1D8"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462332B"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Pr>
          <w:color w:val="auto"/>
          <w:sz w:val="22"/>
          <w:szCs w:val="22"/>
        </w:rPr>
        <w:lastRenderedPageBreak/>
        <w:t>E</w:t>
      </w:r>
      <w:r w:rsidRPr="00D5341D">
        <w:rPr>
          <w:color w:val="auto"/>
          <w:sz w:val="22"/>
          <w:szCs w:val="22"/>
        </w:rPr>
        <w:t xml:space="preserv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7651E171"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E42B0C0"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 xml:space="preserve">Comunicar ao Fiscal do contrato, no prazo de </w:t>
      </w:r>
      <w:r w:rsidRPr="00D5341D">
        <w:rPr>
          <w:b/>
          <w:color w:val="auto"/>
          <w:sz w:val="22"/>
          <w:szCs w:val="22"/>
        </w:rPr>
        <w:t>24 (vinte e quatro) horas</w:t>
      </w:r>
      <w:r w:rsidRPr="00D5341D">
        <w:rPr>
          <w:color w:val="auto"/>
          <w:sz w:val="22"/>
          <w:szCs w:val="22"/>
        </w:rPr>
        <w:t>, qualquer ocorrência anormal ou acidente que se verifique no local da execução do objeto contratual.</w:t>
      </w:r>
    </w:p>
    <w:p w14:paraId="1F83839A"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Paralisar, por determinação do contratante, qualquer atividade que não esteja sendo executada de acordo com a boa técnica ou que ponha em risco a segurança de pessoas ou bens de terceiros.</w:t>
      </w:r>
    </w:p>
    <w:p w14:paraId="135C7A39" w14:textId="77777777" w:rsidR="004C376A" w:rsidRPr="00D5341D"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 xml:space="preserve">Manter durante toda a vigência do contrato, em compatibilidade com as obrigações assumidas, todas as condições exigidas para habilitação na licitação; </w:t>
      </w:r>
    </w:p>
    <w:p w14:paraId="5DC996ED" w14:textId="77777777" w:rsidR="004C376A" w:rsidRPr="00D5341D" w:rsidRDefault="004C376A" w:rsidP="004C376A">
      <w:pPr>
        <w:pStyle w:val="Nivel2"/>
        <w:keepLines/>
        <w:numPr>
          <w:ilvl w:val="1"/>
          <w:numId w:val="24"/>
        </w:numPr>
        <w:tabs>
          <w:tab w:val="left" w:pos="851"/>
        </w:tabs>
        <w:spacing w:afterLines="120" w:after="288"/>
        <w:ind w:left="0" w:firstLine="0"/>
        <w:rPr>
          <w:b/>
          <w:bCs/>
          <w:color w:val="auto"/>
          <w:sz w:val="22"/>
          <w:szCs w:val="22"/>
        </w:rPr>
      </w:pPr>
      <w:r w:rsidRPr="00D5341D">
        <w:rPr>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8" w:anchor="art116" w:history="1">
        <w:r w:rsidRPr="00D5341D">
          <w:rPr>
            <w:rStyle w:val="Hyperlink"/>
            <w:color w:val="auto"/>
            <w:sz w:val="22"/>
            <w:szCs w:val="22"/>
          </w:rPr>
          <w:t>art. 116, da Lei n.º 14.133, de 2021</w:t>
        </w:r>
      </w:hyperlink>
      <w:r w:rsidRPr="00D5341D">
        <w:rPr>
          <w:color w:val="auto"/>
          <w:sz w:val="22"/>
          <w:szCs w:val="22"/>
        </w:rPr>
        <w:t>);</w:t>
      </w:r>
    </w:p>
    <w:p w14:paraId="19AFE11C" w14:textId="77777777" w:rsidR="004C376A" w:rsidRDefault="004C376A" w:rsidP="004C376A">
      <w:pPr>
        <w:pStyle w:val="Nivel2"/>
        <w:keepLines/>
        <w:numPr>
          <w:ilvl w:val="1"/>
          <w:numId w:val="24"/>
        </w:numPr>
        <w:tabs>
          <w:tab w:val="left" w:pos="851"/>
        </w:tabs>
        <w:spacing w:afterLines="120" w:after="288"/>
        <w:ind w:left="0" w:firstLine="0"/>
        <w:rPr>
          <w:color w:val="auto"/>
          <w:sz w:val="22"/>
          <w:szCs w:val="22"/>
        </w:rPr>
      </w:pPr>
      <w:r w:rsidRPr="00D5341D">
        <w:rPr>
          <w:color w:val="auto"/>
          <w:sz w:val="22"/>
          <w:szCs w:val="22"/>
        </w:rPr>
        <w:t>Comprovar a reserva de cargos a que se refere a cláusula acima, no prazo fixado pelo fiscal do contrato, com a indicação dos empregados que preencheram as referidas vagas (</w:t>
      </w:r>
      <w:hyperlink r:id="rId39" w:anchor="art116" w:history="1">
        <w:r w:rsidRPr="00D5341D">
          <w:rPr>
            <w:rStyle w:val="Hyperlink"/>
            <w:color w:val="auto"/>
            <w:sz w:val="22"/>
            <w:szCs w:val="22"/>
          </w:rPr>
          <w:t>art. 116, parágrafo único, da Lei n.º 14.133, de 2021</w:t>
        </w:r>
      </w:hyperlink>
      <w:r w:rsidRPr="00D5341D">
        <w:rPr>
          <w:color w:val="auto"/>
          <w:sz w:val="22"/>
          <w:szCs w:val="22"/>
        </w:rPr>
        <w:t>);</w:t>
      </w:r>
    </w:p>
    <w:p w14:paraId="0B5BAEF0" w14:textId="77777777" w:rsidR="004C376A" w:rsidRDefault="004C376A" w:rsidP="004C376A">
      <w:pPr>
        <w:pStyle w:val="Nivel2"/>
        <w:keepLines/>
        <w:numPr>
          <w:ilvl w:val="1"/>
          <w:numId w:val="24"/>
        </w:numPr>
        <w:tabs>
          <w:tab w:val="left" w:pos="851"/>
        </w:tabs>
        <w:spacing w:afterLines="120" w:after="288"/>
        <w:ind w:left="0" w:firstLine="0"/>
        <w:rPr>
          <w:color w:val="auto"/>
          <w:sz w:val="22"/>
          <w:szCs w:val="22"/>
        </w:rPr>
      </w:pPr>
      <w:bookmarkStart w:id="106" w:name="_Hlk187757508"/>
      <w:r>
        <w:rPr>
          <w:color w:val="auto"/>
          <w:sz w:val="22"/>
          <w:szCs w:val="22"/>
        </w:rPr>
        <w:t>O CONTRATADO</w:t>
      </w:r>
      <w:r w:rsidRPr="002827CB">
        <w:rPr>
          <w:color w:val="auto"/>
          <w:sz w:val="22"/>
          <w:szCs w:val="22"/>
        </w:rPr>
        <w:t xml:space="preserve"> deverá garantir que os produtos químicos fornecidos atendam às especificações técnicas previamente acordadas, como composição, dosagem, formas de aplicação e efeitos no processo de tratamento de água.</w:t>
      </w:r>
    </w:p>
    <w:p w14:paraId="5752F6C4" w14:textId="77777777" w:rsidR="004C376A" w:rsidRDefault="004C376A" w:rsidP="004C376A">
      <w:pPr>
        <w:pStyle w:val="Nivel2"/>
        <w:keepLines/>
        <w:numPr>
          <w:ilvl w:val="1"/>
          <w:numId w:val="24"/>
        </w:numPr>
        <w:tabs>
          <w:tab w:val="left" w:pos="851"/>
        </w:tabs>
        <w:spacing w:afterLines="120" w:after="288"/>
        <w:ind w:left="0" w:firstLine="0"/>
        <w:rPr>
          <w:color w:val="auto"/>
          <w:sz w:val="22"/>
          <w:szCs w:val="22"/>
        </w:rPr>
      </w:pPr>
      <w:r w:rsidRPr="002827CB">
        <w:rPr>
          <w:color w:val="auto"/>
          <w:sz w:val="22"/>
          <w:szCs w:val="22"/>
        </w:rPr>
        <w:t xml:space="preserve">O </w:t>
      </w:r>
      <w:r>
        <w:rPr>
          <w:color w:val="auto"/>
          <w:sz w:val="22"/>
          <w:szCs w:val="22"/>
        </w:rPr>
        <w:t>CONTRATADO</w:t>
      </w:r>
      <w:r w:rsidRPr="002827CB">
        <w:rPr>
          <w:color w:val="auto"/>
          <w:sz w:val="22"/>
          <w:szCs w:val="22"/>
        </w:rPr>
        <w:t xml:space="preserve"> deverá assegurar que os produtos estejam em total conformidade com as legislações e regulamentações ambientais, sanitárias e de saúde pública aplicáveis, como a ANVISA, Ministério da Saúde, ABNT, e a legislação ambiental específica</w:t>
      </w:r>
      <w:r>
        <w:rPr>
          <w:color w:val="auto"/>
          <w:sz w:val="22"/>
          <w:szCs w:val="22"/>
        </w:rPr>
        <w:t>.</w:t>
      </w:r>
    </w:p>
    <w:p w14:paraId="24D1A548" w14:textId="77777777" w:rsidR="004C376A" w:rsidRDefault="004C376A" w:rsidP="004C376A">
      <w:pPr>
        <w:pStyle w:val="Nivel2"/>
        <w:keepLines/>
        <w:numPr>
          <w:ilvl w:val="1"/>
          <w:numId w:val="24"/>
        </w:numPr>
        <w:tabs>
          <w:tab w:val="left" w:pos="851"/>
        </w:tabs>
        <w:spacing w:afterLines="120" w:after="288"/>
        <w:ind w:left="0" w:firstLine="0"/>
        <w:rPr>
          <w:color w:val="auto"/>
          <w:sz w:val="22"/>
          <w:szCs w:val="22"/>
        </w:rPr>
      </w:pPr>
      <w:r w:rsidRPr="002827CB">
        <w:rPr>
          <w:color w:val="auto"/>
          <w:sz w:val="22"/>
          <w:szCs w:val="22"/>
        </w:rPr>
        <w:t xml:space="preserve">O </w:t>
      </w:r>
      <w:r>
        <w:rPr>
          <w:color w:val="auto"/>
          <w:sz w:val="22"/>
          <w:szCs w:val="22"/>
        </w:rPr>
        <w:t>CONTRATADO</w:t>
      </w:r>
      <w:r w:rsidRPr="002827CB">
        <w:rPr>
          <w:color w:val="auto"/>
          <w:sz w:val="22"/>
          <w:szCs w:val="22"/>
        </w:rPr>
        <w:t xml:space="preserve"> deve fornecer os certificados de conformidade, laudos de análise, fichas de segurança (FISPQ) e outros documentos que comprovem que os produtos químicos atendem às normas de segurança e qualidade exigidas pelas autoridades competentes.</w:t>
      </w:r>
    </w:p>
    <w:p w14:paraId="19BE7A19" w14:textId="77777777" w:rsidR="004C376A" w:rsidRPr="002827CB" w:rsidRDefault="004C376A" w:rsidP="004C376A">
      <w:pPr>
        <w:pStyle w:val="Nivel2"/>
        <w:keepLines/>
        <w:numPr>
          <w:ilvl w:val="1"/>
          <w:numId w:val="24"/>
        </w:numPr>
        <w:tabs>
          <w:tab w:val="left" w:pos="851"/>
        </w:tabs>
        <w:spacing w:afterLines="120" w:after="288"/>
        <w:ind w:left="0" w:firstLine="0"/>
        <w:rPr>
          <w:color w:val="auto"/>
          <w:sz w:val="22"/>
          <w:szCs w:val="22"/>
        </w:rPr>
      </w:pPr>
      <w:r w:rsidRPr="002827CB">
        <w:rPr>
          <w:color w:val="auto"/>
          <w:sz w:val="22"/>
          <w:szCs w:val="22"/>
        </w:rPr>
        <w:t xml:space="preserve">O </w:t>
      </w:r>
      <w:r>
        <w:rPr>
          <w:color w:val="auto"/>
          <w:sz w:val="22"/>
          <w:szCs w:val="22"/>
        </w:rPr>
        <w:t>CONTRATADO</w:t>
      </w:r>
      <w:r w:rsidRPr="002827CB">
        <w:rPr>
          <w:color w:val="auto"/>
          <w:sz w:val="22"/>
          <w:szCs w:val="22"/>
        </w:rPr>
        <w:t xml:space="preserve"> deve garantir que os produtos sejam entregues dentro dos prazos estabelecidos no contrato, em condições adequadas de transporte e armazenagem, para evitar degradação do produto ou risco à segurança.</w:t>
      </w:r>
    </w:p>
    <w:p w14:paraId="3B5EDABD" w14:textId="77777777" w:rsidR="004C376A"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107" w:name="_Toc155271653"/>
      <w:bookmarkStart w:id="108" w:name="_Toc187849504"/>
      <w:bookmarkEnd w:id="106"/>
      <w:r w:rsidRPr="00002E19">
        <w:rPr>
          <w:rFonts w:ascii="Arial" w:hAnsi="Arial" w:cs="Arial"/>
          <w:color w:val="0000FF"/>
          <w:sz w:val="22"/>
          <w:szCs w:val="22"/>
        </w:rPr>
        <w:t>DAS INFRAÇÕES E SANÇÕES ADMINISTRATIVAS</w:t>
      </w:r>
      <w:bookmarkEnd w:id="107"/>
      <w:bookmarkEnd w:id="108"/>
    </w:p>
    <w:p w14:paraId="40FA4D57" w14:textId="77777777" w:rsidR="004C376A" w:rsidRPr="00002E19" w:rsidRDefault="004C376A" w:rsidP="004C376A">
      <w:pPr>
        <w:keepLines/>
        <w:spacing w:line="276" w:lineRule="auto"/>
      </w:pPr>
    </w:p>
    <w:p w14:paraId="5D75E3C9" w14:textId="77777777" w:rsidR="004C376A" w:rsidRPr="00233DAE" w:rsidRDefault="004C376A" w:rsidP="004C376A">
      <w:pPr>
        <w:pStyle w:val="PargrafodaLista"/>
        <w:keepLines/>
        <w:widowControl/>
        <w:numPr>
          <w:ilvl w:val="1"/>
          <w:numId w:val="24"/>
        </w:numPr>
        <w:tabs>
          <w:tab w:val="left" w:pos="0"/>
        </w:tabs>
        <w:autoSpaceDE w:val="0"/>
        <w:autoSpaceDN w:val="0"/>
        <w:adjustRightInd w:val="0"/>
        <w:spacing w:line="276" w:lineRule="auto"/>
        <w:ind w:left="0" w:firstLine="0"/>
        <w:rPr>
          <w:rFonts w:eastAsiaTheme="minorHAnsi"/>
          <w:color w:val="000000"/>
          <w:lang w:val="pt-BR"/>
        </w:rPr>
      </w:pPr>
      <w:bookmarkStart w:id="109" w:name="_Toc155271654"/>
      <w:r w:rsidRPr="00233DAE">
        <w:rPr>
          <w:rFonts w:eastAsiaTheme="minorHAnsi"/>
          <w:color w:val="000000"/>
          <w:lang w:val="pt-BR"/>
        </w:rPr>
        <w:lastRenderedPageBreak/>
        <w:t>O licitante ou o contratado será responsabilizado administrativamente pelas seguintes infrações:</w:t>
      </w:r>
    </w:p>
    <w:p w14:paraId="0EB0866A" w14:textId="77777777" w:rsidR="004C376A" w:rsidRDefault="004C376A" w:rsidP="004C376A">
      <w:pPr>
        <w:pStyle w:val="PargrafodaLista"/>
        <w:keepLines/>
        <w:widowControl/>
        <w:tabs>
          <w:tab w:val="left" w:pos="426"/>
        </w:tabs>
        <w:autoSpaceDE w:val="0"/>
        <w:autoSpaceDN w:val="0"/>
        <w:adjustRightInd w:val="0"/>
        <w:spacing w:line="276" w:lineRule="auto"/>
        <w:ind w:left="0"/>
        <w:rPr>
          <w:rFonts w:eastAsiaTheme="minorHAnsi"/>
          <w:color w:val="000000"/>
          <w:lang w:val="pt-BR"/>
        </w:rPr>
      </w:pPr>
    </w:p>
    <w:p w14:paraId="252155AB"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parcial do contrato;</w:t>
      </w:r>
    </w:p>
    <w:p w14:paraId="0AE04DB4"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parcial do contrato que cause grave dano à Administração, ao</w:t>
      </w:r>
      <w:r>
        <w:rPr>
          <w:rFonts w:eastAsiaTheme="minorHAnsi"/>
          <w:color w:val="000000"/>
          <w:lang w:val="pt-BR"/>
        </w:rPr>
        <w:t xml:space="preserve"> </w:t>
      </w:r>
      <w:r w:rsidRPr="005441B6">
        <w:rPr>
          <w:rFonts w:eastAsiaTheme="minorHAnsi"/>
          <w:color w:val="000000"/>
          <w:lang w:val="pt-BR"/>
        </w:rPr>
        <w:t>funcionamento dos serviços públicos ou ao interesse coletivo;</w:t>
      </w:r>
    </w:p>
    <w:p w14:paraId="5A1197EE"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total do contrato;</w:t>
      </w:r>
    </w:p>
    <w:p w14:paraId="6FFE5F5F" w14:textId="77777777" w:rsidR="004C376A" w:rsidRPr="001A2C6B"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1A2C6B">
        <w:rPr>
          <w:rFonts w:eastAsiaTheme="minorHAnsi"/>
          <w:color w:val="000000"/>
          <w:lang w:val="pt-BR"/>
        </w:rPr>
        <w:t>deixar de entregar a documentação exigida para o certame;</w:t>
      </w:r>
    </w:p>
    <w:p w14:paraId="0C9DBE85"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não manter a proposta, salvo em decorrência de fato superveniente devidamente justificado;</w:t>
      </w:r>
    </w:p>
    <w:p w14:paraId="1AA2A34D"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não celebrar o contrato ou não entregar a documentação exigida para a contratação, quando</w:t>
      </w:r>
    </w:p>
    <w:p w14:paraId="6C5F702D" w14:textId="77777777" w:rsidR="004C376A" w:rsidRPr="005441B6"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sidRPr="005441B6">
        <w:rPr>
          <w:rFonts w:eastAsiaTheme="minorHAnsi"/>
          <w:color w:val="000000"/>
          <w:lang w:val="pt-BR"/>
        </w:rPr>
        <w:t>convocado dentro do prazo de validade de sua proposta;</w:t>
      </w:r>
    </w:p>
    <w:p w14:paraId="245F58D3"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ensejar o retardamento da execução ou da entrega do objeto da licitação sem motivo</w:t>
      </w:r>
      <w:r>
        <w:rPr>
          <w:rFonts w:eastAsiaTheme="minorHAnsi"/>
          <w:color w:val="000000"/>
          <w:lang w:val="pt-BR"/>
        </w:rPr>
        <w:t xml:space="preserve"> </w:t>
      </w:r>
      <w:r w:rsidRPr="005441B6">
        <w:rPr>
          <w:rFonts w:eastAsiaTheme="minorHAnsi"/>
          <w:color w:val="000000"/>
          <w:lang w:val="pt-BR"/>
        </w:rPr>
        <w:t>justificado;</w:t>
      </w:r>
    </w:p>
    <w:p w14:paraId="78DF4E79"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apresentar declaração ou documentação falsa exigida para o certame ou prestar declaração</w:t>
      </w:r>
    </w:p>
    <w:p w14:paraId="29D25E29" w14:textId="77777777" w:rsidR="004C376A" w:rsidRPr="005441B6"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sidRPr="005441B6">
        <w:rPr>
          <w:rFonts w:eastAsiaTheme="minorHAnsi"/>
          <w:color w:val="000000"/>
          <w:lang w:val="pt-BR"/>
        </w:rPr>
        <w:t>falsa durante a licitação ou a execução do contrato;</w:t>
      </w:r>
    </w:p>
    <w:p w14:paraId="06731B72"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fraudar a licitação ou praticar ato fraudulento na execução do contrato;</w:t>
      </w:r>
    </w:p>
    <w:p w14:paraId="08F0A202"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comportar-se de modo inidôneo ou cometer fraude de qualquer natureza;</w:t>
      </w:r>
    </w:p>
    <w:p w14:paraId="1283E60B" w14:textId="77777777" w:rsidR="004C376A" w:rsidRPr="005441B6"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praticar atos ilícitos com vistas a frustrar os objetivos da licitação;</w:t>
      </w:r>
    </w:p>
    <w:p w14:paraId="691CFA20" w14:textId="77777777" w:rsidR="004C376A" w:rsidRDefault="004C376A" w:rsidP="004C376A">
      <w:pPr>
        <w:pStyle w:val="PargrafodaLista"/>
        <w:keepLines/>
        <w:widowControl/>
        <w:numPr>
          <w:ilvl w:val="2"/>
          <w:numId w:val="3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praticar ato lesivo previsto no art. 5º da Lei nº 12.846, de 1º de agosto de 2013.</w:t>
      </w:r>
    </w:p>
    <w:p w14:paraId="17B49E6E" w14:textId="77777777" w:rsidR="004C376A"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072E9EA8" w14:textId="77777777" w:rsidR="004C376A" w:rsidRPr="004226F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4226FA">
        <w:rPr>
          <w:rFonts w:eastAsiaTheme="minorHAnsi"/>
          <w:color w:val="000000"/>
          <w:lang w:val="pt-BR"/>
        </w:rPr>
        <w:t>Serão aplicadas ao responsável pelas infrações administrativas previstas no item anterior, nos termos da Lei 14.133/21, as seguintes sanções:</w:t>
      </w:r>
    </w:p>
    <w:p w14:paraId="22894B74" w14:textId="77777777" w:rsidR="004C376A" w:rsidRPr="005441B6"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0820725E" w14:textId="77777777" w:rsidR="004C376A" w:rsidRPr="00B15BAD" w:rsidRDefault="004C376A" w:rsidP="004C376A">
      <w:pPr>
        <w:pStyle w:val="PargrafodaLista"/>
        <w:keepLines/>
        <w:numPr>
          <w:ilvl w:val="2"/>
          <w:numId w:val="17"/>
        </w:numPr>
        <w:tabs>
          <w:tab w:val="left" w:pos="851"/>
        </w:tabs>
        <w:ind w:left="0" w:firstLine="0"/>
        <w:rPr>
          <w:rFonts w:eastAsiaTheme="minorHAnsi"/>
          <w:color w:val="000000"/>
          <w:lang w:val="pt-BR"/>
        </w:rPr>
      </w:pPr>
      <w:r w:rsidRPr="00B15BAD">
        <w:rPr>
          <w:rFonts w:eastAsiaTheme="minorHAnsi"/>
          <w:color w:val="000000"/>
          <w:lang w:val="pt-BR"/>
        </w:rPr>
        <w:t>advertência;</w:t>
      </w:r>
      <w:r w:rsidRPr="00B15BAD">
        <w:t xml:space="preserve"> </w:t>
      </w:r>
      <w:r w:rsidRPr="00B15BAD">
        <w:rPr>
          <w:rFonts w:eastAsiaTheme="minorHAnsi"/>
          <w:color w:val="000000"/>
          <w:lang w:val="pt-BR"/>
        </w:rPr>
        <w:t>quando o contratado der causa à inexecução parcial do contrato, sempre que não se justificar a imposição de penalidade mais grave (art. 156, §2º, da Lei nº 14.133, de 2021);</w:t>
      </w:r>
    </w:p>
    <w:p w14:paraId="5FD02FBA" w14:textId="77777777" w:rsidR="004C376A" w:rsidRPr="005441B6"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50C3D985" w14:textId="77777777" w:rsidR="004C376A" w:rsidRDefault="004C376A" w:rsidP="004C376A">
      <w:pPr>
        <w:pStyle w:val="PargrafodaLista"/>
        <w:keepLines/>
        <w:numPr>
          <w:ilvl w:val="2"/>
          <w:numId w:val="17"/>
        </w:numPr>
        <w:tabs>
          <w:tab w:val="left" w:pos="851"/>
        </w:tabs>
        <w:ind w:left="0" w:firstLine="0"/>
        <w:rPr>
          <w:rFonts w:eastAsiaTheme="minorHAnsi"/>
          <w:color w:val="000000"/>
          <w:lang w:val="pt-BR"/>
        </w:rPr>
      </w:pPr>
      <w:r w:rsidRPr="00B15BAD">
        <w:rPr>
          <w:rFonts w:eastAsiaTheme="minorHAnsi"/>
          <w:color w:val="000000"/>
          <w:lang w:val="pt-BR"/>
        </w:rPr>
        <w:t xml:space="preserve">impedimento de licitar e </w:t>
      </w:r>
      <w:proofErr w:type="spellStart"/>
      <w:r w:rsidRPr="00B15BAD">
        <w:rPr>
          <w:rFonts w:eastAsiaTheme="minorHAnsi"/>
          <w:color w:val="000000"/>
          <w:lang w:val="pt-BR"/>
        </w:rPr>
        <w:t>contratarno</w:t>
      </w:r>
      <w:proofErr w:type="spellEnd"/>
      <w:r w:rsidRPr="00B15BAD">
        <w:rPr>
          <w:rFonts w:eastAsiaTheme="minorHAnsi"/>
          <w:color w:val="000000"/>
          <w:lang w:val="pt-BR"/>
        </w:rPr>
        <w:t xml:space="preserve"> âmbito da Administração Pública direta e indireta do órgão licitante, pelo prazo máximo de 3 (três) anos. (quando praticadas as condutas descritas nas alíneas “b”, “c” e “d” do subitem acima deste Contrato, sempre que não se justificar a imposição de penalidade mais grave (art. 156, § 4º, da Lei nº 14.133, de </w:t>
      </w:r>
      <w:proofErr w:type="gramStart"/>
      <w:r w:rsidRPr="00B15BAD">
        <w:rPr>
          <w:rFonts w:eastAsiaTheme="minorHAnsi"/>
          <w:color w:val="000000"/>
          <w:lang w:val="pt-BR"/>
        </w:rPr>
        <w:t>2021);</w:t>
      </w:r>
      <w:r>
        <w:rPr>
          <w:rFonts w:eastAsiaTheme="minorHAnsi"/>
          <w:color w:val="000000"/>
          <w:lang w:val="pt-BR"/>
        </w:rPr>
        <w:t>)</w:t>
      </w:r>
      <w:proofErr w:type="gramEnd"/>
      <w:r w:rsidRPr="00B15BAD">
        <w:rPr>
          <w:rFonts w:eastAsiaTheme="minorHAnsi"/>
          <w:color w:val="000000"/>
          <w:lang w:val="pt-BR"/>
        </w:rPr>
        <w:t>,</w:t>
      </w:r>
    </w:p>
    <w:p w14:paraId="047CB330" w14:textId="77777777" w:rsidR="004C376A" w:rsidRPr="00B15BAD" w:rsidRDefault="004C376A" w:rsidP="004C376A">
      <w:pPr>
        <w:pStyle w:val="PargrafodaLista"/>
        <w:keepLines/>
        <w:tabs>
          <w:tab w:val="left" w:pos="851"/>
        </w:tabs>
        <w:ind w:left="0"/>
        <w:rPr>
          <w:rFonts w:eastAsiaTheme="minorHAnsi"/>
          <w:color w:val="000000"/>
          <w:lang w:val="pt-BR"/>
        </w:rPr>
      </w:pPr>
    </w:p>
    <w:p w14:paraId="3EF2F32F" w14:textId="77777777" w:rsidR="004C376A" w:rsidRDefault="004C376A" w:rsidP="004C376A">
      <w:pPr>
        <w:pStyle w:val="PargrafodaLista"/>
        <w:keepLines/>
        <w:numPr>
          <w:ilvl w:val="2"/>
          <w:numId w:val="17"/>
        </w:numPr>
        <w:tabs>
          <w:tab w:val="left" w:pos="851"/>
        </w:tabs>
        <w:ind w:left="0" w:firstLine="0"/>
        <w:rPr>
          <w:rFonts w:eastAsiaTheme="minorHAnsi"/>
          <w:color w:val="000000"/>
          <w:lang w:val="pt-BR"/>
        </w:rPr>
      </w:pPr>
      <w:r w:rsidRPr="00B15BAD">
        <w:rPr>
          <w:rFonts w:eastAsiaTheme="minorHAnsi"/>
          <w:color w:val="000000"/>
          <w:lang w:val="pt-BR"/>
        </w:rPr>
        <w:t>declaração de inidoneidade para licitar ou contratar no âmbito da Administração Pública direta e indireta de todos os entes federativos, pelo prazo mínimo de 3 (três) anos e máximo de 6 (seis) anos.</w:t>
      </w:r>
      <w:r w:rsidRPr="00B15BAD">
        <w:t xml:space="preserve"> </w:t>
      </w:r>
      <w:r>
        <w:t>(</w:t>
      </w:r>
      <w:proofErr w:type="gramStart"/>
      <w:r w:rsidRPr="00B15BAD">
        <w:rPr>
          <w:rFonts w:eastAsiaTheme="minorHAnsi"/>
          <w:color w:val="000000"/>
          <w:lang w:val="pt-BR"/>
        </w:rPr>
        <w:t>quando</w:t>
      </w:r>
      <w:proofErr w:type="gramEnd"/>
      <w:r w:rsidRPr="00B15BAD">
        <w:rPr>
          <w:rFonts w:eastAsiaTheme="minorHAnsi"/>
          <w:color w:val="000000"/>
          <w:lang w:val="pt-BR"/>
        </w:rPr>
        <w:t xml:space="preserve"> praticadas as condutas descritas nas alíneas “e”, “f”, “g” e “h” do subitem acima deste Contrato, bem como nas alíneas “b”, “c” e “d”, que justifiquem a imposição de penalidade mais grave (art. 156, §5º, da Lei nº 14.133, de 2021).</w:t>
      </w:r>
    </w:p>
    <w:p w14:paraId="09681524" w14:textId="77777777" w:rsidR="004C376A" w:rsidRPr="00B15BAD" w:rsidRDefault="004C376A" w:rsidP="004C376A">
      <w:pPr>
        <w:pStyle w:val="PargrafodaLista"/>
        <w:keepLines/>
        <w:tabs>
          <w:tab w:val="left" w:pos="851"/>
        </w:tabs>
        <w:ind w:left="0"/>
        <w:rPr>
          <w:rFonts w:eastAsiaTheme="minorHAnsi"/>
          <w:color w:val="000000"/>
          <w:lang w:val="pt-BR"/>
        </w:rPr>
      </w:pPr>
    </w:p>
    <w:p w14:paraId="78FFA8FE" w14:textId="77777777" w:rsidR="004C376A" w:rsidRDefault="004C376A" w:rsidP="004C376A">
      <w:pPr>
        <w:pStyle w:val="PargrafodaLista"/>
        <w:keepLines/>
        <w:widowControl/>
        <w:numPr>
          <w:ilvl w:val="2"/>
          <w:numId w:val="17"/>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multa de no mínimo 0,5% (cinco décimos por cento) e máximo de 30% (trinta por cento)</w:t>
      </w:r>
      <w:r>
        <w:rPr>
          <w:rFonts w:eastAsiaTheme="minorHAnsi"/>
          <w:color w:val="000000"/>
          <w:lang w:val="pt-BR"/>
        </w:rPr>
        <w:t xml:space="preserve"> </w:t>
      </w:r>
      <w:r w:rsidRPr="005D2B94">
        <w:rPr>
          <w:rFonts w:eastAsiaTheme="minorHAnsi"/>
          <w:color w:val="000000"/>
          <w:lang w:val="pt-BR"/>
        </w:rPr>
        <w:t>do valor do objeto licitado ou contratado;</w:t>
      </w:r>
    </w:p>
    <w:p w14:paraId="03030AD8" w14:textId="77777777" w:rsidR="004C376A"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26C3A99B" w14:textId="77777777" w:rsidR="004C376A" w:rsidRDefault="004C376A" w:rsidP="004C376A">
      <w:pPr>
        <w:pStyle w:val="PargrafodaLista"/>
        <w:keepLines/>
        <w:widowControl/>
        <w:numPr>
          <w:ilvl w:val="0"/>
          <w:numId w:val="38"/>
        </w:numPr>
        <w:tabs>
          <w:tab w:val="left" w:pos="851"/>
        </w:tabs>
        <w:autoSpaceDE w:val="0"/>
        <w:autoSpaceDN w:val="0"/>
        <w:adjustRightInd w:val="0"/>
        <w:spacing w:line="276" w:lineRule="auto"/>
        <w:ind w:left="0" w:firstLine="0"/>
        <w:rPr>
          <w:rFonts w:eastAsiaTheme="minorHAnsi"/>
          <w:color w:val="000000"/>
          <w:lang w:val="pt-BR"/>
        </w:rPr>
      </w:pPr>
      <w:r>
        <w:rPr>
          <w:rFonts w:eastAsiaTheme="minorHAnsi"/>
          <w:color w:val="000000"/>
          <w:lang w:val="pt-BR"/>
        </w:rPr>
        <w:t xml:space="preserve">Moratória de 0,5 </w:t>
      </w:r>
      <w:r w:rsidRPr="00B15BAD">
        <w:rPr>
          <w:rFonts w:eastAsiaTheme="minorHAnsi"/>
          <w:color w:val="000000"/>
          <w:lang w:val="pt-BR"/>
        </w:rPr>
        <w:t>% (</w:t>
      </w:r>
      <w:r>
        <w:rPr>
          <w:rFonts w:eastAsiaTheme="minorHAnsi"/>
          <w:color w:val="000000"/>
          <w:lang w:val="pt-BR"/>
        </w:rPr>
        <w:t xml:space="preserve">cinco décimos </w:t>
      </w:r>
      <w:r w:rsidRPr="00B15BAD">
        <w:rPr>
          <w:rFonts w:eastAsiaTheme="minorHAnsi"/>
          <w:color w:val="000000"/>
          <w:lang w:val="pt-BR"/>
        </w:rPr>
        <w:t>por cento) por dia de atraso injustificado sobre o valor da parcela in</w:t>
      </w:r>
      <w:r>
        <w:rPr>
          <w:rFonts w:eastAsiaTheme="minorHAnsi"/>
          <w:color w:val="000000"/>
          <w:lang w:val="pt-BR"/>
        </w:rPr>
        <w:t>adimplida, até o limite de 30 (trinta)</w:t>
      </w:r>
      <w:r w:rsidRPr="00B15BAD">
        <w:rPr>
          <w:rFonts w:eastAsiaTheme="minorHAnsi"/>
          <w:color w:val="000000"/>
          <w:lang w:val="pt-BR"/>
        </w:rPr>
        <w:t xml:space="preserve"> dias;</w:t>
      </w:r>
    </w:p>
    <w:p w14:paraId="3B4E6E70" w14:textId="77777777" w:rsidR="004C376A" w:rsidRPr="00B15BAD" w:rsidRDefault="004C376A" w:rsidP="004C376A">
      <w:pPr>
        <w:pStyle w:val="PargrafodaLista"/>
        <w:keepLines/>
        <w:widowControl/>
        <w:tabs>
          <w:tab w:val="left" w:pos="851"/>
        </w:tabs>
        <w:autoSpaceDE w:val="0"/>
        <w:autoSpaceDN w:val="0"/>
        <w:adjustRightInd w:val="0"/>
        <w:spacing w:line="276" w:lineRule="auto"/>
        <w:ind w:left="1215"/>
        <w:rPr>
          <w:rFonts w:eastAsiaTheme="minorHAnsi"/>
          <w:color w:val="000000"/>
          <w:lang w:val="pt-BR"/>
        </w:rPr>
      </w:pPr>
    </w:p>
    <w:p w14:paraId="4AEF81F9" w14:textId="77777777" w:rsidR="004C376A"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Pr>
          <w:rFonts w:eastAsiaTheme="minorHAnsi"/>
          <w:color w:val="000000"/>
          <w:lang w:val="pt-BR"/>
        </w:rPr>
        <w:t>1.</w:t>
      </w:r>
      <w:r w:rsidRPr="00B15BAD">
        <w:rPr>
          <w:rFonts w:eastAsiaTheme="minorHAnsi"/>
          <w:color w:val="000000"/>
          <w:lang w:val="pt-BR"/>
        </w:rPr>
        <w:t>i.</w:t>
      </w:r>
      <w:r w:rsidRPr="00B15BAD">
        <w:rPr>
          <w:rFonts w:eastAsiaTheme="minorHAnsi"/>
          <w:color w:val="000000"/>
          <w:lang w:val="pt-BR"/>
        </w:rPr>
        <w:tab/>
        <w:t>O atraso</w:t>
      </w:r>
      <w:r>
        <w:rPr>
          <w:rFonts w:eastAsiaTheme="minorHAnsi"/>
          <w:color w:val="000000"/>
          <w:lang w:val="pt-BR"/>
        </w:rPr>
        <w:t xml:space="preserve"> igual ou</w:t>
      </w:r>
      <w:r w:rsidRPr="00B15BAD">
        <w:rPr>
          <w:rFonts w:eastAsiaTheme="minorHAnsi"/>
          <w:color w:val="000000"/>
          <w:lang w:val="pt-BR"/>
        </w:rPr>
        <w:t xml:space="preserve"> superior a </w:t>
      </w:r>
      <w:r w:rsidRPr="00285E90">
        <w:rPr>
          <w:rFonts w:eastAsiaTheme="minorHAnsi"/>
          <w:b/>
          <w:color w:val="000000"/>
          <w:lang w:val="pt-BR"/>
        </w:rPr>
        <w:t>3</w:t>
      </w:r>
      <w:r>
        <w:rPr>
          <w:rFonts w:eastAsiaTheme="minorHAnsi"/>
          <w:b/>
          <w:color w:val="000000"/>
          <w:lang w:val="pt-BR"/>
        </w:rPr>
        <w:t>1</w:t>
      </w:r>
      <w:r w:rsidRPr="00285E90">
        <w:rPr>
          <w:rFonts w:eastAsiaTheme="minorHAnsi"/>
          <w:b/>
          <w:color w:val="000000"/>
          <w:lang w:val="pt-BR"/>
        </w:rPr>
        <w:t xml:space="preserve"> (trinta</w:t>
      </w:r>
      <w:r>
        <w:rPr>
          <w:rFonts w:eastAsiaTheme="minorHAnsi"/>
          <w:b/>
          <w:color w:val="000000"/>
          <w:lang w:val="pt-BR"/>
        </w:rPr>
        <w:t xml:space="preserve"> e um</w:t>
      </w:r>
      <w:r w:rsidRPr="00285E90">
        <w:rPr>
          <w:rFonts w:eastAsiaTheme="minorHAnsi"/>
          <w:b/>
          <w:color w:val="000000"/>
          <w:lang w:val="pt-BR"/>
        </w:rPr>
        <w:t>) dias</w:t>
      </w:r>
      <w:r w:rsidRPr="00B15BAD">
        <w:rPr>
          <w:rFonts w:eastAsiaTheme="minorHAnsi"/>
          <w:color w:val="000000"/>
          <w:lang w:val="pt-BR"/>
        </w:rPr>
        <w:t xml:space="preserve"> </w:t>
      </w:r>
      <w:r>
        <w:rPr>
          <w:rFonts w:eastAsiaTheme="minorHAnsi"/>
          <w:color w:val="000000"/>
          <w:lang w:val="pt-BR"/>
        </w:rPr>
        <w:t xml:space="preserve">sem a devida justificativa da Contratada e acolhida pela Autarquia, </w:t>
      </w:r>
      <w:r w:rsidRPr="00B15BAD">
        <w:rPr>
          <w:rFonts w:eastAsiaTheme="minorHAnsi"/>
          <w:color w:val="000000"/>
          <w:lang w:val="pt-BR"/>
        </w:rPr>
        <w:t xml:space="preserve">autoriza a Administração a promover a extinção do contrato por descumprimento ou cumprimento irregular de suas cláusulas, conforme dispõe o inciso I do art. 137 da Lei n. 14.133, de 2021. </w:t>
      </w:r>
    </w:p>
    <w:p w14:paraId="615A0BA4" w14:textId="77777777" w:rsidR="004C376A"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567D78C7" w14:textId="77777777" w:rsidR="004C376A"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Pr>
          <w:rFonts w:eastAsiaTheme="minorHAnsi"/>
          <w:color w:val="000000"/>
          <w:lang w:val="pt-BR"/>
        </w:rPr>
        <w:lastRenderedPageBreak/>
        <w:t>2</w:t>
      </w:r>
      <w:r w:rsidRPr="00B15BAD">
        <w:rPr>
          <w:rFonts w:eastAsiaTheme="minorHAnsi"/>
          <w:color w:val="000000"/>
          <w:lang w:val="pt-BR"/>
        </w:rPr>
        <w:t>.</w:t>
      </w:r>
      <w:r w:rsidRPr="00B15BAD">
        <w:rPr>
          <w:rFonts w:eastAsiaTheme="minorHAnsi"/>
          <w:color w:val="000000"/>
          <w:lang w:val="pt-BR"/>
        </w:rPr>
        <w:tab/>
        <w:t>Compensatória, para as in</w:t>
      </w:r>
      <w:r>
        <w:rPr>
          <w:rFonts w:eastAsiaTheme="minorHAnsi"/>
          <w:color w:val="000000"/>
          <w:lang w:val="pt-BR"/>
        </w:rPr>
        <w:t>frações descritas nas alíneas “h</w:t>
      </w:r>
      <w:r w:rsidRPr="00B15BAD">
        <w:rPr>
          <w:rFonts w:eastAsiaTheme="minorHAnsi"/>
          <w:color w:val="000000"/>
          <w:lang w:val="pt-BR"/>
        </w:rPr>
        <w:t>” a “</w:t>
      </w:r>
      <w:r>
        <w:rPr>
          <w:rFonts w:eastAsiaTheme="minorHAnsi"/>
          <w:color w:val="000000"/>
          <w:lang w:val="pt-BR"/>
        </w:rPr>
        <w:t>l</w:t>
      </w:r>
      <w:r w:rsidRPr="00B15BAD">
        <w:rPr>
          <w:rFonts w:eastAsiaTheme="minorHAnsi"/>
          <w:color w:val="000000"/>
          <w:lang w:val="pt-BR"/>
        </w:rPr>
        <w:t xml:space="preserve">” do </w:t>
      </w:r>
      <w:r>
        <w:rPr>
          <w:rFonts w:eastAsiaTheme="minorHAnsi"/>
          <w:b/>
          <w:color w:val="000000"/>
          <w:lang w:val="pt-BR"/>
        </w:rPr>
        <w:t>subitem 17</w:t>
      </w:r>
      <w:r w:rsidRPr="006E59DF">
        <w:rPr>
          <w:rFonts w:eastAsiaTheme="minorHAnsi"/>
          <w:b/>
          <w:color w:val="000000"/>
          <w:lang w:val="pt-BR"/>
        </w:rPr>
        <w:t>.1</w:t>
      </w:r>
      <w:r>
        <w:rPr>
          <w:rFonts w:eastAsiaTheme="minorHAnsi"/>
          <w:color w:val="000000"/>
          <w:lang w:val="pt-BR"/>
        </w:rPr>
        <w:t>, de 20</w:t>
      </w:r>
      <w:r w:rsidRPr="00B15BAD">
        <w:rPr>
          <w:rFonts w:eastAsiaTheme="minorHAnsi"/>
          <w:color w:val="000000"/>
          <w:lang w:val="pt-BR"/>
        </w:rPr>
        <w:t>%</w:t>
      </w:r>
      <w:r>
        <w:rPr>
          <w:rFonts w:eastAsiaTheme="minorHAnsi"/>
          <w:color w:val="000000"/>
          <w:lang w:val="pt-BR"/>
        </w:rPr>
        <w:t xml:space="preserve"> </w:t>
      </w:r>
      <w:r w:rsidRPr="00B15BAD">
        <w:rPr>
          <w:rFonts w:eastAsiaTheme="minorHAnsi"/>
          <w:color w:val="000000"/>
          <w:lang w:val="pt-BR"/>
        </w:rPr>
        <w:t>do valor do Contrato.</w:t>
      </w:r>
    </w:p>
    <w:p w14:paraId="268F6135" w14:textId="77777777" w:rsidR="004C376A" w:rsidRPr="00B15BAD"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6590EBD8" w14:textId="77777777" w:rsidR="004C376A" w:rsidRPr="0075214C" w:rsidRDefault="004C376A" w:rsidP="004C376A">
      <w:pPr>
        <w:pStyle w:val="PargrafodaLista"/>
        <w:keepLines/>
        <w:widowControl/>
        <w:numPr>
          <w:ilvl w:val="0"/>
          <w:numId w:val="42"/>
        </w:numPr>
        <w:tabs>
          <w:tab w:val="left" w:pos="851"/>
        </w:tabs>
        <w:autoSpaceDE w:val="0"/>
        <w:autoSpaceDN w:val="0"/>
        <w:adjustRightInd w:val="0"/>
        <w:spacing w:line="276" w:lineRule="auto"/>
        <w:ind w:left="0" w:firstLine="0"/>
        <w:rPr>
          <w:rFonts w:eastAsiaTheme="minorHAnsi"/>
          <w:color w:val="000000"/>
          <w:lang w:val="pt-BR"/>
        </w:rPr>
      </w:pPr>
      <w:r w:rsidRPr="0075214C">
        <w:rPr>
          <w:rFonts w:eastAsiaTheme="minorHAnsi"/>
          <w:color w:val="000000"/>
          <w:lang w:val="pt-BR"/>
        </w:rPr>
        <w:t xml:space="preserve">Compensatória, para a inexecução total do contrato prevista na alínea “c” </w:t>
      </w:r>
      <w:r w:rsidRPr="0075214C">
        <w:rPr>
          <w:rFonts w:eastAsiaTheme="minorHAnsi"/>
          <w:b/>
          <w:color w:val="000000"/>
          <w:lang w:val="pt-BR"/>
        </w:rPr>
        <w:t>do subitem 17.1</w:t>
      </w:r>
      <w:r w:rsidRPr="0075214C">
        <w:rPr>
          <w:rFonts w:eastAsiaTheme="minorHAnsi"/>
          <w:color w:val="000000"/>
          <w:lang w:val="pt-BR"/>
        </w:rPr>
        <w:t xml:space="preserve">, de 10% (dez por cento) do valor do Contrato. </w:t>
      </w:r>
    </w:p>
    <w:p w14:paraId="03B4A327" w14:textId="77777777" w:rsidR="004C376A" w:rsidRPr="00B15BAD"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43E3AEF0" w14:textId="77777777" w:rsidR="004C376A" w:rsidRDefault="004C376A" w:rsidP="004C376A">
      <w:pPr>
        <w:pStyle w:val="PargrafodaLista"/>
        <w:keepLines/>
        <w:widowControl/>
        <w:numPr>
          <w:ilvl w:val="0"/>
          <w:numId w:val="42"/>
        </w:numPr>
        <w:tabs>
          <w:tab w:val="left" w:pos="851"/>
        </w:tabs>
        <w:autoSpaceDE w:val="0"/>
        <w:autoSpaceDN w:val="0"/>
        <w:adjustRightInd w:val="0"/>
        <w:spacing w:line="276" w:lineRule="auto"/>
        <w:ind w:left="0" w:firstLine="0"/>
        <w:rPr>
          <w:rFonts w:eastAsiaTheme="minorHAnsi"/>
          <w:color w:val="000000"/>
          <w:lang w:val="pt-BR"/>
        </w:rPr>
      </w:pPr>
      <w:r w:rsidRPr="00B15BAD">
        <w:rPr>
          <w:rFonts w:eastAsiaTheme="minorHAnsi"/>
          <w:color w:val="000000"/>
          <w:lang w:val="pt-BR"/>
        </w:rPr>
        <w:t>Para infração descrita na alínea “b”</w:t>
      </w:r>
      <w:r>
        <w:rPr>
          <w:rFonts w:eastAsiaTheme="minorHAnsi"/>
          <w:color w:val="000000"/>
          <w:lang w:val="pt-BR"/>
        </w:rPr>
        <w:t xml:space="preserve"> e “j”</w:t>
      </w:r>
      <w:r w:rsidRPr="00B15BAD">
        <w:rPr>
          <w:rFonts w:eastAsiaTheme="minorHAnsi"/>
          <w:color w:val="000000"/>
          <w:lang w:val="pt-BR"/>
        </w:rPr>
        <w:t xml:space="preserve"> do </w:t>
      </w:r>
      <w:r w:rsidRPr="006E59DF">
        <w:rPr>
          <w:rFonts w:eastAsiaTheme="minorHAnsi"/>
          <w:b/>
          <w:color w:val="000000"/>
          <w:lang w:val="pt-BR"/>
        </w:rPr>
        <w:t>subitem 1</w:t>
      </w:r>
      <w:r>
        <w:rPr>
          <w:rFonts w:eastAsiaTheme="minorHAnsi"/>
          <w:b/>
          <w:color w:val="000000"/>
          <w:lang w:val="pt-BR"/>
        </w:rPr>
        <w:t>7</w:t>
      </w:r>
      <w:r w:rsidRPr="006E59DF">
        <w:rPr>
          <w:rFonts w:eastAsiaTheme="minorHAnsi"/>
          <w:b/>
          <w:color w:val="000000"/>
          <w:lang w:val="pt-BR"/>
        </w:rPr>
        <w:t>.1</w:t>
      </w:r>
      <w:r>
        <w:rPr>
          <w:rFonts w:eastAsiaTheme="minorHAnsi"/>
          <w:color w:val="000000"/>
          <w:lang w:val="pt-BR"/>
        </w:rPr>
        <w:t>, a multa será de 20</w:t>
      </w:r>
      <w:r w:rsidRPr="00B15BAD">
        <w:rPr>
          <w:rFonts w:eastAsiaTheme="minorHAnsi"/>
          <w:color w:val="000000"/>
          <w:lang w:val="pt-BR"/>
        </w:rPr>
        <w:t>%</w:t>
      </w:r>
      <w:r>
        <w:rPr>
          <w:rFonts w:eastAsiaTheme="minorHAnsi"/>
          <w:color w:val="000000"/>
          <w:lang w:val="pt-BR"/>
        </w:rPr>
        <w:t xml:space="preserve"> (vinte por cento) a </w:t>
      </w:r>
      <w:r w:rsidRPr="00B15BAD">
        <w:rPr>
          <w:rFonts w:eastAsiaTheme="minorHAnsi"/>
          <w:color w:val="000000"/>
          <w:lang w:val="pt-BR"/>
        </w:rPr>
        <w:t>do valor do Contrato.</w:t>
      </w:r>
    </w:p>
    <w:p w14:paraId="10BB07A1" w14:textId="77777777" w:rsidR="004C376A" w:rsidRPr="007B2B07" w:rsidRDefault="004C376A" w:rsidP="004C376A">
      <w:pPr>
        <w:pStyle w:val="PargrafodaLista"/>
        <w:keepLines/>
        <w:ind w:left="0"/>
        <w:rPr>
          <w:rFonts w:eastAsiaTheme="minorHAnsi"/>
          <w:color w:val="000000"/>
          <w:lang w:val="pt-BR"/>
        </w:rPr>
      </w:pPr>
    </w:p>
    <w:p w14:paraId="7220682D" w14:textId="77777777" w:rsidR="004C376A" w:rsidRPr="001A2C6B" w:rsidRDefault="004C376A" w:rsidP="004C376A">
      <w:pPr>
        <w:pStyle w:val="PargrafodaLista"/>
        <w:keepLines/>
        <w:widowControl/>
        <w:numPr>
          <w:ilvl w:val="0"/>
          <w:numId w:val="42"/>
        </w:numPr>
        <w:tabs>
          <w:tab w:val="left" w:pos="851"/>
        </w:tabs>
        <w:autoSpaceDE w:val="0"/>
        <w:autoSpaceDN w:val="0"/>
        <w:adjustRightInd w:val="0"/>
        <w:spacing w:line="276" w:lineRule="auto"/>
        <w:ind w:left="0" w:firstLine="0"/>
        <w:rPr>
          <w:rFonts w:eastAsiaTheme="minorHAnsi"/>
          <w:color w:val="000000"/>
          <w:lang w:val="pt-BR"/>
        </w:rPr>
      </w:pPr>
      <w:r w:rsidRPr="00B15BAD">
        <w:rPr>
          <w:rFonts w:eastAsiaTheme="minorHAnsi"/>
          <w:color w:val="000000"/>
          <w:lang w:val="pt-BR"/>
        </w:rPr>
        <w:t xml:space="preserve">Para a infração descrita na alínea “a” do </w:t>
      </w:r>
      <w:r w:rsidRPr="006E59DF">
        <w:rPr>
          <w:rFonts w:eastAsiaTheme="minorHAnsi"/>
          <w:b/>
          <w:color w:val="000000"/>
          <w:lang w:val="pt-BR"/>
        </w:rPr>
        <w:t>subitem 1</w:t>
      </w:r>
      <w:r>
        <w:rPr>
          <w:rFonts w:eastAsiaTheme="minorHAnsi"/>
          <w:b/>
          <w:color w:val="000000"/>
          <w:lang w:val="pt-BR"/>
        </w:rPr>
        <w:t>7</w:t>
      </w:r>
      <w:r w:rsidRPr="006E59DF">
        <w:rPr>
          <w:rFonts w:eastAsiaTheme="minorHAnsi"/>
          <w:b/>
          <w:color w:val="000000"/>
          <w:lang w:val="pt-BR"/>
        </w:rPr>
        <w:t>.1</w:t>
      </w:r>
      <w:r w:rsidRPr="00B15BAD">
        <w:rPr>
          <w:rFonts w:eastAsiaTheme="minorHAnsi"/>
          <w:color w:val="000000"/>
          <w:lang w:val="pt-BR"/>
        </w:rPr>
        <w:t xml:space="preserve">, a multa será de </w:t>
      </w:r>
      <w:r>
        <w:rPr>
          <w:rFonts w:eastAsiaTheme="minorHAnsi"/>
          <w:color w:val="000000"/>
          <w:lang w:val="pt-BR"/>
        </w:rPr>
        <w:t>5</w:t>
      </w:r>
      <w:proofErr w:type="gramStart"/>
      <w:r w:rsidRPr="00B15BAD">
        <w:rPr>
          <w:rFonts w:eastAsiaTheme="minorHAnsi"/>
          <w:color w:val="000000"/>
          <w:lang w:val="pt-BR"/>
        </w:rPr>
        <w:t>%</w:t>
      </w:r>
      <w:r>
        <w:rPr>
          <w:rFonts w:eastAsiaTheme="minorHAnsi"/>
          <w:color w:val="000000"/>
          <w:lang w:val="pt-BR"/>
        </w:rPr>
        <w:t>(</w:t>
      </w:r>
      <w:proofErr w:type="gramEnd"/>
      <w:r>
        <w:rPr>
          <w:rFonts w:eastAsiaTheme="minorHAnsi"/>
          <w:color w:val="000000"/>
          <w:lang w:val="pt-BR"/>
        </w:rPr>
        <w:t>cinco por cento)</w:t>
      </w:r>
      <w:r w:rsidRPr="00B15BAD">
        <w:rPr>
          <w:rFonts w:eastAsiaTheme="minorHAnsi"/>
          <w:color w:val="000000"/>
          <w:lang w:val="pt-BR"/>
        </w:rPr>
        <w:t xml:space="preserve"> do valor do Contrato.</w:t>
      </w:r>
      <w:r w:rsidRPr="001A2C6B">
        <w:rPr>
          <w:rFonts w:eastAsiaTheme="minorHAnsi"/>
          <w:color w:val="000000"/>
          <w:lang w:val="pt-BR"/>
        </w:rPr>
        <w:t>, ressalvadas as seguintes infrações:</w:t>
      </w:r>
    </w:p>
    <w:p w14:paraId="60498B7E" w14:textId="77777777" w:rsidR="004C376A" w:rsidRPr="00B15BAD"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00795870"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As sanções previstas nas alíneas “a”, “c” e “d” do </w:t>
      </w:r>
      <w:r w:rsidRPr="006E59DF">
        <w:rPr>
          <w:rFonts w:eastAsiaTheme="minorHAnsi"/>
          <w:b/>
          <w:color w:val="000000"/>
          <w:lang w:val="pt-BR"/>
        </w:rPr>
        <w:t xml:space="preserve">item </w:t>
      </w:r>
      <w:r>
        <w:rPr>
          <w:rFonts w:eastAsiaTheme="minorHAnsi"/>
          <w:b/>
          <w:lang w:val="pt-BR"/>
        </w:rPr>
        <w:t>17</w:t>
      </w:r>
      <w:r w:rsidRPr="005D2B94">
        <w:rPr>
          <w:rFonts w:eastAsiaTheme="minorHAnsi"/>
          <w:b/>
          <w:lang w:val="pt-BR"/>
        </w:rPr>
        <w:t>.2</w:t>
      </w:r>
      <w:r w:rsidRPr="005441B6">
        <w:rPr>
          <w:rFonts w:eastAsiaTheme="minorHAnsi"/>
          <w:color w:val="000000"/>
          <w:lang w:val="pt-BR"/>
        </w:rPr>
        <w:t>. do presente Edital poderão</w:t>
      </w:r>
      <w:r>
        <w:rPr>
          <w:rFonts w:eastAsiaTheme="minorHAnsi"/>
          <w:color w:val="000000"/>
          <w:lang w:val="pt-BR"/>
        </w:rPr>
        <w:t xml:space="preserve"> </w:t>
      </w:r>
      <w:r w:rsidRPr="005D2B94">
        <w:rPr>
          <w:rFonts w:eastAsiaTheme="minorHAnsi"/>
          <w:color w:val="000000"/>
          <w:lang w:val="pt-BR"/>
        </w:rPr>
        <w:t>ser aplicadas cumulativamente com a prevista na alínea “b” do mesmo item.</w:t>
      </w:r>
    </w:p>
    <w:p w14:paraId="4A42773C" w14:textId="77777777" w:rsidR="004C376A" w:rsidRPr="005D2B94"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72E51BA0"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 aplicação de multa de mora não impedirá que a Administração a converta em</w:t>
      </w:r>
      <w:r>
        <w:rPr>
          <w:rFonts w:eastAsiaTheme="minorHAnsi"/>
          <w:color w:val="000000"/>
          <w:lang w:val="pt-BR"/>
        </w:rPr>
        <w:t xml:space="preserve"> </w:t>
      </w:r>
      <w:r w:rsidRPr="005D2B94">
        <w:rPr>
          <w:rFonts w:eastAsiaTheme="minorHAnsi"/>
          <w:color w:val="000000"/>
          <w:lang w:val="pt-BR"/>
        </w:rPr>
        <w:t>compensatória e promova a extinção unilateral do contrato com a aplicação cumulada de</w:t>
      </w:r>
      <w:r>
        <w:rPr>
          <w:rFonts w:eastAsiaTheme="minorHAnsi"/>
          <w:color w:val="000000"/>
          <w:lang w:val="pt-BR"/>
        </w:rPr>
        <w:t xml:space="preserve"> </w:t>
      </w:r>
      <w:r w:rsidRPr="005D2B94">
        <w:rPr>
          <w:rFonts w:eastAsiaTheme="minorHAnsi"/>
          <w:color w:val="000000"/>
          <w:lang w:val="pt-BR"/>
        </w:rPr>
        <w:t>outras sanções</w:t>
      </w:r>
      <w:r>
        <w:rPr>
          <w:rFonts w:eastAsiaTheme="minorHAnsi"/>
          <w:color w:val="000000"/>
          <w:lang w:val="pt-BR"/>
        </w:rPr>
        <w:t>.</w:t>
      </w:r>
    </w:p>
    <w:p w14:paraId="5A61C4D5" w14:textId="77777777" w:rsidR="004C376A" w:rsidRPr="005D2B94" w:rsidRDefault="004C376A" w:rsidP="004C376A">
      <w:pPr>
        <w:pStyle w:val="PargrafodaLista"/>
        <w:keepLines/>
        <w:spacing w:line="276" w:lineRule="auto"/>
        <w:rPr>
          <w:rFonts w:eastAsiaTheme="minorHAnsi"/>
          <w:color w:val="000000"/>
          <w:lang w:val="pt-BR"/>
        </w:rPr>
      </w:pPr>
    </w:p>
    <w:p w14:paraId="73C8F505"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Se a multa aplicada e as indenizações cabíveis forem superiores ao valor de pagamento</w:t>
      </w:r>
      <w:r>
        <w:rPr>
          <w:rFonts w:eastAsiaTheme="minorHAnsi"/>
          <w:color w:val="000000"/>
          <w:lang w:val="pt-BR"/>
        </w:rPr>
        <w:t xml:space="preserve"> </w:t>
      </w:r>
      <w:r w:rsidRPr="005D2B94">
        <w:rPr>
          <w:rFonts w:eastAsiaTheme="minorHAnsi"/>
          <w:color w:val="000000"/>
          <w:lang w:val="pt-BR"/>
        </w:rPr>
        <w:t>eventualmente devido pela Administração ao contratado, além da perda desse valor, a</w:t>
      </w:r>
      <w:r>
        <w:rPr>
          <w:rFonts w:eastAsiaTheme="minorHAnsi"/>
          <w:color w:val="000000"/>
          <w:lang w:val="pt-BR"/>
        </w:rPr>
        <w:t xml:space="preserve"> </w:t>
      </w:r>
      <w:r w:rsidRPr="005D2B94">
        <w:rPr>
          <w:rFonts w:eastAsiaTheme="minorHAnsi"/>
          <w:color w:val="000000"/>
          <w:lang w:val="pt-BR"/>
        </w:rPr>
        <w:t>diferença será descontada da garantia prestada ou será cobrada judicialmente.</w:t>
      </w:r>
    </w:p>
    <w:p w14:paraId="7F6CB241" w14:textId="77777777" w:rsidR="004C376A" w:rsidRPr="005D2B94" w:rsidRDefault="004C376A" w:rsidP="004C376A">
      <w:pPr>
        <w:pStyle w:val="PargrafodaLista"/>
        <w:keepLines/>
        <w:spacing w:line="276" w:lineRule="auto"/>
        <w:rPr>
          <w:rFonts w:eastAsiaTheme="minorHAnsi"/>
          <w:color w:val="000000"/>
          <w:lang w:val="pt-BR"/>
        </w:rPr>
      </w:pPr>
    </w:p>
    <w:p w14:paraId="07FF681E"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 A aplicação das sanções previstas no item </w:t>
      </w:r>
      <w:r w:rsidRPr="005D2B94">
        <w:rPr>
          <w:rFonts w:eastAsiaTheme="minorHAnsi"/>
          <w:b/>
          <w:color w:val="000000"/>
          <w:lang w:val="pt-BR"/>
        </w:rPr>
        <w:t>1</w:t>
      </w:r>
      <w:r>
        <w:rPr>
          <w:rFonts w:eastAsiaTheme="minorHAnsi"/>
          <w:b/>
          <w:color w:val="000000"/>
          <w:lang w:val="pt-BR"/>
        </w:rPr>
        <w:t>7</w:t>
      </w:r>
      <w:r w:rsidRPr="005D2B94">
        <w:rPr>
          <w:rFonts w:eastAsiaTheme="minorHAnsi"/>
          <w:b/>
          <w:color w:val="000000"/>
          <w:lang w:val="pt-BR"/>
        </w:rPr>
        <w:t>.2</w:t>
      </w:r>
      <w:r w:rsidRPr="005441B6">
        <w:rPr>
          <w:rFonts w:eastAsiaTheme="minorHAnsi"/>
          <w:color w:val="000000"/>
          <w:lang w:val="pt-BR"/>
        </w:rPr>
        <w:t>. deste Edital não exclui, em hipótese</w:t>
      </w:r>
      <w:r>
        <w:rPr>
          <w:rFonts w:eastAsiaTheme="minorHAnsi"/>
          <w:color w:val="000000"/>
          <w:lang w:val="pt-BR"/>
        </w:rPr>
        <w:t xml:space="preserve"> </w:t>
      </w:r>
      <w:r w:rsidRPr="005D2B94">
        <w:rPr>
          <w:rFonts w:eastAsiaTheme="minorHAnsi"/>
          <w:color w:val="000000"/>
          <w:lang w:val="pt-BR"/>
        </w:rPr>
        <w:t>alguma, a obrigação de reparação integral do dano causado à Administração Pública.</w:t>
      </w:r>
    </w:p>
    <w:p w14:paraId="6C4A0E27" w14:textId="77777777" w:rsidR="004C376A" w:rsidRPr="005D2B94" w:rsidRDefault="004C376A" w:rsidP="004C376A">
      <w:pPr>
        <w:pStyle w:val="PargrafodaLista"/>
        <w:keepLines/>
        <w:spacing w:line="276" w:lineRule="auto"/>
        <w:rPr>
          <w:rFonts w:eastAsiaTheme="minorHAnsi"/>
          <w:color w:val="000000"/>
          <w:lang w:val="pt-BR"/>
        </w:rPr>
      </w:pPr>
    </w:p>
    <w:p w14:paraId="700DE467"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 Na aplicação da sanção prevista no item </w:t>
      </w:r>
      <w:r w:rsidRPr="005D2B94">
        <w:rPr>
          <w:rFonts w:eastAsiaTheme="minorHAnsi"/>
          <w:b/>
          <w:color w:val="000000"/>
          <w:lang w:val="pt-BR"/>
        </w:rPr>
        <w:t>1</w:t>
      </w:r>
      <w:r>
        <w:rPr>
          <w:rFonts w:eastAsiaTheme="minorHAnsi"/>
          <w:b/>
          <w:color w:val="000000"/>
          <w:lang w:val="pt-BR"/>
        </w:rPr>
        <w:t>7</w:t>
      </w:r>
      <w:r w:rsidRPr="005D2B94">
        <w:rPr>
          <w:rFonts w:eastAsiaTheme="minorHAnsi"/>
          <w:b/>
          <w:color w:val="000000"/>
          <w:lang w:val="pt-BR"/>
        </w:rPr>
        <w:t>.2,</w:t>
      </w:r>
      <w:r w:rsidRPr="005441B6">
        <w:rPr>
          <w:rFonts w:eastAsiaTheme="minorHAnsi"/>
          <w:color w:val="000000"/>
          <w:lang w:val="pt-BR"/>
        </w:rPr>
        <w:t xml:space="preserve"> alínea “b”, do presente edital, será</w:t>
      </w:r>
      <w:r>
        <w:rPr>
          <w:rFonts w:eastAsiaTheme="minorHAnsi"/>
          <w:color w:val="000000"/>
          <w:lang w:val="pt-BR"/>
        </w:rPr>
        <w:t xml:space="preserve"> </w:t>
      </w:r>
      <w:r w:rsidRPr="005D2B94">
        <w:rPr>
          <w:rFonts w:eastAsiaTheme="minorHAnsi"/>
          <w:color w:val="000000"/>
          <w:lang w:val="pt-BR"/>
        </w:rPr>
        <w:t xml:space="preserve">facultada a defesa do interessado no prazo de </w:t>
      </w:r>
      <w:r w:rsidRPr="005D2B94">
        <w:rPr>
          <w:rFonts w:eastAsiaTheme="minorHAnsi"/>
          <w:b/>
          <w:color w:val="000000"/>
          <w:lang w:val="pt-BR"/>
        </w:rPr>
        <w:t>15 (quinze) dias úteis</w:t>
      </w:r>
      <w:r w:rsidRPr="005D2B94">
        <w:rPr>
          <w:rFonts w:eastAsiaTheme="minorHAnsi"/>
          <w:color w:val="000000"/>
          <w:lang w:val="pt-BR"/>
        </w:rPr>
        <w:t>, contado da data de sua</w:t>
      </w:r>
      <w:r>
        <w:rPr>
          <w:rFonts w:eastAsiaTheme="minorHAnsi"/>
          <w:color w:val="000000"/>
          <w:lang w:val="pt-BR"/>
        </w:rPr>
        <w:t xml:space="preserve"> </w:t>
      </w:r>
      <w:r w:rsidRPr="005D2B94">
        <w:rPr>
          <w:rFonts w:eastAsiaTheme="minorHAnsi"/>
          <w:color w:val="000000"/>
          <w:lang w:val="pt-BR"/>
        </w:rPr>
        <w:t>intimação.</w:t>
      </w:r>
    </w:p>
    <w:p w14:paraId="60003588" w14:textId="77777777" w:rsidR="004C376A" w:rsidRPr="00DB75FF" w:rsidRDefault="004C376A" w:rsidP="004C376A">
      <w:pPr>
        <w:pStyle w:val="PargrafodaLista"/>
        <w:keepLines/>
        <w:spacing w:line="276" w:lineRule="auto"/>
        <w:rPr>
          <w:rFonts w:eastAsiaTheme="minorHAnsi"/>
          <w:color w:val="000000"/>
          <w:lang w:val="pt-BR"/>
        </w:rPr>
      </w:pPr>
    </w:p>
    <w:p w14:paraId="031294D3"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Para aplicação das sanções previstas nas alíneas “c” e “d” do item </w:t>
      </w:r>
      <w:r>
        <w:rPr>
          <w:rFonts w:eastAsiaTheme="minorHAnsi"/>
          <w:b/>
          <w:color w:val="000000"/>
          <w:lang w:val="pt-BR"/>
        </w:rPr>
        <w:t>17</w:t>
      </w:r>
      <w:r w:rsidRPr="005D2B94">
        <w:rPr>
          <w:rFonts w:eastAsiaTheme="minorHAnsi"/>
          <w:b/>
          <w:color w:val="000000"/>
          <w:lang w:val="pt-BR"/>
        </w:rPr>
        <w:t>.2</w:t>
      </w:r>
      <w:r w:rsidRPr="005441B6">
        <w:rPr>
          <w:rFonts w:eastAsiaTheme="minorHAnsi"/>
          <w:color w:val="000000"/>
          <w:lang w:val="pt-BR"/>
        </w:rPr>
        <w:t xml:space="preserve"> do presente</w:t>
      </w:r>
      <w:r>
        <w:rPr>
          <w:rFonts w:eastAsiaTheme="minorHAnsi"/>
          <w:color w:val="000000"/>
          <w:lang w:val="pt-BR"/>
        </w:rPr>
        <w:t xml:space="preserve"> </w:t>
      </w:r>
      <w:r w:rsidRPr="005D2B94">
        <w:rPr>
          <w:rFonts w:eastAsiaTheme="minorHAnsi"/>
          <w:color w:val="000000"/>
          <w:lang w:val="pt-BR"/>
        </w:rPr>
        <w:t xml:space="preserve">Edital o licitante ou o contratado será intimado para, no prazo de </w:t>
      </w:r>
      <w:r w:rsidRPr="005D2B94">
        <w:rPr>
          <w:rFonts w:eastAsiaTheme="minorHAnsi"/>
          <w:b/>
          <w:color w:val="000000"/>
          <w:lang w:val="pt-BR"/>
        </w:rPr>
        <w:t>15 (quinze) dias úteis</w:t>
      </w:r>
      <w:r w:rsidRPr="005D2B94">
        <w:rPr>
          <w:rFonts w:eastAsiaTheme="minorHAnsi"/>
          <w:color w:val="000000"/>
          <w:lang w:val="pt-BR"/>
        </w:rPr>
        <w:t>,</w:t>
      </w:r>
      <w:r>
        <w:rPr>
          <w:rFonts w:eastAsiaTheme="minorHAnsi"/>
          <w:color w:val="000000"/>
          <w:lang w:val="pt-BR"/>
        </w:rPr>
        <w:t xml:space="preserve"> </w:t>
      </w:r>
      <w:r w:rsidRPr="005D2B94">
        <w:rPr>
          <w:rFonts w:eastAsiaTheme="minorHAnsi"/>
          <w:color w:val="000000"/>
          <w:lang w:val="pt-BR"/>
        </w:rPr>
        <w:t>contado da data de intimação, apresentar defesa escrita e especificar as provas que pretenda</w:t>
      </w:r>
      <w:r>
        <w:rPr>
          <w:rFonts w:eastAsiaTheme="minorHAnsi"/>
          <w:color w:val="000000"/>
          <w:lang w:val="pt-BR"/>
        </w:rPr>
        <w:t xml:space="preserve"> </w:t>
      </w:r>
      <w:r w:rsidRPr="005D2B94">
        <w:rPr>
          <w:rFonts w:eastAsiaTheme="minorHAnsi"/>
          <w:color w:val="000000"/>
          <w:lang w:val="pt-BR"/>
        </w:rPr>
        <w:t>produzir.</w:t>
      </w:r>
    </w:p>
    <w:p w14:paraId="7AE42423" w14:textId="77777777" w:rsidR="004C376A" w:rsidRPr="005D2B94"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1D4B497B"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Na hipótese de deferimento de pedido de produção de novas provas ou de juntada de</w:t>
      </w:r>
      <w:r>
        <w:rPr>
          <w:rFonts w:eastAsiaTheme="minorHAnsi"/>
          <w:color w:val="000000"/>
          <w:lang w:val="pt-BR"/>
        </w:rPr>
        <w:t xml:space="preserve"> </w:t>
      </w:r>
      <w:r w:rsidRPr="005D2B94">
        <w:rPr>
          <w:rFonts w:eastAsiaTheme="minorHAnsi"/>
          <w:color w:val="000000"/>
          <w:lang w:val="pt-BR"/>
        </w:rPr>
        <w:t>provas julgadas indispensáveis pela comissão, o licitante ou o contratado poderá apresentar</w:t>
      </w:r>
      <w:r>
        <w:rPr>
          <w:rFonts w:eastAsiaTheme="minorHAnsi"/>
          <w:color w:val="000000"/>
          <w:lang w:val="pt-BR"/>
        </w:rPr>
        <w:t xml:space="preserve"> </w:t>
      </w:r>
      <w:r w:rsidRPr="005D2B94">
        <w:rPr>
          <w:rFonts w:eastAsiaTheme="minorHAnsi"/>
          <w:color w:val="000000"/>
          <w:lang w:val="pt-BR"/>
        </w:rPr>
        <w:t xml:space="preserve">alegações finais no prazo de </w:t>
      </w:r>
      <w:r w:rsidRPr="002D5D68">
        <w:rPr>
          <w:rFonts w:eastAsiaTheme="minorHAnsi"/>
          <w:b/>
          <w:color w:val="000000"/>
          <w:lang w:val="pt-BR"/>
        </w:rPr>
        <w:t>15 (quinze) dias úteis</w:t>
      </w:r>
      <w:r w:rsidRPr="005D2B94">
        <w:rPr>
          <w:rFonts w:eastAsiaTheme="minorHAnsi"/>
          <w:color w:val="000000"/>
          <w:lang w:val="pt-BR"/>
        </w:rPr>
        <w:t>, contado da data da intimação.</w:t>
      </w:r>
    </w:p>
    <w:p w14:paraId="6C4EBA57" w14:textId="77777777" w:rsidR="004C376A" w:rsidRPr="005D2B94" w:rsidRDefault="004C376A" w:rsidP="004C376A">
      <w:pPr>
        <w:pStyle w:val="PargrafodaLista"/>
        <w:keepLines/>
        <w:spacing w:line="276" w:lineRule="auto"/>
        <w:rPr>
          <w:rFonts w:eastAsiaTheme="minorHAnsi"/>
          <w:color w:val="000000"/>
          <w:lang w:val="pt-BR"/>
        </w:rPr>
      </w:pPr>
    </w:p>
    <w:p w14:paraId="234F8076"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Serão indeferidas pela comissão, mediante decisão fundamentada, provas ilícitas,</w:t>
      </w:r>
      <w:r>
        <w:rPr>
          <w:rFonts w:eastAsiaTheme="minorHAnsi"/>
          <w:color w:val="000000"/>
          <w:lang w:val="pt-BR"/>
        </w:rPr>
        <w:t xml:space="preserve"> </w:t>
      </w:r>
      <w:r w:rsidRPr="002D5D68">
        <w:rPr>
          <w:rFonts w:eastAsiaTheme="minorHAnsi"/>
          <w:color w:val="000000"/>
          <w:lang w:val="pt-BR"/>
        </w:rPr>
        <w:t>impertinentes, desnecessárias, protelatórias ou intempestivas.</w:t>
      </w:r>
    </w:p>
    <w:p w14:paraId="3BFFF53A" w14:textId="77777777" w:rsidR="004C376A" w:rsidRPr="002D5D68" w:rsidRDefault="004C376A" w:rsidP="004C376A">
      <w:pPr>
        <w:pStyle w:val="PargrafodaLista"/>
        <w:keepLines/>
        <w:spacing w:line="276" w:lineRule="auto"/>
        <w:rPr>
          <w:rFonts w:eastAsiaTheme="minorHAnsi"/>
          <w:color w:val="000000"/>
          <w:lang w:val="pt-BR"/>
        </w:rPr>
      </w:pPr>
    </w:p>
    <w:p w14:paraId="656F7B0C" w14:textId="77777777" w:rsidR="004C376A" w:rsidRPr="002D5D68"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 personalidade jurídica poderá ser desconsiderada sempre que utilizada com abuso do</w:t>
      </w:r>
      <w:r>
        <w:rPr>
          <w:rFonts w:eastAsiaTheme="minorHAnsi"/>
          <w:color w:val="000000"/>
          <w:lang w:val="pt-BR"/>
        </w:rPr>
        <w:t xml:space="preserve"> </w:t>
      </w:r>
      <w:r w:rsidRPr="002D5D68">
        <w:rPr>
          <w:rFonts w:eastAsiaTheme="minorHAnsi"/>
          <w:color w:val="000000"/>
          <w:lang w:val="pt-BR"/>
        </w:rPr>
        <w:t>direito para facilitar, encobrir ou dissimular a prática dos atos ilícitos previstos nesta Lei ou</w:t>
      </w:r>
      <w:r>
        <w:rPr>
          <w:rFonts w:eastAsiaTheme="minorHAnsi"/>
          <w:color w:val="000000"/>
          <w:lang w:val="pt-BR"/>
        </w:rPr>
        <w:t xml:space="preserve"> </w:t>
      </w:r>
      <w:r w:rsidRPr="002D5D68">
        <w:rPr>
          <w:rFonts w:eastAsiaTheme="minorHAnsi"/>
          <w:color w:val="000000"/>
          <w:lang w:val="pt-BR"/>
        </w:rPr>
        <w:t>para provocar confusão patrimonial, e, nesse caso, todos os efeitos das sanções aplicadas à</w:t>
      </w:r>
      <w:r>
        <w:rPr>
          <w:rFonts w:eastAsiaTheme="minorHAnsi"/>
          <w:color w:val="000000"/>
          <w:lang w:val="pt-BR"/>
        </w:rPr>
        <w:t xml:space="preserve"> </w:t>
      </w:r>
      <w:r w:rsidRPr="002D5D68">
        <w:rPr>
          <w:rFonts w:eastAsiaTheme="minorHAnsi"/>
          <w:color w:val="000000"/>
          <w:lang w:val="pt-BR"/>
        </w:rPr>
        <w:t>pessoa jurídica serão estendidos aos seus administradores e sócios com poderes de</w:t>
      </w:r>
      <w:r>
        <w:rPr>
          <w:rFonts w:eastAsiaTheme="minorHAnsi"/>
          <w:color w:val="000000"/>
          <w:lang w:val="pt-BR"/>
        </w:rPr>
        <w:t xml:space="preserve"> </w:t>
      </w:r>
      <w:r w:rsidRPr="002D5D68">
        <w:rPr>
          <w:rFonts w:eastAsiaTheme="minorHAnsi"/>
          <w:color w:val="000000"/>
          <w:lang w:val="pt-BR"/>
        </w:rPr>
        <w:t>administração, a pessoa jurídica sucessora ou a empresa do mesmo ramo com relação de</w:t>
      </w:r>
      <w:r>
        <w:rPr>
          <w:rFonts w:eastAsiaTheme="minorHAnsi"/>
          <w:color w:val="000000"/>
          <w:lang w:val="pt-BR"/>
        </w:rPr>
        <w:t xml:space="preserve"> </w:t>
      </w:r>
      <w:r w:rsidRPr="002D5D68">
        <w:rPr>
          <w:rFonts w:eastAsiaTheme="minorHAnsi"/>
          <w:color w:val="000000"/>
          <w:lang w:val="pt-BR"/>
        </w:rPr>
        <w:t>coligação ou controle, de fato ou de direito, com o sancionado, observados, em todos os</w:t>
      </w:r>
      <w:r>
        <w:rPr>
          <w:rFonts w:eastAsiaTheme="minorHAnsi"/>
          <w:color w:val="000000"/>
          <w:lang w:val="pt-BR"/>
        </w:rPr>
        <w:t xml:space="preserve"> </w:t>
      </w:r>
      <w:r w:rsidRPr="002D5D68">
        <w:rPr>
          <w:rFonts w:eastAsiaTheme="minorHAnsi"/>
          <w:color w:val="000000"/>
          <w:lang w:val="pt-BR"/>
        </w:rPr>
        <w:t>casos, o contraditório, a ampla defesa e a obrigatoriedade de análise jurídica prévia.</w:t>
      </w:r>
    </w:p>
    <w:p w14:paraId="00D0786B" w14:textId="77777777" w:rsidR="004C376A" w:rsidRDefault="004C376A" w:rsidP="004C376A">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58A85A6A"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lastRenderedPageBreak/>
        <w:t>É admitida a reabilitação do licitante ou contratado perante a própria autoridade que</w:t>
      </w:r>
      <w:r>
        <w:rPr>
          <w:rFonts w:eastAsiaTheme="minorHAnsi"/>
          <w:color w:val="000000"/>
          <w:lang w:val="pt-BR"/>
        </w:rPr>
        <w:t xml:space="preserve"> </w:t>
      </w:r>
      <w:r w:rsidRPr="002D5D68">
        <w:rPr>
          <w:rFonts w:eastAsiaTheme="minorHAnsi"/>
          <w:color w:val="000000"/>
          <w:lang w:val="pt-BR"/>
        </w:rPr>
        <w:t>aplicou a penalidade, exigidos, cumulativamente:</w:t>
      </w:r>
    </w:p>
    <w:p w14:paraId="4DA18187" w14:textId="77777777" w:rsidR="004C376A" w:rsidRPr="002D5D68" w:rsidRDefault="004C376A" w:rsidP="004C376A">
      <w:pPr>
        <w:pStyle w:val="PargrafodaLista"/>
        <w:keepLines/>
        <w:spacing w:line="276" w:lineRule="auto"/>
        <w:rPr>
          <w:rFonts w:eastAsiaTheme="minorHAnsi"/>
          <w:color w:val="000000"/>
          <w:lang w:val="pt-BR"/>
        </w:rPr>
      </w:pPr>
    </w:p>
    <w:p w14:paraId="47F3085C" w14:textId="77777777" w:rsidR="004C376A" w:rsidRPr="002D5D68" w:rsidRDefault="004C376A" w:rsidP="004C376A">
      <w:pPr>
        <w:pStyle w:val="PargrafodaLista"/>
        <w:keepLines/>
        <w:widowControl/>
        <w:numPr>
          <w:ilvl w:val="2"/>
          <w:numId w:val="39"/>
        </w:numPr>
        <w:autoSpaceDE w:val="0"/>
        <w:autoSpaceDN w:val="0"/>
        <w:adjustRightInd w:val="0"/>
        <w:spacing w:line="276" w:lineRule="auto"/>
        <w:ind w:left="0" w:firstLine="0"/>
        <w:rPr>
          <w:rFonts w:eastAsiaTheme="minorHAnsi"/>
          <w:color w:val="000000"/>
          <w:lang w:val="pt-BR"/>
        </w:rPr>
      </w:pPr>
      <w:r w:rsidRPr="002D5D68">
        <w:rPr>
          <w:rFonts w:eastAsiaTheme="minorHAnsi"/>
          <w:color w:val="000000"/>
          <w:lang w:val="pt-BR"/>
        </w:rPr>
        <w:t>reparação integral do dano causado à Administração Pública;</w:t>
      </w:r>
    </w:p>
    <w:p w14:paraId="519495FA" w14:textId="77777777" w:rsidR="004C376A" w:rsidRPr="005441B6" w:rsidRDefault="004C376A" w:rsidP="004C376A">
      <w:pPr>
        <w:pStyle w:val="PargrafodaLista"/>
        <w:keepLines/>
        <w:widowControl/>
        <w:numPr>
          <w:ilvl w:val="2"/>
          <w:numId w:val="3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pagamento da multa;</w:t>
      </w:r>
    </w:p>
    <w:p w14:paraId="4C4A6885" w14:textId="77777777" w:rsidR="004C376A" w:rsidRPr="002D5D68" w:rsidRDefault="004C376A" w:rsidP="004C376A">
      <w:pPr>
        <w:pStyle w:val="PargrafodaLista"/>
        <w:keepLines/>
        <w:widowControl/>
        <w:numPr>
          <w:ilvl w:val="2"/>
          <w:numId w:val="3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transcurso do prazo mínimo de 1 (um) ano da aplicação da penalidade, no caso de</w:t>
      </w:r>
      <w:r>
        <w:rPr>
          <w:rFonts w:eastAsiaTheme="minorHAnsi"/>
          <w:color w:val="000000"/>
          <w:lang w:val="pt-BR"/>
        </w:rPr>
        <w:t xml:space="preserve"> </w:t>
      </w:r>
      <w:r w:rsidRPr="002D5D68">
        <w:rPr>
          <w:rFonts w:eastAsiaTheme="minorHAnsi"/>
          <w:color w:val="000000"/>
          <w:lang w:val="pt-BR"/>
        </w:rPr>
        <w:t>impedimento de licitar e contratar, ou de 3 (três) anos da aplicação da penalidade, no caso de</w:t>
      </w:r>
      <w:r>
        <w:rPr>
          <w:rFonts w:eastAsiaTheme="minorHAnsi"/>
          <w:color w:val="000000"/>
          <w:lang w:val="pt-BR"/>
        </w:rPr>
        <w:t xml:space="preserve"> </w:t>
      </w:r>
      <w:r w:rsidRPr="002D5D68">
        <w:rPr>
          <w:rFonts w:eastAsiaTheme="minorHAnsi"/>
          <w:color w:val="000000"/>
          <w:lang w:val="pt-BR"/>
        </w:rPr>
        <w:t>declaração de inidoneidade;</w:t>
      </w:r>
    </w:p>
    <w:p w14:paraId="5D9881D8" w14:textId="77777777" w:rsidR="004C376A" w:rsidRPr="005441B6" w:rsidRDefault="004C376A" w:rsidP="004C376A">
      <w:pPr>
        <w:pStyle w:val="PargrafodaLista"/>
        <w:keepLines/>
        <w:widowControl/>
        <w:numPr>
          <w:ilvl w:val="2"/>
          <w:numId w:val="3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cumprimento das condições de reabilitação definidas no ato punitivo;</w:t>
      </w:r>
    </w:p>
    <w:p w14:paraId="3EBA18E8" w14:textId="77777777" w:rsidR="004C376A" w:rsidRDefault="004C376A" w:rsidP="004C376A">
      <w:pPr>
        <w:pStyle w:val="PargrafodaLista"/>
        <w:keepLines/>
        <w:widowControl/>
        <w:numPr>
          <w:ilvl w:val="2"/>
          <w:numId w:val="39"/>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análise jurídica prévia, com posicionamento conclusivo quanto ao cumprimento dos</w:t>
      </w:r>
      <w:r>
        <w:rPr>
          <w:rFonts w:eastAsiaTheme="minorHAnsi"/>
          <w:color w:val="000000"/>
          <w:lang w:val="pt-BR"/>
        </w:rPr>
        <w:t xml:space="preserve"> </w:t>
      </w:r>
      <w:r w:rsidRPr="002D5D68">
        <w:rPr>
          <w:rFonts w:eastAsiaTheme="minorHAnsi"/>
          <w:color w:val="000000"/>
          <w:lang w:val="pt-BR"/>
        </w:rPr>
        <w:t>requisitos definidos neste artigo.</w:t>
      </w:r>
    </w:p>
    <w:p w14:paraId="045A432B" w14:textId="77777777" w:rsidR="004C376A" w:rsidRPr="002D5D68" w:rsidRDefault="004C376A" w:rsidP="004C376A">
      <w:pPr>
        <w:pStyle w:val="PargrafodaLista"/>
        <w:keepLines/>
        <w:widowControl/>
        <w:autoSpaceDE w:val="0"/>
        <w:autoSpaceDN w:val="0"/>
        <w:adjustRightInd w:val="0"/>
        <w:spacing w:line="276" w:lineRule="auto"/>
        <w:ind w:left="0"/>
        <w:rPr>
          <w:rFonts w:eastAsiaTheme="minorHAnsi"/>
          <w:color w:val="000000"/>
          <w:lang w:val="pt-BR"/>
        </w:rPr>
      </w:pPr>
    </w:p>
    <w:p w14:paraId="15CF75A8"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rsidRPr="002D5D68">
        <w:rPr>
          <w:rFonts w:eastAsiaTheme="minorHAnsi"/>
          <w:color w:val="000000"/>
          <w:lang w:val="pt-BR"/>
        </w:rPr>
        <w:t xml:space="preserve"> A sanção pelas infrações previstas nas alíneas “h” e “</w:t>
      </w:r>
      <w:r>
        <w:rPr>
          <w:rFonts w:eastAsiaTheme="minorHAnsi"/>
          <w:color w:val="000000"/>
          <w:lang w:val="pt-BR"/>
        </w:rPr>
        <w:t>l</w:t>
      </w:r>
      <w:r w:rsidRPr="002D5D68">
        <w:rPr>
          <w:rFonts w:eastAsiaTheme="minorHAnsi"/>
          <w:color w:val="000000"/>
          <w:lang w:val="pt-BR"/>
        </w:rPr>
        <w:t xml:space="preserve">” do item </w:t>
      </w:r>
      <w:r w:rsidRPr="002D5D68">
        <w:rPr>
          <w:rFonts w:eastAsiaTheme="minorHAnsi"/>
          <w:b/>
          <w:color w:val="000000"/>
          <w:lang w:val="pt-BR"/>
        </w:rPr>
        <w:t>1</w:t>
      </w:r>
      <w:r>
        <w:rPr>
          <w:rFonts w:eastAsiaTheme="minorHAnsi"/>
          <w:b/>
          <w:color w:val="000000"/>
          <w:lang w:val="pt-BR"/>
        </w:rPr>
        <w:t>7</w:t>
      </w:r>
      <w:r w:rsidRPr="002D5D68">
        <w:rPr>
          <w:rFonts w:eastAsiaTheme="minorHAnsi"/>
          <w:b/>
          <w:color w:val="000000"/>
          <w:lang w:val="pt-BR"/>
        </w:rPr>
        <w:t>.</w:t>
      </w:r>
      <w:r>
        <w:rPr>
          <w:rFonts w:eastAsiaTheme="minorHAnsi"/>
          <w:b/>
          <w:color w:val="000000"/>
          <w:lang w:val="pt-BR"/>
        </w:rPr>
        <w:t>1</w:t>
      </w:r>
      <w:r w:rsidRPr="002D5D68">
        <w:rPr>
          <w:rFonts w:eastAsiaTheme="minorHAnsi"/>
          <w:color w:val="000000"/>
          <w:lang w:val="pt-BR"/>
        </w:rPr>
        <w:t xml:space="preserve"> do presente</w:t>
      </w:r>
      <w:r>
        <w:rPr>
          <w:rFonts w:eastAsiaTheme="minorHAnsi"/>
          <w:color w:val="000000"/>
          <w:lang w:val="pt-BR"/>
        </w:rPr>
        <w:t xml:space="preserve"> </w:t>
      </w:r>
      <w:r w:rsidRPr="002D5D68">
        <w:rPr>
          <w:rFonts w:eastAsiaTheme="minorHAnsi"/>
          <w:color w:val="000000"/>
          <w:lang w:val="pt-BR"/>
        </w:rPr>
        <w:t>Edital exigirá, como condição de reabilitação do licitante ou contratado, a implantação ou</w:t>
      </w:r>
      <w:r>
        <w:rPr>
          <w:rFonts w:eastAsiaTheme="minorHAnsi"/>
          <w:color w:val="000000"/>
          <w:lang w:val="pt-BR"/>
        </w:rPr>
        <w:t xml:space="preserve"> </w:t>
      </w:r>
      <w:r w:rsidRPr="002D5D68">
        <w:rPr>
          <w:rFonts w:eastAsiaTheme="minorHAnsi"/>
          <w:color w:val="000000"/>
          <w:lang w:val="pt-BR"/>
        </w:rPr>
        <w:t>aperfeiçoamento de programa de integridade pelo responsável.</w:t>
      </w:r>
    </w:p>
    <w:p w14:paraId="52E167E0" w14:textId="77777777" w:rsidR="004C376A" w:rsidRPr="00002E19"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110" w:name="_Toc187849505"/>
      <w:r w:rsidRPr="00002E19">
        <w:rPr>
          <w:rFonts w:ascii="Arial" w:hAnsi="Arial" w:cs="Arial"/>
          <w:color w:val="0000FF"/>
          <w:sz w:val="22"/>
          <w:szCs w:val="22"/>
        </w:rPr>
        <w:t>NORMAS DE REGÊNCIA</w:t>
      </w:r>
      <w:bookmarkEnd w:id="109"/>
      <w:bookmarkEnd w:id="110"/>
      <w:r w:rsidRPr="00002E19">
        <w:rPr>
          <w:rFonts w:ascii="Arial" w:hAnsi="Arial" w:cs="Arial"/>
          <w:color w:val="0000FF"/>
          <w:sz w:val="22"/>
          <w:szCs w:val="22"/>
        </w:rPr>
        <w:t xml:space="preserve"> </w:t>
      </w:r>
    </w:p>
    <w:p w14:paraId="2C5ADEE8" w14:textId="77777777" w:rsidR="004C376A" w:rsidRDefault="004C376A" w:rsidP="004C376A">
      <w:pPr>
        <w:pStyle w:val="PargrafodaLista"/>
        <w:keepLines/>
        <w:widowControl/>
        <w:tabs>
          <w:tab w:val="left" w:pos="851"/>
        </w:tabs>
        <w:autoSpaceDE w:val="0"/>
        <w:autoSpaceDN w:val="0"/>
        <w:adjustRightInd w:val="0"/>
        <w:spacing w:line="276" w:lineRule="auto"/>
        <w:ind w:left="0"/>
      </w:pPr>
    </w:p>
    <w:p w14:paraId="35263EA7"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pPr>
      <w:r>
        <w:t xml:space="preserve">O </w:t>
      </w:r>
      <w:proofErr w:type="spellStart"/>
      <w:r>
        <w:t>presente</w:t>
      </w:r>
      <w:proofErr w:type="spellEnd"/>
      <w:r>
        <w:t xml:space="preserve"> </w:t>
      </w:r>
      <w:proofErr w:type="spellStart"/>
      <w:r>
        <w:t>procedimento</w:t>
      </w:r>
      <w:proofErr w:type="spellEnd"/>
      <w:r>
        <w:t xml:space="preserve"> </w:t>
      </w:r>
      <w:proofErr w:type="spellStart"/>
      <w:r>
        <w:t>licitatório</w:t>
      </w:r>
      <w:proofErr w:type="spellEnd"/>
      <w:r>
        <w:t xml:space="preserve"> é </w:t>
      </w:r>
      <w:proofErr w:type="spellStart"/>
      <w:r>
        <w:t>regido</w:t>
      </w:r>
      <w:proofErr w:type="spellEnd"/>
      <w:r>
        <w:t xml:space="preserve"> pela Lei 14.133/21, </w:t>
      </w:r>
      <w:proofErr w:type="spellStart"/>
      <w:r>
        <w:t>Decreto</w:t>
      </w:r>
      <w:proofErr w:type="spellEnd"/>
      <w:r>
        <w:t xml:space="preserve"> Municipal </w:t>
      </w:r>
      <w:proofErr w:type="gramStart"/>
      <w:r>
        <w:t>n.º</w:t>
      </w:r>
      <w:proofErr w:type="gramEnd"/>
      <w:r>
        <w:t xml:space="preserve"> 12.179 e </w:t>
      </w:r>
      <w:proofErr w:type="spellStart"/>
      <w:r>
        <w:t>regulamentaçãoes</w:t>
      </w:r>
      <w:proofErr w:type="spellEnd"/>
      <w:r>
        <w:t xml:space="preserve"> </w:t>
      </w:r>
      <w:proofErr w:type="spellStart"/>
      <w:r>
        <w:t>internas</w:t>
      </w:r>
      <w:proofErr w:type="spellEnd"/>
      <w:r>
        <w:t>.</w:t>
      </w:r>
    </w:p>
    <w:p w14:paraId="173E5461" w14:textId="77777777" w:rsidR="004C376A" w:rsidRDefault="004C376A" w:rsidP="004C376A">
      <w:pPr>
        <w:pStyle w:val="PargrafodaLista"/>
        <w:keepLines/>
        <w:widowControl/>
        <w:tabs>
          <w:tab w:val="left" w:pos="851"/>
        </w:tabs>
        <w:autoSpaceDE w:val="0"/>
        <w:autoSpaceDN w:val="0"/>
        <w:adjustRightInd w:val="0"/>
        <w:spacing w:line="276" w:lineRule="auto"/>
        <w:ind w:left="0"/>
      </w:pPr>
    </w:p>
    <w:p w14:paraId="4D37BA32" w14:textId="77777777" w:rsidR="004C376A"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pPr>
      <w:proofErr w:type="spellStart"/>
      <w:r>
        <w:t>Os</w:t>
      </w:r>
      <w:proofErr w:type="spellEnd"/>
      <w:r>
        <w:t xml:space="preserve"> </w:t>
      </w:r>
      <w:proofErr w:type="spellStart"/>
      <w:r>
        <w:t>casos</w:t>
      </w:r>
      <w:proofErr w:type="spellEnd"/>
      <w:r>
        <w:t xml:space="preserve"> </w:t>
      </w:r>
      <w:proofErr w:type="spellStart"/>
      <w:r>
        <w:t>omissos</w:t>
      </w:r>
      <w:proofErr w:type="spellEnd"/>
      <w:r>
        <w:t xml:space="preserve"> no </w:t>
      </w:r>
      <w:proofErr w:type="spellStart"/>
      <w:r>
        <w:t>presente</w:t>
      </w:r>
      <w:proofErr w:type="spellEnd"/>
      <w:r>
        <w:t xml:space="preserve"> </w:t>
      </w:r>
      <w:proofErr w:type="spellStart"/>
      <w:r>
        <w:t>Termo</w:t>
      </w:r>
      <w:proofErr w:type="spellEnd"/>
      <w:r>
        <w:t xml:space="preserve"> de </w:t>
      </w:r>
      <w:proofErr w:type="spellStart"/>
      <w:r>
        <w:t>Referência</w:t>
      </w:r>
      <w:proofErr w:type="spellEnd"/>
      <w:r>
        <w:t xml:space="preserve"> </w:t>
      </w:r>
      <w:proofErr w:type="spellStart"/>
      <w:r>
        <w:t>deverão</w:t>
      </w:r>
      <w:proofErr w:type="spellEnd"/>
      <w:r>
        <w:t xml:space="preserve"> </w:t>
      </w:r>
      <w:proofErr w:type="spellStart"/>
      <w:r>
        <w:t>observar</w:t>
      </w:r>
      <w:proofErr w:type="spellEnd"/>
      <w:r>
        <w:t xml:space="preserve"> a </w:t>
      </w:r>
      <w:proofErr w:type="spellStart"/>
      <w:r>
        <w:t>legislação</w:t>
      </w:r>
      <w:proofErr w:type="spellEnd"/>
      <w:r>
        <w:t xml:space="preserve"> de </w:t>
      </w:r>
      <w:proofErr w:type="spellStart"/>
      <w:r>
        <w:t>regência</w:t>
      </w:r>
      <w:proofErr w:type="spellEnd"/>
      <w:r>
        <w:t xml:space="preserve">. </w:t>
      </w:r>
    </w:p>
    <w:p w14:paraId="6DEEE967" w14:textId="77777777" w:rsidR="004C376A" w:rsidRDefault="004C376A" w:rsidP="004C376A">
      <w:pPr>
        <w:pStyle w:val="Ttulo1"/>
        <w:numPr>
          <w:ilvl w:val="0"/>
          <w:numId w:val="24"/>
        </w:numPr>
        <w:tabs>
          <w:tab w:val="left" w:pos="851"/>
        </w:tabs>
        <w:spacing w:line="276" w:lineRule="auto"/>
        <w:ind w:left="0" w:firstLine="0"/>
        <w:jc w:val="both"/>
        <w:rPr>
          <w:rFonts w:ascii="Arial" w:hAnsi="Arial" w:cs="Arial"/>
          <w:color w:val="0000FF"/>
          <w:sz w:val="22"/>
          <w:szCs w:val="22"/>
        </w:rPr>
      </w:pPr>
      <w:bookmarkStart w:id="111" w:name="_Toc155271655"/>
      <w:bookmarkStart w:id="112" w:name="_Toc187849506"/>
      <w:r w:rsidRPr="00002E19">
        <w:rPr>
          <w:rFonts w:ascii="Arial" w:hAnsi="Arial" w:cs="Arial"/>
          <w:color w:val="0000FF"/>
          <w:sz w:val="22"/>
          <w:szCs w:val="22"/>
        </w:rPr>
        <w:t>DO FORO</w:t>
      </w:r>
      <w:bookmarkEnd w:id="111"/>
      <w:bookmarkEnd w:id="112"/>
      <w:r w:rsidRPr="00002E19">
        <w:rPr>
          <w:rFonts w:ascii="Arial" w:hAnsi="Arial" w:cs="Arial"/>
          <w:color w:val="0000FF"/>
          <w:sz w:val="22"/>
          <w:szCs w:val="22"/>
        </w:rPr>
        <w:t xml:space="preserve"> </w:t>
      </w:r>
    </w:p>
    <w:p w14:paraId="017CFB13" w14:textId="77777777" w:rsidR="004C376A" w:rsidRPr="00002E19" w:rsidRDefault="004C376A" w:rsidP="004C376A">
      <w:pPr>
        <w:keepLines/>
        <w:spacing w:line="276" w:lineRule="auto"/>
      </w:pPr>
    </w:p>
    <w:p w14:paraId="32B8B5AF" w14:textId="77777777" w:rsidR="004C376A" w:rsidRPr="002D5D68" w:rsidRDefault="004C376A" w:rsidP="004C376A">
      <w:pPr>
        <w:pStyle w:val="PargrafodaLista"/>
        <w:keepLines/>
        <w:widowControl/>
        <w:numPr>
          <w:ilvl w:val="1"/>
          <w:numId w:val="24"/>
        </w:numPr>
        <w:tabs>
          <w:tab w:val="left" w:pos="851"/>
        </w:tabs>
        <w:autoSpaceDE w:val="0"/>
        <w:autoSpaceDN w:val="0"/>
        <w:adjustRightInd w:val="0"/>
        <w:spacing w:line="276" w:lineRule="auto"/>
        <w:ind w:left="0" w:firstLine="0"/>
        <w:rPr>
          <w:rFonts w:eastAsiaTheme="minorHAnsi"/>
          <w:color w:val="000000"/>
          <w:lang w:val="pt-BR"/>
        </w:rPr>
      </w:pPr>
      <w:r>
        <w:t xml:space="preserve">As </w:t>
      </w:r>
      <w:proofErr w:type="spellStart"/>
      <w:r>
        <w:t>partes</w:t>
      </w:r>
      <w:proofErr w:type="spellEnd"/>
      <w:r>
        <w:t xml:space="preserve"> </w:t>
      </w:r>
      <w:proofErr w:type="spellStart"/>
      <w:r>
        <w:t>elegem</w:t>
      </w:r>
      <w:proofErr w:type="spellEnd"/>
      <w:r>
        <w:t xml:space="preserve"> o </w:t>
      </w:r>
      <w:proofErr w:type="spellStart"/>
      <w:r>
        <w:t>foro</w:t>
      </w:r>
      <w:proofErr w:type="spellEnd"/>
      <w:r>
        <w:t xml:space="preserve"> da comarca de </w:t>
      </w:r>
      <w:proofErr w:type="spellStart"/>
      <w:r>
        <w:t>Três</w:t>
      </w:r>
      <w:proofErr w:type="spellEnd"/>
      <w:r>
        <w:t xml:space="preserve"> </w:t>
      </w:r>
      <w:proofErr w:type="spellStart"/>
      <w:r>
        <w:t>Pontas</w:t>
      </w:r>
      <w:proofErr w:type="spellEnd"/>
      <w:r>
        <w:t xml:space="preserve"> - MG para </w:t>
      </w:r>
      <w:proofErr w:type="spellStart"/>
      <w:r>
        <w:t>dirimir</w:t>
      </w:r>
      <w:proofErr w:type="spellEnd"/>
      <w:r>
        <w:t xml:space="preserve"> </w:t>
      </w:r>
      <w:proofErr w:type="spellStart"/>
      <w:r>
        <w:t>quaisquer</w:t>
      </w:r>
      <w:proofErr w:type="spellEnd"/>
      <w:r>
        <w:t xml:space="preserve"> </w:t>
      </w:r>
      <w:proofErr w:type="spellStart"/>
      <w:r>
        <w:t>conflitos</w:t>
      </w:r>
      <w:proofErr w:type="spellEnd"/>
      <w:r>
        <w:t xml:space="preserve"> </w:t>
      </w:r>
      <w:proofErr w:type="spellStart"/>
      <w:r>
        <w:t>existentes</w:t>
      </w:r>
      <w:proofErr w:type="spellEnd"/>
      <w:r>
        <w:t xml:space="preserve"> </w:t>
      </w:r>
      <w:proofErr w:type="spellStart"/>
      <w:r>
        <w:t>dentre</w:t>
      </w:r>
      <w:proofErr w:type="spellEnd"/>
      <w:r>
        <w:t xml:space="preserve"> </w:t>
      </w:r>
      <w:proofErr w:type="spellStart"/>
      <w:r>
        <w:t>esta</w:t>
      </w:r>
      <w:proofErr w:type="spellEnd"/>
      <w:r>
        <w:t xml:space="preserve"> </w:t>
      </w:r>
      <w:proofErr w:type="spellStart"/>
      <w:r>
        <w:t>contratação</w:t>
      </w:r>
      <w:proofErr w:type="spellEnd"/>
    </w:p>
    <w:p w14:paraId="731ED3BD" w14:textId="77777777" w:rsidR="004C376A" w:rsidRPr="00D5341D" w:rsidRDefault="004C376A" w:rsidP="004C376A">
      <w:pPr>
        <w:pStyle w:val="Nivel2"/>
        <w:keepLines/>
        <w:numPr>
          <w:ilvl w:val="0"/>
          <w:numId w:val="0"/>
        </w:numPr>
        <w:tabs>
          <w:tab w:val="left" w:pos="851"/>
        </w:tabs>
        <w:spacing w:afterLines="120" w:after="288"/>
        <w:rPr>
          <w:color w:val="auto"/>
          <w:sz w:val="22"/>
          <w:szCs w:val="22"/>
        </w:rPr>
      </w:pPr>
    </w:p>
    <w:p w14:paraId="00ADE4D9" w14:textId="77777777" w:rsidR="004C376A" w:rsidRDefault="004C376A" w:rsidP="004C376A">
      <w:pPr>
        <w:pStyle w:val="Nivel2"/>
        <w:keepLines/>
        <w:numPr>
          <w:ilvl w:val="0"/>
          <w:numId w:val="0"/>
        </w:numPr>
        <w:tabs>
          <w:tab w:val="num" w:pos="0"/>
          <w:tab w:val="left" w:pos="851"/>
        </w:tabs>
        <w:spacing w:afterLines="120" w:after="288"/>
        <w:jc w:val="right"/>
        <w:rPr>
          <w:i/>
          <w:iCs/>
          <w:color w:val="auto"/>
          <w:sz w:val="22"/>
          <w:szCs w:val="22"/>
        </w:rPr>
      </w:pPr>
    </w:p>
    <w:p w14:paraId="2A311959" w14:textId="77777777" w:rsidR="004C376A" w:rsidRPr="000D1899" w:rsidRDefault="004C376A" w:rsidP="004C376A">
      <w:pPr>
        <w:pStyle w:val="Nivel2"/>
        <w:keepLines/>
        <w:numPr>
          <w:ilvl w:val="0"/>
          <w:numId w:val="0"/>
        </w:numPr>
        <w:tabs>
          <w:tab w:val="num" w:pos="0"/>
          <w:tab w:val="left" w:pos="851"/>
        </w:tabs>
        <w:spacing w:afterLines="120" w:after="288"/>
        <w:jc w:val="right"/>
        <w:rPr>
          <w:b/>
          <w:iCs/>
          <w:color w:val="auto"/>
          <w:sz w:val="22"/>
          <w:szCs w:val="22"/>
        </w:rPr>
      </w:pPr>
      <w:r w:rsidRPr="00435874">
        <w:rPr>
          <w:b/>
          <w:iCs/>
          <w:color w:val="auto"/>
          <w:sz w:val="22"/>
          <w:szCs w:val="22"/>
        </w:rPr>
        <w:t>Três Pontas, 16 de fevereiro de 2025.</w:t>
      </w:r>
    </w:p>
    <w:p w14:paraId="38A62DDF" w14:textId="77777777" w:rsidR="004C376A" w:rsidRDefault="004C376A" w:rsidP="004C376A">
      <w:pPr>
        <w:pStyle w:val="Nivel2"/>
        <w:keepLines/>
        <w:numPr>
          <w:ilvl w:val="0"/>
          <w:numId w:val="0"/>
        </w:numPr>
        <w:tabs>
          <w:tab w:val="num" w:pos="0"/>
          <w:tab w:val="left" w:pos="851"/>
        </w:tabs>
        <w:spacing w:afterLines="120" w:after="288"/>
        <w:jc w:val="right"/>
        <w:rPr>
          <w:b/>
          <w:i/>
          <w:iCs/>
          <w:color w:val="auto"/>
          <w:sz w:val="22"/>
          <w:szCs w:val="22"/>
        </w:rPr>
      </w:pPr>
    </w:p>
    <w:p w14:paraId="5A3A8E60" w14:textId="77777777" w:rsidR="004C376A" w:rsidRPr="0075214C" w:rsidRDefault="004C376A" w:rsidP="004C376A">
      <w:pPr>
        <w:pStyle w:val="Nivel2"/>
        <w:keepLines/>
        <w:numPr>
          <w:ilvl w:val="0"/>
          <w:numId w:val="0"/>
        </w:numPr>
        <w:tabs>
          <w:tab w:val="num" w:pos="0"/>
          <w:tab w:val="left" w:pos="851"/>
        </w:tabs>
        <w:spacing w:afterLines="120" w:after="288"/>
        <w:jc w:val="right"/>
        <w:rPr>
          <w:i/>
          <w:iCs/>
          <w:color w:val="auto"/>
          <w:sz w:val="22"/>
          <w:szCs w:val="22"/>
        </w:rPr>
      </w:pPr>
    </w:p>
    <w:p w14:paraId="1374F09D" w14:textId="77777777" w:rsidR="004C376A" w:rsidRPr="000F71A2" w:rsidRDefault="004C376A" w:rsidP="004C376A">
      <w:pPr>
        <w:keepLines/>
        <w:tabs>
          <w:tab w:val="num" w:pos="0"/>
          <w:tab w:val="left" w:pos="851"/>
        </w:tabs>
        <w:spacing w:before="120" w:afterLines="120" w:after="288" w:line="276" w:lineRule="auto"/>
        <w:jc w:val="center"/>
        <w:rPr>
          <w:b/>
          <w:bCs/>
        </w:rPr>
      </w:pPr>
      <w:r w:rsidRPr="000F71A2">
        <w:rPr>
          <w:b/>
          <w:bCs/>
        </w:rPr>
        <w:t>Carlos Eduardo Vitor da Silva</w:t>
      </w:r>
    </w:p>
    <w:p w14:paraId="083F748E" w14:textId="77777777" w:rsidR="004C376A" w:rsidRPr="000F71A2" w:rsidRDefault="004C376A" w:rsidP="004C376A">
      <w:pPr>
        <w:keepLines/>
        <w:tabs>
          <w:tab w:val="num" w:pos="0"/>
          <w:tab w:val="left" w:pos="851"/>
        </w:tabs>
        <w:spacing w:before="120" w:afterLines="120" w:after="288" w:line="276" w:lineRule="auto"/>
        <w:jc w:val="center"/>
        <w:rPr>
          <w:b/>
          <w:bCs/>
        </w:rPr>
      </w:pPr>
      <w:proofErr w:type="spellStart"/>
      <w:r w:rsidRPr="000F71A2">
        <w:rPr>
          <w:b/>
          <w:bCs/>
        </w:rPr>
        <w:t>Coordenador</w:t>
      </w:r>
      <w:proofErr w:type="spellEnd"/>
      <w:r w:rsidRPr="000F71A2">
        <w:rPr>
          <w:b/>
          <w:bCs/>
        </w:rPr>
        <w:t xml:space="preserve"> da </w:t>
      </w:r>
      <w:proofErr w:type="spellStart"/>
      <w:r w:rsidRPr="000F71A2">
        <w:rPr>
          <w:b/>
          <w:bCs/>
        </w:rPr>
        <w:t>Seção</w:t>
      </w:r>
      <w:proofErr w:type="spellEnd"/>
      <w:r w:rsidRPr="000F71A2">
        <w:rPr>
          <w:b/>
          <w:bCs/>
        </w:rPr>
        <w:t xml:space="preserve"> de </w:t>
      </w:r>
      <w:proofErr w:type="spellStart"/>
      <w:r w:rsidRPr="000F71A2">
        <w:rPr>
          <w:b/>
          <w:bCs/>
        </w:rPr>
        <w:t>Tratamento</w:t>
      </w:r>
      <w:proofErr w:type="spellEnd"/>
      <w:r w:rsidRPr="000F71A2">
        <w:rPr>
          <w:b/>
          <w:bCs/>
        </w:rPr>
        <w:t xml:space="preserve"> </w:t>
      </w:r>
    </w:p>
    <w:p w14:paraId="056723F0" w14:textId="77777777" w:rsidR="004C376A" w:rsidRDefault="004C376A" w:rsidP="004C376A">
      <w:pPr>
        <w:pStyle w:val="Ttulo1"/>
        <w:spacing w:line="276" w:lineRule="auto"/>
        <w:jc w:val="center"/>
        <w:rPr>
          <w:rFonts w:ascii="Arial" w:hAnsi="Arial" w:cs="Arial"/>
          <w:color w:val="0000FF"/>
          <w:sz w:val="22"/>
          <w:szCs w:val="22"/>
        </w:rPr>
      </w:pPr>
      <w:bookmarkStart w:id="113" w:name="_Toc155271656"/>
    </w:p>
    <w:p w14:paraId="60DA5214" w14:textId="77777777" w:rsidR="004C376A" w:rsidRDefault="004C376A" w:rsidP="004C376A">
      <w:pPr>
        <w:keepLines/>
      </w:pPr>
    </w:p>
    <w:p w14:paraId="328BA355" w14:textId="77777777" w:rsidR="004C376A" w:rsidRDefault="004C376A" w:rsidP="004C376A">
      <w:pPr>
        <w:keepLines/>
      </w:pPr>
    </w:p>
    <w:p w14:paraId="3205B418" w14:textId="77777777" w:rsidR="004C376A" w:rsidRDefault="004C376A" w:rsidP="004C376A">
      <w:pPr>
        <w:keepLines/>
      </w:pPr>
    </w:p>
    <w:p w14:paraId="296662BF" w14:textId="1238F7C0" w:rsidR="00BE460C" w:rsidRDefault="00BE460C" w:rsidP="008F2FE7">
      <w:pPr>
        <w:pStyle w:val="Ttulo1"/>
        <w:spacing w:line="276" w:lineRule="auto"/>
        <w:jc w:val="center"/>
        <w:rPr>
          <w:rFonts w:ascii="Arial" w:hAnsi="Arial" w:cs="Arial"/>
          <w:color w:val="0000FF"/>
          <w:sz w:val="22"/>
          <w:szCs w:val="22"/>
        </w:rPr>
      </w:pPr>
      <w:bookmarkStart w:id="114" w:name="_Toc187849507"/>
      <w:bookmarkEnd w:id="113"/>
      <w:r>
        <w:rPr>
          <w:rFonts w:ascii="Arial" w:hAnsi="Arial" w:cs="Arial"/>
          <w:color w:val="0000FF"/>
          <w:sz w:val="22"/>
          <w:szCs w:val="22"/>
        </w:rPr>
        <w:t>MODELO</w:t>
      </w:r>
      <w:r w:rsidRPr="00F01DC0">
        <w:rPr>
          <w:rFonts w:ascii="Arial" w:hAnsi="Arial" w:cs="Arial"/>
          <w:color w:val="0000FF"/>
          <w:sz w:val="22"/>
          <w:szCs w:val="22"/>
        </w:rPr>
        <w:t xml:space="preserve"> </w:t>
      </w:r>
      <w:r w:rsidR="004D6C10">
        <w:rPr>
          <w:rFonts w:ascii="Arial" w:hAnsi="Arial" w:cs="Arial"/>
          <w:color w:val="0000FF"/>
          <w:sz w:val="22"/>
          <w:szCs w:val="22"/>
        </w:rPr>
        <w:t>I</w:t>
      </w:r>
      <w:r w:rsidRPr="00F01DC0">
        <w:rPr>
          <w:rFonts w:ascii="Arial" w:hAnsi="Arial" w:cs="Arial"/>
          <w:color w:val="0000FF"/>
          <w:sz w:val="22"/>
          <w:szCs w:val="22"/>
        </w:rPr>
        <w:t xml:space="preserve"> – </w:t>
      </w:r>
      <w:r w:rsidR="00080B7D">
        <w:rPr>
          <w:rFonts w:ascii="Arial" w:hAnsi="Arial" w:cs="Arial"/>
          <w:color w:val="0000FF"/>
          <w:sz w:val="22"/>
          <w:szCs w:val="22"/>
        </w:rPr>
        <w:t>PROPOSTA</w:t>
      </w:r>
      <w:bookmarkEnd w:id="114"/>
    </w:p>
    <w:p w14:paraId="1E7B64CA" w14:textId="77777777" w:rsidR="00002E19" w:rsidRPr="00002E19" w:rsidRDefault="00002E19" w:rsidP="008F2FE7">
      <w:pPr>
        <w:keepLines/>
        <w:spacing w:line="276" w:lineRule="auto"/>
      </w:pPr>
    </w:p>
    <w:p w14:paraId="57E6F062" w14:textId="715E8CF0" w:rsidR="00BE460C" w:rsidRPr="00CF311E" w:rsidRDefault="00BE460C" w:rsidP="008F2FE7">
      <w:pPr>
        <w:pStyle w:val="PargrafodaLista"/>
        <w:keepLines/>
        <w:numPr>
          <w:ilvl w:val="0"/>
          <w:numId w:val="3"/>
        </w:numPr>
        <w:tabs>
          <w:tab w:val="left" w:pos="851"/>
        </w:tabs>
        <w:spacing w:line="276" w:lineRule="auto"/>
        <w:jc w:val="center"/>
        <w:rPr>
          <w:b/>
          <w:color w:val="0000FF"/>
        </w:rPr>
      </w:pPr>
      <w:r w:rsidRPr="00CF311E">
        <w:rPr>
          <w:b/>
          <w:color w:val="0000FF"/>
        </w:rPr>
        <w:t>EDITA</w:t>
      </w:r>
      <w:r w:rsidR="00CF311E" w:rsidRPr="00CF311E">
        <w:rPr>
          <w:b/>
          <w:color w:val="0000FF"/>
        </w:rPr>
        <w:t>L Nº 002</w:t>
      </w:r>
      <w:r w:rsidR="004560C8" w:rsidRPr="00CF311E">
        <w:rPr>
          <w:b/>
          <w:color w:val="0000FF"/>
        </w:rPr>
        <w:t>/</w:t>
      </w:r>
      <w:r w:rsidR="00D60E9D">
        <w:rPr>
          <w:b/>
          <w:color w:val="0000FF"/>
        </w:rPr>
        <w:t>2025</w:t>
      </w:r>
    </w:p>
    <w:p w14:paraId="27E63D73" w14:textId="59910263" w:rsidR="00BE460C" w:rsidRPr="00CF311E" w:rsidRDefault="00BE460C"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rPr>
      </w:pPr>
      <w:r w:rsidRPr="00CF311E">
        <w:rPr>
          <w:rFonts w:ascii="Arial" w:hAnsi="Arial" w:cs="Arial"/>
          <w:b/>
          <w:color w:val="0000FF"/>
          <w:sz w:val="22"/>
          <w:szCs w:val="22"/>
        </w:rPr>
        <w:t>PREGÃO ELETRÔNICO Nº</w:t>
      </w:r>
      <w:r w:rsidR="00CF311E" w:rsidRPr="00CF311E">
        <w:rPr>
          <w:rFonts w:ascii="Arial" w:hAnsi="Arial" w:cs="Arial"/>
          <w:b/>
          <w:color w:val="0000FF"/>
          <w:sz w:val="22"/>
          <w:szCs w:val="22"/>
          <w:lang w:val="pt-BR"/>
        </w:rPr>
        <w:t xml:space="preserve"> 002</w:t>
      </w:r>
      <w:r w:rsidRPr="00CF311E">
        <w:rPr>
          <w:rFonts w:ascii="Arial" w:hAnsi="Arial" w:cs="Arial"/>
          <w:b/>
          <w:color w:val="0000FF"/>
          <w:sz w:val="22"/>
          <w:szCs w:val="22"/>
          <w:lang w:val="pt-BR"/>
        </w:rPr>
        <w:t>/202</w:t>
      </w:r>
      <w:r w:rsidR="00D60E9D">
        <w:rPr>
          <w:rFonts w:ascii="Arial" w:hAnsi="Arial" w:cs="Arial"/>
          <w:b/>
          <w:color w:val="0000FF"/>
          <w:sz w:val="22"/>
          <w:szCs w:val="22"/>
          <w:lang w:val="pt-BR"/>
        </w:rPr>
        <w:t>5.</w:t>
      </w:r>
    </w:p>
    <w:p w14:paraId="46D02477" w14:textId="77A1875B" w:rsidR="00BE460C" w:rsidRPr="00CF311E" w:rsidRDefault="00BE460C"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lang w:val="pt-BR"/>
        </w:rPr>
      </w:pPr>
      <w:r w:rsidRPr="00CF311E">
        <w:rPr>
          <w:rFonts w:ascii="Arial" w:hAnsi="Arial" w:cs="Arial"/>
          <w:b/>
          <w:color w:val="0000FF"/>
          <w:sz w:val="22"/>
          <w:szCs w:val="22"/>
        </w:rPr>
        <w:t>PROCESSO LICITATÓRIO Nº</w:t>
      </w:r>
      <w:r w:rsidR="00CF311E" w:rsidRPr="00CF311E">
        <w:rPr>
          <w:rFonts w:ascii="Arial" w:hAnsi="Arial" w:cs="Arial"/>
          <w:b/>
          <w:color w:val="0000FF"/>
          <w:sz w:val="22"/>
          <w:szCs w:val="22"/>
          <w:lang w:val="pt-BR"/>
        </w:rPr>
        <w:t xml:space="preserve"> </w:t>
      </w:r>
      <w:r w:rsidR="00D60E9D">
        <w:rPr>
          <w:rFonts w:ascii="Arial" w:hAnsi="Arial" w:cs="Arial"/>
          <w:b/>
          <w:color w:val="0000FF"/>
          <w:sz w:val="22"/>
          <w:szCs w:val="22"/>
          <w:lang w:val="pt-BR"/>
        </w:rPr>
        <w:t>00</w:t>
      </w:r>
      <w:r w:rsidR="00824CB7">
        <w:rPr>
          <w:rFonts w:ascii="Arial" w:hAnsi="Arial" w:cs="Arial"/>
          <w:b/>
          <w:color w:val="0000FF"/>
          <w:sz w:val="22"/>
          <w:szCs w:val="22"/>
          <w:lang w:val="pt-BR"/>
        </w:rPr>
        <w:t>4</w:t>
      </w:r>
      <w:r w:rsidR="00D60E9D">
        <w:rPr>
          <w:rFonts w:ascii="Arial" w:hAnsi="Arial" w:cs="Arial"/>
          <w:b/>
          <w:color w:val="0000FF"/>
          <w:sz w:val="22"/>
          <w:szCs w:val="22"/>
          <w:lang w:val="pt-BR"/>
        </w:rPr>
        <w:t>/2025</w:t>
      </w:r>
      <w:r w:rsidRPr="00CF311E">
        <w:rPr>
          <w:rFonts w:ascii="Arial" w:hAnsi="Arial" w:cs="Arial"/>
          <w:b/>
          <w:color w:val="0000FF"/>
          <w:sz w:val="22"/>
          <w:szCs w:val="22"/>
          <w:lang w:val="pt-BR"/>
        </w:rPr>
        <w:t>.</w:t>
      </w:r>
    </w:p>
    <w:p w14:paraId="3A13D235" w14:textId="77777777" w:rsidR="00BE460C" w:rsidRDefault="00BE460C" w:rsidP="008F2FE7">
      <w:pPr>
        <w:pStyle w:val="NormalJustificado"/>
        <w:keepLines/>
        <w:tabs>
          <w:tab w:val="num" w:pos="0"/>
          <w:tab w:val="left" w:pos="142"/>
          <w:tab w:val="left" w:pos="284"/>
          <w:tab w:val="left" w:pos="567"/>
          <w:tab w:val="left" w:pos="851"/>
        </w:tabs>
        <w:spacing w:line="276" w:lineRule="auto"/>
        <w:rPr>
          <w:rFonts w:ascii="Arial" w:hAnsi="Arial" w:cs="Arial"/>
          <w:b w:val="0"/>
          <w:sz w:val="22"/>
          <w:szCs w:val="22"/>
        </w:rPr>
      </w:pPr>
    </w:p>
    <w:p w14:paraId="25740117" w14:textId="7FE15161" w:rsidR="00BE460C" w:rsidRPr="00002E19" w:rsidRDefault="00002E19" w:rsidP="008F2FE7">
      <w:pPr>
        <w:pStyle w:val="NormalJustificado"/>
        <w:keepLines/>
        <w:tabs>
          <w:tab w:val="num" w:pos="0"/>
          <w:tab w:val="left" w:pos="142"/>
          <w:tab w:val="left" w:pos="284"/>
          <w:tab w:val="left" w:pos="567"/>
          <w:tab w:val="left" w:pos="851"/>
        </w:tabs>
        <w:spacing w:line="276" w:lineRule="auto"/>
        <w:jc w:val="center"/>
        <w:rPr>
          <w:rFonts w:ascii="Arial" w:hAnsi="Arial" w:cs="Arial"/>
          <w:sz w:val="22"/>
          <w:szCs w:val="22"/>
        </w:rPr>
      </w:pPr>
      <w:r w:rsidRPr="00002E19">
        <w:rPr>
          <w:rFonts w:ascii="Arial" w:hAnsi="Arial" w:cs="Arial"/>
          <w:sz w:val="22"/>
          <w:szCs w:val="22"/>
        </w:rPr>
        <w:t>IDENTIFICAÇÃO DA PROPONENTE</w:t>
      </w:r>
    </w:p>
    <w:tbl>
      <w:tblPr>
        <w:tblStyle w:val="Tabelacomgrade"/>
        <w:tblW w:w="0" w:type="auto"/>
        <w:tblLook w:val="04A0" w:firstRow="1" w:lastRow="0" w:firstColumn="1" w:lastColumn="0" w:noHBand="0" w:noVBand="1"/>
      </w:tblPr>
      <w:tblGrid>
        <w:gridCol w:w="9915"/>
      </w:tblGrid>
      <w:tr w:rsidR="00002E19" w14:paraId="3028F285" w14:textId="77777777" w:rsidTr="00002E19">
        <w:tc>
          <w:tcPr>
            <w:tcW w:w="9915" w:type="dxa"/>
          </w:tcPr>
          <w:p w14:paraId="42BEE376" w14:textId="242B3BCF"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NOME DE FANTASIA</w:t>
            </w:r>
          </w:p>
        </w:tc>
      </w:tr>
      <w:tr w:rsidR="00002E19" w14:paraId="6B70263A" w14:textId="77777777" w:rsidTr="00002E19">
        <w:tc>
          <w:tcPr>
            <w:tcW w:w="9915" w:type="dxa"/>
          </w:tcPr>
          <w:p w14:paraId="2DECAB30" w14:textId="2FBA4F3B"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RAZÃO SOCIAL</w:t>
            </w:r>
          </w:p>
        </w:tc>
      </w:tr>
      <w:tr w:rsidR="00002E19" w14:paraId="2B3AD387" w14:textId="77777777" w:rsidTr="00002E19">
        <w:tc>
          <w:tcPr>
            <w:tcW w:w="9915" w:type="dxa"/>
          </w:tcPr>
          <w:p w14:paraId="48777E73" w14:textId="3A0A29F9"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CNPJ</w:t>
            </w:r>
          </w:p>
        </w:tc>
      </w:tr>
      <w:tr w:rsidR="00002E19" w14:paraId="265BF5BD" w14:textId="77777777" w:rsidTr="00002E19">
        <w:tc>
          <w:tcPr>
            <w:tcW w:w="9915" w:type="dxa"/>
          </w:tcPr>
          <w:p w14:paraId="0AD19C0B" w14:textId="2B14028B"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INSC. EST</w:t>
            </w:r>
          </w:p>
        </w:tc>
      </w:tr>
      <w:tr w:rsidR="00002E19" w14:paraId="60A350D6" w14:textId="77777777" w:rsidTr="00002E19">
        <w:tc>
          <w:tcPr>
            <w:tcW w:w="9915" w:type="dxa"/>
          </w:tcPr>
          <w:p w14:paraId="30EF1FCA" w14:textId="6207C623"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REGIME TRIBUTÁRIO</w:t>
            </w:r>
          </w:p>
        </w:tc>
      </w:tr>
      <w:tr w:rsidR="00002E19" w14:paraId="4B57C9FE" w14:textId="77777777" w:rsidTr="00002E19">
        <w:tc>
          <w:tcPr>
            <w:tcW w:w="9915" w:type="dxa"/>
          </w:tcPr>
          <w:p w14:paraId="74611461" w14:textId="4BBAD086"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ENDEREÇO</w:t>
            </w:r>
          </w:p>
        </w:tc>
      </w:tr>
      <w:tr w:rsidR="00002E19" w14:paraId="7C1C207E" w14:textId="77777777" w:rsidTr="00002E19">
        <w:tc>
          <w:tcPr>
            <w:tcW w:w="9915" w:type="dxa"/>
          </w:tcPr>
          <w:p w14:paraId="01ECFFC0" w14:textId="0A3EBED2"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CONTATO</w:t>
            </w:r>
          </w:p>
        </w:tc>
      </w:tr>
      <w:tr w:rsidR="00002E19" w14:paraId="2BF5A81A" w14:textId="77777777" w:rsidTr="00002E19">
        <w:tc>
          <w:tcPr>
            <w:tcW w:w="9915" w:type="dxa"/>
          </w:tcPr>
          <w:p w14:paraId="1E187964" w14:textId="252E5C84"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EMAIL</w:t>
            </w:r>
          </w:p>
        </w:tc>
      </w:tr>
      <w:tr w:rsidR="00002E19" w14:paraId="16575F75" w14:textId="77777777" w:rsidTr="00002E19">
        <w:tc>
          <w:tcPr>
            <w:tcW w:w="9915" w:type="dxa"/>
          </w:tcPr>
          <w:p w14:paraId="130DE002" w14:textId="0C6B28A5"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WHATSAPP</w:t>
            </w:r>
          </w:p>
        </w:tc>
      </w:tr>
      <w:tr w:rsidR="00002E19" w14:paraId="3469EB79" w14:textId="77777777" w:rsidTr="00002E19">
        <w:tc>
          <w:tcPr>
            <w:tcW w:w="9915" w:type="dxa"/>
          </w:tcPr>
          <w:p w14:paraId="38A53187" w14:textId="010CF85A" w:rsidR="00002E19" w:rsidRPr="00002E19" w:rsidRDefault="00002E19"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r w:rsidRPr="00002E19">
              <w:rPr>
                <w:rFonts w:ascii="Arial" w:hAnsi="Arial" w:cs="Arial"/>
                <w:sz w:val="22"/>
                <w:szCs w:val="22"/>
              </w:rPr>
              <w:t>DADOS BANCÁRIOS</w:t>
            </w:r>
          </w:p>
        </w:tc>
      </w:tr>
    </w:tbl>
    <w:p w14:paraId="17DB329B" w14:textId="04AA4BA7" w:rsidR="004226FA" w:rsidRDefault="004226FA" w:rsidP="008F2FE7">
      <w:pPr>
        <w:pStyle w:val="NormalJustificado"/>
        <w:keepLines/>
        <w:tabs>
          <w:tab w:val="num" w:pos="0"/>
          <w:tab w:val="left" w:pos="142"/>
          <w:tab w:val="left" w:pos="284"/>
          <w:tab w:val="left" w:pos="567"/>
          <w:tab w:val="left" w:pos="851"/>
        </w:tabs>
        <w:spacing w:line="276" w:lineRule="auto"/>
        <w:rPr>
          <w:rFonts w:ascii="Arial" w:hAnsi="Arial" w:cs="Arial"/>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952"/>
        <w:gridCol w:w="2833"/>
        <w:gridCol w:w="685"/>
        <w:gridCol w:w="907"/>
        <w:gridCol w:w="2240"/>
        <w:gridCol w:w="840"/>
        <w:gridCol w:w="840"/>
      </w:tblGrid>
      <w:tr w:rsidR="00CF311E" w14:paraId="56C8A594" w14:textId="77777777" w:rsidTr="0093454A">
        <w:trPr>
          <w:trHeight w:val="57"/>
        </w:trPr>
        <w:tc>
          <w:tcPr>
            <w:tcW w:w="272" w:type="pct"/>
            <w:shd w:val="clear" w:color="auto" w:fill="auto"/>
            <w:hideMark/>
          </w:tcPr>
          <w:p w14:paraId="6A376972"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ITEM</w:t>
            </w:r>
          </w:p>
        </w:tc>
        <w:tc>
          <w:tcPr>
            <w:tcW w:w="410" w:type="pct"/>
            <w:shd w:val="clear" w:color="auto" w:fill="auto"/>
            <w:hideMark/>
          </w:tcPr>
          <w:p w14:paraId="6AD53299"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CÓDIGO</w:t>
            </w:r>
          </w:p>
        </w:tc>
        <w:tc>
          <w:tcPr>
            <w:tcW w:w="1743" w:type="pct"/>
            <w:shd w:val="clear" w:color="auto" w:fill="auto"/>
            <w:hideMark/>
          </w:tcPr>
          <w:p w14:paraId="1002FEE9"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 xml:space="preserve">DESCRIÇÃO </w:t>
            </w:r>
          </w:p>
        </w:tc>
        <w:tc>
          <w:tcPr>
            <w:tcW w:w="398" w:type="pct"/>
            <w:shd w:val="clear" w:color="auto" w:fill="auto"/>
            <w:hideMark/>
          </w:tcPr>
          <w:p w14:paraId="5DF9F6B3"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UNID.</w:t>
            </w:r>
          </w:p>
        </w:tc>
        <w:tc>
          <w:tcPr>
            <w:tcW w:w="605" w:type="pct"/>
            <w:shd w:val="clear" w:color="auto" w:fill="auto"/>
            <w:hideMark/>
          </w:tcPr>
          <w:p w14:paraId="597A2ADC"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QUANT.</w:t>
            </w:r>
          </w:p>
        </w:tc>
        <w:tc>
          <w:tcPr>
            <w:tcW w:w="442" w:type="pct"/>
          </w:tcPr>
          <w:p w14:paraId="3ECB2119" w14:textId="52617AC6"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MARCA</w:t>
            </w:r>
            <w:r w:rsidR="00CF311E">
              <w:rPr>
                <w:b/>
                <w:bCs/>
                <w:color w:val="000000"/>
                <w:sz w:val="20"/>
                <w:szCs w:val="20"/>
              </w:rPr>
              <w:t>/FABRICANTE</w:t>
            </w:r>
          </w:p>
        </w:tc>
        <w:tc>
          <w:tcPr>
            <w:tcW w:w="617" w:type="pct"/>
          </w:tcPr>
          <w:p w14:paraId="11C19A7F"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 xml:space="preserve">VALOR </w:t>
            </w:r>
          </w:p>
          <w:p w14:paraId="4B50A884"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UNIT.</w:t>
            </w:r>
          </w:p>
        </w:tc>
        <w:tc>
          <w:tcPr>
            <w:tcW w:w="513" w:type="pct"/>
          </w:tcPr>
          <w:p w14:paraId="705DBA80" w14:textId="77777777" w:rsidR="004226FA" w:rsidRPr="004226FA" w:rsidRDefault="004226FA" w:rsidP="008F2FE7">
            <w:pPr>
              <w:keepLines/>
              <w:spacing w:line="276" w:lineRule="auto"/>
              <w:jc w:val="center"/>
              <w:rPr>
                <w:b/>
                <w:bCs/>
                <w:color w:val="000000"/>
                <w:sz w:val="20"/>
                <w:szCs w:val="20"/>
              </w:rPr>
            </w:pPr>
            <w:r w:rsidRPr="004226FA">
              <w:rPr>
                <w:b/>
                <w:bCs/>
                <w:color w:val="000000"/>
                <w:sz w:val="20"/>
                <w:szCs w:val="20"/>
              </w:rPr>
              <w:t>VALOR TOTAL</w:t>
            </w:r>
          </w:p>
        </w:tc>
      </w:tr>
      <w:tr w:rsidR="00CF311E" w14:paraId="06D90E6B" w14:textId="77777777" w:rsidTr="0093454A">
        <w:trPr>
          <w:trHeight w:val="57"/>
        </w:trPr>
        <w:tc>
          <w:tcPr>
            <w:tcW w:w="272" w:type="pct"/>
            <w:shd w:val="clear" w:color="auto" w:fill="auto"/>
            <w:hideMark/>
          </w:tcPr>
          <w:p w14:paraId="6A84F9F3" w14:textId="2FEEEA05" w:rsidR="004226FA" w:rsidRPr="004226FA" w:rsidRDefault="004226FA" w:rsidP="008F2FE7">
            <w:pPr>
              <w:keepLines/>
              <w:spacing w:line="276" w:lineRule="auto"/>
              <w:jc w:val="center"/>
              <w:rPr>
                <w:color w:val="000000"/>
                <w:sz w:val="20"/>
                <w:szCs w:val="20"/>
              </w:rPr>
            </w:pPr>
          </w:p>
        </w:tc>
        <w:tc>
          <w:tcPr>
            <w:tcW w:w="410" w:type="pct"/>
            <w:shd w:val="clear" w:color="auto" w:fill="auto"/>
            <w:hideMark/>
          </w:tcPr>
          <w:p w14:paraId="0A75E1A8" w14:textId="7B9499C7" w:rsidR="004226FA" w:rsidRPr="004226FA" w:rsidRDefault="004226FA" w:rsidP="008F2FE7">
            <w:pPr>
              <w:keepLines/>
              <w:spacing w:line="276" w:lineRule="auto"/>
              <w:jc w:val="center"/>
              <w:rPr>
                <w:color w:val="000000"/>
                <w:sz w:val="20"/>
                <w:szCs w:val="20"/>
              </w:rPr>
            </w:pPr>
          </w:p>
        </w:tc>
        <w:tc>
          <w:tcPr>
            <w:tcW w:w="1743" w:type="pct"/>
            <w:shd w:val="clear" w:color="auto" w:fill="auto"/>
            <w:hideMark/>
          </w:tcPr>
          <w:p w14:paraId="675E9F9A" w14:textId="0EDC70F1" w:rsidR="004226FA" w:rsidRPr="004226FA" w:rsidRDefault="004226FA" w:rsidP="008F2FE7">
            <w:pPr>
              <w:keepLines/>
              <w:spacing w:line="276" w:lineRule="auto"/>
              <w:rPr>
                <w:color w:val="000000"/>
                <w:sz w:val="20"/>
                <w:szCs w:val="20"/>
              </w:rPr>
            </w:pPr>
          </w:p>
        </w:tc>
        <w:tc>
          <w:tcPr>
            <w:tcW w:w="398" w:type="pct"/>
            <w:shd w:val="clear" w:color="auto" w:fill="auto"/>
            <w:hideMark/>
          </w:tcPr>
          <w:p w14:paraId="341DD247" w14:textId="4DBF3714" w:rsidR="004226FA" w:rsidRPr="004226FA" w:rsidRDefault="004226FA" w:rsidP="008F2FE7">
            <w:pPr>
              <w:keepLines/>
              <w:spacing w:line="276" w:lineRule="auto"/>
              <w:rPr>
                <w:color w:val="000000"/>
                <w:sz w:val="20"/>
                <w:szCs w:val="20"/>
              </w:rPr>
            </w:pPr>
          </w:p>
        </w:tc>
        <w:tc>
          <w:tcPr>
            <w:tcW w:w="605" w:type="pct"/>
            <w:shd w:val="clear" w:color="auto" w:fill="auto"/>
            <w:hideMark/>
          </w:tcPr>
          <w:p w14:paraId="7718C6E1" w14:textId="56D0E62D" w:rsidR="004226FA" w:rsidRPr="004226FA" w:rsidRDefault="004226FA" w:rsidP="008F2FE7">
            <w:pPr>
              <w:keepLines/>
              <w:spacing w:line="276" w:lineRule="auto"/>
              <w:jc w:val="center"/>
              <w:rPr>
                <w:color w:val="000000"/>
                <w:sz w:val="20"/>
                <w:szCs w:val="20"/>
              </w:rPr>
            </w:pPr>
          </w:p>
        </w:tc>
        <w:tc>
          <w:tcPr>
            <w:tcW w:w="442" w:type="pct"/>
          </w:tcPr>
          <w:p w14:paraId="0C92A4D2" w14:textId="77777777" w:rsidR="004226FA" w:rsidRPr="004226FA" w:rsidRDefault="004226FA" w:rsidP="008F2FE7">
            <w:pPr>
              <w:keepLines/>
              <w:spacing w:line="276" w:lineRule="auto"/>
              <w:jc w:val="center"/>
              <w:rPr>
                <w:color w:val="000000"/>
                <w:sz w:val="20"/>
                <w:szCs w:val="20"/>
              </w:rPr>
            </w:pPr>
          </w:p>
        </w:tc>
        <w:tc>
          <w:tcPr>
            <w:tcW w:w="617" w:type="pct"/>
          </w:tcPr>
          <w:p w14:paraId="70C9C229" w14:textId="77777777" w:rsidR="004226FA" w:rsidRPr="004226FA" w:rsidRDefault="004226FA" w:rsidP="008F2FE7">
            <w:pPr>
              <w:keepLines/>
              <w:spacing w:line="276" w:lineRule="auto"/>
              <w:jc w:val="center"/>
              <w:rPr>
                <w:color w:val="000000"/>
                <w:sz w:val="20"/>
                <w:szCs w:val="20"/>
              </w:rPr>
            </w:pPr>
          </w:p>
        </w:tc>
        <w:tc>
          <w:tcPr>
            <w:tcW w:w="513" w:type="pct"/>
          </w:tcPr>
          <w:p w14:paraId="072A8FBE" w14:textId="77777777" w:rsidR="004226FA" w:rsidRPr="004226FA" w:rsidRDefault="004226FA" w:rsidP="008F2FE7">
            <w:pPr>
              <w:keepLines/>
              <w:spacing w:line="276" w:lineRule="auto"/>
              <w:jc w:val="center"/>
              <w:rPr>
                <w:color w:val="000000"/>
                <w:sz w:val="20"/>
                <w:szCs w:val="20"/>
              </w:rPr>
            </w:pPr>
          </w:p>
        </w:tc>
      </w:tr>
    </w:tbl>
    <w:p w14:paraId="5AD22540" w14:textId="77777777"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b w:val="0"/>
          <w:sz w:val="22"/>
          <w:szCs w:val="22"/>
        </w:rPr>
      </w:pPr>
    </w:p>
    <w:p w14:paraId="158F205E" w14:textId="3CEC930D" w:rsidR="006C0A65" w:rsidRDefault="006C0A65" w:rsidP="008F2FE7">
      <w:pPr>
        <w:pStyle w:val="NormalJustificado"/>
        <w:keepLines/>
        <w:tabs>
          <w:tab w:val="num" w:pos="0"/>
          <w:tab w:val="left" w:pos="142"/>
          <w:tab w:val="left" w:pos="284"/>
          <w:tab w:val="left" w:pos="567"/>
          <w:tab w:val="left" w:pos="851"/>
        </w:tabs>
        <w:spacing w:line="276" w:lineRule="auto"/>
        <w:rPr>
          <w:rFonts w:ascii="Arial" w:hAnsi="Arial" w:cs="Arial"/>
          <w:b w:val="0"/>
          <w:sz w:val="22"/>
          <w:szCs w:val="22"/>
        </w:rPr>
      </w:pPr>
      <w:r>
        <w:rPr>
          <w:rFonts w:ascii="Arial" w:hAnsi="Arial" w:cs="Arial"/>
          <w:b w:val="0"/>
          <w:sz w:val="22"/>
          <w:szCs w:val="22"/>
        </w:rPr>
        <w:t>Valor total por extenso:</w:t>
      </w:r>
    </w:p>
    <w:p w14:paraId="50909E5C" w14:textId="77777777" w:rsidR="006C0A65" w:rsidRDefault="006C0A65" w:rsidP="008F2FE7">
      <w:pPr>
        <w:pStyle w:val="NormalJustificado"/>
        <w:keepLines/>
        <w:tabs>
          <w:tab w:val="num" w:pos="0"/>
          <w:tab w:val="left" w:pos="142"/>
          <w:tab w:val="left" w:pos="284"/>
          <w:tab w:val="left" w:pos="567"/>
          <w:tab w:val="left" w:pos="851"/>
        </w:tabs>
        <w:spacing w:line="276" w:lineRule="auto"/>
        <w:rPr>
          <w:rFonts w:ascii="Arial" w:hAnsi="Arial" w:cs="Arial"/>
          <w:b w:val="0"/>
          <w:sz w:val="22"/>
          <w:szCs w:val="22"/>
        </w:rPr>
      </w:pPr>
    </w:p>
    <w:p w14:paraId="65A98CA9" w14:textId="5AD47F05" w:rsidR="006C0A65" w:rsidRDefault="006C0A65" w:rsidP="008F2FE7">
      <w:pPr>
        <w:pStyle w:val="NormalJustificado"/>
        <w:keepLines/>
        <w:tabs>
          <w:tab w:val="left" w:pos="0"/>
        </w:tabs>
        <w:spacing w:line="276" w:lineRule="auto"/>
        <w:rPr>
          <w:rFonts w:ascii="Arial" w:hAnsi="Arial" w:cs="Arial"/>
          <w:b w:val="0"/>
          <w:sz w:val="22"/>
          <w:szCs w:val="22"/>
        </w:rPr>
      </w:pPr>
      <w:r w:rsidRPr="006C0A65">
        <w:rPr>
          <w:rFonts w:ascii="Arial" w:hAnsi="Arial" w:cs="Arial"/>
          <w:b w:val="0"/>
          <w:sz w:val="22"/>
          <w:szCs w:val="22"/>
        </w:rPr>
        <w:t xml:space="preserve">A empresa: ............................................ declara que: </w:t>
      </w:r>
    </w:p>
    <w:p w14:paraId="2519C739" w14:textId="77777777" w:rsidR="005D65A1" w:rsidRPr="006C0A65" w:rsidRDefault="005D65A1" w:rsidP="008F2FE7">
      <w:pPr>
        <w:pStyle w:val="NormalJustificado"/>
        <w:keepLines/>
        <w:tabs>
          <w:tab w:val="left" w:pos="0"/>
        </w:tabs>
        <w:spacing w:line="276" w:lineRule="auto"/>
        <w:rPr>
          <w:rFonts w:ascii="Arial" w:hAnsi="Arial" w:cs="Arial"/>
          <w:b w:val="0"/>
          <w:sz w:val="22"/>
          <w:szCs w:val="22"/>
        </w:rPr>
      </w:pPr>
    </w:p>
    <w:p w14:paraId="2295D083" w14:textId="686CFF5D" w:rsidR="006C0A65" w:rsidRPr="006C0A65" w:rsidRDefault="006C0A65" w:rsidP="008F2FE7">
      <w:pPr>
        <w:pStyle w:val="NormalJustificado"/>
        <w:keepLines/>
        <w:numPr>
          <w:ilvl w:val="0"/>
          <w:numId w:val="26"/>
        </w:numPr>
        <w:tabs>
          <w:tab w:val="left" w:pos="0"/>
          <w:tab w:val="left" w:pos="567"/>
        </w:tabs>
        <w:spacing w:line="276" w:lineRule="auto"/>
        <w:ind w:left="0" w:firstLine="0"/>
        <w:rPr>
          <w:rFonts w:ascii="Arial" w:hAnsi="Arial" w:cs="Arial"/>
          <w:b w:val="0"/>
          <w:sz w:val="22"/>
          <w:szCs w:val="22"/>
        </w:rPr>
      </w:pPr>
      <w:r w:rsidRPr="006C0A65">
        <w:rPr>
          <w:rFonts w:ascii="Arial" w:hAnsi="Arial" w:cs="Arial"/>
          <w:b w:val="0"/>
          <w:sz w:val="22"/>
          <w:szCs w:val="22"/>
        </w:rPr>
        <w:t xml:space="preserve">estão inclusas no valor cotado todas as despesas com mão de obra e, bem como, todos os tributos e encargos fiscais, sociais, trabalhistas, previdenciários e comerciais e, ainda, os gastos com transporte e acondicionamento dos produtos em embalagens adequadas. </w:t>
      </w:r>
    </w:p>
    <w:p w14:paraId="208F14E3" w14:textId="77777777" w:rsidR="006C0A65" w:rsidRPr="006C0A65" w:rsidRDefault="006C0A65" w:rsidP="008F2FE7">
      <w:pPr>
        <w:pStyle w:val="NormalJustificado"/>
        <w:keepLines/>
        <w:numPr>
          <w:ilvl w:val="0"/>
          <w:numId w:val="26"/>
        </w:numPr>
        <w:tabs>
          <w:tab w:val="left" w:pos="0"/>
          <w:tab w:val="left" w:pos="567"/>
        </w:tabs>
        <w:spacing w:line="276" w:lineRule="auto"/>
        <w:ind w:left="0" w:firstLine="0"/>
        <w:rPr>
          <w:rFonts w:ascii="Arial" w:hAnsi="Arial" w:cs="Arial"/>
          <w:b w:val="0"/>
          <w:sz w:val="22"/>
          <w:szCs w:val="22"/>
        </w:rPr>
      </w:pPr>
      <w:r w:rsidRPr="006C0A65">
        <w:rPr>
          <w:rFonts w:ascii="Arial" w:hAnsi="Arial" w:cs="Arial"/>
          <w:b w:val="0"/>
          <w:sz w:val="22"/>
          <w:szCs w:val="22"/>
        </w:rPr>
        <w:t xml:space="preserve"> validade da proposta: </w:t>
      </w:r>
      <w:r w:rsidRPr="00CF311E">
        <w:rPr>
          <w:rFonts w:ascii="Arial" w:hAnsi="Arial" w:cs="Arial"/>
          <w:b w:val="0"/>
          <w:sz w:val="22"/>
          <w:szCs w:val="22"/>
        </w:rPr>
        <w:t>60 (sessenta) dias.</w:t>
      </w:r>
      <w:r w:rsidRPr="006C0A65">
        <w:rPr>
          <w:rFonts w:ascii="Arial" w:hAnsi="Arial" w:cs="Arial"/>
          <w:b w:val="0"/>
          <w:sz w:val="22"/>
          <w:szCs w:val="22"/>
        </w:rPr>
        <w:t xml:space="preserve"> </w:t>
      </w:r>
    </w:p>
    <w:p w14:paraId="0456A9A7" w14:textId="0C852B5E" w:rsidR="006C0A65" w:rsidRPr="006C0A65" w:rsidRDefault="006C0A65" w:rsidP="008F2FE7">
      <w:pPr>
        <w:pStyle w:val="NormalJustificado"/>
        <w:keepLines/>
        <w:numPr>
          <w:ilvl w:val="0"/>
          <w:numId w:val="26"/>
        </w:numPr>
        <w:tabs>
          <w:tab w:val="left" w:pos="0"/>
          <w:tab w:val="left" w:pos="567"/>
        </w:tabs>
        <w:spacing w:line="276" w:lineRule="auto"/>
        <w:ind w:left="0" w:firstLine="0"/>
        <w:rPr>
          <w:rFonts w:ascii="Arial" w:hAnsi="Arial" w:cs="Arial"/>
          <w:b w:val="0"/>
          <w:sz w:val="22"/>
          <w:szCs w:val="22"/>
        </w:rPr>
      </w:pPr>
      <w:r w:rsidRPr="006C0A65">
        <w:rPr>
          <w:rFonts w:ascii="Arial" w:hAnsi="Arial" w:cs="Arial"/>
          <w:b w:val="0"/>
          <w:sz w:val="22"/>
          <w:szCs w:val="22"/>
        </w:rPr>
        <w:t xml:space="preserve">  prazo de </w:t>
      </w:r>
      <w:proofErr w:type="spellStart"/>
      <w:r w:rsidRPr="006C0A65">
        <w:rPr>
          <w:rFonts w:ascii="Arial" w:hAnsi="Arial" w:cs="Arial"/>
          <w:b w:val="0"/>
          <w:sz w:val="22"/>
          <w:szCs w:val="22"/>
        </w:rPr>
        <w:t>inicio</w:t>
      </w:r>
      <w:proofErr w:type="spellEnd"/>
      <w:r w:rsidRPr="006C0A65">
        <w:rPr>
          <w:rFonts w:ascii="Arial" w:hAnsi="Arial" w:cs="Arial"/>
          <w:b w:val="0"/>
          <w:sz w:val="22"/>
          <w:szCs w:val="22"/>
        </w:rPr>
        <w:t xml:space="preserve"> de fornecimento/execução dos serviços de acordo com o estabelecido no termo de </w:t>
      </w:r>
      <w:proofErr w:type="spellStart"/>
      <w:r w:rsidRPr="006C0A65">
        <w:rPr>
          <w:rFonts w:ascii="Arial" w:hAnsi="Arial" w:cs="Arial"/>
          <w:b w:val="0"/>
          <w:sz w:val="22"/>
          <w:szCs w:val="22"/>
        </w:rPr>
        <w:t>referencia</w:t>
      </w:r>
      <w:proofErr w:type="spellEnd"/>
      <w:r w:rsidRPr="006C0A65">
        <w:rPr>
          <w:rFonts w:ascii="Arial" w:hAnsi="Arial" w:cs="Arial"/>
          <w:b w:val="0"/>
          <w:sz w:val="22"/>
          <w:szCs w:val="22"/>
        </w:rPr>
        <w:t xml:space="preserve"> (anexo I) do edital desse processo. </w:t>
      </w:r>
    </w:p>
    <w:p w14:paraId="7562AB14" w14:textId="77777777" w:rsidR="006C0A65" w:rsidRPr="006C0A65" w:rsidRDefault="006C0A65" w:rsidP="008F2FE7">
      <w:pPr>
        <w:pStyle w:val="NormalJustificado"/>
        <w:keepLines/>
        <w:numPr>
          <w:ilvl w:val="0"/>
          <w:numId w:val="26"/>
        </w:numPr>
        <w:tabs>
          <w:tab w:val="left" w:pos="0"/>
          <w:tab w:val="left" w:pos="567"/>
        </w:tabs>
        <w:spacing w:line="276" w:lineRule="auto"/>
        <w:ind w:left="0" w:firstLine="0"/>
        <w:rPr>
          <w:rFonts w:ascii="Arial" w:hAnsi="Arial" w:cs="Arial"/>
          <w:b w:val="0"/>
          <w:sz w:val="22"/>
          <w:szCs w:val="22"/>
        </w:rPr>
      </w:pPr>
      <w:r w:rsidRPr="006C0A65">
        <w:rPr>
          <w:rFonts w:ascii="Arial" w:hAnsi="Arial" w:cs="Arial"/>
          <w:b w:val="0"/>
          <w:sz w:val="22"/>
          <w:szCs w:val="22"/>
        </w:rPr>
        <w:t xml:space="preserve">que não incide nas vedações previstas na lei nº 14.133/2021. </w:t>
      </w:r>
    </w:p>
    <w:p w14:paraId="56BA9E20" w14:textId="5129FC9A" w:rsidR="003B356A" w:rsidRDefault="006C0A65" w:rsidP="008F2FE7">
      <w:pPr>
        <w:pStyle w:val="NormalJustificado"/>
        <w:keepLines/>
        <w:numPr>
          <w:ilvl w:val="0"/>
          <w:numId w:val="26"/>
        </w:numPr>
        <w:tabs>
          <w:tab w:val="left" w:pos="0"/>
        </w:tabs>
        <w:spacing w:line="276" w:lineRule="auto"/>
        <w:ind w:left="0" w:firstLine="0"/>
        <w:rPr>
          <w:rFonts w:ascii="Arial" w:hAnsi="Arial" w:cs="Arial"/>
          <w:b w:val="0"/>
          <w:sz w:val="22"/>
          <w:szCs w:val="22"/>
        </w:rPr>
      </w:pPr>
      <w:r w:rsidRPr="006C0A65">
        <w:rPr>
          <w:rFonts w:ascii="Arial" w:hAnsi="Arial" w:cs="Arial"/>
          <w:b w:val="0"/>
          <w:sz w:val="22"/>
          <w:szCs w:val="22"/>
        </w:rPr>
        <w:t>que o prazo de início do cumprimento do objeto licitado será de acordo com os termos estabelecidos no anexo i deste edital, a contar do recebimento, por parte da contratada, da ordem de compra ou documento similar, no endereço informado no termo de referência, todos os bens serão avaliados, sob pena de devolução de não aceite, caso não atenda a descriminação do termo de referência do referido edital ou de má qualidade</w:t>
      </w:r>
    </w:p>
    <w:p w14:paraId="37ECA1BC" w14:textId="5B77C94F" w:rsidR="006C0A65" w:rsidRDefault="003B356A" w:rsidP="008F2FE7">
      <w:pPr>
        <w:pStyle w:val="NormalJustificado"/>
        <w:keepLines/>
        <w:numPr>
          <w:ilvl w:val="0"/>
          <w:numId w:val="26"/>
        </w:numPr>
        <w:tabs>
          <w:tab w:val="left" w:pos="0"/>
        </w:tabs>
        <w:spacing w:line="276" w:lineRule="auto"/>
        <w:ind w:left="0" w:firstLine="0"/>
        <w:rPr>
          <w:rFonts w:ascii="Arial" w:hAnsi="Arial" w:cs="Arial"/>
          <w:b w:val="0"/>
          <w:sz w:val="22"/>
          <w:szCs w:val="22"/>
        </w:rPr>
      </w:pPr>
      <w:r>
        <w:rPr>
          <w:rFonts w:ascii="Arial" w:hAnsi="Arial" w:cs="Arial"/>
          <w:b w:val="0"/>
          <w:sz w:val="22"/>
          <w:szCs w:val="22"/>
        </w:rPr>
        <w:t xml:space="preserve">Que </w:t>
      </w:r>
      <w:r w:rsidRPr="003B356A">
        <w:rPr>
          <w:rFonts w:ascii="Arial" w:hAnsi="Arial" w:cs="Arial"/>
          <w:b w:val="0"/>
          <w:sz w:val="22"/>
          <w:szCs w:val="22"/>
        </w:rPr>
        <w:t>a exequibilidade desta proposta, e ainda, que estamos cientes que eventual reajuste de preços somente poderá ser concedido decorrido o prazo de 12 meses contados a partir do orçamento estimativo, bem como, que o instituto do reequilíbrio econômico – financeiro somente será cabível em circunstâncias externas ao contrato, alheias às vontades das partes, inevitáveis, imprevisíveis e de consequências incalculáveis</w:t>
      </w:r>
      <w:r w:rsidR="006C0A65" w:rsidRPr="003B356A">
        <w:rPr>
          <w:rFonts w:ascii="Arial" w:hAnsi="Arial" w:cs="Arial"/>
          <w:b w:val="0"/>
          <w:sz w:val="22"/>
          <w:szCs w:val="22"/>
        </w:rPr>
        <w:t xml:space="preserve">. </w:t>
      </w:r>
    </w:p>
    <w:p w14:paraId="1D72C5E0" w14:textId="0DC7F555" w:rsidR="003B356A" w:rsidRPr="003B356A" w:rsidRDefault="003B356A" w:rsidP="008F2FE7">
      <w:pPr>
        <w:pStyle w:val="NormalJustificado"/>
        <w:keepLines/>
        <w:tabs>
          <w:tab w:val="left" w:pos="0"/>
        </w:tabs>
        <w:spacing w:line="276" w:lineRule="auto"/>
        <w:jc w:val="right"/>
        <w:rPr>
          <w:rFonts w:ascii="Arial" w:hAnsi="Arial" w:cs="Arial"/>
          <w:b w:val="0"/>
          <w:sz w:val="22"/>
          <w:szCs w:val="22"/>
        </w:rPr>
      </w:pPr>
      <w:r>
        <w:rPr>
          <w:rFonts w:ascii="Arial" w:hAnsi="Arial" w:cs="Arial"/>
          <w:b w:val="0"/>
          <w:sz w:val="22"/>
          <w:szCs w:val="22"/>
        </w:rPr>
        <w:t>Local e data</w:t>
      </w:r>
    </w:p>
    <w:p w14:paraId="4C79C98F" w14:textId="11972A3D" w:rsidR="006C0A65" w:rsidRDefault="006C0A65" w:rsidP="008F2FE7">
      <w:pPr>
        <w:pStyle w:val="NormalJustificado"/>
        <w:keepLines/>
        <w:tabs>
          <w:tab w:val="left" w:pos="0"/>
        </w:tabs>
        <w:spacing w:line="276" w:lineRule="auto"/>
        <w:jc w:val="center"/>
        <w:rPr>
          <w:rFonts w:ascii="Arial" w:hAnsi="Arial" w:cs="Arial"/>
          <w:b w:val="0"/>
          <w:sz w:val="22"/>
          <w:szCs w:val="22"/>
        </w:rPr>
      </w:pPr>
      <w:r>
        <w:rPr>
          <w:rFonts w:ascii="Arial" w:hAnsi="Arial" w:cs="Arial"/>
          <w:b w:val="0"/>
          <w:sz w:val="22"/>
          <w:szCs w:val="22"/>
        </w:rPr>
        <w:t>_________________________</w:t>
      </w:r>
    </w:p>
    <w:p w14:paraId="77364FC8" w14:textId="77777777" w:rsidR="006C0A65" w:rsidRPr="004226FA" w:rsidRDefault="006C0A65" w:rsidP="008F2FE7">
      <w:pPr>
        <w:keepLines/>
        <w:spacing w:line="276" w:lineRule="auto"/>
        <w:jc w:val="center"/>
        <w:rPr>
          <w:rFonts w:eastAsia="Times New Roman"/>
          <w:lang w:val="pt-BR" w:eastAsia="ar-SA"/>
        </w:rPr>
      </w:pPr>
      <w:r w:rsidRPr="004226FA">
        <w:rPr>
          <w:rFonts w:eastAsia="Times New Roman"/>
          <w:lang w:val="pt-BR" w:eastAsia="ar-SA"/>
        </w:rPr>
        <w:lastRenderedPageBreak/>
        <w:t>Assinatura do responsável pela empresa ou preposto</w:t>
      </w:r>
    </w:p>
    <w:p w14:paraId="799FADE1" w14:textId="77777777" w:rsidR="006C0A65" w:rsidRPr="004226FA" w:rsidRDefault="006C0A65" w:rsidP="008F2FE7">
      <w:pPr>
        <w:keepLines/>
        <w:spacing w:line="276" w:lineRule="auto"/>
        <w:jc w:val="center"/>
        <w:rPr>
          <w:rFonts w:eastAsia="Times New Roman"/>
          <w:lang w:val="pt-BR" w:eastAsia="ar-SA"/>
        </w:rPr>
      </w:pPr>
      <w:r w:rsidRPr="004226FA">
        <w:rPr>
          <w:rFonts w:eastAsia="Times New Roman"/>
          <w:lang w:val="pt-BR" w:eastAsia="ar-SA"/>
        </w:rPr>
        <w:t>Nome completo e qualificação</w:t>
      </w:r>
    </w:p>
    <w:p w14:paraId="7DDE8540" w14:textId="77777777" w:rsidR="006C0A65" w:rsidRPr="004226FA" w:rsidRDefault="006C0A65" w:rsidP="008F2FE7">
      <w:pPr>
        <w:keepLines/>
        <w:spacing w:line="276" w:lineRule="auto"/>
        <w:jc w:val="center"/>
        <w:rPr>
          <w:rFonts w:eastAsia="Times New Roman"/>
          <w:lang w:val="pt-BR" w:eastAsia="ar-SA"/>
        </w:rPr>
      </w:pPr>
      <w:r w:rsidRPr="004226FA">
        <w:rPr>
          <w:rFonts w:eastAsia="Times New Roman"/>
          <w:lang w:val="pt-BR" w:eastAsia="ar-SA"/>
        </w:rPr>
        <w:t>Função (proprietário, sócio-gerente, diretor, etc.) CPF e RG</w:t>
      </w:r>
    </w:p>
    <w:p w14:paraId="5CAAD379" w14:textId="77777777" w:rsidR="006C0A65" w:rsidRDefault="006C0A65" w:rsidP="008F2FE7">
      <w:pPr>
        <w:pStyle w:val="NormalJustificado"/>
        <w:keepLines/>
        <w:tabs>
          <w:tab w:val="num" w:pos="0"/>
          <w:tab w:val="left" w:pos="142"/>
          <w:tab w:val="left" w:pos="284"/>
          <w:tab w:val="left" w:pos="567"/>
          <w:tab w:val="left" w:pos="851"/>
        </w:tabs>
        <w:spacing w:line="276" w:lineRule="auto"/>
        <w:rPr>
          <w:rFonts w:ascii="Arial" w:hAnsi="Arial" w:cs="Arial"/>
          <w:b w:val="0"/>
          <w:sz w:val="22"/>
          <w:szCs w:val="22"/>
        </w:rPr>
      </w:pPr>
    </w:p>
    <w:p w14:paraId="28547E30" w14:textId="77777777" w:rsidR="006C0A65" w:rsidRPr="006C0A65" w:rsidRDefault="006C0A65" w:rsidP="008F2FE7">
      <w:pPr>
        <w:pStyle w:val="NormalJustificado"/>
        <w:keepLines/>
        <w:tabs>
          <w:tab w:val="left" w:pos="142"/>
          <w:tab w:val="left" w:pos="284"/>
          <w:tab w:val="left" w:pos="567"/>
          <w:tab w:val="left" w:pos="851"/>
        </w:tabs>
        <w:spacing w:line="276" w:lineRule="auto"/>
        <w:rPr>
          <w:rFonts w:ascii="Arial" w:hAnsi="Arial" w:cs="Arial"/>
          <w:sz w:val="22"/>
          <w:szCs w:val="22"/>
        </w:rPr>
      </w:pPr>
    </w:p>
    <w:p w14:paraId="2E1BD8B0" w14:textId="2173D423" w:rsidR="004226FA" w:rsidRPr="006C0A65" w:rsidRDefault="006C0A65" w:rsidP="008F2FE7">
      <w:pPr>
        <w:pStyle w:val="NormalJustificado"/>
        <w:keepLines/>
        <w:tabs>
          <w:tab w:val="left" w:pos="142"/>
          <w:tab w:val="left" w:pos="284"/>
          <w:tab w:val="left" w:pos="567"/>
          <w:tab w:val="left" w:pos="851"/>
        </w:tabs>
        <w:spacing w:line="276" w:lineRule="auto"/>
        <w:rPr>
          <w:rFonts w:ascii="Arial" w:hAnsi="Arial" w:cs="Arial"/>
          <w:sz w:val="22"/>
          <w:szCs w:val="22"/>
        </w:rPr>
      </w:pPr>
      <w:r w:rsidRPr="006C0A65">
        <w:rPr>
          <w:rFonts w:ascii="Arial" w:hAnsi="Arial" w:cs="Arial"/>
          <w:sz w:val="22"/>
          <w:szCs w:val="22"/>
        </w:rPr>
        <w:t>Observação: serão desclassificadas as propostas que apresentarem cotações contendo preços excessivos, simbólicos, de valor zero ou inexequíveis, na forma da legislação em vigor, ou ainda, que ofereçam preços ou vantagens baseadas nas ofertas dos demais licitantes.</w:t>
      </w:r>
    </w:p>
    <w:p w14:paraId="1D20C37F" w14:textId="77777777" w:rsidR="005D65A1" w:rsidRDefault="005D65A1" w:rsidP="008F2FE7">
      <w:pPr>
        <w:pStyle w:val="Ttulo1"/>
        <w:tabs>
          <w:tab w:val="num" w:pos="0"/>
          <w:tab w:val="left" w:pos="851"/>
        </w:tabs>
        <w:spacing w:line="276" w:lineRule="auto"/>
        <w:jc w:val="center"/>
        <w:rPr>
          <w:rFonts w:ascii="Arial" w:hAnsi="Arial" w:cs="Arial"/>
          <w:color w:val="0000FF"/>
          <w:sz w:val="22"/>
          <w:szCs w:val="22"/>
        </w:rPr>
      </w:pPr>
    </w:p>
    <w:p w14:paraId="7CB95AA2" w14:textId="77777777" w:rsidR="005D65A1" w:rsidRDefault="005D65A1" w:rsidP="008F2FE7">
      <w:pPr>
        <w:pStyle w:val="Ttulo1"/>
        <w:tabs>
          <w:tab w:val="num" w:pos="0"/>
          <w:tab w:val="left" w:pos="851"/>
        </w:tabs>
        <w:spacing w:before="0" w:line="276" w:lineRule="auto"/>
        <w:jc w:val="center"/>
        <w:rPr>
          <w:rFonts w:ascii="Arial" w:hAnsi="Arial" w:cs="Arial"/>
          <w:color w:val="0000FF"/>
          <w:sz w:val="22"/>
          <w:szCs w:val="22"/>
        </w:rPr>
      </w:pPr>
    </w:p>
    <w:p w14:paraId="28262668" w14:textId="77777777" w:rsidR="005D65A1" w:rsidRDefault="005D65A1" w:rsidP="008F2FE7">
      <w:pPr>
        <w:pStyle w:val="Ttulo1"/>
        <w:tabs>
          <w:tab w:val="num" w:pos="0"/>
          <w:tab w:val="left" w:pos="851"/>
        </w:tabs>
        <w:spacing w:before="0" w:line="276" w:lineRule="auto"/>
        <w:jc w:val="center"/>
        <w:rPr>
          <w:rFonts w:ascii="Arial" w:hAnsi="Arial" w:cs="Arial"/>
          <w:color w:val="0000FF"/>
          <w:sz w:val="22"/>
          <w:szCs w:val="22"/>
        </w:rPr>
      </w:pPr>
    </w:p>
    <w:p w14:paraId="4AC906C5" w14:textId="77777777" w:rsidR="005D65A1" w:rsidRPr="005D65A1" w:rsidRDefault="005D65A1" w:rsidP="008F2FE7">
      <w:pPr>
        <w:pStyle w:val="Ttulo1"/>
        <w:tabs>
          <w:tab w:val="num" w:pos="0"/>
          <w:tab w:val="left" w:pos="851"/>
        </w:tabs>
        <w:spacing w:before="0" w:line="276" w:lineRule="auto"/>
        <w:jc w:val="center"/>
        <w:rPr>
          <w:rFonts w:ascii="Arial" w:hAnsi="Arial" w:cs="Arial"/>
          <w:color w:val="0000FF"/>
          <w:sz w:val="22"/>
          <w:szCs w:val="22"/>
        </w:rPr>
      </w:pPr>
    </w:p>
    <w:p w14:paraId="1E5439AF" w14:textId="77777777" w:rsidR="005D65A1" w:rsidRPr="005D65A1" w:rsidRDefault="005D65A1" w:rsidP="008F2FE7">
      <w:pPr>
        <w:pStyle w:val="Ttulo1"/>
        <w:tabs>
          <w:tab w:val="num" w:pos="0"/>
          <w:tab w:val="left" w:pos="851"/>
        </w:tabs>
        <w:spacing w:before="0" w:line="276" w:lineRule="auto"/>
        <w:jc w:val="center"/>
        <w:rPr>
          <w:rFonts w:ascii="Arial" w:hAnsi="Arial" w:cs="Arial"/>
          <w:color w:val="0000FF"/>
          <w:sz w:val="22"/>
          <w:szCs w:val="22"/>
        </w:rPr>
      </w:pPr>
    </w:p>
    <w:p w14:paraId="29CE71C4" w14:textId="77777777" w:rsidR="005D65A1" w:rsidRPr="005D65A1" w:rsidRDefault="005D65A1" w:rsidP="008F2FE7">
      <w:pPr>
        <w:pStyle w:val="Ttulo1"/>
        <w:tabs>
          <w:tab w:val="num" w:pos="0"/>
          <w:tab w:val="left" w:pos="851"/>
        </w:tabs>
        <w:spacing w:before="0" w:line="276" w:lineRule="auto"/>
        <w:jc w:val="center"/>
        <w:rPr>
          <w:rFonts w:ascii="Arial" w:hAnsi="Arial" w:cs="Arial"/>
          <w:color w:val="0000FF"/>
          <w:sz w:val="22"/>
          <w:szCs w:val="22"/>
        </w:rPr>
      </w:pPr>
    </w:p>
    <w:p w14:paraId="2D44D01E" w14:textId="77777777" w:rsidR="005D65A1" w:rsidRPr="005D65A1" w:rsidRDefault="005D65A1" w:rsidP="008F2FE7">
      <w:pPr>
        <w:pStyle w:val="Ttulo1"/>
        <w:tabs>
          <w:tab w:val="num" w:pos="0"/>
          <w:tab w:val="left" w:pos="851"/>
        </w:tabs>
        <w:spacing w:before="0" w:line="276" w:lineRule="auto"/>
        <w:jc w:val="center"/>
        <w:rPr>
          <w:rFonts w:ascii="Arial" w:hAnsi="Arial" w:cs="Arial"/>
          <w:color w:val="0000FF"/>
          <w:sz w:val="22"/>
          <w:szCs w:val="22"/>
        </w:rPr>
      </w:pPr>
    </w:p>
    <w:p w14:paraId="2A8DC8C2" w14:textId="77777777" w:rsidR="005D65A1" w:rsidRPr="005D65A1" w:rsidRDefault="005D65A1" w:rsidP="008F2FE7">
      <w:pPr>
        <w:pStyle w:val="Ttulo1"/>
        <w:tabs>
          <w:tab w:val="num" w:pos="0"/>
          <w:tab w:val="left" w:pos="851"/>
        </w:tabs>
        <w:spacing w:before="0" w:line="276" w:lineRule="auto"/>
        <w:jc w:val="center"/>
        <w:rPr>
          <w:rFonts w:ascii="Arial" w:hAnsi="Arial" w:cs="Arial"/>
          <w:color w:val="0000FF"/>
          <w:sz w:val="22"/>
          <w:szCs w:val="22"/>
        </w:rPr>
      </w:pPr>
    </w:p>
    <w:p w14:paraId="40CBB6DF" w14:textId="23BC8198" w:rsidR="00DD267A" w:rsidRPr="005D65A1" w:rsidRDefault="00DD267A" w:rsidP="008F2FE7">
      <w:pPr>
        <w:pStyle w:val="Ttulo1"/>
        <w:tabs>
          <w:tab w:val="num" w:pos="0"/>
          <w:tab w:val="left" w:pos="851"/>
        </w:tabs>
        <w:spacing w:before="0" w:line="276" w:lineRule="auto"/>
        <w:jc w:val="center"/>
        <w:rPr>
          <w:rFonts w:ascii="Arial" w:hAnsi="Arial" w:cs="Arial"/>
          <w:color w:val="0000FF"/>
          <w:sz w:val="22"/>
          <w:szCs w:val="22"/>
        </w:rPr>
      </w:pPr>
    </w:p>
    <w:p w14:paraId="77CB4067" w14:textId="5B5A9389" w:rsidR="00DD267A" w:rsidRDefault="00DD267A"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3CDAD1E6" w14:textId="67D0CAA4"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4FFAEF7C" w14:textId="63EE6B02"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4C8C1141" w14:textId="16083BDB"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54ED04D1" w14:textId="723AB2EE"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50EF58C9" w14:textId="4F353C1D"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48501288" w14:textId="2799318B"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3B0E6E4C" w14:textId="6DBEEA47"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502E9942" w14:textId="0268B23B"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058A2720" w14:textId="6BD443FE"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4941593D" w14:textId="0C6B501F"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0BED6764" w14:textId="6E75D3CC"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394B320B" w14:textId="51E84603"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56D2D18E" w14:textId="2B95CEA7"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2D259F95" w14:textId="25DB4769"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684F4170" w14:textId="7C949D10"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6C5A63A0" w14:textId="3D1F1CD6"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6DA21C99" w14:textId="265DE1E9"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7AB07A83" w14:textId="6AEA0993"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2F7E43FD" w14:textId="74F518D0"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79C5E39D" w14:textId="4C58CD4B"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05C88107" w14:textId="2B1A56A8"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2C7B3C08" w14:textId="6EFAC386"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252BE571" w14:textId="6D70193F"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0085778F" w14:textId="076DCEF4"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1AA92881" w14:textId="0BB603E3"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60BFD0F6" w14:textId="11C7AB24"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33FD3FF2" w14:textId="3725F694" w:rsidR="005D65A1"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46716647" w14:textId="77777777" w:rsidR="005D65A1" w:rsidRPr="00CD5767" w:rsidRDefault="005D65A1"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7B6B5FC6" w14:textId="6D35DD28" w:rsidR="005D65A1" w:rsidRPr="005D65A1" w:rsidRDefault="00EF1780" w:rsidP="008F2FE7">
      <w:pPr>
        <w:pStyle w:val="Ttulo1"/>
        <w:spacing w:line="276" w:lineRule="auto"/>
        <w:jc w:val="center"/>
        <w:rPr>
          <w:rFonts w:ascii="Arial" w:hAnsi="Arial" w:cs="Arial"/>
          <w:color w:val="0000FF"/>
          <w:sz w:val="22"/>
          <w:szCs w:val="22"/>
        </w:rPr>
      </w:pPr>
      <w:bookmarkStart w:id="115" w:name="_Toc187849508"/>
      <w:r>
        <w:rPr>
          <w:rFonts w:ascii="Arial" w:hAnsi="Arial" w:cs="Arial"/>
          <w:color w:val="0000FF"/>
          <w:sz w:val="22"/>
          <w:szCs w:val="22"/>
        </w:rPr>
        <w:lastRenderedPageBreak/>
        <w:t xml:space="preserve">Anexo II - </w:t>
      </w:r>
      <w:r w:rsidR="005D65A1" w:rsidRPr="005D65A1">
        <w:rPr>
          <w:rFonts w:ascii="Arial" w:hAnsi="Arial" w:cs="Arial"/>
          <w:color w:val="0000FF"/>
          <w:sz w:val="22"/>
          <w:szCs w:val="22"/>
        </w:rPr>
        <w:t>MINUTA ATA DE REGISTRO DE PREÇOS</w:t>
      </w:r>
      <w:bookmarkEnd w:id="115"/>
    </w:p>
    <w:p w14:paraId="414A4CDA" w14:textId="77777777" w:rsidR="00CF311E" w:rsidRDefault="00CF311E" w:rsidP="008F2FE7">
      <w:pPr>
        <w:pStyle w:val="PargrafodaLista"/>
        <w:keepLines/>
        <w:numPr>
          <w:ilvl w:val="0"/>
          <w:numId w:val="3"/>
        </w:numPr>
        <w:tabs>
          <w:tab w:val="left" w:pos="851"/>
        </w:tabs>
        <w:spacing w:line="276" w:lineRule="auto"/>
        <w:jc w:val="center"/>
        <w:rPr>
          <w:b/>
          <w:color w:val="0000FF"/>
        </w:rPr>
      </w:pPr>
    </w:p>
    <w:p w14:paraId="1461D61A" w14:textId="7734F6CD" w:rsidR="00CF311E" w:rsidRPr="00824CB7" w:rsidRDefault="00CF311E" w:rsidP="008F2FE7">
      <w:pPr>
        <w:pStyle w:val="PargrafodaLista"/>
        <w:keepLines/>
        <w:numPr>
          <w:ilvl w:val="0"/>
          <w:numId w:val="3"/>
        </w:numPr>
        <w:tabs>
          <w:tab w:val="left" w:pos="851"/>
        </w:tabs>
        <w:spacing w:line="276" w:lineRule="auto"/>
        <w:jc w:val="center"/>
        <w:rPr>
          <w:b/>
          <w:color w:val="0000FF"/>
        </w:rPr>
      </w:pPr>
      <w:r w:rsidRPr="00824CB7">
        <w:rPr>
          <w:b/>
          <w:color w:val="0000FF"/>
        </w:rPr>
        <w:t>EDITAL Nº 002/202</w:t>
      </w:r>
      <w:r w:rsidR="003C2BF3" w:rsidRPr="00824CB7">
        <w:rPr>
          <w:b/>
          <w:color w:val="0000FF"/>
        </w:rPr>
        <w:t>5.</w:t>
      </w:r>
    </w:p>
    <w:p w14:paraId="085F61DD" w14:textId="595EBF61" w:rsidR="00CF311E" w:rsidRPr="00824CB7" w:rsidRDefault="00CF311E"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rPr>
      </w:pPr>
      <w:r w:rsidRPr="00824CB7">
        <w:rPr>
          <w:rFonts w:ascii="Arial" w:hAnsi="Arial" w:cs="Arial"/>
          <w:b/>
          <w:color w:val="0000FF"/>
          <w:sz w:val="22"/>
          <w:szCs w:val="22"/>
        </w:rPr>
        <w:t>PREGÃO ELETRÔNICO Nº</w:t>
      </w:r>
      <w:r w:rsidRPr="00824CB7">
        <w:rPr>
          <w:rFonts w:ascii="Arial" w:hAnsi="Arial" w:cs="Arial"/>
          <w:b/>
          <w:color w:val="0000FF"/>
          <w:sz w:val="22"/>
          <w:szCs w:val="22"/>
          <w:lang w:val="pt-BR"/>
        </w:rPr>
        <w:t xml:space="preserve"> 002/202</w:t>
      </w:r>
      <w:r w:rsidR="003C2BF3" w:rsidRPr="00824CB7">
        <w:rPr>
          <w:rFonts w:ascii="Arial" w:hAnsi="Arial" w:cs="Arial"/>
          <w:b/>
          <w:color w:val="0000FF"/>
          <w:sz w:val="22"/>
          <w:szCs w:val="22"/>
          <w:lang w:val="pt-BR"/>
        </w:rPr>
        <w:t>5.</w:t>
      </w:r>
    </w:p>
    <w:p w14:paraId="4E3A1A86" w14:textId="4D29AC78" w:rsidR="00CF311E" w:rsidRPr="00824CB7" w:rsidRDefault="00CF311E"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lang w:val="pt-BR"/>
        </w:rPr>
      </w:pPr>
      <w:r w:rsidRPr="00824CB7">
        <w:rPr>
          <w:rFonts w:ascii="Arial" w:hAnsi="Arial" w:cs="Arial"/>
          <w:b/>
          <w:color w:val="0000FF"/>
          <w:sz w:val="22"/>
          <w:szCs w:val="22"/>
        </w:rPr>
        <w:t>PROCESSO LICITATÓRIO Nº</w:t>
      </w:r>
      <w:r w:rsidRPr="00824CB7">
        <w:rPr>
          <w:rFonts w:ascii="Arial" w:hAnsi="Arial" w:cs="Arial"/>
          <w:b/>
          <w:color w:val="0000FF"/>
          <w:sz w:val="22"/>
          <w:szCs w:val="22"/>
          <w:lang w:val="pt-BR"/>
        </w:rPr>
        <w:t xml:space="preserve"> </w:t>
      </w:r>
      <w:r w:rsidR="003C2BF3" w:rsidRPr="00824CB7">
        <w:rPr>
          <w:rFonts w:ascii="Arial" w:hAnsi="Arial" w:cs="Arial"/>
          <w:b/>
          <w:color w:val="0000FF"/>
          <w:sz w:val="22"/>
          <w:szCs w:val="22"/>
          <w:lang w:val="pt-BR"/>
        </w:rPr>
        <w:t>00</w:t>
      </w:r>
      <w:r w:rsidR="00824CB7" w:rsidRPr="00824CB7">
        <w:rPr>
          <w:rFonts w:ascii="Arial" w:hAnsi="Arial" w:cs="Arial"/>
          <w:b/>
          <w:color w:val="0000FF"/>
          <w:sz w:val="22"/>
          <w:szCs w:val="22"/>
          <w:lang w:val="pt-BR"/>
        </w:rPr>
        <w:t>4</w:t>
      </w:r>
      <w:r w:rsidR="003C2BF3" w:rsidRPr="00824CB7">
        <w:rPr>
          <w:rFonts w:ascii="Arial" w:hAnsi="Arial" w:cs="Arial"/>
          <w:b/>
          <w:color w:val="0000FF"/>
          <w:sz w:val="22"/>
          <w:szCs w:val="22"/>
          <w:lang w:val="pt-BR"/>
        </w:rPr>
        <w:t>/2025</w:t>
      </w:r>
      <w:r w:rsidRPr="00824CB7">
        <w:rPr>
          <w:rFonts w:ascii="Arial" w:hAnsi="Arial" w:cs="Arial"/>
          <w:b/>
          <w:color w:val="0000FF"/>
          <w:sz w:val="22"/>
          <w:szCs w:val="22"/>
          <w:lang w:val="pt-BR"/>
        </w:rPr>
        <w:t>.</w:t>
      </w:r>
    </w:p>
    <w:p w14:paraId="2DF55968" w14:textId="09476E77" w:rsidR="00DD267A" w:rsidRPr="00CD5767" w:rsidRDefault="00DD267A"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1465793D" w14:textId="16080C4C" w:rsidR="00DD267A" w:rsidRPr="00CD5767" w:rsidRDefault="00DD267A"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4DCC6DB1" w14:textId="260A28B2" w:rsidR="00DD267A" w:rsidRDefault="00A9395A"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highlight w:val="yellow"/>
        </w:rPr>
      </w:pPr>
      <w:r>
        <w:rPr>
          <w:rFonts w:ascii="Arial" w:hAnsi="Arial" w:cs="Arial"/>
          <w:color w:val="0000FF"/>
          <w:sz w:val="22"/>
          <w:szCs w:val="22"/>
        </w:rPr>
        <w:t>ATA</w:t>
      </w:r>
      <w:r w:rsidR="005176B3" w:rsidRPr="00CD5767">
        <w:rPr>
          <w:rFonts w:ascii="Arial" w:hAnsi="Arial" w:cs="Arial"/>
          <w:color w:val="0000FF"/>
          <w:sz w:val="22"/>
          <w:szCs w:val="22"/>
        </w:rPr>
        <w:t xml:space="preserve"> N.º </w:t>
      </w:r>
      <w:r w:rsidR="005176B3" w:rsidRPr="00CD5767">
        <w:rPr>
          <w:rFonts w:ascii="Arial" w:hAnsi="Arial" w:cs="Arial"/>
          <w:color w:val="0000FF"/>
          <w:sz w:val="22"/>
          <w:szCs w:val="22"/>
          <w:highlight w:val="yellow"/>
        </w:rPr>
        <w:t>XXXX/202</w:t>
      </w:r>
      <w:r w:rsidR="003C2BF3">
        <w:rPr>
          <w:rFonts w:ascii="Arial" w:hAnsi="Arial" w:cs="Arial"/>
          <w:color w:val="0000FF"/>
          <w:sz w:val="22"/>
          <w:szCs w:val="22"/>
          <w:highlight w:val="yellow"/>
        </w:rPr>
        <w:t>5</w:t>
      </w:r>
    </w:p>
    <w:p w14:paraId="32CB03B2" w14:textId="691659AF" w:rsidR="00DE5CCC" w:rsidRDefault="00DE5CCC"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highlight w:val="yellow"/>
        </w:rPr>
      </w:pPr>
    </w:p>
    <w:p w14:paraId="197B84BD" w14:textId="592064C3" w:rsidR="00DE5CCC" w:rsidRPr="00DE5CCC" w:rsidRDefault="00DE5CCC" w:rsidP="008F2FE7">
      <w:pPr>
        <w:pStyle w:val="Nivel01"/>
        <w:numPr>
          <w:ilvl w:val="0"/>
          <w:numId w:val="9"/>
        </w:numPr>
        <w:tabs>
          <w:tab w:val="clear" w:pos="567"/>
          <w:tab w:val="left" w:pos="0"/>
        </w:tabs>
        <w:spacing w:before="120" w:afterLines="120" w:after="288" w:line="276" w:lineRule="auto"/>
        <w:ind w:left="0"/>
        <w:rPr>
          <w:bCs w:val="0"/>
          <w:color w:val="0000FF"/>
          <w:sz w:val="22"/>
          <w:szCs w:val="22"/>
        </w:rPr>
      </w:pPr>
      <w:bookmarkStart w:id="116" w:name="_Toc187849509"/>
      <w:r w:rsidRPr="00DE5CCC">
        <w:rPr>
          <w:bCs w:val="0"/>
          <w:color w:val="0000FF"/>
          <w:sz w:val="22"/>
          <w:szCs w:val="22"/>
        </w:rPr>
        <w:t>CLÁUSULA PRIMEIRA – DAS PARTES</w:t>
      </w:r>
      <w:bookmarkEnd w:id="116"/>
    </w:p>
    <w:p w14:paraId="39BAAB59" w14:textId="7970C279" w:rsidR="005176B3" w:rsidRDefault="00BF5984" w:rsidP="008F2FE7">
      <w:pPr>
        <w:keepLines/>
        <w:tabs>
          <w:tab w:val="num" w:pos="0"/>
          <w:tab w:val="left" w:pos="851"/>
        </w:tabs>
        <w:spacing w:line="276" w:lineRule="auto"/>
        <w:jc w:val="both"/>
        <w:rPr>
          <w:lang w:val="pt-BR"/>
        </w:rPr>
      </w:pPr>
      <w:r>
        <w:rPr>
          <w:rStyle w:val="FontStyle18"/>
          <w:sz w:val="22"/>
          <w:szCs w:val="22"/>
          <w:lang w:val="pt-BR"/>
        </w:rPr>
        <w:t>ORGÃO GERENCIADOR:</w:t>
      </w:r>
      <w:r w:rsidR="00502539">
        <w:rPr>
          <w:rStyle w:val="FontStyle18"/>
          <w:b w:val="0"/>
          <w:sz w:val="22"/>
          <w:szCs w:val="22"/>
          <w:lang w:val="pt-BR"/>
        </w:rPr>
        <w:t xml:space="preserve"> </w:t>
      </w:r>
      <w:r w:rsidR="005176B3" w:rsidRPr="005176B3">
        <w:rPr>
          <w:rStyle w:val="FontStyle18"/>
          <w:sz w:val="22"/>
          <w:szCs w:val="22"/>
          <w:lang w:val="pt-BR"/>
        </w:rPr>
        <w:t xml:space="preserve">SERVIÇO AUTÔNOMO DE ÁGUA E ESGOTO DE TRÊS PONTAS/MG, </w:t>
      </w:r>
      <w:r w:rsidR="005176B3" w:rsidRPr="005176B3">
        <w:rPr>
          <w:rStyle w:val="FontStyle22"/>
          <w:sz w:val="22"/>
          <w:szCs w:val="22"/>
          <w:lang w:val="pt-BR"/>
        </w:rPr>
        <w:t>Autarquia Municipal criada pela Lei n° 533/66</w:t>
      </w:r>
      <w:r w:rsidR="005176B3" w:rsidRPr="005176B3">
        <w:rPr>
          <w:lang w:val="pt-BR"/>
        </w:rPr>
        <w:t xml:space="preserve">, com sede administrativa localizada </w:t>
      </w:r>
      <w:r w:rsidR="005176B3" w:rsidRPr="005176B3">
        <w:rPr>
          <w:rStyle w:val="FontStyle22"/>
          <w:sz w:val="22"/>
          <w:szCs w:val="22"/>
          <w:lang w:val="pt-BR"/>
        </w:rPr>
        <w:t xml:space="preserve">na </w:t>
      </w:r>
      <w:r w:rsidR="005176B3" w:rsidRPr="005176B3">
        <w:rPr>
          <w:rStyle w:val="FontStyle18"/>
          <w:sz w:val="22"/>
          <w:szCs w:val="22"/>
          <w:lang w:val="pt-PT"/>
        </w:rPr>
        <w:t>Avenida Ipiranga, nº 981, bairro Centro,</w:t>
      </w:r>
      <w:r w:rsidR="005176B3" w:rsidRPr="005176B3">
        <w:rPr>
          <w:rStyle w:val="FontStyle22"/>
          <w:sz w:val="22"/>
          <w:szCs w:val="22"/>
          <w:lang w:val="pt-BR"/>
        </w:rPr>
        <w:t xml:space="preserve"> na cidade de Três Pontas/MG, CEP 37.190-000</w:t>
      </w:r>
      <w:r w:rsidR="005176B3" w:rsidRPr="005176B3">
        <w:rPr>
          <w:rStyle w:val="FontStyle18"/>
          <w:sz w:val="22"/>
          <w:szCs w:val="22"/>
          <w:lang w:val="pt-BR"/>
        </w:rPr>
        <w:t xml:space="preserve">, neste ato </w:t>
      </w:r>
      <w:r w:rsidR="005176B3" w:rsidRPr="005176B3">
        <w:rPr>
          <w:rStyle w:val="FontStyle22"/>
          <w:sz w:val="22"/>
          <w:szCs w:val="22"/>
          <w:lang w:val="pt-BR"/>
        </w:rPr>
        <w:t xml:space="preserve">representada pelo Senhor </w:t>
      </w:r>
      <w:r w:rsidR="005176B3" w:rsidRPr="005176B3">
        <w:rPr>
          <w:rStyle w:val="FontStyle22"/>
          <w:b/>
          <w:sz w:val="22"/>
          <w:szCs w:val="22"/>
          <w:lang w:val="pt-BR"/>
        </w:rPr>
        <w:t>Marco Antônio de Oliveira Junho</w:t>
      </w:r>
      <w:r w:rsidR="005176B3" w:rsidRPr="005176B3">
        <w:rPr>
          <w:rStyle w:val="FontStyle22"/>
          <w:sz w:val="22"/>
          <w:szCs w:val="22"/>
          <w:lang w:val="pt-BR"/>
        </w:rPr>
        <w:t>, diretor do SAAE</w:t>
      </w:r>
      <w:r w:rsidR="00D240E2">
        <w:rPr>
          <w:lang w:val="pt-BR"/>
        </w:rPr>
        <w:t>-Três Pontas/MG.</w:t>
      </w:r>
    </w:p>
    <w:p w14:paraId="266592BA" w14:textId="21BAB5C6" w:rsidR="00D240E2" w:rsidRDefault="00D240E2" w:rsidP="008F2FE7">
      <w:pPr>
        <w:keepLines/>
        <w:tabs>
          <w:tab w:val="num" w:pos="0"/>
          <w:tab w:val="left" w:pos="851"/>
        </w:tabs>
        <w:spacing w:line="276" w:lineRule="auto"/>
        <w:jc w:val="both"/>
        <w:rPr>
          <w:lang w:val="pt-BR"/>
        </w:rPr>
      </w:pPr>
    </w:p>
    <w:p w14:paraId="12DC3C5B" w14:textId="03CE37F2" w:rsidR="00D240E2" w:rsidRDefault="00DE5CCC" w:rsidP="008F2FE7">
      <w:pPr>
        <w:keepLines/>
        <w:tabs>
          <w:tab w:val="num" w:pos="0"/>
          <w:tab w:val="left" w:pos="851"/>
        </w:tabs>
        <w:spacing w:line="276" w:lineRule="auto"/>
        <w:jc w:val="both"/>
        <w:rPr>
          <w:highlight w:val="yellow"/>
          <w:lang w:val="pt-BR"/>
        </w:rPr>
      </w:pPr>
      <w:r>
        <w:rPr>
          <w:b/>
          <w:lang w:val="pt-BR"/>
        </w:rPr>
        <w:t>DETENTORA</w:t>
      </w:r>
      <w:r w:rsidR="00BF5984" w:rsidRPr="00BF5984">
        <w:rPr>
          <w:b/>
          <w:highlight w:val="yellow"/>
          <w:lang w:val="pt-BR"/>
        </w:rPr>
        <w:t>S</w:t>
      </w:r>
      <w:r w:rsidR="00D240E2" w:rsidRPr="00D240E2">
        <w:rPr>
          <w:b/>
          <w:highlight w:val="yellow"/>
          <w:lang w:val="pt-BR"/>
        </w:rPr>
        <w:t xml:space="preserve">: NOME DA EMPRESA, </w:t>
      </w:r>
      <w:r w:rsidR="00D240E2" w:rsidRPr="00D240E2">
        <w:rPr>
          <w:highlight w:val="yellow"/>
          <w:lang w:val="pt-BR"/>
        </w:rPr>
        <w:t xml:space="preserve">inscrita no CNPJ sob o n.º </w:t>
      </w:r>
      <w:proofErr w:type="spellStart"/>
      <w:r w:rsidR="00D240E2" w:rsidRPr="00D240E2">
        <w:rPr>
          <w:highlight w:val="yellow"/>
          <w:lang w:val="pt-BR"/>
        </w:rPr>
        <w:t>xxxxxxxx</w:t>
      </w:r>
      <w:proofErr w:type="spellEnd"/>
      <w:r w:rsidR="00D240E2" w:rsidRPr="00D240E2">
        <w:rPr>
          <w:highlight w:val="yellow"/>
          <w:lang w:val="pt-BR"/>
        </w:rPr>
        <w:t xml:space="preserve">, com sede na </w:t>
      </w:r>
      <w:proofErr w:type="spellStart"/>
      <w:r w:rsidR="00D240E2" w:rsidRPr="00D240E2">
        <w:rPr>
          <w:highlight w:val="yellow"/>
          <w:lang w:val="pt-BR"/>
        </w:rPr>
        <w:t>xxxxxxx</w:t>
      </w:r>
      <w:proofErr w:type="spellEnd"/>
      <w:r w:rsidR="00D240E2" w:rsidRPr="00D240E2">
        <w:rPr>
          <w:highlight w:val="yellow"/>
          <w:lang w:val="pt-BR"/>
        </w:rPr>
        <w:t xml:space="preserve">, neste ato representado(a) por </w:t>
      </w:r>
      <w:proofErr w:type="gramStart"/>
      <w:r w:rsidR="00D240E2" w:rsidRPr="00D240E2">
        <w:rPr>
          <w:b/>
          <w:highlight w:val="yellow"/>
          <w:lang w:val="pt-BR"/>
        </w:rPr>
        <w:t xml:space="preserve">Nome, </w:t>
      </w:r>
      <w:r w:rsidR="00D240E2" w:rsidRPr="00D240E2">
        <w:rPr>
          <w:highlight w:val="yellow"/>
          <w:lang w:val="pt-BR"/>
        </w:rPr>
        <w:t xml:space="preserve"> função</w:t>
      </w:r>
      <w:proofErr w:type="gramEnd"/>
      <w:r w:rsidR="00D240E2" w:rsidRPr="00D240E2">
        <w:rPr>
          <w:highlight w:val="yellow"/>
          <w:lang w:val="pt-BR"/>
        </w:rPr>
        <w:t xml:space="preserve">, inscrito(a) no CPF sob o n.º </w:t>
      </w:r>
      <w:proofErr w:type="spellStart"/>
      <w:r w:rsidR="00D240E2" w:rsidRPr="00D240E2">
        <w:rPr>
          <w:highlight w:val="yellow"/>
          <w:lang w:val="pt-BR"/>
        </w:rPr>
        <w:t>xxxxx</w:t>
      </w:r>
      <w:proofErr w:type="spellEnd"/>
      <w:r w:rsidR="00D240E2" w:rsidRPr="00D240E2">
        <w:rPr>
          <w:highlight w:val="yellow"/>
          <w:lang w:val="pt-BR"/>
        </w:rPr>
        <w:t xml:space="preserve">, portador(a) da Cédula de Identidade n.º </w:t>
      </w:r>
      <w:proofErr w:type="spellStart"/>
      <w:r w:rsidR="00D240E2" w:rsidRPr="00D240E2">
        <w:rPr>
          <w:highlight w:val="yellow"/>
          <w:lang w:val="pt-BR"/>
        </w:rPr>
        <w:t>xxxxxx</w:t>
      </w:r>
      <w:proofErr w:type="spellEnd"/>
      <w:r w:rsidR="00D240E2" w:rsidRPr="00D240E2">
        <w:rPr>
          <w:highlight w:val="yellow"/>
          <w:lang w:val="pt-BR"/>
        </w:rPr>
        <w:t>.</w:t>
      </w:r>
    </w:p>
    <w:p w14:paraId="7F12F9D0" w14:textId="77777777" w:rsidR="00BF5984" w:rsidRDefault="00BF5984" w:rsidP="008F2FE7">
      <w:pPr>
        <w:keepLines/>
        <w:tabs>
          <w:tab w:val="num" w:pos="0"/>
          <w:tab w:val="left" w:pos="851"/>
        </w:tabs>
        <w:spacing w:line="276" w:lineRule="auto"/>
        <w:jc w:val="both"/>
      </w:pPr>
    </w:p>
    <w:p w14:paraId="4A4234D4" w14:textId="371E7B70" w:rsidR="00D37D2B" w:rsidRPr="00D240E2" w:rsidRDefault="00BF5984" w:rsidP="008F2FE7">
      <w:pPr>
        <w:keepLines/>
        <w:tabs>
          <w:tab w:val="num" w:pos="0"/>
          <w:tab w:val="left" w:pos="851"/>
        </w:tabs>
        <w:spacing w:line="276" w:lineRule="auto"/>
        <w:jc w:val="both"/>
        <w:rPr>
          <w:lang w:val="pt-BR"/>
        </w:rPr>
      </w:pPr>
      <w:proofErr w:type="spellStart"/>
      <w:r>
        <w:t>Em</w:t>
      </w:r>
      <w:proofErr w:type="spellEnd"/>
      <w:r>
        <w:t xml:space="preserve"> face </w:t>
      </w:r>
      <w:proofErr w:type="spellStart"/>
      <w:r>
        <w:t>ao</w:t>
      </w:r>
      <w:proofErr w:type="spellEnd"/>
      <w:r>
        <w:t xml:space="preserve"> </w:t>
      </w:r>
      <w:proofErr w:type="spellStart"/>
      <w:r>
        <w:t>resultado</w:t>
      </w:r>
      <w:proofErr w:type="spellEnd"/>
      <w:r>
        <w:t xml:space="preserve"> </w:t>
      </w:r>
      <w:proofErr w:type="spellStart"/>
      <w:r>
        <w:t>obtido</w:t>
      </w:r>
      <w:proofErr w:type="spellEnd"/>
      <w:r>
        <w:t xml:space="preserve"> no </w:t>
      </w:r>
      <w:proofErr w:type="spellStart"/>
      <w:r w:rsidRPr="00824CB7">
        <w:rPr>
          <w:b/>
        </w:rPr>
        <w:t>Pregão</w:t>
      </w:r>
      <w:proofErr w:type="spellEnd"/>
      <w:r w:rsidRPr="00824CB7">
        <w:rPr>
          <w:b/>
        </w:rPr>
        <w:t xml:space="preserve"> </w:t>
      </w:r>
      <w:proofErr w:type="spellStart"/>
      <w:r w:rsidRPr="00824CB7">
        <w:rPr>
          <w:b/>
        </w:rPr>
        <w:t>Eletrônico</w:t>
      </w:r>
      <w:proofErr w:type="spellEnd"/>
      <w:r w:rsidRPr="00824CB7">
        <w:rPr>
          <w:b/>
        </w:rPr>
        <w:t xml:space="preserve"> nº</w:t>
      </w:r>
      <w:r w:rsidRPr="00824CB7">
        <w:t xml:space="preserve"> </w:t>
      </w:r>
      <w:r w:rsidR="003C2BF3" w:rsidRPr="00824CB7">
        <w:rPr>
          <w:b/>
        </w:rPr>
        <w:t>00</w:t>
      </w:r>
      <w:r w:rsidR="00824CB7" w:rsidRPr="00824CB7">
        <w:rPr>
          <w:b/>
        </w:rPr>
        <w:t>2</w:t>
      </w:r>
      <w:r w:rsidR="003C2BF3" w:rsidRPr="00824CB7">
        <w:rPr>
          <w:b/>
        </w:rPr>
        <w:t>/2025</w:t>
      </w:r>
      <w:r w:rsidRPr="00824CB7">
        <w:t>,</w:t>
      </w:r>
      <w:r>
        <w:t xml:space="preserve"> </w:t>
      </w:r>
      <w:proofErr w:type="spellStart"/>
      <w:r>
        <w:t>homologado</w:t>
      </w:r>
      <w:proofErr w:type="spellEnd"/>
      <w:r>
        <w:t xml:space="preserve"> </w:t>
      </w:r>
      <w:proofErr w:type="spellStart"/>
      <w:r>
        <w:t>em</w:t>
      </w:r>
      <w:proofErr w:type="spellEnd"/>
      <w:r>
        <w:t xml:space="preserve"> </w:t>
      </w:r>
      <w:r w:rsidRPr="00CF311E">
        <w:rPr>
          <w:highlight w:val="yellow"/>
        </w:rPr>
        <w:t>___/____/_____,</w:t>
      </w:r>
      <w:r>
        <w:t xml:space="preserve"> </w:t>
      </w:r>
      <w:proofErr w:type="spellStart"/>
      <w:r>
        <w:t>nos</w:t>
      </w:r>
      <w:proofErr w:type="spellEnd"/>
      <w:r>
        <w:t xml:space="preserve"> </w:t>
      </w:r>
      <w:proofErr w:type="spellStart"/>
      <w:r>
        <w:t>termos</w:t>
      </w:r>
      <w:proofErr w:type="spellEnd"/>
      <w:r>
        <w:t xml:space="preserve"> da Lei Federal nº 14.133/21, do </w:t>
      </w:r>
      <w:proofErr w:type="spellStart"/>
      <w:r>
        <w:t>Decreto</w:t>
      </w:r>
      <w:proofErr w:type="spellEnd"/>
      <w:r>
        <w:t xml:space="preserve"> Municipal </w:t>
      </w:r>
      <w:proofErr w:type="gramStart"/>
      <w:r>
        <w:t>n.º</w:t>
      </w:r>
      <w:proofErr w:type="gramEnd"/>
      <w:r>
        <w:t xml:space="preserve"> 12.179/22 resolve </w:t>
      </w:r>
      <w:proofErr w:type="spellStart"/>
      <w:r>
        <w:t>formalizar</w:t>
      </w:r>
      <w:proofErr w:type="spellEnd"/>
      <w:r>
        <w:t xml:space="preserve"> a </w:t>
      </w:r>
      <w:proofErr w:type="spellStart"/>
      <w:r>
        <w:t>presente</w:t>
      </w:r>
      <w:proofErr w:type="spellEnd"/>
      <w:r>
        <w:t xml:space="preserve"> ATA DE REGISTRO DE PREÇOS, com a(s) </w:t>
      </w:r>
      <w:proofErr w:type="spellStart"/>
      <w:r>
        <w:t>empresa</w:t>
      </w:r>
      <w:proofErr w:type="spellEnd"/>
      <w:r>
        <w:t xml:space="preserve">(s) </w:t>
      </w:r>
      <w:proofErr w:type="spellStart"/>
      <w:r>
        <w:t>acima</w:t>
      </w:r>
      <w:proofErr w:type="spellEnd"/>
      <w:r>
        <w:t xml:space="preserve"> </w:t>
      </w:r>
      <w:proofErr w:type="spellStart"/>
      <w:r>
        <w:t>discriminada</w:t>
      </w:r>
      <w:proofErr w:type="spellEnd"/>
      <w:r>
        <w:t xml:space="preserve">(s), </w:t>
      </w:r>
      <w:proofErr w:type="spellStart"/>
      <w:r>
        <w:t>doravante</w:t>
      </w:r>
      <w:proofErr w:type="spellEnd"/>
      <w:r>
        <w:t xml:space="preserve"> </w:t>
      </w:r>
      <w:proofErr w:type="spellStart"/>
      <w:r>
        <w:t>denominada</w:t>
      </w:r>
      <w:proofErr w:type="spellEnd"/>
      <w:r>
        <w:t xml:space="preserve">(s) DETENTORA(S) DA ATA, </w:t>
      </w:r>
      <w:proofErr w:type="spellStart"/>
      <w:r>
        <w:t>consoante</w:t>
      </w:r>
      <w:proofErr w:type="spellEnd"/>
      <w:r>
        <w:t xml:space="preserve"> as </w:t>
      </w:r>
      <w:proofErr w:type="spellStart"/>
      <w:r>
        <w:t>condições</w:t>
      </w:r>
      <w:proofErr w:type="spellEnd"/>
      <w:r>
        <w:t xml:space="preserve"> </w:t>
      </w:r>
      <w:proofErr w:type="spellStart"/>
      <w:r>
        <w:t>expressas</w:t>
      </w:r>
      <w:proofErr w:type="spellEnd"/>
      <w:r>
        <w:t xml:space="preserve"> </w:t>
      </w:r>
      <w:proofErr w:type="spellStart"/>
      <w:r>
        <w:t>nas</w:t>
      </w:r>
      <w:proofErr w:type="spellEnd"/>
      <w:r>
        <w:t xml:space="preserve"> </w:t>
      </w:r>
      <w:proofErr w:type="spellStart"/>
      <w:r>
        <w:t>cláusulas</w:t>
      </w:r>
      <w:proofErr w:type="spellEnd"/>
      <w:r>
        <w:t xml:space="preserve"> </w:t>
      </w:r>
      <w:proofErr w:type="spellStart"/>
      <w:r>
        <w:t>seguintes</w:t>
      </w:r>
      <w:proofErr w:type="spellEnd"/>
      <w:r>
        <w:t>:</w:t>
      </w:r>
    </w:p>
    <w:p w14:paraId="6CD40494" w14:textId="33721554" w:rsidR="005176B3" w:rsidRPr="00CD5767" w:rsidRDefault="00DE5CCC" w:rsidP="008F2FE7">
      <w:pPr>
        <w:pStyle w:val="Nivel01"/>
        <w:numPr>
          <w:ilvl w:val="0"/>
          <w:numId w:val="9"/>
        </w:numPr>
        <w:tabs>
          <w:tab w:val="clear" w:pos="567"/>
          <w:tab w:val="left" w:pos="0"/>
        </w:tabs>
        <w:spacing w:before="120" w:afterLines="120" w:after="288" w:line="276" w:lineRule="auto"/>
        <w:ind w:left="0"/>
        <w:rPr>
          <w:color w:val="FFFFFF" w:themeColor="background1"/>
          <w:sz w:val="22"/>
          <w:szCs w:val="22"/>
        </w:rPr>
      </w:pPr>
      <w:bookmarkStart w:id="117" w:name="_Toc124846877"/>
      <w:bookmarkStart w:id="118" w:name="_Toc187849510"/>
      <w:r w:rsidRPr="005975BD">
        <w:rPr>
          <w:color w:val="0000FF"/>
          <w:sz w:val="22"/>
          <w:szCs w:val="22"/>
        </w:rPr>
        <w:t>CLÁUSULA SEGUNDA</w:t>
      </w:r>
      <w:r w:rsidR="005176B3" w:rsidRPr="005975BD">
        <w:rPr>
          <w:color w:val="0000FF"/>
          <w:sz w:val="22"/>
          <w:szCs w:val="22"/>
        </w:rPr>
        <w:t>– OBJETO</w:t>
      </w:r>
      <w:r w:rsidR="005176B3" w:rsidRPr="00CD5767">
        <w:rPr>
          <w:color w:val="0000FF"/>
          <w:sz w:val="22"/>
          <w:szCs w:val="22"/>
        </w:rPr>
        <w:t xml:space="preserve"> (</w:t>
      </w:r>
      <w:hyperlink r:id="rId40" w:anchor="art92" w:history="1">
        <w:r w:rsidR="005176B3" w:rsidRPr="00782452">
          <w:t>art. 92, I e II</w:t>
        </w:r>
      </w:hyperlink>
      <w:r w:rsidR="005176B3" w:rsidRPr="00CD5767">
        <w:rPr>
          <w:color w:val="0000FF"/>
          <w:sz w:val="22"/>
          <w:szCs w:val="22"/>
        </w:rPr>
        <w:t>)</w:t>
      </w:r>
      <w:bookmarkEnd w:id="117"/>
      <w:bookmarkEnd w:id="118"/>
    </w:p>
    <w:p w14:paraId="1CC0959B" w14:textId="4C768596" w:rsidR="005176B3" w:rsidRPr="005176B3" w:rsidRDefault="005176B3" w:rsidP="008F2FE7">
      <w:pPr>
        <w:pStyle w:val="Nivel2"/>
        <w:keepLines/>
        <w:numPr>
          <w:ilvl w:val="1"/>
          <w:numId w:val="28"/>
        </w:numPr>
        <w:tabs>
          <w:tab w:val="left" w:pos="851"/>
        </w:tabs>
        <w:spacing w:afterLines="120" w:after="288"/>
        <w:ind w:left="0" w:firstLine="0"/>
        <w:rPr>
          <w:sz w:val="22"/>
          <w:szCs w:val="22"/>
        </w:rPr>
      </w:pPr>
      <w:r w:rsidRPr="005176B3">
        <w:rPr>
          <w:sz w:val="22"/>
          <w:szCs w:val="22"/>
        </w:rPr>
        <w:t xml:space="preserve">O objeto do presente instrumento é </w:t>
      </w:r>
      <w:r w:rsidR="00AF28A7">
        <w:rPr>
          <w:sz w:val="22"/>
          <w:szCs w:val="22"/>
        </w:rPr>
        <w:t xml:space="preserve">o </w:t>
      </w:r>
      <w:r w:rsidR="00CF311E" w:rsidRPr="00CF311E">
        <w:rPr>
          <w:b/>
          <w:color w:val="auto"/>
          <w:sz w:val="22"/>
          <w:szCs w:val="22"/>
        </w:rPr>
        <w:t xml:space="preserve">Registro de preços para futura e eventual Aquisição de produtos químicos (hidróxido de cálcio, ácido </w:t>
      </w:r>
      <w:proofErr w:type="spellStart"/>
      <w:r w:rsidR="00CF311E" w:rsidRPr="00CF311E">
        <w:rPr>
          <w:b/>
          <w:color w:val="auto"/>
          <w:sz w:val="22"/>
          <w:szCs w:val="22"/>
        </w:rPr>
        <w:t>fluossilícico</w:t>
      </w:r>
      <w:proofErr w:type="spellEnd"/>
      <w:r w:rsidR="003C2BF3">
        <w:rPr>
          <w:b/>
          <w:color w:val="auto"/>
          <w:sz w:val="22"/>
          <w:szCs w:val="22"/>
        </w:rPr>
        <w:t>, hipoclorito de cálcio</w:t>
      </w:r>
      <w:r w:rsidR="00CF311E" w:rsidRPr="00CF311E">
        <w:rPr>
          <w:b/>
          <w:color w:val="auto"/>
          <w:sz w:val="22"/>
          <w:szCs w:val="22"/>
        </w:rPr>
        <w:t>) e sal para serem utilizados no tratamento de água para consumo humano</w:t>
      </w:r>
      <w:r w:rsidRPr="00CF311E">
        <w:rPr>
          <w:b/>
          <w:color w:val="auto"/>
          <w:sz w:val="22"/>
          <w:szCs w:val="22"/>
        </w:rPr>
        <w:t xml:space="preserve"> </w:t>
      </w:r>
      <w:r w:rsidRPr="005176B3">
        <w:rPr>
          <w:sz w:val="22"/>
          <w:szCs w:val="22"/>
        </w:rPr>
        <w:t>nas condições estabelecidas no Termo de Referência.</w:t>
      </w:r>
    </w:p>
    <w:p w14:paraId="7CBEC416" w14:textId="248FD4F7" w:rsidR="00DE5CCC" w:rsidRPr="00DE5CCC" w:rsidRDefault="00DE5CCC" w:rsidP="008F2FE7">
      <w:pPr>
        <w:pStyle w:val="Nivel2"/>
        <w:keepLines/>
        <w:numPr>
          <w:ilvl w:val="1"/>
          <w:numId w:val="28"/>
        </w:numPr>
        <w:tabs>
          <w:tab w:val="left" w:pos="851"/>
        </w:tabs>
        <w:spacing w:afterLines="120" w:after="288"/>
        <w:ind w:left="0" w:firstLine="0"/>
        <w:rPr>
          <w:sz w:val="22"/>
          <w:szCs w:val="22"/>
          <w:lang w:val="x-none"/>
        </w:rPr>
      </w:pPr>
      <w:r>
        <w:rPr>
          <w:sz w:val="22"/>
          <w:szCs w:val="22"/>
        </w:rPr>
        <w:t xml:space="preserve">O Serviço Autônomo de Água e Esgoto de Três Pontas não se obriga a contratar a </w:t>
      </w:r>
      <w:proofErr w:type="spellStart"/>
      <w:r>
        <w:rPr>
          <w:sz w:val="22"/>
          <w:szCs w:val="22"/>
        </w:rPr>
        <w:t>quantitadade</w:t>
      </w:r>
      <w:proofErr w:type="spellEnd"/>
      <w:r>
        <w:rPr>
          <w:sz w:val="22"/>
          <w:szCs w:val="22"/>
        </w:rPr>
        <w:t xml:space="preserve"> total ou parcial do objeto adjudicado constante do Edital e da Ata de Registro de Preços.</w:t>
      </w:r>
    </w:p>
    <w:p w14:paraId="7E7CF1F5" w14:textId="1154C964" w:rsidR="005176B3" w:rsidRPr="005176B3" w:rsidRDefault="005176B3" w:rsidP="008F2FE7">
      <w:pPr>
        <w:pStyle w:val="Nivel2"/>
        <w:keepLines/>
        <w:numPr>
          <w:ilvl w:val="1"/>
          <w:numId w:val="28"/>
        </w:numPr>
        <w:tabs>
          <w:tab w:val="left" w:pos="851"/>
        </w:tabs>
        <w:spacing w:afterLines="120" w:after="288"/>
        <w:ind w:left="0" w:firstLine="0"/>
        <w:rPr>
          <w:sz w:val="22"/>
          <w:szCs w:val="22"/>
          <w:lang w:val="x-none"/>
        </w:rPr>
      </w:pPr>
      <w:r w:rsidRPr="005176B3">
        <w:rPr>
          <w:sz w:val="22"/>
          <w:szCs w:val="22"/>
        </w:rPr>
        <w:t>Vinculam esta contratação, independentemente de transcrição:</w:t>
      </w:r>
    </w:p>
    <w:p w14:paraId="1A5B2F87" w14:textId="77777777" w:rsidR="005176B3" w:rsidRPr="005176B3" w:rsidRDefault="005176B3" w:rsidP="008F2FE7">
      <w:pPr>
        <w:pStyle w:val="Nivel3"/>
        <w:keepLines/>
        <w:numPr>
          <w:ilvl w:val="2"/>
          <w:numId w:val="28"/>
        </w:numPr>
        <w:tabs>
          <w:tab w:val="left" w:pos="851"/>
        </w:tabs>
        <w:spacing w:afterLines="120" w:after="288"/>
        <w:ind w:left="0" w:firstLine="0"/>
        <w:rPr>
          <w:sz w:val="22"/>
          <w:szCs w:val="22"/>
          <w:lang w:val="x-none"/>
        </w:rPr>
      </w:pPr>
      <w:r w:rsidRPr="005176B3">
        <w:rPr>
          <w:sz w:val="22"/>
          <w:szCs w:val="22"/>
        </w:rPr>
        <w:t>O Termo de Referência;</w:t>
      </w:r>
    </w:p>
    <w:p w14:paraId="373B1AB2" w14:textId="77777777" w:rsidR="005176B3" w:rsidRPr="005176B3" w:rsidRDefault="005176B3" w:rsidP="008F2FE7">
      <w:pPr>
        <w:pStyle w:val="Nivel3"/>
        <w:keepLines/>
        <w:numPr>
          <w:ilvl w:val="2"/>
          <w:numId w:val="28"/>
        </w:numPr>
        <w:tabs>
          <w:tab w:val="left" w:pos="851"/>
        </w:tabs>
        <w:spacing w:afterLines="120" w:after="288"/>
        <w:ind w:left="0" w:firstLine="0"/>
        <w:rPr>
          <w:sz w:val="22"/>
          <w:szCs w:val="22"/>
          <w:lang w:val="x-none"/>
        </w:rPr>
      </w:pPr>
      <w:r w:rsidRPr="005176B3">
        <w:rPr>
          <w:sz w:val="22"/>
          <w:szCs w:val="22"/>
        </w:rPr>
        <w:t>O Edital da Licitação;</w:t>
      </w:r>
    </w:p>
    <w:p w14:paraId="717BF188" w14:textId="77777777" w:rsidR="005176B3" w:rsidRPr="005176B3" w:rsidRDefault="005176B3" w:rsidP="008F2FE7">
      <w:pPr>
        <w:pStyle w:val="Nivel3"/>
        <w:keepLines/>
        <w:numPr>
          <w:ilvl w:val="2"/>
          <w:numId w:val="28"/>
        </w:numPr>
        <w:tabs>
          <w:tab w:val="left" w:pos="851"/>
        </w:tabs>
        <w:spacing w:afterLines="120" w:after="288"/>
        <w:ind w:left="0" w:firstLine="0"/>
        <w:rPr>
          <w:sz w:val="22"/>
          <w:szCs w:val="22"/>
          <w:lang w:val="x-none"/>
        </w:rPr>
      </w:pPr>
      <w:r w:rsidRPr="005176B3">
        <w:rPr>
          <w:sz w:val="22"/>
          <w:szCs w:val="22"/>
        </w:rPr>
        <w:t>A Proposta do contratado;</w:t>
      </w:r>
    </w:p>
    <w:p w14:paraId="3AEDEA90" w14:textId="36450050" w:rsidR="005176B3" w:rsidRPr="000019F6" w:rsidRDefault="005176B3" w:rsidP="008F2FE7">
      <w:pPr>
        <w:pStyle w:val="Nivel3"/>
        <w:keepLines/>
        <w:numPr>
          <w:ilvl w:val="2"/>
          <w:numId w:val="28"/>
        </w:numPr>
        <w:tabs>
          <w:tab w:val="left" w:pos="851"/>
        </w:tabs>
        <w:spacing w:afterLines="120" w:after="288"/>
        <w:ind w:left="0" w:firstLine="0"/>
        <w:rPr>
          <w:sz w:val="22"/>
          <w:szCs w:val="22"/>
          <w:lang w:val="x-none"/>
        </w:rPr>
      </w:pPr>
      <w:r w:rsidRPr="005176B3">
        <w:rPr>
          <w:sz w:val="22"/>
          <w:szCs w:val="22"/>
        </w:rPr>
        <w:t>Eventuais anexos dos documentos supracitados.</w:t>
      </w:r>
    </w:p>
    <w:p w14:paraId="1029CF1D" w14:textId="5955CB05" w:rsidR="000019F6" w:rsidRPr="005975BD" w:rsidRDefault="000019F6" w:rsidP="008F2FE7">
      <w:pPr>
        <w:pStyle w:val="Nivel01"/>
        <w:numPr>
          <w:ilvl w:val="0"/>
          <w:numId w:val="9"/>
        </w:numPr>
        <w:tabs>
          <w:tab w:val="clear" w:pos="567"/>
          <w:tab w:val="left" w:pos="0"/>
        </w:tabs>
        <w:spacing w:before="120" w:afterLines="120" w:after="288" w:line="276" w:lineRule="auto"/>
        <w:ind w:left="0"/>
        <w:rPr>
          <w:color w:val="0000FF"/>
          <w:sz w:val="22"/>
          <w:szCs w:val="22"/>
        </w:rPr>
      </w:pPr>
      <w:bookmarkStart w:id="119" w:name="_Toc187849511"/>
      <w:r w:rsidRPr="005975BD">
        <w:rPr>
          <w:color w:val="0000FF"/>
          <w:sz w:val="22"/>
          <w:szCs w:val="22"/>
        </w:rPr>
        <w:lastRenderedPageBreak/>
        <w:t>CLÁUSULA TERCEIRA - DO PREÇO</w:t>
      </w:r>
      <w:bookmarkEnd w:id="119"/>
    </w:p>
    <w:p w14:paraId="218EC5A4" w14:textId="7509D336" w:rsidR="000019F6" w:rsidRDefault="000019F6" w:rsidP="008F2FE7">
      <w:pPr>
        <w:pStyle w:val="Nivel2"/>
        <w:keepLines/>
        <w:numPr>
          <w:ilvl w:val="1"/>
          <w:numId w:val="9"/>
        </w:numPr>
        <w:tabs>
          <w:tab w:val="left" w:pos="851"/>
        </w:tabs>
        <w:spacing w:afterLines="120" w:after="288"/>
        <w:ind w:left="0" w:firstLine="0"/>
        <w:rPr>
          <w:sz w:val="22"/>
          <w:szCs w:val="22"/>
        </w:rPr>
      </w:pPr>
      <w:r w:rsidRPr="00547810">
        <w:rPr>
          <w:sz w:val="22"/>
          <w:szCs w:val="22"/>
        </w:rPr>
        <w:t>Os preços registrados, as especificações do objeto, as quantidades mínimas e máximas de cada item, fornecedor(es) e as demais condições ofertadas na(s) proposta(s) são as que seguem</w:t>
      </w:r>
      <w:r w:rsidRPr="005176B3">
        <w:rPr>
          <w:sz w:val="22"/>
          <w:szCs w:val="22"/>
        </w:rPr>
        <w:t>:</w:t>
      </w:r>
    </w:p>
    <w:p w14:paraId="115DBAC8" w14:textId="12CFFE03" w:rsidR="000019F6" w:rsidRPr="000019F6" w:rsidRDefault="000019F6" w:rsidP="008F2FE7">
      <w:pPr>
        <w:pStyle w:val="Nivel2"/>
        <w:keepLines/>
        <w:numPr>
          <w:ilvl w:val="0"/>
          <w:numId w:val="0"/>
        </w:numPr>
        <w:tabs>
          <w:tab w:val="left" w:pos="851"/>
        </w:tabs>
        <w:spacing w:afterLines="120" w:after="288"/>
        <w:rPr>
          <w:sz w:val="22"/>
          <w:szCs w:val="22"/>
          <w:highlight w:val="yellow"/>
        </w:rPr>
      </w:pPr>
      <w:r w:rsidRPr="000019F6">
        <w:rPr>
          <w:sz w:val="22"/>
          <w:szCs w:val="22"/>
          <w:highlight w:val="yellow"/>
        </w:rPr>
        <w:t xml:space="preserve">DETENTORA: </w:t>
      </w:r>
    </w:p>
    <w:tbl>
      <w:tblPr>
        <w:tblW w:w="5000" w:type="pct"/>
        <w:tblLook w:val="04A0" w:firstRow="1" w:lastRow="0" w:firstColumn="1" w:lastColumn="0" w:noHBand="0" w:noVBand="1"/>
      </w:tblPr>
      <w:tblGrid>
        <w:gridCol w:w="623"/>
        <w:gridCol w:w="2322"/>
        <w:gridCol w:w="1148"/>
        <w:gridCol w:w="1015"/>
        <w:gridCol w:w="1408"/>
        <w:gridCol w:w="1369"/>
        <w:gridCol w:w="1148"/>
        <w:gridCol w:w="882"/>
      </w:tblGrid>
      <w:tr w:rsidR="000019F6" w:rsidRPr="000019F6" w14:paraId="618633CC" w14:textId="77777777" w:rsidTr="00EF1780">
        <w:trPr>
          <w:trHeight w:val="555"/>
        </w:trPr>
        <w:tc>
          <w:tcPr>
            <w:tcW w:w="31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0D9B3"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highlight w:val="yellow"/>
              </w:rPr>
            </w:pPr>
            <w:r w:rsidRPr="000019F6">
              <w:rPr>
                <w:rFonts w:ascii="Courier New" w:hAnsi="Courier New" w:cs="Courier New"/>
                <w:b/>
                <w:bCs/>
                <w:color w:val="000000" w:themeColor="text1"/>
                <w:sz w:val="16"/>
                <w:szCs w:val="16"/>
                <w:highlight w:val="yellow"/>
              </w:rPr>
              <w:t>ITEM</w:t>
            </w:r>
          </w:p>
        </w:tc>
        <w:tc>
          <w:tcPr>
            <w:tcW w:w="11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C9FEA"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color w:val="000000"/>
                <w:sz w:val="16"/>
                <w:szCs w:val="16"/>
                <w:highlight w:val="yellow"/>
              </w:rPr>
            </w:pPr>
            <w:r w:rsidRPr="000019F6">
              <w:rPr>
                <w:rFonts w:ascii="Courier New" w:hAnsi="Courier New" w:cs="Courier New"/>
                <w:b/>
                <w:bCs/>
                <w:color w:val="000000" w:themeColor="text1"/>
                <w:sz w:val="16"/>
                <w:szCs w:val="16"/>
                <w:highlight w:val="yellow"/>
              </w:rPr>
              <w:t>ESPECIFICAÇÃO</w:t>
            </w: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F75"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color w:val="000000"/>
                <w:sz w:val="16"/>
                <w:szCs w:val="16"/>
                <w:highlight w:val="yellow"/>
              </w:rPr>
            </w:pPr>
            <w:r w:rsidRPr="000019F6">
              <w:rPr>
                <w:rFonts w:ascii="Courier New" w:hAnsi="Courier New" w:cs="Courier New"/>
                <w:b/>
                <w:bCs/>
                <w:color w:val="000000" w:themeColor="text1"/>
                <w:sz w:val="16"/>
                <w:szCs w:val="16"/>
                <w:highlight w:val="yellow"/>
              </w:rPr>
              <w:t>CÓDIGO</w:t>
            </w: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54855"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color w:val="000000"/>
                <w:sz w:val="16"/>
                <w:szCs w:val="16"/>
                <w:highlight w:val="yellow"/>
              </w:rPr>
            </w:pPr>
            <w:r w:rsidRPr="000019F6">
              <w:rPr>
                <w:rFonts w:ascii="Courier New" w:hAnsi="Courier New" w:cs="Courier New"/>
                <w:b/>
                <w:bCs/>
                <w:color w:val="000000" w:themeColor="text1"/>
                <w:sz w:val="16"/>
                <w:szCs w:val="16"/>
                <w:highlight w:val="yellow"/>
              </w:rPr>
              <w:t>UNIDADE DE MEDIDA</w:t>
            </w:r>
          </w:p>
        </w:tc>
        <w:tc>
          <w:tcPr>
            <w:tcW w:w="7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C4D665"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b/>
                <w:bCs/>
                <w:sz w:val="16"/>
                <w:szCs w:val="16"/>
                <w:highlight w:val="yellow"/>
              </w:rPr>
            </w:pPr>
            <w:r w:rsidRPr="000019F6">
              <w:rPr>
                <w:rFonts w:ascii="Courier New" w:hAnsi="Courier New" w:cs="Courier New"/>
                <w:b/>
                <w:bCs/>
                <w:sz w:val="16"/>
                <w:szCs w:val="16"/>
                <w:highlight w:val="yellow"/>
              </w:rPr>
              <w:t>QUANTIDADE</w:t>
            </w:r>
          </w:p>
        </w:tc>
        <w:tc>
          <w:tcPr>
            <w:tcW w:w="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1C1BA"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b/>
                <w:bCs/>
                <w:sz w:val="16"/>
                <w:szCs w:val="16"/>
                <w:highlight w:val="yellow"/>
              </w:rPr>
            </w:pPr>
            <w:r w:rsidRPr="000019F6">
              <w:rPr>
                <w:rFonts w:ascii="Courier New" w:hAnsi="Courier New" w:cs="Courier New"/>
                <w:b/>
                <w:bCs/>
                <w:sz w:val="16"/>
                <w:szCs w:val="16"/>
                <w:highlight w:val="yellow"/>
              </w:rPr>
              <w:t>MARCA/MODELO</w:t>
            </w: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1B8A9"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b/>
                <w:bCs/>
                <w:sz w:val="16"/>
                <w:szCs w:val="16"/>
                <w:highlight w:val="yellow"/>
              </w:rPr>
            </w:pPr>
            <w:r w:rsidRPr="000019F6">
              <w:rPr>
                <w:rFonts w:ascii="Courier New" w:hAnsi="Courier New" w:cs="Courier New"/>
                <w:b/>
                <w:bCs/>
                <w:sz w:val="16"/>
                <w:szCs w:val="16"/>
                <w:highlight w:val="yellow"/>
              </w:rPr>
              <w:t>VALOR UNITÁRIO</w:t>
            </w:r>
          </w:p>
        </w:tc>
        <w:tc>
          <w:tcPr>
            <w:tcW w:w="4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61F28"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b/>
                <w:bCs/>
                <w:sz w:val="16"/>
                <w:szCs w:val="16"/>
                <w:highlight w:val="yellow"/>
              </w:rPr>
            </w:pPr>
            <w:r w:rsidRPr="000019F6">
              <w:rPr>
                <w:rFonts w:ascii="Courier New" w:hAnsi="Courier New" w:cs="Courier New"/>
                <w:b/>
                <w:bCs/>
                <w:sz w:val="16"/>
                <w:szCs w:val="16"/>
                <w:highlight w:val="yellow"/>
              </w:rPr>
              <w:t>VALOR TOTAL</w:t>
            </w:r>
          </w:p>
        </w:tc>
      </w:tr>
      <w:tr w:rsidR="000019F6" w:rsidRPr="000019F6" w14:paraId="6D2A3D33" w14:textId="77777777" w:rsidTr="00EF1780">
        <w:tc>
          <w:tcPr>
            <w:tcW w:w="31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DF305" w14:textId="77777777" w:rsidR="000019F6" w:rsidRPr="000019F6" w:rsidRDefault="000019F6"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highlight w:val="yellow"/>
              </w:rPr>
            </w:pPr>
            <w:r w:rsidRPr="000019F6">
              <w:rPr>
                <w:rFonts w:ascii="Courier New" w:hAnsi="Courier New" w:cs="Courier New"/>
                <w:b/>
                <w:bCs/>
                <w:color w:val="000000" w:themeColor="text1"/>
                <w:sz w:val="16"/>
                <w:szCs w:val="16"/>
                <w:highlight w:val="yellow"/>
              </w:rPr>
              <w:t>1</w:t>
            </w:r>
          </w:p>
        </w:tc>
        <w:tc>
          <w:tcPr>
            <w:tcW w:w="11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E105D2" w14:textId="77777777" w:rsidR="000019F6" w:rsidRPr="000019F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highlight w:val="yellow"/>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91EA2" w14:textId="77777777" w:rsidR="000019F6" w:rsidRPr="000019F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highlight w:val="yellow"/>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9026C" w14:textId="77777777" w:rsidR="000019F6" w:rsidRPr="000019F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highlight w:val="yellow"/>
              </w:rPr>
            </w:pPr>
          </w:p>
        </w:tc>
        <w:tc>
          <w:tcPr>
            <w:tcW w:w="7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EAD57" w14:textId="77777777" w:rsidR="000019F6" w:rsidRPr="000019F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highlight w:val="yellow"/>
              </w:rPr>
            </w:pPr>
          </w:p>
        </w:tc>
        <w:tc>
          <w:tcPr>
            <w:tcW w:w="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CE714" w14:textId="77777777" w:rsidR="000019F6" w:rsidRPr="000019F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highlight w:val="yellow"/>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9C980" w14:textId="77777777" w:rsidR="000019F6" w:rsidRPr="000019F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highlight w:val="yellow"/>
              </w:rPr>
            </w:pPr>
          </w:p>
        </w:tc>
        <w:tc>
          <w:tcPr>
            <w:tcW w:w="4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4082B" w14:textId="77777777" w:rsidR="000019F6" w:rsidRPr="000019F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highlight w:val="yellow"/>
              </w:rPr>
            </w:pPr>
          </w:p>
        </w:tc>
      </w:tr>
      <w:tr w:rsidR="000019F6" w:rsidRPr="005176B3" w14:paraId="54775B18" w14:textId="77777777" w:rsidTr="00EF1780">
        <w:tc>
          <w:tcPr>
            <w:tcW w:w="31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AB6BB" w14:textId="77777777" w:rsidR="000019F6" w:rsidRPr="003C06A6" w:rsidRDefault="000019F6"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rPr>
            </w:pPr>
            <w:r w:rsidRPr="000019F6">
              <w:rPr>
                <w:rFonts w:ascii="Courier New" w:hAnsi="Courier New" w:cs="Courier New"/>
                <w:b/>
                <w:bCs/>
                <w:color w:val="000000" w:themeColor="text1"/>
                <w:sz w:val="16"/>
                <w:szCs w:val="16"/>
                <w:highlight w:val="yellow"/>
              </w:rPr>
              <w:t>2</w:t>
            </w:r>
          </w:p>
        </w:tc>
        <w:tc>
          <w:tcPr>
            <w:tcW w:w="11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0D84E" w14:textId="77777777" w:rsidR="000019F6" w:rsidRPr="003C06A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72745" w14:textId="77777777" w:rsidR="000019F6" w:rsidRPr="003C06A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1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A2A01" w14:textId="77777777" w:rsidR="000019F6" w:rsidRPr="003C06A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7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A3B16" w14:textId="77777777" w:rsidR="000019F6" w:rsidRPr="003C06A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982D9" w14:textId="77777777" w:rsidR="000019F6" w:rsidRPr="003C06A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DA018" w14:textId="77777777" w:rsidR="000019F6" w:rsidRPr="003C06A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4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3635A" w14:textId="77777777" w:rsidR="000019F6" w:rsidRPr="003C06A6" w:rsidRDefault="000019F6" w:rsidP="008F2FE7">
            <w:pPr>
              <w:keepLines/>
              <w:tabs>
                <w:tab w:val="num" w:pos="0"/>
                <w:tab w:val="left" w:pos="851"/>
              </w:tabs>
              <w:spacing w:before="120" w:afterLines="120" w:after="288" w:line="276" w:lineRule="auto"/>
              <w:rPr>
                <w:rFonts w:ascii="Courier New" w:hAnsi="Courier New" w:cs="Courier New"/>
                <w:color w:val="000000"/>
                <w:sz w:val="16"/>
                <w:szCs w:val="16"/>
              </w:rPr>
            </w:pPr>
          </w:p>
        </w:tc>
      </w:tr>
    </w:tbl>
    <w:p w14:paraId="039B2753" w14:textId="77777777" w:rsidR="005D65A1" w:rsidRDefault="000019F6" w:rsidP="008F2FE7">
      <w:pPr>
        <w:pStyle w:val="Nivel2"/>
        <w:keepLines/>
        <w:numPr>
          <w:ilvl w:val="1"/>
          <w:numId w:val="9"/>
        </w:numPr>
        <w:tabs>
          <w:tab w:val="left" w:pos="851"/>
        </w:tabs>
        <w:spacing w:afterLines="120" w:after="288"/>
        <w:ind w:left="0" w:firstLine="0"/>
        <w:rPr>
          <w:sz w:val="22"/>
          <w:szCs w:val="22"/>
        </w:rPr>
      </w:pPr>
      <w:r w:rsidRPr="000019F6">
        <w:rPr>
          <w:sz w:val="22"/>
          <w:szCs w:val="22"/>
        </w:rPr>
        <w:t>Os preços registrados abrangerão os custos diretos e indiretos decorrentes da prestação dos serviços, incluindo tributos, encargos trabalhistas e comerciais, seguros, despesas de administração, lucro, custos com transporte, frete e demais despesas correlatas.</w:t>
      </w:r>
      <w:bookmarkStart w:id="120" w:name="_Toc124846878"/>
    </w:p>
    <w:p w14:paraId="544C6F67" w14:textId="2D689491" w:rsidR="005176B3" w:rsidRPr="00B35D5E" w:rsidRDefault="005176B3" w:rsidP="008F2FE7">
      <w:pPr>
        <w:pStyle w:val="Nivel01"/>
        <w:numPr>
          <w:ilvl w:val="0"/>
          <w:numId w:val="9"/>
        </w:numPr>
        <w:tabs>
          <w:tab w:val="clear" w:pos="567"/>
          <w:tab w:val="left" w:pos="0"/>
        </w:tabs>
        <w:spacing w:before="120" w:afterLines="120" w:after="288" w:line="276" w:lineRule="auto"/>
        <w:ind w:left="0" w:hanging="709"/>
        <w:rPr>
          <w:color w:val="0000FF"/>
          <w:sz w:val="22"/>
          <w:szCs w:val="22"/>
        </w:rPr>
      </w:pPr>
      <w:bookmarkStart w:id="121" w:name="_Toc187849512"/>
      <w:r w:rsidRPr="00B35D5E">
        <w:rPr>
          <w:color w:val="0000FF"/>
          <w:sz w:val="22"/>
          <w:szCs w:val="22"/>
        </w:rPr>
        <w:t xml:space="preserve">CLÁUSULA </w:t>
      </w:r>
      <w:r w:rsidR="005D65A1" w:rsidRPr="00B35D5E">
        <w:rPr>
          <w:color w:val="0000FF"/>
          <w:sz w:val="22"/>
          <w:szCs w:val="22"/>
        </w:rPr>
        <w:t xml:space="preserve">QUARTA </w:t>
      </w:r>
      <w:r w:rsidRPr="00B35D5E">
        <w:rPr>
          <w:color w:val="0000FF"/>
          <w:sz w:val="22"/>
          <w:szCs w:val="22"/>
        </w:rPr>
        <w:t xml:space="preserve">– </w:t>
      </w:r>
      <w:bookmarkEnd w:id="120"/>
      <w:r w:rsidR="000019F6" w:rsidRPr="00B35D5E">
        <w:rPr>
          <w:color w:val="0000FF"/>
          <w:sz w:val="22"/>
          <w:szCs w:val="22"/>
        </w:rPr>
        <w:t>DO PRAZO DE VIGÊNCIA E DA PRORROGAÇÃO</w:t>
      </w:r>
      <w:bookmarkEnd w:id="121"/>
    </w:p>
    <w:p w14:paraId="0E2B8CD6" w14:textId="77777777" w:rsidR="00865634" w:rsidRPr="007613F8" w:rsidRDefault="00865634" w:rsidP="008F2FE7">
      <w:pPr>
        <w:pStyle w:val="NormalJustificado"/>
        <w:keepLines/>
        <w:numPr>
          <w:ilvl w:val="1"/>
          <w:numId w:val="9"/>
        </w:numPr>
        <w:tabs>
          <w:tab w:val="left" w:pos="851"/>
        </w:tabs>
        <w:spacing w:line="276" w:lineRule="auto"/>
        <w:ind w:left="0" w:firstLine="0"/>
        <w:rPr>
          <w:rFonts w:ascii="Arial" w:hAnsi="Arial" w:cs="Arial"/>
          <w:b w:val="0"/>
          <w:sz w:val="22"/>
          <w:szCs w:val="22"/>
        </w:rPr>
      </w:pPr>
      <w:bookmarkStart w:id="122" w:name="_Toc124846879"/>
      <w:r w:rsidRPr="007613F8">
        <w:rPr>
          <w:rFonts w:ascii="Arial" w:hAnsi="Arial" w:cs="Arial"/>
          <w:b w:val="0"/>
          <w:sz w:val="22"/>
          <w:szCs w:val="22"/>
        </w:rPr>
        <w:t xml:space="preserve">O prazo de vigência da ata de registro de preços será de </w:t>
      </w:r>
      <w:r w:rsidRPr="007613F8">
        <w:rPr>
          <w:rFonts w:ascii="Arial" w:hAnsi="Arial" w:cs="Arial"/>
          <w:bCs/>
          <w:sz w:val="22"/>
          <w:szCs w:val="22"/>
        </w:rPr>
        <w:t>12 (doze) meses</w:t>
      </w:r>
      <w:r w:rsidRPr="007613F8">
        <w:rPr>
          <w:rFonts w:ascii="Arial" w:hAnsi="Arial" w:cs="Arial"/>
          <w:b w:val="0"/>
          <w:sz w:val="22"/>
          <w:szCs w:val="22"/>
        </w:rPr>
        <w:t xml:space="preserve"> e poderá ser prorrogado, por igual período, desde que comprovado o preço vantajoso e o contrato decorrente da ata de registro de preços terá sua vigência estabelecida em conformidade com as disposições nela contidas, conforme disposto no Artigo 84 da Lei Federal de nº 14.133/2021. Conforme disposto no Parágrafo Único ao Artigo 84 da Lei Federal de nº 14.133/2021, os contratos oriundos da Ata de Registro de Preços, terão suas vigências estabelecidas em conformidade com as disposições nela contidas.</w:t>
      </w:r>
    </w:p>
    <w:p w14:paraId="37C6A830" w14:textId="77777777" w:rsidR="00865634" w:rsidRPr="007613F8" w:rsidRDefault="00865634" w:rsidP="008F2FE7">
      <w:pPr>
        <w:pStyle w:val="NormalJustificado"/>
        <w:keepLines/>
        <w:tabs>
          <w:tab w:val="left" w:pos="851"/>
        </w:tabs>
        <w:spacing w:line="276" w:lineRule="auto"/>
        <w:rPr>
          <w:rFonts w:ascii="Arial" w:hAnsi="Arial" w:cs="Arial"/>
          <w:b w:val="0"/>
          <w:sz w:val="22"/>
          <w:szCs w:val="22"/>
        </w:rPr>
      </w:pPr>
    </w:p>
    <w:p w14:paraId="5B2F06FD" w14:textId="77777777" w:rsidR="00865634" w:rsidRPr="007613F8" w:rsidRDefault="00865634" w:rsidP="008F2FE7">
      <w:pPr>
        <w:pStyle w:val="NormalJustificado"/>
        <w:keepLines/>
        <w:numPr>
          <w:ilvl w:val="1"/>
          <w:numId w:val="9"/>
        </w:numPr>
        <w:tabs>
          <w:tab w:val="left" w:pos="851"/>
        </w:tabs>
        <w:spacing w:line="276" w:lineRule="auto"/>
        <w:ind w:left="0" w:firstLine="0"/>
        <w:rPr>
          <w:rFonts w:ascii="Arial" w:hAnsi="Arial" w:cs="Arial"/>
          <w:b w:val="0"/>
          <w:sz w:val="22"/>
          <w:szCs w:val="22"/>
        </w:rPr>
      </w:pPr>
      <w:r w:rsidRPr="007613F8">
        <w:rPr>
          <w:rFonts w:ascii="Arial" w:hAnsi="Arial" w:cs="Arial"/>
          <w:b w:val="0"/>
          <w:sz w:val="22"/>
          <w:szCs w:val="22"/>
        </w:rPr>
        <w:t>A Ata de Registro de Preços terá validade de um ano, a contar da data da publicação de seu extrato, podendo ser prorrogada na forma do art.84º da Lei n.14.133, de 1º de abril de 2021</w:t>
      </w:r>
    </w:p>
    <w:p w14:paraId="362BF1AD" w14:textId="77777777" w:rsidR="00865634" w:rsidRPr="007613F8" w:rsidRDefault="00865634" w:rsidP="008F2FE7">
      <w:pPr>
        <w:pStyle w:val="PargrafodaLista"/>
        <w:keepLines/>
        <w:spacing w:line="276" w:lineRule="auto"/>
        <w:ind w:left="0"/>
        <w:rPr>
          <w:b/>
        </w:rPr>
      </w:pPr>
    </w:p>
    <w:p w14:paraId="4EE3448D" w14:textId="77777777" w:rsidR="00865634" w:rsidRDefault="00865634" w:rsidP="008F2FE7">
      <w:pPr>
        <w:pStyle w:val="NormalJustificado"/>
        <w:keepLines/>
        <w:numPr>
          <w:ilvl w:val="1"/>
          <w:numId w:val="9"/>
        </w:numPr>
        <w:tabs>
          <w:tab w:val="left" w:pos="851"/>
        </w:tabs>
        <w:spacing w:line="276" w:lineRule="auto"/>
        <w:ind w:left="0" w:firstLine="0"/>
        <w:rPr>
          <w:rFonts w:ascii="Arial" w:hAnsi="Arial" w:cs="Arial"/>
          <w:b w:val="0"/>
          <w:sz w:val="22"/>
          <w:szCs w:val="22"/>
        </w:rPr>
      </w:pPr>
      <w:r w:rsidRPr="007613F8">
        <w:rPr>
          <w:rFonts w:ascii="Arial" w:hAnsi="Arial" w:cs="Arial"/>
          <w:b w:val="0"/>
          <w:sz w:val="22"/>
          <w:szCs w:val="22"/>
        </w:rPr>
        <w:t xml:space="preserve">É vedado efetuara </w:t>
      </w:r>
      <w:r>
        <w:rPr>
          <w:rFonts w:ascii="Arial" w:hAnsi="Arial" w:cs="Arial"/>
          <w:b w:val="0"/>
          <w:sz w:val="22"/>
          <w:szCs w:val="22"/>
        </w:rPr>
        <w:t>a</w:t>
      </w:r>
      <w:r w:rsidRPr="007613F8">
        <w:rPr>
          <w:rFonts w:ascii="Arial" w:hAnsi="Arial" w:cs="Arial"/>
          <w:b w:val="0"/>
          <w:sz w:val="22"/>
          <w:szCs w:val="22"/>
        </w:rPr>
        <w:t>créscimos nos quantitativos fixados pela ata de registro de preços.</w:t>
      </w:r>
    </w:p>
    <w:p w14:paraId="7FC9B2BB" w14:textId="77777777" w:rsidR="00865634" w:rsidRPr="007613F8" w:rsidRDefault="00865634" w:rsidP="008F2FE7">
      <w:pPr>
        <w:pStyle w:val="NormalJustificado"/>
        <w:keepLines/>
        <w:tabs>
          <w:tab w:val="left" w:pos="851"/>
        </w:tabs>
        <w:spacing w:line="276" w:lineRule="auto"/>
        <w:rPr>
          <w:rFonts w:ascii="Arial" w:hAnsi="Arial" w:cs="Arial"/>
          <w:b w:val="0"/>
          <w:sz w:val="22"/>
          <w:szCs w:val="22"/>
        </w:rPr>
      </w:pPr>
    </w:p>
    <w:p w14:paraId="77DAA425" w14:textId="77777777" w:rsidR="00865634" w:rsidRPr="00CF2704" w:rsidRDefault="00865634" w:rsidP="008F2FE7">
      <w:pPr>
        <w:pStyle w:val="NormalJustificado"/>
        <w:keepLines/>
        <w:numPr>
          <w:ilvl w:val="1"/>
          <w:numId w:val="9"/>
        </w:numPr>
        <w:tabs>
          <w:tab w:val="left" w:pos="851"/>
        </w:tabs>
        <w:spacing w:line="276" w:lineRule="auto"/>
        <w:ind w:left="0" w:firstLine="0"/>
        <w:rPr>
          <w:rFonts w:ascii="Arial" w:hAnsi="Arial" w:cs="Arial"/>
          <w:b w:val="0"/>
          <w:sz w:val="22"/>
          <w:szCs w:val="22"/>
        </w:rPr>
      </w:pPr>
      <w:r w:rsidRPr="007613F8">
        <w:rPr>
          <w:rFonts w:ascii="Arial" w:hAnsi="Arial" w:cs="Arial"/>
          <w:b w:val="0"/>
          <w:sz w:val="22"/>
          <w:szCs w:val="22"/>
        </w:rPr>
        <w:t xml:space="preserve"> A existência de preços registrados não obriga o Município a firmar contratações que deles poderão advir, ficando facultada a utilização de outros meios, respeitada a legislação relativa às licitações, sendo assegurado ao beneficiário do registro preferência em igualdade de condições</w:t>
      </w:r>
    </w:p>
    <w:p w14:paraId="7B12BC4C" w14:textId="77777777" w:rsidR="00FC73FE" w:rsidRDefault="00FC73FE" w:rsidP="008F2FE7">
      <w:pPr>
        <w:pStyle w:val="PargrafodaLista"/>
        <w:keepLines/>
        <w:rPr>
          <w:b/>
        </w:rPr>
      </w:pPr>
    </w:p>
    <w:p w14:paraId="0BDD2A83" w14:textId="00FDD8B3" w:rsidR="005176B3" w:rsidRPr="00CD5767" w:rsidRDefault="005176B3" w:rsidP="008F2FE7">
      <w:pPr>
        <w:pStyle w:val="Nivel01"/>
        <w:numPr>
          <w:ilvl w:val="0"/>
          <w:numId w:val="9"/>
        </w:numPr>
        <w:tabs>
          <w:tab w:val="clear" w:pos="567"/>
          <w:tab w:val="left" w:pos="0"/>
        </w:tabs>
        <w:spacing w:before="120" w:afterLines="120" w:after="288" w:line="276" w:lineRule="auto"/>
        <w:ind w:left="0" w:hanging="709"/>
        <w:rPr>
          <w:color w:val="0000FF"/>
          <w:sz w:val="22"/>
          <w:szCs w:val="22"/>
        </w:rPr>
      </w:pPr>
      <w:bookmarkStart w:id="123" w:name="_Toc187849513"/>
      <w:r w:rsidRPr="00CD5767">
        <w:rPr>
          <w:color w:val="0000FF"/>
          <w:sz w:val="22"/>
          <w:szCs w:val="22"/>
        </w:rPr>
        <w:t xml:space="preserve">CLÁUSULA </w:t>
      </w:r>
      <w:r w:rsidR="00D37D2B">
        <w:rPr>
          <w:color w:val="0000FF"/>
          <w:sz w:val="22"/>
          <w:szCs w:val="22"/>
        </w:rPr>
        <w:t>QU</w:t>
      </w:r>
      <w:r w:rsidR="005D65A1">
        <w:rPr>
          <w:color w:val="0000FF"/>
          <w:sz w:val="22"/>
          <w:szCs w:val="22"/>
        </w:rPr>
        <w:t>INTA</w:t>
      </w:r>
      <w:r w:rsidRPr="00CD5767">
        <w:rPr>
          <w:color w:val="0000FF"/>
          <w:sz w:val="22"/>
          <w:szCs w:val="22"/>
        </w:rPr>
        <w:t xml:space="preserve"> – MODELOS DE EXECUÇÃO</w:t>
      </w:r>
      <w:r w:rsidR="00712523" w:rsidRPr="00CD5767">
        <w:rPr>
          <w:color w:val="0000FF"/>
          <w:sz w:val="22"/>
          <w:szCs w:val="22"/>
        </w:rPr>
        <w:t>, PRAZO DE ENTREGA E GARANTIA</w:t>
      </w:r>
      <w:r w:rsidRPr="00CD5767">
        <w:rPr>
          <w:color w:val="0000FF"/>
          <w:sz w:val="22"/>
          <w:szCs w:val="22"/>
        </w:rPr>
        <w:t xml:space="preserve"> E GESTÃO CONTRATUAIS (</w:t>
      </w:r>
      <w:hyperlink r:id="rId41" w:anchor="art92" w:history="1">
        <w:r w:rsidRPr="00782452">
          <w:rPr>
            <w:color w:val="0000FF"/>
            <w:sz w:val="22"/>
            <w:szCs w:val="22"/>
          </w:rPr>
          <w:t>art. 92, IV, VII e XVIII)</w:t>
        </w:r>
        <w:bookmarkEnd w:id="122"/>
        <w:bookmarkEnd w:id="123"/>
      </w:hyperlink>
    </w:p>
    <w:p w14:paraId="428554D4" w14:textId="612A08E8" w:rsidR="005975BD" w:rsidRPr="005975BD" w:rsidRDefault="005975BD" w:rsidP="008F2FE7">
      <w:pPr>
        <w:pStyle w:val="NormalJustificado"/>
        <w:keepLines/>
        <w:numPr>
          <w:ilvl w:val="1"/>
          <w:numId w:val="9"/>
        </w:numPr>
        <w:tabs>
          <w:tab w:val="left" w:pos="851"/>
        </w:tabs>
        <w:spacing w:line="276" w:lineRule="auto"/>
        <w:ind w:left="0" w:firstLine="0"/>
        <w:rPr>
          <w:rFonts w:ascii="Arial" w:hAnsi="Arial" w:cs="Arial"/>
          <w:b w:val="0"/>
          <w:sz w:val="22"/>
          <w:szCs w:val="22"/>
        </w:rPr>
      </w:pPr>
      <w:r w:rsidRPr="005975BD">
        <w:rPr>
          <w:rFonts w:ascii="Arial" w:hAnsi="Arial" w:cs="Arial"/>
          <w:b w:val="0"/>
          <w:sz w:val="22"/>
          <w:szCs w:val="22"/>
        </w:rPr>
        <w:t>As condições gerais de execução do objeto, tais como os prazos para entrega e recebimento, as obrigações da Administração e do fornecedor registrado, penalidades e demais condições do</w:t>
      </w:r>
      <w:r>
        <w:rPr>
          <w:rFonts w:ascii="Arial" w:hAnsi="Arial" w:cs="Arial"/>
          <w:b w:val="0"/>
          <w:sz w:val="22"/>
          <w:szCs w:val="22"/>
        </w:rPr>
        <w:t xml:space="preserve"> ajuste, encontram-se definidos no</w:t>
      </w:r>
      <w:r w:rsidRPr="005975BD">
        <w:rPr>
          <w:rStyle w:val="nfase"/>
          <w:rFonts w:ascii="Arial" w:hAnsi="Arial" w:cs="Arial"/>
          <w:b w:val="0"/>
          <w:i w:val="0"/>
          <w:sz w:val="22"/>
          <w:szCs w:val="22"/>
        </w:rPr>
        <w:t> EDITAL e Termo de Referência</w:t>
      </w:r>
      <w:r w:rsidRPr="005975BD">
        <w:rPr>
          <w:rStyle w:val="nfase"/>
          <w:rFonts w:ascii="Arial" w:hAnsi="Arial" w:cs="Arial"/>
          <w:b w:val="0"/>
          <w:sz w:val="22"/>
          <w:szCs w:val="22"/>
        </w:rPr>
        <w:t>.</w:t>
      </w:r>
    </w:p>
    <w:p w14:paraId="497691E6" w14:textId="77777777" w:rsidR="005975BD" w:rsidRDefault="005975BD" w:rsidP="008F2FE7">
      <w:pPr>
        <w:pStyle w:val="NormalJustificado"/>
        <w:keepLines/>
        <w:tabs>
          <w:tab w:val="left" w:pos="851"/>
        </w:tabs>
        <w:spacing w:line="276" w:lineRule="auto"/>
        <w:ind w:left="360"/>
        <w:rPr>
          <w:rFonts w:ascii="Arial" w:hAnsi="Arial" w:cs="Arial"/>
          <w:b w:val="0"/>
          <w:sz w:val="22"/>
          <w:szCs w:val="22"/>
        </w:rPr>
      </w:pPr>
    </w:p>
    <w:p w14:paraId="235D9239" w14:textId="014A0070" w:rsidR="005176B3" w:rsidRPr="00782452" w:rsidRDefault="00D37D2B" w:rsidP="008F2FE7">
      <w:pPr>
        <w:pStyle w:val="Nivel01"/>
        <w:numPr>
          <w:ilvl w:val="0"/>
          <w:numId w:val="9"/>
        </w:numPr>
        <w:tabs>
          <w:tab w:val="clear" w:pos="567"/>
          <w:tab w:val="left" w:pos="0"/>
        </w:tabs>
        <w:spacing w:before="120" w:afterLines="120" w:after="288" w:line="276" w:lineRule="auto"/>
        <w:ind w:left="0" w:hanging="284"/>
        <w:rPr>
          <w:color w:val="0000FF"/>
          <w:sz w:val="22"/>
          <w:szCs w:val="22"/>
        </w:rPr>
      </w:pPr>
      <w:bookmarkStart w:id="124" w:name="_Toc124846883"/>
      <w:bookmarkStart w:id="125" w:name="_Toc187849514"/>
      <w:r>
        <w:rPr>
          <w:color w:val="0000FF"/>
          <w:sz w:val="22"/>
          <w:szCs w:val="22"/>
        </w:rPr>
        <w:lastRenderedPageBreak/>
        <w:t xml:space="preserve">CLÁUSULA </w:t>
      </w:r>
      <w:r w:rsidR="00AF28A7">
        <w:rPr>
          <w:color w:val="0000FF"/>
          <w:sz w:val="22"/>
          <w:szCs w:val="22"/>
        </w:rPr>
        <w:t>SEXTA</w:t>
      </w:r>
      <w:r w:rsidR="005176B3" w:rsidRPr="00CD5767">
        <w:rPr>
          <w:color w:val="0000FF"/>
          <w:sz w:val="22"/>
          <w:szCs w:val="22"/>
        </w:rPr>
        <w:t xml:space="preserve"> </w:t>
      </w:r>
      <w:r w:rsidR="00AF28A7">
        <w:rPr>
          <w:color w:val="0000FF"/>
          <w:sz w:val="22"/>
          <w:szCs w:val="22"/>
        </w:rPr>
        <w:t>–</w:t>
      </w:r>
      <w:r w:rsidR="005176B3" w:rsidRPr="00CD5767">
        <w:rPr>
          <w:color w:val="0000FF"/>
          <w:sz w:val="22"/>
          <w:szCs w:val="22"/>
        </w:rPr>
        <w:t xml:space="preserve"> </w:t>
      </w:r>
      <w:bookmarkEnd w:id="124"/>
      <w:r w:rsidR="00AF28A7">
        <w:rPr>
          <w:color w:val="0000FF"/>
          <w:sz w:val="22"/>
          <w:szCs w:val="22"/>
        </w:rPr>
        <w:t>DA ATUALIZAÇÃO DOS PREÇOS REGISTRADOS</w:t>
      </w:r>
      <w:bookmarkEnd w:id="125"/>
    </w:p>
    <w:p w14:paraId="69946E76" w14:textId="1B4575CF" w:rsidR="00AF28A7" w:rsidRDefault="00AF28A7" w:rsidP="008F2FE7">
      <w:pPr>
        <w:pStyle w:val="NormalJustificado"/>
        <w:keepLines/>
        <w:numPr>
          <w:ilvl w:val="1"/>
          <w:numId w:val="9"/>
        </w:numPr>
        <w:tabs>
          <w:tab w:val="left" w:pos="851"/>
        </w:tabs>
        <w:spacing w:line="276" w:lineRule="auto"/>
        <w:ind w:left="0" w:firstLine="0"/>
        <w:rPr>
          <w:rFonts w:ascii="Arial" w:eastAsia="Calibri" w:hAnsi="Arial" w:cs="Arial"/>
          <w:b w:val="0"/>
          <w:sz w:val="22"/>
          <w:szCs w:val="22"/>
          <w:lang w:eastAsia="pt-BR"/>
        </w:rPr>
      </w:pPr>
      <w:r w:rsidRPr="00AF28A7">
        <w:rPr>
          <w:rFonts w:ascii="Arial" w:hAnsi="Arial" w:cs="Arial"/>
          <w:b w:val="0"/>
          <w:sz w:val="22"/>
          <w:szCs w:val="22"/>
        </w:rPr>
        <w:t>Os</w:t>
      </w:r>
      <w:r w:rsidRPr="00AF28A7">
        <w:rPr>
          <w:rFonts w:ascii="Arial" w:eastAsia="Calibri" w:hAnsi="Arial" w:cs="Arial"/>
          <w:b w:val="0"/>
          <w:sz w:val="22"/>
          <w:szCs w:val="22"/>
          <w:lang w:eastAsia="pt-BR"/>
        </w:rPr>
        <w:t xml:space="preserve"> preços registrados poderão ser alterados ou atualizados em decorrência de eventual redução dos preços praticados no mercado ou de fato que eleve o custo dos bens, das obras ou dos serviços registrados, nas seguintes situações:</w:t>
      </w:r>
    </w:p>
    <w:p w14:paraId="52C5430A" w14:textId="77777777" w:rsidR="00AF28A7" w:rsidRPr="00AF28A7" w:rsidRDefault="00AF28A7" w:rsidP="008F2FE7">
      <w:pPr>
        <w:pStyle w:val="NormalJustificado"/>
        <w:keepLines/>
        <w:tabs>
          <w:tab w:val="left" w:pos="851"/>
        </w:tabs>
        <w:spacing w:line="276" w:lineRule="auto"/>
        <w:rPr>
          <w:rFonts w:ascii="Arial" w:eastAsia="Calibri" w:hAnsi="Arial" w:cs="Arial"/>
          <w:b w:val="0"/>
          <w:sz w:val="22"/>
          <w:szCs w:val="22"/>
          <w:lang w:eastAsia="pt-BR"/>
        </w:rPr>
      </w:pPr>
    </w:p>
    <w:p w14:paraId="7E5E8991" w14:textId="6340925B" w:rsidR="00AF28A7" w:rsidRDefault="00AF28A7" w:rsidP="008F2FE7">
      <w:pPr>
        <w:pStyle w:val="NormalJustificado"/>
        <w:keepLines/>
        <w:numPr>
          <w:ilvl w:val="2"/>
          <w:numId w:val="9"/>
        </w:numPr>
        <w:tabs>
          <w:tab w:val="left" w:pos="851"/>
        </w:tabs>
        <w:spacing w:line="276" w:lineRule="auto"/>
        <w:ind w:left="0" w:firstLine="0"/>
        <w:rPr>
          <w:rFonts w:ascii="Arial" w:hAnsi="Arial" w:cs="Arial"/>
          <w:b w:val="0"/>
          <w:sz w:val="22"/>
          <w:szCs w:val="22"/>
        </w:rPr>
      </w:pPr>
      <w:r w:rsidRPr="00AF28A7">
        <w:rPr>
          <w:rFonts w:ascii="Arial" w:hAnsi="Arial" w:cs="Arial"/>
          <w:b w:val="0"/>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3B9270" w14:textId="77777777" w:rsidR="000B4331" w:rsidRPr="00AF28A7" w:rsidRDefault="000B4331" w:rsidP="008F2FE7">
      <w:pPr>
        <w:pStyle w:val="NormalJustificado"/>
        <w:keepLines/>
        <w:tabs>
          <w:tab w:val="left" w:pos="851"/>
        </w:tabs>
        <w:spacing w:line="276" w:lineRule="auto"/>
        <w:rPr>
          <w:rFonts w:ascii="Arial" w:hAnsi="Arial" w:cs="Arial"/>
          <w:b w:val="0"/>
          <w:sz w:val="22"/>
          <w:szCs w:val="22"/>
        </w:rPr>
      </w:pPr>
    </w:p>
    <w:p w14:paraId="0BD084AD" w14:textId="3601D842" w:rsidR="00AF28A7" w:rsidRDefault="00AF28A7" w:rsidP="008F2FE7">
      <w:pPr>
        <w:pStyle w:val="NormalJustificado"/>
        <w:keepLines/>
        <w:numPr>
          <w:ilvl w:val="2"/>
          <w:numId w:val="9"/>
        </w:numPr>
        <w:tabs>
          <w:tab w:val="left" w:pos="851"/>
        </w:tabs>
        <w:spacing w:line="276" w:lineRule="auto"/>
        <w:ind w:left="0" w:firstLine="0"/>
        <w:rPr>
          <w:rFonts w:ascii="Arial" w:hAnsi="Arial" w:cs="Arial"/>
          <w:b w:val="0"/>
          <w:sz w:val="22"/>
          <w:szCs w:val="22"/>
        </w:rPr>
      </w:pPr>
      <w:r w:rsidRPr="00AF28A7">
        <w:rPr>
          <w:rFonts w:ascii="Arial" w:hAnsi="Arial" w:cs="Arial"/>
          <w:b w:val="0"/>
          <w:sz w:val="22"/>
          <w:szCs w:val="22"/>
        </w:rPr>
        <w:t>Em caso de criação, alteração ou extinção de quaisquer tributos ou encargos legais ou a superveniência de disposições legais, com comprovada repercussão sobre os preços registrados;</w:t>
      </w:r>
    </w:p>
    <w:p w14:paraId="7FD221BB" w14:textId="371796B3" w:rsidR="000B4331" w:rsidRPr="00AF28A7" w:rsidRDefault="000B4331" w:rsidP="008F2FE7">
      <w:pPr>
        <w:pStyle w:val="NormalJustificado"/>
        <w:keepLines/>
        <w:tabs>
          <w:tab w:val="left" w:pos="851"/>
        </w:tabs>
        <w:spacing w:line="276" w:lineRule="auto"/>
        <w:rPr>
          <w:rFonts w:ascii="Arial" w:hAnsi="Arial" w:cs="Arial"/>
          <w:b w:val="0"/>
          <w:sz w:val="22"/>
          <w:szCs w:val="22"/>
        </w:rPr>
      </w:pPr>
    </w:p>
    <w:p w14:paraId="597EA435" w14:textId="218D84F9" w:rsidR="00AF28A7" w:rsidRDefault="00AF28A7" w:rsidP="008F2FE7">
      <w:pPr>
        <w:pStyle w:val="NormalJustificado"/>
        <w:keepLines/>
        <w:numPr>
          <w:ilvl w:val="2"/>
          <w:numId w:val="9"/>
        </w:numPr>
        <w:tabs>
          <w:tab w:val="left" w:pos="851"/>
        </w:tabs>
        <w:spacing w:line="276" w:lineRule="auto"/>
        <w:ind w:left="0" w:firstLine="0"/>
        <w:rPr>
          <w:rFonts w:ascii="Arial" w:hAnsi="Arial" w:cs="Arial"/>
          <w:b w:val="0"/>
          <w:sz w:val="22"/>
          <w:szCs w:val="22"/>
        </w:rPr>
      </w:pPr>
      <w:r w:rsidRPr="00AF28A7">
        <w:rPr>
          <w:rFonts w:ascii="Arial" w:hAnsi="Arial" w:cs="Arial"/>
          <w:b w:val="0"/>
          <w:sz w:val="22"/>
          <w:szCs w:val="22"/>
        </w:rPr>
        <w:t>Na hipótese de previsão no edital ou no aviso de contratação direta de cláusula de reajustamento ou repactuação sobre os preços registrados, nos termos da Lei nº 14.133, de 2021.</w:t>
      </w:r>
    </w:p>
    <w:p w14:paraId="4D33112F" w14:textId="70B52F56" w:rsidR="000B4331" w:rsidRPr="00AF28A7" w:rsidRDefault="000B4331" w:rsidP="008F2FE7">
      <w:pPr>
        <w:pStyle w:val="NormalJustificado"/>
        <w:keepLines/>
        <w:tabs>
          <w:tab w:val="left" w:pos="851"/>
        </w:tabs>
        <w:spacing w:line="276" w:lineRule="auto"/>
        <w:rPr>
          <w:rFonts w:ascii="Arial" w:hAnsi="Arial" w:cs="Arial"/>
          <w:b w:val="0"/>
          <w:sz w:val="22"/>
          <w:szCs w:val="22"/>
        </w:rPr>
      </w:pPr>
    </w:p>
    <w:p w14:paraId="6A6E6A68" w14:textId="22878D03" w:rsidR="00AF28A7" w:rsidRDefault="00AF28A7" w:rsidP="008F2FE7">
      <w:pPr>
        <w:pStyle w:val="NormalJustificado"/>
        <w:keepLines/>
        <w:numPr>
          <w:ilvl w:val="1"/>
          <w:numId w:val="9"/>
        </w:numPr>
        <w:tabs>
          <w:tab w:val="left" w:pos="851"/>
        </w:tabs>
        <w:spacing w:line="276" w:lineRule="auto"/>
        <w:ind w:left="0" w:firstLine="0"/>
        <w:rPr>
          <w:rFonts w:ascii="Arial" w:hAnsi="Arial" w:cs="Arial"/>
          <w:b w:val="0"/>
          <w:sz w:val="22"/>
          <w:szCs w:val="22"/>
        </w:rPr>
      </w:pPr>
      <w:r w:rsidRPr="00AF28A7">
        <w:rPr>
          <w:rFonts w:ascii="Arial" w:hAnsi="Arial" w:cs="Arial"/>
          <w:b w:val="0"/>
          <w:sz w:val="22"/>
          <w:szCs w:val="22"/>
        </w:rPr>
        <w:t>No caso do reajustamento, deverá ser respeitada a contagem da anualidade e o índice previstos para a contratação;</w:t>
      </w:r>
    </w:p>
    <w:p w14:paraId="4539620A" w14:textId="77777777" w:rsidR="000B4331" w:rsidRPr="00AF28A7" w:rsidRDefault="000B4331" w:rsidP="008F2FE7">
      <w:pPr>
        <w:pStyle w:val="NormalJustificado"/>
        <w:keepLines/>
        <w:tabs>
          <w:tab w:val="left" w:pos="851"/>
        </w:tabs>
        <w:spacing w:line="276" w:lineRule="auto"/>
        <w:rPr>
          <w:rFonts w:ascii="Arial" w:hAnsi="Arial" w:cs="Arial"/>
          <w:b w:val="0"/>
          <w:sz w:val="22"/>
          <w:szCs w:val="22"/>
        </w:rPr>
      </w:pPr>
    </w:p>
    <w:p w14:paraId="50CE3027" w14:textId="32A8822B" w:rsidR="00A13C89" w:rsidRDefault="00AF28A7" w:rsidP="008F2FE7">
      <w:pPr>
        <w:pStyle w:val="NormalJustificado"/>
        <w:keepLines/>
        <w:numPr>
          <w:ilvl w:val="1"/>
          <w:numId w:val="9"/>
        </w:numPr>
        <w:tabs>
          <w:tab w:val="left" w:pos="851"/>
        </w:tabs>
        <w:spacing w:line="276" w:lineRule="auto"/>
        <w:ind w:left="0" w:firstLine="0"/>
        <w:rPr>
          <w:rFonts w:ascii="Arial" w:eastAsia="Calibri" w:hAnsi="Arial" w:cs="Arial"/>
          <w:b w:val="0"/>
          <w:sz w:val="22"/>
          <w:szCs w:val="22"/>
          <w:lang w:eastAsia="pt-BR"/>
        </w:rPr>
      </w:pPr>
      <w:r w:rsidRPr="00AF28A7">
        <w:rPr>
          <w:rFonts w:ascii="Arial" w:hAnsi="Arial" w:cs="Arial"/>
          <w:b w:val="0"/>
          <w:sz w:val="22"/>
          <w:szCs w:val="22"/>
        </w:rPr>
        <w:t>No caso da repactuação, poderá ser a pedido do interessado, conforme critérios definidos para a contratação</w:t>
      </w:r>
      <w:r w:rsidRPr="00AF28A7">
        <w:rPr>
          <w:rFonts w:ascii="Arial" w:eastAsia="Calibri" w:hAnsi="Arial" w:cs="Arial"/>
          <w:b w:val="0"/>
          <w:sz w:val="22"/>
          <w:szCs w:val="22"/>
          <w:lang w:eastAsia="pt-BR"/>
        </w:rPr>
        <w:t>.</w:t>
      </w:r>
    </w:p>
    <w:p w14:paraId="471610F6" w14:textId="77777777" w:rsidR="000B4331" w:rsidRDefault="000B4331" w:rsidP="008F2FE7">
      <w:pPr>
        <w:pStyle w:val="PargrafodaLista"/>
        <w:keepLines/>
        <w:rPr>
          <w:rFonts w:eastAsia="Calibri"/>
          <w:b/>
          <w:lang w:eastAsia="pt-BR"/>
        </w:rPr>
      </w:pPr>
    </w:p>
    <w:p w14:paraId="05966FBC" w14:textId="69B317FA" w:rsidR="000B4331" w:rsidRPr="000B4331" w:rsidRDefault="000B4331" w:rsidP="008F2FE7">
      <w:pPr>
        <w:pStyle w:val="TextosemFormatao"/>
        <w:keepLines/>
        <w:numPr>
          <w:ilvl w:val="0"/>
          <w:numId w:val="9"/>
        </w:numPr>
        <w:spacing w:line="276" w:lineRule="auto"/>
        <w:ind w:left="0"/>
        <w:jc w:val="both"/>
        <w:rPr>
          <w:rFonts w:ascii="Arial" w:eastAsiaTheme="majorEastAsia" w:hAnsi="Arial" w:cs="Arial"/>
          <w:b/>
          <w:bCs/>
          <w:color w:val="0000FF"/>
          <w:sz w:val="22"/>
          <w:szCs w:val="22"/>
        </w:rPr>
      </w:pPr>
      <w:r w:rsidRPr="000B4331">
        <w:rPr>
          <w:rFonts w:ascii="Arial" w:eastAsiaTheme="majorEastAsia" w:hAnsi="Arial" w:cs="Arial"/>
          <w:b/>
          <w:bCs/>
          <w:color w:val="0000FF"/>
          <w:sz w:val="22"/>
          <w:szCs w:val="22"/>
        </w:rPr>
        <w:t>CLÁUSULA SÉTIMA – DA NEGOCIAÇÃO DE PREÇOS REGISTRADOS</w:t>
      </w:r>
    </w:p>
    <w:p w14:paraId="1E49D234" w14:textId="77777777" w:rsidR="000B4331" w:rsidRPr="00865634" w:rsidRDefault="000B4331" w:rsidP="008F2FE7">
      <w:pPr>
        <w:pStyle w:val="NormalJustificado"/>
        <w:keepLines/>
        <w:numPr>
          <w:ilvl w:val="1"/>
          <w:numId w:val="9"/>
        </w:numPr>
        <w:tabs>
          <w:tab w:val="left" w:pos="851"/>
        </w:tabs>
        <w:spacing w:before="240" w:line="276" w:lineRule="auto"/>
        <w:ind w:left="0" w:firstLine="0"/>
        <w:rPr>
          <w:rFonts w:ascii="Arial" w:hAnsi="Arial" w:cs="Arial"/>
          <w:b w:val="0"/>
          <w:sz w:val="22"/>
          <w:szCs w:val="22"/>
          <w:lang w:eastAsia="pt-BR"/>
        </w:rPr>
      </w:pPr>
      <w:r w:rsidRPr="00865634">
        <w:rPr>
          <w:rFonts w:ascii="Arial" w:hAnsi="Arial" w:cs="Arial"/>
          <w:b w:val="0"/>
          <w:sz w:val="22"/>
          <w:szCs w:val="22"/>
          <w:lang w:eastAsia="pt-BR"/>
        </w:rPr>
        <w:t>Na hipótese de o preço registrado tornar-se superior ao preço praticado no mercado por motivo superveniente, o órgão ou entidade gerenciadora convocará o fornecedor para negociar a redução do preço registrado.</w:t>
      </w:r>
    </w:p>
    <w:p w14:paraId="1111E9F0" w14:textId="13BF8D6C" w:rsidR="000B4331" w:rsidRPr="00865634" w:rsidRDefault="000B4331" w:rsidP="008F2FE7">
      <w:pPr>
        <w:pStyle w:val="PargrafodaLista"/>
        <w:keepLines/>
        <w:widowControl/>
        <w:numPr>
          <w:ilvl w:val="2"/>
          <w:numId w:val="9"/>
        </w:numPr>
        <w:spacing w:before="240" w:line="276" w:lineRule="auto"/>
        <w:ind w:left="0" w:firstLine="0"/>
        <w:rPr>
          <w:rFonts w:eastAsia="Times New Roman"/>
          <w:lang w:val="pt-BR" w:eastAsia="pt-BR"/>
        </w:rPr>
      </w:pPr>
      <w:r w:rsidRPr="00865634">
        <w:rPr>
          <w:rFonts w:eastAsia="Times New Roman"/>
          <w:lang w:val="pt-BR" w:eastAsia="pt-BR"/>
        </w:rPr>
        <w:t>Caso não aceite reduzir seu preço aos valores praticados pelo mercado, o fornecedor será liberado do compromisso assumido quanto ao item registrado, sem aplicação de penalidades administrativas.</w:t>
      </w:r>
    </w:p>
    <w:p w14:paraId="774855E1" w14:textId="77777777"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D1393B2" w14:textId="77777777"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t>Se não obtiver êxito nas negociações, o órgão ou entidade gerenciadora procederá ao cancelamento da ata de registro de preços, adotando as medidas cabíveis para obtenção de contratação mais vantajosa.</w:t>
      </w:r>
    </w:p>
    <w:p w14:paraId="6315F059" w14:textId="77777777"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BB27A9F" w14:textId="77777777" w:rsidR="000B4331" w:rsidRPr="00865634" w:rsidRDefault="000B4331" w:rsidP="008F2FE7">
      <w:pPr>
        <w:keepLines/>
        <w:widowControl/>
        <w:numPr>
          <w:ilvl w:val="1"/>
          <w:numId w:val="9"/>
        </w:numPr>
        <w:spacing w:before="240" w:line="276" w:lineRule="auto"/>
        <w:ind w:left="0" w:firstLine="0"/>
        <w:jc w:val="both"/>
        <w:rPr>
          <w:rFonts w:eastAsia="Times New Roman"/>
          <w:lang w:val="pt-BR" w:eastAsia="pt-BR"/>
        </w:rPr>
      </w:pPr>
      <w:r w:rsidRPr="00865634">
        <w:rPr>
          <w:rFonts w:eastAsia="Times New Roman"/>
          <w:lang w:val="pt-BR"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16FC01" w14:textId="77777777"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lastRenderedPageBreak/>
        <w:t xml:space="preserve">Neste caso, o fornecedor encaminhará, juntamente com o pedido de alteração, a documentação comprobatória ou </w:t>
      </w:r>
      <w:proofErr w:type="spellStart"/>
      <w:r w:rsidRPr="00865634">
        <w:rPr>
          <w:rFonts w:eastAsia="Times New Roman"/>
          <w:lang w:val="pt-BR" w:eastAsia="pt-BR"/>
        </w:rPr>
        <w:t>a</w:t>
      </w:r>
      <w:proofErr w:type="spellEnd"/>
      <w:r w:rsidRPr="00865634">
        <w:rPr>
          <w:rFonts w:eastAsia="Times New Roman"/>
          <w:lang w:val="pt-BR" w:eastAsia="pt-BR"/>
        </w:rPr>
        <w:t xml:space="preserve"> planilha de custos que demonstre a inviabilidade do preço registrado em relação às condições inicialmente pactuadas.</w:t>
      </w:r>
    </w:p>
    <w:p w14:paraId="31CE8ED3" w14:textId="77777777"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XX, sem prejuízo das sanções previstas na Lei nº 14.133, de 2021, e na legislação aplicável.</w:t>
      </w:r>
    </w:p>
    <w:p w14:paraId="5C4A1409" w14:textId="0402F929"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w:t>
      </w:r>
      <w:r w:rsidR="005975BD" w:rsidRPr="00865634">
        <w:rPr>
          <w:rFonts w:eastAsia="Times New Roman"/>
          <w:b/>
          <w:lang w:val="pt-BR" w:eastAsia="pt-BR"/>
        </w:rPr>
        <w:t>item 7.1</w:t>
      </w:r>
      <w:r w:rsidRPr="00865634">
        <w:rPr>
          <w:rFonts w:eastAsia="Times New Roman"/>
          <w:lang w:val="pt-BR" w:eastAsia="pt-BR"/>
        </w:rPr>
        <w:t>.</w:t>
      </w:r>
    </w:p>
    <w:p w14:paraId="20EF7FE1" w14:textId="41479E6C"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t>Se não obtiver êxito nas negociações, o órgão ou entidade gerenciadora procederá ao cancelamento da ata de registro de preços, nos termos do item XX, e adotará as medidas cabíveis para a obtenção da contratação mais vantajosa.</w:t>
      </w:r>
    </w:p>
    <w:p w14:paraId="1F098FB7" w14:textId="77777777" w:rsidR="000B4331" w:rsidRPr="00865634" w:rsidRDefault="000B4331" w:rsidP="008F2FE7">
      <w:pPr>
        <w:keepLines/>
        <w:widowControl/>
        <w:numPr>
          <w:ilvl w:val="2"/>
          <w:numId w:val="9"/>
        </w:numPr>
        <w:spacing w:before="240" w:line="276" w:lineRule="auto"/>
        <w:ind w:left="0" w:firstLine="0"/>
        <w:jc w:val="both"/>
        <w:rPr>
          <w:rFonts w:eastAsia="Times New Roman"/>
          <w:lang w:val="pt-BR" w:eastAsia="pt-BR"/>
        </w:rPr>
      </w:pPr>
      <w:r w:rsidRPr="00865634">
        <w:rPr>
          <w:rFonts w:eastAsia="Times New Roman"/>
          <w:lang w:val="pt-BR" w:eastAsia="pt-BR"/>
        </w:rPr>
        <w:t>Na hipótese de comprovação da majoração do preço de mercado que inviabilize o preço registrado, o órgão ou entidade gerenciadora atualizará o preço registrado, de acordo com a realidade dos valores praticados pelo mercado.</w:t>
      </w:r>
    </w:p>
    <w:p w14:paraId="0FB42C92" w14:textId="60ED1374" w:rsidR="000B4331" w:rsidRPr="00AF28A7" w:rsidRDefault="000B4331" w:rsidP="008F2FE7">
      <w:pPr>
        <w:pStyle w:val="NormalJustificado"/>
        <w:keepLines/>
        <w:tabs>
          <w:tab w:val="left" w:pos="851"/>
        </w:tabs>
        <w:spacing w:line="276" w:lineRule="auto"/>
        <w:rPr>
          <w:rFonts w:ascii="Arial" w:eastAsia="Calibri" w:hAnsi="Arial" w:cs="Arial"/>
          <w:b w:val="0"/>
          <w:sz w:val="22"/>
          <w:szCs w:val="22"/>
          <w:lang w:eastAsia="pt-BR"/>
        </w:rPr>
      </w:pPr>
    </w:p>
    <w:p w14:paraId="1C6F88FF" w14:textId="33B1F1A3" w:rsidR="00A13C89" w:rsidRPr="00A13C89" w:rsidRDefault="00A13C89" w:rsidP="008F2FE7">
      <w:pPr>
        <w:pStyle w:val="TextosemFormatao"/>
        <w:keepLines/>
        <w:numPr>
          <w:ilvl w:val="0"/>
          <w:numId w:val="9"/>
        </w:numPr>
        <w:spacing w:line="276" w:lineRule="auto"/>
        <w:ind w:left="0"/>
        <w:jc w:val="both"/>
        <w:rPr>
          <w:rFonts w:ascii="Arial" w:hAnsi="Arial" w:cs="Arial"/>
          <w:sz w:val="22"/>
          <w:szCs w:val="22"/>
        </w:rPr>
      </w:pPr>
      <w:r w:rsidRPr="00A13C89">
        <w:rPr>
          <w:rFonts w:ascii="Arial" w:eastAsiaTheme="majorEastAsia" w:hAnsi="Arial" w:cs="Arial"/>
          <w:b/>
          <w:bCs/>
          <w:color w:val="0000FF"/>
          <w:sz w:val="22"/>
          <w:szCs w:val="22"/>
        </w:rPr>
        <w:t xml:space="preserve">CLÁUSULA </w:t>
      </w:r>
      <w:r w:rsidR="00F31700">
        <w:rPr>
          <w:rFonts w:ascii="Arial" w:eastAsiaTheme="majorEastAsia" w:hAnsi="Arial" w:cs="Arial"/>
          <w:b/>
          <w:bCs/>
          <w:color w:val="0000FF"/>
          <w:sz w:val="22"/>
          <w:szCs w:val="22"/>
        </w:rPr>
        <w:t>OITAVA</w:t>
      </w:r>
      <w:r w:rsidR="005D65A1">
        <w:rPr>
          <w:rFonts w:ascii="Arial" w:eastAsiaTheme="majorEastAsia" w:hAnsi="Arial" w:cs="Arial"/>
          <w:b/>
          <w:bCs/>
          <w:color w:val="0000FF"/>
          <w:sz w:val="22"/>
          <w:szCs w:val="22"/>
        </w:rPr>
        <w:t xml:space="preserve"> </w:t>
      </w:r>
      <w:r w:rsidRPr="00A13C89">
        <w:rPr>
          <w:rFonts w:ascii="Arial" w:eastAsiaTheme="majorEastAsia" w:hAnsi="Arial" w:cs="Arial"/>
          <w:b/>
          <w:bCs/>
          <w:color w:val="0000FF"/>
          <w:sz w:val="22"/>
          <w:szCs w:val="22"/>
        </w:rPr>
        <w:t>– DA ORDEM DE PREFERÊNCIA NO CONSUMO DA ATA</w:t>
      </w:r>
    </w:p>
    <w:p w14:paraId="5B7C95FC" w14:textId="7E1590BF" w:rsidR="00A13C89" w:rsidRDefault="00A13C89" w:rsidP="008F2FE7">
      <w:pPr>
        <w:pStyle w:val="TextosemFormatao"/>
        <w:keepLines/>
        <w:spacing w:line="276" w:lineRule="auto"/>
        <w:jc w:val="both"/>
        <w:rPr>
          <w:rFonts w:ascii="Arial" w:eastAsiaTheme="majorEastAsia" w:hAnsi="Arial" w:cs="Arial"/>
          <w:b/>
          <w:bCs/>
          <w:color w:val="0000FF"/>
          <w:sz w:val="22"/>
          <w:szCs w:val="22"/>
        </w:rPr>
      </w:pPr>
    </w:p>
    <w:p w14:paraId="7821A96A" w14:textId="37C6EE5F" w:rsidR="007D3BC9" w:rsidRPr="005975BD" w:rsidRDefault="00A13C89" w:rsidP="008F2FE7">
      <w:pPr>
        <w:pStyle w:val="TextosemFormatao"/>
        <w:keepLines/>
        <w:numPr>
          <w:ilvl w:val="1"/>
          <w:numId w:val="9"/>
        </w:numPr>
        <w:spacing w:line="276" w:lineRule="auto"/>
        <w:ind w:left="0" w:firstLine="0"/>
        <w:jc w:val="both"/>
        <w:rPr>
          <w:rFonts w:ascii="Arial" w:hAnsi="Arial" w:cs="Arial"/>
          <w:sz w:val="22"/>
          <w:szCs w:val="22"/>
        </w:rPr>
      </w:pPr>
      <w:r w:rsidRPr="005975BD">
        <w:rPr>
          <w:rFonts w:ascii="Arial" w:hAnsi="Arial" w:cs="Arial"/>
          <w:sz w:val="22"/>
          <w:szCs w:val="22"/>
        </w:rPr>
        <w:t xml:space="preserve">O consumo da Ata deverá ocorrer primeiro no item/lote mais vantajoso, consumindo-se os demais lotes nessa sequência apenas quando exaurido o quantitativo daquele. </w:t>
      </w:r>
    </w:p>
    <w:p w14:paraId="65B376B2" w14:textId="77777777" w:rsidR="007D3BC9" w:rsidRPr="005975BD" w:rsidRDefault="007D3BC9" w:rsidP="008F2FE7">
      <w:pPr>
        <w:pStyle w:val="TextosemFormatao"/>
        <w:keepLines/>
        <w:spacing w:line="276" w:lineRule="auto"/>
        <w:jc w:val="both"/>
        <w:rPr>
          <w:rFonts w:ascii="Arial" w:hAnsi="Arial" w:cs="Arial"/>
          <w:sz w:val="22"/>
          <w:szCs w:val="22"/>
        </w:rPr>
      </w:pPr>
    </w:p>
    <w:p w14:paraId="3A08C5FF" w14:textId="1DC3C2FA" w:rsidR="007D3BC9" w:rsidRPr="005975BD" w:rsidRDefault="00A13C89" w:rsidP="008F2FE7">
      <w:pPr>
        <w:pStyle w:val="TextosemFormatao"/>
        <w:keepLines/>
        <w:numPr>
          <w:ilvl w:val="1"/>
          <w:numId w:val="9"/>
        </w:numPr>
        <w:spacing w:line="276" w:lineRule="auto"/>
        <w:ind w:left="0" w:firstLine="0"/>
        <w:jc w:val="both"/>
        <w:rPr>
          <w:rFonts w:ascii="Arial" w:hAnsi="Arial" w:cs="Arial"/>
          <w:sz w:val="22"/>
          <w:szCs w:val="22"/>
        </w:rPr>
      </w:pPr>
      <w:r w:rsidRPr="005975BD">
        <w:rPr>
          <w:rFonts w:ascii="Arial" w:hAnsi="Arial" w:cs="Arial"/>
          <w:sz w:val="22"/>
          <w:szCs w:val="22"/>
        </w:rPr>
        <w:t xml:space="preserve">Se a mesma empresa vencer a licitação nas cotas ampla e reservada, ou vencer em mais de um item/lote espelhado, com preços distintos, o consumo da Ata deve ocorrer primeiro no item/lote mais vantajoso, devendo ser contratados os demais itens/lotes em sequência apenas após o exaurimento dos quantitativos registrados mais vantajosos. </w:t>
      </w:r>
    </w:p>
    <w:p w14:paraId="01287714" w14:textId="77777777" w:rsidR="007D3BC9" w:rsidRPr="005975BD" w:rsidRDefault="007D3BC9" w:rsidP="008F2FE7">
      <w:pPr>
        <w:pStyle w:val="PargrafodaLista"/>
        <w:keepLines/>
      </w:pPr>
    </w:p>
    <w:p w14:paraId="36666A12" w14:textId="33B1279B" w:rsidR="007D3BC9" w:rsidRPr="005975BD" w:rsidRDefault="00A13C89" w:rsidP="008F2FE7">
      <w:pPr>
        <w:pStyle w:val="TextosemFormatao"/>
        <w:keepLines/>
        <w:numPr>
          <w:ilvl w:val="1"/>
          <w:numId w:val="9"/>
        </w:numPr>
        <w:spacing w:line="276" w:lineRule="auto"/>
        <w:ind w:left="0" w:firstLine="0"/>
        <w:jc w:val="both"/>
        <w:rPr>
          <w:rFonts w:ascii="Arial" w:hAnsi="Arial" w:cs="Arial"/>
          <w:sz w:val="22"/>
          <w:szCs w:val="22"/>
        </w:rPr>
      </w:pPr>
      <w:r w:rsidRPr="005975BD">
        <w:rPr>
          <w:rFonts w:ascii="Arial" w:hAnsi="Arial" w:cs="Arial"/>
          <w:sz w:val="22"/>
          <w:szCs w:val="22"/>
        </w:rPr>
        <w:t xml:space="preserve">Se empresas distintas vencerem cotas ampla e reservada com preços iguais, a cota reservada terá prioridade de contratação. </w:t>
      </w:r>
    </w:p>
    <w:p w14:paraId="6408C70E" w14:textId="77777777" w:rsidR="007D3BC9" w:rsidRPr="005975BD" w:rsidRDefault="007D3BC9" w:rsidP="008F2FE7">
      <w:pPr>
        <w:pStyle w:val="PargrafodaLista"/>
        <w:keepLines/>
      </w:pPr>
    </w:p>
    <w:p w14:paraId="42382CFF" w14:textId="1809A1AA" w:rsidR="007D3BC9" w:rsidRPr="005975BD" w:rsidRDefault="00A13C89" w:rsidP="008F2FE7">
      <w:pPr>
        <w:pStyle w:val="TextosemFormatao"/>
        <w:keepLines/>
        <w:numPr>
          <w:ilvl w:val="1"/>
          <w:numId w:val="9"/>
        </w:numPr>
        <w:spacing w:line="276" w:lineRule="auto"/>
        <w:ind w:left="0" w:firstLine="0"/>
        <w:jc w:val="both"/>
        <w:rPr>
          <w:rFonts w:ascii="Arial" w:hAnsi="Arial" w:cs="Arial"/>
          <w:sz w:val="22"/>
          <w:szCs w:val="22"/>
        </w:rPr>
      </w:pPr>
      <w:r w:rsidRPr="005975BD">
        <w:rPr>
          <w:rFonts w:ascii="Arial" w:hAnsi="Arial" w:cs="Arial"/>
          <w:sz w:val="22"/>
          <w:szCs w:val="22"/>
        </w:rPr>
        <w:t xml:space="preserve">Se empresas distintas venceram itens/lotes espelhados com preços iguais, as microempresas, empresas de pequeno porte e os microempreendedores individuais terão direito de preferência na contratação. </w:t>
      </w:r>
    </w:p>
    <w:p w14:paraId="0A1F89BA" w14:textId="77777777" w:rsidR="007D3BC9" w:rsidRPr="005975BD" w:rsidRDefault="007D3BC9" w:rsidP="008F2FE7">
      <w:pPr>
        <w:pStyle w:val="PargrafodaLista"/>
        <w:keepLines/>
      </w:pPr>
    </w:p>
    <w:p w14:paraId="1C5EE8EC" w14:textId="71910318" w:rsidR="00A13C89" w:rsidRPr="005975BD" w:rsidRDefault="00A13C89" w:rsidP="008F2FE7">
      <w:pPr>
        <w:pStyle w:val="TextosemFormatao"/>
        <w:keepLines/>
        <w:numPr>
          <w:ilvl w:val="1"/>
          <w:numId w:val="9"/>
        </w:numPr>
        <w:spacing w:line="276" w:lineRule="auto"/>
        <w:ind w:left="0" w:firstLine="0"/>
        <w:jc w:val="both"/>
        <w:rPr>
          <w:rFonts w:ascii="Arial" w:hAnsi="Arial" w:cs="Arial"/>
          <w:sz w:val="22"/>
          <w:szCs w:val="22"/>
        </w:rPr>
      </w:pPr>
      <w:r w:rsidRPr="005975BD">
        <w:rPr>
          <w:rFonts w:ascii="Arial" w:hAnsi="Arial" w:cs="Arial"/>
          <w:sz w:val="22"/>
          <w:szCs w:val="22"/>
        </w:rPr>
        <w:t>Na impossibilidade de se aplicar o critério previsto no</w:t>
      </w:r>
      <w:r w:rsidR="007D3BC9" w:rsidRPr="005975BD">
        <w:rPr>
          <w:rFonts w:ascii="Arial" w:hAnsi="Arial" w:cs="Arial"/>
          <w:sz w:val="22"/>
          <w:szCs w:val="22"/>
        </w:rPr>
        <w:t xml:space="preserve"> </w:t>
      </w:r>
      <w:r w:rsidR="007D3BC9" w:rsidRPr="005975BD">
        <w:rPr>
          <w:rFonts w:ascii="Arial" w:hAnsi="Arial" w:cs="Arial"/>
          <w:b/>
          <w:sz w:val="22"/>
          <w:szCs w:val="22"/>
        </w:rPr>
        <w:t xml:space="preserve">item </w:t>
      </w:r>
      <w:r w:rsidR="00F31700" w:rsidRPr="005975BD">
        <w:rPr>
          <w:rFonts w:ascii="Arial" w:hAnsi="Arial" w:cs="Arial"/>
          <w:b/>
          <w:sz w:val="22"/>
          <w:szCs w:val="22"/>
        </w:rPr>
        <w:t>8</w:t>
      </w:r>
      <w:r w:rsidRPr="005975BD">
        <w:rPr>
          <w:rFonts w:ascii="Arial" w:hAnsi="Arial" w:cs="Arial"/>
          <w:b/>
          <w:sz w:val="22"/>
          <w:szCs w:val="22"/>
        </w:rPr>
        <w:t>.4</w:t>
      </w:r>
      <w:r w:rsidRPr="005975BD">
        <w:rPr>
          <w:rFonts w:ascii="Arial" w:hAnsi="Arial" w:cs="Arial"/>
          <w:sz w:val="22"/>
          <w:szCs w:val="22"/>
        </w:rPr>
        <w:t>, o GERENCIADOR deverá realizar sorteio para a definição da ordem de preferência na contratação.</w:t>
      </w:r>
    </w:p>
    <w:p w14:paraId="2E5DA7D8" w14:textId="77777777" w:rsidR="00966728" w:rsidRPr="00333737" w:rsidRDefault="00966728" w:rsidP="008F2FE7">
      <w:pPr>
        <w:pStyle w:val="TextosemFormatao"/>
        <w:keepLines/>
        <w:spacing w:line="276" w:lineRule="auto"/>
        <w:jc w:val="both"/>
        <w:rPr>
          <w:rFonts w:ascii="Arial" w:hAnsi="Arial" w:cs="Arial"/>
          <w:sz w:val="22"/>
          <w:szCs w:val="22"/>
        </w:rPr>
      </w:pPr>
    </w:p>
    <w:p w14:paraId="4D083AC8" w14:textId="6328F4AC" w:rsidR="005176B3" w:rsidRPr="006E0650" w:rsidRDefault="005176B3" w:rsidP="008F2FE7">
      <w:pPr>
        <w:pStyle w:val="Nivel01"/>
        <w:numPr>
          <w:ilvl w:val="0"/>
          <w:numId w:val="9"/>
        </w:numPr>
        <w:tabs>
          <w:tab w:val="clear" w:pos="567"/>
          <w:tab w:val="left" w:pos="0"/>
        </w:tabs>
        <w:spacing w:before="120" w:afterLines="120" w:after="288" w:line="276" w:lineRule="auto"/>
        <w:ind w:left="0" w:hanging="284"/>
        <w:rPr>
          <w:sz w:val="22"/>
          <w:szCs w:val="22"/>
        </w:rPr>
      </w:pPr>
      <w:bookmarkStart w:id="126" w:name="_Toc124846887"/>
      <w:bookmarkStart w:id="127" w:name="_Toc187849515"/>
      <w:r w:rsidRPr="00CD5767">
        <w:rPr>
          <w:color w:val="0000FF"/>
          <w:sz w:val="22"/>
          <w:szCs w:val="22"/>
        </w:rPr>
        <w:t xml:space="preserve">CLÁUSULA </w:t>
      </w:r>
      <w:r w:rsidR="005975BD">
        <w:rPr>
          <w:color w:val="0000FF"/>
          <w:sz w:val="22"/>
          <w:szCs w:val="22"/>
        </w:rPr>
        <w:t>NONA</w:t>
      </w:r>
      <w:r w:rsidRPr="00CD5767">
        <w:rPr>
          <w:color w:val="0000FF"/>
          <w:sz w:val="22"/>
          <w:szCs w:val="22"/>
        </w:rPr>
        <w:t xml:space="preserve"> – INFRAÇÕES E SANÇÕES ADMINISTRATIVAS </w:t>
      </w:r>
      <w:r w:rsidRPr="006E0650">
        <w:rPr>
          <w:sz w:val="22"/>
          <w:szCs w:val="22"/>
        </w:rPr>
        <w:t>(</w:t>
      </w:r>
      <w:hyperlink r:id="rId42" w:anchor="art92" w:history="1">
        <w:r w:rsidRPr="006E0650">
          <w:rPr>
            <w:rStyle w:val="Hyperlink"/>
            <w:color w:val="auto"/>
            <w:sz w:val="22"/>
            <w:szCs w:val="22"/>
          </w:rPr>
          <w:t>art. 92, XIV</w:t>
        </w:r>
      </w:hyperlink>
      <w:r w:rsidRPr="006E0650">
        <w:rPr>
          <w:sz w:val="22"/>
          <w:szCs w:val="22"/>
        </w:rPr>
        <w:t>)</w:t>
      </w:r>
      <w:bookmarkEnd w:id="126"/>
      <w:bookmarkEnd w:id="127"/>
    </w:p>
    <w:p w14:paraId="2709074C" w14:textId="1C8CAD34" w:rsidR="004226FA" w:rsidRPr="00F31700" w:rsidRDefault="00F31700" w:rsidP="008F2FE7">
      <w:pPr>
        <w:pStyle w:val="TextosemFormatao"/>
        <w:keepLines/>
        <w:numPr>
          <w:ilvl w:val="1"/>
          <w:numId w:val="9"/>
        </w:numPr>
        <w:spacing w:line="276" w:lineRule="auto"/>
        <w:ind w:left="0" w:firstLine="0"/>
        <w:jc w:val="both"/>
        <w:rPr>
          <w:rFonts w:ascii="Arial" w:hAnsi="Arial" w:cs="Arial"/>
          <w:sz w:val="22"/>
          <w:szCs w:val="22"/>
        </w:rPr>
      </w:pPr>
      <w:bookmarkStart w:id="128" w:name="_Toc124846888"/>
      <w:r w:rsidRPr="00F31700">
        <w:rPr>
          <w:rFonts w:ascii="Arial" w:hAnsi="Arial" w:cs="Arial"/>
          <w:sz w:val="22"/>
          <w:szCs w:val="22"/>
        </w:rPr>
        <w:t>O descumprimento da Ata de Registro de Preços ensejará aplicação das penalidades estabelecidas </w:t>
      </w:r>
      <w:r>
        <w:rPr>
          <w:rFonts w:ascii="Arial" w:hAnsi="Arial" w:cs="Arial"/>
          <w:iCs/>
          <w:sz w:val="22"/>
          <w:szCs w:val="22"/>
        </w:rPr>
        <w:t>no edital.</w:t>
      </w:r>
    </w:p>
    <w:p w14:paraId="18E72F2D" w14:textId="31873505" w:rsidR="001B6D1F" w:rsidRDefault="001B6D1F" w:rsidP="008F2FE7">
      <w:pPr>
        <w:pStyle w:val="Nivel01"/>
        <w:numPr>
          <w:ilvl w:val="0"/>
          <w:numId w:val="9"/>
        </w:numPr>
        <w:tabs>
          <w:tab w:val="clear" w:pos="567"/>
          <w:tab w:val="left" w:pos="0"/>
          <w:tab w:val="left" w:pos="851"/>
          <w:tab w:val="left" w:pos="9923"/>
        </w:tabs>
        <w:spacing w:before="120" w:afterLines="120" w:after="288" w:line="276" w:lineRule="auto"/>
        <w:ind w:left="0" w:hanging="567"/>
        <w:rPr>
          <w:color w:val="0000FF"/>
          <w:sz w:val="22"/>
          <w:szCs w:val="22"/>
        </w:rPr>
      </w:pPr>
      <w:bookmarkStart w:id="129" w:name="_Toc187849516"/>
      <w:bookmarkStart w:id="130" w:name="_Toc124846889"/>
      <w:bookmarkEnd w:id="128"/>
      <w:r>
        <w:rPr>
          <w:color w:val="0000FF"/>
          <w:sz w:val="22"/>
          <w:szCs w:val="22"/>
        </w:rPr>
        <w:t>CLÁUSULA DÉCIMA – DA RESCISÃO DA ATA DE REGISTRO DE PREÇOS</w:t>
      </w:r>
      <w:bookmarkEnd w:id="129"/>
    </w:p>
    <w:p w14:paraId="70ADC729" w14:textId="22E8DC4F" w:rsidR="001B6D1F" w:rsidRDefault="001B6D1F" w:rsidP="008F2FE7">
      <w:pPr>
        <w:pStyle w:val="TextosemFormatao"/>
        <w:keepLines/>
        <w:numPr>
          <w:ilvl w:val="1"/>
          <w:numId w:val="9"/>
        </w:numPr>
        <w:tabs>
          <w:tab w:val="left" w:pos="851"/>
          <w:tab w:val="left" w:pos="9923"/>
        </w:tabs>
        <w:spacing w:after="240" w:line="276" w:lineRule="auto"/>
        <w:ind w:left="0" w:firstLine="0"/>
        <w:jc w:val="both"/>
        <w:rPr>
          <w:rFonts w:ascii="Arial" w:hAnsi="Arial" w:cs="Arial"/>
          <w:sz w:val="22"/>
          <w:szCs w:val="22"/>
        </w:rPr>
      </w:pPr>
      <w:r w:rsidRPr="001B6D1F">
        <w:rPr>
          <w:rFonts w:ascii="Arial" w:hAnsi="Arial" w:cs="Arial"/>
          <w:sz w:val="22"/>
          <w:szCs w:val="22"/>
        </w:rPr>
        <w:t>A</w:t>
      </w:r>
      <w:r>
        <w:rPr>
          <w:rFonts w:ascii="Arial" w:hAnsi="Arial" w:cs="Arial"/>
          <w:sz w:val="22"/>
          <w:szCs w:val="22"/>
        </w:rPr>
        <w:t xml:space="preserve"> </w:t>
      </w:r>
      <w:r w:rsidRPr="001B6D1F">
        <w:rPr>
          <w:rFonts w:ascii="Arial" w:hAnsi="Arial" w:cs="Arial"/>
          <w:sz w:val="22"/>
          <w:szCs w:val="22"/>
        </w:rPr>
        <w:t>Ata</w:t>
      </w:r>
      <w:r>
        <w:rPr>
          <w:rFonts w:ascii="Arial" w:hAnsi="Arial" w:cs="Arial"/>
          <w:sz w:val="22"/>
          <w:szCs w:val="22"/>
        </w:rPr>
        <w:t xml:space="preserve"> </w:t>
      </w:r>
      <w:r w:rsidRPr="001B6D1F">
        <w:rPr>
          <w:rFonts w:ascii="Arial" w:hAnsi="Arial" w:cs="Arial"/>
          <w:sz w:val="22"/>
          <w:szCs w:val="22"/>
        </w:rPr>
        <w:t>de</w:t>
      </w:r>
      <w:r>
        <w:rPr>
          <w:rFonts w:ascii="Arial" w:hAnsi="Arial" w:cs="Arial"/>
          <w:sz w:val="22"/>
          <w:szCs w:val="22"/>
        </w:rPr>
        <w:t xml:space="preserve"> </w:t>
      </w:r>
      <w:r w:rsidRPr="001B6D1F">
        <w:rPr>
          <w:rFonts w:ascii="Arial" w:hAnsi="Arial" w:cs="Arial"/>
          <w:sz w:val="22"/>
          <w:szCs w:val="22"/>
        </w:rPr>
        <w:t>Registro</w:t>
      </w:r>
      <w:r>
        <w:rPr>
          <w:rFonts w:ascii="Arial" w:hAnsi="Arial" w:cs="Arial"/>
          <w:sz w:val="22"/>
          <w:szCs w:val="22"/>
        </w:rPr>
        <w:t xml:space="preserve"> </w:t>
      </w:r>
      <w:r w:rsidRPr="001B6D1F">
        <w:rPr>
          <w:rFonts w:ascii="Arial" w:hAnsi="Arial" w:cs="Arial"/>
          <w:sz w:val="22"/>
          <w:szCs w:val="22"/>
        </w:rPr>
        <w:t>de</w:t>
      </w:r>
      <w:r>
        <w:rPr>
          <w:rFonts w:ascii="Arial" w:hAnsi="Arial" w:cs="Arial"/>
          <w:sz w:val="22"/>
          <w:szCs w:val="22"/>
        </w:rPr>
        <w:t xml:space="preserve"> </w:t>
      </w:r>
      <w:r w:rsidRPr="001B6D1F">
        <w:rPr>
          <w:rFonts w:ascii="Arial" w:hAnsi="Arial" w:cs="Arial"/>
          <w:sz w:val="22"/>
          <w:szCs w:val="22"/>
        </w:rPr>
        <w:t>Preço</w:t>
      </w:r>
      <w:r>
        <w:rPr>
          <w:rFonts w:ascii="Arial" w:hAnsi="Arial" w:cs="Arial"/>
          <w:sz w:val="22"/>
          <w:szCs w:val="22"/>
        </w:rPr>
        <w:t xml:space="preserve"> </w:t>
      </w:r>
      <w:r w:rsidRPr="001B6D1F">
        <w:rPr>
          <w:rFonts w:ascii="Arial" w:hAnsi="Arial" w:cs="Arial"/>
          <w:sz w:val="22"/>
          <w:szCs w:val="22"/>
        </w:rPr>
        <w:t>poderá</w:t>
      </w:r>
      <w:r>
        <w:rPr>
          <w:rFonts w:ascii="Arial" w:hAnsi="Arial" w:cs="Arial"/>
          <w:sz w:val="22"/>
          <w:szCs w:val="22"/>
        </w:rPr>
        <w:t xml:space="preserve"> </w:t>
      </w:r>
      <w:r w:rsidRPr="001B6D1F">
        <w:rPr>
          <w:rFonts w:ascii="Arial" w:hAnsi="Arial" w:cs="Arial"/>
          <w:sz w:val="22"/>
          <w:szCs w:val="22"/>
        </w:rPr>
        <w:t>ser</w:t>
      </w:r>
      <w:r>
        <w:rPr>
          <w:rFonts w:ascii="Arial" w:hAnsi="Arial" w:cs="Arial"/>
          <w:sz w:val="22"/>
          <w:szCs w:val="22"/>
        </w:rPr>
        <w:t xml:space="preserve"> </w:t>
      </w:r>
      <w:r w:rsidRPr="001B6D1F">
        <w:rPr>
          <w:rFonts w:ascii="Arial" w:hAnsi="Arial" w:cs="Arial"/>
          <w:sz w:val="22"/>
          <w:szCs w:val="22"/>
        </w:rPr>
        <w:t>rescindida</w:t>
      </w:r>
      <w:r>
        <w:rPr>
          <w:rFonts w:ascii="Arial" w:hAnsi="Arial" w:cs="Arial"/>
          <w:sz w:val="22"/>
          <w:szCs w:val="22"/>
        </w:rPr>
        <w:t xml:space="preserve"> </w:t>
      </w:r>
      <w:r w:rsidRPr="001B6D1F">
        <w:rPr>
          <w:rFonts w:ascii="Arial" w:hAnsi="Arial" w:cs="Arial"/>
          <w:sz w:val="22"/>
          <w:szCs w:val="22"/>
        </w:rPr>
        <w:t>de</w:t>
      </w:r>
      <w:r>
        <w:rPr>
          <w:rFonts w:ascii="Arial" w:hAnsi="Arial" w:cs="Arial"/>
          <w:sz w:val="22"/>
          <w:szCs w:val="22"/>
        </w:rPr>
        <w:t xml:space="preserve"> </w:t>
      </w:r>
      <w:r w:rsidRPr="001B6D1F">
        <w:rPr>
          <w:rFonts w:ascii="Arial" w:hAnsi="Arial" w:cs="Arial"/>
          <w:sz w:val="22"/>
          <w:szCs w:val="22"/>
        </w:rPr>
        <w:t>pleno</w:t>
      </w:r>
      <w:r>
        <w:rPr>
          <w:rFonts w:ascii="Arial" w:hAnsi="Arial" w:cs="Arial"/>
          <w:sz w:val="22"/>
          <w:szCs w:val="22"/>
        </w:rPr>
        <w:t xml:space="preserve"> </w:t>
      </w:r>
      <w:r w:rsidRPr="001B6D1F">
        <w:rPr>
          <w:rFonts w:ascii="Arial" w:hAnsi="Arial" w:cs="Arial"/>
          <w:sz w:val="22"/>
          <w:szCs w:val="22"/>
        </w:rPr>
        <w:t xml:space="preserve">direito: </w:t>
      </w:r>
    </w:p>
    <w:p w14:paraId="1A45CE3B" w14:textId="5C0AFE89"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lastRenderedPageBreak/>
        <w:t>Pela Administração independentemente de interpelação judicial, precedido de processo</w:t>
      </w:r>
      <w:r>
        <w:rPr>
          <w:rFonts w:ascii="Arial" w:hAnsi="Arial" w:cs="Arial"/>
          <w:sz w:val="22"/>
          <w:szCs w:val="22"/>
        </w:rPr>
        <w:t xml:space="preserve"> </w:t>
      </w:r>
      <w:r w:rsidRPr="001B6D1F">
        <w:rPr>
          <w:rFonts w:ascii="Arial" w:hAnsi="Arial" w:cs="Arial"/>
          <w:sz w:val="22"/>
          <w:szCs w:val="22"/>
        </w:rPr>
        <w:t>administrativo</w:t>
      </w:r>
      <w:r>
        <w:rPr>
          <w:rFonts w:ascii="Arial" w:hAnsi="Arial" w:cs="Arial"/>
          <w:sz w:val="22"/>
          <w:szCs w:val="22"/>
        </w:rPr>
        <w:t xml:space="preserve"> </w:t>
      </w:r>
      <w:r w:rsidRPr="001B6D1F">
        <w:rPr>
          <w:rFonts w:ascii="Arial" w:hAnsi="Arial" w:cs="Arial"/>
          <w:sz w:val="22"/>
          <w:szCs w:val="22"/>
        </w:rPr>
        <w:t>com</w:t>
      </w:r>
      <w:r>
        <w:rPr>
          <w:rFonts w:ascii="Arial" w:hAnsi="Arial" w:cs="Arial"/>
          <w:sz w:val="22"/>
          <w:szCs w:val="22"/>
        </w:rPr>
        <w:t xml:space="preserve"> </w:t>
      </w:r>
      <w:r w:rsidRPr="001B6D1F">
        <w:rPr>
          <w:rFonts w:ascii="Arial" w:hAnsi="Arial" w:cs="Arial"/>
          <w:sz w:val="22"/>
          <w:szCs w:val="22"/>
        </w:rPr>
        <w:t>ampla</w:t>
      </w:r>
      <w:r>
        <w:rPr>
          <w:rFonts w:ascii="Arial" w:hAnsi="Arial" w:cs="Arial"/>
          <w:sz w:val="22"/>
          <w:szCs w:val="22"/>
        </w:rPr>
        <w:t xml:space="preserve"> </w:t>
      </w:r>
      <w:r w:rsidRPr="001B6D1F">
        <w:rPr>
          <w:rFonts w:ascii="Arial" w:hAnsi="Arial" w:cs="Arial"/>
          <w:sz w:val="22"/>
          <w:szCs w:val="22"/>
        </w:rPr>
        <w:t xml:space="preserve">defesa, quando: </w:t>
      </w:r>
    </w:p>
    <w:p w14:paraId="1CBF80FD"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 xml:space="preserve">A Detentora não cumprir as obrigações constantes da Ata de Registro de Preços; </w:t>
      </w:r>
    </w:p>
    <w:p w14:paraId="3733FBA2"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A</w:t>
      </w:r>
      <w:r>
        <w:rPr>
          <w:rFonts w:ascii="Arial" w:hAnsi="Arial" w:cs="Arial"/>
          <w:sz w:val="22"/>
          <w:szCs w:val="22"/>
        </w:rPr>
        <w:t xml:space="preserve"> </w:t>
      </w:r>
      <w:r w:rsidRPr="001B6D1F">
        <w:rPr>
          <w:rFonts w:ascii="Arial" w:hAnsi="Arial" w:cs="Arial"/>
          <w:sz w:val="22"/>
          <w:szCs w:val="22"/>
        </w:rPr>
        <w:t>Detentora não formalizar Ata de Registro de Preços decorrente ou não retirar o instrumento</w:t>
      </w:r>
      <w:r>
        <w:rPr>
          <w:rFonts w:ascii="Arial" w:hAnsi="Arial" w:cs="Arial"/>
          <w:sz w:val="22"/>
          <w:szCs w:val="22"/>
        </w:rPr>
        <w:t xml:space="preserve"> </w:t>
      </w:r>
      <w:r w:rsidRPr="001B6D1F">
        <w:rPr>
          <w:rFonts w:ascii="Arial" w:hAnsi="Arial" w:cs="Arial"/>
          <w:sz w:val="22"/>
          <w:szCs w:val="22"/>
        </w:rPr>
        <w:t>equivalente</w:t>
      </w:r>
      <w:r>
        <w:rPr>
          <w:rFonts w:ascii="Arial" w:hAnsi="Arial" w:cs="Arial"/>
          <w:sz w:val="22"/>
          <w:szCs w:val="22"/>
        </w:rPr>
        <w:t xml:space="preserve"> </w:t>
      </w:r>
      <w:r w:rsidRPr="001B6D1F">
        <w:rPr>
          <w:rFonts w:ascii="Arial" w:hAnsi="Arial" w:cs="Arial"/>
          <w:sz w:val="22"/>
          <w:szCs w:val="22"/>
        </w:rPr>
        <w:t>no</w:t>
      </w:r>
      <w:r>
        <w:rPr>
          <w:rFonts w:ascii="Arial" w:hAnsi="Arial" w:cs="Arial"/>
          <w:sz w:val="22"/>
          <w:szCs w:val="22"/>
        </w:rPr>
        <w:t xml:space="preserve"> </w:t>
      </w:r>
      <w:r w:rsidRPr="001B6D1F">
        <w:rPr>
          <w:rFonts w:ascii="Arial" w:hAnsi="Arial" w:cs="Arial"/>
          <w:sz w:val="22"/>
          <w:szCs w:val="22"/>
        </w:rPr>
        <w:t>prazo</w:t>
      </w:r>
      <w:r>
        <w:rPr>
          <w:rFonts w:ascii="Arial" w:hAnsi="Arial" w:cs="Arial"/>
          <w:sz w:val="22"/>
          <w:szCs w:val="22"/>
        </w:rPr>
        <w:t xml:space="preserve"> </w:t>
      </w:r>
      <w:r w:rsidRPr="001B6D1F">
        <w:rPr>
          <w:rFonts w:ascii="Arial" w:hAnsi="Arial" w:cs="Arial"/>
          <w:sz w:val="22"/>
          <w:szCs w:val="22"/>
        </w:rPr>
        <w:t>estabelecido,</w:t>
      </w:r>
      <w:r>
        <w:rPr>
          <w:rFonts w:ascii="Arial" w:hAnsi="Arial" w:cs="Arial"/>
          <w:sz w:val="22"/>
          <w:szCs w:val="22"/>
        </w:rPr>
        <w:t xml:space="preserve"> </w:t>
      </w:r>
      <w:r w:rsidRPr="001B6D1F">
        <w:rPr>
          <w:rFonts w:ascii="Arial" w:hAnsi="Arial" w:cs="Arial"/>
          <w:sz w:val="22"/>
          <w:szCs w:val="22"/>
        </w:rPr>
        <w:t>sem</w:t>
      </w:r>
      <w:r>
        <w:rPr>
          <w:rFonts w:ascii="Arial" w:hAnsi="Arial" w:cs="Arial"/>
          <w:sz w:val="22"/>
          <w:szCs w:val="22"/>
        </w:rPr>
        <w:t xml:space="preserve"> </w:t>
      </w:r>
      <w:r w:rsidRPr="001B6D1F">
        <w:rPr>
          <w:rFonts w:ascii="Arial" w:hAnsi="Arial" w:cs="Arial"/>
          <w:sz w:val="22"/>
          <w:szCs w:val="22"/>
        </w:rPr>
        <w:t>justificativa</w:t>
      </w:r>
      <w:r>
        <w:rPr>
          <w:rFonts w:ascii="Arial" w:hAnsi="Arial" w:cs="Arial"/>
          <w:sz w:val="22"/>
          <w:szCs w:val="22"/>
        </w:rPr>
        <w:t xml:space="preserve"> </w:t>
      </w:r>
      <w:r w:rsidRPr="001B6D1F">
        <w:rPr>
          <w:rFonts w:ascii="Arial" w:hAnsi="Arial" w:cs="Arial"/>
          <w:sz w:val="22"/>
          <w:szCs w:val="22"/>
        </w:rPr>
        <w:t>aceita</w:t>
      </w:r>
      <w:r>
        <w:rPr>
          <w:rFonts w:ascii="Arial" w:hAnsi="Arial" w:cs="Arial"/>
          <w:sz w:val="22"/>
          <w:szCs w:val="22"/>
        </w:rPr>
        <w:t xml:space="preserve"> </w:t>
      </w:r>
      <w:r w:rsidRPr="001B6D1F">
        <w:rPr>
          <w:rFonts w:ascii="Arial" w:hAnsi="Arial" w:cs="Arial"/>
          <w:sz w:val="22"/>
          <w:szCs w:val="22"/>
        </w:rPr>
        <w:t>pela</w:t>
      </w:r>
      <w:r>
        <w:rPr>
          <w:rFonts w:ascii="Arial" w:hAnsi="Arial" w:cs="Arial"/>
          <w:sz w:val="22"/>
          <w:szCs w:val="22"/>
        </w:rPr>
        <w:t xml:space="preserve"> </w:t>
      </w:r>
      <w:r w:rsidRPr="001B6D1F">
        <w:rPr>
          <w:rFonts w:ascii="Arial" w:hAnsi="Arial" w:cs="Arial"/>
          <w:sz w:val="22"/>
          <w:szCs w:val="22"/>
        </w:rPr>
        <w:t>Administração;</w:t>
      </w:r>
    </w:p>
    <w:p w14:paraId="7949A56F"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A Detentora der causa a rescisão administrativa da Ata de Registro de Preços;</w:t>
      </w:r>
    </w:p>
    <w:p w14:paraId="1CFA0CBC"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Em</w:t>
      </w:r>
      <w:r>
        <w:rPr>
          <w:rFonts w:ascii="Arial" w:hAnsi="Arial" w:cs="Arial"/>
          <w:sz w:val="22"/>
          <w:szCs w:val="22"/>
        </w:rPr>
        <w:t xml:space="preserve"> </w:t>
      </w:r>
      <w:r w:rsidRPr="001B6D1F">
        <w:rPr>
          <w:rFonts w:ascii="Arial" w:hAnsi="Arial" w:cs="Arial"/>
          <w:sz w:val="22"/>
          <w:szCs w:val="22"/>
        </w:rPr>
        <w:t>qualquer</w:t>
      </w:r>
      <w:r>
        <w:rPr>
          <w:rFonts w:ascii="Arial" w:hAnsi="Arial" w:cs="Arial"/>
          <w:sz w:val="22"/>
          <w:szCs w:val="22"/>
        </w:rPr>
        <w:t xml:space="preserve"> </w:t>
      </w:r>
      <w:r w:rsidRPr="001B6D1F">
        <w:rPr>
          <w:rFonts w:ascii="Arial" w:hAnsi="Arial" w:cs="Arial"/>
          <w:sz w:val="22"/>
          <w:szCs w:val="22"/>
        </w:rPr>
        <w:t>das hipóteses</w:t>
      </w:r>
      <w:r>
        <w:rPr>
          <w:rFonts w:ascii="Arial" w:hAnsi="Arial" w:cs="Arial"/>
          <w:sz w:val="22"/>
          <w:szCs w:val="22"/>
        </w:rPr>
        <w:t xml:space="preserve"> </w:t>
      </w:r>
      <w:r w:rsidRPr="001B6D1F">
        <w:rPr>
          <w:rFonts w:ascii="Arial" w:hAnsi="Arial" w:cs="Arial"/>
          <w:sz w:val="22"/>
          <w:szCs w:val="22"/>
        </w:rPr>
        <w:t>de inexecução</w:t>
      </w:r>
      <w:r>
        <w:rPr>
          <w:rFonts w:ascii="Arial" w:hAnsi="Arial" w:cs="Arial"/>
          <w:sz w:val="22"/>
          <w:szCs w:val="22"/>
        </w:rPr>
        <w:t xml:space="preserve"> </w:t>
      </w:r>
      <w:r w:rsidRPr="001B6D1F">
        <w:rPr>
          <w:rFonts w:ascii="Arial" w:hAnsi="Arial" w:cs="Arial"/>
          <w:sz w:val="22"/>
          <w:szCs w:val="22"/>
        </w:rPr>
        <w:t>total</w:t>
      </w:r>
      <w:r>
        <w:rPr>
          <w:rFonts w:ascii="Arial" w:hAnsi="Arial" w:cs="Arial"/>
          <w:sz w:val="22"/>
          <w:szCs w:val="22"/>
        </w:rPr>
        <w:t xml:space="preserve"> </w:t>
      </w:r>
      <w:r w:rsidRPr="001B6D1F">
        <w:rPr>
          <w:rFonts w:ascii="Arial" w:hAnsi="Arial" w:cs="Arial"/>
          <w:sz w:val="22"/>
          <w:szCs w:val="22"/>
        </w:rPr>
        <w:t>ou</w:t>
      </w:r>
      <w:r>
        <w:rPr>
          <w:rFonts w:ascii="Arial" w:hAnsi="Arial" w:cs="Arial"/>
          <w:sz w:val="22"/>
          <w:szCs w:val="22"/>
        </w:rPr>
        <w:t xml:space="preserve"> </w:t>
      </w:r>
      <w:r w:rsidRPr="001B6D1F">
        <w:rPr>
          <w:rFonts w:ascii="Arial" w:hAnsi="Arial" w:cs="Arial"/>
          <w:sz w:val="22"/>
          <w:szCs w:val="22"/>
        </w:rPr>
        <w:t>parcial</w:t>
      </w:r>
      <w:r>
        <w:rPr>
          <w:rFonts w:ascii="Arial" w:hAnsi="Arial" w:cs="Arial"/>
          <w:sz w:val="22"/>
          <w:szCs w:val="22"/>
        </w:rPr>
        <w:t xml:space="preserve"> </w:t>
      </w:r>
      <w:r w:rsidRPr="001B6D1F">
        <w:rPr>
          <w:rFonts w:ascii="Arial" w:hAnsi="Arial" w:cs="Arial"/>
          <w:sz w:val="22"/>
          <w:szCs w:val="22"/>
        </w:rPr>
        <w:t>da Ata</w:t>
      </w:r>
      <w:r>
        <w:rPr>
          <w:rFonts w:ascii="Arial" w:hAnsi="Arial" w:cs="Arial"/>
          <w:sz w:val="22"/>
          <w:szCs w:val="22"/>
        </w:rPr>
        <w:t xml:space="preserve"> </w:t>
      </w:r>
      <w:r w:rsidRPr="001B6D1F">
        <w:rPr>
          <w:rFonts w:ascii="Arial" w:hAnsi="Arial" w:cs="Arial"/>
          <w:sz w:val="22"/>
          <w:szCs w:val="22"/>
        </w:rPr>
        <w:t>de Registro</w:t>
      </w:r>
      <w:r>
        <w:rPr>
          <w:rFonts w:ascii="Arial" w:hAnsi="Arial" w:cs="Arial"/>
          <w:sz w:val="22"/>
          <w:szCs w:val="22"/>
        </w:rPr>
        <w:t xml:space="preserve"> </w:t>
      </w:r>
      <w:r w:rsidRPr="001B6D1F">
        <w:rPr>
          <w:rFonts w:ascii="Arial" w:hAnsi="Arial" w:cs="Arial"/>
          <w:sz w:val="22"/>
          <w:szCs w:val="22"/>
        </w:rPr>
        <w:t>de Preços;</w:t>
      </w:r>
    </w:p>
    <w:p w14:paraId="1E32D745"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Não aceitar aumentar o seu desconto registrado, na hipótese de este se tornar inferior</w:t>
      </w:r>
      <w:r>
        <w:rPr>
          <w:rFonts w:ascii="Arial" w:hAnsi="Arial" w:cs="Arial"/>
          <w:sz w:val="22"/>
          <w:szCs w:val="22"/>
        </w:rPr>
        <w:t xml:space="preserve"> </w:t>
      </w:r>
      <w:r w:rsidRPr="001B6D1F">
        <w:rPr>
          <w:rFonts w:ascii="Arial" w:hAnsi="Arial" w:cs="Arial"/>
          <w:sz w:val="22"/>
          <w:szCs w:val="22"/>
        </w:rPr>
        <w:t>aquele</w:t>
      </w:r>
      <w:r>
        <w:rPr>
          <w:rFonts w:ascii="Arial" w:hAnsi="Arial" w:cs="Arial"/>
          <w:sz w:val="22"/>
          <w:szCs w:val="22"/>
        </w:rPr>
        <w:t xml:space="preserve"> </w:t>
      </w:r>
      <w:r w:rsidRPr="001B6D1F">
        <w:rPr>
          <w:rFonts w:ascii="Arial" w:hAnsi="Arial" w:cs="Arial"/>
          <w:sz w:val="22"/>
          <w:szCs w:val="22"/>
        </w:rPr>
        <w:t>praticado no</w:t>
      </w:r>
      <w:r>
        <w:rPr>
          <w:rFonts w:ascii="Arial" w:hAnsi="Arial" w:cs="Arial"/>
          <w:sz w:val="22"/>
          <w:szCs w:val="22"/>
        </w:rPr>
        <w:t xml:space="preserve"> </w:t>
      </w:r>
      <w:r w:rsidRPr="001B6D1F">
        <w:rPr>
          <w:rFonts w:ascii="Arial" w:hAnsi="Arial" w:cs="Arial"/>
          <w:sz w:val="22"/>
          <w:szCs w:val="22"/>
        </w:rPr>
        <w:t xml:space="preserve">mercado; </w:t>
      </w:r>
    </w:p>
    <w:p w14:paraId="6B08EBC3"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 xml:space="preserve">Por razões de interesse público, devidamente justificado pela administração; </w:t>
      </w:r>
    </w:p>
    <w:p w14:paraId="651F31A3"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No</w:t>
      </w:r>
      <w:r>
        <w:rPr>
          <w:rFonts w:ascii="Arial" w:hAnsi="Arial" w:cs="Arial"/>
          <w:sz w:val="22"/>
          <w:szCs w:val="22"/>
        </w:rPr>
        <w:t xml:space="preserve"> </w:t>
      </w:r>
      <w:r w:rsidRPr="001B6D1F">
        <w:rPr>
          <w:rFonts w:ascii="Arial" w:hAnsi="Arial" w:cs="Arial"/>
          <w:sz w:val="22"/>
          <w:szCs w:val="22"/>
        </w:rPr>
        <w:t>caso</w:t>
      </w:r>
      <w:r>
        <w:rPr>
          <w:rFonts w:ascii="Arial" w:hAnsi="Arial" w:cs="Arial"/>
          <w:sz w:val="22"/>
          <w:szCs w:val="22"/>
        </w:rPr>
        <w:t xml:space="preserve"> </w:t>
      </w:r>
      <w:r w:rsidRPr="001B6D1F">
        <w:rPr>
          <w:rFonts w:ascii="Arial" w:hAnsi="Arial" w:cs="Arial"/>
          <w:sz w:val="22"/>
          <w:szCs w:val="22"/>
        </w:rPr>
        <w:t>de</w:t>
      </w:r>
      <w:r>
        <w:rPr>
          <w:rFonts w:ascii="Arial" w:hAnsi="Arial" w:cs="Arial"/>
          <w:sz w:val="22"/>
          <w:szCs w:val="22"/>
        </w:rPr>
        <w:t xml:space="preserve"> </w:t>
      </w:r>
      <w:r w:rsidRPr="001B6D1F">
        <w:rPr>
          <w:rFonts w:ascii="Arial" w:hAnsi="Arial" w:cs="Arial"/>
          <w:sz w:val="22"/>
          <w:szCs w:val="22"/>
        </w:rPr>
        <w:t>falência</w:t>
      </w:r>
      <w:r>
        <w:rPr>
          <w:rFonts w:ascii="Arial" w:hAnsi="Arial" w:cs="Arial"/>
          <w:sz w:val="22"/>
          <w:szCs w:val="22"/>
        </w:rPr>
        <w:t xml:space="preserve"> </w:t>
      </w:r>
      <w:r w:rsidRPr="001B6D1F">
        <w:rPr>
          <w:rFonts w:ascii="Arial" w:hAnsi="Arial" w:cs="Arial"/>
          <w:sz w:val="22"/>
          <w:szCs w:val="22"/>
        </w:rPr>
        <w:t>ou</w:t>
      </w:r>
      <w:r>
        <w:rPr>
          <w:rFonts w:ascii="Arial" w:hAnsi="Arial" w:cs="Arial"/>
          <w:sz w:val="22"/>
          <w:szCs w:val="22"/>
        </w:rPr>
        <w:t xml:space="preserve"> </w:t>
      </w:r>
      <w:r w:rsidRPr="001B6D1F">
        <w:rPr>
          <w:rFonts w:ascii="Arial" w:hAnsi="Arial" w:cs="Arial"/>
          <w:sz w:val="22"/>
          <w:szCs w:val="22"/>
        </w:rPr>
        <w:t>instauração</w:t>
      </w:r>
      <w:r>
        <w:rPr>
          <w:rFonts w:ascii="Arial" w:hAnsi="Arial" w:cs="Arial"/>
          <w:sz w:val="22"/>
          <w:szCs w:val="22"/>
        </w:rPr>
        <w:t xml:space="preserve"> </w:t>
      </w:r>
      <w:r w:rsidRPr="001B6D1F">
        <w:rPr>
          <w:rFonts w:ascii="Arial" w:hAnsi="Arial" w:cs="Arial"/>
          <w:sz w:val="22"/>
          <w:szCs w:val="22"/>
        </w:rPr>
        <w:t>de</w:t>
      </w:r>
      <w:r>
        <w:rPr>
          <w:rFonts w:ascii="Arial" w:hAnsi="Arial" w:cs="Arial"/>
          <w:sz w:val="22"/>
          <w:szCs w:val="22"/>
        </w:rPr>
        <w:t xml:space="preserve"> </w:t>
      </w:r>
      <w:r w:rsidRPr="001B6D1F">
        <w:rPr>
          <w:rFonts w:ascii="Arial" w:hAnsi="Arial" w:cs="Arial"/>
          <w:sz w:val="22"/>
          <w:szCs w:val="22"/>
        </w:rPr>
        <w:t>insolvência</w:t>
      </w:r>
      <w:r>
        <w:rPr>
          <w:rFonts w:ascii="Arial" w:hAnsi="Arial" w:cs="Arial"/>
          <w:sz w:val="22"/>
          <w:szCs w:val="22"/>
        </w:rPr>
        <w:t xml:space="preserve"> </w:t>
      </w:r>
      <w:r w:rsidRPr="001B6D1F">
        <w:rPr>
          <w:rFonts w:ascii="Arial" w:hAnsi="Arial" w:cs="Arial"/>
          <w:sz w:val="22"/>
          <w:szCs w:val="22"/>
        </w:rPr>
        <w:t>e</w:t>
      </w:r>
      <w:r>
        <w:rPr>
          <w:rFonts w:ascii="Arial" w:hAnsi="Arial" w:cs="Arial"/>
          <w:sz w:val="22"/>
          <w:szCs w:val="22"/>
        </w:rPr>
        <w:t xml:space="preserve"> </w:t>
      </w:r>
      <w:r w:rsidRPr="001B6D1F">
        <w:rPr>
          <w:rFonts w:ascii="Arial" w:hAnsi="Arial" w:cs="Arial"/>
          <w:sz w:val="22"/>
          <w:szCs w:val="22"/>
        </w:rPr>
        <w:t>dissolução</w:t>
      </w:r>
      <w:r>
        <w:rPr>
          <w:rFonts w:ascii="Arial" w:hAnsi="Arial" w:cs="Arial"/>
          <w:sz w:val="22"/>
          <w:szCs w:val="22"/>
        </w:rPr>
        <w:t xml:space="preserve"> </w:t>
      </w:r>
      <w:r w:rsidRPr="001B6D1F">
        <w:rPr>
          <w:rFonts w:ascii="Arial" w:hAnsi="Arial" w:cs="Arial"/>
          <w:sz w:val="22"/>
          <w:szCs w:val="22"/>
        </w:rPr>
        <w:t>da</w:t>
      </w:r>
      <w:r>
        <w:rPr>
          <w:rFonts w:ascii="Arial" w:hAnsi="Arial" w:cs="Arial"/>
          <w:sz w:val="22"/>
          <w:szCs w:val="22"/>
        </w:rPr>
        <w:t xml:space="preserve"> </w:t>
      </w:r>
      <w:r w:rsidRPr="001B6D1F">
        <w:rPr>
          <w:rFonts w:ascii="Arial" w:hAnsi="Arial" w:cs="Arial"/>
          <w:sz w:val="22"/>
          <w:szCs w:val="22"/>
        </w:rPr>
        <w:t>sociedade</w:t>
      </w:r>
      <w:r>
        <w:rPr>
          <w:rFonts w:ascii="Arial" w:hAnsi="Arial" w:cs="Arial"/>
          <w:sz w:val="22"/>
          <w:szCs w:val="22"/>
        </w:rPr>
        <w:t xml:space="preserve"> </w:t>
      </w:r>
      <w:r w:rsidRPr="001B6D1F">
        <w:rPr>
          <w:rFonts w:ascii="Arial" w:hAnsi="Arial" w:cs="Arial"/>
          <w:sz w:val="22"/>
          <w:szCs w:val="22"/>
        </w:rPr>
        <w:t>da</w:t>
      </w:r>
      <w:r>
        <w:rPr>
          <w:rFonts w:ascii="Arial" w:hAnsi="Arial" w:cs="Arial"/>
          <w:sz w:val="22"/>
          <w:szCs w:val="22"/>
        </w:rPr>
        <w:t xml:space="preserve"> </w:t>
      </w:r>
      <w:r w:rsidRPr="001B6D1F">
        <w:rPr>
          <w:rFonts w:ascii="Arial" w:hAnsi="Arial" w:cs="Arial"/>
          <w:sz w:val="22"/>
          <w:szCs w:val="22"/>
        </w:rPr>
        <w:t>empresa</w:t>
      </w:r>
      <w:r>
        <w:rPr>
          <w:rFonts w:ascii="Arial" w:hAnsi="Arial" w:cs="Arial"/>
          <w:sz w:val="22"/>
          <w:szCs w:val="22"/>
        </w:rPr>
        <w:t xml:space="preserve"> </w:t>
      </w:r>
      <w:r w:rsidRPr="001B6D1F">
        <w:rPr>
          <w:rFonts w:ascii="Arial" w:hAnsi="Arial" w:cs="Arial"/>
          <w:sz w:val="22"/>
          <w:szCs w:val="22"/>
        </w:rPr>
        <w:t xml:space="preserve">Detentora; </w:t>
      </w:r>
    </w:p>
    <w:p w14:paraId="0F945E11"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Caso ocorra transferência a terceiros, ainda que em parte, das obrigações assumidas pela</w:t>
      </w:r>
      <w:r>
        <w:rPr>
          <w:rFonts w:ascii="Arial" w:hAnsi="Arial" w:cs="Arial"/>
          <w:sz w:val="22"/>
          <w:szCs w:val="22"/>
        </w:rPr>
        <w:t xml:space="preserve"> </w:t>
      </w:r>
      <w:r w:rsidRPr="001B6D1F">
        <w:rPr>
          <w:rFonts w:ascii="Arial" w:hAnsi="Arial" w:cs="Arial"/>
          <w:sz w:val="22"/>
          <w:szCs w:val="22"/>
        </w:rPr>
        <w:t>empresa</w:t>
      </w:r>
      <w:r>
        <w:rPr>
          <w:rFonts w:ascii="Arial" w:hAnsi="Arial" w:cs="Arial"/>
          <w:sz w:val="22"/>
          <w:szCs w:val="22"/>
        </w:rPr>
        <w:t xml:space="preserve"> </w:t>
      </w:r>
      <w:r w:rsidRPr="001B6D1F">
        <w:rPr>
          <w:rFonts w:ascii="Arial" w:hAnsi="Arial" w:cs="Arial"/>
          <w:sz w:val="22"/>
          <w:szCs w:val="22"/>
        </w:rPr>
        <w:t xml:space="preserve">detentora; </w:t>
      </w:r>
    </w:p>
    <w:p w14:paraId="011F0F0C"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 xml:space="preserve">Caso não seja assinada a Ata de Registro de Preço no prazo de </w:t>
      </w:r>
      <w:r w:rsidRPr="00694ECC">
        <w:rPr>
          <w:rFonts w:ascii="Arial" w:hAnsi="Arial" w:cs="Arial"/>
          <w:b/>
          <w:sz w:val="22"/>
          <w:szCs w:val="22"/>
        </w:rPr>
        <w:t>05 (cinco) dias úteis</w:t>
      </w:r>
      <w:r>
        <w:rPr>
          <w:rFonts w:ascii="Arial" w:hAnsi="Arial" w:cs="Arial"/>
          <w:sz w:val="22"/>
          <w:szCs w:val="22"/>
        </w:rPr>
        <w:t xml:space="preserve"> </w:t>
      </w:r>
      <w:r w:rsidRPr="001B6D1F">
        <w:rPr>
          <w:rFonts w:ascii="Arial" w:hAnsi="Arial" w:cs="Arial"/>
          <w:sz w:val="22"/>
          <w:szCs w:val="22"/>
        </w:rPr>
        <w:t xml:space="preserve">contados do recebimento da convocação, podendo ser prorrogado uma vez, desde que </w:t>
      </w:r>
      <w:proofErr w:type="spellStart"/>
      <w:r w:rsidRPr="001B6D1F">
        <w:rPr>
          <w:rFonts w:ascii="Arial" w:hAnsi="Arial" w:cs="Arial"/>
          <w:sz w:val="22"/>
          <w:szCs w:val="22"/>
        </w:rPr>
        <w:t>solicitadopor</w:t>
      </w:r>
      <w:proofErr w:type="spellEnd"/>
      <w:r w:rsidRPr="001B6D1F">
        <w:rPr>
          <w:rFonts w:ascii="Arial" w:hAnsi="Arial" w:cs="Arial"/>
          <w:sz w:val="22"/>
          <w:szCs w:val="22"/>
        </w:rPr>
        <w:t xml:space="preserve"> escrito, antes do término previsto, e com exposição de motivo justo que poderá ser aceito ou</w:t>
      </w:r>
      <w:r>
        <w:rPr>
          <w:rFonts w:ascii="Arial" w:hAnsi="Arial" w:cs="Arial"/>
          <w:sz w:val="22"/>
          <w:szCs w:val="22"/>
        </w:rPr>
        <w:t xml:space="preserve"> </w:t>
      </w:r>
      <w:r w:rsidRPr="001B6D1F">
        <w:rPr>
          <w:rFonts w:ascii="Arial" w:hAnsi="Arial" w:cs="Arial"/>
          <w:sz w:val="22"/>
          <w:szCs w:val="22"/>
        </w:rPr>
        <w:t>não</w:t>
      </w:r>
      <w:r>
        <w:rPr>
          <w:rFonts w:ascii="Arial" w:hAnsi="Arial" w:cs="Arial"/>
          <w:sz w:val="22"/>
          <w:szCs w:val="22"/>
        </w:rPr>
        <w:t xml:space="preserve"> </w:t>
      </w:r>
      <w:r w:rsidRPr="001B6D1F">
        <w:rPr>
          <w:rFonts w:ascii="Arial" w:hAnsi="Arial" w:cs="Arial"/>
          <w:sz w:val="22"/>
          <w:szCs w:val="22"/>
        </w:rPr>
        <w:t>pela Administração;</w:t>
      </w:r>
    </w:p>
    <w:p w14:paraId="7B517674" w14:textId="77777777" w:rsid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A Licitante que convocada para assinar o documento deixar de fazê-lo no prazo</w:t>
      </w:r>
      <w:r>
        <w:rPr>
          <w:rFonts w:ascii="Arial" w:hAnsi="Arial" w:cs="Arial"/>
          <w:sz w:val="22"/>
          <w:szCs w:val="22"/>
        </w:rPr>
        <w:t xml:space="preserve"> </w:t>
      </w:r>
      <w:r w:rsidRPr="001B6D1F">
        <w:rPr>
          <w:rFonts w:ascii="Arial" w:hAnsi="Arial" w:cs="Arial"/>
          <w:sz w:val="22"/>
          <w:szCs w:val="22"/>
        </w:rPr>
        <w:t>fixado</w:t>
      </w:r>
      <w:r>
        <w:rPr>
          <w:rFonts w:ascii="Arial" w:hAnsi="Arial" w:cs="Arial"/>
          <w:sz w:val="22"/>
          <w:szCs w:val="22"/>
        </w:rPr>
        <w:t xml:space="preserve"> </w:t>
      </w:r>
      <w:r w:rsidRPr="001B6D1F">
        <w:rPr>
          <w:rFonts w:ascii="Arial" w:hAnsi="Arial" w:cs="Arial"/>
          <w:sz w:val="22"/>
          <w:szCs w:val="22"/>
        </w:rPr>
        <w:t>acima</w:t>
      </w:r>
      <w:r>
        <w:rPr>
          <w:rFonts w:ascii="Arial" w:hAnsi="Arial" w:cs="Arial"/>
          <w:sz w:val="22"/>
          <w:szCs w:val="22"/>
        </w:rPr>
        <w:t xml:space="preserve"> </w:t>
      </w:r>
      <w:r w:rsidRPr="001B6D1F">
        <w:rPr>
          <w:rFonts w:ascii="Arial" w:hAnsi="Arial" w:cs="Arial"/>
          <w:sz w:val="22"/>
          <w:szCs w:val="22"/>
        </w:rPr>
        <w:t>será excluída;</w:t>
      </w:r>
    </w:p>
    <w:p w14:paraId="6421D8C9" w14:textId="77777777" w:rsidR="001B6D1F" w:rsidRPr="001B6D1F" w:rsidRDefault="001B6D1F" w:rsidP="008F2FE7">
      <w:pPr>
        <w:pStyle w:val="TextosemFormatao"/>
        <w:keepLines/>
        <w:numPr>
          <w:ilvl w:val="1"/>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Pela</w:t>
      </w:r>
      <w:r>
        <w:rPr>
          <w:rFonts w:ascii="Arial" w:hAnsi="Arial" w:cs="Arial"/>
          <w:sz w:val="22"/>
          <w:szCs w:val="22"/>
        </w:rPr>
        <w:t xml:space="preserve"> </w:t>
      </w:r>
      <w:r w:rsidRPr="001B6D1F">
        <w:rPr>
          <w:rFonts w:ascii="Arial" w:hAnsi="Arial" w:cs="Arial"/>
          <w:sz w:val="22"/>
          <w:szCs w:val="22"/>
        </w:rPr>
        <w:t>Detentora</w:t>
      </w:r>
      <w:r>
        <w:rPr>
          <w:rFonts w:ascii="Arial" w:hAnsi="Arial" w:cs="Arial"/>
          <w:sz w:val="22"/>
          <w:szCs w:val="22"/>
        </w:rPr>
        <w:t xml:space="preserve"> </w:t>
      </w:r>
      <w:r w:rsidRPr="001B6D1F">
        <w:rPr>
          <w:rFonts w:ascii="Arial" w:hAnsi="Arial" w:cs="Arial"/>
          <w:sz w:val="22"/>
          <w:szCs w:val="22"/>
        </w:rPr>
        <w:t xml:space="preserve">quando: </w:t>
      </w:r>
    </w:p>
    <w:p w14:paraId="26B685BC"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Mediante</w:t>
      </w:r>
      <w:r>
        <w:rPr>
          <w:rFonts w:ascii="Arial" w:hAnsi="Arial" w:cs="Arial"/>
          <w:sz w:val="22"/>
          <w:szCs w:val="22"/>
        </w:rPr>
        <w:t xml:space="preserve"> </w:t>
      </w:r>
      <w:r w:rsidRPr="001B6D1F">
        <w:rPr>
          <w:rFonts w:ascii="Arial" w:hAnsi="Arial" w:cs="Arial"/>
          <w:sz w:val="22"/>
          <w:szCs w:val="22"/>
        </w:rPr>
        <w:t>solicitação</w:t>
      </w:r>
      <w:r>
        <w:rPr>
          <w:rFonts w:ascii="Arial" w:hAnsi="Arial" w:cs="Arial"/>
          <w:sz w:val="22"/>
          <w:szCs w:val="22"/>
        </w:rPr>
        <w:t xml:space="preserve"> </w:t>
      </w:r>
      <w:r w:rsidRPr="001B6D1F">
        <w:rPr>
          <w:rFonts w:ascii="Arial" w:hAnsi="Arial" w:cs="Arial"/>
          <w:sz w:val="22"/>
          <w:szCs w:val="22"/>
        </w:rPr>
        <w:t>escrita,</w:t>
      </w:r>
      <w:r>
        <w:rPr>
          <w:rFonts w:ascii="Arial" w:hAnsi="Arial" w:cs="Arial"/>
          <w:sz w:val="22"/>
          <w:szCs w:val="22"/>
        </w:rPr>
        <w:t xml:space="preserve"> </w:t>
      </w:r>
      <w:r w:rsidRPr="001B6D1F">
        <w:rPr>
          <w:rFonts w:ascii="Arial" w:hAnsi="Arial" w:cs="Arial"/>
          <w:sz w:val="22"/>
          <w:szCs w:val="22"/>
        </w:rPr>
        <w:t>comprovar</w:t>
      </w:r>
      <w:r>
        <w:rPr>
          <w:rFonts w:ascii="Arial" w:hAnsi="Arial" w:cs="Arial"/>
          <w:sz w:val="22"/>
          <w:szCs w:val="22"/>
        </w:rPr>
        <w:t xml:space="preserve"> </w:t>
      </w:r>
      <w:r w:rsidRPr="001B6D1F">
        <w:rPr>
          <w:rFonts w:ascii="Arial" w:hAnsi="Arial" w:cs="Arial"/>
          <w:sz w:val="22"/>
          <w:szCs w:val="22"/>
        </w:rPr>
        <w:t>a</w:t>
      </w:r>
      <w:r>
        <w:rPr>
          <w:rFonts w:ascii="Arial" w:hAnsi="Arial" w:cs="Arial"/>
          <w:sz w:val="22"/>
          <w:szCs w:val="22"/>
        </w:rPr>
        <w:t xml:space="preserve"> </w:t>
      </w:r>
      <w:r w:rsidRPr="001B6D1F">
        <w:rPr>
          <w:rFonts w:ascii="Arial" w:hAnsi="Arial" w:cs="Arial"/>
          <w:sz w:val="22"/>
          <w:szCs w:val="22"/>
        </w:rPr>
        <w:t>ocorrência</w:t>
      </w:r>
      <w:r>
        <w:rPr>
          <w:rFonts w:ascii="Arial" w:hAnsi="Arial" w:cs="Arial"/>
          <w:sz w:val="22"/>
          <w:szCs w:val="22"/>
        </w:rPr>
        <w:t xml:space="preserve"> </w:t>
      </w:r>
      <w:r w:rsidRPr="001B6D1F">
        <w:rPr>
          <w:rFonts w:ascii="Arial" w:hAnsi="Arial" w:cs="Arial"/>
          <w:sz w:val="22"/>
          <w:szCs w:val="22"/>
        </w:rPr>
        <w:t>de</w:t>
      </w:r>
      <w:r>
        <w:rPr>
          <w:rFonts w:ascii="Arial" w:hAnsi="Arial" w:cs="Arial"/>
          <w:sz w:val="22"/>
          <w:szCs w:val="22"/>
        </w:rPr>
        <w:t xml:space="preserve"> </w:t>
      </w:r>
      <w:r w:rsidRPr="001B6D1F">
        <w:rPr>
          <w:rFonts w:ascii="Arial" w:hAnsi="Arial" w:cs="Arial"/>
          <w:sz w:val="22"/>
          <w:szCs w:val="22"/>
        </w:rPr>
        <w:t>caso</w:t>
      </w:r>
      <w:r>
        <w:rPr>
          <w:rFonts w:ascii="Arial" w:hAnsi="Arial" w:cs="Arial"/>
          <w:sz w:val="22"/>
          <w:szCs w:val="22"/>
        </w:rPr>
        <w:t xml:space="preserve"> </w:t>
      </w:r>
      <w:r w:rsidRPr="001B6D1F">
        <w:rPr>
          <w:rFonts w:ascii="Arial" w:hAnsi="Arial" w:cs="Arial"/>
          <w:sz w:val="22"/>
          <w:szCs w:val="22"/>
        </w:rPr>
        <w:t>fortuito</w:t>
      </w:r>
      <w:r>
        <w:rPr>
          <w:rFonts w:ascii="Arial" w:hAnsi="Arial" w:cs="Arial"/>
          <w:sz w:val="22"/>
          <w:szCs w:val="22"/>
        </w:rPr>
        <w:t xml:space="preserve"> </w:t>
      </w:r>
      <w:r w:rsidRPr="001B6D1F">
        <w:rPr>
          <w:rFonts w:ascii="Arial" w:hAnsi="Arial" w:cs="Arial"/>
          <w:sz w:val="22"/>
          <w:szCs w:val="22"/>
        </w:rPr>
        <w:t>ou</w:t>
      </w:r>
      <w:r>
        <w:rPr>
          <w:rFonts w:ascii="Arial" w:hAnsi="Arial" w:cs="Arial"/>
          <w:sz w:val="22"/>
          <w:szCs w:val="22"/>
        </w:rPr>
        <w:t xml:space="preserve"> </w:t>
      </w:r>
      <w:r w:rsidRPr="001B6D1F">
        <w:rPr>
          <w:rFonts w:ascii="Arial" w:hAnsi="Arial" w:cs="Arial"/>
          <w:sz w:val="22"/>
          <w:szCs w:val="22"/>
        </w:rPr>
        <w:t>força</w:t>
      </w:r>
      <w:r>
        <w:rPr>
          <w:rFonts w:ascii="Arial" w:hAnsi="Arial" w:cs="Arial"/>
          <w:sz w:val="22"/>
          <w:szCs w:val="22"/>
        </w:rPr>
        <w:t xml:space="preserve"> </w:t>
      </w:r>
      <w:r w:rsidRPr="001B6D1F">
        <w:rPr>
          <w:rFonts w:ascii="Arial" w:hAnsi="Arial" w:cs="Arial"/>
          <w:sz w:val="22"/>
          <w:szCs w:val="22"/>
        </w:rPr>
        <w:t>maior;</w:t>
      </w:r>
    </w:p>
    <w:p w14:paraId="26904A80"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A solicitação da Detentora para cancelamento do desconto registrado deverá ocorrer antes</w:t>
      </w:r>
      <w:r>
        <w:rPr>
          <w:rFonts w:ascii="Arial" w:hAnsi="Arial" w:cs="Arial"/>
          <w:sz w:val="22"/>
          <w:szCs w:val="22"/>
        </w:rPr>
        <w:t xml:space="preserve"> </w:t>
      </w:r>
      <w:r w:rsidRPr="001B6D1F">
        <w:rPr>
          <w:rFonts w:ascii="Arial" w:hAnsi="Arial" w:cs="Arial"/>
          <w:sz w:val="22"/>
          <w:szCs w:val="22"/>
        </w:rPr>
        <w:t>do</w:t>
      </w:r>
      <w:r>
        <w:rPr>
          <w:rFonts w:ascii="Arial" w:hAnsi="Arial" w:cs="Arial"/>
          <w:sz w:val="22"/>
          <w:szCs w:val="22"/>
        </w:rPr>
        <w:t xml:space="preserve"> </w:t>
      </w:r>
      <w:r w:rsidRPr="001B6D1F">
        <w:rPr>
          <w:rFonts w:ascii="Arial" w:hAnsi="Arial" w:cs="Arial"/>
          <w:sz w:val="22"/>
          <w:szCs w:val="22"/>
        </w:rPr>
        <w:t>pedido de</w:t>
      </w:r>
      <w:r>
        <w:rPr>
          <w:rFonts w:ascii="Arial" w:hAnsi="Arial" w:cs="Arial"/>
          <w:sz w:val="22"/>
          <w:szCs w:val="22"/>
        </w:rPr>
        <w:t xml:space="preserve"> </w:t>
      </w:r>
      <w:r w:rsidRPr="001B6D1F">
        <w:rPr>
          <w:rFonts w:ascii="Arial" w:hAnsi="Arial" w:cs="Arial"/>
          <w:sz w:val="22"/>
          <w:szCs w:val="22"/>
        </w:rPr>
        <w:t>execução dos</w:t>
      </w:r>
      <w:r>
        <w:rPr>
          <w:rFonts w:ascii="Arial" w:hAnsi="Arial" w:cs="Arial"/>
          <w:sz w:val="22"/>
          <w:szCs w:val="22"/>
        </w:rPr>
        <w:t xml:space="preserve"> </w:t>
      </w:r>
      <w:r w:rsidRPr="001B6D1F">
        <w:rPr>
          <w:rFonts w:ascii="Arial" w:hAnsi="Arial" w:cs="Arial"/>
          <w:sz w:val="22"/>
          <w:szCs w:val="22"/>
        </w:rPr>
        <w:t>serviços por</w:t>
      </w:r>
      <w:r>
        <w:rPr>
          <w:rFonts w:ascii="Arial" w:hAnsi="Arial" w:cs="Arial"/>
          <w:sz w:val="22"/>
          <w:szCs w:val="22"/>
        </w:rPr>
        <w:t xml:space="preserve"> </w:t>
      </w:r>
      <w:r w:rsidRPr="001B6D1F">
        <w:rPr>
          <w:rFonts w:ascii="Arial" w:hAnsi="Arial" w:cs="Arial"/>
          <w:sz w:val="22"/>
          <w:szCs w:val="22"/>
        </w:rPr>
        <w:t>esta</w:t>
      </w:r>
      <w:r>
        <w:rPr>
          <w:rFonts w:ascii="Arial" w:hAnsi="Arial" w:cs="Arial"/>
          <w:sz w:val="22"/>
          <w:szCs w:val="22"/>
        </w:rPr>
        <w:t xml:space="preserve"> autarquia</w:t>
      </w:r>
      <w:r w:rsidRPr="001B6D1F">
        <w:rPr>
          <w:rFonts w:ascii="Arial" w:hAnsi="Arial" w:cs="Arial"/>
          <w:sz w:val="22"/>
          <w:szCs w:val="22"/>
        </w:rPr>
        <w:t>;</w:t>
      </w:r>
    </w:p>
    <w:p w14:paraId="0C760C75" w14:textId="57485143" w:rsidR="001B6D1F" w:rsidRPr="001B6D1F" w:rsidRDefault="001B6D1F" w:rsidP="008F2FE7">
      <w:pPr>
        <w:pStyle w:val="TextosemFormatao"/>
        <w:keepLines/>
        <w:numPr>
          <w:ilvl w:val="1"/>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 xml:space="preserve">A inexecução total ou parcial das obrigações pactuadas na presente Ata de Registro </w:t>
      </w:r>
      <w:proofErr w:type="spellStart"/>
      <w:r w:rsidRPr="001B6D1F">
        <w:rPr>
          <w:rFonts w:ascii="Arial" w:hAnsi="Arial" w:cs="Arial"/>
          <w:sz w:val="22"/>
          <w:szCs w:val="22"/>
        </w:rPr>
        <w:t>dePreços</w:t>
      </w:r>
      <w:proofErr w:type="spellEnd"/>
      <w:r w:rsidRPr="001B6D1F">
        <w:rPr>
          <w:rFonts w:ascii="Arial" w:hAnsi="Arial" w:cs="Arial"/>
          <w:sz w:val="22"/>
          <w:szCs w:val="22"/>
        </w:rPr>
        <w:t xml:space="preserve"> enseja a rescisão do objeto, unilateralmente pela Administração, ou bilateralmente, com</w:t>
      </w:r>
      <w:r>
        <w:rPr>
          <w:rFonts w:ascii="Arial" w:hAnsi="Arial" w:cs="Arial"/>
          <w:sz w:val="22"/>
          <w:szCs w:val="22"/>
        </w:rPr>
        <w:t xml:space="preserve"> </w:t>
      </w:r>
      <w:r w:rsidRPr="001B6D1F">
        <w:rPr>
          <w:rFonts w:ascii="Arial" w:hAnsi="Arial" w:cs="Arial"/>
          <w:sz w:val="22"/>
          <w:szCs w:val="22"/>
        </w:rPr>
        <w:t>as</w:t>
      </w:r>
      <w:r>
        <w:rPr>
          <w:rFonts w:ascii="Arial" w:hAnsi="Arial" w:cs="Arial"/>
          <w:sz w:val="22"/>
          <w:szCs w:val="22"/>
        </w:rPr>
        <w:t xml:space="preserve"> </w:t>
      </w:r>
      <w:r w:rsidRPr="001B6D1F">
        <w:rPr>
          <w:rFonts w:ascii="Arial" w:hAnsi="Arial" w:cs="Arial"/>
          <w:sz w:val="22"/>
          <w:szCs w:val="22"/>
        </w:rPr>
        <w:t>consequências</w:t>
      </w:r>
      <w:r>
        <w:rPr>
          <w:rFonts w:ascii="Arial" w:hAnsi="Arial" w:cs="Arial"/>
          <w:sz w:val="22"/>
          <w:szCs w:val="22"/>
        </w:rPr>
        <w:t xml:space="preserve"> </w:t>
      </w:r>
      <w:r w:rsidRPr="001B6D1F">
        <w:rPr>
          <w:rFonts w:ascii="Arial" w:hAnsi="Arial" w:cs="Arial"/>
          <w:sz w:val="22"/>
          <w:szCs w:val="22"/>
        </w:rPr>
        <w:t>contratuais</w:t>
      </w:r>
      <w:r>
        <w:rPr>
          <w:rFonts w:ascii="Arial" w:hAnsi="Arial" w:cs="Arial"/>
          <w:sz w:val="22"/>
          <w:szCs w:val="22"/>
        </w:rPr>
        <w:t xml:space="preserve"> </w:t>
      </w:r>
      <w:r w:rsidRPr="001B6D1F">
        <w:rPr>
          <w:rFonts w:ascii="Arial" w:hAnsi="Arial" w:cs="Arial"/>
          <w:sz w:val="22"/>
          <w:szCs w:val="22"/>
        </w:rPr>
        <w:t>e</w:t>
      </w:r>
      <w:r>
        <w:rPr>
          <w:rFonts w:ascii="Arial" w:hAnsi="Arial" w:cs="Arial"/>
          <w:sz w:val="22"/>
          <w:szCs w:val="22"/>
        </w:rPr>
        <w:t xml:space="preserve"> </w:t>
      </w:r>
      <w:r w:rsidRPr="001B6D1F">
        <w:rPr>
          <w:rFonts w:ascii="Arial" w:hAnsi="Arial" w:cs="Arial"/>
          <w:sz w:val="22"/>
          <w:szCs w:val="22"/>
        </w:rPr>
        <w:t>as</w:t>
      </w:r>
      <w:r>
        <w:rPr>
          <w:rFonts w:ascii="Arial" w:hAnsi="Arial" w:cs="Arial"/>
          <w:sz w:val="22"/>
          <w:szCs w:val="22"/>
        </w:rPr>
        <w:t xml:space="preserve"> </w:t>
      </w:r>
      <w:r w:rsidRPr="001B6D1F">
        <w:rPr>
          <w:rFonts w:ascii="Arial" w:hAnsi="Arial" w:cs="Arial"/>
          <w:sz w:val="22"/>
          <w:szCs w:val="22"/>
        </w:rPr>
        <w:t>previstas</w:t>
      </w:r>
      <w:r>
        <w:rPr>
          <w:rFonts w:ascii="Arial" w:hAnsi="Arial" w:cs="Arial"/>
          <w:sz w:val="22"/>
          <w:szCs w:val="22"/>
        </w:rPr>
        <w:t xml:space="preserve"> </w:t>
      </w:r>
      <w:r w:rsidRPr="001B6D1F">
        <w:rPr>
          <w:rFonts w:ascii="Arial" w:hAnsi="Arial" w:cs="Arial"/>
          <w:sz w:val="22"/>
          <w:szCs w:val="22"/>
        </w:rPr>
        <w:t>em</w:t>
      </w:r>
      <w:r>
        <w:rPr>
          <w:rFonts w:ascii="Arial" w:hAnsi="Arial" w:cs="Arial"/>
          <w:sz w:val="22"/>
          <w:szCs w:val="22"/>
        </w:rPr>
        <w:t xml:space="preserve"> </w:t>
      </w:r>
      <w:r w:rsidRPr="001B6D1F">
        <w:rPr>
          <w:rFonts w:ascii="Arial" w:hAnsi="Arial" w:cs="Arial"/>
          <w:sz w:val="22"/>
          <w:szCs w:val="22"/>
        </w:rPr>
        <w:t>lei</w:t>
      </w:r>
      <w:r>
        <w:rPr>
          <w:rFonts w:ascii="Arial" w:hAnsi="Arial" w:cs="Arial"/>
          <w:sz w:val="22"/>
          <w:szCs w:val="22"/>
        </w:rPr>
        <w:t xml:space="preserve"> </w:t>
      </w:r>
      <w:r w:rsidRPr="001B6D1F">
        <w:rPr>
          <w:rFonts w:ascii="Arial" w:hAnsi="Arial" w:cs="Arial"/>
          <w:sz w:val="22"/>
          <w:szCs w:val="22"/>
        </w:rPr>
        <w:t>ou</w:t>
      </w:r>
      <w:r>
        <w:rPr>
          <w:rFonts w:ascii="Arial" w:hAnsi="Arial" w:cs="Arial"/>
          <w:sz w:val="22"/>
          <w:szCs w:val="22"/>
        </w:rPr>
        <w:t xml:space="preserve"> </w:t>
      </w:r>
      <w:r w:rsidRPr="001B6D1F">
        <w:rPr>
          <w:rFonts w:ascii="Arial" w:hAnsi="Arial" w:cs="Arial"/>
          <w:sz w:val="22"/>
          <w:szCs w:val="22"/>
        </w:rPr>
        <w:t>no</w:t>
      </w:r>
      <w:r>
        <w:rPr>
          <w:rFonts w:ascii="Arial" w:hAnsi="Arial" w:cs="Arial"/>
          <w:sz w:val="22"/>
          <w:szCs w:val="22"/>
        </w:rPr>
        <w:t xml:space="preserve"> </w:t>
      </w:r>
      <w:r w:rsidRPr="001B6D1F">
        <w:rPr>
          <w:rFonts w:ascii="Arial" w:hAnsi="Arial" w:cs="Arial"/>
          <w:sz w:val="22"/>
          <w:szCs w:val="22"/>
        </w:rPr>
        <w:t>Ato</w:t>
      </w:r>
      <w:r>
        <w:rPr>
          <w:rFonts w:ascii="Arial" w:hAnsi="Arial" w:cs="Arial"/>
          <w:sz w:val="22"/>
          <w:szCs w:val="22"/>
        </w:rPr>
        <w:t xml:space="preserve"> </w:t>
      </w:r>
      <w:r w:rsidRPr="001B6D1F">
        <w:rPr>
          <w:rFonts w:ascii="Arial" w:hAnsi="Arial" w:cs="Arial"/>
          <w:sz w:val="22"/>
          <w:szCs w:val="22"/>
        </w:rPr>
        <w:t>Convocatório,</w:t>
      </w:r>
      <w:r>
        <w:rPr>
          <w:rFonts w:ascii="Arial" w:hAnsi="Arial" w:cs="Arial"/>
          <w:sz w:val="22"/>
          <w:szCs w:val="22"/>
        </w:rPr>
        <w:t xml:space="preserve"> </w:t>
      </w:r>
      <w:r w:rsidRPr="001B6D1F">
        <w:rPr>
          <w:rFonts w:ascii="Arial" w:hAnsi="Arial" w:cs="Arial"/>
          <w:sz w:val="22"/>
          <w:szCs w:val="22"/>
        </w:rPr>
        <w:t>mediante</w:t>
      </w:r>
      <w:r>
        <w:rPr>
          <w:rFonts w:ascii="Arial" w:hAnsi="Arial" w:cs="Arial"/>
          <w:sz w:val="22"/>
          <w:szCs w:val="22"/>
        </w:rPr>
        <w:t xml:space="preserve"> </w:t>
      </w:r>
      <w:r w:rsidRPr="001B6D1F">
        <w:rPr>
          <w:rFonts w:ascii="Arial" w:hAnsi="Arial" w:cs="Arial"/>
          <w:sz w:val="22"/>
          <w:szCs w:val="22"/>
        </w:rPr>
        <w:t>formalização</w:t>
      </w:r>
      <w:r>
        <w:rPr>
          <w:rFonts w:ascii="Arial" w:hAnsi="Arial" w:cs="Arial"/>
          <w:sz w:val="22"/>
          <w:szCs w:val="22"/>
        </w:rPr>
        <w:t xml:space="preserve"> </w:t>
      </w:r>
      <w:r w:rsidRPr="001B6D1F">
        <w:rPr>
          <w:rFonts w:ascii="Arial" w:hAnsi="Arial" w:cs="Arial"/>
          <w:sz w:val="22"/>
          <w:szCs w:val="22"/>
        </w:rPr>
        <w:t>e</w:t>
      </w:r>
      <w:r>
        <w:rPr>
          <w:rFonts w:ascii="Arial" w:hAnsi="Arial" w:cs="Arial"/>
          <w:sz w:val="22"/>
          <w:szCs w:val="22"/>
        </w:rPr>
        <w:t xml:space="preserve"> </w:t>
      </w:r>
      <w:r w:rsidRPr="001B6D1F">
        <w:rPr>
          <w:rFonts w:ascii="Arial" w:hAnsi="Arial" w:cs="Arial"/>
          <w:sz w:val="22"/>
          <w:szCs w:val="22"/>
        </w:rPr>
        <w:t>assegurados</w:t>
      </w:r>
      <w:r>
        <w:rPr>
          <w:rFonts w:ascii="Arial" w:hAnsi="Arial" w:cs="Arial"/>
          <w:sz w:val="22"/>
          <w:szCs w:val="22"/>
        </w:rPr>
        <w:t xml:space="preserve"> </w:t>
      </w:r>
      <w:r w:rsidRPr="001B6D1F">
        <w:rPr>
          <w:rFonts w:ascii="Arial" w:hAnsi="Arial" w:cs="Arial"/>
          <w:sz w:val="22"/>
          <w:szCs w:val="22"/>
        </w:rPr>
        <w:t>o</w:t>
      </w:r>
      <w:r>
        <w:rPr>
          <w:rFonts w:ascii="Arial" w:hAnsi="Arial" w:cs="Arial"/>
          <w:sz w:val="22"/>
          <w:szCs w:val="22"/>
        </w:rPr>
        <w:t xml:space="preserve"> </w:t>
      </w:r>
      <w:r w:rsidRPr="001B6D1F">
        <w:rPr>
          <w:rFonts w:ascii="Arial" w:hAnsi="Arial" w:cs="Arial"/>
          <w:sz w:val="22"/>
          <w:szCs w:val="22"/>
        </w:rPr>
        <w:t>contraditório</w:t>
      </w:r>
      <w:r>
        <w:rPr>
          <w:rFonts w:ascii="Arial" w:hAnsi="Arial" w:cs="Arial"/>
          <w:sz w:val="22"/>
          <w:szCs w:val="22"/>
        </w:rPr>
        <w:t xml:space="preserve"> </w:t>
      </w:r>
      <w:r w:rsidRPr="001B6D1F">
        <w:rPr>
          <w:rFonts w:ascii="Arial" w:hAnsi="Arial" w:cs="Arial"/>
          <w:sz w:val="22"/>
          <w:szCs w:val="22"/>
        </w:rPr>
        <w:t>e</w:t>
      </w:r>
      <w:r>
        <w:rPr>
          <w:rFonts w:ascii="Arial" w:hAnsi="Arial" w:cs="Arial"/>
          <w:sz w:val="22"/>
          <w:szCs w:val="22"/>
        </w:rPr>
        <w:t xml:space="preserve"> </w:t>
      </w:r>
      <w:r w:rsidRPr="001B6D1F">
        <w:rPr>
          <w:rFonts w:ascii="Arial" w:hAnsi="Arial" w:cs="Arial"/>
          <w:sz w:val="22"/>
          <w:szCs w:val="22"/>
        </w:rPr>
        <w:t>ampla</w:t>
      </w:r>
      <w:r>
        <w:rPr>
          <w:rFonts w:ascii="Arial" w:hAnsi="Arial" w:cs="Arial"/>
          <w:sz w:val="22"/>
          <w:szCs w:val="22"/>
        </w:rPr>
        <w:t xml:space="preserve"> </w:t>
      </w:r>
      <w:r w:rsidRPr="001B6D1F">
        <w:rPr>
          <w:rFonts w:ascii="Arial" w:hAnsi="Arial" w:cs="Arial"/>
          <w:sz w:val="22"/>
          <w:szCs w:val="22"/>
        </w:rPr>
        <w:t>defesa,</w:t>
      </w:r>
      <w:r>
        <w:rPr>
          <w:rFonts w:ascii="Arial" w:hAnsi="Arial" w:cs="Arial"/>
          <w:sz w:val="22"/>
          <w:szCs w:val="22"/>
        </w:rPr>
        <w:t xml:space="preserve"> </w:t>
      </w:r>
      <w:r w:rsidRPr="001B6D1F">
        <w:rPr>
          <w:rFonts w:ascii="Arial" w:hAnsi="Arial" w:cs="Arial"/>
          <w:sz w:val="22"/>
          <w:szCs w:val="22"/>
        </w:rPr>
        <w:t>com</w:t>
      </w:r>
      <w:r>
        <w:rPr>
          <w:rFonts w:ascii="Arial" w:hAnsi="Arial" w:cs="Arial"/>
          <w:sz w:val="22"/>
          <w:szCs w:val="22"/>
        </w:rPr>
        <w:t xml:space="preserve"> </w:t>
      </w:r>
      <w:r w:rsidRPr="001B6D1F">
        <w:rPr>
          <w:rFonts w:ascii="Arial" w:hAnsi="Arial" w:cs="Arial"/>
          <w:sz w:val="22"/>
          <w:szCs w:val="22"/>
        </w:rPr>
        <w:t>fundamento</w:t>
      </w:r>
      <w:r>
        <w:rPr>
          <w:rFonts w:ascii="Arial" w:hAnsi="Arial" w:cs="Arial"/>
          <w:sz w:val="22"/>
          <w:szCs w:val="22"/>
        </w:rPr>
        <w:t xml:space="preserve"> </w:t>
      </w:r>
      <w:r w:rsidRPr="001B6D1F">
        <w:rPr>
          <w:rFonts w:ascii="Arial" w:hAnsi="Arial" w:cs="Arial"/>
          <w:sz w:val="22"/>
          <w:szCs w:val="22"/>
        </w:rPr>
        <w:t>na</w:t>
      </w:r>
      <w:r>
        <w:rPr>
          <w:rFonts w:ascii="Arial" w:hAnsi="Arial" w:cs="Arial"/>
          <w:sz w:val="22"/>
          <w:szCs w:val="22"/>
        </w:rPr>
        <w:t xml:space="preserve"> </w:t>
      </w:r>
      <w:r w:rsidRPr="001B6D1F">
        <w:rPr>
          <w:rFonts w:ascii="Arial" w:hAnsi="Arial" w:cs="Arial"/>
          <w:sz w:val="22"/>
          <w:szCs w:val="22"/>
        </w:rPr>
        <w:t>Lei</w:t>
      </w:r>
      <w:r w:rsidR="005975BD">
        <w:rPr>
          <w:rFonts w:ascii="Arial" w:hAnsi="Arial" w:cs="Arial"/>
          <w:sz w:val="22"/>
          <w:szCs w:val="22"/>
        </w:rPr>
        <w:t xml:space="preserve"> </w:t>
      </w:r>
      <w:r w:rsidRPr="001B6D1F">
        <w:rPr>
          <w:rFonts w:ascii="Arial" w:hAnsi="Arial" w:cs="Arial"/>
          <w:sz w:val="22"/>
          <w:szCs w:val="22"/>
        </w:rPr>
        <w:t>nº</w:t>
      </w:r>
      <w:r w:rsidR="005975BD">
        <w:rPr>
          <w:rFonts w:ascii="Arial" w:hAnsi="Arial" w:cs="Arial"/>
          <w:sz w:val="22"/>
          <w:szCs w:val="22"/>
        </w:rPr>
        <w:t xml:space="preserve"> </w:t>
      </w:r>
      <w:r w:rsidRPr="001B6D1F">
        <w:rPr>
          <w:rFonts w:ascii="Arial" w:hAnsi="Arial" w:cs="Arial"/>
          <w:sz w:val="22"/>
          <w:szCs w:val="22"/>
        </w:rPr>
        <w:t>14.133/2021,</w:t>
      </w:r>
      <w:r>
        <w:rPr>
          <w:rFonts w:ascii="Arial" w:hAnsi="Arial" w:cs="Arial"/>
          <w:sz w:val="22"/>
          <w:szCs w:val="22"/>
        </w:rPr>
        <w:t xml:space="preserve"> </w:t>
      </w:r>
      <w:r w:rsidRPr="001B6D1F">
        <w:rPr>
          <w:rFonts w:ascii="Arial" w:hAnsi="Arial" w:cs="Arial"/>
          <w:sz w:val="22"/>
          <w:szCs w:val="22"/>
        </w:rPr>
        <w:t>contudo, sempre atendida a conveniência</w:t>
      </w:r>
      <w:r>
        <w:rPr>
          <w:rFonts w:ascii="Arial" w:hAnsi="Arial" w:cs="Arial"/>
          <w:sz w:val="22"/>
          <w:szCs w:val="22"/>
        </w:rPr>
        <w:t xml:space="preserve"> </w:t>
      </w:r>
      <w:r w:rsidRPr="001B6D1F">
        <w:rPr>
          <w:rFonts w:ascii="Arial" w:hAnsi="Arial" w:cs="Arial"/>
          <w:sz w:val="22"/>
          <w:szCs w:val="22"/>
        </w:rPr>
        <w:t xml:space="preserve">administrativa. </w:t>
      </w:r>
    </w:p>
    <w:p w14:paraId="6829E90B" w14:textId="6C7C73BB" w:rsidR="001B6D1F" w:rsidRPr="001B6D1F" w:rsidRDefault="001B6D1F" w:rsidP="008F2FE7">
      <w:pPr>
        <w:pStyle w:val="TextosemFormatao"/>
        <w:keepLines/>
        <w:numPr>
          <w:ilvl w:val="1"/>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Poderá</w:t>
      </w:r>
      <w:r>
        <w:rPr>
          <w:rFonts w:ascii="Arial" w:hAnsi="Arial" w:cs="Arial"/>
          <w:sz w:val="22"/>
          <w:szCs w:val="22"/>
        </w:rPr>
        <w:t xml:space="preserve"> </w:t>
      </w:r>
      <w:r w:rsidRPr="001B6D1F">
        <w:rPr>
          <w:rFonts w:ascii="Arial" w:hAnsi="Arial" w:cs="Arial"/>
          <w:sz w:val="22"/>
          <w:szCs w:val="22"/>
        </w:rPr>
        <w:t>ainda</w:t>
      </w:r>
      <w:r>
        <w:rPr>
          <w:rFonts w:ascii="Arial" w:hAnsi="Arial" w:cs="Arial"/>
          <w:sz w:val="22"/>
          <w:szCs w:val="22"/>
        </w:rPr>
        <w:t xml:space="preserve"> </w:t>
      </w:r>
      <w:r w:rsidRPr="001B6D1F">
        <w:rPr>
          <w:rFonts w:ascii="Arial" w:hAnsi="Arial" w:cs="Arial"/>
          <w:sz w:val="22"/>
          <w:szCs w:val="22"/>
        </w:rPr>
        <w:t>ser</w:t>
      </w:r>
      <w:r>
        <w:rPr>
          <w:rFonts w:ascii="Arial" w:hAnsi="Arial" w:cs="Arial"/>
          <w:sz w:val="22"/>
          <w:szCs w:val="22"/>
        </w:rPr>
        <w:t xml:space="preserve"> </w:t>
      </w:r>
      <w:r w:rsidRPr="001B6D1F">
        <w:rPr>
          <w:rFonts w:ascii="Arial" w:hAnsi="Arial" w:cs="Arial"/>
          <w:sz w:val="22"/>
          <w:szCs w:val="22"/>
        </w:rPr>
        <w:t>rescindido</w:t>
      </w:r>
      <w:r>
        <w:rPr>
          <w:rFonts w:ascii="Arial" w:hAnsi="Arial" w:cs="Arial"/>
          <w:sz w:val="22"/>
          <w:szCs w:val="22"/>
        </w:rPr>
        <w:t xml:space="preserve"> </w:t>
      </w:r>
      <w:r w:rsidRPr="001B6D1F">
        <w:rPr>
          <w:rFonts w:ascii="Arial" w:hAnsi="Arial" w:cs="Arial"/>
          <w:sz w:val="22"/>
          <w:szCs w:val="22"/>
        </w:rPr>
        <w:t>por</w:t>
      </w:r>
      <w:r>
        <w:rPr>
          <w:rFonts w:ascii="Arial" w:hAnsi="Arial" w:cs="Arial"/>
          <w:sz w:val="22"/>
          <w:szCs w:val="22"/>
        </w:rPr>
        <w:t xml:space="preserve"> </w:t>
      </w:r>
      <w:r w:rsidRPr="001B6D1F">
        <w:rPr>
          <w:rFonts w:ascii="Arial" w:hAnsi="Arial" w:cs="Arial"/>
          <w:sz w:val="22"/>
          <w:szCs w:val="22"/>
        </w:rPr>
        <w:t>mútuo</w:t>
      </w:r>
      <w:r>
        <w:rPr>
          <w:rFonts w:ascii="Arial" w:hAnsi="Arial" w:cs="Arial"/>
          <w:sz w:val="22"/>
          <w:szCs w:val="22"/>
        </w:rPr>
        <w:t xml:space="preserve"> </w:t>
      </w:r>
      <w:r w:rsidRPr="001B6D1F">
        <w:rPr>
          <w:rFonts w:ascii="Arial" w:hAnsi="Arial" w:cs="Arial"/>
          <w:sz w:val="22"/>
          <w:szCs w:val="22"/>
        </w:rPr>
        <w:t>consentimento,</w:t>
      </w:r>
      <w:r>
        <w:rPr>
          <w:rFonts w:ascii="Arial" w:hAnsi="Arial" w:cs="Arial"/>
          <w:sz w:val="22"/>
          <w:szCs w:val="22"/>
        </w:rPr>
        <w:t xml:space="preserve"> </w:t>
      </w:r>
      <w:r w:rsidRPr="001B6D1F">
        <w:rPr>
          <w:rFonts w:ascii="Arial" w:hAnsi="Arial" w:cs="Arial"/>
          <w:sz w:val="22"/>
          <w:szCs w:val="22"/>
        </w:rPr>
        <w:t>ou</w:t>
      </w:r>
      <w:r>
        <w:rPr>
          <w:rFonts w:ascii="Arial" w:hAnsi="Arial" w:cs="Arial"/>
          <w:sz w:val="22"/>
          <w:szCs w:val="22"/>
        </w:rPr>
        <w:t xml:space="preserve"> </w:t>
      </w:r>
      <w:r w:rsidRPr="001B6D1F">
        <w:rPr>
          <w:rFonts w:ascii="Arial" w:hAnsi="Arial" w:cs="Arial"/>
          <w:sz w:val="22"/>
          <w:szCs w:val="22"/>
        </w:rPr>
        <w:t>unilateralmente</w:t>
      </w:r>
      <w:r>
        <w:rPr>
          <w:rFonts w:ascii="Arial" w:hAnsi="Arial" w:cs="Arial"/>
          <w:sz w:val="22"/>
          <w:szCs w:val="22"/>
        </w:rPr>
        <w:t xml:space="preserve"> </w:t>
      </w:r>
      <w:proofErr w:type="spellStart"/>
      <w:r w:rsidRPr="001B6D1F">
        <w:rPr>
          <w:rFonts w:ascii="Arial" w:hAnsi="Arial" w:cs="Arial"/>
          <w:sz w:val="22"/>
          <w:szCs w:val="22"/>
        </w:rPr>
        <w:t>pelaA</w:t>
      </w:r>
      <w:proofErr w:type="spellEnd"/>
      <w:r>
        <w:rPr>
          <w:rFonts w:ascii="Arial" w:hAnsi="Arial" w:cs="Arial"/>
          <w:sz w:val="22"/>
          <w:szCs w:val="22"/>
        </w:rPr>
        <w:t xml:space="preserve"> </w:t>
      </w:r>
      <w:proofErr w:type="spellStart"/>
      <w:r w:rsidRPr="001B6D1F">
        <w:rPr>
          <w:rFonts w:ascii="Arial" w:hAnsi="Arial" w:cs="Arial"/>
          <w:sz w:val="22"/>
          <w:szCs w:val="22"/>
        </w:rPr>
        <w:t>dministração</w:t>
      </w:r>
      <w:proofErr w:type="spellEnd"/>
      <w:r w:rsidRPr="001B6D1F">
        <w:rPr>
          <w:rFonts w:ascii="Arial" w:hAnsi="Arial" w:cs="Arial"/>
          <w:sz w:val="22"/>
          <w:szCs w:val="22"/>
        </w:rPr>
        <w:t>,</w:t>
      </w:r>
      <w:r>
        <w:rPr>
          <w:rFonts w:ascii="Arial" w:hAnsi="Arial" w:cs="Arial"/>
          <w:sz w:val="22"/>
          <w:szCs w:val="22"/>
        </w:rPr>
        <w:t xml:space="preserve"> </w:t>
      </w:r>
      <w:r w:rsidRPr="001B6D1F">
        <w:rPr>
          <w:rFonts w:ascii="Arial" w:hAnsi="Arial" w:cs="Arial"/>
          <w:sz w:val="22"/>
          <w:szCs w:val="22"/>
        </w:rPr>
        <w:t>a</w:t>
      </w:r>
      <w:r>
        <w:rPr>
          <w:rFonts w:ascii="Arial" w:hAnsi="Arial" w:cs="Arial"/>
          <w:sz w:val="22"/>
          <w:szCs w:val="22"/>
        </w:rPr>
        <w:t xml:space="preserve"> </w:t>
      </w:r>
      <w:r w:rsidRPr="001B6D1F">
        <w:rPr>
          <w:rFonts w:ascii="Arial" w:hAnsi="Arial" w:cs="Arial"/>
          <w:sz w:val="22"/>
          <w:szCs w:val="22"/>
        </w:rPr>
        <w:t>qualquer</w:t>
      </w:r>
      <w:r>
        <w:rPr>
          <w:rFonts w:ascii="Arial" w:hAnsi="Arial" w:cs="Arial"/>
          <w:sz w:val="22"/>
          <w:szCs w:val="22"/>
        </w:rPr>
        <w:t xml:space="preserve"> </w:t>
      </w:r>
      <w:r w:rsidRPr="001B6D1F">
        <w:rPr>
          <w:rFonts w:ascii="Arial" w:hAnsi="Arial" w:cs="Arial"/>
          <w:sz w:val="22"/>
          <w:szCs w:val="22"/>
        </w:rPr>
        <w:t>tempo,</w:t>
      </w:r>
      <w:r>
        <w:rPr>
          <w:rFonts w:ascii="Arial" w:hAnsi="Arial" w:cs="Arial"/>
          <w:sz w:val="22"/>
          <w:szCs w:val="22"/>
        </w:rPr>
        <w:t xml:space="preserve"> </w:t>
      </w:r>
      <w:r w:rsidRPr="001B6D1F">
        <w:rPr>
          <w:rFonts w:ascii="Arial" w:hAnsi="Arial" w:cs="Arial"/>
          <w:sz w:val="22"/>
          <w:szCs w:val="22"/>
        </w:rPr>
        <w:t>mediante</w:t>
      </w:r>
      <w:r>
        <w:rPr>
          <w:rFonts w:ascii="Arial" w:hAnsi="Arial" w:cs="Arial"/>
          <w:sz w:val="22"/>
          <w:szCs w:val="22"/>
        </w:rPr>
        <w:t xml:space="preserve"> </w:t>
      </w:r>
      <w:r w:rsidRPr="001B6D1F">
        <w:rPr>
          <w:rFonts w:ascii="Arial" w:hAnsi="Arial" w:cs="Arial"/>
          <w:sz w:val="22"/>
          <w:szCs w:val="22"/>
        </w:rPr>
        <w:t>notificação</w:t>
      </w:r>
      <w:r>
        <w:rPr>
          <w:rFonts w:ascii="Arial" w:hAnsi="Arial" w:cs="Arial"/>
          <w:sz w:val="22"/>
          <w:szCs w:val="22"/>
        </w:rPr>
        <w:t xml:space="preserve"> </w:t>
      </w:r>
      <w:r w:rsidRPr="001B6D1F">
        <w:rPr>
          <w:rFonts w:ascii="Arial" w:hAnsi="Arial" w:cs="Arial"/>
          <w:sz w:val="22"/>
          <w:szCs w:val="22"/>
        </w:rPr>
        <w:t>prévia</w:t>
      </w:r>
      <w:r>
        <w:rPr>
          <w:rFonts w:ascii="Arial" w:hAnsi="Arial" w:cs="Arial"/>
          <w:sz w:val="22"/>
          <w:szCs w:val="22"/>
        </w:rPr>
        <w:t xml:space="preserve"> </w:t>
      </w:r>
      <w:r w:rsidRPr="001B6D1F">
        <w:rPr>
          <w:rFonts w:ascii="Arial" w:hAnsi="Arial" w:cs="Arial"/>
          <w:sz w:val="22"/>
          <w:szCs w:val="22"/>
        </w:rPr>
        <w:t>de</w:t>
      </w:r>
      <w:r>
        <w:rPr>
          <w:rFonts w:ascii="Arial" w:hAnsi="Arial" w:cs="Arial"/>
          <w:sz w:val="22"/>
          <w:szCs w:val="22"/>
        </w:rPr>
        <w:t xml:space="preserve"> </w:t>
      </w:r>
      <w:r w:rsidRPr="005975BD">
        <w:rPr>
          <w:rFonts w:ascii="Arial" w:hAnsi="Arial" w:cs="Arial"/>
          <w:b/>
          <w:sz w:val="22"/>
          <w:szCs w:val="22"/>
        </w:rPr>
        <w:t>30</w:t>
      </w:r>
      <w:r w:rsidR="005975BD" w:rsidRPr="005975BD">
        <w:rPr>
          <w:rFonts w:ascii="Arial" w:hAnsi="Arial" w:cs="Arial"/>
          <w:b/>
          <w:sz w:val="22"/>
          <w:szCs w:val="22"/>
        </w:rPr>
        <w:t xml:space="preserve"> </w:t>
      </w:r>
      <w:r w:rsidRPr="005975BD">
        <w:rPr>
          <w:rFonts w:ascii="Arial" w:hAnsi="Arial" w:cs="Arial"/>
          <w:b/>
          <w:sz w:val="22"/>
          <w:szCs w:val="22"/>
        </w:rPr>
        <w:t>(trinta) dias</w:t>
      </w:r>
      <w:r>
        <w:rPr>
          <w:rFonts w:ascii="Arial" w:hAnsi="Arial" w:cs="Arial"/>
          <w:sz w:val="22"/>
          <w:szCs w:val="22"/>
        </w:rPr>
        <w:t xml:space="preserve"> </w:t>
      </w:r>
      <w:r w:rsidRPr="001B6D1F">
        <w:rPr>
          <w:rFonts w:ascii="Arial" w:hAnsi="Arial" w:cs="Arial"/>
          <w:sz w:val="22"/>
          <w:szCs w:val="22"/>
        </w:rPr>
        <w:t>à</w:t>
      </w:r>
      <w:r w:rsidR="005975BD">
        <w:rPr>
          <w:rFonts w:ascii="Arial" w:hAnsi="Arial" w:cs="Arial"/>
          <w:sz w:val="22"/>
          <w:szCs w:val="22"/>
        </w:rPr>
        <w:t xml:space="preserve"> </w:t>
      </w:r>
      <w:r w:rsidRPr="001B6D1F">
        <w:rPr>
          <w:rFonts w:ascii="Arial" w:hAnsi="Arial" w:cs="Arial"/>
          <w:sz w:val="22"/>
          <w:szCs w:val="22"/>
        </w:rPr>
        <w:t>DETENTORA, por motivo de interesse público e demais hipóteses previstas na Lei, ou ainda,</w:t>
      </w:r>
      <w:r>
        <w:rPr>
          <w:rFonts w:ascii="Arial" w:hAnsi="Arial" w:cs="Arial"/>
          <w:sz w:val="22"/>
          <w:szCs w:val="22"/>
        </w:rPr>
        <w:t xml:space="preserve"> </w:t>
      </w:r>
      <w:r w:rsidRPr="001B6D1F">
        <w:rPr>
          <w:rFonts w:ascii="Arial" w:hAnsi="Arial" w:cs="Arial"/>
          <w:sz w:val="22"/>
          <w:szCs w:val="22"/>
        </w:rPr>
        <w:t>judicialmente,</w:t>
      </w:r>
      <w:r>
        <w:rPr>
          <w:rFonts w:ascii="Arial" w:hAnsi="Arial" w:cs="Arial"/>
          <w:sz w:val="22"/>
          <w:szCs w:val="22"/>
        </w:rPr>
        <w:t xml:space="preserve"> </w:t>
      </w:r>
      <w:r w:rsidRPr="001B6D1F">
        <w:rPr>
          <w:rFonts w:ascii="Arial" w:hAnsi="Arial" w:cs="Arial"/>
          <w:sz w:val="22"/>
          <w:szCs w:val="22"/>
        </w:rPr>
        <w:t>nos</w:t>
      </w:r>
      <w:r>
        <w:rPr>
          <w:rFonts w:ascii="Arial" w:hAnsi="Arial" w:cs="Arial"/>
          <w:sz w:val="22"/>
          <w:szCs w:val="22"/>
        </w:rPr>
        <w:t xml:space="preserve"> </w:t>
      </w:r>
      <w:r w:rsidRPr="001B6D1F">
        <w:rPr>
          <w:rFonts w:ascii="Arial" w:hAnsi="Arial" w:cs="Arial"/>
          <w:sz w:val="22"/>
          <w:szCs w:val="22"/>
        </w:rPr>
        <w:t>termos</w:t>
      </w:r>
      <w:r>
        <w:rPr>
          <w:rFonts w:ascii="Arial" w:hAnsi="Arial" w:cs="Arial"/>
          <w:sz w:val="22"/>
          <w:szCs w:val="22"/>
        </w:rPr>
        <w:t xml:space="preserve"> </w:t>
      </w:r>
      <w:r w:rsidRPr="001B6D1F">
        <w:rPr>
          <w:rFonts w:ascii="Arial" w:hAnsi="Arial" w:cs="Arial"/>
          <w:sz w:val="22"/>
          <w:szCs w:val="22"/>
        </w:rPr>
        <w:t xml:space="preserve">da legislação pertinente. </w:t>
      </w:r>
    </w:p>
    <w:p w14:paraId="58245CF3" w14:textId="77777777" w:rsidR="001B6D1F" w:rsidRPr="001B6D1F" w:rsidRDefault="001B6D1F" w:rsidP="008F2FE7">
      <w:pPr>
        <w:pStyle w:val="TextosemFormatao"/>
        <w:keepLines/>
        <w:numPr>
          <w:ilvl w:val="2"/>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lastRenderedPageBreak/>
        <w:t>Da rescisão procedida com base nesta cláusula não incidirá multa ou indenização de</w:t>
      </w:r>
      <w:r>
        <w:rPr>
          <w:rFonts w:ascii="Arial" w:hAnsi="Arial" w:cs="Arial"/>
          <w:sz w:val="22"/>
          <w:szCs w:val="22"/>
        </w:rPr>
        <w:t xml:space="preserve"> </w:t>
      </w:r>
      <w:r w:rsidRPr="001B6D1F">
        <w:rPr>
          <w:rFonts w:ascii="Arial" w:hAnsi="Arial" w:cs="Arial"/>
          <w:sz w:val="22"/>
          <w:szCs w:val="22"/>
        </w:rPr>
        <w:t>qualquer</w:t>
      </w:r>
      <w:r>
        <w:rPr>
          <w:rFonts w:ascii="Arial" w:hAnsi="Arial" w:cs="Arial"/>
          <w:sz w:val="22"/>
          <w:szCs w:val="22"/>
        </w:rPr>
        <w:t xml:space="preserve"> </w:t>
      </w:r>
      <w:r w:rsidRPr="001B6D1F">
        <w:rPr>
          <w:rFonts w:ascii="Arial" w:hAnsi="Arial" w:cs="Arial"/>
          <w:sz w:val="22"/>
          <w:szCs w:val="22"/>
        </w:rPr>
        <w:t xml:space="preserve">natureza. </w:t>
      </w:r>
    </w:p>
    <w:p w14:paraId="752ACCBF" w14:textId="77777777" w:rsidR="001B6D1F" w:rsidRPr="001B6D1F" w:rsidRDefault="001B6D1F" w:rsidP="008F2FE7">
      <w:pPr>
        <w:pStyle w:val="TextosemFormatao"/>
        <w:keepLines/>
        <w:numPr>
          <w:ilvl w:val="1"/>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comunicação do cancelamento do desconto registrado, nos casos previstos em Lei, será</w:t>
      </w:r>
      <w:r>
        <w:rPr>
          <w:rFonts w:ascii="Arial" w:hAnsi="Arial" w:cs="Arial"/>
          <w:sz w:val="22"/>
          <w:szCs w:val="22"/>
        </w:rPr>
        <w:t xml:space="preserve"> </w:t>
      </w:r>
      <w:r w:rsidRPr="001B6D1F">
        <w:rPr>
          <w:rFonts w:ascii="Arial" w:hAnsi="Arial" w:cs="Arial"/>
          <w:sz w:val="22"/>
          <w:szCs w:val="22"/>
        </w:rPr>
        <w:t>feita por correspondência com aviso de recebimento, juntando-se o comprovante aos autos que</w:t>
      </w:r>
      <w:r>
        <w:rPr>
          <w:rFonts w:ascii="Arial" w:hAnsi="Arial" w:cs="Arial"/>
          <w:sz w:val="22"/>
          <w:szCs w:val="22"/>
        </w:rPr>
        <w:t xml:space="preserve"> </w:t>
      </w:r>
      <w:r w:rsidRPr="001B6D1F">
        <w:rPr>
          <w:rFonts w:ascii="Arial" w:hAnsi="Arial" w:cs="Arial"/>
          <w:sz w:val="22"/>
          <w:szCs w:val="22"/>
        </w:rPr>
        <w:t>deram origem</w:t>
      </w:r>
      <w:r>
        <w:rPr>
          <w:rFonts w:ascii="Arial" w:hAnsi="Arial" w:cs="Arial"/>
          <w:sz w:val="22"/>
          <w:szCs w:val="22"/>
        </w:rPr>
        <w:t xml:space="preserve"> </w:t>
      </w:r>
      <w:r w:rsidRPr="001B6D1F">
        <w:rPr>
          <w:rFonts w:ascii="Arial" w:hAnsi="Arial" w:cs="Arial"/>
          <w:sz w:val="22"/>
          <w:szCs w:val="22"/>
        </w:rPr>
        <w:t xml:space="preserve">ao </w:t>
      </w:r>
      <w:proofErr w:type="spellStart"/>
      <w:r w:rsidRPr="001B6D1F">
        <w:rPr>
          <w:rFonts w:ascii="Arial" w:hAnsi="Arial" w:cs="Arial"/>
          <w:sz w:val="22"/>
          <w:szCs w:val="22"/>
        </w:rPr>
        <w:t>Registrode</w:t>
      </w:r>
      <w:proofErr w:type="spellEnd"/>
      <w:r w:rsidRPr="001B6D1F">
        <w:rPr>
          <w:rFonts w:ascii="Arial" w:hAnsi="Arial" w:cs="Arial"/>
          <w:sz w:val="22"/>
          <w:szCs w:val="22"/>
        </w:rPr>
        <w:t xml:space="preserve"> Preços; </w:t>
      </w:r>
    </w:p>
    <w:p w14:paraId="3A30318E" w14:textId="2F8AFDD9" w:rsidR="001B6D1F" w:rsidRPr="001B6D1F" w:rsidRDefault="001B6D1F" w:rsidP="008F2FE7">
      <w:pPr>
        <w:pStyle w:val="TextosemFormatao"/>
        <w:keepLines/>
        <w:numPr>
          <w:ilvl w:val="1"/>
          <w:numId w:val="9"/>
        </w:numPr>
        <w:tabs>
          <w:tab w:val="left" w:pos="851"/>
          <w:tab w:val="left" w:pos="9923"/>
        </w:tabs>
        <w:spacing w:after="240" w:line="276" w:lineRule="auto"/>
        <w:ind w:left="0" w:firstLine="0"/>
        <w:jc w:val="both"/>
        <w:rPr>
          <w:rFonts w:ascii="Arial" w:hAnsi="Arial" w:cs="Arial"/>
          <w:color w:val="0000FF"/>
          <w:sz w:val="22"/>
          <w:szCs w:val="22"/>
        </w:rPr>
      </w:pPr>
      <w:r w:rsidRPr="001B6D1F">
        <w:rPr>
          <w:rFonts w:ascii="Arial" w:hAnsi="Arial" w:cs="Arial"/>
          <w:sz w:val="22"/>
          <w:szCs w:val="22"/>
        </w:rPr>
        <w:t>No caso de ser ignorado, incerto ou inacessível o endereço da Detentora, a comunicação</w:t>
      </w:r>
      <w:r>
        <w:rPr>
          <w:rFonts w:ascii="Arial" w:hAnsi="Arial" w:cs="Arial"/>
          <w:sz w:val="22"/>
          <w:szCs w:val="22"/>
        </w:rPr>
        <w:t xml:space="preserve"> </w:t>
      </w:r>
      <w:r w:rsidRPr="001B6D1F">
        <w:rPr>
          <w:rFonts w:ascii="Arial" w:hAnsi="Arial" w:cs="Arial"/>
          <w:sz w:val="22"/>
          <w:szCs w:val="22"/>
        </w:rPr>
        <w:t xml:space="preserve">será feita por publicação na imprensa oficial, por 01 (uma) vez, considerando-se cancelado </w:t>
      </w:r>
      <w:proofErr w:type="spellStart"/>
      <w:r w:rsidRPr="001B6D1F">
        <w:rPr>
          <w:rFonts w:ascii="Arial" w:hAnsi="Arial" w:cs="Arial"/>
          <w:sz w:val="22"/>
          <w:szCs w:val="22"/>
        </w:rPr>
        <w:t>opreçoregistrado</w:t>
      </w:r>
      <w:proofErr w:type="spellEnd"/>
      <w:r w:rsidRPr="001B6D1F">
        <w:rPr>
          <w:rFonts w:ascii="Arial" w:hAnsi="Arial" w:cs="Arial"/>
          <w:sz w:val="22"/>
          <w:szCs w:val="22"/>
        </w:rPr>
        <w:t xml:space="preserve"> a</w:t>
      </w:r>
      <w:r>
        <w:rPr>
          <w:rFonts w:ascii="Arial" w:hAnsi="Arial" w:cs="Arial"/>
          <w:sz w:val="22"/>
          <w:szCs w:val="22"/>
        </w:rPr>
        <w:t xml:space="preserve"> </w:t>
      </w:r>
      <w:r w:rsidRPr="001B6D1F">
        <w:rPr>
          <w:rFonts w:ascii="Arial" w:hAnsi="Arial" w:cs="Arial"/>
          <w:sz w:val="22"/>
          <w:szCs w:val="22"/>
        </w:rPr>
        <w:t>partir da</w:t>
      </w:r>
      <w:r>
        <w:rPr>
          <w:rFonts w:ascii="Arial" w:hAnsi="Arial" w:cs="Arial"/>
          <w:sz w:val="22"/>
          <w:szCs w:val="22"/>
        </w:rPr>
        <w:t xml:space="preserve"> </w:t>
      </w:r>
      <w:r w:rsidRPr="001B6D1F">
        <w:rPr>
          <w:rFonts w:ascii="Arial" w:hAnsi="Arial" w:cs="Arial"/>
          <w:sz w:val="22"/>
          <w:szCs w:val="22"/>
        </w:rPr>
        <w:t>última publicação.</w:t>
      </w:r>
    </w:p>
    <w:p w14:paraId="05C21357" w14:textId="4151394C" w:rsidR="00502539" w:rsidRPr="00502539" w:rsidRDefault="00502539" w:rsidP="008F2FE7">
      <w:pPr>
        <w:pStyle w:val="Nivel01"/>
        <w:numPr>
          <w:ilvl w:val="0"/>
          <w:numId w:val="9"/>
        </w:numPr>
        <w:tabs>
          <w:tab w:val="clear" w:pos="567"/>
          <w:tab w:val="left" w:pos="0"/>
        </w:tabs>
        <w:spacing w:before="120" w:afterLines="120" w:after="288" w:line="276" w:lineRule="auto"/>
        <w:ind w:left="0" w:hanging="284"/>
        <w:rPr>
          <w:color w:val="0000FF"/>
          <w:sz w:val="22"/>
          <w:szCs w:val="22"/>
        </w:rPr>
      </w:pPr>
      <w:bookmarkStart w:id="131" w:name="_Toc187849517"/>
      <w:bookmarkEnd w:id="130"/>
      <w:r w:rsidRPr="00502539">
        <w:rPr>
          <w:color w:val="0000FF"/>
          <w:sz w:val="22"/>
          <w:szCs w:val="22"/>
        </w:rPr>
        <w:t xml:space="preserve">CLÁUSULA DÉCIMA </w:t>
      </w:r>
      <w:r w:rsidR="005975BD">
        <w:rPr>
          <w:color w:val="0000FF"/>
          <w:sz w:val="22"/>
          <w:szCs w:val="22"/>
        </w:rPr>
        <w:t>PRIMEIRA</w:t>
      </w:r>
      <w:r w:rsidRPr="00502539">
        <w:rPr>
          <w:color w:val="0000FF"/>
          <w:sz w:val="22"/>
          <w:szCs w:val="22"/>
        </w:rPr>
        <w:t xml:space="preserve"> - DA ADESÃO À ATA DE REGISTRO DE PREÇOS</w:t>
      </w:r>
      <w:bookmarkEnd w:id="131"/>
      <w:r w:rsidRPr="00502539">
        <w:rPr>
          <w:color w:val="0000FF"/>
          <w:sz w:val="22"/>
          <w:szCs w:val="22"/>
        </w:rPr>
        <w:t xml:space="preserve"> </w:t>
      </w:r>
    </w:p>
    <w:p w14:paraId="13D497ED" w14:textId="0CEB202F"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Durante a vigência da ata, os órgãos que não participaram do procedimento poderão aderir à ata de registro de preços na condição de não participantes, observados os seguintes requisitos:</w:t>
      </w:r>
    </w:p>
    <w:p w14:paraId="5DD50A54" w14:textId="4197B256"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apresentação de justificativa da vantagem da adesão, inclusive em situações de provável desabastecimento ou descontinuidade de serviço público;</w:t>
      </w:r>
    </w:p>
    <w:p w14:paraId="00851320" w14:textId="213EAC48"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O órgão ou entidade gerenciadora poderá rejeitar adesões caso elas possam acarretar prejuízo à execução de seus próprios contratos ou à sua capacidade de gerenciamento.</w:t>
      </w:r>
    </w:p>
    <w:p w14:paraId="0C3B5B64" w14:textId="55E674E5"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Após a autorização do órgão ou da entidade gerenciadora, o órgão ou entidade não participante deverá efetivar a aquisição ou a contratação solicitada em até noventa dias, observado o prazo de vigência da ata.</w:t>
      </w:r>
    </w:p>
    <w:p w14:paraId="5C2DB79C" w14:textId="29B06A82"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0E9CE6C" w14:textId="4963CD9C"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 xml:space="preserve">O órgão ou a entidade poderá aderir a item da ata de registro de preços da qual seja integrante, na qualidade de não participante, para aqueles itens para os quais não tenha quantitativo registrado, observados os requisitos do </w:t>
      </w:r>
      <w:r w:rsidRPr="00F31700">
        <w:rPr>
          <w:b/>
          <w:color w:val="auto"/>
          <w:sz w:val="22"/>
          <w:szCs w:val="22"/>
        </w:rPr>
        <w:t>item 1</w:t>
      </w:r>
      <w:r w:rsidR="00F31700" w:rsidRPr="00F31700">
        <w:rPr>
          <w:b/>
          <w:color w:val="auto"/>
          <w:sz w:val="22"/>
          <w:szCs w:val="22"/>
        </w:rPr>
        <w:t>1</w:t>
      </w:r>
      <w:r w:rsidRPr="00F31700">
        <w:rPr>
          <w:b/>
          <w:color w:val="auto"/>
          <w:sz w:val="22"/>
          <w:szCs w:val="22"/>
        </w:rPr>
        <w:t>.1</w:t>
      </w:r>
      <w:r w:rsidRPr="00F31700">
        <w:rPr>
          <w:color w:val="auto"/>
          <w:sz w:val="22"/>
          <w:szCs w:val="22"/>
        </w:rPr>
        <w:t>.</w:t>
      </w:r>
    </w:p>
    <w:p w14:paraId="04A0F93A" w14:textId="77777777"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Dos limites para as adesões</w:t>
      </w:r>
    </w:p>
    <w:p w14:paraId="2E85E071" w14:textId="33164D4D"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10015A2" w14:textId="6E9E0AA1"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B4AC5BC" w14:textId="620FAA2A"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lastRenderedPageBreak/>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w:t>
      </w:r>
      <w:r w:rsidR="00024D26">
        <w:rPr>
          <w:b/>
          <w:color w:val="auto"/>
          <w:sz w:val="22"/>
          <w:szCs w:val="22"/>
        </w:rPr>
        <w:t>.</w:t>
      </w:r>
    </w:p>
    <w:p w14:paraId="5E90ADFD" w14:textId="7BD84B7E"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 xml:space="preserve">A adesão à ata de registro de preços por órgãos e entidades da Administração Pública estadual, distrital e municipal poderá ser exigida para fins de transferências voluntárias, não ficando sujeita ao limite de que trata o </w:t>
      </w:r>
      <w:r w:rsidRPr="00F31700">
        <w:rPr>
          <w:b/>
          <w:color w:val="auto"/>
          <w:sz w:val="22"/>
          <w:szCs w:val="22"/>
        </w:rPr>
        <w:t>item 1</w:t>
      </w:r>
      <w:r w:rsidR="00F31700">
        <w:rPr>
          <w:b/>
          <w:color w:val="auto"/>
          <w:sz w:val="22"/>
          <w:szCs w:val="22"/>
        </w:rPr>
        <w:t>1</w:t>
      </w:r>
      <w:r w:rsidRPr="00F31700">
        <w:rPr>
          <w:b/>
          <w:color w:val="auto"/>
          <w:sz w:val="22"/>
          <w:szCs w:val="22"/>
        </w:rPr>
        <w:t>.7,</w:t>
      </w:r>
      <w:r w:rsidRPr="00F31700">
        <w:rPr>
          <w:color w:val="auto"/>
          <w:sz w:val="22"/>
          <w:szCs w:val="22"/>
        </w:rPr>
        <w:t xml:space="preserve"> desde que seja destinada à execução descentralizada de programa ou projeto federal e comprovada a compatibilidade dos preços registrados com os valores praticados no mercado na forma do art. 23 da Lei nº 14.133, de 2021.</w:t>
      </w:r>
    </w:p>
    <w:p w14:paraId="74634F8C" w14:textId="77777777"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Vedação a acréscimo de quantitativos</w:t>
      </w:r>
    </w:p>
    <w:p w14:paraId="518BEC4F" w14:textId="0D7C4B59" w:rsidR="00502539" w:rsidRPr="00F31700" w:rsidRDefault="00502539" w:rsidP="008F2FE7">
      <w:pPr>
        <w:pStyle w:val="Nivel2"/>
        <w:keepLines/>
        <w:numPr>
          <w:ilvl w:val="1"/>
          <w:numId w:val="9"/>
        </w:numPr>
        <w:tabs>
          <w:tab w:val="left" w:pos="851"/>
        </w:tabs>
        <w:spacing w:afterLines="120" w:after="288"/>
        <w:ind w:left="0" w:firstLine="0"/>
        <w:rPr>
          <w:color w:val="auto"/>
          <w:sz w:val="22"/>
          <w:szCs w:val="22"/>
        </w:rPr>
      </w:pPr>
      <w:r w:rsidRPr="00F31700">
        <w:rPr>
          <w:color w:val="auto"/>
          <w:sz w:val="22"/>
          <w:szCs w:val="22"/>
        </w:rPr>
        <w:t>É vedado efetuar acréscimos nos quantitativos fixados na ata de registro de preços.</w:t>
      </w:r>
    </w:p>
    <w:p w14:paraId="2BAFD944" w14:textId="464239A1" w:rsidR="00782452" w:rsidRPr="00782452" w:rsidRDefault="005176B3" w:rsidP="008F2FE7">
      <w:pPr>
        <w:pStyle w:val="Nivel01"/>
        <w:numPr>
          <w:ilvl w:val="0"/>
          <w:numId w:val="9"/>
        </w:numPr>
        <w:tabs>
          <w:tab w:val="clear" w:pos="567"/>
          <w:tab w:val="left" w:pos="0"/>
        </w:tabs>
        <w:spacing w:before="120" w:afterLines="120" w:after="288" w:line="276" w:lineRule="auto"/>
        <w:ind w:left="0" w:hanging="284"/>
        <w:rPr>
          <w:color w:val="0000FF"/>
          <w:sz w:val="22"/>
          <w:szCs w:val="22"/>
        </w:rPr>
      </w:pPr>
      <w:bookmarkStart w:id="132" w:name="_Toc124846890"/>
      <w:bookmarkStart w:id="133" w:name="_Toc187849518"/>
      <w:r w:rsidRPr="009010D4">
        <w:rPr>
          <w:color w:val="0000FF"/>
          <w:sz w:val="22"/>
          <w:szCs w:val="22"/>
        </w:rPr>
        <w:t xml:space="preserve">CLÁUSULA DÉCIMA </w:t>
      </w:r>
      <w:r w:rsidR="005975BD">
        <w:rPr>
          <w:color w:val="0000FF"/>
          <w:sz w:val="22"/>
          <w:szCs w:val="22"/>
        </w:rPr>
        <w:t>SEGUNDA</w:t>
      </w:r>
      <w:r w:rsidRPr="009010D4">
        <w:rPr>
          <w:color w:val="0000FF"/>
          <w:sz w:val="22"/>
          <w:szCs w:val="22"/>
        </w:rPr>
        <w:t xml:space="preserve"> – DOS CASOS OMISSOS (</w:t>
      </w:r>
      <w:hyperlink r:id="rId43" w:anchor="art92" w:history="1">
        <w:r w:rsidRPr="009010D4">
          <w:rPr>
            <w:rStyle w:val="Hyperlink"/>
            <w:color w:val="0000FF"/>
            <w:sz w:val="22"/>
            <w:szCs w:val="22"/>
          </w:rPr>
          <w:t>art. 92, III</w:t>
        </w:r>
      </w:hyperlink>
      <w:r w:rsidRPr="009010D4">
        <w:rPr>
          <w:color w:val="0000FF"/>
          <w:sz w:val="22"/>
          <w:szCs w:val="22"/>
        </w:rPr>
        <w:t>)</w:t>
      </w:r>
      <w:bookmarkEnd w:id="132"/>
      <w:bookmarkEnd w:id="133"/>
    </w:p>
    <w:p w14:paraId="1C4AF43A" w14:textId="171EDC1D" w:rsidR="005176B3" w:rsidRDefault="005176B3" w:rsidP="008F2FE7">
      <w:pPr>
        <w:pStyle w:val="Nivel2"/>
        <w:keepLines/>
        <w:numPr>
          <w:ilvl w:val="1"/>
          <w:numId w:val="9"/>
        </w:numPr>
        <w:tabs>
          <w:tab w:val="left" w:pos="851"/>
        </w:tabs>
        <w:spacing w:afterLines="120" w:after="288"/>
        <w:ind w:left="0" w:firstLine="0"/>
        <w:rPr>
          <w:color w:val="auto"/>
          <w:sz w:val="22"/>
          <w:szCs w:val="22"/>
        </w:rPr>
      </w:pPr>
      <w:r w:rsidRPr="006E0650">
        <w:rPr>
          <w:color w:val="auto"/>
          <w:sz w:val="22"/>
          <w:szCs w:val="22"/>
        </w:rPr>
        <w:t xml:space="preserve">Os casos omissos serão decididos pelo contratante, segundo as disposições contidas na </w:t>
      </w:r>
      <w:r w:rsidRPr="00D670D0">
        <w:rPr>
          <w:color w:val="0000FF"/>
          <w:sz w:val="22"/>
          <w:szCs w:val="22"/>
          <w:u w:val="single"/>
        </w:rPr>
        <w:t xml:space="preserve">Lei </w:t>
      </w:r>
      <w:hyperlink r:id="rId44" w:history="1">
        <w:r w:rsidRPr="00D670D0">
          <w:rPr>
            <w:rStyle w:val="Hyperlink"/>
            <w:color w:val="0000FF"/>
            <w:sz w:val="22"/>
            <w:szCs w:val="22"/>
          </w:rPr>
          <w:t>nº 14.133, de 2021</w:t>
        </w:r>
      </w:hyperlink>
      <w:r w:rsidRPr="006E0650">
        <w:rPr>
          <w:color w:val="auto"/>
          <w:sz w:val="22"/>
          <w:szCs w:val="22"/>
        </w:rPr>
        <w:t xml:space="preserve">, e demais normas federais aplicáveis e, subsidiariamente, segundo as disposições contidas na </w:t>
      </w:r>
      <w:hyperlink r:id="rId45" w:history="1">
        <w:r w:rsidRPr="00D670D0">
          <w:rPr>
            <w:rStyle w:val="Hyperlink"/>
            <w:color w:val="0000FF"/>
            <w:sz w:val="22"/>
            <w:szCs w:val="22"/>
          </w:rPr>
          <w:t>Lei nº 8.078, de 1990 – Código de Defesa do Consumidor</w:t>
        </w:r>
      </w:hyperlink>
      <w:r w:rsidRPr="006E0650">
        <w:rPr>
          <w:color w:val="auto"/>
          <w:sz w:val="22"/>
          <w:szCs w:val="22"/>
        </w:rPr>
        <w:t xml:space="preserve"> – e normas e princípios gerais dos contratos.</w:t>
      </w:r>
    </w:p>
    <w:p w14:paraId="15EF0367" w14:textId="536DC78E" w:rsidR="00F31700" w:rsidRDefault="00F31700" w:rsidP="008F2FE7">
      <w:pPr>
        <w:pStyle w:val="PargrafodaLista"/>
        <w:keepLines/>
        <w:numPr>
          <w:ilvl w:val="1"/>
          <w:numId w:val="9"/>
        </w:numPr>
        <w:ind w:left="0" w:firstLine="0"/>
        <w:rPr>
          <w:rFonts w:eastAsiaTheme="minorEastAsia"/>
          <w:lang w:val="pt-BR" w:eastAsia="pt-BR"/>
        </w:rPr>
      </w:pPr>
      <w:r w:rsidRPr="00F31700">
        <w:rPr>
          <w:rFonts w:eastAsiaTheme="minorEastAsia"/>
          <w:lang w:val="pt-BR" w:eastAsia="pt-BR"/>
        </w:rPr>
        <w:t>As condições gerais de execução do objeto</w:t>
      </w:r>
      <w:r w:rsidR="005975BD">
        <w:rPr>
          <w:rFonts w:eastAsiaTheme="minorEastAsia"/>
          <w:lang w:val="pt-BR" w:eastAsia="pt-BR"/>
        </w:rPr>
        <w:t xml:space="preserve"> </w:t>
      </w:r>
      <w:r w:rsidRPr="00F31700">
        <w:rPr>
          <w:rFonts w:eastAsiaTheme="minorEastAsia"/>
          <w:lang w:val="pt-BR" w:eastAsia="pt-BR"/>
        </w:rPr>
        <w:t>encontram-se definidos no EDITAL e Termo de Referência.</w:t>
      </w:r>
    </w:p>
    <w:p w14:paraId="605E9D3F" w14:textId="77777777" w:rsidR="00F31700" w:rsidRPr="00F31700" w:rsidRDefault="00F31700" w:rsidP="008F2FE7">
      <w:pPr>
        <w:pStyle w:val="PargrafodaLista"/>
        <w:keepLines/>
        <w:ind w:left="0"/>
        <w:rPr>
          <w:rFonts w:eastAsiaTheme="minorEastAsia"/>
          <w:lang w:val="pt-BR" w:eastAsia="pt-BR"/>
        </w:rPr>
      </w:pPr>
    </w:p>
    <w:p w14:paraId="028809E6" w14:textId="5ADC051A" w:rsidR="005176B3" w:rsidRPr="009010D4" w:rsidRDefault="005176B3" w:rsidP="008F2FE7">
      <w:pPr>
        <w:pStyle w:val="Nivel01"/>
        <w:numPr>
          <w:ilvl w:val="0"/>
          <w:numId w:val="9"/>
        </w:numPr>
        <w:tabs>
          <w:tab w:val="clear" w:pos="567"/>
          <w:tab w:val="left" w:pos="851"/>
        </w:tabs>
        <w:spacing w:before="120" w:afterLines="120" w:after="288" w:line="276" w:lineRule="auto"/>
        <w:ind w:left="0" w:hanging="426"/>
        <w:rPr>
          <w:color w:val="0000FF"/>
          <w:sz w:val="22"/>
          <w:szCs w:val="22"/>
        </w:rPr>
      </w:pPr>
      <w:bookmarkStart w:id="134" w:name="_Toc124846892"/>
      <w:bookmarkStart w:id="135" w:name="_Toc187849519"/>
      <w:r w:rsidRPr="009010D4">
        <w:rPr>
          <w:color w:val="0000FF"/>
          <w:sz w:val="22"/>
          <w:szCs w:val="22"/>
        </w:rPr>
        <w:t xml:space="preserve">CLÁUSULA </w:t>
      </w:r>
      <w:r w:rsidR="00AF28A7">
        <w:rPr>
          <w:color w:val="0000FF"/>
          <w:sz w:val="22"/>
          <w:szCs w:val="22"/>
        </w:rPr>
        <w:t xml:space="preserve">DÉCIMA </w:t>
      </w:r>
      <w:r w:rsidR="005975BD">
        <w:rPr>
          <w:color w:val="0000FF"/>
          <w:sz w:val="22"/>
          <w:szCs w:val="22"/>
        </w:rPr>
        <w:t>TERCEIRA</w:t>
      </w:r>
      <w:r w:rsidRPr="009010D4">
        <w:rPr>
          <w:color w:val="0000FF"/>
          <w:sz w:val="22"/>
          <w:szCs w:val="22"/>
        </w:rPr>
        <w:t xml:space="preserve"> – </w:t>
      </w:r>
      <w:r w:rsidR="00792F71">
        <w:rPr>
          <w:color w:val="0000FF"/>
          <w:sz w:val="22"/>
          <w:szCs w:val="22"/>
        </w:rPr>
        <w:t xml:space="preserve">DA </w:t>
      </w:r>
      <w:r w:rsidRPr="009010D4">
        <w:rPr>
          <w:color w:val="0000FF"/>
          <w:sz w:val="22"/>
          <w:szCs w:val="22"/>
        </w:rPr>
        <w:t>PUBLICAÇÃO</w:t>
      </w:r>
      <w:bookmarkEnd w:id="134"/>
      <w:bookmarkEnd w:id="135"/>
    </w:p>
    <w:p w14:paraId="37F07234" w14:textId="77777777" w:rsidR="005176B3" w:rsidRPr="006E0650" w:rsidRDefault="005176B3" w:rsidP="008F2FE7">
      <w:pPr>
        <w:pStyle w:val="Nivel2"/>
        <w:keepLines/>
        <w:numPr>
          <w:ilvl w:val="1"/>
          <w:numId w:val="9"/>
        </w:numPr>
        <w:tabs>
          <w:tab w:val="left" w:pos="851"/>
        </w:tabs>
        <w:spacing w:afterLines="120" w:after="288"/>
        <w:ind w:left="0" w:firstLine="0"/>
        <w:rPr>
          <w:color w:val="auto"/>
          <w:sz w:val="22"/>
          <w:szCs w:val="22"/>
        </w:rPr>
      </w:pPr>
      <w:r w:rsidRPr="006E0650">
        <w:rPr>
          <w:color w:val="auto"/>
          <w:sz w:val="22"/>
          <w:szCs w:val="22"/>
        </w:rPr>
        <w:t xml:space="preserve">Incumbirá ao contratante divulgar o presente instrumento no Portal Nacional de Contratações Públicas (PNCP), na forma prevista no </w:t>
      </w:r>
      <w:hyperlink r:id="rId46" w:anchor="art94" w:history="1">
        <w:r w:rsidRPr="00D670D0">
          <w:rPr>
            <w:rStyle w:val="Hyperlink"/>
            <w:color w:val="0000FF"/>
            <w:sz w:val="22"/>
            <w:szCs w:val="22"/>
          </w:rPr>
          <w:t>art. 94 da Lei 14.133, de 2021</w:t>
        </w:r>
      </w:hyperlink>
      <w:r w:rsidRPr="006E0650">
        <w:rPr>
          <w:color w:val="auto"/>
          <w:sz w:val="22"/>
          <w:szCs w:val="22"/>
        </w:rPr>
        <w:t xml:space="preserve">, bem como no respectivo sítio oficial na Internet, em atenção ao </w:t>
      </w:r>
      <w:hyperlink r:id="rId47" w:anchor="art8§2" w:history="1">
        <w:r w:rsidRPr="00D670D0">
          <w:rPr>
            <w:rStyle w:val="Hyperlink"/>
            <w:color w:val="0000FF"/>
            <w:sz w:val="22"/>
            <w:szCs w:val="22"/>
          </w:rPr>
          <w:t>art. 8º, §2º, da Lei n. 12.527, de 2011</w:t>
        </w:r>
      </w:hyperlink>
      <w:r w:rsidRPr="00D670D0">
        <w:rPr>
          <w:color w:val="0000FF"/>
          <w:sz w:val="22"/>
          <w:szCs w:val="22"/>
        </w:rPr>
        <w:t xml:space="preserve">, c/c </w:t>
      </w:r>
      <w:hyperlink r:id="rId48" w:anchor="art7§3" w:history="1">
        <w:r w:rsidRPr="00D670D0">
          <w:rPr>
            <w:rStyle w:val="Hyperlink"/>
            <w:color w:val="0000FF"/>
            <w:sz w:val="22"/>
            <w:szCs w:val="22"/>
          </w:rPr>
          <w:t>art. 7º, §3º, inciso V, do Decreto n. 7.724, de 2012</w:t>
        </w:r>
      </w:hyperlink>
      <w:r w:rsidRPr="006E0650">
        <w:rPr>
          <w:color w:val="auto"/>
          <w:sz w:val="22"/>
          <w:szCs w:val="22"/>
        </w:rPr>
        <w:t>.</w:t>
      </w:r>
    </w:p>
    <w:p w14:paraId="1E5A10D5" w14:textId="3F75C278" w:rsidR="005176B3" w:rsidRPr="009010D4" w:rsidRDefault="005176B3" w:rsidP="008F2FE7">
      <w:pPr>
        <w:pStyle w:val="Nivel01"/>
        <w:numPr>
          <w:ilvl w:val="0"/>
          <w:numId w:val="9"/>
        </w:numPr>
        <w:tabs>
          <w:tab w:val="clear" w:pos="567"/>
          <w:tab w:val="left" w:pos="851"/>
        </w:tabs>
        <w:spacing w:before="120" w:afterLines="120" w:after="288" w:line="276" w:lineRule="auto"/>
        <w:ind w:left="0" w:hanging="284"/>
        <w:jc w:val="left"/>
        <w:rPr>
          <w:color w:val="0000FF"/>
          <w:sz w:val="22"/>
          <w:szCs w:val="22"/>
        </w:rPr>
      </w:pPr>
      <w:bookmarkStart w:id="136" w:name="_Toc124846893"/>
      <w:bookmarkStart w:id="137" w:name="_Toc187849520"/>
      <w:r w:rsidRPr="009010D4">
        <w:rPr>
          <w:color w:val="0000FF"/>
          <w:sz w:val="22"/>
          <w:szCs w:val="22"/>
        </w:rPr>
        <w:t xml:space="preserve">CLÁUSULA </w:t>
      </w:r>
      <w:r w:rsidR="00AF28A7">
        <w:rPr>
          <w:color w:val="0000FF"/>
          <w:sz w:val="22"/>
          <w:szCs w:val="22"/>
        </w:rPr>
        <w:t xml:space="preserve">DÉCIMA </w:t>
      </w:r>
      <w:proofErr w:type="gramStart"/>
      <w:r w:rsidR="005975BD">
        <w:rPr>
          <w:color w:val="0000FF"/>
          <w:sz w:val="22"/>
          <w:szCs w:val="22"/>
        </w:rPr>
        <w:t xml:space="preserve">QUARTA </w:t>
      </w:r>
      <w:r w:rsidR="00792F71">
        <w:rPr>
          <w:color w:val="0000FF"/>
          <w:sz w:val="22"/>
          <w:szCs w:val="22"/>
        </w:rPr>
        <w:t xml:space="preserve"> </w:t>
      </w:r>
      <w:r w:rsidRPr="009010D4">
        <w:rPr>
          <w:color w:val="0000FF"/>
          <w:sz w:val="22"/>
          <w:szCs w:val="22"/>
        </w:rPr>
        <w:t>–</w:t>
      </w:r>
      <w:proofErr w:type="gramEnd"/>
      <w:r w:rsidRPr="009010D4">
        <w:rPr>
          <w:color w:val="0000FF"/>
          <w:sz w:val="22"/>
          <w:szCs w:val="22"/>
        </w:rPr>
        <w:t xml:space="preserve"> </w:t>
      </w:r>
      <w:r w:rsidR="00792F71">
        <w:rPr>
          <w:color w:val="0000FF"/>
          <w:sz w:val="22"/>
          <w:szCs w:val="22"/>
        </w:rPr>
        <w:t xml:space="preserve">DO </w:t>
      </w:r>
      <w:r w:rsidRPr="009010D4">
        <w:rPr>
          <w:color w:val="0000FF"/>
          <w:sz w:val="22"/>
          <w:szCs w:val="22"/>
        </w:rPr>
        <w:t>FORO (</w:t>
      </w:r>
      <w:hyperlink r:id="rId49" w:anchor="art92§1" w:history="1">
        <w:r w:rsidRPr="009010D4">
          <w:rPr>
            <w:rStyle w:val="Hyperlink"/>
            <w:color w:val="0000FF"/>
            <w:sz w:val="22"/>
            <w:szCs w:val="22"/>
          </w:rPr>
          <w:t>art. 92, §1º</w:t>
        </w:r>
      </w:hyperlink>
      <w:r w:rsidRPr="009010D4">
        <w:rPr>
          <w:color w:val="0000FF"/>
          <w:sz w:val="22"/>
          <w:szCs w:val="22"/>
        </w:rPr>
        <w:t>)</w:t>
      </w:r>
      <w:bookmarkEnd w:id="136"/>
      <w:bookmarkEnd w:id="137"/>
    </w:p>
    <w:p w14:paraId="004480FE" w14:textId="7D69ADD8" w:rsidR="005176B3" w:rsidRPr="006E0650" w:rsidRDefault="005176B3" w:rsidP="008F2FE7">
      <w:pPr>
        <w:pStyle w:val="Nivel2"/>
        <w:keepLines/>
        <w:numPr>
          <w:ilvl w:val="1"/>
          <w:numId w:val="9"/>
        </w:numPr>
        <w:tabs>
          <w:tab w:val="left" w:pos="851"/>
        </w:tabs>
        <w:spacing w:afterLines="120" w:after="288"/>
        <w:ind w:left="0" w:firstLine="0"/>
        <w:jc w:val="left"/>
        <w:rPr>
          <w:color w:val="auto"/>
          <w:sz w:val="22"/>
          <w:szCs w:val="22"/>
        </w:rPr>
      </w:pPr>
      <w:r w:rsidRPr="006E0650">
        <w:rPr>
          <w:color w:val="auto"/>
          <w:sz w:val="22"/>
          <w:szCs w:val="22"/>
          <w:lang w:eastAsia="en-US"/>
        </w:rPr>
        <w:t xml:space="preserve">Fica eleito o Foro da </w:t>
      </w:r>
      <w:r w:rsidR="00D670D0">
        <w:rPr>
          <w:color w:val="auto"/>
          <w:sz w:val="22"/>
          <w:szCs w:val="22"/>
          <w:lang w:eastAsia="en-US"/>
        </w:rPr>
        <w:t>Justiça Comum Estadual</w:t>
      </w:r>
      <w:r w:rsidRPr="006E0650">
        <w:rPr>
          <w:color w:val="auto"/>
          <w:sz w:val="22"/>
          <w:szCs w:val="22"/>
        </w:rPr>
        <w:t xml:space="preserve">, </w:t>
      </w:r>
      <w:r w:rsidR="00D670D0">
        <w:rPr>
          <w:color w:val="auto"/>
          <w:sz w:val="22"/>
          <w:szCs w:val="22"/>
        </w:rPr>
        <w:t>Comarca</w:t>
      </w:r>
      <w:r w:rsidRPr="006E0650">
        <w:rPr>
          <w:color w:val="auto"/>
          <w:sz w:val="22"/>
          <w:szCs w:val="22"/>
        </w:rPr>
        <w:t xml:space="preserve"> de</w:t>
      </w:r>
      <w:r w:rsidR="00D670D0">
        <w:rPr>
          <w:color w:val="auto"/>
          <w:sz w:val="22"/>
          <w:szCs w:val="22"/>
        </w:rPr>
        <w:t xml:space="preserve"> Três Pontas-MG</w:t>
      </w:r>
      <w:r w:rsidRPr="006E0650">
        <w:rPr>
          <w:color w:val="auto"/>
          <w:sz w:val="22"/>
          <w:szCs w:val="22"/>
        </w:rPr>
        <w:t xml:space="preserve"> para dirimir os litígios que decorrerem da execução deste Termo de Contrato que não puderem ser compostos pela conciliação, conforme </w:t>
      </w:r>
      <w:hyperlink r:id="rId50" w:anchor="art92§1" w:history="1">
        <w:r w:rsidRPr="00D670D0">
          <w:rPr>
            <w:rStyle w:val="Hyperlink"/>
            <w:color w:val="0000FF"/>
            <w:sz w:val="22"/>
            <w:szCs w:val="22"/>
          </w:rPr>
          <w:t>art. 92, §1º, da Lei nº 14.133/21</w:t>
        </w:r>
      </w:hyperlink>
      <w:r w:rsidRPr="006E0650">
        <w:rPr>
          <w:color w:val="auto"/>
          <w:sz w:val="22"/>
          <w:szCs w:val="22"/>
        </w:rPr>
        <w:t>.</w:t>
      </w:r>
    </w:p>
    <w:p w14:paraId="5F1539EF" w14:textId="042A6E32" w:rsidR="005176B3" w:rsidRPr="006E0650" w:rsidRDefault="005975BD" w:rsidP="008F2FE7">
      <w:pPr>
        <w:pStyle w:val="Nivel2"/>
        <w:keepLines/>
        <w:numPr>
          <w:ilvl w:val="0"/>
          <w:numId w:val="0"/>
        </w:numPr>
        <w:tabs>
          <w:tab w:val="num" w:pos="0"/>
          <w:tab w:val="left" w:pos="851"/>
        </w:tabs>
        <w:spacing w:afterLines="120" w:after="288"/>
        <w:jc w:val="right"/>
        <w:rPr>
          <w:iCs/>
          <w:color w:val="auto"/>
          <w:sz w:val="22"/>
          <w:szCs w:val="22"/>
        </w:rPr>
      </w:pPr>
      <w:r>
        <w:rPr>
          <w:iCs/>
          <w:color w:val="auto"/>
          <w:sz w:val="22"/>
          <w:szCs w:val="22"/>
        </w:rPr>
        <w:t>Três Pontas –</w:t>
      </w:r>
      <w:proofErr w:type="gramStart"/>
      <w:r>
        <w:rPr>
          <w:iCs/>
          <w:color w:val="auto"/>
          <w:sz w:val="22"/>
          <w:szCs w:val="22"/>
        </w:rPr>
        <w:t xml:space="preserve">MG, </w:t>
      </w:r>
      <w:r w:rsidR="005176B3" w:rsidRPr="006E0650">
        <w:rPr>
          <w:iCs/>
          <w:color w:val="auto"/>
          <w:sz w:val="22"/>
          <w:szCs w:val="22"/>
        </w:rPr>
        <w:t xml:space="preserve"> </w:t>
      </w:r>
      <w:r w:rsidR="005176B3" w:rsidRPr="005975BD">
        <w:rPr>
          <w:iCs/>
          <w:color w:val="auto"/>
          <w:sz w:val="22"/>
          <w:szCs w:val="22"/>
          <w:highlight w:val="yellow"/>
        </w:rPr>
        <w:t>[</w:t>
      </w:r>
      <w:proofErr w:type="gramEnd"/>
      <w:r w:rsidR="005176B3" w:rsidRPr="005975BD">
        <w:rPr>
          <w:iCs/>
          <w:color w:val="auto"/>
          <w:sz w:val="22"/>
          <w:szCs w:val="22"/>
          <w:highlight w:val="yellow"/>
        </w:rPr>
        <w:t>dia]</w:t>
      </w:r>
      <w:r w:rsidR="005176B3" w:rsidRPr="006E0650">
        <w:rPr>
          <w:iCs/>
          <w:color w:val="auto"/>
          <w:sz w:val="22"/>
          <w:szCs w:val="22"/>
        </w:rPr>
        <w:t xml:space="preserve"> de [</w:t>
      </w:r>
      <w:r w:rsidR="005176B3" w:rsidRPr="005975BD">
        <w:rPr>
          <w:iCs/>
          <w:color w:val="auto"/>
          <w:sz w:val="22"/>
          <w:szCs w:val="22"/>
          <w:highlight w:val="yellow"/>
        </w:rPr>
        <w:t>mês</w:t>
      </w:r>
      <w:r w:rsidR="005176B3" w:rsidRPr="006E0650">
        <w:rPr>
          <w:iCs/>
          <w:color w:val="auto"/>
          <w:sz w:val="22"/>
          <w:szCs w:val="22"/>
        </w:rPr>
        <w:t xml:space="preserve">] de </w:t>
      </w:r>
      <w:r>
        <w:rPr>
          <w:iCs/>
          <w:color w:val="auto"/>
          <w:sz w:val="22"/>
          <w:szCs w:val="22"/>
        </w:rPr>
        <w:t>202</w:t>
      </w:r>
      <w:r w:rsidR="00865634">
        <w:rPr>
          <w:iCs/>
          <w:color w:val="auto"/>
          <w:sz w:val="22"/>
          <w:szCs w:val="22"/>
        </w:rPr>
        <w:t>5</w:t>
      </w:r>
    </w:p>
    <w:p w14:paraId="4C5C5F5D" w14:textId="77777777" w:rsidR="005176B3" w:rsidRPr="006E0650" w:rsidRDefault="005176B3" w:rsidP="008F2FE7">
      <w:pPr>
        <w:keepLines/>
        <w:tabs>
          <w:tab w:val="num" w:pos="0"/>
          <w:tab w:val="left" w:pos="851"/>
        </w:tabs>
        <w:spacing w:afterLines="120" w:after="288"/>
        <w:jc w:val="center"/>
        <w:rPr>
          <w:bCs/>
        </w:rPr>
      </w:pPr>
      <w:r w:rsidRPr="006E0650">
        <w:rPr>
          <w:bCs/>
        </w:rPr>
        <w:t>_________________________</w:t>
      </w:r>
    </w:p>
    <w:p w14:paraId="0EC35D56" w14:textId="77777777" w:rsidR="005176B3" w:rsidRPr="006E0650" w:rsidRDefault="005176B3" w:rsidP="008F2FE7">
      <w:pPr>
        <w:keepLines/>
        <w:tabs>
          <w:tab w:val="num" w:pos="0"/>
          <w:tab w:val="left" w:pos="851"/>
        </w:tabs>
        <w:spacing w:afterLines="120" w:after="288"/>
        <w:jc w:val="center"/>
        <w:rPr>
          <w:bCs/>
        </w:rPr>
      </w:pPr>
      <w:proofErr w:type="spellStart"/>
      <w:r w:rsidRPr="006E0650">
        <w:rPr>
          <w:bCs/>
        </w:rPr>
        <w:t>Representante</w:t>
      </w:r>
      <w:proofErr w:type="spellEnd"/>
      <w:r w:rsidRPr="006E0650">
        <w:rPr>
          <w:bCs/>
        </w:rPr>
        <w:t xml:space="preserve"> legal do CONTRATANTE</w:t>
      </w:r>
    </w:p>
    <w:p w14:paraId="77E06AF4" w14:textId="77777777" w:rsidR="005176B3" w:rsidRPr="006E0650" w:rsidRDefault="005176B3" w:rsidP="008F2FE7">
      <w:pPr>
        <w:keepLines/>
        <w:tabs>
          <w:tab w:val="num" w:pos="0"/>
          <w:tab w:val="left" w:pos="851"/>
        </w:tabs>
        <w:spacing w:afterLines="120" w:after="288"/>
        <w:jc w:val="center"/>
      </w:pPr>
      <w:r w:rsidRPr="006E0650">
        <w:t>_________________________</w:t>
      </w:r>
    </w:p>
    <w:p w14:paraId="7774141D" w14:textId="77777777" w:rsidR="005176B3" w:rsidRPr="006E0650" w:rsidRDefault="005176B3" w:rsidP="008F2FE7">
      <w:pPr>
        <w:keepLines/>
        <w:tabs>
          <w:tab w:val="num" w:pos="0"/>
          <w:tab w:val="left" w:pos="851"/>
        </w:tabs>
        <w:spacing w:afterLines="120" w:after="288"/>
        <w:jc w:val="center"/>
      </w:pPr>
      <w:proofErr w:type="spellStart"/>
      <w:r w:rsidRPr="006E0650">
        <w:rPr>
          <w:bCs/>
        </w:rPr>
        <w:t>Representante</w:t>
      </w:r>
      <w:proofErr w:type="spellEnd"/>
      <w:r w:rsidRPr="006E0650">
        <w:t xml:space="preserve"> legal do CONTRATADO</w:t>
      </w:r>
    </w:p>
    <w:p w14:paraId="18AFDDEA" w14:textId="0B20A029" w:rsidR="00DD267A" w:rsidRDefault="005176B3" w:rsidP="008F2FE7">
      <w:pPr>
        <w:keepLines/>
        <w:tabs>
          <w:tab w:val="num" w:pos="0"/>
          <w:tab w:val="left" w:pos="851"/>
        </w:tabs>
        <w:spacing w:before="120" w:afterLines="120" w:after="288" w:line="276" w:lineRule="auto"/>
        <w:rPr>
          <w:iCs/>
        </w:rPr>
      </w:pPr>
      <w:r w:rsidRPr="006E0650">
        <w:rPr>
          <w:iCs/>
        </w:rPr>
        <w:t xml:space="preserve"> </w:t>
      </w:r>
    </w:p>
    <w:p w14:paraId="7DAD0002" w14:textId="1BF55F4E" w:rsidR="00125E40" w:rsidRDefault="00125E40" w:rsidP="008F2FE7">
      <w:pPr>
        <w:keepLines/>
        <w:tabs>
          <w:tab w:val="num" w:pos="0"/>
          <w:tab w:val="left" w:pos="851"/>
        </w:tabs>
        <w:spacing w:before="120" w:afterLines="120" w:after="288" w:line="276" w:lineRule="auto"/>
      </w:pPr>
      <w:r>
        <w:lastRenderedPageBreak/>
        <w:t>ANEXO – CADASTRO RESERVA.</w:t>
      </w:r>
    </w:p>
    <w:p w14:paraId="2F55EA2F" w14:textId="0E05E56B" w:rsidR="00865634" w:rsidRDefault="00865634" w:rsidP="008F2FE7">
      <w:pPr>
        <w:keepLines/>
        <w:tabs>
          <w:tab w:val="num" w:pos="0"/>
          <w:tab w:val="left" w:pos="851"/>
        </w:tabs>
        <w:spacing w:before="120" w:afterLines="120" w:after="288" w:line="276" w:lineRule="auto"/>
      </w:pPr>
    </w:p>
    <w:p w14:paraId="133EF345" w14:textId="30BD265C" w:rsidR="00865634" w:rsidRDefault="00865634" w:rsidP="008F2FE7">
      <w:pPr>
        <w:keepLines/>
        <w:tabs>
          <w:tab w:val="num" w:pos="0"/>
          <w:tab w:val="left" w:pos="851"/>
        </w:tabs>
        <w:spacing w:before="120" w:afterLines="120" w:after="288" w:line="276" w:lineRule="auto"/>
      </w:pPr>
    </w:p>
    <w:p w14:paraId="63755982" w14:textId="70AE79A1" w:rsidR="00865634" w:rsidRDefault="00865634" w:rsidP="008F2FE7">
      <w:pPr>
        <w:keepLines/>
        <w:tabs>
          <w:tab w:val="num" w:pos="0"/>
          <w:tab w:val="left" w:pos="851"/>
        </w:tabs>
        <w:spacing w:before="120" w:afterLines="120" w:after="288" w:line="276" w:lineRule="auto"/>
      </w:pPr>
    </w:p>
    <w:p w14:paraId="707D0B6C" w14:textId="072CB7EF" w:rsidR="00865634" w:rsidRDefault="00865634" w:rsidP="008F2FE7">
      <w:pPr>
        <w:keepLines/>
        <w:tabs>
          <w:tab w:val="num" w:pos="0"/>
          <w:tab w:val="left" w:pos="851"/>
        </w:tabs>
        <w:spacing w:before="120" w:afterLines="120" w:after="288" w:line="276" w:lineRule="auto"/>
      </w:pPr>
    </w:p>
    <w:p w14:paraId="599903F2" w14:textId="7290CCAC" w:rsidR="00865634" w:rsidRDefault="00865634" w:rsidP="008F2FE7">
      <w:pPr>
        <w:keepLines/>
        <w:tabs>
          <w:tab w:val="num" w:pos="0"/>
          <w:tab w:val="left" w:pos="851"/>
        </w:tabs>
        <w:spacing w:before="120" w:afterLines="120" w:after="288" w:line="276" w:lineRule="auto"/>
      </w:pPr>
    </w:p>
    <w:p w14:paraId="3808E071" w14:textId="01D82CD9" w:rsidR="00865634" w:rsidRDefault="00865634" w:rsidP="008F2FE7">
      <w:pPr>
        <w:keepLines/>
        <w:tabs>
          <w:tab w:val="num" w:pos="0"/>
          <w:tab w:val="left" w:pos="851"/>
        </w:tabs>
        <w:spacing w:before="120" w:afterLines="120" w:after="288" w:line="276" w:lineRule="auto"/>
      </w:pPr>
    </w:p>
    <w:p w14:paraId="5D3D4384" w14:textId="6B500A99" w:rsidR="00865634" w:rsidRDefault="00865634" w:rsidP="008F2FE7">
      <w:pPr>
        <w:keepLines/>
        <w:tabs>
          <w:tab w:val="num" w:pos="0"/>
          <w:tab w:val="left" w:pos="851"/>
        </w:tabs>
        <w:spacing w:before="120" w:afterLines="120" w:after="288" w:line="276" w:lineRule="auto"/>
      </w:pPr>
    </w:p>
    <w:p w14:paraId="78B39088" w14:textId="77F37E50" w:rsidR="00865634" w:rsidRDefault="00865634" w:rsidP="008F2FE7">
      <w:pPr>
        <w:keepLines/>
        <w:tabs>
          <w:tab w:val="num" w:pos="0"/>
          <w:tab w:val="left" w:pos="851"/>
        </w:tabs>
        <w:spacing w:before="120" w:afterLines="120" w:after="288" w:line="276" w:lineRule="auto"/>
      </w:pPr>
    </w:p>
    <w:p w14:paraId="5341B494" w14:textId="5FE82E13" w:rsidR="00865634" w:rsidRDefault="00865634" w:rsidP="008F2FE7">
      <w:pPr>
        <w:keepLines/>
        <w:tabs>
          <w:tab w:val="num" w:pos="0"/>
          <w:tab w:val="left" w:pos="851"/>
        </w:tabs>
        <w:spacing w:before="120" w:afterLines="120" w:after="288" w:line="276" w:lineRule="auto"/>
      </w:pPr>
    </w:p>
    <w:p w14:paraId="693C8117" w14:textId="02AB8937" w:rsidR="00865634" w:rsidRDefault="00865634" w:rsidP="008F2FE7">
      <w:pPr>
        <w:keepLines/>
        <w:tabs>
          <w:tab w:val="num" w:pos="0"/>
          <w:tab w:val="left" w:pos="851"/>
        </w:tabs>
        <w:spacing w:before="120" w:afterLines="120" w:after="288" w:line="276" w:lineRule="auto"/>
      </w:pPr>
    </w:p>
    <w:p w14:paraId="09BBAEBE" w14:textId="3B900B51" w:rsidR="00865634" w:rsidRDefault="00865634" w:rsidP="008F2FE7">
      <w:pPr>
        <w:keepLines/>
        <w:tabs>
          <w:tab w:val="num" w:pos="0"/>
          <w:tab w:val="left" w:pos="851"/>
        </w:tabs>
        <w:spacing w:before="120" w:afterLines="120" w:after="288" w:line="276" w:lineRule="auto"/>
      </w:pPr>
    </w:p>
    <w:p w14:paraId="200EEDC5" w14:textId="524774D2" w:rsidR="00865634" w:rsidRDefault="00865634" w:rsidP="008F2FE7">
      <w:pPr>
        <w:keepLines/>
        <w:tabs>
          <w:tab w:val="num" w:pos="0"/>
          <w:tab w:val="left" w:pos="851"/>
        </w:tabs>
        <w:spacing w:before="120" w:afterLines="120" w:after="288" w:line="276" w:lineRule="auto"/>
      </w:pPr>
    </w:p>
    <w:p w14:paraId="1A598C16" w14:textId="6DC11DCD" w:rsidR="00865634" w:rsidRDefault="00865634" w:rsidP="008F2FE7">
      <w:pPr>
        <w:keepLines/>
        <w:tabs>
          <w:tab w:val="num" w:pos="0"/>
          <w:tab w:val="left" w:pos="851"/>
        </w:tabs>
        <w:spacing w:before="120" w:afterLines="120" w:after="288" w:line="276" w:lineRule="auto"/>
      </w:pPr>
    </w:p>
    <w:p w14:paraId="24A14580" w14:textId="4AFA7A1A" w:rsidR="00865634" w:rsidRDefault="00865634" w:rsidP="008F2FE7">
      <w:pPr>
        <w:keepLines/>
        <w:tabs>
          <w:tab w:val="num" w:pos="0"/>
          <w:tab w:val="left" w:pos="851"/>
        </w:tabs>
        <w:spacing w:before="120" w:afterLines="120" w:after="288" w:line="276" w:lineRule="auto"/>
      </w:pPr>
    </w:p>
    <w:p w14:paraId="062B103D" w14:textId="1BCFA6C8" w:rsidR="00865634" w:rsidRDefault="00865634" w:rsidP="008F2FE7">
      <w:pPr>
        <w:keepLines/>
        <w:tabs>
          <w:tab w:val="num" w:pos="0"/>
          <w:tab w:val="left" w:pos="851"/>
        </w:tabs>
        <w:spacing w:before="120" w:afterLines="120" w:after="288" w:line="276" w:lineRule="auto"/>
      </w:pPr>
    </w:p>
    <w:p w14:paraId="083E0AEB" w14:textId="0F99DBB0" w:rsidR="008F2FE7" w:rsidRDefault="008F2FE7" w:rsidP="008F2FE7">
      <w:pPr>
        <w:keepLines/>
        <w:tabs>
          <w:tab w:val="num" w:pos="0"/>
          <w:tab w:val="left" w:pos="851"/>
        </w:tabs>
        <w:spacing w:before="120" w:afterLines="120" w:after="288" w:line="276" w:lineRule="auto"/>
      </w:pPr>
    </w:p>
    <w:p w14:paraId="1C8DA51D" w14:textId="01040987" w:rsidR="008F2FE7" w:rsidRDefault="008F2FE7" w:rsidP="008F2FE7">
      <w:pPr>
        <w:keepLines/>
        <w:tabs>
          <w:tab w:val="num" w:pos="0"/>
          <w:tab w:val="left" w:pos="851"/>
        </w:tabs>
        <w:spacing w:before="120" w:afterLines="120" w:after="288" w:line="276" w:lineRule="auto"/>
      </w:pPr>
    </w:p>
    <w:p w14:paraId="12EE382B" w14:textId="57ED7EF8" w:rsidR="008F2FE7" w:rsidRDefault="008F2FE7" w:rsidP="008F2FE7">
      <w:pPr>
        <w:keepLines/>
        <w:tabs>
          <w:tab w:val="num" w:pos="0"/>
          <w:tab w:val="left" w:pos="851"/>
        </w:tabs>
        <w:spacing w:before="120" w:afterLines="120" w:after="288" w:line="276" w:lineRule="auto"/>
      </w:pPr>
    </w:p>
    <w:p w14:paraId="4D2CE206" w14:textId="4DE7CDF4" w:rsidR="008F2FE7" w:rsidRDefault="008F2FE7" w:rsidP="008F2FE7">
      <w:pPr>
        <w:keepLines/>
        <w:tabs>
          <w:tab w:val="num" w:pos="0"/>
          <w:tab w:val="left" w:pos="851"/>
        </w:tabs>
        <w:spacing w:before="120" w:afterLines="120" w:after="288" w:line="276" w:lineRule="auto"/>
      </w:pPr>
    </w:p>
    <w:p w14:paraId="50D4F84F" w14:textId="1546D368" w:rsidR="008F2FE7" w:rsidRDefault="008F2FE7" w:rsidP="008F2FE7">
      <w:pPr>
        <w:keepLines/>
        <w:tabs>
          <w:tab w:val="num" w:pos="0"/>
          <w:tab w:val="left" w:pos="851"/>
        </w:tabs>
        <w:spacing w:before="120" w:afterLines="120" w:after="288" w:line="276" w:lineRule="auto"/>
      </w:pPr>
    </w:p>
    <w:p w14:paraId="5928F50D" w14:textId="77777777" w:rsidR="008F2FE7" w:rsidRDefault="008F2FE7" w:rsidP="008F2FE7">
      <w:pPr>
        <w:keepLines/>
        <w:tabs>
          <w:tab w:val="num" w:pos="0"/>
          <w:tab w:val="left" w:pos="851"/>
        </w:tabs>
        <w:spacing w:before="120" w:afterLines="120" w:after="288" w:line="276" w:lineRule="auto"/>
      </w:pPr>
    </w:p>
    <w:p w14:paraId="46460321" w14:textId="77777777" w:rsidR="00865634" w:rsidRPr="005176B3" w:rsidRDefault="00865634" w:rsidP="008F2FE7">
      <w:pPr>
        <w:keepLines/>
        <w:tabs>
          <w:tab w:val="num" w:pos="0"/>
          <w:tab w:val="left" w:pos="851"/>
        </w:tabs>
        <w:spacing w:before="120" w:afterLines="120" w:after="288" w:line="276" w:lineRule="auto"/>
      </w:pPr>
    </w:p>
    <w:p w14:paraId="4E9829AA" w14:textId="77777777" w:rsidR="00EF1780" w:rsidRPr="00E963AA" w:rsidRDefault="00EF1780" w:rsidP="008F2FE7">
      <w:pPr>
        <w:pStyle w:val="Ttulo1"/>
        <w:spacing w:line="276" w:lineRule="auto"/>
        <w:jc w:val="center"/>
        <w:rPr>
          <w:rFonts w:ascii="Arial" w:hAnsi="Arial" w:cs="Arial"/>
          <w:color w:val="0000FF"/>
          <w:sz w:val="22"/>
          <w:szCs w:val="22"/>
        </w:rPr>
      </w:pPr>
      <w:bookmarkStart w:id="138" w:name="_Toc187849521"/>
      <w:r w:rsidRPr="00E963AA">
        <w:rPr>
          <w:rFonts w:ascii="Arial" w:hAnsi="Arial" w:cs="Arial"/>
          <w:color w:val="0000FF"/>
          <w:sz w:val="22"/>
          <w:szCs w:val="22"/>
        </w:rPr>
        <w:lastRenderedPageBreak/>
        <w:t>Anexo II – MINUTA DE CONTRATO</w:t>
      </w:r>
      <w:bookmarkEnd w:id="138"/>
    </w:p>
    <w:p w14:paraId="3E832C02" w14:textId="77777777" w:rsidR="00EF1780" w:rsidRPr="00E963AA" w:rsidRDefault="00EF1780" w:rsidP="008F2FE7">
      <w:pPr>
        <w:pStyle w:val="PargrafodaLista"/>
        <w:keepLines/>
        <w:numPr>
          <w:ilvl w:val="0"/>
          <w:numId w:val="3"/>
        </w:numPr>
        <w:tabs>
          <w:tab w:val="left" w:pos="851"/>
        </w:tabs>
        <w:spacing w:line="276" w:lineRule="auto"/>
        <w:jc w:val="center"/>
        <w:rPr>
          <w:b/>
          <w:color w:val="0000FF"/>
        </w:rPr>
      </w:pPr>
    </w:p>
    <w:p w14:paraId="61250D8C" w14:textId="2A02AA2B" w:rsidR="00CF311E" w:rsidRPr="00824CB7" w:rsidRDefault="00CF311E" w:rsidP="008F2FE7">
      <w:pPr>
        <w:pStyle w:val="PargrafodaLista"/>
        <w:keepLines/>
        <w:numPr>
          <w:ilvl w:val="0"/>
          <w:numId w:val="3"/>
        </w:numPr>
        <w:tabs>
          <w:tab w:val="left" w:pos="851"/>
        </w:tabs>
        <w:spacing w:line="276" w:lineRule="auto"/>
        <w:jc w:val="center"/>
        <w:rPr>
          <w:b/>
          <w:color w:val="0000FF"/>
        </w:rPr>
      </w:pPr>
      <w:r w:rsidRPr="00824CB7">
        <w:rPr>
          <w:b/>
          <w:color w:val="0000FF"/>
        </w:rPr>
        <w:t>EDITAL Nº 002/202</w:t>
      </w:r>
      <w:r w:rsidR="00865634" w:rsidRPr="00824CB7">
        <w:rPr>
          <w:b/>
          <w:color w:val="0000FF"/>
        </w:rPr>
        <w:t>5</w:t>
      </w:r>
    </w:p>
    <w:p w14:paraId="6585A06E" w14:textId="6B8C3B75" w:rsidR="00CF311E" w:rsidRPr="00824CB7" w:rsidRDefault="00CF311E"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rPr>
      </w:pPr>
      <w:r w:rsidRPr="00824CB7">
        <w:rPr>
          <w:rFonts w:ascii="Arial" w:hAnsi="Arial" w:cs="Arial"/>
          <w:b/>
          <w:color w:val="0000FF"/>
          <w:sz w:val="22"/>
          <w:szCs w:val="22"/>
        </w:rPr>
        <w:t>PREGÃO ELETRÔNICO Nº</w:t>
      </w:r>
      <w:r w:rsidRPr="00824CB7">
        <w:rPr>
          <w:rFonts w:ascii="Arial" w:hAnsi="Arial" w:cs="Arial"/>
          <w:b/>
          <w:color w:val="0000FF"/>
          <w:sz w:val="22"/>
          <w:szCs w:val="22"/>
          <w:lang w:val="pt-BR"/>
        </w:rPr>
        <w:t xml:space="preserve"> 002/202</w:t>
      </w:r>
      <w:r w:rsidR="00865634" w:rsidRPr="00824CB7">
        <w:rPr>
          <w:rFonts w:ascii="Arial" w:hAnsi="Arial" w:cs="Arial"/>
          <w:b/>
          <w:color w:val="0000FF"/>
          <w:sz w:val="22"/>
          <w:szCs w:val="22"/>
          <w:lang w:val="pt-BR"/>
        </w:rPr>
        <w:t>5.</w:t>
      </w:r>
    </w:p>
    <w:p w14:paraId="52687D5E" w14:textId="640E037C" w:rsidR="00CF311E" w:rsidRPr="00824CB7" w:rsidRDefault="00CF311E" w:rsidP="008F2FE7">
      <w:pPr>
        <w:pStyle w:val="Ttulo3"/>
        <w:widowControl/>
        <w:numPr>
          <w:ilvl w:val="2"/>
          <w:numId w:val="3"/>
        </w:numPr>
        <w:tabs>
          <w:tab w:val="left" w:pos="851"/>
        </w:tabs>
        <w:suppressAutoHyphens/>
        <w:spacing w:before="0" w:line="276" w:lineRule="auto"/>
        <w:jc w:val="both"/>
        <w:rPr>
          <w:rFonts w:ascii="Arial" w:hAnsi="Arial" w:cs="Arial"/>
          <w:b/>
          <w:color w:val="0000FF"/>
          <w:sz w:val="22"/>
          <w:szCs w:val="22"/>
          <w:lang w:val="pt-BR"/>
        </w:rPr>
      </w:pPr>
      <w:r w:rsidRPr="00824CB7">
        <w:rPr>
          <w:rFonts w:ascii="Arial" w:hAnsi="Arial" w:cs="Arial"/>
          <w:b/>
          <w:color w:val="0000FF"/>
          <w:sz w:val="22"/>
          <w:szCs w:val="22"/>
        </w:rPr>
        <w:t>PROCESSO LICITATÓRIO Nº</w:t>
      </w:r>
      <w:r w:rsidRPr="00824CB7">
        <w:rPr>
          <w:rFonts w:ascii="Arial" w:hAnsi="Arial" w:cs="Arial"/>
          <w:b/>
          <w:color w:val="0000FF"/>
          <w:sz w:val="22"/>
          <w:szCs w:val="22"/>
          <w:lang w:val="pt-BR"/>
        </w:rPr>
        <w:t xml:space="preserve"> 00</w:t>
      </w:r>
      <w:r w:rsidR="00824CB7" w:rsidRPr="00824CB7">
        <w:rPr>
          <w:rFonts w:ascii="Arial" w:hAnsi="Arial" w:cs="Arial"/>
          <w:b/>
          <w:color w:val="0000FF"/>
          <w:sz w:val="22"/>
          <w:szCs w:val="22"/>
          <w:lang w:val="pt-BR"/>
        </w:rPr>
        <w:t>4</w:t>
      </w:r>
      <w:r w:rsidRPr="00824CB7">
        <w:rPr>
          <w:rFonts w:ascii="Arial" w:hAnsi="Arial" w:cs="Arial"/>
          <w:b/>
          <w:color w:val="0000FF"/>
          <w:sz w:val="22"/>
          <w:szCs w:val="22"/>
          <w:lang w:val="pt-BR"/>
        </w:rPr>
        <w:t>/202</w:t>
      </w:r>
      <w:r w:rsidR="00865634" w:rsidRPr="00824CB7">
        <w:rPr>
          <w:rFonts w:ascii="Arial" w:hAnsi="Arial" w:cs="Arial"/>
          <w:b/>
          <w:color w:val="0000FF"/>
          <w:sz w:val="22"/>
          <w:szCs w:val="22"/>
          <w:lang w:val="pt-BR"/>
        </w:rPr>
        <w:t>5</w:t>
      </w:r>
      <w:r w:rsidRPr="00824CB7">
        <w:rPr>
          <w:rFonts w:ascii="Arial" w:hAnsi="Arial" w:cs="Arial"/>
          <w:b/>
          <w:color w:val="0000FF"/>
          <w:sz w:val="22"/>
          <w:szCs w:val="22"/>
          <w:lang w:val="pt-BR"/>
        </w:rPr>
        <w:t>.</w:t>
      </w:r>
    </w:p>
    <w:p w14:paraId="727EC53C" w14:textId="77777777" w:rsidR="00EF1780" w:rsidRPr="00CD5767" w:rsidRDefault="00EF1780"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04618DE1" w14:textId="77777777" w:rsidR="00EF1780" w:rsidRPr="00CD5767" w:rsidRDefault="00EF1780"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p>
    <w:p w14:paraId="2D8CA69D" w14:textId="6300A745" w:rsidR="00EF1780" w:rsidRPr="00CD5767" w:rsidRDefault="00EF1780" w:rsidP="008F2FE7">
      <w:pPr>
        <w:pStyle w:val="NormalJustificado"/>
        <w:keepLines/>
        <w:tabs>
          <w:tab w:val="num" w:pos="0"/>
          <w:tab w:val="left" w:pos="142"/>
          <w:tab w:val="left" w:pos="284"/>
          <w:tab w:val="left" w:pos="567"/>
          <w:tab w:val="left" w:pos="851"/>
        </w:tabs>
        <w:spacing w:line="276" w:lineRule="auto"/>
        <w:rPr>
          <w:rFonts w:ascii="Arial" w:hAnsi="Arial" w:cs="Arial"/>
          <w:color w:val="0000FF"/>
          <w:sz w:val="22"/>
          <w:szCs w:val="22"/>
        </w:rPr>
      </w:pPr>
      <w:r w:rsidRPr="00CD5767">
        <w:rPr>
          <w:rFonts w:ascii="Arial" w:hAnsi="Arial" w:cs="Arial"/>
          <w:color w:val="0000FF"/>
          <w:sz w:val="22"/>
          <w:szCs w:val="22"/>
        </w:rPr>
        <w:t xml:space="preserve">CONTRATO N.º </w:t>
      </w:r>
      <w:r w:rsidRPr="00CD5767">
        <w:rPr>
          <w:rFonts w:ascii="Arial" w:hAnsi="Arial" w:cs="Arial"/>
          <w:color w:val="0000FF"/>
          <w:sz w:val="22"/>
          <w:szCs w:val="22"/>
          <w:highlight w:val="yellow"/>
        </w:rPr>
        <w:t>XXXX/202</w:t>
      </w:r>
      <w:r w:rsidR="0092736F">
        <w:rPr>
          <w:rFonts w:ascii="Arial" w:hAnsi="Arial" w:cs="Arial"/>
          <w:color w:val="0000FF"/>
          <w:sz w:val="22"/>
          <w:szCs w:val="22"/>
        </w:rPr>
        <w:t>5</w:t>
      </w:r>
    </w:p>
    <w:p w14:paraId="07E09F85" w14:textId="77777777" w:rsidR="00EF1780" w:rsidRPr="005176B3" w:rsidRDefault="00EF1780"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p>
    <w:p w14:paraId="4F54538F" w14:textId="77777777" w:rsidR="00EF1780" w:rsidRDefault="00EF1780" w:rsidP="008F2FE7">
      <w:pPr>
        <w:keepLines/>
        <w:tabs>
          <w:tab w:val="num" w:pos="0"/>
          <w:tab w:val="left" w:pos="851"/>
        </w:tabs>
        <w:spacing w:line="276" w:lineRule="auto"/>
        <w:jc w:val="both"/>
        <w:rPr>
          <w:lang w:val="pt-BR"/>
        </w:rPr>
      </w:pPr>
      <w:r>
        <w:rPr>
          <w:rStyle w:val="FontStyle18"/>
          <w:sz w:val="22"/>
          <w:szCs w:val="22"/>
          <w:lang w:val="pt-BR"/>
        </w:rPr>
        <w:t xml:space="preserve">CONTRATANTE: </w:t>
      </w:r>
      <w:r w:rsidRPr="005176B3">
        <w:rPr>
          <w:rStyle w:val="FontStyle18"/>
          <w:sz w:val="22"/>
          <w:szCs w:val="22"/>
          <w:lang w:val="pt-BR"/>
        </w:rPr>
        <w:t xml:space="preserve">SERVIÇO AUTÔNOMO DE ÁGUA E ESGOTO DE TRÊS PONTAS/MG, </w:t>
      </w:r>
      <w:r w:rsidRPr="005176B3">
        <w:rPr>
          <w:rStyle w:val="FontStyle22"/>
          <w:sz w:val="22"/>
          <w:szCs w:val="22"/>
          <w:lang w:val="pt-BR"/>
        </w:rPr>
        <w:t>Autarquia Municipal criada pela Lei n° 533/66</w:t>
      </w:r>
      <w:r w:rsidRPr="005176B3">
        <w:rPr>
          <w:lang w:val="pt-BR"/>
        </w:rPr>
        <w:t xml:space="preserve">, com sede administrativa localizada </w:t>
      </w:r>
      <w:r w:rsidRPr="005176B3">
        <w:rPr>
          <w:rStyle w:val="FontStyle22"/>
          <w:sz w:val="22"/>
          <w:szCs w:val="22"/>
          <w:lang w:val="pt-BR"/>
        </w:rPr>
        <w:t xml:space="preserve">na </w:t>
      </w:r>
      <w:r w:rsidRPr="005176B3">
        <w:rPr>
          <w:rStyle w:val="FontStyle18"/>
          <w:sz w:val="22"/>
          <w:szCs w:val="22"/>
          <w:lang w:val="pt-PT"/>
        </w:rPr>
        <w:t>Avenida Ipiranga, nº 981, bairro Centro,</w:t>
      </w:r>
      <w:r w:rsidRPr="005176B3">
        <w:rPr>
          <w:rStyle w:val="FontStyle22"/>
          <w:sz w:val="22"/>
          <w:szCs w:val="22"/>
          <w:lang w:val="pt-BR"/>
        </w:rPr>
        <w:t xml:space="preserve"> na cidade de Três Pontas/MG, CEP 37.190-000</w:t>
      </w:r>
      <w:r w:rsidRPr="005176B3">
        <w:rPr>
          <w:rStyle w:val="FontStyle18"/>
          <w:sz w:val="22"/>
          <w:szCs w:val="22"/>
          <w:lang w:val="pt-BR"/>
        </w:rPr>
        <w:t xml:space="preserve">, neste ato </w:t>
      </w:r>
      <w:r w:rsidRPr="005176B3">
        <w:rPr>
          <w:rStyle w:val="FontStyle22"/>
          <w:sz w:val="22"/>
          <w:szCs w:val="22"/>
          <w:lang w:val="pt-BR"/>
        </w:rPr>
        <w:t xml:space="preserve">representada pelo Senhor </w:t>
      </w:r>
      <w:r w:rsidRPr="005176B3">
        <w:rPr>
          <w:rStyle w:val="FontStyle22"/>
          <w:b/>
          <w:sz w:val="22"/>
          <w:szCs w:val="22"/>
          <w:lang w:val="pt-BR"/>
        </w:rPr>
        <w:t>Marco Antônio de Oliveira Junho</w:t>
      </w:r>
      <w:r w:rsidRPr="005176B3">
        <w:rPr>
          <w:rStyle w:val="FontStyle22"/>
          <w:sz w:val="22"/>
          <w:szCs w:val="22"/>
          <w:lang w:val="pt-BR"/>
        </w:rPr>
        <w:t>, diretor do SAAE</w:t>
      </w:r>
      <w:r>
        <w:rPr>
          <w:lang w:val="pt-BR"/>
        </w:rPr>
        <w:t>-Três Pontas/MG.</w:t>
      </w:r>
    </w:p>
    <w:p w14:paraId="71166F29" w14:textId="77777777" w:rsidR="00EF1780" w:rsidRDefault="00EF1780" w:rsidP="008F2FE7">
      <w:pPr>
        <w:keepLines/>
        <w:tabs>
          <w:tab w:val="num" w:pos="0"/>
          <w:tab w:val="left" w:pos="851"/>
        </w:tabs>
        <w:spacing w:line="276" w:lineRule="auto"/>
        <w:jc w:val="both"/>
        <w:rPr>
          <w:lang w:val="pt-BR"/>
        </w:rPr>
      </w:pPr>
    </w:p>
    <w:p w14:paraId="04B36C69" w14:textId="77777777" w:rsidR="00EF1780" w:rsidRPr="00D240E2" w:rsidRDefault="00EF1780" w:rsidP="008F2FE7">
      <w:pPr>
        <w:keepLines/>
        <w:tabs>
          <w:tab w:val="num" w:pos="0"/>
          <w:tab w:val="left" w:pos="851"/>
        </w:tabs>
        <w:spacing w:line="276" w:lineRule="auto"/>
        <w:jc w:val="both"/>
        <w:rPr>
          <w:lang w:val="pt-BR"/>
        </w:rPr>
      </w:pPr>
      <w:r w:rsidRPr="00D240E2">
        <w:rPr>
          <w:b/>
          <w:lang w:val="pt-BR"/>
        </w:rPr>
        <w:t>CONTRATADO</w:t>
      </w:r>
      <w:r w:rsidRPr="00D240E2">
        <w:rPr>
          <w:b/>
          <w:highlight w:val="yellow"/>
          <w:lang w:val="pt-BR"/>
        </w:rPr>
        <w:t xml:space="preserve">: NOME DA EMPRESA, </w:t>
      </w:r>
      <w:r w:rsidRPr="00D240E2">
        <w:rPr>
          <w:highlight w:val="yellow"/>
          <w:lang w:val="pt-BR"/>
        </w:rPr>
        <w:t xml:space="preserve">inscrita no CNPJ sob o n.º </w:t>
      </w:r>
      <w:proofErr w:type="spellStart"/>
      <w:r w:rsidRPr="00D240E2">
        <w:rPr>
          <w:highlight w:val="yellow"/>
          <w:lang w:val="pt-BR"/>
        </w:rPr>
        <w:t>xxxxxxxx</w:t>
      </w:r>
      <w:proofErr w:type="spellEnd"/>
      <w:r w:rsidRPr="00D240E2">
        <w:rPr>
          <w:highlight w:val="yellow"/>
          <w:lang w:val="pt-BR"/>
        </w:rPr>
        <w:t xml:space="preserve">, com sede na </w:t>
      </w:r>
      <w:proofErr w:type="spellStart"/>
      <w:r w:rsidRPr="00D240E2">
        <w:rPr>
          <w:highlight w:val="yellow"/>
          <w:lang w:val="pt-BR"/>
        </w:rPr>
        <w:t>xxxxxxx</w:t>
      </w:r>
      <w:proofErr w:type="spellEnd"/>
      <w:r w:rsidRPr="00D240E2">
        <w:rPr>
          <w:highlight w:val="yellow"/>
          <w:lang w:val="pt-BR"/>
        </w:rPr>
        <w:t xml:space="preserve">, neste ato representado(a) por </w:t>
      </w:r>
      <w:proofErr w:type="gramStart"/>
      <w:r w:rsidRPr="00D240E2">
        <w:rPr>
          <w:b/>
          <w:highlight w:val="yellow"/>
          <w:lang w:val="pt-BR"/>
        </w:rPr>
        <w:t xml:space="preserve">Nome, </w:t>
      </w:r>
      <w:r w:rsidRPr="00D240E2">
        <w:rPr>
          <w:highlight w:val="yellow"/>
          <w:lang w:val="pt-BR"/>
        </w:rPr>
        <w:t xml:space="preserve"> função</w:t>
      </w:r>
      <w:proofErr w:type="gramEnd"/>
      <w:r w:rsidRPr="00D240E2">
        <w:rPr>
          <w:highlight w:val="yellow"/>
          <w:lang w:val="pt-BR"/>
        </w:rPr>
        <w:t xml:space="preserve">, inscrito(a) no CPF sob o n.º </w:t>
      </w:r>
      <w:proofErr w:type="spellStart"/>
      <w:r w:rsidRPr="00D240E2">
        <w:rPr>
          <w:highlight w:val="yellow"/>
          <w:lang w:val="pt-BR"/>
        </w:rPr>
        <w:t>xxxxx</w:t>
      </w:r>
      <w:proofErr w:type="spellEnd"/>
      <w:r w:rsidRPr="00D240E2">
        <w:rPr>
          <w:highlight w:val="yellow"/>
          <w:lang w:val="pt-BR"/>
        </w:rPr>
        <w:t xml:space="preserve">, portador(a) da Cédula de Identidade n.º </w:t>
      </w:r>
      <w:proofErr w:type="spellStart"/>
      <w:r w:rsidRPr="00D240E2">
        <w:rPr>
          <w:highlight w:val="yellow"/>
          <w:lang w:val="pt-BR"/>
        </w:rPr>
        <w:t>xxxxxx</w:t>
      </w:r>
      <w:proofErr w:type="spellEnd"/>
      <w:r w:rsidRPr="00D240E2">
        <w:rPr>
          <w:highlight w:val="yellow"/>
          <w:lang w:val="pt-BR"/>
        </w:rPr>
        <w:t>.</w:t>
      </w:r>
    </w:p>
    <w:p w14:paraId="7252BD00" w14:textId="77777777" w:rsidR="00EF1780" w:rsidRPr="005176B3" w:rsidRDefault="00EF1780" w:rsidP="008F2FE7">
      <w:pPr>
        <w:pStyle w:val="NormalJustificado"/>
        <w:keepLines/>
        <w:tabs>
          <w:tab w:val="num" w:pos="0"/>
          <w:tab w:val="left" w:pos="142"/>
          <w:tab w:val="left" w:pos="284"/>
          <w:tab w:val="left" w:pos="567"/>
          <w:tab w:val="left" w:pos="851"/>
        </w:tabs>
        <w:spacing w:line="276" w:lineRule="auto"/>
        <w:rPr>
          <w:rFonts w:ascii="Arial" w:hAnsi="Arial" w:cs="Arial"/>
          <w:sz w:val="22"/>
          <w:szCs w:val="22"/>
        </w:rPr>
      </w:pPr>
    </w:p>
    <w:p w14:paraId="6B29A66D" w14:textId="481619BE" w:rsidR="00EF1780" w:rsidRPr="005176B3" w:rsidRDefault="00EF1780" w:rsidP="008F2FE7">
      <w:pPr>
        <w:keepLines/>
        <w:tabs>
          <w:tab w:val="num" w:pos="0"/>
          <w:tab w:val="left" w:pos="851"/>
        </w:tabs>
        <w:spacing w:before="120" w:afterLines="120" w:after="288" w:line="276" w:lineRule="auto"/>
        <w:jc w:val="both"/>
      </w:pPr>
      <w:r>
        <w:t>T</w:t>
      </w:r>
      <w:r w:rsidRPr="005176B3">
        <w:t xml:space="preserve">endo </w:t>
      </w:r>
      <w:proofErr w:type="spellStart"/>
      <w:r w:rsidRPr="005176B3">
        <w:t>em</w:t>
      </w:r>
      <w:proofErr w:type="spellEnd"/>
      <w:r w:rsidRPr="005176B3">
        <w:t xml:space="preserve"> vista o que </w:t>
      </w:r>
      <w:proofErr w:type="spellStart"/>
      <w:r w:rsidRPr="005176B3">
        <w:t>consta</w:t>
      </w:r>
      <w:proofErr w:type="spellEnd"/>
      <w:r w:rsidRPr="005176B3">
        <w:t xml:space="preserve"> </w:t>
      </w:r>
      <w:r w:rsidRPr="00824CB7">
        <w:t xml:space="preserve">no </w:t>
      </w:r>
      <w:proofErr w:type="spellStart"/>
      <w:r w:rsidRPr="00824CB7">
        <w:t>Processo</w:t>
      </w:r>
      <w:proofErr w:type="spellEnd"/>
      <w:r w:rsidRPr="00824CB7">
        <w:t xml:space="preserve"> nº </w:t>
      </w:r>
      <w:r w:rsidR="00920855" w:rsidRPr="00824CB7">
        <w:t>00</w:t>
      </w:r>
      <w:r w:rsidR="00824CB7" w:rsidRPr="00824CB7">
        <w:t>4</w:t>
      </w:r>
      <w:r w:rsidR="00920855" w:rsidRPr="00824CB7">
        <w:t>/202</w:t>
      </w:r>
      <w:r w:rsidR="00865634" w:rsidRPr="00824CB7">
        <w:t>5</w:t>
      </w:r>
      <w:r w:rsidRPr="00824CB7">
        <w:t xml:space="preserve"> e </w:t>
      </w:r>
      <w:proofErr w:type="spellStart"/>
      <w:r w:rsidRPr="00824CB7">
        <w:t>em</w:t>
      </w:r>
      <w:proofErr w:type="spellEnd"/>
      <w:r w:rsidRPr="00824CB7">
        <w:t xml:space="preserve"> </w:t>
      </w:r>
      <w:proofErr w:type="spellStart"/>
      <w:r w:rsidRPr="00824CB7">
        <w:t>observância</w:t>
      </w:r>
      <w:proofErr w:type="spellEnd"/>
      <w:r w:rsidRPr="00824CB7">
        <w:t xml:space="preserve"> </w:t>
      </w:r>
      <w:proofErr w:type="spellStart"/>
      <w:r w:rsidRPr="00824CB7">
        <w:t>às</w:t>
      </w:r>
      <w:proofErr w:type="spellEnd"/>
      <w:r w:rsidRPr="00824CB7">
        <w:t xml:space="preserve"> </w:t>
      </w:r>
      <w:proofErr w:type="spellStart"/>
      <w:r w:rsidRPr="00824CB7">
        <w:t>disposições</w:t>
      </w:r>
      <w:proofErr w:type="spellEnd"/>
      <w:r w:rsidRPr="00824CB7">
        <w:t xml:space="preserve"> da </w:t>
      </w:r>
      <w:hyperlink r:id="rId51" w:history="1">
        <w:r w:rsidRPr="00824CB7">
          <w:rPr>
            <w:rStyle w:val="Hyperlink"/>
          </w:rPr>
          <w:t xml:space="preserve">Lei nº 14.133, de 1º de </w:t>
        </w:r>
        <w:proofErr w:type="spellStart"/>
        <w:r w:rsidRPr="00824CB7">
          <w:rPr>
            <w:rStyle w:val="Hyperlink"/>
          </w:rPr>
          <w:t>abril</w:t>
        </w:r>
        <w:proofErr w:type="spellEnd"/>
        <w:r w:rsidRPr="00824CB7">
          <w:rPr>
            <w:rStyle w:val="Hyperlink"/>
          </w:rPr>
          <w:t xml:space="preserve"> de 2021</w:t>
        </w:r>
      </w:hyperlink>
      <w:r w:rsidRPr="00824CB7">
        <w:t xml:space="preserve">, e </w:t>
      </w:r>
      <w:proofErr w:type="spellStart"/>
      <w:r w:rsidRPr="00824CB7">
        <w:t>demais</w:t>
      </w:r>
      <w:proofErr w:type="spellEnd"/>
      <w:r w:rsidRPr="00824CB7">
        <w:t xml:space="preserve"> </w:t>
      </w:r>
      <w:proofErr w:type="spellStart"/>
      <w:r w:rsidRPr="00824CB7">
        <w:t>legislação</w:t>
      </w:r>
      <w:proofErr w:type="spellEnd"/>
      <w:r w:rsidRPr="00824CB7">
        <w:t xml:space="preserve"> </w:t>
      </w:r>
      <w:proofErr w:type="spellStart"/>
      <w:r w:rsidRPr="00824CB7">
        <w:t>aplicável</w:t>
      </w:r>
      <w:proofErr w:type="spellEnd"/>
      <w:r w:rsidRPr="00824CB7">
        <w:t xml:space="preserve">, </w:t>
      </w:r>
      <w:proofErr w:type="spellStart"/>
      <w:r w:rsidRPr="00824CB7">
        <w:t>resolvem</w:t>
      </w:r>
      <w:proofErr w:type="spellEnd"/>
      <w:r w:rsidRPr="00824CB7">
        <w:t xml:space="preserve"> </w:t>
      </w:r>
      <w:proofErr w:type="spellStart"/>
      <w:r w:rsidRPr="00824CB7">
        <w:t>celebrar</w:t>
      </w:r>
      <w:proofErr w:type="spellEnd"/>
      <w:r w:rsidRPr="00824CB7">
        <w:t xml:space="preserve"> o </w:t>
      </w:r>
      <w:proofErr w:type="spellStart"/>
      <w:r w:rsidRPr="00824CB7">
        <w:t>presente</w:t>
      </w:r>
      <w:proofErr w:type="spellEnd"/>
      <w:r w:rsidRPr="00824CB7">
        <w:t xml:space="preserve"> </w:t>
      </w:r>
      <w:proofErr w:type="spellStart"/>
      <w:r w:rsidRPr="00824CB7">
        <w:t>Termo</w:t>
      </w:r>
      <w:proofErr w:type="spellEnd"/>
      <w:r w:rsidRPr="00824CB7">
        <w:t xml:space="preserve"> de </w:t>
      </w:r>
      <w:proofErr w:type="spellStart"/>
      <w:r w:rsidRPr="00824CB7">
        <w:t>Contrato</w:t>
      </w:r>
      <w:proofErr w:type="spellEnd"/>
      <w:r w:rsidRPr="00824CB7">
        <w:t xml:space="preserve">, </w:t>
      </w:r>
      <w:proofErr w:type="spellStart"/>
      <w:r w:rsidRPr="00824CB7">
        <w:t>decorrente</w:t>
      </w:r>
      <w:proofErr w:type="spellEnd"/>
      <w:r w:rsidRPr="00824CB7">
        <w:t xml:space="preserve"> </w:t>
      </w:r>
      <w:r w:rsidRPr="00824CB7">
        <w:rPr>
          <w:iCs/>
        </w:rPr>
        <w:t xml:space="preserve">do </w:t>
      </w:r>
      <w:proofErr w:type="spellStart"/>
      <w:r w:rsidRPr="00824CB7">
        <w:rPr>
          <w:iCs/>
        </w:rPr>
        <w:t>Pregão</w:t>
      </w:r>
      <w:proofErr w:type="spellEnd"/>
      <w:r w:rsidRPr="00824CB7">
        <w:rPr>
          <w:iCs/>
        </w:rPr>
        <w:t xml:space="preserve"> </w:t>
      </w:r>
      <w:proofErr w:type="spellStart"/>
      <w:r w:rsidRPr="00824CB7">
        <w:rPr>
          <w:iCs/>
        </w:rPr>
        <w:t>Eletrônico</w:t>
      </w:r>
      <w:proofErr w:type="spellEnd"/>
      <w:r w:rsidRPr="00824CB7">
        <w:rPr>
          <w:iCs/>
        </w:rPr>
        <w:t xml:space="preserve"> </w:t>
      </w:r>
      <w:proofErr w:type="gramStart"/>
      <w:r w:rsidRPr="00824CB7">
        <w:rPr>
          <w:iCs/>
        </w:rPr>
        <w:t>n.º</w:t>
      </w:r>
      <w:proofErr w:type="gramEnd"/>
      <w:r w:rsidRPr="00824CB7">
        <w:rPr>
          <w:iCs/>
        </w:rPr>
        <w:t xml:space="preserve"> </w:t>
      </w:r>
      <w:r w:rsidR="00920855" w:rsidRPr="00824CB7">
        <w:rPr>
          <w:iCs/>
        </w:rPr>
        <w:t>002/202</w:t>
      </w:r>
      <w:r w:rsidR="00865634" w:rsidRPr="00824CB7">
        <w:rPr>
          <w:iCs/>
        </w:rPr>
        <w:t>5</w:t>
      </w:r>
      <w:r w:rsidRPr="00824CB7">
        <w:t xml:space="preserve"> </w:t>
      </w:r>
      <w:proofErr w:type="spellStart"/>
      <w:r w:rsidRPr="00824CB7">
        <w:t>mediante</w:t>
      </w:r>
      <w:proofErr w:type="spellEnd"/>
      <w:r w:rsidRPr="00824CB7">
        <w:t xml:space="preserve"> as </w:t>
      </w:r>
      <w:proofErr w:type="spellStart"/>
      <w:r w:rsidRPr="00824CB7">
        <w:t>cláusulas</w:t>
      </w:r>
      <w:proofErr w:type="spellEnd"/>
      <w:r w:rsidRPr="00824CB7">
        <w:t xml:space="preserve"> e </w:t>
      </w:r>
      <w:proofErr w:type="spellStart"/>
      <w:r w:rsidRPr="00824CB7">
        <w:t>condições</w:t>
      </w:r>
      <w:proofErr w:type="spellEnd"/>
      <w:r w:rsidRPr="00824CB7">
        <w:t xml:space="preserve"> a </w:t>
      </w:r>
      <w:proofErr w:type="spellStart"/>
      <w:r w:rsidRPr="00824CB7">
        <w:t>seguir</w:t>
      </w:r>
      <w:proofErr w:type="spellEnd"/>
      <w:r w:rsidRPr="00824CB7">
        <w:t xml:space="preserve"> </w:t>
      </w:r>
      <w:proofErr w:type="spellStart"/>
      <w:r w:rsidRPr="00824CB7">
        <w:t>enunciadas</w:t>
      </w:r>
      <w:proofErr w:type="spellEnd"/>
      <w:r w:rsidRPr="00824CB7">
        <w:t>.</w:t>
      </w:r>
    </w:p>
    <w:p w14:paraId="37E2A680" w14:textId="77777777" w:rsidR="00EF1780" w:rsidRPr="00CD5767" w:rsidRDefault="00EF1780" w:rsidP="008F2FE7">
      <w:pPr>
        <w:pStyle w:val="Nivel01"/>
        <w:numPr>
          <w:ilvl w:val="0"/>
          <w:numId w:val="35"/>
        </w:numPr>
        <w:tabs>
          <w:tab w:val="clear" w:pos="567"/>
          <w:tab w:val="left" w:pos="0"/>
          <w:tab w:val="left" w:pos="284"/>
        </w:tabs>
        <w:spacing w:before="120" w:afterLines="120" w:after="288" w:line="276" w:lineRule="auto"/>
        <w:ind w:left="0" w:hanging="284"/>
        <w:jc w:val="left"/>
        <w:rPr>
          <w:color w:val="FFFFFF" w:themeColor="background1"/>
          <w:sz w:val="22"/>
          <w:szCs w:val="22"/>
        </w:rPr>
      </w:pPr>
      <w:bookmarkStart w:id="139" w:name="_Toc187849522"/>
      <w:r w:rsidRPr="00CD5767">
        <w:rPr>
          <w:color w:val="0000FF"/>
          <w:sz w:val="22"/>
          <w:szCs w:val="22"/>
        </w:rPr>
        <w:t>CLÁUSULA PRIMEIRA – OBJETO (</w:t>
      </w:r>
      <w:hyperlink r:id="rId52" w:anchor="art92" w:history="1">
        <w:r w:rsidRPr="00782452">
          <w:t>art. 92, I e II</w:t>
        </w:r>
      </w:hyperlink>
      <w:r w:rsidRPr="00CD5767">
        <w:rPr>
          <w:color w:val="0000FF"/>
          <w:sz w:val="22"/>
          <w:szCs w:val="22"/>
        </w:rPr>
        <w:t>)</w:t>
      </w:r>
      <w:bookmarkEnd w:id="139"/>
    </w:p>
    <w:p w14:paraId="0D1A3C91" w14:textId="00708EA2" w:rsidR="00EF1780" w:rsidRPr="005176B3" w:rsidRDefault="00EF1780" w:rsidP="008F2FE7">
      <w:pPr>
        <w:pStyle w:val="Nivel2"/>
        <w:keepLines/>
        <w:numPr>
          <w:ilvl w:val="1"/>
          <w:numId w:val="35"/>
        </w:numPr>
        <w:tabs>
          <w:tab w:val="left" w:pos="851"/>
        </w:tabs>
        <w:spacing w:afterLines="120" w:after="288"/>
        <w:ind w:left="0" w:firstLine="0"/>
        <w:rPr>
          <w:sz w:val="22"/>
          <w:szCs w:val="22"/>
        </w:rPr>
      </w:pPr>
      <w:r w:rsidRPr="005176B3">
        <w:rPr>
          <w:sz w:val="22"/>
          <w:szCs w:val="22"/>
        </w:rPr>
        <w:t>O objeto do presente instrumento é a contratação de</w:t>
      </w:r>
      <w:r w:rsidRPr="003C06A6">
        <w:rPr>
          <w:color w:val="auto"/>
          <w:sz w:val="22"/>
          <w:szCs w:val="22"/>
        </w:rPr>
        <w:t xml:space="preserve"> </w:t>
      </w:r>
      <w:r w:rsidR="00920855" w:rsidRPr="00920855">
        <w:rPr>
          <w:b/>
          <w:color w:val="auto"/>
          <w:sz w:val="22"/>
          <w:szCs w:val="22"/>
        </w:rPr>
        <w:t xml:space="preserve">Registro de preços para futura e eventual Aquisição de produtos químicos (hidróxido de cálcio, ácido </w:t>
      </w:r>
      <w:proofErr w:type="spellStart"/>
      <w:r w:rsidR="00920855" w:rsidRPr="00920855">
        <w:rPr>
          <w:b/>
          <w:color w:val="auto"/>
          <w:sz w:val="22"/>
          <w:szCs w:val="22"/>
        </w:rPr>
        <w:t>fluossilícico</w:t>
      </w:r>
      <w:proofErr w:type="spellEnd"/>
      <w:r w:rsidR="00865634">
        <w:rPr>
          <w:b/>
          <w:color w:val="auto"/>
          <w:sz w:val="22"/>
          <w:szCs w:val="22"/>
        </w:rPr>
        <w:t>, hipoclorito de cálcio</w:t>
      </w:r>
      <w:r w:rsidR="00920855" w:rsidRPr="00920855">
        <w:rPr>
          <w:b/>
          <w:color w:val="auto"/>
          <w:sz w:val="22"/>
          <w:szCs w:val="22"/>
        </w:rPr>
        <w:t>) e sal para serem utilizados no tratamento de água para consumo humano</w:t>
      </w:r>
      <w:r w:rsidR="00920855">
        <w:rPr>
          <w:color w:val="auto"/>
          <w:sz w:val="22"/>
          <w:szCs w:val="22"/>
        </w:rPr>
        <w:t>,</w:t>
      </w:r>
      <w:r w:rsidRPr="003C06A6">
        <w:rPr>
          <w:color w:val="auto"/>
          <w:sz w:val="22"/>
          <w:szCs w:val="22"/>
        </w:rPr>
        <w:t xml:space="preserve"> </w:t>
      </w:r>
      <w:r w:rsidRPr="005176B3">
        <w:rPr>
          <w:sz w:val="22"/>
          <w:szCs w:val="22"/>
        </w:rPr>
        <w:t>nas condições estabelecidas no Termo de Referência.</w:t>
      </w:r>
    </w:p>
    <w:p w14:paraId="429245C4" w14:textId="77777777" w:rsidR="00EF1780" w:rsidRPr="005176B3" w:rsidRDefault="00EF1780" w:rsidP="008F2FE7">
      <w:pPr>
        <w:pStyle w:val="Nivel2"/>
        <w:keepLines/>
        <w:numPr>
          <w:ilvl w:val="1"/>
          <w:numId w:val="35"/>
        </w:numPr>
        <w:tabs>
          <w:tab w:val="left" w:pos="851"/>
        </w:tabs>
        <w:spacing w:afterLines="120" w:after="288"/>
        <w:ind w:left="0" w:firstLine="0"/>
        <w:rPr>
          <w:sz w:val="22"/>
          <w:szCs w:val="22"/>
        </w:rPr>
      </w:pPr>
      <w:r w:rsidRPr="005176B3">
        <w:rPr>
          <w:sz w:val="22"/>
          <w:szCs w:val="22"/>
        </w:rPr>
        <w:t>Objeto da contratação:</w:t>
      </w:r>
    </w:p>
    <w:tbl>
      <w:tblPr>
        <w:tblW w:w="5000" w:type="pct"/>
        <w:tblLook w:val="04A0" w:firstRow="1" w:lastRow="0" w:firstColumn="1" w:lastColumn="0" w:noHBand="0" w:noVBand="1"/>
      </w:tblPr>
      <w:tblGrid>
        <w:gridCol w:w="739"/>
        <w:gridCol w:w="2665"/>
        <w:gridCol w:w="1333"/>
        <w:gridCol w:w="1184"/>
        <w:gridCol w:w="1626"/>
        <w:gridCol w:w="1335"/>
        <w:gridCol w:w="1033"/>
      </w:tblGrid>
      <w:tr w:rsidR="00EF1780" w:rsidRPr="005176B3" w14:paraId="6142C7CF" w14:textId="77777777" w:rsidTr="00EF1780">
        <w:trPr>
          <w:trHeight w:val="555"/>
        </w:trPr>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B47CC"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rPr>
            </w:pPr>
            <w:r w:rsidRPr="003C06A6">
              <w:rPr>
                <w:rFonts w:ascii="Courier New" w:hAnsi="Courier New" w:cs="Courier New"/>
                <w:b/>
                <w:bCs/>
                <w:color w:val="000000" w:themeColor="text1"/>
                <w:sz w:val="16"/>
                <w:szCs w:val="16"/>
              </w:rPr>
              <w:t>ITEM</w:t>
            </w:r>
          </w:p>
        </w:tc>
        <w:tc>
          <w:tcPr>
            <w:tcW w:w="13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E1D8B"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color w:val="000000"/>
                <w:sz w:val="16"/>
                <w:szCs w:val="16"/>
              </w:rPr>
            </w:pPr>
            <w:r w:rsidRPr="003C06A6">
              <w:rPr>
                <w:rFonts w:ascii="Courier New" w:hAnsi="Courier New" w:cs="Courier New"/>
                <w:b/>
                <w:bCs/>
                <w:color w:val="000000" w:themeColor="text1"/>
                <w:sz w:val="16"/>
                <w:szCs w:val="16"/>
              </w:rPr>
              <w:t>ESPECIFICAÇÃO</w:t>
            </w: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065CB"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color w:val="000000"/>
                <w:sz w:val="16"/>
                <w:szCs w:val="16"/>
              </w:rPr>
            </w:pPr>
            <w:r>
              <w:rPr>
                <w:rFonts w:ascii="Courier New" w:hAnsi="Courier New" w:cs="Courier New"/>
                <w:b/>
                <w:bCs/>
                <w:color w:val="000000" w:themeColor="text1"/>
                <w:sz w:val="16"/>
                <w:szCs w:val="16"/>
              </w:rPr>
              <w:t>CÓDIGO</w:t>
            </w: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DDEB58"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color w:val="000000"/>
                <w:sz w:val="16"/>
                <w:szCs w:val="16"/>
              </w:rPr>
            </w:pPr>
            <w:r w:rsidRPr="003C06A6">
              <w:rPr>
                <w:rFonts w:ascii="Courier New" w:hAnsi="Courier New" w:cs="Courier New"/>
                <w:b/>
                <w:bCs/>
                <w:color w:val="000000" w:themeColor="text1"/>
                <w:sz w:val="16"/>
                <w:szCs w:val="16"/>
              </w:rPr>
              <w:t>UNIDADE DE MEDIDA</w:t>
            </w: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A7D91"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sz w:val="16"/>
                <w:szCs w:val="16"/>
              </w:rPr>
            </w:pPr>
            <w:r w:rsidRPr="003C06A6">
              <w:rPr>
                <w:rFonts w:ascii="Courier New" w:hAnsi="Courier New" w:cs="Courier New"/>
                <w:b/>
                <w:bCs/>
                <w:sz w:val="16"/>
                <w:szCs w:val="16"/>
              </w:rPr>
              <w:t>QUANTIDADE</w:t>
            </w: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DB0D"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sz w:val="16"/>
                <w:szCs w:val="16"/>
              </w:rPr>
            </w:pPr>
            <w:r w:rsidRPr="003C06A6">
              <w:rPr>
                <w:rFonts w:ascii="Courier New" w:hAnsi="Courier New" w:cs="Courier New"/>
                <w:b/>
                <w:bCs/>
                <w:sz w:val="16"/>
                <w:szCs w:val="16"/>
              </w:rPr>
              <w:t>VALOR UNITÁRIO</w:t>
            </w: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3E1E"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sz w:val="16"/>
                <w:szCs w:val="16"/>
              </w:rPr>
            </w:pPr>
            <w:r w:rsidRPr="003C06A6">
              <w:rPr>
                <w:rFonts w:ascii="Courier New" w:hAnsi="Courier New" w:cs="Courier New"/>
                <w:b/>
                <w:bCs/>
                <w:sz w:val="16"/>
                <w:szCs w:val="16"/>
              </w:rPr>
              <w:t>VALOR TOTAL</w:t>
            </w:r>
          </w:p>
        </w:tc>
      </w:tr>
      <w:tr w:rsidR="00EF1780" w:rsidRPr="005176B3" w14:paraId="2A455D3F" w14:textId="77777777" w:rsidTr="00EF1780">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831E8"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rPr>
            </w:pPr>
            <w:r w:rsidRPr="003C06A6">
              <w:rPr>
                <w:rFonts w:ascii="Courier New" w:hAnsi="Courier New" w:cs="Courier New"/>
                <w:b/>
                <w:bCs/>
                <w:color w:val="000000" w:themeColor="text1"/>
                <w:sz w:val="16"/>
                <w:szCs w:val="16"/>
              </w:rPr>
              <w:t>1</w:t>
            </w:r>
          </w:p>
        </w:tc>
        <w:tc>
          <w:tcPr>
            <w:tcW w:w="13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F65BA"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E5F3E"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8C315"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0FCAE"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A8963"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55D33"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r>
      <w:tr w:rsidR="00EF1780" w:rsidRPr="005176B3" w14:paraId="5004E770" w14:textId="77777777" w:rsidTr="00EF1780">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70D0F"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rPr>
            </w:pPr>
            <w:r w:rsidRPr="003C06A6">
              <w:rPr>
                <w:rFonts w:ascii="Courier New" w:hAnsi="Courier New" w:cs="Courier New"/>
                <w:b/>
                <w:bCs/>
                <w:color w:val="000000" w:themeColor="text1"/>
                <w:sz w:val="16"/>
                <w:szCs w:val="16"/>
              </w:rPr>
              <w:t>2</w:t>
            </w:r>
          </w:p>
        </w:tc>
        <w:tc>
          <w:tcPr>
            <w:tcW w:w="13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CC3C1"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E8BA5"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00C2F"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05FB5"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48DAC"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C0768"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r>
      <w:tr w:rsidR="00EF1780" w:rsidRPr="005176B3" w14:paraId="3874BA9C" w14:textId="77777777" w:rsidTr="00EF1780">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F988A"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rPr>
            </w:pPr>
            <w:r w:rsidRPr="003C06A6">
              <w:rPr>
                <w:rFonts w:ascii="Courier New" w:hAnsi="Courier New" w:cs="Courier New"/>
                <w:b/>
                <w:bCs/>
                <w:color w:val="000000" w:themeColor="text1"/>
                <w:sz w:val="16"/>
                <w:szCs w:val="16"/>
              </w:rPr>
              <w:t>3</w:t>
            </w:r>
          </w:p>
        </w:tc>
        <w:tc>
          <w:tcPr>
            <w:tcW w:w="13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FBD2B5"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CF24CD"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3850B"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3D628"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CBA13C"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5596F"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r>
      <w:tr w:rsidR="00EF1780" w:rsidRPr="005176B3" w14:paraId="285D8EB2" w14:textId="77777777" w:rsidTr="00EF1780">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27D0DB"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b/>
                <w:bCs/>
                <w:color w:val="000000"/>
                <w:sz w:val="16"/>
                <w:szCs w:val="16"/>
              </w:rPr>
            </w:pPr>
            <w:r w:rsidRPr="003C06A6">
              <w:rPr>
                <w:rFonts w:ascii="Courier New" w:hAnsi="Courier New" w:cs="Courier New"/>
                <w:b/>
                <w:bCs/>
                <w:color w:val="000000" w:themeColor="text1"/>
                <w:sz w:val="16"/>
                <w:szCs w:val="16"/>
              </w:rPr>
              <w:t>...</w:t>
            </w:r>
          </w:p>
        </w:tc>
        <w:tc>
          <w:tcPr>
            <w:tcW w:w="13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447C3" w14:textId="77777777" w:rsidR="00EF1780" w:rsidRPr="003C06A6" w:rsidRDefault="00EF1780" w:rsidP="008F2FE7">
            <w:pPr>
              <w:keepLines/>
              <w:tabs>
                <w:tab w:val="num" w:pos="0"/>
                <w:tab w:val="left" w:pos="851"/>
              </w:tabs>
              <w:spacing w:before="120" w:afterLines="120" w:after="288" w:line="276" w:lineRule="auto"/>
              <w:jc w:val="center"/>
              <w:rPr>
                <w:rFonts w:ascii="Courier New" w:hAnsi="Courier New" w:cs="Courier New"/>
                <w:sz w:val="16"/>
                <w:szCs w:val="16"/>
              </w:rPr>
            </w:pP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1D464"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FDBDEC"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6BC60D"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9A6DC"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2FA00" w14:textId="77777777" w:rsidR="00EF1780" w:rsidRPr="003C06A6" w:rsidRDefault="00EF1780" w:rsidP="008F2FE7">
            <w:pPr>
              <w:keepLines/>
              <w:tabs>
                <w:tab w:val="num" w:pos="0"/>
                <w:tab w:val="left" w:pos="851"/>
              </w:tabs>
              <w:spacing w:before="120" w:afterLines="120" w:after="288" w:line="276" w:lineRule="auto"/>
              <w:rPr>
                <w:rFonts w:ascii="Courier New" w:hAnsi="Courier New" w:cs="Courier New"/>
                <w:color w:val="000000"/>
                <w:sz w:val="16"/>
                <w:szCs w:val="16"/>
              </w:rPr>
            </w:pPr>
          </w:p>
        </w:tc>
      </w:tr>
    </w:tbl>
    <w:p w14:paraId="2837FB16" w14:textId="77777777" w:rsidR="00EF1780" w:rsidRPr="005176B3" w:rsidRDefault="00EF1780" w:rsidP="008F2FE7">
      <w:pPr>
        <w:pStyle w:val="Nivel2"/>
        <w:keepLines/>
        <w:numPr>
          <w:ilvl w:val="1"/>
          <w:numId w:val="35"/>
        </w:numPr>
        <w:tabs>
          <w:tab w:val="left" w:pos="851"/>
        </w:tabs>
        <w:spacing w:afterLines="120" w:after="288"/>
        <w:ind w:left="0" w:firstLine="0"/>
        <w:rPr>
          <w:sz w:val="22"/>
          <w:szCs w:val="22"/>
          <w:lang w:val="x-none"/>
        </w:rPr>
      </w:pPr>
      <w:r w:rsidRPr="005176B3">
        <w:rPr>
          <w:sz w:val="22"/>
          <w:szCs w:val="22"/>
        </w:rPr>
        <w:t>Vinculam esta contratação, independentemente de transcrição:</w:t>
      </w:r>
    </w:p>
    <w:p w14:paraId="06A84C38" w14:textId="77777777" w:rsidR="00EF1780" w:rsidRPr="005176B3" w:rsidRDefault="00EF1780" w:rsidP="008F2FE7">
      <w:pPr>
        <w:pStyle w:val="Nivel3"/>
        <w:keepLines/>
        <w:numPr>
          <w:ilvl w:val="2"/>
          <w:numId w:val="35"/>
        </w:numPr>
        <w:tabs>
          <w:tab w:val="left" w:pos="851"/>
        </w:tabs>
        <w:spacing w:afterLines="120" w:after="288"/>
        <w:ind w:left="0" w:firstLine="0"/>
        <w:rPr>
          <w:sz w:val="22"/>
          <w:szCs w:val="22"/>
          <w:lang w:val="x-none"/>
        </w:rPr>
      </w:pPr>
      <w:r w:rsidRPr="005176B3">
        <w:rPr>
          <w:sz w:val="22"/>
          <w:szCs w:val="22"/>
        </w:rPr>
        <w:t>O Termo de Referência;</w:t>
      </w:r>
    </w:p>
    <w:p w14:paraId="0180AFED" w14:textId="77777777" w:rsidR="00EF1780" w:rsidRPr="005176B3" w:rsidRDefault="00EF1780" w:rsidP="008F2FE7">
      <w:pPr>
        <w:pStyle w:val="Nivel3"/>
        <w:keepLines/>
        <w:numPr>
          <w:ilvl w:val="2"/>
          <w:numId w:val="35"/>
        </w:numPr>
        <w:tabs>
          <w:tab w:val="left" w:pos="851"/>
        </w:tabs>
        <w:spacing w:afterLines="120" w:after="288"/>
        <w:ind w:left="0" w:firstLine="0"/>
        <w:rPr>
          <w:sz w:val="22"/>
          <w:szCs w:val="22"/>
          <w:lang w:val="x-none"/>
        </w:rPr>
      </w:pPr>
      <w:r w:rsidRPr="005176B3">
        <w:rPr>
          <w:sz w:val="22"/>
          <w:szCs w:val="22"/>
        </w:rPr>
        <w:lastRenderedPageBreak/>
        <w:t>O Edital da Licitação;</w:t>
      </w:r>
    </w:p>
    <w:p w14:paraId="40E9D7B0" w14:textId="77777777" w:rsidR="00EF1780" w:rsidRPr="005176B3" w:rsidRDefault="00EF1780" w:rsidP="008F2FE7">
      <w:pPr>
        <w:pStyle w:val="Nivel3"/>
        <w:keepLines/>
        <w:numPr>
          <w:ilvl w:val="2"/>
          <w:numId w:val="35"/>
        </w:numPr>
        <w:tabs>
          <w:tab w:val="left" w:pos="851"/>
        </w:tabs>
        <w:spacing w:afterLines="120" w:after="288"/>
        <w:ind w:left="0" w:firstLine="0"/>
        <w:rPr>
          <w:sz w:val="22"/>
          <w:szCs w:val="22"/>
          <w:lang w:val="x-none"/>
        </w:rPr>
      </w:pPr>
      <w:r w:rsidRPr="005176B3">
        <w:rPr>
          <w:sz w:val="22"/>
          <w:szCs w:val="22"/>
        </w:rPr>
        <w:t>A Proposta do contratado;</w:t>
      </w:r>
    </w:p>
    <w:p w14:paraId="66044471" w14:textId="77777777" w:rsidR="00EF1780" w:rsidRPr="005176B3" w:rsidRDefault="00EF1780" w:rsidP="008F2FE7">
      <w:pPr>
        <w:pStyle w:val="Nivel3"/>
        <w:keepLines/>
        <w:numPr>
          <w:ilvl w:val="2"/>
          <w:numId w:val="35"/>
        </w:numPr>
        <w:tabs>
          <w:tab w:val="left" w:pos="851"/>
        </w:tabs>
        <w:spacing w:afterLines="120" w:after="288"/>
        <w:ind w:left="0" w:firstLine="0"/>
        <w:rPr>
          <w:sz w:val="22"/>
          <w:szCs w:val="22"/>
          <w:lang w:val="x-none"/>
        </w:rPr>
      </w:pPr>
      <w:r w:rsidRPr="005176B3">
        <w:rPr>
          <w:sz w:val="22"/>
          <w:szCs w:val="22"/>
        </w:rPr>
        <w:t>Eventuais anexos dos documentos supracitados.</w:t>
      </w:r>
    </w:p>
    <w:p w14:paraId="4CC28F9F" w14:textId="77777777" w:rsidR="00EF1780" w:rsidRPr="005975BD" w:rsidRDefault="00EF1780" w:rsidP="008F2FE7">
      <w:pPr>
        <w:pStyle w:val="Nivel01"/>
        <w:numPr>
          <w:ilvl w:val="0"/>
          <w:numId w:val="30"/>
        </w:numPr>
        <w:tabs>
          <w:tab w:val="clear" w:pos="567"/>
          <w:tab w:val="left" w:pos="0"/>
        </w:tabs>
        <w:spacing w:before="120" w:afterLines="120" w:after="288" w:line="276" w:lineRule="auto"/>
        <w:ind w:left="0"/>
        <w:rPr>
          <w:color w:val="0000FF"/>
          <w:sz w:val="22"/>
          <w:szCs w:val="22"/>
        </w:rPr>
      </w:pPr>
      <w:bookmarkStart w:id="140" w:name="_Toc187849523"/>
      <w:r w:rsidRPr="005975BD">
        <w:rPr>
          <w:color w:val="0000FF"/>
          <w:sz w:val="22"/>
          <w:szCs w:val="22"/>
        </w:rPr>
        <w:t>CLÁUSULA SEGUNDA – VIGÊNCIA E PRORROGAÇÃO</w:t>
      </w:r>
      <w:bookmarkEnd w:id="140"/>
    </w:p>
    <w:p w14:paraId="32FF9CE9" w14:textId="30FEFE84" w:rsidR="005B225B" w:rsidRPr="005B225B" w:rsidRDefault="005B225B" w:rsidP="008F2FE7">
      <w:pPr>
        <w:pStyle w:val="Nivel01"/>
        <w:numPr>
          <w:ilvl w:val="1"/>
          <w:numId w:val="30"/>
        </w:numPr>
        <w:tabs>
          <w:tab w:val="clear" w:pos="567"/>
          <w:tab w:val="left" w:pos="0"/>
          <w:tab w:val="left" w:pos="709"/>
        </w:tabs>
        <w:spacing w:before="120" w:afterLines="120" w:after="288" w:line="276" w:lineRule="auto"/>
        <w:ind w:left="0" w:firstLine="0"/>
        <w:rPr>
          <w:rFonts w:eastAsiaTheme="minorHAnsi"/>
          <w:b w:val="0"/>
          <w:bCs w:val="0"/>
          <w:iCs/>
          <w:sz w:val="22"/>
          <w:szCs w:val="22"/>
          <w:lang w:val="en-US"/>
        </w:rPr>
      </w:pPr>
      <w:bookmarkStart w:id="141" w:name="_Toc158366856"/>
      <w:bookmarkStart w:id="142" w:name="_Toc158367082"/>
      <w:bookmarkStart w:id="143" w:name="_Toc187848268"/>
      <w:bookmarkStart w:id="144" w:name="_Toc187849524"/>
      <w:r w:rsidRPr="005B225B">
        <w:rPr>
          <w:rFonts w:eastAsiaTheme="minorHAnsi"/>
          <w:b w:val="0"/>
          <w:bCs w:val="0"/>
          <w:iCs/>
          <w:sz w:val="22"/>
          <w:szCs w:val="22"/>
          <w:lang w:val="en-US"/>
        </w:rPr>
        <w:t xml:space="preserve">O </w:t>
      </w:r>
      <w:proofErr w:type="spellStart"/>
      <w:r w:rsidRPr="005B225B">
        <w:rPr>
          <w:rFonts w:eastAsiaTheme="minorHAnsi"/>
          <w:b w:val="0"/>
          <w:bCs w:val="0"/>
          <w:iCs/>
          <w:sz w:val="22"/>
          <w:szCs w:val="22"/>
          <w:lang w:val="en-US"/>
        </w:rPr>
        <w:t>prazo</w:t>
      </w:r>
      <w:proofErr w:type="spellEnd"/>
      <w:r w:rsidRPr="005B225B">
        <w:rPr>
          <w:rFonts w:eastAsiaTheme="minorHAnsi"/>
          <w:b w:val="0"/>
          <w:bCs w:val="0"/>
          <w:iCs/>
          <w:sz w:val="22"/>
          <w:szCs w:val="22"/>
          <w:lang w:val="en-US"/>
        </w:rPr>
        <w:t xml:space="preserve"> de </w:t>
      </w:r>
      <w:proofErr w:type="spellStart"/>
      <w:r w:rsidRPr="005B225B">
        <w:rPr>
          <w:rFonts w:eastAsiaTheme="minorHAnsi"/>
          <w:b w:val="0"/>
          <w:bCs w:val="0"/>
          <w:iCs/>
          <w:sz w:val="22"/>
          <w:szCs w:val="22"/>
          <w:lang w:val="en-US"/>
        </w:rPr>
        <w:t>vigência</w:t>
      </w:r>
      <w:proofErr w:type="spellEnd"/>
      <w:r w:rsidRPr="005B225B">
        <w:rPr>
          <w:rFonts w:eastAsiaTheme="minorHAnsi"/>
          <w:b w:val="0"/>
          <w:bCs w:val="0"/>
          <w:iCs/>
          <w:sz w:val="22"/>
          <w:szCs w:val="22"/>
          <w:lang w:val="en-US"/>
        </w:rPr>
        <w:t xml:space="preserve"> da </w:t>
      </w:r>
      <w:proofErr w:type="spellStart"/>
      <w:r w:rsidRPr="005B225B">
        <w:rPr>
          <w:rFonts w:eastAsiaTheme="minorHAnsi"/>
          <w:b w:val="0"/>
          <w:bCs w:val="0"/>
          <w:iCs/>
          <w:sz w:val="22"/>
          <w:szCs w:val="22"/>
          <w:lang w:val="en-US"/>
        </w:rPr>
        <w:t>contratação</w:t>
      </w:r>
      <w:proofErr w:type="spellEnd"/>
      <w:r w:rsidRPr="005B225B">
        <w:rPr>
          <w:rFonts w:eastAsiaTheme="minorHAnsi"/>
          <w:b w:val="0"/>
          <w:bCs w:val="0"/>
          <w:iCs/>
          <w:sz w:val="22"/>
          <w:szCs w:val="22"/>
          <w:lang w:val="en-US"/>
        </w:rPr>
        <w:t xml:space="preserve"> é de doze meses </w:t>
      </w:r>
      <w:proofErr w:type="spellStart"/>
      <w:r w:rsidRPr="005B225B">
        <w:rPr>
          <w:rFonts w:eastAsiaTheme="minorHAnsi"/>
          <w:b w:val="0"/>
          <w:bCs w:val="0"/>
          <w:iCs/>
          <w:sz w:val="22"/>
          <w:szCs w:val="22"/>
          <w:lang w:val="en-US"/>
        </w:rPr>
        <w:t>contados</w:t>
      </w:r>
      <w:proofErr w:type="spellEnd"/>
      <w:r w:rsidRPr="005B225B">
        <w:rPr>
          <w:rFonts w:eastAsiaTheme="minorHAnsi"/>
          <w:b w:val="0"/>
          <w:bCs w:val="0"/>
          <w:iCs/>
          <w:sz w:val="22"/>
          <w:szCs w:val="22"/>
          <w:lang w:val="en-US"/>
        </w:rPr>
        <w:t xml:space="preserve"> da </w:t>
      </w:r>
      <w:proofErr w:type="spellStart"/>
      <w:r w:rsidRPr="005B225B">
        <w:rPr>
          <w:rFonts w:eastAsiaTheme="minorHAnsi"/>
          <w:b w:val="0"/>
          <w:bCs w:val="0"/>
          <w:iCs/>
          <w:sz w:val="22"/>
          <w:szCs w:val="22"/>
          <w:lang w:val="en-US"/>
        </w:rPr>
        <w:t>assinatura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prorrogável</w:t>
      </w:r>
      <w:proofErr w:type="spellEnd"/>
      <w:r w:rsidRPr="005B225B">
        <w:rPr>
          <w:rFonts w:eastAsiaTheme="minorHAnsi"/>
          <w:b w:val="0"/>
          <w:bCs w:val="0"/>
          <w:iCs/>
          <w:sz w:val="22"/>
          <w:szCs w:val="22"/>
          <w:lang w:val="en-US"/>
        </w:rPr>
        <w:t xml:space="preserve"> por </w:t>
      </w:r>
      <w:proofErr w:type="spellStart"/>
      <w:r w:rsidRPr="005B225B">
        <w:rPr>
          <w:rFonts w:eastAsiaTheme="minorHAnsi"/>
          <w:b w:val="0"/>
          <w:bCs w:val="0"/>
          <w:iCs/>
          <w:sz w:val="22"/>
          <w:szCs w:val="22"/>
          <w:lang w:val="en-US"/>
        </w:rPr>
        <w:t>até</w:t>
      </w:r>
      <w:proofErr w:type="spellEnd"/>
      <w:r w:rsidRPr="005B225B">
        <w:rPr>
          <w:rFonts w:eastAsiaTheme="minorHAnsi"/>
          <w:b w:val="0"/>
          <w:bCs w:val="0"/>
          <w:iCs/>
          <w:sz w:val="22"/>
          <w:szCs w:val="22"/>
          <w:lang w:val="en-US"/>
        </w:rPr>
        <w:t xml:space="preserve"> 10 </w:t>
      </w:r>
      <w:proofErr w:type="spellStart"/>
      <w:r w:rsidRPr="005B225B">
        <w:rPr>
          <w:rFonts w:eastAsiaTheme="minorHAnsi"/>
          <w:b w:val="0"/>
          <w:bCs w:val="0"/>
          <w:iCs/>
          <w:sz w:val="22"/>
          <w:szCs w:val="22"/>
          <w:lang w:val="en-US"/>
        </w:rPr>
        <w:t>anos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na</w:t>
      </w:r>
      <w:proofErr w:type="spellEnd"/>
      <w:r w:rsidRPr="005B225B">
        <w:rPr>
          <w:rFonts w:eastAsiaTheme="minorHAnsi"/>
          <w:b w:val="0"/>
          <w:bCs w:val="0"/>
          <w:iCs/>
          <w:sz w:val="22"/>
          <w:szCs w:val="22"/>
          <w:lang w:val="en-US"/>
        </w:rPr>
        <w:t xml:space="preserve"> forma dos </w:t>
      </w:r>
      <w:proofErr w:type="spellStart"/>
      <w:r w:rsidRPr="005B225B">
        <w:rPr>
          <w:rFonts w:eastAsiaTheme="minorHAnsi"/>
          <w:b w:val="0"/>
          <w:bCs w:val="0"/>
          <w:iCs/>
          <w:sz w:val="22"/>
          <w:szCs w:val="22"/>
          <w:lang w:val="en-US"/>
        </w:rPr>
        <w:t>artigos</w:t>
      </w:r>
      <w:proofErr w:type="spellEnd"/>
      <w:r w:rsidRPr="005B225B">
        <w:rPr>
          <w:rFonts w:eastAsiaTheme="minorHAnsi"/>
          <w:b w:val="0"/>
          <w:bCs w:val="0"/>
          <w:iCs/>
          <w:sz w:val="22"/>
          <w:szCs w:val="22"/>
          <w:lang w:val="en-US"/>
        </w:rPr>
        <w:t xml:space="preserve"> 106 e 107 da Lei n° 14.133, de 2021.</w:t>
      </w:r>
      <w:bookmarkEnd w:id="141"/>
      <w:bookmarkEnd w:id="142"/>
      <w:bookmarkEnd w:id="143"/>
      <w:bookmarkEnd w:id="144"/>
    </w:p>
    <w:p w14:paraId="13336373" w14:textId="77777777" w:rsidR="005B225B" w:rsidRPr="005B225B" w:rsidRDefault="005B225B" w:rsidP="008F2FE7">
      <w:pPr>
        <w:pStyle w:val="Nivel01"/>
        <w:numPr>
          <w:ilvl w:val="1"/>
          <w:numId w:val="30"/>
        </w:numPr>
        <w:tabs>
          <w:tab w:val="clear" w:pos="567"/>
          <w:tab w:val="left" w:pos="0"/>
          <w:tab w:val="left" w:pos="709"/>
        </w:tabs>
        <w:spacing w:before="120" w:afterLines="120" w:after="288" w:line="276" w:lineRule="auto"/>
        <w:ind w:left="0" w:firstLine="0"/>
        <w:rPr>
          <w:rFonts w:eastAsiaTheme="minorHAnsi"/>
          <w:b w:val="0"/>
          <w:bCs w:val="0"/>
          <w:iCs/>
          <w:sz w:val="22"/>
          <w:szCs w:val="22"/>
          <w:lang w:val="en-US"/>
        </w:rPr>
      </w:pPr>
      <w:bookmarkStart w:id="145" w:name="_Toc158366857"/>
      <w:bookmarkStart w:id="146" w:name="_Toc158367083"/>
      <w:bookmarkStart w:id="147" w:name="_Toc187848269"/>
      <w:bookmarkStart w:id="148" w:name="_Toc187849525"/>
      <w:r w:rsidRPr="005B225B">
        <w:rPr>
          <w:rFonts w:eastAsiaTheme="minorHAnsi"/>
          <w:b w:val="0"/>
          <w:bCs w:val="0"/>
          <w:iCs/>
          <w:sz w:val="22"/>
          <w:szCs w:val="22"/>
          <w:lang w:val="en-US"/>
        </w:rPr>
        <w:t xml:space="preserve">A </w:t>
      </w:r>
      <w:proofErr w:type="spellStart"/>
      <w:r w:rsidRPr="005B225B">
        <w:rPr>
          <w:rFonts w:eastAsiaTheme="minorHAnsi"/>
          <w:b w:val="0"/>
          <w:bCs w:val="0"/>
          <w:iCs/>
          <w:sz w:val="22"/>
          <w:szCs w:val="22"/>
          <w:lang w:val="en-US"/>
        </w:rPr>
        <w:t>prorrogação</w:t>
      </w:r>
      <w:proofErr w:type="spellEnd"/>
      <w:r w:rsidRPr="005B225B">
        <w:rPr>
          <w:rFonts w:eastAsiaTheme="minorHAnsi"/>
          <w:b w:val="0"/>
          <w:bCs w:val="0"/>
          <w:iCs/>
          <w:sz w:val="22"/>
          <w:szCs w:val="22"/>
          <w:lang w:val="en-US"/>
        </w:rPr>
        <w:t xml:space="preserve"> de que </w:t>
      </w:r>
      <w:proofErr w:type="spellStart"/>
      <w:r w:rsidRPr="005B225B">
        <w:rPr>
          <w:rFonts w:eastAsiaTheme="minorHAnsi"/>
          <w:b w:val="0"/>
          <w:bCs w:val="0"/>
          <w:iCs/>
          <w:sz w:val="22"/>
          <w:szCs w:val="22"/>
          <w:lang w:val="en-US"/>
        </w:rPr>
        <w:t>trata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este</w:t>
      </w:r>
      <w:proofErr w:type="spellEnd"/>
      <w:r w:rsidRPr="005B225B">
        <w:rPr>
          <w:rFonts w:eastAsiaTheme="minorHAnsi"/>
          <w:b w:val="0"/>
          <w:bCs w:val="0"/>
          <w:iCs/>
          <w:sz w:val="22"/>
          <w:szCs w:val="22"/>
          <w:lang w:val="en-US"/>
        </w:rPr>
        <w:t xml:space="preserve"> item é </w:t>
      </w:r>
      <w:proofErr w:type="spellStart"/>
      <w:r w:rsidRPr="005B225B">
        <w:rPr>
          <w:rFonts w:eastAsiaTheme="minorHAnsi"/>
          <w:b w:val="0"/>
          <w:bCs w:val="0"/>
          <w:iCs/>
          <w:sz w:val="22"/>
          <w:szCs w:val="22"/>
          <w:lang w:val="en-US"/>
        </w:rPr>
        <w:t>condicionada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ao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ateste</w:t>
      </w:r>
      <w:proofErr w:type="spellEnd"/>
      <w:r w:rsidRPr="005B225B">
        <w:rPr>
          <w:rFonts w:eastAsiaTheme="minorHAnsi"/>
          <w:b w:val="0"/>
          <w:bCs w:val="0"/>
          <w:iCs/>
          <w:sz w:val="22"/>
          <w:szCs w:val="22"/>
          <w:lang w:val="en-US"/>
        </w:rPr>
        <w:t xml:space="preserve">, pela </w:t>
      </w:r>
      <w:proofErr w:type="spellStart"/>
      <w:r w:rsidRPr="005B225B">
        <w:rPr>
          <w:rFonts w:eastAsiaTheme="minorHAnsi"/>
          <w:b w:val="0"/>
          <w:bCs w:val="0"/>
          <w:iCs/>
          <w:sz w:val="22"/>
          <w:szCs w:val="22"/>
          <w:lang w:val="en-US"/>
        </w:rPr>
        <w:t>autoridade</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competente</w:t>
      </w:r>
      <w:proofErr w:type="spellEnd"/>
      <w:r w:rsidRPr="005B225B">
        <w:rPr>
          <w:rFonts w:eastAsiaTheme="minorHAnsi"/>
          <w:b w:val="0"/>
          <w:bCs w:val="0"/>
          <w:iCs/>
          <w:sz w:val="22"/>
          <w:szCs w:val="22"/>
          <w:lang w:val="en-US"/>
        </w:rPr>
        <w:t xml:space="preserve">, de que as </w:t>
      </w:r>
      <w:proofErr w:type="spellStart"/>
      <w:r w:rsidRPr="005B225B">
        <w:rPr>
          <w:rFonts w:eastAsiaTheme="minorHAnsi"/>
          <w:b w:val="0"/>
          <w:bCs w:val="0"/>
          <w:iCs/>
          <w:sz w:val="22"/>
          <w:szCs w:val="22"/>
          <w:lang w:val="en-US"/>
        </w:rPr>
        <w:t>condições</w:t>
      </w:r>
      <w:proofErr w:type="spellEnd"/>
      <w:r w:rsidRPr="005B225B">
        <w:rPr>
          <w:rFonts w:eastAsiaTheme="minorHAnsi"/>
          <w:b w:val="0"/>
          <w:bCs w:val="0"/>
          <w:iCs/>
          <w:sz w:val="22"/>
          <w:szCs w:val="22"/>
          <w:lang w:val="en-US"/>
        </w:rPr>
        <w:t xml:space="preserve"> e </w:t>
      </w:r>
      <w:proofErr w:type="spellStart"/>
      <w:r w:rsidRPr="005B225B">
        <w:rPr>
          <w:rFonts w:eastAsiaTheme="minorHAnsi"/>
          <w:b w:val="0"/>
          <w:bCs w:val="0"/>
          <w:iCs/>
          <w:sz w:val="22"/>
          <w:szCs w:val="22"/>
          <w:lang w:val="en-US"/>
        </w:rPr>
        <w:t>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preços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permanecem</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vantajosos</w:t>
      </w:r>
      <w:proofErr w:type="spellEnd"/>
      <w:r w:rsidRPr="005B225B">
        <w:rPr>
          <w:rFonts w:eastAsiaTheme="minorHAnsi"/>
          <w:b w:val="0"/>
          <w:bCs w:val="0"/>
          <w:iCs/>
          <w:sz w:val="22"/>
          <w:szCs w:val="22"/>
          <w:lang w:val="en-US"/>
        </w:rPr>
        <w:t xml:space="preserve"> para a </w:t>
      </w:r>
      <w:proofErr w:type="spellStart"/>
      <w:r w:rsidRPr="005B225B">
        <w:rPr>
          <w:rFonts w:eastAsiaTheme="minorHAnsi"/>
          <w:b w:val="0"/>
          <w:bCs w:val="0"/>
          <w:iCs/>
          <w:sz w:val="22"/>
          <w:szCs w:val="22"/>
          <w:lang w:val="en-US"/>
        </w:rPr>
        <w:t>Administração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permitida</w:t>
      </w:r>
      <w:proofErr w:type="spellEnd"/>
      <w:r w:rsidRPr="005B225B">
        <w:rPr>
          <w:rFonts w:eastAsiaTheme="minorHAnsi"/>
          <w:b w:val="0"/>
          <w:bCs w:val="0"/>
          <w:iCs/>
          <w:sz w:val="22"/>
          <w:szCs w:val="22"/>
          <w:lang w:val="en-US"/>
        </w:rPr>
        <w:t xml:space="preserve"> a </w:t>
      </w:r>
      <w:proofErr w:type="spellStart"/>
      <w:r w:rsidRPr="005B225B">
        <w:rPr>
          <w:rFonts w:eastAsiaTheme="minorHAnsi"/>
          <w:b w:val="0"/>
          <w:bCs w:val="0"/>
          <w:iCs/>
          <w:sz w:val="22"/>
          <w:szCs w:val="22"/>
          <w:lang w:val="en-US"/>
        </w:rPr>
        <w:t>negociação</w:t>
      </w:r>
      <w:proofErr w:type="spellEnd"/>
      <w:r w:rsidRPr="005B225B">
        <w:rPr>
          <w:rFonts w:eastAsiaTheme="minorHAnsi"/>
          <w:b w:val="0"/>
          <w:bCs w:val="0"/>
          <w:iCs/>
          <w:sz w:val="22"/>
          <w:szCs w:val="22"/>
          <w:lang w:val="en-US"/>
        </w:rPr>
        <w:t xml:space="preserve"> com o </w:t>
      </w:r>
      <w:proofErr w:type="spellStart"/>
      <w:r w:rsidRPr="005B225B">
        <w:rPr>
          <w:rFonts w:eastAsiaTheme="minorHAnsi"/>
          <w:b w:val="0"/>
          <w:bCs w:val="0"/>
          <w:iCs/>
          <w:sz w:val="22"/>
          <w:szCs w:val="22"/>
          <w:lang w:val="en-US"/>
        </w:rPr>
        <w:t>contratado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atentando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ainda</w:t>
      </w:r>
      <w:proofErr w:type="spellEnd"/>
      <w:r w:rsidRPr="005B225B">
        <w:rPr>
          <w:rFonts w:eastAsiaTheme="minorHAnsi"/>
          <w:b w:val="0"/>
          <w:bCs w:val="0"/>
          <w:iCs/>
          <w:sz w:val="22"/>
          <w:szCs w:val="22"/>
          <w:lang w:val="en-US"/>
        </w:rPr>
        <w:t xml:space="preserve">, para o </w:t>
      </w:r>
      <w:proofErr w:type="spellStart"/>
      <w:r w:rsidRPr="005B225B">
        <w:rPr>
          <w:rFonts w:eastAsiaTheme="minorHAnsi"/>
          <w:b w:val="0"/>
          <w:bCs w:val="0"/>
          <w:iCs/>
          <w:sz w:val="22"/>
          <w:szCs w:val="22"/>
          <w:lang w:val="en-US"/>
        </w:rPr>
        <w:t>cumprimento</w:t>
      </w:r>
      <w:proofErr w:type="spellEnd"/>
      <w:r w:rsidRPr="005B225B">
        <w:rPr>
          <w:rFonts w:eastAsiaTheme="minorHAnsi"/>
          <w:b w:val="0"/>
          <w:bCs w:val="0"/>
          <w:iCs/>
          <w:sz w:val="22"/>
          <w:szCs w:val="22"/>
          <w:lang w:val="en-US"/>
        </w:rPr>
        <w:t xml:space="preserve"> dos </w:t>
      </w:r>
      <w:proofErr w:type="spellStart"/>
      <w:r w:rsidRPr="005B225B">
        <w:rPr>
          <w:rFonts w:eastAsiaTheme="minorHAnsi"/>
          <w:b w:val="0"/>
          <w:bCs w:val="0"/>
          <w:iCs/>
          <w:sz w:val="22"/>
          <w:szCs w:val="22"/>
          <w:lang w:val="en-US"/>
        </w:rPr>
        <w:t>seguintes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requisitos</w:t>
      </w:r>
      <w:proofErr w:type="spellEnd"/>
      <w:r w:rsidRPr="005B225B">
        <w:rPr>
          <w:rFonts w:eastAsiaTheme="minorHAnsi"/>
          <w:b w:val="0"/>
          <w:bCs w:val="0"/>
          <w:iCs/>
          <w:sz w:val="22"/>
          <w:szCs w:val="22"/>
          <w:lang w:val="en-US"/>
        </w:rPr>
        <w:t>:</w:t>
      </w:r>
      <w:bookmarkEnd w:id="145"/>
      <w:bookmarkEnd w:id="146"/>
      <w:bookmarkEnd w:id="147"/>
      <w:bookmarkEnd w:id="148"/>
    </w:p>
    <w:p w14:paraId="357AED39" w14:textId="19564477" w:rsidR="005B225B" w:rsidRPr="005B225B" w:rsidRDefault="005B225B" w:rsidP="008F2FE7">
      <w:pPr>
        <w:pStyle w:val="Nivel01"/>
        <w:numPr>
          <w:ilvl w:val="1"/>
          <w:numId w:val="30"/>
        </w:numPr>
        <w:tabs>
          <w:tab w:val="clear" w:pos="567"/>
          <w:tab w:val="left" w:pos="0"/>
          <w:tab w:val="left" w:pos="709"/>
        </w:tabs>
        <w:spacing w:before="120" w:afterLines="120" w:after="288" w:line="276" w:lineRule="auto"/>
        <w:ind w:left="0" w:firstLine="0"/>
        <w:rPr>
          <w:rFonts w:eastAsiaTheme="minorHAnsi"/>
          <w:b w:val="0"/>
          <w:bCs w:val="0"/>
          <w:iCs/>
          <w:sz w:val="22"/>
          <w:szCs w:val="22"/>
          <w:lang w:val="en-US"/>
        </w:rPr>
      </w:pPr>
      <w:bookmarkStart w:id="149" w:name="_Toc158366858"/>
      <w:bookmarkStart w:id="150" w:name="_Toc158367084"/>
      <w:bookmarkStart w:id="151" w:name="_Toc187848270"/>
      <w:bookmarkStart w:id="152" w:name="_Toc187849526"/>
      <w:proofErr w:type="spellStart"/>
      <w:r w:rsidRPr="005B225B">
        <w:rPr>
          <w:rFonts w:eastAsiaTheme="minorHAnsi"/>
          <w:b w:val="0"/>
          <w:bCs w:val="0"/>
          <w:iCs/>
          <w:sz w:val="22"/>
          <w:szCs w:val="22"/>
          <w:lang w:val="en-US"/>
        </w:rPr>
        <w:t>Estar</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formalmente</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demonstrado</w:t>
      </w:r>
      <w:proofErr w:type="spellEnd"/>
      <w:r w:rsidRPr="005B225B">
        <w:rPr>
          <w:rFonts w:eastAsiaTheme="minorHAnsi"/>
          <w:b w:val="0"/>
          <w:bCs w:val="0"/>
          <w:iCs/>
          <w:sz w:val="22"/>
          <w:szCs w:val="22"/>
          <w:lang w:val="en-US"/>
        </w:rPr>
        <w:t xml:space="preserve"> no </w:t>
      </w:r>
      <w:proofErr w:type="spellStart"/>
      <w:r w:rsidRPr="005B225B">
        <w:rPr>
          <w:rFonts w:eastAsiaTheme="minorHAnsi"/>
          <w:b w:val="0"/>
          <w:bCs w:val="0"/>
          <w:iCs/>
          <w:sz w:val="22"/>
          <w:szCs w:val="22"/>
          <w:lang w:val="en-US"/>
        </w:rPr>
        <w:t>processo</w:t>
      </w:r>
      <w:proofErr w:type="spellEnd"/>
      <w:r w:rsidRPr="005B225B">
        <w:rPr>
          <w:rFonts w:eastAsiaTheme="minorHAnsi"/>
          <w:b w:val="0"/>
          <w:bCs w:val="0"/>
          <w:iCs/>
          <w:sz w:val="22"/>
          <w:szCs w:val="22"/>
          <w:lang w:val="en-US"/>
        </w:rPr>
        <w:t xml:space="preserve"> que </w:t>
      </w:r>
      <w:proofErr w:type="gramStart"/>
      <w:r w:rsidRPr="005B225B">
        <w:rPr>
          <w:rFonts w:eastAsiaTheme="minorHAnsi"/>
          <w:b w:val="0"/>
          <w:bCs w:val="0"/>
          <w:iCs/>
          <w:sz w:val="22"/>
          <w:szCs w:val="22"/>
          <w:lang w:val="en-US"/>
        </w:rPr>
        <w:t>a forma</w:t>
      </w:r>
      <w:proofErr w:type="gramEnd"/>
      <w:r w:rsidRPr="005B225B">
        <w:rPr>
          <w:rFonts w:eastAsiaTheme="minorHAnsi"/>
          <w:b w:val="0"/>
          <w:bCs w:val="0"/>
          <w:iCs/>
          <w:sz w:val="22"/>
          <w:szCs w:val="22"/>
          <w:lang w:val="en-US"/>
        </w:rPr>
        <w:t xml:space="preserve"> de </w:t>
      </w:r>
      <w:proofErr w:type="spellStart"/>
      <w:r w:rsidRPr="005B225B">
        <w:rPr>
          <w:rFonts w:eastAsiaTheme="minorHAnsi"/>
          <w:b w:val="0"/>
          <w:bCs w:val="0"/>
          <w:iCs/>
          <w:sz w:val="22"/>
          <w:szCs w:val="22"/>
          <w:lang w:val="en-US"/>
        </w:rPr>
        <w:t>prestação</w:t>
      </w:r>
      <w:proofErr w:type="spellEnd"/>
      <w:r w:rsidRPr="005B225B">
        <w:rPr>
          <w:rFonts w:eastAsiaTheme="minorHAnsi"/>
          <w:b w:val="0"/>
          <w:bCs w:val="0"/>
          <w:iCs/>
          <w:sz w:val="22"/>
          <w:szCs w:val="22"/>
          <w:lang w:val="en-US"/>
        </w:rPr>
        <w:t xml:space="preserve"> dos </w:t>
      </w:r>
      <w:proofErr w:type="spellStart"/>
      <w:r w:rsidRPr="005B225B">
        <w:rPr>
          <w:rFonts w:eastAsiaTheme="minorHAnsi"/>
          <w:b w:val="0"/>
          <w:bCs w:val="0"/>
          <w:iCs/>
          <w:sz w:val="22"/>
          <w:szCs w:val="22"/>
          <w:lang w:val="en-US"/>
        </w:rPr>
        <w:t>serviços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ou</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fornecimento</w:t>
      </w:r>
      <w:proofErr w:type="spellEnd"/>
      <w:r w:rsidRPr="005B225B">
        <w:rPr>
          <w:rFonts w:eastAsiaTheme="minorHAnsi"/>
          <w:b w:val="0"/>
          <w:bCs w:val="0"/>
          <w:iCs/>
          <w:sz w:val="22"/>
          <w:szCs w:val="22"/>
          <w:lang w:val="en-US"/>
        </w:rPr>
        <w:t xml:space="preserve"> de bens</w:t>
      </w:r>
      <w:r w:rsidR="00865634">
        <w:rPr>
          <w:rFonts w:eastAsiaTheme="minorHAnsi"/>
          <w:b w:val="0"/>
          <w:bCs w:val="0"/>
          <w:iCs/>
          <w:sz w:val="22"/>
          <w:szCs w:val="22"/>
          <w:lang w:val="en-US"/>
        </w:rPr>
        <w:t>.</w:t>
      </w:r>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Estar</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formalmente</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demonstrado</w:t>
      </w:r>
      <w:proofErr w:type="spellEnd"/>
      <w:r w:rsidRPr="005B225B">
        <w:rPr>
          <w:rFonts w:eastAsiaTheme="minorHAnsi"/>
          <w:b w:val="0"/>
          <w:bCs w:val="0"/>
          <w:iCs/>
          <w:sz w:val="22"/>
          <w:szCs w:val="22"/>
          <w:lang w:val="en-US"/>
        </w:rPr>
        <w:t xml:space="preserve"> no </w:t>
      </w:r>
      <w:proofErr w:type="spellStart"/>
      <w:r w:rsidRPr="005B225B">
        <w:rPr>
          <w:rFonts w:eastAsiaTheme="minorHAnsi"/>
          <w:b w:val="0"/>
          <w:bCs w:val="0"/>
          <w:iCs/>
          <w:sz w:val="22"/>
          <w:szCs w:val="22"/>
          <w:lang w:val="en-US"/>
        </w:rPr>
        <w:t>processo</w:t>
      </w:r>
      <w:proofErr w:type="spellEnd"/>
      <w:r w:rsidRPr="005B225B">
        <w:rPr>
          <w:rFonts w:eastAsiaTheme="minorHAnsi"/>
          <w:b w:val="0"/>
          <w:bCs w:val="0"/>
          <w:iCs/>
          <w:sz w:val="22"/>
          <w:szCs w:val="22"/>
          <w:lang w:val="en-US"/>
        </w:rPr>
        <w:t xml:space="preserve"> que </w:t>
      </w:r>
      <w:proofErr w:type="gramStart"/>
      <w:r w:rsidRPr="005B225B">
        <w:rPr>
          <w:rFonts w:eastAsiaTheme="minorHAnsi"/>
          <w:b w:val="0"/>
          <w:bCs w:val="0"/>
          <w:iCs/>
          <w:sz w:val="22"/>
          <w:szCs w:val="22"/>
          <w:lang w:val="en-US"/>
        </w:rPr>
        <w:t>a forma</w:t>
      </w:r>
      <w:proofErr w:type="gramEnd"/>
      <w:r w:rsidRPr="005B225B">
        <w:rPr>
          <w:rFonts w:eastAsiaTheme="minorHAnsi"/>
          <w:b w:val="0"/>
          <w:bCs w:val="0"/>
          <w:iCs/>
          <w:sz w:val="22"/>
          <w:szCs w:val="22"/>
          <w:lang w:val="en-US"/>
        </w:rPr>
        <w:t xml:space="preserve"> de </w:t>
      </w:r>
      <w:proofErr w:type="spellStart"/>
      <w:r w:rsidRPr="005B225B">
        <w:rPr>
          <w:rFonts w:eastAsiaTheme="minorHAnsi"/>
          <w:b w:val="0"/>
          <w:bCs w:val="0"/>
          <w:iCs/>
          <w:sz w:val="22"/>
          <w:szCs w:val="22"/>
          <w:lang w:val="en-US"/>
        </w:rPr>
        <w:t>prestação</w:t>
      </w:r>
      <w:proofErr w:type="spellEnd"/>
      <w:r w:rsidRPr="005B225B">
        <w:rPr>
          <w:rFonts w:eastAsiaTheme="minorHAnsi"/>
          <w:b w:val="0"/>
          <w:bCs w:val="0"/>
          <w:iCs/>
          <w:sz w:val="22"/>
          <w:szCs w:val="22"/>
          <w:lang w:val="en-US"/>
        </w:rPr>
        <w:t xml:space="preserve"> dos </w:t>
      </w:r>
      <w:proofErr w:type="spellStart"/>
      <w:r w:rsidRPr="005B225B">
        <w:rPr>
          <w:rFonts w:eastAsiaTheme="minorHAnsi"/>
          <w:b w:val="0"/>
          <w:bCs w:val="0"/>
          <w:iCs/>
          <w:sz w:val="22"/>
          <w:szCs w:val="22"/>
          <w:lang w:val="en-US"/>
        </w:rPr>
        <w:t>serviços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ou</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fornecimento</w:t>
      </w:r>
      <w:proofErr w:type="spellEnd"/>
      <w:r w:rsidRPr="005B225B">
        <w:rPr>
          <w:rFonts w:eastAsiaTheme="minorHAnsi"/>
          <w:b w:val="0"/>
          <w:bCs w:val="0"/>
          <w:iCs/>
          <w:sz w:val="22"/>
          <w:szCs w:val="22"/>
          <w:lang w:val="en-US"/>
        </w:rPr>
        <w:t xml:space="preserve"> de bens </w:t>
      </w:r>
      <w:proofErr w:type="spellStart"/>
      <w:r w:rsidRPr="005B225B">
        <w:rPr>
          <w:rFonts w:eastAsiaTheme="minorHAnsi"/>
          <w:b w:val="0"/>
          <w:bCs w:val="0"/>
          <w:iCs/>
          <w:sz w:val="22"/>
          <w:szCs w:val="22"/>
          <w:lang w:val="en-US"/>
        </w:rPr>
        <w:t>tem</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natureza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continuada</w:t>
      </w:r>
      <w:proofErr w:type="spellEnd"/>
      <w:r w:rsidRPr="005B225B">
        <w:rPr>
          <w:rFonts w:eastAsiaTheme="minorHAnsi"/>
          <w:b w:val="0"/>
          <w:bCs w:val="0"/>
          <w:iCs/>
          <w:sz w:val="22"/>
          <w:szCs w:val="22"/>
          <w:lang w:val="en-US"/>
        </w:rPr>
        <w:t>;</w:t>
      </w:r>
      <w:bookmarkEnd w:id="149"/>
      <w:bookmarkEnd w:id="150"/>
      <w:bookmarkEnd w:id="151"/>
      <w:bookmarkEnd w:id="152"/>
    </w:p>
    <w:p w14:paraId="47EB7142" w14:textId="59624A23" w:rsidR="005B225B" w:rsidRPr="005B225B" w:rsidRDefault="005B225B" w:rsidP="008F2FE7">
      <w:pPr>
        <w:pStyle w:val="Nivel01"/>
        <w:numPr>
          <w:ilvl w:val="0"/>
          <w:numId w:val="36"/>
        </w:numPr>
        <w:tabs>
          <w:tab w:val="clear" w:pos="567"/>
          <w:tab w:val="left" w:pos="0"/>
          <w:tab w:val="left" w:pos="709"/>
        </w:tabs>
        <w:spacing w:before="120" w:afterLines="120" w:after="288" w:line="276" w:lineRule="auto"/>
        <w:ind w:left="0" w:firstLine="0"/>
        <w:rPr>
          <w:rFonts w:eastAsiaTheme="minorHAnsi"/>
          <w:b w:val="0"/>
          <w:bCs w:val="0"/>
          <w:iCs/>
          <w:sz w:val="22"/>
          <w:szCs w:val="22"/>
          <w:lang w:val="en-US"/>
        </w:rPr>
      </w:pPr>
      <w:bookmarkStart w:id="153" w:name="_Toc158366859"/>
      <w:bookmarkStart w:id="154" w:name="_Toc158367085"/>
      <w:bookmarkStart w:id="155" w:name="_Toc187848271"/>
      <w:bookmarkStart w:id="156" w:name="_Toc187849527"/>
      <w:proofErr w:type="spellStart"/>
      <w:r w:rsidRPr="005B225B">
        <w:rPr>
          <w:rFonts w:eastAsiaTheme="minorHAnsi"/>
          <w:b w:val="0"/>
          <w:bCs w:val="0"/>
          <w:iCs/>
          <w:sz w:val="22"/>
          <w:szCs w:val="22"/>
          <w:lang w:val="en-US"/>
        </w:rPr>
        <w:t>Seja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juntado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relatório</w:t>
      </w:r>
      <w:proofErr w:type="spellEnd"/>
      <w:r w:rsidRPr="005B225B">
        <w:rPr>
          <w:rFonts w:eastAsiaTheme="minorHAnsi"/>
          <w:b w:val="0"/>
          <w:bCs w:val="0"/>
          <w:iCs/>
          <w:sz w:val="22"/>
          <w:szCs w:val="22"/>
          <w:lang w:val="en-US"/>
        </w:rPr>
        <w:t xml:space="preserve"> que </w:t>
      </w:r>
      <w:proofErr w:type="spellStart"/>
      <w:r w:rsidRPr="005B225B">
        <w:rPr>
          <w:rFonts w:eastAsiaTheme="minorHAnsi"/>
          <w:b w:val="0"/>
          <w:bCs w:val="0"/>
          <w:iCs/>
          <w:sz w:val="22"/>
          <w:szCs w:val="22"/>
          <w:lang w:val="en-US"/>
        </w:rPr>
        <w:t>discorra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sobre</w:t>
      </w:r>
      <w:proofErr w:type="spellEnd"/>
      <w:r w:rsidRPr="005B225B">
        <w:rPr>
          <w:rFonts w:eastAsiaTheme="minorHAnsi"/>
          <w:b w:val="0"/>
          <w:bCs w:val="0"/>
          <w:iCs/>
          <w:sz w:val="22"/>
          <w:szCs w:val="22"/>
          <w:lang w:val="en-US"/>
        </w:rPr>
        <w:t xml:space="preserve"> </w:t>
      </w:r>
      <w:proofErr w:type="gramStart"/>
      <w:r w:rsidRPr="005B225B">
        <w:rPr>
          <w:rFonts w:eastAsiaTheme="minorHAnsi"/>
          <w:b w:val="0"/>
          <w:bCs w:val="0"/>
          <w:iCs/>
          <w:sz w:val="22"/>
          <w:szCs w:val="22"/>
          <w:lang w:val="en-US"/>
        </w:rPr>
        <w:t>a</w:t>
      </w:r>
      <w:proofErr w:type="gram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execução</w:t>
      </w:r>
      <w:proofErr w:type="spellEnd"/>
      <w:r w:rsidRPr="005B225B">
        <w:rPr>
          <w:rFonts w:eastAsiaTheme="minorHAnsi"/>
          <w:b w:val="0"/>
          <w:bCs w:val="0"/>
          <w:iCs/>
          <w:sz w:val="22"/>
          <w:szCs w:val="22"/>
          <w:lang w:val="en-US"/>
        </w:rPr>
        <w:t xml:space="preserve"> do </w:t>
      </w:r>
      <w:proofErr w:type="spellStart"/>
      <w:r w:rsidRPr="005B225B">
        <w:rPr>
          <w:rFonts w:eastAsiaTheme="minorHAnsi"/>
          <w:b w:val="0"/>
          <w:bCs w:val="0"/>
          <w:iCs/>
          <w:sz w:val="22"/>
          <w:szCs w:val="22"/>
          <w:lang w:val="en-US"/>
        </w:rPr>
        <w:t>contrato</w:t>
      </w:r>
      <w:proofErr w:type="spellEnd"/>
      <w:r w:rsidRPr="005B225B">
        <w:rPr>
          <w:rFonts w:eastAsiaTheme="minorHAnsi"/>
          <w:b w:val="0"/>
          <w:bCs w:val="0"/>
          <w:iCs/>
          <w:sz w:val="22"/>
          <w:szCs w:val="22"/>
          <w:lang w:val="en-US"/>
        </w:rPr>
        <w:t xml:space="preserve">, com </w:t>
      </w:r>
      <w:proofErr w:type="spellStart"/>
      <w:r w:rsidRPr="005B225B">
        <w:rPr>
          <w:rFonts w:eastAsiaTheme="minorHAnsi"/>
          <w:b w:val="0"/>
          <w:bCs w:val="0"/>
          <w:iCs/>
          <w:sz w:val="22"/>
          <w:szCs w:val="22"/>
          <w:lang w:val="en-US"/>
        </w:rPr>
        <w:t>informações</w:t>
      </w:r>
      <w:proofErr w:type="spellEnd"/>
      <w:r w:rsidRPr="005B225B">
        <w:rPr>
          <w:rFonts w:eastAsiaTheme="minorHAnsi"/>
          <w:b w:val="0"/>
          <w:bCs w:val="0"/>
          <w:iCs/>
          <w:sz w:val="22"/>
          <w:szCs w:val="22"/>
          <w:lang w:val="en-US"/>
        </w:rPr>
        <w:t xml:space="preserve"> de que </w:t>
      </w:r>
      <w:proofErr w:type="spellStart"/>
      <w:r w:rsidRPr="005B225B">
        <w:rPr>
          <w:rFonts w:eastAsiaTheme="minorHAnsi"/>
          <w:b w:val="0"/>
          <w:bCs w:val="0"/>
          <w:iCs/>
          <w:sz w:val="22"/>
          <w:szCs w:val="22"/>
          <w:lang w:val="en-US"/>
        </w:rPr>
        <w:t>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serviços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tenham</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sido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prestados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regularmente</w:t>
      </w:r>
      <w:proofErr w:type="spellEnd"/>
      <w:r w:rsidRPr="005B225B">
        <w:rPr>
          <w:rFonts w:eastAsiaTheme="minorHAnsi"/>
          <w:b w:val="0"/>
          <w:bCs w:val="0"/>
          <w:iCs/>
          <w:sz w:val="22"/>
          <w:szCs w:val="22"/>
          <w:lang w:val="en-US"/>
        </w:rPr>
        <w:t>;</w:t>
      </w:r>
      <w:bookmarkEnd w:id="153"/>
      <w:bookmarkEnd w:id="154"/>
      <w:bookmarkEnd w:id="155"/>
      <w:bookmarkEnd w:id="156"/>
    </w:p>
    <w:p w14:paraId="2E64CABE" w14:textId="60529370" w:rsidR="005B225B" w:rsidRPr="005B225B" w:rsidRDefault="005B225B" w:rsidP="008F2FE7">
      <w:pPr>
        <w:pStyle w:val="Nivel01"/>
        <w:numPr>
          <w:ilvl w:val="0"/>
          <w:numId w:val="36"/>
        </w:numPr>
        <w:tabs>
          <w:tab w:val="clear" w:pos="567"/>
          <w:tab w:val="left" w:pos="0"/>
          <w:tab w:val="left" w:pos="709"/>
        </w:tabs>
        <w:spacing w:before="120" w:afterLines="120" w:after="288" w:line="276" w:lineRule="auto"/>
        <w:ind w:left="0" w:firstLine="0"/>
        <w:rPr>
          <w:rFonts w:eastAsiaTheme="minorHAnsi"/>
          <w:b w:val="0"/>
          <w:bCs w:val="0"/>
          <w:iCs/>
          <w:sz w:val="22"/>
          <w:szCs w:val="22"/>
          <w:lang w:val="en-US"/>
        </w:rPr>
      </w:pPr>
      <w:bookmarkStart w:id="157" w:name="_Toc158366860"/>
      <w:bookmarkStart w:id="158" w:name="_Toc158367086"/>
      <w:bookmarkStart w:id="159" w:name="_Toc187848272"/>
      <w:bookmarkStart w:id="160" w:name="_Toc187849528"/>
      <w:proofErr w:type="spellStart"/>
      <w:r w:rsidRPr="005B225B">
        <w:rPr>
          <w:rFonts w:eastAsiaTheme="minorHAnsi"/>
          <w:b w:val="0"/>
          <w:bCs w:val="0"/>
          <w:iCs/>
          <w:sz w:val="22"/>
          <w:szCs w:val="22"/>
          <w:lang w:val="en-US"/>
        </w:rPr>
        <w:t>Seja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juntada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justificativa</w:t>
      </w:r>
      <w:proofErr w:type="spellEnd"/>
      <w:r w:rsidRPr="005B225B">
        <w:rPr>
          <w:rFonts w:eastAsiaTheme="minorHAnsi"/>
          <w:b w:val="0"/>
          <w:bCs w:val="0"/>
          <w:iCs/>
          <w:sz w:val="22"/>
          <w:szCs w:val="22"/>
          <w:lang w:val="en-US"/>
        </w:rPr>
        <w:t xml:space="preserve"> e </w:t>
      </w:r>
      <w:proofErr w:type="spellStart"/>
      <w:r w:rsidRPr="005B225B">
        <w:rPr>
          <w:rFonts w:eastAsiaTheme="minorHAnsi"/>
          <w:b w:val="0"/>
          <w:bCs w:val="0"/>
          <w:iCs/>
          <w:sz w:val="22"/>
          <w:szCs w:val="22"/>
          <w:lang w:val="en-US"/>
        </w:rPr>
        <w:t>motivo</w:t>
      </w:r>
      <w:proofErr w:type="spellEnd"/>
      <w:r w:rsidRPr="005B225B">
        <w:rPr>
          <w:rFonts w:eastAsiaTheme="minorHAnsi"/>
          <w:b w:val="0"/>
          <w:bCs w:val="0"/>
          <w:iCs/>
          <w:sz w:val="22"/>
          <w:szCs w:val="22"/>
          <w:lang w:val="en-US"/>
        </w:rPr>
        <w:t xml:space="preserve">, por </w:t>
      </w:r>
      <w:proofErr w:type="spellStart"/>
      <w:r w:rsidRPr="005B225B">
        <w:rPr>
          <w:rFonts w:eastAsiaTheme="minorHAnsi"/>
          <w:b w:val="0"/>
          <w:bCs w:val="0"/>
          <w:iCs/>
          <w:sz w:val="22"/>
          <w:szCs w:val="22"/>
          <w:lang w:val="en-US"/>
        </w:rPr>
        <w:t>escrito</w:t>
      </w:r>
      <w:proofErr w:type="spellEnd"/>
      <w:r w:rsidRPr="005B225B">
        <w:rPr>
          <w:rFonts w:eastAsiaTheme="minorHAnsi"/>
          <w:b w:val="0"/>
          <w:bCs w:val="0"/>
          <w:iCs/>
          <w:sz w:val="22"/>
          <w:szCs w:val="22"/>
          <w:lang w:val="en-US"/>
        </w:rPr>
        <w:t xml:space="preserve">, de que a </w:t>
      </w:r>
      <w:proofErr w:type="spellStart"/>
      <w:r w:rsidRPr="005B225B">
        <w:rPr>
          <w:rFonts w:eastAsiaTheme="minorHAnsi"/>
          <w:b w:val="0"/>
          <w:bCs w:val="0"/>
          <w:iCs/>
          <w:sz w:val="22"/>
          <w:szCs w:val="22"/>
          <w:lang w:val="en-US"/>
        </w:rPr>
        <w:t>Administração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mantém</w:t>
      </w:r>
      <w:proofErr w:type="spellEnd"/>
      <w:r w:rsidRPr="005B225B">
        <w:rPr>
          <w:rFonts w:eastAsiaTheme="minorHAnsi"/>
          <w:b w:val="0"/>
          <w:bCs w:val="0"/>
          <w:iCs/>
          <w:sz w:val="22"/>
          <w:szCs w:val="22"/>
          <w:lang w:val="en-US"/>
        </w:rPr>
        <w:t xml:space="preserve"> interesse </w:t>
      </w:r>
      <w:proofErr w:type="spellStart"/>
      <w:r w:rsidRPr="005B225B">
        <w:rPr>
          <w:rFonts w:eastAsiaTheme="minorHAnsi"/>
          <w:b w:val="0"/>
          <w:bCs w:val="0"/>
          <w:iCs/>
          <w:sz w:val="22"/>
          <w:szCs w:val="22"/>
          <w:lang w:val="en-US"/>
        </w:rPr>
        <w:t>na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realização</w:t>
      </w:r>
      <w:proofErr w:type="spellEnd"/>
      <w:r w:rsidRPr="005B225B">
        <w:rPr>
          <w:rFonts w:eastAsiaTheme="minorHAnsi"/>
          <w:b w:val="0"/>
          <w:bCs w:val="0"/>
          <w:iCs/>
          <w:sz w:val="22"/>
          <w:szCs w:val="22"/>
          <w:lang w:val="en-US"/>
        </w:rPr>
        <w:t xml:space="preserve"> do </w:t>
      </w:r>
      <w:proofErr w:type="spellStart"/>
      <w:r w:rsidRPr="005B225B">
        <w:rPr>
          <w:rFonts w:eastAsiaTheme="minorHAnsi"/>
          <w:b w:val="0"/>
          <w:bCs w:val="0"/>
          <w:iCs/>
          <w:sz w:val="22"/>
          <w:szCs w:val="22"/>
          <w:lang w:val="en-US"/>
        </w:rPr>
        <w:t>serviço</w:t>
      </w:r>
      <w:proofErr w:type="spellEnd"/>
      <w:r w:rsidRPr="005B225B">
        <w:rPr>
          <w:rFonts w:eastAsiaTheme="minorHAnsi"/>
          <w:b w:val="0"/>
          <w:bCs w:val="0"/>
          <w:iCs/>
          <w:sz w:val="22"/>
          <w:szCs w:val="22"/>
          <w:lang w:val="en-US"/>
        </w:rPr>
        <w:t>;</w:t>
      </w:r>
      <w:bookmarkEnd w:id="157"/>
      <w:bookmarkEnd w:id="158"/>
      <w:bookmarkEnd w:id="159"/>
      <w:bookmarkEnd w:id="160"/>
    </w:p>
    <w:p w14:paraId="6BC2A5B9" w14:textId="1B24824B" w:rsidR="005B225B" w:rsidRPr="005B225B" w:rsidRDefault="005B225B" w:rsidP="008F2FE7">
      <w:pPr>
        <w:pStyle w:val="Nivel01"/>
        <w:numPr>
          <w:ilvl w:val="0"/>
          <w:numId w:val="36"/>
        </w:numPr>
        <w:tabs>
          <w:tab w:val="clear" w:pos="567"/>
          <w:tab w:val="left" w:pos="0"/>
          <w:tab w:val="left" w:pos="709"/>
        </w:tabs>
        <w:spacing w:before="120" w:afterLines="120" w:after="288" w:line="276" w:lineRule="auto"/>
        <w:ind w:left="0" w:firstLine="0"/>
        <w:rPr>
          <w:rFonts w:eastAsiaTheme="minorHAnsi"/>
          <w:b w:val="0"/>
          <w:bCs w:val="0"/>
          <w:iCs/>
          <w:sz w:val="22"/>
          <w:szCs w:val="22"/>
          <w:lang w:val="en-US"/>
        </w:rPr>
      </w:pPr>
      <w:bookmarkStart w:id="161" w:name="_Toc158366861"/>
      <w:bookmarkStart w:id="162" w:name="_Toc158367087"/>
      <w:bookmarkStart w:id="163" w:name="_Toc187848273"/>
      <w:bookmarkStart w:id="164" w:name="_Toc187849529"/>
      <w:proofErr w:type="spellStart"/>
      <w:r w:rsidRPr="005B225B">
        <w:rPr>
          <w:rFonts w:eastAsiaTheme="minorHAnsi"/>
          <w:b w:val="0"/>
          <w:bCs w:val="0"/>
          <w:iCs/>
          <w:sz w:val="22"/>
          <w:szCs w:val="22"/>
          <w:lang w:val="en-US"/>
        </w:rPr>
        <w:t>Haja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manifestação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expressa</w:t>
      </w:r>
      <w:proofErr w:type="spellEnd"/>
      <w:r w:rsidRPr="005B225B">
        <w:rPr>
          <w:rFonts w:eastAsiaTheme="minorHAnsi"/>
          <w:b w:val="0"/>
          <w:bCs w:val="0"/>
          <w:iCs/>
          <w:sz w:val="22"/>
          <w:szCs w:val="22"/>
          <w:lang w:val="en-US"/>
        </w:rPr>
        <w:t xml:space="preserve"> do </w:t>
      </w:r>
      <w:proofErr w:type="spellStart"/>
      <w:r w:rsidRPr="005B225B">
        <w:rPr>
          <w:rFonts w:eastAsiaTheme="minorHAnsi"/>
          <w:b w:val="0"/>
          <w:bCs w:val="0"/>
          <w:iCs/>
          <w:sz w:val="22"/>
          <w:szCs w:val="22"/>
          <w:lang w:val="en-US"/>
        </w:rPr>
        <w:t>contratado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informando</w:t>
      </w:r>
      <w:proofErr w:type="spellEnd"/>
      <w:r w:rsidRPr="005B225B">
        <w:rPr>
          <w:rFonts w:eastAsiaTheme="minorHAnsi"/>
          <w:b w:val="0"/>
          <w:bCs w:val="0"/>
          <w:iCs/>
          <w:sz w:val="22"/>
          <w:szCs w:val="22"/>
          <w:lang w:val="en-US"/>
        </w:rPr>
        <w:t xml:space="preserve"> o interesse </w:t>
      </w:r>
      <w:proofErr w:type="spellStart"/>
      <w:r w:rsidRPr="005B225B">
        <w:rPr>
          <w:rFonts w:eastAsiaTheme="minorHAnsi"/>
          <w:b w:val="0"/>
          <w:bCs w:val="0"/>
          <w:iCs/>
          <w:sz w:val="22"/>
          <w:szCs w:val="22"/>
          <w:lang w:val="en-US"/>
        </w:rPr>
        <w:t>na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prorrogação</w:t>
      </w:r>
      <w:proofErr w:type="spellEnd"/>
      <w:r w:rsidRPr="005B225B">
        <w:rPr>
          <w:rFonts w:eastAsiaTheme="minorHAnsi"/>
          <w:b w:val="0"/>
          <w:bCs w:val="0"/>
          <w:iCs/>
          <w:sz w:val="22"/>
          <w:szCs w:val="22"/>
          <w:lang w:val="en-US"/>
        </w:rPr>
        <w:t>;</w:t>
      </w:r>
      <w:bookmarkEnd w:id="161"/>
      <w:bookmarkEnd w:id="162"/>
      <w:bookmarkEnd w:id="163"/>
      <w:bookmarkEnd w:id="164"/>
    </w:p>
    <w:p w14:paraId="255CAE15" w14:textId="4BAB2E90" w:rsidR="005B225B" w:rsidRPr="005B225B" w:rsidRDefault="005B225B" w:rsidP="008F2FE7">
      <w:pPr>
        <w:pStyle w:val="Nivel01"/>
        <w:numPr>
          <w:ilvl w:val="0"/>
          <w:numId w:val="36"/>
        </w:numPr>
        <w:tabs>
          <w:tab w:val="clear" w:pos="567"/>
          <w:tab w:val="left" w:pos="0"/>
          <w:tab w:val="left" w:pos="709"/>
        </w:tabs>
        <w:spacing w:before="120" w:afterLines="120" w:after="288" w:line="276" w:lineRule="auto"/>
        <w:ind w:left="0" w:firstLine="0"/>
        <w:rPr>
          <w:rFonts w:eastAsiaTheme="minorHAnsi"/>
          <w:b w:val="0"/>
          <w:bCs w:val="0"/>
          <w:iCs/>
          <w:sz w:val="22"/>
          <w:szCs w:val="22"/>
          <w:lang w:val="en-US"/>
        </w:rPr>
      </w:pPr>
      <w:bookmarkStart w:id="165" w:name="_Toc158366862"/>
      <w:bookmarkStart w:id="166" w:name="_Toc158367088"/>
      <w:bookmarkStart w:id="167" w:name="_Toc187848274"/>
      <w:bookmarkStart w:id="168" w:name="_Toc187849530"/>
      <w:proofErr w:type="spellStart"/>
      <w:r w:rsidRPr="005B225B">
        <w:rPr>
          <w:rFonts w:eastAsiaTheme="minorHAnsi"/>
          <w:b w:val="0"/>
          <w:bCs w:val="0"/>
          <w:iCs/>
          <w:sz w:val="22"/>
          <w:szCs w:val="22"/>
          <w:lang w:val="en-US"/>
        </w:rPr>
        <w:t>Seja</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comprovado</w:t>
      </w:r>
      <w:proofErr w:type="spellEnd"/>
      <w:r w:rsidRPr="005B225B">
        <w:rPr>
          <w:rFonts w:eastAsiaTheme="minorHAnsi"/>
          <w:b w:val="0"/>
          <w:bCs w:val="0"/>
          <w:iCs/>
          <w:sz w:val="22"/>
          <w:szCs w:val="22"/>
          <w:lang w:val="en-US"/>
        </w:rPr>
        <w:t xml:space="preserve"> que </w:t>
      </w:r>
      <w:proofErr w:type="spellStart"/>
      <w:r w:rsidRPr="005B225B">
        <w:rPr>
          <w:rFonts w:eastAsiaTheme="minorHAnsi"/>
          <w:b w:val="0"/>
          <w:bCs w:val="0"/>
          <w:iCs/>
          <w:sz w:val="22"/>
          <w:szCs w:val="22"/>
          <w:lang w:val="en-US"/>
        </w:rPr>
        <w:t>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contratado</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mantém</w:t>
      </w:r>
      <w:proofErr w:type="spellEnd"/>
      <w:r w:rsidRPr="005B225B">
        <w:rPr>
          <w:rFonts w:eastAsiaTheme="minorHAnsi"/>
          <w:b w:val="0"/>
          <w:bCs w:val="0"/>
          <w:iCs/>
          <w:sz w:val="22"/>
          <w:szCs w:val="22"/>
          <w:lang w:val="en-US"/>
        </w:rPr>
        <w:t xml:space="preserve"> as </w:t>
      </w:r>
      <w:proofErr w:type="spellStart"/>
      <w:r w:rsidRPr="005B225B">
        <w:rPr>
          <w:rFonts w:eastAsiaTheme="minorHAnsi"/>
          <w:b w:val="0"/>
          <w:bCs w:val="0"/>
          <w:iCs/>
          <w:sz w:val="22"/>
          <w:szCs w:val="22"/>
          <w:lang w:val="en-US"/>
        </w:rPr>
        <w:t>condições</w:t>
      </w:r>
      <w:proofErr w:type="spellEnd"/>
      <w:r w:rsidRPr="005B225B">
        <w:rPr>
          <w:rFonts w:eastAsiaTheme="minorHAnsi"/>
          <w:b w:val="0"/>
          <w:bCs w:val="0"/>
          <w:iCs/>
          <w:sz w:val="22"/>
          <w:szCs w:val="22"/>
          <w:lang w:val="en-US"/>
        </w:rPr>
        <w:t xml:space="preserve"> </w:t>
      </w:r>
      <w:proofErr w:type="spellStart"/>
      <w:r w:rsidRPr="005B225B">
        <w:rPr>
          <w:rFonts w:eastAsiaTheme="minorHAnsi"/>
          <w:b w:val="0"/>
          <w:bCs w:val="0"/>
          <w:iCs/>
          <w:sz w:val="22"/>
          <w:szCs w:val="22"/>
          <w:lang w:val="en-US"/>
        </w:rPr>
        <w:t>iniciais</w:t>
      </w:r>
      <w:proofErr w:type="spellEnd"/>
      <w:r w:rsidRPr="005B225B">
        <w:rPr>
          <w:rFonts w:eastAsiaTheme="minorHAnsi"/>
          <w:b w:val="0"/>
          <w:bCs w:val="0"/>
          <w:iCs/>
          <w:sz w:val="22"/>
          <w:szCs w:val="22"/>
          <w:lang w:val="en-US"/>
        </w:rPr>
        <w:t xml:space="preserve"> de </w:t>
      </w:r>
      <w:proofErr w:type="spellStart"/>
      <w:r w:rsidRPr="005B225B">
        <w:rPr>
          <w:rFonts w:eastAsiaTheme="minorHAnsi"/>
          <w:b w:val="0"/>
          <w:bCs w:val="0"/>
          <w:iCs/>
          <w:sz w:val="22"/>
          <w:szCs w:val="22"/>
          <w:lang w:val="en-US"/>
        </w:rPr>
        <w:t>habilitação</w:t>
      </w:r>
      <w:proofErr w:type="spellEnd"/>
      <w:r w:rsidRPr="005B225B">
        <w:rPr>
          <w:rFonts w:eastAsiaTheme="minorHAnsi"/>
          <w:b w:val="0"/>
          <w:bCs w:val="0"/>
          <w:iCs/>
          <w:sz w:val="22"/>
          <w:szCs w:val="22"/>
          <w:lang w:val="en-US"/>
        </w:rPr>
        <w:t>.</w:t>
      </w:r>
      <w:bookmarkEnd w:id="165"/>
      <w:bookmarkEnd w:id="166"/>
      <w:bookmarkEnd w:id="167"/>
      <w:bookmarkEnd w:id="168"/>
    </w:p>
    <w:p w14:paraId="7502211F" w14:textId="2F8F364E" w:rsidR="00EF1780" w:rsidRPr="00CD5767" w:rsidRDefault="00EF1780" w:rsidP="008F2FE7">
      <w:pPr>
        <w:pStyle w:val="Nivel01"/>
        <w:numPr>
          <w:ilvl w:val="0"/>
          <w:numId w:val="33"/>
        </w:numPr>
        <w:tabs>
          <w:tab w:val="clear" w:pos="567"/>
          <w:tab w:val="left" w:pos="0"/>
        </w:tabs>
        <w:spacing w:before="120" w:afterLines="120" w:after="288" w:line="276" w:lineRule="auto"/>
        <w:ind w:left="0" w:hanging="426"/>
        <w:rPr>
          <w:color w:val="0000FF"/>
          <w:sz w:val="22"/>
          <w:szCs w:val="22"/>
        </w:rPr>
      </w:pPr>
      <w:bookmarkStart w:id="169" w:name="_Toc187849531"/>
      <w:r w:rsidRPr="00CD5767">
        <w:rPr>
          <w:color w:val="0000FF"/>
          <w:sz w:val="22"/>
          <w:szCs w:val="22"/>
        </w:rPr>
        <w:t>CLÁUSULA TERCEIRA – MODELOS DE EXECUÇÃO, PRAZO DE ENTREGA E GARANTIA E GESTÃO CONTRATUAIS (</w:t>
      </w:r>
      <w:hyperlink r:id="rId53" w:anchor="art92" w:history="1">
        <w:r w:rsidRPr="00782452">
          <w:rPr>
            <w:color w:val="0000FF"/>
            <w:sz w:val="22"/>
            <w:szCs w:val="22"/>
          </w:rPr>
          <w:t>art. 92, IV, VII e XVIII)</w:t>
        </w:r>
        <w:bookmarkEnd w:id="169"/>
      </w:hyperlink>
    </w:p>
    <w:p w14:paraId="6DBDA6E2" w14:textId="4E1120CF" w:rsidR="00EF1780" w:rsidRPr="00633C00" w:rsidRDefault="00EF1780" w:rsidP="008F2FE7">
      <w:pPr>
        <w:pStyle w:val="Nivel2"/>
        <w:keepLines/>
        <w:numPr>
          <w:ilvl w:val="1"/>
          <w:numId w:val="33"/>
        </w:numPr>
        <w:tabs>
          <w:tab w:val="left" w:pos="851"/>
        </w:tabs>
        <w:spacing w:afterLines="120" w:after="288"/>
        <w:ind w:hanging="53"/>
        <w:rPr>
          <w:color w:val="0000FF"/>
          <w:sz w:val="22"/>
          <w:szCs w:val="22"/>
        </w:rPr>
      </w:pPr>
      <w:r w:rsidRPr="00712523">
        <w:rPr>
          <w:sz w:val="22"/>
          <w:szCs w:val="22"/>
        </w:rPr>
        <w:t>O regime de execução contratual, os modelos de g</w:t>
      </w:r>
      <w:r w:rsidRPr="00633C00">
        <w:rPr>
          <w:sz w:val="22"/>
          <w:szCs w:val="22"/>
        </w:rPr>
        <w:t>estão e de execução, assim como os prazos e condições de conclusão, entrega, observação e recebimento do objeto constam no Termo de Referência, anexo a este Contrato.</w:t>
      </w:r>
    </w:p>
    <w:p w14:paraId="1FB8196D" w14:textId="77777777" w:rsidR="00EF1780" w:rsidRPr="00CD5767" w:rsidRDefault="00EF1780" w:rsidP="008F2FE7">
      <w:pPr>
        <w:pStyle w:val="Nivel01"/>
        <w:numPr>
          <w:ilvl w:val="0"/>
          <w:numId w:val="33"/>
        </w:numPr>
        <w:tabs>
          <w:tab w:val="clear" w:pos="567"/>
          <w:tab w:val="left" w:pos="0"/>
        </w:tabs>
        <w:spacing w:before="120" w:afterLines="120" w:after="288" w:line="276" w:lineRule="auto"/>
        <w:ind w:left="0" w:hanging="284"/>
        <w:rPr>
          <w:color w:val="0000FF"/>
          <w:sz w:val="22"/>
          <w:szCs w:val="22"/>
        </w:rPr>
      </w:pPr>
      <w:bookmarkStart w:id="170" w:name="_Toc187849532"/>
      <w:r w:rsidRPr="00CD5767">
        <w:rPr>
          <w:color w:val="0000FF"/>
          <w:sz w:val="22"/>
          <w:szCs w:val="22"/>
        </w:rPr>
        <w:t>CLÁUSULA QUARTA – SUBCONTRATAÇÃO</w:t>
      </w:r>
      <w:bookmarkEnd w:id="170"/>
    </w:p>
    <w:p w14:paraId="74B41EAC" w14:textId="77777777" w:rsidR="00EF1780" w:rsidRPr="00920855" w:rsidRDefault="00EF1780" w:rsidP="008F2FE7">
      <w:pPr>
        <w:pStyle w:val="Nvel2-Red"/>
        <w:keepLines/>
        <w:numPr>
          <w:ilvl w:val="1"/>
          <w:numId w:val="31"/>
        </w:numPr>
        <w:tabs>
          <w:tab w:val="num" w:pos="0"/>
          <w:tab w:val="left" w:pos="851"/>
        </w:tabs>
        <w:spacing w:afterLines="120" w:after="288"/>
        <w:ind w:left="0" w:firstLine="0"/>
        <w:rPr>
          <w:i w:val="0"/>
          <w:color w:val="auto"/>
        </w:rPr>
      </w:pPr>
      <w:proofErr w:type="spellStart"/>
      <w:r w:rsidRPr="00920855">
        <w:rPr>
          <w:i w:val="0"/>
          <w:color w:val="auto"/>
        </w:rPr>
        <w:t>Não</w:t>
      </w:r>
      <w:proofErr w:type="spellEnd"/>
      <w:r w:rsidRPr="00920855">
        <w:rPr>
          <w:i w:val="0"/>
          <w:color w:val="auto"/>
        </w:rPr>
        <w:t xml:space="preserve"> </w:t>
      </w:r>
      <w:proofErr w:type="spellStart"/>
      <w:r w:rsidRPr="00920855">
        <w:rPr>
          <w:i w:val="0"/>
          <w:color w:val="auto"/>
        </w:rPr>
        <w:t>será</w:t>
      </w:r>
      <w:proofErr w:type="spellEnd"/>
      <w:r w:rsidRPr="00920855">
        <w:rPr>
          <w:i w:val="0"/>
          <w:color w:val="auto"/>
        </w:rPr>
        <w:t xml:space="preserve"> </w:t>
      </w:r>
      <w:proofErr w:type="spellStart"/>
      <w:r w:rsidRPr="00920855">
        <w:rPr>
          <w:i w:val="0"/>
          <w:color w:val="auto"/>
        </w:rPr>
        <w:t>admitida</w:t>
      </w:r>
      <w:proofErr w:type="spellEnd"/>
      <w:r w:rsidRPr="00920855">
        <w:rPr>
          <w:i w:val="0"/>
          <w:color w:val="auto"/>
        </w:rPr>
        <w:t xml:space="preserve"> a </w:t>
      </w:r>
      <w:proofErr w:type="spellStart"/>
      <w:r w:rsidRPr="00920855">
        <w:rPr>
          <w:i w:val="0"/>
          <w:color w:val="auto"/>
        </w:rPr>
        <w:t>subcontratação</w:t>
      </w:r>
      <w:proofErr w:type="spellEnd"/>
      <w:r w:rsidRPr="00920855">
        <w:rPr>
          <w:i w:val="0"/>
          <w:color w:val="auto"/>
        </w:rPr>
        <w:t xml:space="preserve"> do </w:t>
      </w:r>
      <w:proofErr w:type="spellStart"/>
      <w:r w:rsidRPr="00920855">
        <w:rPr>
          <w:i w:val="0"/>
          <w:color w:val="auto"/>
        </w:rPr>
        <w:t>objeto</w:t>
      </w:r>
      <w:proofErr w:type="spellEnd"/>
      <w:r w:rsidRPr="00920855">
        <w:rPr>
          <w:i w:val="0"/>
          <w:color w:val="auto"/>
        </w:rPr>
        <w:t xml:space="preserve"> </w:t>
      </w:r>
      <w:proofErr w:type="spellStart"/>
      <w:r w:rsidRPr="00920855">
        <w:rPr>
          <w:i w:val="0"/>
          <w:color w:val="auto"/>
        </w:rPr>
        <w:t>contratual</w:t>
      </w:r>
      <w:proofErr w:type="spellEnd"/>
      <w:r w:rsidRPr="00920855">
        <w:rPr>
          <w:i w:val="0"/>
          <w:color w:val="auto"/>
        </w:rPr>
        <w:t>.</w:t>
      </w:r>
    </w:p>
    <w:p w14:paraId="3E3EF548" w14:textId="77777777" w:rsidR="00EF1780" w:rsidRPr="00CD5767" w:rsidRDefault="00EF1780" w:rsidP="008F2FE7">
      <w:pPr>
        <w:pStyle w:val="Nivel01"/>
        <w:numPr>
          <w:ilvl w:val="0"/>
          <w:numId w:val="33"/>
        </w:numPr>
        <w:tabs>
          <w:tab w:val="clear" w:pos="567"/>
          <w:tab w:val="left" w:pos="0"/>
        </w:tabs>
        <w:spacing w:before="120" w:afterLines="120" w:after="288" w:line="276" w:lineRule="auto"/>
        <w:ind w:left="0" w:hanging="284"/>
        <w:rPr>
          <w:color w:val="0000FF"/>
          <w:sz w:val="22"/>
          <w:szCs w:val="22"/>
        </w:rPr>
      </w:pPr>
      <w:bookmarkStart w:id="171" w:name="_Toc187849533"/>
      <w:r w:rsidRPr="00CD5767">
        <w:rPr>
          <w:color w:val="0000FF"/>
          <w:sz w:val="22"/>
          <w:szCs w:val="22"/>
        </w:rPr>
        <w:t>CLÁUSULA QUINTA - PREÇO</w:t>
      </w:r>
      <w:bookmarkEnd w:id="171"/>
    </w:p>
    <w:p w14:paraId="13BD106D" w14:textId="77777777" w:rsidR="00EF1780" w:rsidRPr="00920855" w:rsidRDefault="00EF1780" w:rsidP="008F2FE7">
      <w:pPr>
        <w:pStyle w:val="Nvel2-Red"/>
        <w:keepLines/>
        <w:numPr>
          <w:ilvl w:val="1"/>
          <w:numId w:val="32"/>
        </w:numPr>
        <w:tabs>
          <w:tab w:val="left" w:pos="851"/>
        </w:tabs>
        <w:spacing w:afterLines="120" w:after="288"/>
        <w:ind w:left="0" w:firstLine="0"/>
        <w:rPr>
          <w:i w:val="0"/>
          <w:color w:val="auto"/>
        </w:rPr>
      </w:pPr>
      <w:r w:rsidRPr="00920855">
        <w:rPr>
          <w:i w:val="0"/>
          <w:color w:val="auto"/>
        </w:rPr>
        <w:t xml:space="preserve">O valor total da </w:t>
      </w:r>
      <w:proofErr w:type="spellStart"/>
      <w:r w:rsidRPr="00920855">
        <w:rPr>
          <w:i w:val="0"/>
          <w:color w:val="auto"/>
        </w:rPr>
        <w:t>contratação</w:t>
      </w:r>
      <w:proofErr w:type="spellEnd"/>
      <w:r w:rsidRPr="00920855">
        <w:rPr>
          <w:i w:val="0"/>
          <w:color w:val="auto"/>
        </w:rPr>
        <w:t xml:space="preserve"> é de R</w:t>
      </w:r>
      <w:r w:rsidRPr="00920855">
        <w:rPr>
          <w:i w:val="0"/>
          <w:color w:val="auto"/>
          <w:highlight w:val="yellow"/>
        </w:rPr>
        <w:t>$.......... (.....)</w:t>
      </w:r>
    </w:p>
    <w:p w14:paraId="572BD5ED" w14:textId="77777777" w:rsidR="00EF1780" w:rsidRPr="006A5379" w:rsidRDefault="00EF1780" w:rsidP="008F2FE7">
      <w:pPr>
        <w:pStyle w:val="Nivel2"/>
        <w:keepLines/>
        <w:numPr>
          <w:ilvl w:val="1"/>
          <w:numId w:val="32"/>
        </w:numPr>
        <w:tabs>
          <w:tab w:val="left" w:pos="851"/>
        </w:tabs>
        <w:spacing w:afterLines="120" w:after="288"/>
        <w:ind w:left="0" w:firstLine="0"/>
        <w:rPr>
          <w:color w:val="auto"/>
          <w:sz w:val="22"/>
          <w:szCs w:val="22"/>
        </w:rPr>
      </w:pPr>
      <w:r w:rsidRPr="006A5379">
        <w:rPr>
          <w:color w:val="auto"/>
          <w:sz w:val="22"/>
          <w:szCs w:val="22"/>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BAC501" w14:textId="77777777" w:rsidR="00EF1780" w:rsidRPr="00782452" w:rsidRDefault="00EF1780" w:rsidP="008F2FE7">
      <w:pPr>
        <w:pStyle w:val="Nivel01"/>
        <w:numPr>
          <w:ilvl w:val="0"/>
          <w:numId w:val="33"/>
        </w:numPr>
        <w:tabs>
          <w:tab w:val="clear" w:pos="567"/>
        </w:tabs>
        <w:spacing w:before="120" w:afterLines="120" w:after="288" w:line="276" w:lineRule="auto"/>
        <w:ind w:left="0" w:hanging="142"/>
        <w:rPr>
          <w:color w:val="0000FF"/>
          <w:sz w:val="22"/>
          <w:szCs w:val="22"/>
        </w:rPr>
      </w:pPr>
      <w:bookmarkStart w:id="172" w:name="_Toc187849534"/>
      <w:r w:rsidRPr="00CD5767">
        <w:rPr>
          <w:color w:val="0000FF"/>
          <w:sz w:val="22"/>
          <w:szCs w:val="22"/>
        </w:rPr>
        <w:t xml:space="preserve">CLÁUSULA SEXTA - PAGAMENTO </w:t>
      </w:r>
      <w:r w:rsidRPr="00782452">
        <w:rPr>
          <w:color w:val="0000FF"/>
          <w:sz w:val="22"/>
          <w:szCs w:val="22"/>
        </w:rPr>
        <w:t>(</w:t>
      </w:r>
      <w:hyperlink r:id="rId54" w:anchor="art92" w:history="1">
        <w:r w:rsidRPr="00782452">
          <w:rPr>
            <w:color w:val="0000FF"/>
          </w:rPr>
          <w:t>art. 92, V e VI</w:t>
        </w:r>
      </w:hyperlink>
      <w:r w:rsidRPr="00782452">
        <w:rPr>
          <w:color w:val="0000FF"/>
          <w:sz w:val="22"/>
          <w:szCs w:val="22"/>
        </w:rPr>
        <w:t>)</w:t>
      </w:r>
      <w:bookmarkEnd w:id="172"/>
    </w:p>
    <w:p w14:paraId="246A5E63" w14:textId="3B387D26" w:rsidR="00A4793A" w:rsidRPr="00D762C0" w:rsidRDefault="00A4793A" w:rsidP="008F2FE7">
      <w:pPr>
        <w:pStyle w:val="Nivel2"/>
        <w:keepLines/>
        <w:numPr>
          <w:ilvl w:val="1"/>
          <w:numId w:val="33"/>
        </w:numPr>
        <w:tabs>
          <w:tab w:val="left" w:pos="851"/>
        </w:tabs>
        <w:spacing w:afterLines="120" w:after="288"/>
        <w:ind w:left="0" w:firstLine="0"/>
        <w:rPr>
          <w:sz w:val="22"/>
          <w:szCs w:val="22"/>
          <w:lang w:eastAsia="en-US"/>
        </w:rPr>
      </w:pPr>
      <w:r w:rsidRPr="00D762C0">
        <w:rPr>
          <w:sz w:val="22"/>
          <w:szCs w:val="22"/>
          <w:lang w:eastAsia="en-US"/>
        </w:rPr>
        <w:t xml:space="preserve">O pagamento será efetuado no prazo </w:t>
      </w:r>
      <w:r w:rsidRPr="004560C8">
        <w:rPr>
          <w:sz w:val="22"/>
          <w:szCs w:val="22"/>
          <w:lang w:eastAsia="en-US"/>
        </w:rPr>
        <w:t xml:space="preserve">de </w:t>
      </w:r>
      <w:r w:rsidRPr="004560C8">
        <w:rPr>
          <w:b/>
          <w:sz w:val="22"/>
          <w:szCs w:val="22"/>
          <w:lang w:eastAsia="en-US"/>
        </w:rPr>
        <w:t>10 (dez) dias</w:t>
      </w:r>
      <w:r w:rsidR="005803E4" w:rsidRPr="004560C8">
        <w:rPr>
          <w:b/>
          <w:sz w:val="22"/>
          <w:szCs w:val="22"/>
          <w:lang w:eastAsia="en-US"/>
        </w:rPr>
        <w:t>,</w:t>
      </w:r>
      <w:r w:rsidR="005803E4">
        <w:rPr>
          <w:b/>
          <w:sz w:val="22"/>
          <w:szCs w:val="22"/>
          <w:lang w:eastAsia="en-US"/>
        </w:rPr>
        <w:t xml:space="preserve"> </w:t>
      </w:r>
      <w:r w:rsidR="005803E4">
        <w:rPr>
          <w:sz w:val="22"/>
          <w:szCs w:val="22"/>
          <w:lang w:eastAsia="en-US"/>
        </w:rPr>
        <w:t>contados do aceite e conferência da nota fiscal.</w:t>
      </w:r>
    </w:p>
    <w:p w14:paraId="1FB3B344" w14:textId="6A4DA5B6" w:rsidR="00A4793A" w:rsidRDefault="00A4793A" w:rsidP="008F2FE7">
      <w:pPr>
        <w:pStyle w:val="PargrafodaLista"/>
        <w:keepLines/>
        <w:numPr>
          <w:ilvl w:val="2"/>
          <w:numId w:val="29"/>
        </w:numPr>
        <w:tabs>
          <w:tab w:val="left" w:pos="851"/>
        </w:tabs>
        <w:spacing w:line="276" w:lineRule="auto"/>
        <w:ind w:left="0" w:firstLine="0"/>
      </w:pPr>
      <w:proofErr w:type="spellStart"/>
      <w:r w:rsidRPr="00D762C0">
        <w:t>Devendo</w:t>
      </w:r>
      <w:proofErr w:type="spellEnd"/>
      <w:r w:rsidRPr="00D762C0">
        <w:t xml:space="preserve"> para </w:t>
      </w:r>
      <w:proofErr w:type="spellStart"/>
      <w:r w:rsidRPr="00D762C0">
        <w:t>isto</w:t>
      </w:r>
      <w:proofErr w:type="spellEnd"/>
      <w:r w:rsidRPr="00D762C0">
        <w:t xml:space="preserve"> </w:t>
      </w:r>
      <w:proofErr w:type="gramStart"/>
      <w:r w:rsidRPr="00D762C0">
        <w:t>a</w:t>
      </w:r>
      <w:proofErr w:type="gramEnd"/>
      <w:r w:rsidRPr="00D762C0">
        <w:t xml:space="preserve"> </w:t>
      </w:r>
      <w:proofErr w:type="spellStart"/>
      <w:r w:rsidRPr="00D762C0">
        <w:t>empresa</w:t>
      </w:r>
      <w:proofErr w:type="spellEnd"/>
      <w:r w:rsidRPr="00D762C0">
        <w:t xml:space="preserve"> </w:t>
      </w:r>
      <w:proofErr w:type="spellStart"/>
      <w:r w:rsidRPr="00D762C0">
        <w:t>vencedora</w:t>
      </w:r>
      <w:proofErr w:type="spellEnd"/>
      <w:r w:rsidRPr="00D762C0">
        <w:t xml:space="preserve"> </w:t>
      </w:r>
      <w:proofErr w:type="spellStart"/>
      <w:r w:rsidRPr="00D762C0">
        <w:t>apresentar</w:t>
      </w:r>
      <w:proofErr w:type="spellEnd"/>
      <w:r w:rsidRPr="00D762C0">
        <w:t xml:space="preserve"> Nota Fiscal </w:t>
      </w:r>
      <w:proofErr w:type="spellStart"/>
      <w:r w:rsidRPr="00D762C0">
        <w:t>Eletrônica</w:t>
      </w:r>
      <w:proofErr w:type="spellEnd"/>
      <w:r w:rsidRPr="00D762C0">
        <w:t xml:space="preserve"> </w:t>
      </w:r>
      <w:proofErr w:type="spellStart"/>
      <w:r w:rsidRPr="00D762C0">
        <w:t>demonstrando</w:t>
      </w:r>
      <w:proofErr w:type="spellEnd"/>
      <w:r w:rsidRPr="00D762C0">
        <w:t xml:space="preserve"> </w:t>
      </w:r>
      <w:proofErr w:type="spellStart"/>
      <w:r w:rsidRPr="00D762C0">
        <w:t>descrição</w:t>
      </w:r>
      <w:proofErr w:type="spellEnd"/>
      <w:r w:rsidRPr="00D762C0">
        <w:t xml:space="preserve"> </w:t>
      </w:r>
      <w:proofErr w:type="spellStart"/>
      <w:r w:rsidRPr="00D762C0">
        <w:t>correta</w:t>
      </w:r>
      <w:proofErr w:type="spellEnd"/>
      <w:r w:rsidRPr="00D762C0">
        <w:t xml:space="preserve"> dos </w:t>
      </w:r>
      <w:proofErr w:type="spellStart"/>
      <w:r w:rsidRPr="00D762C0">
        <w:t>itens</w:t>
      </w:r>
      <w:proofErr w:type="spellEnd"/>
      <w:r w:rsidRPr="00D762C0">
        <w:t xml:space="preserve">, </w:t>
      </w:r>
      <w:proofErr w:type="spellStart"/>
      <w:r w:rsidRPr="00D762C0">
        <w:t>valores</w:t>
      </w:r>
      <w:proofErr w:type="spellEnd"/>
      <w:r w:rsidRPr="00D762C0">
        <w:t xml:space="preserve"> </w:t>
      </w:r>
      <w:proofErr w:type="spellStart"/>
      <w:r w:rsidRPr="00D762C0">
        <w:t>unitários</w:t>
      </w:r>
      <w:proofErr w:type="spellEnd"/>
      <w:r w:rsidRPr="00D762C0">
        <w:t xml:space="preserve"> e</w:t>
      </w:r>
      <w:r w:rsidRPr="00D762C0">
        <w:rPr>
          <w:spacing w:val="-9"/>
        </w:rPr>
        <w:t xml:space="preserve"> </w:t>
      </w:r>
      <w:proofErr w:type="spellStart"/>
      <w:r w:rsidRPr="00D762C0">
        <w:t>totais</w:t>
      </w:r>
      <w:proofErr w:type="spellEnd"/>
      <w:r w:rsidRPr="00D762C0">
        <w:t>.</w:t>
      </w:r>
    </w:p>
    <w:p w14:paraId="4BF0ED20" w14:textId="77777777" w:rsidR="00A4793A" w:rsidRDefault="00A4793A" w:rsidP="008F2FE7">
      <w:pPr>
        <w:pStyle w:val="PargrafodaLista"/>
        <w:keepLines/>
        <w:tabs>
          <w:tab w:val="num" w:pos="0"/>
          <w:tab w:val="left" w:pos="851"/>
        </w:tabs>
        <w:spacing w:line="276" w:lineRule="auto"/>
        <w:ind w:left="0"/>
      </w:pPr>
    </w:p>
    <w:p w14:paraId="74C5D204" w14:textId="404BD1A9" w:rsidR="00A4793A" w:rsidRPr="00D762C0" w:rsidRDefault="00A4793A" w:rsidP="008F2FE7">
      <w:pPr>
        <w:pStyle w:val="PargrafodaLista"/>
        <w:keepLines/>
        <w:numPr>
          <w:ilvl w:val="2"/>
          <w:numId w:val="29"/>
        </w:numPr>
        <w:tabs>
          <w:tab w:val="left" w:pos="851"/>
        </w:tabs>
        <w:spacing w:line="276" w:lineRule="auto"/>
        <w:ind w:left="0" w:firstLine="0"/>
      </w:pPr>
      <w:r w:rsidRPr="005176B3">
        <w:t xml:space="preserve">O </w:t>
      </w:r>
      <w:proofErr w:type="spellStart"/>
      <w:r w:rsidRPr="005176B3">
        <w:t>pagamento</w:t>
      </w:r>
      <w:proofErr w:type="spellEnd"/>
      <w:r w:rsidRPr="005176B3">
        <w:t xml:space="preserve"> </w:t>
      </w:r>
      <w:proofErr w:type="spellStart"/>
      <w:r w:rsidRPr="005176B3">
        <w:t>será</w:t>
      </w:r>
      <w:proofErr w:type="spellEnd"/>
      <w:r w:rsidRPr="005176B3">
        <w:t xml:space="preserve"> </w:t>
      </w:r>
      <w:proofErr w:type="spellStart"/>
      <w:r w:rsidRPr="005176B3">
        <w:t>realizado</w:t>
      </w:r>
      <w:proofErr w:type="spellEnd"/>
      <w:r w:rsidRPr="005176B3">
        <w:t xml:space="preserve"> por </w:t>
      </w:r>
      <w:proofErr w:type="spellStart"/>
      <w:r w:rsidRPr="005176B3">
        <w:t>meio</w:t>
      </w:r>
      <w:proofErr w:type="spellEnd"/>
      <w:r w:rsidRPr="005176B3">
        <w:t xml:space="preserve"> de </w:t>
      </w:r>
      <w:proofErr w:type="spellStart"/>
      <w:r w:rsidRPr="005176B3">
        <w:t>ordem</w:t>
      </w:r>
      <w:proofErr w:type="spellEnd"/>
      <w:r w:rsidRPr="005176B3">
        <w:t xml:space="preserve"> </w:t>
      </w:r>
      <w:proofErr w:type="spellStart"/>
      <w:r w:rsidRPr="005176B3">
        <w:t>bancária</w:t>
      </w:r>
      <w:proofErr w:type="spellEnd"/>
      <w:r w:rsidRPr="005176B3">
        <w:t xml:space="preserve">, para </w:t>
      </w:r>
      <w:proofErr w:type="spellStart"/>
      <w:r w:rsidRPr="005176B3">
        <w:t>crédito</w:t>
      </w:r>
      <w:proofErr w:type="spellEnd"/>
      <w:r w:rsidRPr="005176B3">
        <w:t xml:space="preserve"> </w:t>
      </w:r>
      <w:proofErr w:type="spellStart"/>
      <w:r w:rsidRPr="005176B3">
        <w:t>em</w:t>
      </w:r>
      <w:proofErr w:type="spellEnd"/>
      <w:r w:rsidRPr="005176B3">
        <w:t xml:space="preserve"> banco, </w:t>
      </w:r>
      <w:proofErr w:type="spellStart"/>
      <w:r w:rsidRPr="005176B3">
        <w:t>agência</w:t>
      </w:r>
      <w:proofErr w:type="spellEnd"/>
      <w:r w:rsidRPr="005176B3">
        <w:t xml:space="preserve"> e </w:t>
      </w:r>
      <w:proofErr w:type="spellStart"/>
      <w:r w:rsidRPr="005176B3">
        <w:t>conta</w:t>
      </w:r>
      <w:proofErr w:type="spellEnd"/>
      <w:r w:rsidRPr="005176B3">
        <w:t xml:space="preserve"> </w:t>
      </w:r>
      <w:proofErr w:type="spellStart"/>
      <w:r w:rsidRPr="005176B3">
        <w:t>corrente</w:t>
      </w:r>
      <w:proofErr w:type="spellEnd"/>
      <w:r w:rsidRPr="005176B3">
        <w:t xml:space="preserve"> </w:t>
      </w:r>
      <w:proofErr w:type="spellStart"/>
      <w:r w:rsidRPr="005176B3">
        <w:t>indicados</w:t>
      </w:r>
      <w:proofErr w:type="spellEnd"/>
      <w:r w:rsidRPr="005176B3">
        <w:t xml:space="preserve"> </w:t>
      </w:r>
      <w:proofErr w:type="spellStart"/>
      <w:r w:rsidRPr="005176B3">
        <w:t>pelo</w:t>
      </w:r>
      <w:proofErr w:type="spellEnd"/>
      <w:r w:rsidRPr="005176B3">
        <w:t xml:space="preserve"> </w:t>
      </w:r>
      <w:proofErr w:type="spellStart"/>
      <w:r w:rsidRPr="005176B3">
        <w:t>contratado</w:t>
      </w:r>
      <w:proofErr w:type="spellEnd"/>
      <w:r w:rsidRPr="005176B3">
        <w:t>.</w:t>
      </w:r>
    </w:p>
    <w:p w14:paraId="6416EB25" w14:textId="77777777" w:rsidR="00A4793A" w:rsidRDefault="00A4793A" w:rsidP="008F2FE7">
      <w:pPr>
        <w:pStyle w:val="PargrafodaLista"/>
        <w:keepLines/>
        <w:numPr>
          <w:ilvl w:val="2"/>
          <w:numId w:val="29"/>
        </w:numPr>
        <w:tabs>
          <w:tab w:val="left" w:pos="851"/>
        </w:tabs>
        <w:spacing w:line="276" w:lineRule="auto"/>
        <w:ind w:left="0" w:firstLine="0"/>
      </w:pPr>
      <w:r w:rsidRPr="00D762C0">
        <w:t xml:space="preserve">O </w:t>
      </w:r>
      <w:proofErr w:type="spellStart"/>
      <w:r w:rsidRPr="00D762C0">
        <w:t>pagamento</w:t>
      </w:r>
      <w:proofErr w:type="spellEnd"/>
      <w:r w:rsidRPr="00D762C0">
        <w:t xml:space="preserve"> </w:t>
      </w:r>
      <w:proofErr w:type="spellStart"/>
      <w:r w:rsidRPr="00D762C0">
        <w:t>através</w:t>
      </w:r>
      <w:proofErr w:type="spellEnd"/>
      <w:r w:rsidRPr="00D762C0">
        <w:t xml:space="preserve"> de </w:t>
      </w:r>
      <w:proofErr w:type="spellStart"/>
      <w:r w:rsidRPr="00D762C0">
        <w:t>boleto</w:t>
      </w:r>
      <w:proofErr w:type="spellEnd"/>
      <w:r w:rsidRPr="00D762C0">
        <w:t xml:space="preserve"> </w:t>
      </w:r>
      <w:proofErr w:type="spellStart"/>
      <w:r w:rsidRPr="00D762C0">
        <w:t>bancário</w:t>
      </w:r>
      <w:proofErr w:type="spellEnd"/>
      <w:r w:rsidRPr="00D762C0">
        <w:t xml:space="preserve"> </w:t>
      </w:r>
      <w:proofErr w:type="spellStart"/>
      <w:r w:rsidRPr="00D762C0">
        <w:t>só</w:t>
      </w:r>
      <w:proofErr w:type="spellEnd"/>
      <w:r w:rsidRPr="00D762C0">
        <w:t xml:space="preserve"> </w:t>
      </w:r>
      <w:proofErr w:type="spellStart"/>
      <w:r w:rsidRPr="00D762C0">
        <w:t>será</w:t>
      </w:r>
      <w:proofErr w:type="spellEnd"/>
      <w:r w:rsidRPr="00D762C0">
        <w:t xml:space="preserve"> </w:t>
      </w:r>
      <w:proofErr w:type="spellStart"/>
      <w:r w:rsidRPr="00D762C0">
        <w:t>efetuado</w:t>
      </w:r>
      <w:proofErr w:type="spellEnd"/>
      <w:r w:rsidRPr="00D762C0">
        <w:t xml:space="preserve"> </w:t>
      </w:r>
      <w:proofErr w:type="spellStart"/>
      <w:r w:rsidRPr="00D762C0">
        <w:t>mediante</w:t>
      </w:r>
      <w:proofErr w:type="spellEnd"/>
      <w:r w:rsidRPr="00D762C0">
        <w:t xml:space="preserve"> o </w:t>
      </w:r>
      <w:proofErr w:type="spellStart"/>
      <w:r w:rsidRPr="00D762C0">
        <w:t>vencimento</w:t>
      </w:r>
      <w:proofErr w:type="spellEnd"/>
      <w:r w:rsidRPr="00D762C0">
        <w:t xml:space="preserve"> do </w:t>
      </w:r>
      <w:proofErr w:type="spellStart"/>
      <w:r w:rsidRPr="00D762C0">
        <w:t>boleto</w:t>
      </w:r>
      <w:proofErr w:type="spellEnd"/>
      <w:r w:rsidRPr="00D762C0">
        <w:t xml:space="preserve"> </w:t>
      </w:r>
      <w:proofErr w:type="spellStart"/>
      <w:r w:rsidRPr="00D762C0">
        <w:t>na</w:t>
      </w:r>
      <w:proofErr w:type="spellEnd"/>
      <w:r w:rsidRPr="00D762C0">
        <w:t xml:space="preserve"> </w:t>
      </w:r>
      <w:proofErr w:type="spellStart"/>
      <w:r w:rsidRPr="00D762C0">
        <w:t>apresentação</w:t>
      </w:r>
      <w:proofErr w:type="spellEnd"/>
      <w:r w:rsidRPr="00D762C0">
        <w:t>.</w:t>
      </w:r>
    </w:p>
    <w:p w14:paraId="5E47E8D8" w14:textId="77777777" w:rsidR="00A4793A" w:rsidRPr="00A4793A" w:rsidRDefault="00A4793A" w:rsidP="008F2FE7">
      <w:pPr>
        <w:pStyle w:val="PargrafodaLista"/>
        <w:keepLines/>
        <w:tabs>
          <w:tab w:val="left" w:pos="851"/>
        </w:tabs>
        <w:spacing w:line="276" w:lineRule="auto"/>
        <w:ind w:left="0"/>
      </w:pPr>
    </w:p>
    <w:p w14:paraId="07BC90B9" w14:textId="77777777" w:rsidR="00A4793A" w:rsidRPr="00C34285" w:rsidRDefault="00A4793A" w:rsidP="008F2FE7">
      <w:pPr>
        <w:pStyle w:val="PargrafodaLista"/>
        <w:keepLines/>
        <w:numPr>
          <w:ilvl w:val="2"/>
          <w:numId w:val="29"/>
        </w:numPr>
        <w:tabs>
          <w:tab w:val="left" w:pos="851"/>
        </w:tabs>
        <w:spacing w:line="276" w:lineRule="auto"/>
        <w:ind w:left="0" w:firstLine="0"/>
        <w:rPr>
          <w:rFonts w:eastAsiaTheme="minorEastAsia"/>
          <w:color w:val="000000"/>
          <w:lang w:val="pt-BR"/>
        </w:rPr>
      </w:pPr>
      <w:r w:rsidRPr="00A4793A">
        <w:t xml:space="preserve">      A CONTRATADA </w:t>
      </w:r>
      <w:proofErr w:type="spellStart"/>
      <w:r w:rsidRPr="00A4793A">
        <w:t>deverá</w:t>
      </w:r>
      <w:proofErr w:type="spellEnd"/>
      <w:r w:rsidRPr="00A4793A">
        <w:t xml:space="preserve"> </w:t>
      </w:r>
      <w:proofErr w:type="spellStart"/>
      <w:r w:rsidRPr="00A4793A">
        <w:t>constar</w:t>
      </w:r>
      <w:proofErr w:type="spellEnd"/>
      <w:r w:rsidRPr="00A4793A">
        <w:t xml:space="preserve"> </w:t>
      </w:r>
      <w:proofErr w:type="spellStart"/>
      <w:r w:rsidRPr="00A4793A">
        <w:t>na</w:t>
      </w:r>
      <w:proofErr w:type="spellEnd"/>
      <w:r w:rsidRPr="00A4793A">
        <w:t xml:space="preserve"> nota fiscal a </w:t>
      </w:r>
      <w:proofErr w:type="spellStart"/>
      <w:r w:rsidRPr="00A4793A">
        <w:t>retenção</w:t>
      </w:r>
      <w:proofErr w:type="spellEnd"/>
      <w:r w:rsidRPr="00A4793A">
        <w:t xml:space="preserve"> de </w:t>
      </w:r>
      <w:proofErr w:type="spellStart"/>
      <w:r w:rsidRPr="00A4793A">
        <w:t>imposto</w:t>
      </w:r>
      <w:proofErr w:type="spellEnd"/>
      <w:r w:rsidRPr="00A4793A">
        <w:t xml:space="preserve"> de </w:t>
      </w:r>
      <w:proofErr w:type="spellStart"/>
      <w:r w:rsidRPr="00A4793A">
        <w:t>renda</w:t>
      </w:r>
      <w:proofErr w:type="spellEnd"/>
      <w:r w:rsidRPr="00A4793A">
        <w:t xml:space="preserve">, </w:t>
      </w:r>
      <w:proofErr w:type="spellStart"/>
      <w:r w:rsidRPr="00A4793A">
        <w:t>bem</w:t>
      </w:r>
      <w:proofErr w:type="spellEnd"/>
      <w:r w:rsidRPr="00A4793A">
        <w:t xml:space="preserve"> </w:t>
      </w:r>
      <w:proofErr w:type="spellStart"/>
      <w:r w:rsidRPr="00A4793A">
        <w:t>como</w:t>
      </w:r>
      <w:proofErr w:type="spellEnd"/>
      <w:r w:rsidRPr="00A4793A">
        <w:t xml:space="preserve"> </w:t>
      </w:r>
      <w:proofErr w:type="spellStart"/>
      <w:r w:rsidRPr="00A4793A">
        <w:t>informar</w:t>
      </w:r>
      <w:proofErr w:type="spellEnd"/>
      <w:r w:rsidRPr="00A4793A">
        <w:t xml:space="preserve"> o regime </w:t>
      </w:r>
      <w:proofErr w:type="spellStart"/>
      <w:r w:rsidRPr="00A4793A">
        <w:t>tributário</w:t>
      </w:r>
      <w:proofErr w:type="spellEnd"/>
      <w:r w:rsidRPr="00A4793A">
        <w:t xml:space="preserve"> o qual a </w:t>
      </w:r>
      <w:proofErr w:type="spellStart"/>
      <w:r w:rsidRPr="00A4793A">
        <w:t>empresa</w:t>
      </w:r>
      <w:proofErr w:type="spellEnd"/>
      <w:r w:rsidRPr="00A4793A">
        <w:t xml:space="preserve"> </w:t>
      </w:r>
      <w:proofErr w:type="spellStart"/>
      <w:r w:rsidRPr="00A4793A">
        <w:t>está</w:t>
      </w:r>
      <w:proofErr w:type="spellEnd"/>
      <w:r w:rsidRPr="00A4793A">
        <w:t xml:space="preserve"> </w:t>
      </w:r>
      <w:proofErr w:type="spellStart"/>
      <w:r w:rsidRPr="00A4793A">
        <w:t>enquadrada</w:t>
      </w:r>
      <w:proofErr w:type="spellEnd"/>
      <w:r w:rsidRPr="00A4793A">
        <w:t xml:space="preserve">, </w:t>
      </w:r>
      <w:proofErr w:type="spellStart"/>
      <w:r w:rsidRPr="00A4793A">
        <w:t>em</w:t>
      </w:r>
      <w:proofErr w:type="spellEnd"/>
      <w:r w:rsidRPr="00A4793A">
        <w:t xml:space="preserve"> </w:t>
      </w:r>
      <w:proofErr w:type="spellStart"/>
      <w:r w:rsidRPr="00A4793A">
        <w:t>consonância</w:t>
      </w:r>
      <w:proofErr w:type="spellEnd"/>
      <w:r w:rsidRPr="00A4793A">
        <w:t xml:space="preserve"> </w:t>
      </w:r>
      <w:proofErr w:type="spellStart"/>
      <w:r w:rsidRPr="00A4793A">
        <w:t>ao</w:t>
      </w:r>
      <w:proofErr w:type="spellEnd"/>
      <w:r w:rsidRPr="00A4793A">
        <w:t xml:space="preserve"> </w:t>
      </w:r>
      <w:proofErr w:type="spellStart"/>
      <w:r w:rsidRPr="00A4793A">
        <w:t>Decreto</w:t>
      </w:r>
      <w:proofErr w:type="spellEnd"/>
      <w:r w:rsidRPr="00A4793A">
        <w:t xml:space="preserve"> Municipal </w:t>
      </w:r>
      <w:proofErr w:type="gramStart"/>
      <w:r w:rsidRPr="00A4793A">
        <w:t>n.º</w:t>
      </w:r>
      <w:proofErr w:type="gramEnd"/>
      <w:r w:rsidRPr="00A4793A">
        <w:t xml:space="preserve"> 12.814</w:t>
      </w:r>
      <w:r w:rsidRPr="00C34285">
        <w:rPr>
          <w:rFonts w:eastAsiaTheme="minorEastAsia"/>
          <w:color w:val="000000"/>
          <w:lang w:val="pt-BR"/>
        </w:rPr>
        <w:t xml:space="preserve"> de 31 de julho de 2023, sob pena de retenção do Imposto de Renda sobre o valor total do documento.</w:t>
      </w:r>
    </w:p>
    <w:p w14:paraId="6808AC0C" w14:textId="77777777" w:rsidR="00A4793A" w:rsidRPr="00C34285" w:rsidRDefault="00A4793A" w:rsidP="008F2FE7">
      <w:pPr>
        <w:pStyle w:val="PargrafodaLista"/>
        <w:keepLines/>
        <w:tabs>
          <w:tab w:val="num" w:pos="0"/>
          <w:tab w:val="left" w:pos="437"/>
        </w:tabs>
        <w:spacing w:line="276" w:lineRule="auto"/>
        <w:ind w:left="0"/>
        <w:rPr>
          <w:rFonts w:eastAsiaTheme="minorEastAsia"/>
          <w:color w:val="000000"/>
          <w:lang w:val="pt-BR"/>
        </w:rPr>
      </w:pPr>
    </w:p>
    <w:p w14:paraId="2FBD33F5" w14:textId="3CF4AF43" w:rsidR="00A4793A" w:rsidRPr="00C34285" w:rsidRDefault="00A4793A" w:rsidP="008F2FE7">
      <w:pPr>
        <w:pStyle w:val="PargrafodaLista"/>
        <w:keepLines/>
        <w:widowControl/>
        <w:numPr>
          <w:ilvl w:val="2"/>
          <w:numId w:val="29"/>
        </w:numPr>
        <w:tabs>
          <w:tab w:val="left" w:pos="851"/>
        </w:tabs>
        <w:spacing w:line="276" w:lineRule="auto"/>
        <w:ind w:left="0" w:firstLine="0"/>
        <w:rPr>
          <w:rFonts w:eastAsiaTheme="minorEastAsia"/>
          <w:color w:val="000000"/>
          <w:lang w:val="pt-BR"/>
        </w:rPr>
      </w:pPr>
      <w:r w:rsidRPr="00C34285">
        <w:rPr>
          <w:rFonts w:eastAsiaTheme="minorEastAsia"/>
          <w:color w:val="000000"/>
          <w:lang w:val="pt-BR"/>
        </w:rPr>
        <w:t>A CONTRATADA deverá constar na nota fiscal os dados bancários para pagamento</w:t>
      </w:r>
    </w:p>
    <w:p w14:paraId="087F118D" w14:textId="77777777" w:rsidR="00A4793A" w:rsidRPr="00D762C0" w:rsidRDefault="00A4793A" w:rsidP="008F2FE7">
      <w:pPr>
        <w:pStyle w:val="PargrafodaLista"/>
        <w:keepLines/>
        <w:tabs>
          <w:tab w:val="num" w:pos="0"/>
          <w:tab w:val="left" w:pos="663"/>
          <w:tab w:val="left" w:pos="851"/>
        </w:tabs>
        <w:spacing w:line="276" w:lineRule="auto"/>
        <w:ind w:left="0"/>
      </w:pPr>
    </w:p>
    <w:p w14:paraId="0DD11602" w14:textId="77777777" w:rsidR="00A4793A" w:rsidRDefault="00A4793A" w:rsidP="008F2FE7">
      <w:pPr>
        <w:pStyle w:val="PargrafodaLista"/>
        <w:keepLines/>
        <w:numPr>
          <w:ilvl w:val="1"/>
          <w:numId w:val="33"/>
        </w:numPr>
        <w:tabs>
          <w:tab w:val="left" w:pos="851"/>
        </w:tabs>
        <w:spacing w:line="276" w:lineRule="auto"/>
        <w:ind w:left="0" w:firstLine="0"/>
      </w:pPr>
      <w:r w:rsidRPr="00D762C0">
        <w:t xml:space="preserve">Para a </w:t>
      </w:r>
      <w:proofErr w:type="spellStart"/>
      <w:r w:rsidRPr="00D762C0">
        <w:t>execução</w:t>
      </w:r>
      <w:proofErr w:type="spellEnd"/>
      <w:r w:rsidRPr="00D762C0">
        <w:t xml:space="preserve"> do </w:t>
      </w:r>
      <w:proofErr w:type="spellStart"/>
      <w:r w:rsidRPr="00D762C0">
        <w:t>pagamento</w:t>
      </w:r>
      <w:proofErr w:type="spellEnd"/>
      <w:r w:rsidRPr="00D762C0">
        <w:t xml:space="preserve"> de que </w:t>
      </w:r>
      <w:proofErr w:type="spellStart"/>
      <w:r w:rsidRPr="00D762C0">
        <w:t>trata</w:t>
      </w:r>
      <w:proofErr w:type="spellEnd"/>
      <w:r w:rsidRPr="00D762C0">
        <w:t xml:space="preserve"> o item anterior a </w:t>
      </w:r>
      <w:proofErr w:type="spellStart"/>
      <w:r w:rsidRPr="00D762C0">
        <w:t>licitante</w:t>
      </w:r>
      <w:proofErr w:type="spellEnd"/>
      <w:r w:rsidRPr="00D762C0">
        <w:t xml:space="preserve"> </w:t>
      </w:r>
      <w:proofErr w:type="spellStart"/>
      <w:r w:rsidRPr="00D762C0">
        <w:t>vencedora</w:t>
      </w:r>
      <w:proofErr w:type="spellEnd"/>
      <w:r w:rsidRPr="00D762C0">
        <w:t xml:space="preserve"> </w:t>
      </w:r>
      <w:proofErr w:type="spellStart"/>
      <w:r w:rsidRPr="00D762C0">
        <w:t>deverá</w:t>
      </w:r>
      <w:proofErr w:type="spellEnd"/>
      <w:r w:rsidRPr="00D762C0">
        <w:t xml:space="preserve"> </w:t>
      </w:r>
      <w:proofErr w:type="spellStart"/>
      <w:r w:rsidRPr="00D762C0">
        <w:t>fazer</w:t>
      </w:r>
      <w:proofErr w:type="spellEnd"/>
      <w:r w:rsidRPr="00D762C0">
        <w:t xml:space="preserve"> </w:t>
      </w:r>
      <w:proofErr w:type="spellStart"/>
      <w:r w:rsidRPr="00D762C0">
        <w:t>constar</w:t>
      </w:r>
      <w:proofErr w:type="spellEnd"/>
      <w:r w:rsidRPr="00D762C0">
        <w:t xml:space="preserve"> </w:t>
      </w:r>
      <w:proofErr w:type="spellStart"/>
      <w:r w:rsidRPr="00D762C0">
        <w:t>na</w:t>
      </w:r>
      <w:proofErr w:type="spellEnd"/>
      <w:r w:rsidRPr="00D762C0">
        <w:t xml:space="preserve"> Nota Fiscal </w:t>
      </w:r>
      <w:proofErr w:type="spellStart"/>
      <w:r w:rsidRPr="00D762C0">
        <w:t>Eletrônica</w:t>
      </w:r>
      <w:proofErr w:type="spellEnd"/>
      <w:r w:rsidRPr="00D762C0">
        <w:t xml:space="preserve"> </w:t>
      </w:r>
      <w:proofErr w:type="spellStart"/>
      <w:r w:rsidRPr="00D762C0">
        <w:t>correspondente</w:t>
      </w:r>
      <w:proofErr w:type="spellEnd"/>
      <w:r w:rsidRPr="00D762C0">
        <w:t xml:space="preserve"> </w:t>
      </w:r>
      <w:proofErr w:type="spellStart"/>
      <w:r w:rsidRPr="00D762C0">
        <w:t>emitida</w:t>
      </w:r>
      <w:proofErr w:type="spellEnd"/>
      <w:r w:rsidRPr="00D762C0">
        <w:t xml:space="preserve">, </w:t>
      </w:r>
      <w:proofErr w:type="spellStart"/>
      <w:r w:rsidRPr="00D762C0">
        <w:t>sem</w:t>
      </w:r>
      <w:proofErr w:type="spellEnd"/>
      <w:r w:rsidRPr="00D762C0">
        <w:t xml:space="preserve"> </w:t>
      </w:r>
      <w:proofErr w:type="spellStart"/>
      <w:r w:rsidRPr="00D762C0">
        <w:t>rasura</w:t>
      </w:r>
      <w:proofErr w:type="spellEnd"/>
      <w:r w:rsidRPr="00D762C0">
        <w:t xml:space="preserve">, </w:t>
      </w:r>
      <w:proofErr w:type="spellStart"/>
      <w:r w:rsidRPr="00D762C0">
        <w:t>em</w:t>
      </w:r>
      <w:proofErr w:type="spellEnd"/>
      <w:r w:rsidRPr="00D762C0">
        <w:t xml:space="preserve"> </w:t>
      </w:r>
      <w:proofErr w:type="spellStart"/>
      <w:r w:rsidRPr="00D762C0">
        <w:t>letra</w:t>
      </w:r>
      <w:proofErr w:type="spellEnd"/>
      <w:r w:rsidRPr="00D762C0">
        <w:t xml:space="preserve"> </w:t>
      </w:r>
      <w:proofErr w:type="spellStart"/>
      <w:r w:rsidRPr="00D762C0">
        <w:t>bem</w:t>
      </w:r>
      <w:proofErr w:type="spellEnd"/>
      <w:r w:rsidRPr="00D762C0">
        <w:t xml:space="preserve"> </w:t>
      </w:r>
      <w:proofErr w:type="spellStart"/>
      <w:r w:rsidRPr="00D762C0">
        <w:t>legível</w:t>
      </w:r>
      <w:proofErr w:type="spellEnd"/>
      <w:r w:rsidRPr="00D762C0">
        <w:t xml:space="preserve"> </w:t>
      </w:r>
      <w:proofErr w:type="spellStart"/>
      <w:r w:rsidRPr="00D762C0">
        <w:t>em</w:t>
      </w:r>
      <w:proofErr w:type="spellEnd"/>
      <w:r w:rsidRPr="00D762C0">
        <w:t xml:space="preserve"> </w:t>
      </w:r>
      <w:proofErr w:type="spellStart"/>
      <w:r w:rsidRPr="00D762C0">
        <w:t>nome</w:t>
      </w:r>
      <w:proofErr w:type="spellEnd"/>
      <w:r w:rsidRPr="00D762C0">
        <w:t xml:space="preserve"> do </w:t>
      </w:r>
      <w:proofErr w:type="spellStart"/>
      <w:r w:rsidRPr="00D762C0">
        <w:t>Serviço</w:t>
      </w:r>
      <w:proofErr w:type="spellEnd"/>
      <w:r w:rsidRPr="00D762C0">
        <w:t xml:space="preserve"> </w:t>
      </w:r>
      <w:proofErr w:type="spellStart"/>
      <w:r w:rsidRPr="00D762C0">
        <w:t>Autônomo</w:t>
      </w:r>
      <w:proofErr w:type="spellEnd"/>
      <w:r w:rsidRPr="00D762C0">
        <w:t xml:space="preserve"> de </w:t>
      </w:r>
      <w:proofErr w:type="spellStart"/>
      <w:r w:rsidRPr="00D762C0">
        <w:t>Água</w:t>
      </w:r>
      <w:proofErr w:type="spellEnd"/>
      <w:r w:rsidRPr="00D762C0">
        <w:t xml:space="preserve"> e </w:t>
      </w:r>
      <w:proofErr w:type="spellStart"/>
      <w:r w:rsidRPr="00D762C0">
        <w:t>Esgoto</w:t>
      </w:r>
      <w:proofErr w:type="spellEnd"/>
      <w:r w:rsidRPr="00D762C0">
        <w:t xml:space="preserve"> de </w:t>
      </w:r>
      <w:proofErr w:type="spellStart"/>
      <w:r w:rsidRPr="00D762C0">
        <w:t>Três</w:t>
      </w:r>
      <w:proofErr w:type="spellEnd"/>
      <w:r w:rsidRPr="00D762C0">
        <w:t xml:space="preserve"> </w:t>
      </w:r>
      <w:proofErr w:type="spellStart"/>
      <w:r w:rsidRPr="00D762C0">
        <w:t>Pontas</w:t>
      </w:r>
      <w:proofErr w:type="spellEnd"/>
      <w:r w:rsidRPr="00D762C0">
        <w:t xml:space="preserve">, CNPJ </w:t>
      </w:r>
      <w:proofErr w:type="gramStart"/>
      <w:r w:rsidRPr="00D762C0">
        <w:t>n.º</w:t>
      </w:r>
      <w:proofErr w:type="gramEnd"/>
      <w:r w:rsidRPr="00D762C0">
        <w:t xml:space="preserve"> 25.269.069/0001-46, o </w:t>
      </w:r>
      <w:proofErr w:type="spellStart"/>
      <w:r w:rsidRPr="00D762C0">
        <w:t>número</w:t>
      </w:r>
      <w:proofErr w:type="spellEnd"/>
      <w:r w:rsidRPr="00D762C0">
        <w:t xml:space="preserve"> de </w:t>
      </w:r>
      <w:proofErr w:type="spellStart"/>
      <w:r w:rsidRPr="00D762C0">
        <w:t>sua</w:t>
      </w:r>
      <w:proofErr w:type="spellEnd"/>
      <w:r w:rsidRPr="00D762C0">
        <w:t xml:space="preserve"> </w:t>
      </w:r>
      <w:proofErr w:type="spellStart"/>
      <w:r w:rsidRPr="00D762C0">
        <w:t>conta</w:t>
      </w:r>
      <w:proofErr w:type="spellEnd"/>
      <w:r w:rsidRPr="00D762C0">
        <w:t xml:space="preserve"> </w:t>
      </w:r>
      <w:proofErr w:type="spellStart"/>
      <w:r w:rsidRPr="00D762C0">
        <w:t>bancária</w:t>
      </w:r>
      <w:proofErr w:type="spellEnd"/>
      <w:r w:rsidRPr="00D762C0">
        <w:t xml:space="preserve">, o </w:t>
      </w:r>
      <w:proofErr w:type="spellStart"/>
      <w:r w:rsidRPr="00D762C0">
        <w:t>nome</w:t>
      </w:r>
      <w:proofErr w:type="spellEnd"/>
      <w:r w:rsidRPr="00D762C0">
        <w:t xml:space="preserve"> do Banco e a </w:t>
      </w:r>
      <w:proofErr w:type="spellStart"/>
      <w:r w:rsidRPr="00D762C0">
        <w:t>respectiva</w:t>
      </w:r>
      <w:proofErr w:type="spellEnd"/>
      <w:r w:rsidRPr="00D762C0">
        <w:t xml:space="preserve"> </w:t>
      </w:r>
      <w:proofErr w:type="spellStart"/>
      <w:r w:rsidRPr="00D762C0">
        <w:t>Agência</w:t>
      </w:r>
      <w:proofErr w:type="spellEnd"/>
      <w:r w:rsidRPr="00D762C0">
        <w:t xml:space="preserve"> </w:t>
      </w:r>
      <w:proofErr w:type="spellStart"/>
      <w:r w:rsidRPr="00D762C0">
        <w:t>em</w:t>
      </w:r>
      <w:proofErr w:type="spellEnd"/>
      <w:r w:rsidRPr="00D762C0">
        <w:t xml:space="preserve"> que </w:t>
      </w:r>
      <w:proofErr w:type="spellStart"/>
      <w:r w:rsidRPr="00D762C0">
        <w:t>deverá</w:t>
      </w:r>
      <w:proofErr w:type="spellEnd"/>
      <w:r w:rsidRPr="00D762C0">
        <w:t xml:space="preserve"> ser </w:t>
      </w:r>
      <w:proofErr w:type="spellStart"/>
      <w:r w:rsidRPr="00D762C0">
        <w:t>creditado</w:t>
      </w:r>
      <w:proofErr w:type="spellEnd"/>
      <w:r w:rsidRPr="00D762C0">
        <w:t xml:space="preserve"> o valor </w:t>
      </w:r>
      <w:proofErr w:type="spellStart"/>
      <w:r w:rsidRPr="00D762C0">
        <w:t>devido</w:t>
      </w:r>
      <w:proofErr w:type="spellEnd"/>
      <w:r w:rsidRPr="00D762C0">
        <w:t xml:space="preserve"> pela </w:t>
      </w:r>
      <w:proofErr w:type="spellStart"/>
      <w:r w:rsidRPr="00D762C0">
        <w:t>remuneração</w:t>
      </w:r>
      <w:proofErr w:type="spellEnd"/>
      <w:r w:rsidRPr="00D762C0">
        <w:rPr>
          <w:spacing w:val="-13"/>
        </w:rPr>
        <w:t xml:space="preserve"> </w:t>
      </w:r>
      <w:proofErr w:type="spellStart"/>
      <w:r w:rsidRPr="00D762C0">
        <w:t>apurada</w:t>
      </w:r>
      <w:proofErr w:type="spellEnd"/>
      <w:r w:rsidRPr="00D762C0">
        <w:t>.</w:t>
      </w:r>
    </w:p>
    <w:p w14:paraId="2945FEA7" w14:textId="77777777" w:rsidR="00A4793A" w:rsidRPr="00D762C0" w:rsidRDefault="00A4793A" w:rsidP="008F2FE7">
      <w:pPr>
        <w:pStyle w:val="Corpodetexto"/>
        <w:keepLines/>
        <w:tabs>
          <w:tab w:val="num" w:pos="0"/>
          <w:tab w:val="left" w:pos="851"/>
        </w:tabs>
        <w:spacing w:line="276" w:lineRule="auto"/>
      </w:pPr>
    </w:p>
    <w:p w14:paraId="7D4721C8" w14:textId="77777777" w:rsidR="00A4793A" w:rsidRPr="00D762C0" w:rsidRDefault="00A4793A" w:rsidP="008F2FE7">
      <w:pPr>
        <w:pStyle w:val="PargrafodaLista"/>
        <w:keepLines/>
        <w:numPr>
          <w:ilvl w:val="1"/>
          <w:numId w:val="33"/>
        </w:numPr>
        <w:tabs>
          <w:tab w:val="left" w:pos="851"/>
        </w:tabs>
        <w:spacing w:line="276" w:lineRule="auto"/>
        <w:ind w:left="0" w:firstLine="0"/>
      </w:pPr>
      <w:r w:rsidRPr="00D762C0">
        <w:t xml:space="preserve">A Nota Fiscal </w:t>
      </w:r>
      <w:proofErr w:type="spellStart"/>
      <w:r w:rsidRPr="00D762C0">
        <w:t>correspondente</w:t>
      </w:r>
      <w:proofErr w:type="spellEnd"/>
      <w:r w:rsidRPr="00D762C0">
        <w:t xml:space="preserve"> </w:t>
      </w:r>
      <w:proofErr w:type="spellStart"/>
      <w:r w:rsidRPr="00D762C0">
        <w:t>deverá</w:t>
      </w:r>
      <w:proofErr w:type="spellEnd"/>
      <w:r w:rsidRPr="00D762C0">
        <w:t xml:space="preserve"> ser </w:t>
      </w:r>
      <w:proofErr w:type="spellStart"/>
      <w:r w:rsidRPr="00D762C0">
        <w:t>entregue</w:t>
      </w:r>
      <w:proofErr w:type="spellEnd"/>
      <w:r w:rsidRPr="00D762C0">
        <w:t xml:space="preserve"> pela </w:t>
      </w:r>
      <w:proofErr w:type="spellStart"/>
      <w:r w:rsidRPr="00D762C0">
        <w:t>licitante</w:t>
      </w:r>
      <w:proofErr w:type="spellEnd"/>
      <w:r w:rsidRPr="00D762C0">
        <w:t xml:space="preserve"> </w:t>
      </w:r>
      <w:proofErr w:type="spellStart"/>
      <w:r w:rsidRPr="00D762C0">
        <w:t>vencedora</w:t>
      </w:r>
      <w:proofErr w:type="spellEnd"/>
      <w:r w:rsidRPr="00D762C0">
        <w:t xml:space="preserve">, </w:t>
      </w:r>
      <w:proofErr w:type="spellStart"/>
      <w:r w:rsidRPr="00D762C0">
        <w:t>diretamente</w:t>
      </w:r>
      <w:proofErr w:type="spellEnd"/>
      <w:r w:rsidRPr="00D762C0">
        <w:t xml:space="preserve"> </w:t>
      </w:r>
      <w:proofErr w:type="spellStart"/>
      <w:r w:rsidRPr="00D762C0">
        <w:t>ao</w:t>
      </w:r>
      <w:proofErr w:type="spellEnd"/>
      <w:r w:rsidRPr="00D762C0">
        <w:t xml:space="preserve"> </w:t>
      </w:r>
      <w:proofErr w:type="spellStart"/>
      <w:r w:rsidRPr="00D762C0">
        <w:t>representante</w:t>
      </w:r>
      <w:proofErr w:type="spellEnd"/>
      <w:r w:rsidRPr="00D762C0">
        <w:t xml:space="preserve"> da CONTRATANTE, que </w:t>
      </w:r>
      <w:proofErr w:type="spellStart"/>
      <w:r w:rsidRPr="00D762C0">
        <w:t>somente</w:t>
      </w:r>
      <w:proofErr w:type="spellEnd"/>
      <w:r w:rsidRPr="00D762C0">
        <w:t xml:space="preserve"> </w:t>
      </w:r>
      <w:proofErr w:type="spellStart"/>
      <w:r w:rsidRPr="00D762C0">
        <w:t>atestará</w:t>
      </w:r>
      <w:proofErr w:type="spellEnd"/>
      <w:r w:rsidRPr="00D762C0">
        <w:t xml:space="preserve"> </w:t>
      </w:r>
      <w:proofErr w:type="gramStart"/>
      <w:r w:rsidRPr="00D762C0">
        <w:t>a</w:t>
      </w:r>
      <w:proofErr w:type="gramEnd"/>
      <w:r w:rsidRPr="00D762C0">
        <w:t xml:space="preserve"> </w:t>
      </w:r>
      <w:proofErr w:type="spellStart"/>
      <w:r w:rsidRPr="00D762C0">
        <w:t>entrega</w:t>
      </w:r>
      <w:proofErr w:type="spellEnd"/>
      <w:r w:rsidRPr="00D762C0">
        <w:t xml:space="preserve"> das </w:t>
      </w:r>
      <w:proofErr w:type="spellStart"/>
      <w:r w:rsidRPr="00D762C0">
        <w:t>mercadorias</w:t>
      </w:r>
      <w:proofErr w:type="spellEnd"/>
      <w:r w:rsidRPr="00D762C0">
        <w:t xml:space="preserve"> e </w:t>
      </w:r>
      <w:proofErr w:type="spellStart"/>
      <w:r w:rsidRPr="00D762C0">
        <w:t>liberará</w:t>
      </w:r>
      <w:proofErr w:type="spellEnd"/>
      <w:r w:rsidRPr="00D762C0">
        <w:t xml:space="preserve"> a </w:t>
      </w:r>
      <w:proofErr w:type="spellStart"/>
      <w:r w:rsidRPr="00D762C0">
        <w:t>referida</w:t>
      </w:r>
      <w:proofErr w:type="spellEnd"/>
      <w:r w:rsidRPr="00D762C0">
        <w:t xml:space="preserve"> Nota Fiscal para </w:t>
      </w:r>
      <w:proofErr w:type="spellStart"/>
      <w:r w:rsidRPr="00D762C0">
        <w:t>pagamento</w:t>
      </w:r>
      <w:proofErr w:type="spellEnd"/>
      <w:r w:rsidRPr="00D762C0">
        <w:t xml:space="preserve">, </w:t>
      </w:r>
      <w:proofErr w:type="spellStart"/>
      <w:r w:rsidRPr="00D762C0">
        <w:t>quando</w:t>
      </w:r>
      <w:proofErr w:type="spellEnd"/>
      <w:r w:rsidRPr="00D762C0">
        <w:t xml:space="preserve"> </w:t>
      </w:r>
      <w:proofErr w:type="spellStart"/>
      <w:r w:rsidRPr="00D762C0">
        <w:t>cumpridas</w:t>
      </w:r>
      <w:proofErr w:type="spellEnd"/>
      <w:r w:rsidRPr="00D762C0">
        <w:t>, pela CONTRATADA</w:t>
      </w:r>
      <w:r w:rsidRPr="00D762C0">
        <w:rPr>
          <w:b/>
        </w:rPr>
        <w:t xml:space="preserve">, </w:t>
      </w:r>
      <w:proofErr w:type="spellStart"/>
      <w:r w:rsidRPr="00D762C0">
        <w:t>todas</w:t>
      </w:r>
      <w:proofErr w:type="spellEnd"/>
      <w:r w:rsidRPr="00D762C0">
        <w:t xml:space="preserve"> as </w:t>
      </w:r>
      <w:proofErr w:type="spellStart"/>
      <w:r w:rsidRPr="00D762C0">
        <w:t>condições</w:t>
      </w:r>
      <w:proofErr w:type="spellEnd"/>
      <w:r w:rsidRPr="00D762C0">
        <w:t xml:space="preserve"> </w:t>
      </w:r>
      <w:proofErr w:type="spellStart"/>
      <w:r w:rsidRPr="00D762C0">
        <w:t>pactuadas</w:t>
      </w:r>
      <w:proofErr w:type="spellEnd"/>
      <w:r w:rsidRPr="00D762C0">
        <w:t>.</w:t>
      </w:r>
    </w:p>
    <w:p w14:paraId="2CE8030C" w14:textId="77777777" w:rsidR="00A4793A" w:rsidRPr="00D762C0" w:rsidRDefault="00A4793A" w:rsidP="008F2FE7">
      <w:pPr>
        <w:pStyle w:val="Nivel2"/>
        <w:keepLines/>
        <w:numPr>
          <w:ilvl w:val="1"/>
          <w:numId w:val="33"/>
        </w:numPr>
        <w:tabs>
          <w:tab w:val="left" w:pos="851"/>
        </w:tabs>
        <w:spacing w:afterLines="120" w:after="288"/>
        <w:ind w:left="0" w:firstLine="0"/>
        <w:rPr>
          <w:sz w:val="22"/>
          <w:szCs w:val="22"/>
          <w:lang w:eastAsia="en-US"/>
        </w:rPr>
      </w:pPr>
      <w:r w:rsidRPr="00D762C0">
        <w:rPr>
          <w:sz w:val="22"/>
          <w:szCs w:val="22"/>
        </w:rPr>
        <w:t xml:space="preserve"> Havendo erro na Nota Fiscal ou circunstância que impeça a liquidação da despesa, aquela será devolvida à CONTRATADA</w:t>
      </w:r>
      <w:r w:rsidRPr="00D762C0">
        <w:rPr>
          <w:b/>
          <w:sz w:val="22"/>
          <w:szCs w:val="22"/>
        </w:rPr>
        <w:t xml:space="preserve"> </w:t>
      </w:r>
      <w:r w:rsidRPr="00D762C0">
        <w:rPr>
          <w:sz w:val="22"/>
          <w:szCs w:val="22"/>
        </w:rPr>
        <w:t>pelo representante da CONTRATANTE</w:t>
      </w:r>
      <w:r w:rsidRPr="00D762C0">
        <w:rPr>
          <w:b/>
          <w:sz w:val="22"/>
          <w:szCs w:val="22"/>
        </w:rPr>
        <w:t xml:space="preserve"> </w:t>
      </w:r>
      <w:r w:rsidRPr="00D762C0">
        <w:rPr>
          <w:sz w:val="22"/>
          <w:szCs w:val="22"/>
        </w:rPr>
        <w:t>e o pagamento ficará pendente até que aquela providencie as medidas saneadoras. Nesta hipótese, o prazo para pagamento iniciar-se-á após a regularização da situação ou reapresentação do documento fiscal, não acarretando qualquer ônus para a</w:t>
      </w:r>
      <w:r w:rsidRPr="00D762C0">
        <w:rPr>
          <w:spacing w:val="-18"/>
          <w:sz w:val="22"/>
          <w:szCs w:val="22"/>
        </w:rPr>
        <w:t xml:space="preserve"> </w:t>
      </w:r>
      <w:r w:rsidRPr="00D762C0">
        <w:rPr>
          <w:sz w:val="22"/>
          <w:szCs w:val="22"/>
        </w:rPr>
        <w:t>CONTRATANTE</w:t>
      </w:r>
    </w:p>
    <w:p w14:paraId="5BC9B3E8" w14:textId="77777777" w:rsidR="00A4793A" w:rsidRPr="005176B3" w:rsidRDefault="00A4793A" w:rsidP="008F2FE7">
      <w:pPr>
        <w:pStyle w:val="Nivel2"/>
        <w:keepLines/>
        <w:numPr>
          <w:ilvl w:val="1"/>
          <w:numId w:val="33"/>
        </w:numPr>
        <w:tabs>
          <w:tab w:val="left" w:pos="851"/>
        </w:tabs>
        <w:spacing w:afterLines="120" w:after="288"/>
        <w:ind w:left="0" w:firstLine="0"/>
        <w:rPr>
          <w:sz w:val="22"/>
          <w:szCs w:val="22"/>
          <w:lang w:eastAsia="en-US"/>
        </w:rPr>
      </w:pPr>
      <w:r w:rsidRPr="005176B3">
        <w:rPr>
          <w:sz w:val="22"/>
          <w:szCs w:val="22"/>
          <w:lang w:eastAsia="en-US"/>
        </w:rPr>
        <w:t>O pagamento será realizado por meio de ordem bancária, para crédito em banco, agência e conta corrente indicados pelo contratado.</w:t>
      </w:r>
    </w:p>
    <w:p w14:paraId="6407AF3C" w14:textId="77777777" w:rsidR="00A4793A" w:rsidRPr="005176B3" w:rsidRDefault="00A4793A" w:rsidP="008F2FE7">
      <w:pPr>
        <w:pStyle w:val="Nivel2"/>
        <w:keepLines/>
        <w:numPr>
          <w:ilvl w:val="1"/>
          <w:numId w:val="33"/>
        </w:numPr>
        <w:tabs>
          <w:tab w:val="left" w:pos="851"/>
        </w:tabs>
        <w:spacing w:afterLines="120" w:after="288"/>
        <w:ind w:left="0" w:firstLine="0"/>
        <w:rPr>
          <w:sz w:val="22"/>
          <w:szCs w:val="22"/>
          <w:lang w:eastAsia="en-US"/>
        </w:rPr>
      </w:pPr>
      <w:r w:rsidRPr="005176B3">
        <w:rPr>
          <w:sz w:val="22"/>
          <w:szCs w:val="22"/>
          <w:lang w:eastAsia="en-US"/>
        </w:rPr>
        <w:t>Será considerada data do pagamento o dia em que constar como emitida a ordem bancária para pagamento.</w:t>
      </w:r>
    </w:p>
    <w:p w14:paraId="15DA767A" w14:textId="77777777" w:rsidR="00A4793A" w:rsidRPr="005176B3" w:rsidRDefault="00A4793A" w:rsidP="008F2FE7">
      <w:pPr>
        <w:pStyle w:val="Nivel2"/>
        <w:keepLines/>
        <w:numPr>
          <w:ilvl w:val="1"/>
          <w:numId w:val="33"/>
        </w:numPr>
        <w:tabs>
          <w:tab w:val="left" w:pos="851"/>
        </w:tabs>
        <w:spacing w:afterLines="120" w:after="288"/>
        <w:ind w:left="0" w:firstLine="0"/>
        <w:rPr>
          <w:sz w:val="22"/>
          <w:szCs w:val="22"/>
          <w:lang w:eastAsia="en-US"/>
        </w:rPr>
      </w:pPr>
      <w:r w:rsidRPr="005176B3">
        <w:rPr>
          <w:sz w:val="22"/>
          <w:szCs w:val="22"/>
          <w:lang w:eastAsia="en-US"/>
        </w:rPr>
        <w:lastRenderedPageBreak/>
        <w:t>Quando do pagamento, será efetuada a retenção tributária prevista na legislação aplicável.</w:t>
      </w:r>
    </w:p>
    <w:p w14:paraId="78FFEC73" w14:textId="77777777" w:rsidR="00A4793A" w:rsidRPr="005176B3" w:rsidRDefault="00A4793A" w:rsidP="008F2FE7">
      <w:pPr>
        <w:pStyle w:val="Nivel2"/>
        <w:keepLines/>
        <w:numPr>
          <w:ilvl w:val="1"/>
          <w:numId w:val="33"/>
        </w:numPr>
        <w:tabs>
          <w:tab w:val="left" w:pos="851"/>
        </w:tabs>
        <w:spacing w:afterLines="120" w:after="288"/>
        <w:ind w:left="0" w:firstLine="0"/>
        <w:rPr>
          <w:sz w:val="22"/>
          <w:szCs w:val="22"/>
          <w:lang w:eastAsia="en-US"/>
        </w:rPr>
      </w:pPr>
      <w:r w:rsidRPr="005176B3">
        <w:rPr>
          <w:sz w:val="22"/>
          <w:szCs w:val="22"/>
          <w:lang w:eastAsia="en-US"/>
        </w:rPr>
        <w:t>Independentemente do percentual de tributo inserido na planilha, quando houver, serão retidos na fonte, quando da realização do pagamento, os percentuais estabelecidos na legislação vigente.</w:t>
      </w:r>
    </w:p>
    <w:p w14:paraId="0FC32875" w14:textId="7491E30E" w:rsidR="00EF1780" w:rsidRDefault="00EF1780" w:rsidP="008F2FE7">
      <w:pPr>
        <w:pStyle w:val="Nivel01"/>
        <w:numPr>
          <w:ilvl w:val="0"/>
          <w:numId w:val="33"/>
        </w:numPr>
        <w:tabs>
          <w:tab w:val="clear" w:pos="567"/>
          <w:tab w:val="left" w:pos="0"/>
        </w:tabs>
        <w:spacing w:before="120" w:afterLines="120" w:after="288" w:line="276" w:lineRule="auto"/>
        <w:ind w:left="0" w:hanging="284"/>
        <w:rPr>
          <w:color w:val="0000FF"/>
        </w:rPr>
      </w:pPr>
      <w:bookmarkStart w:id="173" w:name="_Toc187849535"/>
      <w:r w:rsidRPr="00CD5767">
        <w:rPr>
          <w:color w:val="0000FF"/>
          <w:sz w:val="22"/>
          <w:szCs w:val="22"/>
        </w:rPr>
        <w:t xml:space="preserve">CLÁUSULA SÉTIMA - REAJUSTAMENTO </w:t>
      </w:r>
      <w:r w:rsidRPr="00782452">
        <w:rPr>
          <w:color w:val="0000FF"/>
          <w:sz w:val="22"/>
          <w:szCs w:val="22"/>
        </w:rPr>
        <w:t>(</w:t>
      </w:r>
      <w:hyperlink r:id="rId55" w:anchor="art92" w:history="1">
        <w:r w:rsidRPr="00782452">
          <w:rPr>
            <w:color w:val="0000FF"/>
          </w:rPr>
          <w:t>art. 92, V)</w:t>
        </w:r>
        <w:bookmarkEnd w:id="173"/>
      </w:hyperlink>
    </w:p>
    <w:p w14:paraId="08CAD1A9" w14:textId="71EB1DB1" w:rsidR="005B225B" w:rsidRPr="00AC702F" w:rsidRDefault="005B225B" w:rsidP="008F2FE7">
      <w:pPr>
        <w:pStyle w:val="TextosemFormatao"/>
        <w:keepLines/>
        <w:numPr>
          <w:ilvl w:val="1"/>
          <w:numId w:val="33"/>
        </w:numPr>
        <w:spacing w:line="276" w:lineRule="auto"/>
        <w:ind w:left="0" w:firstLine="0"/>
        <w:jc w:val="both"/>
        <w:rPr>
          <w:rFonts w:ascii="Arial" w:hAnsi="Arial" w:cs="Arial"/>
          <w:sz w:val="22"/>
          <w:szCs w:val="22"/>
        </w:rPr>
      </w:pPr>
      <w:r w:rsidRPr="00AC702F">
        <w:rPr>
          <w:rFonts w:ascii="Arial" w:hAnsi="Arial" w:cs="Arial"/>
          <w:sz w:val="22"/>
          <w:szCs w:val="22"/>
        </w:rPr>
        <w:t xml:space="preserve">Os preços inicialmente contratados são fixos e irreajustáveis no prazo de um ano contado da data do orçamento estimado, em </w:t>
      </w:r>
      <w:r w:rsidR="00865634">
        <w:rPr>
          <w:rFonts w:ascii="Arial" w:hAnsi="Arial" w:cs="Arial"/>
          <w:sz w:val="22"/>
          <w:szCs w:val="22"/>
        </w:rPr>
        <w:t>14/01/2025</w:t>
      </w:r>
      <w:r w:rsidR="00920855">
        <w:rPr>
          <w:rFonts w:ascii="Arial" w:hAnsi="Arial" w:cs="Arial"/>
          <w:sz w:val="22"/>
          <w:szCs w:val="22"/>
        </w:rPr>
        <w:t>.</w:t>
      </w:r>
    </w:p>
    <w:p w14:paraId="67D9E6E8" w14:textId="77777777" w:rsidR="005B225B" w:rsidRPr="00AC702F" w:rsidRDefault="005B225B" w:rsidP="008F2FE7">
      <w:pPr>
        <w:pStyle w:val="TextosemFormatao"/>
        <w:keepLines/>
        <w:spacing w:line="276" w:lineRule="auto"/>
        <w:jc w:val="both"/>
        <w:rPr>
          <w:rFonts w:ascii="Arial" w:hAnsi="Arial" w:cs="Arial"/>
          <w:sz w:val="22"/>
          <w:szCs w:val="22"/>
        </w:rPr>
      </w:pPr>
    </w:p>
    <w:p w14:paraId="2D7C3A0F" w14:textId="630A6153" w:rsidR="005B225B" w:rsidRPr="00865634" w:rsidRDefault="00920855" w:rsidP="008F2FE7">
      <w:pPr>
        <w:pStyle w:val="TextosemFormatao"/>
        <w:keepLines/>
        <w:numPr>
          <w:ilvl w:val="1"/>
          <w:numId w:val="33"/>
        </w:numPr>
        <w:spacing w:line="276" w:lineRule="auto"/>
        <w:ind w:left="0" w:firstLine="0"/>
        <w:jc w:val="both"/>
        <w:rPr>
          <w:rFonts w:ascii="Arial" w:hAnsi="Arial" w:cs="Arial"/>
          <w:sz w:val="22"/>
          <w:szCs w:val="22"/>
        </w:rPr>
      </w:pPr>
      <w:r w:rsidRPr="00865634">
        <w:rPr>
          <w:rFonts w:ascii="Arial" w:hAnsi="Arial" w:cs="Arial"/>
          <w:sz w:val="22"/>
          <w:szCs w:val="22"/>
        </w:rPr>
        <w:t xml:space="preserve"> Após o período de 12 meses, </w:t>
      </w:r>
      <w:r w:rsidR="005B225B" w:rsidRPr="00865634">
        <w:rPr>
          <w:rFonts w:ascii="Arial" w:hAnsi="Arial" w:cs="Arial"/>
          <w:sz w:val="22"/>
          <w:szCs w:val="22"/>
        </w:rPr>
        <w:t>poderá haver o reajuste dos valores pelo índice IPCA fornecido pelo IBGE, que será concedido após a solicitação da contratada. Não havendo solicitação por parte da contratada, será considerado renúncia tácita ao reajuste, precluindo o seu direito</w:t>
      </w:r>
    </w:p>
    <w:p w14:paraId="1BC08786" w14:textId="77777777" w:rsidR="005B225B" w:rsidRPr="005B225B" w:rsidRDefault="005B225B" w:rsidP="008F2FE7">
      <w:pPr>
        <w:keepLines/>
        <w:rPr>
          <w:lang w:val="pt-BR" w:eastAsia="pt-BR"/>
        </w:rPr>
      </w:pPr>
    </w:p>
    <w:p w14:paraId="4D30BD16" w14:textId="77777777" w:rsidR="00EF1780" w:rsidRPr="0081095A" w:rsidRDefault="00EF1780" w:rsidP="008F2FE7">
      <w:pPr>
        <w:pStyle w:val="Nivel01"/>
        <w:numPr>
          <w:ilvl w:val="0"/>
          <w:numId w:val="33"/>
        </w:numPr>
        <w:tabs>
          <w:tab w:val="clear" w:pos="567"/>
          <w:tab w:val="left" w:pos="851"/>
        </w:tabs>
        <w:spacing w:before="120" w:afterLines="120" w:after="288" w:line="276" w:lineRule="auto"/>
        <w:ind w:left="0" w:hanging="709"/>
        <w:rPr>
          <w:color w:val="FFFFFF" w:themeColor="background1"/>
          <w:sz w:val="22"/>
          <w:szCs w:val="22"/>
        </w:rPr>
      </w:pPr>
      <w:bookmarkStart w:id="174" w:name="_Toc187849536"/>
      <w:r w:rsidRPr="00CD5767">
        <w:rPr>
          <w:color w:val="0000FF"/>
          <w:sz w:val="22"/>
          <w:szCs w:val="22"/>
        </w:rPr>
        <w:t xml:space="preserve">CLÁUSULA OITAVA - OBRIGAÇÕES DO CONTRATANTE </w:t>
      </w:r>
      <w:r w:rsidRPr="0081095A">
        <w:rPr>
          <w:sz w:val="22"/>
          <w:szCs w:val="22"/>
        </w:rPr>
        <w:t>(</w:t>
      </w:r>
      <w:hyperlink r:id="rId56" w:anchor="art92" w:history="1">
        <w:r w:rsidRPr="0081095A">
          <w:rPr>
            <w:rStyle w:val="Hyperlink"/>
            <w:sz w:val="22"/>
            <w:szCs w:val="22"/>
          </w:rPr>
          <w:t>art. 92, X, XI e XIV</w:t>
        </w:r>
      </w:hyperlink>
      <w:r w:rsidRPr="0081095A">
        <w:rPr>
          <w:sz w:val="22"/>
          <w:szCs w:val="22"/>
        </w:rPr>
        <w:t>)</w:t>
      </w:r>
      <w:bookmarkEnd w:id="174"/>
    </w:p>
    <w:p w14:paraId="61D2D952" w14:textId="77777777" w:rsidR="00EF1780" w:rsidRPr="0081095A" w:rsidRDefault="00EF1780" w:rsidP="008F2FE7">
      <w:pPr>
        <w:pStyle w:val="Nivel2"/>
        <w:keepLines/>
        <w:numPr>
          <w:ilvl w:val="1"/>
          <w:numId w:val="33"/>
        </w:numPr>
        <w:tabs>
          <w:tab w:val="left" w:pos="851"/>
        </w:tabs>
        <w:spacing w:afterLines="120" w:after="288"/>
        <w:ind w:left="0" w:firstLine="0"/>
        <w:rPr>
          <w:b/>
          <w:bCs/>
          <w:sz w:val="22"/>
          <w:szCs w:val="22"/>
        </w:rPr>
      </w:pPr>
      <w:r w:rsidRPr="0081095A">
        <w:rPr>
          <w:sz w:val="22"/>
          <w:szCs w:val="22"/>
        </w:rPr>
        <w:t>São obrigações do Contratante:</w:t>
      </w:r>
    </w:p>
    <w:p w14:paraId="70E800F1" w14:textId="77777777"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Exigir o cumprimento de todas as obrigações assumidas pelo Contratado, de acordo com o contrato e seus anexos;</w:t>
      </w:r>
    </w:p>
    <w:p w14:paraId="0F791BCF" w14:textId="77777777"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Receber o objeto no prazo e condições estabelecidas no Termo de Referência;</w:t>
      </w:r>
    </w:p>
    <w:p w14:paraId="2BBF8520" w14:textId="526B0674" w:rsidR="00EF1780" w:rsidRPr="00D5341D" w:rsidRDefault="00EF1780" w:rsidP="008F2FE7">
      <w:pPr>
        <w:pStyle w:val="Nivel2"/>
        <w:keepLines/>
        <w:numPr>
          <w:ilvl w:val="1"/>
          <w:numId w:val="33"/>
        </w:numPr>
        <w:tabs>
          <w:tab w:val="left" w:pos="851"/>
        </w:tabs>
        <w:spacing w:afterLines="120" w:after="288"/>
        <w:ind w:left="0" w:firstLine="0"/>
        <w:rPr>
          <w:sz w:val="22"/>
          <w:szCs w:val="22"/>
        </w:rPr>
      </w:pPr>
      <w:r w:rsidRPr="00D5341D">
        <w:rPr>
          <w:sz w:val="22"/>
          <w:szCs w:val="22"/>
        </w:rPr>
        <w:t xml:space="preserve">Notificar o Contratado, </w:t>
      </w:r>
      <w:r w:rsidR="007B6181">
        <w:rPr>
          <w:sz w:val="22"/>
          <w:szCs w:val="22"/>
        </w:rPr>
        <w:t>por meio eletrônico</w:t>
      </w:r>
      <w:r w:rsidRPr="00D5341D">
        <w:rPr>
          <w:sz w:val="22"/>
          <w:szCs w:val="22"/>
        </w:rPr>
        <w:t>, sobre vícios, defeitos ou incorreções verificadas no objeto fornecido, para que seja por ele substituído, reparado ou corrigido, no total ou em parte, às suas expensas;</w:t>
      </w:r>
    </w:p>
    <w:p w14:paraId="6D62DCFC" w14:textId="77777777" w:rsidR="00EF1780" w:rsidRPr="00D5341D" w:rsidRDefault="00EF1780" w:rsidP="008F2FE7">
      <w:pPr>
        <w:pStyle w:val="PargrafodaLista"/>
        <w:keepLines/>
        <w:numPr>
          <w:ilvl w:val="1"/>
          <w:numId w:val="33"/>
        </w:numPr>
        <w:tabs>
          <w:tab w:val="left" w:pos="787"/>
          <w:tab w:val="left" w:pos="851"/>
        </w:tabs>
        <w:spacing w:line="276" w:lineRule="auto"/>
        <w:ind w:left="0" w:firstLine="0"/>
      </w:pPr>
      <w:proofErr w:type="spellStart"/>
      <w:r w:rsidRPr="00D5341D">
        <w:t>Arcar</w:t>
      </w:r>
      <w:proofErr w:type="spellEnd"/>
      <w:r w:rsidRPr="00D5341D">
        <w:t xml:space="preserve"> com as </w:t>
      </w:r>
      <w:proofErr w:type="spellStart"/>
      <w:r w:rsidRPr="00D5341D">
        <w:t>despesas</w:t>
      </w:r>
      <w:proofErr w:type="spellEnd"/>
      <w:r w:rsidRPr="00D5341D">
        <w:t xml:space="preserve"> de </w:t>
      </w:r>
      <w:proofErr w:type="spellStart"/>
      <w:r w:rsidRPr="00D5341D">
        <w:t>publicação</w:t>
      </w:r>
      <w:proofErr w:type="spellEnd"/>
      <w:r w:rsidRPr="00D5341D">
        <w:t xml:space="preserve"> de </w:t>
      </w:r>
      <w:proofErr w:type="spellStart"/>
      <w:r w:rsidRPr="00D5341D">
        <w:t>extrato</w:t>
      </w:r>
      <w:proofErr w:type="spellEnd"/>
      <w:r w:rsidRPr="00D5341D">
        <w:t xml:space="preserve"> do CONTRATO DE FORNECIMENTO, </w:t>
      </w:r>
      <w:proofErr w:type="spellStart"/>
      <w:r w:rsidRPr="00D5341D">
        <w:t>bem</w:t>
      </w:r>
      <w:proofErr w:type="spellEnd"/>
      <w:r w:rsidRPr="00D5341D">
        <w:t xml:space="preserve"> </w:t>
      </w:r>
      <w:proofErr w:type="spellStart"/>
      <w:r w:rsidRPr="00D5341D">
        <w:t>como</w:t>
      </w:r>
      <w:proofErr w:type="spellEnd"/>
      <w:r w:rsidRPr="00D5341D">
        <w:t xml:space="preserve"> dos </w:t>
      </w:r>
      <w:proofErr w:type="spellStart"/>
      <w:r w:rsidRPr="00D5341D">
        <w:t>Termos</w:t>
      </w:r>
      <w:proofErr w:type="spellEnd"/>
      <w:r w:rsidRPr="00D5341D">
        <w:t xml:space="preserve"> </w:t>
      </w:r>
      <w:proofErr w:type="spellStart"/>
      <w:r w:rsidRPr="00D5341D">
        <w:t>Aditivos</w:t>
      </w:r>
      <w:proofErr w:type="spellEnd"/>
      <w:r w:rsidRPr="00D5341D">
        <w:t xml:space="preserve"> que </w:t>
      </w:r>
      <w:proofErr w:type="spellStart"/>
      <w:r w:rsidRPr="00D5341D">
        <w:t>venham</w:t>
      </w:r>
      <w:proofErr w:type="spellEnd"/>
      <w:r w:rsidRPr="00D5341D">
        <w:t xml:space="preserve"> a ser </w:t>
      </w:r>
      <w:proofErr w:type="spellStart"/>
      <w:r w:rsidRPr="00D5341D">
        <w:t>firmados</w:t>
      </w:r>
      <w:proofErr w:type="spellEnd"/>
      <w:r w:rsidRPr="00D5341D">
        <w:t>.</w:t>
      </w:r>
    </w:p>
    <w:p w14:paraId="04C4B0E1" w14:textId="77777777"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Acompanhar e fiscalizar a execução do contrato e o cumprimento das obrigações pelo Contratado;</w:t>
      </w:r>
    </w:p>
    <w:p w14:paraId="08C248A3" w14:textId="77777777"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 xml:space="preserve">Comunicar a empresa para </w:t>
      </w:r>
      <w:r w:rsidRPr="0081095A">
        <w:rPr>
          <w:bCs/>
          <w:sz w:val="22"/>
          <w:szCs w:val="22"/>
        </w:rPr>
        <w:t xml:space="preserve">emissão de Nota Fiscal no que </w:t>
      </w:r>
      <w:proofErr w:type="spellStart"/>
      <w:r w:rsidRPr="0081095A">
        <w:rPr>
          <w:bCs/>
          <w:sz w:val="22"/>
          <w:szCs w:val="22"/>
        </w:rPr>
        <w:t>pertine</w:t>
      </w:r>
      <w:proofErr w:type="spellEnd"/>
      <w:r w:rsidRPr="0081095A">
        <w:rPr>
          <w:bCs/>
          <w:sz w:val="22"/>
          <w:szCs w:val="22"/>
        </w:rPr>
        <w:t xml:space="preserve"> à parcela incontroversa da execução do objeto, para efeito de liquidação e pagamento, quando houver controvérsia sobre a execução do objeto, quanto à dimensão, qualidade e quantidade, conforme o </w:t>
      </w:r>
      <w:hyperlink r:id="rId57" w:anchor="art143" w:history="1">
        <w:r w:rsidRPr="0081095A">
          <w:rPr>
            <w:rStyle w:val="Hyperlink"/>
            <w:bCs/>
            <w:sz w:val="22"/>
            <w:szCs w:val="22"/>
          </w:rPr>
          <w:t>art. 143 da Lei nº 14.133, de 2021</w:t>
        </w:r>
      </w:hyperlink>
      <w:r w:rsidRPr="0081095A">
        <w:rPr>
          <w:bCs/>
          <w:sz w:val="22"/>
          <w:szCs w:val="22"/>
        </w:rPr>
        <w:t>;</w:t>
      </w:r>
    </w:p>
    <w:p w14:paraId="20693EBA" w14:textId="77777777"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Efetuar o pagamento ao Contratado do valor correspondente ao fornecimento do objeto, no prazo, forma e condições estabelecidos no presente Contrato;</w:t>
      </w:r>
    </w:p>
    <w:p w14:paraId="0098312D" w14:textId="77777777"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 xml:space="preserve">Aplicar ao Contratado as sanções previstas na lei e neste Contrato; </w:t>
      </w:r>
    </w:p>
    <w:p w14:paraId="69A34963" w14:textId="369F0F0A"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Cientificar o órgão de representação judicial para adoção das medidas cabíveis quando do descumprimento de obrigações pelo Contratado;</w:t>
      </w:r>
    </w:p>
    <w:p w14:paraId="38434417" w14:textId="77777777" w:rsidR="00EF1780" w:rsidRPr="0081095A"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980598" w14:textId="32BA7B8C" w:rsidR="00EF1780" w:rsidRDefault="00EF1780" w:rsidP="008F2FE7">
      <w:pPr>
        <w:pStyle w:val="Nivel2"/>
        <w:keepLines/>
        <w:numPr>
          <w:ilvl w:val="1"/>
          <w:numId w:val="33"/>
        </w:numPr>
        <w:tabs>
          <w:tab w:val="left" w:pos="851"/>
        </w:tabs>
        <w:spacing w:afterLines="120" w:after="288"/>
        <w:ind w:left="0" w:firstLine="0"/>
        <w:rPr>
          <w:sz w:val="22"/>
          <w:szCs w:val="22"/>
        </w:rPr>
      </w:pPr>
      <w:r w:rsidRPr="0081095A">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227277" w14:textId="4F1CF3C4" w:rsidR="007B6181" w:rsidRPr="007B6181" w:rsidRDefault="007B6181" w:rsidP="008F2FE7">
      <w:pPr>
        <w:pStyle w:val="PargrafodaLista"/>
        <w:keepLines/>
        <w:numPr>
          <w:ilvl w:val="1"/>
          <w:numId w:val="33"/>
        </w:numPr>
        <w:ind w:firstLine="89"/>
        <w:rPr>
          <w:rFonts w:eastAsiaTheme="minorEastAsia"/>
          <w:color w:val="000000"/>
          <w:lang w:val="pt-BR" w:eastAsia="pt-BR"/>
        </w:rPr>
      </w:pPr>
      <w:r>
        <w:t>R</w:t>
      </w:r>
      <w:proofErr w:type="spellStart"/>
      <w:r w:rsidRPr="007B6181">
        <w:rPr>
          <w:rFonts w:eastAsiaTheme="minorEastAsia"/>
          <w:color w:val="000000"/>
          <w:lang w:val="pt-BR" w:eastAsia="pt-BR"/>
        </w:rPr>
        <w:t>esponder</w:t>
      </w:r>
      <w:proofErr w:type="spellEnd"/>
      <w:r w:rsidRPr="007B6181">
        <w:rPr>
          <w:rFonts w:eastAsiaTheme="minorEastAsia"/>
          <w:color w:val="000000"/>
          <w:lang w:val="pt-BR" w:eastAsia="pt-BR"/>
        </w:rPr>
        <w:t xml:space="preserve"> eventuais pedidos de reestabelecimento do equilíbrio econômico-financeiro feitos pelo contratado no prazo máximo de 30 dias.</w:t>
      </w:r>
    </w:p>
    <w:p w14:paraId="6E1B4686" w14:textId="77777777" w:rsidR="00EF1780" w:rsidRPr="005176B3" w:rsidRDefault="00EF1780" w:rsidP="008F2FE7">
      <w:pPr>
        <w:pStyle w:val="Nivel01"/>
        <w:numPr>
          <w:ilvl w:val="0"/>
          <w:numId w:val="33"/>
        </w:numPr>
        <w:tabs>
          <w:tab w:val="left" w:pos="851"/>
        </w:tabs>
        <w:spacing w:before="120" w:afterLines="120" w:after="288" w:line="276" w:lineRule="auto"/>
        <w:ind w:left="0" w:hanging="709"/>
        <w:rPr>
          <w:color w:val="FFFFFF" w:themeColor="background1"/>
          <w:sz w:val="22"/>
          <w:szCs w:val="22"/>
        </w:rPr>
      </w:pPr>
      <w:bookmarkStart w:id="175" w:name="_Toc187849537"/>
      <w:r w:rsidRPr="00CD5767">
        <w:rPr>
          <w:color w:val="0000FF"/>
          <w:sz w:val="22"/>
          <w:szCs w:val="22"/>
        </w:rPr>
        <w:t xml:space="preserve">CLÁUSULA NONA - OBRIGAÇÕES DO CONTRATADO </w:t>
      </w:r>
      <w:r w:rsidRPr="005176B3">
        <w:rPr>
          <w:sz w:val="22"/>
          <w:szCs w:val="22"/>
        </w:rPr>
        <w:t>(</w:t>
      </w:r>
      <w:hyperlink r:id="rId58" w:anchor="art92" w:history="1">
        <w:r w:rsidRPr="005176B3">
          <w:rPr>
            <w:rStyle w:val="Hyperlink"/>
            <w:sz w:val="22"/>
            <w:szCs w:val="22"/>
          </w:rPr>
          <w:t>art. 92, XIV, XVI e XVII)</w:t>
        </w:r>
        <w:bookmarkEnd w:id="175"/>
      </w:hyperlink>
    </w:p>
    <w:p w14:paraId="276D6643"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AF8DB41"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Responsabilizar-se pelos vícios e danos decorrentes do objeto, de acordo com o Código de Defesa do Consumidor (</w:t>
      </w:r>
      <w:hyperlink r:id="rId59" w:history="1">
        <w:r w:rsidRPr="00D5341D">
          <w:rPr>
            <w:rStyle w:val="Hyperlink"/>
            <w:color w:val="auto"/>
            <w:sz w:val="22"/>
            <w:szCs w:val="22"/>
          </w:rPr>
          <w:t>Lei nº 8.078, de 1990</w:t>
        </w:r>
      </w:hyperlink>
      <w:r w:rsidRPr="00D5341D">
        <w:rPr>
          <w:color w:val="auto"/>
          <w:sz w:val="22"/>
          <w:szCs w:val="22"/>
        </w:rPr>
        <w:t>);</w:t>
      </w:r>
    </w:p>
    <w:p w14:paraId="280007F5" w14:textId="48108A60"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 xml:space="preserve">Comunicar ao contratante, </w:t>
      </w:r>
      <w:r w:rsidR="00B00877">
        <w:rPr>
          <w:color w:val="auto"/>
          <w:sz w:val="22"/>
          <w:szCs w:val="22"/>
        </w:rPr>
        <w:t xml:space="preserve">por meio eletrônico, </w:t>
      </w:r>
      <w:r w:rsidRPr="00D5341D">
        <w:rPr>
          <w:color w:val="auto"/>
          <w:sz w:val="22"/>
          <w:szCs w:val="22"/>
        </w:rPr>
        <w:t>no prazo máximo de 24 (vinte e quatro) horas que antecede a data da entrega, os motivos que impossibilitem o cumprimento do prazo previsto, com a devida comprovação;</w:t>
      </w:r>
    </w:p>
    <w:p w14:paraId="243E1673" w14:textId="6F104ABB" w:rsidR="00EF1780" w:rsidRPr="00D5341D" w:rsidRDefault="00EF1780" w:rsidP="008F2FE7">
      <w:pPr>
        <w:pStyle w:val="PargrafodaLista"/>
        <w:keepLines/>
        <w:numPr>
          <w:ilvl w:val="1"/>
          <w:numId w:val="33"/>
        </w:numPr>
        <w:tabs>
          <w:tab w:val="left" w:pos="851"/>
        </w:tabs>
        <w:spacing w:line="276" w:lineRule="auto"/>
        <w:ind w:left="0" w:firstLine="0"/>
      </w:pPr>
      <w:proofErr w:type="spellStart"/>
      <w:r w:rsidRPr="00D5341D">
        <w:t>Dirimir</w:t>
      </w:r>
      <w:proofErr w:type="spellEnd"/>
      <w:r w:rsidRPr="00D5341D">
        <w:t xml:space="preserve"> </w:t>
      </w:r>
      <w:proofErr w:type="spellStart"/>
      <w:r w:rsidRPr="00D5341D">
        <w:t>qualquer</w:t>
      </w:r>
      <w:proofErr w:type="spellEnd"/>
      <w:r w:rsidRPr="00D5341D">
        <w:t xml:space="preserve"> </w:t>
      </w:r>
      <w:proofErr w:type="spellStart"/>
      <w:r w:rsidRPr="00D5341D">
        <w:t>dúvida</w:t>
      </w:r>
      <w:proofErr w:type="spellEnd"/>
      <w:r w:rsidRPr="00D5341D">
        <w:t xml:space="preserve"> e </w:t>
      </w:r>
      <w:proofErr w:type="spellStart"/>
      <w:r w:rsidRPr="00D5341D">
        <w:t>prestar</w:t>
      </w:r>
      <w:proofErr w:type="spellEnd"/>
      <w:r w:rsidRPr="00D5341D">
        <w:t xml:space="preserve"> </w:t>
      </w:r>
      <w:proofErr w:type="spellStart"/>
      <w:r w:rsidRPr="00D5341D">
        <w:t>esclarecimentos</w:t>
      </w:r>
      <w:proofErr w:type="spellEnd"/>
      <w:r w:rsidRPr="00D5341D">
        <w:t xml:space="preserve"> </w:t>
      </w:r>
      <w:proofErr w:type="spellStart"/>
      <w:r w:rsidRPr="00D5341D">
        <w:t>ace</w:t>
      </w:r>
      <w:r w:rsidR="00920855">
        <w:t>rca</w:t>
      </w:r>
      <w:proofErr w:type="spellEnd"/>
      <w:r w:rsidR="00920855">
        <w:t xml:space="preserve"> da </w:t>
      </w:r>
      <w:proofErr w:type="spellStart"/>
      <w:r w:rsidR="00920855">
        <w:t>execução</w:t>
      </w:r>
      <w:proofErr w:type="spellEnd"/>
      <w:r w:rsidR="00920855">
        <w:t xml:space="preserve"> do CONTRATO DE </w:t>
      </w:r>
      <w:r w:rsidRPr="00D5341D">
        <w:t xml:space="preserve">FORNECIMENTO, </w:t>
      </w:r>
      <w:proofErr w:type="spellStart"/>
      <w:r w:rsidRPr="00D5341D">
        <w:t>durante</w:t>
      </w:r>
      <w:proofErr w:type="spellEnd"/>
      <w:r w:rsidRPr="00D5341D">
        <w:t xml:space="preserve"> </w:t>
      </w:r>
      <w:proofErr w:type="spellStart"/>
      <w:r w:rsidRPr="00D5341D">
        <w:t>toda</w:t>
      </w:r>
      <w:proofErr w:type="spellEnd"/>
      <w:r w:rsidRPr="00D5341D">
        <w:t xml:space="preserve"> a </w:t>
      </w:r>
      <w:proofErr w:type="spellStart"/>
      <w:r w:rsidRPr="00D5341D">
        <w:t>sua</w:t>
      </w:r>
      <w:proofErr w:type="spellEnd"/>
      <w:r w:rsidRPr="00D5341D">
        <w:t xml:space="preserve"> </w:t>
      </w:r>
      <w:proofErr w:type="spellStart"/>
      <w:r w:rsidRPr="00D5341D">
        <w:t>vigência</w:t>
      </w:r>
      <w:proofErr w:type="spellEnd"/>
      <w:r w:rsidRPr="00D5341D">
        <w:t xml:space="preserve">, a </w:t>
      </w:r>
      <w:proofErr w:type="spellStart"/>
      <w:r w:rsidRPr="00D5341D">
        <w:t>pedido</w:t>
      </w:r>
      <w:proofErr w:type="spellEnd"/>
      <w:r w:rsidRPr="00D5341D">
        <w:t xml:space="preserve"> do SAAE, </w:t>
      </w:r>
      <w:proofErr w:type="spellStart"/>
      <w:r w:rsidRPr="00D5341D">
        <w:t>durante</w:t>
      </w:r>
      <w:proofErr w:type="spellEnd"/>
      <w:r w:rsidRPr="00D5341D">
        <w:t xml:space="preserve"> </w:t>
      </w:r>
      <w:proofErr w:type="spellStart"/>
      <w:r w:rsidRPr="00D5341D">
        <w:t>toda</w:t>
      </w:r>
      <w:proofErr w:type="spellEnd"/>
      <w:r w:rsidRPr="00D5341D">
        <w:t xml:space="preserve"> a </w:t>
      </w:r>
      <w:proofErr w:type="spellStart"/>
      <w:r w:rsidRPr="00D5341D">
        <w:t>sua</w:t>
      </w:r>
      <w:proofErr w:type="spellEnd"/>
      <w:r w:rsidRPr="00D5341D">
        <w:t xml:space="preserve"> </w:t>
      </w:r>
      <w:proofErr w:type="spellStart"/>
      <w:r w:rsidRPr="00D5341D">
        <w:t>vigência</w:t>
      </w:r>
      <w:proofErr w:type="spellEnd"/>
      <w:r w:rsidRPr="00D5341D">
        <w:t xml:space="preserve">, a </w:t>
      </w:r>
      <w:proofErr w:type="spellStart"/>
      <w:r w:rsidRPr="00D5341D">
        <w:t>pedido</w:t>
      </w:r>
      <w:proofErr w:type="spellEnd"/>
      <w:r w:rsidRPr="00D5341D">
        <w:t xml:space="preserve"> do SAAE.</w:t>
      </w:r>
    </w:p>
    <w:p w14:paraId="7CF00873" w14:textId="77777777" w:rsidR="00EF1780" w:rsidRPr="00D5341D" w:rsidRDefault="00EF1780" w:rsidP="008F2FE7">
      <w:pPr>
        <w:pStyle w:val="PargrafodaLista"/>
        <w:keepLines/>
        <w:tabs>
          <w:tab w:val="num" w:pos="0"/>
          <w:tab w:val="left" w:pos="851"/>
        </w:tabs>
        <w:spacing w:line="276" w:lineRule="auto"/>
        <w:ind w:left="0"/>
      </w:pPr>
    </w:p>
    <w:p w14:paraId="1F811958" w14:textId="77777777" w:rsidR="00EF1780" w:rsidRPr="00D5341D" w:rsidRDefault="00EF1780" w:rsidP="008F2FE7">
      <w:pPr>
        <w:pStyle w:val="PargrafodaLista"/>
        <w:keepLines/>
        <w:numPr>
          <w:ilvl w:val="1"/>
          <w:numId w:val="33"/>
        </w:numPr>
        <w:tabs>
          <w:tab w:val="left" w:pos="851"/>
        </w:tabs>
        <w:spacing w:line="276" w:lineRule="auto"/>
        <w:ind w:left="0" w:firstLine="0"/>
      </w:pPr>
      <w:proofErr w:type="spellStart"/>
      <w:r w:rsidRPr="00D5341D">
        <w:t>Colocar</w:t>
      </w:r>
      <w:proofErr w:type="spellEnd"/>
      <w:r w:rsidRPr="00D5341D">
        <w:t xml:space="preserve"> à </w:t>
      </w:r>
      <w:proofErr w:type="spellStart"/>
      <w:r w:rsidRPr="00D5341D">
        <w:t>disposição</w:t>
      </w:r>
      <w:proofErr w:type="spellEnd"/>
      <w:r w:rsidRPr="00D5341D">
        <w:t xml:space="preserve"> da CONTRATANTE </w:t>
      </w:r>
      <w:proofErr w:type="spellStart"/>
      <w:r w:rsidRPr="00D5341D">
        <w:t>todos</w:t>
      </w:r>
      <w:proofErr w:type="spellEnd"/>
      <w:r w:rsidRPr="00D5341D">
        <w:t xml:space="preserve"> </w:t>
      </w:r>
      <w:proofErr w:type="spellStart"/>
      <w:r w:rsidRPr="00D5341D">
        <w:t>os</w:t>
      </w:r>
      <w:proofErr w:type="spellEnd"/>
      <w:r w:rsidRPr="00D5341D">
        <w:t xml:space="preserve"> </w:t>
      </w:r>
      <w:proofErr w:type="spellStart"/>
      <w:r w:rsidRPr="00D5341D">
        <w:t>meios</w:t>
      </w:r>
      <w:proofErr w:type="spellEnd"/>
      <w:r w:rsidRPr="00D5341D">
        <w:t xml:space="preserve"> </w:t>
      </w:r>
      <w:proofErr w:type="spellStart"/>
      <w:r w:rsidRPr="00D5341D">
        <w:t>necessários</w:t>
      </w:r>
      <w:proofErr w:type="spellEnd"/>
      <w:r w:rsidRPr="00D5341D">
        <w:t xml:space="preserve"> para </w:t>
      </w:r>
      <w:proofErr w:type="spellStart"/>
      <w:r w:rsidRPr="00D5341D">
        <w:t>comprovação</w:t>
      </w:r>
      <w:proofErr w:type="spellEnd"/>
      <w:r w:rsidRPr="00D5341D">
        <w:t xml:space="preserve"> da </w:t>
      </w:r>
      <w:proofErr w:type="spellStart"/>
      <w:r w:rsidRPr="00D5341D">
        <w:t>qualidade</w:t>
      </w:r>
      <w:proofErr w:type="spellEnd"/>
      <w:r w:rsidRPr="00D5341D">
        <w:t xml:space="preserve"> do (s) </w:t>
      </w:r>
      <w:proofErr w:type="spellStart"/>
      <w:r w:rsidRPr="00D5341D">
        <w:t>objeto</w:t>
      </w:r>
      <w:proofErr w:type="spellEnd"/>
      <w:r w:rsidRPr="00D5341D">
        <w:t xml:space="preserve"> (s), </w:t>
      </w:r>
      <w:proofErr w:type="spellStart"/>
      <w:r w:rsidRPr="00D5341D">
        <w:t>permitindo</w:t>
      </w:r>
      <w:proofErr w:type="spellEnd"/>
      <w:r w:rsidRPr="00D5341D">
        <w:t xml:space="preserve"> a </w:t>
      </w:r>
      <w:proofErr w:type="spellStart"/>
      <w:r w:rsidRPr="00D5341D">
        <w:t>verificação</w:t>
      </w:r>
      <w:proofErr w:type="spellEnd"/>
      <w:r w:rsidRPr="00D5341D">
        <w:t xml:space="preserve"> de </w:t>
      </w:r>
      <w:proofErr w:type="spellStart"/>
      <w:r w:rsidRPr="00D5341D">
        <w:t>sua</w:t>
      </w:r>
      <w:proofErr w:type="spellEnd"/>
      <w:r w:rsidRPr="00D5341D">
        <w:t xml:space="preserve"> </w:t>
      </w:r>
      <w:proofErr w:type="spellStart"/>
      <w:r w:rsidRPr="00D5341D">
        <w:t>conformidade</w:t>
      </w:r>
      <w:proofErr w:type="spellEnd"/>
      <w:r w:rsidRPr="00D5341D">
        <w:t xml:space="preserve"> com as </w:t>
      </w:r>
      <w:proofErr w:type="spellStart"/>
      <w:r w:rsidRPr="00D5341D">
        <w:t>especificações</w:t>
      </w:r>
      <w:proofErr w:type="spellEnd"/>
      <w:r w:rsidRPr="00D5341D">
        <w:t xml:space="preserve"> e </w:t>
      </w:r>
      <w:proofErr w:type="spellStart"/>
      <w:r w:rsidRPr="00D5341D">
        <w:t>exigências</w:t>
      </w:r>
      <w:proofErr w:type="spellEnd"/>
      <w:r w:rsidRPr="00D5341D">
        <w:t xml:space="preserve"> do </w:t>
      </w:r>
      <w:proofErr w:type="spellStart"/>
      <w:r w:rsidRPr="00D5341D">
        <w:t>Edital</w:t>
      </w:r>
      <w:proofErr w:type="spellEnd"/>
      <w:r w:rsidRPr="00D5341D">
        <w:t>.</w:t>
      </w:r>
    </w:p>
    <w:p w14:paraId="36B5F84C" w14:textId="77777777" w:rsidR="00EF1780" w:rsidRPr="00D5341D" w:rsidRDefault="00EF1780" w:rsidP="008F2FE7">
      <w:pPr>
        <w:pStyle w:val="PargrafodaLista"/>
        <w:keepLines/>
        <w:tabs>
          <w:tab w:val="num" w:pos="0"/>
          <w:tab w:val="left" w:pos="851"/>
        </w:tabs>
        <w:spacing w:line="276" w:lineRule="auto"/>
        <w:ind w:left="0"/>
      </w:pPr>
    </w:p>
    <w:p w14:paraId="7E033F57" w14:textId="77777777" w:rsidR="00EF1780" w:rsidRPr="00D5341D" w:rsidRDefault="00EF1780" w:rsidP="008F2FE7">
      <w:pPr>
        <w:pStyle w:val="PargrafodaLista"/>
        <w:keepLines/>
        <w:numPr>
          <w:ilvl w:val="1"/>
          <w:numId w:val="33"/>
        </w:numPr>
        <w:tabs>
          <w:tab w:val="left" w:pos="851"/>
        </w:tabs>
        <w:spacing w:line="276" w:lineRule="auto"/>
        <w:ind w:left="0" w:firstLine="0"/>
      </w:pPr>
      <w:r w:rsidRPr="00D5341D">
        <w:t xml:space="preserve"> </w:t>
      </w:r>
      <w:proofErr w:type="spellStart"/>
      <w:r w:rsidRPr="00D5341D">
        <w:t>Arcar</w:t>
      </w:r>
      <w:proofErr w:type="spellEnd"/>
      <w:r w:rsidRPr="00D5341D">
        <w:t xml:space="preserve"> com </w:t>
      </w:r>
      <w:proofErr w:type="spellStart"/>
      <w:r w:rsidRPr="00D5341D">
        <w:t>todas</w:t>
      </w:r>
      <w:proofErr w:type="spellEnd"/>
      <w:r w:rsidRPr="00D5341D">
        <w:t xml:space="preserve"> as </w:t>
      </w:r>
      <w:proofErr w:type="spellStart"/>
      <w:r w:rsidRPr="00D5341D">
        <w:t>despesas</w:t>
      </w:r>
      <w:proofErr w:type="spellEnd"/>
      <w:r w:rsidRPr="00D5341D">
        <w:t xml:space="preserve"> </w:t>
      </w:r>
      <w:proofErr w:type="spellStart"/>
      <w:r w:rsidRPr="00D5341D">
        <w:t>decorrentes</w:t>
      </w:r>
      <w:proofErr w:type="spellEnd"/>
      <w:r w:rsidRPr="00D5341D">
        <w:t xml:space="preserve"> da </w:t>
      </w:r>
      <w:proofErr w:type="spellStart"/>
      <w:r w:rsidRPr="00D5341D">
        <w:t>execução</w:t>
      </w:r>
      <w:proofErr w:type="spellEnd"/>
      <w:r w:rsidRPr="00D5341D">
        <w:t xml:space="preserve"> do CONTRATO DE FORNECIMENTO, </w:t>
      </w:r>
      <w:proofErr w:type="spellStart"/>
      <w:r w:rsidRPr="00D5341D">
        <w:t>tais</w:t>
      </w:r>
      <w:proofErr w:type="spellEnd"/>
      <w:r w:rsidRPr="00D5341D">
        <w:t xml:space="preserve"> </w:t>
      </w:r>
      <w:proofErr w:type="spellStart"/>
      <w:r w:rsidRPr="00D5341D">
        <w:t>como</w:t>
      </w:r>
      <w:proofErr w:type="spellEnd"/>
      <w:r w:rsidRPr="00D5341D">
        <w:t xml:space="preserve"> </w:t>
      </w:r>
      <w:proofErr w:type="spellStart"/>
      <w:r w:rsidRPr="00D5341D">
        <w:t>salários</w:t>
      </w:r>
      <w:proofErr w:type="spellEnd"/>
      <w:r w:rsidRPr="00D5341D">
        <w:t xml:space="preserve">, </w:t>
      </w:r>
      <w:proofErr w:type="spellStart"/>
      <w:r w:rsidRPr="00D5341D">
        <w:t>encargos</w:t>
      </w:r>
      <w:proofErr w:type="spellEnd"/>
      <w:r w:rsidRPr="00D5341D">
        <w:t xml:space="preserve"> </w:t>
      </w:r>
      <w:proofErr w:type="spellStart"/>
      <w:r w:rsidRPr="00D5341D">
        <w:t>trabalhistas</w:t>
      </w:r>
      <w:proofErr w:type="spellEnd"/>
      <w:r w:rsidRPr="00D5341D">
        <w:t xml:space="preserve">, </w:t>
      </w:r>
      <w:proofErr w:type="spellStart"/>
      <w:r w:rsidRPr="00D5341D">
        <w:t>sociais</w:t>
      </w:r>
      <w:proofErr w:type="spellEnd"/>
      <w:r w:rsidRPr="00D5341D">
        <w:t xml:space="preserve"> e </w:t>
      </w:r>
      <w:proofErr w:type="spellStart"/>
      <w:r w:rsidRPr="00D5341D">
        <w:t>previdenciários</w:t>
      </w:r>
      <w:proofErr w:type="spellEnd"/>
      <w:r w:rsidRPr="00D5341D">
        <w:t xml:space="preserve">, </w:t>
      </w:r>
      <w:proofErr w:type="spellStart"/>
      <w:r w:rsidRPr="00D5341D">
        <w:t>seguros</w:t>
      </w:r>
      <w:proofErr w:type="spellEnd"/>
      <w:r w:rsidRPr="00D5341D">
        <w:t xml:space="preserve">, </w:t>
      </w:r>
      <w:proofErr w:type="spellStart"/>
      <w:r w:rsidRPr="00D5341D">
        <w:t>taxas</w:t>
      </w:r>
      <w:proofErr w:type="spellEnd"/>
      <w:r w:rsidRPr="00D5341D">
        <w:t xml:space="preserve">, </w:t>
      </w:r>
      <w:proofErr w:type="spellStart"/>
      <w:r w:rsidRPr="00D5341D">
        <w:t>impostos</w:t>
      </w:r>
      <w:proofErr w:type="spellEnd"/>
      <w:r w:rsidRPr="00D5341D">
        <w:t xml:space="preserve"> e </w:t>
      </w:r>
      <w:proofErr w:type="spellStart"/>
      <w:r w:rsidRPr="00D5341D">
        <w:t>contribuições</w:t>
      </w:r>
      <w:proofErr w:type="spellEnd"/>
      <w:r w:rsidRPr="00D5341D">
        <w:t xml:space="preserve">, </w:t>
      </w:r>
      <w:proofErr w:type="spellStart"/>
      <w:r w:rsidRPr="00D5341D">
        <w:t>indenizações</w:t>
      </w:r>
      <w:proofErr w:type="spellEnd"/>
      <w:r w:rsidRPr="00D5341D">
        <w:t xml:space="preserve">, </w:t>
      </w:r>
      <w:proofErr w:type="spellStart"/>
      <w:r w:rsidRPr="00D5341D">
        <w:t>transporte</w:t>
      </w:r>
      <w:proofErr w:type="spellEnd"/>
      <w:r w:rsidRPr="00D5341D">
        <w:t xml:space="preserve">, </w:t>
      </w:r>
      <w:proofErr w:type="spellStart"/>
      <w:r w:rsidRPr="00D5341D">
        <w:t>alimentação</w:t>
      </w:r>
      <w:proofErr w:type="spellEnd"/>
      <w:r w:rsidRPr="00D5341D">
        <w:t xml:space="preserve">, e </w:t>
      </w:r>
      <w:proofErr w:type="spellStart"/>
      <w:r w:rsidRPr="00D5341D">
        <w:t>outras</w:t>
      </w:r>
      <w:proofErr w:type="spellEnd"/>
      <w:r w:rsidRPr="00D5341D">
        <w:t xml:space="preserve"> que </w:t>
      </w:r>
      <w:proofErr w:type="spellStart"/>
      <w:r w:rsidRPr="00D5341D">
        <w:t>porventura</w:t>
      </w:r>
      <w:proofErr w:type="spellEnd"/>
      <w:r w:rsidRPr="00D5341D">
        <w:t xml:space="preserve"> </w:t>
      </w:r>
      <w:proofErr w:type="spellStart"/>
      <w:r w:rsidRPr="00D5341D">
        <w:t>venham</w:t>
      </w:r>
      <w:proofErr w:type="spellEnd"/>
      <w:r w:rsidRPr="00D5341D">
        <w:t xml:space="preserve"> a ser </w:t>
      </w:r>
      <w:proofErr w:type="spellStart"/>
      <w:r w:rsidRPr="00D5341D">
        <w:t>criadas</w:t>
      </w:r>
      <w:proofErr w:type="spellEnd"/>
      <w:r w:rsidRPr="00D5341D">
        <w:t xml:space="preserve"> </w:t>
      </w:r>
      <w:proofErr w:type="spellStart"/>
      <w:r w:rsidRPr="00D5341D">
        <w:t>ou</w:t>
      </w:r>
      <w:proofErr w:type="spellEnd"/>
      <w:r w:rsidRPr="00D5341D">
        <w:t xml:space="preserve"> </w:t>
      </w:r>
      <w:proofErr w:type="spellStart"/>
      <w:r w:rsidRPr="00D5341D">
        <w:t>exigidas</w:t>
      </w:r>
      <w:proofErr w:type="spellEnd"/>
      <w:r w:rsidRPr="00D5341D">
        <w:t xml:space="preserve"> por lei.</w:t>
      </w:r>
    </w:p>
    <w:p w14:paraId="5DA1F499" w14:textId="77777777" w:rsidR="00EF1780" w:rsidRPr="00D5341D" w:rsidRDefault="00EF1780" w:rsidP="008F2FE7">
      <w:pPr>
        <w:pStyle w:val="PargrafodaLista"/>
        <w:keepLines/>
        <w:tabs>
          <w:tab w:val="num" w:pos="0"/>
          <w:tab w:val="left" w:pos="851"/>
        </w:tabs>
        <w:spacing w:line="276" w:lineRule="auto"/>
        <w:ind w:left="0"/>
      </w:pPr>
    </w:p>
    <w:p w14:paraId="2931857F" w14:textId="77777777" w:rsidR="00EF1780" w:rsidRPr="00D5341D" w:rsidRDefault="00EF1780" w:rsidP="008F2FE7">
      <w:pPr>
        <w:pStyle w:val="PargrafodaLista"/>
        <w:keepLines/>
        <w:numPr>
          <w:ilvl w:val="1"/>
          <w:numId w:val="33"/>
        </w:numPr>
        <w:tabs>
          <w:tab w:val="left" w:pos="851"/>
        </w:tabs>
        <w:spacing w:line="276" w:lineRule="auto"/>
        <w:ind w:left="0" w:firstLine="0"/>
      </w:pPr>
      <w:proofErr w:type="spellStart"/>
      <w:r w:rsidRPr="00D5341D">
        <w:t>Responsabilizar</w:t>
      </w:r>
      <w:proofErr w:type="spellEnd"/>
      <w:r w:rsidRPr="00D5341D">
        <w:t xml:space="preserve">-se por </w:t>
      </w:r>
      <w:proofErr w:type="spellStart"/>
      <w:r w:rsidRPr="00D5341D">
        <w:t>todos</w:t>
      </w:r>
      <w:proofErr w:type="spellEnd"/>
      <w:r w:rsidRPr="00D5341D">
        <w:t xml:space="preserve"> </w:t>
      </w:r>
      <w:proofErr w:type="spellStart"/>
      <w:r w:rsidRPr="00D5341D">
        <w:t>os</w:t>
      </w:r>
      <w:proofErr w:type="spellEnd"/>
      <w:r w:rsidRPr="00D5341D">
        <w:t xml:space="preserve"> </w:t>
      </w:r>
      <w:proofErr w:type="spellStart"/>
      <w:r w:rsidRPr="00D5341D">
        <w:t>ônus</w:t>
      </w:r>
      <w:proofErr w:type="spellEnd"/>
      <w:r w:rsidRPr="00D5341D">
        <w:t xml:space="preserve"> e </w:t>
      </w:r>
      <w:proofErr w:type="spellStart"/>
      <w:r w:rsidRPr="00D5341D">
        <w:t>tributos</w:t>
      </w:r>
      <w:proofErr w:type="spellEnd"/>
      <w:r w:rsidRPr="00D5341D">
        <w:t xml:space="preserve">, </w:t>
      </w:r>
      <w:proofErr w:type="spellStart"/>
      <w:r w:rsidRPr="00D5341D">
        <w:t>emolumentos</w:t>
      </w:r>
      <w:proofErr w:type="spellEnd"/>
      <w:r w:rsidRPr="00D5341D">
        <w:t xml:space="preserve">, </w:t>
      </w:r>
      <w:proofErr w:type="spellStart"/>
      <w:r w:rsidRPr="00D5341D">
        <w:t>honorários</w:t>
      </w:r>
      <w:proofErr w:type="spellEnd"/>
      <w:r w:rsidRPr="00D5341D">
        <w:t xml:space="preserve"> </w:t>
      </w:r>
      <w:proofErr w:type="spellStart"/>
      <w:r w:rsidRPr="00D5341D">
        <w:t>ou</w:t>
      </w:r>
      <w:proofErr w:type="spellEnd"/>
      <w:r w:rsidRPr="00D5341D">
        <w:t xml:space="preserve"> </w:t>
      </w:r>
      <w:proofErr w:type="spellStart"/>
      <w:r w:rsidRPr="00D5341D">
        <w:t>despesas</w:t>
      </w:r>
      <w:proofErr w:type="spellEnd"/>
      <w:r w:rsidRPr="00D5341D">
        <w:t xml:space="preserve"> </w:t>
      </w:r>
      <w:proofErr w:type="spellStart"/>
      <w:r w:rsidRPr="00D5341D">
        <w:t>incidentais</w:t>
      </w:r>
      <w:proofErr w:type="spellEnd"/>
      <w:r w:rsidRPr="00D5341D">
        <w:t xml:space="preserve"> </w:t>
      </w:r>
      <w:proofErr w:type="spellStart"/>
      <w:r w:rsidRPr="00D5341D">
        <w:t>sobre</w:t>
      </w:r>
      <w:proofErr w:type="spellEnd"/>
      <w:r w:rsidRPr="00D5341D">
        <w:t xml:space="preserve"> o </w:t>
      </w:r>
      <w:proofErr w:type="spellStart"/>
      <w:r w:rsidRPr="00D5341D">
        <w:t>objeto</w:t>
      </w:r>
      <w:proofErr w:type="spellEnd"/>
      <w:r w:rsidRPr="00D5341D">
        <w:t xml:space="preserve"> </w:t>
      </w:r>
      <w:proofErr w:type="spellStart"/>
      <w:r w:rsidRPr="00D5341D">
        <w:t>contratado</w:t>
      </w:r>
      <w:proofErr w:type="spellEnd"/>
      <w:r w:rsidRPr="00D5341D">
        <w:t>.</w:t>
      </w:r>
    </w:p>
    <w:p w14:paraId="6BDB32E6"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Atender às determinações regulares emitidas pelo fiscal ou gestor do contrato ou autoridade superior (</w:t>
      </w:r>
      <w:hyperlink r:id="rId60" w:anchor="art137" w:history="1">
        <w:r w:rsidRPr="00D5341D">
          <w:rPr>
            <w:rStyle w:val="Hyperlink"/>
            <w:color w:val="auto"/>
            <w:sz w:val="22"/>
            <w:szCs w:val="22"/>
          </w:rPr>
          <w:t>art. 137, II, da Lei n.º 14.133, de 2021</w:t>
        </w:r>
      </w:hyperlink>
      <w:r w:rsidRPr="00D5341D">
        <w:rPr>
          <w:color w:val="auto"/>
          <w:sz w:val="22"/>
          <w:szCs w:val="22"/>
        </w:rPr>
        <w:t>) e prestar todo esclarecimento ou informação por eles solicitados;</w:t>
      </w:r>
    </w:p>
    <w:p w14:paraId="533C929F"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Reparar, corrigir, remover, reconstruir ou substituir, às suas expensas, no total ou em parte, no prazo fixado pelo fiscal do contrato, os bens</w:t>
      </w:r>
      <w:r>
        <w:rPr>
          <w:color w:val="auto"/>
          <w:sz w:val="22"/>
          <w:szCs w:val="22"/>
        </w:rPr>
        <w:t>/serviços</w:t>
      </w:r>
      <w:r w:rsidRPr="00D5341D">
        <w:rPr>
          <w:color w:val="auto"/>
          <w:sz w:val="22"/>
          <w:szCs w:val="22"/>
        </w:rPr>
        <w:t xml:space="preserve"> nos quais se verificarem vícios, defeitos ou incorreções resultantes da execução ou dos materiais empregados;</w:t>
      </w:r>
    </w:p>
    <w:p w14:paraId="55D1BB59"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0D1A26"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Pr>
          <w:color w:val="auto"/>
          <w:sz w:val="22"/>
          <w:szCs w:val="22"/>
        </w:rPr>
        <w:t xml:space="preserve">O </w:t>
      </w:r>
      <w:r w:rsidRPr="00D5341D">
        <w:rPr>
          <w:color w:val="auto"/>
          <w:sz w:val="22"/>
          <w:szCs w:val="22"/>
        </w:rPr>
        <w:t xml:space="preserve">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13B11553"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B8BCBC0" w14:textId="08049AE3"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 xml:space="preserve">Comunicar ao Fiscal do contrato, </w:t>
      </w:r>
      <w:r w:rsidR="00B00877">
        <w:rPr>
          <w:color w:val="auto"/>
          <w:sz w:val="22"/>
          <w:szCs w:val="22"/>
        </w:rPr>
        <w:t xml:space="preserve">por meio eletrônico, </w:t>
      </w:r>
      <w:r w:rsidRPr="00D5341D">
        <w:rPr>
          <w:color w:val="auto"/>
          <w:sz w:val="22"/>
          <w:szCs w:val="22"/>
        </w:rPr>
        <w:t xml:space="preserve">no prazo de </w:t>
      </w:r>
      <w:r w:rsidRPr="00D5341D">
        <w:rPr>
          <w:b/>
          <w:color w:val="auto"/>
          <w:sz w:val="22"/>
          <w:szCs w:val="22"/>
        </w:rPr>
        <w:t>24 (vinte e quatro) horas</w:t>
      </w:r>
      <w:r w:rsidRPr="00D5341D">
        <w:rPr>
          <w:color w:val="auto"/>
          <w:sz w:val="22"/>
          <w:szCs w:val="22"/>
        </w:rPr>
        <w:t>, qualquer ocorrência anormal ou acidente que se verifique no local da execução do objeto contratual.</w:t>
      </w:r>
    </w:p>
    <w:p w14:paraId="0D1439E1"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Paralisar, por determinação do contratante, qualquer atividade que não esteja sendo executada de acordo com a boa técnica ou que ponha em risco a segurança de pessoas ou bens de terceiros.</w:t>
      </w:r>
    </w:p>
    <w:p w14:paraId="5BFD17E5"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 xml:space="preserve">Manter durante toda a vigência do contrato, em compatibilidade com as obrigações assumidas, todas as condições exigidas para habilitação na licitação; </w:t>
      </w:r>
    </w:p>
    <w:p w14:paraId="178A9E03" w14:textId="77777777" w:rsidR="00EF1780" w:rsidRPr="00D5341D" w:rsidRDefault="00EF1780" w:rsidP="008F2FE7">
      <w:pPr>
        <w:pStyle w:val="Nivel2"/>
        <w:keepLines/>
        <w:numPr>
          <w:ilvl w:val="1"/>
          <w:numId w:val="33"/>
        </w:numPr>
        <w:tabs>
          <w:tab w:val="left" w:pos="851"/>
        </w:tabs>
        <w:spacing w:afterLines="120" w:after="288"/>
        <w:ind w:left="0" w:firstLine="0"/>
        <w:rPr>
          <w:b/>
          <w:bCs/>
          <w:color w:val="auto"/>
          <w:sz w:val="22"/>
          <w:szCs w:val="22"/>
        </w:rPr>
      </w:pPr>
      <w:r w:rsidRPr="00D5341D">
        <w:rPr>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61" w:anchor="art116" w:history="1">
        <w:r w:rsidRPr="00D5341D">
          <w:rPr>
            <w:rStyle w:val="Hyperlink"/>
            <w:color w:val="auto"/>
            <w:sz w:val="22"/>
            <w:szCs w:val="22"/>
          </w:rPr>
          <w:t>art. 116, da Lei n.º 14.133, de 2021</w:t>
        </w:r>
      </w:hyperlink>
      <w:r w:rsidRPr="00D5341D">
        <w:rPr>
          <w:color w:val="auto"/>
          <w:sz w:val="22"/>
          <w:szCs w:val="22"/>
        </w:rPr>
        <w:t>);</w:t>
      </w:r>
    </w:p>
    <w:p w14:paraId="3BDC8932"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Comprovar a reserva de cargos a que se refere a cláusula acima, no prazo fixado pelo fiscal do contrato, com a indicação dos empregados que preencheram as referidas vagas (</w:t>
      </w:r>
      <w:hyperlink r:id="rId62" w:anchor="art116" w:history="1">
        <w:r w:rsidRPr="00D5341D">
          <w:rPr>
            <w:rStyle w:val="Hyperlink"/>
            <w:color w:val="auto"/>
            <w:sz w:val="22"/>
            <w:szCs w:val="22"/>
          </w:rPr>
          <w:t>art. 116, parágrafo único, da Lei n.º 14.133, de 2021</w:t>
        </w:r>
      </w:hyperlink>
      <w:r w:rsidRPr="00D5341D">
        <w:rPr>
          <w:color w:val="auto"/>
          <w:sz w:val="22"/>
          <w:szCs w:val="22"/>
        </w:rPr>
        <w:t>);</w:t>
      </w:r>
    </w:p>
    <w:p w14:paraId="16880E2C"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 xml:space="preserve">  Guardar sigilo sobre todas as informações obtidas em decorrência do cumprimento do contrato; </w:t>
      </w:r>
    </w:p>
    <w:p w14:paraId="7C945AA3"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D5341D">
          <w:rPr>
            <w:rStyle w:val="Hyperlink"/>
            <w:color w:val="auto"/>
            <w:sz w:val="22"/>
            <w:szCs w:val="22"/>
          </w:rPr>
          <w:t>art. 124, II, d, da Lei nº 14.133, de 2021.</w:t>
        </w:r>
      </w:hyperlink>
    </w:p>
    <w:p w14:paraId="6266294E" w14:textId="77777777" w:rsidR="00EF1780" w:rsidRPr="00D5341D" w:rsidRDefault="00EF1780" w:rsidP="008F2FE7">
      <w:pPr>
        <w:pStyle w:val="Nivel2"/>
        <w:keepLines/>
        <w:numPr>
          <w:ilvl w:val="1"/>
          <w:numId w:val="33"/>
        </w:numPr>
        <w:tabs>
          <w:tab w:val="left" w:pos="851"/>
        </w:tabs>
        <w:spacing w:afterLines="120" w:after="288"/>
        <w:ind w:left="0" w:firstLine="0"/>
        <w:rPr>
          <w:color w:val="auto"/>
          <w:sz w:val="22"/>
          <w:szCs w:val="22"/>
        </w:rPr>
      </w:pPr>
      <w:r w:rsidRPr="00D5341D">
        <w:rPr>
          <w:color w:val="auto"/>
          <w:sz w:val="22"/>
          <w:szCs w:val="22"/>
        </w:rPr>
        <w:t>Cumprir, além dos postulados legais vigentes de âmbito federal, estadual ou municipal, as normas de segurança do contratante;</w:t>
      </w:r>
    </w:p>
    <w:p w14:paraId="044B8C8D" w14:textId="77777777" w:rsidR="00EF1780" w:rsidRPr="00D5341D" w:rsidRDefault="00EF1780" w:rsidP="008F2FE7">
      <w:pPr>
        <w:pStyle w:val="PargrafodaLista"/>
        <w:keepLines/>
        <w:numPr>
          <w:ilvl w:val="1"/>
          <w:numId w:val="33"/>
        </w:numPr>
        <w:tabs>
          <w:tab w:val="left" w:pos="851"/>
        </w:tabs>
        <w:spacing w:line="276" w:lineRule="auto"/>
        <w:ind w:left="0" w:firstLine="0"/>
      </w:pPr>
      <w:proofErr w:type="spellStart"/>
      <w:r w:rsidRPr="00D5341D">
        <w:lastRenderedPageBreak/>
        <w:t>Responsabilizar</w:t>
      </w:r>
      <w:proofErr w:type="spellEnd"/>
      <w:r w:rsidRPr="00D5341D">
        <w:t xml:space="preserve">-se </w:t>
      </w:r>
      <w:proofErr w:type="spellStart"/>
      <w:r w:rsidRPr="00D5341D">
        <w:t>pelos</w:t>
      </w:r>
      <w:proofErr w:type="spellEnd"/>
      <w:r w:rsidRPr="00D5341D">
        <w:t xml:space="preserve"> </w:t>
      </w:r>
      <w:proofErr w:type="spellStart"/>
      <w:r w:rsidRPr="00D5341D">
        <w:t>ônus</w:t>
      </w:r>
      <w:proofErr w:type="spellEnd"/>
      <w:r w:rsidRPr="00D5341D">
        <w:t xml:space="preserve"> </w:t>
      </w:r>
      <w:proofErr w:type="spellStart"/>
      <w:r w:rsidRPr="00D5341D">
        <w:t>resultantes</w:t>
      </w:r>
      <w:proofErr w:type="spellEnd"/>
      <w:r w:rsidRPr="00D5341D">
        <w:t xml:space="preserve"> de </w:t>
      </w:r>
      <w:proofErr w:type="spellStart"/>
      <w:r w:rsidRPr="00D5341D">
        <w:t>quaisquer</w:t>
      </w:r>
      <w:proofErr w:type="spellEnd"/>
      <w:r w:rsidRPr="00D5341D">
        <w:t xml:space="preserve"> </w:t>
      </w:r>
      <w:proofErr w:type="spellStart"/>
      <w:r w:rsidRPr="00D5341D">
        <w:t>ações</w:t>
      </w:r>
      <w:proofErr w:type="spellEnd"/>
      <w:r w:rsidRPr="00D5341D">
        <w:t xml:space="preserve">, </w:t>
      </w:r>
      <w:proofErr w:type="spellStart"/>
      <w:r w:rsidRPr="00D5341D">
        <w:t>demandas</w:t>
      </w:r>
      <w:proofErr w:type="spellEnd"/>
      <w:r w:rsidRPr="00D5341D">
        <w:t xml:space="preserve">, custos e </w:t>
      </w:r>
      <w:proofErr w:type="spellStart"/>
      <w:r w:rsidRPr="00D5341D">
        <w:t>despesas</w:t>
      </w:r>
      <w:proofErr w:type="spellEnd"/>
      <w:r w:rsidRPr="00D5341D">
        <w:t xml:space="preserve"> </w:t>
      </w:r>
      <w:proofErr w:type="spellStart"/>
      <w:r w:rsidRPr="00D5341D">
        <w:t>decorrentes</w:t>
      </w:r>
      <w:proofErr w:type="spellEnd"/>
      <w:r w:rsidRPr="00D5341D">
        <w:t xml:space="preserve"> de </w:t>
      </w:r>
      <w:proofErr w:type="spellStart"/>
      <w:r w:rsidRPr="00D5341D">
        <w:t>danos</w:t>
      </w:r>
      <w:proofErr w:type="spellEnd"/>
      <w:r w:rsidRPr="00D5341D">
        <w:t xml:space="preserve">, </w:t>
      </w:r>
      <w:proofErr w:type="spellStart"/>
      <w:r w:rsidRPr="00D5341D">
        <w:t>ocorridos</w:t>
      </w:r>
      <w:proofErr w:type="spellEnd"/>
      <w:r w:rsidRPr="00D5341D">
        <w:t xml:space="preserve"> por culpa </w:t>
      </w:r>
      <w:proofErr w:type="spellStart"/>
      <w:r w:rsidRPr="00D5341D">
        <w:t>sua</w:t>
      </w:r>
      <w:proofErr w:type="spellEnd"/>
      <w:r w:rsidRPr="00D5341D">
        <w:t xml:space="preserve"> </w:t>
      </w:r>
      <w:proofErr w:type="spellStart"/>
      <w:r w:rsidRPr="00D5341D">
        <w:t>ou</w:t>
      </w:r>
      <w:proofErr w:type="spellEnd"/>
      <w:r w:rsidRPr="00D5341D">
        <w:t xml:space="preserve"> de </w:t>
      </w:r>
      <w:proofErr w:type="spellStart"/>
      <w:r w:rsidRPr="00D5341D">
        <w:t>qualquer</w:t>
      </w:r>
      <w:proofErr w:type="spellEnd"/>
      <w:r w:rsidRPr="00D5341D">
        <w:t xml:space="preserve"> de </w:t>
      </w:r>
      <w:proofErr w:type="spellStart"/>
      <w:r w:rsidRPr="00D5341D">
        <w:t>seus</w:t>
      </w:r>
      <w:proofErr w:type="spellEnd"/>
      <w:r w:rsidRPr="00D5341D">
        <w:t xml:space="preserve"> </w:t>
      </w:r>
      <w:proofErr w:type="spellStart"/>
      <w:r w:rsidRPr="00D5341D">
        <w:t>empregados</w:t>
      </w:r>
      <w:proofErr w:type="spellEnd"/>
      <w:r w:rsidRPr="00D5341D">
        <w:t xml:space="preserve"> e </w:t>
      </w:r>
      <w:proofErr w:type="spellStart"/>
      <w:r w:rsidRPr="00D5341D">
        <w:t>prepostos</w:t>
      </w:r>
      <w:proofErr w:type="spellEnd"/>
      <w:r w:rsidRPr="00D5341D">
        <w:t xml:space="preserve">, </w:t>
      </w:r>
      <w:proofErr w:type="spellStart"/>
      <w:r w:rsidRPr="00D5341D">
        <w:t>obrigando</w:t>
      </w:r>
      <w:proofErr w:type="spellEnd"/>
      <w:r w:rsidRPr="00D5341D">
        <w:t xml:space="preserve">-se por </w:t>
      </w:r>
      <w:proofErr w:type="spellStart"/>
      <w:r w:rsidRPr="00D5341D">
        <w:t>quaisquer</w:t>
      </w:r>
      <w:proofErr w:type="spellEnd"/>
      <w:r w:rsidRPr="00D5341D">
        <w:t xml:space="preserve"> </w:t>
      </w:r>
      <w:proofErr w:type="spellStart"/>
      <w:r w:rsidRPr="00D5341D">
        <w:t>responsabilidades</w:t>
      </w:r>
      <w:proofErr w:type="spellEnd"/>
      <w:r w:rsidRPr="00D5341D">
        <w:t xml:space="preserve"> </w:t>
      </w:r>
      <w:proofErr w:type="spellStart"/>
      <w:r w:rsidRPr="00D5341D">
        <w:t>decorrentes</w:t>
      </w:r>
      <w:proofErr w:type="spellEnd"/>
      <w:r w:rsidRPr="00D5341D">
        <w:t xml:space="preserve"> de </w:t>
      </w:r>
      <w:proofErr w:type="spellStart"/>
      <w:r w:rsidRPr="00D5341D">
        <w:t>ações</w:t>
      </w:r>
      <w:proofErr w:type="spellEnd"/>
      <w:r w:rsidRPr="00D5341D">
        <w:t xml:space="preserve"> </w:t>
      </w:r>
      <w:proofErr w:type="spellStart"/>
      <w:r w:rsidRPr="00D5341D">
        <w:t>judiciais</w:t>
      </w:r>
      <w:proofErr w:type="spellEnd"/>
      <w:r w:rsidRPr="00D5341D">
        <w:t xml:space="preserve"> </w:t>
      </w:r>
      <w:proofErr w:type="spellStart"/>
      <w:r w:rsidRPr="00D5341D">
        <w:t>movidas</w:t>
      </w:r>
      <w:proofErr w:type="spellEnd"/>
      <w:r w:rsidRPr="00D5341D">
        <w:t xml:space="preserve"> por </w:t>
      </w:r>
      <w:proofErr w:type="spellStart"/>
      <w:r w:rsidRPr="00D5341D">
        <w:t>terceiros</w:t>
      </w:r>
      <w:proofErr w:type="spellEnd"/>
      <w:r w:rsidRPr="00D5341D">
        <w:t xml:space="preserve">, que </w:t>
      </w:r>
      <w:proofErr w:type="spellStart"/>
      <w:r w:rsidRPr="00D5341D">
        <w:t>lhe</w:t>
      </w:r>
      <w:proofErr w:type="spellEnd"/>
      <w:r w:rsidRPr="00D5341D">
        <w:t xml:space="preserve"> </w:t>
      </w:r>
      <w:proofErr w:type="spellStart"/>
      <w:r w:rsidRPr="00D5341D">
        <w:t>venham</w:t>
      </w:r>
      <w:proofErr w:type="spellEnd"/>
      <w:r w:rsidRPr="00D5341D">
        <w:t xml:space="preserve"> a ser </w:t>
      </w:r>
      <w:proofErr w:type="spellStart"/>
      <w:r w:rsidRPr="00D5341D">
        <w:t>exigidas</w:t>
      </w:r>
      <w:proofErr w:type="spellEnd"/>
      <w:r w:rsidRPr="00D5341D">
        <w:t xml:space="preserve"> por </w:t>
      </w:r>
      <w:proofErr w:type="spellStart"/>
      <w:r w:rsidRPr="00D5341D">
        <w:t>força</w:t>
      </w:r>
      <w:proofErr w:type="spellEnd"/>
      <w:r w:rsidRPr="00D5341D">
        <w:t xml:space="preserve"> de lei, </w:t>
      </w:r>
      <w:proofErr w:type="spellStart"/>
      <w:r w:rsidRPr="00D5341D">
        <w:t>ligadas</w:t>
      </w:r>
      <w:proofErr w:type="spellEnd"/>
      <w:r w:rsidRPr="00D5341D">
        <w:t xml:space="preserve"> </w:t>
      </w:r>
      <w:proofErr w:type="spellStart"/>
      <w:r w:rsidRPr="00D5341D">
        <w:t>ao</w:t>
      </w:r>
      <w:proofErr w:type="spellEnd"/>
      <w:r w:rsidRPr="00D5341D">
        <w:t xml:space="preserve"> </w:t>
      </w:r>
      <w:proofErr w:type="spellStart"/>
      <w:r w:rsidRPr="00D5341D">
        <w:t>cumprimento</w:t>
      </w:r>
      <w:proofErr w:type="spellEnd"/>
      <w:r w:rsidRPr="00D5341D">
        <w:t xml:space="preserve"> </w:t>
      </w:r>
      <w:proofErr w:type="spellStart"/>
      <w:r w:rsidRPr="00D5341D">
        <w:t>deste</w:t>
      </w:r>
      <w:proofErr w:type="spellEnd"/>
      <w:r w:rsidRPr="00D5341D">
        <w:t xml:space="preserve"> </w:t>
      </w:r>
      <w:proofErr w:type="spellStart"/>
      <w:r w:rsidRPr="00D5341D">
        <w:t>instrumento</w:t>
      </w:r>
      <w:proofErr w:type="spellEnd"/>
      <w:r w:rsidRPr="00D5341D">
        <w:t xml:space="preserve"> legal.</w:t>
      </w:r>
    </w:p>
    <w:p w14:paraId="615BB052" w14:textId="77777777" w:rsidR="00EF1780" w:rsidRPr="00D5341D" w:rsidRDefault="00EF1780" w:rsidP="008F2FE7">
      <w:pPr>
        <w:pStyle w:val="PargrafodaLista"/>
        <w:keepLines/>
        <w:tabs>
          <w:tab w:val="num" w:pos="0"/>
          <w:tab w:val="left" w:pos="851"/>
        </w:tabs>
        <w:spacing w:line="276" w:lineRule="auto"/>
        <w:ind w:left="0"/>
      </w:pPr>
    </w:p>
    <w:p w14:paraId="15883559" w14:textId="3C70EC15" w:rsidR="00EF1780" w:rsidRPr="00D5341D" w:rsidRDefault="00EF1780" w:rsidP="008F2FE7">
      <w:pPr>
        <w:pStyle w:val="PargrafodaLista"/>
        <w:keepLines/>
        <w:numPr>
          <w:ilvl w:val="1"/>
          <w:numId w:val="33"/>
        </w:numPr>
        <w:tabs>
          <w:tab w:val="left" w:pos="851"/>
        </w:tabs>
        <w:spacing w:line="276" w:lineRule="auto"/>
        <w:ind w:left="0" w:firstLine="0"/>
      </w:pPr>
      <w:proofErr w:type="spellStart"/>
      <w:r w:rsidRPr="00D5341D">
        <w:t>Instruir</w:t>
      </w:r>
      <w:proofErr w:type="spellEnd"/>
      <w:r w:rsidRPr="00D5341D">
        <w:t xml:space="preserve"> </w:t>
      </w:r>
      <w:proofErr w:type="spellStart"/>
      <w:r w:rsidRPr="00D5341D">
        <w:t>seus</w:t>
      </w:r>
      <w:proofErr w:type="spellEnd"/>
      <w:r w:rsidRPr="00D5341D">
        <w:t xml:space="preserve"> </w:t>
      </w:r>
      <w:proofErr w:type="spellStart"/>
      <w:r w:rsidRPr="00D5341D">
        <w:t>empregados</w:t>
      </w:r>
      <w:proofErr w:type="spellEnd"/>
      <w:r w:rsidRPr="00D5341D">
        <w:t xml:space="preserve"> a </w:t>
      </w:r>
      <w:proofErr w:type="spellStart"/>
      <w:r w:rsidRPr="00D5341D">
        <w:t>manterem</w:t>
      </w:r>
      <w:proofErr w:type="spellEnd"/>
      <w:r w:rsidRPr="00D5341D">
        <w:t xml:space="preserve"> </w:t>
      </w:r>
      <w:proofErr w:type="spellStart"/>
      <w:r w:rsidRPr="00D5341D">
        <w:t>sigilo</w:t>
      </w:r>
      <w:proofErr w:type="spellEnd"/>
      <w:r w:rsidRPr="00D5341D">
        <w:t xml:space="preserve"> a </w:t>
      </w:r>
      <w:proofErr w:type="spellStart"/>
      <w:r w:rsidRPr="00D5341D">
        <w:t>respeito</w:t>
      </w:r>
      <w:proofErr w:type="spellEnd"/>
      <w:r w:rsidRPr="00D5341D">
        <w:t xml:space="preserve"> das </w:t>
      </w:r>
      <w:proofErr w:type="spellStart"/>
      <w:r w:rsidRPr="00D5341D">
        <w:t>informações</w:t>
      </w:r>
      <w:proofErr w:type="spellEnd"/>
      <w:r w:rsidRPr="00D5341D">
        <w:t xml:space="preserve"> e </w:t>
      </w:r>
      <w:proofErr w:type="spellStart"/>
      <w:r w:rsidRPr="00D5341D">
        <w:t>quaisquer</w:t>
      </w:r>
      <w:proofErr w:type="spellEnd"/>
      <w:r w:rsidRPr="00D5341D">
        <w:t xml:space="preserve"> outros </w:t>
      </w:r>
      <w:proofErr w:type="spellStart"/>
      <w:r w:rsidRPr="00D5341D">
        <w:t>assuntos</w:t>
      </w:r>
      <w:proofErr w:type="spellEnd"/>
      <w:r w:rsidRPr="00D5341D">
        <w:t xml:space="preserve"> </w:t>
      </w:r>
      <w:proofErr w:type="spellStart"/>
      <w:r w:rsidRPr="00D5341D">
        <w:t>ligados</w:t>
      </w:r>
      <w:proofErr w:type="spellEnd"/>
      <w:r w:rsidRPr="00D5341D">
        <w:t xml:space="preserve"> a </w:t>
      </w:r>
      <w:proofErr w:type="spellStart"/>
      <w:r w:rsidRPr="00D5341D">
        <w:t>documentos</w:t>
      </w:r>
      <w:proofErr w:type="spellEnd"/>
      <w:r w:rsidRPr="00D5341D">
        <w:t xml:space="preserve"> e </w:t>
      </w:r>
      <w:proofErr w:type="spellStart"/>
      <w:r w:rsidRPr="00D5341D">
        <w:t>seus</w:t>
      </w:r>
      <w:proofErr w:type="spellEnd"/>
      <w:r w:rsidRPr="00D5341D">
        <w:t xml:space="preserve"> </w:t>
      </w:r>
      <w:proofErr w:type="spellStart"/>
      <w:r w:rsidRPr="00D5341D">
        <w:t>conteúdos</w:t>
      </w:r>
      <w:proofErr w:type="spellEnd"/>
      <w:r w:rsidRPr="00D5341D">
        <w:t xml:space="preserve">, que </w:t>
      </w:r>
      <w:proofErr w:type="spellStart"/>
      <w:r w:rsidRPr="00D5341D">
        <w:t>porventura</w:t>
      </w:r>
      <w:proofErr w:type="spellEnd"/>
      <w:r w:rsidRPr="00D5341D">
        <w:t xml:space="preserve"> </w:t>
      </w:r>
      <w:proofErr w:type="spellStart"/>
      <w:r w:rsidRPr="00D5341D">
        <w:t>cheguem</w:t>
      </w:r>
      <w:proofErr w:type="spellEnd"/>
      <w:r w:rsidRPr="00D5341D">
        <w:t xml:space="preserve"> </w:t>
      </w:r>
      <w:proofErr w:type="spellStart"/>
      <w:r w:rsidRPr="00D5341D">
        <w:t>ao</w:t>
      </w:r>
      <w:proofErr w:type="spellEnd"/>
      <w:r w:rsidRPr="00D5341D">
        <w:t xml:space="preserve"> </w:t>
      </w:r>
      <w:proofErr w:type="spellStart"/>
      <w:r w:rsidRPr="00D5341D">
        <w:t>seu</w:t>
      </w:r>
      <w:proofErr w:type="spellEnd"/>
      <w:r w:rsidRPr="00D5341D">
        <w:t xml:space="preserve"> </w:t>
      </w:r>
      <w:proofErr w:type="spellStart"/>
      <w:r w:rsidRPr="00D5341D">
        <w:t>conhecimento</w:t>
      </w:r>
      <w:proofErr w:type="spellEnd"/>
      <w:r w:rsidRPr="00D5341D">
        <w:t xml:space="preserve"> po</w:t>
      </w:r>
      <w:r w:rsidR="00960F5A">
        <w:t xml:space="preserve">r </w:t>
      </w:r>
      <w:proofErr w:type="spellStart"/>
      <w:r w:rsidR="00960F5A">
        <w:t>força</w:t>
      </w:r>
      <w:proofErr w:type="spellEnd"/>
      <w:r w:rsidR="00960F5A">
        <w:t xml:space="preserve"> da </w:t>
      </w:r>
      <w:proofErr w:type="spellStart"/>
      <w:r w:rsidR="00960F5A">
        <w:t>execução</w:t>
      </w:r>
      <w:proofErr w:type="spellEnd"/>
      <w:r w:rsidR="00960F5A">
        <w:t xml:space="preserve"> do CONTRATO</w:t>
      </w:r>
      <w:r w:rsidRPr="00D5341D">
        <w:t>.</w:t>
      </w:r>
    </w:p>
    <w:p w14:paraId="25735EF7" w14:textId="77777777" w:rsidR="00EF1780" w:rsidRPr="004226FA" w:rsidRDefault="00EF1780" w:rsidP="008F2FE7">
      <w:pPr>
        <w:pStyle w:val="Nivel2"/>
        <w:keepLines/>
        <w:numPr>
          <w:ilvl w:val="1"/>
          <w:numId w:val="33"/>
        </w:numPr>
        <w:tabs>
          <w:tab w:val="left" w:pos="851"/>
        </w:tabs>
        <w:spacing w:afterLines="120" w:after="288"/>
        <w:ind w:left="0" w:firstLine="0"/>
        <w:rPr>
          <w:color w:val="auto"/>
          <w:sz w:val="22"/>
          <w:szCs w:val="22"/>
        </w:rPr>
      </w:pPr>
      <w:r w:rsidRPr="004226FA">
        <w:rPr>
          <w:color w:val="auto"/>
          <w:sz w:val="22"/>
          <w:szCs w:val="22"/>
        </w:rPr>
        <w:t>Responsabilizar-se pelos danos causados a funcionários do SAAE ou a terceiros, decorrente do fornecimento impróprio</w:t>
      </w:r>
    </w:p>
    <w:p w14:paraId="560EF615" w14:textId="77777777" w:rsidR="00EF1780" w:rsidRPr="004226FA" w:rsidRDefault="00EF1780" w:rsidP="008F2FE7">
      <w:pPr>
        <w:pStyle w:val="Nvel2-Red"/>
        <w:keepLines/>
        <w:numPr>
          <w:ilvl w:val="1"/>
          <w:numId w:val="33"/>
        </w:numPr>
        <w:tabs>
          <w:tab w:val="left" w:pos="851"/>
        </w:tabs>
        <w:spacing w:afterLines="120" w:after="288"/>
        <w:ind w:left="0" w:firstLine="0"/>
        <w:rPr>
          <w:i w:val="0"/>
          <w:color w:val="auto"/>
        </w:rPr>
      </w:pPr>
      <w:proofErr w:type="spellStart"/>
      <w:r w:rsidRPr="004226FA">
        <w:rPr>
          <w:i w:val="0"/>
          <w:color w:val="auto"/>
        </w:rPr>
        <w:t>Não</w:t>
      </w:r>
      <w:proofErr w:type="spellEnd"/>
      <w:r w:rsidRPr="004226FA">
        <w:rPr>
          <w:i w:val="0"/>
          <w:color w:val="auto"/>
        </w:rPr>
        <w:t xml:space="preserve"> </w:t>
      </w:r>
      <w:proofErr w:type="spellStart"/>
      <w:r w:rsidRPr="004226FA">
        <w:rPr>
          <w:i w:val="0"/>
          <w:color w:val="auto"/>
        </w:rPr>
        <w:t>permitir</w:t>
      </w:r>
      <w:proofErr w:type="spellEnd"/>
      <w:r w:rsidRPr="004226FA">
        <w:rPr>
          <w:i w:val="0"/>
          <w:color w:val="auto"/>
        </w:rPr>
        <w:t xml:space="preserve"> a </w:t>
      </w:r>
      <w:proofErr w:type="spellStart"/>
      <w:r w:rsidRPr="004226FA">
        <w:rPr>
          <w:i w:val="0"/>
          <w:color w:val="auto"/>
        </w:rPr>
        <w:t>utilização</w:t>
      </w:r>
      <w:proofErr w:type="spellEnd"/>
      <w:r w:rsidRPr="004226FA">
        <w:rPr>
          <w:i w:val="0"/>
          <w:color w:val="auto"/>
        </w:rPr>
        <w:t xml:space="preserve"> de </w:t>
      </w:r>
      <w:proofErr w:type="spellStart"/>
      <w:r w:rsidRPr="004226FA">
        <w:rPr>
          <w:i w:val="0"/>
          <w:color w:val="auto"/>
        </w:rPr>
        <w:t>qualquer</w:t>
      </w:r>
      <w:proofErr w:type="spellEnd"/>
      <w:r w:rsidRPr="004226FA">
        <w:rPr>
          <w:i w:val="0"/>
          <w:color w:val="auto"/>
        </w:rPr>
        <w:t xml:space="preserve"> </w:t>
      </w:r>
      <w:proofErr w:type="spellStart"/>
      <w:r w:rsidRPr="004226FA">
        <w:rPr>
          <w:i w:val="0"/>
          <w:color w:val="auto"/>
        </w:rPr>
        <w:t>trabalho</w:t>
      </w:r>
      <w:proofErr w:type="spellEnd"/>
      <w:r w:rsidRPr="004226FA">
        <w:rPr>
          <w:i w:val="0"/>
          <w:color w:val="auto"/>
        </w:rPr>
        <w:t xml:space="preserve"> do </w:t>
      </w:r>
      <w:proofErr w:type="spellStart"/>
      <w:r w:rsidRPr="004226FA">
        <w:rPr>
          <w:i w:val="0"/>
          <w:color w:val="auto"/>
        </w:rPr>
        <w:t>menor</w:t>
      </w:r>
      <w:proofErr w:type="spellEnd"/>
      <w:r w:rsidRPr="004226FA">
        <w:rPr>
          <w:i w:val="0"/>
          <w:color w:val="auto"/>
        </w:rPr>
        <w:t xml:space="preserve"> de </w:t>
      </w:r>
      <w:proofErr w:type="spellStart"/>
      <w:r w:rsidRPr="004226FA">
        <w:rPr>
          <w:i w:val="0"/>
          <w:color w:val="auto"/>
        </w:rPr>
        <w:t>dezesseis</w:t>
      </w:r>
      <w:proofErr w:type="spellEnd"/>
      <w:r w:rsidRPr="004226FA">
        <w:rPr>
          <w:i w:val="0"/>
          <w:color w:val="auto"/>
        </w:rPr>
        <w:t xml:space="preserve"> </w:t>
      </w:r>
      <w:proofErr w:type="spellStart"/>
      <w:r w:rsidRPr="004226FA">
        <w:rPr>
          <w:i w:val="0"/>
          <w:color w:val="auto"/>
        </w:rPr>
        <w:t>anos</w:t>
      </w:r>
      <w:proofErr w:type="spellEnd"/>
      <w:r w:rsidRPr="004226FA">
        <w:rPr>
          <w:i w:val="0"/>
          <w:color w:val="auto"/>
        </w:rPr>
        <w:t xml:space="preserve">, </w:t>
      </w:r>
      <w:proofErr w:type="spellStart"/>
      <w:r w:rsidRPr="004226FA">
        <w:rPr>
          <w:i w:val="0"/>
          <w:color w:val="auto"/>
        </w:rPr>
        <w:t>exceto</w:t>
      </w:r>
      <w:proofErr w:type="spellEnd"/>
      <w:r w:rsidRPr="004226FA">
        <w:rPr>
          <w:i w:val="0"/>
          <w:color w:val="auto"/>
        </w:rPr>
        <w:t xml:space="preserve"> </w:t>
      </w:r>
      <w:proofErr w:type="spellStart"/>
      <w:r w:rsidRPr="004226FA">
        <w:rPr>
          <w:i w:val="0"/>
          <w:color w:val="auto"/>
        </w:rPr>
        <w:t>na</w:t>
      </w:r>
      <w:proofErr w:type="spellEnd"/>
      <w:r w:rsidRPr="004226FA">
        <w:rPr>
          <w:i w:val="0"/>
          <w:color w:val="auto"/>
        </w:rPr>
        <w:t xml:space="preserve"> </w:t>
      </w:r>
      <w:proofErr w:type="spellStart"/>
      <w:r w:rsidRPr="004226FA">
        <w:rPr>
          <w:i w:val="0"/>
          <w:color w:val="auto"/>
        </w:rPr>
        <w:t>condição</w:t>
      </w:r>
      <w:proofErr w:type="spellEnd"/>
      <w:r w:rsidRPr="004226FA">
        <w:rPr>
          <w:i w:val="0"/>
          <w:color w:val="auto"/>
        </w:rPr>
        <w:t xml:space="preserve"> de </w:t>
      </w:r>
      <w:proofErr w:type="spellStart"/>
      <w:r w:rsidRPr="004226FA">
        <w:rPr>
          <w:i w:val="0"/>
          <w:color w:val="auto"/>
        </w:rPr>
        <w:t>aprendiz</w:t>
      </w:r>
      <w:proofErr w:type="spellEnd"/>
      <w:r w:rsidRPr="004226FA">
        <w:rPr>
          <w:i w:val="0"/>
          <w:color w:val="auto"/>
        </w:rPr>
        <w:t xml:space="preserve"> para </w:t>
      </w:r>
      <w:proofErr w:type="spellStart"/>
      <w:r w:rsidRPr="004226FA">
        <w:rPr>
          <w:i w:val="0"/>
          <w:color w:val="auto"/>
        </w:rPr>
        <w:t>os</w:t>
      </w:r>
      <w:proofErr w:type="spellEnd"/>
      <w:r w:rsidRPr="004226FA">
        <w:rPr>
          <w:i w:val="0"/>
          <w:color w:val="auto"/>
        </w:rPr>
        <w:t xml:space="preserve"> </w:t>
      </w:r>
      <w:proofErr w:type="spellStart"/>
      <w:r w:rsidRPr="004226FA">
        <w:rPr>
          <w:i w:val="0"/>
          <w:color w:val="auto"/>
        </w:rPr>
        <w:t>maiores</w:t>
      </w:r>
      <w:proofErr w:type="spellEnd"/>
      <w:r w:rsidRPr="004226FA">
        <w:rPr>
          <w:i w:val="0"/>
          <w:color w:val="auto"/>
        </w:rPr>
        <w:t xml:space="preserve"> de quatorze </w:t>
      </w:r>
      <w:proofErr w:type="spellStart"/>
      <w:r w:rsidRPr="004226FA">
        <w:rPr>
          <w:i w:val="0"/>
          <w:color w:val="auto"/>
        </w:rPr>
        <w:t>anos</w:t>
      </w:r>
      <w:proofErr w:type="spellEnd"/>
      <w:r w:rsidRPr="004226FA">
        <w:rPr>
          <w:i w:val="0"/>
          <w:color w:val="auto"/>
        </w:rPr>
        <w:t xml:space="preserve">, </w:t>
      </w:r>
      <w:proofErr w:type="spellStart"/>
      <w:r w:rsidRPr="004226FA">
        <w:rPr>
          <w:i w:val="0"/>
          <w:color w:val="auto"/>
        </w:rPr>
        <w:t>nem</w:t>
      </w:r>
      <w:proofErr w:type="spellEnd"/>
      <w:r w:rsidRPr="004226FA">
        <w:rPr>
          <w:i w:val="0"/>
          <w:color w:val="auto"/>
        </w:rPr>
        <w:t xml:space="preserve"> </w:t>
      </w:r>
      <w:proofErr w:type="spellStart"/>
      <w:r w:rsidRPr="004226FA">
        <w:rPr>
          <w:i w:val="0"/>
          <w:color w:val="auto"/>
        </w:rPr>
        <w:t>permitir</w:t>
      </w:r>
      <w:proofErr w:type="spellEnd"/>
      <w:r w:rsidRPr="004226FA">
        <w:rPr>
          <w:i w:val="0"/>
          <w:color w:val="auto"/>
        </w:rPr>
        <w:t xml:space="preserve"> a </w:t>
      </w:r>
      <w:proofErr w:type="spellStart"/>
      <w:r w:rsidRPr="004226FA">
        <w:rPr>
          <w:i w:val="0"/>
          <w:color w:val="auto"/>
        </w:rPr>
        <w:t>utilização</w:t>
      </w:r>
      <w:proofErr w:type="spellEnd"/>
      <w:r w:rsidRPr="004226FA">
        <w:rPr>
          <w:i w:val="0"/>
          <w:color w:val="auto"/>
        </w:rPr>
        <w:t xml:space="preserve"> do </w:t>
      </w:r>
      <w:proofErr w:type="spellStart"/>
      <w:r w:rsidRPr="004226FA">
        <w:rPr>
          <w:i w:val="0"/>
          <w:color w:val="auto"/>
        </w:rPr>
        <w:t>trabalho</w:t>
      </w:r>
      <w:proofErr w:type="spellEnd"/>
      <w:r w:rsidRPr="004226FA">
        <w:rPr>
          <w:i w:val="0"/>
          <w:color w:val="auto"/>
        </w:rPr>
        <w:t xml:space="preserve"> do </w:t>
      </w:r>
      <w:proofErr w:type="spellStart"/>
      <w:r w:rsidRPr="004226FA">
        <w:rPr>
          <w:i w:val="0"/>
          <w:color w:val="auto"/>
        </w:rPr>
        <w:t>menor</w:t>
      </w:r>
      <w:proofErr w:type="spellEnd"/>
      <w:r w:rsidRPr="004226FA">
        <w:rPr>
          <w:i w:val="0"/>
          <w:color w:val="auto"/>
        </w:rPr>
        <w:t xml:space="preserve"> de </w:t>
      </w:r>
      <w:proofErr w:type="spellStart"/>
      <w:r w:rsidRPr="004226FA">
        <w:rPr>
          <w:i w:val="0"/>
          <w:color w:val="auto"/>
        </w:rPr>
        <w:t>dezoito</w:t>
      </w:r>
      <w:proofErr w:type="spellEnd"/>
      <w:r w:rsidRPr="004226FA">
        <w:rPr>
          <w:i w:val="0"/>
          <w:color w:val="auto"/>
        </w:rPr>
        <w:t xml:space="preserve"> </w:t>
      </w:r>
      <w:proofErr w:type="spellStart"/>
      <w:r w:rsidRPr="004226FA">
        <w:rPr>
          <w:i w:val="0"/>
          <w:color w:val="auto"/>
        </w:rPr>
        <w:t>anos</w:t>
      </w:r>
      <w:proofErr w:type="spellEnd"/>
      <w:r w:rsidRPr="004226FA">
        <w:rPr>
          <w:i w:val="0"/>
          <w:color w:val="auto"/>
        </w:rPr>
        <w:t xml:space="preserve"> </w:t>
      </w:r>
      <w:proofErr w:type="spellStart"/>
      <w:r w:rsidRPr="004226FA">
        <w:rPr>
          <w:i w:val="0"/>
          <w:color w:val="auto"/>
        </w:rPr>
        <w:t>em</w:t>
      </w:r>
      <w:proofErr w:type="spellEnd"/>
      <w:r w:rsidRPr="004226FA">
        <w:rPr>
          <w:i w:val="0"/>
          <w:color w:val="auto"/>
        </w:rPr>
        <w:t xml:space="preserve"> </w:t>
      </w:r>
      <w:proofErr w:type="spellStart"/>
      <w:r w:rsidRPr="004226FA">
        <w:rPr>
          <w:i w:val="0"/>
          <w:color w:val="auto"/>
        </w:rPr>
        <w:t>trabalho</w:t>
      </w:r>
      <w:proofErr w:type="spellEnd"/>
      <w:r w:rsidRPr="004226FA">
        <w:rPr>
          <w:i w:val="0"/>
          <w:color w:val="auto"/>
        </w:rPr>
        <w:t xml:space="preserve"> </w:t>
      </w:r>
      <w:proofErr w:type="spellStart"/>
      <w:r w:rsidRPr="004226FA">
        <w:rPr>
          <w:i w:val="0"/>
          <w:color w:val="auto"/>
        </w:rPr>
        <w:t>noturno</w:t>
      </w:r>
      <w:proofErr w:type="spellEnd"/>
      <w:r w:rsidRPr="004226FA">
        <w:rPr>
          <w:i w:val="0"/>
          <w:color w:val="auto"/>
        </w:rPr>
        <w:t xml:space="preserve">, </w:t>
      </w:r>
      <w:proofErr w:type="spellStart"/>
      <w:r w:rsidRPr="004226FA">
        <w:rPr>
          <w:i w:val="0"/>
          <w:color w:val="auto"/>
        </w:rPr>
        <w:t>perigoso</w:t>
      </w:r>
      <w:proofErr w:type="spellEnd"/>
      <w:r w:rsidRPr="004226FA">
        <w:rPr>
          <w:i w:val="0"/>
          <w:color w:val="auto"/>
        </w:rPr>
        <w:t xml:space="preserve"> </w:t>
      </w:r>
      <w:proofErr w:type="spellStart"/>
      <w:r w:rsidRPr="004226FA">
        <w:rPr>
          <w:i w:val="0"/>
          <w:color w:val="auto"/>
        </w:rPr>
        <w:t>ou</w:t>
      </w:r>
      <w:proofErr w:type="spellEnd"/>
      <w:r w:rsidRPr="004226FA">
        <w:rPr>
          <w:i w:val="0"/>
          <w:color w:val="auto"/>
        </w:rPr>
        <w:t xml:space="preserve"> </w:t>
      </w:r>
      <w:proofErr w:type="spellStart"/>
      <w:r w:rsidRPr="004226FA">
        <w:rPr>
          <w:i w:val="0"/>
          <w:color w:val="auto"/>
        </w:rPr>
        <w:t>insalubre</w:t>
      </w:r>
      <w:proofErr w:type="spellEnd"/>
      <w:r w:rsidRPr="004226FA">
        <w:rPr>
          <w:i w:val="0"/>
          <w:color w:val="auto"/>
        </w:rPr>
        <w:t>.</w:t>
      </w:r>
    </w:p>
    <w:p w14:paraId="170360FE" w14:textId="77777777" w:rsidR="00EF1780" w:rsidRPr="004226FA" w:rsidRDefault="00EF1780" w:rsidP="008F2FE7">
      <w:pPr>
        <w:pStyle w:val="Nvel2-Red"/>
        <w:keepLines/>
        <w:numPr>
          <w:ilvl w:val="1"/>
          <w:numId w:val="33"/>
        </w:numPr>
        <w:tabs>
          <w:tab w:val="left" w:pos="851"/>
        </w:tabs>
        <w:spacing w:afterLines="120" w:after="288"/>
        <w:ind w:left="0" w:firstLine="0"/>
        <w:rPr>
          <w:i w:val="0"/>
          <w:color w:val="auto"/>
        </w:rPr>
      </w:pPr>
      <w:proofErr w:type="spellStart"/>
      <w:r w:rsidRPr="004226FA">
        <w:rPr>
          <w:i w:val="0"/>
          <w:color w:val="auto"/>
        </w:rPr>
        <w:t>Orientar</w:t>
      </w:r>
      <w:proofErr w:type="spellEnd"/>
      <w:r w:rsidRPr="004226FA">
        <w:rPr>
          <w:i w:val="0"/>
          <w:color w:val="auto"/>
        </w:rPr>
        <w:t xml:space="preserve"> e </w:t>
      </w:r>
      <w:proofErr w:type="spellStart"/>
      <w:r w:rsidRPr="004226FA">
        <w:rPr>
          <w:i w:val="0"/>
          <w:color w:val="auto"/>
        </w:rPr>
        <w:t>treinar</w:t>
      </w:r>
      <w:proofErr w:type="spellEnd"/>
      <w:r w:rsidRPr="004226FA">
        <w:rPr>
          <w:i w:val="0"/>
          <w:color w:val="auto"/>
        </w:rPr>
        <w:t xml:space="preserve"> </w:t>
      </w:r>
      <w:proofErr w:type="spellStart"/>
      <w:r w:rsidRPr="004226FA">
        <w:rPr>
          <w:i w:val="0"/>
          <w:color w:val="auto"/>
        </w:rPr>
        <w:t>seus</w:t>
      </w:r>
      <w:proofErr w:type="spellEnd"/>
      <w:r w:rsidRPr="004226FA">
        <w:rPr>
          <w:i w:val="0"/>
          <w:color w:val="auto"/>
        </w:rPr>
        <w:t xml:space="preserve"> </w:t>
      </w:r>
      <w:proofErr w:type="spellStart"/>
      <w:r w:rsidRPr="004226FA">
        <w:rPr>
          <w:i w:val="0"/>
          <w:color w:val="auto"/>
        </w:rPr>
        <w:t>empregados</w:t>
      </w:r>
      <w:proofErr w:type="spellEnd"/>
      <w:r w:rsidRPr="004226FA">
        <w:rPr>
          <w:i w:val="0"/>
          <w:color w:val="auto"/>
        </w:rPr>
        <w:t xml:space="preserve"> </w:t>
      </w:r>
      <w:proofErr w:type="spellStart"/>
      <w:r w:rsidRPr="004226FA">
        <w:rPr>
          <w:i w:val="0"/>
          <w:color w:val="auto"/>
        </w:rPr>
        <w:t>sobre</w:t>
      </w:r>
      <w:proofErr w:type="spellEnd"/>
      <w:r w:rsidRPr="004226FA">
        <w:rPr>
          <w:i w:val="0"/>
          <w:color w:val="auto"/>
        </w:rPr>
        <w:t xml:space="preserve"> </w:t>
      </w:r>
      <w:proofErr w:type="spellStart"/>
      <w:r w:rsidRPr="004226FA">
        <w:rPr>
          <w:i w:val="0"/>
          <w:color w:val="auto"/>
        </w:rPr>
        <w:t>os</w:t>
      </w:r>
      <w:proofErr w:type="spellEnd"/>
      <w:r w:rsidRPr="004226FA">
        <w:rPr>
          <w:i w:val="0"/>
          <w:color w:val="auto"/>
        </w:rPr>
        <w:t xml:space="preserve"> </w:t>
      </w:r>
      <w:proofErr w:type="spellStart"/>
      <w:r w:rsidRPr="004226FA">
        <w:rPr>
          <w:i w:val="0"/>
          <w:color w:val="auto"/>
        </w:rPr>
        <w:t>deveres</w:t>
      </w:r>
      <w:proofErr w:type="spellEnd"/>
      <w:r w:rsidRPr="004226FA">
        <w:rPr>
          <w:i w:val="0"/>
          <w:color w:val="auto"/>
        </w:rPr>
        <w:t xml:space="preserve"> </w:t>
      </w:r>
      <w:proofErr w:type="spellStart"/>
      <w:r w:rsidRPr="004226FA">
        <w:rPr>
          <w:i w:val="0"/>
          <w:color w:val="auto"/>
        </w:rPr>
        <w:t>previstos</w:t>
      </w:r>
      <w:proofErr w:type="spellEnd"/>
      <w:r w:rsidRPr="004226FA">
        <w:rPr>
          <w:i w:val="0"/>
          <w:color w:val="auto"/>
        </w:rPr>
        <w:t xml:space="preserve"> </w:t>
      </w:r>
      <w:proofErr w:type="spellStart"/>
      <w:r w:rsidRPr="004226FA">
        <w:rPr>
          <w:i w:val="0"/>
          <w:color w:val="auto"/>
        </w:rPr>
        <w:t>na</w:t>
      </w:r>
      <w:proofErr w:type="spellEnd"/>
      <w:r w:rsidRPr="004226FA">
        <w:rPr>
          <w:i w:val="0"/>
          <w:color w:val="auto"/>
        </w:rPr>
        <w:t xml:space="preserve"> Lei nº 13.709, de 14 de </w:t>
      </w:r>
      <w:proofErr w:type="spellStart"/>
      <w:r w:rsidRPr="004226FA">
        <w:rPr>
          <w:i w:val="0"/>
          <w:color w:val="auto"/>
        </w:rPr>
        <w:t>agosto</w:t>
      </w:r>
      <w:proofErr w:type="spellEnd"/>
      <w:r w:rsidRPr="004226FA">
        <w:rPr>
          <w:i w:val="0"/>
          <w:color w:val="auto"/>
        </w:rPr>
        <w:t xml:space="preserve"> de 2018, </w:t>
      </w:r>
      <w:proofErr w:type="spellStart"/>
      <w:r w:rsidRPr="004226FA">
        <w:rPr>
          <w:i w:val="0"/>
          <w:color w:val="auto"/>
        </w:rPr>
        <w:t>adotando</w:t>
      </w:r>
      <w:proofErr w:type="spellEnd"/>
      <w:r w:rsidRPr="004226FA">
        <w:rPr>
          <w:i w:val="0"/>
          <w:color w:val="auto"/>
        </w:rPr>
        <w:t xml:space="preserve"> </w:t>
      </w:r>
      <w:proofErr w:type="spellStart"/>
      <w:r w:rsidRPr="004226FA">
        <w:rPr>
          <w:i w:val="0"/>
          <w:color w:val="auto"/>
        </w:rPr>
        <w:t>medidas</w:t>
      </w:r>
      <w:proofErr w:type="spellEnd"/>
      <w:r w:rsidRPr="004226FA">
        <w:rPr>
          <w:i w:val="0"/>
          <w:color w:val="auto"/>
        </w:rPr>
        <w:t xml:space="preserve"> </w:t>
      </w:r>
      <w:proofErr w:type="spellStart"/>
      <w:r w:rsidRPr="004226FA">
        <w:rPr>
          <w:i w:val="0"/>
          <w:color w:val="auto"/>
        </w:rPr>
        <w:t>eficazes</w:t>
      </w:r>
      <w:proofErr w:type="spellEnd"/>
      <w:r w:rsidRPr="004226FA">
        <w:rPr>
          <w:i w:val="0"/>
          <w:color w:val="auto"/>
        </w:rPr>
        <w:t xml:space="preserve"> para </w:t>
      </w:r>
      <w:proofErr w:type="spellStart"/>
      <w:r w:rsidRPr="004226FA">
        <w:rPr>
          <w:i w:val="0"/>
          <w:color w:val="auto"/>
        </w:rPr>
        <w:t>proteção</w:t>
      </w:r>
      <w:proofErr w:type="spellEnd"/>
      <w:r w:rsidRPr="004226FA">
        <w:rPr>
          <w:i w:val="0"/>
          <w:color w:val="auto"/>
        </w:rPr>
        <w:t xml:space="preserve"> de dados </w:t>
      </w:r>
      <w:proofErr w:type="spellStart"/>
      <w:r w:rsidRPr="004226FA">
        <w:rPr>
          <w:i w:val="0"/>
          <w:color w:val="auto"/>
        </w:rPr>
        <w:t>pessoais</w:t>
      </w:r>
      <w:proofErr w:type="spellEnd"/>
      <w:r w:rsidRPr="004226FA">
        <w:rPr>
          <w:i w:val="0"/>
          <w:color w:val="auto"/>
        </w:rPr>
        <w:t xml:space="preserve"> a que </w:t>
      </w:r>
      <w:proofErr w:type="spellStart"/>
      <w:r w:rsidRPr="004226FA">
        <w:rPr>
          <w:i w:val="0"/>
          <w:color w:val="auto"/>
        </w:rPr>
        <w:t>tenha</w:t>
      </w:r>
      <w:proofErr w:type="spellEnd"/>
      <w:r w:rsidRPr="004226FA">
        <w:rPr>
          <w:i w:val="0"/>
          <w:color w:val="auto"/>
        </w:rPr>
        <w:t xml:space="preserve"> </w:t>
      </w:r>
      <w:proofErr w:type="spellStart"/>
      <w:r w:rsidRPr="004226FA">
        <w:rPr>
          <w:i w:val="0"/>
          <w:color w:val="auto"/>
        </w:rPr>
        <w:t>acesso</w:t>
      </w:r>
      <w:proofErr w:type="spellEnd"/>
      <w:r w:rsidRPr="004226FA">
        <w:rPr>
          <w:i w:val="0"/>
          <w:color w:val="auto"/>
        </w:rPr>
        <w:t xml:space="preserve"> por </w:t>
      </w:r>
      <w:proofErr w:type="spellStart"/>
      <w:r w:rsidRPr="004226FA">
        <w:rPr>
          <w:i w:val="0"/>
          <w:color w:val="auto"/>
        </w:rPr>
        <w:t>força</w:t>
      </w:r>
      <w:proofErr w:type="spellEnd"/>
      <w:r w:rsidRPr="004226FA">
        <w:rPr>
          <w:i w:val="0"/>
          <w:color w:val="auto"/>
        </w:rPr>
        <w:t xml:space="preserve"> da </w:t>
      </w:r>
      <w:proofErr w:type="spellStart"/>
      <w:r w:rsidRPr="004226FA">
        <w:rPr>
          <w:i w:val="0"/>
          <w:color w:val="auto"/>
        </w:rPr>
        <w:t>execução</w:t>
      </w:r>
      <w:proofErr w:type="spellEnd"/>
      <w:r w:rsidRPr="004226FA">
        <w:rPr>
          <w:i w:val="0"/>
          <w:color w:val="auto"/>
        </w:rPr>
        <w:t xml:space="preserve"> </w:t>
      </w:r>
      <w:proofErr w:type="spellStart"/>
      <w:r w:rsidRPr="004226FA">
        <w:rPr>
          <w:i w:val="0"/>
          <w:color w:val="auto"/>
        </w:rPr>
        <w:t>deste</w:t>
      </w:r>
      <w:proofErr w:type="spellEnd"/>
      <w:r w:rsidRPr="004226FA">
        <w:rPr>
          <w:i w:val="0"/>
          <w:color w:val="auto"/>
        </w:rPr>
        <w:t xml:space="preserve"> </w:t>
      </w:r>
      <w:proofErr w:type="spellStart"/>
      <w:r w:rsidRPr="004226FA">
        <w:rPr>
          <w:i w:val="0"/>
          <w:color w:val="auto"/>
        </w:rPr>
        <w:t>contrato</w:t>
      </w:r>
      <w:proofErr w:type="spellEnd"/>
      <w:r w:rsidRPr="004226FA">
        <w:rPr>
          <w:i w:val="0"/>
          <w:color w:val="auto"/>
        </w:rPr>
        <w:t>;</w:t>
      </w:r>
    </w:p>
    <w:p w14:paraId="77ACB02F" w14:textId="77777777" w:rsidR="00EF1780" w:rsidRPr="00F20F94" w:rsidRDefault="00EF1780" w:rsidP="008F2FE7">
      <w:pPr>
        <w:pStyle w:val="Nvel2-Red"/>
        <w:keepLines/>
        <w:numPr>
          <w:ilvl w:val="1"/>
          <w:numId w:val="33"/>
        </w:numPr>
        <w:tabs>
          <w:tab w:val="left" w:pos="851"/>
        </w:tabs>
        <w:spacing w:afterLines="120" w:after="288"/>
        <w:ind w:left="0" w:firstLine="0"/>
        <w:rPr>
          <w:i w:val="0"/>
          <w:color w:val="auto"/>
        </w:rPr>
      </w:pPr>
      <w:proofErr w:type="spellStart"/>
      <w:r w:rsidRPr="00F20F94">
        <w:rPr>
          <w:i w:val="0"/>
          <w:color w:val="auto"/>
        </w:rPr>
        <w:t>Conduzir</w:t>
      </w:r>
      <w:proofErr w:type="spellEnd"/>
      <w:r w:rsidRPr="00F20F94">
        <w:rPr>
          <w:i w:val="0"/>
          <w:color w:val="auto"/>
        </w:rPr>
        <w:t xml:space="preserve"> </w:t>
      </w:r>
      <w:proofErr w:type="spellStart"/>
      <w:r w:rsidRPr="00F20F94">
        <w:rPr>
          <w:i w:val="0"/>
          <w:color w:val="auto"/>
        </w:rPr>
        <w:t>os</w:t>
      </w:r>
      <w:proofErr w:type="spellEnd"/>
      <w:r w:rsidRPr="00F20F94">
        <w:rPr>
          <w:i w:val="0"/>
          <w:color w:val="auto"/>
        </w:rPr>
        <w:t xml:space="preserve"> </w:t>
      </w:r>
      <w:proofErr w:type="spellStart"/>
      <w:r w:rsidRPr="00F20F94">
        <w:rPr>
          <w:i w:val="0"/>
          <w:color w:val="auto"/>
        </w:rPr>
        <w:t>trabalhos</w:t>
      </w:r>
      <w:proofErr w:type="spellEnd"/>
      <w:r w:rsidRPr="00F20F94">
        <w:rPr>
          <w:i w:val="0"/>
          <w:color w:val="auto"/>
        </w:rPr>
        <w:t xml:space="preserve"> com </w:t>
      </w:r>
      <w:proofErr w:type="spellStart"/>
      <w:r w:rsidRPr="00F20F94">
        <w:rPr>
          <w:i w:val="0"/>
          <w:color w:val="auto"/>
        </w:rPr>
        <w:t>estrita</w:t>
      </w:r>
      <w:proofErr w:type="spellEnd"/>
      <w:r w:rsidRPr="00F20F94">
        <w:rPr>
          <w:i w:val="0"/>
          <w:color w:val="auto"/>
        </w:rPr>
        <w:t xml:space="preserve"> </w:t>
      </w:r>
      <w:proofErr w:type="spellStart"/>
      <w:r w:rsidRPr="00F20F94">
        <w:rPr>
          <w:i w:val="0"/>
          <w:color w:val="auto"/>
        </w:rPr>
        <w:t>observância</w:t>
      </w:r>
      <w:proofErr w:type="spellEnd"/>
      <w:r w:rsidRPr="00F20F94">
        <w:rPr>
          <w:i w:val="0"/>
          <w:color w:val="auto"/>
        </w:rPr>
        <w:t xml:space="preserve"> </w:t>
      </w:r>
      <w:proofErr w:type="spellStart"/>
      <w:r w:rsidRPr="00F20F94">
        <w:rPr>
          <w:i w:val="0"/>
          <w:color w:val="auto"/>
        </w:rPr>
        <w:t>às</w:t>
      </w:r>
      <w:proofErr w:type="spellEnd"/>
      <w:r w:rsidRPr="00F20F94">
        <w:rPr>
          <w:i w:val="0"/>
          <w:color w:val="auto"/>
        </w:rPr>
        <w:t xml:space="preserve"> </w:t>
      </w:r>
      <w:proofErr w:type="spellStart"/>
      <w:r w:rsidRPr="00F20F94">
        <w:rPr>
          <w:i w:val="0"/>
          <w:color w:val="auto"/>
        </w:rPr>
        <w:t>normas</w:t>
      </w:r>
      <w:proofErr w:type="spellEnd"/>
      <w:r w:rsidRPr="00F20F94">
        <w:rPr>
          <w:i w:val="0"/>
          <w:color w:val="auto"/>
        </w:rPr>
        <w:t xml:space="preserve"> da </w:t>
      </w:r>
      <w:proofErr w:type="spellStart"/>
      <w:r w:rsidRPr="00F20F94">
        <w:rPr>
          <w:i w:val="0"/>
          <w:color w:val="auto"/>
        </w:rPr>
        <w:t>legislação</w:t>
      </w:r>
      <w:proofErr w:type="spellEnd"/>
      <w:r w:rsidRPr="00F20F94">
        <w:rPr>
          <w:i w:val="0"/>
          <w:color w:val="auto"/>
        </w:rPr>
        <w:t xml:space="preserve"> </w:t>
      </w:r>
      <w:proofErr w:type="spellStart"/>
      <w:r w:rsidRPr="00F20F94">
        <w:rPr>
          <w:i w:val="0"/>
          <w:color w:val="auto"/>
        </w:rPr>
        <w:t>pertinente</w:t>
      </w:r>
      <w:proofErr w:type="spellEnd"/>
      <w:r w:rsidRPr="00F20F94">
        <w:rPr>
          <w:i w:val="0"/>
          <w:color w:val="auto"/>
        </w:rPr>
        <w:t xml:space="preserve">, </w:t>
      </w:r>
      <w:proofErr w:type="spellStart"/>
      <w:r w:rsidRPr="00F20F94">
        <w:rPr>
          <w:i w:val="0"/>
          <w:color w:val="auto"/>
        </w:rPr>
        <w:t>cumprindo</w:t>
      </w:r>
      <w:proofErr w:type="spellEnd"/>
      <w:r w:rsidRPr="00F20F94">
        <w:rPr>
          <w:i w:val="0"/>
          <w:color w:val="auto"/>
        </w:rPr>
        <w:t xml:space="preserve"> as </w:t>
      </w:r>
      <w:proofErr w:type="spellStart"/>
      <w:r w:rsidRPr="00F20F94">
        <w:rPr>
          <w:i w:val="0"/>
          <w:color w:val="auto"/>
        </w:rPr>
        <w:t>determinações</w:t>
      </w:r>
      <w:proofErr w:type="spellEnd"/>
      <w:r w:rsidRPr="00F20F94">
        <w:rPr>
          <w:i w:val="0"/>
          <w:color w:val="auto"/>
        </w:rPr>
        <w:t xml:space="preserve"> dos </w:t>
      </w:r>
      <w:proofErr w:type="spellStart"/>
      <w:r w:rsidRPr="00F20F94">
        <w:rPr>
          <w:i w:val="0"/>
          <w:color w:val="auto"/>
        </w:rPr>
        <w:t>Poderes</w:t>
      </w:r>
      <w:proofErr w:type="spellEnd"/>
      <w:r w:rsidRPr="00F20F94">
        <w:rPr>
          <w:i w:val="0"/>
          <w:color w:val="auto"/>
        </w:rPr>
        <w:t xml:space="preserve"> </w:t>
      </w:r>
      <w:proofErr w:type="spellStart"/>
      <w:r w:rsidRPr="00F20F94">
        <w:rPr>
          <w:i w:val="0"/>
          <w:color w:val="auto"/>
        </w:rPr>
        <w:t>Públicos</w:t>
      </w:r>
      <w:proofErr w:type="spellEnd"/>
      <w:r w:rsidRPr="00F20F94">
        <w:rPr>
          <w:i w:val="0"/>
          <w:color w:val="auto"/>
        </w:rPr>
        <w:t xml:space="preserve">, </w:t>
      </w:r>
      <w:proofErr w:type="spellStart"/>
      <w:r w:rsidRPr="00F20F94">
        <w:rPr>
          <w:i w:val="0"/>
          <w:color w:val="auto"/>
        </w:rPr>
        <w:t>mantendo</w:t>
      </w:r>
      <w:proofErr w:type="spellEnd"/>
      <w:r w:rsidRPr="00F20F94">
        <w:rPr>
          <w:i w:val="0"/>
          <w:color w:val="auto"/>
        </w:rPr>
        <w:t xml:space="preserve"> sempre </w:t>
      </w:r>
      <w:proofErr w:type="spellStart"/>
      <w:r w:rsidRPr="00F20F94">
        <w:rPr>
          <w:i w:val="0"/>
          <w:color w:val="auto"/>
        </w:rPr>
        <w:t>limpo</w:t>
      </w:r>
      <w:proofErr w:type="spellEnd"/>
      <w:r w:rsidRPr="00F20F94">
        <w:rPr>
          <w:i w:val="0"/>
          <w:color w:val="auto"/>
        </w:rPr>
        <w:t xml:space="preserve"> o local d</w:t>
      </w:r>
      <w:r w:rsidRPr="00F20F94">
        <w:rPr>
          <w:i w:val="0"/>
          <w:color w:val="auto"/>
          <w:lang w:eastAsia="en-US"/>
        </w:rPr>
        <w:t xml:space="preserve">e </w:t>
      </w:r>
      <w:proofErr w:type="spellStart"/>
      <w:r w:rsidRPr="00F20F94">
        <w:rPr>
          <w:i w:val="0"/>
          <w:color w:val="auto"/>
          <w:lang w:eastAsia="en-US"/>
        </w:rPr>
        <w:t>execução</w:t>
      </w:r>
      <w:proofErr w:type="spellEnd"/>
      <w:r w:rsidRPr="00F20F94">
        <w:rPr>
          <w:i w:val="0"/>
          <w:color w:val="auto"/>
          <w:lang w:eastAsia="en-US"/>
        </w:rPr>
        <w:t xml:space="preserve"> do </w:t>
      </w:r>
      <w:proofErr w:type="spellStart"/>
      <w:r w:rsidRPr="00F20F94">
        <w:rPr>
          <w:i w:val="0"/>
          <w:color w:val="auto"/>
          <w:lang w:eastAsia="en-US"/>
        </w:rPr>
        <w:t>objeto</w:t>
      </w:r>
      <w:proofErr w:type="spellEnd"/>
      <w:r w:rsidRPr="00F20F94">
        <w:rPr>
          <w:i w:val="0"/>
          <w:color w:val="auto"/>
        </w:rPr>
        <w:t xml:space="preserve"> e </w:t>
      </w:r>
      <w:proofErr w:type="spellStart"/>
      <w:r w:rsidRPr="00F20F94">
        <w:rPr>
          <w:i w:val="0"/>
          <w:color w:val="auto"/>
        </w:rPr>
        <w:t>nas</w:t>
      </w:r>
      <w:proofErr w:type="spellEnd"/>
      <w:r w:rsidRPr="00F20F94">
        <w:rPr>
          <w:i w:val="0"/>
          <w:color w:val="auto"/>
        </w:rPr>
        <w:t xml:space="preserve"> </w:t>
      </w:r>
      <w:proofErr w:type="spellStart"/>
      <w:r w:rsidRPr="00F20F94">
        <w:rPr>
          <w:i w:val="0"/>
          <w:color w:val="auto"/>
        </w:rPr>
        <w:t>melhores</w:t>
      </w:r>
      <w:proofErr w:type="spellEnd"/>
      <w:r w:rsidRPr="00F20F94">
        <w:rPr>
          <w:i w:val="0"/>
          <w:color w:val="auto"/>
        </w:rPr>
        <w:t xml:space="preserve"> </w:t>
      </w:r>
      <w:proofErr w:type="spellStart"/>
      <w:r w:rsidRPr="00F20F94">
        <w:rPr>
          <w:i w:val="0"/>
          <w:color w:val="auto"/>
        </w:rPr>
        <w:t>condições</w:t>
      </w:r>
      <w:proofErr w:type="spellEnd"/>
      <w:r w:rsidRPr="00F20F94">
        <w:rPr>
          <w:i w:val="0"/>
          <w:color w:val="auto"/>
        </w:rPr>
        <w:t xml:space="preserve"> de </w:t>
      </w:r>
      <w:proofErr w:type="spellStart"/>
      <w:r w:rsidRPr="00F20F94">
        <w:rPr>
          <w:i w:val="0"/>
          <w:color w:val="auto"/>
        </w:rPr>
        <w:t>segurança</w:t>
      </w:r>
      <w:proofErr w:type="spellEnd"/>
      <w:r w:rsidRPr="00F20F94">
        <w:rPr>
          <w:i w:val="0"/>
          <w:color w:val="auto"/>
        </w:rPr>
        <w:t xml:space="preserve">, </w:t>
      </w:r>
      <w:proofErr w:type="spellStart"/>
      <w:r w:rsidRPr="00F20F94">
        <w:rPr>
          <w:i w:val="0"/>
          <w:color w:val="auto"/>
        </w:rPr>
        <w:t>higiene</w:t>
      </w:r>
      <w:proofErr w:type="spellEnd"/>
      <w:r w:rsidRPr="00F20F94">
        <w:rPr>
          <w:i w:val="0"/>
          <w:color w:val="auto"/>
        </w:rPr>
        <w:t xml:space="preserve"> e </w:t>
      </w:r>
      <w:proofErr w:type="spellStart"/>
      <w:r w:rsidRPr="00F20F94">
        <w:rPr>
          <w:i w:val="0"/>
          <w:color w:val="auto"/>
        </w:rPr>
        <w:t>disciplina</w:t>
      </w:r>
      <w:proofErr w:type="spellEnd"/>
      <w:r w:rsidRPr="00F20F94">
        <w:rPr>
          <w:i w:val="0"/>
          <w:color w:val="auto"/>
        </w:rPr>
        <w:t>.</w:t>
      </w:r>
    </w:p>
    <w:p w14:paraId="36EFF8F4" w14:textId="77777777" w:rsidR="00EF1780" w:rsidRPr="00F20F94" w:rsidRDefault="00EF1780" w:rsidP="008F2FE7">
      <w:pPr>
        <w:pStyle w:val="Nvel2-Red"/>
        <w:keepLines/>
        <w:numPr>
          <w:ilvl w:val="1"/>
          <w:numId w:val="33"/>
        </w:numPr>
        <w:tabs>
          <w:tab w:val="left" w:pos="851"/>
        </w:tabs>
        <w:spacing w:afterLines="120" w:after="288"/>
        <w:ind w:left="0" w:firstLine="0"/>
        <w:rPr>
          <w:i w:val="0"/>
          <w:color w:val="auto"/>
        </w:rPr>
      </w:pPr>
      <w:proofErr w:type="spellStart"/>
      <w:r w:rsidRPr="00F20F94">
        <w:rPr>
          <w:i w:val="0"/>
          <w:color w:val="auto"/>
        </w:rPr>
        <w:t>Entregar</w:t>
      </w:r>
      <w:proofErr w:type="spellEnd"/>
      <w:r w:rsidRPr="00F20F94">
        <w:rPr>
          <w:i w:val="0"/>
          <w:color w:val="auto"/>
        </w:rPr>
        <w:t xml:space="preserve"> o </w:t>
      </w:r>
      <w:proofErr w:type="spellStart"/>
      <w:r w:rsidRPr="00F20F94">
        <w:rPr>
          <w:i w:val="0"/>
          <w:color w:val="auto"/>
        </w:rPr>
        <w:t>objeto</w:t>
      </w:r>
      <w:proofErr w:type="spellEnd"/>
      <w:r w:rsidRPr="00F20F94">
        <w:rPr>
          <w:i w:val="0"/>
          <w:color w:val="auto"/>
        </w:rPr>
        <w:t xml:space="preserve"> </w:t>
      </w:r>
      <w:proofErr w:type="spellStart"/>
      <w:r w:rsidRPr="00F20F94">
        <w:rPr>
          <w:i w:val="0"/>
          <w:color w:val="auto"/>
        </w:rPr>
        <w:t>acompanhado</w:t>
      </w:r>
      <w:proofErr w:type="spellEnd"/>
      <w:r w:rsidRPr="00F20F94">
        <w:rPr>
          <w:i w:val="0"/>
          <w:color w:val="auto"/>
        </w:rPr>
        <w:t xml:space="preserve"> do manual do </w:t>
      </w:r>
      <w:proofErr w:type="spellStart"/>
      <w:r w:rsidRPr="00F20F94">
        <w:rPr>
          <w:i w:val="0"/>
          <w:color w:val="auto"/>
        </w:rPr>
        <w:t>usuário</w:t>
      </w:r>
      <w:proofErr w:type="spellEnd"/>
      <w:r w:rsidRPr="00F20F94">
        <w:rPr>
          <w:i w:val="0"/>
          <w:color w:val="auto"/>
        </w:rPr>
        <w:t xml:space="preserve">, com </w:t>
      </w:r>
      <w:proofErr w:type="spellStart"/>
      <w:r w:rsidRPr="00F20F94">
        <w:rPr>
          <w:i w:val="0"/>
          <w:color w:val="auto"/>
        </w:rPr>
        <w:t>uma</w:t>
      </w:r>
      <w:proofErr w:type="spellEnd"/>
      <w:r w:rsidRPr="00F20F94">
        <w:rPr>
          <w:i w:val="0"/>
          <w:color w:val="auto"/>
        </w:rPr>
        <w:t xml:space="preserve"> </w:t>
      </w:r>
      <w:proofErr w:type="spellStart"/>
      <w:r w:rsidRPr="00F20F94">
        <w:rPr>
          <w:i w:val="0"/>
          <w:color w:val="auto"/>
        </w:rPr>
        <w:t>versão</w:t>
      </w:r>
      <w:proofErr w:type="spellEnd"/>
      <w:r w:rsidRPr="00F20F94">
        <w:rPr>
          <w:i w:val="0"/>
          <w:color w:val="auto"/>
        </w:rPr>
        <w:t xml:space="preserve"> </w:t>
      </w:r>
      <w:proofErr w:type="spellStart"/>
      <w:r w:rsidRPr="00F20F94">
        <w:rPr>
          <w:i w:val="0"/>
          <w:color w:val="auto"/>
        </w:rPr>
        <w:t>em</w:t>
      </w:r>
      <w:proofErr w:type="spellEnd"/>
      <w:r w:rsidRPr="00F20F94">
        <w:rPr>
          <w:i w:val="0"/>
          <w:color w:val="auto"/>
        </w:rPr>
        <w:t xml:space="preserve"> </w:t>
      </w:r>
      <w:proofErr w:type="spellStart"/>
      <w:r w:rsidRPr="00F20F94">
        <w:rPr>
          <w:i w:val="0"/>
          <w:color w:val="auto"/>
        </w:rPr>
        <w:t>português</w:t>
      </w:r>
      <w:proofErr w:type="spellEnd"/>
      <w:r w:rsidRPr="00F20F94">
        <w:rPr>
          <w:i w:val="0"/>
          <w:color w:val="auto"/>
        </w:rPr>
        <w:t xml:space="preserve">, e da </w:t>
      </w:r>
      <w:proofErr w:type="spellStart"/>
      <w:r w:rsidRPr="00F20F94">
        <w:rPr>
          <w:i w:val="0"/>
          <w:color w:val="auto"/>
        </w:rPr>
        <w:t>relação</w:t>
      </w:r>
      <w:proofErr w:type="spellEnd"/>
      <w:r w:rsidRPr="00F20F94">
        <w:rPr>
          <w:i w:val="0"/>
          <w:color w:val="auto"/>
        </w:rPr>
        <w:t xml:space="preserve"> da rede de </w:t>
      </w:r>
      <w:proofErr w:type="spellStart"/>
      <w:r w:rsidRPr="00F20F94">
        <w:rPr>
          <w:i w:val="0"/>
          <w:color w:val="auto"/>
        </w:rPr>
        <w:t>assistência</w:t>
      </w:r>
      <w:proofErr w:type="spellEnd"/>
      <w:r w:rsidRPr="00F20F94">
        <w:rPr>
          <w:i w:val="0"/>
          <w:color w:val="auto"/>
        </w:rPr>
        <w:t xml:space="preserve"> </w:t>
      </w:r>
      <w:proofErr w:type="spellStart"/>
      <w:r w:rsidRPr="00F20F94">
        <w:rPr>
          <w:i w:val="0"/>
          <w:color w:val="auto"/>
        </w:rPr>
        <w:t>técnica</w:t>
      </w:r>
      <w:proofErr w:type="spellEnd"/>
      <w:r w:rsidRPr="00F20F94">
        <w:rPr>
          <w:i w:val="0"/>
          <w:color w:val="auto"/>
        </w:rPr>
        <w:t xml:space="preserve"> </w:t>
      </w:r>
      <w:proofErr w:type="spellStart"/>
      <w:r w:rsidRPr="00F20F94">
        <w:rPr>
          <w:i w:val="0"/>
          <w:color w:val="auto"/>
        </w:rPr>
        <w:t>autorizada</w:t>
      </w:r>
      <w:proofErr w:type="spellEnd"/>
      <w:r w:rsidRPr="00F20F94">
        <w:rPr>
          <w:i w:val="0"/>
          <w:color w:val="auto"/>
        </w:rPr>
        <w:t xml:space="preserve"> </w:t>
      </w:r>
      <w:proofErr w:type="spellStart"/>
      <w:r w:rsidRPr="00F20F94">
        <w:rPr>
          <w:i w:val="0"/>
          <w:color w:val="auto"/>
        </w:rPr>
        <w:t>quando</w:t>
      </w:r>
      <w:proofErr w:type="spellEnd"/>
      <w:r w:rsidRPr="00F20F94">
        <w:rPr>
          <w:i w:val="0"/>
          <w:color w:val="auto"/>
        </w:rPr>
        <w:t xml:space="preserve"> </w:t>
      </w:r>
      <w:proofErr w:type="spellStart"/>
      <w:r w:rsidRPr="00F20F94">
        <w:rPr>
          <w:i w:val="0"/>
          <w:color w:val="auto"/>
        </w:rPr>
        <w:t>aplicável</w:t>
      </w:r>
      <w:proofErr w:type="spellEnd"/>
      <w:r w:rsidRPr="00F20F94">
        <w:rPr>
          <w:i w:val="0"/>
          <w:color w:val="auto"/>
        </w:rPr>
        <w:t>.</w:t>
      </w:r>
    </w:p>
    <w:p w14:paraId="2F2E887A" w14:textId="77777777" w:rsidR="00EF1780" w:rsidRPr="00F20F94" w:rsidRDefault="00EF1780" w:rsidP="008F2FE7">
      <w:pPr>
        <w:pStyle w:val="Nvel2-Red"/>
        <w:keepLines/>
        <w:numPr>
          <w:ilvl w:val="1"/>
          <w:numId w:val="33"/>
        </w:numPr>
        <w:tabs>
          <w:tab w:val="left" w:pos="851"/>
        </w:tabs>
        <w:spacing w:afterLines="120" w:after="288"/>
        <w:ind w:left="0" w:firstLine="0"/>
        <w:rPr>
          <w:i w:val="0"/>
          <w:color w:val="auto"/>
        </w:rPr>
      </w:pPr>
      <w:proofErr w:type="spellStart"/>
      <w:r w:rsidRPr="00F20F94">
        <w:rPr>
          <w:i w:val="0"/>
          <w:color w:val="auto"/>
        </w:rPr>
        <w:t>Alocar</w:t>
      </w:r>
      <w:proofErr w:type="spellEnd"/>
      <w:r w:rsidRPr="00F20F94">
        <w:rPr>
          <w:i w:val="0"/>
          <w:color w:val="auto"/>
        </w:rPr>
        <w:t xml:space="preserve"> </w:t>
      </w:r>
      <w:proofErr w:type="spellStart"/>
      <w:r w:rsidRPr="00F20F94">
        <w:rPr>
          <w:i w:val="0"/>
          <w:color w:val="auto"/>
        </w:rPr>
        <w:t>os</w:t>
      </w:r>
      <w:proofErr w:type="spellEnd"/>
      <w:r w:rsidRPr="00F20F94">
        <w:rPr>
          <w:i w:val="0"/>
          <w:color w:val="auto"/>
        </w:rPr>
        <w:t xml:space="preserve"> </w:t>
      </w:r>
      <w:proofErr w:type="spellStart"/>
      <w:r w:rsidRPr="00F20F94">
        <w:rPr>
          <w:i w:val="0"/>
          <w:color w:val="auto"/>
        </w:rPr>
        <w:t>empregados</w:t>
      </w:r>
      <w:proofErr w:type="spellEnd"/>
      <w:r w:rsidRPr="00F20F94">
        <w:rPr>
          <w:i w:val="0"/>
          <w:color w:val="auto"/>
        </w:rPr>
        <w:t xml:space="preserve"> </w:t>
      </w:r>
      <w:proofErr w:type="spellStart"/>
      <w:r w:rsidRPr="00F20F94">
        <w:rPr>
          <w:i w:val="0"/>
          <w:color w:val="auto"/>
        </w:rPr>
        <w:t>necessários</w:t>
      </w:r>
      <w:proofErr w:type="spellEnd"/>
      <w:r w:rsidRPr="00F20F94">
        <w:rPr>
          <w:i w:val="0"/>
          <w:color w:val="auto"/>
        </w:rPr>
        <w:t xml:space="preserve">, com </w:t>
      </w:r>
      <w:proofErr w:type="spellStart"/>
      <w:r w:rsidRPr="00F20F94">
        <w:rPr>
          <w:i w:val="0"/>
          <w:color w:val="auto"/>
        </w:rPr>
        <w:t>habilitação</w:t>
      </w:r>
      <w:proofErr w:type="spellEnd"/>
      <w:r w:rsidRPr="00F20F94">
        <w:rPr>
          <w:i w:val="0"/>
          <w:color w:val="auto"/>
        </w:rPr>
        <w:t xml:space="preserve"> e </w:t>
      </w:r>
      <w:proofErr w:type="spellStart"/>
      <w:r w:rsidRPr="00F20F94">
        <w:rPr>
          <w:i w:val="0"/>
          <w:color w:val="auto"/>
        </w:rPr>
        <w:t>conhecimento</w:t>
      </w:r>
      <w:proofErr w:type="spellEnd"/>
      <w:r w:rsidRPr="00F20F94">
        <w:rPr>
          <w:i w:val="0"/>
          <w:color w:val="auto"/>
        </w:rPr>
        <w:t xml:space="preserve"> </w:t>
      </w:r>
      <w:proofErr w:type="spellStart"/>
      <w:r w:rsidRPr="00F20F94">
        <w:rPr>
          <w:i w:val="0"/>
          <w:color w:val="auto"/>
        </w:rPr>
        <w:t>adequados</w:t>
      </w:r>
      <w:proofErr w:type="spellEnd"/>
      <w:r w:rsidRPr="00F20F94">
        <w:rPr>
          <w:i w:val="0"/>
          <w:color w:val="auto"/>
        </w:rPr>
        <w:t xml:space="preserve">, </w:t>
      </w:r>
      <w:proofErr w:type="spellStart"/>
      <w:r w:rsidRPr="00F20F94">
        <w:rPr>
          <w:i w:val="0"/>
          <w:color w:val="auto"/>
        </w:rPr>
        <w:t>ao</w:t>
      </w:r>
      <w:proofErr w:type="spellEnd"/>
      <w:r w:rsidRPr="00F20F94">
        <w:rPr>
          <w:i w:val="0"/>
          <w:color w:val="auto"/>
        </w:rPr>
        <w:t xml:space="preserve"> </w:t>
      </w:r>
      <w:proofErr w:type="spellStart"/>
      <w:r w:rsidRPr="00F20F94">
        <w:rPr>
          <w:i w:val="0"/>
          <w:color w:val="auto"/>
        </w:rPr>
        <w:t>perfeito</w:t>
      </w:r>
      <w:proofErr w:type="spellEnd"/>
      <w:r w:rsidRPr="00F20F94">
        <w:rPr>
          <w:i w:val="0"/>
          <w:color w:val="auto"/>
        </w:rPr>
        <w:t xml:space="preserve"> </w:t>
      </w:r>
      <w:proofErr w:type="spellStart"/>
      <w:r w:rsidRPr="00F20F94">
        <w:rPr>
          <w:i w:val="0"/>
          <w:color w:val="auto"/>
        </w:rPr>
        <w:t>cumprimento</w:t>
      </w:r>
      <w:proofErr w:type="spellEnd"/>
      <w:r w:rsidRPr="00F20F94">
        <w:rPr>
          <w:i w:val="0"/>
          <w:color w:val="auto"/>
        </w:rPr>
        <w:t xml:space="preserve"> das </w:t>
      </w:r>
      <w:proofErr w:type="spellStart"/>
      <w:r w:rsidRPr="00F20F94">
        <w:rPr>
          <w:i w:val="0"/>
          <w:color w:val="auto"/>
        </w:rPr>
        <w:t>cláusulas</w:t>
      </w:r>
      <w:proofErr w:type="spellEnd"/>
      <w:r w:rsidRPr="00F20F94">
        <w:rPr>
          <w:i w:val="0"/>
          <w:color w:val="auto"/>
        </w:rPr>
        <w:t xml:space="preserve"> </w:t>
      </w:r>
      <w:proofErr w:type="spellStart"/>
      <w:r w:rsidRPr="00F20F94">
        <w:rPr>
          <w:i w:val="0"/>
          <w:color w:val="auto"/>
        </w:rPr>
        <w:t>deste</w:t>
      </w:r>
      <w:proofErr w:type="spellEnd"/>
      <w:r w:rsidRPr="00F20F94">
        <w:rPr>
          <w:i w:val="0"/>
          <w:color w:val="auto"/>
        </w:rPr>
        <w:t xml:space="preserve"> </w:t>
      </w:r>
      <w:proofErr w:type="spellStart"/>
      <w:r w:rsidRPr="00F20F94">
        <w:rPr>
          <w:i w:val="0"/>
          <w:color w:val="auto"/>
        </w:rPr>
        <w:t>contrato</w:t>
      </w:r>
      <w:proofErr w:type="spellEnd"/>
      <w:r w:rsidRPr="00F20F94">
        <w:rPr>
          <w:i w:val="0"/>
          <w:color w:val="auto"/>
        </w:rPr>
        <w:t xml:space="preserve">, </w:t>
      </w:r>
      <w:proofErr w:type="spellStart"/>
      <w:r w:rsidRPr="00F20F94">
        <w:rPr>
          <w:i w:val="0"/>
          <w:color w:val="auto"/>
        </w:rPr>
        <w:t>fornecendo</w:t>
      </w:r>
      <w:proofErr w:type="spellEnd"/>
      <w:r w:rsidRPr="00F20F94">
        <w:rPr>
          <w:i w:val="0"/>
          <w:color w:val="auto"/>
        </w:rPr>
        <w:t xml:space="preserve"> </w:t>
      </w:r>
      <w:proofErr w:type="spellStart"/>
      <w:r w:rsidRPr="00F20F94">
        <w:rPr>
          <w:i w:val="0"/>
          <w:color w:val="auto"/>
        </w:rPr>
        <w:t>os</w:t>
      </w:r>
      <w:proofErr w:type="spellEnd"/>
      <w:r w:rsidRPr="00F20F94">
        <w:rPr>
          <w:i w:val="0"/>
          <w:color w:val="auto"/>
        </w:rPr>
        <w:t xml:space="preserve"> </w:t>
      </w:r>
      <w:proofErr w:type="spellStart"/>
      <w:r w:rsidRPr="00F20F94">
        <w:rPr>
          <w:i w:val="0"/>
          <w:color w:val="auto"/>
        </w:rPr>
        <w:t>materiais</w:t>
      </w:r>
      <w:proofErr w:type="spellEnd"/>
      <w:r w:rsidRPr="00F20F94">
        <w:rPr>
          <w:i w:val="0"/>
          <w:color w:val="auto"/>
        </w:rPr>
        <w:t xml:space="preserve">, </w:t>
      </w:r>
      <w:proofErr w:type="spellStart"/>
      <w:r w:rsidRPr="00F20F94">
        <w:rPr>
          <w:i w:val="0"/>
          <w:color w:val="auto"/>
        </w:rPr>
        <w:t>equipamentos</w:t>
      </w:r>
      <w:proofErr w:type="spellEnd"/>
      <w:r w:rsidRPr="00F20F94">
        <w:rPr>
          <w:i w:val="0"/>
          <w:color w:val="auto"/>
        </w:rPr>
        <w:t xml:space="preserve">, ferramentas e </w:t>
      </w:r>
      <w:proofErr w:type="spellStart"/>
      <w:r w:rsidRPr="00F20F94">
        <w:rPr>
          <w:i w:val="0"/>
          <w:color w:val="auto"/>
        </w:rPr>
        <w:t>utensílios</w:t>
      </w:r>
      <w:proofErr w:type="spellEnd"/>
      <w:r w:rsidRPr="00F20F94">
        <w:rPr>
          <w:i w:val="0"/>
          <w:color w:val="auto"/>
        </w:rPr>
        <w:t xml:space="preserve"> </w:t>
      </w:r>
      <w:proofErr w:type="spellStart"/>
      <w:r w:rsidRPr="00F20F94">
        <w:rPr>
          <w:i w:val="0"/>
          <w:color w:val="auto"/>
        </w:rPr>
        <w:t>demandados</w:t>
      </w:r>
      <w:proofErr w:type="spellEnd"/>
      <w:r w:rsidRPr="00F20F94">
        <w:rPr>
          <w:i w:val="0"/>
          <w:color w:val="auto"/>
        </w:rPr>
        <w:t xml:space="preserve">, </w:t>
      </w:r>
      <w:proofErr w:type="spellStart"/>
      <w:r w:rsidRPr="00F20F94">
        <w:rPr>
          <w:i w:val="0"/>
          <w:color w:val="auto"/>
        </w:rPr>
        <w:t>cuja</w:t>
      </w:r>
      <w:proofErr w:type="spellEnd"/>
      <w:r w:rsidRPr="00F20F94">
        <w:rPr>
          <w:i w:val="0"/>
          <w:color w:val="auto"/>
        </w:rPr>
        <w:t xml:space="preserve"> </w:t>
      </w:r>
      <w:proofErr w:type="spellStart"/>
      <w:r w:rsidRPr="00F20F94">
        <w:rPr>
          <w:i w:val="0"/>
          <w:color w:val="auto"/>
        </w:rPr>
        <w:t>quantidade</w:t>
      </w:r>
      <w:proofErr w:type="spellEnd"/>
      <w:r w:rsidRPr="00F20F94">
        <w:rPr>
          <w:i w:val="0"/>
          <w:color w:val="auto"/>
        </w:rPr>
        <w:t xml:space="preserve">, </w:t>
      </w:r>
      <w:proofErr w:type="spellStart"/>
      <w:r w:rsidRPr="00F20F94">
        <w:rPr>
          <w:i w:val="0"/>
          <w:color w:val="auto"/>
        </w:rPr>
        <w:t>qualidade</w:t>
      </w:r>
      <w:proofErr w:type="spellEnd"/>
      <w:r w:rsidRPr="00F20F94">
        <w:rPr>
          <w:i w:val="0"/>
          <w:color w:val="auto"/>
        </w:rPr>
        <w:t xml:space="preserve"> e </w:t>
      </w:r>
      <w:proofErr w:type="spellStart"/>
      <w:r w:rsidRPr="00F20F94">
        <w:rPr>
          <w:i w:val="0"/>
          <w:color w:val="auto"/>
        </w:rPr>
        <w:t>tecnologia</w:t>
      </w:r>
      <w:proofErr w:type="spellEnd"/>
      <w:r w:rsidRPr="00F20F94">
        <w:rPr>
          <w:i w:val="0"/>
          <w:color w:val="auto"/>
        </w:rPr>
        <w:t xml:space="preserve"> </w:t>
      </w:r>
      <w:proofErr w:type="spellStart"/>
      <w:r w:rsidRPr="00F20F94">
        <w:rPr>
          <w:i w:val="0"/>
          <w:color w:val="auto"/>
        </w:rPr>
        <w:t>deverão</w:t>
      </w:r>
      <w:proofErr w:type="spellEnd"/>
      <w:r w:rsidRPr="00F20F94">
        <w:rPr>
          <w:i w:val="0"/>
          <w:color w:val="auto"/>
        </w:rPr>
        <w:t xml:space="preserve"> </w:t>
      </w:r>
      <w:proofErr w:type="spellStart"/>
      <w:r w:rsidRPr="00F20F94">
        <w:rPr>
          <w:i w:val="0"/>
          <w:color w:val="auto"/>
        </w:rPr>
        <w:t>atender</w:t>
      </w:r>
      <w:proofErr w:type="spellEnd"/>
      <w:r w:rsidRPr="00F20F94">
        <w:rPr>
          <w:i w:val="0"/>
          <w:color w:val="auto"/>
        </w:rPr>
        <w:t xml:space="preserve"> </w:t>
      </w:r>
      <w:proofErr w:type="spellStart"/>
      <w:r w:rsidRPr="00F20F94">
        <w:rPr>
          <w:i w:val="0"/>
          <w:color w:val="auto"/>
        </w:rPr>
        <w:t>às</w:t>
      </w:r>
      <w:proofErr w:type="spellEnd"/>
      <w:r w:rsidRPr="00F20F94">
        <w:rPr>
          <w:i w:val="0"/>
          <w:color w:val="auto"/>
        </w:rPr>
        <w:t xml:space="preserve"> </w:t>
      </w:r>
      <w:proofErr w:type="spellStart"/>
      <w:r w:rsidRPr="00F20F94">
        <w:rPr>
          <w:i w:val="0"/>
          <w:color w:val="auto"/>
        </w:rPr>
        <w:t>recomendações</w:t>
      </w:r>
      <w:proofErr w:type="spellEnd"/>
      <w:r w:rsidRPr="00F20F94">
        <w:rPr>
          <w:i w:val="0"/>
          <w:color w:val="auto"/>
        </w:rPr>
        <w:t xml:space="preserve"> de boa </w:t>
      </w:r>
      <w:proofErr w:type="spellStart"/>
      <w:r w:rsidRPr="00F20F94">
        <w:rPr>
          <w:i w:val="0"/>
          <w:color w:val="auto"/>
        </w:rPr>
        <w:t>técnica</w:t>
      </w:r>
      <w:proofErr w:type="spellEnd"/>
      <w:r w:rsidRPr="00F20F94">
        <w:rPr>
          <w:i w:val="0"/>
          <w:color w:val="auto"/>
        </w:rPr>
        <w:t xml:space="preserve"> e a </w:t>
      </w:r>
      <w:proofErr w:type="spellStart"/>
      <w:r w:rsidRPr="00F20F94">
        <w:rPr>
          <w:i w:val="0"/>
          <w:color w:val="auto"/>
        </w:rPr>
        <w:t>legislação</w:t>
      </w:r>
      <w:proofErr w:type="spellEnd"/>
      <w:r w:rsidRPr="00F20F94">
        <w:rPr>
          <w:i w:val="0"/>
          <w:color w:val="auto"/>
        </w:rPr>
        <w:t xml:space="preserve"> de </w:t>
      </w:r>
      <w:proofErr w:type="spellStart"/>
      <w:r w:rsidRPr="00F20F94">
        <w:rPr>
          <w:i w:val="0"/>
          <w:color w:val="auto"/>
        </w:rPr>
        <w:t>regência</w:t>
      </w:r>
      <w:proofErr w:type="spellEnd"/>
      <w:r w:rsidRPr="00F20F94">
        <w:rPr>
          <w:i w:val="0"/>
          <w:color w:val="auto"/>
        </w:rPr>
        <w:t>;</w:t>
      </w:r>
    </w:p>
    <w:p w14:paraId="27367003" w14:textId="27B98A71" w:rsidR="00EF1780" w:rsidRDefault="00EF1780" w:rsidP="008F2FE7">
      <w:pPr>
        <w:pStyle w:val="Nvel2-Red"/>
        <w:keepLines/>
        <w:numPr>
          <w:ilvl w:val="1"/>
          <w:numId w:val="33"/>
        </w:numPr>
        <w:tabs>
          <w:tab w:val="left" w:pos="851"/>
        </w:tabs>
        <w:spacing w:afterLines="120" w:after="288"/>
        <w:ind w:left="0" w:firstLine="0"/>
        <w:rPr>
          <w:i w:val="0"/>
          <w:color w:val="auto"/>
        </w:rPr>
      </w:pPr>
      <w:r w:rsidRPr="00F20F94">
        <w:rPr>
          <w:i w:val="0"/>
          <w:color w:val="auto"/>
        </w:rPr>
        <w:t xml:space="preserve">Submeter </w:t>
      </w:r>
      <w:proofErr w:type="spellStart"/>
      <w:r w:rsidRPr="00F20F94">
        <w:rPr>
          <w:i w:val="0"/>
          <w:color w:val="auto"/>
        </w:rPr>
        <w:t>previamente</w:t>
      </w:r>
      <w:proofErr w:type="spellEnd"/>
      <w:r w:rsidRPr="00F20F94">
        <w:rPr>
          <w:i w:val="0"/>
          <w:color w:val="auto"/>
        </w:rPr>
        <w:t xml:space="preserve">, por </w:t>
      </w:r>
      <w:proofErr w:type="spellStart"/>
      <w:r w:rsidRPr="00F20F94">
        <w:rPr>
          <w:i w:val="0"/>
          <w:color w:val="auto"/>
        </w:rPr>
        <w:t>escrito</w:t>
      </w:r>
      <w:proofErr w:type="spellEnd"/>
      <w:r w:rsidRPr="00F20F94">
        <w:rPr>
          <w:i w:val="0"/>
          <w:color w:val="auto"/>
        </w:rPr>
        <w:t xml:space="preserve">, </w:t>
      </w:r>
      <w:proofErr w:type="spellStart"/>
      <w:r w:rsidRPr="00F20F94">
        <w:rPr>
          <w:i w:val="0"/>
          <w:color w:val="auto"/>
        </w:rPr>
        <w:t>ao</w:t>
      </w:r>
      <w:proofErr w:type="spellEnd"/>
      <w:r w:rsidRPr="00F20F94">
        <w:rPr>
          <w:i w:val="0"/>
          <w:color w:val="auto"/>
        </w:rPr>
        <w:t xml:space="preserve"> </w:t>
      </w:r>
      <w:proofErr w:type="spellStart"/>
      <w:r w:rsidRPr="00F20F94">
        <w:rPr>
          <w:i w:val="0"/>
          <w:color w:val="auto"/>
        </w:rPr>
        <w:t>contratante</w:t>
      </w:r>
      <w:proofErr w:type="spellEnd"/>
      <w:r w:rsidRPr="00F20F94">
        <w:rPr>
          <w:i w:val="0"/>
          <w:color w:val="auto"/>
        </w:rPr>
        <w:t xml:space="preserve">, para </w:t>
      </w:r>
      <w:proofErr w:type="spellStart"/>
      <w:r w:rsidRPr="00F20F94">
        <w:rPr>
          <w:i w:val="0"/>
          <w:color w:val="auto"/>
        </w:rPr>
        <w:t>análise</w:t>
      </w:r>
      <w:proofErr w:type="spellEnd"/>
      <w:r w:rsidRPr="00F20F94">
        <w:rPr>
          <w:i w:val="0"/>
          <w:color w:val="auto"/>
        </w:rPr>
        <w:t xml:space="preserve"> e </w:t>
      </w:r>
      <w:proofErr w:type="spellStart"/>
      <w:r w:rsidRPr="00F20F94">
        <w:rPr>
          <w:i w:val="0"/>
          <w:color w:val="auto"/>
        </w:rPr>
        <w:t>aprovação</w:t>
      </w:r>
      <w:proofErr w:type="spellEnd"/>
      <w:r w:rsidRPr="00F20F94">
        <w:rPr>
          <w:i w:val="0"/>
          <w:color w:val="auto"/>
        </w:rPr>
        <w:t xml:space="preserve">, </w:t>
      </w:r>
      <w:proofErr w:type="spellStart"/>
      <w:r w:rsidRPr="00F20F94">
        <w:rPr>
          <w:i w:val="0"/>
          <w:color w:val="auto"/>
        </w:rPr>
        <w:t>quaisquer</w:t>
      </w:r>
      <w:proofErr w:type="spellEnd"/>
      <w:r w:rsidRPr="00F20F94">
        <w:rPr>
          <w:i w:val="0"/>
          <w:color w:val="auto"/>
        </w:rPr>
        <w:t xml:space="preserve"> </w:t>
      </w:r>
      <w:proofErr w:type="spellStart"/>
      <w:r w:rsidRPr="00F20F94">
        <w:rPr>
          <w:i w:val="0"/>
          <w:color w:val="auto"/>
        </w:rPr>
        <w:t>mudanças</w:t>
      </w:r>
      <w:proofErr w:type="spellEnd"/>
      <w:r w:rsidRPr="00F20F94">
        <w:rPr>
          <w:i w:val="0"/>
          <w:color w:val="auto"/>
        </w:rPr>
        <w:t xml:space="preserve"> </w:t>
      </w:r>
      <w:proofErr w:type="spellStart"/>
      <w:r w:rsidRPr="00F20F94">
        <w:rPr>
          <w:i w:val="0"/>
          <w:color w:val="auto"/>
        </w:rPr>
        <w:t>nos</w:t>
      </w:r>
      <w:proofErr w:type="spellEnd"/>
      <w:r w:rsidRPr="00F20F94">
        <w:rPr>
          <w:i w:val="0"/>
          <w:color w:val="auto"/>
        </w:rPr>
        <w:t xml:space="preserve"> </w:t>
      </w:r>
      <w:proofErr w:type="spellStart"/>
      <w:r w:rsidRPr="00F20F94">
        <w:rPr>
          <w:i w:val="0"/>
          <w:color w:val="auto"/>
        </w:rPr>
        <w:t>métodos</w:t>
      </w:r>
      <w:proofErr w:type="spellEnd"/>
      <w:r w:rsidRPr="00F20F94">
        <w:rPr>
          <w:i w:val="0"/>
          <w:color w:val="auto"/>
        </w:rPr>
        <w:t xml:space="preserve"> </w:t>
      </w:r>
      <w:proofErr w:type="spellStart"/>
      <w:r w:rsidRPr="00F20F94">
        <w:rPr>
          <w:i w:val="0"/>
          <w:color w:val="auto"/>
        </w:rPr>
        <w:t>executivos</w:t>
      </w:r>
      <w:proofErr w:type="spellEnd"/>
      <w:r w:rsidRPr="00F20F94">
        <w:rPr>
          <w:i w:val="0"/>
          <w:color w:val="auto"/>
        </w:rPr>
        <w:t xml:space="preserve"> que </w:t>
      </w:r>
      <w:proofErr w:type="spellStart"/>
      <w:r w:rsidRPr="00F20F94">
        <w:rPr>
          <w:i w:val="0"/>
          <w:color w:val="auto"/>
        </w:rPr>
        <w:t>fujam</w:t>
      </w:r>
      <w:proofErr w:type="spellEnd"/>
      <w:r w:rsidRPr="00F20F94">
        <w:rPr>
          <w:i w:val="0"/>
          <w:color w:val="auto"/>
        </w:rPr>
        <w:t xml:space="preserve"> </w:t>
      </w:r>
      <w:proofErr w:type="spellStart"/>
      <w:r w:rsidRPr="00F20F94">
        <w:rPr>
          <w:i w:val="0"/>
          <w:color w:val="auto"/>
        </w:rPr>
        <w:t>às</w:t>
      </w:r>
      <w:proofErr w:type="spellEnd"/>
      <w:r w:rsidRPr="00F20F94">
        <w:rPr>
          <w:i w:val="0"/>
          <w:color w:val="auto"/>
        </w:rPr>
        <w:t xml:space="preserve"> </w:t>
      </w:r>
      <w:proofErr w:type="spellStart"/>
      <w:r w:rsidRPr="00F20F94">
        <w:rPr>
          <w:i w:val="0"/>
          <w:color w:val="auto"/>
        </w:rPr>
        <w:t>especificações</w:t>
      </w:r>
      <w:proofErr w:type="spellEnd"/>
      <w:r w:rsidRPr="00F20F94">
        <w:rPr>
          <w:i w:val="0"/>
          <w:color w:val="auto"/>
        </w:rPr>
        <w:t xml:space="preserve"> do memorial </w:t>
      </w:r>
      <w:proofErr w:type="spellStart"/>
      <w:r w:rsidRPr="00F20F94">
        <w:rPr>
          <w:i w:val="0"/>
          <w:color w:val="auto"/>
        </w:rPr>
        <w:t>descritivo</w:t>
      </w:r>
      <w:proofErr w:type="spellEnd"/>
      <w:r w:rsidRPr="00F20F94">
        <w:rPr>
          <w:i w:val="0"/>
          <w:color w:val="auto"/>
        </w:rPr>
        <w:t xml:space="preserve"> </w:t>
      </w:r>
      <w:proofErr w:type="spellStart"/>
      <w:r w:rsidRPr="00F20F94">
        <w:rPr>
          <w:i w:val="0"/>
          <w:color w:val="auto"/>
        </w:rPr>
        <w:t>ou</w:t>
      </w:r>
      <w:proofErr w:type="spellEnd"/>
      <w:r w:rsidRPr="00F20F94">
        <w:rPr>
          <w:i w:val="0"/>
          <w:color w:val="auto"/>
        </w:rPr>
        <w:t xml:space="preserve"> </w:t>
      </w:r>
      <w:proofErr w:type="spellStart"/>
      <w:r w:rsidRPr="00F20F94">
        <w:rPr>
          <w:i w:val="0"/>
          <w:color w:val="auto"/>
        </w:rPr>
        <w:t>instrumento</w:t>
      </w:r>
      <w:proofErr w:type="spellEnd"/>
      <w:r w:rsidRPr="00F20F94">
        <w:rPr>
          <w:i w:val="0"/>
          <w:color w:val="auto"/>
        </w:rPr>
        <w:t xml:space="preserve"> </w:t>
      </w:r>
      <w:proofErr w:type="spellStart"/>
      <w:r w:rsidRPr="00F20F94">
        <w:rPr>
          <w:i w:val="0"/>
          <w:color w:val="auto"/>
        </w:rPr>
        <w:t>congênere</w:t>
      </w:r>
      <w:proofErr w:type="spellEnd"/>
      <w:r w:rsidRPr="00F20F94">
        <w:rPr>
          <w:i w:val="0"/>
          <w:color w:val="auto"/>
        </w:rPr>
        <w:t>.</w:t>
      </w:r>
    </w:p>
    <w:p w14:paraId="61A97E16" w14:textId="77777777" w:rsidR="00D44176" w:rsidRDefault="00D44176" w:rsidP="008F2FE7">
      <w:pPr>
        <w:pStyle w:val="Nivel2"/>
        <w:keepLines/>
        <w:numPr>
          <w:ilvl w:val="1"/>
          <w:numId w:val="33"/>
        </w:numPr>
        <w:tabs>
          <w:tab w:val="left" w:pos="851"/>
        </w:tabs>
        <w:spacing w:afterLines="120" w:after="288"/>
        <w:ind w:left="0" w:firstLine="0"/>
        <w:rPr>
          <w:color w:val="auto"/>
          <w:sz w:val="22"/>
          <w:szCs w:val="22"/>
        </w:rPr>
      </w:pPr>
      <w:r>
        <w:rPr>
          <w:color w:val="auto"/>
          <w:sz w:val="22"/>
          <w:szCs w:val="22"/>
        </w:rPr>
        <w:t>O CONTRATADO</w:t>
      </w:r>
      <w:r w:rsidRPr="002827CB">
        <w:rPr>
          <w:color w:val="auto"/>
          <w:sz w:val="22"/>
          <w:szCs w:val="22"/>
        </w:rPr>
        <w:t xml:space="preserve"> deverá garantir que os produtos químicos fornecidos atendam às especificações técnicas previamente acordadas, como composição, dosagem, formas de aplicação e efeitos no processo de tratamento de água.</w:t>
      </w:r>
    </w:p>
    <w:p w14:paraId="3E570DED" w14:textId="77777777" w:rsidR="00D44176" w:rsidRDefault="00D44176" w:rsidP="008F2FE7">
      <w:pPr>
        <w:pStyle w:val="Nivel2"/>
        <w:keepLines/>
        <w:numPr>
          <w:ilvl w:val="1"/>
          <w:numId w:val="33"/>
        </w:numPr>
        <w:tabs>
          <w:tab w:val="left" w:pos="851"/>
        </w:tabs>
        <w:spacing w:afterLines="120" w:after="288"/>
        <w:ind w:left="0" w:firstLine="0"/>
        <w:rPr>
          <w:color w:val="auto"/>
          <w:sz w:val="22"/>
          <w:szCs w:val="22"/>
        </w:rPr>
      </w:pPr>
      <w:r w:rsidRPr="002827CB">
        <w:rPr>
          <w:color w:val="auto"/>
          <w:sz w:val="22"/>
          <w:szCs w:val="22"/>
        </w:rPr>
        <w:t xml:space="preserve">O </w:t>
      </w:r>
      <w:r>
        <w:rPr>
          <w:color w:val="auto"/>
          <w:sz w:val="22"/>
          <w:szCs w:val="22"/>
        </w:rPr>
        <w:t>CONTRATADO</w:t>
      </w:r>
      <w:r w:rsidRPr="002827CB">
        <w:rPr>
          <w:color w:val="auto"/>
          <w:sz w:val="22"/>
          <w:szCs w:val="22"/>
        </w:rPr>
        <w:t xml:space="preserve"> deverá assegurar que os produtos estejam em total conformidade com as legislações e regulamentações ambientais, sanitárias e de saúde pública aplicáveis, como a ANVISA, Ministério da Saúde, ABNT, e a legislação ambiental específica</w:t>
      </w:r>
      <w:r>
        <w:rPr>
          <w:color w:val="auto"/>
          <w:sz w:val="22"/>
          <w:szCs w:val="22"/>
        </w:rPr>
        <w:t>.</w:t>
      </w:r>
    </w:p>
    <w:p w14:paraId="2CBE0135" w14:textId="77777777" w:rsidR="00D44176" w:rsidRDefault="00D44176" w:rsidP="008F2FE7">
      <w:pPr>
        <w:pStyle w:val="Nivel2"/>
        <w:keepLines/>
        <w:numPr>
          <w:ilvl w:val="1"/>
          <w:numId w:val="33"/>
        </w:numPr>
        <w:tabs>
          <w:tab w:val="left" w:pos="851"/>
        </w:tabs>
        <w:spacing w:afterLines="120" w:after="288"/>
        <w:ind w:left="0" w:firstLine="0"/>
        <w:rPr>
          <w:color w:val="auto"/>
          <w:sz w:val="22"/>
          <w:szCs w:val="22"/>
        </w:rPr>
      </w:pPr>
      <w:r w:rsidRPr="002827CB">
        <w:rPr>
          <w:color w:val="auto"/>
          <w:sz w:val="22"/>
          <w:szCs w:val="22"/>
        </w:rPr>
        <w:t xml:space="preserve">O </w:t>
      </w:r>
      <w:r>
        <w:rPr>
          <w:color w:val="auto"/>
          <w:sz w:val="22"/>
          <w:szCs w:val="22"/>
        </w:rPr>
        <w:t>CONTRATADO</w:t>
      </w:r>
      <w:r w:rsidRPr="002827CB">
        <w:rPr>
          <w:color w:val="auto"/>
          <w:sz w:val="22"/>
          <w:szCs w:val="22"/>
        </w:rPr>
        <w:t xml:space="preserve"> deve fornecer os certificados de conformidade, laudos de análise, fichas de segurança (FISPQ) e outros documentos que comprovem que os produtos químicos atendem às normas de segurança e qualidade exigidas pelas autoridades competentes.</w:t>
      </w:r>
    </w:p>
    <w:p w14:paraId="10412C5E" w14:textId="77777777" w:rsidR="00D44176" w:rsidRPr="002827CB" w:rsidRDefault="00D44176" w:rsidP="008F2FE7">
      <w:pPr>
        <w:pStyle w:val="Nivel2"/>
        <w:keepLines/>
        <w:numPr>
          <w:ilvl w:val="1"/>
          <w:numId w:val="33"/>
        </w:numPr>
        <w:tabs>
          <w:tab w:val="left" w:pos="851"/>
        </w:tabs>
        <w:spacing w:afterLines="120" w:after="288"/>
        <w:ind w:left="0" w:firstLine="0"/>
        <w:rPr>
          <w:color w:val="auto"/>
          <w:sz w:val="22"/>
          <w:szCs w:val="22"/>
        </w:rPr>
      </w:pPr>
      <w:r w:rsidRPr="002827CB">
        <w:rPr>
          <w:color w:val="auto"/>
          <w:sz w:val="22"/>
          <w:szCs w:val="22"/>
        </w:rPr>
        <w:lastRenderedPageBreak/>
        <w:t xml:space="preserve">O </w:t>
      </w:r>
      <w:r>
        <w:rPr>
          <w:color w:val="auto"/>
          <w:sz w:val="22"/>
          <w:szCs w:val="22"/>
        </w:rPr>
        <w:t>CONTRATADO</w:t>
      </w:r>
      <w:r w:rsidRPr="002827CB">
        <w:rPr>
          <w:color w:val="auto"/>
          <w:sz w:val="22"/>
          <w:szCs w:val="22"/>
        </w:rPr>
        <w:t xml:space="preserve"> deve garantir que os produtos sejam entregues dentro dos prazos estabelecidos no contrato, em condições adequadas de transporte e armazenagem, para evitar degradação do produto ou risco à segurança.</w:t>
      </w:r>
    </w:p>
    <w:p w14:paraId="6E73E5B3" w14:textId="77777777" w:rsidR="00EF1780" w:rsidRPr="006E0650" w:rsidRDefault="00EF1780" w:rsidP="008F2FE7">
      <w:pPr>
        <w:pStyle w:val="Nivel01"/>
        <w:numPr>
          <w:ilvl w:val="0"/>
          <w:numId w:val="33"/>
        </w:numPr>
        <w:tabs>
          <w:tab w:val="clear" w:pos="567"/>
          <w:tab w:val="left" w:pos="0"/>
        </w:tabs>
        <w:spacing w:before="120" w:afterLines="120" w:after="288" w:line="276" w:lineRule="auto"/>
        <w:ind w:left="0" w:hanging="284"/>
        <w:rPr>
          <w:sz w:val="22"/>
          <w:szCs w:val="22"/>
        </w:rPr>
      </w:pPr>
      <w:bookmarkStart w:id="176" w:name="_Toc187849538"/>
      <w:r w:rsidRPr="00CD5767">
        <w:rPr>
          <w:color w:val="0000FF"/>
          <w:sz w:val="22"/>
          <w:szCs w:val="22"/>
        </w:rPr>
        <w:t xml:space="preserve">CLÁUSULA DÉCIMA– GARANTIA DE EXECUÇÃO </w:t>
      </w:r>
      <w:r w:rsidRPr="006E0650">
        <w:rPr>
          <w:sz w:val="22"/>
          <w:szCs w:val="22"/>
        </w:rPr>
        <w:t>(</w:t>
      </w:r>
      <w:hyperlink r:id="rId64" w:anchor="art92" w:history="1">
        <w:r w:rsidRPr="006E0650">
          <w:rPr>
            <w:rStyle w:val="Hyperlink"/>
            <w:color w:val="auto"/>
            <w:sz w:val="22"/>
            <w:szCs w:val="22"/>
          </w:rPr>
          <w:t>art. 92, XII e XIII</w:t>
        </w:r>
      </w:hyperlink>
      <w:r w:rsidRPr="006E0650">
        <w:rPr>
          <w:sz w:val="22"/>
          <w:szCs w:val="22"/>
        </w:rPr>
        <w:t>)</w:t>
      </w:r>
      <w:bookmarkEnd w:id="176"/>
    </w:p>
    <w:p w14:paraId="6F3FF039" w14:textId="77777777" w:rsidR="00EF1780" w:rsidRPr="006E0650" w:rsidRDefault="00EF1780" w:rsidP="008F2FE7">
      <w:pPr>
        <w:pStyle w:val="Nvel2-Red"/>
        <w:keepLines/>
        <w:numPr>
          <w:ilvl w:val="1"/>
          <w:numId w:val="33"/>
        </w:numPr>
        <w:tabs>
          <w:tab w:val="left" w:pos="851"/>
        </w:tabs>
        <w:spacing w:afterLines="120" w:after="288"/>
        <w:ind w:hanging="53"/>
        <w:rPr>
          <w:i w:val="0"/>
          <w:color w:val="auto"/>
        </w:rPr>
      </w:pPr>
      <w:r w:rsidRPr="006E0650">
        <w:rPr>
          <w:i w:val="0"/>
          <w:color w:val="auto"/>
        </w:rPr>
        <w:t xml:space="preserve">  </w:t>
      </w:r>
      <w:proofErr w:type="spellStart"/>
      <w:r w:rsidRPr="006E0650">
        <w:rPr>
          <w:i w:val="0"/>
          <w:color w:val="auto"/>
        </w:rPr>
        <w:t>Não</w:t>
      </w:r>
      <w:proofErr w:type="spellEnd"/>
      <w:r w:rsidRPr="006E0650">
        <w:rPr>
          <w:i w:val="0"/>
          <w:color w:val="auto"/>
        </w:rPr>
        <w:t xml:space="preserve"> </w:t>
      </w:r>
      <w:proofErr w:type="spellStart"/>
      <w:r w:rsidRPr="006E0650">
        <w:rPr>
          <w:i w:val="0"/>
          <w:color w:val="auto"/>
        </w:rPr>
        <w:t>haverá</w:t>
      </w:r>
      <w:proofErr w:type="spellEnd"/>
      <w:r w:rsidRPr="006E0650">
        <w:rPr>
          <w:i w:val="0"/>
          <w:color w:val="auto"/>
        </w:rPr>
        <w:t xml:space="preserve"> </w:t>
      </w:r>
      <w:proofErr w:type="spellStart"/>
      <w:r w:rsidRPr="006E0650">
        <w:rPr>
          <w:i w:val="0"/>
          <w:color w:val="auto"/>
        </w:rPr>
        <w:t>exigência</w:t>
      </w:r>
      <w:proofErr w:type="spellEnd"/>
      <w:r w:rsidRPr="006E0650">
        <w:rPr>
          <w:i w:val="0"/>
          <w:color w:val="auto"/>
        </w:rPr>
        <w:t xml:space="preserve"> de </w:t>
      </w:r>
      <w:proofErr w:type="spellStart"/>
      <w:r w:rsidRPr="006E0650">
        <w:rPr>
          <w:i w:val="0"/>
          <w:color w:val="auto"/>
        </w:rPr>
        <w:t>garantia</w:t>
      </w:r>
      <w:proofErr w:type="spellEnd"/>
      <w:r w:rsidRPr="006E0650">
        <w:rPr>
          <w:i w:val="0"/>
          <w:color w:val="auto"/>
        </w:rPr>
        <w:t xml:space="preserve"> </w:t>
      </w:r>
      <w:proofErr w:type="spellStart"/>
      <w:r w:rsidRPr="006E0650">
        <w:rPr>
          <w:i w:val="0"/>
          <w:color w:val="auto"/>
        </w:rPr>
        <w:t>contratual</w:t>
      </w:r>
      <w:proofErr w:type="spellEnd"/>
      <w:r w:rsidRPr="006E0650">
        <w:rPr>
          <w:i w:val="0"/>
          <w:color w:val="auto"/>
        </w:rPr>
        <w:t xml:space="preserve"> da </w:t>
      </w:r>
      <w:proofErr w:type="spellStart"/>
      <w:r w:rsidRPr="006E0650">
        <w:rPr>
          <w:i w:val="0"/>
          <w:color w:val="auto"/>
        </w:rPr>
        <w:t>execução</w:t>
      </w:r>
      <w:proofErr w:type="spellEnd"/>
      <w:r w:rsidRPr="006E0650">
        <w:rPr>
          <w:i w:val="0"/>
          <w:color w:val="auto"/>
        </w:rPr>
        <w:t>.</w:t>
      </w:r>
    </w:p>
    <w:p w14:paraId="62B8D709" w14:textId="77777777" w:rsidR="00EF1780" w:rsidRPr="006E0650" w:rsidRDefault="00EF1780" w:rsidP="008F2FE7">
      <w:pPr>
        <w:pStyle w:val="Nivel01"/>
        <w:numPr>
          <w:ilvl w:val="0"/>
          <w:numId w:val="33"/>
        </w:numPr>
        <w:tabs>
          <w:tab w:val="clear" w:pos="567"/>
          <w:tab w:val="left" w:pos="0"/>
        </w:tabs>
        <w:spacing w:before="120" w:afterLines="120" w:after="288" w:line="276" w:lineRule="auto"/>
        <w:ind w:left="0" w:hanging="426"/>
        <w:rPr>
          <w:sz w:val="22"/>
          <w:szCs w:val="22"/>
        </w:rPr>
      </w:pPr>
      <w:bookmarkStart w:id="177" w:name="_Toc187849539"/>
      <w:r w:rsidRPr="00CD5767">
        <w:rPr>
          <w:color w:val="0000FF"/>
          <w:sz w:val="22"/>
          <w:szCs w:val="22"/>
        </w:rPr>
        <w:t xml:space="preserve">CLÁUSULA DÉCIMA PRIMEIRA – INFRAÇÕES E SANÇÕES ADMINISTRATIVAS </w:t>
      </w:r>
      <w:r w:rsidRPr="006E0650">
        <w:rPr>
          <w:sz w:val="22"/>
          <w:szCs w:val="22"/>
        </w:rPr>
        <w:t>(</w:t>
      </w:r>
      <w:hyperlink r:id="rId65" w:anchor="art92" w:history="1">
        <w:r w:rsidRPr="006E0650">
          <w:rPr>
            <w:rStyle w:val="Hyperlink"/>
            <w:color w:val="auto"/>
            <w:sz w:val="22"/>
            <w:szCs w:val="22"/>
          </w:rPr>
          <w:t>art. 92, XIV</w:t>
        </w:r>
      </w:hyperlink>
      <w:r w:rsidRPr="006E0650">
        <w:rPr>
          <w:sz w:val="22"/>
          <w:szCs w:val="22"/>
        </w:rPr>
        <w:t>)</w:t>
      </w:r>
      <w:bookmarkEnd w:id="177"/>
    </w:p>
    <w:p w14:paraId="708C8465" w14:textId="77777777" w:rsidR="00BA6BFC" w:rsidRPr="000A0E1C" w:rsidRDefault="00BA6BFC" w:rsidP="008F2FE7">
      <w:pPr>
        <w:pStyle w:val="PargrafodaLista"/>
        <w:keepLines/>
        <w:widowControl/>
        <w:numPr>
          <w:ilvl w:val="1"/>
          <w:numId w:val="33"/>
        </w:numPr>
        <w:tabs>
          <w:tab w:val="left" w:pos="0"/>
        </w:tabs>
        <w:autoSpaceDE w:val="0"/>
        <w:autoSpaceDN w:val="0"/>
        <w:adjustRightInd w:val="0"/>
        <w:spacing w:line="276" w:lineRule="auto"/>
        <w:ind w:left="0" w:firstLine="0"/>
        <w:rPr>
          <w:rFonts w:eastAsiaTheme="minorHAnsi"/>
          <w:color w:val="000000"/>
          <w:lang w:val="pt-BR"/>
        </w:rPr>
      </w:pPr>
      <w:r>
        <w:rPr>
          <w:rFonts w:eastAsiaTheme="minorHAnsi"/>
          <w:color w:val="000000"/>
          <w:lang w:val="pt-BR"/>
        </w:rPr>
        <w:t xml:space="preserve">O </w:t>
      </w:r>
      <w:r w:rsidRPr="005441B6">
        <w:rPr>
          <w:rFonts w:eastAsiaTheme="minorHAnsi"/>
          <w:color w:val="000000"/>
          <w:lang w:val="pt-BR"/>
        </w:rPr>
        <w:t>licitante ou o contratado será responsabilizado administrativamente pelas seguintes</w:t>
      </w:r>
      <w:r>
        <w:rPr>
          <w:rFonts w:eastAsiaTheme="minorHAnsi"/>
          <w:color w:val="000000"/>
          <w:lang w:val="pt-BR"/>
        </w:rPr>
        <w:t xml:space="preserve"> </w:t>
      </w:r>
      <w:r w:rsidRPr="000A0E1C">
        <w:rPr>
          <w:rFonts w:eastAsiaTheme="minorHAnsi"/>
          <w:color w:val="000000"/>
          <w:lang w:val="pt-BR"/>
        </w:rPr>
        <w:t>infrações:</w:t>
      </w:r>
    </w:p>
    <w:p w14:paraId="59C00F79" w14:textId="77777777" w:rsidR="00BA6BFC" w:rsidRDefault="00BA6BFC" w:rsidP="008F2FE7">
      <w:pPr>
        <w:pStyle w:val="PargrafodaLista"/>
        <w:keepLines/>
        <w:widowControl/>
        <w:tabs>
          <w:tab w:val="left" w:pos="426"/>
        </w:tabs>
        <w:autoSpaceDE w:val="0"/>
        <w:autoSpaceDN w:val="0"/>
        <w:adjustRightInd w:val="0"/>
        <w:spacing w:line="276" w:lineRule="auto"/>
        <w:ind w:left="0"/>
        <w:rPr>
          <w:rFonts w:eastAsiaTheme="minorHAnsi"/>
          <w:color w:val="000000"/>
          <w:lang w:val="pt-BR"/>
        </w:rPr>
      </w:pPr>
    </w:p>
    <w:p w14:paraId="381E8DAB"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parcial do contrato;</w:t>
      </w:r>
    </w:p>
    <w:p w14:paraId="072DA481"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parcial do contrato que cause grave dano à Administração, ao</w:t>
      </w:r>
      <w:r>
        <w:rPr>
          <w:rFonts w:eastAsiaTheme="minorHAnsi"/>
          <w:color w:val="000000"/>
          <w:lang w:val="pt-BR"/>
        </w:rPr>
        <w:t xml:space="preserve"> </w:t>
      </w:r>
      <w:r w:rsidRPr="005441B6">
        <w:rPr>
          <w:rFonts w:eastAsiaTheme="minorHAnsi"/>
          <w:color w:val="000000"/>
          <w:lang w:val="pt-BR"/>
        </w:rPr>
        <w:t>funcionamento dos serviços públicos ou ao interesse coletivo;</w:t>
      </w:r>
    </w:p>
    <w:p w14:paraId="7D0C91FF"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dar causa à inexecução total do contrato;</w:t>
      </w:r>
    </w:p>
    <w:p w14:paraId="6649D91F" w14:textId="77777777" w:rsidR="00BA6BFC" w:rsidRPr="001A2C6B"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1A2C6B">
        <w:rPr>
          <w:rFonts w:eastAsiaTheme="minorHAnsi"/>
          <w:color w:val="000000"/>
          <w:lang w:val="pt-BR"/>
        </w:rPr>
        <w:t>deixar de entregar a documentação exigida para o certame;</w:t>
      </w:r>
    </w:p>
    <w:p w14:paraId="3A1B7346"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não manter a proposta, salvo em decorrência de fato superveniente devidamente justificado;</w:t>
      </w:r>
    </w:p>
    <w:p w14:paraId="4A220551"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não celebrar o contrato ou não entregar a documentação exigida para a contratação, quando</w:t>
      </w:r>
    </w:p>
    <w:p w14:paraId="1632D9CE" w14:textId="77777777" w:rsidR="00BA6BFC" w:rsidRPr="005441B6"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sidRPr="005441B6">
        <w:rPr>
          <w:rFonts w:eastAsiaTheme="minorHAnsi"/>
          <w:color w:val="000000"/>
          <w:lang w:val="pt-BR"/>
        </w:rPr>
        <w:t>convocado dentro do prazo de validade de sua proposta;</w:t>
      </w:r>
    </w:p>
    <w:p w14:paraId="37DA8476"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ensejar o retardamento da execução ou da entrega do objeto da licitação sem motivo</w:t>
      </w:r>
      <w:r>
        <w:rPr>
          <w:rFonts w:eastAsiaTheme="minorHAnsi"/>
          <w:color w:val="000000"/>
          <w:lang w:val="pt-BR"/>
        </w:rPr>
        <w:t xml:space="preserve"> </w:t>
      </w:r>
      <w:r w:rsidRPr="005441B6">
        <w:rPr>
          <w:rFonts w:eastAsiaTheme="minorHAnsi"/>
          <w:color w:val="000000"/>
          <w:lang w:val="pt-BR"/>
        </w:rPr>
        <w:t>justificado;</w:t>
      </w:r>
    </w:p>
    <w:p w14:paraId="5518676D"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apresentar declaração ou documentação falsa exigida para o certame ou prestar declaração</w:t>
      </w:r>
    </w:p>
    <w:p w14:paraId="2444A228" w14:textId="77777777" w:rsidR="00BA6BFC" w:rsidRPr="005441B6"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sidRPr="005441B6">
        <w:rPr>
          <w:rFonts w:eastAsiaTheme="minorHAnsi"/>
          <w:color w:val="000000"/>
          <w:lang w:val="pt-BR"/>
        </w:rPr>
        <w:t>falsa durante a licitação ou a execução do contrato;</w:t>
      </w:r>
    </w:p>
    <w:p w14:paraId="780D9F09"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fraudar a licitação ou praticar ato fraudulento na execução do contrato;</w:t>
      </w:r>
    </w:p>
    <w:p w14:paraId="3D9B198D"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comportar-se de modo inidôneo ou cometer fraude de qualquer natureza;</w:t>
      </w:r>
    </w:p>
    <w:p w14:paraId="023004AD" w14:textId="77777777" w:rsidR="00BA6BFC" w:rsidRPr="005441B6"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praticar atos ilícitos com vistas a frustrar os objetivos da licitação;</w:t>
      </w:r>
    </w:p>
    <w:p w14:paraId="07301B25" w14:textId="77777777" w:rsidR="00BA6BFC" w:rsidRDefault="00BA6BFC" w:rsidP="008F2FE7">
      <w:pPr>
        <w:pStyle w:val="PargrafodaLista"/>
        <w:keepLines/>
        <w:widowControl/>
        <w:numPr>
          <w:ilvl w:val="2"/>
          <w:numId w:val="44"/>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praticar ato lesivo previsto no art. 5º da Lei nº 12.846, de 1º de agosto de 2013.</w:t>
      </w:r>
    </w:p>
    <w:p w14:paraId="5B8E1A0E" w14:textId="77777777" w:rsidR="00BA6BFC"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758A8415" w14:textId="77777777" w:rsidR="00BA6BFC" w:rsidRPr="004226FA"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4226FA">
        <w:rPr>
          <w:rFonts w:eastAsiaTheme="minorHAnsi"/>
          <w:color w:val="000000"/>
          <w:lang w:val="pt-BR"/>
        </w:rPr>
        <w:t>Serão aplicadas ao responsável pelas infrações administrativas previstas no item anterior, nos termos da Lei 14.133/21, as seguintes sanções:</w:t>
      </w:r>
    </w:p>
    <w:p w14:paraId="5DFA17F5" w14:textId="77777777" w:rsidR="00BA6BFC" w:rsidRPr="005441B6"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5E75F56F" w14:textId="77777777" w:rsidR="00BA6BFC" w:rsidRPr="00B15BAD" w:rsidRDefault="00BA6BFC" w:rsidP="008F2FE7">
      <w:pPr>
        <w:pStyle w:val="PargrafodaLista"/>
        <w:keepLines/>
        <w:numPr>
          <w:ilvl w:val="2"/>
          <w:numId w:val="48"/>
        </w:numPr>
        <w:tabs>
          <w:tab w:val="left" w:pos="851"/>
        </w:tabs>
        <w:ind w:left="0" w:firstLine="0"/>
        <w:rPr>
          <w:rFonts w:eastAsiaTheme="minorHAnsi"/>
          <w:color w:val="000000"/>
          <w:lang w:val="pt-BR"/>
        </w:rPr>
      </w:pPr>
      <w:r w:rsidRPr="00B15BAD">
        <w:rPr>
          <w:rFonts w:eastAsiaTheme="minorHAnsi"/>
          <w:color w:val="000000"/>
          <w:lang w:val="pt-BR"/>
        </w:rPr>
        <w:t>advertência;</w:t>
      </w:r>
      <w:r w:rsidRPr="00B15BAD">
        <w:t xml:space="preserve"> </w:t>
      </w:r>
      <w:r w:rsidRPr="00B15BAD">
        <w:rPr>
          <w:rFonts w:eastAsiaTheme="minorHAnsi"/>
          <w:color w:val="000000"/>
          <w:lang w:val="pt-BR"/>
        </w:rPr>
        <w:t>quando o contratado der causa à inexecução parcial do contrato, sempre que não se justificar a imposição de penalidade mais grave (art. 156, §2º, da Lei nº 14.133, de 2021);</w:t>
      </w:r>
    </w:p>
    <w:p w14:paraId="6E557E96" w14:textId="77777777" w:rsidR="00BA6BFC" w:rsidRPr="005441B6"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60E62379" w14:textId="77777777" w:rsidR="00BA6BFC" w:rsidRDefault="00BA6BFC" w:rsidP="008F2FE7">
      <w:pPr>
        <w:pStyle w:val="PargrafodaLista"/>
        <w:keepLines/>
        <w:numPr>
          <w:ilvl w:val="2"/>
          <w:numId w:val="48"/>
        </w:numPr>
        <w:tabs>
          <w:tab w:val="left" w:pos="851"/>
        </w:tabs>
        <w:ind w:left="0" w:firstLine="0"/>
        <w:rPr>
          <w:rFonts w:eastAsiaTheme="minorHAnsi"/>
          <w:color w:val="000000"/>
          <w:lang w:val="pt-BR"/>
        </w:rPr>
      </w:pPr>
      <w:r w:rsidRPr="00B15BAD">
        <w:rPr>
          <w:rFonts w:eastAsiaTheme="minorHAnsi"/>
          <w:color w:val="000000"/>
          <w:lang w:val="pt-BR"/>
        </w:rPr>
        <w:t xml:space="preserve">impedimento de licitar e </w:t>
      </w:r>
      <w:proofErr w:type="spellStart"/>
      <w:r w:rsidRPr="00B15BAD">
        <w:rPr>
          <w:rFonts w:eastAsiaTheme="minorHAnsi"/>
          <w:color w:val="000000"/>
          <w:lang w:val="pt-BR"/>
        </w:rPr>
        <w:t>contratarno</w:t>
      </w:r>
      <w:proofErr w:type="spellEnd"/>
      <w:r w:rsidRPr="00B15BAD">
        <w:rPr>
          <w:rFonts w:eastAsiaTheme="minorHAnsi"/>
          <w:color w:val="000000"/>
          <w:lang w:val="pt-BR"/>
        </w:rPr>
        <w:t xml:space="preserve"> âmbito da Administração Pública direta e indireta do órgão licitante, pelo prazo máximo de 3 (três) anos. (quando praticadas as condutas descritas nas alíneas “b”, “c” e “d” do subitem acima deste Contrato, sempre que não se justificar a imposição de penalidade mais grave (art. 156, § 4º, da Lei nº 14.133, de </w:t>
      </w:r>
      <w:proofErr w:type="gramStart"/>
      <w:r w:rsidRPr="00B15BAD">
        <w:rPr>
          <w:rFonts w:eastAsiaTheme="minorHAnsi"/>
          <w:color w:val="000000"/>
          <w:lang w:val="pt-BR"/>
        </w:rPr>
        <w:t>2021);</w:t>
      </w:r>
      <w:r>
        <w:rPr>
          <w:rFonts w:eastAsiaTheme="minorHAnsi"/>
          <w:color w:val="000000"/>
          <w:lang w:val="pt-BR"/>
        </w:rPr>
        <w:t>)</w:t>
      </w:r>
      <w:proofErr w:type="gramEnd"/>
      <w:r w:rsidRPr="00B15BAD">
        <w:rPr>
          <w:rFonts w:eastAsiaTheme="minorHAnsi"/>
          <w:color w:val="000000"/>
          <w:lang w:val="pt-BR"/>
        </w:rPr>
        <w:t>,</w:t>
      </w:r>
    </w:p>
    <w:p w14:paraId="77EBB0D8" w14:textId="77777777" w:rsidR="00BA6BFC" w:rsidRPr="00B15BAD" w:rsidRDefault="00BA6BFC" w:rsidP="008F2FE7">
      <w:pPr>
        <w:pStyle w:val="PargrafodaLista"/>
        <w:keepLines/>
        <w:tabs>
          <w:tab w:val="left" w:pos="851"/>
        </w:tabs>
        <w:ind w:left="0"/>
        <w:rPr>
          <w:rFonts w:eastAsiaTheme="minorHAnsi"/>
          <w:color w:val="000000"/>
          <w:lang w:val="pt-BR"/>
        </w:rPr>
      </w:pPr>
    </w:p>
    <w:p w14:paraId="27EC5125" w14:textId="77777777" w:rsidR="00BA6BFC" w:rsidRDefault="00BA6BFC" w:rsidP="008F2FE7">
      <w:pPr>
        <w:pStyle w:val="PargrafodaLista"/>
        <w:keepLines/>
        <w:numPr>
          <w:ilvl w:val="2"/>
          <w:numId w:val="48"/>
        </w:numPr>
        <w:tabs>
          <w:tab w:val="left" w:pos="851"/>
        </w:tabs>
        <w:ind w:left="0" w:firstLine="0"/>
        <w:rPr>
          <w:rFonts w:eastAsiaTheme="minorHAnsi"/>
          <w:color w:val="000000"/>
          <w:lang w:val="pt-BR"/>
        </w:rPr>
      </w:pPr>
      <w:r w:rsidRPr="00B15BAD">
        <w:rPr>
          <w:rFonts w:eastAsiaTheme="minorHAnsi"/>
          <w:color w:val="000000"/>
          <w:lang w:val="pt-BR"/>
        </w:rPr>
        <w:t>declaração de inidoneidade para licitar ou contratar no âmbito da Administração Pública direta e indireta de todos os entes federativos, pelo prazo mínimo de 3 (três) anos e máximo de 6 (seis) anos.</w:t>
      </w:r>
      <w:r w:rsidRPr="00B15BAD">
        <w:t xml:space="preserve"> </w:t>
      </w:r>
      <w:r>
        <w:t>(</w:t>
      </w:r>
      <w:proofErr w:type="gramStart"/>
      <w:r w:rsidRPr="00B15BAD">
        <w:rPr>
          <w:rFonts w:eastAsiaTheme="minorHAnsi"/>
          <w:color w:val="000000"/>
          <w:lang w:val="pt-BR"/>
        </w:rPr>
        <w:t>quando</w:t>
      </w:r>
      <w:proofErr w:type="gramEnd"/>
      <w:r w:rsidRPr="00B15BAD">
        <w:rPr>
          <w:rFonts w:eastAsiaTheme="minorHAnsi"/>
          <w:color w:val="000000"/>
          <w:lang w:val="pt-BR"/>
        </w:rPr>
        <w:t xml:space="preserve"> praticadas as condutas descritas nas alíneas “e”, “f”, “g” e “h” do subitem acima deste Contrato, bem como nas alíneas “b”, “c” e “d”, que justifiquem a imposição de penalidade mais grave (art. 156, §5º, da Lei nº 14.133, de 2021).</w:t>
      </w:r>
    </w:p>
    <w:p w14:paraId="2FF1C9E4" w14:textId="77777777" w:rsidR="00BA6BFC" w:rsidRPr="00B15BAD" w:rsidRDefault="00BA6BFC" w:rsidP="008F2FE7">
      <w:pPr>
        <w:pStyle w:val="PargrafodaLista"/>
        <w:keepLines/>
        <w:tabs>
          <w:tab w:val="left" w:pos="851"/>
        </w:tabs>
        <w:ind w:left="0"/>
        <w:rPr>
          <w:rFonts w:eastAsiaTheme="minorHAnsi"/>
          <w:color w:val="000000"/>
          <w:lang w:val="pt-BR"/>
        </w:rPr>
      </w:pPr>
    </w:p>
    <w:p w14:paraId="69DAF44F" w14:textId="77777777" w:rsidR="00BA6BFC" w:rsidRDefault="00BA6BFC" w:rsidP="008F2FE7">
      <w:pPr>
        <w:pStyle w:val="PargrafodaLista"/>
        <w:keepLines/>
        <w:widowControl/>
        <w:numPr>
          <w:ilvl w:val="2"/>
          <w:numId w:val="48"/>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multa de no mínimo 0,5% (cinco décimos por cento) e máximo de 30% (trinta por cento)</w:t>
      </w:r>
      <w:r>
        <w:rPr>
          <w:rFonts w:eastAsiaTheme="minorHAnsi"/>
          <w:color w:val="000000"/>
          <w:lang w:val="pt-BR"/>
        </w:rPr>
        <w:t xml:space="preserve"> </w:t>
      </w:r>
      <w:r w:rsidRPr="005D2B94">
        <w:rPr>
          <w:rFonts w:eastAsiaTheme="minorHAnsi"/>
          <w:color w:val="000000"/>
          <w:lang w:val="pt-BR"/>
        </w:rPr>
        <w:t>do valor do objeto licitado ou contratado;</w:t>
      </w:r>
    </w:p>
    <w:p w14:paraId="0FDB7BA7" w14:textId="77777777" w:rsidR="00BA6BFC"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7223804B" w14:textId="2503BD79" w:rsidR="00BA6BFC" w:rsidRDefault="00BA6BFC" w:rsidP="008F2FE7">
      <w:pPr>
        <w:pStyle w:val="PargrafodaLista"/>
        <w:keepLines/>
        <w:widowControl/>
        <w:numPr>
          <w:ilvl w:val="0"/>
          <w:numId w:val="45"/>
        </w:numPr>
        <w:tabs>
          <w:tab w:val="left" w:pos="851"/>
        </w:tabs>
        <w:autoSpaceDE w:val="0"/>
        <w:autoSpaceDN w:val="0"/>
        <w:adjustRightInd w:val="0"/>
        <w:spacing w:line="276" w:lineRule="auto"/>
        <w:ind w:left="0" w:firstLine="0"/>
        <w:rPr>
          <w:rFonts w:eastAsiaTheme="minorHAnsi"/>
          <w:color w:val="000000"/>
          <w:lang w:val="pt-BR"/>
        </w:rPr>
      </w:pPr>
      <w:r>
        <w:rPr>
          <w:rFonts w:eastAsiaTheme="minorHAnsi"/>
          <w:color w:val="000000"/>
          <w:lang w:val="pt-BR"/>
        </w:rPr>
        <w:t xml:space="preserve">Moratória de 0,5 </w:t>
      </w:r>
      <w:r w:rsidRPr="00B15BAD">
        <w:rPr>
          <w:rFonts w:eastAsiaTheme="minorHAnsi"/>
          <w:color w:val="000000"/>
          <w:lang w:val="pt-BR"/>
        </w:rPr>
        <w:t>% (</w:t>
      </w:r>
      <w:r>
        <w:rPr>
          <w:rFonts w:eastAsiaTheme="minorHAnsi"/>
          <w:color w:val="000000"/>
          <w:lang w:val="pt-BR"/>
        </w:rPr>
        <w:t xml:space="preserve">cinco décimos </w:t>
      </w:r>
      <w:r w:rsidRPr="00B15BAD">
        <w:rPr>
          <w:rFonts w:eastAsiaTheme="minorHAnsi"/>
          <w:color w:val="000000"/>
          <w:lang w:val="pt-BR"/>
        </w:rPr>
        <w:t>por cento) por dia de atraso injustificado sobre o valor da parcela in</w:t>
      </w:r>
      <w:r>
        <w:rPr>
          <w:rFonts w:eastAsiaTheme="minorHAnsi"/>
          <w:color w:val="000000"/>
          <w:lang w:val="pt-BR"/>
        </w:rPr>
        <w:t>adimplida, até o limite de 30 (trinta)</w:t>
      </w:r>
      <w:r w:rsidRPr="00B15BAD">
        <w:rPr>
          <w:rFonts w:eastAsiaTheme="minorHAnsi"/>
          <w:color w:val="000000"/>
          <w:lang w:val="pt-BR"/>
        </w:rPr>
        <w:t xml:space="preserve"> dias;</w:t>
      </w:r>
    </w:p>
    <w:p w14:paraId="56FDBA27" w14:textId="77777777" w:rsidR="00BA6BFC" w:rsidRPr="00B15BAD" w:rsidRDefault="00BA6BFC" w:rsidP="008F2FE7">
      <w:pPr>
        <w:pStyle w:val="PargrafodaLista"/>
        <w:keepLines/>
        <w:widowControl/>
        <w:tabs>
          <w:tab w:val="left" w:pos="851"/>
        </w:tabs>
        <w:autoSpaceDE w:val="0"/>
        <w:autoSpaceDN w:val="0"/>
        <w:adjustRightInd w:val="0"/>
        <w:spacing w:line="276" w:lineRule="auto"/>
        <w:ind w:left="1215"/>
        <w:rPr>
          <w:rFonts w:eastAsiaTheme="minorHAnsi"/>
          <w:color w:val="000000"/>
          <w:lang w:val="pt-BR"/>
        </w:rPr>
      </w:pPr>
    </w:p>
    <w:p w14:paraId="5EDB3C37" w14:textId="77777777" w:rsidR="00BA6BFC"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Pr>
          <w:rFonts w:eastAsiaTheme="minorHAnsi"/>
          <w:color w:val="000000"/>
          <w:lang w:val="pt-BR"/>
        </w:rPr>
        <w:t>1.</w:t>
      </w:r>
      <w:r w:rsidRPr="00B15BAD">
        <w:rPr>
          <w:rFonts w:eastAsiaTheme="minorHAnsi"/>
          <w:color w:val="000000"/>
          <w:lang w:val="pt-BR"/>
        </w:rPr>
        <w:t>i.</w:t>
      </w:r>
      <w:r w:rsidRPr="00B15BAD">
        <w:rPr>
          <w:rFonts w:eastAsiaTheme="minorHAnsi"/>
          <w:color w:val="000000"/>
          <w:lang w:val="pt-BR"/>
        </w:rPr>
        <w:tab/>
        <w:t>O atraso</w:t>
      </w:r>
      <w:r>
        <w:rPr>
          <w:rFonts w:eastAsiaTheme="minorHAnsi"/>
          <w:color w:val="000000"/>
          <w:lang w:val="pt-BR"/>
        </w:rPr>
        <w:t xml:space="preserve"> igual ou</w:t>
      </w:r>
      <w:r w:rsidRPr="00B15BAD">
        <w:rPr>
          <w:rFonts w:eastAsiaTheme="minorHAnsi"/>
          <w:color w:val="000000"/>
          <w:lang w:val="pt-BR"/>
        </w:rPr>
        <w:t xml:space="preserve"> superior a </w:t>
      </w:r>
      <w:r w:rsidRPr="00285E90">
        <w:rPr>
          <w:rFonts w:eastAsiaTheme="minorHAnsi"/>
          <w:b/>
          <w:color w:val="000000"/>
          <w:lang w:val="pt-BR"/>
        </w:rPr>
        <w:t>3</w:t>
      </w:r>
      <w:r>
        <w:rPr>
          <w:rFonts w:eastAsiaTheme="minorHAnsi"/>
          <w:b/>
          <w:color w:val="000000"/>
          <w:lang w:val="pt-BR"/>
        </w:rPr>
        <w:t>1</w:t>
      </w:r>
      <w:r w:rsidRPr="00285E90">
        <w:rPr>
          <w:rFonts w:eastAsiaTheme="minorHAnsi"/>
          <w:b/>
          <w:color w:val="000000"/>
          <w:lang w:val="pt-BR"/>
        </w:rPr>
        <w:t xml:space="preserve"> (trinta</w:t>
      </w:r>
      <w:r>
        <w:rPr>
          <w:rFonts w:eastAsiaTheme="minorHAnsi"/>
          <w:b/>
          <w:color w:val="000000"/>
          <w:lang w:val="pt-BR"/>
        </w:rPr>
        <w:t xml:space="preserve"> e um</w:t>
      </w:r>
      <w:r w:rsidRPr="00285E90">
        <w:rPr>
          <w:rFonts w:eastAsiaTheme="minorHAnsi"/>
          <w:b/>
          <w:color w:val="000000"/>
          <w:lang w:val="pt-BR"/>
        </w:rPr>
        <w:t>) dias</w:t>
      </w:r>
      <w:r w:rsidRPr="00B15BAD">
        <w:rPr>
          <w:rFonts w:eastAsiaTheme="minorHAnsi"/>
          <w:color w:val="000000"/>
          <w:lang w:val="pt-BR"/>
        </w:rPr>
        <w:t xml:space="preserve"> </w:t>
      </w:r>
      <w:r>
        <w:rPr>
          <w:rFonts w:eastAsiaTheme="minorHAnsi"/>
          <w:color w:val="000000"/>
          <w:lang w:val="pt-BR"/>
        </w:rPr>
        <w:t xml:space="preserve">sem a devida justificativa da Contratada e acolhida pela Autarquia, </w:t>
      </w:r>
      <w:r w:rsidRPr="00B15BAD">
        <w:rPr>
          <w:rFonts w:eastAsiaTheme="minorHAnsi"/>
          <w:color w:val="000000"/>
          <w:lang w:val="pt-BR"/>
        </w:rPr>
        <w:t xml:space="preserve">autoriza a Administração a promover a extinção do contrato por descumprimento ou cumprimento irregular de suas cláusulas, conforme dispõe o inciso I do art. 137 da Lei n. 14.133, de 2021. </w:t>
      </w:r>
    </w:p>
    <w:p w14:paraId="4C3C8A8D" w14:textId="77777777" w:rsidR="00BA6BFC" w:rsidRPr="00B15BAD"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499C23F4" w14:textId="46176C30" w:rsidR="00BA6BFC" w:rsidRDefault="00920855"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r>
        <w:rPr>
          <w:rFonts w:eastAsiaTheme="minorHAnsi"/>
          <w:color w:val="000000"/>
          <w:lang w:val="pt-BR"/>
        </w:rPr>
        <w:t>2</w:t>
      </w:r>
      <w:r w:rsidR="00BA6BFC" w:rsidRPr="00B15BAD">
        <w:rPr>
          <w:rFonts w:eastAsiaTheme="minorHAnsi"/>
          <w:color w:val="000000"/>
          <w:lang w:val="pt-BR"/>
        </w:rPr>
        <w:t>.</w:t>
      </w:r>
      <w:r w:rsidR="00BA6BFC" w:rsidRPr="00B15BAD">
        <w:rPr>
          <w:rFonts w:eastAsiaTheme="minorHAnsi"/>
          <w:color w:val="000000"/>
          <w:lang w:val="pt-BR"/>
        </w:rPr>
        <w:tab/>
        <w:t>Compensatória, para as in</w:t>
      </w:r>
      <w:r w:rsidR="00BA6BFC">
        <w:rPr>
          <w:rFonts w:eastAsiaTheme="minorHAnsi"/>
          <w:color w:val="000000"/>
          <w:lang w:val="pt-BR"/>
        </w:rPr>
        <w:t>frações descritas nas alíneas “h</w:t>
      </w:r>
      <w:r w:rsidR="00BA6BFC" w:rsidRPr="00B15BAD">
        <w:rPr>
          <w:rFonts w:eastAsiaTheme="minorHAnsi"/>
          <w:color w:val="000000"/>
          <w:lang w:val="pt-BR"/>
        </w:rPr>
        <w:t>” a “</w:t>
      </w:r>
      <w:r w:rsidR="00BA6BFC">
        <w:rPr>
          <w:rFonts w:eastAsiaTheme="minorHAnsi"/>
          <w:color w:val="000000"/>
          <w:lang w:val="pt-BR"/>
        </w:rPr>
        <w:t>l</w:t>
      </w:r>
      <w:r w:rsidR="00BA6BFC" w:rsidRPr="00B15BAD">
        <w:rPr>
          <w:rFonts w:eastAsiaTheme="minorHAnsi"/>
          <w:color w:val="000000"/>
          <w:lang w:val="pt-BR"/>
        </w:rPr>
        <w:t xml:space="preserve">” do </w:t>
      </w:r>
      <w:r w:rsidR="00BA6BFC">
        <w:rPr>
          <w:rFonts w:eastAsiaTheme="minorHAnsi"/>
          <w:b/>
          <w:color w:val="000000"/>
          <w:lang w:val="pt-BR"/>
        </w:rPr>
        <w:t>subitem 11</w:t>
      </w:r>
      <w:r w:rsidR="00BA6BFC" w:rsidRPr="006E59DF">
        <w:rPr>
          <w:rFonts w:eastAsiaTheme="minorHAnsi"/>
          <w:b/>
          <w:color w:val="000000"/>
          <w:lang w:val="pt-BR"/>
        </w:rPr>
        <w:t>.1</w:t>
      </w:r>
      <w:r w:rsidR="00BA6BFC">
        <w:rPr>
          <w:rFonts w:eastAsiaTheme="minorHAnsi"/>
          <w:color w:val="000000"/>
          <w:lang w:val="pt-BR"/>
        </w:rPr>
        <w:t>, de 20</w:t>
      </w:r>
      <w:r w:rsidR="00BA6BFC" w:rsidRPr="00B15BAD">
        <w:rPr>
          <w:rFonts w:eastAsiaTheme="minorHAnsi"/>
          <w:color w:val="000000"/>
          <w:lang w:val="pt-BR"/>
        </w:rPr>
        <w:t>%</w:t>
      </w:r>
      <w:r w:rsidR="00BA6BFC">
        <w:rPr>
          <w:rFonts w:eastAsiaTheme="minorHAnsi"/>
          <w:color w:val="000000"/>
          <w:lang w:val="pt-BR"/>
        </w:rPr>
        <w:t xml:space="preserve"> </w:t>
      </w:r>
      <w:r w:rsidR="00BA6BFC" w:rsidRPr="00B15BAD">
        <w:rPr>
          <w:rFonts w:eastAsiaTheme="minorHAnsi"/>
          <w:color w:val="000000"/>
          <w:lang w:val="pt-BR"/>
        </w:rPr>
        <w:t>do valor do Contrato.</w:t>
      </w:r>
    </w:p>
    <w:p w14:paraId="061C3497" w14:textId="77777777" w:rsidR="00BA6BFC" w:rsidRPr="00B15BAD"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031A3C62" w14:textId="77777777" w:rsidR="00BA6BFC" w:rsidRDefault="00BA6BFC" w:rsidP="008F2FE7">
      <w:pPr>
        <w:pStyle w:val="PargrafodaLista"/>
        <w:keepLines/>
        <w:widowControl/>
        <w:numPr>
          <w:ilvl w:val="0"/>
          <w:numId w:val="46"/>
        </w:numPr>
        <w:tabs>
          <w:tab w:val="left" w:pos="851"/>
        </w:tabs>
        <w:autoSpaceDE w:val="0"/>
        <w:autoSpaceDN w:val="0"/>
        <w:adjustRightInd w:val="0"/>
        <w:spacing w:line="276" w:lineRule="auto"/>
        <w:ind w:left="0" w:firstLine="0"/>
        <w:rPr>
          <w:rFonts w:eastAsiaTheme="minorHAnsi"/>
          <w:color w:val="000000"/>
          <w:lang w:val="pt-BR"/>
        </w:rPr>
      </w:pPr>
      <w:r w:rsidRPr="00B15BAD">
        <w:rPr>
          <w:rFonts w:eastAsiaTheme="minorHAnsi"/>
          <w:color w:val="000000"/>
          <w:lang w:val="pt-BR"/>
        </w:rPr>
        <w:t xml:space="preserve">Compensatória, para a inexecução total do contrato prevista na alínea “c” </w:t>
      </w:r>
      <w:r w:rsidRPr="006E59DF">
        <w:rPr>
          <w:rFonts w:eastAsiaTheme="minorHAnsi"/>
          <w:b/>
          <w:color w:val="000000"/>
          <w:lang w:val="pt-BR"/>
        </w:rPr>
        <w:t>do subitem 1</w:t>
      </w:r>
      <w:r>
        <w:rPr>
          <w:rFonts w:eastAsiaTheme="minorHAnsi"/>
          <w:b/>
          <w:color w:val="000000"/>
          <w:lang w:val="pt-BR"/>
        </w:rPr>
        <w:t>1</w:t>
      </w:r>
      <w:r w:rsidRPr="006E59DF">
        <w:rPr>
          <w:rFonts w:eastAsiaTheme="minorHAnsi"/>
          <w:b/>
          <w:color w:val="000000"/>
          <w:lang w:val="pt-BR"/>
        </w:rPr>
        <w:t>.1</w:t>
      </w:r>
      <w:r>
        <w:rPr>
          <w:rFonts w:eastAsiaTheme="minorHAnsi"/>
          <w:color w:val="000000"/>
          <w:lang w:val="pt-BR"/>
        </w:rPr>
        <w:t>, de 10</w:t>
      </w:r>
      <w:r w:rsidRPr="00B15BAD">
        <w:rPr>
          <w:rFonts w:eastAsiaTheme="minorHAnsi"/>
          <w:color w:val="000000"/>
          <w:lang w:val="pt-BR"/>
        </w:rPr>
        <w:t>%</w:t>
      </w:r>
      <w:r>
        <w:rPr>
          <w:rFonts w:eastAsiaTheme="minorHAnsi"/>
          <w:color w:val="000000"/>
          <w:lang w:val="pt-BR"/>
        </w:rPr>
        <w:t xml:space="preserve"> (dez por cento) </w:t>
      </w:r>
      <w:r w:rsidRPr="00B15BAD">
        <w:rPr>
          <w:rFonts w:eastAsiaTheme="minorHAnsi"/>
          <w:color w:val="000000"/>
          <w:lang w:val="pt-BR"/>
        </w:rPr>
        <w:t xml:space="preserve">do valor do Contrato. </w:t>
      </w:r>
    </w:p>
    <w:p w14:paraId="208B1F92" w14:textId="77777777" w:rsidR="00BA6BFC" w:rsidRPr="00B15BAD"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1446DEB7" w14:textId="77777777" w:rsidR="00BA6BFC" w:rsidRDefault="00BA6BFC" w:rsidP="008F2FE7">
      <w:pPr>
        <w:pStyle w:val="PargrafodaLista"/>
        <w:keepLines/>
        <w:widowControl/>
        <w:numPr>
          <w:ilvl w:val="0"/>
          <w:numId w:val="46"/>
        </w:numPr>
        <w:tabs>
          <w:tab w:val="left" w:pos="851"/>
        </w:tabs>
        <w:autoSpaceDE w:val="0"/>
        <w:autoSpaceDN w:val="0"/>
        <w:adjustRightInd w:val="0"/>
        <w:spacing w:line="276" w:lineRule="auto"/>
        <w:ind w:left="0" w:firstLine="0"/>
        <w:rPr>
          <w:rFonts w:eastAsiaTheme="minorHAnsi"/>
          <w:color w:val="000000"/>
          <w:lang w:val="pt-BR"/>
        </w:rPr>
      </w:pPr>
      <w:r w:rsidRPr="00B15BAD">
        <w:rPr>
          <w:rFonts w:eastAsiaTheme="minorHAnsi"/>
          <w:color w:val="000000"/>
          <w:lang w:val="pt-BR"/>
        </w:rPr>
        <w:t>Para infração descrita na alínea “b”</w:t>
      </w:r>
      <w:r>
        <w:rPr>
          <w:rFonts w:eastAsiaTheme="minorHAnsi"/>
          <w:color w:val="000000"/>
          <w:lang w:val="pt-BR"/>
        </w:rPr>
        <w:t xml:space="preserve"> e “j”</w:t>
      </w:r>
      <w:r w:rsidRPr="00B15BAD">
        <w:rPr>
          <w:rFonts w:eastAsiaTheme="minorHAnsi"/>
          <w:color w:val="000000"/>
          <w:lang w:val="pt-BR"/>
        </w:rPr>
        <w:t xml:space="preserve"> do </w:t>
      </w:r>
      <w:r w:rsidRPr="006E59DF">
        <w:rPr>
          <w:rFonts w:eastAsiaTheme="minorHAnsi"/>
          <w:b/>
          <w:color w:val="000000"/>
          <w:lang w:val="pt-BR"/>
        </w:rPr>
        <w:t>subitem 1</w:t>
      </w:r>
      <w:r>
        <w:rPr>
          <w:rFonts w:eastAsiaTheme="minorHAnsi"/>
          <w:b/>
          <w:color w:val="000000"/>
          <w:lang w:val="pt-BR"/>
        </w:rPr>
        <w:t>1</w:t>
      </w:r>
      <w:r w:rsidRPr="006E59DF">
        <w:rPr>
          <w:rFonts w:eastAsiaTheme="minorHAnsi"/>
          <w:b/>
          <w:color w:val="000000"/>
          <w:lang w:val="pt-BR"/>
        </w:rPr>
        <w:t>.1</w:t>
      </w:r>
      <w:r>
        <w:rPr>
          <w:rFonts w:eastAsiaTheme="minorHAnsi"/>
          <w:color w:val="000000"/>
          <w:lang w:val="pt-BR"/>
        </w:rPr>
        <w:t>, a multa será de 20</w:t>
      </w:r>
      <w:r w:rsidRPr="00B15BAD">
        <w:rPr>
          <w:rFonts w:eastAsiaTheme="minorHAnsi"/>
          <w:color w:val="000000"/>
          <w:lang w:val="pt-BR"/>
        </w:rPr>
        <w:t>%</w:t>
      </w:r>
      <w:r>
        <w:rPr>
          <w:rFonts w:eastAsiaTheme="minorHAnsi"/>
          <w:color w:val="000000"/>
          <w:lang w:val="pt-BR"/>
        </w:rPr>
        <w:t xml:space="preserve"> (vinte por cento) a </w:t>
      </w:r>
      <w:r w:rsidRPr="00B15BAD">
        <w:rPr>
          <w:rFonts w:eastAsiaTheme="minorHAnsi"/>
          <w:color w:val="000000"/>
          <w:lang w:val="pt-BR"/>
        </w:rPr>
        <w:t>do valor do Contrato.</w:t>
      </w:r>
    </w:p>
    <w:p w14:paraId="7DDABF36" w14:textId="77777777" w:rsidR="00BA6BFC" w:rsidRPr="007B2B07" w:rsidRDefault="00BA6BFC" w:rsidP="008F2FE7">
      <w:pPr>
        <w:pStyle w:val="PargrafodaLista"/>
        <w:keepLines/>
        <w:ind w:left="0"/>
        <w:rPr>
          <w:rFonts w:eastAsiaTheme="minorHAnsi"/>
          <w:color w:val="000000"/>
          <w:lang w:val="pt-BR"/>
        </w:rPr>
      </w:pPr>
    </w:p>
    <w:p w14:paraId="4BE66551" w14:textId="77777777" w:rsidR="00BA6BFC" w:rsidRPr="001A2C6B" w:rsidRDefault="00BA6BFC" w:rsidP="008F2FE7">
      <w:pPr>
        <w:pStyle w:val="PargrafodaLista"/>
        <w:keepLines/>
        <w:widowControl/>
        <w:numPr>
          <w:ilvl w:val="0"/>
          <w:numId w:val="46"/>
        </w:numPr>
        <w:tabs>
          <w:tab w:val="left" w:pos="851"/>
        </w:tabs>
        <w:autoSpaceDE w:val="0"/>
        <w:autoSpaceDN w:val="0"/>
        <w:adjustRightInd w:val="0"/>
        <w:spacing w:line="276" w:lineRule="auto"/>
        <w:ind w:left="0" w:firstLine="0"/>
        <w:rPr>
          <w:rFonts w:eastAsiaTheme="minorHAnsi"/>
          <w:color w:val="000000"/>
          <w:lang w:val="pt-BR"/>
        </w:rPr>
      </w:pPr>
      <w:r w:rsidRPr="00B15BAD">
        <w:rPr>
          <w:rFonts w:eastAsiaTheme="minorHAnsi"/>
          <w:color w:val="000000"/>
          <w:lang w:val="pt-BR"/>
        </w:rPr>
        <w:t xml:space="preserve">Para a infração descrita na alínea “a” do </w:t>
      </w:r>
      <w:r w:rsidRPr="006E59DF">
        <w:rPr>
          <w:rFonts w:eastAsiaTheme="minorHAnsi"/>
          <w:b/>
          <w:color w:val="000000"/>
          <w:lang w:val="pt-BR"/>
        </w:rPr>
        <w:t>subitem 1</w:t>
      </w:r>
      <w:r>
        <w:rPr>
          <w:rFonts w:eastAsiaTheme="minorHAnsi"/>
          <w:b/>
          <w:color w:val="000000"/>
          <w:lang w:val="pt-BR"/>
        </w:rPr>
        <w:t>1</w:t>
      </w:r>
      <w:r w:rsidRPr="006E59DF">
        <w:rPr>
          <w:rFonts w:eastAsiaTheme="minorHAnsi"/>
          <w:b/>
          <w:color w:val="000000"/>
          <w:lang w:val="pt-BR"/>
        </w:rPr>
        <w:t>.1</w:t>
      </w:r>
      <w:r w:rsidRPr="00B15BAD">
        <w:rPr>
          <w:rFonts w:eastAsiaTheme="minorHAnsi"/>
          <w:color w:val="000000"/>
          <w:lang w:val="pt-BR"/>
        </w:rPr>
        <w:t xml:space="preserve">, a multa será de </w:t>
      </w:r>
      <w:r>
        <w:rPr>
          <w:rFonts w:eastAsiaTheme="minorHAnsi"/>
          <w:color w:val="000000"/>
          <w:lang w:val="pt-BR"/>
        </w:rPr>
        <w:t>5</w:t>
      </w:r>
      <w:proofErr w:type="gramStart"/>
      <w:r w:rsidRPr="00B15BAD">
        <w:rPr>
          <w:rFonts w:eastAsiaTheme="minorHAnsi"/>
          <w:color w:val="000000"/>
          <w:lang w:val="pt-BR"/>
        </w:rPr>
        <w:t>%</w:t>
      </w:r>
      <w:r>
        <w:rPr>
          <w:rFonts w:eastAsiaTheme="minorHAnsi"/>
          <w:color w:val="000000"/>
          <w:lang w:val="pt-BR"/>
        </w:rPr>
        <w:t>(</w:t>
      </w:r>
      <w:proofErr w:type="gramEnd"/>
      <w:r>
        <w:rPr>
          <w:rFonts w:eastAsiaTheme="minorHAnsi"/>
          <w:color w:val="000000"/>
          <w:lang w:val="pt-BR"/>
        </w:rPr>
        <w:t>cinco por cento)</w:t>
      </w:r>
      <w:r w:rsidRPr="00B15BAD">
        <w:rPr>
          <w:rFonts w:eastAsiaTheme="minorHAnsi"/>
          <w:color w:val="000000"/>
          <w:lang w:val="pt-BR"/>
        </w:rPr>
        <w:t xml:space="preserve"> do valor do Contrato.</w:t>
      </w:r>
      <w:r w:rsidRPr="001A2C6B">
        <w:rPr>
          <w:rFonts w:eastAsiaTheme="minorHAnsi"/>
          <w:color w:val="000000"/>
          <w:lang w:val="pt-BR"/>
        </w:rPr>
        <w:t>, ressalvadas as seguintes infrações:</w:t>
      </w:r>
    </w:p>
    <w:p w14:paraId="60C9A113" w14:textId="77777777" w:rsidR="00BA6BFC" w:rsidRPr="00B15BAD"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32354F23"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As sanções previstas nas alíneas “a”, “c” e “d” do </w:t>
      </w:r>
      <w:r w:rsidRPr="006E59DF">
        <w:rPr>
          <w:rFonts w:eastAsiaTheme="minorHAnsi"/>
          <w:b/>
          <w:color w:val="000000"/>
          <w:lang w:val="pt-BR"/>
        </w:rPr>
        <w:t xml:space="preserve">item </w:t>
      </w:r>
      <w:r>
        <w:rPr>
          <w:rFonts w:eastAsiaTheme="minorHAnsi"/>
          <w:b/>
          <w:lang w:val="pt-BR"/>
        </w:rPr>
        <w:t>11</w:t>
      </w:r>
      <w:r w:rsidRPr="005D2B94">
        <w:rPr>
          <w:rFonts w:eastAsiaTheme="minorHAnsi"/>
          <w:b/>
          <w:lang w:val="pt-BR"/>
        </w:rPr>
        <w:t>.2</w:t>
      </w:r>
      <w:r w:rsidRPr="005441B6">
        <w:rPr>
          <w:rFonts w:eastAsiaTheme="minorHAnsi"/>
          <w:color w:val="000000"/>
          <w:lang w:val="pt-BR"/>
        </w:rPr>
        <w:t>. do presente Edital poderão</w:t>
      </w:r>
      <w:r>
        <w:rPr>
          <w:rFonts w:eastAsiaTheme="minorHAnsi"/>
          <w:color w:val="000000"/>
          <w:lang w:val="pt-BR"/>
        </w:rPr>
        <w:t xml:space="preserve"> </w:t>
      </w:r>
      <w:r w:rsidRPr="005D2B94">
        <w:rPr>
          <w:rFonts w:eastAsiaTheme="minorHAnsi"/>
          <w:color w:val="000000"/>
          <w:lang w:val="pt-BR"/>
        </w:rPr>
        <w:t>ser aplicadas cumulativamente com a prevista na alínea “b” do mesmo item.</w:t>
      </w:r>
    </w:p>
    <w:p w14:paraId="4229C782" w14:textId="77777777" w:rsidR="00BA6BFC" w:rsidRPr="005D2B94"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57D79F3E"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 aplicação de multa de mora não impedirá que a Administração a converta em</w:t>
      </w:r>
      <w:r>
        <w:rPr>
          <w:rFonts w:eastAsiaTheme="minorHAnsi"/>
          <w:color w:val="000000"/>
          <w:lang w:val="pt-BR"/>
        </w:rPr>
        <w:t xml:space="preserve"> </w:t>
      </w:r>
      <w:r w:rsidRPr="005D2B94">
        <w:rPr>
          <w:rFonts w:eastAsiaTheme="minorHAnsi"/>
          <w:color w:val="000000"/>
          <w:lang w:val="pt-BR"/>
        </w:rPr>
        <w:t>compensatória e promova a extinção unilateral do contrato com a aplicação cumulada de</w:t>
      </w:r>
      <w:r>
        <w:rPr>
          <w:rFonts w:eastAsiaTheme="minorHAnsi"/>
          <w:color w:val="000000"/>
          <w:lang w:val="pt-BR"/>
        </w:rPr>
        <w:t xml:space="preserve"> </w:t>
      </w:r>
      <w:r w:rsidRPr="005D2B94">
        <w:rPr>
          <w:rFonts w:eastAsiaTheme="minorHAnsi"/>
          <w:color w:val="000000"/>
          <w:lang w:val="pt-BR"/>
        </w:rPr>
        <w:t>outras sanções</w:t>
      </w:r>
      <w:r>
        <w:rPr>
          <w:rFonts w:eastAsiaTheme="minorHAnsi"/>
          <w:color w:val="000000"/>
          <w:lang w:val="pt-BR"/>
        </w:rPr>
        <w:t>.</w:t>
      </w:r>
    </w:p>
    <w:p w14:paraId="0604DF46" w14:textId="77777777" w:rsidR="00BA6BFC" w:rsidRPr="005D2B94" w:rsidRDefault="00BA6BFC" w:rsidP="008F2FE7">
      <w:pPr>
        <w:pStyle w:val="PargrafodaLista"/>
        <w:keepLines/>
        <w:spacing w:line="276" w:lineRule="auto"/>
        <w:rPr>
          <w:rFonts w:eastAsiaTheme="minorHAnsi"/>
          <w:color w:val="000000"/>
          <w:lang w:val="pt-BR"/>
        </w:rPr>
      </w:pPr>
    </w:p>
    <w:p w14:paraId="03F63A6E"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Se a multa aplicada e as indenizações cabíveis forem superiores ao valor de pagamento</w:t>
      </w:r>
      <w:r>
        <w:rPr>
          <w:rFonts w:eastAsiaTheme="minorHAnsi"/>
          <w:color w:val="000000"/>
          <w:lang w:val="pt-BR"/>
        </w:rPr>
        <w:t xml:space="preserve"> </w:t>
      </w:r>
      <w:r w:rsidRPr="005D2B94">
        <w:rPr>
          <w:rFonts w:eastAsiaTheme="minorHAnsi"/>
          <w:color w:val="000000"/>
          <w:lang w:val="pt-BR"/>
        </w:rPr>
        <w:t>eventualmente devido pela Administração ao contratado, além da perda desse valor, a</w:t>
      </w:r>
      <w:r>
        <w:rPr>
          <w:rFonts w:eastAsiaTheme="minorHAnsi"/>
          <w:color w:val="000000"/>
          <w:lang w:val="pt-BR"/>
        </w:rPr>
        <w:t xml:space="preserve"> </w:t>
      </w:r>
      <w:r w:rsidRPr="005D2B94">
        <w:rPr>
          <w:rFonts w:eastAsiaTheme="minorHAnsi"/>
          <w:color w:val="000000"/>
          <w:lang w:val="pt-BR"/>
        </w:rPr>
        <w:t>diferença será descontada da garantia prestada ou será cobrada judicialmente.</w:t>
      </w:r>
    </w:p>
    <w:p w14:paraId="182C31B4" w14:textId="77777777" w:rsidR="00BA6BFC" w:rsidRPr="005D2B94" w:rsidRDefault="00BA6BFC" w:rsidP="008F2FE7">
      <w:pPr>
        <w:pStyle w:val="PargrafodaLista"/>
        <w:keepLines/>
        <w:spacing w:line="276" w:lineRule="auto"/>
        <w:rPr>
          <w:rFonts w:eastAsiaTheme="minorHAnsi"/>
          <w:color w:val="000000"/>
          <w:lang w:val="pt-BR"/>
        </w:rPr>
      </w:pPr>
    </w:p>
    <w:p w14:paraId="727B9284"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 A aplicação das sanções previstas no item </w:t>
      </w:r>
      <w:r w:rsidRPr="005D2B94">
        <w:rPr>
          <w:rFonts w:eastAsiaTheme="minorHAnsi"/>
          <w:b/>
          <w:color w:val="000000"/>
          <w:lang w:val="pt-BR"/>
        </w:rPr>
        <w:t>1</w:t>
      </w:r>
      <w:r>
        <w:rPr>
          <w:rFonts w:eastAsiaTheme="minorHAnsi"/>
          <w:b/>
          <w:color w:val="000000"/>
          <w:lang w:val="pt-BR"/>
        </w:rPr>
        <w:t>1</w:t>
      </w:r>
      <w:r w:rsidRPr="005D2B94">
        <w:rPr>
          <w:rFonts w:eastAsiaTheme="minorHAnsi"/>
          <w:b/>
          <w:color w:val="000000"/>
          <w:lang w:val="pt-BR"/>
        </w:rPr>
        <w:t>.2</w:t>
      </w:r>
      <w:r w:rsidRPr="005441B6">
        <w:rPr>
          <w:rFonts w:eastAsiaTheme="minorHAnsi"/>
          <w:color w:val="000000"/>
          <w:lang w:val="pt-BR"/>
        </w:rPr>
        <w:t>. deste Edital não exclui, em hipótese</w:t>
      </w:r>
      <w:r>
        <w:rPr>
          <w:rFonts w:eastAsiaTheme="minorHAnsi"/>
          <w:color w:val="000000"/>
          <w:lang w:val="pt-BR"/>
        </w:rPr>
        <w:t xml:space="preserve"> </w:t>
      </w:r>
      <w:r w:rsidRPr="005D2B94">
        <w:rPr>
          <w:rFonts w:eastAsiaTheme="minorHAnsi"/>
          <w:color w:val="000000"/>
          <w:lang w:val="pt-BR"/>
        </w:rPr>
        <w:t>alguma, a obrigação de reparação integral do dano causado à Administração Pública.</w:t>
      </w:r>
    </w:p>
    <w:p w14:paraId="09B0C0C7" w14:textId="77777777" w:rsidR="00BA6BFC" w:rsidRPr="005D2B94" w:rsidRDefault="00BA6BFC" w:rsidP="008F2FE7">
      <w:pPr>
        <w:pStyle w:val="PargrafodaLista"/>
        <w:keepLines/>
        <w:spacing w:line="276" w:lineRule="auto"/>
        <w:rPr>
          <w:rFonts w:eastAsiaTheme="minorHAnsi"/>
          <w:color w:val="000000"/>
          <w:lang w:val="pt-BR"/>
        </w:rPr>
      </w:pPr>
    </w:p>
    <w:p w14:paraId="5CE03848"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 Na aplicação da sanção prevista no item </w:t>
      </w:r>
      <w:r w:rsidRPr="005D2B94">
        <w:rPr>
          <w:rFonts w:eastAsiaTheme="minorHAnsi"/>
          <w:b/>
          <w:color w:val="000000"/>
          <w:lang w:val="pt-BR"/>
        </w:rPr>
        <w:t>1</w:t>
      </w:r>
      <w:r>
        <w:rPr>
          <w:rFonts w:eastAsiaTheme="minorHAnsi"/>
          <w:b/>
          <w:color w:val="000000"/>
          <w:lang w:val="pt-BR"/>
        </w:rPr>
        <w:t>1</w:t>
      </w:r>
      <w:r w:rsidRPr="005D2B94">
        <w:rPr>
          <w:rFonts w:eastAsiaTheme="minorHAnsi"/>
          <w:b/>
          <w:color w:val="000000"/>
          <w:lang w:val="pt-BR"/>
        </w:rPr>
        <w:t>.2,</w:t>
      </w:r>
      <w:r w:rsidRPr="005441B6">
        <w:rPr>
          <w:rFonts w:eastAsiaTheme="minorHAnsi"/>
          <w:color w:val="000000"/>
          <w:lang w:val="pt-BR"/>
        </w:rPr>
        <w:t xml:space="preserve"> alínea “b”, do presente edital, será</w:t>
      </w:r>
      <w:r>
        <w:rPr>
          <w:rFonts w:eastAsiaTheme="minorHAnsi"/>
          <w:color w:val="000000"/>
          <w:lang w:val="pt-BR"/>
        </w:rPr>
        <w:t xml:space="preserve"> </w:t>
      </w:r>
      <w:r w:rsidRPr="005D2B94">
        <w:rPr>
          <w:rFonts w:eastAsiaTheme="minorHAnsi"/>
          <w:color w:val="000000"/>
          <w:lang w:val="pt-BR"/>
        </w:rPr>
        <w:t xml:space="preserve">facultada a defesa do interessado no prazo de </w:t>
      </w:r>
      <w:r w:rsidRPr="005D2B94">
        <w:rPr>
          <w:rFonts w:eastAsiaTheme="minorHAnsi"/>
          <w:b/>
          <w:color w:val="000000"/>
          <w:lang w:val="pt-BR"/>
        </w:rPr>
        <w:t>15 (quinze) dias úteis</w:t>
      </w:r>
      <w:r w:rsidRPr="005D2B94">
        <w:rPr>
          <w:rFonts w:eastAsiaTheme="minorHAnsi"/>
          <w:color w:val="000000"/>
          <w:lang w:val="pt-BR"/>
        </w:rPr>
        <w:t>, contado da data de sua</w:t>
      </w:r>
      <w:r>
        <w:rPr>
          <w:rFonts w:eastAsiaTheme="minorHAnsi"/>
          <w:color w:val="000000"/>
          <w:lang w:val="pt-BR"/>
        </w:rPr>
        <w:t xml:space="preserve"> </w:t>
      </w:r>
      <w:r w:rsidRPr="005D2B94">
        <w:rPr>
          <w:rFonts w:eastAsiaTheme="minorHAnsi"/>
          <w:color w:val="000000"/>
          <w:lang w:val="pt-BR"/>
        </w:rPr>
        <w:t>intimação.</w:t>
      </w:r>
    </w:p>
    <w:p w14:paraId="20DBFF85" w14:textId="77777777" w:rsidR="00BA6BFC" w:rsidRPr="00DB75FF" w:rsidRDefault="00BA6BFC" w:rsidP="008F2FE7">
      <w:pPr>
        <w:pStyle w:val="PargrafodaLista"/>
        <w:keepLines/>
        <w:spacing w:line="276" w:lineRule="auto"/>
        <w:rPr>
          <w:rFonts w:eastAsiaTheme="minorHAnsi"/>
          <w:color w:val="000000"/>
          <w:lang w:val="pt-BR"/>
        </w:rPr>
      </w:pPr>
    </w:p>
    <w:p w14:paraId="32E6513B"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 xml:space="preserve">Para aplicação das sanções previstas nas alíneas “c” e “d” do item </w:t>
      </w:r>
      <w:r>
        <w:rPr>
          <w:rFonts w:eastAsiaTheme="minorHAnsi"/>
          <w:b/>
          <w:color w:val="000000"/>
          <w:lang w:val="pt-BR"/>
        </w:rPr>
        <w:t>11</w:t>
      </w:r>
      <w:r w:rsidRPr="005D2B94">
        <w:rPr>
          <w:rFonts w:eastAsiaTheme="minorHAnsi"/>
          <w:b/>
          <w:color w:val="000000"/>
          <w:lang w:val="pt-BR"/>
        </w:rPr>
        <w:t>.2</w:t>
      </w:r>
      <w:r w:rsidRPr="005441B6">
        <w:rPr>
          <w:rFonts w:eastAsiaTheme="minorHAnsi"/>
          <w:color w:val="000000"/>
          <w:lang w:val="pt-BR"/>
        </w:rPr>
        <w:t xml:space="preserve"> do presente</w:t>
      </w:r>
      <w:r>
        <w:rPr>
          <w:rFonts w:eastAsiaTheme="minorHAnsi"/>
          <w:color w:val="000000"/>
          <w:lang w:val="pt-BR"/>
        </w:rPr>
        <w:t xml:space="preserve"> </w:t>
      </w:r>
      <w:r w:rsidRPr="005D2B94">
        <w:rPr>
          <w:rFonts w:eastAsiaTheme="minorHAnsi"/>
          <w:color w:val="000000"/>
          <w:lang w:val="pt-BR"/>
        </w:rPr>
        <w:t xml:space="preserve">Edital o licitante ou o contratado será intimado para, no prazo de </w:t>
      </w:r>
      <w:r w:rsidRPr="005D2B94">
        <w:rPr>
          <w:rFonts w:eastAsiaTheme="minorHAnsi"/>
          <w:b/>
          <w:color w:val="000000"/>
          <w:lang w:val="pt-BR"/>
        </w:rPr>
        <w:t>15 (quinze) dias úteis</w:t>
      </w:r>
      <w:r w:rsidRPr="005D2B94">
        <w:rPr>
          <w:rFonts w:eastAsiaTheme="minorHAnsi"/>
          <w:color w:val="000000"/>
          <w:lang w:val="pt-BR"/>
        </w:rPr>
        <w:t>,</w:t>
      </w:r>
      <w:r>
        <w:rPr>
          <w:rFonts w:eastAsiaTheme="minorHAnsi"/>
          <w:color w:val="000000"/>
          <w:lang w:val="pt-BR"/>
        </w:rPr>
        <w:t xml:space="preserve"> </w:t>
      </w:r>
      <w:r w:rsidRPr="005D2B94">
        <w:rPr>
          <w:rFonts w:eastAsiaTheme="minorHAnsi"/>
          <w:color w:val="000000"/>
          <w:lang w:val="pt-BR"/>
        </w:rPr>
        <w:t>contado da data de intimação, apresentar defesa escrita e especificar as provas que pretenda</w:t>
      </w:r>
      <w:r>
        <w:rPr>
          <w:rFonts w:eastAsiaTheme="minorHAnsi"/>
          <w:color w:val="000000"/>
          <w:lang w:val="pt-BR"/>
        </w:rPr>
        <w:t xml:space="preserve"> </w:t>
      </w:r>
      <w:r w:rsidRPr="005D2B94">
        <w:rPr>
          <w:rFonts w:eastAsiaTheme="minorHAnsi"/>
          <w:color w:val="000000"/>
          <w:lang w:val="pt-BR"/>
        </w:rPr>
        <w:t>produzir.</w:t>
      </w:r>
    </w:p>
    <w:p w14:paraId="48C71BF3" w14:textId="77777777" w:rsidR="00BA6BFC" w:rsidRPr="005D2B94"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1988191D"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Na hipótese de deferimento de pedido de produção de novas provas ou de juntada de</w:t>
      </w:r>
      <w:r>
        <w:rPr>
          <w:rFonts w:eastAsiaTheme="minorHAnsi"/>
          <w:color w:val="000000"/>
          <w:lang w:val="pt-BR"/>
        </w:rPr>
        <w:t xml:space="preserve"> </w:t>
      </w:r>
      <w:r w:rsidRPr="005D2B94">
        <w:rPr>
          <w:rFonts w:eastAsiaTheme="minorHAnsi"/>
          <w:color w:val="000000"/>
          <w:lang w:val="pt-BR"/>
        </w:rPr>
        <w:t>provas julgadas indispensáveis pela comissão, o licitante ou o contratado poderá apresentar</w:t>
      </w:r>
      <w:r>
        <w:rPr>
          <w:rFonts w:eastAsiaTheme="minorHAnsi"/>
          <w:color w:val="000000"/>
          <w:lang w:val="pt-BR"/>
        </w:rPr>
        <w:t xml:space="preserve"> </w:t>
      </w:r>
      <w:r w:rsidRPr="005D2B94">
        <w:rPr>
          <w:rFonts w:eastAsiaTheme="minorHAnsi"/>
          <w:color w:val="000000"/>
          <w:lang w:val="pt-BR"/>
        </w:rPr>
        <w:t xml:space="preserve">alegações finais no prazo de </w:t>
      </w:r>
      <w:r w:rsidRPr="002D5D68">
        <w:rPr>
          <w:rFonts w:eastAsiaTheme="minorHAnsi"/>
          <w:b/>
          <w:color w:val="000000"/>
          <w:lang w:val="pt-BR"/>
        </w:rPr>
        <w:t>15 (quinze) dias úteis</w:t>
      </w:r>
      <w:r w:rsidRPr="005D2B94">
        <w:rPr>
          <w:rFonts w:eastAsiaTheme="minorHAnsi"/>
          <w:color w:val="000000"/>
          <w:lang w:val="pt-BR"/>
        </w:rPr>
        <w:t>, contado da data da intimação.</w:t>
      </w:r>
    </w:p>
    <w:p w14:paraId="15382D3A" w14:textId="77777777" w:rsidR="00BA6BFC" w:rsidRPr="005D2B94" w:rsidRDefault="00BA6BFC" w:rsidP="008F2FE7">
      <w:pPr>
        <w:pStyle w:val="PargrafodaLista"/>
        <w:keepLines/>
        <w:spacing w:line="276" w:lineRule="auto"/>
        <w:rPr>
          <w:rFonts w:eastAsiaTheme="minorHAnsi"/>
          <w:color w:val="000000"/>
          <w:lang w:val="pt-BR"/>
        </w:rPr>
      </w:pPr>
    </w:p>
    <w:p w14:paraId="272BCCAF"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Serão indeferidas pela comissão, mediante decisão fundamentada, provas ilícitas,</w:t>
      </w:r>
      <w:r>
        <w:rPr>
          <w:rFonts w:eastAsiaTheme="minorHAnsi"/>
          <w:color w:val="000000"/>
          <w:lang w:val="pt-BR"/>
        </w:rPr>
        <w:t xml:space="preserve"> </w:t>
      </w:r>
      <w:r w:rsidRPr="002D5D68">
        <w:rPr>
          <w:rFonts w:eastAsiaTheme="minorHAnsi"/>
          <w:color w:val="000000"/>
          <w:lang w:val="pt-BR"/>
        </w:rPr>
        <w:t>impertinentes, desnecessárias, protelatórias ou intempestivas.</w:t>
      </w:r>
    </w:p>
    <w:p w14:paraId="56581B68" w14:textId="77777777" w:rsidR="00BA6BFC" w:rsidRPr="002D5D68" w:rsidRDefault="00BA6BFC" w:rsidP="008F2FE7">
      <w:pPr>
        <w:pStyle w:val="PargrafodaLista"/>
        <w:keepLines/>
        <w:spacing w:line="276" w:lineRule="auto"/>
        <w:rPr>
          <w:rFonts w:eastAsiaTheme="minorHAnsi"/>
          <w:color w:val="000000"/>
          <w:lang w:val="pt-BR"/>
        </w:rPr>
      </w:pPr>
    </w:p>
    <w:p w14:paraId="0D2049B7" w14:textId="77777777" w:rsidR="00BA6BFC" w:rsidRPr="002D5D68"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 personalidade jurídica poderá ser desconsiderada sempre que utilizada com abuso do</w:t>
      </w:r>
      <w:r>
        <w:rPr>
          <w:rFonts w:eastAsiaTheme="minorHAnsi"/>
          <w:color w:val="000000"/>
          <w:lang w:val="pt-BR"/>
        </w:rPr>
        <w:t xml:space="preserve"> </w:t>
      </w:r>
      <w:r w:rsidRPr="002D5D68">
        <w:rPr>
          <w:rFonts w:eastAsiaTheme="minorHAnsi"/>
          <w:color w:val="000000"/>
          <w:lang w:val="pt-BR"/>
        </w:rPr>
        <w:t>direito para facilitar, encobrir ou dissimular a prática dos atos ilícitos previstos nesta Lei ou</w:t>
      </w:r>
      <w:r>
        <w:rPr>
          <w:rFonts w:eastAsiaTheme="minorHAnsi"/>
          <w:color w:val="000000"/>
          <w:lang w:val="pt-BR"/>
        </w:rPr>
        <w:t xml:space="preserve"> </w:t>
      </w:r>
      <w:r w:rsidRPr="002D5D68">
        <w:rPr>
          <w:rFonts w:eastAsiaTheme="minorHAnsi"/>
          <w:color w:val="000000"/>
          <w:lang w:val="pt-BR"/>
        </w:rPr>
        <w:t>para provocar confusão patrimonial, e, nesse caso, todos os efeitos das sanções aplicadas à</w:t>
      </w:r>
      <w:r>
        <w:rPr>
          <w:rFonts w:eastAsiaTheme="minorHAnsi"/>
          <w:color w:val="000000"/>
          <w:lang w:val="pt-BR"/>
        </w:rPr>
        <w:t xml:space="preserve"> </w:t>
      </w:r>
      <w:r w:rsidRPr="002D5D68">
        <w:rPr>
          <w:rFonts w:eastAsiaTheme="minorHAnsi"/>
          <w:color w:val="000000"/>
          <w:lang w:val="pt-BR"/>
        </w:rPr>
        <w:t>pessoa jurídica serão estendidos aos seus administradores e sócios com poderes de</w:t>
      </w:r>
      <w:r>
        <w:rPr>
          <w:rFonts w:eastAsiaTheme="minorHAnsi"/>
          <w:color w:val="000000"/>
          <w:lang w:val="pt-BR"/>
        </w:rPr>
        <w:t xml:space="preserve"> </w:t>
      </w:r>
      <w:r w:rsidRPr="002D5D68">
        <w:rPr>
          <w:rFonts w:eastAsiaTheme="minorHAnsi"/>
          <w:color w:val="000000"/>
          <w:lang w:val="pt-BR"/>
        </w:rPr>
        <w:t>administração, a pessoa jurídica sucessora ou a empresa do mesmo ramo com relação de</w:t>
      </w:r>
      <w:r>
        <w:rPr>
          <w:rFonts w:eastAsiaTheme="minorHAnsi"/>
          <w:color w:val="000000"/>
          <w:lang w:val="pt-BR"/>
        </w:rPr>
        <w:t xml:space="preserve"> </w:t>
      </w:r>
      <w:r w:rsidRPr="002D5D68">
        <w:rPr>
          <w:rFonts w:eastAsiaTheme="minorHAnsi"/>
          <w:color w:val="000000"/>
          <w:lang w:val="pt-BR"/>
        </w:rPr>
        <w:t>coligação ou controle, de fato ou de direito, com o sancionado, observados, em todos os</w:t>
      </w:r>
      <w:r>
        <w:rPr>
          <w:rFonts w:eastAsiaTheme="minorHAnsi"/>
          <w:color w:val="000000"/>
          <w:lang w:val="pt-BR"/>
        </w:rPr>
        <w:t xml:space="preserve"> </w:t>
      </w:r>
      <w:r w:rsidRPr="002D5D68">
        <w:rPr>
          <w:rFonts w:eastAsiaTheme="minorHAnsi"/>
          <w:color w:val="000000"/>
          <w:lang w:val="pt-BR"/>
        </w:rPr>
        <w:t>casos, o contraditório, a ampla defesa e a obrigatoriedade de análise jurídica prévia.</w:t>
      </w:r>
    </w:p>
    <w:p w14:paraId="2AB8984C" w14:textId="77777777" w:rsidR="00BA6BFC" w:rsidRDefault="00BA6BFC"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06B75289"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É admitida a reabilitação do licitante ou contratado perante a própria autoridade que</w:t>
      </w:r>
      <w:r>
        <w:rPr>
          <w:rFonts w:eastAsiaTheme="minorHAnsi"/>
          <w:color w:val="000000"/>
          <w:lang w:val="pt-BR"/>
        </w:rPr>
        <w:t xml:space="preserve"> </w:t>
      </w:r>
      <w:r w:rsidRPr="002D5D68">
        <w:rPr>
          <w:rFonts w:eastAsiaTheme="minorHAnsi"/>
          <w:color w:val="000000"/>
          <w:lang w:val="pt-BR"/>
        </w:rPr>
        <w:t>aplicou a penalidade, exigidos, cumulativamente:</w:t>
      </w:r>
    </w:p>
    <w:p w14:paraId="41E60AB7" w14:textId="77777777" w:rsidR="00BA6BFC" w:rsidRPr="002D5D68" w:rsidRDefault="00BA6BFC" w:rsidP="008F2FE7">
      <w:pPr>
        <w:pStyle w:val="PargrafodaLista"/>
        <w:keepLines/>
        <w:spacing w:line="276" w:lineRule="auto"/>
        <w:ind w:left="0"/>
        <w:rPr>
          <w:rFonts w:eastAsiaTheme="minorHAnsi"/>
          <w:color w:val="000000"/>
          <w:lang w:val="pt-BR"/>
        </w:rPr>
      </w:pPr>
    </w:p>
    <w:p w14:paraId="3135EA1E" w14:textId="77777777" w:rsidR="00BA6BFC" w:rsidRPr="002D5D68" w:rsidRDefault="00BA6BFC" w:rsidP="008F2FE7">
      <w:pPr>
        <w:pStyle w:val="PargrafodaLista"/>
        <w:keepLines/>
        <w:widowControl/>
        <w:numPr>
          <w:ilvl w:val="2"/>
          <w:numId w:val="47"/>
        </w:numPr>
        <w:autoSpaceDE w:val="0"/>
        <w:autoSpaceDN w:val="0"/>
        <w:adjustRightInd w:val="0"/>
        <w:spacing w:line="276" w:lineRule="auto"/>
        <w:ind w:left="0" w:firstLine="0"/>
        <w:rPr>
          <w:rFonts w:eastAsiaTheme="minorHAnsi"/>
          <w:color w:val="000000"/>
          <w:lang w:val="pt-BR"/>
        </w:rPr>
      </w:pPr>
      <w:r w:rsidRPr="002D5D68">
        <w:rPr>
          <w:rFonts w:eastAsiaTheme="minorHAnsi"/>
          <w:color w:val="000000"/>
          <w:lang w:val="pt-BR"/>
        </w:rPr>
        <w:t>reparação integral do dano causado à Administração Pública;</w:t>
      </w:r>
    </w:p>
    <w:p w14:paraId="7C63605B" w14:textId="77777777" w:rsidR="00BA6BFC" w:rsidRPr="005441B6" w:rsidRDefault="00BA6BFC" w:rsidP="008F2FE7">
      <w:pPr>
        <w:pStyle w:val="PargrafodaLista"/>
        <w:keepLines/>
        <w:widowControl/>
        <w:numPr>
          <w:ilvl w:val="2"/>
          <w:numId w:val="47"/>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pagamento da multa;</w:t>
      </w:r>
    </w:p>
    <w:p w14:paraId="0B746CA3" w14:textId="77777777" w:rsidR="00BA6BFC" w:rsidRPr="002D5D68" w:rsidRDefault="00BA6BFC" w:rsidP="008F2FE7">
      <w:pPr>
        <w:pStyle w:val="PargrafodaLista"/>
        <w:keepLines/>
        <w:widowControl/>
        <w:numPr>
          <w:ilvl w:val="2"/>
          <w:numId w:val="47"/>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transcurso do prazo mínimo de 1 (um) ano da aplicação da penalidade, no caso de</w:t>
      </w:r>
      <w:r>
        <w:rPr>
          <w:rFonts w:eastAsiaTheme="minorHAnsi"/>
          <w:color w:val="000000"/>
          <w:lang w:val="pt-BR"/>
        </w:rPr>
        <w:t xml:space="preserve"> </w:t>
      </w:r>
      <w:r w:rsidRPr="002D5D68">
        <w:rPr>
          <w:rFonts w:eastAsiaTheme="minorHAnsi"/>
          <w:color w:val="000000"/>
          <w:lang w:val="pt-BR"/>
        </w:rPr>
        <w:t>impedimento de licitar e contratar, ou de 3 (três) anos da aplicação da penalidade, no caso de</w:t>
      </w:r>
      <w:r>
        <w:rPr>
          <w:rFonts w:eastAsiaTheme="minorHAnsi"/>
          <w:color w:val="000000"/>
          <w:lang w:val="pt-BR"/>
        </w:rPr>
        <w:t xml:space="preserve"> </w:t>
      </w:r>
      <w:r w:rsidRPr="002D5D68">
        <w:rPr>
          <w:rFonts w:eastAsiaTheme="minorHAnsi"/>
          <w:color w:val="000000"/>
          <w:lang w:val="pt-BR"/>
        </w:rPr>
        <w:t>declaração de inidoneidade;</w:t>
      </w:r>
    </w:p>
    <w:p w14:paraId="0C785A26" w14:textId="77777777" w:rsidR="00BA6BFC" w:rsidRPr="005441B6" w:rsidRDefault="00BA6BFC" w:rsidP="008F2FE7">
      <w:pPr>
        <w:pStyle w:val="PargrafodaLista"/>
        <w:keepLines/>
        <w:widowControl/>
        <w:numPr>
          <w:ilvl w:val="2"/>
          <w:numId w:val="47"/>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cumprimento das condições de reabilitação definidas no ato punitivo;</w:t>
      </w:r>
    </w:p>
    <w:p w14:paraId="00270860" w14:textId="77777777" w:rsidR="00BA6BFC" w:rsidRDefault="00BA6BFC" w:rsidP="008F2FE7">
      <w:pPr>
        <w:pStyle w:val="PargrafodaLista"/>
        <w:keepLines/>
        <w:widowControl/>
        <w:numPr>
          <w:ilvl w:val="2"/>
          <w:numId w:val="47"/>
        </w:numPr>
        <w:autoSpaceDE w:val="0"/>
        <w:autoSpaceDN w:val="0"/>
        <w:adjustRightInd w:val="0"/>
        <w:spacing w:line="276" w:lineRule="auto"/>
        <w:ind w:left="0" w:firstLine="0"/>
        <w:rPr>
          <w:rFonts w:eastAsiaTheme="minorHAnsi"/>
          <w:color w:val="000000"/>
          <w:lang w:val="pt-BR"/>
        </w:rPr>
      </w:pPr>
      <w:r w:rsidRPr="005441B6">
        <w:rPr>
          <w:rFonts w:eastAsiaTheme="minorHAnsi"/>
          <w:color w:val="000000"/>
          <w:lang w:val="pt-BR"/>
        </w:rPr>
        <w:t>análise jurídica prévia, com posicionamento conclusivo quanto ao cumprimento dos</w:t>
      </w:r>
      <w:r>
        <w:rPr>
          <w:rFonts w:eastAsiaTheme="minorHAnsi"/>
          <w:color w:val="000000"/>
          <w:lang w:val="pt-BR"/>
        </w:rPr>
        <w:t xml:space="preserve"> </w:t>
      </w:r>
      <w:r w:rsidRPr="002D5D68">
        <w:rPr>
          <w:rFonts w:eastAsiaTheme="minorHAnsi"/>
          <w:color w:val="000000"/>
          <w:lang w:val="pt-BR"/>
        </w:rPr>
        <w:t>requisitos definidos neste artigo.</w:t>
      </w:r>
    </w:p>
    <w:p w14:paraId="7478F090" w14:textId="77777777" w:rsidR="00BA6BFC" w:rsidRPr="002D5D68" w:rsidRDefault="00BA6BFC" w:rsidP="008F2FE7">
      <w:pPr>
        <w:pStyle w:val="PargrafodaLista"/>
        <w:keepLines/>
        <w:widowControl/>
        <w:autoSpaceDE w:val="0"/>
        <w:autoSpaceDN w:val="0"/>
        <w:adjustRightInd w:val="0"/>
        <w:spacing w:line="276" w:lineRule="auto"/>
        <w:ind w:left="0"/>
        <w:rPr>
          <w:rFonts w:eastAsiaTheme="minorHAnsi"/>
          <w:color w:val="000000"/>
          <w:lang w:val="pt-BR"/>
        </w:rPr>
      </w:pPr>
    </w:p>
    <w:p w14:paraId="5EB1AC2A" w14:textId="77777777" w:rsidR="00BA6BFC" w:rsidRDefault="00BA6BFC" w:rsidP="008F2FE7">
      <w:pPr>
        <w:pStyle w:val="PargrafodaLista"/>
        <w:keepLines/>
        <w:widowControl/>
        <w:numPr>
          <w:ilvl w:val="1"/>
          <w:numId w:val="33"/>
        </w:numPr>
        <w:tabs>
          <w:tab w:val="left" w:pos="851"/>
        </w:tabs>
        <w:autoSpaceDE w:val="0"/>
        <w:autoSpaceDN w:val="0"/>
        <w:adjustRightInd w:val="0"/>
        <w:spacing w:line="276" w:lineRule="auto"/>
        <w:ind w:left="0" w:firstLine="0"/>
        <w:rPr>
          <w:rFonts w:eastAsiaTheme="minorHAnsi"/>
          <w:color w:val="000000"/>
          <w:lang w:val="pt-BR"/>
        </w:rPr>
      </w:pPr>
      <w:r w:rsidRPr="002D5D68">
        <w:rPr>
          <w:rFonts w:eastAsiaTheme="minorHAnsi"/>
          <w:color w:val="000000"/>
          <w:lang w:val="pt-BR"/>
        </w:rPr>
        <w:t xml:space="preserve"> A sanção pelas infrações previstas nas alíneas “h” e “</w:t>
      </w:r>
      <w:r>
        <w:rPr>
          <w:rFonts w:eastAsiaTheme="minorHAnsi"/>
          <w:color w:val="000000"/>
          <w:lang w:val="pt-BR"/>
        </w:rPr>
        <w:t>l</w:t>
      </w:r>
      <w:r w:rsidRPr="002D5D68">
        <w:rPr>
          <w:rFonts w:eastAsiaTheme="minorHAnsi"/>
          <w:color w:val="000000"/>
          <w:lang w:val="pt-BR"/>
        </w:rPr>
        <w:t xml:space="preserve">” do item </w:t>
      </w:r>
      <w:r w:rsidRPr="002D5D68">
        <w:rPr>
          <w:rFonts w:eastAsiaTheme="minorHAnsi"/>
          <w:b/>
          <w:color w:val="000000"/>
          <w:lang w:val="pt-BR"/>
        </w:rPr>
        <w:t>1</w:t>
      </w:r>
      <w:r>
        <w:rPr>
          <w:rFonts w:eastAsiaTheme="minorHAnsi"/>
          <w:b/>
          <w:color w:val="000000"/>
          <w:lang w:val="pt-BR"/>
        </w:rPr>
        <w:t>1</w:t>
      </w:r>
      <w:r w:rsidRPr="002D5D68">
        <w:rPr>
          <w:rFonts w:eastAsiaTheme="minorHAnsi"/>
          <w:b/>
          <w:color w:val="000000"/>
          <w:lang w:val="pt-BR"/>
        </w:rPr>
        <w:t>.</w:t>
      </w:r>
      <w:r>
        <w:rPr>
          <w:rFonts w:eastAsiaTheme="minorHAnsi"/>
          <w:b/>
          <w:color w:val="000000"/>
          <w:lang w:val="pt-BR"/>
        </w:rPr>
        <w:t>1</w:t>
      </w:r>
      <w:r w:rsidRPr="002D5D68">
        <w:rPr>
          <w:rFonts w:eastAsiaTheme="minorHAnsi"/>
          <w:color w:val="000000"/>
          <w:lang w:val="pt-BR"/>
        </w:rPr>
        <w:t xml:space="preserve"> do presente</w:t>
      </w:r>
      <w:r>
        <w:rPr>
          <w:rFonts w:eastAsiaTheme="minorHAnsi"/>
          <w:color w:val="000000"/>
          <w:lang w:val="pt-BR"/>
        </w:rPr>
        <w:t xml:space="preserve"> </w:t>
      </w:r>
      <w:r w:rsidRPr="002D5D68">
        <w:rPr>
          <w:rFonts w:eastAsiaTheme="minorHAnsi"/>
          <w:color w:val="000000"/>
          <w:lang w:val="pt-BR"/>
        </w:rPr>
        <w:t>Edital exigirá, como condição de reabilitação do licitante ou contratado, a implantação ou</w:t>
      </w:r>
      <w:r>
        <w:rPr>
          <w:rFonts w:eastAsiaTheme="minorHAnsi"/>
          <w:color w:val="000000"/>
          <w:lang w:val="pt-BR"/>
        </w:rPr>
        <w:t xml:space="preserve"> </w:t>
      </w:r>
      <w:r w:rsidRPr="002D5D68">
        <w:rPr>
          <w:rFonts w:eastAsiaTheme="minorHAnsi"/>
          <w:color w:val="000000"/>
          <w:lang w:val="pt-BR"/>
        </w:rPr>
        <w:t>aperfeiçoamento de programa de integridade pelo responsável.</w:t>
      </w:r>
    </w:p>
    <w:p w14:paraId="57A93D73" w14:textId="77777777" w:rsidR="00EF1780" w:rsidRPr="002D5D68" w:rsidRDefault="00EF1780" w:rsidP="008F2FE7">
      <w:pPr>
        <w:pStyle w:val="PargrafodaLista"/>
        <w:keepLines/>
        <w:widowControl/>
        <w:tabs>
          <w:tab w:val="left" w:pos="851"/>
        </w:tabs>
        <w:autoSpaceDE w:val="0"/>
        <w:autoSpaceDN w:val="0"/>
        <w:adjustRightInd w:val="0"/>
        <w:spacing w:line="276" w:lineRule="auto"/>
        <w:ind w:left="0"/>
        <w:rPr>
          <w:rFonts w:eastAsiaTheme="minorHAnsi"/>
          <w:color w:val="000000"/>
          <w:lang w:val="pt-BR"/>
        </w:rPr>
      </w:pPr>
    </w:p>
    <w:p w14:paraId="12A74E21" w14:textId="77777777" w:rsidR="00EF1780" w:rsidRPr="009010D4" w:rsidRDefault="00EF1780" w:rsidP="008F2FE7">
      <w:pPr>
        <w:pStyle w:val="Nivel01"/>
        <w:numPr>
          <w:ilvl w:val="0"/>
          <w:numId w:val="33"/>
        </w:numPr>
        <w:tabs>
          <w:tab w:val="clear" w:pos="567"/>
          <w:tab w:val="left" w:pos="0"/>
        </w:tabs>
        <w:spacing w:before="120" w:afterLines="120" w:after="288" w:line="276" w:lineRule="auto"/>
        <w:ind w:left="-426" w:firstLine="0"/>
        <w:rPr>
          <w:color w:val="0000FF"/>
          <w:sz w:val="22"/>
          <w:szCs w:val="22"/>
        </w:rPr>
      </w:pPr>
      <w:bookmarkStart w:id="178" w:name="_Toc187849540"/>
      <w:r w:rsidRPr="009010D4">
        <w:rPr>
          <w:color w:val="0000FF"/>
          <w:sz w:val="22"/>
          <w:szCs w:val="22"/>
        </w:rPr>
        <w:t>CLÁUSULA DÉCIMA SEGUNDA– DA EXTINÇÃO CONTRATUAL (</w:t>
      </w:r>
      <w:hyperlink r:id="rId66" w:anchor="art92" w:history="1">
        <w:r w:rsidRPr="009010D4">
          <w:rPr>
            <w:rStyle w:val="Hyperlink"/>
            <w:color w:val="0000FF"/>
            <w:sz w:val="22"/>
            <w:szCs w:val="22"/>
          </w:rPr>
          <w:t>art. 92, XIX</w:t>
        </w:r>
      </w:hyperlink>
      <w:r w:rsidRPr="009010D4">
        <w:rPr>
          <w:color w:val="0000FF"/>
          <w:sz w:val="22"/>
          <w:szCs w:val="22"/>
        </w:rPr>
        <w:t>)</w:t>
      </w:r>
      <w:bookmarkEnd w:id="178"/>
    </w:p>
    <w:p w14:paraId="3DC132AB" w14:textId="77777777" w:rsidR="00593CA8" w:rsidRPr="00781F00" w:rsidRDefault="00593CA8" w:rsidP="008F2FE7">
      <w:pPr>
        <w:pStyle w:val="Nvel2-Red"/>
        <w:keepLines/>
        <w:numPr>
          <w:ilvl w:val="1"/>
          <w:numId w:val="33"/>
        </w:numPr>
        <w:tabs>
          <w:tab w:val="left" w:pos="0"/>
          <w:tab w:val="left" w:pos="851"/>
        </w:tabs>
        <w:spacing w:afterLines="120" w:after="288"/>
        <w:ind w:firstLine="0"/>
        <w:rPr>
          <w:i w:val="0"/>
          <w:color w:val="auto"/>
        </w:rPr>
      </w:pPr>
      <w:r w:rsidRPr="00781F00">
        <w:rPr>
          <w:i w:val="0"/>
          <w:color w:val="auto"/>
        </w:rPr>
        <w:t xml:space="preserve">O </w:t>
      </w:r>
      <w:proofErr w:type="spellStart"/>
      <w:r w:rsidRPr="00781F00">
        <w:rPr>
          <w:i w:val="0"/>
          <w:color w:val="auto"/>
        </w:rPr>
        <w:t>contrato</w:t>
      </w:r>
      <w:proofErr w:type="spellEnd"/>
      <w:r w:rsidRPr="00781F00">
        <w:rPr>
          <w:i w:val="0"/>
          <w:color w:val="auto"/>
        </w:rPr>
        <w:t xml:space="preserve"> se </w:t>
      </w:r>
      <w:proofErr w:type="spellStart"/>
      <w:r w:rsidRPr="00781F00">
        <w:rPr>
          <w:i w:val="0"/>
          <w:color w:val="auto"/>
        </w:rPr>
        <w:t>extingue</w:t>
      </w:r>
      <w:proofErr w:type="spellEnd"/>
      <w:r w:rsidRPr="00781F00">
        <w:rPr>
          <w:i w:val="0"/>
          <w:color w:val="auto"/>
        </w:rPr>
        <w:t xml:space="preserve"> </w:t>
      </w:r>
      <w:proofErr w:type="spellStart"/>
      <w:r w:rsidRPr="00781F00">
        <w:rPr>
          <w:i w:val="0"/>
          <w:color w:val="auto"/>
        </w:rPr>
        <w:t>quando</w:t>
      </w:r>
      <w:proofErr w:type="spellEnd"/>
      <w:r w:rsidRPr="00781F00">
        <w:rPr>
          <w:i w:val="0"/>
          <w:color w:val="auto"/>
        </w:rPr>
        <w:t xml:space="preserve"> </w:t>
      </w:r>
      <w:proofErr w:type="spellStart"/>
      <w:r w:rsidRPr="00781F00">
        <w:rPr>
          <w:i w:val="0"/>
          <w:color w:val="auto"/>
        </w:rPr>
        <w:t>vencido</w:t>
      </w:r>
      <w:proofErr w:type="spellEnd"/>
      <w:r w:rsidRPr="00781F00">
        <w:rPr>
          <w:i w:val="0"/>
          <w:color w:val="auto"/>
        </w:rPr>
        <w:t xml:space="preserve"> o </w:t>
      </w:r>
      <w:proofErr w:type="spellStart"/>
      <w:r w:rsidRPr="00781F00">
        <w:rPr>
          <w:i w:val="0"/>
          <w:color w:val="auto"/>
        </w:rPr>
        <w:t>prazo</w:t>
      </w:r>
      <w:proofErr w:type="spellEnd"/>
      <w:r w:rsidRPr="00781F00">
        <w:rPr>
          <w:i w:val="0"/>
          <w:color w:val="auto"/>
        </w:rPr>
        <w:t xml:space="preserve"> </w:t>
      </w:r>
      <w:proofErr w:type="spellStart"/>
      <w:r w:rsidRPr="00781F00">
        <w:rPr>
          <w:i w:val="0"/>
          <w:color w:val="auto"/>
        </w:rPr>
        <w:t>nele</w:t>
      </w:r>
      <w:proofErr w:type="spellEnd"/>
      <w:r w:rsidRPr="00781F00">
        <w:rPr>
          <w:i w:val="0"/>
          <w:color w:val="auto"/>
        </w:rPr>
        <w:t xml:space="preserve"> </w:t>
      </w:r>
      <w:proofErr w:type="spellStart"/>
      <w:r w:rsidRPr="00781F00">
        <w:rPr>
          <w:i w:val="0"/>
          <w:color w:val="auto"/>
        </w:rPr>
        <w:t>estipulado</w:t>
      </w:r>
      <w:proofErr w:type="spellEnd"/>
      <w:r w:rsidRPr="00781F00">
        <w:rPr>
          <w:i w:val="0"/>
          <w:color w:val="auto"/>
        </w:rPr>
        <w:t xml:space="preserve">, </w:t>
      </w:r>
      <w:proofErr w:type="spellStart"/>
      <w:r w:rsidRPr="00781F00">
        <w:rPr>
          <w:i w:val="0"/>
          <w:color w:val="auto"/>
        </w:rPr>
        <w:t>independentemente</w:t>
      </w:r>
      <w:proofErr w:type="spellEnd"/>
      <w:r w:rsidRPr="00781F00">
        <w:rPr>
          <w:i w:val="0"/>
          <w:color w:val="auto"/>
        </w:rPr>
        <w:t xml:space="preserve"> de </w:t>
      </w:r>
      <w:proofErr w:type="spellStart"/>
      <w:r w:rsidRPr="00781F00">
        <w:rPr>
          <w:i w:val="0"/>
          <w:color w:val="auto"/>
        </w:rPr>
        <w:t>terem</w:t>
      </w:r>
      <w:proofErr w:type="spellEnd"/>
      <w:r w:rsidRPr="00781F00">
        <w:rPr>
          <w:i w:val="0"/>
          <w:color w:val="auto"/>
        </w:rPr>
        <w:t xml:space="preserve"> </w:t>
      </w:r>
      <w:proofErr w:type="spellStart"/>
      <w:r w:rsidRPr="00781F00">
        <w:rPr>
          <w:i w:val="0"/>
          <w:color w:val="auto"/>
        </w:rPr>
        <w:t>sido</w:t>
      </w:r>
      <w:proofErr w:type="spellEnd"/>
      <w:r w:rsidRPr="00781F00">
        <w:rPr>
          <w:i w:val="0"/>
          <w:color w:val="auto"/>
        </w:rPr>
        <w:t xml:space="preserve"> </w:t>
      </w:r>
      <w:proofErr w:type="spellStart"/>
      <w:r w:rsidRPr="00781F00">
        <w:rPr>
          <w:i w:val="0"/>
          <w:color w:val="auto"/>
        </w:rPr>
        <w:t>cumpridas</w:t>
      </w:r>
      <w:proofErr w:type="spellEnd"/>
      <w:r w:rsidRPr="00781F00">
        <w:rPr>
          <w:i w:val="0"/>
          <w:color w:val="auto"/>
        </w:rPr>
        <w:t xml:space="preserve"> </w:t>
      </w:r>
      <w:proofErr w:type="spellStart"/>
      <w:r w:rsidRPr="00781F00">
        <w:rPr>
          <w:i w:val="0"/>
          <w:color w:val="auto"/>
        </w:rPr>
        <w:t>ou</w:t>
      </w:r>
      <w:proofErr w:type="spellEnd"/>
      <w:r w:rsidRPr="00781F00">
        <w:rPr>
          <w:i w:val="0"/>
          <w:color w:val="auto"/>
        </w:rPr>
        <w:t xml:space="preserve"> </w:t>
      </w:r>
      <w:proofErr w:type="spellStart"/>
      <w:r w:rsidRPr="00781F00">
        <w:rPr>
          <w:i w:val="0"/>
          <w:color w:val="auto"/>
        </w:rPr>
        <w:t>não</w:t>
      </w:r>
      <w:proofErr w:type="spellEnd"/>
      <w:r w:rsidRPr="00781F00">
        <w:rPr>
          <w:i w:val="0"/>
          <w:color w:val="auto"/>
        </w:rPr>
        <w:t xml:space="preserve"> as </w:t>
      </w:r>
      <w:proofErr w:type="spellStart"/>
      <w:r w:rsidRPr="00781F00">
        <w:rPr>
          <w:i w:val="0"/>
          <w:color w:val="auto"/>
        </w:rPr>
        <w:t>obrigações</w:t>
      </w:r>
      <w:proofErr w:type="spellEnd"/>
      <w:r w:rsidRPr="00781F00">
        <w:rPr>
          <w:i w:val="0"/>
          <w:color w:val="auto"/>
        </w:rPr>
        <w:t xml:space="preserve"> de ambas as </w:t>
      </w:r>
      <w:proofErr w:type="spellStart"/>
      <w:r w:rsidRPr="00781F00">
        <w:rPr>
          <w:i w:val="0"/>
          <w:color w:val="auto"/>
        </w:rPr>
        <w:t>partes</w:t>
      </w:r>
      <w:proofErr w:type="spellEnd"/>
      <w:r w:rsidRPr="00781F00">
        <w:rPr>
          <w:i w:val="0"/>
          <w:color w:val="auto"/>
        </w:rPr>
        <w:t xml:space="preserve"> </w:t>
      </w:r>
      <w:proofErr w:type="spellStart"/>
      <w:r w:rsidRPr="00781F00">
        <w:rPr>
          <w:i w:val="0"/>
          <w:color w:val="auto"/>
        </w:rPr>
        <w:t>contraentes</w:t>
      </w:r>
      <w:proofErr w:type="spellEnd"/>
      <w:r w:rsidRPr="00781F00">
        <w:rPr>
          <w:i w:val="0"/>
          <w:color w:val="auto"/>
        </w:rPr>
        <w:t>.</w:t>
      </w:r>
    </w:p>
    <w:p w14:paraId="37C18E62" w14:textId="77777777" w:rsidR="00593CA8" w:rsidRPr="00781F00" w:rsidRDefault="00593CA8" w:rsidP="008F2FE7">
      <w:pPr>
        <w:pStyle w:val="Nvel3-R"/>
        <w:keepLines/>
        <w:numPr>
          <w:ilvl w:val="2"/>
          <w:numId w:val="33"/>
        </w:numPr>
        <w:tabs>
          <w:tab w:val="left" w:pos="0"/>
          <w:tab w:val="left" w:pos="851"/>
        </w:tabs>
        <w:spacing w:afterLines="120" w:after="288"/>
        <w:ind w:left="53" w:firstLine="0"/>
        <w:rPr>
          <w:i w:val="0"/>
          <w:color w:val="auto"/>
        </w:rPr>
      </w:pPr>
      <w:r w:rsidRPr="00781F00">
        <w:rPr>
          <w:i w:val="0"/>
          <w:color w:val="auto"/>
        </w:rPr>
        <w:t xml:space="preserve">O </w:t>
      </w:r>
      <w:proofErr w:type="spellStart"/>
      <w:r w:rsidRPr="00781F00">
        <w:rPr>
          <w:i w:val="0"/>
          <w:color w:val="auto"/>
        </w:rPr>
        <w:t>contrato</w:t>
      </w:r>
      <w:proofErr w:type="spellEnd"/>
      <w:r w:rsidRPr="00781F00">
        <w:rPr>
          <w:i w:val="0"/>
          <w:color w:val="auto"/>
        </w:rPr>
        <w:t xml:space="preserve"> </w:t>
      </w:r>
      <w:r>
        <w:rPr>
          <w:i w:val="0"/>
          <w:color w:val="auto"/>
        </w:rPr>
        <w:t xml:space="preserve">se </w:t>
      </w:r>
      <w:proofErr w:type="spellStart"/>
      <w:r>
        <w:rPr>
          <w:i w:val="0"/>
          <w:color w:val="auto"/>
        </w:rPr>
        <w:t>extingue</w:t>
      </w:r>
      <w:proofErr w:type="spellEnd"/>
      <w:r w:rsidRPr="00781F00">
        <w:rPr>
          <w:i w:val="0"/>
          <w:color w:val="auto"/>
        </w:rPr>
        <w:t xml:space="preserve"> antes do </w:t>
      </w:r>
      <w:proofErr w:type="spellStart"/>
      <w:r w:rsidRPr="00781F00">
        <w:rPr>
          <w:i w:val="0"/>
          <w:color w:val="auto"/>
        </w:rPr>
        <w:t>prazo</w:t>
      </w:r>
      <w:proofErr w:type="spellEnd"/>
      <w:r w:rsidRPr="00781F00">
        <w:rPr>
          <w:i w:val="0"/>
          <w:color w:val="auto"/>
        </w:rPr>
        <w:t xml:space="preserve"> </w:t>
      </w:r>
      <w:proofErr w:type="spellStart"/>
      <w:r w:rsidRPr="00781F00">
        <w:rPr>
          <w:i w:val="0"/>
          <w:color w:val="auto"/>
        </w:rPr>
        <w:t>nele</w:t>
      </w:r>
      <w:proofErr w:type="spellEnd"/>
      <w:r w:rsidRPr="00781F00">
        <w:rPr>
          <w:i w:val="0"/>
          <w:color w:val="auto"/>
        </w:rPr>
        <w:t xml:space="preserve"> </w:t>
      </w:r>
      <w:proofErr w:type="spellStart"/>
      <w:r w:rsidRPr="00781F00">
        <w:rPr>
          <w:i w:val="0"/>
          <w:color w:val="auto"/>
        </w:rPr>
        <w:t>fixado</w:t>
      </w:r>
      <w:proofErr w:type="spellEnd"/>
      <w:r w:rsidRPr="00781F00">
        <w:rPr>
          <w:i w:val="0"/>
          <w:color w:val="auto"/>
        </w:rPr>
        <w:t xml:space="preserve">, </w:t>
      </w:r>
      <w:proofErr w:type="spellStart"/>
      <w:r w:rsidRPr="00781F00">
        <w:rPr>
          <w:i w:val="0"/>
          <w:color w:val="auto"/>
        </w:rPr>
        <w:t>sem</w:t>
      </w:r>
      <w:proofErr w:type="spellEnd"/>
      <w:r w:rsidRPr="00781F00">
        <w:rPr>
          <w:i w:val="0"/>
          <w:color w:val="auto"/>
        </w:rPr>
        <w:t xml:space="preserve"> </w:t>
      </w:r>
      <w:proofErr w:type="spellStart"/>
      <w:r w:rsidRPr="00781F00">
        <w:rPr>
          <w:i w:val="0"/>
          <w:color w:val="auto"/>
        </w:rPr>
        <w:t>ônus</w:t>
      </w:r>
      <w:proofErr w:type="spellEnd"/>
      <w:r w:rsidRPr="00781F00">
        <w:rPr>
          <w:i w:val="0"/>
          <w:color w:val="auto"/>
        </w:rPr>
        <w:t xml:space="preserve"> para o </w:t>
      </w:r>
      <w:proofErr w:type="spellStart"/>
      <w:r w:rsidRPr="00781F00">
        <w:rPr>
          <w:i w:val="0"/>
          <w:color w:val="auto"/>
        </w:rPr>
        <w:t>Contratante</w:t>
      </w:r>
      <w:proofErr w:type="spellEnd"/>
      <w:r w:rsidRPr="00781F00">
        <w:rPr>
          <w:i w:val="0"/>
          <w:color w:val="auto"/>
        </w:rPr>
        <w:t xml:space="preserve">, </w:t>
      </w:r>
      <w:proofErr w:type="spellStart"/>
      <w:r w:rsidRPr="00781F00">
        <w:rPr>
          <w:i w:val="0"/>
          <w:color w:val="auto"/>
        </w:rPr>
        <w:t>quando</w:t>
      </w:r>
      <w:proofErr w:type="spellEnd"/>
      <w:r w:rsidRPr="00781F00">
        <w:rPr>
          <w:i w:val="0"/>
          <w:color w:val="auto"/>
        </w:rPr>
        <w:t xml:space="preserve"> </w:t>
      </w:r>
      <w:proofErr w:type="spellStart"/>
      <w:r>
        <w:rPr>
          <w:i w:val="0"/>
          <w:color w:val="auto"/>
        </w:rPr>
        <w:t>cumprida</w:t>
      </w:r>
      <w:proofErr w:type="spellEnd"/>
      <w:r>
        <w:rPr>
          <w:i w:val="0"/>
          <w:color w:val="auto"/>
        </w:rPr>
        <w:t xml:space="preserve"> as </w:t>
      </w:r>
      <w:proofErr w:type="spellStart"/>
      <w:r>
        <w:rPr>
          <w:i w:val="0"/>
          <w:color w:val="auto"/>
        </w:rPr>
        <w:t>obrigações</w:t>
      </w:r>
      <w:proofErr w:type="spellEnd"/>
      <w:r>
        <w:rPr>
          <w:i w:val="0"/>
          <w:color w:val="auto"/>
        </w:rPr>
        <w:t xml:space="preserve"> de ambas as </w:t>
      </w:r>
      <w:proofErr w:type="spellStart"/>
      <w:r>
        <w:rPr>
          <w:i w:val="0"/>
          <w:color w:val="auto"/>
        </w:rPr>
        <w:t>partes</w:t>
      </w:r>
      <w:proofErr w:type="spellEnd"/>
      <w:r w:rsidRPr="00781F00">
        <w:rPr>
          <w:i w:val="0"/>
          <w:color w:val="auto"/>
        </w:rPr>
        <w:t xml:space="preserve"> </w:t>
      </w:r>
      <w:proofErr w:type="spellStart"/>
      <w:r w:rsidRPr="00781F00">
        <w:rPr>
          <w:i w:val="0"/>
          <w:color w:val="auto"/>
        </w:rPr>
        <w:t>ou</w:t>
      </w:r>
      <w:proofErr w:type="spellEnd"/>
      <w:r w:rsidRPr="00781F00">
        <w:rPr>
          <w:i w:val="0"/>
          <w:color w:val="auto"/>
        </w:rPr>
        <w:t xml:space="preserve"> </w:t>
      </w:r>
      <w:proofErr w:type="spellStart"/>
      <w:r w:rsidRPr="00781F00">
        <w:rPr>
          <w:i w:val="0"/>
          <w:color w:val="auto"/>
        </w:rPr>
        <w:t>quando</w:t>
      </w:r>
      <w:proofErr w:type="spellEnd"/>
      <w:r w:rsidRPr="00781F00">
        <w:rPr>
          <w:i w:val="0"/>
          <w:color w:val="auto"/>
        </w:rPr>
        <w:t xml:space="preserve"> </w:t>
      </w:r>
      <w:proofErr w:type="spellStart"/>
      <w:r w:rsidRPr="00781F00">
        <w:rPr>
          <w:i w:val="0"/>
          <w:color w:val="auto"/>
        </w:rPr>
        <w:t>entender</w:t>
      </w:r>
      <w:proofErr w:type="spellEnd"/>
      <w:r w:rsidRPr="00781F00">
        <w:rPr>
          <w:i w:val="0"/>
          <w:color w:val="auto"/>
        </w:rPr>
        <w:t xml:space="preserve"> que </w:t>
      </w:r>
      <w:proofErr w:type="spellStart"/>
      <w:r w:rsidRPr="00781F00">
        <w:rPr>
          <w:i w:val="0"/>
          <w:color w:val="auto"/>
        </w:rPr>
        <w:t>o</w:t>
      </w:r>
      <w:proofErr w:type="spellEnd"/>
      <w:r w:rsidRPr="00781F00">
        <w:rPr>
          <w:i w:val="0"/>
          <w:color w:val="auto"/>
        </w:rPr>
        <w:t xml:space="preserve"> </w:t>
      </w:r>
      <w:proofErr w:type="spellStart"/>
      <w:r w:rsidRPr="00781F00">
        <w:rPr>
          <w:i w:val="0"/>
          <w:color w:val="auto"/>
        </w:rPr>
        <w:t>contrato</w:t>
      </w:r>
      <w:proofErr w:type="spellEnd"/>
      <w:r w:rsidRPr="00781F00">
        <w:rPr>
          <w:i w:val="0"/>
          <w:color w:val="auto"/>
        </w:rPr>
        <w:t xml:space="preserve"> </w:t>
      </w:r>
      <w:proofErr w:type="spellStart"/>
      <w:r w:rsidRPr="00781F00">
        <w:rPr>
          <w:i w:val="0"/>
          <w:color w:val="auto"/>
        </w:rPr>
        <w:t>não</w:t>
      </w:r>
      <w:proofErr w:type="spellEnd"/>
      <w:r w:rsidRPr="00781F00">
        <w:rPr>
          <w:i w:val="0"/>
          <w:color w:val="auto"/>
        </w:rPr>
        <w:t xml:space="preserve"> </w:t>
      </w:r>
      <w:proofErr w:type="spellStart"/>
      <w:r w:rsidRPr="00781F00">
        <w:rPr>
          <w:i w:val="0"/>
          <w:color w:val="auto"/>
        </w:rPr>
        <w:t>mais</w:t>
      </w:r>
      <w:proofErr w:type="spellEnd"/>
      <w:r w:rsidRPr="00781F00">
        <w:rPr>
          <w:i w:val="0"/>
          <w:color w:val="auto"/>
        </w:rPr>
        <w:t xml:space="preserve"> </w:t>
      </w:r>
      <w:proofErr w:type="spellStart"/>
      <w:r w:rsidRPr="00781F00">
        <w:rPr>
          <w:i w:val="0"/>
          <w:color w:val="auto"/>
        </w:rPr>
        <w:t>lhe</w:t>
      </w:r>
      <w:proofErr w:type="spellEnd"/>
      <w:r w:rsidRPr="00781F00">
        <w:rPr>
          <w:i w:val="0"/>
          <w:color w:val="auto"/>
        </w:rPr>
        <w:t xml:space="preserve"> </w:t>
      </w:r>
      <w:proofErr w:type="spellStart"/>
      <w:r w:rsidRPr="00781F00">
        <w:rPr>
          <w:i w:val="0"/>
          <w:color w:val="auto"/>
        </w:rPr>
        <w:t>oferece</w:t>
      </w:r>
      <w:proofErr w:type="spellEnd"/>
      <w:r w:rsidRPr="00781F00">
        <w:rPr>
          <w:i w:val="0"/>
          <w:color w:val="auto"/>
        </w:rPr>
        <w:t xml:space="preserve"> </w:t>
      </w:r>
      <w:proofErr w:type="spellStart"/>
      <w:r w:rsidRPr="00781F00">
        <w:rPr>
          <w:i w:val="0"/>
          <w:color w:val="auto"/>
        </w:rPr>
        <w:t>vantagem</w:t>
      </w:r>
      <w:proofErr w:type="spellEnd"/>
      <w:r w:rsidRPr="00781F00">
        <w:rPr>
          <w:i w:val="0"/>
          <w:color w:val="auto"/>
        </w:rPr>
        <w:t>.</w:t>
      </w:r>
    </w:p>
    <w:p w14:paraId="17800B4A" w14:textId="77777777" w:rsidR="00593CA8" w:rsidRPr="006E0650" w:rsidRDefault="00593CA8" w:rsidP="008F2FE7">
      <w:pPr>
        <w:pStyle w:val="Nivel2"/>
        <w:keepLines/>
        <w:numPr>
          <w:ilvl w:val="1"/>
          <w:numId w:val="33"/>
        </w:numPr>
        <w:tabs>
          <w:tab w:val="left" w:pos="0"/>
          <w:tab w:val="left" w:pos="851"/>
        </w:tabs>
        <w:spacing w:afterLines="120" w:after="288"/>
        <w:ind w:firstLine="0"/>
        <w:rPr>
          <w:color w:val="auto"/>
          <w:sz w:val="22"/>
          <w:szCs w:val="22"/>
        </w:rPr>
      </w:pPr>
      <w:r w:rsidRPr="006E0650">
        <w:rPr>
          <w:color w:val="auto"/>
          <w:sz w:val="22"/>
          <w:szCs w:val="22"/>
        </w:rPr>
        <w:t xml:space="preserve">O contrato pode ser extinto antes de cumpridas as obrigações nele estipuladas, ou antes do prazo nele fixado, por algum dos motivos previstos no </w:t>
      </w:r>
      <w:hyperlink r:id="rId67" w:anchor="art137" w:history="1">
        <w:r w:rsidRPr="006E6DE2">
          <w:rPr>
            <w:rStyle w:val="Hyperlink"/>
            <w:color w:val="0000FF"/>
            <w:sz w:val="22"/>
            <w:szCs w:val="22"/>
          </w:rPr>
          <w:t>artigo 137 da Lei nº 14.133/21</w:t>
        </w:r>
      </w:hyperlink>
      <w:r w:rsidRPr="006E0650">
        <w:rPr>
          <w:color w:val="auto"/>
          <w:sz w:val="22"/>
          <w:szCs w:val="22"/>
        </w:rPr>
        <w:t>, bem como amigavelmente, assegurados o contraditório e a ampla defesa.</w:t>
      </w:r>
    </w:p>
    <w:p w14:paraId="263DC683" w14:textId="77777777" w:rsidR="00593CA8" w:rsidRPr="006E0650" w:rsidRDefault="00593CA8" w:rsidP="008F2FE7">
      <w:pPr>
        <w:pStyle w:val="Nivel3"/>
        <w:keepLines/>
        <w:numPr>
          <w:ilvl w:val="2"/>
          <w:numId w:val="33"/>
        </w:numPr>
        <w:tabs>
          <w:tab w:val="left" w:pos="0"/>
          <w:tab w:val="left" w:pos="851"/>
        </w:tabs>
        <w:spacing w:afterLines="120" w:after="288"/>
        <w:ind w:left="53" w:firstLine="0"/>
        <w:rPr>
          <w:color w:val="auto"/>
          <w:sz w:val="22"/>
          <w:szCs w:val="22"/>
        </w:rPr>
      </w:pPr>
      <w:r w:rsidRPr="006E0650">
        <w:rPr>
          <w:color w:val="auto"/>
          <w:sz w:val="22"/>
          <w:szCs w:val="22"/>
        </w:rPr>
        <w:t xml:space="preserve">Nesta hipótese, aplicam-se também os </w:t>
      </w:r>
      <w:hyperlink r:id="rId68" w:anchor="art138" w:history="1">
        <w:r w:rsidRPr="006E6DE2">
          <w:rPr>
            <w:rStyle w:val="Hyperlink"/>
            <w:color w:val="0000FF"/>
            <w:sz w:val="22"/>
            <w:szCs w:val="22"/>
          </w:rPr>
          <w:t>artigos 138 e 139 da mesma Lei</w:t>
        </w:r>
      </w:hyperlink>
      <w:r w:rsidRPr="006E6DE2">
        <w:rPr>
          <w:color w:val="0000FF"/>
          <w:sz w:val="22"/>
          <w:szCs w:val="22"/>
        </w:rPr>
        <w:t>.</w:t>
      </w:r>
    </w:p>
    <w:p w14:paraId="2AF56502" w14:textId="77777777" w:rsidR="00593CA8" w:rsidRPr="006E0650" w:rsidRDefault="00593CA8" w:rsidP="008F2FE7">
      <w:pPr>
        <w:pStyle w:val="Nivel3"/>
        <w:keepLines/>
        <w:numPr>
          <w:ilvl w:val="2"/>
          <w:numId w:val="33"/>
        </w:numPr>
        <w:tabs>
          <w:tab w:val="left" w:pos="0"/>
          <w:tab w:val="left" w:pos="851"/>
        </w:tabs>
        <w:spacing w:afterLines="120" w:after="288"/>
        <w:ind w:left="53" w:firstLine="0"/>
        <w:rPr>
          <w:color w:val="auto"/>
          <w:sz w:val="22"/>
          <w:szCs w:val="22"/>
        </w:rPr>
      </w:pPr>
      <w:r w:rsidRPr="006E0650">
        <w:rPr>
          <w:color w:val="auto"/>
          <w:sz w:val="22"/>
          <w:szCs w:val="22"/>
        </w:rPr>
        <w:t>A alteração social ou a modificação da finalidade ou da estrutura da empresa não ensejará a rescisão se não restringir sua capacidade de concluir o contrato.</w:t>
      </w:r>
    </w:p>
    <w:p w14:paraId="2330DA44" w14:textId="77777777" w:rsidR="00593CA8" w:rsidRPr="006E0650" w:rsidRDefault="00593CA8" w:rsidP="008F2FE7">
      <w:pPr>
        <w:pStyle w:val="Nivel4"/>
        <w:keepLines/>
        <w:numPr>
          <w:ilvl w:val="3"/>
          <w:numId w:val="33"/>
        </w:numPr>
        <w:tabs>
          <w:tab w:val="left" w:pos="0"/>
          <w:tab w:val="left" w:pos="851"/>
        </w:tabs>
        <w:spacing w:afterLines="120" w:after="288"/>
        <w:ind w:left="53" w:firstLine="0"/>
        <w:rPr>
          <w:sz w:val="22"/>
          <w:szCs w:val="22"/>
        </w:rPr>
      </w:pPr>
      <w:r w:rsidRPr="006E0650">
        <w:rPr>
          <w:sz w:val="22"/>
          <w:szCs w:val="22"/>
        </w:rPr>
        <w:t>Se a operação implicar mudança da pessoa jurídica contratada, deverá ser formalizado termo aditivo para alteração subjetiva.</w:t>
      </w:r>
    </w:p>
    <w:p w14:paraId="243222B2" w14:textId="77777777" w:rsidR="00593CA8" w:rsidRPr="006E0650" w:rsidRDefault="00593CA8" w:rsidP="008F2FE7">
      <w:pPr>
        <w:pStyle w:val="Nivel2"/>
        <w:keepLines/>
        <w:numPr>
          <w:ilvl w:val="1"/>
          <w:numId w:val="33"/>
        </w:numPr>
        <w:tabs>
          <w:tab w:val="left" w:pos="0"/>
          <w:tab w:val="left" w:pos="851"/>
        </w:tabs>
        <w:spacing w:afterLines="120" w:after="288"/>
        <w:ind w:firstLine="0"/>
        <w:rPr>
          <w:color w:val="auto"/>
          <w:sz w:val="22"/>
          <w:szCs w:val="22"/>
        </w:rPr>
      </w:pPr>
      <w:r w:rsidRPr="006E0650">
        <w:rPr>
          <w:color w:val="auto"/>
          <w:sz w:val="22"/>
          <w:szCs w:val="22"/>
        </w:rPr>
        <w:t>O termo de rescisão, sempre que possível, será precedido:</w:t>
      </w:r>
    </w:p>
    <w:p w14:paraId="3269BEC9" w14:textId="77777777" w:rsidR="00593CA8" w:rsidRPr="006E0650" w:rsidRDefault="00593CA8" w:rsidP="008F2FE7">
      <w:pPr>
        <w:pStyle w:val="Nivel3"/>
        <w:keepLines/>
        <w:numPr>
          <w:ilvl w:val="2"/>
          <w:numId w:val="33"/>
        </w:numPr>
        <w:tabs>
          <w:tab w:val="left" w:pos="0"/>
          <w:tab w:val="left" w:pos="851"/>
        </w:tabs>
        <w:spacing w:afterLines="120" w:after="288"/>
        <w:ind w:left="0" w:firstLine="0"/>
        <w:rPr>
          <w:color w:val="auto"/>
          <w:sz w:val="22"/>
          <w:szCs w:val="22"/>
        </w:rPr>
      </w:pPr>
      <w:r w:rsidRPr="006E0650">
        <w:rPr>
          <w:color w:val="auto"/>
          <w:sz w:val="22"/>
          <w:szCs w:val="22"/>
        </w:rPr>
        <w:lastRenderedPageBreak/>
        <w:t>Balanço dos eventos contratuais já cumpridos ou parcialmente cumpridos;</w:t>
      </w:r>
    </w:p>
    <w:p w14:paraId="1DC900BC" w14:textId="77777777" w:rsidR="00593CA8" w:rsidRPr="006E0650" w:rsidRDefault="00593CA8" w:rsidP="008F2FE7">
      <w:pPr>
        <w:pStyle w:val="Nivel3"/>
        <w:keepLines/>
        <w:numPr>
          <w:ilvl w:val="2"/>
          <w:numId w:val="33"/>
        </w:numPr>
        <w:tabs>
          <w:tab w:val="left" w:pos="0"/>
          <w:tab w:val="left" w:pos="851"/>
        </w:tabs>
        <w:spacing w:afterLines="120" w:after="288"/>
        <w:ind w:left="0" w:firstLine="0"/>
        <w:rPr>
          <w:color w:val="auto"/>
          <w:sz w:val="22"/>
          <w:szCs w:val="22"/>
        </w:rPr>
      </w:pPr>
      <w:r w:rsidRPr="006E0650">
        <w:rPr>
          <w:color w:val="auto"/>
          <w:sz w:val="22"/>
          <w:szCs w:val="22"/>
        </w:rPr>
        <w:t>Relação dos pagamentos já efetuados e ainda devidos;</w:t>
      </w:r>
    </w:p>
    <w:p w14:paraId="432DEC5C" w14:textId="77777777" w:rsidR="00593CA8" w:rsidRPr="006E0650" w:rsidRDefault="00593CA8" w:rsidP="008F2FE7">
      <w:pPr>
        <w:pStyle w:val="Nivel3"/>
        <w:keepLines/>
        <w:numPr>
          <w:ilvl w:val="2"/>
          <w:numId w:val="33"/>
        </w:numPr>
        <w:tabs>
          <w:tab w:val="left" w:pos="0"/>
          <w:tab w:val="left" w:pos="851"/>
        </w:tabs>
        <w:spacing w:afterLines="120" w:after="288"/>
        <w:ind w:left="0" w:firstLine="0"/>
        <w:rPr>
          <w:color w:val="auto"/>
          <w:sz w:val="22"/>
          <w:szCs w:val="22"/>
        </w:rPr>
      </w:pPr>
      <w:r w:rsidRPr="006E0650">
        <w:rPr>
          <w:color w:val="auto"/>
          <w:sz w:val="22"/>
          <w:szCs w:val="22"/>
        </w:rPr>
        <w:t>Indenizações e multas.</w:t>
      </w:r>
    </w:p>
    <w:p w14:paraId="53D16AE0" w14:textId="77777777" w:rsidR="00593CA8" w:rsidRDefault="00593CA8" w:rsidP="008F2FE7">
      <w:pPr>
        <w:pStyle w:val="Nivel2"/>
        <w:keepLines/>
        <w:numPr>
          <w:ilvl w:val="1"/>
          <w:numId w:val="33"/>
        </w:numPr>
        <w:tabs>
          <w:tab w:val="left" w:pos="0"/>
          <w:tab w:val="left" w:pos="851"/>
        </w:tabs>
        <w:spacing w:afterLines="120" w:after="288"/>
        <w:ind w:left="0" w:firstLine="0"/>
        <w:rPr>
          <w:color w:val="auto"/>
          <w:sz w:val="22"/>
          <w:szCs w:val="22"/>
        </w:rPr>
      </w:pPr>
      <w:r w:rsidRPr="006E0650">
        <w:rPr>
          <w:color w:val="auto"/>
          <w:sz w:val="22"/>
          <w:szCs w:val="22"/>
        </w:rPr>
        <w:t>A extinção do contrato não configura óbice para o reconhecimento do desequilíbrio econômico-financeiro, hipótese em que será concedida indenização por meio de termo indenizatório (</w:t>
      </w:r>
      <w:hyperlink r:id="rId69" w:anchor="art131" w:history="1">
        <w:r>
          <w:rPr>
            <w:rStyle w:val="Hyperlink"/>
            <w:color w:val="0000FF"/>
            <w:sz w:val="22"/>
            <w:szCs w:val="22"/>
          </w:rPr>
          <w:t>art. 131</w:t>
        </w:r>
        <w:r w:rsidRPr="006E6DE2">
          <w:rPr>
            <w:rStyle w:val="Hyperlink"/>
            <w:iCs/>
            <w:color w:val="0000FF"/>
            <w:sz w:val="22"/>
            <w:szCs w:val="22"/>
          </w:rPr>
          <w:t xml:space="preserve">, </w:t>
        </w:r>
        <w:r w:rsidRPr="006E6DE2">
          <w:rPr>
            <w:rStyle w:val="Hyperlink"/>
            <w:color w:val="0000FF"/>
            <w:sz w:val="22"/>
            <w:szCs w:val="22"/>
          </w:rPr>
          <w:t>da Lei n.º 14.133, de 2021</w:t>
        </w:r>
      </w:hyperlink>
      <w:r w:rsidRPr="006E0650">
        <w:rPr>
          <w:color w:val="auto"/>
          <w:sz w:val="22"/>
          <w:szCs w:val="22"/>
        </w:rPr>
        <w:t xml:space="preserve">). </w:t>
      </w:r>
    </w:p>
    <w:p w14:paraId="6320F5C1" w14:textId="4CB9140A" w:rsidR="00920855" w:rsidRDefault="00593CA8" w:rsidP="008F2FE7">
      <w:pPr>
        <w:pStyle w:val="PargrafodaLista"/>
        <w:keepLines/>
        <w:numPr>
          <w:ilvl w:val="1"/>
          <w:numId w:val="33"/>
        </w:numPr>
        <w:tabs>
          <w:tab w:val="left" w:pos="0"/>
        </w:tabs>
        <w:ind w:left="0" w:firstLine="0"/>
        <w:rPr>
          <w:rFonts w:eastAsiaTheme="minorEastAsia"/>
          <w:lang w:val="pt-BR" w:eastAsia="pt-BR"/>
        </w:rPr>
      </w:pPr>
      <w:r w:rsidRPr="00FB54EB">
        <w:rPr>
          <w:rFonts w:eastAsiaTheme="minorEastAsia"/>
          <w:lang w:val="pt-BR"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342A051" w14:textId="77777777" w:rsidR="00920855" w:rsidRPr="00920855" w:rsidRDefault="00920855" w:rsidP="008F2FE7">
      <w:pPr>
        <w:pStyle w:val="PargrafodaLista"/>
        <w:keepLines/>
        <w:tabs>
          <w:tab w:val="left" w:pos="0"/>
        </w:tabs>
        <w:ind w:left="0"/>
        <w:rPr>
          <w:rFonts w:eastAsiaTheme="minorEastAsia"/>
          <w:lang w:val="pt-BR" w:eastAsia="pt-BR"/>
        </w:rPr>
      </w:pPr>
    </w:p>
    <w:p w14:paraId="47A5F232" w14:textId="097B881A" w:rsidR="00EF1780" w:rsidRPr="009010D4" w:rsidRDefault="00EF1780" w:rsidP="008F2FE7">
      <w:pPr>
        <w:pStyle w:val="Nivel01"/>
        <w:numPr>
          <w:ilvl w:val="0"/>
          <w:numId w:val="33"/>
        </w:numPr>
        <w:tabs>
          <w:tab w:val="clear" w:pos="567"/>
          <w:tab w:val="left" w:pos="0"/>
        </w:tabs>
        <w:spacing w:before="120" w:afterLines="120" w:after="288" w:line="276" w:lineRule="auto"/>
        <w:ind w:left="0"/>
        <w:rPr>
          <w:color w:val="0000FF"/>
          <w:sz w:val="22"/>
          <w:szCs w:val="22"/>
        </w:rPr>
      </w:pPr>
      <w:bookmarkStart w:id="179" w:name="_Toc187849541"/>
      <w:r w:rsidRPr="009010D4">
        <w:rPr>
          <w:color w:val="0000FF"/>
          <w:sz w:val="22"/>
          <w:szCs w:val="22"/>
        </w:rPr>
        <w:t>CLÁUSULA DÉCIMA TERCEIRA – DOTAÇÃO ORÇAMENTÁRIA (</w:t>
      </w:r>
      <w:hyperlink r:id="rId70" w:anchor="art92" w:history="1">
        <w:r w:rsidRPr="009010D4">
          <w:rPr>
            <w:rStyle w:val="Hyperlink"/>
            <w:color w:val="0000FF"/>
            <w:sz w:val="22"/>
            <w:szCs w:val="22"/>
          </w:rPr>
          <w:t>art. 92, VIII</w:t>
        </w:r>
      </w:hyperlink>
      <w:r w:rsidRPr="009010D4">
        <w:rPr>
          <w:color w:val="0000FF"/>
          <w:sz w:val="22"/>
          <w:szCs w:val="22"/>
        </w:rPr>
        <w:t>)</w:t>
      </w:r>
      <w:bookmarkEnd w:id="179"/>
    </w:p>
    <w:p w14:paraId="44493E68" w14:textId="77777777" w:rsidR="00EF1780" w:rsidRPr="005176B3" w:rsidRDefault="00EF1780" w:rsidP="008F2FE7">
      <w:pPr>
        <w:pStyle w:val="Nivel2"/>
        <w:keepLines/>
        <w:numPr>
          <w:ilvl w:val="1"/>
          <w:numId w:val="10"/>
        </w:numPr>
        <w:tabs>
          <w:tab w:val="num" w:pos="0"/>
          <w:tab w:val="left" w:pos="851"/>
        </w:tabs>
        <w:spacing w:afterLines="120" w:after="288"/>
        <w:ind w:left="0" w:firstLine="0"/>
        <w:jc w:val="left"/>
        <w:rPr>
          <w:iCs/>
          <w:color w:val="auto"/>
          <w:sz w:val="22"/>
          <w:szCs w:val="22"/>
        </w:rPr>
      </w:pPr>
      <w:proofErr w:type="spellStart"/>
      <w:r w:rsidRPr="005176B3">
        <w:rPr>
          <w:rFonts w:eastAsiaTheme="minorHAnsi"/>
          <w:iCs/>
          <w:color w:val="auto"/>
          <w:sz w:val="22"/>
          <w:szCs w:val="22"/>
          <w:lang w:val="en-US"/>
        </w:rPr>
        <w:t>Os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recursos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necessários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ao</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atendimento</w:t>
      </w:r>
      <w:proofErr w:type="spellEnd"/>
      <w:r w:rsidRPr="005176B3">
        <w:rPr>
          <w:rFonts w:eastAsiaTheme="minorHAnsi"/>
          <w:iCs/>
          <w:color w:val="auto"/>
          <w:sz w:val="22"/>
          <w:szCs w:val="22"/>
          <w:lang w:val="en-US"/>
        </w:rPr>
        <w:t xml:space="preserve"> das </w:t>
      </w:r>
      <w:proofErr w:type="spellStart"/>
      <w:r w:rsidRPr="005176B3">
        <w:rPr>
          <w:rFonts w:eastAsiaTheme="minorHAnsi"/>
          <w:iCs/>
          <w:color w:val="auto"/>
          <w:sz w:val="22"/>
          <w:szCs w:val="22"/>
          <w:lang w:val="en-US"/>
        </w:rPr>
        <w:t>despesas</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correrão</w:t>
      </w:r>
      <w:proofErr w:type="spellEnd"/>
      <w:r w:rsidRPr="005176B3">
        <w:rPr>
          <w:rFonts w:eastAsiaTheme="minorHAnsi"/>
          <w:iCs/>
          <w:color w:val="auto"/>
          <w:sz w:val="22"/>
          <w:szCs w:val="22"/>
          <w:lang w:val="en-US"/>
        </w:rPr>
        <w:t xml:space="preserve"> à </w:t>
      </w:r>
      <w:proofErr w:type="spellStart"/>
      <w:r w:rsidRPr="005176B3">
        <w:rPr>
          <w:rFonts w:eastAsiaTheme="minorHAnsi"/>
          <w:iCs/>
          <w:color w:val="auto"/>
          <w:sz w:val="22"/>
          <w:szCs w:val="22"/>
          <w:lang w:val="en-US"/>
        </w:rPr>
        <w:t>conta</w:t>
      </w:r>
      <w:proofErr w:type="spellEnd"/>
      <w:r w:rsidRPr="005176B3">
        <w:rPr>
          <w:rFonts w:eastAsiaTheme="minorHAnsi"/>
          <w:iCs/>
          <w:color w:val="auto"/>
          <w:sz w:val="22"/>
          <w:szCs w:val="22"/>
          <w:lang w:val="en-US"/>
        </w:rPr>
        <w:t xml:space="preserve"> da </w:t>
      </w:r>
      <w:proofErr w:type="spellStart"/>
      <w:r w:rsidRPr="005176B3">
        <w:rPr>
          <w:rFonts w:eastAsiaTheme="minorHAnsi"/>
          <w:iCs/>
          <w:color w:val="auto"/>
          <w:sz w:val="22"/>
          <w:szCs w:val="22"/>
          <w:lang w:val="en-US"/>
        </w:rPr>
        <w:t>seguinte</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dotação</w:t>
      </w:r>
      <w:proofErr w:type="spellEnd"/>
      <w:r w:rsidRPr="005176B3">
        <w:rPr>
          <w:rFonts w:eastAsiaTheme="minorHAnsi"/>
          <w:iCs/>
          <w:color w:val="auto"/>
          <w:sz w:val="22"/>
          <w:szCs w:val="22"/>
          <w:lang w:val="en-US"/>
        </w:rPr>
        <w:t xml:space="preserve"> </w:t>
      </w:r>
      <w:proofErr w:type="spellStart"/>
      <w:r w:rsidRPr="005176B3">
        <w:rPr>
          <w:rFonts w:eastAsiaTheme="minorHAnsi"/>
          <w:iCs/>
          <w:color w:val="auto"/>
          <w:sz w:val="22"/>
          <w:szCs w:val="22"/>
          <w:lang w:val="en-US"/>
        </w:rPr>
        <w:t>orçamentária</w:t>
      </w:r>
      <w:proofErr w:type="spellEnd"/>
      <w:r w:rsidRPr="005176B3">
        <w:rPr>
          <w:rFonts w:eastAsiaTheme="minorHAnsi"/>
          <w:iCs/>
          <w:color w:val="auto"/>
          <w:sz w:val="22"/>
          <w:szCs w:val="22"/>
          <w:lang w:val="en-US"/>
        </w:rPr>
        <w:t xml:space="preserve"> do</w:t>
      </w:r>
      <w:r w:rsidRPr="005176B3">
        <w:rPr>
          <w:color w:val="auto"/>
          <w:sz w:val="22"/>
          <w:szCs w:val="22"/>
        </w:rPr>
        <w:t xml:space="preserve"> exercício financeiro vigente, e da correspondente no exercício subsequente</w:t>
      </w:r>
    </w:p>
    <w:p w14:paraId="517A5E19" w14:textId="63DF0D8E" w:rsidR="00920855" w:rsidRPr="002F0B32" w:rsidRDefault="00920855" w:rsidP="008F2FE7">
      <w:pPr>
        <w:pStyle w:val="Nivel2"/>
        <w:keepLines/>
        <w:numPr>
          <w:ilvl w:val="0"/>
          <w:numId w:val="0"/>
        </w:numPr>
        <w:tabs>
          <w:tab w:val="left" w:pos="851"/>
        </w:tabs>
        <w:spacing w:afterLines="120" w:after="288" w:line="360" w:lineRule="auto"/>
        <w:rPr>
          <w:rFonts w:eastAsia="Courier New"/>
          <w:bCs/>
          <w:kern w:val="3"/>
          <w:sz w:val="24"/>
          <w:szCs w:val="24"/>
          <w:lang w:eastAsia="zh-CN" w:bidi="hi-IN"/>
        </w:rPr>
      </w:pPr>
      <w:r w:rsidRPr="002F0B32">
        <w:rPr>
          <w:rFonts w:eastAsia="Courier New"/>
          <w:bCs/>
          <w:kern w:val="3"/>
          <w:sz w:val="24"/>
          <w:szCs w:val="24"/>
          <w:lang w:eastAsia="zh-CN" w:bidi="hi-IN"/>
        </w:rPr>
        <w:t xml:space="preserve">0017.0512.0611.8005.3339030 </w:t>
      </w:r>
    </w:p>
    <w:p w14:paraId="1F9F41E9" w14:textId="77777777" w:rsidR="00EF1780" w:rsidRPr="00782452" w:rsidRDefault="00EF1780" w:rsidP="008F2FE7">
      <w:pPr>
        <w:pStyle w:val="Nivel01"/>
        <w:numPr>
          <w:ilvl w:val="0"/>
          <w:numId w:val="33"/>
        </w:numPr>
        <w:tabs>
          <w:tab w:val="clear" w:pos="567"/>
          <w:tab w:val="left" w:pos="0"/>
        </w:tabs>
        <w:spacing w:before="120" w:afterLines="120" w:after="288" w:line="276" w:lineRule="auto"/>
        <w:ind w:left="0" w:hanging="284"/>
        <w:rPr>
          <w:color w:val="0000FF"/>
          <w:sz w:val="22"/>
          <w:szCs w:val="22"/>
        </w:rPr>
      </w:pPr>
      <w:bookmarkStart w:id="180" w:name="_Toc187849542"/>
      <w:r w:rsidRPr="009010D4">
        <w:rPr>
          <w:color w:val="0000FF"/>
          <w:sz w:val="22"/>
          <w:szCs w:val="22"/>
        </w:rPr>
        <w:t>CLÁUSULA DÉCIMA QUARTA – DOS CASOS OMISSOS (</w:t>
      </w:r>
      <w:hyperlink r:id="rId71" w:anchor="art92" w:history="1">
        <w:r w:rsidRPr="009010D4">
          <w:rPr>
            <w:rStyle w:val="Hyperlink"/>
            <w:color w:val="0000FF"/>
            <w:sz w:val="22"/>
            <w:szCs w:val="22"/>
          </w:rPr>
          <w:t>art. 92, III</w:t>
        </w:r>
      </w:hyperlink>
      <w:r w:rsidRPr="009010D4">
        <w:rPr>
          <w:color w:val="0000FF"/>
          <w:sz w:val="22"/>
          <w:szCs w:val="22"/>
        </w:rPr>
        <w:t>)</w:t>
      </w:r>
      <w:bookmarkEnd w:id="180"/>
    </w:p>
    <w:p w14:paraId="3BB043E3" w14:textId="77777777" w:rsidR="00EF1780" w:rsidRPr="006E0650" w:rsidRDefault="00EF1780" w:rsidP="008F2FE7">
      <w:pPr>
        <w:pStyle w:val="Nivel2"/>
        <w:keepLines/>
        <w:numPr>
          <w:ilvl w:val="1"/>
          <w:numId w:val="33"/>
        </w:numPr>
        <w:tabs>
          <w:tab w:val="left" w:pos="851"/>
        </w:tabs>
        <w:spacing w:afterLines="120" w:after="288"/>
        <w:ind w:left="0" w:firstLine="0"/>
        <w:rPr>
          <w:color w:val="auto"/>
          <w:sz w:val="22"/>
          <w:szCs w:val="22"/>
        </w:rPr>
      </w:pPr>
      <w:r w:rsidRPr="006E0650">
        <w:rPr>
          <w:color w:val="auto"/>
          <w:sz w:val="22"/>
          <w:szCs w:val="22"/>
        </w:rPr>
        <w:t xml:space="preserve">Os casos omissos serão decididos pelo contratante, segundo as disposições contidas na </w:t>
      </w:r>
      <w:r w:rsidRPr="00D670D0">
        <w:rPr>
          <w:color w:val="0000FF"/>
          <w:sz w:val="22"/>
          <w:szCs w:val="22"/>
          <w:u w:val="single"/>
        </w:rPr>
        <w:t xml:space="preserve">Lei </w:t>
      </w:r>
      <w:hyperlink r:id="rId72" w:history="1">
        <w:r w:rsidRPr="00D670D0">
          <w:rPr>
            <w:rStyle w:val="Hyperlink"/>
            <w:color w:val="0000FF"/>
            <w:sz w:val="22"/>
            <w:szCs w:val="22"/>
          </w:rPr>
          <w:t>nº 14.133, de 2021</w:t>
        </w:r>
      </w:hyperlink>
      <w:r w:rsidRPr="006E0650">
        <w:rPr>
          <w:color w:val="auto"/>
          <w:sz w:val="22"/>
          <w:szCs w:val="22"/>
        </w:rPr>
        <w:t xml:space="preserve">, e demais normas federais aplicáveis e, subsidiariamente, segundo as disposições contidas na </w:t>
      </w:r>
      <w:hyperlink r:id="rId73" w:history="1">
        <w:r w:rsidRPr="00D670D0">
          <w:rPr>
            <w:rStyle w:val="Hyperlink"/>
            <w:color w:val="0000FF"/>
            <w:sz w:val="22"/>
            <w:szCs w:val="22"/>
          </w:rPr>
          <w:t>Lei nº 8.078, de 1990 – Código de Defesa do Consumidor</w:t>
        </w:r>
      </w:hyperlink>
      <w:r w:rsidRPr="006E0650">
        <w:rPr>
          <w:color w:val="auto"/>
          <w:sz w:val="22"/>
          <w:szCs w:val="22"/>
        </w:rPr>
        <w:t xml:space="preserve"> – e normas e princípios gerais dos contratos.</w:t>
      </w:r>
    </w:p>
    <w:p w14:paraId="742936CD" w14:textId="77777777" w:rsidR="00EF1780" w:rsidRPr="009010D4" w:rsidRDefault="00EF1780" w:rsidP="008F2FE7">
      <w:pPr>
        <w:pStyle w:val="Nivel01"/>
        <w:numPr>
          <w:ilvl w:val="0"/>
          <w:numId w:val="33"/>
        </w:numPr>
        <w:tabs>
          <w:tab w:val="clear" w:pos="567"/>
          <w:tab w:val="left" w:pos="0"/>
        </w:tabs>
        <w:spacing w:before="120" w:afterLines="120" w:after="288" w:line="276" w:lineRule="auto"/>
        <w:ind w:left="0" w:hanging="284"/>
        <w:rPr>
          <w:color w:val="0000FF"/>
          <w:sz w:val="22"/>
          <w:szCs w:val="22"/>
        </w:rPr>
      </w:pPr>
      <w:bookmarkStart w:id="181" w:name="_Toc124846891"/>
      <w:bookmarkStart w:id="182" w:name="_Toc187849543"/>
      <w:r w:rsidRPr="009010D4">
        <w:rPr>
          <w:color w:val="0000FF"/>
          <w:sz w:val="22"/>
          <w:szCs w:val="22"/>
        </w:rPr>
        <w:t>CLÁUSULA DÉCIMA QUINTA – ALTERAÇÕES</w:t>
      </w:r>
      <w:bookmarkEnd w:id="181"/>
      <w:bookmarkEnd w:id="182"/>
    </w:p>
    <w:p w14:paraId="6C28406B" w14:textId="77777777" w:rsidR="00EF1780" w:rsidRPr="006E0650" w:rsidRDefault="00EF1780" w:rsidP="008F2FE7">
      <w:pPr>
        <w:pStyle w:val="Nivel2"/>
        <w:keepLines/>
        <w:numPr>
          <w:ilvl w:val="1"/>
          <w:numId w:val="33"/>
        </w:numPr>
        <w:tabs>
          <w:tab w:val="left" w:pos="851"/>
        </w:tabs>
        <w:spacing w:afterLines="120" w:after="288"/>
        <w:ind w:left="0" w:firstLine="0"/>
        <w:jc w:val="left"/>
        <w:rPr>
          <w:color w:val="auto"/>
          <w:sz w:val="22"/>
          <w:szCs w:val="22"/>
        </w:rPr>
      </w:pPr>
      <w:r w:rsidRPr="006E0650">
        <w:rPr>
          <w:color w:val="auto"/>
          <w:sz w:val="22"/>
          <w:szCs w:val="22"/>
        </w:rPr>
        <w:t xml:space="preserve">Eventuais alterações contratuais reger-se-ão pela disciplina dos </w:t>
      </w:r>
      <w:hyperlink r:id="rId74" w:anchor="art124" w:history="1">
        <w:proofErr w:type="spellStart"/>
        <w:r w:rsidRPr="00D670D0">
          <w:rPr>
            <w:rStyle w:val="Hyperlink"/>
            <w:color w:val="0000FF"/>
            <w:sz w:val="22"/>
            <w:szCs w:val="22"/>
          </w:rPr>
          <w:t>arts</w:t>
        </w:r>
        <w:proofErr w:type="spellEnd"/>
        <w:r w:rsidRPr="00D670D0">
          <w:rPr>
            <w:rStyle w:val="Hyperlink"/>
            <w:color w:val="0000FF"/>
            <w:sz w:val="22"/>
            <w:szCs w:val="22"/>
          </w:rPr>
          <w:t>. 124 e seguintes da Lei nº 14.133, de 2021</w:t>
        </w:r>
      </w:hyperlink>
      <w:r w:rsidRPr="006E0650">
        <w:rPr>
          <w:color w:val="auto"/>
          <w:sz w:val="22"/>
          <w:szCs w:val="22"/>
        </w:rPr>
        <w:t>.</w:t>
      </w:r>
    </w:p>
    <w:p w14:paraId="5F3C4314" w14:textId="77777777" w:rsidR="00EF1780" w:rsidRPr="006E0650" w:rsidRDefault="00EF1780" w:rsidP="008F2FE7">
      <w:pPr>
        <w:pStyle w:val="Nivel2"/>
        <w:keepLines/>
        <w:numPr>
          <w:ilvl w:val="1"/>
          <w:numId w:val="33"/>
        </w:numPr>
        <w:tabs>
          <w:tab w:val="left" w:pos="851"/>
        </w:tabs>
        <w:spacing w:afterLines="120" w:after="288"/>
        <w:ind w:left="0" w:firstLine="0"/>
        <w:rPr>
          <w:color w:val="auto"/>
          <w:sz w:val="22"/>
          <w:szCs w:val="22"/>
        </w:rPr>
      </w:pPr>
      <w:r w:rsidRPr="006E0650">
        <w:rPr>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27E6070B" w14:textId="6F9B6E13" w:rsidR="00E70F4C" w:rsidRDefault="00EF1780" w:rsidP="008F2FE7">
      <w:pPr>
        <w:pStyle w:val="Nivel2"/>
        <w:keepLines/>
        <w:numPr>
          <w:ilvl w:val="1"/>
          <w:numId w:val="33"/>
        </w:numPr>
        <w:tabs>
          <w:tab w:val="left" w:pos="851"/>
        </w:tabs>
        <w:spacing w:afterLines="120" w:after="288"/>
        <w:ind w:left="0" w:firstLine="0"/>
        <w:rPr>
          <w:color w:val="auto"/>
          <w:sz w:val="22"/>
          <w:szCs w:val="22"/>
        </w:rPr>
      </w:pPr>
      <w:r w:rsidRPr="006E0650">
        <w:rPr>
          <w:color w:val="auto"/>
          <w:sz w:val="22"/>
          <w:szCs w:val="22"/>
        </w:rPr>
        <w:t xml:space="preserve">Registros que não caracterizam alteração do contrato podem ser realizados por simples apostila, dispensada a celebração de termo aditivo, na forma do </w:t>
      </w:r>
      <w:hyperlink r:id="rId75" w:anchor="art136" w:history="1">
        <w:r w:rsidRPr="00D670D0">
          <w:rPr>
            <w:rStyle w:val="Hyperlink"/>
            <w:color w:val="0000FF"/>
            <w:sz w:val="22"/>
            <w:szCs w:val="22"/>
          </w:rPr>
          <w:t>art. 136 da Lei nº 14.133, de 2021</w:t>
        </w:r>
      </w:hyperlink>
      <w:r w:rsidRPr="006E0650">
        <w:rPr>
          <w:color w:val="auto"/>
          <w:sz w:val="22"/>
          <w:szCs w:val="22"/>
        </w:rPr>
        <w:t>.</w:t>
      </w:r>
    </w:p>
    <w:p w14:paraId="7AE37F3A" w14:textId="77777777" w:rsidR="00E70F4C" w:rsidRPr="003837D4" w:rsidRDefault="00E70F4C" w:rsidP="008F2FE7">
      <w:pPr>
        <w:pStyle w:val="Nivel2"/>
        <w:keepLines/>
        <w:numPr>
          <w:ilvl w:val="1"/>
          <w:numId w:val="33"/>
        </w:numPr>
        <w:tabs>
          <w:tab w:val="left" w:pos="851"/>
        </w:tabs>
        <w:spacing w:afterLines="120" w:after="288"/>
        <w:ind w:left="0" w:firstLine="0"/>
        <w:rPr>
          <w:color w:val="auto"/>
          <w:sz w:val="22"/>
          <w:szCs w:val="22"/>
        </w:rPr>
      </w:pPr>
      <w:r w:rsidRPr="003837D4">
        <w:rPr>
          <w:color w:val="auto"/>
          <w:sz w:val="22"/>
          <w:szCs w:val="22"/>
        </w:rPr>
        <w:lastRenderedPageBreak/>
        <w:t xml:space="preserve">Conforme disposto no Inciso I e Caput do Artigo 124 da Lei Federal de nº 14.133/2021, os contratos firmados poderão ser alterados com as devidas justificativas, unilateral pela autarquia, quando houver modificação do projeto ou das especificações, para melhor adequação técnica a seus objetivos e quando necessária a modificação do valor contratual em decorrência de acréscimo ou diluição quantitativa de seu objeto, nos limites de até 25% (vinte e cinco por cento) do valor inicial do contrato para obras, serviços e compras e de 50% (cinquenta por cento) no caso de reforma de edifício ou de equipamentos. Poderá também ser aditado bilateralmente para manter o equilíbrio econômico e financeiro inicial do contrato em casos de força maior, caso fortuito e fato do príncipe, em decorrência de fatos imprevisíveis ou previsíveis de consequências incalculáveis que inviabilizem a sua execução, conforme pactuado. </w:t>
      </w:r>
    </w:p>
    <w:p w14:paraId="38DAD4BA" w14:textId="4189F91E" w:rsidR="00E70F4C" w:rsidRPr="00E70F4C" w:rsidRDefault="00E70F4C" w:rsidP="008F2FE7">
      <w:pPr>
        <w:pStyle w:val="Nivel2"/>
        <w:keepLines/>
        <w:numPr>
          <w:ilvl w:val="1"/>
          <w:numId w:val="33"/>
        </w:numPr>
        <w:tabs>
          <w:tab w:val="left" w:pos="851"/>
        </w:tabs>
        <w:spacing w:afterLines="120" w:after="288"/>
        <w:ind w:left="0" w:firstLine="0"/>
        <w:rPr>
          <w:color w:val="auto"/>
          <w:sz w:val="22"/>
          <w:szCs w:val="22"/>
        </w:rPr>
      </w:pPr>
      <w:r w:rsidRPr="003837D4">
        <w:rPr>
          <w:color w:val="auto"/>
          <w:sz w:val="22"/>
          <w:szCs w:val="22"/>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nos termos do artigo 134 da Lei Federal de nº 14.133/2021.</w:t>
      </w:r>
    </w:p>
    <w:p w14:paraId="0C4BBC6A" w14:textId="77777777" w:rsidR="00EF1780" w:rsidRPr="009010D4" w:rsidRDefault="00EF1780" w:rsidP="008F2FE7">
      <w:pPr>
        <w:pStyle w:val="Nivel01"/>
        <w:numPr>
          <w:ilvl w:val="0"/>
          <w:numId w:val="33"/>
        </w:numPr>
        <w:tabs>
          <w:tab w:val="clear" w:pos="567"/>
          <w:tab w:val="left" w:pos="851"/>
        </w:tabs>
        <w:spacing w:before="120" w:afterLines="120" w:after="288" w:line="276" w:lineRule="auto"/>
        <w:ind w:left="0" w:hanging="426"/>
        <w:rPr>
          <w:color w:val="0000FF"/>
          <w:sz w:val="22"/>
          <w:szCs w:val="22"/>
        </w:rPr>
      </w:pPr>
      <w:bookmarkStart w:id="183" w:name="_Toc187849544"/>
      <w:r w:rsidRPr="009010D4">
        <w:rPr>
          <w:color w:val="0000FF"/>
          <w:sz w:val="22"/>
          <w:szCs w:val="22"/>
        </w:rPr>
        <w:t>CLÁUSULA DÉCIMA SEXTA – PUBLICAÇÃO</w:t>
      </w:r>
      <w:bookmarkEnd w:id="183"/>
    </w:p>
    <w:p w14:paraId="5087DAA4" w14:textId="77777777" w:rsidR="00EF1780" w:rsidRPr="006E0650" w:rsidRDefault="00EF1780" w:rsidP="008F2FE7">
      <w:pPr>
        <w:pStyle w:val="Nivel2"/>
        <w:keepLines/>
        <w:numPr>
          <w:ilvl w:val="1"/>
          <w:numId w:val="33"/>
        </w:numPr>
        <w:tabs>
          <w:tab w:val="left" w:pos="851"/>
        </w:tabs>
        <w:spacing w:afterLines="120" w:after="288"/>
        <w:ind w:left="0" w:firstLine="0"/>
        <w:rPr>
          <w:color w:val="auto"/>
          <w:sz w:val="22"/>
          <w:szCs w:val="22"/>
        </w:rPr>
      </w:pPr>
      <w:r w:rsidRPr="006E0650">
        <w:rPr>
          <w:color w:val="auto"/>
          <w:sz w:val="22"/>
          <w:szCs w:val="22"/>
        </w:rPr>
        <w:t xml:space="preserve">Incumbirá ao contratante divulgar o presente instrumento no Portal Nacional de Contratações Públicas (PNCP), na forma prevista no </w:t>
      </w:r>
      <w:hyperlink r:id="rId76" w:anchor="art94" w:history="1">
        <w:r w:rsidRPr="00D670D0">
          <w:rPr>
            <w:rStyle w:val="Hyperlink"/>
            <w:color w:val="0000FF"/>
            <w:sz w:val="22"/>
            <w:szCs w:val="22"/>
          </w:rPr>
          <w:t>art. 94 da Lei 14.133, de 2021</w:t>
        </w:r>
      </w:hyperlink>
      <w:r w:rsidRPr="006E0650">
        <w:rPr>
          <w:color w:val="auto"/>
          <w:sz w:val="22"/>
          <w:szCs w:val="22"/>
        </w:rPr>
        <w:t xml:space="preserve">, bem como no respectivo sítio oficial na Internet, em atenção ao </w:t>
      </w:r>
      <w:hyperlink r:id="rId77" w:anchor="art8§2" w:history="1">
        <w:r w:rsidRPr="00D670D0">
          <w:rPr>
            <w:rStyle w:val="Hyperlink"/>
            <w:color w:val="0000FF"/>
            <w:sz w:val="22"/>
            <w:szCs w:val="22"/>
          </w:rPr>
          <w:t>art. 8º, §2º, da Lei n. 12.527, de 2011</w:t>
        </w:r>
      </w:hyperlink>
      <w:r w:rsidRPr="00D670D0">
        <w:rPr>
          <w:color w:val="0000FF"/>
          <w:sz w:val="22"/>
          <w:szCs w:val="22"/>
        </w:rPr>
        <w:t xml:space="preserve">, c/c </w:t>
      </w:r>
      <w:hyperlink r:id="rId78" w:anchor="art7§3" w:history="1">
        <w:r w:rsidRPr="00D670D0">
          <w:rPr>
            <w:rStyle w:val="Hyperlink"/>
            <w:color w:val="0000FF"/>
            <w:sz w:val="22"/>
            <w:szCs w:val="22"/>
          </w:rPr>
          <w:t>art. 7º, §3º, inciso V, do Decreto n. 7.724, de 2012</w:t>
        </w:r>
      </w:hyperlink>
      <w:r w:rsidRPr="006E0650">
        <w:rPr>
          <w:color w:val="auto"/>
          <w:sz w:val="22"/>
          <w:szCs w:val="22"/>
        </w:rPr>
        <w:t>.</w:t>
      </w:r>
    </w:p>
    <w:p w14:paraId="06DB9EE5" w14:textId="77777777" w:rsidR="00EF1780" w:rsidRPr="009010D4" w:rsidRDefault="00EF1780" w:rsidP="008F2FE7">
      <w:pPr>
        <w:pStyle w:val="Nivel01"/>
        <w:numPr>
          <w:ilvl w:val="0"/>
          <w:numId w:val="33"/>
        </w:numPr>
        <w:tabs>
          <w:tab w:val="clear" w:pos="567"/>
          <w:tab w:val="left" w:pos="851"/>
        </w:tabs>
        <w:spacing w:before="120" w:afterLines="120" w:after="288" w:line="276" w:lineRule="auto"/>
        <w:ind w:left="0" w:hanging="284"/>
        <w:jc w:val="left"/>
        <w:rPr>
          <w:color w:val="0000FF"/>
          <w:sz w:val="22"/>
          <w:szCs w:val="22"/>
        </w:rPr>
      </w:pPr>
      <w:bookmarkStart w:id="184" w:name="_Toc187849545"/>
      <w:r w:rsidRPr="009010D4">
        <w:rPr>
          <w:color w:val="0000FF"/>
          <w:sz w:val="22"/>
          <w:szCs w:val="22"/>
        </w:rPr>
        <w:t>CLÁUSULA DÉCIMA SÉTIMA– FORO (</w:t>
      </w:r>
      <w:hyperlink r:id="rId79" w:anchor="art92§1" w:history="1">
        <w:r w:rsidRPr="009010D4">
          <w:rPr>
            <w:rStyle w:val="Hyperlink"/>
            <w:color w:val="0000FF"/>
            <w:sz w:val="22"/>
            <w:szCs w:val="22"/>
          </w:rPr>
          <w:t>art. 92, §1º</w:t>
        </w:r>
      </w:hyperlink>
      <w:r w:rsidRPr="009010D4">
        <w:rPr>
          <w:color w:val="0000FF"/>
          <w:sz w:val="22"/>
          <w:szCs w:val="22"/>
        </w:rPr>
        <w:t>)</w:t>
      </w:r>
      <w:bookmarkEnd w:id="184"/>
    </w:p>
    <w:p w14:paraId="326B7E73" w14:textId="77777777" w:rsidR="00EF1780" w:rsidRPr="006E0650" w:rsidRDefault="00EF1780" w:rsidP="008F2FE7">
      <w:pPr>
        <w:pStyle w:val="Nivel2"/>
        <w:keepLines/>
        <w:numPr>
          <w:ilvl w:val="1"/>
          <w:numId w:val="33"/>
        </w:numPr>
        <w:tabs>
          <w:tab w:val="left" w:pos="851"/>
        </w:tabs>
        <w:spacing w:afterLines="120" w:after="288"/>
        <w:ind w:left="0" w:firstLine="0"/>
        <w:jc w:val="left"/>
        <w:rPr>
          <w:color w:val="auto"/>
          <w:sz w:val="22"/>
          <w:szCs w:val="22"/>
        </w:rPr>
      </w:pPr>
      <w:r w:rsidRPr="006E0650">
        <w:rPr>
          <w:color w:val="auto"/>
          <w:sz w:val="22"/>
          <w:szCs w:val="22"/>
          <w:lang w:eastAsia="en-US"/>
        </w:rPr>
        <w:t xml:space="preserve">Fica eleito o Foro da </w:t>
      </w:r>
      <w:r>
        <w:rPr>
          <w:color w:val="auto"/>
          <w:sz w:val="22"/>
          <w:szCs w:val="22"/>
          <w:lang w:eastAsia="en-US"/>
        </w:rPr>
        <w:t>Justiça Comum Estadual</w:t>
      </w:r>
      <w:r w:rsidRPr="006E0650">
        <w:rPr>
          <w:color w:val="auto"/>
          <w:sz w:val="22"/>
          <w:szCs w:val="22"/>
        </w:rPr>
        <w:t xml:space="preserve">, </w:t>
      </w:r>
      <w:r>
        <w:rPr>
          <w:color w:val="auto"/>
          <w:sz w:val="22"/>
          <w:szCs w:val="22"/>
        </w:rPr>
        <w:t>Comarca</w:t>
      </w:r>
      <w:r w:rsidRPr="006E0650">
        <w:rPr>
          <w:color w:val="auto"/>
          <w:sz w:val="22"/>
          <w:szCs w:val="22"/>
        </w:rPr>
        <w:t xml:space="preserve"> de</w:t>
      </w:r>
      <w:r>
        <w:rPr>
          <w:color w:val="auto"/>
          <w:sz w:val="22"/>
          <w:szCs w:val="22"/>
        </w:rPr>
        <w:t xml:space="preserve"> Três Pontas-MG</w:t>
      </w:r>
      <w:r w:rsidRPr="006E0650">
        <w:rPr>
          <w:color w:val="auto"/>
          <w:sz w:val="22"/>
          <w:szCs w:val="22"/>
        </w:rPr>
        <w:t xml:space="preserve"> para dirimir os litígios que decorrerem da execução deste Termo de Contrato que não puderem ser compostos pela conciliação, conforme </w:t>
      </w:r>
      <w:hyperlink r:id="rId80" w:anchor="art92§1" w:history="1">
        <w:r w:rsidRPr="00D670D0">
          <w:rPr>
            <w:rStyle w:val="Hyperlink"/>
            <w:color w:val="0000FF"/>
            <w:sz w:val="22"/>
            <w:szCs w:val="22"/>
          </w:rPr>
          <w:t>art. 92, §1º, da Lei nº 14.133/21</w:t>
        </w:r>
      </w:hyperlink>
      <w:r w:rsidRPr="006E0650">
        <w:rPr>
          <w:color w:val="auto"/>
          <w:sz w:val="22"/>
          <w:szCs w:val="22"/>
        </w:rPr>
        <w:t>.</w:t>
      </w:r>
    </w:p>
    <w:p w14:paraId="60DED1A6" w14:textId="4B89DA7A" w:rsidR="00EF1780" w:rsidRPr="006E0650" w:rsidRDefault="00547810" w:rsidP="008F2FE7">
      <w:pPr>
        <w:pStyle w:val="Nivel2"/>
        <w:keepLines/>
        <w:numPr>
          <w:ilvl w:val="0"/>
          <w:numId w:val="0"/>
        </w:numPr>
        <w:tabs>
          <w:tab w:val="num" w:pos="0"/>
          <w:tab w:val="left" w:pos="851"/>
        </w:tabs>
        <w:spacing w:afterLines="120" w:after="288"/>
        <w:jc w:val="right"/>
        <w:rPr>
          <w:iCs/>
          <w:color w:val="auto"/>
          <w:sz w:val="22"/>
          <w:szCs w:val="22"/>
        </w:rPr>
      </w:pPr>
      <w:r>
        <w:rPr>
          <w:iCs/>
          <w:color w:val="auto"/>
          <w:sz w:val="22"/>
          <w:szCs w:val="22"/>
        </w:rPr>
        <w:t>Três Pontas - MG, [</w:t>
      </w:r>
      <w:r w:rsidRPr="00547810">
        <w:rPr>
          <w:iCs/>
          <w:color w:val="auto"/>
          <w:sz w:val="22"/>
          <w:szCs w:val="22"/>
          <w:highlight w:val="yellow"/>
        </w:rPr>
        <w:t>dia</w:t>
      </w:r>
      <w:r>
        <w:rPr>
          <w:iCs/>
          <w:color w:val="auto"/>
          <w:sz w:val="22"/>
          <w:szCs w:val="22"/>
        </w:rPr>
        <w:t>] de [</w:t>
      </w:r>
      <w:r w:rsidRPr="00547810">
        <w:rPr>
          <w:iCs/>
          <w:color w:val="auto"/>
          <w:sz w:val="22"/>
          <w:szCs w:val="22"/>
          <w:highlight w:val="yellow"/>
        </w:rPr>
        <w:t>mês</w:t>
      </w:r>
      <w:r>
        <w:rPr>
          <w:iCs/>
          <w:color w:val="auto"/>
          <w:sz w:val="22"/>
          <w:szCs w:val="22"/>
        </w:rPr>
        <w:t>] de 202</w:t>
      </w:r>
      <w:r w:rsidR="007D0843">
        <w:rPr>
          <w:iCs/>
          <w:color w:val="auto"/>
          <w:sz w:val="22"/>
          <w:szCs w:val="22"/>
        </w:rPr>
        <w:t>5</w:t>
      </w:r>
      <w:r w:rsidR="00EF1780" w:rsidRPr="006E0650">
        <w:rPr>
          <w:iCs/>
          <w:color w:val="auto"/>
          <w:sz w:val="22"/>
          <w:szCs w:val="22"/>
        </w:rPr>
        <w:t>.</w:t>
      </w:r>
    </w:p>
    <w:p w14:paraId="0AAF4AB9" w14:textId="27E374DC" w:rsidR="00EF1780" w:rsidRPr="00A4793A" w:rsidRDefault="00EF1780" w:rsidP="008F2FE7">
      <w:pPr>
        <w:keepLines/>
        <w:tabs>
          <w:tab w:val="num" w:pos="0"/>
          <w:tab w:val="left" w:pos="851"/>
        </w:tabs>
        <w:spacing w:afterLines="120" w:after="288" w:line="276" w:lineRule="auto"/>
        <w:jc w:val="center"/>
        <w:rPr>
          <w:bCs/>
        </w:rPr>
      </w:pPr>
      <w:proofErr w:type="spellStart"/>
      <w:r w:rsidRPr="006E0650">
        <w:rPr>
          <w:bCs/>
        </w:rPr>
        <w:t>Rep</w:t>
      </w:r>
      <w:r w:rsidR="00A4793A">
        <w:rPr>
          <w:bCs/>
        </w:rPr>
        <w:t>resentante</w:t>
      </w:r>
      <w:proofErr w:type="spellEnd"/>
      <w:r w:rsidR="00A4793A">
        <w:rPr>
          <w:bCs/>
        </w:rPr>
        <w:t xml:space="preserve"> legal do CONTRATANTE</w:t>
      </w:r>
    </w:p>
    <w:p w14:paraId="01D2489E" w14:textId="77777777" w:rsidR="00EF1780" w:rsidRPr="006E0650" w:rsidRDefault="00EF1780" w:rsidP="008F2FE7">
      <w:pPr>
        <w:keepLines/>
        <w:tabs>
          <w:tab w:val="num" w:pos="0"/>
          <w:tab w:val="left" w:pos="851"/>
        </w:tabs>
        <w:spacing w:afterLines="120" w:after="288" w:line="276" w:lineRule="auto"/>
        <w:jc w:val="center"/>
      </w:pPr>
      <w:proofErr w:type="spellStart"/>
      <w:r w:rsidRPr="006E0650">
        <w:rPr>
          <w:bCs/>
        </w:rPr>
        <w:t>Representante</w:t>
      </w:r>
      <w:proofErr w:type="spellEnd"/>
      <w:r w:rsidRPr="006E0650">
        <w:t xml:space="preserve"> legal do CONTRATADO</w:t>
      </w:r>
    </w:p>
    <w:p w14:paraId="5F569F45" w14:textId="24A6A51E" w:rsidR="00EF1780" w:rsidRPr="00960F5A" w:rsidRDefault="00EF1780" w:rsidP="008F2FE7">
      <w:pPr>
        <w:keepLines/>
        <w:tabs>
          <w:tab w:val="num" w:pos="0"/>
          <w:tab w:val="left" w:pos="851"/>
        </w:tabs>
        <w:spacing w:before="120" w:afterLines="120" w:after="288" w:line="276" w:lineRule="auto"/>
        <w:jc w:val="both"/>
        <w:rPr>
          <w:iCs/>
        </w:rPr>
      </w:pPr>
      <w:r w:rsidRPr="006E0650">
        <w:rPr>
          <w:iCs/>
        </w:rPr>
        <w:t xml:space="preserve">TESTEMUNHAS: </w:t>
      </w:r>
    </w:p>
    <w:sectPr w:rsidR="00EF1780" w:rsidRPr="00960F5A" w:rsidSect="008F2FE7">
      <w:headerReference w:type="even" r:id="rId81"/>
      <w:headerReference w:type="default" r:id="rId82"/>
      <w:footerReference w:type="even" r:id="rId83"/>
      <w:footerReference w:type="default" r:id="rId84"/>
      <w:headerReference w:type="first" r:id="rId85"/>
      <w:footerReference w:type="first" r:id="rId86"/>
      <w:pgSz w:w="11910" w:h="16850"/>
      <w:pgMar w:top="1134" w:right="851" w:bottom="851" w:left="1134" w:header="0" w:footer="47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00D0D" w14:textId="77777777" w:rsidR="003B06E5" w:rsidRDefault="003B06E5" w:rsidP="00E75F55">
      <w:r>
        <w:separator/>
      </w:r>
    </w:p>
  </w:endnote>
  <w:endnote w:type="continuationSeparator" w:id="0">
    <w:p w14:paraId="77D4F643" w14:textId="77777777" w:rsidR="003B06E5" w:rsidRDefault="003B06E5" w:rsidP="00E7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7D64" w14:textId="77777777" w:rsidR="00632720" w:rsidRDefault="0063272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699662"/>
      <w:docPartObj>
        <w:docPartGallery w:val="Page Numbers (Bottom of Page)"/>
        <w:docPartUnique/>
      </w:docPartObj>
    </w:sdtPr>
    <w:sdtEndPr/>
    <w:sdtContent>
      <w:p w14:paraId="446F70F9" w14:textId="77777777" w:rsidR="002E5173" w:rsidRPr="00A14A92" w:rsidRDefault="002E5173" w:rsidP="00333737">
        <w:pPr>
          <w:pStyle w:val="Rodap"/>
          <w:jc w:val="center"/>
          <w:rPr>
            <w:b/>
            <w:color w:val="0000FF"/>
            <w:sz w:val="16"/>
            <w:lang w:val="pt-BR"/>
          </w:rPr>
        </w:pPr>
        <w:r w:rsidRPr="00A14A92">
          <w:rPr>
            <w:b/>
            <w:color w:val="0000FF"/>
            <w:sz w:val="16"/>
            <w:lang w:val="pt-BR"/>
          </w:rPr>
          <w:t>Avenida Ipiranga, 981, Centro, Três Pontas – MG, CEP: 37.185-340</w:t>
        </w:r>
      </w:p>
      <w:p w14:paraId="024DEA8F" w14:textId="254AFA3A" w:rsidR="002E5173" w:rsidRPr="00A14A92" w:rsidRDefault="002E5173" w:rsidP="00333737">
        <w:pPr>
          <w:pStyle w:val="Rodap"/>
          <w:jc w:val="center"/>
          <w:rPr>
            <w:b/>
            <w:color w:val="0000FF"/>
            <w:sz w:val="16"/>
            <w:lang w:val="pt-BR"/>
          </w:rPr>
        </w:pPr>
        <w:proofErr w:type="spellStart"/>
        <w:r w:rsidRPr="00A14A92">
          <w:rPr>
            <w:b/>
            <w:color w:val="0000FF"/>
            <w:sz w:val="16"/>
            <w:lang w:val="pt-BR"/>
          </w:rPr>
          <w:t>Email</w:t>
        </w:r>
        <w:proofErr w:type="spellEnd"/>
        <w:r w:rsidRPr="00A14A92">
          <w:rPr>
            <w:b/>
            <w:color w:val="0000FF"/>
            <w:sz w:val="16"/>
            <w:lang w:val="pt-BR"/>
          </w:rPr>
          <w:t xml:space="preserve">: </w:t>
        </w:r>
        <w:hyperlink r:id="rId1" w:history="1">
          <w:r w:rsidRPr="00A14A92">
            <w:rPr>
              <w:b/>
              <w:color w:val="0000FF"/>
              <w:sz w:val="16"/>
              <w:lang w:val="pt-BR"/>
            </w:rPr>
            <w:t>compras1@saaetpo.mg.gov.br</w:t>
          </w:r>
        </w:hyperlink>
        <w:r w:rsidRPr="00A14A92">
          <w:rPr>
            <w:b/>
            <w:color w:val="0000FF"/>
            <w:sz w:val="16"/>
            <w:lang w:val="pt-BR"/>
          </w:rPr>
          <w:t xml:space="preserve">  </w:t>
        </w:r>
        <w:proofErr w:type="spellStart"/>
        <w:r w:rsidRPr="00A14A92">
          <w:rPr>
            <w:b/>
            <w:color w:val="0000FF"/>
            <w:sz w:val="16"/>
            <w:lang w:val="pt-BR"/>
          </w:rPr>
          <w:t>Tel</w:t>
        </w:r>
        <w:proofErr w:type="spellEnd"/>
        <w:r w:rsidRPr="00A14A92">
          <w:rPr>
            <w:b/>
            <w:color w:val="0000FF"/>
            <w:sz w:val="16"/>
            <w:lang w:val="pt-BR"/>
          </w:rPr>
          <w:t xml:space="preserve">: (35) 3265-9506 </w:t>
        </w:r>
        <w:r w:rsidR="00E710EC">
          <w:rPr>
            <w:b/>
            <w:color w:val="0000FF"/>
            <w:sz w:val="16"/>
            <w:lang w:val="pt-BR"/>
          </w:rPr>
          <w:t>(35)</w:t>
        </w:r>
        <w:r w:rsidR="00E710EC" w:rsidRPr="00E710EC">
          <w:rPr>
            <w:b/>
            <w:color w:val="0000FF"/>
            <w:sz w:val="16"/>
            <w:lang w:val="pt-BR"/>
          </w:rPr>
          <w:t>98846-</w:t>
        </w:r>
        <w:proofErr w:type="gramStart"/>
        <w:r w:rsidR="00E710EC" w:rsidRPr="00E710EC">
          <w:rPr>
            <w:b/>
            <w:color w:val="0000FF"/>
            <w:sz w:val="16"/>
            <w:lang w:val="pt-BR"/>
          </w:rPr>
          <w:t>0233</w:t>
        </w:r>
        <w:r w:rsidR="00E710EC">
          <w:rPr>
            <w:b/>
            <w:color w:val="0000FF"/>
            <w:sz w:val="16"/>
            <w:lang w:val="pt-BR"/>
          </w:rPr>
          <w:t xml:space="preserve"> </w:t>
        </w:r>
        <w:r w:rsidRPr="00A14A92">
          <w:rPr>
            <w:b/>
            <w:color w:val="0000FF"/>
            <w:sz w:val="16"/>
            <w:lang w:val="pt-BR"/>
          </w:rPr>
          <w:t xml:space="preserve"> Site</w:t>
        </w:r>
        <w:proofErr w:type="gramEnd"/>
        <w:r w:rsidRPr="00A14A92">
          <w:rPr>
            <w:b/>
            <w:color w:val="0000FF"/>
            <w:sz w:val="16"/>
            <w:lang w:val="pt-BR"/>
          </w:rPr>
          <w:t>: www.saaetpo.mg.gov.br</w:t>
        </w:r>
      </w:p>
      <w:p w14:paraId="4DC52257" w14:textId="3162C2B8" w:rsidR="002E5173" w:rsidRDefault="002E5173">
        <w:pPr>
          <w:pStyle w:val="Rodap"/>
          <w:jc w:val="right"/>
        </w:pPr>
        <w:r>
          <w:fldChar w:fldCharType="begin"/>
        </w:r>
        <w:r>
          <w:instrText>PAGE   \* MERGEFORMAT</w:instrText>
        </w:r>
        <w:r>
          <w:fldChar w:fldCharType="separate"/>
        </w:r>
        <w:r w:rsidR="00F56D0A" w:rsidRPr="00F56D0A">
          <w:rPr>
            <w:noProof/>
            <w:lang w:val="pt-BR"/>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94E84" w14:textId="77777777" w:rsidR="00632720" w:rsidRDefault="006327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5BFAF" w14:textId="77777777" w:rsidR="003B06E5" w:rsidRDefault="003B06E5" w:rsidP="00E75F55">
      <w:r>
        <w:separator/>
      </w:r>
    </w:p>
  </w:footnote>
  <w:footnote w:type="continuationSeparator" w:id="0">
    <w:p w14:paraId="488485B5" w14:textId="77777777" w:rsidR="003B06E5" w:rsidRDefault="003B06E5" w:rsidP="00E75F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A54BF" w14:textId="77777777" w:rsidR="00632720" w:rsidRDefault="0063272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2410" w:type="dxa"/>
      <w:tblInd w:w="8075" w:type="dxa"/>
      <w:tblCellMar>
        <w:left w:w="70" w:type="dxa"/>
        <w:right w:w="70" w:type="dxa"/>
      </w:tblCellMar>
      <w:tblLook w:val="04A0" w:firstRow="1" w:lastRow="0" w:firstColumn="1" w:lastColumn="0" w:noHBand="0" w:noVBand="1"/>
    </w:tblPr>
    <w:tblGrid>
      <w:gridCol w:w="2410"/>
    </w:tblGrid>
    <w:tr w:rsidR="008F2FE7" w:rsidRPr="009804A9" w14:paraId="347EF4F2" w14:textId="77777777" w:rsidTr="00250595">
      <w:trPr>
        <w:trHeight w:val="300"/>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D05A9" w14:textId="77777777" w:rsidR="008F2FE7" w:rsidRPr="009804A9" w:rsidRDefault="008F2FE7" w:rsidP="008F2FE7">
          <w:pPr>
            <w:rPr>
              <w:rFonts w:ascii="Calibri" w:eastAsia="Times New Roman" w:hAnsi="Calibri" w:cs="Calibri"/>
              <w:b/>
              <w:bCs/>
              <w:lang w:eastAsia="pt-BR"/>
            </w:rPr>
          </w:pPr>
          <w:bookmarkStart w:id="185" w:name="_Hlk161835724"/>
          <w:r w:rsidRPr="009804A9">
            <w:rPr>
              <w:rFonts w:ascii="Calibri" w:eastAsia="Times New Roman" w:hAnsi="Calibri" w:cs="Calibri"/>
              <w:b/>
              <w:bCs/>
              <w:lang w:eastAsia="pt-BR"/>
            </w:rPr>
            <w:t xml:space="preserve">FOLHA </w:t>
          </w:r>
          <w:proofErr w:type="gramStart"/>
          <w:r w:rsidRPr="009804A9">
            <w:rPr>
              <w:rFonts w:ascii="Calibri" w:eastAsia="Times New Roman" w:hAnsi="Calibri" w:cs="Calibri"/>
              <w:b/>
              <w:bCs/>
              <w:lang w:eastAsia="pt-BR"/>
            </w:rPr>
            <w:t>N.º</w:t>
          </w:r>
          <w:proofErr w:type="gramEnd"/>
        </w:p>
      </w:tc>
    </w:tr>
    <w:tr w:rsidR="008F2FE7" w:rsidRPr="009804A9" w14:paraId="3FE52B8B" w14:textId="77777777" w:rsidTr="0025059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0587A582" w14:textId="77777777" w:rsidR="008F2FE7" w:rsidRPr="009804A9" w:rsidRDefault="008F2FE7" w:rsidP="008F2FE7">
          <w:pPr>
            <w:rPr>
              <w:rFonts w:ascii="Calibri" w:eastAsia="Times New Roman" w:hAnsi="Calibri" w:cs="Calibri"/>
              <w:b/>
              <w:bCs/>
              <w:lang w:eastAsia="pt-BR"/>
            </w:rPr>
          </w:pPr>
          <w:r w:rsidRPr="009804A9">
            <w:rPr>
              <w:rFonts w:ascii="Calibri" w:eastAsia="Times New Roman" w:hAnsi="Calibri" w:cs="Calibri"/>
              <w:b/>
              <w:bCs/>
              <w:lang w:eastAsia="pt-BR"/>
            </w:rPr>
            <w:t>MODALIDADE:</w:t>
          </w:r>
          <w:r>
            <w:rPr>
              <w:rFonts w:ascii="Calibri" w:eastAsia="Times New Roman" w:hAnsi="Calibri" w:cs="Calibri"/>
              <w:b/>
              <w:bCs/>
              <w:lang w:eastAsia="pt-BR"/>
            </w:rPr>
            <w:t xml:space="preserve"> PREGÃO</w:t>
          </w:r>
        </w:p>
      </w:tc>
    </w:tr>
    <w:tr w:rsidR="008F2FE7" w:rsidRPr="009804A9" w14:paraId="63E3AFED" w14:textId="77777777" w:rsidTr="0025059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55C439A1" w14:textId="77777777" w:rsidR="008F2FE7" w:rsidRPr="009804A9" w:rsidRDefault="008F2FE7" w:rsidP="008F2FE7">
          <w:pPr>
            <w:rPr>
              <w:rFonts w:ascii="Calibri" w:eastAsia="Times New Roman" w:hAnsi="Calibri" w:cs="Calibri"/>
              <w:b/>
              <w:bCs/>
              <w:lang w:eastAsia="pt-BR"/>
            </w:rPr>
          </w:pPr>
          <w:proofErr w:type="gramStart"/>
          <w:r w:rsidRPr="009804A9">
            <w:rPr>
              <w:rFonts w:ascii="Calibri" w:eastAsia="Times New Roman" w:hAnsi="Calibri" w:cs="Calibri"/>
              <w:b/>
              <w:bCs/>
              <w:lang w:eastAsia="pt-BR"/>
            </w:rPr>
            <w:t>N.º</w:t>
          </w:r>
          <w:proofErr w:type="gramEnd"/>
          <w:r w:rsidRPr="009804A9">
            <w:rPr>
              <w:rFonts w:ascii="Calibri" w:eastAsia="Times New Roman" w:hAnsi="Calibri" w:cs="Calibri"/>
              <w:b/>
              <w:bCs/>
              <w:lang w:eastAsia="pt-BR"/>
            </w:rPr>
            <w:t xml:space="preserve">  </w:t>
          </w:r>
          <w:r>
            <w:rPr>
              <w:rFonts w:ascii="Calibri" w:eastAsia="Times New Roman" w:hAnsi="Calibri" w:cs="Calibri"/>
              <w:b/>
              <w:bCs/>
              <w:lang w:eastAsia="pt-BR"/>
            </w:rPr>
            <w:t>002</w:t>
          </w:r>
          <w:r w:rsidRPr="009804A9">
            <w:rPr>
              <w:rFonts w:ascii="Calibri" w:eastAsia="Times New Roman" w:hAnsi="Calibri" w:cs="Calibri"/>
              <w:b/>
              <w:bCs/>
              <w:lang w:eastAsia="pt-BR"/>
            </w:rPr>
            <w:t>/202</w:t>
          </w:r>
          <w:r>
            <w:rPr>
              <w:rFonts w:ascii="Calibri" w:eastAsia="Times New Roman" w:hAnsi="Calibri" w:cs="Calibri"/>
              <w:b/>
              <w:bCs/>
              <w:lang w:eastAsia="pt-BR"/>
            </w:rPr>
            <w:t>5</w:t>
          </w:r>
        </w:p>
      </w:tc>
    </w:tr>
    <w:tr w:rsidR="008F2FE7" w:rsidRPr="009804A9" w14:paraId="41E988F4" w14:textId="77777777" w:rsidTr="0025059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0E0FA27" w14:textId="77777777" w:rsidR="008F2FE7" w:rsidRPr="009804A9" w:rsidRDefault="008F2FE7" w:rsidP="008F2FE7">
          <w:pPr>
            <w:rPr>
              <w:rFonts w:ascii="Calibri" w:eastAsia="Times New Roman" w:hAnsi="Calibri" w:cs="Calibri"/>
              <w:b/>
              <w:bCs/>
              <w:lang w:eastAsia="pt-BR"/>
            </w:rPr>
          </w:pPr>
          <w:r w:rsidRPr="009804A9">
            <w:rPr>
              <w:rFonts w:ascii="Calibri" w:eastAsia="Times New Roman" w:hAnsi="Calibri" w:cs="Calibri"/>
              <w:b/>
              <w:bCs/>
              <w:lang w:eastAsia="pt-BR"/>
            </w:rPr>
            <w:t xml:space="preserve">PROCESSO </w:t>
          </w:r>
          <w:proofErr w:type="gramStart"/>
          <w:r w:rsidRPr="009804A9">
            <w:rPr>
              <w:rFonts w:ascii="Calibri" w:eastAsia="Times New Roman" w:hAnsi="Calibri" w:cs="Calibri"/>
              <w:b/>
              <w:bCs/>
              <w:lang w:eastAsia="pt-BR"/>
            </w:rPr>
            <w:t>N.º</w:t>
          </w:r>
          <w:proofErr w:type="gramEnd"/>
          <w:r w:rsidRPr="009804A9">
            <w:rPr>
              <w:rFonts w:ascii="Calibri" w:eastAsia="Times New Roman" w:hAnsi="Calibri" w:cs="Calibri"/>
              <w:b/>
              <w:bCs/>
              <w:lang w:eastAsia="pt-BR"/>
            </w:rPr>
            <w:t xml:space="preserve"> </w:t>
          </w:r>
          <w:r>
            <w:rPr>
              <w:rFonts w:ascii="Calibri" w:eastAsia="Times New Roman" w:hAnsi="Calibri" w:cs="Calibri"/>
              <w:b/>
              <w:bCs/>
              <w:lang w:eastAsia="pt-BR"/>
            </w:rPr>
            <w:t>004/2025</w:t>
          </w:r>
        </w:p>
      </w:tc>
    </w:tr>
    <w:tr w:rsidR="008F2FE7" w:rsidRPr="009804A9" w14:paraId="7247F93A" w14:textId="77777777" w:rsidTr="0025059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3737C9DD" w14:textId="77777777" w:rsidR="008F2FE7" w:rsidRPr="009804A9" w:rsidRDefault="008F2FE7" w:rsidP="008F2FE7">
          <w:pPr>
            <w:rPr>
              <w:rFonts w:ascii="Calibri" w:eastAsia="Times New Roman" w:hAnsi="Calibri" w:cs="Calibri"/>
              <w:b/>
              <w:bCs/>
              <w:lang w:eastAsia="pt-BR"/>
            </w:rPr>
          </w:pPr>
          <w:r w:rsidRPr="009804A9">
            <w:rPr>
              <w:rFonts w:ascii="Calibri" w:eastAsia="Times New Roman" w:hAnsi="Calibri" w:cs="Calibri"/>
              <w:b/>
              <w:bCs/>
              <w:lang w:eastAsia="pt-BR"/>
            </w:rPr>
            <w:t xml:space="preserve">VISTO: </w:t>
          </w:r>
        </w:p>
      </w:tc>
    </w:tr>
    <w:tr w:rsidR="008F2FE7" w:rsidRPr="009804A9" w14:paraId="4ACD68D5" w14:textId="77777777" w:rsidTr="00250595">
      <w:trPr>
        <w:trHeight w:val="300"/>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14:paraId="4E310D05" w14:textId="77777777" w:rsidR="008F2FE7" w:rsidRPr="009804A9" w:rsidRDefault="008F2FE7" w:rsidP="008F2FE7">
          <w:pPr>
            <w:rPr>
              <w:rFonts w:ascii="Calibri" w:eastAsia="Times New Roman" w:hAnsi="Calibri" w:cs="Calibri"/>
              <w:b/>
              <w:bCs/>
              <w:lang w:eastAsia="pt-BR"/>
            </w:rPr>
          </w:pPr>
          <w:r w:rsidRPr="009804A9">
            <w:rPr>
              <w:rFonts w:ascii="Calibri" w:eastAsia="Times New Roman" w:hAnsi="Calibri" w:cs="Calibri"/>
              <w:b/>
              <w:bCs/>
              <w:lang w:eastAsia="pt-BR"/>
            </w:rPr>
            <w:t xml:space="preserve">DATA: </w:t>
          </w:r>
          <w:r>
            <w:rPr>
              <w:rFonts w:ascii="Calibri" w:eastAsia="Times New Roman" w:hAnsi="Calibri" w:cs="Calibri"/>
              <w:b/>
              <w:bCs/>
              <w:lang w:eastAsia="pt-BR"/>
            </w:rPr>
            <w:t>16/01</w:t>
          </w:r>
          <w:r w:rsidRPr="009804A9">
            <w:rPr>
              <w:rFonts w:ascii="Calibri" w:eastAsia="Times New Roman" w:hAnsi="Calibri" w:cs="Calibri"/>
              <w:b/>
              <w:bCs/>
              <w:lang w:eastAsia="pt-BR"/>
            </w:rPr>
            <w:t>/202</w:t>
          </w:r>
          <w:r>
            <w:rPr>
              <w:rFonts w:ascii="Calibri" w:eastAsia="Times New Roman" w:hAnsi="Calibri" w:cs="Calibri"/>
              <w:b/>
              <w:bCs/>
              <w:lang w:eastAsia="pt-BR"/>
            </w:rPr>
            <w:t>5</w:t>
          </w:r>
        </w:p>
      </w:tc>
    </w:tr>
  </w:tbl>
  <w:bookmarkEnd w:id="185"/>
  <w:p w14:paraId="3A10CB63" w14:textId="77777777" w:rsidR="002E5173" w:rsidRDefault="002E5173">
    <w:pPr>
      <w:pStyle w:val="Corpodetexto"/>
      <w:spacing w:line="14" w:lineRule="auto"/>
      <w:rPr>
        <w:sz w:val="20"/>
      </w:rPr>
    </w:pPr>
    <w:r>
      <w:rPr>
        <w:noProof/>
        <w:lang w:val="pt-BR" w:eastAsia="pt-BR"/>
      </w:rPr>
      <mc:AlternateContent>
        <mc:Choice Requires="wpg">
          <w:drawing>
            <wp:anchor distT="0" distB="0" distL="114300" distR="114300" simplePos="0" relativeHeight="503275904" behindDoc="1" locked="0" layoutInCell="1" allowOverlap="1" wp14:anchorId="3A10CB78" wp14:editId="6FEAFED0">
              <wp:simplePos x="0" y="0"/>
              <wp:positionH relativeFrom="page">
                <wp:posOffset>709295</wp:posOffset>
              </wp:positionH>
              <wp:positionV relativeFrom="page">
                <wp:posOffset>448945</wp:posOffset>
              </wp:positionV>
              <wp:extent cx="462280" cy="675005"/>
              <wp:effectExtent l="0" t="0" r="13970" b="10795"/>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2280" cy="675005"/>
                        <a:chOff x="1117" y="707"/>
                        <a:chExt cx="728" cy="1063"/>
                      </a:xfrm>
                    </wpg:grpSpPr>
                    <pic:pic xmlns:pic="http://schemas.openxmlformats.org/drawingml/2006/picture">
                      <pic:nvPicPr>
                        <pic:cNvPr id="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34" y="724"/>
                          <a:ext cx="696" cy="1031"/>
                        </a:xfrm>
                        <a:prstGeom prst="rect">
                          <a:avLst/>
                        </a:prstGeom>
                        <a:noFill/>
                        <a:extLst>
                          <a:ext uri="{909E8E84-426E-40DD-AFC4-6F175D3DCCD1}">
                            <a14:hiddenFill xmlns:a14="http://schemas.microsoft.com/office/drawing/2010/main">
                              <a:solidFill>
                                <a:srgbClr val="FFFFFF"/>
                              </a:solidFill>
                            </a14:hiddenFill>
                          </a:ext>
                        </a:extLst>
                      </pic:spPr>
                    </pic:pic>
                    <wps:wsp>
                      <wps:cNvPr id="6" name="Rectangle 3"/>
                      <wps:cNvSpPr>
                        <a:spLocks noChangeArrowheads="1"/>
                      </wps:cNvSpPr>
                      <wps:spPr bwMode="auto">
                        <a:xfrm>
                          <a:off x="1124" y="714"/>
                          <a:ext cx="713" cy="104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C82CC0" id="Group 2" o:spid="_x0000_s1026" style="position:absolute;margin-left:55.85pt;margin-top:35.35pt;width:36.4pt;height:53.15pt;z-index:-40576;mso-position-horizontal-relative:page;mso-position-vertical-relative:page" coordorigin="1117,707" coordsize="728,1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lUy3CAQAAHcKAAAOAAAAZHJzL2Uyb0RvYy54bWzkVttu4zYQfS/QfyD0&#10;7uhi2bKFyAtXtoMFtm3QbT+AliiJWIlUSdpOWvTfO0NKtuME3WD3sQaikBpyOHPOmRHvPzx1LTky&#10;pbkUmRfeBR5hopAlF3Xm/fH7brLwiDZUlLSVgmXeM9Peh9WPP9yf+pRFspFtyRQBJ0Knpz7zGmP6&#10;1Pd10bCO6jvZMwHGSqqOGpiq2i8VPYH3rvWjIJj7J6nKXsmCaQ1vN87oraz/qmKF+bWqNDOkzTyI&#10;zdinss89Pv3VPU1rRfuGF0MY9Bui6CgXcOjZ1YYaSg6Kv3LV8UJJLStzV8jOl1XFC2ZzgGzC4Cab&#10;ByUPvc2lTk91f4YJoL3B6ZvdFr8cHxXhZebFHhG0A4rsqSRCaE59ncKKB9V/7h+Vyw+Gn2TxRYPZ&#10;v7XjvHaLyf70syzBHT0YaaF5qlSHLiBp8mQZeD4zwJ4MKeBlPI+iBfBUgGmezIJg5hgqGqARd4Vh&#10;mHgErEmQjKbtsDmJQGy4MwzmUzT6NHWH2kCHwFb3PS9S+BvghNErOL8uO9hlDop5g5PuXT46qr4c&#10;+gkw31PD97zl5tmqGPDBoMTxkReIM04uzMxGZsCKh5IYkxvXuB0UM7K8ECHzhoqarXUP8gc0YPv4&#10;Sil5ahgtNb5GhF56sdMXUexb3u942yJxOB7yhQq6UeAbkDl1b2Rx6JgwrlwVayF1KXTDe+0RlbJu&#10;z0B96mMZWpWAEj5pg8ehJmwJ/R0t1kGwjH6a5LMgn8RBsp2sl3EySYJtEgfxIszD/B/cHcbpQTOA&#10;gbabng+xwttX0b5ZL0NncZVoK5ocqe0bTksQkNXUGCLICyHBWLUqfgOwYR2MjWKmaHBYAXLDe1h8&#10;NliYL8giBxrq66slE4ZTqFIUf2Ql4DDCupkv56P0p47YUfogDKXNA5MdwQEgDXFapOkRgHaZjUsw&#10;ZiGRb5vJmOg1F8tguV1sF/EkjuZb4GKzmax3eTyZ78Jktplu8nwTjlw0vCyZQHffT4VFVra8HNWo&#10;Vb3PW+Uo2tnfUPP6ssxHSVzCGOkb/1ulWTYQ/6EcgA7sfPA90qPcYfY+CeHX6K1O/rmhPQPU0e2l&#10;sIEz13JRI1CyLSO2bw2rxp6rXcP9jyp+sQEn75QTyMjKKbyRUxJORznFixed9Hvk1ApyyrzlLJpZ&#10;/V3RhAV0xWZgf6/ZpGnHDVwXWt5l3uK8iKbY0raitKI1lLduDCXXCtTN/0THI/FOZntZPkNPURJq&#10;Hr6ocEeDQSPVXx45wX0n8/SfB4pfsPajAHUvwzjGC5KdxLMkgom6tuyvLVQU4CrzjEfcMDfuUnXo&#10;Fa8bOMl1cyHX8PmvuO0zGJ+LCioNJ1BgdmRvN7Ymh5sYXp+u53bV5b64+h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FiOmWrgAAAACgEAAA8AAABkcnMvZG93bnJldi54bWxMj0FL&#10;w0AQhe+C/2EZwZvdjVpTYjalFPVUhLaCeJtmp0lodjdkt0n6752e9DTzeI833+TLybZioD403mlI&#10;ZgoEudKbxlUavvbvDwsQIaIz2HpHGi4UYFnc3uSYGT+6LQ27WAkucSFDDXWMXSZlKGuyGGa+I8fe&#10;0fcWI8u+kqbHkcttKx+VepEWG8cXauxoXVN52p2tho8Rx9VT8jZsTsf15Wc///zeJKT1/d20egUR&#10;aYp/YbjiMzoUzHTwZ2eCaFknScpRDanieQ0snucgDrykqQJZ5PL/C8UvAAAA//8DAFBLAwQKAAAA&#10;AAAAACEACRgNAkQLAABECwAAFAAAAGRycy9tZWRpYS9pbWFnZTEucG5niVBORw0KGgoAAAANSUhE&#10;UgAAAHQAAACPCAIAAACkrWiqAAAABmJLR0QA/wD/AP+gvaeTAAAACXBIWXMAAA7EAAAOxAGVKw4b&#10;AAAK5ElEQVR4nO1dW2wVRRj+q+UiqUCgFKwmRCkFETFRiKD1TqVRUQwqYqyCkFjUtBANGPVBhHhJ&#10;CKQQ5EFSiAbECDxQqICoMfgAqLESQ63BGqIiUpByqShix4c97mV2dnZm95/L0vNlk545Z/b/v/nO&#10;v9/s7tnuFhBCIA81KHT+lJebpXFB4Ycfci8KnMotKMi1y8oMMbogcPAgAIDrBbS4eZNIA0dGV8NC&#10;ZqeLLtJFJxG6ukwzEANb3Hz9osDuEmVh2DDTDITB9ly3aSFs3qooz81e5WYIGRP37rtNM5BBxmzB&#10;Zk+AvC3oRF5chciSuC0tphlIIjPibtkCI0eaJiGJzExolk9lDjI5of3zj2kGiZABcSdOhEL2KRDb&#10;kQFbyIQhOMikLWQUtotbU2OaQQrYbgsZ8gTIli0MHcp4c8oUmDJFO5VkIIQQQgByC9U0uCxZQpjw&#10;87QNFDd7bSHKEBxuPXvC33/rpCOEbNjCd9/FdDh3DkaP1kIlBSytXM485udm23SXjcq9MGCjuH/9&#10;ZZoBEqwT9447oFcv0c6ffaaSSmrY5bmbN8ODD8b0obhZZbuU59olrohSGRLXIls4e9Y0A2xYJG7v&#10;3qYZYMMWca+4wjQDBbBF3J9/TrjiggWoPFBhxYQ2eza8845o5zA3e+Y0oYufdeLbb2HMGNMk1MCw&#10;LZSWIij70EMYVBTAsLi//ooQZNMmePFFhDjoMOy5CewyipsNzmvRQURzs8HkOmBM3Msug+uuwwz4&#10;8MOY0VBgRtw33oDDh5FjbtyIHDA9zHhuGn/kcDNuu+Y995tvVEXevVtV5GQwULkp64vPzWzxGq7c&#10;11/XnNAktFbuzJnQ0JA2CJ9bURGcPp02RWIYq9yKCgRlY3HmDFx/vfIsgtBUuYMHw5EjOKFEuJly&#10;XjOVi6WsIF5+WWu6KOio3BkzYM0atGiC3IwUr4Fff3HHKcjtiy/g5psx84pAqy2UlMCGDUozRKKi&#10;wkxePxSKu3gx/P47TJumLoPtUGgLilxPnFvfvnDypBIOUdBkCzfdpCiwBE6dgrFjTRJQUrmDBsHR&#10;oymJRUKW29GjMGiQGiohKK/cRYsUKpsAJSXGUiP/tN7RAf364YZEQP/+0NFhIC9y5VqoLACcPAnj&#10;xhnIiyZucTGsX48VDB9ffQXHjulOiiPuwoXQ3g7Tp6MEUwVt05oLnL0FnQfyafZk+veHEyfwqISA&#10;v7ewb1/6GJrQ0QF79uhLl1bcdevMzBWJMWECHD+uKVcqcV99FR57DIuJPhQXa0qUynMNnjNNiffe&#10;g8cfR4hDAc1zb7wRg44hVFfD3r3KsySs3AED9DkXBcQT+cePw4ABaNEA65cIg9de2P8rSSpbMFWz&#10;KjBwoMLg0uLu2YO8KZnFH3/A+PGqgkuLKziPnTgB1dXSbIxg715lVP03ZxG5x02yu70gQtEtdRYu&#10;ROPmNSnG/AEcOyaUY+BAic6yUCQuAFm3Doeb16QYcwYwbpxQgvHjFZZtFDesZd8+BG5ek2IcNYB3&#10;3xWKXl0t1z8BlIoLQKqr03LzmhTjqAHIjlwdVIsLQF57LRU3r0kxZg6gvV0odHGxXP9k0CAuAFm/&#10;Pjk3r0kxDg9g7FihuF9+qaNsiS5xAciECQm5eU2KcXgAIujo8Pr36yfNSQraxAUgTzyRhJvXpBhT&#10;zVdekR6waugUF4AsWiTNzUXMiRuR8xolJdDe7j8qQT3ICUH/zY3efx8efVSop8SJmxtuEIroVzaL&#10;iB3m9Onw9deJQlPbGrO8pbZT1UDf8Akha9eSvn1juj35pCg3r0kxZnaSGq1qoIu7eLFoZLcnn5vX&#10;pOIyO0mNVjXQxXU5HzlCpk0T6snn5gL/KkcbrpeXhcN58GDYsCHm39jkRkeVA/Mb4GPNGvrrPXVK&#10;uA7loaJyAciMGV6KSy8V7cnk5jUpxsxOsXjpJX3moEhcinMyc1AiLiHkt98C6YcMIR98IBdBEOrE&#10;HTLEy/LII6I9w9y8JsXY36yokBv27t066leduFLFyxRHQlwAcvq03MgbGkhRUYbFnTnTS+QfCHMJ&#10;i0ONOv66hQSHs0qf3K7zFjGy129IX7dQWgoffijDDuDw4dzS3UFta1Gb3i23KNnGE0CpLUjZblgW&#10;Oc/1L089Rc6cUaiaIKwSl9nfhcQRWkMDFBXBm2+q24rMA/eekEkuxCstBQCorwcwcQdQnXeOkr0r&#10;CTWhSV9xQy233kqam0lzszoboKHOED7/PJCouTmtLaQV111mzSKzZpHOTtLZqVDZZNxilz59yOrV&#10;gSydnaLrhrm5UPKP1a4vq7ihOLotLFjAmEjEs3BsQe1tWC6/PPfCMWgXU6cmj4korkODusPmpk0A&#10;MnOJMXGjcNtt3uvly73XIrfYRuE2ZgwsXx6g4WD/fukbz1onbhRmz6bf8UvvoE+fVCkuuQQA4M8/&#10;6ffPnoXaWli9WjqaPxTy3kKGlvnzyfz57EnyrbcSxmROtmonNDsRPou0eTMAQF0d/PILTszuW7l+&#10;7N9Pbr89bcBrr81X7v9wnlpVWwsAEg9UiULv3ozHYFk9oWUIzFPV5m+rfQFA9JHZ3cdzUZbRo8mn&#10;n7J3Obq156ZHr14xT3bN20JCvPCC/DNz87bAXx54gBw6RA4dirQCji2Yfx6aVbjmmtwL97D7zjuT&#10;R+um4vbs6b32n754+mnMLN1F3OefDzSXLNGR1Oq9hfvvj/wofLaMgy1bYOjQ5LnEIXSE9skn7JUP&#10;HMgdPjrYtYuXaeJE7/WoUXDgQOBT/roO7rorEIQDfjRtTz8QOnETxrlzpKYmMI326BHZuaYm0HnV&#10;KkIIWbUqsHpNjcT8y1l69OAxceD04cdBARWKXbl+LF0KEPIs/lcd9Tj0BI9JR7zbjoYnJsk9mrax&#10;kZZ18mQAruVdeSWjv/u6sTHQ86ef4vjKwB+cSUAzeJXb0gKjRgV6X301bZ2MiNzylC1efrl9/HHA&#10;lJmd3RS7dkFlZWQoDhPOWhQc64/33DlzApZUWEjefjvedMJrUSgsDHSYM0fIxUSMkkrNTJHMc2UP&#10;6rwVqfUdLF2a0O9F1pKKzBnDvHmiPV3Mm6dVXKH93LY22kmZ2LqVNjjOGWUXjY1w332RMcWfOCnY&#10;M8Fjg8UnhquuCoaivhzmd9XSElNfzLV27mR327kToWqo4JWVvFKqrORll9o0+RCyhZUr6dzPPEPO&#10;n+fFPX8+uWScyIJbsfimyhydVnEJIXPnMhgsWxYT113mzuWRCAcXDMsMvmxZvLgUcz3i8nbF2tqg&#10;tha2baNt5ccfGXZDednWrTH2RPlslOXx9644ffhrtbXBsGFCBKQgdG7Bjx07oK4OWlu9dyZNgvp6&#10;GDHCe6eqCnbsSEVr0iTYvj2Srh8jRsD33wfeGTlSKEV4Lf+gOOJWVQnFB8iJIH1ugbMd/ftv/FYp&#10;sjz7rFze9BAMKzsQFwi/oV18cfoYAAArV8b3qavDyaUiWhjxtgAAZWW0z95zT86Lm5rg3nvpj8TR&#10;1BRobttGr57gXI8URP4fkTnHMFFWFgxFVT6F1lZSVRWo+fJy8tFH3qcpN9vw6q2tgexUanSUlyvc&#10;W4gUt6uLPPccPfKCgkCHsDQrVsixWbGCEaSrK8CV87V1dUkvsYqkQby49fWkvp4x5tpaRqD0sw0n&#10;Tmxw2amGEwQFVCj6fO7w4XDwINtQmppoiwxj+HBRe0oQByV4VBAs5n7kxI1VLY8EyO0t5KEC/wET&#10;OvkIE6OQ0wAAAABJRU5ErkJgglBLAQItABQABgAIAAAAIQCxgme2CgEAABMCAAATAAAAAAAAAAAA&#10;AAAAAAAAAABbQ29udGVudF9UeXBlc10ueG1sUEsBAi0AFAAGAAgAAAAhADj9If/WAAAAlAEAAAsA&#10;AAAAAAAAAAAAAAAAOwEAAF9yZWxzLy5yZWxzUEsBAi0AFAAGAAgAAAAhAPOVTLcIBAAAdwoAAA4A&#10;AAAAAAAAAAAAAAAAOgIAAGRycy9lMm9Eb2MueG1sUEsBAi0AFAAGAAgAAAAhAKomDr68AAAAIQEA&#10;ABkAAAAAAAAAAAAAAAAAbgYAAGRycy9fcmVscy9lMm9Eb2MueG1sLnJlbHNQSwECLQAUAAYACAAA&#10;ACEAWI6ZauAAAAAKAQAADwAAAAAAAAAAAAAAAABhBwAAZHJzL2Rvd25yZXYueG1sUEsBAi0ACgAA&#10;AAAAAAAhAAkYDQJECwAARAsAABQAAAAAAAAAAAAAAAAAbggAAGRycy9tZWRpYS9pbWFnZTEucG5n&#10;UEsFBgAAAAAGAAYAfAEAAOQ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134;top:724;width:696;height:1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h+FwwAAANoAAAAPAAAAZHJzL2Rvd25yZXYueG1sRI/dasJA&#10;FITvhb7DcgreiG4MKBJdRYSWWihoWu8P2WMSzJ4N2W1++vRuQfBymJlvmM2uN5VoqXGlZQXzWQSC&#10;OLO65FzBz/fbdAXCeWSNlWVSMJCD3fZltMFE247P1KY+FwHCLkEFhfd1IqXLCjLoZrYmDt7VNgZ9&#10;kE0udYNdgJtKxlG0lAZLDgsF1nQoKLulv0bBnzaXOfeT4+d7fDtlFz7glx2UGr/2+zUIT71/hh/t&#10;D61gAf9Xwg2Q2zsAAAD//wMAUEsBAi0AFAAGAAgAAAAhANvh9svuAAAAhQEAABMAAAAAAAAAAAAA&#10;AAAAAAAAAFtDb250ZW50X1R5cGVzXS54bWxQSwECLQAUAAYACAAAACEAWvQsW78AAAAVAQAACwAA&#10;AAAAAAAAAAAAAAAfAQAAX3JlbHMvLnJlbHNQSwECLQAUAAYACAAAACEADp4fhcMAAADaAAAADwAA&#10;AAAAAAAAAAAAAAAHAgAAZHJzL2Rvd25yZXYueG1sUEsFBgAAAAADAAMAtwAAAPcCAAAAAA==&#10;">
                <v:imagedata r:id="rId2" o:title=""/>
              </v:shape>
              <v:rect id="Rectangle 3" o:spid="_x0000_s1028" style="position:absolute;left:1124;top:714;width:713;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1g7wgAAANoAAAAPAAAAZHJzL2Rvd25yZXYueG1sRI9BawIx&#10;FITvBf9DeIK3btaCUlajrFKhJ0ErqLfH5pksbl6WTepu/30jFHocZuYbZrkeXCMe1IXas4JploMg&#10;rryu2Sg4fe1e30GEiKyx8UwKfijAejV6WWKhfc8HehyjEQnCoUAFNsa2kDJUlhyGzLfEybv5zmFM&#10;sjNSd9gnuGvkW57PpcOa04LFlraWqvvx2yn4aK/7cmaCLM/RXu5+0+/s3ig1GQ/lAkSkIf6H/9qf&#10;WsEcnlfSDZCrXwAAAP//AwBQSwECLQAUAAYACAAAACEA2+H2y+4AAACFAQAAEwAAAAAAAAAAAAAA&#10;AAAAAAAAW0NvbnRlbnRfVHlwZXNdLnhtbFBLAQItABQABgAIAAAAIQBa9CxbvwAAABUBAAALAAAA&#10;AAAAAAAAAAAAAB8BAABfcmVscy8ucmVsc1BLAQItABQABgAIAAAAIQCpt1g7wgAAANoAAAAPAAAA&#10;AAAAAAAAAAAAAAcCAABkcnMvZG93bnJldi54bWxQSwUGAAAAAAMAAwC3AAAA9gIAAAAA&#10;" filled="f"/>
              <w10:wrap anchorx="page" anchory="page"/>
            </v:group>
          </w:pict>
        </mc:Fallback>
      </mc:AlternateContent>
    </w:r>
    <w:r>
      <w:rPr>
        <w:noProof/>
        <w:lang w:val="pt-BR" w:eastAsia="pt-BR"/>
      </w:rPr>
      <mc:AlternateContent>
        <mc:Choice Requires="wps">
          <w:drawing>
            <wp:anchor distT="0" distB="0" distL="114300" distR="114300" simplePos="0" relativeHeight="503275928" behindDoc="1" locked="0" layoutInCell="1" allowOverlap="1" wp14:anchorId="3A10CB7A" wp14:editId="18BB51DF">
              <wp:simplePos x="0" y="0"/>
              <wp:positionH relativeFrom="page">
                <wp:posOffset>1350010</wp:posOffset>
              </wp:positionH>
              <wp:positionV relativeFrom="page">
                <wp:posOffset>472440</wp:posOffset>
              </wp:positionV>
              <wp:extent cx="4857750" cy="72136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721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10CB92" w14:textId="77777777" w:rsidR="002E5173" w:rsidRPr="00283AFD" w:rsidRDefault="002E5173">
                          <w:pPr>
                            <w:spacing w:line="385" w:lineRule="exact"/>
                            <w:jc w:val="center"/>
                            <w:rPr>
                              <w:rFonts w:ascii="Times New Roman" w:hAnsi="Times New Roman"/>
                              <w:b/>
                              <w:sz w:val="36"/>
                              <w:lang w:val="pt-BR"/>
                            </w:rPr>
                          </w:pPr>
                          <w:r w:rsidRPr="00283AFD">
                            <w:rPr>
                              <w:rFonts w:ascii="Times New Roman" w:hAnsi="Times New Roman"/>
                              <w:b/>
                              <w:color w:val="0000FF"/>
                              <w:sz w:val="36"/>
                              <w:lang w:val="pt-BR"/>
                            </w:rPr>
                            <w:t xml:space="preserve">SERVIÇO AUTÔNOMO DE ÁGUA E </w:t>
                          </w:r>
                          <w:r w:rsidRPr="00CD5767">
                            <w:rPr>
                              <w:rFonts w:ascii="Times New Roman" w:hAnsi="Times New Roman"/>
                              <w:b/>
                              <w:color w:val="0000FF"/>
                              <w:sz w:val="36"/>
                              <w:lang w:val="pt-BR"/>
                            </w:rPr>
                            <w:t>ESGOTO</w:t>
                          </w:r>
                        </w:p>
                        <w:p w14:paraId="3A10CB93" w14:textId="77777777" w:rsidR="002E5173" w:rsidRPr="00283AFD" w:rsidRDefault="002E5173">
                          <w:pPr>
                            <w:ind w:left="1897" w:right="1890"/>
                            <w:jc w:val="center"/>
                            <w:rPr>
                              <w:b/>
                              <w:sz w:val="16"/>
                              <w:lang w:val="pt-BR"/>
                            </w:rPr>
                          </w:pPr>
                          <w:r w:rsidRPr="00283AFD">
                            <w:rPr>
                              <w:b/>
                              <w:color w:val="0000FF"/>
                              <w:sz w:val="16"/>
                              <w:lang w:val="pt-BR"/>
                            </w:rPr>
                            <w:t>AUTARQUIA MUNICIPAL CRIADA PELA LEI 533/66 CNPJ 25.269.069/0001-46</w:t>
                          </w:r>
                        </w:p>
                        <w:p w14:paraId="3A10CB94" w14:textId="77777777" w:rsidR="002E5173" w:rsidRPr="00283AFD" w:rsidRDefault="002E5173">
                          <w:pPr>
                            <w:spacing w:before="1"/>
                            <w:ind w:left="2701" w:right="2697" w:firstLine="4"/>
                            <w:jc w:val="center"/>
                            <w:rPr>
                              <w:b/>
                              <w:sz w:val="16"/>
                              <w:lang w:val="pt-BR"/>
                            </w:rPr>
                          </w:pPr>
                          <w:r w:rsidRPr="00283AFD">
                            <w:rPr>
                              <w:b/>
                              <w:color w:val="0000FF"/>
                              <w:sz w:val="16"/>
                              <w:lang w:val="pt-BR"/>
                            </w:rPr>
                            <w:t>TRÊS PONTAS – MG. “TERRA DO PADRE VICTOR”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10CB7A" id="_x0000_t202" coordsize="21600,21600" o:spt="202" path="m,l,21600r21600,l21600,xe">
              <v:stroke joinstyle="miter"/>
              <v:path gradientshapeok="t" o:connecttype="rect"/>
            </v:shapetype>
            <v:shape id="Text Box 1" o:spid="_x0000_s1026" type="#_x0000_t202" style="position:absolute;margin-left:106.3pt;margin-top:37.2pt;width:382.5pt;height:56.8pt;z-index:-40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RgI6AEAALYDAAAOAAAAZHJzL2Uyb0RvYy54bWysU1Fv0zAQfkfiP1h+p2kLW6eo6TQ2DSEN&#10;hrTxAxzHTixinzm7Tcqv5+w0ZcAb4sW63J0/f993l+31aHt2UBgMuIqvFkvOlJPQGNdW/Ovz/Zsr&#10;zkIUrhE9OFXxowr8evf61XbwpVpDB32jkBGIC+XgK97F6MuiCLJTVoQFeOWoqAGtiPSJbdGgGAjd&#10;9sV6ubwsBsDGI0gVAmXvpiLfZXytlYyPWgcVWV9x4hbzifms01nstqJsUfjOyBMN8Q8srDCOHj1D&#10;3Yko2B7NX1DWSIQAOi4k2AK0NlJlDaRmtfxDzVMnvMpayJzgzzaF/wcrPx++IDNNxdecOWFpRM9q&#10;jOw9jGyV3Bl8KKnpyVNbHClNU85Kg38A+S0wB7edcK26QYShU6Ihdvlm8eLqhBMSSD18goaeEfsI&#10;GWjUaJN1ZAYjdJrS8TyZREVS8t3VxWZzQSVJtc169fYyj64Q5XzbY4gfFFiWgoojTT6ji8NDiKSD&#10;WueW9JiDe9P3efq9+y1BjSmT2SfCE/U41uPJjRqaI+lAmJaJlp+CDvAHZwMtUsXD971AxVn/0ZEX&#10;aevmAOegngPhJF2teORsCm/jtJ17j6btCHly28EN+aVNlpKMnViceNJyZIWnRU7b9/I7d/363XY/&#10;AQAA//8DAFBLAwQUAAYACAAAACEA+wHKmN8AAAAKAQAADwAAAGRycy9kb3ducmV2LnhtbEyPwU7D&#10;MAyG70i8Q2QkbixZNbVdaTpNCE5IiK4cOKZN1kZrnNJkW3l7zAmOtj/9/v5yt7iRXcwcrEcJ65UA&#10;ZrDz2mIv4aN5eciBhahQq9GjkfBtAuyq25tSFdpfsTaXQ+wZhWAolIQhxqngPHSDcSqs/GSQbkc/&#10;OxVpnHuuZ3WlcDfyRIiUO2WRPgxqMk+D6U6Hs5Ow/8T62X69te/1sbZNsxX4mp6kvL9b9o/Aolni&#10;Hwy/+qQOFTm1/ow6sFFCsk5SQiVkmw0wArZZRouWyDwXwKuS/69Q/QAAAP//AwBQSwECLQAUAAYA&#10;CAAAACEAtoM4kv4AAADhAQAAEwAAAAAAAAAAAAAAAAAAAAAAW0NvbnRlbnRfVHlwZXNdLnhtbFBL&#10;AQItABQABgAIAAAAIQA4/SH/1gAAAJQBAAALAAAAAAAAAAAAAAAAAC8BAABfcmVscy8ucmVsc1BL&#10;AQItABQABgAIAAAAIQD1fRgI6AEAALYDAAAOAAAAAAAAAAAAAAAAAC4CAABkcnMvZTJvRG9jLnht&#10;bFBLAQItABQABgAIAAAAIQD7AcqY3wAAAAoBAAAPAAAAAAAAAAAAAAAAAEIEAABkcnMvZG93bnJl&#10;di54bWxQSwUGAAAAAAQABADzAAAATgUAAAAA&#10;" filled="f" stroked="f">
              <v:textbox inset="0,0,0,0">
                <w:txbxContent>
                  <w:p w14:paraId="3A10CB92" w14:textId="77777777" w:rsidR="002E5173" w:rsidRPr="00283AFD" w:rsidRDefault="002E5173">
                    <w:pPr>
                      <w:spacing w:line="385" w:lineRule="exact"/>
                      <w:jc w:val="center"/>
                      <w:rPr>
                        <w:rFonts w:ascii="Times New Roman" w:hAnsi="Times New Roman"/>
                        <w:b/>
                        <w:sz w:val="36"/>
                        <w:lang w:val="pt-BR"/>
                      </w:rPr>
                    </w:pPr>
                    <w:r w:rsidRPr="00283AFD">
                      <w:rPr>
                        <w:rFonts w:ascii="Times New Roman" w:hAnsi="Times New Roman"/>
                        <w:b/>
                        <w:color w:val="0000FF"/>
                        <w:sz w:val="36"/>
                        <w:lang w:val="pt-BR"/>
                      </w:rPr>
                      <w:t xml:space="preserve">SERVIÇO AUTÔNOMO DE ÁGUA E </w:t>
                    </w:r>
                    <w:r w:rsidRPr="00CD5767">
                      <w:rPr>
                        <w:rFonts w:ascii="Times New Roman" w:hAnsi="Times New Roman"/>
                        <w:b/>
                        <w:color w:val="0000FF"/>
                        <w:sz w:val="36"/>
                        <w:lang w:val="pt-BR"/>
                      </w:rPr>
                      <w:t>ESGOTO</w:t>
                    </w:r>
                  </w:p>
                  <w:p w14:paraId="3A10CB93" w14:textId="77777777" w:rsidR="002E5173" w:rsidRPr="00283AFD" w:rsidRDefault="002E5173">
                    <w:pPr>
                      <w:ind w:left="1897" w:right="1890"/>
                      <w:jc w:val="center"/>
                      <w:rPr>
                        <w:b/>
                        <w:sz w:val="16"/>
                        <w:lang w:val="pt-BR"/>
                      </w:rPr>
                    </w:pPr>
                    <w:r w:rsidRPr="00283AFD">
                      <w:rPr>
                        <w:b/>
                        <w:color w:val="0000FF"/>
                        <w:sz w:val="16"/>
                        <w:lang w:val="pt-BR"/>
                      </w:rPr>
                      <w:t>AUTARQUIA MUNICIPAL CRIADA PELA LEI 533/66 CNPJ 25.269.069/0001-46</w:t>
                    </w:r>
                  </w:p>
                  <w:p w14:paraId="3A10CB94" w14:textId="77777777" w:rsidR="002E5173" w:rsidRPr="00283AFD" w:rsidRDefault="002E5173">
                    <w:pPr>
                      <w:spacing w:before="1"/>
                      <w:ind w:left="2701" w:right="2697" w:firstLine="4"/>
                      <w:jc w:val="center"/>
                      <w:rPr>
                        <w:b/>
                        <w:sz w:val="16"/>
                        <w:lang w:val="pt-BR"/>
                      </w:rPr>
                    </w:pPr>
                    <w:r w:rsidRPr="00283AFD">
                      <w:rPr>
                        <w:b/>
                        <w:color w:val="0000FF"/>
                        <w:sz w:val="16"/>
                        <w:lang w:val="pt-BR"/>
                      </w:rPr>
                      <w:t>TRÊS PONTAS – MG. “TERRA DO PADRE VICTOR”</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4241D" w14:textId="77777777" w:rsidR="00632720" w:rsidRDefault="006327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ascii="Arial" w:hAnsi="Arial" w:cs="Arial"/>
        <w:b/>
        <w:bCs/>
        <w:sz w:val="20"/>
        <w:szCs w:val="2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5"/>
    <w:multiLevelType w:val="singleLevel"/>
    <w:tmpl w:val="00000005"/>
    <w:name w:val="WW8Num6"/>
    <w:lvl w:ilvl="0">
      <w:start w:val="1"/>
      <w:numFmt w:val="lowerLetter"/>
      <w:lvlText w:val="%1)"/>
      <w:lvlJc w:val="left"/>
      <w:pPr>
        <w:tabs>
          <w:tab w:val="num" w:pos="0"/>
        </w:tabs>
        <w:ind w:left="360" w:hanging="360"/>
      </w:pPr>
      <w:rPr>
        <w:rFonts w:ascii="Arial" w:hAnsi="Arial" w:cs="Arial"/>
        <w:b/>
        <w:bCs/>
        <w:sz w:val="20"/>
        <w:szCs w:val="20"/>
      </w:rPr>
    </w:lvl>
  </w:abstractNum>
  <w:abstractNum w:abstractNumId="3" w15:restartNumberingAfterBreak="0">
    <w:nsid w:val="00000007"/>
    <w:multiLevelType w:val="singleLevel"/>
    <w:tmpl w:val="00000007"/>
    <w:name w:val="WW8Num8"/>
    <w:lvl w:ilvl="0">
      <w:start w:val="1"/>
      <w:numFmt w:val="lowerLetter"/>
      <w:lvlText w:val="%1)"/>
      <w:lvlJc w:val="left"/>
      <w:pPr>
        <w:tabs>
          <w:tab w:val="num" w:pos="0"/>
        </w:tabs>
        <w:ind w:left="720" w:hanging="360"/>
      </w:pPr>
      <w:rPr>
        <w:rFonts w:ascii="Arial" w:hAnsi="Arial" w:cs="Arial" w:hint="default"/>
        <w:b/>
        <w:bCs/>
        <w:iCs/>
        <w:sz w:val="20"/>
        <w:szCs w:val="20"/>
      </w:rPr>
    </w:lvl>
  </w:abstractNum>
  <w:abstractNum w:abstractNumId="4" w15:restartNumberingAfterBreak="0">
    <w:nsid w:val="0194384A"/>
    <w:multiLevelType w:val="multilevel"/>
    <w:tmpl w:val="D72EA65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1778" w:hanging="360"/>
      </w:pPr>
      <w:rPr>
        <w:rFonts w:hint="default"/>
        <w:b/>
        <w:color w:val="auto"/>
        <w:sz w:val="22"/>
        <w:szCs w:val="22"/>
      </w:rPr>
    </w:lvl>
    <w:lvl w:ilvl="2">
      <w:start w:val="1"/>
      <w:numFmt w:val="decimal"/>
      <w:lvlText w:val="%1.%2.%3"/>
      <w:lvlJc w:val="left"/>
      <w:pPr>
        <w:ind w:left="9794" w:hanging="720"/>
      </w:pPr>
      <w:rPr>
        <w:rFonts w:hint="default"/>
        <w:b/>
        <w:color w:val="auto"/>
        <w:sz w:val="20"/>
        <w:szCs w:val="20"/>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5" w15:restartNumberingAfterBreak="0">
    <w:nsid w:val="02302410"/>
    <w:multiLevelType w:val="multilevel"/>
    <w:tmpl w:val="A7B65BEA"/>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5430E0"/>
    <w:multiLevelType w:val="multilevel"/>
    <w:tmpl w:val="ABFA1712"/>
    <w:lvl w:ilvl="0">
      <w:start w:val="13"/>
      <w:numFmt w:val="decimal"/>
      <w:lvlText w:val="%1"/>
      <w:lvlJc w:val="left"/>
      <w:pPr>
        <w:ind w:left="420" w:hanging="420"/>
      </w:pPr>
      <w:rPr>
        <w:rFonts w:eastAsiaTheme="minorHAnsi" w:hint="default"/>
      </w:rPr>
    </w:lvl>
    <w:lvl w:ilvl="1">
      <w:start w:val="1"/>
      <w:numFmt w:val="decimal"/>
      <w:lvlText w:val="%1.%2"/>
      <w:lvlJc w:val="left"/>
      <w:pPr>
        <w:ind w:left="4957" w:hanging="420"/>
      </w:pPr>
      <w:rPr>
        <w:rFonts w:eastAsiaTheme="minorHAnsi" w:hint="default"/>
        <w:b/>
      </w:rPr>
    </w:lvl>
    <w:lvl w:ilvl="2">
      <w:start w:val="1"/>
      <w:numFmt w:val="decimal"/>
      <w:lvlText w:val="%1.%2.%3"/>
      <w:lvlJc w:val="left"/>
      <w:pPr>
        <w:ind w:left="9794" w:hanging="720"/>
      </w:pPr>
      <w:rPr>
        <w:rFonts w:eastAsiaTheme="minorHAnsi" w:hint="default"/>
      </w:rPr>
    </w:lvl>
    <w:lvl w:ilvl="3">
      <w:start w:val="1"/>
      <w:numFmt w:val="decimal"/>
      <w:lvlText w:val="%1.%2.%3.%4"/>
      <w:lvlJc w:val="left"/>
      <w:pPr>
        <w:ind w:left="14331" w:hanging="720"/>
      </w:pPr>
      <w:rPr>
        <w:rFonts w:eastAsiaTheme="minorHAnsi" w:hint="default"/>
      </w:rPr>
    </w:lvl>
    <w:lvl w:ilvl="4">
      <w:start w:val="1"/>
      <w:numFmt w:val="decimal"/>
      <w:lvlText w:val="%1.%2.%3.%4.%5"/>
      <w:lvlJc w:val="left"/>
      <w:pPr>
        <w:ind w:left="19228" w:hanging="1080"/>
      </w:pPr>
      <w:rPr>
        <w:rFonts w:eastAsiaTheme="minorHAnsi" w:hint="default"/>
      </w:rPr>
    </w:lvl>
    <w:lvl w:ilvl="5">
      <w:start w:val="1"/>
      <w:numFmt w:val="decimal"/>
      <w:lvlText w:val="%1.%2.%3.%4.%5.%6"/>
      <w:lvlJc w:val="left"/>
      <w:pPr>
        <w:ind w:left="23765" w:hanging="1080"/>
      </w:pPr>
      <w:rPr>
        <w:rFonts w:eastAsiaTheme="minorHAnsi" w:hint="default"/>
      </w:rPr>
    </w:lvl>
    <w:lvl w:ilvl="6">
      <w:start w:val="1"/>
      <w:numFmt w:val="decimal"/>
      <w:lvlText w:val="%1.%2.%3.%4.%5.%6.%7"/>
      <w:lvlJc w:val="left"/>
      <w:pPr>
        <w:ind w:left="28662" w:hanging="1440"/>
      </w:pPr>
      <w:rPr>
        <w:rFonts w:eastAsiaTheme="minorHAnsi" w:hint="default"/>
      </w:rPr>
    </w:lvl>
    <w:lvl w:ilvl="7">
      <w:start w:val="1"/>
      <w:numFmt w:val="decimal"/>
      <w:lvlText w:val="%1.%2.%3.%4.%5.%6.%7.%8"/>
      <w:lvlJc w:val="left"/>
      <w:pPr>
        <w:ind w:left="-32337" w:hanging="1440"/>
      </w:pPr>
      <w:rPr>
        <w:rFonts w:eastAsiaTheme="minorHAnsi" w:hint="default"/>
      </w:rPr>
    </w:lvl>
    <w:lvl w:ilvl="8">
      <w:start w:val="1"/>
      <w:numFmt w:val="decimal"/>
      <w:lvlText w:val="%1.%2.%3.%4.%5.%6.%7.%8.%9"/>
      <w:lvlJc w:val="left"/>
      <w:pPr>
        <w:ind w:left="-27440" w:hanging="1800"/>
      </w:pPr>
      <w:rPr>
        <w:rFonts w:eastAsiaTheme="minorHAnsi" w:hint="default"/>
      </w:rPr>
    </w:lvl>
  </w:abstractNum>
  <w:abstractNum w:abstractNumId="7" w15:restartNumberingAfterBreak="0">
    <w:nsid w:val="06AD47C9"/>
    <w:multiLevelType w:val="multilevel"/>
    <w:tmpl w:val="8620F11A"/>
    <w:lvl w:ilvl="0">
      <w:start w:val="7"/>
      <w:numFmt w:val="decimal"/>
      <w:lvlText w:val="%1"/>
      <w:lvlJc w:val="left"/>
      <w:pPr>
        <w:ind w:left="1462" w:hanging="185"/>
      </w:pPr>
      <w:rPr>
        <w:rFonts w:ascii="Arial" w:eastAsia="Arial" w:hAnsi="Arial" w:cs="Arial" w:hint="default"/>
        <w:b/>
        <w:bCs/>
        <w:color w:val="0000FF"/>
        <w:w w:val="100"/>
        <w:sz w:val="22"/>
        <w:szCs w:val="22"/>
      </w:rPr>
    </w:lvl>
    <w:lvl w:ilvl="1">
      <w:start w:val="19"/>
      <w:numFmt w:val="decimal"/>
      <w:lvlText w:val="%1.%2"/>
      <w:lvlJc w:val="left"/>
      <w:pPr>
        <w:ind w:left="133" w:hanging="440"/>
      </w:pPr>
      <w:rPr>
        <w:rFonts w:ascii="Arial" w:eastAsia="Arial" w:hAnsi="Arial" w:cs="Arial" w:hint="default"/>
        <w:b/>
        <w:bCs/>
        <w:i w:val="0"/>
        <w:color w:val="auto"/>
        <w:w w:val="100"/>
        <w:sz w:val="20"/>
        <w:szCs w:val="20"/>
      </w:rPr>
    </w:lvl>
    <w:lvl w:ilvl="2">
      <w:start w:val="1"/>
      <w:numFmt w:val="lowerLetter"/>
      <w:lvlText w:val="%3)"/>
      <w:lvlJc w:val="left"/>
      <w:pPr>
        <w:ind w:left="3828" w:hanging="567"/>
      </w:pPr>
      <w:rPr>
        <w:rFonts w:ascii="Arial" w:eastAsiaTheme="minorEastAsia" w:hAnsi="Arial" w:cs="Arial" w:hint="default"/>
        <w:b/>
        <w:bCs/>
        <w:i w:val="0"/>
        <w:spacing w:val="-1"/>
        <w:w w:val="100"/>
        <w:sz w:val="22"/>
        <w:szCs w:val="22"/>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8" w15:restartNumberingAfterBreak="0">
    <w:nsid w:val="07BB3E3F"/>
    <w:multiLevelType w:val="multilevel"/>
    <w:tmpl w:val="DC24F55A"/>
    <w:lvl w:ilvl="0">
      <w:start w:val="5"/>
      <w:numFmt w:val="decimal"/>
      <w:lvlText w:val="%1"/>
      <w:lvlJc w:val="left"/>
      <w:pPr>
        <w:ind w:left="360" w:hanging="360"/>
      </w:pPr>
      <w:rPr>
        <w:rFonts w:ascii="Arial" w:hAnsi="Arial" w:cs="Arial" w:hint="default"/>
        <w:color w:val="3919FB"/>
      </w:rPr>
    </w:lvl>
    <w:lvl w:ilvl="1">
      <w:start w:val="1"/>
      <w:numFmt w:val="decimal"/>
      <w:lvlText w:val="%1.%2"/>
      <w:lvlJc w:val="left"/>
      <w:pPr>
        <w:ind w:left="3621" w:hanging="360"/>
      </w:pPr>
      <w:rPr>
        <w:rFonts w:ascii="Arial" w:hAnsi="Arial" w:cs="Arial" w:hint="default"/>
        <w:b/>
        <w:color w:val="auto"/>
        <w:sz w:val="20"/>
        <w:szCs w:val="20"/>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ED2B32"/>
    <w:multiLevelType w:val="hybridMultilevel"/>
    <w:tmpl w:val="90300058"/>
    <w:lvl w:ilvl="0" w:tplc="925A349E">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BE5CBB"/>
    <w:multiLevelType w:val="multilevel"/>
    <w:tmpl w:val="3BBCEF8C"/>
    <w:lvl w:ilvl="0">
      <w:start w:val="3"/>
      <w:numFmt w:val="decimal"/>
      <w:lvlText w:val="%1"/>
      <w:lvlJc w:val="left"/>
      <w:pPr>
        <w:ind w:left="600" w:hanging="600"/>
      </w:pPr>
      <w:rPr>
        <w:rFonts w:hint="default"/>
      </w:rPr>
    </w:lvl>
    <w:lvl w:ilvl="1">
      <w:start w:val="18"/>
      <w:numFmt w:val="decimal"/>
      <w:lvlText w:val="%1.%2"/>
      <w:lvlJc w:val="left"/>
      <w:pPr>
        <w:ind w:left="600" w:hanging="60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FD39F0"/>
    <w:multiLevelType w:val="multilevel"/>
    <w:tmpl w:val="16446D86"/>
    <w:lvl w:ilvl="0">
      <w:start w:val="6"/>
      <w:numFmt w:val="decimal"/>
      <w:lvlText w:val="%1"/>
      <w:lvlJc w:val="left"/>
      <w:pPr>
        <w:ind w:left="1462" w:hanging="185"/>
      </w:pPr>
      <w:rPr>
        <w:rFonts w:ascii="Arial" w:eastAsia="Arial" w:hAnsi="Arial" w:cs="Arial" w:hint="default"/>
        <w:b/>
        <w:bCs/>
        <w:w w:val="100"/>
        <w:sz w:val="20"/>
        <w:szCs w:val="20"/>
      </w:rPr>
    </w:lvl>
    <w:lvl w:ilvl="1">
      <w:start w:val="25"/>
      <w:numFmt w:val="decimal"/>
      <w:lvlText w:val="%1.%2"/>
      <w:lvlJc w:val="left"/>
      <w:pPr>
        <w:ind w:left="133" w:hanging="440"/>
      </w:pPr>
      <w:rPr>
        <w:rFonts w:ascii="Arial" w:eastAsia="Arial" w:hAnsi="Arial" w:cs="Arial" w:hint="default"/>
        <w:b/>
        <w:bCs/>
        <w:i w:val="0"/>
        <w:w w:val="100"/>
        <w:sz w:val="20"/>
        <w:szCs w:val="20"/>
      </w:rPr>
    </w:lvl>
    <w:lvl w:ilvl="2">
      <w:start w:val="1"/>
      <w:numFmt w:val="lowerLetter"/>
      <w:lvlText w:val="%3)"/>
      <w:lvlJc w:val="left"/>
      <w:pPr>
        <w:ind w:left="2127" w:hanging="567"/>
      </w:pPr>
      <w:rPr>
        <w:rFonts w:ascii="Arial" w:eastAsiaTheme="minorEastAsia" w:hAnsi="Arial" w:cs="Arial" w:hint="default"/>
        <w:b/>
        <w:bCs/>
        <w:i w:val="0"/>
        <w:spacing w:val="-1"/>
        <w:w w:val="100"/>
        <w:sz w:val="19"/>
        <w:szCs w:val="19"/>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12" w15:restartNumberingAfterBreak="0">
    <w:nsid w:val="164345C5"/>
    <w:multiLevelType w:val="multilevel"/>
    <w:tmpl w:val="801E8E08"/>
    <w:lvl w:ilvl="0">
      <w:start w:val="7"/>
      <w:numFmt w:val="decimal"/>
      <w:lvlText w:val="%1"/>
      <w:lvlJc w:val="left"/>
      <w:pPr>
        <w:ind w:left="1462" w:hanging="185"/>
      </w:pPr>
      <w:rPr>
        <w:rFonts w:ascii="Arial" w:eastAsia="Arial" w:hAnsi="Arial" w:cs="Arial" w:hint="default"/>
        <w:b/>
        <w:bCs/>
        <w:color w:val="0000FF"/>
        <w:w w:val="100"/>
        <w:sz w:val="22"/>
        <w:szCs w:val="22"/>
      </w:rPr>
    </w:lvl>
    <w:lvl w:ilvl="1">
      <w:start w:val="19"/>
      <w:numFmt w:val="decimal"/>
      <w:lvlText w:val="%1.%2"/>
      <w:lvlJc w:val="left"/>
      <w:pPr>
        <w:ind w:left="133" w:hanging="440"/>
      </w:pPr>
      <w:rPr>
        <w:rFonts w:ascii="Arial" w:eastAsia="Arial" w:hAnsi="Arial" w:cs="Arial" w:hint="default"/>
        <w:b/>
        <w:bCs/>
        <w:i w:val="0"/>
        <w:color w:val="auto"/>
        <w:w w:val="100"/>
        <w:sz w:val="20"/>
        <w:szCs w:val="20"/>
      </w:rPr>
    </w:lvl>
    <w:lvl w:ilvl="2">
      <w:start w:val="1"/>
      <w:numFmt w:val="lowerLetter"/>
      <w:lvlText w:val="%3)"/>
      <w:lvlJc w:val="left"/>
      <w:pPr>
        <w:ind w:left="3828" w:hanging="567"/>
      </w:pPr>
      <w:rPr>
        <w:rFonts w:ascii="Arial" w:eastAsiaTheme="minorEastAsia" w:hAnsi="Arial" w:cs="Arial" w:hint="default"/>
        <w:b/>
        <w:bCs/>
        <w:i w:val="0"/>
        <w:spacing w:val="-1"/>
        <w:w w:val="100"/>
        <w:sz w:val="22"/>
        <w:szCs w:val="22"/>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13" w15:restartNumberingAfterBreak="0">
    <w:nsid w:val="16741A05"/>
    <w:multiLevelType w:val="hybridMultilevel"/>
    <w:tmpl w:val="30E41F4E"/>
    <w:lvl w:ilvl="0" w:tplc="78804B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75542A3"/>
    <w:multiLevelType w:val="multilevel"/>
    <w:tmpl w:val="5632462C"/>
    <w:lvl w:ilvl="0">
      <w:start w:val="7"/>
      <w:numFmt w:val="decimal"/>
      <w:lvlText w:val="%1"/>
      <w:lvlJc w:val="left"/>
      <w:pPr>
        <w:ind w:left="1462" w:hanging="185"/>
      </w:pPr>
      <w:rPr>
        <w:rFonts w:ascii="Arial" w:eastAsia="Arial" w:hAnsi="Arial" w:cs="Arial" w:hint="default"/>
        <w:b/>
        <w:bCs/>
        <w:color w:val="FFFFFF" w:themeColor="background1"/>
        <w:w w:val="100"/>
        <w:sz w:val="22"/>
        <w:szCs w:val="22"/>
      </w:rPr>
    </w:lvl>
    <w:lvl w:ilvl="1">
      <w:start w:val="19"/>
      <w:numFmt w:val="decimal"/>
      <w:lvlText w:val="%1.%2"/>
      <w:lvlJc w:val="left"/>
      <w:pPr>
        <w:ind w:left="133" w:hanging="440"/>
      </w:pPr>
      <w:rPr>
        <w:rFonts w:ascii="Arial" w:eastAsia="Arial" w:hAnsi="Arial" w:cs="Arial" w:hint="default"/>
        <w:b/>
        <w:bCs/>
        <w:i w:val="0"/>
        <w:color w:val="auto"/>
        <w:w w:val="100"/>
        <w:sz w:val="20"/>
        <w:szCs w:val="20"/>
      </w:rPr>
    </w:lvl>
    <w:lvl w:ilvl="2">
      <w:start w:val="1"/>
      <w:numFmt w:val="lowerLetter"/>
      <w:lvlText w:val="%3)"/>
      <w:lvlJc w:val="left"/>
      <w:pPr>
        <w:ind w:left="3828" w:hanging="567"/>
      </w:pPr>
      <w:rPr>
        <w:rFonts w:ascii="Arial" w:eastAsiaTheme="minorEastAsia" w:hAnsi="Arial" w:cs="Arial" w:hint="default"/>
        <w:b/>
        <w:bCs/>
        <w:i w:val="0"/>
        <w:spacing w:val="-1"/>
        <w:w w:val="100"/>
        <w:sz w:val="22"/>
        <w:szCs w:val="22"/>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15" w15:restartNumberingAfterBreak="0">
    <w:nsid w:val="18355583"/>
    <w:multiLevelType w:val="multilevel"/>
    <w:tmpl w:val="FA449646"/>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1778" w:hanging="360"/>
      </w:pPr>
      <w:rPr>
        <w:rFonts w:hint="default"/>
        <w:b/>
        <w:color w:val="auto"/>
        <w:sz w:val="22"/>
        <w:szCs w:val="22"/>
      </w:rPr>
    </w:lvl>
    <w:lvl w:ilvl="2">
      <w:start w:val="1"/>
      <w:numFmt w:val="decimal"/>
      <w:lvlText w:val="%1.%2.%3"/>
      <w:lvlJc w:val="left"/>
      <w:pPr>
        <w:ind w:left="9794" w:hanging="720"/>
      </w:pPr>
      <w:rPr>
        <w:rFonts w:hint="default"/>
        <w:b/>
        <w:color w:val="auto"/>
        <w:sz w:val="20"/>
        <w:szCs w:val="20"/>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16" w15:restartNumberingAfterBreak="0">
    <w:nsid w:val="1B46086A"/>
    <w:multiLevelType w:val="multilevel"/>
    <w:tmpl w:val="C76CED96"/>
    <w:lvl w:ilvl="0">
      <w:start w:val="8"/>
      <w:numFmt w:val="decimal"/>
      <w:lvlText w:val="%1"/>
      <w:lvlJc w:val="left"/>
      <w:pPr>
        <w:ind w:left="360" w:hanging="360"/>
      </w:pPr>
      <w:rPr>
        <w:rFonts w:eastAsia="Times New Roman" w:hint="default"/>
        <w:b/>
        <w:color w:val="0000FF"/>
      </w:rPr>
    </w:lvl>
    <w:lvl w:ilvl="1">
      <w:start w:val="2"/>
      <w:numFmt w:val="decimal"/>
      <w:lvlText w:val="%1.%2"/>
      <w:lvlJc w:val="left"/>
      <w:pPr>
        <w:ind w:left="4897" w:hanging="360"/>
      </w:pPr>
      <w:rPr>
        <w:rFonts w:eastAsia="Times New Roman" w:hint="default"/>
        <w:b/>
        <w:i w:val="0"/>
        <w:color w:val="auto"/>
      </w:rPr>
    </w:lvl>
    <w:lvl w:ilvl="2">
      <w:start w:val="1"/>
      <w:numFmt w:val="lowerLetter"/>
      <w:lvlText w:val="%3)"/>
      <w:lvlJc w:val="left"/>
      <w:pPr>
        <w:ind w:left="9794" w:hanging="720"/>
      </w:pPr>
      <w:rPr>
        <w:rFonts w:ascii="Arial" w:eastAsiaTheme="minorEastAsia" w:hAnsi="Arial" w:cs="Arial" w:hint="default"/>
        <w:b/>
        <w:color w:val="auto"/>
      </w:rPr>
    </w:lvl>
    <w:lvl w:ilvl="3">
      <w:start w:val="1"/>
      <w:numFmt w:val="decimal"/>
      <w:lvlText w:val="%1.%2.%3.%4"/>
      <w:lvlJc w:val="left"/>
      <w:pPr>
        <w:ind w:left="14331" w:hanging="720"/>
      </w:pPr>
      <w:rPr>
        <w:rFonts w:eastAsia="Times New Roman" w:hint="default"/>
        <w:b/>
        <w:color w:val="auto"/>
      </w:rPr>
    </w:lvl>
    <w:lvl w:ilvl="4">
      <w:start w:val="1"/>
      <w:numFmt w:val="decimal"/>
      <w:lvlText w:val="%1.%2.%3.%4.%5"/>
      <w:lvlJc w:val="left"/>
      <w:pPr>
        <w:ind w:left="19228" w:hanging="1080"/>
      </w:pPr>
      <w:rPr>
        <w:rFonts w:eastAsia="Times New Roman" w:hint="default"/>
        <w:b w:val="0"/>
        <w:color w:val="auto"/>
      </w:rPr>
    </w:lvl>
    <w:lvl w:ilvl="5">
      <w:start w:val="1"/>
      <w:numFmt w:val="decimal"/>
      <w:lvlText w:val="%1.%2.%3.%4.%5.%6"/>
      <w:lvlJc w:val="left"/>
      <w:pPr>
        <w:ind w:left="23765" w:hanging="1080"/>
      </w:pPr>
      <w:rPr>
        <w:rFonts w:eastAsia="Times New Roman" w:hint="default"/>
        <w:b w:val="0"/>
        <w:color w:val="auto"/>
      </w:rPr>
    </w:lvl>
    <w:lvl w:ilvl="6">
      <w:start w:val="1"/>
      <w:numFmt w:val="decimal"/>
      <w:lvlText w:val="%1.%2.%3.%4.%5.%6.%7"/>
      <w:lvlJc w:val="left"/>
      <w:pPr>
        <w:ind w:left="28662" w:hanging="1440"/>
      </w:pPr>
      <w:rPr>
        <w:rFonts w:eastAsia="Times New Roman" w:hint="default"/>
        <w:b w:val="0"/>
        <w:color w:val="auto"/>
      </w:rPr>
    </w:lvl>
    <w:lvl w:ilvl="7">
      <w:start w:val="1"/>
      <w:numFmt w:val="decimal"/>
      <w:lvlText w:val="%1.%2.%3.%4.%5.%6.%7.%8"/>
      <w:lvlJc w:val="left"/>
      <w:pPr>
        <w:ind w:left="-32337" w:hanging="1440"/>
      </w:pPr>
      <w:rPr>
        <w:rFonts w:eastAsia="Times New Roman" w:hint="default"/>
        <w:b w:val="0"/>
        <w:color w:val="auto"/>
      </w:rPr>
    </w:lvl>
    <w:lvl w:ilvl="8">
      <w:start w:val="1"/>
      <w:numFmt w:val="decimal"/>
      <w:lvlText w:val="%1.%2.%3.%4.%5.%6.%7.%8.%9"/>
      <w:lvlJc w:val="left"/>
      <w:pPr>
        <w:ind w:left="-27440" w:hanging="1800"/>
      </w:pPr>
      <w:rPr>
        <w:rFonts w:eastAsia="Times New Roman" w:hint="default"/>
        <w:b w:val="0"/>
        <w:color w:val="auto"/>
      </w:rPr>
    </w:lvl>
  </w:abstractNum>
  <w:abstractNum w:abstractNumId="17" w15:restartNumberingAfterBreak="0">
    <w:nsid w:val="1B886129"/>
    <w:multiLevelType w:val="hybridMultilevel"/>
    <w:tmpl w:val="A32090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DE3EB4F6"/>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i w:val="0"/>
        <w:strike w:val="0"/>
        <w:color w:val="auto"/>
        <w:sz w:val="20"/>
        <w:szCs w:val="20"/>
        <w:u w:val="none"/>
      </w:rPr>
    </w:lvl>
    <w:lvl w:ilvl="2">
      <w:start w:val="1"/>
      <w:numFmt w:val="decimal"/>
      <w:pStyle w:val="Nivel3"/>
      <w:lvlText w:val="%1.%2.%3."/>
      <w:lvlJc w:val="left"/>
      <w:pPr>
        <w:ind w:left="319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C46A0D"/>
    <w:multiLevelType w:val="multilevel"/>
    <w:tmpl w:val="604A55E4"/>
    <w:lvl w:ilvl="0">
      <w:start w:val="8"/>
      <w:numFmt w:val="decimal"/>
      <w:lvlText w:val="%1"/>
      <w:lvlJc w:val="left"/>
      <w:pPr>
        <w:ind w:left="435" w:hanging="435"/>
      </w:pPr>
      <w:rPr>
        <w:rFonts w:hint="default"/>
        <w:b/>
        <w:color w:val="0000FF"/>
        <w:sz w:val="22"/>
        <w:szCs w:val="22"/>
      </w:rPr>
    </w:lvl>
    <w:lvl w:ilvl="1">
      <w:start w:val="1"/>
      <w:numFmt w:val="decimal"/>
      <w:lvlText w:val="%1.%2"/>
      <w:lvlJc w:val="left"/>
      <w:pPr>
        <w:ind w:left="719" w:hanging="435"/>
      </w:pPr>
      <w:rPr>
        <w:rFonts w:hint="default"/>
        <w:b/>
        <w:i w:val="0"/>
        <w:sz w:val="20"/>
        <w:szCs w:val="20"/>
      </w:rPr>
    </w:lvl>
    <w:lvl w:ilvl="2">
      <w:start w:val="1"/>
      <w:numFmt w:val="decimal"/>
      <w:lvlText w:val="%1.%2.%3"/>
      <w:lvlJc w:val="left"/>
      <w:pPr>
        <w:ind w:left="1428" w:hanging="720"/>
      </w:pPr>
      <w:rPr>
        <w:rFonts w:hint="default"/>
        <w:b/>
        <w:i w:val="0"/>
        <w:sz w:val="20"/>
        <w:szCs w:val="20"/>
      </w:rPr>
    </w:lvl>
    <w:lvl w:ilvl="3">
      <w:start w:val="1"/>
      <w:numFmt w:val="decimal"/>
      <w:lvlText w:val="%1.%2.%3.%4"/>
      <w:lvlJc w:val="left"/>
      <w:pPr>
        <w:ind w:left="1782" w:hanging="720"/>
      </w:pPr>
      <w:rPr>
        <w:rFonts w:hint="default"/>
        <w:b/>
        <w:sz w:val="20"/>
        <w:szCs w:val="20"/>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632" w:hanging="1800"/>
      </w:pPr>
      <w:rPr>
        <w:rFonts w:hint="default"/>
        <w:b/>
      </w:rPr>
    </w:lvl>
  </w:abstractNum>
  <w:abstractNum w:abstractNumId="20" w15:restartNumberingAfterBreak="0">
    <w:nsid w:val="213767BD"/>
    <w:multiLevelType w:val="multilevel"/>
    <w:tmpl w:val="C1D0F4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16A2A0C"/>
    <w:multiLevelType w:val="hybridMultilevel"/>
    <w:tmpl w:val="A0EC1D22"/>
    <w:lvl w:ilvl="0" w:tplc="025E3A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1D760E5"/>
    <w:multiLevelType w:val="multilevel"/>
    <w:tmpl w:val="63E6FC08"/>
    <w:lvl w:ilvl="0">
      <w:start w:val="7"/>
      <w:numFmt w:val="decimal"/>
      <w:lvlText w:val="%1"/>
      <w:lvlJc w:val="left"/>
      <w:pPr>
        <w:ind w:left="1462" w:hanging="185"/>
      </w:pPr>
      <w:rPr>
        <w:rFonts w:ascii="Arial" w:eastAsia="Arial" w:hAnsi="Arial" w:cs="Arial" w:hint="default"/>
        <w:b/>
        <w:bCs/>
        <w:color w:val="0000FF"/>
        <w:w w:val="100"/>
        <w:sz w:val="22"/>
        <w:szCs w:val="22"/>
      </w:rPr>
    </w:lvl>
    <w:lvl w:ilvl="1">
      <w:start w:val="19"/>
      <w:numFmt w:val="decimal"/>
      <w:lvlText w:val="%1.%2"/>
      <w:lvlJc w:val="left"/>
      <w:pPr>
        <w:ind w:left="133" w:hanging="440"/>
      </w:pPr>
      <w:rPr>
        <w:rFonts w:ascii="Arial" w:eastAsia="Arial" w:hAnsi="Arial" w:cs="Arial" w:hint="default"/>
        <w:b/>
        <w:bCs/>
        <w:i w:val="0"/>
        <w:color w:val="auto"/>
        <w:w w:val="100"/>
        <w:sz w:val="20"/>
        <w:szCs w:val="20"/>
      </w:rPr>
    </w:lvl>
    <w:lvl w:ilvl="2">
      <w:start w:val="1"/>
      <w:numFmt w:val="lowerLetter"/>
      <w:lvlText w:val="%3)"/>
      <w:lvlJc w:val="left"/>
      <w:pPr>
        <w:ind w:left="3828" w:hanging="567"/>
      </w:pPr>
      <w:rPr>
        <w:rFonts w:ascii="Arial" w:eastAsiaTheme="minorEastAsia" w:hAnsi="Arial" w:cs="Arial" w:hint="default"/>
        <w:b/>
        <w:bCs/>
        <w:i w:val="0"/>
        <w:spacing w:val="-1"/>
        <w:w w:val="100"/>
        <w:sz w:val="22"/>
        <w:szCs w:val="22"/>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23" w15:restartNumberingAfterBreak="0">
    <w:nsid w:val="21F86BE3"/>
    <w:multiLevelType w:val="multilevel"/>
    <w:tmpl w:val="5590F85E"/>
    <w:lvl w:ilvl="0">
      <w:start w:val="6"/>
      <w:numFmt w:val="decimal"/>
      <w:lvlText w:val="%1"/>
      <w:lvlJc w:val="left"/>
      <w:pPr>
        <w:ind w:left="480" w:hanging="480"/>
      </w:pPr>
      <w:rPr>
        <w:rFonts w:hint="default"/>
      </w:rPr>
    </w:lvl>
    <w:lvl w:ilvl="1">
      <w:start w:val="3"/>
      <w:numFmt w:val="decimal"/>
      <w:lvlText w:val="%1.%2"/>
      <w:lvlJc w:val="left"/>
      <w:pPr>
        <w:ind w:left="2110" w:hanging="480"/>
      </w:pPr>
      <w:rPr>
        <w:rFonts w:hint="default"/>
      </w:rPr>
    </w:lvl>
    <w:lvl w:ilvl="2">
      <w:start w:val="1"/>
      <w:numFmt w:val="decimal"/>
      <w:lvlText w:val="%1.%2.%3"/>
      <w:lvlJc w:val="left"/>
      <w:pPr>
        <w:ind w:left="3980" w:hanging="720"/>
      </w:pPr>
      <w:rPr>
        <w:rFonts w:hint="default"/>
        <w:b/>
        <w:sz w:val="20"/>
        <w:szCs w:val="20"/>
      </w:rPr>
    </w:lvl>
    <w:lvl w:ilvl="3">
      <w:start w:val="1"/>
      <w:numFmt w:val="decimal"/>
      <w:lvlText w:val="%1.%2.%3.%4"/>
      <w:lvlJc w:val="left"/>
      <w:pPr>
        <w:ind w:left="5610" w:hanging="720"/>
      </w:pPr>
      <w:rPr>
        <w:rFonts w:hint="default"/>
      </w:rPr>
    </w:lvl>
    <w:lvl w:ilvl="4">
      <w:start w:val="1"/>
      <w:numFmt w:val="decimal"/>
      <w:lvlText w:val="%1.%2.%3.%4.%5"/>
      <w:lvlJc w:val="left"/>
      <w:pPr>
        <w:ind w:left="7600" w:hanging="1080"/>
      </w:pPr>
      <w:rPr>
        <w:rFonts w:hint="default"/>
      </w:rPr>
    </w:lvl>
    <w:lvl w:ilvl="5">
      <w:start w:val="1"/>
      <w:numFmt w:val="decimal"/>
      <w:lvlText w:val="%1.%2.%3.%4.%5.%6"/>
      <w:lvlJc w:val="left"/>
      <w:pPr>
        <w:ind w:left="9230" w:hanging="1080"/>
      </w:pPr>
      <w:rPr>
        <w:rFonts w:hint="default"/>
      </w:rPr>
    </w:lvl>
    <w:lvl w:ilvl="6">
      <w:start w:val="1"/>
      <w:numFmt w:val="decimal"/>
      <w:lvlText w:val="%1.%2.%3.%4.%5.%6.%7"/>
      <w:lvlJc w:val="left"/>
      <w:pPr>
        <w:ind w:left="11220" w:hanging="1440"/>
      </w:pPr>
      <w:rPr>
        <w:rFonts w:hint="default"/>
      </w:rPr>
    </w:lvl>
    <w:lvl w:ilvl="7">
      <w:start w:val="1"/>
      <w:numFmt w:val="decimal"/>
      <w:lvlText w:val="%1.%2.%3.%4.%5.%6.%7.%8"/>
      <w:lvlJc w:val="left"/>
      <w:pPr>
        <w:ind w:left="12850" w:hanging="1440"/>
      </w:pPr>
      <w:rPr>
        <w:rFonts w:hint="default"/>
      </w:rPr>
    </w:lvl>
    <w:lvl w:ilvl="8">
      <w:start w:val="1"/>
      <w:numFmt w:val="decimal"/>
      <w:lvlText w:val="%1.%2.%3.%4.%5.%6.%7.%8.%9"/>
      <w:lvlJc w:val="left"/>
      <w:pPr>
        <w:ind w:left="14840" w:hanging="1800"/>
      </w:pPr>
      <w:rPr>
        <w:rFonts w:hint="default"/>
      </w:rPr>
    </w:lvl>
  </w:abstractNum>
  <w:abstractNum w:abstractNumId="24" w15:restartNumberingAfterBreak="0">
    <w:nsid w:val="2AC21469"/>
    <w:multiLevelType w:val="hybridMultilevel"/>
    <w:tmpl w:val="C382F302"/>
    <w:lvl w:ilvl="0" w:tplc="3758957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F6751BB"/>
    <w:multiLevelType w:val="multilevel"/>
    <w:tmpl w:val="77FA4F5E"/>
    <w:lvl w:ilvl="0">
      <w:start w:val="6"/>
      <w:numFmt w:val="decimal"/>
      <w:lvlText w:val="%1"/>
      <w:lvlJc w:val="left"/>
      <w:pPr>
        <w:ind w:left="1462" w:hanging="185"/>
      </w:pPr>
      <w:rPr>
        <w:rFonts w:ascii="Arial" w:eastAsia="Arial" w:hAnsi="Arial" w:cs="Arial" w:hint="default"/>
        <w:b/>
        <w:bCs/>
        <w:w w:val="100"/>
        <w:sz w:val="20"/>
        <w:szCs w:val="20"/>
      </w:rPr>
    </w:lvl>
    <w:lvl w:ilvl="1">
      <w:start w:val="25"/>
      <w:numFmt w:val="decimal"/>
      <w:lvlText w:val="%1.%2"/>
      <w:lvlJc w:val="left"/>
      <w:pPr>
        <w:ind w:left="133" w:hanging="440"/>
      </w:pPr>
      <w:rPr>
        <w:rFonts w:ascii="Arial" w:eastAsia="Arial" w:hAnsi="Arial" w:cs="Arial" w:hint="default"/>
        <w:b/>
        <w:bCs/>
        <w:i w:val="0"/>
        <w:w w:val="100"/>
        <w:sz w:val="20"/>
        <w:szCs w:val="20"/>
      </w:rPr>
    </w:lvl>
    <w:lvl w:ilvl="2">
      <w:start w:val="1"/>
      <w:numFmt w:val="lowerLetter"/>
      <w:lvlText w:val="%3)"/>
      <w:lvlJc w:val="left"/>
      <w:pPr>
        <w:ind w:left="2127" w:hanging="567"/>
      </w:pPr>
      <w:rPr>
        <w:rFonts w:ascii="Arial" w:eastAsiaTheme="minorEastAsia" w:hAnsi="Arial" w:cs="Arial" w:hint="default"/>
        <w:b/>
        <w:bCs/>
        <w:i w:val="0"/>
        <w:spacing w:val="-1"/>
        <w:w w:val="100"/>
        <w:sz w:val="19"/>
        <w:szCs w:val="19"/>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26" w15:restartNumberingAfterBreak="0">
    <w:nsid w:val="30C3779D"/>
    <w:multiLevelType w:val="hybridMultilevel"/>
    <w:tmpl w:val="64F47CE4"/>
    <w:lvl w:ilvl="0" w:tplc="96747FB0">
      <w:start w:val="1"/>
      <w:numFmt w:val="lowerLetter"/>
      <w:lvlText w:val="%1)"/>
      <w:lvlJc w:val="left"/>
      <w:pPr>
        <w:ind w:left="853" w:hanging="360"/>
      </w:pPr>
      <w:rPr>
        <w:rFonts w:ascii="Arial MT" w:eastAsia="Arial MT" w:hAnsi="Arial MT" w:cs="Arial MT" w:hint="default"/>
        <w:b/>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27" w15:restartNumberingAfterBreak="0">
    <w:nsid w:val="35C86B99"/>
    <w:multiLevelType w:val="multilevel"/>
    <w:tmpl w:val="C8F859BE"/>
    <w:lvl w:ilvl="0">
      <w:start w:val="8"/>
      <w:numFmt w:val="decimal"/>
      <w:lvlText w:val="%1"/>
      <w:lvlJc w:val="left"/>
      <w:pPr>
        <w:ind w:left="360" w:hanging="360"/>
      </w:pPr>
      <w:rPr>
        <w:rFonts w:eastAsia="Times New Roman" w:hint="default"/>
        <w:b/>
        <w:color w:val="0000FF"/>
      </w:rPr>
    </w:lvl>
    <w:lvl w:ilvl="1">
      <w:start w:val="2"/>
      <w:numFmt w:val="decimal"/>
      <w:lvlText w:val="%1.%2"/>
      <w:lvlJc w:val="left"/>
      <w:pPr>
        <w:ind w:left="4897" w:hanging="360"/>
      </w:pPr>
      <w:rPr>
        <w:rFonts w:eastAsia="Times New Roman" w:hint="default"/>
        <w:b/>
        <w:i w:val="0"/>
        <w:color w:val="auto"/>
      </w:rPr>
    </w:lvl>
    <w:lvl w:ilvl="2">
      <w:start w:val="1"/>
      <w:numFmt w:val="lowerLetter"/>
      <w:lvlText w:val="%3)"/>
      <w:lvlJc w:val="left"/>
      <w:pPr>
        <w:ind w:left="9794" w:hanging="720"/>
      </w:pPr>
      <w:rPr>
        <w:rFonts w:ascii="Arial" w:eastAsiaTheme="minorEastAsia" w:hAnsi="Arial" w:cs="Arial" w:hint="default"/>
        <w:b/>
        <w:color w:val="auto"/>
      </w:rPr>
    </w:lvl>
    <w:lvl w:ilvl="3">
      <w:start w:val="1"/>
      <w:numFmt w:val="decimal"/>
      <w:lvlText w:val="%1.%2.%3.%4"/>
      <w:lvlJc w:val="left"/>
      <w:pPr>
        <w:ind w:left="14331" w:hanging="720"/>
      </w:pPr>
      <w:rPr>
        <w:rFonts w:eastAsia="Times New Roman" w:hint="default"/>
        <w:b/>
        <w:color w:val="auto"/>
      </w:rPr>
    </w:lvl>
    <w:lvl w:ilvl="4">
      <w:start w:val="1"/>
      <w:numFmt w:val="decimal"/>
      <w:lvlText w:val="%1.%2.%3.%4.%5"/>
      <w:lvlJc w:val="left"/>
      <w:pPr>
        <w:ind w:left="19228" w:hanging="1080"/>
      </w:pPr>
      <w:rPr>
        <w:rFonts w:eastAsia="Times New Roman" w:hint="default"/>
        <w:b w:val="0"/>
        <w:color w:val="auto"/>
      </w:rPr>
    </w:lvl>
    <w:lvl w:ilvl="5">
      <w:start w:val="1"/>
      <w:numFmt w:val="decimal"/>
      <w:lvlText w:val="%1.%2.%3.%4.%5.%6"/>
      <w:lvlJc w:val="left"/>
      <w:pPr>
        <w:ind w:left="23765" w:hanging="1080"/>
      </w:pPr>
      <w:rPr>
        <w:rFonts w:eastAsia="Times New Roman" w:hint="default"/>
        <w:b w:val="0"/>
        <w:color w:val="auto"/>
      </w:rPr>
    </w:lvl>
    <w:lvl w:ilvl="6">
      <w:start w:val="1"/>
      <w:numFmt w:val="decimal"/>
      <w:lvlText w:val="%1.%2.%3.%4.%5.%6.%7"/>
      <w:lvlJc w:val="left"/>
      <w:pPr>
        <w:ind w:left="28662" w:hanging="1440"/>
      </w:pPr>
      <w:rPr>
        <w:rFonts w:eastAsia="Times New Roman" w:hint="default"/>
        <w:b w:val="0"/>
        <w:color w:val="auto"/>
      </w:rPr>
    </w:lvl>
    <w:lvl w:ilvl="7">
      <w:start w:val="1"/>
      <w:numFmt w:val="decimal"/>
      <w:lvlText w:val="%1.%2.%3.%4.%5.%6.%7.%8"/>
      <w:lvlJc w:val="left"/>
      <w:pPr>
        <w:ind w:left="-32337" w:hanging="1440"/>
      </w:pPr>
      <w:rPr>
        <w:rFonts w:eastAsia="Times New Roman" w:hint="default"/>
        <w:b w:val="0"/>
        <w:color w:val="auto"/>
      </w:rPr>
    </w:lvl>
    <w:lvl w:ilvl="8">
      <w:start w:val="1"/>
      <w:numFmt w:val="decimal"/>
      <w:lvlText w:val="%1.%2.%3.%4.%5.%6.%7.%8.%9"/>
      <w:lvlJc w:val="left"/>
      <w:pPr>
        <w:ind w:left="-27440" w:hanging="1800"/>
      </w:pPr>
      <w:rPr>
        <w:rFonts w:eastAsia="Times New Roman" w:hint="default"/>
        <w:b w:val="0"/>
        <w:color w:val="auto"/>
      </w:rPr>
    </w:lvl>
  </w:abstractNum>
  <w:abstractNum w:abstractNumId="28" w15:restartNumberingAfterBreak="0">
    <w:nsid w:val="35C86E55"/>
    <w:multiLevelType w:val="multilevel"/>
    <w:tmpl w:val="04EAE5BC"/>
    <w:lvl w:ilvl="0">
      <w:start w:val="5"/>
      <w:numFmt w:val="decimal"/>
      <w:lvlText w:val="%1"/>
      <w:lvlJc w:val="left"/>
      <w:pPr>
        <w:ind w:left="480" w:hanging="480"/>
      </w:pPr>
      <w:rPr>
        <w:rFonts w:hint="default"/>
      </w:rPr>
    </w:lvl>
    <w:lvl w:ilvl="1">
      <w:start w:val="3"/>
      <w:numFmt w:val="decimal"/>
      <w:lvlText w:val="%1.%2"/>
      <w:lvlJc w:val="left"/>
      <w:pPr>
        <w:ind w:left="327" w:hanging="480"/>
      </w:pPr>
      <w:rPr>
        <w:rFonts w:hint="default"/>
      </w:rPr>
    </w:lvl>
    <w:lvl w:ilvl="2">
      <w:start w:val="1"/>
      <w:numFmt w:val="decimal"/>
      <w:lvlText w:val="%1.%2.%3"/>
      <w:lvlJc w:val="left"/>
      <w:pPr>
        <w:ind w:left="414" w:hanging="720"/>
      </w:pPr>
      <w:rPr>
        <w:rFonts w:hint="default"/>
        <w:b/>
        <w:sz w:val="20"/>
        <w:szCs w:val="20"/>
      </w:rPr>
    </w:lvl>
    <w:lvl w:ilvl="3">
      <w:start w:val="1"/>
      <w:numFmt w:val="decimal"/>
      <w:lvlText w:val="%1.%2.%3.%4"/>
      <w:lvlJc w:val="left"/>
      <w:pPr>
        <w:ind w:left="261" w:hanging="720"/>
      </w:pPr>
      <w:rPr>
        <w:rFonts w:hint="default"/>
      </w:rPr>
    </w:lvl>
    <w:lvl w:ilvl="4">
      <w:start w:val="1"/>
      <w:numFmt w:val="decimal"/>
      <w:lvlText w:val="%1.%2.%3.%4.%5"/>
      <w:lvlJc w:val="left"/>
      <w:pPr>
        <w:ind w:left="468" w:hanging="1080"/>
      </w:pPr>
      <w:rPr>
        <w:rFonts w:hint="default"/>
      </w:rPr>
    </w:lvl>
    <w:lvl w:ilvl="5">
      <w:start w:val="1"/>
      <w:numFmt w:val="decimal"/>
      <w:lvlText w:val="%1.%2.%3.%4.%5.%6"/>
      <w:lvlJc w:val="left"/>
      <w:pPr>
        <w:ind w:left="315" w:hanging="1080"/>
      </w:pPr>
      <w:rPr>
        <w:rFonts w:hint="default"/>
      </w:rPr>
    </w:lvl>
    <w:lvl w:ilvl="6">
      <w:start w:val="1"/>
      <w:numFmt w:val="decimal"/>
      <w:lvlText w:val="%1.%2.%3.%4.%5.%6.%7"/>
      <w:lvlJc w:val="left"/>
      <w:pPr>
        <w:ind w:left="522" w:hanging="1440"/>
      </w:pPr>
      <w:rPr>
        <w:rFonts w:hint="default"/>
      </w:rPr>
    </w:lvl>
    <w:lvl w:ilvl="7">
      <w:start w:val="1"/>
      <w:numFmt w:val="decimal"/>
      <w:lvlText w:val="%1.%2.%3.%4.%5.%6.%7.%8"/>
      <w:lvlJc w:val="left"/>
      <w:pPr>
        <w:ind w:left="369" w:hanging="1440"/>
      </w:pPr>
      <w:rPr>
        <w:rFonts w:hint="default"/>
      </w:rPr>
    </w:lvl>
    <w:lvl w:ilvl="8">
      <w:start w:val="1"/>
      <w:numFmt w:val="decimal"/>
      <w:lvlText w:val="%1.%2.%3.%4.%5.%6.%7.%8.%9"/>
      <w:lvlJc w:val="left"/>
      <w:pPr>
        <w:ind w:left="576" w:hanging="1800"/>
      </w:pPr>
      <w:rPr>
        <w:rFonts w:hint="default"/>
      </w:rPr>
    </w:lvl>
  </w:abstractNum>
  <w:abstractNum w:abstractNumId="29" w15:restartNumberingAfterBreak="0">
    <w:nsid w:val="379F0B22"/>
    <w:multiLevelType w:val="hybridMultilevel"/>
    <w:tmpl w:val="68D2BD4E"/>
    <w:lvl w:ilvl="0" w:tplc="CFF45DA0">
      <w:start w:val="1"/>
      <w:numFmt w:val="lowerLetter"/>
      <w:lvlText w:val="%1)"/>
      <w:lvlJc w:val="left"/>
      <w:pPr>
        <w:ind w:left="720" w:hanging="360"/>
      </w:pPr>
      <w:rPr>
        <w:rFonts w:hint="default"/>
        <w:b/>
        <w:sz w:val="18"/>
        <w:szCs w:val="18"/>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88D27AB"/>
    <w:multiLevelType w:val="hybridMultilevel"/>
    <w:tmpl w:val="B7105106"/>
    <w:lvl w:ilvl="0" w:tplc="C1B0275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9275E7B"/>
    <w:multiLevelType w:val="multilevel"/>
    <w:tmpl w:val="D3CCD416"/>
    <w:lvl w:ilvl="0">
      <w:start w:val="2"/>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9BF15DB"/>
    <w:multiLevelType w:val="hybridMultilevel"/>
    <w:tmpl w:val="A12EF20A"/>
    <w:lvl w:ilvl="0" w:tplc="F5E02AAE">
      <w:start w:val="1"/>
      <w:numFmt w:val="upperRoman"/>
      <w:lvlText w:val="%1"/>
      <w:lvlJc w:val="left"/>
      <w:pPr>
        <w:ind w:left="153" w:hanging="125"/>
      </w:pPr>
      <w:rPr>
        <w:rFonts w:ascii="Arial" w:eastAsia="Arial" w:hAnsi="Arial" w:cs="Arial" w:hint="default"/>
        <w:b/>
        <w:bCs/>
        <w:w w:val="100"/>
        <w:sz w:val="20"/>
        <w:szCs w:val="20"/>
      </w:rPr>
    </w:lvl>
    <w:lvl w:ilvl="1" w:tplc="EDA45F80">
      <w:numFmt w:val="bullet"/>
      <w:pStyle w:val="Nvel2-Red"/>
      <w:lvlText w:val="•"/>
      <w:lvlJc w:val="left"/>
      <w:pPr>
        <w:ind w:left="1134" w:hanging="125"/>
      </w:pPr>
      <w:rPr>
        <w:rFonts w:hint="default"/>
      </w:rPr>
    </w:lvl>
    <w:lvl w:ilvl="2" w:tplc="2E3E7D5E">
      <w:numFmt w:val="bullet"/>
      <w:pStyle w:val="Nvel3-R"/>
      <w:lvlText w:val="•"/>
      <w:lvlJc w:val="left"/>
      <w:pPr>
        <w:ind w:left="2109" w:hanging="125"/>
      </w:pPr>
      <w:rPr>
        <w:rFonts w:hint="default"/>
      </w:rPr>
    </w:lvl>
    <w:lvl w:ilvl="3" w:tplc="E11C8DE0">
      <w:numFmt w:val="bullet"/>
      <w:pStyle w:val="Nvel4-R"/>
      <w:lvlText w:val="•"/>
      <w:lvlJc w:val="left"/>
      <w:pPr>
        <w:ind w:left="3083" w:hanging="125"/>
      </w:pPr>
      <w:rPr>
        <w:rFonts w:hint="default"/>
      </w:rPr>
    </w:lvl>
    <w:lvl w:ilvl="4" w:tplc="621057C4">
      <w:numFmt w:val="bullet"/>
      <w:lvlText w:val="•"/>
      <w:lvlJc w:val="left"/>
      <w:pPr>
        <w:ind w:left="4058" w:hanging="125"/>
      </w:pPr>
      <w:rPr>
        <w:rFonts w:hint="default"/>
      </w:rPr>
    </w:lvl>
    <w:lvl w:ilvl="5" w:tplc="78B430B4">
      <w:numFmt w:val="bullet"/>
      <w:lvlText w:val="•"/>
      <w:lvlJc w:val="left"/>
      <w:pPr>
        <w:ind w:left="5033" w:hanging="125"/>
      </w:pPr>
      <w:rPr>
        <w:rFonts w:hint="default"/>
      </w:rPr>
    </w:lvl>
    <w:lvl w:ilvl="6" w:tplc="D4FEAE84">
      <w:numFmt w:val="bullet"/>
      <w:lvlText w:val="•"/>
      <w:lvlJc w:val="left"/>
      <w:pPr>
        <w:ind w:left="6007" w:hanging="125"/>
      </w:pPr>
      <w:rPr>
        <w:rFonts w:hint="default"/>
      </w:rPr>
    </w:lvl>
    <w:lvl w:ilvl="7" w:tplc="6D248C10">
      <w:numFmt w:val="bullet"/>
      <w:lvlText w:val="•"/>
      <w:lvlJc w:val="left"/>
      <w:pPr>
        <w:ind w:left="6982" w:hanging="125"/>
      </w:pPr>
      <w:rPr>
        <w:rFonts w:hint="default"/>
      </w:rPr>
    </w:lvl>
    <w:lvl w:ilvl="8" w:tplc="EDE6425A">
      <w:numFmt w:val="bullet"/>
      <w:lvlText w:val="•"/>
      <w:lvlJc w:val="left"/>
      <w:pPr>
        <w:ind w:left="7957" w:hanging="125"/>
      </w:pPr>
      <w:rPr>
        <w:rFonts w:hint="default"/>
      </w:rPr>
    </w:lvl>
  </w:abstractNum>
  <w:abstractNum w:abstractNumId="33" w15:restartNumberingAfterBreak="0">
    <w:nsid w:val="3BAA27AF"/>
    <w:multiLevelType w:val="multilevel"/>
    <w:tmpl w:val="F566F1BA"/>
    <w:lvl w:ilvl="0">
      <w:start w:val="2"/>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FF01E09"/>
    <w:multiLevelType w:val="hybridMultilevel"/>
    <w:tmpl w:val="5CFA458E"/>
    <w:lvl w:ilvl="0" w:tplc="DFD69B7A">
      <w:start w:val="1"/>
      <w:numFmt w:val="lowerLetter"/>
      <w:lvlText w:val="%1)"/>
      <w:lvlJc w:val="left"/>
      <w:pPr>
        <w:ind w:left="420" w:hanging="360"/>
      </w:pPr>
      <w:rPr>
        <w:rFonts w:hint="default"/>
        <w:sz w:val="18"/>
        <w:szCs w:val="18"/>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5" w15:restartNumberingAfterBreak="0">
    <w:nsid w:val="49AC7D86"/>
    <w:multiLevelType w:val="multilevel"/>
    <w:tmpl w:val="3BD25F06"/>
    <w:lvl w:ilvl="0">
      <w:start w:val="8"/>
      <w:numFmt w:val="decimal"/>
      <w:lvlText w:val="%1"/>
      <w:lvlJc w:val="left"/>
      <w:pPr>
        <w:ind w:left="9149" w:hanging="360"/>
      </w:pPr>
      <w:rPr>
        <w:rFonts w:hint="default"/>
      </w:rPr>
    </w:lvl>
    <w:lvl w:ilvl="1">
      <w:start w:val="1"/>
      <w:numFmt w:val="decimal"/>
      <w:lvlText w:val="%1.%2"/>
      <w:lvlJc w:val="left"/>
      <w:pPr>
        <w:ind w:left="4472" w:hanging="360"/>
      </w:pPr>
      <w:rPr>
        <w:rFonts w:hint="default"/>
        <w:b/>
        <w:i w:val="0"/>
        <w:color w:val="auto"/>
        <w:sz w:val="20"/>
        <w:szCs w:val="20"/>
      </w:rPr>
    </w:lvl>
    <w:lvl w:ilvl="2">
      <w:start w:val="1"/>
      <w:numFmt w:val="decimal"/>
      <w:lvlText w:val="%1.%2.%3"/>
      <w:lvlJc w:val="left"/>
      <w:pPr>
        <w:ind w:left="4265" w:hanging="720"/>
      </w:pPr>
      <w:rPr>
        <w:rFonts w:hint="default"/>
        <w:b/>
        <w:i w:val="0"/>
        <w:sz w:val="20"/>
        <w:szCs w:val="20"/>
      </w:rPr>
    </w:lvl>
    <w:lvl w:ilvl="3">
      <w:start w:val="1"/>
      <w:numFmt w:val="decimal"/>
      <w:lvlText w:val="%1.%2.%3.%4"/>
      <w:lvlJc w:val="left"/>
      <w:pPr>
        <w:ind w:left="720" w:hanging="720"/>
      </w:pPr>
      <w:rPr>
        <w:rFonts w:hint="default"/>
        <w:b/>
        <w:i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B2F065A"/>
    <w:multiLevelType w:val="multilevel"/>
    <w:tmpl w:val="EB3E5A42"/>
    <w:lvl w:ilvl="0">
      <w:start w:val="2"/>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D8F1B4D"/>
    <w:multiLevelType w:val="multilevel"/>
    <w:tmpl w:val="2D685552"/>
    <w:lvl w:ilvl="0">
      <w:start w:val="7"/>
      <w:numFmt w:val="decimal"/>
      <w:lvlText w:val="%1"/>
      <w:lvlJc w:val="left"/>
      <w:pPr>
        <w:ind w:left="600" w:hanging="600"/>
      </w:pPr>
      <w:rPr>
        <w:rFonts w:eastAsia="Arial" w:hint="default"/>
      </w:rPr>
    </w:lvl>
    <w:lvl w:ilvl="1">
      <w:start w:val="16"/>
      <w:numFmt w:val="decimal"/>
      <w:lvlText w:val="%1.%2"/>
      <w:lvlJc w:val="left"/>
      <w:pPr>
        <w:ind w:left="600" w:hanging="600"/>
      </w:pPr>
      <w:rPr>
        <w:rFonts w:eastAsia="Arial" w:hint="default"/>
      </w:rPr>
    </w:lvl>
    <w:lvl w:ilvl="2">
      <w:start w:val="1"/>
      <w:numFmt w:val="decimal"/>
      <w:lvlText w:val="%1.%2.%3"/>
      <w:lvlJc w:val="left"/>
      <w:pPr>
        <w:ind w:left="720" w:hanging="720"/>
      </w:pPr>
      <w:rPr>
        <w:rFonts w:eastAsia="Arial" w:hint="default"/>
        <w:b/>
        <w:sz w:val="20"/>
        <w:szCs w:val="20"/>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38" w15:restartNumberingAfterBreak="0">
    <w:nsid w:val="53522759"/>
    <w:multiLevelType w:val="hybridMultilevel"/>
    <w:tmpl w:val="07E4FB1E"/>
    <w:lvl w:ilvl="0" w:tplc="570E1F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4F92354"/>
    <w:multiLevelType w:val="hybridMultilevel"/>
    <w:tmpl w:val="F4282AB8"/>
    <w:lvl w:ilvl="0" w:tplc="131C6C66">
      <w:start w:val="1"/>
      <w:numFmt w:val="decimal"/>
      <w:lvlText w:val="%1"/>
      <w:lvlJc w:val="left"/>
      <w:pPr>
        <w:ind w:left="9149" w:hanging="360"/>
      </w:pPr>
      <w:rPr>
        <w:rFonts w:hint="default"/>
      </w:rPr>
    </w:lvl>
    <w:lvl w:ilvl="1" w:tplc="04160019">
      <w:start w:val="1"/>
      <w:numFmt w:val="lowerLetter"/>
      <w:lvlText w:val="%2."/>
      <w:lvlJc w:val="left"/>
      <w:pPr>
        <w:ind w:left="9869" w:hanging="360"/>
      </w:pPr>
    </w:lvl>
    <w:lvl w:ilvl="2" w:tplc="0416001B">
      <w:start w:val="1"/>
      <w:numFmt w:val="lowerRoman"/>
      <w:lvlText w:val="%3."/>
      <w:lvlJc w:val="right"/>
      <w:pPr>
        <w:ind w:left="10589" w:hanging="180"/>
      </w:pPr>
    </w:lvl>
    <w:lvl w:ilvl="3" w:tplc="0416000F" w:tentative="1">
      <w:start w:val="1"/>
      <w:numFmt w:val="decimal"/>
      <w:lvlText w:val="%4."/>
      <w:lvlJc w:val="left"/>
      <w:pPr>
        <w:ind w:left="11309" w:hanging="360"/>
      </w:pPr>
    </w:lvl>
    <w:lvl w:ilvl="4" w:tplc="04160019" w:tentative="1">
      <w:start w:val="1"/>
      <w:numFmt w:val="lowerLetter"/>
      <w:lvlText w:val="%5."/>
      <w:lvlJc w:val="left"/>
      <w:pPr>
        <w:ind w:left="12029" w:hanging="360"/>
      </w:pPr>
    </w:lvl>
    <w:lvl w:ilvl="5" w:tplc="0416001B" w:tentative="1">
      <w:start w:val="1"/>
      <w:numFmt w:val="lowerRoman"/>
      <w:lvlText w:val="%6."/>
      <w:lvlJc w:val="right"/>
      <w:pPr>
        <w:ind w:left="12749" w:hanging="180"/>
      </w:pPr>
    </w:lvl>
    <w:lvl w:ilvl="6" w:tplc="0416000F" w:tentative="1">
      <w:start w:val="1"/>
      <w:numFmt w:val="decimal"/>
      <w:lvlText w:val="%7."/>
      <w:lvlJc w:val="left"/>
      <w:pPr>
        <w:ind w:left="13469" w:hanging="360"/>
      </w:pPr>
    </w:lvl>
    <w:lvl w:ilvl="7" w:tplc="04160019" w:tentative="1">
      <w:start w:val="1"/>
      <w:numFmt w:val="lowerLetter"/>
      <w:lvlText w:val="%8."/>
      <w:lvlJc w:val="left"/>
      <w:pPr>
        <w:ind w:left="14189" w:hanging="360"/>
      </w:pPr>
    </w:lvl>
    <w:lvl w:ilvl="8" w:tplc="0416001B" w:tentative="1">
      <w:start w:val="1"/>
      <w:numFmt w:val="lowerRoman"/>
      <w:lvlText w:val="%9."/>
      <w:lvlJc w:val="right"/>
      <w:pPr>
        <w:ind w:left="14909" w:hanging="180"/>
      </w:pPr>
    </w:lvl>
  </w:abstractNum>
  <w:abstractNum w:abstractNumId="40" w15:restartNumberingAfterBreak="0">
    <w:nsid w:val="55722D57"/>
    <w:multiLevelType w:val="multilevel"/>
    <w:tmpl w:val="849E005E"/>
    <w:lvl w:ilvl="0">
      <w:start w:val="3"/>
      <w:numFmt w:val="decimal"/>
      <w:lvlText w:val="%1"/>
      <w:lvlJc w:val="left"/>
      <w:pPr>
        <w:ind w:left="360" w:hanging="360"/>
      </w:pPr>
      <w:rPr>
        <w:rFonts w:hint="default"/>
        <w:color w:val="FFFFFF" w:themeColor="background1"/>
      </w:rPr>
    </w:lvl>
    <w:lvl w:ilvl="1">
      <w:start w:val="1"/>
      <w:numFmt w:val="decimal"/>
      <w:lvlText w:val="%1.%2"/>
      <w:lvlJc w:val="left"/>
      <w:pPr>
        <w:ind w:left="53" w:hanging="360"/>
      </w:pPr>
      <w:rPr>
        <w:rFonts w:hint="default"/>
        <w:b/>
        <w:color w:val="000000"/>
      </w:rPr>
    </w:lvl>
    <w:lvl w:ilvl="2">
      <w:start w:val="1"/>
      <w:numFmt w:val="decimal"/>
      <w:lvlText w:val="%1.%2.%3"/>
      <w:lvlJc w:val="left"/>
      <w:pPr>
        <w:ind w:left="106" w:hanging="720"/>
      </w:pPr>
      <w:rPr>
        <w:rFonts w:hint="default"/>
        <w:b/>
        <w:color w:val="000000"/>
      </w:rPr>
    </w:lvl>
    <w:lvl w:ilvl="3">
      <w:start w:val="1"/>
      <w:numFmt w:val="decimal"/>
      <w:lvlText w:val="%1.%2.%3.%4"/>
      <w:lvlJc w:val="left"/>
      <w:pPr>
        <w:ind w:left="-201" w:hanging="720"/>
      </w:pPr>
      <w:rPr>
        <w:rFonts w:hint="default"/>
        <w:b/>
        <w:color w:val="000000"/>
      </w:rPr>
    </w:lvl>
    <w:lvl w:ilvl="4">
      <w:start w:val="1"/>
      <w:numFmt w:val="decimal"/>
      <w:lvlText w:val="%1.%2.%3.%4.%5"/>
      <w:lvlJc w:val="left"/>
      <w:pPr>
        <w:ind w:left="-148" w:hanging="1080"/>
      </w:pPr>
      <w:rPr>
        <w:rFonts w:hint="default"/>
        <w:color w:val="000000"/>
      </w:rPr>
    </w:lvl>
    <w:lvl w:ilvl="5">
      <w:start w:val="1"/>
      <w:numFmt w:val="decimal"/>
      <w:lvlText w:val="%1.%2.%3.%4.%5.%6"/>
      <w:lvlJc w:val="left"/>
      <w:pPr>
        <w:ind w:left="-455" w:hanging="1080"/>
      </w:pPr>
      <w:rPr>
        <w:rFonts w:hint="default"/>
        <w:color w:val="000000"/>
      </w:rPr>
    </w:lvl>
    <w:lvl w:ilvl="6">
      <w:start w:val="1"/>
      <w:numFmt w:val="decimal"/>
      <w:lvlText w:val="%1.%2.%3.%4.%5.%6.%7"/>
      <w:lvlJc w:val="left"/>
      <w:pPr>
        <w:ind w:left="-402" w:hanging="1440"/>
      </w:pPr>
      <w:rPr>
        <w:rFonts w:hint="default"/>
        <w:color w:val="000000"/>
      </w:rPr>
    </w:lvl>
    <w:lvl w:ilvl="7">
      <w:start w:val="1"/>
      <w:numFmt w:val="decimal"/>
      <w:lvlText w:val="%1.%2.%3.%4.%5.%6.%7.%8"/>
      <w:lvlJc w:val="left"/>
      <w:pPr>
        <w:ind w:left="-709" w:hanging="1440"/>
      </w:pPr>
      <w:rPr>
        <w:rFonts w:hint="default"/>
        <w:color w:val="000000"/>
      </w:rPr>
    </w:lvl>
    <w:lvl w:ilvl="8">
      <w:start w:val="1"/>
      <w:numFmt w:val="decimal"/>
      <w:lvlText w:val="%1.%2.%3.%4.%5.%6.%7.%8.%9"/>
      <w:lvlJc w:val="left"/>
      <w:pPr>
        <w:ind w:left="-656" w:hanging="1800"/>
      </w:pPr>
      <w:rPr>
        <w:rFonts w:hint="default"/>
        <w:color w:val="000000"/>
      </w:rPr>
    </w:lvl>
  </w:abstractNum>
  <w:abstractNum w:abstractNumId="41" w15:restartNumberingAfterBreak="0">
    <w:nsid w:val="56C17F5C"/>
    <w:multiLevelType w:val="multilevel"/>
    <w:tmpl w:val="A0DEFDDA"/>
    <w:lvl w:ilvl="0">
      <w:start w:val="1"/>
      <w:numFmt w:val="decimal"/>
      <w:lvlText w:val="%1"/>
      <w:lvlJc w:val="left"/>
      <w:pPr>
        <w:ind w:left="1462" w:hanging="185"/>
      </w:pPr>
      <w:rPr>
        <w:rFonts w:ascii="Arial" w:eastAsia="Arial" w:hAnsi="Arial" w:cs="Arial" w:hint="default"/>
        <w:b/>
        <w:bCs/>
        <w:color w:val="0000FF"/>
        <w:w w:val="100"/>
        <w:sz w:val="22"/>
        <w:szCs w:val="22"/>
      </w:rPr>
    </w:lvl>
    <w:lvl w:ilvl="1">
      <w:start w:val="1"/>
      <w:numFmt w:val="decimal"/>
      <w:lvlText w:val="%1.%2"/>
      <w:lvlJc w:val="left"/>
      <w:pPr>
        <w:ind w:left="133" w:hanging="440"/>
      </w:pPr>
      <w:rPr>
        <w:rFonts w:ascii="Arial" w:eastAsia="Arial" w:hAnsi="Arial" w:cs="Arial" w:hint="default"/>
        <w:b/>
        <w:bCs/>
        <w:i w:val="0"/>
        <w:color w:val="auto"/>
        <w:w w:val="100"/>
        <w:sz w:val="20"/>
        <w:szCs w:val="20"/>
      </w:rPr>
    </w:lvl>
    <w:lvl w:ilvl="2">
      <w:start w:val="1"/>
      <w:numFmt w:val="lowerLetter"/>
      <w:lvlText w:val="%3)"/>
      <w:lvlJc w:val="left"/>
      <w:pPr>
        <w:ind w:left="3828" w:hanging="567"/>
      </w:pPr>
      <w:rPr>
        <w:rFonts w:ascii="Arial" w:eastAsiaTheme="minorEastAsia" w:hAnsi="Arial" w:cs="Arial"/>
        <w:b/>
        <w:bCs/>
        <w:i w:val="0"/>
        <w:spacing w:val="-1"/>
        <w:w w:val="100"/>
        <w:sz w:val="20"/>
        <w:szCs w:val="20"/>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42" w15:restartNumberingAfterBreak="0">
    <w:nsid w:val="5CCE21B5"/>
    <w:multiLevelType w:val="hybridMultilevel"/>
    <w:tmpl w:val="855CA5D6"/>
    <w:lvl w:ilvl="0" w:tplc="015A44D8">
      <w:start w:val="1"/>
      <w:numFmt w:val="decimal"/>
      <w:lvlText w:val="%1."/>
      <w:lvlJc w:val="left"/>
      <w:pPr>
        <w:ind w:left="1215" w:hanging="85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50E2824"/>
    <w:multiLevelType w:val="multilevel"/>
    <w:tmpl w:val="61F2FF36"/>
    <w:lvl w:ilvl="0">
      <w:start w:val="7"/>
      <w:numFmt w:val="decimal"/>
      <w:lvlText w:val="%1"/>
      <w:lvlJc w:val="left"/>
      <w:pPr>
        <w:ind w:left="600" w:hanging="600"/>
      </w:pPr>
      <w:rPr>
        <w:rFonts w:hint="default"/>
      </w:rPr>
    </w:lvl>
    <w:lvl w:ilvl="1">
      <w:start w:val="18"/>
      <w:numFmt w:val="decimal"/>
      <w:lvlText w:val="%1.%2"/>
      <w:lvlJc w:val="left"/>
      <w:pPr>
        <w:ind w:left="600" w:hanging="60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5D72ABC"/>
    <w:multiLevelType w:val="multilevel"/>
    <w:tmpl w:val="E540683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89F637E"/>
    <w:multiLevelType w:val="hybridMultilevel"/>
    <w:tmpl w:val="65BC5D94"/>
    <w:lvl w:ilvl="0" w:tplc="DA4C513C">
      <w:start w:val="3"/>
      <w:numFmt w:val="decimal"/>
      <w:lvlText w:val="%1."/>
      <w:lvlJc w:val="left"/>
      <w:pPr>
        <w:ind w:left="1215" w:hanging="85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E917D42"/>
    <w:multiLevelType w:val="multilevel"/>
    <w:tmpl w:val="A7200D1A"/>
    <w:lvl w:ilvl="0">
      <w:start w:val="7"/>
      <w:numFmt w:val="decimal"/>
      <w:lvlText w:val="%1"/>
      <w:lvlJc w:val="left"/>
      <w:pPr>
        <w:ind w:left="1462" w:hanging="185"/>
      </w:pPr>
      <w:rPr>
        <w:rFonts w:ascii="Arial" w:eastAsia="Arial" w:hAnsi="Arial" w:cs="Arial" w:hint="default"/>
        <w:b/>
        <w:bCs/>
        <w:color w:val="0000FF"/>
        <w:w w:val="100"/>
        <w:sz w:val="22"/>
        <w:szCs w:val="22"/>
      </w:rPr>
    </w:lvl>
    <w:lvl w:ilvl="1">
      <w:start w:val="19"/>
      <w:numFmt w:val="decimal"/>
      <w:lvlText w:val="%1.%2"/>
      <w:lvlJc w:val="left"/>
      <w:pPr>
        <w:ind w:left="133" w:hanging="440"/>
      </w:pPr>
      <w:rPr>
        <w:rFonts w:ascii="Arial" w:eastAsia="Arial" w:hAnsi="Arial" w:cs="Arial" w:hint="default"/>
        <w:b/>
        <w:bCs/>
        <w:i w:val="0"/>
        <w:color w:val="auto"/>
        <w:w w:val="100"/>
        <w:sz w:val="20"/>
        <w:szCs w:val="20"/>
      </w:rPr>
    </w:lvl>
    <w:lvl w:ilvl="2">
      <w:start w:val="1"/>
      <w:numFmt w:val="lowerLetter"/>
      <w:lvlText w:val="%3)"/>
      <w:lvlJc w:val="left"/>
      <w:pPr>
        <w:ind w:left="3828" w:hanging="567"/>
      </w:pPr>
      <w:rPr>
        <w:rFonts w:ascii="Arial" w:eastAsiaTheme="minorEastAsia" w:hAnsi="Arial" w:cs="Arial" w:hint="default"/>
        <w:b/>
        <w:bCs/>
        <w:i w:val="0"/>
        <w:spacing w:val="-1"/>
        <w:w w:val="100"/>
        <w:sz w:val="22"/>
        <w:szCs w:val="22"/>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abstractNum w:abstractNumId="47" w15:restartNumberingAfterBreak="0">
    <w:nsid w:val="6F33534D"/>
    <w:multiLevelType w:val="hybridMultilevel"/>
    <w:tmpl w:val="3A84672C"/>
    <w:lvl w:ilvl="0" w:tplc="98C077E6">
      <w:start w:val="1"/>
      <w:numFmt w:val="lowerLetter"/>
      <w:lvlText w:val="%1)"/>
      <w:lvlJc w:val="left"/>
      <w:pPr>
        <w:ind w:left="720" w:hanging="360"/>
      </w:pPr>
      <w:rPr>
        <w:rFonts w:eastAsia="Arial" w:hint="default"/>
        <w:b/>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19E12AC"/>
    <w:multiLevelType w:val="multilevel"/>
    <w:tmpl w:val="8EE2F07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9" w15:restartNumberingAfterBreak="0">
    <w:nsid w:val="73FA7D45"/>
    <w:multiLevelType w:val="multilevel"/>
    <w:tmpl w:val="56D806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B7B7390"/>
    <w:multiLevelType w:val="hybridMultilevel"/>
    <w:tmpl w:val="48323160"/>
    <w:lvl w:ilvl="0" w:tplc="9A92775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FA07306"/>
    <w:multiLevelType w:val="multilevel"/>
    <w:tmpl w:val="FB58028C"/>
    <w:lvl w:ilvl="0">
      <w:start w:val="7"/>
      <w:numFmt w:val="decimal"/>
      <w:lvlText w:val="%1"/>
      <w:lvlJc w:val="left"/>
      <w:pPr>
        <w:ind w:left="1462" w:hanging="185"/>
      </w:pPr>
      <w:rPr>
        <w:rFonts w:ascii="Arial" w:eastAsia="Arial" w:hAnsi="Arial" w:cs="Arial" w:hint="default"/>
        <w:b/>
        <w:bCs/>
        <w:color w:val="0000FF"/>
        <w:w w:val="100"/>
        <w:sz w:val="22"/>
        <w:szCs w:val="22"/>
      </w:rPr>
    </w:lvl>
    <w:lvl w:ilvl="1">
      <w:start w:val="19"/>
      <w:numFmt w:val="decimal"/>
      <w:lvlText w:val="%1.%2"/>
      <w:lvlJc w:val="left"/>
      <w:pPr>
        <w:ind w:left="133" w:hanging="440"/>
      </w:pPr>
      <w:rPr>
        <w:rFonts w:ascii="Arial" w:eastAsia="Arial" w:hAnsi="Arial" w:cs="Arial" w:hint="default"/>
        <w:b/>
        <w:bCs/>
        <w:i w:val="0"/>
        <w:color w:val="auto"/>
        <w:w w:val="100"/>
        <w:sz w:val="20"/>
        <w:szCs w:val="20"/>
      </w:rPr>
    </w:lvl>
    <w:lvl w:ilvl="2">
      <w:start w:val="1"/>
      <w:numFmt w:val="lowerLetter"/>
      <w:lvlText w:val="%3)"/>
      <w:lvlJc w:val="left"/>
      <w:pPr>
        <w:ind w:left="3828" w:hanging="567"/>
      </w:pPr>
      <w:rPr>
        <w:rFonts w:ascii="Arial" w:eastAsiaTheme="minorEastAsia" w:hAnsi="Arial" w:cs="Arial" w:hint="default"/>
        <w:b/>
        <w:bCs/>
        <w:i w:val="0"/>
        <w:spacing w:val="-1"/>
        <w:w w:val="100"/>
        <w:sz w:val="22"/>
        <w:szCs w:val="22"/>
      </w:rPr>
    </w:lvl>
    <w:lvl w:ilvl="3">
      <w:numFmt w:val="bullet"/>
      <w:lvlText w:val="•"/>
      <w:lvlJc w:val="left"/>
      <w:pPr>
        <w:ind w:left="1515" w:hanging="567"/>
      </w:pPr>
      <w:rPr>
        <w:rFonts w:hint="default"/>
      </w:rPr>
    </w:lvl>
    <w:lvl w:ilvl="4">
      <w:numFmt w:val="bullet"/>
      <w:lvlText w:val="•"/>
      <w:lvlJc w:val="left"/>
      <w:pPr>
        <w:ind w:left="2711" w:hanging="567"/>
      </w:pPr>
      <w:rPr>
        <w:rFonts w:hint="default"/>
      </w:rPr>
    </w:lvl>
    <w:lvl w:ilvl="5">
      <w:numFmt w:val="bullet"/>
      <w:lvlText w:val="•"/>
      <w:lvlJc w:val="left"/>
      <w:pPr>
        <w:ind w:left="3907" w:hanging="567"/>
      </w:pPr>
      <w:rPr>
        <w:rFonts w:hint="default"/>
      </w:rPr>
    </w:lvl>
    <w:lvl w:ilvl="6">
      <w:numFmt w:val="bullet"/>
      <w:lvlText w:val="•"/>
      <w:lvlJc w:val="left"/>
      <w:pPr>
        <w:ind w:left="5103" w:hanging="567"/>
      </w:pPr>
      <w:rPr>
        <w:rFonts w:hint="default"/>
      </w:rPr>
    </w:lvl>
    <w:lvl w:ilvl="7">
      <w:numFmt w:val="bullet"/>
      <w:lvlText w:val="•"/>
      <w:lvlJc w:val="left"/>
      <w:pPr>
        <w:ind w:left="6299" w:hanging="567"/>
      </w:pPr>
      <w:rPr>
        <w:rFonts w:hint="default"/>
      </w:rPr>
    </w:lvl>
    <w:lvl w:ilvl="8">
      <w:numFmt w:val="bullet"/>
      <w:lvlText w:val="•"/>
      <w:lvlJc w:val="left"/>
      <w:pPr>
        <w:ind w:left="7494" w:hanging="567"/>
      </w:pPr>
      <w:rPr>
        <w:rFonts w:hint="default"/>
      </w:rPr>
    </w:lvl>
  </w:abstractNum>
  <w:num w:numId="1">
    <w:abstractNumId w:val="32"/>
  </w:num>
  <w:num w:numId="2">
    <w:abstractNumId w:val="4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9"/>
  </w:num>
  <w:num w:numId="6">
    <w:abstractNumId w:val="50"/>
  </w:num>
  <w:num w:numId="7">
    <w:abstractNumId w:val="11"/>
  </w:num>
  <w:num w:numId="8">
    <w:abstractNumId w:val="25"/>
  </w:num>
  <w:num w:numId="9">
    <w:abstractNumId w:val="15"/>
  </w:num>
  <w:num w:numId="10">
    <w:abstractNumId w:val="6"/>
  </w:num>
  <w:num w:numId="11">
    <w:abstractNumId w:val="29"/>
  </w:num>
  <w:num w:numId="12">
    <w:abstractNumId w:val="44"/>
  </w:num>
  <w:num w:numId="13">
    <w:abstractNumId w:val="28"/>
  </w:num>
  <w:num w:numId="14">
    <w:abstractNumId w:val="23"/>
  </w:num>
  <w:num w:numId="15">
    <w:abstractNumId w:val="26"/>
  </w:num>
  <w:num w:numId="16">
    <w:abstractNumId w:val="22"/>
  </w:num>
  <w:num w:numId="17">
    <w:abstractNumId w:val="7"/>
  </w:num>
  <w:num w:numId="18">
    <w:abstractNumId w:val="43"/>
  </w:num>
  <w:num w:numId="19">
    <w:abstractNumId w:val="35"/>
  </w:num>
  <w:num w:numId="20">
    <w:abstractNumId w:val="5"/>
  </w:num>
  <w:num w:numId="21">
    <w:abstractNumId w:val="10"/>
  </w:num>
  <w:num w:numId="22">
    <w:abstractNumId w:val="38"/>
  </w:num>
  <w:num w:numId="23">
    <w:abstractNumId w:val="39"/>
  </w:num>
  <w:num w:numId="24">
    <w:abstractNumId w:val="8"/>
  </w:num>
  <w:num w:numId="25">
    <w:abstractNumId w:val="49"/>
  </w:num>
  <w:num w:numId="26">
    <w:abstractNumId w:val="30"/>
  </w:num>
  <w:num w:numId="27">
    <w:abstractNumId w:val="36"/>
  </w:num>
  <w:num w:numId="28">
    <w:abstractNumId w:val="33"/>
  </w:num>
  <w:num w:numId="29">
    <w:abstractNumId w:val="14"/>
  </w:num>
  <w:num w:numId="30">
    <w:abstractNumId w:val="31"/>
  </w:num>
  <w:num w:numId="31">
    <w:abstractNumId w:val="20"/>
  </w:num>
  <w:num w:numId="32">
    <w:abstractNumId w:val="48"/>
  </w:num>
  <w:num w:numId="33">
    <w:abstractNumId w:val="40"/>
  </w:num>
  <w:num w:numId="34">
    <w:abstractNumId w:val="37"/>
  </w:num>
  <w:num w:numId="35">
    <w:abstractNumId w:val="4"/>
  </w:num>
  <w:num w:numId="36">
    <w:abstractNumId w:val="24"/>
  </w:num>
  <w:num w:numId="37">
    <w:abstractNumId w:val="27"/>
  </w:num>
  <w:num w:numId="38">
    <w:abstractNumId w:val="42"/>
  </w:num>
  <w:num w:numId="39">
    <w:abstractNumId w:val="51"/>
  </w:num>
  <w:num w:numId="40">
    <w:abstractNumId w:val="47"/>
  </w:num>
  <w:num w:numId="41">
    <w:abstractNumId w:val="21"/>
  </w:num>
  <w:num w:numId="42">
    <w:abstractNumId w:val="45"/>
  </w:num>
  <w:num w:numId="43">
    <w:abstractNumId w:val="34"/>
  </w:num>
  <w:num w:numId="44">
    <w:abstractNumId w:val="16"/>
  </w:num>
  <w:num w:numId="45">
    <w:abstractNumId w:val="17"/>
  </w:num>
  <w:num w:numId="46">
    <w:abstractNumId w:val="9"/>
  </w:num>
  <w:num w:numId="47">
    <w:abstractNumId w:val="12"/>
  </w:num>
  <w:num w:numId="48">
    <w:abstractNumId w:val="46"/>
  </w:num>
  <w:num w:numId="49">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F55"/>
    <w:rsid w:val="0000002E"/>
    <w:rsid w:val="000019F6"/>
    <w:rsid w:val="00002AA2"/>
    <w:rsid w:val="00002E16"/>
    <w:rsid w:val="00002E19"/>
    <w:rsid w:val="000040D9"/>
    <w:rsid w:val="00006012"/>
    <w:rsid w:val="0001305F"/>
    <w:rsid w:val="00014831"/>
    <w:rsid w:val="0001511A"/>
    <w:rsid w:val="0001523F"/>
    <w:rsid w:val="00015A13"/>
    <w:rsid w:val="0002067D"/>
    <w:rsid w:val="000217A6"/>
    <w:rsid w:val="00021CE6"/>
    <w:rsid w:val="0002366D"/>
    <w:rsid w:val="00023B14"/>
    <w:rsid w:val="000241CA"/>
    <w:rsid w:val="00024734"/>
    <w:rsid w:val="00024D26"/>
    <w:rsid w:val="00025A64"/>
    <w:rsid w:val="00025E4F"/>
    <w:rsid w:val="000266F6"/>
    <w:rsid w:val="00026C3A"/>
    <w:rsid w:val="00027590"/>
    <w:rsid w:val="00032D2E"/>
    <w:rsid w:val="00033A04"/>
    <w:rsid w:val="00033B68"/>
    <w:rsid w:val="00033FD8"/>
    <w:rsid w:val="0003472F"/>
    <w:rsid w:val="000379CB"/>
    <w:rsid w:val="00040DD4"/>
    <w:rsid w:val="000417DE"/>
    <w:rsid w:val="00041EA3"/>
    <w:rsid w:val="00042D90"/>
    <w:rsid w:val="00042FC1"/>
    <w:rsid w:val="00044AE8"/>
    <w:rsid w:val="00044CAC"/>
    <w:rsid w:val="00044F25"/>
    <w:rsid w:val="00045001"/>
    <w:rsid w:val="00047A5D"/>
    <w:rsid w:val="00050143"/>
    <w:rsid w:val="00051061"/>
    <w:rsid w:val="000527AE"/>
    <w:rsid w:val="00054F9B"/>
    <w:rsid w:val="000555CA"/>
    <w:rsid w:val="0005710D"/>
    <w:rsid w:val="00057A13"/>
    <w:rsid w:val="00060E1E"/>
    <w:rsid w:val="000611D9"/>
    <w:rsid w:val="00061B22"/>
    <w:rsid w:val="0006500B"/>
    <w:rsid w:val="0006668E"/>
    <w:rsid w:val="000701C0"/>
    <w:rsid w:val="00071621"/>
    <w:rsid w:val="00071A91"/>
    <w:rsid w:val="0007265C"/>
    <w:rsid w:val="00072BFD"/>
    <w:rsid w:val="000732EA"/>
    <w:rsid w:val="00073931"/>
    <w:rsid w:val="00073B48"/>
    <w:rsid w:val="000750A6"/>
    <w:rsid w:val="00076AE2"/>
    <w:rsid w:val="00080B7D"/>
    <w:rsid w:val="00081957"/>
    <w:rsid w:val="00086474"/>
    <w:rsid w:val="00086E79"/>
    <w:rsid w:val="00090D71"/>
    <w:rsid w:val="0009215F"/>
    <w:rsid w:val="0009511C"/>
    <w:rsid w:val="000956C9"/>
    <w:rsid w:val="00095A16"/>
    <w:rsid w:val="0009752F"/>
    <w:rsid w:val="000A0E1C"/>
    <w:rsid w:val="000A27B3"/>
    <w:rsid w:val="000A2ECF"/>
    <w:rsid w:val="000A40A5"/>
    <w:rsid w:val="000A49A8"/>
    <w:rsid w:val="000A4CF4"/>
    <w:rsid w:val="000A5A4C"/>
    <w:rsid w:val="000A5F2B"/>
    <w:rsid w:val="000A7AE4"/>
    <w:rsid w:val="000B2CA9"/>
    <w:rsid w:val="000B3830"/>
    <w:rsid w:val="000B4331"/>
    <w:rsid w:val="000B4C5A"/>
    <w:rsid w:val="000B5F81"/>
    <w:rsid w:val="000B79D5"/>
    <w:rsid w:val="000C0916"/>
    <w:rsid w:val="000C0E5E"/>
    <w:rsid w:val="000C1ACB"/>
    <w:rsid w:val="000C1E3F"/>
    <w:rsid w:val="000C4261"/>
    <w:rsid w:val="000C42F3"/>
    <w:rsid w:val="000C4FEE"/>
    <w:rsid w:val="000C53B1"/>
    <w:rsid w:val="000C6570"/>
    <w:rsid w:val="000C67BF"/>
    <w:rsid w:val="000C79C1"/>
    <w:rsid w:val="000C7AB6"/>
    <w:rsid w:val="000D0707"/>
    <w:rsid w:val="000D308F"/>
    <w:rsid w:val="000D3557"/>
    <w:rsid w:val="000D44E4"/>
    <w:rsid w:val="000D4EFF"/>
    <w:rsid w:val="000D7C7D"/>
    <w:rsid w:val="000E01CF"/>
    <w:rsid w:val="000E2226"/>
    <w:rsid w:val="000E2351"/>
    <w:rsid w:val="000E261E"/>
    <w:rsid w:val="000E5359"/>
    <w:rsid w:val="000E56D1"/>
    <w:rsid w:val="000E607D"/>
    <w:rsid w:val="000E6E6B"/>
    <w:rsid w:val="000E78D0"/>
    <w:rsid w:val="000F0546"/>
    <w:rsid w:val="000F1B49"/>
    <w:rsid w:val="000F3226"/>
    <w:rsid w:val="000F4BD4"/>
    <w:rsid w:val="00100550"/>
    <w:rsid w:val="00100C1D"/>
    <w:rsid w:val="0010220A"/>
    <w:rsid w:val="00102F2A"/>
    <w:rsid w:val="00110259"/>
    <w:rsid w:val="00111659"/>
    <w:rsid w:val="00111DB3"/>
    <w:rsid w:val="00115849"/>
    <w:rsid w:val="001168F3"/>
    <w:rsid w:val="001203CF"/>
    <w:rsid w:val="0012218A"/>
    <w:rsid w:val="00122DFF"/>
    <w:rsid w:val="001248E7"/>
    <w:rsid w:val="00125E40"/>
    <w:rsid w:val="00126E2E"/>
    <w:rsid w:val="001309CF"/>
    <w:rsid w:val="00131D62"/>
    <w:rsid w:val="00134E3C"/>
    <w:rsid w:val="001353BF"/>
    <w:rsid w:val="0013749F"/>
    <w:rsid w:val="00137813"/>
    <w:rsid w:val="001424FE"/>
    <w:rsid w:val="00142787"/>
    <w:rsid w:val="00146FD8"/>
    <w:rsid w:val="001530E5"/>
    <w:rsid w:val="00155F06"/>
    <w:rsid w:val="00156D4D"/>
    <w:rsid w:val="00157D2B"/>
    <w:rsid w:val="0016016A"/>
    <w:rsid w:val="001624AB"/>
    <w:rsid w:val="001624D0"/>
    <w:rsid w:val="001635CC"/>
    <w:rsid w:val="0016643A"/>
    <w:rsid w:val="00167603"/>
    <w:rsid w:val="00173919"/>
    <w:rsid w:val="001741CF"/>
    <w:rsid w:val="00175177"/>
    <w:rsid w:val="00175C55"/>
    <w:rsid w:val="00176263"/>
    <w:rsid w:val="00181CBF"/>
    <w:rsid w:val="0018257D"/>
    <w:rsid w:val="00184AE3"/>
    <w:rsid w:val="00185AB4"/>
    <w:rsid w:val="001929B5"/>
    <w:rsid w:val="00193455"/>
    <w:rsid w:val="00193A60"/>
    <w:rsid w:val="0019415D"/>
    <w:rsid w:val="0019546F"/>
    <w:rsid w:val="0019710D"/>
    <w:rsid w:val="0019798B"/>
    <w:rsid w:val="001A0D05"/>
    <w:rsid w:val="001A7AF1"/>
    <w:rsid w:val="001B0AA6"/>
    <w:rsid w:val="001B31FA"/>
    <w:rsid w:val="001B4A60"/>
    <w:rsid w:val="001B6D1F"/>
    <w:rsid w:val="001C0918"/>
    <w:rsid w:val="001C0D1D"/>
    <w:rsid w:val="001C22BF"/>
    <w:rsid w:val="001C2F6B"/>
    <w:rsid w:val="001C2FED"/>
    <w:rsid w:val="001C5957"/>
    <w:rsid w:val="001C6CE9"/>
    <w:rsid w:val="001C7359"/>
    <w:rsid w:val="001D2DDD"/>
    <w:rsid w:val="001D2E74"/>
    <w:rsid w:val="001D5A88"/>
    <w:rsid w:val="001D7046"/>
    <w:rsid w:val="001E0021"/>
    <w:rsid w:val="001E113C"/>
    <w:rsid w:val="001E2046"/>
    <w:rsid w:val="001E2168"/>
    <w:rsid w:val="001E37C4"/>
    <w:rsid w:val="001E438E"/>
    <w:rsid w:val="001F0DE0"/>
    <w:rsid w:val="001F1617"/>
    <w:rsid w:val="001F1DDF"/>
    <w:rsid w:val="001F2A50"/>
    <w:rsid w:val="001F3EE2"/>
    <w:rsid w:val="001F6789"/>
    <w:rsid w:val="001F7A8B"/>
    <w:rsid w:val="001F7AE4"/>
    <w:rsid w:val="00201159"/>
    <w:rsid w:val="0020270F"/>
    <w:rsid w:val="00203033"/>
    <w:rsid w:val="00205521"/>
    <w:rsid w:val="00206D87"/>
    <w:rsid w:val="002073E6"/>
    <w:rsid w:val="00207C2A"/>
    <w:rsid w:val="00210B8F"/>
    <w:rsid w:val="0021181D"/>
    <w:rsid w:val="0021423B"/>
    <w:rsid w:val="002159E3"/>
    <w:rsid w:val="002166B7"/>
    <w:rsid w:val="00216F64"/>
    <w:rsid w:val="002171F3"/>
    <w:rsid w:val="00217515"/>
    <w:rsid w:val="002212B1"/>
    <w:rsid w:val="002216C7"/>
    <w:rsid w:val="00221E59"/>
    <w:rsid w:val="0022238B"/>
    <w:rsid w:val="002225FF"/>
    <w:rsid w:val="0022405C"/>
    <w:rsid w:val="00225DCD"/>
    <w:rsid w:val="00231001"/>
    <w:rsid w:val="00231982"/>
    <w:rsid w:val="00232AB3"/>
    <w:rsid w:val="00233757"/>
    <w:rsid w:val="002342F1"/>
    <w:rsid w:val="00236970"/>
    <w:rsid w:val="00237848"/>
    <w:rsid w:val="00240EF9"/>
    <w:rsid w:val="00241B7A"/>
    <w:rsid w:val="00241D1E"/>
    <w:rsid w:val="00243A44"/>
    <w:rsid w:val="00244344"/>
    <w:rsid w:val="0025112F"/>
    <w:rsid w:val="002517C1"/>
    <w:rsid w:val="002541F3"/>
    <w:rsid w:val="002560C4"/>
    <w:rsid w:val="002562DB"/>
    <w:rsid w:val="002567B5"/>
    <w:rsid w:val="002579C2"/>
    <w:rsid w:val="00263829"/>
    <w:rsid w:val="00263D69"/>
    <w:rsid w:val="002647DF"/>
    <w:rsid w:val="0026576B"/>
    <w:rsid w:val="00265C82"/>
    <w:rsid w:val="00266124"/>
    <w:rsid w:val="00267323"/>
    <w:rsid w:val="0027167F"/>
    <w:rsid w:val="00273C5D"/>
    <w:rsid w:val="002767A7"/>
    <w:rsid w:val="00280C8B"/>
    <w:rsid w:val="00280EDF"/>
    <w:rsid w:val="0028167A"/>
    <w:rsid w:val="00283186"/>
    <w:rsid w:val="00283815"/>
    <w:rsid w:val="00283AFD"/>
    <w:rsid w:val="00293854"/>
    <w:rsid w:val="00293F70"/>
    <w:rsid w:val="00297704"/>
    <w:rsid w:val="00297CD7"/>
    <w:rsid w:val="002A00ED"/>
    <w:rsid w:val="002A10FE"/>
    <w:rsid w:val="002A2FF7"/>
    <w:rsid w:val="002A3DFF"/>
    <w:rsid w:val="002A66FC"/>
    <w:rsid w:val="002A7982"/>
    <w:rsid w:val="002A7E09"/>
    <w:rsid w:val="002B093B"/>
    <w:rsid w:val="002B0BD6"/>
    <w:rsid w:val="002B1214"/>
    <w:rsid w:val="002B136A"/>
    <w:rsid w:val="002B2E19"/>
    <w:rsid w:val="002B301A"/>
    <w:rsid w:val="002B308F"/>
    <w:rsid w:val="002B30D5"/>
    <w:rsid w:val="002B65A0"/>
    <w:rsid w:val="002C0984"/>
    <w:rsid w:val="002C0E45"/>
    <w:rsid w:val="002C3266"/>
    <w:rsid w:val="002C7F39"/>
    <w:rsid w:val="002D19C3"/>
    <w:rsid w:val="002D4BA3"/>
    <w:rsid w:val="002D5D68"/>
    <w:rsid w:val="002D6471"/>
    <w:rsid w:val="002D686A"/>
    <w:rsid w:val="002D6CEC"/>
    <w:rsid w:val="002D6D13"/>
    <w:rsid w:val="002D7E2F"/>
    <w:rsid w:val="002E0337"/>
    <w:rsid w:val="002E09C3"/>
    <w:rsid w:val="002E5173"/>
    <w:rsid w:val="002E53F9"/>
    <w:rsid w:val="002E626C"/>
    <w:rsid w:val="002E6E3B"/>
    <w:rsid w:val="002E7416"/>
    <w:rsid w:val="002E7720"/>
    <w:rsid w:val="002E7B6C"/>
    <w:rsid w:val="002F0B32"/>
    <w:rsid w:val="002F1BF1"/>
    <w:rsid w:val="002F40B8"/>
    <w:rsid w:val="002F61F4"/>
    <w:rsid w:val="00300BDB"/>
    <w:rsid w:val="0030124E"/>
    <w:rsid w:val="003015F1"/>
    <w:rsid w:val="00303FDC"/>
    <w:rsid w:val="003041D6"/>
    <w:rsid w:val="00311A2D"/>
    <w:rsid w:val="0031295A"/>
    <w:rsid w:val="00312F0A"/>
    <w:rsid w:val="003144A6"/>
    <w:rsid w:val="003157BD"/>
    <w:rsid w:val="0031767D"/>
    <w:rsid w:val="003205C1"/>
    <w:rsid w:val="00322028"/>
    <w:rsid w:val="00322B1D"/>
    <w:rsid w:val="003278B4"/>
    <w:rsid w:val="00331E2F"/>
    <w:rsid w:val="00332007"/>
    <w:rsid w:val="003322D5"/>
    <w:rsid w:val="003323EC"/>
    <w:rsid w:val="00332DD7"/>
    <w:rsid w:val="00333057"/>
    <w:rsid w:val="003330CA"/>
    <w:rsid w:val="0033362E"/>
    <w:rsid w:val="00333737"/>
    <w:rsid w:val="00334052"/>
    <w:rsid w:val="00335434"/>
    <w:rsid w:val="003359FD"/>
    <w:rsid w:val="00340161"/>
    <w:rsid w:val="003414B5"/>
    <w:rsid w:val="00343370"/>
    <w:rsid w:val="00343A30"/>
    <w:rsid w:val="003464FE"/>
    <w:rsid w:val="00350933"/>
    <w:rsid w:val="00350F14"/>
    <w:rsid w:val="00350FF4"/>
    <w:rsid w:val="00351939"/>
    <w:rsid w:val="003520A0"/>
    <w:rsid w:val="00352365"/>
    <w:rsid w:val="00353339"/>
    <w:rsid w:val="00355135"/>
    <w:rsid w:val="00355D95"/>
    <w:rsid w:val="003577D6"/>
    <w:rsid w:val="003634CF"/>
    <w:rsid w:val="00363AEA"/>
    <w:rsid w:val="003655EB"/>
    <w:rsid w:val="00365D45"/>
    <w:rsid w:val="00366CDE"/>
    <w:rsid w:val="003702B6"/>
    <w:rsid w:val="00371953"/>
    <w:rsid w:val="00373065"/>
    <w:rsid w:val="00373293"/>
    <w:rsid w:val="0037348F"/>
    <w:rsid w:val="00373D14"/>
    <w:rsid w:val="00374034"/>
    <w:rsid w:val="00374C24"/>
    <w:rsid w:val="0037668A"/>
    <w:rsid w:val="00376A89"/>
    <w:rsid w:val="003800A9"/>
    <w:rsid w:val="00380EB8"/>
    <w:rsid w:val="00381282"/>
    <w:rsid w:val="00381AA0"/>
    <w:rsid w:val="0038720F"/>
    <w:rsid w:val="003921E8"/>
    <w:rsid w:val="003922FC"/>
    <w:rsid w:val="00392F44"/>
    <w:rsid w:val="003A1C50"/>
    <w:rsid w:val="003A26A7"/>
    <w:rsid w:val="003A26D1"/>
    <w:rsid w:val="003A330A"/>
    <w:rsid w:val="003A6571"/>
    <w:rsid w:val="003B06E5"/>
    <w:rsid w:val="003B13C8"/>
    <w:rsid w:val="003B1CE7"/>
    <w:rsid w:val="003B356A"/>
    <w:rsid w:val="003B43CC"/>
    <w:rsid w:val="003B54BD"/>
    <w:rsid w:val="003B60C9"/>
    <w:rsid w:val="003B75CC"/>
    <w:rsid w:val="003B7739"/>
    <w:rsid w:val="003C00CF"/>
    <w:rsid w:val="003C06A6"/>
    <w:rsid w:val="003C2209"/>
    <w:rsid w:val="003C2BF3"/>
    <w:rsid w:val="003C2CA6"/>
    <w:rsid w:val="003C4C01"/>
    <w:rsid w:val="003C4E80"/>
    <w:rsid w:val="003C7A13"/>
    <w:rsid w:val="003D07F3"/>
    <w:rsid w:val="003D2230"/>
    <w:rsid w:val="003D2325"/>
    <w:rsid w:val="003D3650"/>
    <w:rsid w:val="003D37B3"/>
    <w:rsid w:val="003D50BB"/>
    <w:rsid w:val="003D5705"/>
    <w:rsid w:val="003D572A"/>
    <w:rsid w:val="003D7719"/>
    <w:rsid w:val="003D7DCC"/>
    <w:rsid w:val="003E0115"/>
    <w:rsid w:val="003E3A53"/>
    <w:rsid w:val="003E3E53"/>
    <w:rsid w:val="003E5E1E"/>
    <w:rsid w:val="003E65F3"/>
    <w:rsid w:val="003E7D93"/>
    <w:rsid w:val="003F1DF4"/>
    <w:rsid w:val="003F3C1D"/>
    <w:rsid w:val="003F3CF2"/>
    <w:rsid w:val="003F3F0C"/>
    <w:rsid w:val="003F6DE5"/>
    <w:rsid w:val="003F7A51"/>
    <w:rsid w:val="004004A2"/>
    <w:rsid w:val="00403067"/>
    <w:rsid w:val="004044EE"/>
    <w:rsid w:val="00404CFA"/>
    <w:rsid w:val="00405008"/>
    <w:rsid w:val="0040570F"/>
    <w:rsid w:val="00405DCB"/>
    <w:rsid w:val="0040678A"/>
    <w:rsid w:val="00406D3D"/>
    <w:rsid w:val="00407C44"/>
    <w:rsid w:val="00410701"/>
    <w:rsid w:val="0041265C"/>
    <w:rsid w:val="00412BC9"/>
    <w:rsid w:val="00413522"/>
    <w:rsid w:val="00416F1F"/>
    <w:rsid w:val="004226FA"/>
    <w:rsid w:val="0042320B"/>
    <w:rsid w:val="00423EB4"/>
    <w:rsid w:val="0042627E"/>
    <w:rsid w:val="004264B4"/>
    <w:rsid w:val="00427813"/>
    <w:rsid w:val="004305B8"/>
    <w:rsid w:val="004305E7"/>
    <w:rsid w:val="0043276B"/>
    <w:rsid w:val="0043379D"/>
    <w:rsid w:val="00434035"/>
    <w:rsid w:val="0043596E"/>
    <w:rsid w:val="00442160"/>
    <w:rsid w:val="00442495"/>
    <w:rsid w:val="00442921"/>
    <w:rsid w:val="004450D1"/>
    <w:rsid w:val="00446350"/>
    <w:rsid w:val="0045064A"/>
    <w:rsid w:val="004522B2"/>
    <w:rsid w:val="0045239D"/>
    <w:rsid w:val="00455394"/>
    <w:rsid w:val="00455958"/>
    <w:rsid w:val="004560C8"/>
    <w:rsid w:val="00457CDA"/>
    <w:rsid w:val="00461A54"/>
    <w:rsid w:val="0046218F"/>
    <w:rsid w:val="00462544"/>
    <w:rsid w:val="00462943"/>
    <w:rsid w:val="00463055"/>
    <w:rsid w:val="00463317"/>
    <w:rsid w:val="00466067"/>
    <w:rsid w:val="0047022C"/>
    <w:rsid w:val="004728A1"/>
    <w:rsid w:val="00474692"/>
    <w:rsid w:val="00474763"/>
    <w:rsid w:val="00476ECA"/>
    <w:rsid w:val="004770AF"/>
    <w:rsid w:val="00480186"/>
    <w:rsid w:val="0048040C"/>
    <w:rsid w:val="00480E43"/>
    <w:rsid w:val="0048133C"/>
    <w:rsid w:val="00481B1E"/>
    <w:rsid w:val="00481E9B"/>
    <w:rsid w:val="00483177"/>
    <w:rsid w:val="00483D59"/>
    <w:rsid w:val="004858E1"/>
    <w:rsid w:val="00487C3E"/>
    <w:rsid w:val="00490586"/>
    <w:rsid w:val="00491181"/>
    <w:rsid w:val="00492ADE"/>
    <w:rsid w:val="00493558"/>
    <w:rsid w:val="00493EB3"/>
    <w:rsid w:val="0049443A"/>
    <w:rsid w:val="00495B7C"/>
    <w:rsid w:val="00496736"/>
    <w:rsid w:val="00496D13"/>
    <w:rsid w:val="00497E9A"/>
    <w:rsid w:val="004A07CF"/>
    <w:rsid w:val="004A3980"/>
    <w:rsid w:val="004A5D6A"/>
    <w:rsid w:val="004A6E92"/>
    <w:rsid w:val="004A7408"/>
    <w:rsid w:val="004A74AB"/>
    <w:rsid w:val="004A7AAA"/>
    <w:rsid w:val="004B11F3"/>
    <w:rsid w:val="004B15E7"/>
    <w:rsid w:val="004B2115"/>
    <w:rsid w:val="004B50CE"/>
    <w:rsid w:val="004B64F2"/>
    <w:rsid w:val="004C1639"/>
    <w:rsid w:val="004C376A"/>
    <w:rsid w:val="004C5B10"/>
    <w:rsid w:val="004C7DEA"/>
    <w:rsid w:val="004D155D"/>
    <w:rsid w:val="004D1F34"/>
    <w:rsid w:val="004D242B"/>
    <w:rsid w:val="004D25FF"/>
    <w:rsid w:val="004D3DB1"/>
    <w:rsid w:val="004D4585"/>
    <w:rsid w:val="004D6C10"/>
    <w:rsid w:val="004D70E8"/>
    <w:rsid w:val="004D7570"/>
    <w:rsid w:val="004D7784"/>
    <w:rsid w:val="004E1433"/>
    <w:rsid w:val="004E14EF"/>
    <w:rsid w:val="004E2C1C"/>
    <w:rsid w:val="004E6C58"/>
    <w:rsid w:val="004F09A1"/>
    <w:rsid w:val="004F0BEE"/>
    <w:rsid w:val="004F0E10"/>
    <w:rsid w:val="004F1657"/>
    <w:rsid w:val="004F1670"/>
    <w:rsid w:val="004F40D8"/>
    <w:rsid w:val="004F414D"/>
    <w:rsid w:val="004F42E5"/>
    <w:rsid w:val="004F4BC1"/>
    <w:rsid w:val="004F5C00"/>
    <w:rsid w:val="00500CF8"/>
    <w:rsid w:val="00501244"/>
    <w:rsid w:val="00502539"/>
    <w:rsid w:val="005026E5"/>
    <w:rsid w:val="00502FDC"/>
    <w:rsid w:val="00503377"/>
    <w:rsid w:val="005051ED"/>
    <w:rsid w:val="005057D7"/>
    <w:rsid w:val="00510F98"/>
    <w:rsid w:val="00511DA6"/>
    <w:rsid w:val="00512F6A"/>
    <w:rsid w:val="00513A4E"/>
    <w:rsid w:val="005146E9"/>
    <w:rsid w:val="00514925"/>
    <w:rsid w:val="00515574"/>
    <w:rsid w:val="005176B3"/>
    <w:rsid w:val="00517C1D"/>
    <w:rsid w:val="005205A6"/>
    <w:rsid w:val="00521050"/>
    <w:rsid w:val="00521D3B"/>
    <w:rsid w:val="00524588"/>
    <w:rsid w:val="005250A5"/>
    <w:rsid w:val="0052528D"/>
    <w:rsid w:val="00526624"/>
    <w:rsid w:val="0053056A"/>
    <w:rsid w:val="00532575"/>
    <w:rsid w:val="00532B8F"/>
    <w:rsid w:val="00535DCF"/>
    <w:rsid w:val="00536A79"/>
    <w:rsid w:val="0054159D"/>
    <w:rsid w:val="00543ADF"/>
    <w:rsid w:val="005441B6"/>
    <w:rsid w:val="00544C62"/>
    <w:rsid w:val="005453BC"/>
    <w:rsid w:val="00546EE1"/>
    <w:rsid w:val="0054716D"/>
    <w:rsid w:val="00547810"/>
    <w:rsid w:val="00547E6B"/>
    <w:rsid w:val="005560A3"/>
    <w:rsid w:val="00556797"/>
    <w:rsid w:val="005579B1"/>
    <w:rsid w:val="00557C30"/>
    <w:rsid w:val="00560D6B"/>
    <w:rsid w:val="005615C0"/>
    <w:rsid w:val="0056225B"/>
    <w:rsid w:val="0056419D"/>
    <w:rsid w:val="0056546C"/>
    <w:rsid w:val="005655CC"/>
    <w:rsid w:val="005707B0"/>
    <w:rsid w:val="00570BEB"/>
    <w:rsid w:val="005714F2"/>
    <w:rsid w:val="00574AE9"/>
    <w:rsid w:val="00577219"/>
    <w:rsid w:val="00580101"/>
    <w:rsid w:val="005803B6"/>
    <w:rsid w:val="005803E4"/>
    <w:rsid w:val="00580678"/>
    <w:rsid w:val="00581334"/>
    <w:rsid w:val="00581A77"/>
    <w:rsid w:val="005844A2"/>
    <w:rsid w:val="00584E84"/>
    <w:rsid w:val="0058755E"/>
    <w:rsid w:val="005914D1"/>
    <w:rsid w:val="00591527"/>
    <w:rsid w:val="00592934"/>
    <w:rsid w:val="00592AC9"/>
    <w:rsid w:val="00593507"/>
    <w:rsid w:val="0059376E"/>
    <w:rsid w:val="00593CA8"/>
    <w:rsid w:val="00595347"/>
    <w:rsid w:val="005958A9"/>
    <w:rsid w:val="005971D0"/>
    <w:rsid w:val="005975BD"/>
    <w:rsid w:val="00597975"/>
    <w:rsid w:val="00597DAE"/>
    <w:rsid w:val="00597E5E"/>
    <w:rsid w:val="005A0C50"/>
    <w:rsid w:val="005A0D8B"/>
    <w:rsid w:val="005A1E44"/>
    <w:rsid w:val="005A4113"/>
    <w:rsid w:val="005A520D"/>
    <w:rsid w:val="005A58DE"/>
    <w:rsid w:val="005A5F1C"/>
    <w:rsid w:val="005A789D"/>
    <w:rsid w:val="005A7A46"/>
    <w:rsid w:val="005B225B"/>
    <w:rsid w:val="005B286B"/>
    <w:rsid w:val="005B4BAE"/>
    <w:rsid w:val="005B72CA"/>
    <w:rsid w:val="005B7747"/>
    <w:rsid w:val="005B7D30"/>
    <w:rsid w:val="005C0934"/>
    <w:rsid w:val="005C1D15"/>
    <w:rsid w:val="005C271C"/>
    <w:rsid w:val="005C3441"/>
    <w:rsid w:val="005C47D9"/>
    <w:rsid w:val="005C575F"/>
    <w:rsid w:val="005C5D9F"/>
    <w:rsid w:val="005C7B91"/>
    <w:rsid w:val="005D00F9"/>
    <w:rsid w:val="005D2B94"/>
    <w:rsid w:val="005D379A"/>
    <w:rsid w:val="005D5694"/>
    <w:rsid w:val="005D65A1"/>
    <w:rsid w:val="005D6E03"/>
    <w:rsid w:val="005D70DC"/>
    <w:rsid w:val="005E049D"/>
    <w:rsid w:val="005E11EE"/>
    <w:rsid w:val="005E1365"/>
    <w:rsid w:val="005E2CD6"/>
    <w:rsid w:val="005E5079"/>
    <w:rsid w:val="005E7375"/>
    <w:rsid w:val="005F0770"/>
    <w:rsid w:val="005F1440"/>
    <w:rsid w:val="005F301E"/>
    <w:rsid w:val="005F3204"/>
    <w:rsid w:val="005F4275"/>
    <w:rsid w:val="005F4ECF"/>
    <w:rsid w:val="005F4F15"/>
    <w:rsid w:val="005F6B44"/>
    <w:rsid w:val="005F79A8"/>
    <w:rsid w:val="00600951"/>
    <w:rsid w:val="00601254"/>
    <w:rsid w:val="00601B8A"/>
    <w:rsid w:val="0060273E"/>
    <w:rsid w:val="00603D89"/>
    <w:rsid w:val="00604A7E"/>
    <w:rsid w:val="00604BE1"/>
    <w:rsid w:val="006059CB"/>
    <w:rsid w:val="006063F9"/>
    <w:rsid w:val="00606524"/>
    <w:rsid w:val="00606F1B"/>
    <w:rsid w:val="006175C7"/>
    <w:rsid w:val="00617B44"/>
    <w:rsid w:val="00617DE5"/>
    <w:rsid w:val="0062004D"/>
    <w:rsid w:val="006203F1"/>
    <w:rsid w:val="00623754"/>
    <w:rsid w:val="00624270"/>
    <w:rsid w:val="0062439D"/>
    <w:rsid w:val="00625E8B"/>
    <w:rsid w:val="0062798A"/>
    <w:rsid w:val="006302AC"/>
    <w:rsid w:val="0063089C"/>
    <w:rsid w:val="00630BFC"/>
    <w:rsid w:val="00632213"/>
    <w:rsid w:val="00632720"/>
    <w:rsid w:val="006331EF"/>
    <w:rsid w:val="00633589"/>
    <w:rsid w:val="00633C00"/>
    <w:rsid w:val="00640540"/>
    <w:rsid w:val="00640F46"/>
    <w:rsid w:val="00641B70"/>
    <w:rsid w:val="0064230B"/>
    <w:rsid w:val="00643F5C"/>
    <w:rsid w:val="006440E0"/>
    <w:rsid w:val="0064603B"/>
    <w:rsid w:val="006467FC"/>
    <w:rsid w:val="006525C2"/>
    <w:rsid w:val="00653320"/>
    <w:rsid w:val="006534E1"/>
    <w:rsid w:val="00653878"/>
    <w:rsid w:val="00657C26"/>
    <w:rsid w:val="006618E7"/>
    <w:rsid w:val="00662DBC"/>
    <w:rsid w:val="00664162"/>
    <w:rsid w:val="0066472F"/>
    <w:rsid w:val="00672DFF"/>
    <w:rsid w:val="00674607"/>
    <w:rsid w:val="006746A2"/>
    <w:rsid w:val="00677F11"/>
    <w:rsid w:val="006816BD"/>
    <w:rsid w:val="00683ECC"/>
    <w:rsid w:val="00683EF6"/>
    <w:rsid w:val="00684203"/>
    <w:rsid w:val="00684689"/>
    <w:rsid w:val="006847BC"/>
    <w:rsid w:val="00684F17"/>
    <w:rsid w:val="00685E7E"/>
    <w:rsid w:val="00687683"/>
    <w:rsid w:val="00690919"/>
    <w:rsid w:val="00690FE1"/>
    <w:rsid w:val="00691C25"/>
    <w:rsid w:val="006926CB"/>
    <w:rsid w:val="00694C29"/>
    <w:rsid w:val="00694ECC"/>
    <w:rsid w:val="006A0E17"/>
    <w:rsid w:val="006A2A28"/>
    <w:rsid w:val="006A51D4"/>
    <w:rsid w:val="006A5379"/>
    <w:rsid w:val="006B1700"/>
    <w:rsid w:val="006B1BAE"/>
    <w:rsid w:val="006B3B76"/>
    <w:rsid w:val="006B4D05"/>
    <w:rsid w:val="006B6069"/>
    <w:rsid w:val="006B702A"/>
    <w:rsid w:val="006C0A65"/>
    <w:rsid w:val="006C0E1D"/>
    <w:rsid w:val="006C2E30"/>
    <w:rsid w:val="006C3049"/>
    <w:rsid w:val="006C5A9F"/>
    <w:rsid w:val="006C70F4"/>
    <w:rsid w:val="006D0440"/>
    <w:rsid w:val="006D2845"/>
    <w:rsid w:val="006D6B8C"/>
    <w:rsid w:val="006D6BCE"/>
    <w:rsid w:val="006E0650"/>
    <w:rsid w:val="006E07AB"/>
    <w:rsid w:val="006E1587"/>
    <w:rsid w:val="006E35C8"/>
    <w:rsid w:val="006E4ADE"/>
    <w:rsid w:val="006E6DE2"/>
    <w:rsid w:val="006E7DEF"/>
    <w:rsid w:val="006F0441"/>
    <w:rsid w:val="006F3444"/>
    <w:rsid w:val="006F3F95"/>
    <w:rsid w:val="006F504B"/>
    <w:rsid w:val="006F6D61"/>
    <w:rsid w:val="006F7551"/>
    <w:rsid w:val="006F77C3"/>
    <w:rsid w:val="0070074C"/>
    <w:rsid w:val="00700B2E"/>
    <w:rsid w:val="007016B6"/>
    <w:rsid w:val="007068BD"/>
    <w:rsid w:val="007070CA"/>
    <w:rsid w:val="00707949"/>
    <w:rsid w:val="00712523"/>
    <w:rsid w:val="007126A3"/>
    <w:rsid w:val="0071444B"/>
    <w:rsid w:val="00714F6B"/>
    <w:rsid w:val="00716F3A"/>
    <w:rsid w:val="00717C7B"/>
    <w:rsid w:val="0072088E"/>
    <w:rsid w:val="00721D15"/>
    <w:rsid w:val="00722A40"/>
    <w:rsid w:val="007243E1"/>
    <w:rsid w:val="00724C03"/>
    <w:rsid w:val="00725C8C"/>
    <w:rsid w:val="007313EB"/>
    <w:rsid w:val="00735C29"/>
    <w:rsid w:val="00735DE8"/>
    <w:rsid w:val="00736048"/>
    <w:rsid w:val="00736445"/>
    <w:rsid w:val="00736889"/>
    <w:rsid w:val="00737796"/>
    <w:rsid w:val="00740D5A"/>
    <w:rsid w:val="00743A37"/>
    <w:rsid w:val="00743C23"/>
    <w:rsid w:val="00743C2E"/>
    <w:rsid w:val="00743EAA"/>
    <w:rsid w:val="00744698"/>
    <w:rsid w:val="00745D4A"/>
    <w:rsid w:val="0074635B"/>
    <w:rsid w:val="00746723"/>
    <w:rsid w:val="007473EC"/>
    <w:rsid w:val="00747494"/>
    <w:rsid w:val="00752622"/>
    <w:rsid w:val="007533E4"/>
    <w:rsid w:val="00753912"/>
    <w:rsid w:val="00753F53"/>
    <w:rsid w:val="00753F6E"/>
    <w:rsid w:val="0075494C"/>
    <w:rsid w:val="00754CFE"/>
    <w:rsid w:val="00755560"/>
    <w:rsid w:val="00756502"/>
    <w:rsid w:val="00756670"/>
    <w:rsid w:val="007567DB"/>
    <w:rsid w:val="00756C50"/>
    <w:rsid w:val="007571E4"/>
    <w:rsid w:val="00757B24"/>
    <w:rsid w:val="00760844"/>
    <w:rsid w:val="0076282C"/>
    <w:rsid w:val="00762A2D"/>
    <w:rsid w:val="00763BB5"/>
    <w:rsid w:val="0076408F"/>
    <w:rsid w:val="0076780A"/>
    <w:rsid w:val="00771020"/>
    <w:rsid w:val="00771B1A"/>
    <w:rsid w:val="007733F3"/>
    <w:rsid w:val="00773E6C"/>
    <w:rsid w:val="00775ED2"/>
    <w:rsid w:val="0077607A"/>
    <w:rsid w:val="007763B0"/>
    <w:rsid w:val="007767FB"/>
    <w:rsid w:val="00777ACC"/>
    <w:rsid w:val="00780029"/>
    <w:rsid w:val="00781331"/>
    <w:rsid w:val="00782452"/>
    <w:rsid w:val="00782FB8"/>
    <w:rsid w:val="00784671"/>
    <w:rsid w:val="00784802"/>
    <w:rsid w:val="00785D0D"/>
    <w:rsid w:val="007863BA"/>
    <w:rsid w:val="007876AD"/>
    <w:rsid w:val="0079191D"/>
    <w:rsid w:val="00792F71"/>
    <w:rsid w:val="00794ADA"/>
    <w:rsid w:val="00795E09"/>
    <w:rsid w:val="007A0213"/>
    <w:rsid w:val="007A1305"/>
    <w:rsid w:val="007A3078"/>
    <w:rsid w:val="007A4687"/>
    <w:rsid w:val="007A662F"/>
    <w:rsid w:val="007B14F0"/>
    <w:rsid w:val="007B159D"/>
    <w:rsid w:val="007B1900"/>
    <w:rsid w:val="007B3D51"/>
    <w:rsid w:val="007B6181"/>
    <w:rsid w:val="007C1021"/>
    <w:rsid w:val="007C2770"/>
    <w:rsid w:val="007C5906"/>
    <w:rsid w:val="007C7206"/>
    <w:rsid w:val="007C7280"/>
    <w:rsid w:val="007D0843"/>
    <w:rsid w:val="007D0D56"/>
    <w:rsid w:val="007D1DDE"/>
    <w:rsid w:val="007D2234"/>
    <w:rsid w:val="007D3BC9"/>
    <w:rsid w:val="007D41B7"/>
    <w:rsid w:val="007D4D69"/>
    <w:rsid w:val="007D57E8"/>
    <w:rsid w:val="007D5A52"/>
    <w:rsid w:val="007D6593"/>
    <w:rsid w:val="007D6724"/>
    <w:rsid w:val="007D7898"/>
    <w:rsid w:val="007E0AC6"/>
    <w:rsid w:val="007E1482"/>
    <w:rsid w:val="007E193A"/>
    <w:rsid w:val="007E2300"/>
    <w:rsid w:val="007E581A"/>
    <w:rsid w:val="007E5965"/>
    <w:rsid w:val="007E7451"/>
    <w:rsid w:val="007F0B8F"/>
    <w:rsid w:val="007F1AE5"/>
    <w:rsid w:val="007F26FB"/>
    <w:rsid w:val="007F3A90"/>
    <w:rsid w:val="007F4C34"/>
    <w:rsid w:val="007F4D0E"/>
    <w:rsid w:val="007F78D8"/>
    <w:rsid w:val="007F7D51"/>
    <w:rsid w:val="00801116"/>
    <w:rsid w:val="0080189A"/>
    <w:rsid w:val="008019D5"/>
    <w:rsid w:val="00802BD2"/>
    <w:rsid w:val="0080494A"/>
    <w:rsid w:val="00804B03"/>
    <w:rsid w:val="0080514B"/>
    <w:rsid w:val="00805E0D"/>
    <w:rsid w:val="00806073"/>
    <w:rsid w:val="00806D87"/>
    <w:rsid w:val="0081095A"/>
    <w:rsid w:val="00811004"/>
    <w:rsid w:val="00811334"/>
    <w:rsid w:val="008127B5"/>
    <w:rsid w:val="0081288E"/>
    <w:rsid w:val="0082195A"/>
    <w:rsid w:val="00824C2A"/>
    <w:rsid w:val="00824CB7"/>
    <w:rsid w:val="00826721"/>
    <w:rsid w:val="008271EB"/>
    <w:rsid w:val="00827505"/>
    <w:rsid w:val="008276BF"/>
    <w:rsid w:val="008303E6"/>
    <w:rsid w:val="00830B6B"/>
    <w:rsid w:val="00832789"/>
    <w:rsid w:val="008343FB"/>
    <w:rsid w:val="00835085"/>
    <w:rsid w:val="00835A2C"/>
    <w:rsid w:val="00835DDC"/>
    <w:rsid w:val="00835E83"/>
    <w:rsid w:val="00835F62"/>
    <w:rsid w:val="00836E97"/>
    <w:rsid w:val="0083704C"/>
    <w:rsid w:val="008379CE"/>
    <w:rsid w:val="008410B6"/>
    <w:rsid w:val="00843F49"/>
    <w:rsid w:val="00845424"/>
    <w:rsid w:val="00846AAC"/>
    <w:rsid w:val="00846D74"/>
    <w:rsid w:val="00856263"/>
    <w:rsid w:val="008563F8"/>
    <w:rsid w:val="00860302"/>
    <w:rsid w:val="008603F1"/>
    <w:rsid w:val="00860AB4"/>
    <w:rsid w:val="00860D91"/>
    <w:rsid w:val="00861045"/>
    <w:rsid w:val="00861A21"/>
    <w:rsid w:val="00862A7F"/>
    <w:rsid w:val="00864FD9"/>
    <w:rsid w:val="00865619"/>
    <w:rsid w:val="00865634"/>
    <w:rsid w:val="008667F4"/>
    <w:rsid w:val="00866B99"/>
    <w:rsid w:val="008703EA"/>
    <w:rsid w:val="00874EB0"/>
    <w:rsid w:val="00874F17"/>
    <w:rsid w:val="008759A3"/>
    <w:rsid w:val="0087739D"/>
    <w:rsid w:val="0088109B"/>
    <w:rsid w:val="00881C4E"/>
    <w:rsid w:val="00882064"/>
    <w:rsid w:val="008833D5"/>
    <w:rsid w:val="00883926"/>
    <w:rsid w:val="00884401"/>
    <w:rsid w:val="0088683A"/>
    <w:rsid w:val="00886D2F"/>
    <w:rsid w:val="00891002"/>
    <w:rsid w:val="00891358"/>
    <w:rsid w:val="008950F0"/>
    <w:rsid w:val="00896E4D"/>
    <w:rsid w:val="0089720E"/>
    <w:rsid w:val="0089779D"/>
    <w:rsid w:val="00897C02"/>
    <w:rsid w:val="008A2CB7"/>
    <w:rsid w:val="008A2FB3"/>
    <w:rsid w:val="008A34DB"/>
    <w:rsid w:val="008A5CDB"/>
    <w:rsid w:val="008A62ED"/>
    <w:rsid w:val="008A72F5"/>
    <w:rsid w:val="008A7C1E"/>
    <w:rsid w:val="008B1425"/>
    <w:rsid w:val="008B19AE"/>
    <w:rsid w:val="008B1E6D"/>
    <w:rsid w:val="008B28DF"/>
    <w:rsid w:val="008B2AD6"/>
    <w:rsid w:val="008B2C97"/>
    <w:rsid w:val="008B2E8F"/>
    <w:rsid w:val="008B2F29"/>
    <w:rsid w:val="008B3AC6"/>
    <w:rsid w:val="008B40B6"/>
    <w:rsid w:val="008B548C"/>
    <w:rsid w:val="008B79DC"/>
    <w:rsid w:val="008C00D3"/>
    <w:rsid w:val="008C2050"/>
    <w:rsid w:val="008C3101"/>
    <w:rsid w:val="008C3426"/>
    <w:rsid w:val="008C480F"/>
    <w:rsid w:val="008C5453"/>
    <w:rsid w:val="008C5BF2"/>
    <w:rsid w:val="008C605A"/>
    <w:rsid w:val="008C7382"/>
    <w:rsid w:val="008C7D79"/>
    <w:rsid w:val="008D0B29"/>
    <w:rsid w:val="008D11A5"/>
    <w:rsid w:val="008D1C42"/>
    <w:rsid w:val="008D2EBE"/>
    <w:rsid w:val="008D61A4"/>
    <w:rsid w:val="008E1CDD"/>
    <w:rsid w:val="008E26B1"/>
    <w:rsid w:val="008E2E30"/>
    <w:rsid w:val="008E4A5C"/>
    <w:rsid w:val="008E66A8"/>
    <w:rsid w:val="008F190C"/>
    <w:rsid w:val="008F1CA5"/>
    <w:rsid w:val="008F2525"/>
    <w:rsid w:val="008F2FE7"/>
    <w:rsid w:val="008F3195"/>
    <w:rsid w:val="008F4623"/>
    <w:rsid w:val="008F4AA5"/>
    <w:rsid w:val="00900030"/>
    <w:rsid w:val="00900A61"/>
    <w:rsid w:val="009010D4"/>
    <w:rsid w:val="00902BFD"/>
    <w:rsid w:val="0090571E"/>
    <w:rsid w:val="00910A7A"/>
    <w:rsid w:val="0091213C"/>
    <w:rsid w:val="00912206"/>
    <w:rsid w:val="009157FD"/>
    <w:rsid w:val="00915A2D"/>
    <w:rsid w:val="00916D17"/>
    <w:rsid w:val="009179ED"/>
    <w:rsid w:val="00917C81"/>
    <w:rsid w:val="00920804"/>
    <w:rsid w:val="00920855"/>
    <w:rsid w:val="0092127B"/>
    <w:rsid w:val="009212B7"/>
    <w:rsid w:val="00921CB9"/>
    <w:rsid w:val="00921EED"/>
    <w:rsid w:val="00922774"/>
    <w:rsid w:val="00922E66"/>
    <w:rsid w:val="00924345"/>
    <w:rsid w:val="009260F8"/>
    <w:rsid w:val="0092736F"/>
    <w:rsid w:val="00931229"/>
    <w:rsid w:val="009337FB"/>
    <w:rsid w:val="0093454A"/>
    <w:rsid w:val="00945333"/>
    <w:rsid w:val="00947D2F"/>
    <w:rsid w:val="0095064C"/>
    <w:rsid w:val="00952CFF"/>
    <w:rsid w:val="0095419C"/>
    <w:rsid w:val="009552F9"/>
    <w:rsid w:val="00960F5A"/>
    <w:rsid w:val="00961376"/>
    <w:rsid w:val="00963AFB"/>
    <w:rsid w:val="00964138"/>
    <w:rsid w:val="00964365"/>
    <w:rsid w:val="00965715"/>
    <w:rsid w:val="00965FCA"/>
    <w:rsid w:val="00966728"/>
    <w:rsid w:val="00973F0E"/>
    <w:rsid w:val="00974F74"/>
    <w:rsid w:val="00980AD6"/>
    <w:rsid w:val="0098111B"/>
    <w:rsid w:val="009838C3"/>
    <w:rsid w:val="0098452E"/>
    <w:rsid w:val="0098476D"/>
    <w:rsid w:val="00985506"/>
    <w:rsid w:val="00986796"/>
    <w:rsid w:val="00990E2E"/>
    <w:rsid w:val="00991F7E"/>
    <w:rsid w:val="0099264C"/>
    <w:rsid w:val="009932D8"/>
    <w:rsid w:val="009933BD"/>
    <w:rsid w:val="00995FDB"/>
    <w:rsid w:val="009979B9"/>
    <w:rsid w:val="009A226B"/>
    <w:rsid w:val="009A2E3C"/>
    <w:rsid w:val="009A5DA4"/>
    <w:rsid w:val="009A60F2"/>
    <w:rsid w:val="009A6133"/>
    <w:rsid w:val="009A68E0"/>
    <w:rsid w:val="009A6BE7"/>
    <w:rsid w:val="009B0DF8"/>
    <w:rsid w:val="009B11A6"/>
    <w:rsid w:val="009B2248"/>
    <w:rsid w:val="009B2BD6"/>
    <w:rsid w:val="009B329C"/>
    <w:rsid w:val="009B37BB"/>
    <w:rsid w:val="009B3B95"/>
    <w:rsid w:val="009B3FB6"/>
    <w:rsid w:val="009B7020"/>
    <w:rsid w:val="009B7E05"/>
    <w:rsid w:val="009C01FB"/>
    <w:rsid w:val="009C0CC5"/>
    <w:rsid w:val="009C0F56"/>
    <w:rsid w:val="009C1238"/>
    <w:rsid w:val="009C1CFD"/>
    <w:rsid w:val="009C25C9"/>
    <w:rsid w:val="009C27EB"/>
    <w:rsid w:val="009C319C"/>
    <w:rsid w:val="009C3FED"/>
    <w:rsid w:val="009C4DD0"/>
    <w:rsid w:val="009C64A9"/>
    <w:rsid w:val="009C7190"/>
    <w:rsid w:val="009C7D2F"/>
    <w:rsid w:val="009D0537"/>
    <w:rsid w:val="009D0C84"/>
    <w:rsid w:val="009D14ED"/>
    <w:rsid w:val="009D2DD2"/>
    <w:rsid w:val="009D3923"/>
    <w:rsid w:val="009D6017"/>
    <w:rsid w:val="009D746C"/>
    <w:rsid w:val="009E3CAD"/>
    <w:rsid w:val="009E40B3"/>
    <w:rsid w:val="009E45D3"/>
    <w:rsid w:val="009E4A00"/>
    <w:rsid w:val="009E72D4"/>
    <w:rsid w:val="009F049F"/>
    <w:rsid w:val="009F2797"/>
    <w:rsid w:val="009F29F1"/>
    <w:rsid w:val="009F2BC1"/>
    <w:rsid w:val="009F3325"/>
    <w:rsid w:val="009F40B5"/>
    <w:rsid w:val="009F7517"/>
    <w:rsid w:val="009F795B"/>
    <w:rsid w:val="00A00F7B"/>
    <w:rsid w:val="00A01927"/>
    <w:rsid w:val="00A0333A"/>
    <w:rsid w:val="00A03B43"/>
    <w:rsid w:val="00A0408A"/>
    <w:rsid w:val="00A048B7"/>
    <w:rsid w:val="00A07CD9"/>
    <w:rsid w:val="00A1095D"/>
    <w:rsid w:val="00A13C89"/>
    <w:rsid w:val="00A14A92"/>
    <w:rsid w:val="00A175FD"/>
    <w:rsid w:val="00A178E1"/>
    <w:rsid w:val="00A204CF"/>
    <w:rsid w:val="00A23343"/>
    <w:rsid w:val="00A2351F"/>
    <w:rsid w:val="00A23787"/>
    <w:rsid w:val="00A24657"/>
    <w:rsid w:val="00A25047"/>
    <w:rsid w:val="00A25A40"/>
    <w:rsid w:val="00A25D4B"/>
    <w:rsid w:val="00A25DDB"/>
    <w:rsid w:val="00A26387"/>
    <w:rsid w:val="00A264D8"/>
    <w:rsid w:val="00A30AEC"/>
    <w:rsid w:val="00A33E99"/>
    <w:rsid w:val="00A3548C"/>
    <w:rsid w:val="00A374EB"/>
    <w:rsid w:val="00A4175A"/>
    <w:rsid w:val="00A41D24"/>
    <w:rsid w:val="00A43191"/>
    <w:rsid w:val="00A436EB"/>
    <w:rsid w:val="00A460E0"/>
    <w:rsid w:val="00A462ED"/>
    <w:rsid w:val="00A4793A"/>
    <w:rsid w:val="00A5083B"/>
    <w:rsid w:val="00A50DA6"/>
    <w:rsid w:val="00A515E0"/>
    <w:rsid w:val="00A51642"/>
    <w:rsid w:val="00A51EC9"/>
    <w:rsid w:val="00A53094"/>
    <w:rsid w:val="00A55B6A"/>
    <w:rsid w:val="00A56076"/>
    <w:rsid w:val="00A567CF"/>
    <w:rsid w:val="00A60679"/>
    <w:rsid w:val="00A6505C"/>
    <w:rsid w:val="00A6696E"/>
    <w:rsid w:val="00A66D7F"/>
    <w:rsid w:val="00A6722A"/>
    <w:rsid w:val="00A67A4A"/>
    <w:rsid w:val="00A67BD3"/>
    <w:rsid w:val="00A704B7"/>
    <w:rsid w:val="00A718C8"/>
    <w:rsid w:val="00A719F9"/>
    <w:rsid w:val="00A75942"/>
    <w:rsid w:val="00A76CD6"/>
    <w:rsid w:val="00A7732B"/>
    <w:rsid w:val="00A775A9"/>
    <w:rsid w:val="00A80954"/>
    <w:rsid w:val="00A81611"/>
    <w:rsid w:val="00A81991"/>
    <w:rsid w:val="00A8308C"/>
    <w:rsid w:val="00A84D24"/>
    <w:rsid w:val="00A864B4"/>
    <w:rsid w:val="00A87201"/>
    <w:rsid w:val="00A873C4"/>
    <w:rsid w:val="00A8777F"/>
    <w:rsid w:val="00A90968"/>
    <w:rsid w:val="00A90B4C"/>
    <w:rsid w:val="00A911F9"/>
    <w:rsid w:val="00A92BF9"/>
    <w:rsid w:val="00A9395A"/>
    <w:rsid w:val="00A945D7"/>
    <w:rsid w:val="00A94782"/>
    <w:rsid w:val="00A94912"/>
    <w:rsid w:val="00A95875"/>
    <w:rsid w:val="00A95BF7"/>
    <w:rsid w:val="00A96857"/>
    <w:rsid w:val="00A9753A"/>
    <w:rsid w:val="00A975A1"/>
    <w:rsid w:val="00AA1420"/>
    <w:rsid w:val="00AA2755"/>
    <w:rsid w:val="00AA31A6"/>
    <w:rsid w:val="00AA4C09"/>
    <w:rsid w:val="00AA64BA"/>
    <w:rsid w:val="00AA6AE2"/>
    <w:rsid w:val="00AA7A3A"/>
    <w:rsid w:val="00AA7C72"/>
    <w:rsid w:val="00AB04DC"/>
    <w:rsid w:val="00AB0641"/>
    <w:rsid w:val="00AB2298"/>
    <w:rsid w:val="00AB245B"/>
    <w:rsid w:val="00AB2BCF"/>
    <w:rsid w:val="00AB2F2D"/>
    <w:rsid w:val="00AB5091"/>
    <w:rsid w:val="00AB5585"/>
    <w:rsid w:val="00AB5944"/>
    <w:rsid w:val="00AB6763"/>
    <w:rsid w:val="00AB7AB2"/>
    <w:rsid w:val="00AC1A29"/>
    <w:rsid w:val="00AC2785"/>
    <w:rsid w:val="00AC3177"/>
    <w:rsid w:val="00AC4EB8"/>
    <w:rsid w:val="00AD0CE7"/>
    <w:rsid w:val="00AD2A03"/>
    <w:rsid w:val="00AD4EDB"/>
    <w:rsid w:val="00AD5531"/>
    <w:rsid w:val="00AE0794"/>
    <w:rsid w:val="00AE1A0C"/>
    <w:rsid w:val="00AE471C"/>
    <w:rsid w:val="00AE4E66"/>
    <w:rsid w:val="00AE4FE7"/>
    <w:rsid w:val="00AE55AC"/>
    <w:rsid w:val="00AE5EBF"/>
    <w:rsid w:val="00AE6012"/>
    <w:rsid w:val="00AE7E2E"/>
    <w:rsid w:val="00AF1AD9"/>
    <w:rsid w:val="00AF28A7"/>
    <w:rsid w:val="00AF306B"/>
    <w:rsid w:val="00AF3BF4"/>
    <w:rsid w:val="00AF3F8C"/>
    <w:rsid w:val="00AF4EB9"/>
    <w:rsid w:val="00AF55C5"/>
    <w:rsid w:val="00AF5E52"/>
    <w:rsid w:val="00AF6E06"/>
    <w:rsid w:val="00AF790D"/>
    <w:rsid w:val="00AF7D74"/>
    <w:rsid w:val="00B00877"/>
    <w:rsid w:val="00B00CDF"/>
    <w:rsid w:val="00B01270"/>
    <w:rsid w:val="00B04A8B"/>
    <w:rsid w:val="00B06548"/>
    <w:rsid w:val="00B06A72"/>
    <w:rsid w:val="00B108AE"/>
    <w:rsid w:val="00B10C23"/>
    <w:rsid w:val="00B1368F"/>
    <w:rsid w:val="00B1599E"/>
    <w:rsid w:val="00B17DF7"/>
    <w:rsid w:val="00B20DD1"/>
    <w:rsid w:val="00B22FEB"/>
    <w:rsid w:val="00B242A7"/>
    <w:rsid w:val="00B26FD3"/>
    <w:rsid w:val="00B278C5"/>
    <w:rsid w:val="00B30278"/>
    <w:rsid w:val="00B330F2"/>
    <w:rsid w:val="00B3392F"/>
    <w:rsid w:val="00B356A5"/>
    <w:rsid w:val="00B35D5E"/>
    <w:rsid w:val="00B36346"/>
    <w:rsid w:val="00B40171"/>
    <w:rsid w:val="00B41415"/>
    <w:rsid w:val="00B42CBA"/>
    <w:rsid w:val="00B43341"/>
    <w:rsid w:val="00B4345C"/>
    <w:rsid w:val="00B44972"/>
    <w:rsid w:val="00B45BA3"/>
    <w:rsid w:val="00B51580"/>
    <w:rsid w:val="00B528E7"/>
    <w:rsid w:val="00B56103"/>
    <w:rsid w:val="00B561D8"/>
    <w:rsid w:val="00B57340"/>
    <w:rsid w:val="00B6103E"/>
    <w:rsid w:val="00B63598"/>
    <w:rsid w:val="00B63ED7"/>
    <w:rsid w:val="00B66948"/>
    <w:rsid w:val="00B66C8E"/>
    <w:rsid w:val="00B672B6"/>
    <w:rsid w:val="00B67CD5"/>
    <w:rsid w:val="00B70487"/>
    <w:rsid w:val="00B70B30"/>
    <w:rsid w:val="00B7247D"/>
    <w:rsid w:val="00B72BD5"/>
    <w:rsid w:val="00B7330C"/>
    <w:rsid w:val="00B74E07"/>
    <w:rsid w:val="00B75A7A"/>
    <w:rsid w:val="00B75B12"/>
    <w:rsid w:val="00B75E84"/>
    <w:rsid w:val="00B805F0"/>
    <w:rsid w:val="00B812FB"/>
    <w:rsid w:val="00B817E0"/>
    <w:rsid w:val="00B8203C"/>
    <w:rsid w:val="00B824C7"/>
    <w:rsid w:val="00B8276D"/>
    <w:rsid w:val="00B84113"/>
    <w:rsid w:val="00B8427D"/>
    <w:rsid w:val="00B85B37"/>
    <w:rsid w:val="00B860D7"/>
    <w:rsid w:val="00B86138"/>
    <w:rsid w:val="00B94F34"/>
    <w:rsid w:val="00B94FD2"/>
    <w:rsid w:val="00B97994"/>
    <w:rsid w:val="00BA096D"/>
    <w:rsid w:val="00BA0AB0"/>
    <w:rsid w:val="00BA188C"/>
    <w:rsid w:val="00BA2420"/>
    <w:rsid w:val="00BA2CCB"/>
    <w:rsid w:val="00BA2E25"/>
    <w:rsid w:val="00BA356D"/>
    <w:rsid w:val="00BA4FCE"/>
    <w:rsid w:val="00BA555A"/>
    <w:rsid w:val="00BA5AC4"/>
    <w:rsid w:val="00BA68A6"/>
    <w:rsid w:val="00BA6BFC"/>
    <w:rsid w:val="00BA7643"/>
    <w:rsid w:val="00BB203B"/>
    <w:rsid w:val="00BB22FC"/>
    <w:rsid w:val="00BB2DD5"/>
    <w:rsid w:val="00BB2F82"/>
    <w:rsid w:val="00BB433D"/>
    <w:rsid w:val="00BB43B2"/>
    <w:rsid w:val="00BB6921"/>
    <w:rsid w:val="00BC11C7"/>
    <w:rsid w:val="00BC1A19"/>
    <w:rsid w:val="00BC2FAF"/>
    <w:rsid w:val="00BC2FB2"/>
    <w:rsid w:val="00BC38E8"/>
    <w:rsid w:val="00BC56C0"/>
    <w:rsid w:val="00BC5B8E"/>
    <w:rsid w:val="00BC6215"/>
    <w:rsid w:val="00BC7E33"/>
    <w:rsid w:val="00BD02FF"/>
    <w:rsid w:val="00BD30A4"/>
    <w:rsid w:val="00BD30C2"/>
    <w:rsid w:val="00BD3AAA"/>
    <w:rsid w:val="00BD3CD6"/>
    <w:rsid w:val="00BD6D5C"/>
    <w:rsid w:val="00BD708A"/>
    <w:rsid w:val="00BD7AB0"/>
    <w:rsid w:val="00BE2B2B"/>
    <w:rsid w:val="00BE460C"/>
    <w:rsid w:val="00BE4783"/>
    <w:rsid w:val="00BE4E53"/>
    <w:rsid w:val="00BE7414"/>
    <w:rsid w:val="00BF19D2"/>
    <w:rsid w:val="00BF1B19"/>
    <w:rsid w:val="00BF1EAD"/>
    <w:rsid w:val="00BF23FE"/>
    <w:rsid w:val="00BF2B4E"/>
    <w:rsid w:val="00BF3E1D"/>
    <w:rsid w:val="00BF4EB0"/>
    <w:rsid w:val="00BF5984"/>
    <w:rsid w:val="00BF5F07"/>
    <w:rsid w:val="00BF6010"/>
    <w:rsid w:val="00BF7E34"/>
    <w:rsid w:val="00C003DC"/>
    <w:rsid w:val="00C01822"/>
    <w:rsid w:val="00C028FD"/>
    <w:rsid w:val="00C02A30"/>
    <w:rsid w:val="00C02A51"/>
    <w:rsid w:val="00C04042"/>
    <w:rsid w:val="00C13E63"/>
    <w:rsid w:val="00C13F84"/>
    <w:rsid w:val="00C14473"/>
    <w:rsid w:val="00C14637"/>
    <w:rsid w:val="00C16E11"/>
    <w:rsid w:val="00C172EC"/>
    <w:rsid w:val="00C17AFE"/>
    <w:rsid w:val="00C21339"/>
    <w:rsid w:val="00C22CF7"/>
    <w:rsid w:val="00C23377"/>
    <w:rsid w:val="00C236B7"/>
    <w:rsid w:val="00C24937"/>
    <w:rsid w:val="00C258CE"/>
    <w:rsid w:val="00C2787B"/>
    <w:rsid w:val="00C27959"/>
    <w:rsid w:val="00C31A7D"/>
    <w:rsid w:val="00C328F0"/>
    <w:rsid w:val="00C32912"/>
    <w:rsid w:val="00C34285"/>
    <w:rsid w:val="00C34708"/>
    <w:rsid w:val="00C35A84"/>
    <w:rsid w:val="00C35EFA"/>
    <w:rsid w:val="00C360F5"/>
    <w:rsid w:val="00C36740"/>
    <w:rsid w:val="00C36B27"/>
    <w:rsid w:val="00C3704C"/>
    <w:rsid w:val="00C37455"/>
    <w:rsid w:val="00C3770F"/>
    <w:rsid w:val="00C416D0"/>
    <w:rsid w:val="00C41F14"/>
    <w:rsid w:val="00C431FA"/>
    <w:rsid w:val="00C4416D"/>
    <w:rsid w:val="00C44C4B"/>
    <w:rsid w:val="00C44E83"/>
    <w:rsid w:val="00C467CA"/>
    <w:rsid w:val="00C4690C"/>
    <w:rsid w:val="00C47020"/>
    <w:rsid w:val="00C4750C"/>
    <w:rsid w:val="00C4789C"/>
    <w:rsid w:val="00C503AC"/>
    <w:rsid w:val="00C51C85"/>
    <w:rsid w:val="00C523F4"/>
    <w:rsid w:val="00C557B2"/>
    <w:rsid w:val="00C5659C"/>
    <w:rsid w:val="00C570D9"/>
    <w:rsid w:val="00C574E4"/>
    <w:rsid w:val="00C62311"/>
    <w:rsid w:val="00C638FC"/>
    <w:rsid w:val="00C65DCB"/>
    <w:rsid w:val="00C714DE"/>
    <w:rsid w:val="00C72167"/>
    <w:rsid w:val="00C73666"/>
    <w:rsid w:val="00C7444A"/>
    <w:rsid w:val="00C751B4"/>
    <w:rsid w:val="00C77564"/>
    <w:rsid w:val="00C77D52"/>
    <w:rsid w:val="00C806F0"/>
    <w:rsid w:val="00C80E40"/>
    <w:rsid w:val="00C80FCD"/>
    <w:rsid w:val="00C8135F"/>
    <w:rsid w:val="00C81A64"/>
    <w:rsid w:val="00C81B08"/>
    <w:rsid w:val="00C85900"/>
    <w:rsid w:val="00C85D6B"/>
    <w:rsid w:val="00C85E5F"/>
    <w:rsid w:val="00C85E65"/>
    <w:rsid w:val="00C85FA8"/>
    <w:rsid w:val="00C87F6B"/>
    <w:rsid w:val="00C93405"/>
    <w:rsid w:val="00C94D14"/>
    <w:rsid w:val="00C956FD"/>
    <w:rsid w:val="00CA055B"/>
    <w:rsid w:val="00CA14DE"/>
    <w:rsid w:val="00CA1A57"/>
    <w:rsid w:val="00CA1BDF"/>
    <w:rsid w:val="00CA1C0C"/>
    <w:rsid w:val="00CA2791"/>
    <w:rsid w:val="00CA33FE"/>
    <w:rsid w:val="00CA5570"/>
    <w:rsid w:val="00CA5C09"/>
    <w:rsid w:val="00CA6470"/>
    <w:rsid w:val="00CA6872"/>
    <w:rsid w:val="00CA68CE"/>
    <w:rsid w:val="00CB0911"/>
    <w:rsid w:val="00CB3E77"/>
    <w:rsid w:val="00CB3FC2"/>
    <w:rsid w:val="00CB58FB"/>
    <w:rsid w:val="00CB6160"/>
    <w:rsid w:val="00CC1C9D"/>
    <w:rsid w:val="00CC33F0"/>
    <w:rsid w:val="00CC38AD"/>
    <w:rsid w:val="00CC4270"/>
    <w:rsid w:val="00CC44E1"/>
    <w:rsid w:val="00CC4AE0"/>
    <w:rsid w:val="00CC4C38"/>
    <w:rsid w:val="00CC5340"/>
    <w:rsid w:val="00CC71E8"/>
    <w:rsid w:val="00CC7C5D"/>
    <w:rsid w:val="00CD2398"/>
    <w:rsid w:val="00CD43F4"/>
    <w:rsid w:val="00CD5767"/>
    <w:rsid w:val="00CD6304"/>
    <w:rsid w:val="00CD6536"/>
    <w:rsid w:val="00CE173E"/>
    <w:rsid w:val="00CE3559"/>
    <w:rsid w:val="00CE7251"/>
    <w:rsid w:val="00CF118E"/>
    <w:rsid w:val="00CF11D0"/>
    <w:rsid w:val="00CF1617"/>
    <w:rsid w:val="00CF1BC8"/>
    <w:rsid w:val="00CF1F82"/>
    <w:rsid w:val="00CF240B"/>
    <w:rsid w:val="00CF2AB9"/>
    <w:rsid w:val="00CF311E"/>
    <w:rsid w:val="00CF55C1"/>
    <w:rsid w:val="00D00D8E"/>
    <w:rsid w:val="00D035C4"/>
    <w:rsid w:val="00D03D1B"/>
    <w:rsid w:val="00D04B53"/>
    <w:rsid w:val="00D05F5E"/>
    <w:rsid w:val="00D07186"/>
    <w:rsid w:val="00D108E6"/>
    <w:rsid w:val="00D120AC"/>
    <w:rsid w:val="00D12A8C"/>
    <w:rsid w:val="00D13D8C"/>
    <w:rsid w:val="00D16A5B"/>
    <w:rsid w:val="00D17721"/>
    <w:rsid w:val="00D17BDA"/>
    <w:rsid w:val="00D17CA5"/>
    <w:rsid w:val="00D20494"/>
    <w:rsid w:val="00D2050F"/>
    <w:rsid w:val="00D21B0F"/>
    <w:rsid w:val="00D22B4A"/>
    <w:rsid w:val="00D22FC7"/>
    <w:rsid w:val="00D2399F"/>
    <w:rsid w:val="00D240E2"/>
    <w:rsid w:val="00D25CD5"/>
    <w:rsid w:val="00D25FC7"/>
    <w:rsid w:val="00D261FD"/>
    <w:rsid w:val="00D262A2"/>
    <w:rsid w:val="00D314F4"/>
    <w:rsid w:val="00D342A7"/>
    <w:rsid w:val="00D35BBE"/>
    <w:rsid w:val="00D35D5D"/>
    <w:rsid w:val="00D37623"/>
    <w:rsid w:val="00D37D2B"/>
    <w:rsid w:val="00D41E2B"/>
    <w:rsid w:val="00D4215F"/>
    <w:rsid w:val="00D44176"/>
    <w:rsid w:val="00D442B8"/>
    <w:rsid w:val="00D44D47"/>
    <w:rsid w:val="00D46613"/>
    <w:rsid w:val="00D507DF"/>
    <w:rsid w:val="00D50ADD"/>
    <w:rsid w:val="00D51337"/>
    <w:rsid w:val="00D513B3"/>
    <w:rsid w:val="00D51BB0"/>
    <w:rsid w:val="00D52240"/>
    <w:rsid w:val="00D5261F"/>
    <w:rsid w:val="00D53377"/>
    <w:rsid w:val="00D5341D"/>
    <w:rsid w:val="00D57E61"/>
    <w:rsid w:val="00D6017E"/>
    <w:rsid w:val="00D60E9D"/>
    <w:rsid w:val="00D6513D"/>
    <w:rsid w:val="00D6519D"/>
    <w:rsid w:val="00D6619F"/>
    <w:rsid w:val="00D66386"/>
    <w:rsid w:val="00D66D02"/>
    <w:rsid w:val="00D670D0"/>
    <w:rsid w:val="00D72899"/>
    <w:rsid w:val="00D733EA"/>
    <w:rsid w:val="00D73671"/>
    <w:rsid w:val="00D762C0"/>
    <w:rsid w:val="00D77349"/>
    <w:rsid w:val="00D77D93"/>
    <w:rsid w:val="00D81AF6"/>
    <w:rsid w:val="00D83007"/>
    <w:rsid w:val="00D83554"/>
    <w:rsid w:val="00D8652B"/>
    <w:rsid w:val="00D86CF7"/>
    <w:rsid w:val="00D86F8A"/>
    <w:rsid w:val="00D90E73"/>
    <w:rsid w:val="00D911B7"/>
    <w:rsid w:val="00D91E15"/>
    <w:rsid w:val="00D94C93"/>
    <w:rsid w:val="00D94CF5"/>
    <w:rsid w:val="00D96050"/>
    <w:rsid w:val="00D9610E"/>
    <w:rsid w:val="00D9615C"/>
    <w:rsid w:val="00D968BB"/>
    <w:rsid w:val="00DA07CC"/>
    <w:rsid w:val="00DA33FA"/>
    <w:rsid w:val="00DB0AE1"/>
    <w:rsid w:val="00DB1E31"/>
    <w:rsid w:val="00DB2978"/>
    <w:rsid w:val="00DB2C15"/>
    <w:rsid w:val="00DB3CF5"/>
    <w:rsid w:val="00DB6C6A"/>
    <w:rsid w:val="00DB75FF"/>
    <w:rsid w:val="00DB7FDC"/>
    <w:rsid w:val="00DC0038"/>
    <w:rsid w:val="00DC062B"/>
    <w:rsid w:val="00DC1E52"/>
    <w:rsid w:val="00DC296E"/>
    <w:rsid w:val="00DC4779"/>
    <w:rsid w:val="00DC4B55"/>
    <w:rsid w:val="00DC4E7C"/>
    <w:rsid w:val="00DC5F27"/>
    <w:rsid w:val="00DD008F"/>
    <w:rsid w:val="00DD0921"/>
    <w:rsid w:val="00DD267A"/>
    <w:rsid w:val="00DD40D5"/>
    <w:rsid w:val="00DD60BA"/>
    <w:rsid w:val="00DE1563"/>
    <w:rsid w:val="00DE1FA9"/>
    <w:rsid w:val="00DE20C8"/>
    <w:rsid w:val="00DE36A1"/>
    <w:rsid w:val="00DE3DD8"/>
    <w:rsid w:val="00DE484F"/>
    <w:rsid w:val="00DE5CCC"/>
    <w:rsid w:val="00DE721C"/>
    <w:rsid w:val="00DF007C"/>
    <w:rsid w:val="00DF057F"/>
    <w:rsid w:val="00DF11D9"/>
    <w:rsid w:val="00DF178E"/>
    <w:rsid w:val="00DF219B"/>
    <w:rsid w:val="00DF3250"/>
    <w:rsid w:val="00DF35EE"/>
    <w:rsid w:val="00DF6A29"/>
    <w:rsid w:val="00DF6CAB"/>
    <w:rsid w:val="00DF7989"/>
    <w:rsid w:val="00E000B8"/>
    <w:rsid w:val="00E00216"/>
    <w:rsid w:val="00E02520"/>
    <w:rsid w:val="00E0268F"/>
    <w:rsid w:val="00E0293F"/>
    <w:rsid w:val="00E035FE"/>
    <w:rsid w:val="00E039DF"/>
    <w:rsid w:val="00E047A1"/>
    <w:rsid w:val="00E04A56"/>
    <w:rsid w:val="00E0661B"/>
    <w:rsid w:val="00E11BD0"/>
    <w:rsid w:val="00E11F34"/>
    <w:rsid w:val="00E12DFE"/>
    <w:rsid w:val="00E12FF2"/>
    <w:rsid w:val="00E13E5E"/>
    <w:rsid w:val="00E1572B"/>
    <w:rsid w:val="00E176E5"/>
    <w:rsid w:val="00E25241"/>
    <w:rsid w:val="00E25765"/>
    <w:rsid w:val="00E308F4"/>
    <w:rsid w:val="00E313BA"/>
    <w:rsid w:val="00E32105"/>
    <w:rsid w:val="00E326C7"/>
    <w:rsid w:val="00E34895"/>
    <w:rsid w:val="00E40D74"/>
    <w:rsid w:val="00E41451"/>
    <w:rsid w:val="00E42411"/>
    <w:rsid w:val="00E4475A"/>
    <w:rsid w:val="00E47D50"/>
    <w:rsid w:val="00E51DAA"/>
    <w:rsid w:val="00E54D52"/>
    <w:rsid w:val="00E57B84"/>
    <w:rsid w:val="00E60019"/>
    <w:rsid w:val="00E610E1"/>
    <w:rsid w:val="00E61D44"/>
    <w:rsid w:val="00E6252B"/>
    <w:rsid w:val="00E65C1B"/>
    <w:rsid w:val="00E67C11"/>
    <w:rsid w:val="00E70F4C"/>
    <w:rsid w:val="00E710EC"/>
    <w:rsid w:val="00E71EE0"/>
    <w:rsid w:val="00E72D91"/>
    <w:rsid w:val="00E75F55"/>
    <w:rsid w:val="00E768AF"/>
    <w:rsid w:val="00E80C49"/>
    <w:rsid w:val="00E81739"/>
    <w:rsid w:val="00E81BC4"/>
    <w:rsid w:val="00E82AFC"/>
    <w:rsid w:val="00E83A53"/>
    <w:rsid w:val="00E83D37"/>
    <w:rsid w:val="00E85905"/>
    <w:rsid w:val="00E87BD3"/>
    <w:rsid w:val="00E910B1"/>
    <w:rsid w:val="00E917A4"/>
    <w:rsid w:val="00E95834"/>
    <w:rsid w:val="00E965AB"/>
    <w:rsid w:val="00E97482"/>
    <w:rsid w:val="00EA01BD"/>
    <w:rsid w:val="00EA3E7D"/>
    <w:rsid w:val="00EA4A66"/>
    <w:rsid w:val="00EA4CBD"/>
    <w:rsid w:val="00EA5610"/>
    <w:rsid w:val="00EA7214"/>
    <w:rsid w:val="00EA7703"/>
    <w:rsid w:val="00EB0C29"/>
    <w:rsid w:val="00EB1BD1"/>
    <w:rsid w:val="00EB27EA"/>
    <w:rsid w:val="00EB330A"/>
    <w:rsid w:val="00EB3DA3"/>
    <w:rsid w:val="00EB3E26"/>
    <w:rsid w:val="00EB7415"/>
    <w:rsid w:val="00EC09E0"/>
    <w:rsid w:val="00EC3337"/>
    <w:rsid w:val="00EC4410"/>
    <w:rsid w:val="00EC6154"/>
    <w:rsid w:val="00EC6D97"/>
    <w:rsid w:val="00EC7243"/>
    <w:rsid w:val="00ED0342"/>
    <w:rsid w:val="00ED0F8E"/>
    <w:rsid w:val="00ED1523"/>
    <w:rsid w:val="00ED2027"/>
    <w:rsid w:val="00ED23B5"/>
    <w:rsid w:val="00ED3C7F"/>
    <w:rsid w:val="00ED4DAE"/>
    <w:rsid w:val="00ED4DD7"/>
    <w:rsid w:val="00ED73B1"/>
    <w:rsid w:val="00EE22CD"/>
    <w:rsid w:val="00EE2722"/>
    <w:rsid w:val="00EE38D0"/>
    <w:rsid w:val="00EE3FC9"/>
    <w:rsid w:val="00EE524B"/>
    <w:rsid w:val="00EE53A7"/>
    <w:rsid w:val="00EE7380"/>
    <w:rsid w:val="00EF117F"/>
    <w:rsid w:val="00EF1780"/>
    <w:rsid w:val="00EF1F5D"/>
    <w:rsid w:val="00EF4D7E"/>
    <w:rsid w:val="00EF71A9"/>
    <w:rsid w:val="00F00152"/>
    <w:rsid w:val="00F01D3D"/>
    <w:rsid w:val="00F01DC0"/>
    <w:rsid w:val="00F03869"/>
    <w:rsid w:val="00F05047"/>
    <w:rsid w:val="00F07423"/>
    <w:rsid w:val="00F12220"/>
    <w:rsid w:val="00F13792"/>
    <w:rsid w:val="00F13FF8"/>
    <w:rsid w:val="00F20520"/>
    <w:rsid w:val="00F20F94"/>
    <w:rsid w:val="00F20FE7"/>
    <w:rsid w:val="00F2158F"/>
    <w:rsid w:val="00F21A28"/>
    <w:rsid w:val="00F22ED1"/>
    <w:rsid w:val="00F237CF"/>
    <w:rsid w:val="00F25CCA"/>
    <w:rsid w:val="00F2675E"/>
    <w:rsid w:val="00F27B15"/>
    <w:rsid w:val="00F31700"/>
    <w:rsid w:val="00F31EAA"/>
    <w:rsid w:val="00F32478"/>
    <w:rsid w:val="00F3283B"/>
    <w:rsid w:val="00F33A55"/>
    <w:rsid w:val="00F3575F"/>
    <w:rsid w:val="00F40958"/>
    <w:rsid w:val="00F41724"/>
    <w:rsid w:val="00F425AE"/>
    <w:rsid w:val="00F443A7"/>
    <w:rsid w:val="00F45197"/>
    <w:rsid w:val="00F47A87"/>
    <w:rsid w:val="00F50037"/>
    <w:rsid w:val="00F50859"/>
    <w:rsid w:val="00F5112F"/>
    <w:rsid w:val="00F5133E"/>
    <w:rsid w:val="00F521E5"/>
    <w:rsid w:val="00F528DF"/>
    <w:rsid w:val="00F52A88"/>
    <w:rsid w:val="00F52B2F"/>
    <w:rsid w:val="00F53185"/>
    <w:rsid w:val="00F5402B"/>
    <w:rsid w:val="00F54B91"/>
    <w:rsid w:val="00F56CC1"/>
    <w:rsid w:val="00F56D0A"/>
    <w:rsid w:val="00F57CEB"/>
    <w:rsid w:val="00F600BF"/>
    <w:rsid w:val="00F60552"/>
    <w:rsid w:val="00F607B3"/>
    <w:rsid w:val="00F6287D"/>
    <w:rsid w:val="00F6429E"/>
    <w:rsid w:val="00F71DDE"/>
    <w:rsid w:val="00F7291C"/>
    <w:rsid w:val="00F7300D"/>
    <w:rsid w:val="00F73265"/>
    <w:rsid w:val="00F736E8"/>
    <w:rsid w:val="00F73A72"/>
    <w:rsid w:val="00F74FA8"/>
    <w:rsid w:val="00F76248"/>
    <w:rsid w:val="00F76756"/>
    <w:rsid w:val="00F81D6D"/>
    <w:rsid w:val="00F826D0"/>
    <w:rsid w:val="00F82C55"/>
    <w:rsid w:val="00F82EBC"/>
    <w:rsid w:val="00F8424E"/>
    <w:rsid w:val="00F8509C"/>
    <w:rsid w:val="00F856E2"/>
    <w:rsid w:val="00F86BE8"/>
    <w:rsid w:val="00F901D2"/>
    <w:rsid w:val="00F906E3"/>
    <w:rsid w:val="00F921FB"/>
    <w:rsid w:val="00F93688"/>
    <w:rsid w:val="00F95041"/>
    <w:rsid w:val="00F961F1"/>
    <w:rsid w:val="00F9653A"/>
    <w:rsid w:val="00FA133C"/>
    <w:rsid w:val="00FA23DE"/>
    <w:rsid w:val="00FA42BB"/>
    <w:rsid w:val="00FA4CD9"/>
    <w:rsid w:val="00FA674D"/>
    <w:rsid w:val="00FB0ECC"/>
    <w:rsid w:val="00FB19C8"/>
    <w:rsid w:val="00FB2361"/>
    <w:rsid w:val="00FB50EF"/>
    <w:rsid w:val="00FB5EE6"/>
    <w:rsid w:val="00FB69B1"/>
    <w:rsid w:val="00FB762D"/>
    <w:rsid w:val="00FC044F"/>
    <w:rsid w:val="00FC2768"/>
    <w:rsid w:val="00FC50C6"/>
    <w:rsid w:val="00FC73FE"/>
    <w:rsid w:val="00FD03B1"/>
    <w:rsid w:val="00FD1F4B"/>
    <w:rsid w:val="00FD260C"/>
    <w:rsid w:val="00FD2CA4"/>
    <w:rsid w:val="00FD3199"/>
    <w:rsid w:val="00FD4444"/>
    <w:rsid w:val="00FD46A8"/>
    <w:rsid w:val="00FD5193"/>
    <w:rsid w:val="00FD7800"/>
    <w:rsid w:val="00FD7B2A"/>
    <w:rsid w:val="00FE0C0C"/>
    <w:rsid w:val="00FE4A1A"/>
    <w:rsid w:val="00FE4A9F"/>
    <w:rsid w:val="00FE596B"/>
    <w:rsid w:val="00FE6BF2"/>
    <w:rsid w:val="00FF0047"/>
    <w:rsid w:val="00FF0485"/>
    <w:rsid w:val="00FF1BC8"/>
    <w:rsid w:val="00FF40CD"/>
    <w:rsid w:val="00FF4D2E"/>
    <w:rsid w:val="00FF4F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0C62E"/>
  <w15:docId w15:val="{3F94D2CE-E498-4A76-A7F5-D876E4347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75F55"/>
    <w:rPr>
      <w:rFonts w:ascii="Arial" w:eastAsia="Arial" w:hAnsi="Arial" w:cs="Arial"/>
    </w:rPr>
  </w:style>
  <w:style w:type="paragraph" w:styleId="Ttulo1">
    <w:name w:val="heading 1"/>
    <w:basedOn w:val="Normal"/>
    <w:next w:val="Normal"/>
    <w:link w:val="Ttulo1Char"/>
    <w:qFormat/>
    <w:rsid w:val="0010055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6F344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7D659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nhideWhenUsed/>
    <w:qFormat/>
    <w:rsid w:val="0058755E"/>
    <w:pPr>
      <w:widowControl/>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qFormat/>
    <w:rsid w:val="002647DF"/>
    <w:pPr>
      <w:keepNext/>
      <w:widowControl/>
      <w:outlineLvl w:val="5"/>
    </w:pPr>
    <w:rPr>
      <w:rFonts w:eastAsia="Times New Roman" w:cs="Times New Roman"/>
      <w:b/>
      <w:sz w:val="20"/>
      <w:szCs w:val="20"/>
      <w:lang w:val="x-none" w:eastAsia="x-none"/>
    </w:rPr>
  </w:style>
  <w:style w:type="paragraph" w:styleId="Ttulo7">
    <w:name w:val="heading 7"/>
    <w:basedOn w:val="Normal"/>
    <w:next w:val="Normal"/>
    <w:link w:val="Ttulo7Char"/>
    <w:qFormat/>
    <w:rsid w:val="007D6593"/>
    <w:pPr>
      <w:keepNext/>
      <w:widowControl/>
      <w:tabs>
        <w:tab w:val="num" w:pos="0"/>
      </w:tabs>
      <w:suppressAutoHyphens/>
      <w:jc w:val="center"/>
      <w:outlineLvl w:val="6"/>
    </w:pPr>
    <w:rPr>
      <w:rFonts w:eastAsia="Times New Roman"/>
      <w:b/>
      <w:bCs/>
      <w:sz w:val="20"/>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E75F55"/>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75F55"/>
  </w:style>
  <w:style w:type="paragraph" w:customStyle="1" w:styleId="Ttulo11">
    <w:name w:val="Título 11"/>
    <w:basedOn w:val="Normal"/>
    <w:uiPriority w:val="1"/>
    <w:qFormat/>
    <w:rsid w:val="00E75F55"/>
    <w:pPr>
      <w:ind w:left="1512" w:right="1590"/>
      <w:jc w:val="center"/>
      <w:outlineLvl w:val="1"/>
    </w:pPr>
    <w:rPr>
      <w:b/>
      <w:bCs/>
      <w:sz w:val="24"/>
      <w:szCs w:val="24"/>
    </w:rPr>
  </w:style>
  <w:style w:type="paragraph" w:customStyle="1" w:styleId="Ttulo21">
    <w:name w:val="Título 21"/>
    <w:basedOn w:val="Normal"/>
    <w:uiPriority w:val="1"/>
    <w:qFormat/>
    <w:rsid w:val="00E75F55"/>
    <w:pPr>
      <w:ind w:left="133"/>
      <w:jc w:val="both"/>
      <w:outlineLvl w:val="2"/>
    </w:pPr>
    <w:rPr>
      <w:b/>
      <w:bCs/>
    </w:rPr>
  </w:style>
  <w:style w:type="paragraph" w:styleId="PargrafodaLista">
    <w:name w:val="List Paragraph"/>
    <w:basedOn w:val="Normal"/>
    <w:link w:val="PargrafodaListaChar"/>
    <w:uiPriority w:val="1"/>
    <w:qFormat/>
    <w:rsid w:val="00E75F55"/>
    <w:pPr>
      <w:ind w:left="133"/>
      <w:jc w:val="both"/>
    </w:pPr>
  </w:style>
  <w:style w:type="paragraph" w:customStyle="1" w:styleId="TableParagraph">
    <w:name w:val="Table Paragraph"/>
    <w:basedOn w:val="Normal"/>
    <w:uiPriority w:val="1"/>
    <w:qFormat/>
    <w:rsid w:val="00E75F55"/>
  </w:style>
  <w:style w:type="paragraph" w:styleId="Recuodecorpodetexto">
    <w:name w:val="Body Text Indent"/>
    <w:basedOn w:val="Normal"/>
    <w:link w:val="RecuodecorpodetextoChar"/>
    <w:uiPriority w:val="99"/>
    <w:semiHidden/>
    <w:unhideWhenUsed/>
    <w:rsid w:val="001D7046"/>
    <w:pPr>
      <w:spacing w:after="120"/>
      <w:ind w:left="283"/>
    </w:pPr>
  </w:style>
  <w:style w:type="character" w:customStyle="1" w:styleId="RecuodecorpodetextoChar">
    <w:name w:val="Recuo de corpo de texto Char"/>
    <w:basedOn w:val="Fontepargpadro"/>
    <w:link w:val="Recuodecorpodetexto"/>
    <w:uiPriority w:val="99"/>
    <w:semiHidden/>
    <w:rsid w:val="001D7046"/>
    <w:rPr>
      <w:rFonts w:ascii="Arial" w:eastAsia="Arial" w:hAnsi="Arial" w:cs="Arial"/>
    </w:rPr>
  </w:style>
  <w:style w:type="paragraph" w:customStyle="1" w:styleId="Default">
    <w:name w:val="Default"/>
    <w:qFormat/>
    <w:rsid w:val="001D7046"/>
    <w:pPr>
      <w:widowControl/>
      <w:autoSpaceDE w:val="0"/>
      <w:autoSpaceDN w:val="0"/>
      <w:adjustRightInd w:val="0"/>
    </w:pPr>
    <w:rPr>
      <w:rFonts w:ascii="Arial" w:eastAsia="Times New Roman" w:hAnsi="Arial" w:cs="Arial"/>
      <w:color w:val="000000"/>
      <w:sz w:val="24"/>
      <w:szCs w:val="24"/>
      <w:lang w:val="pt-BR" w:eastAsia="pt-BR"/>
    </w:rPr>
  </w:style>
  <w:style w:type="paragraph" w:customStyle="1" w:styleId="NormalJustificado">
    <w:name w:val="Normal + Justificado"/>
    <w:basedOn w:val="Normal"/>
    <w:rsid w:val="00405DCB"/>
    <w:pPr>
      <w:widowControl/>
      <w:suppressAutoHyphens/>
      <w:jc w:val="both"/>
    </w:pPr>
    <w:rPr>
      <w:rFonts w:ascii="Times New Roman" w:eastAsia="Times New Roman" w:hAnsi="Times New Roman" w:cs="Times New Roman"/>
      <w:b/>
      <w:sz w:val="20"/>
      <w:szCs w:val="20"/>
      <w:lang w:val="pt-BR" w:eastAsia="ar-SA"/>
    </w:rPr>
  </w:style>
  <w:style w:type="paragraph" w:styleId="Cabealho">
    <w:name w:val="header"/>
    <w:basedOn w:val="Normal"/>
    <w:link w:val="CabealhoChar"/>
    <w:unhideWhenUsed/>
    <w:rsid w:val="000750A6"/>
    <w:pPr>
      <w:tabs>
        <w:tab w:val="center" w:pos="4252"/>
        <w:tab w:val="right" w:pos="8504"/>
      </w:tabs>
    </w:pPr>
  </w:style>
  <w:style w:type="character" w:customStyle="1" w:styleId="CabealhoChar">
    <w:name w:val="Cabeçalho Char"/>
    <w:basedOn w:val="Fontepargpadro"/>
    <w:link w:val="Cabealho"/>
    <w:rsid w:val="000750A6"/>
    <w:rPr>
      <w:rFonts w:ascii="Arial" w:eastAsia="Arial" w:hAnsi="Arial" w:cs="Arial"/>
    </w:rPr>
  </w:style>
  <w:style w:type="paragraph" w:styleId="Rodap">
    <w:name w:val="footer"/>
    <w:basedOn w:val="Normal"/>
    <w:link w:val="RodapChar"/>
    <w:uiPriority w:val="99"/>
    <w:unhideWhenUsed/>
    <w:rsid w:val="000750A6"/>
    <w:pPr>
      <w:tabs>
        <w:tab w:val="center" w:pos="4252"/>
        <w:tab w:val="right" w:pos="8504"/>
      </w:tabs>
    </w:pPr>
  </w:style>
  <w:style w:type="character" w:customStyle="1" w:styleId="RodapChar">
    <w:name w:val="Rodapé Char"/>
    <w:basedOn w:val="Fontepargpadro"/>
    <w:link w:val="Rodap"/>
    <w:uiPriority w:val="99"/>
    <w:rsid w:val="000750A6"/>
    <w:rPr>
      <w:rFonts w:ascii="Arial" w:eastAsia="Arial" w:hAnsi="Arial" w:cs="Arial"/>
    </w:rPr>
  </w:style>
  <w:style w:type="paragraph" w:styleId="Corpodetexto3">
    <w:name w:val="Body Text 3"/>
    <w:basedOn w:val="Normal"/>
    <w:link w:val="Corpodetexto3Char"/>
    <w:uiPriority w:val="99"/>
    <w:unhideWhenUsed/>
    <w:rsid w:val="002647DF"/>
    <w:pPr>
      <w:spacing w:after="120"/>
    </w:pPr>
    <w:rPr>
      <w:sz w:val="16"/>
      <w:szCs w:val="16"/>
    </w:rPr>
  </w:style>
  <w:style w:type="character" w:customStyle="1" w:styleId="Corpodetexto3Char">
    <w:name w:val="Corpo de texto 3 Char"/>
    <w:basedOn w:val="Fontepargpadro"/>
    <w:link w:val="Corpodetexto3"/>
    <w:uiPriority w:val="99"/>
    <w:rsid w:val="002647DF"/>
    <w:rPr>
      <w:rFonts w:ascii="Arial" w:eastAsia="Arial" w:hAnsi="Arial" w:cs="Arial"/>
      <w:sz w:val="16"/>
      <w:szCs w:val="16"/>
    </w:rPr>
  </w:style>
  <w:style w:type="character" w:customStyle="1" w:styleId="Ttulo6Char">
    <w:name w:val="Título 6 Char"/>
    <w:basedOn w:val="Fontepargpadro"/>
    <w:link w:val="Ttulo6"/>
    <w:rsid w:val="002647DF"/>
    <w:rPr>
      <w:rFonts w:ascii="Arial" w:eastAsia="Times New Roman" w:hAnsi="Arial" w:cs="Times New Roman"/>
      <w:b/>
      <w:sz w:val="20"/>
      <w:szCs w:val="20"/>
      <w:lang w:val="x-none" w:eastAsia="x-none"/>
    </w:rPr>
  </w:style>
  <w:style w:type="paragraph" w:styleId="Recuodecorpodetexto2">
    <w:name w:val="Body Text Indent 2"/>
    <w:basedOn w:val="Normal"/>
    <w:link w:val="Recuodecorpodetexto2Char"/>
    <w:uiPriority w:val="99"/>
    <w:unhideWhenUsed/>
    <w:rsid w:val="00580101"/>
    <w:pPr>
      <w:widowControl/>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uiPriority w:val="99"/>
    <w:rsid w:val="00580101"/>
    <w:rPr>
      <w:rFonts w:ascii="Times New Roman" w:eastAsia="Times New Roman" w:hAnsi="Times New Roman" w:cs="Times New Roman"/>
      <w:sz w:val="24"/>
      <w:szCs w:val="24"/>
      <w:lang w:val="x-none" w:eastAsia="x-none"/>
    </w:rPr>
  </w:style>
  <w:style w:type="paragraph" w:customStyle="1" w:styleId="Norma">
    <w:name w:val="Norma"/>
    <w:basedOn w:val="Normal"/>
    <w:rsid w:val="008563F8"/>
    <w:pPr>
      <w:widowControl/>
      <w:suppressAutoHyphens/>
      <w:jc w:val="both"/>
    </w:pPr>
    <w:rPr>
      <w:rFonts w:ascii="Times New Roman" w:eastAsia="Times New Roman" w:hAnsi="Times New Roman" w:cs="Times New Roman"/>
      <w:sz w:val="24"/>
      <w:szCs w:val="20"/>
      <w:lang w:val="pt-BR" w:eastAsia="ar-SA"/>
    </w:rPr>
  </w:style>
  <w:style w:type="paragraph" w:styleId="TextosemFormatao">
    <w:name w:val="Plain Text"/>
    <w:basedOn w:val="Normal"/>
    <w:link w:val="TextosemFormataoChar"/>
    <w:unhideWhenUsed/>
    <w:qFormat/>
    <w:rsid w:val="008B2F29"/>
    <w:pPr>
      <w:widowControl/>
    </w:pPr>
    <w:rPr>
      <w:rFonts w:ascii="Consolas" w:eastAsia="Calibri" w:hAnsi="Consolas" w:cs="Times New Roman"/>
      <w:sz w:val="21"/>
      <w:szCs w:val="21"/>
      <w:lang w:val="pt-BR" w:eastAsia="pt-BR"/>
    </w:rPr>
  </w:style>
  <w:style w:type="character" w:customStyle="1" w:styleId="TextosemFormataoChar">
    <w:name w:val="Texto sem Formatação Char"/>
    <w:basedOn w:val="Fontepargpadro"/>
    <w:link w:val="TextosemFormatao"/>
    <w:qFormat/>
    <w:rsid w:val="008B2F29"/>
    <w:rPr>
      <w:rFonts w:ascii="Consolas" w:eastAsia="Calibri" w:hAnsi="Consolas" w:cs="Times New Roman"/>
      <w:sz w:val="21"/>
      <w:szCs w:val="21"/>
      <w:lang w:val="pt-BR" w:eastAsia="pt-BR"/>
    </w:rPr>
  </w:style>
  <w:style w:type="table" w:styleId="Tabelacomgrade">
    <w:name w:val="Table Grid"/>
    <w:basedOn w:val="Tabelanormal"/>
    <w:uiPriority w:val="59"/>
    <w:rsid w:val="00707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ro">
    <w:name w:val="Corpo de textro"/>
    <w:basedOn w:val="Normal"/>
    <w:rsid w:val="00FB50EF"/>
    <w:pPr>
      <w:suppressAutoHyphens/>
      <w:jc w:val="both"/>
    </w:pPr>
    <w:rPr>
      <w:rFonts w:ascii="Times New Roman" w:eastAsia="Times New Roman" w:hAnsi="Times New Roman" w:cs="Times New Roman"/>
      <w:sz w:val="24"/>
      <w:szCs w:val="20"/>
      <w:lang w:val="pt-BR" w:eastAsia="ar-SA"/>
    </w:rPr>
  </w:style>
  <w:style w:type="paragraph" w:customStyle="1" w:styleId="Corpodetexto21">
    <w:name w:val="Corpo de texto 21"/>
    <w:basedOn w:val="Normal"/>
    <w:rsid w:val="00FB50EF"/>
    <w:pPr>
      <w:widowControl/>
      <w:suppressAutoHyphens/>
      <w:jc w:val="both"/>
    </w:pPr>
    <w:rPr>
      <w:rFonts w:ascii="Times New Roman" w:eastAsia="Times New Roman" w:hAnsi="Times New Roman" w:cs="Times New Roman"/>
      <w:color w:val="000000"/>
      <w:sz w:val="24"/>
      <w:szCs w:val="20"/>
      <w:lang w:val="pt-BR" w:eastAsia="ar-SA"/>
    </w:rPr>
  </w:style>
  <w:style w:type="character" w:customStyle="1" w:styleId="FontStyle18">
    <w:name w:val="Font Style18"/>
    <w:qFormat/>
    <w:rsid w:val="00AA6AE2"/>
    <w:rPr>
      <w:rFonts w:ascii="Arial" w:hAnsi="Arial" w:cs="Arial"/>
      <w:b/>
      <w:bCs/>
      <w:sz w:val="18"/>
      <w:szCs w:val="18"/>
    </w:rPr>
  </w:style>
  <w:style w:type="character" w:customStyle="1" w:styleId="FontStyle22">
    <w:name w:val="Font Style22"/>
    <w:qFormat/>
    <w:rsid w:val="00AA6AE2"/>
    <w:rPr>
      <w:rFonts w:ascii="Arial" w:hAnsi="Arial" w:cs="Arial"/>
      <w:sz w:val="18"/>
      <w:szCs w:val="18"/>
    </w:rPr>
  </w:style>
  <w:style w:type="paragraph" w:customStyle="1" w:styleId="Corpodetexto31">
    <w:name w:val="Corpo de texto 31"/>
    <w:basedOn w:val="Normal"/>
    <w:rsid w:val="00AA6AE2"/>
    <w:pPr>
      <w:widowControl/>
      <w:suppressAutoHyphens/>
    </w:pPr>
    <w:rPr>
      <w:rFonts w:ascii="Times New Roman" w:eastAsia="Times New Roman" w:hAnsi="Times New Roman" w:cs="Times New Roman"/>
      <w:b/>
      <w:sz w:val="20"/>
      <w:szCs w:val="20"/>
      <w:lang w:val="pt-BR" w:eastAsia="ar-SA"/>
    </w:rPr>
  </w:style>
  <w:style w:type="character" w:customStyle="1" w:styleId="Ttulo5Char">
    <w:name w:val="Título 5 Char"/>
    <w:basedOn w:val="Fontepargpadro"/>
    <w:link w:val="Ttulo5"/>
    <w:uiPriority w:val="9"/>
    <w:rsid w:val="0058755E"/>
    <w:rPr>
      <w:rFonts w:ascii="Calibri" w:eastAsia="Times New Roman" w:hAnsi="Calibri" w:cs="Times New Roman"/>
      <w:b/>
      <w:bCs/>
      <w:i/>
      <w:iCs/>
      <w:sz w:val="26"/>
      <w:szCs w:val="26"/>
      <w:lang w:val="x-none" w:eastAsia="x-none"/>
    </w:rPr>
  </w:style>
  <w:style w:type="character" w:customStyle="1" w:styleId="Ttulo1Char">
    <w:name w:val="Título 1 Char"/>
    <w:basedOn w:val="Fontepargpadro"/>
    <w:link w:val="Ttulo1"/>
    <w:uiPriority w:val="9"/>
    <w:rsid w:val="00100550"/>
    <w:rPr>
      <w:rFonts w:asciiTheme="majorHAnsi" w:eastAsiaTheme="majorEastAsia" w:hAnsiTheme="majorHAnsi" w:cstheme="majorBidi"/>
      <w:b/>
      <w:bCs/>
      <w:color w:val="365F91" w:themeColor="accent1" w:themeShade="BF"/>
      <w:sz w:val="28"/>
      <w:szCs w:val="28"/>
    </w:rPr>
  </w:style>
  <w:style w:type="character" w:styleId="Hyperlink">
    <w:name w:val="Hyperlink"/>
    <w:basedOn w:val="Fontepargpadro"/>
    <w:uiPriority w:val="99"/>
    <w:unhideWhenUsed/>
    <w:rsid w:val="003F3F0C"/>
    <w:rPr>
      <w:color w:val="0000FF" w:themeColor="hyperlink"/>
      <w:u w:val="single"/>
    </w:rPr>
  </w:style>
  <w:style w:type="paragraph" w:customStyle="1" w:styleId="Index">
    <w:name w:val="Index"/>
    <w:basedOn w:val="Normal"/>
    <w:rsid w:val="00F52A88"/>
    <w:pPr>
      <w:widowControl/>
      <w:suppressLineNumbers/>
      <w:suppressAutoHyphens/>
    </w:pPr>
    <w:rPr>
      <w:rFonts w:ascii="Times New Roman" w:eastAsia="Times New Roman" w:hAnsi="Times New Roman" w:cs="Times New Roman"/>
      <w:sz w:val="20"/>
      <w:szCs w:val="20"/>
      <w:lang w:val="pt-BR" w:eastAsia="zh-CN"/>
    </w:rPr>
  </w:style>
  <w:style w:type="character" w:customStyle="1" w:styleId="ListLabel640">
    <w:name w:val="ListLabel 640"/>
    <w:qFormat/>
    <w:rsid w:val="00F52A88"/>
  </w:style>
  <w:style w:type="character" w:customStyle="1" w:styleId="ListLabel646">
    <w:name w:val="ListLabel 646"/>
    <w:qFormat/>
    <w:rsid w:val="00F52A88"/>
    <w:rPr>
      <w:b/>
      <w:color w:val="0000FF"/>
      <w:sz w:val="21"/>
      <w:u w:val="thick" w:color="0000FF"/>
    </w:rPr>
  </w:style>
  <w:style w:type="character" w:customStyle="1" w:styleId="Ttulo2Char">
    <w:name w:val="Título 2 Char"/>
    <w:basedOn w:val="Fontepargpadro"/>
    <w:link w:val="Ttulo2"/>
    <w:uiPriority w:val="9"/>
    <w:semiHidden/>
    <w:rsid w:val="006F3444"/>
    <w:rPr>
      <w:rFonts w:asciiTheme="majorHAnsi" w:eastAsiaTheme="majorEastAsia" w:hAnsiTheme="majorHAnsi" w:cstheme="majorBidi"/>
      <w:b/>
      <w:bCs/>
      <w:color w:val="4F81BD" w:themeColor="accent1"/>
      <w:sz w:val="26"/>
      <w:szCs w:val="26"/>
    </w:rPr>
  </w:style>
  <w:style w:type="character" w:customStyle="1" w:styleId="CorpodetextoChar">
    <w:name w:val="Corpo de texto Char"/>
    <w:basedOn w:val="Fontepargpadro"/>
    <w:link w:val="Corpodetexto"/>
    <w:uiPriority w:val="1"/>
    <w:rsid w:val="005E1365"/>
    <w:rPr>
      <w:rFonts w:ascii="Arial" w:eastAsia="Arial" w:hAnsi="Arial" w:cs="Arial"/>
    </w:rPr>
  </w:style>
  <w:style w:type="paragraph" w:customStyle="1" w:styleId="Ttulo31">
    <w:name w:val="Título 31"/>
    <w:basedOn w:val="Normal"/>
    <w:uiPriority w:val="1"/>
    <w:qFormat/>
    <w:rsid w:val="007533E4"/>
    <w:pPr>
      <w:spacing w:before="1"/>
      <w:ind w:left="132"/>
      <w:jc w:val="both"/>
      <w:outlineLvl w:val="3"/>
    </w:pPr>
    <w:rPr>
      <w:b/>
      <w:bCs/>
      <w:sz w:val="21"/>
      <w:szCs w:val="21"/>
    </w:rPr>
  </w:style>
  <w:style w:type="paragraph" w:styleId="Textodebalo">
    <w:name w:val="Balloon Text"/>
    <w:basedOn w:val="Normal"/>
    <w:link w:val="TextodebaloChar"/>
    <w:uiPriority w:val="99"/>
    <w:semiHidden/>
    <w:unhideWhenUsed/>
    <w:rsid w:val="0020270F"/>
    <w:rPr>
      <w:rFonts w:ascii="Tahoma" w:hAnsi="Tahoma" w:cs="Tahoma"/>
      <w:sz w:val="16"/>
      <w:szCs w:val="16"/>
    </w:rPr>
  </w:style>
  <w:style w:type="character" w:customStyle="1" w:styleId="TextodebaloChar">
    <w:name w:val="Texto de balão Char"/>
    <w:basedOn w:val="Fontepargpadro"/>
    <w:link w:val="Textodebalo"/>
    <w:uiPriority w:val="99"/>
    <w:semiHidden/>
    <w:rsid w:val="0020270F"/>
    <w:rPr>
      <w:rFonts w:ascii="Tahoma" w:eastAsia="Arial" w:hAnsi="Tahoma" w:cs="Tahoma"/>
      <w:sz w:val="16"/>
      <w:szCs w:val="16"/>
    </w:rPr>
  </w:style>
  <w:style w:type="character" w:customStyle="1" w:styleId="Ttulo3Char">
    <w:name w:val="Título 3 Char"/>
    <w:basedOn w:val="Fontepargpadro"/>
    <w:link w:val="Ttulo3"/>
    <w:uiPriority w:val="9"/>
    <w:semiHidden/>
    <w:rsid w:val="007D6593"/>
    <w:rPr>
      <w:rFonts w:asciiTheme="majorHAnsi" w:eastAsiaTheme="majorEastAsia" w:hAnsiTheme="majorHAnsi" w:cstheme="majorBidi"/>
      <w:color w:val="243F60" w:themeColor="accent1" w:themeShade="7F"/>
      <w:sz w:val="24"/>
      <w:szCs w:val="24"/>
    </w:rPr>
  </w:style>
  <w:style w:type="character" w:customStyle="1" w:styleId="Ttulo7Char">
    <w:name w:val="Título 7 Char"/>
    <w:basedOn w:val="Fontepargpadro"/>
    <w:link w:val="Ttulo7"/>
    <w:rsid w:val="007D6593"/>
    <w:rPr>
      <w:rFonts w:ascii="Arial" w:eastAsia="Times New Roman" w:hAnsi="Arial" w:cs="Arial"/>
      <w:b/>
      <w:bCs/>
      <w:sz w:val="20"/>
      <w:szCs w:val="20"/>
      <w:lang w:val="pt-BR" w:eastAsia="zh-CN"/>
    </w:rPr>
  </w:style>
  <w:style w:type="paragraph" w:customStyle="1" w:styleId="Ttulo20">
    <w:name w:val="Título2"/>
    <w:basedOn w:val="Normal"/>
    <w:next w:val="Corpodetexto"/>
    <w:rsid w:val="001929B5"/>
    <w:pPr>
      <w:widowControl/>
      <w:suppressAutoHyphens/>
      <w:jc w:val="center"/>
    </w:pPr>
    <w:rPr>
      <w:rFonts w:ascii="Times New Roman" w:eastAsia="Times New Roman" w:hAnsi="Times New Roman" w:cs="Times New Roman"/>
      <w:b/>
      <w:sz w:val="36"/>
      <w:szCs w:val="20"/>
      <w:lang w:val="pt-BR" w:eastAsia="zh-CN"/>
    </w:rPr>
  </w:style>
  <w:style w:type="character" w:styleId="Refdecomentrio">
    <w:name w:val="annotation reference"/>
    <w:basedOn w:val="Fontepargpadro"/>
    <w:unhideWhenUsed/>
    <w:qFormat/>
    <w:rsid w:val="00DF057F"/>
    <w:rPr>
      <w:sz w:val="16"/>
      <w:szCs w:val="16"/>
    </w:rPr>
  </w:style>
  <w:style w:type="paragraph" w:styleId="Textodecomentrio">
    <w:name w:val="annotation text"/>
    <w:basedOn w:val="Normal"/>
    <w:link w:val="TextodecomentrioChar"/>
    <w:uiPriority w:val="99"/>
    <w:unhideWhenUsed/>
    <w:qFormat/>
    <w:rsid w:val="00DF057F"/>
    <w:pPr>
      <w:widowControl/>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DF057F"/>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DF057F"/>
    <w:pPr>
      <w:widowControl/>
      <w:numPr>
        <w:numId w:val="4"/>
      </w:numPr>
      <w:tabs>
        <w:tab w:val="left" w:pos="567"/>
      </w:tabs>
      <w:spacing w:before="240"/>
      <w:jc w:val="both"/>
    </w:pPr>
    <w:rPr>
      <w:rFonts w:ascii="Arial" w:hAnsi="Arial" w:cs="Arial"/>
      <w:color w:val="auto"/>
      <w:sz w:val="20"/>
      <w:szCs w:val="20"/>
      <w:lang w:val="pt-BR" w:eastAsia="pt-BR"/>
    </w:rPr>
  </w:style>
  <w:style w:type="paragraph" w:customStyle="1" w:styleId="Nivel2">
    <w:name w:val="Nivel 2"/>
    <w:basedOn w:val="Normal"/>
    <w:link w:val="Nivel2Char"/>
    <w:qFormat/>
    <w:rsid w:val="00DF057F"/>
    <w:pPr>
      <w:widowControl/>
      <w:numPr>
        <w:ilvl w:val="1"/>
        <w:numId w:val="4"/>
      </w:numPr>
      <w:spacing w:before="120" w:after="120" w:line="276" w:lineRule="auto"/>
      <w:jc w:val="both"/>
    </w:pPr>
    <w:rPr>
      <w:rFonts w:eastAsiaTheme="minorEastAsia"/>
      <w:color w:val="000000"/>
      <w:sz w:val="20"/>
      <w:szCs w:val="20"/>
      <w:lang w:val="pt-BR" w:eastAsia="pt-BR"/>
    </w:rPr>
  </w:style>
  <w:style w:type="paragraph" w:customStyle="1" w:styleId="Nivel3">
    <w:name w:val="Nivel 3"/>
    <w:basedOn w:val="Normal"/>
    <w:link w:val="Nivel3Char"/>
    <w:qFormat/>
    <w:rsid w:val="00DF057F"/>
    <w:pPr>
      <w:widowControl/>
      <w:numPr>
        <w:ilvl w:val="2"/>
        <w:numId w:val="4"/>
      </w:numPr>
      <w:spacing w:before="120" w:after="120" w:line="276" w:lineRule="auto"/>
      <w:jc w:val="both"/>
    </w:pPr>
    <w:rPr>
      <w:rFonts w:eastAsiaTheme="minorEastAsia"/>
      <w:color w:val="000000"/>
      <w:sz w:val="20"/>
      <w:szCs w:val="20"/>
      <w:lang w:val="pt-BR" w:eastAsia="pt-BR"/>
    </w:rPr>
  </w:style>
  <w:style w:type="paragraph" w:customStyle="1" w:styleId="Nivel4">
    <w:name w:val="Nivel 4"/>
    <w:basedOn w:val="Nivel3"/>
    <w:link w:val="Nivel4Char"/>
    <w:qFormat/>
    <w:rsid w:val="00DF057F"/>
    <w:pPr>
      <w:numPr>
        <w:ilvl w:val="3"/>
      </w:numPr>
    </w:pPr>
    <w:rPr>
      <w:color w:val="auto"/>
    </w:rPr>
  </w:style>
  <w:style w:type="paragraph" w:customStyle="1" w:styleId="Nivel5">
    <w:name w:val="Nivel 5"/>
    <w:basedOn w:val="Nivel4"/>
    <w:qFormat/>
    <w:rsid w:val="00DF057F"/>
    <w:pPr>
      <w:numPr>
        <w:ilvl w:val="4"/>
      </w:numPr>
    </w:pPr>
  </w:style>
  <w:style w:type="character" w:customStyle="1" w:styleId="Nivel2Char">
    <w:name w:val="Nivel 2 Char"/>
    <w:basedOn w:val="Fontepargpadro"/>
    <w:link w:val="Nivel2"/>
    <w:locked/>
    <w:rsid w:val="00DF057F"/>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AE1A0C"/>
    <w:rPr>
      <w:rFonts w:ascii="Arial" w:eastAsiaTheme="majorEastAsia" w:hAnsi="Arial" w:cs="Arial"/>
      <w:b/>
      <w:bCs/>
      <w:sz w:val="20"/>
      <w:szCs w:val="20"/>
      <w:lang w:val="pt-BR" w:eastAsia="pt-BR"/>
    </w:rPr>
  </w:style>
  <w:style w:type="paragraph" w:styleId="CabealhodoSumrio">
    <w:name w:val="TOC Heading"/>
    <w:basedOn w:val="Ttulo1"/>
    <w:next w:val="Normal"/>
    <w:uiPriority w:val="39"/>
    <w:unhideWhenUsed/>
    <w:qFormat/>
    <w:rsid w:val="003D2230"/>
    <w:pPr>
      <w:widowControl/>
      <w:spacing w:before="240" w:line="259" w:lineRule="auto"/>
      <w:outlineLvl w:val="9"/>
    </w:pPr>
    <w:rPr>
      <w:b w:val="0"/>
      <w:bCs w:val="0"/>
      <w:sz w:val="32"/>
      <w:szCs w:val="32"/>
      <w:lang w:val="pt-BR" w:eastAsia="pt-BR"/>
    </w:rPr>
  </w:style>
  <w:style w:type="paragraph" w:styleId="Sumrio3">
    <w:name w:val="toc 3"/>
    <w:basedOn w:val="Normal"/>
    <w:next w:val="Normal"/>
    <w:autoRedefine/>
    <w:uiPriority w:val="39"/>
    <w:unhideWhenUsed/>
    <w:rsid w:val="003D2230"/>
    <w:pPr>
      <w:spacing w:after="100"/>
      <w:ind w:left="440"/>
    </w:pPr>
  </w:style>
  <w:style w:type="paragraph" w:styleId="Sumrio1">
    <w:name w:val="toc 1"/>
    <w:basedOn w:val="Normal"/>
    <w:next w:val="Normal"/>
    <w:autoRedefine/>
    <w:uiPriority w:val="39"/>
    <w:unhideWhenUsed/>
    <w:rsid w:val="00782452"/>
    <w:pPr>
      <w:tabs>
        <w:tab w:val="left" w:pos="426"/>
        <w:tab w:val="right" w:leader="dot" w:pos="9915"/>
      </w:tabs>
      <w:spacing w:after="100"/>
      <w:jc w:val="both"/>
    </w:pPr>
    <w:rPr>
      <w:noProof/>
    </w:rPr>
  </w:style>
  <w:style w:type="paragraph" w:styleId="Sumrio2">
    <w:name w:val="toc 2"/>
    <w:basedOn w:val="Normal"/>
    <w:next w:val="Normal"/>
    <w:autoRedefine/>
    <w:uiPriority w:val="39"/>
    <w:unhideWhenUsed/>
    <w:rsid w:val="003D2230"/>
    <w:pPr>
      <w:spacing w:after="100"/>
      <w:ind w:left="220"/>
    </w:pPr>
  </w:style>
  <w:style w:type="character" w:customStyle="1" w:styleId="Nivel4Char">
    <w:name w:val="Nivel 4 Char"/>
    <w:basedOn w:val="Fontepargpadro"/>
    <w:link w:val="Nivel4"/>
    <w:rsid w:val="00DD267A"/>
    <w:rPr>
      <w:rFonts w:ascii="Arial" w:eastAsiaTheme="minorEastAsia" w:hAnsi="Arial" w:cs="Arial"/>
      <w:sz w:val="20"/>
      <w:szCs w:val="20"/>
      <w:lang w:val="pt-BR" w:eastAsia="pt-BR"/>
    </w:rPr>
  </w:style>
  <w:style w:type="character" w:customStyle="1" w:styleId="PargrafodaListaChar">
    <w:name w:val="Parágrafo da Lista Char"/>
    <w:basedOn w:val="Fontepargpadro"/>
    <w:link w:val="PargrafodaLista"/>
    <w:uiPriority w:val="34"/>
    <w:rsid w:val="00DD267A"/>
    <w:rPr>
      <w:rFonts w:ascii="Arial" w:eastAsia="Arial" w:hAnsi="Arial" w:cs="Arial"/>
    </w:rPr>
  </w:style>
  <w:style w:type="character" w:customStyle="1" w:styleId="Nivel3Char">
    <w:name w:val="Nivel 3 Char"/>
    <w:basedOn w:val="Fontepargpadro"/>
    <w:link w:val="Nivel3"/>
    <w:rsid w:val="00DD267A"/>
    <w:rPr>
      <w:rFonts w:ascii="Arial" w:eastAsiaTheme="minorEastAsia" w:hAnsi="Arial" w:cs="Arial"/>
      <w:color w:val="000000"/>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A5F2B"/>
    <w:pPr>
      <w:widowControl w:val="0"/>
    </w:pPr>
    <w:rPr>
      <w:rFonts w:ascii="Arial" w:eastAsia="Arial" w:hAnsi="Arial" w:cs="Arial"/>
      <w:b/>
      <w:bCs/>
      <w:lang w:val="en-US" w:eastAsia="en-US"/>
    </w:rPr>
  </w:style>
  <w:style w:type="character" w:customStyle="1" w:styleId="AssuntodocomentrioChar">
    <w:name w:val="Assunto do comentário Char"/>
    <w:basedOn w:val="TextodecomentrioChar"/>
    <w:link w:val="Assuntodocomentrio"/>
    <w:uiPriority w:val="99"/>
    <w:semiHidden/>
    <w:rsid w:val="000A5F2B"/>
    <w:rPr>
      <w:rFonts w:ascii="Arial" w:eastAsia="Arial" w:hAnsi="Arial" w:cs="Arial"/>
      <w:b/>
      <w:bCs/>
      <w:sz w:val="20"/>
      <w:szCs w:val="20"/>
      <w:lang w:val="pt-BR" w:eastAsia="pt-BR"/>
    </w:rPr>
  </w:style>
  <w:style w:type="character" w:customStyle="1" w:styleId="Nvel2-RedChar">
    <w:name w:val="Nível 2 -Red Char"/>
    <w:basedOn w:val="Nivel2Char"/>
    <w:link w:val="Nvel2-Red"/>
    <w:locked/>
    <w:rsid w:val="00945333"/>
    <w:rPr>
      <w:rFonts w:ascii="Arial" w:eastAsiaTheme="minorEastAsia" w:hAnsi="Arial" w:cs="Arial"/>
      <w:i/>
      <w:iCs/>
      <w:color w:val="FF0000"/>
      <w:sz w:val="20"/>
      <w:szCs w:val="20"/>
      <w:lang w:val="pt-BR" w:eastAsia="pt-BR"/>
    </w:rPr>
  </w:style>
  <w:style w:type="paragraph" w:customStyle="1" w:styleId="Nvel2-Red">
    <w:name w:val="Nível 2 -Red"/>
    <w:basedOn w:val="Nivel2"/>
    <w:link w:val="Nvel2-RedChar"/>
    <w:qFormat/>
    <w:rsid w:val="00945333"/>
    <w:pPr>
      <w:numPr>
        <w:numId w:val="1"/>
      </w:numPr>
    </w:pPr>
    <w:rPr>
      <w:rFonts w:eastAsiaTheme="minorHAnsi"/>
      <w:i/>
      <w:iCs/>
      <w:color w:val="FF0000"/>
      <w:sz w:val="22"/>
      <w:szCs w:val="22"/>
      <w:lang w:val="en-US"/>
    </w:rPr>
  </w:style>
  <w:style w:type="character" w:customStyle="1" w:styleId="Nvel3-RChar">
    <w:name w:val="Nível 3-R Char"/>
    <w:basedOn w:val="Nivel3Char"/>
    <w:link w:val="Nvel3-R"/>
    <w:locked/>
    <w:rsid w:val="00945333"/>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945333"/>
    <w:pPr>
      <w:numPr>
        <w:numId w:val="1"/>
      </w:numPr>
      <w:ind w:left="425" w:firstLine="0"/>
    </w:pPr>
    <w:rPr>
      <w:rFonts w:eastAsiaTheme="minorHAnsi"/>
      <w:i/>
      <w:iCs/>
      <w:color w:val="FF0000"/>
      <w:sz w:val="22"/>
      <w:szCs w:val="22"/>
      <w:lang w:val="en-US"/>
    </w:rPr>
  </w:style>
  <w:style w:type="character" w:customStyle="1" w:styleId="Nvel4-RChar">
    <w:name w:val="Nível 4-R Char"/>
    <w:basedOn w:val="Fontepargpadro"/>
    <w:link w:val="Nvel4-R"/>
    <w:locked/>
    <w:rsid w:val="00945333"/>
    <w:rPr>
      <w:rFonts w:ascii="Arial" w:hAnsi="Arial" w:cs="Arial"/>
      <w:i/>
      <w:iCs/>
      <w:color w:val="FF0000"/>
      <w:lang w:eastAsia="pt-BR"/>
    </w:rPr>
  </w:style>
  <w:style w:type="paragraph" w:customStyle="1" w:styleId="Nvel4-R">
    <w:name w:val="Nível 4-R"/>
    <w:basedOn w:val="Nivel4"/>
    <w:link w:val="Nvel4-RChar"/>
    <w:qFormat/>
    <w:rsid w:val="00945333"/>
    <w:pPr>
      <w:numPr>
        <w:numId w:val="1"/>
      </w:numPr>
    </w:pPr>
    <w:rPr>
      <w:rFonts w:eastAsiaTheme="minorHAnsi"/>
      <w:i/>
      <w:iCs/>
      <w:color w:val="FF0000"/>
      <w:sz w:val="22"/>
      <w:szCs w:val="22"/>
      <w:lang w:val="en-US"/>
    </w:rPr>
  </w:style>
  <w:style w:type="character" w:customStyle="1" w:styleId="Nvel1-SemNumChar">
    <w:name w:val="Nível 1-Sem Num Char"/>
    <w:basedOn w:val="Fontepargpadro"/>
    <w:link w:val="Nvel1-SemNum"/>
    <w:locked/>
    <w:rsid w:val="00945333"/>
    <w:rPr>
      <w:rFonts w:ascii="Arial" w:eastAsiaTheme="majorEastAsia" w:hAnsi="Arial" w:cs="Arial"/>
      <w:b/>
      <w:bCs/>
      <w:color w:val="FF0000"/>
      <w:lang w:eastAsia="pt-BR"/>
    </w:rPr>
  </w:style>
  <w:style w:type="paragraph" w:customStyle="1" w:styleId="Nvel1-SemNum">
    <w:name w:val="Nível 1-Sem Num"/>
    <w:basedOn w:val="Nivel01"/>
    <w:link w:val="Nvel1-SemNumChar"/>
    <w:qFormat/>
    <w:rsid w:val="00945333"/>
    <w:pPr>
      <w:numPr>
        <w:numId w:val="0"/>
      </w:numPr>
      <w:ind w:left="357"/>
      <w:outlineLvl w:val="1"/>
    </w:pPr>
    <w:rPr>
      <w:color w:val="FF0000"/>
      <w:sz w:val="22"/>
      <w:szCs w:val="22"/>
      <w:lang w:val="en-US"/>
    </w:rPr>
  </w:style>
  <w:style w:type="paragraph" w:customStyle="1" w:styleId="ou">
    <w:name w:val="ou"/>
    <w:basedOn w:val="PargrafodaLista"/>
    <w:link w:val="ouChar"/>
    <w:qFormat/>
    <w:rsid w:val="002171F3"/>
    <w:pPr>
      <w:widowControl/>
      <w:spacing w:before="60" w:after="60" w:line="259" w:lineRule="auto"/>
      <w:ind w:left="0"/>
      <w:jc w:val="center"/>
    </w:pPr>
    <w:rPr>
      <w:b/>
      <w:bCs/>
      <w:i/>
      <w:iCs/>
      <w:color w:val="FF0000"/>
      <w:sz w:val="24"/>
      <w:szCs w:val="24"/>
      <w:u w:val="single"/>
      <w:lang w:val="pt-BR" w:eastAsia="pt-BR"/>
    </w:rPr>
  </w:style>
  <w:style w:type="character" w:customStyle="1" w:styleId="ouChar">
    <w:name w:val="ou Char"/>
    <w:basedOn w:val="PargrafodaListaChar"/>
    <w:link w:val="ou"/>
    <w:rsid w:val="002171F3"/>
    <w:rPr>
      <w:rFonts w:ascii="Arial" w:eastAsia="Arial" w:hAnsi="Arial" w:cs="Arial"/>
      <w:b/>
      <w:bCs/>
      <w:i/>
      <w:iCs/>
      <w:color w:val="FF0000"/>
      <w:sz w:val="24"/>
      <w:szCs w:val="24"/>
      <w:u w:val="single"/>
      <w:lang w:val="pt-BR" w:eastAsia="pt-BR"/>
    </w:rPr>
  </w:style>
  <w:style w:type="paragraph" w:styleId="NormalWeb">
    <w:name w:val="Normal (Web)"/>
    <w:basedOn w:val="Normal"/>
    <w:uiPriority w:val="99"/>
    <w:unhideWhenUsed/>
    <w:rsid w:val="00D762C0"/>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F317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5180">
      <w:bodyDiv w:val="1"/>
      <w:marLeft w:val="0"/>
      <w:marRight w:val="0"/>
      <w:marTop w:val="0"/>
      <w:marBottom w:val="0"/>
      <w:divBdr>
        <w:top w:val="none" w:sz="0" w:space="0" w:color="auto"/>
        <w:left w:val="none" w:sz="0" w:space="0" w:color="auto"/>
        <w:bottom w:val="none" w:sz="0" w:space="0" w:color="auto"/>
        <w:right w:val="none" w:sz="0" w:space="0" w:color="auto"/>
      </w:divBdr>
    </w:div>
    <w:div w:id="510461373">
      <w:bodyDiv w:val="1"/>
      <w:marLeft w:val="0"/>
      <w:marRight w:val="0"/>
      <w:marTop w:val="0"/>
      <w:marBottom w:val="0"/>
      <w:divBdr>
        <w:top w:val="none" w:sz="0" w:space="0" w:color="auto"/>
        <w:left w:val="none" w:sz="0" w:space="0" w:color="auto"/>
        <w:bottom w:val="none" w:sz="0" w:space="0" w:color="auto"/>
        <w:right w:val="none" w:sz="0" w:space="0" w:color="auto"/>
      </w:divBdr>
    </w:div>
    <w:div w:id="759718154">
      <w:bodyDiv w:val="1"/>
      <w:marLeft w:val="0"/>
      <w:marRight w:val="0"/>
      <w:marTop w:val="0"/>
      <w:marBottom w:val="0"/>
      <w:divBdr>
        <w:top w:val="none" w:sz="0" w:space="0" w:color="auto"/>
        <w:left w:val="none" w:sz="0" w:space="0" w:color="auto"/>
        <w:bottom w:val="none" w:sz="0" w:space="0" w:color="auto"/>
        <w:right w:val="none" w:sz="0" w:space="0" w:color="auto"/>
      </w:divBdr>
    </w:div>
    <w:div w:id="1028608057">
      <w:bodyDiv w:val="1"/>
      <w:marLeft w:val="0"/>
      <w:marRight w:val="0"/>
      <w:marTop w:val="0"/>
      <w:marBottom w:val="0"/>
      <w:divBdr>
        <w:top w:val="none" w:sz="0" w:space="0" w:color="auto"/>
        <w:left w:val="none" w:sz="0" w:space="0" w:color="auto"/>
        <w:bottom w:val="none" w:sz="0" w:space="0" w:color="auto"/>
        <w:right w:val="none" w:sz="0" w:space="0" w:color="auto"/>
      </w:divBdr>
    </w:div>
    <w:div w:id="1090151847">
      <w:bodyDiv w:val="1"/>
      <w:marLeft w:val="0"/>
      <w:marRight w:val="0"/>
      <w:marTop w:val="0"/>
      <w:marBottom w:val="0"/>
      <w:divBdr>
        <w:top w:val="none" w:sz="0" w:space="0" w:color="auto"/>
        <w:left w:val="none" w:sz="0" w:space="0" w:color="auto"/>
        <w:bottom w:val="none" w:sz="0" w:space="0" w:color="auto"/>
        <w:right w:val="none" w:sz="0" w:space="0" w:color="auto"/>
      </w:divBdr>
    </w:div>
    <w:div w:id="1534229541">
      <w:bodyDiv w:val="1"/>
      <w:marLeft w:val="0"/>
      <w:marRight w:val="0"/>
      <w:marTop w:val="0"/>
      <w:marBottom w:val="0"/>
      <w:divBdr>
        <w:top w:val="none" w:sz="0" w:space="0" w:color="auto"/>
        <w:left w:val="none" w:sz="0" w:space="0" w:color="auto"/>
        <w:bottom w:val="none" w:sz="0" w:space="0" w:color="auto"/>
        <w:right w:val="none" w:sz="0" w:space="0" w:color="auto"/>
      </w:divBdr>
    </w:div>
    <w:div w:id="1537935610">
      <w:bodyDiv w:val="1"/>
      <w:marLeft w:val="0"/>
      <w:marRight w:val="0"/>
      <w:marTop w:val="0"/>
      <w:marBottom w:val="0"/>
      <w:divBdr>
        <w:top w:val="none" w:sz="0" w:space="0" w:color="auto"/>
        <w:left w:val="none" w:sz="0" w:space="0" w:color="auto"/>
        <w:bottom w:val="none" w:sz="0" w:space="0" w:color="auto"/>
        <w:right w:val="none" w:sz="0" w:space="0" w:color="auto"/>
      </w:divBdr>
    </w:div>
    <w:div w:id="1705472363">
      <w:bodyDiv w:val="1"/>
      <w:marLeft w:val="0"/>
      <w:marRight w:val="0"/>
      <w:marTop w:val="0"/>
      <w:marBottom w:val="0"/>
      <w:divBdr>
        <w:top w:val="none" w:sz="0" w:space="0" w:color="auto"/>
        <w:left w:val="none" w:sz="0" w:space="0" w:color="auto"/>
        <w:bottom w:val="none" w:sz="0" w:space="0" w:color="auto"/>
        <w:right w:val="none" w:sz="0" w:space="0" w:color="auto"/>
      </w:divBdr>
    </w:div>
    <w:div w:id="1796871570">
      <w:bodyDiv w:val="1"/>
      <w:marLeft w:val="0"/>
      <w:marRight w:val="0"/>
      <w:marTop w:val="0"/>
      <w:marBottom w:val="0"/>
      <w:divBdr>
        <w:top w:val="none" w:sz="0" w:space="0" w:color="auto"/>
        <w:left w:val="none" w:sz="0" w:space="0" w:color="auto"/>
        <w:bottom w:val="none" w:sz="0" w:space="0" w:color="auto"/>
        <w:right w:val="none" w:sz="0" w:space="0" w:color="auto"/>
      </w:divBdr>
    </w:div>
    <w:div w:id="1899121514">
      <w:bodyDiv w:val="1"/>
      <w:marLeft w:val="0"/>
      <w:marRight w:val="0"/>
      <w:marTop w:val="0"/>
      <w:marBottom w:val="0"/>
      <w:divBdr>
        <w:top w:val="none" w:sz="0" w:space="0" w:color="auto"/>
        <w:left w:val="none" w:sz="0" w:space="0" w:color="auto"/>
        <w:bottom w:val="none" w:sz="0" w:space="0" w:color="auto"/>
        <w:right w:val="none" w:sz="0" w:space="0" w:color="auto"/>
      </w:divBdr>
    </w:div>
    <w:div w:id="1969623635">
      <w:bodyDiv w:val="1"/>
      <w:marLeft w:val="0"/>
      <w:marRight w:val="0"/>
      <w:marTop w:val="0"/>
      <w:marBottom w:val="0"/>
      <w:divBdr>
        <w:top w:val="none" w:sz="0" w:space="0" w:color="auto"/>
        <w:left w:val="none" w:sz="0" w:space="0" w:color="auto"/>
        <w:bottom w:val="none" w:sz="0" w:space="0" w:color="auto"/>
        <w:right w:val="none" w:sz="0" w:space="0" w:color="auto"/>
      </w:divBdr>
    </w:div>
    <w:div w:id="1987658605">
      <w:bodyDiv w:val="1"/>
      <w:marLeft w:val="0"/>
      <w:marRight w:val="0"/>
      <w:marTop w:val="0"/>
      <w:marBottom w:val="0"/>
      <w:divBdr>
        <w:top w:val="none" w:sz="0" w:space="0" w:color="auto"/>
        <w:left w:val="none" w:sz="0" w:space="0" w:color="auto"/>
        <w:bottom w:val="none" w:sz="0" w:space="0" w:color="auto"/>
        <w:right w:val="none" w:sz="0" w:space="0" w:color="auto"/>
      </w:divBdr>
    </w:div>
    <w:div w:id="2094740161">
      <w:bodyDiv w:val="1"/>
      <w:marLeft w:val="0"/>
      <w:marRight w:val="0"/>
      <w:marTop w:val="0"/>
      <w:marBottom w:val="0"/>
      <w:divBdr>
        <w:top w:val="none" w:sz="0" w:space="0" w:color="auto"/>
        <w:left w:val="none" w:sz="0" w:space="0" w:color="auto"/>
        <w:bottom w:val="none" w:sz="0" w:space="0" w:color="auto"/>
        <w:right w:val="none" w:sz="0" w:space="0" w:color="auto"/>
      </w:divBdr>
    </w:div>
    <w:div w:id="2142267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2.xml"/><Relationship Id="rId16" Type="http://schemas.openxmlformats.org/officeDocument/2006/relationships/hyperlink" Target="https://www.planalto.gov.br/ccivil_03/leis/l5764.htm" TargetMode="External"/><Relationship Id="rId11" Type="http://schemas.openxmlformats.org/officeDocument/2006/relationships/hyperlink" Target="https://www.gov.br/empresas-e-negocios/pt-br/empreendedo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_ato2015-2018/2016/decreto/d8660.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2/decreto/d7724.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576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5-2018/2016/decreto/d8660.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planalto.gov.br/ccivil_03/_ato2011-2014/2012/decreto/d7724.htm" TargetMode="External"/><Relationship Id="rId81" Type="http://schemas.openxmlformats.org/officeDocument/2006/relationships/header" Target="header1.xml"/><Relationship Id="rId86"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ortaldecompraspublicas.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1@saaetpo.mg.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5CB8B-CC08-41E3-A3B9-40B009F99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75</Pages>
  <Words>29012</Words>
  <Characters>156667</Characters>
  <Application>Microsoft Office Word</Application>
  <DocSecurity>0</DocSecurity>
  <Lines>1305</Lines>
  <Paragraphs>370</Paragraphs>
  <ScaleCrop>false</ScaleCrop>
  <HeadingPairs>
    <vt:vector size="2" baseType="variant">
      <vt:variant>
        <vt:lpstr>Título</vt:lpstr>
      </vt:variant>
      <vt:variant>
        <vt:i4>1</vt:i4>
      </vt:variant>
    </vt:vector>
  </HeadingPairs>
  <TitlesOfParts>
    <vt:vector size="1" baseType="lpstr">
      <vt:lpstr>PREGÃO PRESENCIAL N</vt:lpstr>
    </vt:vector>
  </TitlesOfParts>
  <Company/>
  <LinksUpToDate>false</LinksUpToDate>
  <CharactersWithSpaces>185309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PRESENCIAL N</dc:title>
  <dc:subject/>
  <dc:creator>Eliane</dc:creator>
  <cp:keywords/>
  <dc:description/>
  <cp:lastModifiedBy>Compras Patrimonio</cp:lastModifiedBy>
  <cp:revision>16</cp:revision>
  <cp:lastPrinted>2025-01-15T19:28:00Z</cp:lastPrinted>
  <dcterms:created xsi:type="dcterms:W3CDTF">2025-01-14T17:26:00Z</dcterms:created>
  <dcterms:modified xsi:type="dcterms:W3CDTF">2025-01-27T16:33:00Z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2015-03-11T00:00:00Z</vt:filetime>
  </property>
  <property fmtid="{D5CDD505-2E9C-101B-9397-08002B2CF9AE}" pid="3" name="Creator">
    <vt:lpwstr>Microsoft® Office Word 2007</vt:lpwstr>
  </property>
  <property fmtid="{D5CDD505-2E9C-101B-9397-08002B2CF9AE}" pid="4" name="LastSaved">
    <vt:filetime>2017-01-13T00:00:00Z</vt:filetime>
  </property>
</Properties>
</file>