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D158351" w14:textId="3D1FA276" w:rsidR="001F31C1" w:rsidRPr="00C534DE" w:rsidRDefault="00786E73" w:rsidP="003F4A29">
      <w:pPr>
        <w:widowControl w:val="0"/>
        <w:tabs>
          <w:tab w:val="left" w:pos="3686"/>
        </w:tabs>
        <w:ind w:firstLine="2835"/>
        <w:jc w:val="both"/>
        <w:rPr>
          <w:b/>
          <w:color w:val="000000"/>
          <w:sz w:val="24"/>
          <w:szCs w:val="24"/>
        </w:rPr>
      </w:pPr>
      <w:r w:rsidRPr="00C534DE">
        <w:rPr>
          <w:noProof/>
          <w:sz w:val="24"/>
          <w:szCs w:val="24"/>
        </w:rPr>
        <mc:AlternateContent>
          <mc:Choice Requires="wps">
            <w:drawing>
              <wp:anchor distT="0" distB="0" distL="114300" distR="114300" simplePos="0" relativeHeight="251656192" behindDoc="0" locked="0" layoutInCell="1" allowOverlap="1" wp14:anchorId="5A2BA01F" wp14:editId="0B094681">
                <wp:simplePos x="0" y="0"/>
                <wp:positionH relativeFrom="column">
                  <wp:posOffset>0</wp:posOffset>
                </wp:positionH>
                <wp:positionV relativeFrom="paragraph">
                  <wp:posOffset>0</wp:posOffset>
                </wp:positionV>
                <wp:extent cx="635000" cy="635000"/>
                <wp:effectExtent l="0" t="0" r="3175" b="3175"/>
                <wp:wrapNone/>
                <wp:docPr id="842202467" name="WordArt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type w14:anchorId="05DA6D3F" id="_x0000_t202" coordsize="21600,21600" o:spt="202" path="m,l,21600r21600,l21600,xe">
                <v:stroke joinstyle="miter"/>
                <v:path gradientshapeok="t" o:connecttype="rect"/>
              </v:shapetype>
              <v:shape id="WordArt 2" o:spid="_x0000_s1026" type="#_x0000_t202" style="position:absolute;margin-left:0;margin-top:0;width:50pt;height:50pt;z-index:2516561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" filled="f" stroked="f">
                <o:lock v:ext="edit" selection="t" text="t" shapetype="t"/>
              </v:shape>
            </w:pict>
          </mc:Fallback>
        </mc:AlternateContent>
      </w:r>
      <w:r w:rsidRPr="00C534DE">
        <w:rPr>
          <w:noProof/>
          <w:sz w:val="24"/>
          <w:szCs w:val="24"/>
        </w:rPr>
        <mc:AlternateContent>
          <mc:Choice Requires="wps">
            <w:drawing>
              <wp:anchor distT="0" distB="0" distL="114300" distR="114300" simplePos="0" relativeHeight="251657216" behindDoc="0" locked="0" layoutInCell="1" allowOverlap="1" wp14:anchorId="56AAA013" wp14:editId="09073711">
                <wp:simplePos x="0" y="0"/>
                <wp:positionH relativeFrom="column">
                  <wp:posOffset>0</wp:posOffset>
                </wp:positionH>
                <wp:positionV relativeFrom="paragraph">
                  <wp:posOffset>0</wp:posOffset>
                </wp:positionV>
                <wp:extent cx="635000" cy="635000"/>
                <wp:effectExtent l="0" t="0" r="3175" b="3175"/>
                <wp:wrapNone/>
                <wp:docPr id="1881934780" name="WordArt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 w14:anchorId="6F6DB24F" id="WordArt 3" o:spid="_x0000_s1026" type="#_x0000_t202" style="position:absolute;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" filled="f" stroked="f">
                <o:lock v:ext="edit" selection="t" text="t" shapetype="t"/>
              </v:shape>
            </w:pict>
          </mc:Fallback>
        </mc:AlternateContent>
      </w:r>
      <w:r w:rsidRPr="00C534DE">
        <w:rPr>
          <w:noProof/>
          <w:sz w:val="24"/>
          <w:szCs w:val="24"/>
        </w:rPr>
        <mc:AlternateContent>
          <mc:Choice Requires="wps">
            <w:drawing>
              <wp:anchor distT="0" distB="0" distL="114300" distR="114300" simplePos="0" relativeHeight="251658240" behindDoc="0" locked="0" layoutInCell="1" allowOverlap="1" wp14:anchorId="6ACBD86F" wp14:editId="32B62CDD">
                <wp:simplePos x="0" y="0"/>
                <wp:positionH relativeFrom="column">
                  <wp:posOffset>0</wp:posOffset>
                </wp:positionH>
                <wp:positionV relativeFrom="paragraph">
                  <wp:posOffset>0</wp:posOffset>
                </wp:positionV>
                <wp:extent cx="635000" cy="635000"/>
                <wp:effectExtent l="0" t="0" r="3175" b="3175"/>
                <wp:wrapNone/>
                <wp:docPr id="864494172" name="WordArt 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 w14:anchorId="319A94A1" id="WordArt 4" o:spid="_x0000_s1026" type="#_x0000_t202"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" filled="f" stroked="f">
                <o:lock v:ext="edit" selection="t" text="t" shapetype="t"/>
              </v:shape>
            </w:pict>
          </mc:Fallback>
        </mc:AlternateContent>
      </w:r>
    </w:p>
    <w:p w14:paraId="6D5B9D07" w14:textId="394D93C4" w:rsidR="001F31C1" w:rsidRPr="00C534DE" w:rsidRDefault="00D24018" w:rsidP="003F4A29">
      <w:pPr>
        <w:tabs>
          <w:tab w:val="left" w:pos="3686"/>
        </w:tabs>
        <w:ind w:left="2835"/>
        <w:jc w:val="both"/>
        <w:rPr>
          <w:sz w:val="24"/>
          <w:szCs w:val="24"/>
        </w:rPr>
      </w:pPr>
      <w:r w:rsidRPr="00C534DE">
        <w:rPr>
          <w:b/>
          <w:color w:val="000000"/>
          <w:sz w:val="24"/>
          <w:szCs w:val="24"/>
        </w:rPr>
        <w:t xml:space="preserve">MINUTA DE </w:t>
      </w:r>
      <w:r w:rsidR="001F31C1" w:rsidRPr="00C534DE">
        <w:rPr>
          <w:b/>
          <w:color w:val="000000"/>
          <w:sz w:val="24"/>
          <w:szCs w:val="24"/>
        </w:rPr>
        <w:t>INSTRUMENTO CONTRATUAL</w:t>
      </w:r>
      <w:r w:rsidR="00BA7169" w:rsidRPr="00C534DE">
        <w:rPr>
          <w:b/>
          <w:color w:val="000000"/>
          <w:sz w:val="24"/>
          <w:szCs w:val="24"/>
        </w:rPr>
        <w:t xml:space="preserve"> PARA </w:t>
      </w:r>
      <w:r w:rsidR="008B49CA" w:rsidRPr="00C534DE">
        <w:rPr>
          <w:b/>
          <w:color w:val="000000"/>
          <w:sz w:val="24"/>
          <w:szCs w:val="24"/>
        </w:rPr>
        <w:t xml:space="preserve">PRESTAÇÃO DE SERVIÇO DE </w:t>
      </w:r>
      <w:r w:rsidR="002C0B3F" w:rsidRPr="002C0B3F">
        <w:rPr>
          <w:b/>
          <w:color w:val="000000"/>
          <w:sz w:val="24"/>
          <w:szCs w:val="24"/>
        </w:rPr>
        <w:t>TESTE HIDROSTATICO P</w:t>
      </w:r>
      <w:r w:rsidR="00FD7500">
        <w:rPr>
          <w:b/>
          <w:color w:val="000000"/>
          <w:sz w:val="24"/>
          <w:szCs w:val="24"/>
        </w:rPr>
        <w:t xml:space="preserve">ARA </w:t>
      </w:r>
      <w:r w:rsidR="002C0B3F" w:rsidRPr="002C0B3F">
        <w:rPr>
          <w:b/>
          <w:color w:val="000000"/>
          <w:sz w:val="24"/>
          <w:szCs w:val="24"/>
        </w:rPr>
        <w:t>MANGUEIRAS</w:t>
      </w:r>
      <w:r w:rsidR="00C0466C">
        <w:rPr>
          <w:b/>
          <w:color w:val="000000"/>
          <w:sz w:val="24"/>
          <w:szCs w:val="24"/>
        </w:rPr>
        <w:t>,</w:t>
      </w:r>
      <w:r w:rsidR="002C0B3F">
        <w:rPr>
          <w:b/>
          <w:color w:val="000000"/>
          <w:sz w:val="24"/>
          <w:szCs w:val="24"/>
        </w:rPr>
        <w:t xml:space="preserve"> </w:t>
      </w:r>
      <w:r w:rsidR="008B49CA" w:rsidRPr="00C534DE">
        <w:rPr>
          <w:b/>
          <w:color w:val="000000"/>
          <w:sz w:val="24"/>
          <w:szCs w:val="24"/>
        </w:rPr>
        <w:t>RECARGA E MANUTENÇÃO DOS EQUIPAMENTOS DE COMBATE A INCÊNDIO</w:t>
      </w:r>
      <w:r w:rsidR="00954BC4" w:rsidRPr="00C534DE">
        <w:rPr>
          <w:b/>
          <w:sz w:val="24"/>
          <w:szCs w:val="24"/>
        </w:rPr>
        <w:t xml:space="preserve"> </w:t>
      </w:r>
      <w:r w:rsidR="001F31C1" w:rsidRPr="00C534DE">
        <w:rPr>
          <w:b/>
          <w:color w:val="000000"/>
          <w:sz w:val="24"/>
          <w:szCs w:val="24"/>
        </w:rPr>
        <w:t xml:space="preserve">QUE ENTRE SI CELEBRAM O </w:t>
      </w:r>
      <w:r w:rsidR="001F31C1" w:rsidRPr="00C534DE">
        <w:rPr>
          <w:b/>
          <w:color w:val="000000"/>
          <w:spacing w:val="-4"/>
          <w:sz w:val="24"/>
          <w:szCs w:val="24"/>
          <w:lang w:val="pt-BR"/>
        </w:rPr>
        <w:t>DEPARTAMENTO MUNICIPAL DE ÁGUA E ESGOTO</w:t>
      </w:r>
      <w:r w:rsidR="001F31C1" w:rsidRPr="00C534DE">
        <w:rPr>
          <w:b/>
          <w:color w:val="000000"/>
          <w:sz w:val="24"/>
          <w:szCs w:val="24"/>
        </w:rPr>
        <w:t xml:space="preserve"> </w:t>
      </w:r>
      <w:r w:rsidR="001F31C1" w:rsidRPr="00C534DE">
        <w:rPr>
          <w:b/>
          <w:sz w:val="24"/>
          <w:szCs w:val="24"/>
        </w:rPr>
        <w:t xml:space="preserve">E </w:t>
      </w:r>
      <w:r w:rsidRPr="00C534DE">
        <w:rPr>
          <w:b/>
          <w:sz w:val="24"/>
          <w:szCs w:val="24"/>
        </w:rPr>
        <w:t>_______________________________</w:t>
      </w:r>
      <w:r w:rsidR="001F31C1" w:rsidRPr="00C534DE">
        <w:rPr>
          <w:b/>
          <w:sz w:val="24"/>
          <w:szCs w:val="24"/>
        </w:rPr>
        <w:t>.</w:t>
      </w:r>
    </w:p>
    <w:p w14:paraId="6EA4173E" w14:textId="77777777" w:rsidR="001F31C1" w:rsidRPr="00C534DE" w:rsidRDefault="001F31C1" w:rsidP="003F4A29">
      <w:pPr>
        <w:tabs>
          <w:tab w:val="left" w:pos="3686"/>
        </w:tabs>
        <w:ind w:firstLine="2835"/>
        <w:jc w:val="both"/>
        <w:rPr>
          <w:sz w:val="24"/>
          <w:szCs w:val="24"/>
        </w:rPr>
      </w:pPr>
    </w:p>
    <w:p w14:paraId="281C8F8C" w14:textId="68CC96E1" w:rsidR="001F31C1" w:rsidRDefault="00F607B0" w:rsidP="003F4A29">
      <w:pPr>
        <w:tabs>
          <w:tab w:val="left" w:pos="3686"/>
        </w:tabs>
        <w:ind w:firstLine="2835"/>
        <w:jc w:val="both"/>
        <w:rPr>
          <w:b/>
          <w:sz w:val="24"/>
          <w:szCs w:val="24"/>
          <w:lang w:val="pt-BR"/>
        </w:rPr>
      </w:pPr>
      <w:r w:rsidRPr="00C534DE">
        <w:rPr>
          <w:b/>
          <w:sz w:val="24"/>
          <w:szCs w:val="24"/>
          <w:lang w:val="pt-BR"/>
        </w:rPr>
        <w:t>PROCESSO DISPENSÁVEL À LICITAÇÃO Nº 0</w:t>
      </w:r>
      <w:r w:rsidR="00B21CA9">
        <w:rPr>
          <w:b/>
          <w:sz w:val="24"/>
          <w:szCs w:val="24"/>
          <w:lang w:val="pt-BR"/>
        </w:rPr>
        <w:t>69</w:t>
      </w:r>
      <w:r w:rsidRPr="00C534DE">
        <w:rPr>
          <w:b/>
          <w:sz w:val="24"/>
          <w:szCs w:val="24"/>
          <w:lang w:val="pt-BR"/>
        </w:rPr>
        <w:t>/202</w:t>
      </w:r>
      <w:r w:rsidR="00B21CA9">
        <w:rPr>
          <w:b/>
          <w:sz w:val="24"/>
          <w:szCs w:val="24"/>
          <w:lang w:val="pt-BR"/>
        </w:rPr>
        <w:t>6</w:t>
      </w:r>
    </w:p>
    <w:p w14:paraId="250F664E" w14:textId="77777777" w:rsidR="00B21CA9" w:rsidRPr="00C534DE" w:rsidRDefault="00B21CA9" w:rsidP="003F4A29">
      <w:pPr>
        <w:tabs>
          <w:tab w:val="left" w:pos="3686"/>
        </w:tabs>
        <w:ind w:firstLine="2835"/>
        <w:jc w:val="both"/>
        <w:rPr>
          <w:b/>
          <w:bCs/>
          <w:sz w:val="24"/>
          <w:szCs w:val="24"/>
        </w:rPr>
      </w:pPr>
    </w:p>
    <w:p w14:paraId="410B6E26" w14:textId="246EB5DC" w:rsidR="001F31C1" w:rsidRPr="00C534DE" w:rsidRDefault="00F607B0" w:rsidP="003F4A29">
      <w:pPr>
        <w:tabs>
          <w:tab w:val="left" w:pos="3686"/>
        </w:tabs>
        <w:ind w:firstLine="2835"/>
        <w:jc w:val="both"/>
        <w:rPr>
          <w:b/>
          <w:color w:val="000000"/>
          <w:sz w:val="24"/>
          <w:szCs w:val="24"/>
        </w:rPr>
      </w:pPr>
      <w:r w:rsidRPr="00C534DE">
        <w:rPr>
          <w:b/>
          <w:color w:val="000000"/>
          <w:sz w:val="24"/>
          <w:szCs w:val="24"/>
        </w:rPr>
        <w:t xml:space="preserve">CONTRATO ADMINISTRATIVO Nº </w:t>
      </w:r>
      <w:r w:rsidRPr="00B21CA9">
        <w:rPr>
          <w:b/>
          <w:color w:val="000000"/>
          <w:sz w:val="24"/>
          <w:szCs w:val="24"/>
          <w:highlight w:val="yellow"/>
        </w:rPr>
        <w:t>000/202</w:t>
      </w:r>
      <w:r w:rsidR="00B21CA9" w:rsidRPr="00B21CA9">
        <w:rPr>
          <w:b/>
          <w:color w:val="000000"/>
          <w:sz w:val="24"/>
          <w:szCs w:val="24"/>
          <w:highlight w:val="yellow"/>
        </w:rPr>
        <w:t>6</w:t>
      </w:r>
    </w:p>
    <w:p w14:paraId="3B0DE100" w14:textId="77777777" w:rsidR="005C3FBD" w:rsidRPr="00C534DE" w:rsidRDefault="005C3FBD" w:rsidP="003F4A29">
      <w:pPr>
        <w:tabs>
          <w:tab w:val="left" w:pos="3686"/>
        </w:tabs>
        <w:suppressAutoHyphens w:val="0"/>
        <w:ind w:firstLine="2835"/>
        <w:jc w:val="both"/>
        <w:rPr>
          <w:b/>
          <w:color w:val="000000"/>
          <w:sz w:val="24"/>
          <w:szCs w:val="24"/>
        </w:rPr>
      </w:pPr>
    </w:p>
    <w:p w14:paraId="6E8D761A" w14:textId="6EB89A8C" w:rsidR="001F31C1" w:rsidRPr="00C534DE" w:rsidRDefault="001F31C1" w:rsidP="00B81056">
      <w:pPr>
        <w:tabs>
          <w:tab w:val="left" w:pos="3686"/>
        </w:tabs>
        <w:suppressAutoHyphens w:val="0"/>
        <w:spacing w:line="276" w:lineRule="auto"/>
        <w:ind w:firstLine="2835"/>
        <w:jc w:val="both"/>
        <w:rPr>
          <w:b/>
          <w:color w:val="000000"/>
          <w:sz w:val="24"/>
          <w:szCs w:val="24"/>
        </w:rPr>
      </w:pPr>
      <w:r w:rsidRPr="00C534DE">
        <w:rPr>
          <w:b/>
          <w:color w:val="000000"/>
          <w:sz w:val="24"/>
          <w:szCs w:val="24"/>
        </w:rPr>
        <w:t>CLÁUSULA PRIMEIRA - PARTES E FUNDAMENTO</w:t>
      </w:r>
    </w:p>
    <w:p w14:paraId="43F8BC88" w14:textId="77777777" w:rsidR="001F31C1" w:rsidRPr="00C534DE" w:rsidRDefault="001F31C1" w:rsidP="00B81056">
      <w:pPr>
        <w:tabs>
          <w:tab w:val="left" w:pos="3686"/>
        </w:tabs>
        <w:spacing w:line="276" w:lineRule="auto"/>
        <w:ind w:firstLine="2835"/>
        <w:jc w:val="both"/>
        <w:rPr>
          <w:sz w:val="24"/>
          <w:szCs w:val="24"/>
        </w:rPr>
      </w:pPr>
    </w:p>
    <w:p w14:paraId="7524C040" w14:textId="77777777" w:rsidR="00073955" w:rsidRPr="00C534DE" w:rsidRDefault="001F31C1" w:rsidP="00B81056">
      <w:pPr>
        <w:widowControl w:val="0"/>
        <w:numPr>
          <w:ilvl w:val="0"/>
          <w:numId w:val="2"/>
        </w:numPr>
        <w:tabs>
          <w:tab w:val="left" w:pos="3686"/>
        </w:tabs>
        <w:spacing w:line="276" w:lineRule="auto"/>
        <w:ind w:firstLine="2835"/>
        <w:jc w:val="both"/>
        <w:rPr>
          <w:sz w:val="24"/>
          <w:szCs w:val="24"/>
          <w:lang w:val="pt-BR"/>
        </w:rPr>
      </w:pPr>
      <w:r w:rsidRPr="00C534DE">
        <w:rPr>
          <w:b/>
          <w:bCs/>
          <w:color w:val="000000"/>
          <w:sz w:val="24"/>
          <w:szCs w:val="24"/>
        </w:rPr>
        <w:t>1.1 -</w:t>
      </w:r>
      <w:r w:rsidRPr="00C534DE">
        <w:rPr>
          <w:color w:val="000000"/>
          <w:sz w:val="24"/>
          <w:szCs w:val="24"/>
        </w:rPr>
        <w:t xml:space="preserve"> </w:t>
      </w:r>
      <w:r w:rsidRPr="00C534DE">
        <w:rPr>
          <w:b/>
          <w:bCs/>
          <w:color w:val="000000"/>
          <w:sz w:val="24"/>
          <w:szCs w:val="24"/>
        </w:rPr>
        <w:t>CONTRATANTE:</w:t>
      </w:r>
      <w:r w:rsidRPr="00C534DE">
        <w:rPr>
          <w:color w:val="000000"/>
          <w:sz w:val="24"/>
          <w:szCs w:val="24"/>
        </w:rPr>
        <w:t xml:space="preserve"> </w:t>
      </w:r>
      <w:r w:rsidR="007D7D58" w:rsidRPr="00C534DE">
        <w:rPr>
          <w:b/>
          <w:sz w:val="24"/>
          <w:szCs w:val="24"/>
        </w:rPr>
        <w:t>DEPARTAMENTO MUNICIPAL DE ÁGUA E ESGOTO - DMAE</w:t>
      </w:r>
      <w:r w:rsidR="007D7D58" w:rsidRPr="00C534DE">
        <w:rPr>
          <w:sz w:val="24"/>
          <w:szCs w:val="24"/>
        </w:rPr>
        <w:t xml:space="preserve">, </w:t>
      </w:r>
      <w:r w:rsidR="00073955" w:rsidRPr="00C534DE">
        <w:rPr>
          <w:sz w:val="24"/>
          <w:szCs w:val="24"/>
        </w:rPr>
        <w:t>com sede nesta cidade de Uberlândia, na Avenida Rondon Pacheco nº 6400, Bairro Tibery, inscrito no CNPJ sob nº 25.769.548/0001-21, neste ato representado</w:t>
      </w:r>
      <w:r w:rsidR="00073955" w:rsidRPr="00C534DE">
        <w:rPr>
          <w:b/>
          <w:sz w:val="24"/>
          <w:szCs w:val="24"/>
        </w:rPr>
        <w:t xml:space="preserve"> </w:t>
      </w:r>
      <w:r w:rsidR="00073955" w:rsidRPr="00C534DE">
        <w:rPr>
          <w:sz w:val="24"/>
          <w:szCs w:val="24"/>
        </w:rPr>
        <w:t xml:space="preserve">pelo </w:t>
      </w:r>
      <w:bookmarkStart w:id="0" w:name="_Hlk187229774"/>
      <w:r w:rsidR="00073955" w:rsidRPr="00C534DE">
        <w:rPr>
          <w:b/>
          <w:bCs/>
          <w:sz w:val="24"/>
          <w:szCs w:val="24"/>
        </w:rPr>
        <w:t xml:space="preserve">Diretor Geral, </w:t>
      </w:r>
      <w:bookmarkStart w:id="1" w:name="_Hlk192494572"/>
      <w:r w:rsidR="00073955" w:rsidRPr="00C534DE">
        <w:rPr>
          <w:b/>
          <w:bCs/>
          <w:sz w:val="24"/>
          <w:szCs w:val="24"/>
        </w:rPr>
        <w:t>Rodrigo Sávio Couto de Lacerda</w:t>
      </w:r>
      <w:bookmarkEnd w:id="1"/>
      <w:r w:rsidR="00073955" w:rsidRPr="00C534DE">
        <w:rPr>
          <w:sz w:val="24"/>
          <w:szCs w:val="24"/>
        </w:rPr>
        <w:t xml:space="preserve"> (no uso de suas atribuições legais, por delegação de poderes na forma do Decreto s/nº publicado no DOM nº 7060 de 10 de março de 2025 e pelo Decreto nº 21.567 de 1º de janeiro de 2025 e alterações posteriores) </w:t>
      </w:r>
      <w:bookmarkEnd w:id="0"/>
      <w:r w:rsidR="00073955" w:rsidRPr="00C534DE">
        <w:rPr>
          <w:sz w:val="24"/>
          <w:szCs w:val="24"/>
        </w:rPr>
        <w:t xml:space="preserve">e pelo </w:t>
      </w:r>
      <w:r w:rsidR="00073955" w:rsidRPr="00C534DE">
        <w:rPr>
          <w:b/>
          <w:bCs/>
          <w:sz w:val="24"/>
          <w:szCs w:val="24"/>
        </w:rPr>
        <w:t xml:space="preserve">Diretor Administrativo, </w:t>
      </w:r>
      <w:bookmarkStart w:id="2" w:name="_Hlk140741436"/>
      <w:r w:rsidR="00073955" w:rsidRPr="00C534DE">
        <w:rPr>
          <w:b/>
          <w:bCs/>
          <w:sz w:val="24"/>
          <w:szCs w:val="24"/>
        </w:rPr>
        <w:t xml:space="preserve">Fábio Guilherme Depin </w:t>
      </w:r>
      <w:bookmarkEnd w:id="2"/>
      <w:r w:rsidR="00073955" w:rsidRPr="00C534DE">
        <w:rPr>
          <w:sz w:val="24"/>
          <w:szCs w:val="24"/>
        </w:rPr>
        <w:t xml:space="preserve">(no uso de suas atribuições legais, na forma da Portaria nº 058 publicada no DOM nº 7036 de 3 de fevereiro de 2025), </w:t>
      </w:r>
      <w:r w:rsidR="00073955" w:rsidRPr="00C534DE">
        <w:rPr>
          <w:bCs/>
          <w:sz w:val="24"/>
          <w:szCs w:val="24"/>
        </w:rPr>
        <w:t>ambos brasileiros, residentes e domiciliados nesta cidade.</w:t>
      </w:r>
    </w:p>
    <w:p w14:paraId="61D3AB24" w14:textId="77777777" w:rsidR="00131BFC" w:rsidRPr="00C534DE" w:rsidRDefault="00131BFC" w:rsidP="003F4A29">
      <w:pPr>
        <w:widowControl w:val="0"/>
        <w:numPr>
          <w:ilvl w:val="0"/>
          <w:numId w:val="2"/>
        </w:numPr>
        <w:tabs>
          <w:tab w:val="left" w:pos="3686"/>
        </w:tabs>
        <w:ind w:firstLine="2835"/>
        <w:jc w:val="both"/>
        <w:rPr>
          <w:sz w:val="24"/>
          <w:szCs w:val="24"/>
        </w:rPr>
      </w:pPr>
    </w:p>
    <w:p w14:paraId="5362FA94" w14:textId="6975648A" w:rsidR="001F31C1" w:rsidRPr="00C534DE" w:rsidRDefault="001F31C1" w:rsidP="003F4A29">
      <w:pPr>
        <w:tabs>
          <w:tab w:val="left" w:pos="3686"/>
        </w:tabs>
        <w:ind w:firstLine="2835"/>
        <w:jc w:val="both"/>
        <w:rPr>
          <w:sz w:val="24"/>
          <w:szCs w:val="24"/>
        </w:rPr>
      </w:pPr>
      <w:r w:rsidRPr="00C534DE">
        <w:rPr>
          <w:b/>
          <w:bCs/>
          <w:color w:val="000000"/>
          <w:sz w:val="24"/>
          <w:szCs w:val="24"/>
        </w:rPr>
        <w:t xml:space="preserve">1.2 </w:t>
      </w:r>
      <w:r w:rsidR="00B8083F" w:rsidRPr="00C534DE">
        <w:rPr>
          <w:b/>
          <w:bCs/>
          <w:color w:val="000000"/>
          <w:sz w:val="24"/>
          <w:szCs w:val="24"/>
        </w:rPr>
        <w:t>–</w:t>
      </w:r>
      <w:r w:rsidRPr="00C534DE">
        <w:rPr>
          <w:b/>
          <w:bCs/>
          <w:color w:val="000000"/>
          <w:sz w:val="24"/>
          <w:szCs w:val="24"/>
        </w:rPr>
        <w:t xml:space="preserve"> CONTRATAD</w:t>
      </w:r>
      <w:r w:rsidRPr="00C534DE">
        <w:rPr>
          <w:b/>
          <w:bCs/>
          <w:sz w:val="24"/>
          <w:szCs w:val="24"/>
        </w:rPr>
        <w:t>O</w:t>
      </w:r>
      <w:r w:rsidR="00B8083F" w:rsidRPr="00C534DE">
        <w:rPr>
          <w:b/>
          <w:bCs/>
          <w:color w:val="000000"/>
          <w:sz w:val="24"/>
          <w:szCs w:val="24"/>
        </w:rPr>
        <w:t>:</w:t>
      </w:r>
      <w:r w:rsidR="00087AC9" w:rsidRPr="00C534DE">
        <w:rPr>
          <w:b/>
          <w:bCs/>
          <w:color w:val="000000"/>
          <w:sz w:val="24"/>
          <w:szCs w:val="24"/>
        </w:rPr>
        <w:t xml:space="preserve"> </w:t>
      </w:r>
    </w:p>
    <w:p w14:paraId="06365108" w14:textId="77777777" w:rsidR="00087AC9" w:rsidRPr="00C534DE" w:rsidRDefault="00087AC9" w:rsidP="003F4A29">
      <w:pPr>
        <w:tabs>
          <w:tab w:val="left" w:pos="3686"/>
        </w:tabs>
        <w:ind w:firstLine="2835"/>
        <w:jc w:val="both"/>
        <w:rPr>
          <w:sz w:val="24"/>
          <w:szCs w:val="24"/>
        </w:rPr>
      </w:pPr>
    </w:p>
    <w:p w14:paraId="09D032C9" w14:textId="78C4D1D2" w:rsidR="00570DE1" w:rsidRPr="00C534DE" w:rsidRDefault="001F31C1" w:rsidP="003F4A29">
      <w:pPr>
        <w:tabs>
          <w:tab w:val="left" w:pos="3686"/>
        </w:tabs>
        <w:spacing w:line="276" w:lineRule="auto"/>
        <w:ind w:firstLine="2835"/>
        <w:jc w:val="both"/>
        <w:rPr>
          <w:sz w:val="24"/>
          <w:szCs w:val="24"/>
          <w:lang w:val="pt-BR" w:eastAsia="pt-BR"/>
        </w:rPr>
      </w:pPr>
      <w:r w:rsidRPr="00C534DE">
        <w:rPr>
          <w:b/>
          <w:bCs/>
          <w:color w:val="000000"/>
          <w:sz w:val="24"/>
          <w:szCs w:val="24"/>
        </w:rPr>
        <w:t xml:space="preserve">1.3 – </w:t>
      </w:r>
      <w:r w:rsidR="005B43E9" w:rsidRPr="00C534DE">
        <w:rPr>
          <w:b/>
          <w:bCs/>
          <w:color w:val="000000"/>
          <w:sz w:val="24"/>
          <w:szCs w:val="24"/>
        </w:rPr>
        <w:t>FUNDAMENTO:</w:t>
      </w:r>
      <w:r w:rsidR="005A7FAA" w:rsidRPr="00C534DE">
        <w:rPr>
          <w:color w:val="000000"/>
          <w:sz w:val="24"/>
          <w:szCs w:val="24"/>
        </w:rPr>
        <w:t xml:space="preserve"> </w:t>
      </w:r>
      <w:r w:rsidR="00170840" w:rsidRPr="00C534DE">
        <w:rPr>
          <w:color w:val="000000"/>
          <w:sz w:val="24"/>
          <w:szCs w:val="24"/>
        </w:rPr>
        <w:t xml:space="preserve">A presente contratação decorre </w:t>
      </w:r>
      <w:r w:rsidR="00136C96" w:rsidRPr="00C534DE">
        <w:rPr>
          <w:color w:val="000000"/>
          <w:sz w:val="24"/>
          <w:szCs w:val="24"/>
        </w:rPr>
        <w:t xml:space="preserve">do Processo Dispensável à Licitação nº </w:t>
      </w:r>
      <w:r w:rsidR="0041676D" w:rsidRPr="00C534DE">
        <w:rPr>
          <w:color w:val="000000"/>
          <w:sz w:val="24"/>
          <w:szCs w:val="24"/>
        </w:rPr>
        <w:t>0</w:t>
      </w:r>
      <w:r w:rsidR="00B21CA9">
        <w:rPr>
          <w:color w:val="000000"/>
          <w:sz w:val="24"/>
          <w:szCs w:val="24"/>
        </w:rPr>
        <w:t>69</w:t>
      </w:r>
      <w:r w:rsidR="00136C96" w:rsidRPr="00C534DE">
        <w:rPr>
          <w:color w:val="000000"/>
          <w:sz w:val="24"/>
          <w:szCs w:val="24"/>
        </w:rPr>
        <w:t>/202</w:t>
      </w:r>
      <w:r w:rsidR="00B21CA9">
        <w:rPr>
          <w:color w:val="000000"/>
          <w:sz w:val="24"/>
          <w:szCs w:val="24"/>
        </w:rPr>
        <w:t>6</w:t>
      </w:r>
      <w:r w:rsidR="00AA6F07" w:rsidRPr="00C534DE">
        <w:rPr>
          <w:color w:val="000000"/>
          <w:sz w:val="24"/>
          <w:szCs w:val="24"/>
        </w:rPr>
        <w:t>, fundamentada</w:t>
      </w:r>
      <w:r w:rsidR="00570DE1" w:rsidRPr="00C534DE">
        <w:rPr>
          <w:color w:val="000000"/>
          <w:sz w:val="24"/>
          <w:szCs w:val="24"/>
        </w:rPr>
        <w:t xml:space="preserve"> no</w:t>
      </w:r>
      <w:r w:rsidR="00AA6F07" w:rsidRPr="00C534DE">
        <w:rPr>
          <w:color w:val="000000"/>
          <w:sz w:val="24"/>
          <w:szCs w:val="24"/>
        </w:rPr>
        <w:t xml:space="preserve"> </w:t>
      </w:r>
      <w:r w:rsidR="00570DE1" w:rsidRPr="00C534DE">
        <w:rPr>
          <w:sz w:val="24"/>
          <w:szCs w:val="24"/>
        </w:rPr>
        <w:t xml:space="preserve">Art. 75, inciso II da Lei Federal nº. 14.133, de 1º de abril de 2021, </w:t>
      </w:r>
      <w:r w:rsidR="00B10DE2" w:rsidRPr="00C534DE">
        <w:rPr>
          <w:sz w:val="24"/>
          <w:szCs w:val="24"/>
        </w:rPr>
        <w:t>nos termos do art. 96-A do Decreto Municipal 20.154, de 2023</w:t>
      </w:r>
      <w:r w:rsidR="00570DE1" w:rsidRPr="00C534DE">
        <w:rPr>
          <w:sz w:val="24"/>
          <w:szCs w:val="24"/>
        </w:rPr>
        <w:t xml:space="preserve"> e demais normas pertinentes, bem como pelas disposições contidas neste instrumento.</w:t>
      </w:r>
    </w:p>
    <w:p w14:paraId="2E9FB4C9" w14:textId="13390FAE" w:rsidR="001F31C1" w:rsidRPr="00C534DE" w:rsidRDefault="001F31C1" w:rsidP="003F4A29">
      <w:pPr>
        <w:tabs>
          <w:tab w:val="left" w:pos="3686"/>
        </w:tabs>
        <w:ind w:firstLine="2835"/>
        <w:jc w:val="both"/>
        <w:rPr>
          <w:sz w:val="24"/>
          <w:szCs w:val="24"/>
          <w:highlight w:val="yellow"/>
        </w:rPr>
      </w:pPr>
    </w:p>
    <w:p w14:paraId="3FE74854" w14:textId="77777777" w:rsidR="001F31C1" w:rsidRPr="00C534DE" w:rsidRDefault="001F31C1" w:rsidP="003F4A29">
      <w:pPr>
        <w:tabs>
          <w:tab w:val="left" w:pos="3686"/>
        </w:tabs>
        <w:suppressAutoHyphens w:val="0"/>
        <w:ind w:firstLine="2835"/>
        <w:jc w:val="both"/>
        <w:rPr>
          <w:b/>
          <w:sz w:val="24"/>
          <w:szCs w:val="24"/>
        </w:rPr>
      </w:pPr>
      <w:r w:rsidRPr="00C534DE">
        <w:rPr>
          <w:b/>
          <w:sz w:val="24"/>
          <w:szCs w:val="24"/>
        </w:rPr>
        <w:t>CLÁUSULA SEGUNDA - DO OBJETO E PREÇOS</w:t>
      </w:r>
    </w:p>
    <w:p w14:paraId="26CE9908" w14:textId="77777777" w:rsidR="001F31C1" w:rsidRPr="00C534DE" w:rsidRDefault="001F31C1" w:rsidP="003F4A29">
      <w:pPr>
        <w:tabs>
          <w:tab w:val="left" w:pos="3686"/>
        </w:tabs>
        <w:ind w:firstLine="2835"/>
        <w:jc w:val="both"/>
        <w:rPr>
          <w:sz w:val="24"/>
          <w:szCs w:val="24"/>
        </w:rPr>
      </w:pPr>
    </w:p>
    <w:p w14:paraId="1076E89A" w14:textId="42163C29" w:rsidR="00A57EC7" w:rsidRPr="00C534DE" w:rsidRDefault="001F31C1" w:rsidP="003F4A29">
      <w:pPr>
        <w:tabs>
          <w:tab w:val="left" w:pos="3686"/>
        </w:tabs>
        <w:spacing w:line="276" w:lineRule="auto"/>
        <w:ind w:firstLine="2835"/>
        <w:jc w:val="both"/>
        <w:rPr>
          <w:sz w:val="24"/>
          <w:szCs w:val="24"/>
        </w:rPr>
      </w:pPr>
      <w:r w:rsidRPr="00C534DE">
        <w:rPr>
          <w:b/>
          <w:bCs/>
          <w:sz w:val="24"/>
          <w:szCs w:val="24"/>
        </w:rPr>
        <w:t>2.1 – OBJETO:</w:t>
      </w:r>
      <w:r w:rsidRPr="00C534DE">
        <w:rPr>
          <w:sz w:val="24"/>
          <w:szCs w:val="24"/>
        </w:rPr>
        <w:t xml:space="preserve"> </w:t>
      </w:r>
      <w:r w:rsidR="00131BFC" w:rsidRPr="00C534DE">
        <w:rPr>
          <w:sz w:val="24"/>
          <w:szCs w:val="24"/>
        </w:rPr>
        <w:t xml:space="preserve">Contratação exclusiva de Microempresa – ME, Empresa de Pequeno Porte – EPP ou equiparadas, </w:t>
      </w:r>
      <w:r w:rsidR="00761FDE" w:rsidRPr="00761FDE">
        <w:rPr>
          <w:sz w:val="24"/>
          <w:szCs w:val="24"/>
        </w:rPr>
        <w:t>para prestação de serviços de recarga, manutenção e inspeção de extintores de incêndio, bem como execução de teste hidrostático em mangueiras de incêndio, incluindo coleta, transporte, despressurização, desmontagem, substituição de peças e componentes quando necessário (válvulas, manômetros, anéis de vedação, lacres e mangueiras), recarga com agente extintor adequado, pressurização, pintura quando aplicável, etiquetagem, certificação, emissão de laudos técnicos e devolução devidamente regularizada</w:t>
      </w:r>
      <w:r w:rsidR="007E2313" w:rsidRPr="007E2313">
        <w:rPr>
          <w:b/>
          <w:bCs/>
          <w:sz w:val="24"/>
          <w:szCs w:val="24"/>
        </w:rPr>
        <w:t>,</w:t>
      </w:r>
      <w:r w:rsidR="007E2313" w:rsidRPr="00C534DE">
        <w:rPr>
          <w:sz w:val="24"/>
          <w:szCs w:val="24"/>
        </w:rPr>
        <w:t xml:space="preserve"> </w:t>
      </w:r>
      <w:r w:rsidR="00931E16" w:rsidRPr="00C534DE">
        <w:rPr>
          <w:sz w:val="24"/>
          <w:szCs w:val="24"/>
        </w:rPr>
        <w:t>em atendimento à Diretoria Administrativa</w:t>
      </w:r>
      <w:r w:rsidR="00931E16">
        <w:rPr>
          <w:sz w:val="24"/>
          <w:szCs w:val="24"/>
        </w:rPr>
        <w:t xml:space="preserve">, </w:t>
      </w:r>
      <w:r w:rsidR="00A57EC7" w:rsidRPr="00C534DE">
        <w:rPr>
          <w:sz w:val="24"/>
          <w:szCs w:val="24"/>
        </w:rPr>
        <w:t>conforme especificações constantes no termo de referência do processo de dispensa de licitação</w:t>
      </w:r>
      <w:r w:rsidR="00BE611A">
        <w:rPr>
          <w:sz w:val="24"/>
          <w:szCs w:val="24"/>
        </w:rPr>
        <w:t>.</w:t>
      </w:r>
    </w:p>
    <w:p w14:paraId="5ED18B91" w14:textId="3CC625AD" w:rsidR="001F31C1" w:rsidRPr="00C534DE" w:rsidRDefault="001F31C1" w:rsidP="003F4A29">
      <w:pPr>
        <w:tabs>
          <w:tab w:val="left" w:pos="3686"/>
        </w:tabs>
        <w:spacing w:line="276" w:lineRule="auto"/>
        <w:ind w:firstLine="2835"/>
        <w:jc w:val="both"/>
        <w:rPr>
          <w:sz w:val="24"/>
          <w:szCs w:val="24"/>
        </w:rPr>
      </w:pPr>
    </w:p>
    <w:p w14:paraId="7570D2EC" w14:textId="4505FBBF" w:rsidR="00ED1CE1" w:rsidRPr="00C534DE" w:rsidRDefault="001F31C1" w:rsidP="003F4A29">
      <w:pPr>
        <w:tabs>
          <w:tab w:val="left" w:pos="3686"/>
        </w:tabs>
        <w:ind w:firstLine="2835"/>
        <w:jc w:val="both"/>
        <w:rPr>
          <w:b/>
          <w:bCs/>
          <w:sz w:val="24"/>
          <w:szCs w:val="24"/>
        </w:rPr>
      </w:pPr>
      <w:r w:rsidRPr="00C534DE">
        <w:rPr>
          <w:b/>
          <w:bCs/>
          <w:sz w:val="24"/>
          <w:szCs w:val="24"/>
        </w:rPr>
        <w:t>2.</w:t>
      </w:r>
      <w:r w:rsidR="00C03C00" w:rsidRPr="00C534DE">
        <w:rPr>
          <w:b/>
          <w:bCs/>
          <w:sz w:val="24"/>
          <w:szCs w:val="24"/>
        </w:rPr>
        <w:t>2</w:t>
      </w:r>
      <w:r w:rsidRPr="00C534DE">
        <w:rPr>
          <w:b/>
          <w:bCs/>
          <w:sz w:val="24"/>
          <w:szCs w:val="24"/>
        </w:rPr>
        <w:t xml:space="preserve"> -</w:t>
      </w:r>
      <w:r w:rsidR="00E83C79">
        <w:rPr>
          <w:b/>
          <w:bCs/>
          <w:sz w:val="24"/>
          <w:szCs w:val="24"/>
        </w:rPr>
        <w:t xml:space="preserve"> </w:t>
      </w:r>
      <w:r w:rsidR="00ED1CE1" w:rsidRPr="00C534DE">
        <w:rPr>
          <w:b/>
          <w:bCs/>
          <w:sz w:val="24"/>
          <w:szCs w:val="24"/>
        </w:rPr>
        <w:t>Objeto da Contratação:</w:t>
      </w:r>
    </w:p>
    <w:p w14:paraId="56130C3F" w14:textId="77777777" w:rsidR="00ED1CE1" w:rsidRDefault="00ED1CE1" w:rsidP="003F4A29">
      <w:pPr>
        <w:tabs>
          <w:tab w:val="left" w:pos="3686"/>
        </w:tabs>
        <w:ind w:firstLine="2835"/>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939"/>
        <w:gridCol w:w="811"/>
        <w:gridCol w:w="7405"/>
      </w:tblGrid>
      <w:tr w:rsidR="00C91EDD" w:rsidRPr="00DC0E63" w14:paraId="350DE255" w14:textId="77777777" w:rsidTr="00533818">
        <w:trPr>
          <w:trHeight w:val="113"/>
        </w:trPr>
        <w:tc>
          <w:tcPr>
            <w:tcW w:w="0" w:type="auto"/>
            <w:tcBorders>
              <w:top w:val="single" w:sz="4" w:space="0" w:color="auto"/>
              <w:left w:val="single" w:sz="4" w:space="0" w:color="auto"/>
              <w:bottom w:val="single" w:sz="4" w:space="0" w:color="auto"/>
              <w:right w:val="single" w:sz="4" w:space="0" w:color="auto"/>
            </w:tcBorders>
            <w:vAlign w:val="center"/>
            <w:hideMark/>
          </w:tcPr>
          <w:p w14:paraId="5263CED5" w14:textId="77777777" w:rsidR="00C91EDD" w:rsidRPr="00DC0E63" w:rsidRDefault="00C91EDD" w:rsidP="00DC0E63">
            <w:pPr>
              <w:tabs>
                <w:tab w:val="left" w:pos="3686"/>
              </w:tabs>
              <w:jc w:val="both"/>
              <w:rPr>
                <w:b/>
                <w:bCs/>
                <w:lang w:val="pt-BR"/>
              </w:rPr>
            </w:pPr>
            <w:r w:rsidRPr="00DC0E63">
              <w:rPr>
                <w:b/>
                <w:bCs/>
                <w:lang w:val="pt-BR"/>
              </w:rPr>
              <w:t>Item</w:t>
            </w:r>
          </w:p>
        </w:tc>
        <w:tc>
          <w:tcPr>
            <w:tcW w:w="0" w:type="auto"/>
            <w:tcBorders>
              <w:top w:val="single" w:sz="4" w:space="0" w:color="auto"/>
              <w:left w:val="single" w:sz="4" w:space="0" w:color="auto"/>
              <w:bottom w:val="single" w:sz="4" w:space="0" w:color="auto"/>
              <w:right w:val="single" w:sz="4" w:space="0" w:color="auto"/>
            </w:tcBorders>
            <w:vAlign w:val="center"/>
            <w:hideMark/>
          </w:tcPr>
          <w:p w14:paraId="5A0296F2" w14:textId="77777777" w:rsidR="00C91EDD" w:rsidRPr="00DC0E63" w:rsidRDefault="00C91EDD" w:rsidP="00DC0E63">
            <w:pPr>
              <w:tabs>
                <w:tab w:val="left" w:pos="3686"/>
              </w:tabs>
              <w:jc w:val="both"/>
              <w:rPr>
                <w:b/>
                <w:bCs/>
                <w:lang w:val="pt-BR"/>
              </w:rPr>
            </w:pPr>
            <w:r w:rsidRPr="00DC0E63">
              <w:rPr>
                <w:b/>
                <w:bCs/>
                <w:lang w:val="pt-BR"/>
              </w:rPr>
              <w:t>Unidade</w:t>
            </w:r>
          </w:p>
        </w:tc>
        <w:tc>
          <w:tcPr>
            <w:tcW w:w="0" w:type="auto"/>
            <w:tcBorders>
              <w:top w:val="single" w:sz="4" w:space="0" w:color="auto"/>
              <w:left w:val="single" w:sz="4" w:space="0" w:color="auto"/>
              <w:bottom w:val="single" w:sz="4" w:space="0" w:color="auto"/>
              <w:right w:val="single" w:sz="4" w:space="0" w:color="auto"/>
            </w:tcBorders>
            <w:vAlign w:val="center"/>
            <w:hideMark/>
          </w:tcPr>
          <w:p w14:paraId="3065AC63" w14:textId="2C2AE116" w:rsidR="00C91EDD" w:rsidRPr="00DC0E63" w:rsidRDefault="00C91EDD" w:rsidP="00DC0E63">
            <w:pPr>
              <w:tabs>
                <w:tab w:val="left" w:pos="3686"/>
              </w:tabs>
              <w:jc w:val="both"/>
              <w:rPr>
                <w:b/>
                <w:bCs/>
                <w:lang w:val="pt-BR"/>
              </w:rPr>
            </w:pPr>
            <w:r w:rsidRPr="00DC0E63">
              <w:rPr>
                <w:b/>
                <w:bCs/>
                <w:lang w:val="pt-BR"/>
              </w:rPr>
              <w:t>Quant.</w:t>
            </w:r>
          </w:p>
        </w:tc>
        <w:tc>
          <w:tcPr>
            <w:tcW w:w="0" w:type="auto"/>
            <w:tcBorders>
              <w:top w:val="single" w:sz="4" w:space="0" w:color="auto"/>
              <w:left w:val="single" w:sz="4" w:space="0" w:color="auto"/>
              <w:bottom w:val="single" w:sz="4" w:space="0" w:color="auto"/>
              <w:right w:val="single" w:sz="4" w:space="0" w:color="auto"/>
            </w:tcBorders>
            <w:vAlign w:val="center"/>
            <w:hideMark/>
          </w:tcPr>
          <w:p w14:paraId="47933013" w14:textId="77777777" w:rsidR="00C91EDD" w:rsidRPr="00DC0E63" w:rsidRDefault="00C91EDD" w:rsidP="00DC0E63">
            <w:pPr>
              <w:tabs>
                <w:tab w:val="left" w:pos="3686"/>
              </w:tabs>
              <w:jc w:val="both"/>
              <w:rPr>
                <w:b/>
                <w:bCs/>
                <w:lang w:val="pt-BR"/>
              </w:rPr>
            </w:pPr>
            <w:r w:rsidRPr="00DC0E63">
              <w:rPr>
                <w:b/>
                <w:bCs/>
                <w:lang w:val="pt-BR"/>
              </w:rPr>
              <w:t>Descrição</w:t>
            </w:r>
          </w:p>
        </w:tc>
      </w:tr>
      <w:tr w:rsidR="00C91EDD" w:rsidRPr="00DC0E63" w14:paraId="0B3BDEB8" w14:textId="77777777" w:rsidTr="00533818">
        <w:trPr>
          <w:trHeight w:val="113"/>
        </w:trPr>
        <w:tc>
          <w:tcPr>
            <w:tcW w:w="0" w:type="auto"/>
            <w:tcBorders>
              <w:top w:val="single" w:sz="4" w:space="0" w:color="auto"/>
              <w:left w:val="single" w:sz="4" w:space="0" w:color="auto"/>
              <w:bottom w:val="single" w:sz="4" w:space="0" w:color="auto"/>
              <w:right w:val="single" w:sz="4" w:space="0" w:color="auto"/>
            </w:tcBorders>
            <w:vAlign w:val="center"/>
            <w:hideMark/>
          </w:tcPr>
          <w:p w14:paraId="70B0A7B9" w14:textId="77777777" w:rsidR="00C91EDD" w:rsidRPr="00DC0E63" w:rsidRDefault="00C91EDD" w:rsidP="002E27BB">
            <w:pPr>
              <w:tabs>
                <w:tab w:val="left" w:pos="3686"/>
              </w:tabs>
              <w:jc w:val="center"/>
              <w:rPr>
                <w:b/>
                <w:bCs/>
              </w:rPr>
            </w:pPr>
            <w:r w:rsidRPr="00DC0E63">
              <w:rPr>
                <w:b/>
                <w:bCs/>
              </w:rPr>
              <w:t>01</w:t>
            </w:r>
          </w:p>
        </w:tc>
        <w:tc>
          <w:tcPr>
            <w:tcW w:w="0" w:type="auto"/>
            <w:tcBorders>
              <w:top w:val="single" w:sz="4" w:space="0" w:color="auto"/>
              <w:left w:val="single" w:sz="4" w:space="0" w:color="auto"/>
              <w:bottom w:val="single" w:sz="4" w:space="0" w:color="auto"/>
              <w:right w:val="single" w:sz="4" w:space="0" w:color="auto"/>
            </w:tcBorders>
            <w:vAlign w:val="center"/>
            <w:hideMark/>
          </w:tcPr>
          <w:p w14:paraId="441F6409" w14:textId="64D4C6DC" w:rsidR="00C91EDD" w:rsidRPr="00DC0E63" w:rsidRDefault="00C91EDD" w:rsidP="002E27BB">
            <w:pPr>
              <w:tabs>
                <w:tab w:val="left" w:pos="3686"/>
              </w:tabs>
              <w:jc w:val="center"/>
            </w:pPr>
            <w:r w:rsidRPr="00DC0E63">
              <w:t>MO</w:t>
            </w:r>
          </w:p>
        </w:tc>
        <w:tc>
          <w:tcPr>
            <w:tcW w:w="0" w:type="auto"/>
            <w:tcBorders>
              <w:top w:val="single" w:sz="4" w:space="0" w:color="auto"/>
              <w:left w:val="single" w:sz="4" w:space="0" w:color="auto"/>
              <w:bottom w:val="single" w:sz="4" w:space="0" w:color="auto"/>
              <w:right w:val="single" w:sz="4" w:space="0" w:color="auto"/>
            </w:tcBorders>
            <w:vAlign w:val="center"/>
            <w:hideMark/>
          </w:tcPr>
          <w:p w14:paraId="034D829E" w14:textId="7EEA119D" w:rsidR="00C91EDD" w:rsidRPr="00DC0E63" w:rsidRDefault="00761FDE" w:rsidP="002E27BB">
            <w:pPr>
              <w:tabs>
                <w:tab w:val="left" w:pos="3686"/>
              </w:tabs>
              <w:jc w:val="center"/>
            </w:pPr>
            <w:r>
              <w:t>28</w:t>
            </w:r>
          </w:p>
        </w:tc>
        <w:tc>
          <w:tcPr>
            <w:tcW w:w="0" w:type="auto"/>
            <w:tcBorders>
              <w:top w:val="single" w:sz="4" w:space="0" w:color="auto"/>
              <w:left w:val="single" w:sz="4" w:space="0" w:color="auto"/>
              <w:bottom w:val="single" w:sz="4" w:space="0" w:color="auto"/>
              <w:right w:val="single" w:sz="4" w:space="0" w:color="auto"/>
            </w:tcBorders>
            <w:vAlign w:val="center"/>
            <w:hideMark/>
          </w:tcPr>
          <w:p w14:paraId="4F98969A" w14:textId="5E601AC7" w:rsidR="00C91EDD" w:rsidRPr="00761FDE" w:rsidRDefault="00761FDE" w:rsidP="00381E86">
            <w:pPr>
              <w:tabs>
                <w:tab w:val="left" w:pos="3686"/>
              </w:tabs>
              <w:jc w:val="both"/>
            </w:pPr>
            <w:r w:rsidRPr="00761FDE">
              <w:t xml:space="preserve">Recarga e manutenção de Extintor PQS ABC – 4 kg Serviço de inspeção técnica, desmontagem, verificação interna do cilindro, substituição de componentes quando necessário (válvula, manômetro, anel de vedação, mangueira, lacre e selo), recarga com pó </w:t>
            </w:r>
            <w:r w:rsidRPr="00761FDE">
              <w:lastRenderedPageBreak/>
              <w:t>químico seco classe ABC, pressurização com nitrogênio, teste de estanqueidade, pintura quando aplicável, etiquetagem conforme normas vigentes, certificação e devolução regularizada.</w:t>
            </w:r>
          </w:p>
        </w:tc>
      </w:tr>
      <w:tr w:rsidR="00F20A0A" w:rsidRPr="00DC0E63" w14:paraId="798E9292" w14:textId="77777777" w:rsidTr="00533818">
        <w:trPr>
          <w:trHeight w:val="113"/>
        </w:trPr>
        <w:tc>
          <w:tcPr>
            <w:tcW w:w="0" w:type="auto"/>
            <w:tcBorders>
              <w:top w:val="single" w:sz="4" w:space="0" w:color="auto"/>
              <w:left w:val="single" w:sz="4" w:space="0" w:color="auto"/>
              <w:bottom w:val="single" w:sz="4" w:space="0" w:color="auto"/>
              <w:right w:val="single" w:sz="4" w:space="0" w:color="auto"/>
            </w:tcBorders>
            <w:vAlign w:val="center"/>
          </w:tcPr>
          <w:p w14:paraId="43C9B2A5" w14:textId="4DA401C8" w:rsidR="00F20A0A" w:rsidRPr="00DC0E63" w:rsidRDefault="00F20A0A" w:rsidP="00F20A0A">
            <w:pPr>
              <w:tabs>
                <w:tab w:val="left" w:pos="3686"/>
              </w:tabs>
              <w:jc w:val="center"/>
              <w:rPr>
                <w:b/>
                <w:bCs/>
              </w:rPr>
            </w:pPr>
            <w:r w:rsidRPr="00DC0E63">
              <w:rPr>
                <w:b/>
                <w:bCs/>
              </w:rPr>
              <w:lastRenderedPageBreak/>
              <w:t>0</w:t>
            </w:r>
            <w:r>
              <w:rPr>
                <w:b/>
                <w:bCs/>
              </w:rPr>
              <w:t>2</w:t>
            </w:r>
          </w:p>
        </w:tc>
        <w:tc>
          <w:tcPr>
            <w:tcW w:w="0" w:type="auto"/>
            <w:tcBorders>
              <w:top w:val="single" w:sz="4" w:space="0" w:color="auto"/>
              <w:left w:val="single" w:sz="4" w:space="0" w:color="auto"/>
              <w:bottom w:val="single" w:sz="4" w:space="0" w:color="auto"/>
              <w:right w:val="single" w:sz="4" w:space="0" w:color="auto"/>
            </w:tcBorders>
            <w:vAlign w:val="center"/>
          </w:tcPr>
          <w:p w14:paraId="2BD733AB" w14:textId="60AAB1BA" w:rsidR="00F20A0A" w:rsidRPr="00DC0E63" w:rsidRDefault="00F20A0A" w:rsidP="00F20A0A">
            <w:pPr>
              <w:tabs>
                <w:tab w:val="left" w:pos="3686"/>
              </w:tabs>
              <w:jc w:val="center"/>
              <w:rPr>
                <w:b/>
                <w:bCs/>
              </w:rPr>
            </w:pPr>
            <w:r w:rsidRPr="00DC0E63">
              <w:t>MO</w:t>
            </w:r>
          </w:p>
        </w:tc>
        <w:tc>
          <w:tcPr>
            <w:tcW w:w="0" w:type="auto"/>
            <w:tcBorders>
              <w:top w:val="single" w:sz="4" w:space="0" w:color="auto"/>
              <w:left w:val="single" w:sz="4" w:space="0" w:color="auto"/>
              <w:bottom w:val="single" w:sz="4" w:space="0" w:color="auto"/>
              <w:right w:val="single" w:sz="4" w:space="0" w:color="auto"/>
            </w:tcBorders>
            <w:vAlign w:val="center"/>
          </w:tcPr>
          <w:p w14:paraId="79E5E4C9" w14:textId="7D39BD21" w:rsidR="00F20A0A" w:rsidRPr="00DC0E63" w:rsidRDefault="00761FDE" w:rsidP="00F20A0A">
            <w:pPr>
              <w:tabs>
                <w:tab w:val="left" w:pos="3686"/>
              </w:tabs>
              <w:jc w:val="center"/>
              <w:rPr>
                <w:b/>
                <w:bCs/>
              </w:rPr>
            </w:pPr>
            <w:r>
              <w:t>145</w:t>
            </w:r>
          </w:p>
        </w:tc>
        <w:tc>
          <w:tcPr>
            <w:tcW w:w="0" w:type="auto"/>
            <w:tcBorders>
              <w:top w:val="single" w:sz="4" w:space="0" w:color="auto"/>
              <w:left w:val="single" w:sz="4" w:space="0" w:color="auto"/>
              <w:bottom w:val="single" w:sz="4" w:space="0" w:color="auto"/>
              <w:right w:val="single" w:sz="4" w:space="0" w:color="auto"/>
            </w:tcBorders>
            <w:vAlign w:val="center"/>
          </w:tcPr>
          <w:p w14:paraId="0386DFAB" w14:textId="182EEC23" w:rsidR="00F20A0A" w:rsidRPr="00761FDE" w:rsidRDefault="00761FDE" w:rsidP="00146609">
            <w:pPr>
              <w:tabs>
                <w:tab w:val="left" w:pos="3686"/>
              </w:tabs>
              <w:jc w:val="both"/>
            </w:pPr>
            <w:r w:rsidRPr="00761FDE">
              <w:t>Recarga e manutenção de Extintor PQS ABC – 6 kg Serviço completo de manutenção e recarga com agente extintor PQS ABC, incluindo testes, substituição de peças necessárias, pressurização, rotulagem e certificação conforme ABNT e exigências do Corpo de Bombeiros.</w:t>
            </w:r>
          </w:p>
        </w:tc>
      </w:tr>
      <w:tr w:rsidR="00761FDE" w:rsidRPr="00DC0E63" w14:paraId="648CBFA7" w14:textId="77777777" w:rsidTr="00533818">
        <w:trPr>
          <w:trHeight w:val="113"/>
        </w:trPr>
        <w:tc>
          <w:tcPr>
            <w:tcW w:w="0" w:type="auto"/>
            <w:tcBorders>
              <w:top w:val="single" w:sz="4" w:space="0" w:color="auto"/>
              <w:left w:val="single" w:sz="4" w:space="0" w:color="auto"/>
              <w:bottom w:val="single" w:sz="4" w:space="0" w:color="auto"/>
              <w:right w:val="single" w:sz="4" w:space="0" w:color="auto"/>
            </w:tcBorders>
            <w:vAlign w:val="center"/>
          </w:tcPr>
          <w:p w14:paraId="75AE367D" w14:textId="0660CCBA" w:rsidR="00761FDE" w:rsidRPr="00DC0E63" w:rsidRDefault="00761FDE" w:rsidP="00F20A0A">
            <w:pPr>
              <w:tabs>
                <w:tab w:val="left" w:pos="3686"/>
              </w:tabs>
              <w:jc w:val="center"/>
              <w:rPr>
                <w:b/>
                <w:bCs/>
              </w:rPr>
            </w:pPr>
            <w:r>
              <w:rPr>
                <w:b/>
                <w:bCs/>
              </w:rPr>
              <w:t>03</w:t>
            </w:r>
          </w:p>
        </w:tc>
        <w:tc>
          <w:tcPr>
            <w:tcW w:w="0" w:type="auto"/>
            <w:tcBorders>
              <w:top w:val="single" w:sz="4" w:space="0" w:color="auto"/>
              <w:left w:val="single" w:sz="4" w:space="0" w:color="auto"/>
              <w:bottom w:val="single" w:sz="4" w:space="0" w:color="auto"/>
              <w:right w:val="single" w:sz="4" w:space="0" w:color="auto"/>
            </w:tcBorders>
            <w:vAlign w:val="center"/>
          </w:tcPr>
          <w:p w14:paraId="376D4ADA" w14:textId="298B046F" w:rsidR="00761FDE" w:rsidRPr="00DC0E63" w:rsidRDefault="00761FDE" w:rsidP="00F20A0A">
            <w:pPr>
              <w:tabs>
                <w:tab w:val="left" w:pos="3686"/>
              </w:tabs>
              <w:jc w:val="center"/>
            </w:pPr>
            <w:r>
              <w:t>MO</w:t>
            </w:r>
          </w:p>
        </w:tc>
        <w:tc>
          <w:tcPr>
            <w:tcW w:w="0" w:type="auto"/>
            <w:tcBorders>
              <w:top w:val="single" w:sz="4" w:space="0" w:color="auto"/>
              <w:left w:val="single" w:sz="4" w:space="0" w:color="auto"/>
              <w:bottom w:val="single" w:sz="4" w:space="0" w:color="auto"/>
              <w:right w:val="single" w:sz="4" w:space="0" w:color="auto"/>
            </w:tcBorders>
            <w:vAlign w:val="center"/>
          </w:tcPr>
          <w:p w14:paraId="76DD6755" w14:textId="5535CDB2" w:rsidR="00761FDE" w:rsidRDefault="00761FDE" w:rsidP="00F20A0A">
            <w:pPr>
              <w:tabs>
                <w:tab w:val="left" w:pos="3686"/>
              </w:tabs>
              <w:jc w:val="center"/>
            </w:pPr>
            <w:r>
              <w:t>3</w:t>
            </w:r>
          </w:p>
        </w:tc>
        <w:tc>
          <w:tcPr>
            <w:tcW w:w="0" w:type="auto"/>
            <w:tcBorders>
              <w:top w:val="single" w:sz="4" w:space="0" w:color="auto"/>
              <w:left w:val="single" w:sz="4" w:space="0" w:color="auto"/>
              <w:bottom w:val="single" w:sz="4" w:space="0" w:color="auto"/>
              <w:right w:val="single" w:sz="4" w:space="0" w:color="auto"/>
            </w:tcBorders>
            <w:vAlign w:val="center"/>
          </w:tcPr>
          <w:p w14:paraId="26D2156D" w14:textId="6E8B43E3" w:rsidR="00761FDE" w:rsidRPr="00761FDE" w:rsidRDefault="00761FDE" w:rsidP="00146609">
            <w:pPr>
              <w:tabs>
                <w:tab w:val="left" w:pos="3686"/>
              </w:tabs>
              <w:jc w:val="both"/>
            </w:pPr>
            <w:r w:rsidRPr="00761FDE">
              <w:t>Recarga e manutenção de Extintor PQS ABC – 8 kg Execução de inspeção técnica, manutenção preventiva e corretiva, recarga com pó químico seco ABC, pressurização, testes de funcionamento e certificação.</w:t>
            </w:r>
          </w:p>
        </w:tc>
      </w:tr>
      <w:tr w:rsidR="00761FDE" w:rsidRPr="00DC0E63" w14:paraId="7AC2D6C4" w14:textId="77777777" w:rsidTr="00533818">
        <w:trPr>
          <w:trHeight w:val="113"/>
        </w:trPr>
        <w:tc>
          <w:tcPr>
            <w:tcW w:w="0" w:type="auto"/>
            <w:tcBorders>
              <w:top w:val="single" w:sz="4" w:space="0" w:color="auto"/>
              <w:left w:val="single" w:sz="4" w:space="0" w:color="auto"/>
              <w:bottom w:val="single" w:sz="4" w:space="0" w:color="auto"/>
              <w:right w:val="single" w:sz="4" w:space="0" w:color="auto"/>
            </w:tcBorders>
            <w:vAlign w:val="center"/>
          </w:tcPr>
          <w:p w14:paraId="45435C61" w14:textId="28707215" w:rsidR="00761FDE" w:rsidRDefault="00761FDE" w:rsidP="00F20A0A">
            <w:pPr>
              <w:tabs>
                <w:tab w:val="left" w:pos="3686"/>
              </w:tabs>
              <w:jc w:val="center"/>
              <w:rPr>
                <w:b/>
                <w:bCs/>
              </w:rPr>
            </w:pPr>
            <w:r>
              <w:rPr>
                <w:b/>
                <w:bCs/>
              </w:rPr>
              <w:t>04</w:t>
            </w:r>
          </w:p>
        </w:tc>
        <w:tc>
          <w:tcPr>
            <w:tcW w:w="0" w:type="auto"/>
            <w:tcBorders>
              <w:top w:val="single" w:sz="4" w:space="0" w:color="auto"/>
              <w:left w:val="single" w:sz="4" w:space="0" w:color="auto"/>
              <w:bottom w:val="single" w:sz="4" w:space="0" w:color="auto"/>
              <w:right w:val="single" w:sz="4" w:space="0" w:color="auto"/>
            </w:tcBorders>
            <w:vAlign w:val="center"/>
          </w:tcPr>
          <w:p w14:paraId="443BC915" w14:textId="1F1FB617" w:rsidR="00761FDE" w:rsidRDefault="00761FDE" w:rsidP="00F20A0A">
            <w:pPr>
              <w:tabs>
                <w:tab w:val="left" w:pos="3686"/>
              </w:tabs>
              <w:jc w:val="center"/>
            </w:pPr>
            <w:r>
              <w:t>MO</w:t>
            </w:r>
          </w:p>
        </w:tc>
        <w:tc>
          <w:tcPr>
            <w:tcW w:w="0" w:type="auto"/>
            <w:tcBorders>
              <w:top w:val="single" w:sz="4" w:space="0" w:color="auto"/>
              <w:left w:val="single" w:sz="4" w:space="0" w:color="auto"/>
              <w:bottom w:val="single" w:sz="4" w:space="0" w:color="auto"/>
              <w:right w:val="single" w:sz="4" w:space="0" w:color="auto"/>
            </w:tcBorders>
            <w:vAlign w:val="center"/>
          </w:tcPr>
          <w:p w14:paraId="449E0E49" w14:textId="1E996075" w:rsidR="00761FDE" w:rsidRDefault="00761FDE" w:rsidP="00F20A0A">
            <w:pPr>
              <w:tabs>
                <w:tab w:val="left" w:pos="3686"/>
              </w:tabs>
              <w:jc w:val="center"/>
            </w:pPr>
            <w:r>
              <w:t>5</w:t>
            </w:r>
          </w:p>
        </w:tc>
        <w:tc>
          <w:tcPr>
            <w:tcW w:w="0" w:type="auto"/>
            <w:tcBorders>
              <w:top w:val="single" w:sz="4" w:space="0" w:color="auto"/>
              <w:left w:val="single" w:sz="4" w:space="0" w:color="auto"/>
              <w:bottom w:val="single" w:sz="4" w:space="0" w:color="auto"/>
              <w:right w:val="single" w:sz="4" w:space="0" w:color="auto"/>
            </w:tcBorders>
            <w:vAlign w:val="center"/>
          </w:tcPr>
          <w:p w14:paraId="7E96D052" w14:textId="2AC69EA0" w:rsidR="00761FDE" w:rsidRPr="00761FDE" w:rsidRDefault="00761FDE" w:rsidP="00146609">
            <w:pPr>
              <w:tabs>
                <w:tab w:val="left" w:pos="3686"/>
              </w:tabs>
              <w:jc w:val="both"/>
            </w:pPr>
            <w:r w:rsidRPr="00761FDE">
              <w:t>Recarga e manutenção de Extintor PQS ABC – 50 kg (sobre rodas) Serviço de manutenção e recarga de extintor sobre rodas, incluindo desmontagem, substituição de componentes, recarga com agente extintor adequado, pressurização, testes operacionais e certificação conforme normas técnicas vigentes.</w:t>
            </w:r>
          </w:p>
        </w:tc>
      </w:tr>
      <w:tr w:rsidR="00761FDE" w:rsidRPr="00DC0E63" w14:paraId="7B5E15C2" w14:textId="77777777" w:rsidTr="00533818">
        <w:trPr>
          <w:trHeight w:val="113"/>
        </w:trPr>
        <w:tc>
          <w:tcPr>
            <w:tcW w:w="0" w:type="auto"/>
            <w:tcBorders>
              <w:top w:val="single" w:sz="4" w:space="0" w:color="auto"/>
              <w:left w:val="single" w:sz="4" w:space="0" w:color="auto"/>
              <w:bottom w:val="single" w:sz="4" w:space="0" w:color="auto"/>
              <w:right w:val="single" w:sz="4" w:space="0" w:color="auto"/>
            </w:tcBorders>
            <w:vAlign w:val="center"/>
          </w:tcPr>
          <w:p w14:paraId="4FAD1930" w14:textId="3427BB38" w:rsidR="00761FDE" w:rsidRDefault="00761FDE" w:rsidP="00F20A0A">
            <w:pPr>
              <w:tabs>
                <w:tab w:val="left" w:pos="3686"/>
              </w:tabs>
              <w:jc w:val="center"/>
              <w:rPr>
                <w:b/>
                <w:bCs/>
              </w:rPr>
            </w:pPr>
            <w:r>
              <w:rPr>
                <w:b/>
                <w:bCs/>
              </w:rPr>
              <w:t>05</w:t>
            </w:r>
          </w:p>
        </w:tc>
        <w:tc>
          <w:tcPr>
            <w:tcW w:w="0" w:type="auto"/>
            <w:tcBorders>
              <w:top w:val="single" w:sz="4" w:space="0" w:color="auto"/>
              <w:left w:val="single" w:sz="4" w:space="0" w:color="auto"/>
              <w:bottom w:val="single" w:sz="4" w:space="0" w:color="auto"/>
              <w:right w:val="single" w:sz="4" w:space="0" w:color="auto"/>
            </w:tcBorders>
            <w:vAlign w:val="center"/>
          </w:tcPr>
          <w:p w14:paraId="3EAC14BD" w14:textId="655D1FF6" w:rsidR="00761FDE" w:rsidRDefault="00761FDE" w:rsidP="00F20A0A">
            <w:pPr>
              <w:tabs>
                <w:tab w:val="left" w:pos="3686"/>
              </w:tabs>
              <w:jc w:val="center"/>
            </w:pPr>
            <w:r>
              <w:t>MO</w:t>
            </w:r>
          </w:p>
        </w:tc>
        <w:tc>
          <w:tcPr>
            <w:tcW w:w="0" w:type="auto"/>
            <w:tcBorders>
              <w:top w:val="single" w:sz="4" w:space="0" w:color="auto"/>
              <w:left w:val="single" w:sz="4" w:space="0" w:color="auto"/>
              <w:bottom w:val="single" w:sz="4" w:space="0" w:color="auto"/>
              <w:right w:val="single" w:sz="4" w:space="0" w:color="auto"/>
            </w:tcBorders>
            <w:vAlign w:val="center"/>
          </w:tcPr>
          <w:p w14:paraId="6AA46961" w14:textId="570BF55F" w:rsidR="00761FDE" w:rsidRDefault="00761FDE" w:rsidP="00F20A0A">
            <w:pPr>
              <w:tabs>
                <w:tab w:val="left" w:pos="3686"/>
              </w:tabs>
              <w:jc w:val="center"/>
            </w:pPr>
            <w:r>
              <w:t>42</w:t>
            </w:r>
          </w:p>
        </w:tc>
        <w:tc>
          <w:tcPr>
            <w:tcW w:w="0" w:type="auto"/>
            <w:tcBorders>
              <w:top w:val="single" w:sz="4" w:space="0" w:color="auto"/>
              <w:left w:val="single" w:sz="4" w:space="0" w:color="auto"/>
              <w:bottom w:val="single" w:sz="4" w:space="0" w:color="auto"/>
              <w:right w:val="single" w:sz="4" w:space="0" w:color="auto"/>
            </w:tcBorders>
            <w:vAlign w:val="center"/>
          </w:tcPr>
          <w:p w14:paraId="406B9C75" w14:textId="23BCBFD5" w:rsidR="00761FDE" w:rsidRPr="00761FDE" w:rsidRDefault="00761FDE" w:rsidP="00146609">
            <w:pPr>
              <w:tabs>
                <w:tab w:val="left" w:pos="3686"/>
              </w:tabs>
              <w:jc w:val="both"/>
            </w:pPr>
            <w:r w:rsidRPr="00761FDE">
              <w:t>Recarga e manutenção de Extintor Água Pressurizada (AP) – 10 litros Serviço de inspeção, substituição de componentes quando necessário, recarga com água potável tratada conforme norma técnica, pressurização com gás inerte, testes de vedação e certificação</w:t>
            </w:r>
            <w:r>
              <w:t>.</w:t>
            </w:r>
          </w:p>
        </w:tc>
      </w:tr>
      <w:tr w:rsidR="00761FDE" w:rsidRPr="00DC0E63" w14:paraId="2D1C9088" w14:textId="77777777" w:rsidTr="00533818">
        <w:trPr>
          <w:trHeight w:val="113"/>
        </w:trPr>
        <w:tc>
          <w:tcPr>
            <w:tcW w:w="0" w:type="auto"/>
            <w:tcBorders>
              <w:top w:val="single" w:sz="4" w:space="0" w:color="auto"/>
              <w:left w:val="single" w:sz="4" w:space="0" w:color="auto"/>
              <w:bottom w:val="single" w:sz="4" w:space="0" w:color="auto"/>
              <w:right w:val="single" w:sz="4" w:space="0" w:color="auto"/>
            </w:tcBorders>
            <w:vAlign w:val="center"/>
          </w:tcPr>
          <w:p w14:paraId="50386EDA" w14:textId="5215D632" w:rsidR="00761FDE" w:rsidRDefault="00761FDE" w:rsidP="00F20A0A">
            <w:pPr>
              <w:tabs>
                <w:tab w:val="left" w:pos="3686"/>
              </w:tabs>
              <w:jc w:val="center"/>
              <w:rPr>
                <w:b/>
                <w:bCs/>
              </w:rPr>
            </w:pPr>
            <w:r>
              <w:rPr>
                <w:b/>
                <w:bCs/>
              </w:rPr>
              <w:t>06</w:t>
            </w:r>
          </w:p>
        </w:tc>
        <w:tc>
          <w:tcPr>
            <w:tcW w:w="0" w:type="auto"/>
            <w:tcBorders>
              <w:top w:val="single" w:sz="4" w:space="0" w:color="auto"/>
              <w:left w:val="single" w:sz="4" w:space="0" w:color="auto"/>
              <w:bottom w:val="single" w:sz="4" w:space="0" w:color="auto"/>
              <w:right w:val="single" w:sz="4" w:space="0" w:color="auto"/>
            </w:tcBorders>
            <w:vAlign w:val="center"/>
          </w:tcPr>
          <w:p w14:paraId="20018B72" w14:textId="30F7A94E" w:rsidR="00761FDE" w:rsidRDefault="00761FDE" w:rsidP="00F20A0A">
            <w:pPr>
              <w:tabs>
                <w:tab w:val="left" w:pos="3686"/>
              </w:tabs>
              <w:jc w:val="center"/>
            </w:pPr>
            <w:r>
              <w:t>MO</w:t>
            </w:r>
          </w:p>
        </w:tc>
        <w:tc>
          <w:tcPr>
            <w:tcW w:w="0" w:type="auto"/>
            <w:tcBorders>
              <w:top w:val="single" w:sz="4" w:space="0" w:color="auto"/>
              <w:left w:val="single" w:sz="4" w:space="0" w:color="auto"/>
              <w:bottom w:val="single" w:sz="4" w:space="0" w:color="auto"/>
              <w:right w:val="single" w:sz="4" w:space="0" w:color="auto"/>
            </w:tcBorders>
            <w:vAlign w:val="center"/>
          </w:tcPr>
          <w:p w14:paraId="764F6914" w14:textId="78A9C368" w:rsidR="00761FDE" w:rsidRDefault="00761FDE" w:rsidP="00F20A0A">
            <w:pPr>
              <w:tabs>
                <w:tab w:val="left" w:pos="3686"/>
              </w:tabs>
              <w:jc w:val="center"/>
            </w:pPr>
            <w:r>
              <w:t>95</w:t>
            </w:r>
          </w:p>
        </w:tc>
        <w:tc>
          <w:tcPr>
            <w:tcW w:w="0" w:type="auto"/>
            <w:tcBorders>
              <w:top w:val="single" w:sz="4" w:space="0" w:color="auto"/>
              <w:left w:val="single" w:sz="4" w:space="0" w:color="auto"/>
              <w:bottom w:val="single" w:sz="4" w:space="0" w:color="auto"/>
              <w:right w:val="single" w:sz="4" w:space="0" w:color="auto"/>
            </w:tcBorders>
            <w:vAlign w:val="center"/>
          </w:tcPr>
          <w:p w14:paraId="5F7F2E35" w14:textId="688CCA13" w:rsidR="00761FDE" w:rsidRPr="00761FDE" w:rsidRDefault="00761FDE" w:rsidP="00146609">
            <w:pPr>
              <w:tabs>
                <w:tab w:val="left" w:pos="3686"/>
              </w:tabs>
              <w:jc w:val="both"/>
            </w:pPr>
            <w:r w:rsidRPr="00761FDE">
              <w:t>Recarga e manutenção de Extintor CO₂ – 6 kg Serviço de manutenção e recarga com dióxido de carbono, incluindo pesagem, teste hidrostático quando aplicável, substituição de válvula ou difusor se necessário, teste de estanqueidade e certificação.</w:t>
            </w:r>
          </w:p>
        </w:tc>
      </w:tr>
      <w:tr w:rsidR="00761FDE" w:rsidRPr="00DC0E63" w14:paraId="713C90A7" w14:textId="77777777" w:rsidTr="00533818">
        <w:trPr>
          <w:trHeight w:val="113"/>
        </w:trPr>
        <w:tc>
          <w:tcPr>
            <w:tcW w:w="0" w:type="auto"/>
            <w:tcBorders>
              <w:top w:val="single" w:sz="4" w:space="0" w:color="auto"/>
              <w:left w:val="single" w:sz="4" w:space="0" w:color="auto"/>
              <w:bottom w:val="single" w:sz="4" w:space="0" w:color="auto"/>
              <w:right w:val="single" w:sz="4" w:space="0" w:color="auto"/>
            </w:tcBorders>
            <w:vAlign w:val="center"/>
          </w:tcPr>
          <w:p w14:paraId="3F01A94A" w14:textId="2B6EFE62" w:rsidR="00761FDE" w:rsidRDefault="00761FDE" w:rsidP="00F20A0A">
            <w:pPr>
              <w:tabs>
                <w:tab w:val="left" w:pos="3686"/>
              </w:tabs>
              <w:jc w:val="center"/>
              <w:rPr>
                <w:b/>
                <w:bCs/>
              </w:rPr>
            </w:pPr>
            <w:r>
              <w:rPr>
                <w:b/>
                <w:bCs/>
              </w:rPr>
              <w:t>07</w:t>
            </w:r>
          </w:p>
        </w:tc>
        <w:tc>
          <w:tcPr>
            <w:tcW w:w="0" w:type="auto"/>
            <w:tcBorders>
              <w:top w:val="single" w:sz="4" w:space="0" w:color="auto"/>
              <w:left w:val="single" w:sz="4" w:space="0" w:color="auto"/>
              <w:bottom w:val="single" w:sz="4" w:space="0" w:color="auto"/>
              <w:right w:val="single" w:sz="4" w:space="0" w:color="auto"/>
            </w:tcBorders>
            <w:vAlign w:val="center"/>
          </w:tcPr>
          <w:p w14:paraId="3DC861B6" w14:textId="1365CA2C" w:rsidR="00761FDE" w:rsidRDefault="00761FDE" w:rsidP="00F20A0A">
            <w:pPr>
              <w:tabs>
                <w:tab w:val="left" w:pos="3686"/>
              </w:tabs>
              <w:jc w:val="center"/>
            </w:pPr>
            <w:r>
              <w:t>MO</w:t>
            </w:r>
          </w:p>
        </w:tc>
        <w:tc>
          <w:tcPr>
            <w:tcW w:w="0" w:type="auto"/>
            <w:tcBorders>
              <w:top w:val="single" w:sz="4" w:space="0" w:color="auto"/>
              <w:left w:val="single" w:sz="4" w:space="0" w:color="auto"/>
              <w:bottom w:val="single" w:sz="4" w:space="0" w:color="auto"/>
              <w:right w:val="single" w:sz="4" w:space="0" w:color="auto"/>
            </w:tcBorders>
            <w:vAlign w:val="center"/>
          </w:tcPr>
          <w:p w14:paraId="4B595730" w14:textId="6689AB71" w:rsidR="00761FDE" w:rsidRDefault="00761FDE" w:rsidP="00F20A0A">
            <w:pPr>
              <w:tabs>
                <w:tab w:val="left" w:pos="3686"/>
              </w:tabs>
              <w:jc w:val="center"/>
            </w:pPr>
            <w:r>
              <w:t>23</w:t>
            </w:r>
          </w:p>
        </w:tc>
        <w:tc>
          <w:tcPr>
            <w:tcW w:w="0" w:type="auto"/>
            <w:tcBorders>
              <w:top w:val="single" w:sz="4" w:space="0" w:color="auto"/>
              <w:left w:val="single" w:sz="4" w:space="0" w:color="auto"/>
              <w:bottom w:val="single" w:sz="4" w:space="0" w:color="auto"/>
              <w:right w:val="single" w:sz="4" w:space="0" w:color="auto"/>
            </w:tcBorders>
            <w:vAlign w:val="center"/>
          </w:tcPr>
          <w:p w14:paraId="3D729EA2" w14:textId="3AF880FA" w:rsidR="00761FDE" w:rsidRPr="00761FDE" w:rsidRDefault="00761FDE" w:rsidP="00146609">
            <w:pPr>
              <w:tabs>
                <w:tab w:val="left" w:pos="3686"/>
              </w:tabs>
              <w:jc w:val="both"/>
            </w:pPr>
            <w:r w:rsidRPr="00761FDE">
              <w:t>Recarga e manutenção de Extintor PQS Classe BC – 4 kg Serviço de manutenção técnica e recarga com pó químico seco classe BC, com substituição de componentes necessários, pressurização e certificação.</w:t>
            </w:r>
          </w:p>
        </w:tc>
      </w:tr>
      <w:tr w:rsidR="00761FDE" w:rsidRPr="00DC0E63" w14:paraId="58D778B5" w14:textId="77777777" w:rsidTr="00533818">
        <w:trPr>
          <w:trHeight w:val="113"/>
        </w:trPr>
        <w:tc>
          <w:tcPr>
            <w:tcW w:w="0" w:type="auto"/>
            <w:tcBorders>
              <w:top w:val="single" w:sz="4" w:space="0" w:color="auto"/>
              <w:left w:val="single" w:sz="4" w:space="0" w:color="auto"/>
              <w:bottom w:val="single" w:sz="4" w:space="0" w:color="auto"/>
              <w:right w:val="single" w:sz="4" w:space="0" w:color="auto"/>
            </w:tcBorders>
            <w:vAlign w:val="center"/>
          </w:tcPr>
          <w:p w14:paraId="30B0B192" w14:textId="46AEAB82" w:rsidR="00761FDE" w:rsidRDefault="00761FDE" w:rsidP="00F20A0A">
            <w:pPr>
              <w:tabs>
                <w:tab w:val="left" w:pos="3686"/>
              </w:tabs>
              <w:jc w:val="center"/>
              <w:rPr>
                <w:b/>
                <w:bCs/>
              </w:rPr>
            </w:pPr>
            <w:r>
              <w:rPr>
                <w:b/>
                <w:bCs/>
              </w:rPr>
              <w:t>08</w:t>
            </w:r>
          </w:p>
        </w:tc>
        <w:tc>
          <w:tcPr>
            <w:tcW w:w="0" w:type="auto"/>
            <w:tcBorders>
              <w:top w:val="single" w:sz="4" w:space="0" w:color="auto"/>
              <w:left w:val="single" w:sz="4" w:space="0" w:color="auto"/>
              <w:bottom w:val="single" w:sz="4" w:space="0" w:color="auto"/>
              <w:right w:val="single" w:sz="4" w:space="0" w:color="auto"/>
            </w:tcBorders>
            <w:vAlign w:val="center"/>
          </w:tcPr>
          <w:p w14:paraId="0598F54D" w14:textId="4B3CBCEF" w:rsidR="00761FDE" w:rsidRDefault="00761FDE" w:rsidP="00F20A0A">
            <w:pPr>
              <w:tabs>
                <w:tab w:val="left" w:pos="3686"/>
              </w:tabs>
              <w:jc w:val="center"/>
            </w:pPr>
            <w:r>
              <w:t>MO</w:t>
            </w:r>
          </w:p>
        </w:tc>
        <w:tc>
          <w:tcPr>
            <w:tcW w:w="0" w:type="auto"/>
            <w:tcBorders>
              <w:top w:val="single" w:sz="4" w:space="0" w:color="auto"/>
              <w:left w:val="single" w:sz="4" w:space="0" w:color="auto"/>
              <w:bottom w:val="single" w:sz="4" w:space="0" w:color="auto"/>
              <w:right w:val="single" w:sz="4" w:space="0" w:color="auto"/>
            </w:tcBorders>
            <w:vAlign w:val="center"/>
          </w:tcPr>
          <w:p w14:paraId="5807347B" w14:textId="6201AFA3" w:rsidR="00761FDE" w:rsidRDefault="00761FDE" w:rsidP="00F20A0A">
            <w:pPr>
              <w:tabs>
                <w:tab w:val="left" w:pos="3686"/>
              </w:tabs>
              <w:jc w:val="center"/>
            </w:pPr>
            <w:r>
              <w:t>54</w:t>
            </w:r>
          </w:p>
        </w:tc>
        <w:tc>
          <w:tcPr>
            <w:tcW w:w="0" w:type="auto"/>
            <w:tcBorders>
              <w:top w:val="single" w:sz="4" w:space="0" w:color="auto"/>
              <w:left w:val="single" w:sz="4" w:space="0" w:color="auto"/>
              <w:bottom w:val="single" w:sz="4" w:space="0" w:color="auto"/>
              <w:right w:val="single" w:sz="4" w:space="0" w:color="auto"/>
            </w:tcBorders>
            <w:vAlign w:val="center"/>
          </w:tcPr>
          <w:p w14:paraId="277544A7" w14:textId="13334E28" w:rsidR="00761FDE" w:rsidRPr="00761FDE" w:rsidRDefault="00761FDE" w:rsidP="00146609">
            <w:pPr>
              <w:tabs>
                <w:tab w:val="left" w:pos="3686"/>
              </w:tabs>
              <w:jc w:val="both"/>
            </w:pPr>
            <w:r w:rsidRPr="00761FDE">
              <w:t>Recarga e manutenção de Extintor PQS Classe BC – 6 kg Serviço completo de inspeção, manutenção e recarga com agente extintor BC, incluindo testes e certificação conforme normas vigentes.</w:t>
            </w:r>
          </w:p>
        </w:tc>
      </w:tr>
      <w:tr w:rsidR="00761FDE" w:rsidRPr="00DC0E63" w14:paraId="123C4607" w14:textId="77777777" w:rsidTr="00533818">
        <w:trPr>
          <w:trHeight w:val="113"/>
        </w:trPr>
        <w:tc>
          <w:tcPr>
            <w:tcW w:w="0" w:type="auto"/>
            <w:tcBorders>
              <w:top w:val="single" w:sz="4" w:space="0" w:color="auto"/>
              <w:left w:val="single" w:sz="4" w:space="0" w:color="auto"/>
              <w:bottom w:val="single" w:sz="4" w:space="0" w:color="auto"/>
              <w:right w:val="single" w:sz="4" w:space="0" w:color="auto"/>
            </w:tcBorders>
            <w:vAlign w:val="center"/>
          </w:tcPr>
          <w:p w14:paraId="4D9FBA30" w14:textId="054AFEF5" w:rsidR="00761FDE" w:rsidRDefault="00761FDE" w:rsidP="00F20A0A">
            <w:pPr>
              <w:tabs>
                <w:tab w:val="left" w:pos="3686"/>
              </w:tabs>
              <w:jc w:val="center"/>
              <w:rPr>
                <w:b/>
                <w:bCs/>
              </w:rPr>
            </w:pPr>
            <w:r>
              <w:rPr>
                <w:b/>
                <w:bCs/>
              </w:rPr>
              <w:t>09</w:t>
            </w:r>
          </w:p>
        </w:tc>
        <w:tc>
          <w:tcPr>
            <w:tcW w:w="0" w:type="auto"/>
            <w:tcBorders>
              <w:top w:val="single" w:sz="4" w:space="0" w:color="auto"/>
              <w:left w:val="single" w:sz="4" w:space="0" w:color="auto"/>
              <w:bottom w:val="single" w:sz="4" w:space="0" w:color="auto"/>
              <w:right w:val="single" w:sz="4" w:space="0" w:color="auto"/>
            </w:tcBorders>
            <w:vAlign w:val="center"/>
          </w:tcPr>
          <w:p w14:paraId="03B6A91F" w14:textId="58A0B714" w:rsidR="00761FDE" w:rsidRDefault="00761FDE" w:rsidP="00F20A0A">
            <w:pPr>
              <w:tabs>
                <w:tab w:val="left" w:pos="3686"/>
              </w:tabs>
              <w:jc w:val="center"/>
            </w:pPr>
            <w:r>
              <w:t>MO</w:t>
            </w:r>
          </w:p>
        </w:tc>
        <w:tc>
          <w:tcPr>
            <w:tcW w:w="0" w:type="auto"/>
            <w:tcBorders>
              <w:top w:val="single" w:sz="4" w:space="0" w:color="auto"/>
              <w:left w:val="single" w:sz="4" w:space="0" w:color="auto"/>
              <w:bottom w:val="single" w:sz="4" w:space="0" w:color="auto"/>
              <w:right w:val="single" w:sz="4" w:space="0" w:color="auto"/>
            </w:tcBorders>
            <w:vAlign w:val="center"/>
          </w:tcPr>
          <w:p w14:paraId="1182AA09" w14:textId="289C6A23" w:rsidR="00761FDE" w:rsidRDefault="00761FDE" w:rsidP="00F20A0A">
            <w:pPr>
              <w:tabs>
                <w:tab w:val="left" w:pos="3686"/>
              </w:tabs>
              <w:jc w:val="center"/>
            </w:pPr>
            <w:r>
              <w:t>5</w:t>
            </w:r>
          </w:p>
        </w:tc>
        <w:tc>
          <w:tcPr>
            <w:tcW w:w="0" w:type="auto"/>
            <w:tcBorders>
              <w:top w:val="single" w:sz="4" w:space="0" w:color="auto"/>
              <w:left w:val="single" w:sz="4" w:space="0" w:color="auto"/>
              <w:bottom w:val="single" w:sz="4" w:space="0" w:color="auto"/>
              <w:right w:val="single" w:sz="4" w:space="0" w:color="auto"/>
            </w:tcBorders>
            <w:vAlign w:val="center"/>
          </w:tcPr>
          <w:p w14:paraId="5CC1CF58" w14:textId="6758A979" w:rsidR="00761FDE" w:rsidRPr="00761FDE" w:rsidRDefault="00761FDE" w:rsidP="00146609">
            <w:pPr>
              <w:tabs>
                <w:tab w:val="left" w:pos="3686"/>
              </w:tabs>
              <w:jc w:val="both"/>
            </w:pPr>
            <w:r w:rsidRPr="00761FDE">
              <w:t>Recarga e manutenção de Extintor PQS Classe BC – 12 kg Execução de manutenção preventiva/corretiva, recarga com pó químico seco BC, testes de pressão, vedação e certificação técnica.</w:t>
            </w:r>
          </w:p>
        </w:tc>
      </w:tr>
      <w:tr w:rsidR="00761FDE" w:rsidRPr="00DC0E63" w14:paraId="5FC0FC01" w14:textId="77777777" w:rsidTr="00533818">
        <w:trPr>
          <w:trHeight w:val="113"/>
        </w:trPr>
        <w:tc>
          <w:tcPr>
            <w:tcW w:w="0" w:type="auto"/>
            <w:tcBorders>
              <w:top w:val="single" w:sz="4" w:space="0" w:color="auto"/>
              <w:left w:val="single" w:sz="4" w:space="0" w:color="auto"/>
              <w:bottom w:val="single" w:sz="4" w:space="0" w:color="auto"/>
              <w:right w:val="single" w:sz="4" w:space="0" w:color="auto"/>
            </w:tcBorders>
            <w:vAlign w:val="center"/>
          </w:tcPr>
          <w:p w14:paraId="259C5AA0" w14:textId="7CB49B8C" w:rsidR="00761FDE" w:rsidRDefault="006978D5" w:rsidP="00F20A0A">
            <w:pPr>
              <w:tabs>
                <w:tab w:val="left" w:pos="3686"/>
              </w:tabs>
              <w:jc w:val="center"/>
              <w:rPr>
                <w:b/>
                <w:bCs/>
              </w:rPr>
            </w:pPr>
            <w:r>
              <w:rPr>
                <w:b/>
                <w:bCs/>
              </w:rPr>
              <w:t>10</w:t>
            </w:r>
          </w:p>
        </w:tc>
        <w:tc>
          <w:tcPr>
            <w:tcW w:w="0" w:type="auto"/>
            <w:tcBorders>
              <w:top w:val="single" w:sz="4" w:space="0" w:color="auto"/>
              <w:left w:val="single" w:sz="4" w:space="0" w:color="auto"/>
              <w:bottom w:val="single" w:sz="4" w:space="0" w:color="auto"/>
              <w:right w:val="single" w:sz="4" w:space="0" w:color="auto"/>
            </w:tcBorders>
            <w:vAlign w:val="center"/>
          </w:tcPr>
          <w:p w14:paraId="7A4D667E" w14:textId="63F21B7F" w:rsidR="00761FDE" w:rsidRDefault="006978D5" w:rsidP="00F20A0A">
            <w:pPr>
              <w:tabs>
                <w:tab w:val="left" w:pos="3686"/>
              </w:tabs>
              <w:jc w:val="center"/>
            </w:pPr>
            <w:r>
              <w:t>MO</w:t>
            </w:r>
          </w:p>
        </w:tc>
        <w:tc>
          <w:tcPr>
            <w:tcW w:w="0" w:type="auto"/>
            <w:tcBorders>
              <w:top w:val="single" w:sz="4" w:space="0" w:color="auto"/>
              <w:left w:val="single" w:sz="4" w:space="0" w:color="auto"/>
              <w:bottom w:val="single" w:sz="4" w:space="0" w:color="auto"/>
              <w:right w:val="single" w:sz="4" w:space="0" w:color="auto"/>
            </w:tcBorders>
            <w:vAlign w:val="center"/>
          </w:tcPr>
          <w:p w14:paraId="0661DCB9" w14:textId="0E94C897" w:rsidR="00761FDE" w:rsidRDefault="006978D5" w:rsidP="00F20A0A">
            <w:pPr>
              <w:tabs>
                <w:tab w:val="left" w:pos="3686"/>
              </w:tabs>
              <w:jc w:val="center"/>
            </w:pPr>
            <w:r>
              <w:t>65</w:t>
            </w:r>
          </w:p>
        </w:tc>
        <w:tc>
          <w:tcPr>
            <w:tcW w:w="0" w:type="auto"/>
            <w:tcBorders>
              <w:top w:val="single" w:sz="4" w:space="0" w:color="auto"/>
              <w:left w:val="single" w:sz="4" w:space="0" w:color="auto"/>
              <w:bottom w:val="single" w:sz="4" w:space="0" w:color="auto"/>
              <w:right w:val="single" w:sz="4" w:space="0" w:color="auto"/>
            </w:tcBorders>
            <w:vAlign w:val="center"/>
          </w:tcPr>
          <w:p w14:paraId="735D5CE0" w14:textId="558F2114" w:rsidR="00761FDE" w:rsidRPr="00761FDE" w:rsidRDefault="006978D5" w:rsidP="00146609">
            <w:pPr>
              <w:tabs>
                <w:tab w:val="left" w:pos="3686"/>
              </w:tabs>
              <w:jc w:val="both"/>
            </w:pPr>
            <w:r w:rsidRPr="006978D5">
              <w:t>Teste hidrostático em Mangueira de Incêndio Tipo 2 – 15 metros Serviço de ensaio hidrostático conforme ABNT NBR 11861 e demais normas aplicáveis, incluindo inspeção visual, teste de pressão, secagem, emissão de laudo técnico, identificação e certificação da mangueira.</w:t>
            </w:r>
          </w:p>
        </w:tc>
      </w:tr>
      <w:tr w:rsidR="006978D5" w:rsidRPr="00DC0E63" w14:paraId="497EADEF" w14:textId="77777777" w:rsidTr="00533818">
        <w:trPr>
          <w:trHeight w:val="113"/>
        </w:trPr>
        <w:tc>
          <w:tcPr>
            <w:tcW w:w="0" w:type="auto"/>
            <w:tcBorders>
              <w:top w:val="single" w:sz="4" w:space="0" w:color="auto"/>
              <w:left w:val="single" w:sz="4" w:space="0" w:color="auto"/>
              <w:bottom w:val="single" w:sz="4" w:space="0" w:color="auto"/>
              <w:right w:val="single" w:sz="4" w:space="0" w:color="auto"/>
            </w:tcBorders>
            <w:vAlign w:val="center"/>
          </w:tcPr>
          <w:p w14:paraId="3BF61EFE" w14:textId="054CBF42" w:rsidR="006978D5" w:rsidRDefault="006978D5" w:rsidP="00F20A0A">
            <w:pPr>
              <w:tabs>
                <w:tab w:val="left" w:pos="3686"/>
              </w:tabs>
              <w:jc w:val="center"/>
              <w:rPr>
                <w:b/>
                <w:bCs/>
              </w:rPr>
            </w:pPr>
            <w:r>
              <w:rPr>
                <w:b/>
                <w:bCs/>
              </w:rPr>
              <w:t>11</w:t>
            </w:r>
          </w:p>
        </w:tc>
        <w:tc>
          <w:tcPr>
            <w:tcW w:w="0" w:type="auto"/>
            <w:tcBorders>
              <w:top w:val="single" w:sz="4" w:space="0" w:color="auto"/>
              <w:left w:val="single" w:sz="4" w:space="0" w:color="auto"/>
              <w:bottom w:val="single" w:sz="4" w:space="0" w:color="auto"/>
              <w:right w:val="single" w:sz="4" w:space="0" w:color="auto"/>
            </w:tcBorders>
            <w:vAlign w:val="center"/>
          </w:tcPr>
          <w:p w14:paraId="6C0FC7F1" w14:textId="1EAED513" w:rsidR="006978D5" w:rsidRDefault="006978D5" w:rsidP="00F20A0A">
            <w:pPr>
              <w:tabs>
                <w:tab w:val="left" w:pos="3686"/>
              </w:tabs>
              <w:jc w:val="center"/>
            </w:pPr>
            <w:r>
              <w:t>MO</w:t>
            </w:r>
          </w:p>
        </w:tc>
        <w:tc>
          <w:tcPr>
            <w:tcW w:w="0" w:type="auto"/>
            <w:tcBorders>
              <w:top w:val="single" w:sz="4" w:space="0" w:color="auto"/>
              <w:left w:val="single" w:sz="4" w:space="0" w:color="auto"/>
              <w:bottom w:val="single" w:sz="4" w:space="0" w:color="auto"/>
              <w:right w:val="single" w:sz="4" w:space="0" w:color="auto"/>
            </w:tcBorders>
            <w:vAlign w:val="center"/>
          </w:tcPr>
          <w:p w14:paraId="3476684E" w14:textId="343106DB" w:rsidR="006978D5" w:rsidRDefault="006978D5" w:rsidP="00F20A0A">
            <w:pPr>
              <w:tabs>
                <w:tab w:val="left" w:pos="3686"/>
              </w:tabs>
              <w:jc w:val="center"/>
            </w:pPr>
            <w:r>
              <w:t>1</w:t>
            </w:r>
          </w:p>
        </w:tc>
        <w:tc>
          <w:tcPr>
            <w:tcW w:w="0" w:type="auto"/>
            <w:tcBorders>
              <w:top w:val="single" w:sz="4" w:space="0" w:color="auto"/>
              <w:left w:val="single" w:sz="4" w:space="0" w:color="auto"/>
              <w:bottom w:val="single" w:sz="4" w:space="0" w:color="auto"/>
              <w:right w:val="single" w:sz="4" w:space="0" w:color="auto"/>
            </w:tcBorders>
            <w:vAlign w:val="center"/>
          </w:tcPr>
          <w:p w14:paraId="3D8C46A3" w14:textId="4822F145" w:rsidR="006978D5" w:rsidRPr="006978D5" w:rsidRDefault="006978D5" w:rsidP="00146609">
            <w:pPr>
              <w:tabs>
                <w:tab w:val="left" w:pos="3686"/>
              </w:tabs>
              <w:jc w:val="both"/>
            </w:pPr>
            <w:r w:rsidRPr="006978D5">
              <w:t>Teste hidrostático em Mangueira de Incêndio Tipo 2 – 30 metros Execução de teste hidrostático com inspeção, pressurização conforme norma técnica, secagem adequada, emissão de laudo técnico e certificação</w:t>
            </w:r>
          </w:p>
        </w:tc>
      </w:tr>
    </w:tbl>
    <w:p w14:paraId="01D1FAD5" w14:textId="77777777" w:rsidR="00D03EDE" w:rsidRPr="00C534DE" w:rsidRDefault="00D03EDE" w:rsidP="00DC0E63">
      <w:pPr>
        <w:tabs>
          <w:tab w:val="left" w:pos="3686"/>
        </w:tabs>
        <w:jc w:val="both"/>
        <w:rPr>
          <w:b/>
          <w:bCs/>
          <w:sz w:val="24"/>
          <w:szCs w:val="24"/>
        </w:rPr>
      </w:pPr>
    </w:p>
    <w:p w14:paraId="6451DDA7" w14:textId="6E72F411" w:rsidR="001F31C1" w:rsidRPr="00C534DE" w:rsidRDefault="00ED1CE1" w:rsidP="003F4A29">
      <w:pPr>
        <w:tabs>
          <w:tab w:val="left" w:pos="3686"/>
        </w:tabs>
        <w:ind w:firstLine="2835"/>
        <w:jc w:val="both"/>
        <w:rPr>
          <w:sz w:val="24"/>
          <w:szCs w:val="24"/>
        </w:rPr>
      </w:pPr>
      <w:r w:rsidRPr="00C534DE">
        <w:rPr>
          <w:b/>
          <w:bCs/>
          <w:sz w:val="24"/>
          <w:szCs w:val="24"/>
        </w:rPr>
        <w:t>2.3 -</w:t>
      </w:r>
      <w:r w:rsidRPr="00C534DE">
        <w:rPr>
          <w:sz w:val="24"/>
          <w:szCs w:val="24"/>
        </w:rPr>
        <w:t xml:space="preserve"> </w:t>
      </w:r>
      <w:r w:rsidR="001F31C1" w:rsidRPr="00C534DE">
        <w:rPr>
          <w:sz w:val="24"/>
          <w:szCs w:val="24"/>
        </w:rPr>
        <w:t>Vinculam esta contratação, independentemente de transcrição:</w:t>
      </w:r>
    </w:p>
    <w:p w14:paraId="33B14408" w14:textId="72D67507" w:rsidR="001F31C1" w:rsidRPr="00C534DE" w:rsidRDefault="001F31C1" w:rsidP="003F4A29">
      <w:pPr>
        <w:tabs>
          <w:tab w:val="left" w:pos="3686"/>
        </w:tabs>
        <w:ind w:firstLine="2835"/>
        <w:jc w:val="both"/>
        <w:rPr>
          <w:sz w:val="24"/>
          <w:szCs w:val="24"/>
        </w:rPr>
      </w:pPr>
      <w:r w:rsidRPr="00C534DE">
        <w:rPr>
          <w:b/>
          <w:bCs/>
          <w:sz w:val="24"/>
          <w:szCs w:val="24"/>
        </w:rPr>
        <w:t>2.</w:t>
      </w:r>
      <w:r w:rsidR="00ED1CE1" w:rsidRPr="00C534DE">
        <w:rPr>
          <w:b/>
          <w:bCs/>
          <w:sz w:val="24"/>
          <w:szCs w:val="24"/>
        </w:rPr>
        <w:t>3</w:t>
      </w:r>
      <w:r w:rsidRPr="00C534DE">
        <w:rPr>
          <w:b/>
          <w:bCs/>
          <w:sz w:val="24"/>
          <w:szCs w:val="24"/>
        </w:rPr>
        <w:t>.1 -</w:t>
      </w:r>
      <w:r w:rsidR="00611F4B" w:rsidRPr="00C534DE">
        <w:rPr>
          <w:b/>
          <w:bCs/>
          <w:sz w:val="24"/>
          <w:szCs w:val="24"/>
        </w:rPr>
        <w:t xml:space="preserve"> </w:t>
      </w:r>
      <w:r w:rsidRPr="00C534DE">
        <w:rPr>
          <w:sz w:val="24"/>
          <w:szCs w:val="24"/>
        </w:rPr>
        <w:t>Termo de Referência</w:t>
      </w:r>
      <w:r w:rsidR="00732F2D" w:rsidRPr="00C534DE">
        <w:rPr>
          <w:sz w:val="24"/>
          <w:szCs w:val="24"/>
        </w:rPr>
        <w:t xml:space="preserve"> da</w:t>
      </w:r>
      <w:r w:rsidR="00845F3A" w:rsidRPr="00C534DE">
        <w:rPr>
          <w:sz w:val="24"/>
          <w:szCs w:val="24"/>
        </w:rPr>
        <w:t>s</w:t>
      </w:r>
      <w:r w:rsidR="00732F2D" w:rsidRPr="00C534DE">
        <w:rPr>
          <w:sz w:val="24"/>
          <w:szCs w:val="24"/>
        </w:rPr>
        <w:t xml:space="preserve"> </w:t>
      </w:r>
      <w:r w:rsidR="006978D5">
        <w:rPr>
          <w:sz w:val="24"/>
          <w:szCs w:val="24"/>
        </w:rPr>
        <w:t>R</w:t>
      </w:r>
      <w:r w:rsidR="00732F2D" w:rsidRPr="00C534DE">
        <w:rPr>
          <w:sz w:val="24"/>
          <w:szCs w:val="24"/>
        </w:rPr>
        <w:t>equisiç</w:t>
      </w:r>
      <w:r w:rsidR="00845F3A" w:rsidRPr="00C534DE">
        <w:rPr>
          <w:sz w:val="24"/>
          <w:szCs w:val="24"/>
        </w:rPr>
        <w:t>ões</w:t>
      </w:r>
      <w:r w:rsidR="00C03C00" w:rsidRPr="00C534DE">
        <w:rPr>
          <w:sz w:val="24"/>
          <w:szCs w:val="24"/>
        </w:rPr>
        <w:t xml:space="preserve"> nº </w:t>
      </w:r>
      <w:r w:rsidR="006978D5">
        <w:rPr>
          <w:sz w:val="24"/>
          <w:szCs w:val="24"/>
        </w:rPr>
        <w:t>824</w:t>
      </w:r>
      <w:r w:rsidR="00845F3A" w:rsidRPr="00C534DE">
        <w:rPr>
          <w:sz w:val="24"/>
          <w:szCs w:val="24"/>
        </w:rPr>
        <w:t>/202</w:t>
      </w:r>
      <w:r w:rsidR="006978D5">
        <w:rPr>
          <w:sz w:val="24"/>
          <w:szCs w:val="24"/>
        </w:rPr>
        <w:t>6</w:t>
      </w:r>
      <w:r w:rsidR="003B4C38" w:rsidRPr="00C534DE">
        <w:rPr>
          <w:sz w:val="24"/>
          <w:szCs w:val="24"/>
        </w:rPr>
        <w:t xml:space="preserve"> e </w:t>
      </w:r>
      <w:r w:rsidR="00411839">
        <w:rPr>
          <w:sz w:val="24"/>
          <w:szCs w:val="24"/>
        </w:rPr>
        <w:t>1688</w:t>
      </w:r>
      <w:r w:rsidR="003B4C38" w:rsidRPr="00C534DE">
        <w:rPr>
          <w:sz w:val="24"/>
          <w:szCs w:val="24"/>
        </w:rPr>
        <w:t>/202</w:t>
      </w:r>
      <w:r w:rsidR="00411839">
        <w:rPr>
          <w:sz w:val="24"/>
          <w:szCs w:val="24"/>
        </w:rPr>
        <w:t>6</w:t>
      </w:r>
      <w:r w:rsidR="00C03C00" w:rsidRPr="00C534DE">
        <w:rPr>
          <w:sz w:val="24"/>
          <w:szCs w:val="24"/>
        </w:rPr>
        <w:t>;</w:t>
      </w:r>
    </w:p>
    <w:p w14:paraId="3B407F10" w14:textId="69475909" w:rsidR="00C03C00" w:rsidRPr="00C534DE" w:rsidRDefault="00C03C00" w:rsidP="003F4A29">
      <w:pPr>
        <w:tabs>
          <w:tab w:val="left" w:pos="3686"/>
        </w:tabs>
        <w:ind w:firstLine="2835"/>
        <w:jc w:val="both"/>
        <w:rPr>
          <w:sz w:val="24"/>
          <w:szCs w:val="24"/>
        </w:rPr>
      </w:pPr>
      <w:r w:rsidRPr="00C534DE">
        <w:rPr>
          <w:b/>
          <w:bCs/>
          <w:sz w:val="24"/>
          <w:szCs w:val="24"/>
        </w:rPr>
        <w:t>2.</w:t>
      </w:r>
      <w:r w:rsidR="00ED1CE1" w:rsidRPr="00C534DE">
        <w:rPr>
          <w:b/>
          <w:bCs/>
          <w:sz w:val="24"/>
          <w:szCs w:val="24"/>
        </w:rPr>
        <w:t>3</w:t>
      </w:r>
      <w:r w:rsidRPr="00C534DE">
        <w:rPr>
          <w:b/>
          <w:bCs/>
          <w:sz w:val="24"/>
          <w:szCs w:val="24"/>
        </w:rPr>
        <w:t>.2</w:t>
      </w:r>
      <w:r w:rsidRPr="00C534DE">
        <w:rPr>
          <w:sz w:val="24"/>
          <w:szCs w:val="24"/>
        </w:rPr>
        <w:t xml:space="preserve"> </w:t>
      </w:r>
      <w:r w:rsidR="00A2017C" w:rsidRPr="00C534DE">
        <w:rPr>
          <w:sz w:val="24"/>
          <w:szCs w:val="24"/>
        </w:rPr>
        <w:t>-</w:t>
      </w:r>
      <w:r w:rsidRPr="00C534DE">
        <w:rPr>
          <w:sz w:val="24"/>
          <w:szCs w:val="24"/>
        </w:rPr>
        <w:t xml:space="preserve"> </w:t>
      </w:r>
      <w:r w:rsidR="00F10660" w:rsidRPr="00C534DE">
        <w:rPr>
          <w:sz w:val="24"/>
          <w:szCs w:val="24"/>
        </w:rPr>
        <w:t>Processo de Dispensa Eletrônica</w:t>
      </w:r>
      <w:r w:rsidR="00A2017C" w:rsidRPr="00C534DE">
        <w:rPr>
          <w:sz w:val="24"/>
          <w:szCs w:val="24"/>
        </w:rPr>
        <w:t xml:space="preserve"> nº</w:t>
      </w:r>
      <w:r w:rsidR="00F10660" w:rsidRPr="00C534DE">
        <w:rPr>
          <w:sz w:val="24"/>
          <w:szCs w:val="24"/>
        </w:rPr>
        <w:t xml:space="preserve"> </w:t>
      </w:r>
      <w:r w:rsidR="00382BE7" w:rsidRPr="00C534DE">
        <w:rPr>
          <w:sz w:val="24"/>
          <w:szCs w:val="24"/>
        </w:rPr>
        <w:t>0</w:t>
      </w:r>
      <w:r w:rsidR="00411839">
        <w:rPr>
          <w:sz w:val="24"/>
          <w:szCs w:val="24"/>
        </w:rPr>
        <w:t>69</w:t>
      </w:r>
      <w:r w:rsidR="00382BE7" w:rsidRPr="00C534DE">
        <w:rPr>
          <w:sz w:val="24"/>
          <w:szCs w:val="24"/>
        </w:rPr>
        <w:t>/202</w:t>
      </w:r>
      <w:r w:rsidR="00411839">
        <w:rPr>
          <w:sz w:val="24"/>
          <w:szCs w:val="24"/>
        </w:rPr>
        <w:t>6</w:t>
      </w:r>
      <w:r w:rsidRPr="00C534DE">
        <w:rPr>
          <w:sz w:val="24"/>
          <w:szCs w:val="24"/>
        </w:rPr>
        <w:t>;</w:t>
      </w:r>
    </w:p>
    <w:p w14:paraId="36EF8B3D" w14:textId="55CB062E" w:rsidR="001F31C1" w:rsidRPr="00C534DE" w:rsidRDefault="001F31C1" w:rsidP="003F4A29">
      <w:pPr>
        <w:tabs>
          <w:tab w:val="left" w:pos="3686"/>
        </w:tabs>
        <w:ind w:firstLine="2835"/>
        <w:jc w:val="both"/>
        <w:rPr>
          <w:sz w:val="24"/>
          <w:szCs w:val="24"/>
        </w:rPr>
      </w:pPr>
      <w:r w:rsidRPr="00C534DE">
        <w:rPr>
          <w:b/>
          <w:bCs/>
          <w:sz w:val="24"/>
          <w:szCs w:val="24"/>
        </w:rPr>
        <w:t>2.</w:t>
      </w:r>
      <w:r w:rsidR="00ED1CE1" w:rsidRPr="00C534DE">
        <w:rPr>
          <w:b/>
          <w:bCs/>
          <w:sz w:val="24"/>
          <w:szCs w:val="24"/>
        </w:rPr>
        <w:t>3</w:t>
      </w:r>
      <w:r w:rsidRPr="00C534DE">
        <w:rPr>
          <w:b/>
          <w:bCs/>
          <w:sz w:val="24"/>
          <w:szCs w:val="24"/>
        </w:rPr>
        <w:t>.</w:t>
      </w:r>
      <w:r w:rsidR="00C03C00" w:rsidRPr="00C534DE">
        <w:rPr>
          <w:b/>
          <w:bCs/>
          <w:sz w:val="24"/>
          <w:szCs w:val="24"/>
        </w:rPr>
        <w:t>3</w:t>
      </w:r>
      <w:r w:rsidRPr="00C534DE">
        <w:rPr>
          <w:b/>
          <w:bCs/>
          <w:sz w:val="24"/>
          <w:szCs w:val="24"/>
        </w:rPr>
        <w:t xml:space="preserve"> -</w:t>
      </w:r>
      <w:r w:rsidR="00611F4B" w:rsidRPr="00C534DE">
        <w:rPr>
          <w:b/>
          <w:bCs/>
          <w:sz w:val="24"/>
          <w:szCs w:val="24"/>
        </w:rPr>
        <w:t xml:space="preserve"> </w:t>
      </w:r>
      <w:r w:rsidRPr="00C534DE">
        <w:rPr>
          <w:sz w:val="24"/>
          <w:szCs w:val="24"/>
        </w:rPr>
        <w:t>A Proposta da contratada;</w:t>
      </w:r>
    </w:p>
    <w:p w14:paraId="1EBD82EC" w14:textId="2E2AE626" w:rsidR="001F31C1" w:rsidRPr="00C534DE" w:rsidRDefault="001F31C1" w:rsidP="003F4A29">
      <w:pPr>
        <w:tabs>
          <w:tab w:val="left" w:pos="3686"/>
        </w:tabs>
        <w:ind w:firstLine="2835"/>
        <w:jc w:val="both"/>
        <w:rPr>
          <w:sz w:val="24"/>
          <w:szCs w:val="24"/>
        </w:rPr>
      </w:pPr>
      <w:r w:rsidRPr="00C534DE">
        <w:rPr>
          <w:b/>
          <w:bCs/>
          <w:sz w:val="24"/>
          <w:szCs w:val="24"/>
        </w:rPr>
        <w:t>2.</w:t>
      </w:r>
      <w:r w:rsidR="00ED1CE1" w:rsidRPr="00C534DE">
        <w:rPr>
          <w:b/>
          <w:bCs/>
          <w:sz w:val="24"/>
          <w:szCs w:val="24"/>
        </w:rPr>
        <w:t>3</w:t>
      </w:r>
      <w:r w:rsidRPr="00C534DE">
        <w:rPr>
          <w:b/>
          <w:bCs/>
          <w:sz w:val="24"/>
          <w:szCs w:val="24"/>
        </w:rPr>
        <w:t>.</w:t>
      </w:r>
      <w:r w:rsidR="00C03C00" w:rsidRPr="00C534DE">
        <w:rPr>
          <w:b/>
          <w:bCs/>
          <w:sz w:val="24"/>
          <w:szCs w:val="24"/>
        </w:rPr>
        <w:t>4</w:t>
      </w:r>
      <w:r w:rsidRPr="00C534DE">
        <w:rPr>
          <w:b/>
          <w:bCs/>
          <w:sz w:val="24"/>
          <w:szCs w:val="24"/>
        </w:rPr>
        <w:t xml:space="preserve"> - </w:t>
      </w:r>
      <w:r w:rsidRPr="00C534DE">
        <w:rPr>
          <w:sz w:val="24"/>
          <w:szCs w:val="24"/>
        </w:rPr>
        <w:t>Eventuais anexos dos documentos supracitados.</w:t>
      </w:r>
    </w:p>
    <w:p w14:paraId="67545074" w14:textId="77777777" w:rsidR="001F31C1" w:rsidRPr="00C534DE" w:rsidRDefault="001F31C1" w:rsidP="003F4A29">
      <w:pPr>
        <w:tabs>
          <w:tab w:val="left" w:pos="3686"/>
        </w:tabs>
        <w:ind w:firstLine="2835"/>
        <w:jc w:val="both"/>
        <w:rPr>
          <w:sz w:val="24"/>
          <w:szCs w:val="24"/>
        </w:rPr>
      </w:pPr>
    </w:p>
    <w:p w14:paraId="289F5F3D" w14:textId="3365EA21" w:rsidR="001F31C1" w:rsidRPr="00C534DE" w:rsidRDefault="001F31C1" w:rsidP="003F4A29">
      <w:pPr>
        <w:tabs>
          <w:tab w:val="left" w:pos="3686"/>
        </w:tabs>
        <w:ind w:firstLine="2835"/>
        <w:jc w:val="both"/>
        <w:rPr>
          <w:sz w:val="24"/>
          <w:szCs w:val="24"/>
        </w:rPr>
      </w:pPr>
      <w:r w:rsidRPr="00C534DE">
        <w:rPr>
          <w:b/>
          <w:bCs/>
          <w:sz w:val="24"/>
          <w:szCs w:val="24"/>
        </w:rPr>
        <w:t>2.</w:t>
      </w:r>
      <w:r w:rsidR="00ED1CE1" w:rsidRPr="00C534DE">
        <w:rPr>
          <w:b/>
          <w:bCs/>
          <w:sz w:val="24"/>
          <w:szCs w:val="24"/>
        </w:rPr>
        <w:t>4</w:t>
      </w:r>
      <w:r w:rsidRPr="00C534DE">
        <w:rPr>
          <w:b/>
          <w:bCs/>
          <w:sz w:val="24"/>
          <w:szCs w:val="24"/>
        </w:rPr>
        <w:t xml:space="preserve"> - </w:t>
      </w:r>
      <w:r w:rsidRPr="00C534DE">
        <w:rPr>
          <w:sz w:val="24"/>
          <w:szCs w:val="24"/>
        </w:rPr>
        <w:t>Em caso de divergência entre este instrumento e as disposições do Termo de Referência, prevalecerá o disposto no Termo de Referência</w:t>
      </w:r>
      <w:r w:rsidR="00F7057C" w:rsidRPr="00C534DE">
        <w:rPr>
          <w:sz w:val="24"/>
          <w:szCs w:val="24"/>
        </w:rPr>
        <w:t xml:space="preserve"> do Processo Dispensável à Licitação.</w:t>
      </w:r>
    </w:p>
    <w:p w14:paraId="05156C9F" w14:textId="77777777" w:rsidR="001F31C1" w:rsidRPr="00C534DE" w:rsidRDefault="001F31C1" w:rsidP="003F4A29">
      <w:pPr>
        <w:tabs>
          <w:tab w:val="left" w:pos="3686"/>
        </w:tabs>
        <w:ind w:firstLine="2835"/>
        <w:jc w:val="both"/>
        <w:rPr>
          <w:sz w:val="24"/>
          <w:szCs w:val="24"/>
        </w:rPr>
      </w:pPr>
    </w:p>
    <w:p w14:paraId="2986676B" w14:textId="24B9DC92" w:rsidR="00B96353" w:rsidRPr="00C534DE" w:rsidRDefault="00B96353" w:rsidP="003F4A29">
      <w:pPr>
        <w:tabs>
          <w:tab w:val="left" w:pos="3686"/>
        </w:tabs>
        <w:ind w:firstLine="2835"/>
        <w:jc w:val="both"/>
        <w:rPr>
          <w:sz w:val="24"/>
          <w:szCs w:val="24"/>
        </w:rPr>
      </w:pPr>
      <w:r w:rsidRPr="00C534DE">
        <w:rPr>
          <w:b/>
          <w:bCs/>
          <w:sz w:val="24"/>
          <w:szCs w:val="24"/>
        </w:rPr>
        <w:t>2.</w:t>
      </w:r>
      <w:r w:rsidR="00ED1CE1" w:rsidRPr="00C534DE">
        <w:rPr>
          <w:b/>
          <w:bCs/>
          <w:sz w:val="24"/>
          <w:szCs w:val="24"/>
        </w:rPr>
        <w:t>5</w:t>
      </w:r>
      <w:r w:rsidRPr="00C534DE">
        <w:rPr>
          <w:sz w:val="24"/>
          <w:szCs w:val="24"/>
        </w:rPr>
        <w:t xml:space="preserve"> </w:t>
      </w:r>
      <w:bookmarkStart w:id="3" w:name="_Hlk152227956"/>
      <w:r w:rsidR="00A2017C" w:rsidRPr="00C534DE">
        <w:rPr>
          <w:sz w:val="24"/>
          <w:szCs w:val="24"/>
        </w:rPr>
        <w:t xml:space="preserve">- </w:t>
      </w:r>
      <w:r w:rsidR="00A57EC7" w:rsidRPr="00C534DE">
        <w:rPr>
          <w:sz w:val="24"/>
          <w:szCs w:val="24"/>
        </w:rPr>
        <w:t xml:space="preserve">O </w:t>
      </w:r>
      <w:r w:rsidRPr="00C534DE">
        <w:rPr>
          <w:sz w:val="24"/>
          <w:szCs w:val="24"/>
        </w:rPr>
        <w:t>valor to</w:t>
      </w:r>
      <w:r w:rsidR="001D09B8" w:rsidRPr="00C534DE">
        <w:rPr>
          <w:sz w:val="24"/>
          <w:szCs w:val="24"/>
        </w:rPr>
        <w:t>t</w:t>
      </w:r>
      <w:r w:rsidRPr="00C534DE">
        <w:rPr>
          <w:sz w:val="24"/>
          <w:szCs w:val="24"/>
        </w:rPr>
        <w:t xml:space="preserve">al </w:t>
      </w:r>
      <w:r w:rsidR="00A57EC7" w:rsidRPr="00C534DE">
        <w:rPr>
          <w:sz w:val="24"/>
          <w:szCs w:val="24"/>
        </w:rPr>
        <w:t xml:space="preserve">da </w:t>
      </w:r>
      <w:r w:rsidR="00F10660" w:rsidRPr="00C534DE">
        <w:rPr>
          <w:sz w:val="24"/>
          <w:szCs w:val="24"/>
        </w:rPr>
        <w:t>contratação</w:t>
      </w:r>
      <w:r w:rsidRPr="00C534DE">
        <w:rPr>
          <w:sz w:val="24"/>
          <w:szCs w:val="24"/>
        </w:rPr>
        <w:t xml:space="preserve"> é de </w:t>
      </w:r>
      <w:r w:rsidRPr="00875324">
        <w:rPr>
          <w:sz w:val="24"/>
          <w:szCs w:val="24"/>
        </w:rPr>
        <w:t>R$</w:t>
      </w:r>
      <w:r w:rsidR="00F10660" w:rsidRPr="00875324">
        <w:rPr>
          <w:sz w:val="24"/>
          <w:szCs w:val="24"/>
        </w:rPr>
        <w:t xml:space="preserve"> ____</w:t>
      </w:r>
      <w:r w:rsidRPr="00875324">
        <w:rPr>
          <w:sz w:val="24"/>
          <w:szCs w:val="24"/>
        </w:rPr>
        <w:t>,</w:t>
      </w:r>
      <w:r w:rsidR="00F10660" w:rsidRPr="00875324">
        <w:rPr>
          <w:sz w:val="24"/>
          <w:szCs w:val="24"/>
        </w:rPr>
        <w:t>__</w:t>
      </w:r>
      <w:r w:rsidRPr="00875324">
        <w:rPr>
          <w:sz w:val="24"/>
          <w:szCs w:val="24"/>
        </w:rPr>
        <w:t xml:space="preserve"> (</w:t>
      </w:r>
      <w:r w:rsidR="00F10660" w:rsidRPr="00875324">
        <w:rPr>
          <w:sz w:val="24"/>
          <w:szCs w:val="24"/>
        </w:rPr>
        <w:t>____________</w:t>
      </w:r>
      <w:r w:rsidRPr="00875324">
        <w:rPr>
          <w:sz w:val="24"/>
          <w:szCs w:val="24"/>
        </w:rPr>
        <w:t>).</w:t>
      </w:r>
    </w:p>
    <w:bookmarkEnd w:id="3"/>
    <w:p w14:paraId="3524BF8A" w14:textId="77777777" w:rsidR="00B96353" w:rsidRPr="00C534DE" w:rsidRDefault="00B96353" w:rsidP="003F4A29">
      <w:pPr>
        <w:tabs>
          <w:tab w:val="left" w:pos="3686"/>
        </w:tabs>
        <w:ind w:firstLine="2835"/>
        <w:jc w:val="both"/>
        <w:rPr>
          <w:b/>
          <w:bCs/>
          <w:sz w:val="24"/>
          <w:szCs w:val="24"/>
        </w:rPr>
      </w:pPr>
    </w:p>
    <w:p w14:paraId="0E4B8973" w14:textId="6E10F9CA" w:rsidR="001F31C1" w:rsidRPr="00C534DE" w:rsidRDefault="001F31C1" w:rsidP="003F4A29">
      <w:pPr>
        <w:tabs>
          <w:tab w:val="left" w:pos="3686"/>
        </w:tabs>
        <w:ind w:firstLine="2835"/>
        <w:jc w:val="both"/>
        <w:rPr>
          <w:sz w:val="24"/>
          <w:szCs w:val="24"/>
        </w:rPr>
      </w:pPr>
      <w:r w:rsidRPr="00C534DE">
        <w:rPr>
          <w:b/>
          <w:bCs/>
          <w:sz w:val="24"/>
          <w:szCs w:val="24"/>
        </w:rPr>
        <w:t>2.</w:t>
      </w:r>
      <w:r w:rsidR="00ED1CE1" w:rsidRPr="00C534DE">
        <w:rPr>
          <w:b/>
          <w:bCs/>
          <w:sz w:val="24"/>
          <w:szCs w:val="24"/>
        </w:rPr>
        <w:t>6</w:t>
      </w:r>
      <w:r w:rsidRPr="00C534DE">
        <w:rPr>
          <w:b/>
          <w:bCs/>
          <w:sz w:val="24"/>
          <w:szCs w:val="24"/>
        </w:rPr>
        <w:t xml:space="preserve"> -</w:t>
      </w:r>
      <w:r w:rsidRPr="00C534DE">
        <w:rPr>
          <w:sz w:val="24"/>
          <w:szCs w:val="24"/>
        </w:rPr>
        <w:t xml:space="preserve"> No valor acima estão incluídas todas as despesas ordinárias diretas e indiretas decorrentes da execução do objeto, inclusive tributos e/ou impostos</w:t>
      </w:r>
      <w:r w:rsidR="00C31EE9" w:rsidRPr="00C534DE">
        <w:rPr>
          <w:sz w:val="24"/>
          <w:szCs w:val="24"/>
        </w:rPr>
        <w:t>,</w:t>
      </w:r>
      <w:r w:rsidRPr="00C534DE">
        <w:rPr>
          <w:sz w:val="24"/>
          <w:szCs w:val="24"/>
        </w:rPr>
        <w:t xml:space="preserve"> encargos sociais, trabalhistas, previdenciários, fiscais e comerciais incidentes, taxa de administração, frete, seguro e outros necessários ao cumprimento integral do objeto da contratação.</w:t>
      </w:r>
    </w:p>
    <w:p w14:paraId="02E4CB56" w14:textId="77777777" w:rsidR="001F31C1" w:rsidRPr="00C534DE" w:rsidRDefault="001F31C1" w:rsidP="003F4A29">
      <w:pPr>
        <w:tabs>
          <w:tab w:val="left" w:pos="3686"/>
        </w:tabs>
        <w:ind w:firstLine="2835"/>
        <w:jc w:val="both"/>
        <w:rPr>
          <w:sz w:val="24"/>
          <w:szCs w:val="24"/>
        </w:rPr>
      </w:pPr>
    </w:p>
    <w:p w14:paraId="1E594B75" w14:textId="77777777" w:rsidR="001F31C1" w:rsidRPr="00C534DE" w:rsidRDefault="001F31C1" w:rsidP="003F4A29">
      <w:pPr>
        <w:tabs>
          <w:tab w:val="left" w:pos="3686"/>
        </w:tabs>
        <w:ind w:firstLine="2835"/>
        <w:jc w:val="both"/>
        <w:rPr>
          <w:sz w:val="24"/>
          <w:szCs w:val="24"/>
        </w:rPr>
      </w:pPr>
      <w:r w:rsidRPr="00C534DE">
        <w:rPr>
          <w:b/>
          <w:bCs/>
          <w:sz w:val="24"/>
          <w:szCs w:val="24"/>
        </w:rPr>
        <w:lastRenderedPageBreak/>
        <w:t>2.7 -</w:t>
      </w:r>
      <w:r w:rsidRPr="00C534DE">
        <w:rPr>
          <w:sz w:val="24"/>
          <w:szCs w:val="24"/>
        </w:rPr>
        <w:t xml:space="preserve"> O valor acima é meramente estimativo, de forma que os pagamentos devidos ao contratado dependerão dos serviços efetivamente executados, com observância dos valores unitários definidos na proposta comercial da empresa.</w:t>
      </w:r>
    </w:p>
    <w:p w14:paraId="62B0773C" w14:textId="77777777" w:rsidR="001F31C1" w:rsidRPr="00C534DE" w:rsidRDefault="001F31C1" w:rsidP="003F4A29">
      <w:pPr>
        <w:tabs>
          <w:tab w:val="left" w:pos="3686"/>
        </w:tabs>
        <w:ind w:firstLine="2835"/>
        <w:jc w:val="both"/>
        <w:rPr>
          <w:sz w:val="24"/>
          <w:szCs w:val="24"/>
        </w:rPr>
      </w:pPr>
    </w:p>
    <w:p w14:paraId="26DB1E54" w14:textId="77777777" w:rsidR="001F31C1" w:rsidRPr="00C534DE" w:rsidRDefault="001F31C1" w:rsidP="003F4A29">
      <w:pPr>
        <w:tabs>
          <w:tab w:val="left" w:pos="3686"/>
        </w:tabs>
        <w:ind w:firstLine="2835"/>
        <w:jc w:val="both"/>
        <w:rPr>
          <w:b/>
          <w:sz w:val="24"/>
          <w:szCs w:val="24"/>
        </w:rPr>
      </w:pPr>
      <w:r w:rsidRPr="00C534DE">
        <w:rPr>
          <w:b/>
          <w:sz w:val="24"/>
          <w:szCs w:val="24"/>
        </w:rPr>
        <w:t>CLÁUSULA TERCEIRA – VIGÊNCIA E PRORROGAÇÃO</w:t>
      </w:r>
    </w:p>
    <w:p w14:paraId="3F2734B6" w14:textId="77777777" w:rsidR="001F31C1" w:rsidRPr="00C534DE" w:rsidRDefault="001F31C1" w:rsidP="003F4A29">
      <w:pPr>
        <w:tabs>
          <w:tab w:val="left" w:pos="3686"/>
        </w:tabs>
        <w:ind w:firstLine="2835"/>
        <w:jc w:val="both"/>
        <w:rPr>
          <w:sz w:val="24"/>
          <w:szCs w:val="24"/>
        </w:rPr>
      </w:pPr>
    </w:p>
    <w:p w14:paraId="25C324CA" w14:textId="20388E83" w:rsidR="008A3BE4" w:rsidRPr="00C534DE" w:rsidRDefault="001F31C1" w:rsidP="003F4A29">
      <w:pPr>
        <w:tabs>
          <w:tab w:val="left" w:pos="3686"/>
        </w:tabs>
        <w:ind w:firstLine="2835"/>
        <w:jc w:val="both"/>
        <w:rPr>
          <w:sz w:val="24"/>
          <w:szCs w:val="24"/>
        </w:rPr>
      </w:pPr>
      <w:r w:rsidRPr="00C534DE">
        <w:rPr>
          <w:b/>
          <w:bCs/>
          <w:sz w:val="24"/>
          <w:szCs w:val="24"/>
        </w:rPr>
        <w:t>3.1 -</w:t>
      </w:r>
      <w:r w:rsidRPr="00C534DE">
        <w:rPr>
          <w:sz w:val="24"/>
          <w:szCs w:val="24"/>
        </w:rPr>
        <w:t xml:space="preserve"> </w:t>
      </w:r>
      <w:r w:rsidR="00FB280D" w:rsidRPr="00C534DE">
        <w:rPr>
          <w:sz w:val="24"/>
          <w:szCs w:val="24"/>
        </w:rPr>
        <w:t>O prazo de vigência da contratação é</w:t>
      </w:r>
      <w:r w:rsidR="00F356DA" w:rsidRPr="00C534DE">
        <w:rPr>
          <w:sz w:val="24"/>
          <w:szCs w:val="24"/>
        </w:rPr>
        <w:t xml:space="preserve"> </w:t>
      </w:r>
      <w:r w:rsidR="00D03EDE">
        <w:rPr>
          <w:sz w:val="24"/>
          <w:szCs w:val="24"/>
        </w:rPr>
        <w:t xml:space="preserve">de </w:t>
      </w:r>
      <w:r w:rsidR="00411839">
        <w:rPr>
          <w:sz w:val="24"/>
          <w:szCs w:val="24"/>
        </w:rPr>
        <w:t>1 (um) ano contado da assinatura do contrato</w:t>
      </w:r>
      <w:r w:rsidR="00C31EE9" w:rsidRPr="00C534DE">
        <w:rPr>
          <w:b/>
          <w:bCs/>
          <w:sz w:val="24"/>
          <w:szCs w:val="24"/>
        </w:rPr>
        <w:t xml:space="preserve">, </w:t>
      </w:r>
      <w:r w:rsidR="00FB280D" w:rsidRPr="00C534DE">
        <w:rPr>
          <w:sz w:val="24"/>
          <w:szCs w:val="24"/>
        </w:rPr>
        <w:t>na forma do art. 105 da Lei Federal n° 14.133 de 1º de abril de 2021</w:t>
      </w:r>
      <w:r w:rsidR="009C669A" w:rsidRPr="00C534DE">
        <w:rPr>
          <w:sz w:val="24"/>
          <w:szCs w:val="24"/>
        </w:rPr>
        <w:t>.</w:t>
      </w:r>
      <w:r w:rsidR="008A3BE4" w:rsidRPr="00C534DE">
        <w:rPr>
          <w:sz w:val="24"/>
          <w:szCs w:val="24"/>
        </w:rPr>
        <w:t xml:space="preserve"> </w:t>
      </w:r>
    </w:p>
    <w:p w14:paraId="41DDD06A" w14:textId="77777777" w:rsidR="001F31C1" w:rsidRPr="00C534DE" w:rsidRDefault="001F31C1" w:rsidP="003F4A29">
      <w:pPr>
        <w:tabs>
          <w:tab w:val="left" w:pos="3686"/>
        </w:tabs>
        <w:ind w:firstLine="2835"/>
        <w:jc w:val="both"/>
        <w:rPr>
          <w:sz w:val="24"/>
          <w:szCs w:val="24"/>
        </w:rPr>
      </w:pPr>
    </w:p>
    <w:p w14:paraId="7B528C9F" w14:textId="27B563C4" w:rsidR="00261AE0" w:rsidRPr="00C534DE" w:rsidRDefault="00261AE0" w:rsidP="003F4A29">
      <w:pPr>
        <w:tabs>
          <w:tab w:val="left" w:pos="3686"/>
        </w:tabs>
        <w:ind w:firstLine="2835"/>
        <w:jc w:val="both"/>
        <w:rPr>
          <w:sz w:val="24"/>
          <w:szCs w:val="24"/>
        </w:rPr>
      </w:pPr>
      <w:r w:rsidRPr="00C534DE">
        <w:rPr>
          <w:b/>
          <w:bCs/>
          <w:sz w:val="24"/>
          <w:szCs w:val="24"/>
        </w:rPr>
        <w:t>3.1.1 -</w:t>
      </w:r>
      <w:r w:rsidRPr="00C534DE">
        <w:rPr>
          <w:sz w:val="24"/>
          <w:szCs w:val="24"/>
        </w:rPr>
        <w:t xml:space="preserve"> Em se tratando de contratação que estabeleça a conclusão de escopo predefinido, o prazo de vigência será automaticamente prorrogado, independentemente de termo aditivo, quando o objeto não for concluído no período firmado acima, ressalvadas as providências cabíveis no caso de culpa do contratado, previstas neste instrumento.</w:t>
      </w:r>
    </w:p>
    <w:p w14:paraId="66BDB39A" w14:textId="77777777" w:rsidR="00261AE0" w:rsidRPr="00C534DE" w:rsidRDefault="00261AE0" w:rsidP="003F4A29">
      <w:pPr>
        <w:tabs>
          <w:tab w:val="left" w:pos="3686"/>
        </w:tabs>
        <w:ind w:firstLine="2835"/>
        <w:jc w:val="both"/>
        <w:rPr>
          <w:sz w:val="24"/>
          <w:szCs w:val="24"/>
        </w:rPr>
      </w:pPr>
    </w:p>
    <w:p w14:paraId="75915855" w14:textId="709BD052" w:rsidR="001F31C1" w:rsidRPr="00C534DE" w:rsidRDefault="001F31C1" w:rsidP="003F4A29">
      <w:pPr>
        <w:tabs>
          <w:tab w:val="left" w:pos="3686"/>
        </w:tabs>
        <w:ind w:firstLine="2835"/>
        <w:jc w:val="both"/>
        <w:rPr>
          <w:sz w:val="24"/>
          <w:szCs w:val="24"/>
        </w:rPr>
      </w:pPr>
      <w:r w:rsidRPr="00C534DE">
        <w:rPr>
          <w:b/>
          <w:bCs/>
          <w:sz w:val="24"/>
          <w:szCs w:val="24"/>
        </w:rPr>
        <w:t>3.1.</w:t>
      </w:r>
      <w:r w:rsidR="00142AB5" w:rsidRPr="00C534DE">
        <w:rPr>
          <w:b/>
          <w:bCs/>
          <w:sz w:val="24"/>
          <w:szCs w:val="24"/>
        </w:rPr>
        <w:t>2</w:t>
      </w:r>
      <w:r w:rsidRPr="00C534DE">
        <w:rPr>
          <w:b/>
          <w:bCs/>
          <w:sz w:val="24"/>
          <w:szCs w:val="24"/>
        </w:rPr>
        <w:t xml:space="preserve"> -</w:t>
      </w:r>
      <w:r w:rsidRPr="00C534DE">
        <w:rPr>
          <w:sz w:val="24"/>
          <w:szCs w:val="24"/>
        </w:rPr>
        <w:t xml:space="preserve"> Em caso de impedimento, ordem de paralisação ou suspensão do contrato, o cronograma de execução será prorrogado automaticamente pelo tempo correspondente, anotadas tais circunstâncias mediante apostila</w:t>
      </w:r>
      <w:r w:rsidR="00DC03F6" w:rsidRPr="00C534DE">
        <w:rPr>
          <w:sz w:val="24"/>
          <w:szCs w:val="24"/>
        </w:rPr>
        <w:t>mento.</w:t>
      </w:r>
    </w:p>
    <w:p w14:paraId="63F6AF4F" w14:textId="77777777" w:rsidR="001F31C1" w:rsidRPr="00C534DE" w:rsidRDefault="001F31C1" w:rsidP="003F4A29">
      <w:pPr>
        <w:tabs>
          <w:tab w:val="left" w:pos="3686"/>
        </w:tabs>
        <w:ind w:firstLine="2835"/>
        <w:jc w:val="both"/>
        <w:rPr>
          <w:sz w:val="24"/>
          <w:szCs w:val="24"/>
        </w:rPr>
      </w:pPr>
    </w:p>
    <w:p w14:paraId="09B0626A" w14:textId="1EEE0BBA" w:rsidR="001F31C1" w:rsidRPr="00C534DE" w:rsidRDefault="001F31C1" w:rsidP="003F4A29">
      <w:pPr>
        <w:tabs>
          <w:tab w:val="left" w:pos="3686"/>
        </w:tabs>
        <w:ind w:firstLine="2835"/>
        <w:jc w:val="both"/>
        <w:rPr>
          <w:sz w:val="24"/>
          <w:szCs w:val="24"/>
        </w:rPr>
      </w:pPr>
      <w:r w:rsidRPr="00C534DE">
        <w:rPr>
          <w:b/>
          <w:bCs/>
          <w:sz w:val="24"/>
          <w:szCs w:val="24"/>
        </w:rPr>
        <w:t>3.1.</w:t>
      </w:r>
      <w:r w:rsidR="00142AB5" w:rsidRPr="00C534DE">
        <w:rPr>
          <w:b/>
          <w:bCs/>
          <w:sz w:val="24"/>
          <w:szCs w:val="24"/>
        </w:rPr>
        <w:t>3</w:t>
      </w:r>
      <w:r w:rsidRPr="00C534DE">
        <w:rPr>
          <w:b/>
          <w:bCs/>
          <w:sz w:val="24"/>
          <w:szCs w:val="24"/>
        </w:rPr>
        <w:t xml:space="preserve"> -</w:t>
      </w:r>
      <w:r w:rsidRPr="00C534DE">
        <w:rPr>
          <w:b/>
          <w:bCs/>
          <w:sz w:val="24"/>
          <w:szCs w:val="24"/>
        </w:rPr>
        <w:tab/>
      </w:r>
      <w:r w:rsidRPr="00C534DE">
        <w:rPr>
          <w:sz w:val="24"/>
          <w:szCs w:val="24"/>
        </w:rPr>
        <w:t>Os casos de impedimento, ordem de paralisação ou suspensão de contrato deverão ser devidamente formalizados e motivados através de Termo de Suspensão indicando a data de suspensão do cronograma de execução.</w:t>
      </w:r>
    </w:p>
    <w:p w14:paraId="4EBC2186" w14:textId="77777777" w:rsidR="001F31C1" w:rsidRPr="00C534DE" w:rsidRDefault="001F31C1" w:rsidP="003F4A29">
      <w:pPr>
        <w:tabs>
          <w:tab w:val="left" w:pos="3686"/>
        </w:tabs>
        <w:ind w:firstLine="2835"/>
        <w:jc w:val="both"/>
        <w:rPr>
          <w:sz w:val="24"/>
          <w:szCs w:val="24"/>
        </w:rPr>
      </w:pPr>
    </w:p>
    <w:p w14:paraId="225EE12E" w14:textId="77777777" w:rsidR="001F31C1" w:rsidRPr="00C534DE" w:rsidRDefault="001F31C1" w:rsidP="003F4A29">
      <w:pPr>
        <w:tabs>
          <w:tab w:val="left" w:pos="3686"/>
        </w:tabs>
        <w:ind w:firstLine="2835"/>
        <w:jc w:val="both"/>
        <w:rPr>
          <w:sz w:val="24"/>
          <w:szCs w:val="24"/>
        </w:rPr>
      </w:pPr>
      <w:r w:rsidRPr="00C534DE">
        <w:rPr>
          <w:b/>
          <w:bCs/>
          <w:sz w:val="24"/>
          <w:szCs w:val="24"/>
        </w:rPr>
        <w:t>3.2 -</w:t>
      </w:r>
      <w:r w:rsidRPr="00C534DE">
        <w:rPr>
          <w:sz w:val="24"/>
          <w:szCs w:val="24"/>
        </w:rPr>
        <w:t xml:space="preserve"> A eficácia do contrato se opera a partir da publicação do mesmo no Portal Nacional de Contratações Públicas (PNCP).</w:t>
      </w:r>
    </w:p>
    <w:p w14:paraId="2CF170D6" w14:textId="77777777" w:rsidR="001F31C1" w:rsidRPr="00C534DE" w:rsidRDefault="001F31C1" w:rsidP="003F4A29">
      <w:pPr>
        <w:tabs>
          <w:tab w:val="left" w:pos="3686"/>
        </w:tabs>
        <w:ind w:firstLine="2835"/>
        <w:jc w:val="both"/>
        <w:rPr>
          <w:sz w:val="24"/>
          <w:szCs w:val="24"/>
        </w:rPr>
      </w:pPr>
    </w:p>
    <w:p w14:paraId="45829463" w14:textId="77777777" w:rsidR="001F31C1" w:rsidRPr="00C534DE" w:rsidRDefault="001F31C1" w:rsidP="003F4A29">
      <w:pPr>
        <w:tabs>
          <w:tab w:val="left" w:pos="3686"/>
        </w:tabs>
        <w:ind w:firstLine="2835"/>
        <w:jc w:val="both"/>
        <w:rPr>
          <w:sz w:val="24"/>
          <w:szCs w:val="24"/>
        </w:rPr>
      </w:pPr>
      <w:r w:rsidRPr="00C534DE">
        <w:rPr>
          <w:b/>
          <w:bCs/>
          <w:sz w:val="24"/>
          <w:szCs w:val="24"/>
        </w:rPr>
        <w:t>3.2.1 -</w:t>
      </w:r>
      <w:r w:rsidRPr="00C534DE">
        <w:rPr>
          <w:sz w:val="24"/>
          <w:szCs w:val="24"/>
        </w:rPr>
        <w:t xml:space="preserve"> A execução contratual só poderá se iniciar após a publicação referida no subitem anterior.</w:t>
      </w:r>
    </w:p>
    <w:p w14:paraId="3D838137" w14:textId="77777777" w:rsidR="001F31C1" w:rsidRPr="00C534DE" w:rsidRDefault="001F31C1" w:rsidP="003F4A29">
      <w:pPr>
        <w:tabs>
          <w:tab w:val="left" w:pos="3686"/>
        </w:tabs>
        <w:ind w:firstLine="2835"/>
        <w:jc w:val="both"/>
        <w:rPr>
          <w:sz w:val="24"/>
          <w:szCs w:val="24"/>
        </w:rPr>
      </w:pPr>
    </w:p>
    <w:p w14:paraId="7901005B" w14:textId="0E7321CD" w:rsidR="001F31C1" w:rsidRPr="00C534DE" w:rsidRDefault="001F31C1" w:rsidP="003F4A29">
      <w:pPr>
        <w:tabs>
          <w:tab w:val="left" w:pos="3686"/>
        </w:tabs>
        <w:ind w:firstLine="2835"/>
        <w:jc w:val="both"/>
        <w:rPr>
          <w:b/>
          <w:sz w:val="24"/>
          <w:szCs w:val="24"/>
        </w:rPr>
      </w:pPr>
      <w:r w:rsidRPr="00C534DE">
        <w:rPr>
          <w:b/>
          <w:sz w:val="24"/>
          <w:szCs w:val="24"/>
        </w:rPr>
        <w:t xml:space="preserve">CLÁUSULA QUARTA – </w:t>
      </w:r>
      <w:r w:rsidR="00D92924" w:rsidRPr="00C534DE">
        <w:rPr>
          <w:b/>
          <w:sz w:val="24"/>
          <w:szCs w:val="24"/>
        </w:rPr>
        <w:t xml:space="preserve">DAS CONDIÇÕES DE ENTREGA, E DOS </w:t>
      </w:r>
      <w:r w:rsidRPr="00C534DE">
        <w:rPr>
          <w:b/>
          <w:sz w:val="24"/>
          <w:szCs w:val="24"/>
        </w:rPr>
        <w:t xml:space="preserve">MODELOS DE EXECUÇÃO E GESTÃO CONTRATUAIS </w:t>
      </w:r>
    </w:p>
    <w:p w14:paraId="26DB0186" w14:textId="77777777" w:rsidR="005E3470" w:rsidRPr="00C534DE" w:rsidRDefault="005E3470" w:rsidP="003F4A29">
      <w:pPr>
        <w:tabs>
          <w:tab w:val="left" w:pos="3686"/>
        </w:tabs>
        <w:suppressAutoHyphens w:val="0"/>
        <w:autoSpaceDE w:val="0"/>
        <w:autoSpaceDN w:val="0"/>
        <w:adjustRightInd w:val="0"/>
        <w:ind w:firstLine="2835"/>
        <w:rPr>
          <w:color w:val="000000"/>
          <w:sz w:val="24"/>
          <w:szCs w:val="24"/>
          <w:lang w:val="pt-BR" w:eastAsia="pt-BR"/>
        </w:rPr>
      </w:pPr>
    </w:p>
    <w:p w14:paraId="37FB5742" w14:textId="0006CB1C" w:rsidR="001F31C1" w:rsidRPr="00C534DE" w:rsidRDefault="005E3470" w:rsidP="003F4A29">
      <w:pPr>
        <w:tabs>
          <w:tab w:val="left" w:pos="3686"/>
        </w:tabs>
        <w:suppressAutoHyphens w:val="0"/>
        <w:autoSpaceDE w:val="0"/>
        <w:autoSpaceDN w:val="0"/>
        <w:adjustRightInd w:val="0"/>
        <w:spacing w:after="368"/>
        <w:ind w:firstLine="2835"/>
        <w:jc w:val="both"/>
        <w:rPr>
          <w:sz w:val="24"/>
          <w:szCs w:val="24"/>
        </w:rPr>
      </w:pPr>
      <w:r w:rsidRPr="00C534DE">
        <w:rPr>
          <w:b/>
          <w:bCs/>
          <w:color w:val="000000"/>
          <w:sz w:val="24"/>
          <w:szCs w:val="24"/>
          <w:lang w:val="pt-BR" w:eastAsia="pt-BR"/>
        </w:rPr>
        <w:t>4.1</w:t>
      </w:r>
      <w:r w:rsidR="005D5435" w:rsidRPr="00C534DE">
        <w:rPr>
          <w:b/>
          <w:bCs/>
          <w:color w:val="000000"/>
          <w:sz w:val="24"/>
          <w:szCs w:val="24"/>
          <w:lang w:val="pt-BR" w:eastAsia="pt-BR"/>
        </w:rPr>
        <w:t xml:space="preserve"> -</w:t>
      </w:r>
      <w:r w:rsidRPr="00C534DE">
        <w:rPr>
          <w:color w:val="000000"/>
          <w:sz w:val="24"/>
          <w:szCs w:val="24"/>
          <w:lang w:val="pt-BR" w:eastAsia="pt-BR"/>
        </w:rPr>
        <w:t xml:space="preserve"> </w:t>
      </w:r>
      <w:r w:rsidR="002E52F2" w:rsidRPr="00C534DE">
        <w:rPr>
          <w:sz w:val="24"/>
          <w:szCs w:val="24"/>
        </w:rPr>
        <w:t xml:space="preserve">O regime de execução contratual, os modelos de gestão e fiscalização assim como o cronograma de execução do objeto constam </w:t>
      </w:r>
      <w:r w:rsidR="003E03E1" w:rsidRPr="00C534DE">
        <w:rPr>
          <w:sz w:val="24"/>
          <w:szCs w:val="24"/>
        </w:rPr>
        <w:t>do</w:t>
      </w:r>
      <w:r w:rsidR="002E52F2" w:rsidRPr="00C534DE">
        <w:rPr>
          <w:sz w:val="24"/>
          <w:szCs w:val="24"/>
        </w:rPr>
        <w:t xml:space="preserve"> Termo de Referência </w:t>
      </w:r>
      <w:r w:rsidR="003E03E1" w:rsidRPr="00C534DE">
        <w:rPr>
          <w:sz w:val="24"/>
          <w:szCs w:val="24"/>
        </w:rPr>
        <w:t xml:space="preserve">do processo dispensável à licitação. </w:t>
      </w:r>
    </w:p>
    <w:p w14:paraId="3F991564" w14:textId="77777777" w:rsidR="001F31C1" w:rsidRPr="00C534DE" w:rsidRDefault="001F31C1" w:rsidP="003F4A29">
      <w:pPr>
        <w:tabs>
          <w:tab w:val="left" w:pos="3686"/>
        </w:tabs>
        <w:ind w:firstLine="2835"/>
        <w:jc w:val="both"/>
        <w:rPr>
          <w:b/>
          <w:sz w:val="24"/>
          <w:szCs w:val="24"/>
        </w:rPr>
      </w:pPr>
      <w:r w:rsidRPr="00C534DE">
        <w:rPr>
          <w:b/>
          <w:sz w:val="24"/>
          <w:szCs w:val="24"/>
        </w:rPr>
        <w:t>CLÁUSULA QUINTA – SUBCONTRATAÇÃO</w:t>
      </w:r>
    </w:p>
    <w:p w14:paraId="6ED670B9" w14:textId="77777777" w:rsidR="001F31C1" w:rsidRPr="00C534DE" w:rsidRDefault="001F31C1" w:rsidP="003F4A29">
      <w:pPr>
        <w:tabs>
          <w:tab w:val="left" w:pos="3686"/>
        </w:tabs>
        <w:ind w:firstLine="2835"/>
        <w:jc w:val="both"/>
        <w:rPr>
          <w:sz w:val="24"/>
          <w:szCs w:val="24"/>
        </w:rPr>
      </w:pPr>
    </w:p>
    <w:p w14:paraId="33AF496B" w14:textId="77777777" w:rsidR="001F31C1" w:rsidRPr="00C534DE" w:rsidRDefault="001F31C1" w:rsidP="003F4A29">
      <w:pPr>
        <w:tabs>
          <w:tab w:val="left" w:pos="3686"/>
        </w:tabs>
        <w:ind w:firstLine="2835"/>
        <w:jc w:val="both"/>
        <w:rPr>
          <w:sz w:val="24"/>
          <w:szCs w:val="24"/>
        </w:rPr>
      </w:pPr>
      <w:r w:rsidRPr="00C534DE">
        <w:rPr>
          <w:b/>
          <w:bCs/>
          <w:sz w:val="24"/>
          <w:szCs w:val="24"/>
        </w:rPr>
        <w:t>5.1 -</w:t>
      </w:r>
      <w:r w:rsidRPr="00C534DE">
        <w:rPr>
          <w:sz w:val="24"/>
          <w:szCs w:val="24"/>
        </w:rPr>
        <w:t xml:space="preserve"> Não será admitida a subcontratação do objeto contratual.</w:t>
      </w:r>
    </w:p>
    <w:p w14:paraId="66A04A09" w14:textId="77777777" w:rsidR="001F31C1" w:rsidRPr="00C534DE" w:rsidRDefault="001F31C1" w:rsidP="003F4A29">
      <w:pPr>
        <w:tabs>
          <w:tab w:val="left" w:pos="3686"/>
        </w:tabs>
        <w:ind w:firstLine="2835"/>
        <w:jc w:val="both"/>
        <w:rPr>
          <w:sz w:val="24"/>
          <w:szCs w:val="24"/>
        </w:rPr>
      </w:pPr>
    </w:p>
    <w:p w14:paraId="2E453601" w14:textId="77777777" w:rsidR="001F31C1" w:rsidRPr="00C534DE" w:rsidRDefault="001F31C1" w:rsidP="003F4A29">
      <w:pPr>
        <w:tabs>
          <w:tab w:val="left" w:pos="3686"/>
        </w:tabs>
        <w:ind w:firstLine="2835"/>
        <w:jc w:val="both"/>
        <w:rPr>
          <w:b/>
          <w:sz w:val="24"/>
          <w:szCs w:val="24"/>
        </w:rPr>
      </w:pPr>
      <w:r w:rsidRPr="00C534DE">
        <w:rPr>
          <w:b/>
          <w:sz w:val="24"/>
          <w:szCs w:val="24"/>
        </w:rPr>
        <w:t>CLÁUSULA SEXTA - PAGAMENTO</w:t>
      </w:r>
    </w:p>
    <w:p w14:paraId="30358C12" w14:textId="77777777" w:rsidR="001F31C1" w:rsidRPr="00C534DE" w:rsidRDefault="001F31C1" w:rsidP="003F4A29">
      <w:pPr>
        <w:tabs>
          <w:tab w:val="left" w:pos="3686"/>
        </w:tabs>
        <w:ind w:firstLine="2835"/>
        <w:jc w:val="both"/>
        <w:rPr>
          <w:sz w:val="24"/>
          <w:szCs w:val="24"/>
        </w:rPr>
      </w:pPr>
    </w:p>
    <w:p w14:paraId="114B61DD" w14:textId="387F4DB1" w:rsidR="001F31C1" w:rsidRPr="00C534DE" w:rsidRDefault="001F31C1" w:rsidP="003F4A29">
      <w:pPr>
        <w:tabs>
          <w:tab w:val="left" w:pos="3686"/>
        </w:tabs>
        <w:ind w:firstLine="2835"/>
        <w:jc w:val="both"/>
        <w:rPr>
          <w:sz w:val="24"/>
          <w:szCs w:val="24"/>
        </w:rPr>
      </w:pPr>
      <w:r w:rsidRPr="00C534DE">
        <w:rPr>
          <w:b/>
          <w:bCs/>
          <w:sz w:val="24"/>
          <w:szCs w:val="24"/>
        </w:rPr>
        <w:t>6.1 -</w:t>
      </w:r>
      <w:r w:rsidRPr="00C534DE">
        <w:rPr>
          <w:sz w:val="24"/>
          <w:szCs w:val="24"/>
        </w:rPr>
        <w:t xml:space="preserve"> O prazo para pagamento e demais condições referentes encontram-se definidos no Termo de Referência</w:t>
      </w:r>
      <w:r w:rsidR="00F7057C" w:rsidRPr="00C534DE">
        <w:rPr>
          <w:sz w:val="24"/>
          <w:szCs w:val="24"/>
        </w:rPr>
        <w:t xml:space="preserve"> do Processo Dispensável à Licitação.</w:t>
      </w:r>
    </w:p>
    <w:p w14:paraId="13F60E2A" w14:textId="77777777" w:rsidR="001F31C1" w:rsidRPr="00C534DE" w:rsidRDefault="001F31C1" w:rsidP="003F4A29">
      <w:pPr>
        <w:tabs>
          <w:tab w:val="left" w:pos="3686"/>
        </w:tabs>
        <w:ind w:firstLine="2835"/>
        <w:jc w:val="both"/>
        <w:rPr>
          <w:sz w:val="24"/>
          <w:szCs w:val="24"/>
        </w:rPr>
      </w:pPr>
    </w:p>
    <w:p w14:paraId="618A218B" w14:textId="77777777" w:rsidR="001F31C1" w:rsidRPr="00C534DE" w:rsidRDefault="001F31C1" w:rsidP="003F4A29">
      <w:pPr>
        <w:tabs>
          <w:tab w:val="left" w:pos="3686"/>
        </w:tabs>
        <w:ind w:firstLine="2835"/>
        <w:jc w:val="both"/>
        <w:rPr>
          <w:b/>
          <w:sz w:val="24"/>
          <w:szCs w:val="24"/>
        </w:rPr>
      </w:pPr>
      <w:r w:rsidRPr="00C534DE">
        <w:rPr>
          <w:b/>
          <w:sz w:val="24"/>
          <w:szCs w:val="24"/>
        </w:rPr>
        <w:t xml:space="preserve">CLÁUSULA SÉTIMA - REAJUSTE </w:t>
      </w:r>
    </w:p>
    <w:p w14:paraId="0B35CBDC" w14:textId="77777777" w:rsidR="001F31C1" w:rsidRPr="00C534DE" w:rsidRDefault="001F31C1" w:rsidP="003F4A29">
      <w:pPr>
        <w:tabs>
          <w:tab w:val="left" w:pos="3686"/>
        </w:tabs>
        <w:ind w:firstLine="2835"/>
        <w:jc w:val="both"/>
        <w:rPr>
          <w:sz w:val="24"/>
          <w:szCs w:val="24"/>
        </w:rPr>
      </w:pPr>
    </w:p>
    <w:p w14:paraId="29DA5BCA" w14:textId="23D21742" w:rsidR="001F31C1" w:rsidRPr="00C534DE" w:rsidRDefault="001F31C1" w:rsidP="003F4A29">
      <w:pPr>
        <w:tabs>
          <w:tab w:val="left" w:pos="3686"/>
        </w:tabs>
        <w:ind w:firstLine="2835"/>
        <w:jc w:val="both"/>
        <w:rPr>
          <w:color w:val="FF0000"/>
          <w:sz w:val="24"/>
          <w:szCs w:val="24"/>
        </w:rPr>
      </w:pPr>
      <w:r w:rsidRPr="00C534DE">
        <w:rPr>
          <w:b/>
          <w:bCs/>
          <w:sz w:val="24"/>
          <w:szCs w:val="24"/>
        </w:rPr>
        <w:t>7.1 -</w:t>
      </w:r>
      <w:r w:rsidRPr="00C534DE">
        <w:rPr>
          <w:sz w:val="24"/>
          <w:szCs w:val="24"/>
        </w:rPr>
        <w:t xml:space="preserve"> Os preços inicialmente contratados são fixos e irreajustáveis no prazo de um ano contado da data da consolidação do orçamento estimado, qual seja, em </w:t>
      </w:r>
      <w:r w:rsidR="00411839">
        <w:rPr>
          <w:b/>
          <w:bCs/>
          <w:sz w:val="24"/>
          <w:szCs w:val="24"/>
        </w:rPr>
        <w:t>11</w:t>
      </w:r>
      <w:r w:rsidR="003B31A1" w:rsidRPr="00C534DE">
        <w:rPr>
          <w:b/>
          <w:bCs/>
          <w:sz w:val="24"/>
          <w:szCs w:val="24"/>
        </w:rPr>
        <w:t>/</w:t>
      </w:r>
      <w:r w:rsidR="00F10660" w:rsidRPr="00C534DE">
        <w:rPr>
          <w:b/>
          <w:bCs/>
          <w:sz w:val="24"/>
          <w:szCs w:val="24"/>
        </w:rPr>
        <w:t>0</w:t>
      </w:r>
      <w:r w:rsidR="00411839">
        <w:rPr>
          <w:b/>
          <w:bCs/>
          <w:sz w:val="24"/>
          <w:szCs w:val="24"/>
        </w:rPr>
        <w:t>3</w:t>
      </w:r>
      <w:r w:rsidR="003B31A1" w:rsidRPr="00C534DE">
        <w:rPr>
          <w:b/>
          <w:bCs/>
          <w:sz w:val="24"/>
          <w:szCs w:val="24"/>
        </w:rPr>
        <w:t>/202</w:t>
      </w:r>
      <w:r w:rsidR="00411839">
        <w:rPr>
          <w:b/>
          <w:bCs/>
          <w:sz w:val="24"/>
          <w:szCs w:val="24"/>
        </w:rPr>
        <w:t>6</w:t>
      </w:r>
      <w:r w:rsidR="003B31A1" w:rsidRPr="00C534DE">
        <w:rPr>
          <w:b/>
          <w:bCs/>
          <w:sz w:val="24"/>
          <w:szCs w:val="24"/>
        </w:rPr>
        <w:t>.</w:t>
      </w:r>
    </w:p>
    <w:p w14:paraId="390015F2" w14:textId="77777777" w:rsidR="001F31C1" w:rsidRPr="00C534DE" w:rsidRDefault="001F31C1" w:rsidP="003F4A29">
      <w:pPr>
        <w:tabs>
          <w:tab w:val="left" w:pos="3686"/>
        </w:tabs>
        <w:ind w:firstLine="2835"/>
        <w:jc w:val="both"/>
        <w:rPr>
          <w:color w:val="FF0000"/>
          <w:sz w:val="24"/>
          <w:szCs w:val="24"/>
        </w:rPr>
      </w:pPr>
    </w:p>
    <w:p w14:paraId="5356BC48" w14:textId="77777777" w:rsidR="001F31C1" w:rsidRPr="00C534DE" w:rsidRDefault="001F31C1" w:rsidP="003F4A29">
      <w:pPr>
        <w:tabs>
          <w:tab w:val="left" w:pos="3686"/>
        </w:tabs>
        <w:ind w:firstLine="2835"/>
        <w:jc w:val="both"/>
        <w:rPr>
          <w:sz w:val="24"/>
          <w:szCs w:val="24"/>
        </w:rPr>
      </w:pPr>
      <w:r w:rsidRPr="00C534DE">
        <w:rPr>
          <w:b/>
          <w:bCs/>
          <w:sz w:val="24"/>
          <w:szCs w:val="24"/>
        </w:rPr>
        <w:lastRenderedPageBreak/>
        <w:t>7.2 -</w:t>
      </w:r>
      <w:r w:rsidRPr="00C534DE">
        <w:rPr>
          <w:sz w:val="24"/>
          <w:szCs w:val="24"/>
        </w:rPr>
        <w:t xml:space="preserve"> Os preços iniciais serão reajustados, mediante critérios estabelecidos no Termo de Referência, exclusivamente para as obrigações iniciadas e concluídas após a ocorrência da anualidade.</w:t>
      </w:r>
    </w:p>
    <w:p w14:paraId="4181E80E" w14:textId="77777777" w:rsidR="001F31C1" w:rsidRPr="00C534DE" w:rsidRDefault="001F31C1" w:rsidP="003F4A29">
      <w:pPr>
        <w:tabs>
          <w:tab w:val="left" w:pos="3686"/>
        </w:tabs>
        <w:ind w:firstLine="2835"/>
        <w:jc w:val="both"/>
        <w:rPr>
          <w:sz w:val="24"/>
          <w:szCs w:val="24"/>
        </w:rPr>
      </w:pPr>
    </w:p>
    <w:p w14:paraId="2FB02905" w14:textId="77777777" w:rsidR="001F31C1" w:rsidRPr="00C534DE" w:rsidRDefault="001F31C1" w:rsidP="003F4A29">
      <w:pPr>
        <w:tabs>
          <w:tab w:val="left" w:pos="3686"/>
        </w:tabs>
        <w:ind w:firstLine="2835"/>
        <w:jc w:val="both"/>
        <w:rPr>
          <w:sz w:val="24"/>
          <w:szCs w:val="24"/>
        </w:rPr>
      </w:pPr>
      <w:r w:rsidRPr="00C534DE">
        <w:rPr>
          <w:b/>
          <w:bCs/>
          <w:sz w:val="24"/>
          <w:szCs w:val="24"/>
        </w:rPr>
        <w:t>7.3 -</w:t>
      </w:r>
      <w:r w:rsidRPr="00C534DE">
        <w:rPr>
          <w:sz w:val="24"/>
          <w:szCs w:val="24"/>
        </w:rPr>
        <w:t xml:space="preserve"> Havendo reequilíbrio econômico-financeiro do contrato, ocorrerá a modificação da data-base definida na cláusula 7.1 deste instrumento, passando a mesma a coincidir com a data da revisão do preço, sendo que os próximos reajustamentos anuais serão considerados a partir de então.</w:t>
      </w:r>
    </w:p>
    <w:p w14:paraId="142266AE" w14:textId="77777777" w:rsidR="001F31C1" w:rsidRPr="00C534DE" w:rsidRDefault="001F31C1" w:rsidP="003F4A29">
      <w:pPr>
        <w:tabs>
          <w:tab w:val="left" w:pos="3686"/>
        </w:tabs>
        <w:ind w:firstLine="2835"/>
        <w:jc w:val="both"/>
        <w:rPr>
          <w:sz w:val="24"/>
          <w:szCs w:val="24"/>
        </w:rPr>
      </w:pPr>
    </w:p>
    <w:p w14:paraId="06C9EE17" w14:textId="77777777" w:rsidR="001F31C1" w:rsidRPr="00C534DE" w:rsidRDefault="001F31C1" w:rsidP="003F4A29">
      <w:pPr>
        <w:tabs>
          <w:tab w:val="left" w:pos="3686"/>
        </w:tabs>
        <w:ind w:firstLine="2835"/>
        <w:jc w:val="both"/>
        <w:rPr>
          <w:sz w:val="24"/>
          <w:szCs w:val="24"/>
        </w:rPr>
      </w:pPr>
      <w:r w:rsidRPr="00C534DE">
        <w:rPr>
          <w:b/>
          <w:bCs/>
          <w:sz w:val="24"/>
          <w:szCs w:val="24"/>
        </w:rPr>
        <w:t>7.4 -</w:t>
      </w:r>
      <w:r w:rsidRPr="00C534DE">
        <w:rPr>
          <w:sz w:val="24"/>
          <w:szCs w:val="24"/>
        </w:rPr>
        <w:t xml:space="preserve"> No caso de atraso ou não divulgação do(s) índice (s) de reajustamento definido no Termo de Referência, caso solicitado pelo contratado, poderá o contratante pagar ao contratado a importância calculada pela última variação conhecida, liquidando a diferença correspondente tão logo seja(m) divulgado(s) o(s) índice(s) definitivo(s). </w:t>
      </w:r>
    </w:p>
    <w:p w14:paraId="0BBFA9C5" w14:textId="77777777" w:rsidR="001F31C1" w:rsidRPr="00C534DE" w:rsidRDefault="001F31C1" w:rsidP="003F4A29">
      <w:pPr>
        <w:tabs>
          <w:tab w:val="left" w:pos="3686"/>
        </w:tabs>
        <w:ind w:firstLine="2835"/>
        <w:jc w:val="both"/>
        <w:rPr>
          <w:sz w:val="24"/>
          <w:szCs w:val="24"/>
        </w:rPr>
      </w:pPr>
    </w:p>
    <w:p w14:paraId="52E0B3FF" w14:textId="77777777" w:rsidR="001F31C1" w:rsidRPr="00C534DE" w:rsidRDefault="001F31C1" w:rsidP="003F4A29">
      <w:pPr>
        <w:tabs>
          <w:tab w:val="left" w:pos="3686"/>
        </w:tabs>
        <w:ind w:firstLine="2835"/>
        <w:jc w:val="both"/>
        <w:rPr>
          <w:sz w:val="24"/>
          <w:szCs w:val="24"/>
        </w:rPr>
      </w:pPr>
      <w:r w:rsidRPr="00C534DE">
        <w:rPr>
          <w:b/>
          <w:bCs/>
          <w:sz w:val="24"/>
          <w:szCs w:val="24"/>
        </w:rPr>
        <w:t>7.5 -</w:t>
      </w:r>
      <w:r w:rsidRPr="00C534DE">
        <w:rPr>
          <w:sz w:val="24"/>
          <w:szCs w:val="24"/>
        </w:rPr>
        <w:t xml:space="preserve"> Nas aferições finais, o(s) índice(s) utilizado(s) para reajuste será(ão), obrigatoriamente, o(s) definitivo(s).</w:t>
      </w:r>
    </w:p>
    <w:p w14:paraId="116617C7" w14:textId="77777777" w:rsidR="001F31C1" w:rsidRPr="00C534DE" w:rsidRDefault="001F31C1" w:rsidP="003F4A29">
      <w:pPr>
        <w:tabs>
          <w:tab w:val="left" w:pos="3686"/>
        </w:tabs>
        <w:ind w:firstLine="2835"/>
        <w:jc w:val="both"/>
        <w:rPr>
          <w:sz w:val="24"/>
          <w:szCs w:val="24"/>
        </w:rPr>
      </w:pPr>
    </w:p>
    <w:p w14:paraId="14AAF47A" w14:textId="77777777" w:rsidR="001F31C1" w:rsidRPr="00C534DE" w:rsidRDefault="001F31C1" w:rsidP="003F4A29">
      <w:pPr>
        <w:tabs>
          <w:tab w:val="left" w:pos="3686"/>
        </w:tabs>
        <w:ind w:firstLine="2835"/>
        <w:jc w:val="both"/>
        <w:rPr>
          <w:sz w:val="24"/>
          <w:szCs w:val="24"/>
        </w:rPr>
      </w:pPr>
      <w:r w:rsidRPr="00C534DE">
        <w:rPr>
          <w:b/>
          <w:bCs/>
          <w:sz w:val="24"/>
          <w:szCs w:val="24"/>
        </w:rPr>
        <w:t xml:space="preserve">7.6 - </w:t>
      </w:r>
      <w:r w:rsidRPr="00C534DE">
        <w:rPr>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7D71B539" w14:textId="77777777" w:rsidR="001F31C1" w:rsidRPr="00C534DE" w:rsidRDefault="001F31C1" w:rsidP="003F4A29">
      <w:pPr>
        <w:tabs>
          <w:tab w:val="left" w:pos="3686"/>
        </w:tabs>
        <w:ind w:firstLine="2835"/>
        <w:jc w:val="both"/>
        <w:rPr>
          <w:sz w:val="24"/>
          <w:szCs w:val="24"/>
        </w:rPr>
      </w:pPr>
    </w:p>
    <w:p w14:paraId="0E4241CC" w14:textId="77777777" w:rsidR="001F31C1" w:rsidRPr="00C534DE" w:rsidRDefault="001F31C1" w:rsidP="003F4A29">
      <w:pPr>
        <w:tabs>
          <w:tab w:val="left" w:pos="3686"/>
        </w:tabs>
        <w:ind w:firstLine="2835"/>
        <w:jc w:val="both"/>
        <w:rPr>
          <w:sz w:val="24"/>
          <w:szCs w:val="24"/>
        </w:rPr>
      </w:pPr>
      <w:r w:rsidRPr="00C534DE">
        <w:rPr>
          <w:b/>
          <w:bCs/>
          <w:sz w:val="24"/>
          <w:szCs w:val="24"/>
        </w:rPr>
        <w:t>7.7 -</w:t>
      </w:r>
      <w:r w:rsidRPr="00C534DE">
        <w:rPr>
          <w:sz w:val="24"/>
          <w:szCs w:val="24"/>
        </w:rPr>
        <w:t xml:space="preserve"> Na ausência de previsão legal quanto ao índice substituto, as partes elegerão novo índice oficial, para reajustamento do preço do valor remanescente, por meio de termo aditivo. </w:t>
      </w:r>
    </w:p>
    <w:p w14:paraId="1EE2ECC7" w14:textId="77777777" w:rsidR="001F31C1" w:rsidRPr="00C534DE" w:rsidRDefault="001F31C1" w:rsidP="003F4A29">
      <w:pPr>
        <w:tabs>
          <w:tab w:val="left" w:pos="3686"/>
        </w:tabs>
        <w:ind w:firstLine="2835"/>
        <w:jc w:val="both"/>
        <w:rPr>
          <w:sz w:val="24"/>
          <w:szCs w:val="24"/>
        </w:rPr>
      </w:pPr>
    </w:p>
    <w:p w14:paraId="02A25494" w14:textId="77777777" w:rsidR="001F31C1" w:rsidRPr="00C534DE" w:rsidRDefault="001F31C1" w:rsidP="003F4A29">
      <w:pPr>
        <w:tabs>
          <w:tab w:val="left" w:pos="3686"/>
        </w:tabs>
        <w:ind w:firstLine="2835"/>
        <w:jc w:val="both"/>
        <w:rPr>
          <w:sz w:val="24"/>
          <w:szCs w:val="24"/>
        </w:rPr>
      </w:pPr>
      <w:r w:rsidRPr="00C534DE">
        <w:rPr>
          <w:b/>
          <w:bCs/>
          <w:sz w:val="24"/>
          <w:szCs w:val="24"/>
        </w:rPr>
        <w:t>7.8 -</w:t>
      </w:r>
      <w:r w:rsidRPr="00C534DE">
        <w:rPr>
          <w:sz w:val="24"/>
          <w:szCs w:val="24"/>
        </w:rPr>
        <w:t xml:space="preserve"> O reajuste será realizado, em regra, por apostilamento.</w:t>
      </w:r>
    </w:p>
    <w:p w14:paraId="289373C7" w14:textId="77777777" w:rsidR="001F31C1" w:rsidRPr="00C534DE" w:rsidRDefault="001F31C1" w:rsidP="003F4A29">
      <w:pPr>
        <w:tabs>
          <w:tab w:val="left" w:pos="3686"/>
        </w:tabs>
        <w:ind w:firstLine="2835"/>
        <w:jc w:val="both"/>
        <w:rPr>
          <w:sz w:val="24"/>
          <w:szCs w:val="24"/>
        </w:rPr>
      </w:pPr>
    </w:p>
    <w:p w14:paraId="3BCD741C" w14:textId="77777777" w:rsidR="001F31C1" w:rsidRPr="00C534DE" w:rsidRDefault="001F31C1" w:rsidP="003F4A29">
      <w:pPr>
        <w:tabs>
          <w:tab w:val="left" w:pos="3686"/>
        </w:tabs>
        <w:ind w:firstLine="2835"/>
        <w:jc w:val="both"/>
        <w:rPr>
          <w:sz w:val="24"/>
          <w:szCs w:val="24"/>
        </w:rPr>
      </w:pPr>
      <w:r w:rsidRPr="00C534DE">
        <w:rPr>
          <w:b/>
          <w:bCs/>
          <w:sz w:val="24"/>
          <w:szCs w:val="24"/>
        </w:rPr>
        <w:t>7.9 -</w:t>
      </w:r>
      <w:r w:rsidRPr="00C534DE">
        <w:rPr>
          <w:sz w:val="24"/>
          <w:szCs w:val="24"/>
        </w:rPr>
        <w:t xml:space="preserve"> A decisão sobre o pedido de reajustamento deve ser proferida no prazo máximo de 120 (cento e vinte) dias corridos, contados a partir da data da solicitação.</w:t>
      </w:r>
    </w:p>
    <w:p w14:paraId="53EC2658" w14:textId="77777777" w:rsidR="001F31C1" w:rsidRPr="00C534DE" w:rsidRDefault="001F31C1" w:rsidP="003F4A29">
      <w:pPr>
        <w:tabs>
          <w:tab w:val="left" w:pos="3686"/>
        </w:tabs>
        <w:ind w:firstLine="2835"/>
        <w:jc w:val="both"/>
        <w:rPr>
          <w:sz w:val="24"/>
          <w:szCs w:val="24"/>
        </w:rPr>
      </w:pPr>
    </w:p>
    <w:p w14:paraId="2587E572" w14:textId="77777777" w:rsidR="001F31C1" w:rsidRPr="00C534DE" w:rsidRDefault="001F31C1" w:rsidP="003F4A29">
      <w:pPr>
        <w:tabs>
          <w:tab w:val="left" w:pos="3686"/>
        </w:tabs>
        <w:ind w:firstLine="2835"/>
        <w:jc w:val="both"/>
        <w:rPr>
          <w:b/>
          <w:sz w:val="24"/>
          <w:szCs w:val="24"/>
        </w:rPr>
      </w:pPr>
      <w:r w:rsidRPr="00C534DE">
        <w:rPr>
          <w:b/>
          <w:sz w:val="24"/>
          <w:szCs w:val="24"/>
        </w:rPr>
        <w:t xml:space="preserve">CLÁUSULA OITAVA - OBRIGAÇÕES DO CONTRATANTE </w:t>
      </w:r>
    </w:p>
    <w:p w14:paraId="697A1A55" w14:textId="77777777" w:rsidR="001F31C1" w:rsidRPr="00C534DE" w:rsidRDefault="001F31C1" w:rsidP="003F4A29">
      <w:pPr>
        <w:tabs>
          <w:tab w:val="left" w:pos="3686"/>
        </w:tabs>
        <w:ind w:firstLine="2835"/>
        <w:jc w:val="both"/>
        <w:rPr>
          <w:b/>
          <w:sz w:val="24"/>
          <w:szCs w:val="24"/>
        </w:rPr>
      </w:pPr>
    </w:p>
    <w:p w14:paraId="0C511981" w14:textId="77777777" w:rsidR="001F31C1" w:rsidRPr="00C534DE" w:rsidRDefault="001F31C1" w:rsidP="003F4A29">
      <w:pPr>
        <w:tabs>
          <w:tab w:val="left" w:pos="3686"/>
        </w:tabs>
        <w:ind w:firstLine="2835"/>
        <w:jc w:val="both"/>
        <w:rPr>
          <w:sz w:val="24"/>
          <w:szCs w:val="24"/>
        </w:rPr>
      </w:pPr>
      <w:r w:rsidRPr="00C534DE">
        <w:rPr>
          <w:b/>
          <w:bCs/>
          <w:sz w:val="24"/>
          <w:szCs w:val="24"/>
        </w:rPr>
        <w:t>8.1 -</w:t>
      </w:r>
      <w:r w:rsidRPr="00C534DE">
        <w:rPr>
          <w:sz w:val="24"/>
          <w:szCs w:val="24"/>
        </w:rPr>
        <w:t xml:space="preserve"> São obrigações do Contratante:</w:t>
      </w:r>
    </w:p>
    <w:p w14:paraId="1E4C2F8D" w14:textId="77777777" w:rsidR="001F31C1" w:rsidRPr="00C534DE" w:rsidRDefault="001F31C1" w:rsidP="003F4A29">
      <w:pPr>
        <w:tabs>
          <w:tab w:val="left" w:pos="3686"/>
        </w:tabs>
        <w:ind w:firstLine="2835"/>
        <w:jc w:val="both"/>
        <w:rPr>
          <w:sz w:val="24"/>
          <w:szCs w:val="24"/>
        </w:rPr>
      </w:pPr>
    </w:p>
    <w:p w14:paraId="6BC8E4D9" w14:textId="77777777" w:rsidR="001F31C1" w:rsidRPr="00C534DE" w:rsidRDefault="001F31C1" w:rsidP="003F4A29">
      <w:pPr>
        <w:tabs>
          <w:tab w:val="left" w:pos="3686"/>
        </w:tabs>
        <w:ind w:firstLine="2835"/>
        <w:jc w:val="both"/>
        <w:rPr>
          <w:sz w:val="24"/>
          <w:szCs w:val="24"/>
        </w:rPr>
      </w:pPr>
      <w:r w:rsidRPr="00C534DE">
        <w:rPr>
          <w:b/>
          <w:bCs/>
          <w:sz w:val="24"/>
          <w:szCs w:val="24"/>
        </w:rPr>
        <w:t>8.1.1 -</w:t>
      </w:r>
      <w:r w:rsidRPr="00C534DE">
        <w:rPr>
          <w:sz w:val="24"/>
          <w:szCs w:val="24"/>
        </w:rPr>
        <w:t xml:space="preserve"> Exigir o cumprimento de todas as obrigações assumidas pelo Contratado, de acordo com o contrato e seus anexos;</w:t>
      </w:r>
    </w:p>
    <w:p w14:paraId="1500549E" w14:textId="77777777" w:rsidR="001F31C1" w:rsidRPr="00C534DE" w:rsidRDefault="001F31C1" w:rsidP="003F4A29">
      <w:pPr>
        <w:tabs>
          <w:tab w:val="left" w:pos="3686"/>
        </w:tabs>
        <w:ind w:firstLine="2835"/>
        <w:jc w:val="both"/>
        <w:rPr>
          <w:sz w:val="24"/>
          <w:szCs w:val="24"/>
        </w:rPr>
      </w:pPr>
    </w:p>
    <w:p w14:paraId="48BAE792" w14:textId="77777777" w:rsidR="001F31C1" w:rsidRPr="00C534DE" w:rsidRDefault="001F31C1" w:rsidP="003F4A29">
      <w:pPr>
        <w:tabs>
          <w:tab w:val="left" w:pos="3686"/>
        </w:tabs>
        <w:ind w:firstLine="2835"/>
        <w:jc w:val="both"/>
        <w:rPr>
          <w:sz w:val="24"/>
          <w:szCs w:val="24"/>
        </w:rPr>
      </w:pPr>
      <w:r w:rsidRPr="00C534DE">
        <w:rPr>
          <w:b/>
          <w:bCs/>
          <w:sz w:val="24"/>
          <w:szCs w:val="24"/>
        </w:rPr>
        <w:t>8.1.2 -</w:t>
      </w:r>
      <w:r w:rsidRPr="00C534DE">
        <w:rPr>
          <w:sz w:val="24"/>
          <w:szCs w:val="24"/>
        </w:rPr>
        <w:t xml:space="preserve"> Receber o objeto no prazo e condições estabelecidas no Termo de Referência;</w:t>
      </w:r>
    </w:p>
    <w:p w14:paraId="4552B264" w14:textId="77777777" w:rsidR="001F31C1" w:rsidRPr="00C534DE" w:rsidRDefault="001F31C1" w:rsidP="003F4A29">
      <w:pPr>
        <w:tabs>
          <w:tab w:val="left" w:pos="3686"/>
        </w:tabs>
        <w:ind w:firstLine="2835"/>
        <w:jc w:val="both"/>
        <w:rPr>
          <w:sz w:val="24"/>
          <w:szCs w:val="24"/>
        </w:rPr>
      </w:pPr>
    </w:p>
    <w:p w14:paraId="109284D1" w14:textId="77777777" w:rsidR="001F31C1" w:rsidRPr="00C534DE" w:rsidRDefault="001F31C1" w:rsidP="003F4A29">
      <w:pPr>
        <w:tabs>
          <w:tab w:val="left" w:pos="3686"/>
        </w:tabs>
        <w:ind w:firstLine="2835"/>
        <w:jc w:val="both"/>
        <w:rPr>
          <w:sz w:val="24"/>
          <w:szCs w:val="24"/>
        </w:rPr>
      </w:pPr>
      <w:r w:rsidRPr="00C534DE">
        <w:rPr>
          <w:b/>
          <w:bCs/>
          <w:sz w:val="24"/>
          <w:szCs w:val="24"/>
        </w:rPr>
        <w:t>8.1.3 -</w:t>
      </w:r>
      <w:r w:rsidRPr="00C534DE">
        <w:rPr>
          <w:sz w:val="24"/>
          <w:szCs w:val="24"/>
        </w:rPr>
        <w:t xml:space="preserve"> Notificar o Contratado, por escrito, sobre vícios, defeitos ou incorreções verificadas no objeto executado, para que seja por ele substituído, reparado ou corrigido, no total ou em parte, às suas expensas;</w:t>
      </w:r>
    </w:p>
    <w:p w14:paraId="5FFDFB46" w14:textId="77777777" w:rsidR="001F31C1" w:rsidRPr="00C534DE" w:rsidRDefault="001F31C1" w:rsidP="003F4A29">
      <w:pPr>
        <w:tabs>
          <w:tab w:val="left" w:pos="3686"/>
        </w:tabs>
        <w:ind w:firstLine="2835"/>
        <w:jc w:val="both"/>
        <w:rPr>
          <w:sz w:val="24"/>
          <w:szCs w:val="24"/>
        </w:rPr>
      </w:pPr>
    </w:p>
    <w:p w14:paraId="2D9D92DC" w14:textId="77777777" w:rsidR="001F31C1" w:rsidRPr="00C534DE" w:rsidRDefault="001F31C1" w:rsidP="003F4A29">
      <w:pPr>
        <w:tabs>
          <w:tab w:val="left" w:pos="3686"/>
        </w:tabs>
        <w:ind w:firstLine="2835"/>
        <w:jc w:val="both"/>
        <w:rPr>
          <w:sz w:val="24"/>
          <w:szCs w:val="24"/>
        </w:rPr>
      </w:pPr>
      <w:r w:rsidRPr="00C534DE">
        <w:rPr>
          <w:b/>
          <w:bCs/>
          <w:sz w:val="24"/>
          <w:szCs w:val="24"/>
        </w:rPr>
        <w:t>8.1.4 -</w:t>
      </w:r>
      <w:r w:rsidRPr="00C534DE">
        <w:rPr>
          <w:sz w:val="24"/>
          <w:szCs w:val="24"/>
        </w:rPr>
        <w:t xml:space="preserve"> Acompanhar e fiscalizar a execução do contrato e o cumprimento das obrigações pelo Contratado;</w:t>
      </w:r>
    </w:p>
    <w:p w14:paraId="1117C104" w14:textId="77777777" w:rsidR="001F31C1" w:rsidRPr="00C534DE" w:rsidRDefault="001F31C1" w:rsidP="003F4A29">
      <w:pPr>
        <w:tabs>
          <w:tab w:val="left" w:pos="3686"/>
        </w:tabs>
        <w:ind w:firstLine="2835"/>
        <w:jc w:val="both"/>
        <w:rPr>
          <w:sz w:val="24"/>
          <w:szCs w:val="24"/>
        </w:rPr>
      </w:pPr>
    </w:p>
    <w:p w14:paraId="575467AE" w14:textId="77777777" w:rsidR="001F31C1" w:rsidRPr="00C534DE" w:rsidRDefault="001F31C1" w:rsidP="003F4A29">
      <w:pPr>
        <w:tabs>
          <w:tab w:val="left" w:pos="3686"/>
        </w:tabs>
        <w:ind w:firstLine="2835"/>
        <w:jc w:val="both"/>
        <w:rPr>
          <w:sz w:val="24"/>
          <w:szCs w:val="24"/>
        </w:rPr>
      </w:pPr>
      <w:r w:rsidRPr="00C534DE">
        <w:rPr>
          <w:b/>
          <w:bCs/>
          <w:sz w:val="24"/>
          <w:szCs w:val="24"/>
        </w:rPr>
        <w:t>8.1.5 -</w:t>
      </w:r>
      <w:r w:rsidRPr="00C534DE">
        <w:rPr>
          <w:sz w:val="24"/>
          <w:szCs w:val="24"/>
        </w:rPr>
        <w:t xml:space="preserve"> Comunicar a empresa para emissão de Nota Fiscal no que pertine à parcela incontroversa da execução do objeto, para efeito de liquidação e pagamento, quando houver </w:t>
      </w:r>
      <w:r w:rsidRPr="00C534DE">
        <w:rPr>
          <w:sz w:val="24"/>
          <w:szCs w:val="24"/>
        </w:rPr>
        <w:lastRenderedPageBreak/>
        <w:t>controvérsia sobre a execução do objeto, quanto à dimensão, qualidade e quantidade, conforme o art. 143 da Lei Federal nº 14.133, de 2021;</w:t>
      </w:r>
    </w:p>
    <w:p w14:paraId="5C1A6503" w14:textId="77777777" w:rsidR="001F31C1" w:rsidRPr="00C534DE" w:rsidRDefault="001F31C1" w:rsidP="003F4A29">
      <w:pPr>
        <w:tabs>
          <w:tab w:val="left" w:pos="3686"/>
        </w:tabs>
        <w:ind w:firstLine="2835"/>
        <w:jc w:val="both"/>
        <w:rPr>
          <w:sz w:val="24"/>
          <w:szCs w:val="24"/>
        </w:rPr>
      </w:pPr>
    </w:p>
    <w:p w14:paraId="7BA20605" w14:textId="77777777" w:rsidR="001F31C1" w:rsidRPr="00C534DE" w:rsidRDefault="001F31C1" w:rsidP="003F4A29">
      <w:pPr>
        <w:tabs>
          <w:tab w:val="left" w:pos="3686"/>
        </w:tabs>
        <w:ind w:firstLine="2835"/>
        <w:jc w:val="both"/>
        <w:rPr>
          <w:sz w:val="24"/>
          <w:szCs w:val="24"/>
        </w:rPr>
      </w:pPr>
      <w:r w:rsidRPr="00C534DE">
        <w:rPr>
          <w:b/>
          <w:bCs/>
          <w:sz w:val="24"/>
          <w:szCs w:val="24"/>
        </w:rPr>
        <w:t>8.1.6 -</w:t>
      </w:r>
      <w:r w:rsidRPr="00C534DE">
        <w:rPr>
          <w:sz w:val="24"/>
          <w:szCs w:val="24"/>
        </w:rPr>
        <w:t xml:space="preserve"> Efetuar o pagamento ao Contratado do valor correspondente à execução do objeto, no prazo, forma e condições estabelecidos no presente Contrato;</w:t>
      </w:r>
    </w:p>
    <w:p w14:paraId="11CDD72B" w14:textId="77777777" w:rsidR="001F31C1" w:rsidRPr="00C534DE" w:rsidRDefault="001F31C1" w:rsidP="003F4A29">
      <w:pPr>
        <w:tabs>
          <w:tab w:val="left" w:pos="3686"/>
        </w:tabs>
        <w:ind w:firstLine="2835"/>
        <w:jc w:val="both"/>
        <w:rPr>
          <w:sz w:val="24"/>
          <w:szCs w:val="24"/>
        </w:rPr>
      </w:pPr>
    </w:p>
    <w:p w14:paraId="20C44F16" w14:textId="77777777" w:rsidR="001F31C1" w:rsidRPr="00C534DE" w:rsidRDefault="001F31C1" w:rsidP="003F4A29">
      <w:pPr>
        <w:tabs>
          <w:tab w:val="left" w:pos="3686"/>
        </w:tabs>
        <w:ind w:firstLine="2835"/>
        <w:jc w:val="both"/>
        <w:rPr>
          <w:sz w:val="24"/>
          <w:szCs w:val="24"/>
        </w:rPr>
      </w:pPr>
      <w:r w:rsidRPr="00C534DE">
        <w:rPr>
          <w:b/>
          <w:bCs/>
          <w:sz w:val="24"/>
          <w:szCs w:val="24"/>
        </w:rPr>
        <w:t>8.1.7 -</w:t>
      </w:r>
      <w:r w:rsidRPr="00C534DE">
        <w:rPr>
          <w:sz w:val="24"/>
          <w:szCs w:val="24"/>
        </w:rPr>
        <w:t xml:space="preserve"> Aplicar ao Contratado as sanções previstas na lei e neste Contrato; </w:t>
      </w:r>
    </w:p>
    <w:p w14:paraId="261AB6E4" w14:textId="77777777" w:rsidR="001F31C1" w:rsidRPr="00C534DE" w:rsidRDefault="001F31C1" w:rsidP="003F4A29">
      <w:pPr>
        <w:tabs>
          <w:tab w:val="left" w:pos="3686"/>
        </w:tabs>
        <w:ind w:firstLine="2835"/>
        <w:jc w:val="both"/>
        <w:rPr>
          <w:sz w:val="24"/>
          <w:szCs w:val="24"/>
        </w:rPr>
      </w:pPr>
    </w:p>
    <w:p w14:paraId="69E70FA2" w14:textId="77777777" w:rsidR="001F31C1" w:rsidRPr="00C534DE" w:rsidRDefault="001F31C1" w:rsidP="003F4A29">
      <w:pPr>
        <w:tabs>
          <w:tab w:val="left" w:pos="3686"/>
        </w:tabs>
        <w:ind w:firstLine="2835"/>
        <w:jc w:val="both"/>
        <w:rPr>
          <w:sz w:val="24"/>
          <w:szCs w:val="24"/>
        </w:rPr>
      </w:pPr>
      <w:r w:rsidRPr="00C534DE">
        <w:rPr>
          <w:b/>
          <w:bCs/>
          <w:sz w:val="24"/>
          <w:szCs w:val="24"/>
        </w:rPr>
        <w:t>8.1.8 -</w:t>
      </w:r>
      <w:r w:rsidRPr="00C534DE">
        <w:rPr>
          <w:sz w:val="24"/>
          <w:szCs w:val="24"/>
        </w:rPr>
        <w:t xml:space="preserve"> Cientificar o órgão de representação judicial, quando for o caso, para adoção das medidas cabíveis quando do descumprimento de obrigações pelo Contratado;</w:t>
      </w:r>
    </w:p>
    <w:p w14:paraId="604FACA4" w14:textId="77777777" w:rsidR="001F31C1" w:rsidRPr="00C534DE" w:rsidRDefault="001F31C1" w:rsidP="003F4A29">
      <w:pPr>
        <w:tabs>
          <w:tab w:val="left" w:pos="3686"/>
        </w:tabs>
        <w:ind w:firstLine="2835"/>
        <w:jc w:val="both"/>
        <w:rPr>
          <w:sz w:val="24"/>
          <w:szCs w:val="24"/>
        </w:rPr>
      </w:pPr>
    </w:p>
    <w:p w14:paraId="6B9EF3E8" w14:textId="77777777" w:rsidR="001F31C1" w:rsidRPr="00C534DE" w:rsidRDefault="001F31C1" w:rsidP="003F4A29">
      <w:pPr>
        <w:tabs>
          <w:tab w:val="left" w:pos="3686"/>
        </w:tabs>
        <w:ind w:firstLine="2835"/>
        <w:jc w:val="both"/>
        <w:rPr>
          <w:sz w:val="24"/>
          <w:szCs w:val="24"/>
        </w:rPr>
      </w:pPr>
      <w:r w:rsidRPr="00C534DE">
        <w:rPr>
          <w:b/>
          <w:bCs/>
          <w:sz w:val="24"/>
          <w:szCs w:val="24"/>
        </w:rPr>
        <w:t>8.1.9 -</w:t>
      </w:r>
      <w:r w:rsidRPr="00C534DE">
        <w:rPr>
          <w:sz w:val="24"/>
          <w:szCs w:val="24"/>
        </w:rPr>
        <w:t xml:space="preserve"> </w:t>
      </w:r>
      <w:r w:rsidRPr="00C534DE">
        <w:rPr>
          <w:sz w:val="24"/>
          <w:szCs w:val="24"/>
        </w:rPr>
        <w:tab/>
        <w:t>Explicitamente emitir decisão sobre todas as solicitações, inclusive sobre eventuais pedidos de restabelecimento do equilíbrio econômico-financeiro, e reclamações relacionadas à execução do presente Contrato, ressalvados os requerimentos manifestamente impertinentes, meramente protelatórios ou de nenhum interesse para a boa execução do ajuste;</w:t>
      </w:r>
    </w:p>
    <w:p w14:paraId="4BFFED70" w14:textId="77777777" w:rsidR="001F31C1" w:rsidRPr="00C534DE" w:rsidRDefault="001F31C1" w:rsidP="003F4A29">
      <w:pPr>
        <w:tabs>
          <w:tab w:val="left" w:pos="3686"/>
        </w:tabs>
        <w:ind w:firstLine="2835"/>
        <w:jc w:val="both"/>
        <w:rPr>
          <w:sz w:val="24"/>
          <w:szCs w:val="24"/>
        </w:rPr>
      </w:pPr>
    </w:p>
    <w:p w14:paraId="3444B9BB" w14:textId="77777777" w:rsidR="001F31C1" w:rsidRPr="00C534DE" w:rsidRDefault="001F31C1" w:rsidP="003F4A29">
      <w:pPr>
        <w:tabs>
          <w:tab w:val="left" w:pos="3686"/>
        </w:tabs>
        <w:ind w:firstLine="2835"/>
        <w:jc w:val="both"/>
        <w:rPr>
          <w:sz w:val="24"/>
          <w:szCs w:val="24"/>
        </w:rPr>
      </w:pPr>
      <w:r w:rsidRPr="00C534DE">
        <w:rPr>
          <w:b/>
          <w:bCs/>
          <w:sz w:val="24"/>
          <w:szCs w:val="24"/>
        </w:rPr>
        <w:t>8.1.9.1 -</w:t>
      </w:r>
      <w:r w:rsidRPr="00C534DE">
        <w:rPr>
          <w:sz w:val="24"/>
          <w:szCs w:val="24"/>
        </w:rPr>
        <w:t xml:space="preserve"> Deverá ser observado o prazo de 01 (um) mês, contado da data do protocolo do requerimento, fixado no art. 112 do Decreto Municipal nº 20.154, de 2023, caso não haja disposição legal ou prazo específico estabelecido no Termo de Referência, sendo admitida a prorrogação uma vez, por igual período, desde que motivado;</w:t>
      </w:r>
    </w:p>
    <w:p w14:paraId="4B95FED1" w14:textId="77777777" w:rsidR="001F31C1" w:rsidRPr="00C534DE" w:rsidRDefault="001F31C1" w:rsidP="003F4A29">
      <w:pPr>
        <w:tabs>
          <w:tab w:val="left" w:pos="3686"/>
        </w:tabs>
        <w:ind w:firstLine="2835"/>
        <w:jc w:val="both"/>
        <w:rPr>
          <w:sz w:val="24"/>
          <w:szCs w:val="24"/>
        </w:rPr>
      </w:pPr>
    </w:p>
    <w:p w14:paraId="545D877E" w14:textId="77777777" w:rsidR="001F31C1" w:rsidRPr="00C534DE" w:rsidRDefault="001F31C1" w:rsidP="003F4A29">
      <w:pPr>
        <w:tabs>
          <w:tab w:val="left" w:pos="3686"/>
        </w:tabs>
        <w:ind w:firstLine="2835"/>
        <w:jc w:val="both"/>
        <w:rPr>
          <w:sz w:val="24"/>
          <w:szCs w:val="24"/>
        </w:rPr>
      </w:pPr>
      <w:r w:rsidRPr="00C534DE">
        <w:rPr>
          <w:b/>
          <w:bCs/>
          <w:sz w:val="24"/>
          <w:szCs w:val="24"/>
        </w:rPr>
        <w:t>8.1.10 -</w:t>
      </w:r>
      <w:r w:rsidRPr="00C534DE">
        <w:rPr>
          <w:sz w:val="24"/>
          <w:szCs w:val="24"/>
        </w:rPr>
        <w:t xml:space="preserve"> Notificar os emitentes das garantias quanto ao início de processo administrativo para apuração de descumprimento de cláusulas contratuais.</w:t>
      </w:r>
    </w:p>
    <w:p w14:paraId="2323D85F" w14:textId="77777777" w:rsidR="001F31C1" w:rsidRPr="00C534DE" w:rsidRDefault="001F31C1" w:rsidP="003F4A29">
      <w:pPr>
        <w:tabs>
          <w:tab w:val="left" w:pos="3686"/>
        </w:tabs>
        <w:ind w:firstLine="2835"/>
        <w:jc w:val="both"/>
        <w:rPr>
          <w:sz w:val="24"/>
          <w:szCs w:val="24"/>
        </w:rPr>
      </w:pPr>
    </w:p>
    <w:p w14:paraId="3130880F" w14:textId="77777777" w:rsidR="001F31C1" w:rsidRPr="00C534DE" w:rsidRDefault="001F31C1" w:rsidP="003F4A29">
      <w:pPr>
        <w:tabs>
          <w:tab w:val="left" w:pos="3686"/>
        </w:tabs>
        <w:ind w:firstLine="2835"/>
        <w:jc w:val="both"/>
        <w:rPr>
          <w:sz w:val="24"/>
          <w:szCs w:val="24"/>
        </w:rPr>
      </w:pPr>
      <w:r w:rsidRPr="00C534DE">
        <w:rPr>
          <w:b/>
          <w:bCs/>
          <w:sz w:val="24"/>
          <w:szCs w:val="24"/>
        </w:rPr>
        <w:t>8.1.11 -</w:t>
      </w:r>
      <w:r w:rsidRPr="00C534DE">
        <w:rPr>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2DDAB60" w14:textId="77777777" w:rsidR="001F31C1" w:rsidRPr="00087C8C" w:rsidRDefault="001F31C1" w:rsidP="003F4A29">
      <w:pPr>
        <w:tabs>
          <w:tab w:val="left" w:pos="3686"/>
        </w:tabs>
        <w:ind w:firstLine="2835"/>
        <w:jc w:val="both"/>
        <w:rPr>
          <w:bCs/>
          <w:sz w:val="24"/>
          <w:szCs w:val="24"/>
        </w:rPr>
      </w:pPr>
    </w:p>
    <w:p w14:paraId="0D04391A" w14:textId="77777777" w:rsidR="001F31C1" w:rsidRPr="00E562F5" w:rsidRDefault="001F31C1" w:rsidP="003F4A29">
      <w:pPr>
        <w:tabs>
          <w:tab w:val="left" w:pos="3686"/>
        </w:tabs>
        <w:ind w:firstLine="2835"/>
        <w:jc w:val="both"/>
        <w:rPr>
          <w:b/>
          <w:sz w:val="24"/>
          <w:szCs w:val="24"/>
        </w:rPr>
      </w:pPr>
      <w:r w:rsidRPr="00E562F5">
        <w:rPr>
          <w:b/>
          <w:sz w:val="24"/>
          <w:szCs w:val="24"/>
        </w:rPr>
        <w:t xml:space="preserve">CLÁUSULA NONA - OBRIGAÇÕES DO CONTRATADO </w:t>
      </w:r>
    </w:p>
    <w:p w14:paraId="581D9DCF" w14:textId="77777777" w:rsidR="00087C8C" w:rsidRDefault="00087C8C" w:rsidP="00087C8C">
      <w:pPr>
        <w:tabs>
          <w:tab w:val="left" w:pos="3686"/>
        </w:tabs>
        <w:ind w:firstLine="2835"/>
        <w:jc w:val="both"/>
        <w:rPr>
          <w:bCs/>
          <w:sz w:val="24"/>
          <w:szCs w:val="24"/>
          <w:lang w:val="pt-BR"/>
        </w:rPr>
      </w:pPr>
    </w:p>
    <w:p w14:paraId="35B699FD" w14:textId="5F43B603" w:rsidR="00087C8C" w:rsidRPr="00087C8C" w:rsidRDefault="00087C8C" w:rsidP="00087C8C">
      <w:pPr>
        <w:tabs>
          <w:tab w:val="left" w:pos="3686"/>
        </w:tabs>
        <w:ind w:firstLine="2835"/>
        <w:jc w:val="both"/>
        <w:rPr>
          <w:bCs/>
          <w:sz w:val="24"/>
          <w:szCs w:val="24"/>
          <w:lang w:val="pt-BR"/>
        </w:rPr>
      </w:pPr>
      <w:r w:rsidRPr="00087C8C">
        <w:rPr>
          <w:b/>
          <w:sz w:val="24"/>
          <w:szCs w:val="24"/>
          <w:lang w:val="pt-BR"/>
        </w:rPr>
        <w:t>9.1.</w:t>
      </w:r>
      <w:r w:rsidR="001A7476">
        <w:rPr>
          <w:bCs/>
          <w:sz w:val="24"/>
          <w:szCs w:val="24"/>
          <w:lang w:val="pt-BR"/>
        </w:rPr>
        <w:t xml:space="preserve"> </w:t>
      </w:r>
      <w:r w:rsidRPr="00087C8C">
        <w:rPr>
          <w:bCs/>
          <w:sz w:val="24"/>
          <w:szCs w:val="24"/>
          <w:lang w:val="pt-BR"/>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393E45B8" w14:textId="77777777" w:rsidR="00087C8C" w:rsidRPr="00087C8C" w:rsidRDefault="00087C8C" w:rsidP="00087C8C">
      <w:pPr>
        <w:tabs>
          <w:tab w:val="left" w:pos="3686"/>
        </w:tabs>
        <w:ind w:firstLine="2835"/>
        <w:jc w:val="both"/>
        <w:rPr>
          <w:bCs/>
          <w:sz w:val="24"/>
          <w:szCs w:val="24"/>
          <w:lang w:val="pt-BR"/>
        </w:rPr>
      </w:pPr>
    </w:p>
    <w:p w14:paraId="25057046" w14:textId="77777777" w:rsidR="00087C8C" w:rsidRPr="00087C8C" w:rsidRDefault="00087C8C" w:rsidP="00087C8C">
      <w:pPr>
        <w:tabs>
          <w:tab w:val="left" w:pos="3686"/>
        </w:tabs>
        <w:ind w:firstLine="2835"/>
        <w:jc w:val="both"/>
        <w:rPr>
          <w:bCs/>
          <w:sz w:val="24"/>
          <w:szCs w:val="24"/>
          <w:lang w:val="pt-BR"/>
        </w:rPr>
      </w:pPr>
      <w:r w:rsidRPr="00087C8C">
        <w:rPr>
          <w:b/>
          <w:sz w:val="24"/>
          <w:szCs w:val="24"/>
          <w:lang w:val="pt-BR"/>
        </w:rPr>
        <w:t>9.1.1.</w:t>
      </w:r>
      <w:r w:rsidRPr="00087C8C">
        <w:rPr>
          <w:bCs/>
          <w:sz w:val="24"/>
          <w:szCs w:val="24"/>
          <w:lang w:val="pt-BR"/>
        </w:rPr>
        <w:t xml:space="preserve"> manter preposto aceito pela Administração no local da obra ou do serviço para representá-lo na execução do contrato.</w:t>
      </w:r>
    </w:p>
    <w:p w14:paraId="5CB0EB65" w14:textId="77777777" w:rsidR="00087C8C" w:rsidRPr="00087C8C" w:rsidRDefault="00087C8C" w:rsidP="00087C8C">
      <w:pPr>
        <w:tabs>
          <w:tab w:val="left" w:pos="3686"/>
        </w:tabs>
        <w:ind w:firstLine="2835"/>
        <w:jc w:val="both"/>
        <w:rPr>
          <w:bCs/>
          <w:sz w:val="24"/>
          <w:szCs w:val="24"/>
          <w:lang w:val="pt-BR"/>
        </w:rPr>
      </w:pPr>
    </w:p>
    <w:p w14:paraId="0A4363DA" w14:textId="77777777" w:rsidR="00087C8C" w:rsidRPr="00087C8C" w:rsidRDefault="00087C8C" w:rsidP="00087C8C">
      <w:pPr>
        <w:tabs>
          <w:tab w:val="left" w:pos="3686"/>
        </w:tabs>
        <w:ind w:firstLine="2835"/>
        <w:jc w:val="both"/>
        <w:rPr>
          <w:bCs/>
          <w:sz w:val="24"/>
          <w:szCs w:val="24"/>
          <w:lang w:val="pt-BR"/>
        </w:rPr>
      </w:pPr>
      <w:r w:rsidRPr="00087C8C">
        <w:rPr>
          <w:b/>
          <w:sz w:val="24"/>
          <w:szCs w:val="24"/>
          <w:lang w:val="pt-BR"/>
        </w:rPr>
        <w:t>9.1.1.1.</w:t>
      </w:r>
      <w:r w:rsidRPr="00087C8C">
        <w:rPr>
          <w:bCs/>
          <w:sz w:val="24"/>
          <w:szCs w:val="24"/>
          <w:lang w:val="pt-BR"/>
        </w:rPr>
        <w:t xml:space="preserve"> A indicação ou a manutenção do preposto da empresa poderá ser recusada pelo órgão ou entidade, desde que devidamente justificada, devendo a empresa designar outro para o exercício da atividade.</w:t>
      </w:r>
    </w:p>
    <w:p w14:paraId="565A53B9" w14:textId="77777777" w:rsidR="00087C8C" w:rsidRPr="00087C8C" w:rsidRDefault="00087C8C" w:rsidP="00087C8C">
      <w:pPr>
        <w:tabs>
          <w:tab w:val="left" w:pos="3686"/>
        </w:tabs>
        <w:ind w:firstLine="2835"/>
        <w:jc w:val="both"/>
        <w:rPr>
          <w:bCs/>
          <w:sz w:val="24"/>
          <w:szCs w:val="24"/>
          <w:lang w:val="pt-BR"/>
        </w:rPr>
      </w:pPr>
    </w:p>
    <w:p w14:paraId="624ABC84" w14:textId="77777777" w:rsidR="00087C8C" w:rsidRPr="00087C8C" w:rsidRDefault="00087C8C" w:rsidP="00087C8C">
      <w:pPr>
        <w:tabs>
          <w:tab w:val="left" w:pos="3686"/>
        </w:tabs>
        <w:ind w:firstLine="2835"/>
        <w:jc w:val="both"/>
        <w:rPr>
          <w:bCs/>
          <w:sz w:val="24"/>
          <w:szCs w:val="24"/>
          <w:lang w:val="pt-BR"/>
        </w:rPr>
      </w:pPr>
      <w:r w:rsidRPr="00087C8C">
        <w:rPr>
          <w:b/>
          <w:sz w:val="24"/>
          <w:szCs w:val="24"/>
          <w:lang w:val="pt-BR"/>
        </w:rPr>
        <w:t>9.1.2.</w:t>
      </w:r>
      <w:r w:rsidRPr="00087C8C">
        <w:rPr>
          <w:bCs/>
          <w:sz w:val="24"/>
          <w:szCs w:val="24"/>
          <w:lang w:val="pt-BR"/>
        </w:rPr>
        <w:t xml:space="preserve"> Atender às determinações regulares emitidas pelo fiscal do contrato ou autoridade superior e prestar todo esclarecimento ou informação por eles solicitados;</w:t>
      </w:r>
    </w:p>
    <w:p w14:paraId="682F0BC3" w14:textId="77777777" w:rsidR="00087C8C" w:rsidRPr="00087C8C" w:rsidRDefault="00087C8C" w:rsidP="00087C8C">
      <w:pPr>
        <w:tabs>
          <w:tab w:val="left" w:pos="3686"/>
        </w:tabs>
        <w:ind w:firstLine="2835"/>
        <w:jc w:val="both"/>
        <w:rPr>
          <w:bCs/>
          <w:sz w:val="24"/>
          <w:szCs w:val="24"/>
          <w:lang w:val="pt-BR"/>
        </w:rPr>
      </w:pPr>
    </w:p>
    <w:p w14:paraId="6FE322AF" w14:textId="77777777" w:rsidR="00087C8C" w:rsidRPr="00087C8C" w:rsidRDefault="00087C8C" w:rsidP="00087C8C">
      <w:pPr>
        <w:tabs>
          <w:tab w:val="left" w:pos="3686"/>
        </w:tabs>
        <w:ind w:firstLine="2835"/>
        <w:jc w:val="both"/>
        <w:rPr>
          <w:bCs/>
          <w:sz w:val="24"/>
          <w:szCs w:val="24"/>
          <w:lang w:val="pt-BR"/>
        </w:rPr>
      </w:pPr>
      <w:r w:rsidRPr="00087C8C">
        <w:rPr>
          <w:b/>
          <w:sz w:val="24"/>
          <w:szCs w:val="24"/>
          <w:lang w:val="pt-BR"/>
        </w:rPr>
        <w:t>9.1.3.</w:t>
      </w:r>
      <w:r w:rsidRPr="00087C8C">
        <w:rPr>
          <w:bCs/>
          <w:sz w:val="24"/>
          <w:szCs w:val="24"/>
          <w:lang w:val="pt-BR"/>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77B69486" w14:textId="77777777" w:rsidR="00087C8C" w:rsidRPr="00087C8C" w:rsidRDefault="00087C8C" w:rsidP="00087C8C">
      <w:pPr>
        <w:tabs>
          <w:tab w:val="left" w:pos="3686"/>
        </w:tabs>
        <w:ind w:firstLine="2835"/>
        <w:jc w:val="both"/>
        <w:rPr>
          <w:bCs/>
          <w:sz w:val="24"/>
          <w:szCs w:val="24"/>
          <w:lang w:val="pt-BR"/>
        </w:rPr>
      </w:pPr>
    </w:p>
    <w:p w14:paraId="326CC9BF" w14:textId="77777777" w:rsidR="00087C8C" w:rsidRPr="00087C8C" w:rsidRDefault="00087C8C" w:rsidP="00087C8C">
      <w:pPr>
        <w:tabs>
          <w:tab w:val="left" w:pos="3686"/>
        </w:tabs>
        <w:ind w:firstLine="2835"/>
        <w:jc w:val="both"/>
        <w:rPr>
          <w:bCs/>
          <w:sz w:val="24"/>
          <w:szCs w:val="24"/>
          <w:lang w:val="pt-BR"/>
        </w:rPr>
      </w:pPr>
      <w:r w:rsidRPr="00087C8C">
        <w:rPr>
          <w:b/>
          <w:sz w:val="24"/>
          <w:szCs w:val="24"/>
          <w:lang w:val="pt-BR"/>
        </w:rPr>
        <w:t>9.1.4.</w:t>
      </w:r>
      <w:r w:rsidRPr="00087C8C">
        <w:rPr>
          <w:bCs/>
          <w:sz w:val="24"/>
          <w:szCs w:val="24"/>
          <w:lang w:val="pt-BR"/>
        </w:rPr>
        <w:t xml:space="preserve"> Reparar, corrigir, remover, reconstruir ou substituir, às suas expensas, no total ou em parte, no prazo fixado pelo fiscal do contrato, os serviços nos quais se verificarem vícios, defeitos ou incorreções resultantes da execução ou dos materiais empregados;</w:t>
      </w:r>
    </w:p>
    <w:p w14:paraId="128481FA" w14:textId="77777777" w:rsidR="00087C8C" w:rsidRPr="00087C8C" w:rsidRDefault="00087C8C" w:rsidP="00087C8C">
      <w:pPr>
        <w:tabs>
          <w:tab w:val="left" w:pos="3686"/>
        </w:tabs>
        <w:ind w:firstLine="2835"/>
        <w:jc w:val="both"/>
        <w:rPr>
          <w:bCs/>
          <w:sz w:val="24"/>
          <w:szCs w:val="24"/>
          <w:lang w:val="pt-BR"/>
        </w:rPr>
      </w:pPr>
    </w:p>
    <w:p w14:paraId="007B0248" w14:textId="77777777" w:rsidR="00087C8C" w:rsidRPr="00087C8C" w:rsidRDefault="00087C8C" w:rsidP="00087C8C">
      <w:pPr>
        <w:tabs>
          <w:tab w:val="left" w:pos="3686"/>
        </w:tabs>
        <w:ind w:firstLine="2835"/>
        <w:jc w:val="both"/>
        <w:rPr>
          <w:bCs/>
          <w:sz w:val="24"/>
          <w:szCs w:val="24"/>
          <w:lang w:val="pt-BR"/>
        </w:rPr>
      </w:pPr>
      <w:r w:rsidRPr="00087C8C">
        <w:rPr>
          <w:b/>
          <w:sz w:val="24"/>
          <w:szCs w:val="24"/>
          <w:lang w:val="pt-BR"/>
        </w:rPr>
        <w:t>9.1.5.</w:t>
      </w:r>
      <w:r w:rsidRPr="00087C8C">
        <w:rPr>
          <w:bCs/>
          <w:sz w:val="24"/>
          <w:szCs w:val="24"/>
          <w:lang w:val="pt-BR"/>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A1328F3" w14:textId="77777777" w:rsidR="00087C8C" w:rsidRPr="00087C8C" w:rsidRDefault="00087C8C" w:rsidP="00087C8C">
      <w:pPr>
        <w:tabs>
          <w:tab w:val="left" w:pos="3686"/>
        </w:tabs>
        <w:ind w:firstLine="2835"/>
        <w:jc w:val="both"/>
        <w:rPr>
          <w:bCs/>
          <w:sz w:val="24"/>
          <w:szCs w:val="24"/>
          <w:lang w:val="pt-BR"/>
        </w:rPr>
      </w:pPr>
    </w:p>
    <w:p w14:paraId="1C16ACE0" w14:textId="77777777" w:rsidR="00087C8C" w:rsidRPr="00087C8C" w:rsidRDefault="00087C8C" w:rsidP="00087C8C">
      <w:pPr>
        <w:tabs>
          <w:tab w:val="left" w:pos="3686"/>
        </w:tabs>
        <w:ind w:firstLine="2835"/>
        <w:jc w:val="both"/>
        <w:rPr>
          <w:bCs/>
          <w:sz w:val="24"/>
          <w:szCs w:val="24"/>
          <w:lang w:val="pt-BR"/>
        </w:rPr>
      </w:pPr>
      <w:r w:rsidRPr="00087C8C">
        <w:rPr>
          <w:b/>
          <w:sz w:val="24"/>
          <w:szCs w:val="24"/>
          <w:lang w:val="pt-BR"/>
        </w:rPr>
        <w:t>9.1.6.</w:t>
      </w:r>
      <w:r w:rsidRPr="00087C8C">
        <w:rPr>
          <w:bCs/>
          <w:sz w:val="24"/>
          <w:szCs w:val="24"/>
          <w:lang w:val="pt-BR"/>
        </w:rPr>
        <w:t xml:space="preserve"> Não contratar, durante a vigência do contrato, cônjuge, companheiro ou parente em linha reta, colateral ou por afinidade, até o terceiro grau, de dirigente do contratante ou do Fiscal ou Gestor do contrato, nos termos do artigo 48, parágrafo único, da Lei Federal nº 14.133, de 2021;</w:t>
      </w:r>
    </w:p>
    <w:p w14:paraId="2CF2CE01" w14:textId="77777777" w:rsidR="00087C8C" w:rsidRPr="00087C8C" w:rsidRDefault="00087C8C" w:rsidP="00087C8C">
      <w:pPr>
        <w:tabs>
          <w:tab w:val="left" w:pos="3686"/>
        </w:tabs>
        <w:ind w:firstLine="2835"/>
        <w:jc w:val="both"/>
        <w:rPr>
          <w:bCs/>
          <w:sz w:val="24"/>
          <w:szCs w:val="24"/>
          <w:lang w:val="pt-BR"/>
        </w:rPr>
      </w:pPr>
    </w:p>
    <w:p w14:paraId="79D5B62B" w14:textId="77777777" w:rsidR="00087C8C" w:rsidRPr="00087C8C" w:rsidRDefault="00087C8C" w:rsidP="00087C8C">
      <w:pPr>
        <w:tabs>
          <w:tab w:val="left" w:pos="3686"/>
        </w:tabs>
        <w:ind w:firstLine="2835"/>
        <w:jc w:val="both"/>
        <w:rPr>
          <w:bCs/>
          <w:sz w:val="24"/>
          <w:szCs w:val="24"/>
          <w:lang w:val="pt-BR"/>
        </w:rPr>
      </w:pPr>
      <w:r w:rsidRPr="00087C8C">
        <w:rPr>
          <w:b/>
          <w:sz w:val="24"/>
          <w:szCs w:val="24"/>
          <w:lang w:val="pt-BR"/>
        </w:rPr>
        <w:t>9.1.7.</w:t>
      </w:r>
      <w:r w:rsidRPr="00087C8C">
        <w:rPr>
          <w:b/>
          <w:sz w:val="24"/>
          <w:szCs w:val="24"/>
          <w:lang w:val="pt-BR"/>
        </w:rPr>
        <w:tab/>
      </w:r>
      <w:r w:rsidRPr="00087C8C">
        <w:rPr>
          <w:bCs/>
          <w:sz w:val="24"/>
          <w:szCs w:val="24"/>
          <w:lang w:val="pt-BR"/>
        </w:rPr>
        <w:t>Manter, durante toda a execução do objeto, em compatibilidade com as obrigações por ele assumidas, todas as condições de habilitação e qualificação exigidas para contratação.</w:t>
      </w:r>
    </w:p>
    <w:p w14:paraId="16BA81DA" w14:textId="77777777" w:rsidR="00087C8C" w:rsidRPr="00087C8C" w:rsidRDefault="00087C8C" w:rsidP="00087C8C">
      <w:pPr>
        <w:tabs>
          <w:tab w:val="left" w:pos="3686"/>
        </w:tabs>
        <w:ind w:firstLine="2835"/>
        <w:jc w:val="both"/>
        <w:rPr>
          <w:bCs/>
          <w:sz w:val="24"/>
          <w:szCs w:val="24"/>
          <w:lang w:val="pt-BR"/>
        </w:rPr>
      </w:pPr>
    </w:p>
    <w:p w14:paraId="0C144B8F" w14:textId="77777777" w:rsidR="00087C8C" w:rsidRPr="00087C8C" w:rsidRDefault="00087C8C" w:rsidP="00087C8C">
      <w:pPr>
        <w:tabs>
          <w:tab w:val="left" w:pos="3686"/>
        </w:tabs>
        <w:ind w:firstLine="2835"/>
        <w:jc w:val="both"/>
        <w:rPr>
          <w:bCs/>
          <w:sz w:val="24"/>
          <w:szCs w:val="24"/>
          <w:lang w:val="pt-BR"/>
        </w:rPr>
      </w:pPr>
      <w:r w:rsidRPr="00087C8C">
        <w:rPr>
          <w:b/>
          <w:sz w:val="24"/>
          <w:szCs w:val="24"/>
          <w:lang w:val="pt-BR"/>
        </w:rPr>
        <w:t>9.1.7.1.</w:t>
      </w:r>
      <w:r w:rsidRPr="00087C8C">
        <w:rPr>
          <w:bCs/>
          <w:sz w:val="24"/>
          <w:szCs w:val="24"/>
          <w:lang w:val="pt-BR"/>
        </w:rPr>
        <w:t xml:space="preserve">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1A36BBE" w14:textId="77777777" w:rsidR="00087C8C" w:rsidRPr="00087C8C" w:rsidRDefault="00087C8C" w:rsidP="00087C8C">
      <w:pPr>
        <w:tabs>
          <w:tab w:val="left" w:pos="3686"/>
        </w:tabs>
        <w:ind w:firstLine="2835"/>
        <w:jc w:val="both"/>
        <w:rPr>
          <w:bCs/>
          <w:sz w:val="24"/>
          <w:szCs w:val="24"/>
          <w:lang w:val="pt-BR"/>
        </w:rPr>
      </w:pPr>
    </w:p>
    <w:p w14:paraId="756913BD" w14:textId="77777777" w:rsidR="00087C8C" w:rsidRPr="00087C8C" w:rsidRDefault="00087C8C" w:rsidP="00087C8C">
      <w:pPr>
        <w:tabs>
          <w:tab w:val="left" w:pos="3686"/>
        </w:tabs>
        <w:ind w:firstLine="2835"/>
        <w:jc w:val="both"/>
        <w:rPr>
          <w:bCs/>
          <w:sz w:val="24"/>
          <w:szCs w:val="24"/>
          <w:lang w:val="pt-BR"/>
        </w:rPr>
      </w:pPr>
      <w:r w:rsidRPr="00087C8C">
        <w:rPr>
          <w:b/>
          <w:sz w:val="24"/>
          <w:szCs w:val="24"/>
          <w:lang w:val="pt-BR"/>
        </w:rPr>
        <w:t>9.1.8.</w:t>
      </w:r>
      <w:r w:rsidRPr="00087C8C">
        <w:rPr>
          <w:b/>
          <w:sz w:val="24"/>
          <w:szCs w:val="24"/>
          <w:lang w:val="pt-BR"/>
        </w:rPr>
        <w:tab/>
      </w:r>
      <w:r w:rsidRPr="00087C8C">
        <w:rPr>
          <w:bCs/>
          <w:sz w:val="24"/>
          <w:szCs w:val="24"/>
          <w:lang w:val="pt-BR"/>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B2730F2" w14:textId="77777777" w:rsidR="00087C8C" w:rsidRPr="00087C8C" w:rsidRDefault="00087C8C" w:rsidP="00087C8C">
      <w:pPr>
        <w:tabs>
          <w:tab w:val="left" w:pos="3686"/>
        </w:tabs>
        <w:ind w:firstLine="2835"/>
        <w:jc w:val="both"/>
        <w:rPr>
          <w:bCs/>
          <w:sz w:val="24"/>
          <w:szCs w:val="24"/>
          <w:lang w:val="pt-BR"/>
        </w:rPr>
      </w:pPr>
    </w:p>
    <w:p w14:paraId="098D9FE4" w14:textId="77777777" w:rsidR="00087C8C" w:rsidRPr="00087C8C" w:rsidRDefault="00087C8C" w:rsidP="00087C8C">
      <w:pPr>
        <w:tabs>
          <w:tab w:val="left" w:pos="3686"/>
        </w:tabs>
        <w:ind w:firstLine="2835"/>
        <w:jc w:val="both"/>
        <w:rPr>
          <w:bCs/>
          <w:sz w:val="24"/>
          <w:szCs w:val="24"/>
          <w:lang w:val="pt-BR"/>
        </w:rPr>
      </w:pPr>
      <w:r w:rsidRPr="00087C8C">
        <w:rPr>
          <w:b/>
          <w:sz w:val="24"/>
          <w:szCs w:val="24"/>
          <w:lang w:val="pt-BR"/>
        </w:rPr>
        <w:t>9.1.9.</w:t>
      </w:r>
      <w:r w:rsidRPr="00087C8C">
        <w:rPr>
          <w:b/>
          <w:sz w:val="24"/>
          <w:szCs w:val="24"/>
          <w:lang w:val="pt-BR"/>
        </w:rPr>
        <w:tab/>
      </w:r>
      <w:r w:rsidRPr="00087C8C">
        <w:rPr>
          <w:bCs/>
          <w:sz w:val="24"/>
          <w:szCs w:val="24"/>
          <w:lang w:val="pt-BR"/>
        </w:rPr>
        <w:t>Comunicar ao Fiscal do contrato, no prazo de 24 (vinte e quatro) horas, quando não for definido prazo diverso no Termo de Referência, qualquer ocorrência anormal ou acidente que se verifique no local da execução do objeto contratual;</w:t>
      </w:r>
    </w:p>
    <w:p w14:paraId="193B977E" w14:textId="77777777" w:rsidR="00087C8C" w:rsidRPr="00087C8C" w:rsidRDefault="00087C8C" w:rsidP="00087C8C">
      <w:pPr>
        <w:tabs>
          <w:tab w:val="left" w:pos="3686"/>
        </w:tabs>
        <w:ind w:firstLine="2835"/>
        <w:jc w:val="both"/>
        <w:rPr>
          <w:bCs/>
          <w:sz w:val="24"/>
          <w:szCs w:val="24"/>
          <w:lang w:val="pt-BR"/>
        </w:rPr>
      </w:pPr>
    </w:p>
    <w:p w14:paraId="1E2F6FF4" w14:textId="77777777" w:rsidR="00087C8C" w:rsidRPr="00087C8C" w:rsidRDefault="00087C8C" w:rsidP="00087C8C">
      <w:pPr>
        <w:tabs>
          <w:tab w:val="left" w:pos="3686"/>
        </w:tabs>
        <w:ind w:firstLine="2835"/>
        <w:jc w:val="both"/>
        <w:rPr>
          <w:bCs/>
          <w:sz w:val="24"/>
          <w:szCs w:val="24"/>
          <w:lang w:val="pt-BR"/>
        </w:rPr>
      </w:pPr>
      <w:r w:rsidRPr="00087C8C">
        <w:rPr>
          <w:b/>
          <w:sz w:val="24"/>
          <w:szCs w:val="24"/>
          <w:lang w:val="pt-BR"/>
        </w:rPr>
        <w:t>9.1.10.</w:t>
      </w:r>
      <w:r w:rsidRPr="00087C8C">
        <w:rPr>
          <w:b/>
          <w:sz w:val="24"/>
          <w:szCs w:val="24"/>
          <w:lang w:val="pt-BR"/>
        </w:rPr>
        <w:tab/>
      </w:r>
      <w:r w:rsidRPr="00087C8C">
        <w:rPr>
          <w:bCs/>
          <w:sz w:val="24"/>
          <w:szCs w:val="24"/>
          <w:lang w:val="pt-BR"/>
        </w:rPr>
        <w:t>Paralisar, por determinação do contratante, qualquer atividade que não esteja sendo executada de acordo com a boa técnica ou que ponha em risco a segurança de pessoas ou bens de terceiros;</w:t>
      </w:r>
    </w:p>
    <w:p w14:paraId="1CE69971" w14:textId="77777777" w:rsidR="00087C8C" w:rsidRPr="00087C8C" w:rsidRDefault="00087C8C" w:rsidP="00087C8C">
      <w:pPr>
        <w:tabs>
          <w:tab w:val="left" w:pos="3686"/>
        </w:tabs>
        <w:ind w:firstLine="2835"/>
        <w:jc w:val="both"/>
        <w:rPr>
          <w:bCs/>
          <w:sz w:val="24"/>
          <w:szCs w:val="24"/>
          <w:lang w:val="pt-BR"/>
        </w:rPr>
      </w:pPr>
    </w:p>
    <w:p w14:paraId="5599478F" w14:textId="77777777" w:rsidR="00087C8C" w:rsidRPr="00087C8C" w:rsidRDefault="00087C8C" w:rsidP="00087C8C">
      <w:pPr>
        <w:tabs>
          <w:tab w:val="left" w:pos="3686"/>
        </w:tabs>
        <w:ind w:firstLine="2835"/>
        <w:jc w:val="both"/>
        <w:rPr>
          <w:bCs/>
          <w:sz w:val="24"/>
          <w:szCs w:val="24"/>
          <w:lang w:val="pt-BR"/>
        </w:rPr>
      </w:pPr>
      <w:r w:rsidRPr="00087C8C">
        <w:rPr>
          <w:b/>
          <w:sz w:val="24"/>
          <w:szCs w:val="24"/>
          <w:lang w:val="pt-BR"/>
        </w:rPr>
        <w:t>9.1.11.</w:t>
      </w:r>
      <w:r w:rsidRPr="00087C8C">
        <w:rPr>
          <w:b/>
          <w:sz w:val="24"/>
          <w:szCs w:val="24"/>
          <w:lang w:val="pt-BR"/>
        </w:rPr>
        <w:tab/>
      </w:r>
      <w:r w:rsidRPr="00087C8C">
        <w:rPr>
          <w:bCs/>
          <w:sz w:val="24"/>
          <w:szCs w:val="24"/>
          <w:lang w:val="pt-BR"/>
        </w:rPr>
        <w:t>Cumprir, durante todo o período de execução do contrato, a reserva de cargos prevista em lei para pessoa com deficiência, para reabilitado da Previdência Social ou para aprendiz, bem como as reservas de cargos previstas na legislação (art. 116, da Lei Federal n.º 14.133, de 2021).</w:t>
      </w:r>
    </w:p>
    <w:p w14:paraId="745B2C09" w14:textId="77777777" w:rsidR="00087C8C" w:rsidRPr="00087C8C" w:rsidRDefault="00087C8C" w:rsidP="00087C8C">
      <w:pPr>
        <w:tabs>
          <w:tab w:val="left" w:pos="3686"/>
        </w:tabs>
        <w:ind w:firstLine="2835"/>
        <w:jc w:val="both"/>
        <w:rPr>
          <w:bCs/>
          <w:sz w:val="24"/>
          <w:szCs w:val="24"/>
          <w:lang w:val="pt-BR"/>
        </w:rPr>
      </w:pPr>
    </w:p>
    <w:p w14:paraId="68B55578" w14:textId="4BEA2467" w:rsidR="00087C8C" w:rsidRPr="00087C8C" w:rsidRDefault="00087C8C" w:rsidP="00087C8C">
      <w:pPr>
        <w:tabs>
          <w:tab w:val="left" w:pos="3686"/>
        </w:tabs>
        <w:ind w:firstLine="2835"/>
        <w:jc w:val="both"/>
        <w:rPr>
          <w:bCs/>
          <w:sz w:val="24"/>
          <w:szCs w:val="24"/>
          <w:lang w:val="pt-BR"/>
        </w:rPr>
      </w:pPr>
      <w:r w:rsidRPr="00087C8C">
        <w:rPr>
          <w:b/>
          <w:sz w:val="24"/>
          <w:szCs w:val="24"/>
          <w:lang w:val="pt-BR"/>
        </w:rPr>
        <w:t>9.1.11.1.</w:t>
      </w:r>
      <w:r w:rsidR="009338D2">
        <w:rPr>
          <w:bCs/>
          <w:sz w:val="24"/>
          <w:szCs w:val="24"/>
          <w:lang w:val="pt-BR"/>
        </w:rPr>
        <w:t xml:space="preserve"> </w:t>
      </w:r>
      <w:r w:rsidRPr="00087C8C">
        <w:rPr>
          <w:bCs/>
          <w:sz w:val="24"/>
          <w:szCs w:val="24"/>
          <w:lang w:val="pt-BR"/>
        </w:rPr>
        <w:t>Quando solicitado, comprovar a reserva de cargos a que se refere a cláusula acima, no prazo fixado pelo fiscal do contrato, com a indicação dos empregados que preencheram as referidas vagas (art. 116, parágrafo único, da Lei Federal nº 14.133, de 2021);</w:t>
      </w:r>
    </w:p>
    <w:p w14:paraId="0F9CD4B5" w14:textId="77777777" w:rsidR="00087C8C" w:rsidRPr="00087C8C" w:rsidRDefault="00087C8C" w:rsidP="00087C8C">
      <w:pPr>
        <w:tabs>
          <w:tab w:val="left" w:pos="3686"/>
        </w:tabs>
        <w:ind w:firstLine="2835"/>
        <w:jc w:val="both"/>
        <w:rPr>
          <w:bCs/>
          <w:sz w:val="24"/>
          <w:szCs w:val="24"/>
          <w:lang w:val="pt-BR"/>
        </w:rPr>
      </w:pPr>
    </w:p>
    <w:p w14:paraId="0E98DDC0" w14:textId="466A966C" w:rsidR="00087C8C" w:rsidRPr="00087C8C" w:rsidRDefault="00087C8C" w:rsidP="00087C8C">
      <w:pPr>
        <w:tabs>
          <w:tab w:val="left" w:pos="3686"/>
        </w:tabs>
        <w:ind w:firstLine="2835"/>
        <w:jc w:val="both"/>
        <w:rPr>
          <w:bCs/>
          <w:sz w:val="24"/>
          <w:szCs w:val="24"/>
          <w:lang w:val="pt-BR"/>
        </w:rPr>
      </w:pPr>
      <w:r w:rsidRPr="00087C8C">
        <w:rPr>
          <w:b/>
          <w:sz w:val="24"/>
          <w:szCs w:val="24"/>
          <w:lang w:val="pt-BR"/>
        </w:rPr>
        <w:lastRenderedPageBreak/>
        <w:t>9.1.12.</w:t>
      </w:r>
      <w:r w:rsidRPr="00087C8C">
        <w:rPr>
          <w:b/>
          <w:sz w:val="24"/>
          <w:szCs w:val="24"/>
          <w:lang w:val="pt-BR"/>
        </w:rPr>
        <w:tab/>
      </w:r>
      <w:r w:rsidRPr="00087C8C">
        <w:rPr>
          <w:bCs/>
          <w:sz w:val="24"/>
          <w:szCs w:val="24"/>
          <w:lang w:val="pt-B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 II, </w:t>
      </w:r>
      <w:r w:rsidR="00D542C3" w:rsidRPr="00087C8C">
        <w:rPr>
          <w:bCs/>
          <w:sz w:val="24"/>
          <w:szCs w:val="24"/>
          <w:lang w:val="pt-BR"/>
        </w:rPr>
        <w:t>alínea “</w:t>
      </w:r>
      <w:r w:rsidRPr="00087C8C">
        <w:rPr>
          <w:bCs/>
          <w:i/>
          <w:iCs/>
          <w:sz w:val="24"/>
          <w:szCs w:val="24"/>
          <w:lang w:val="pt-BR"/>
        </w:rPr>
        <w:t>d</w:t>
      </w:r>
      <w:r w:rsidRPr="00087C8C">
        <w:rPr>
          <w:bCs/>
          <w:sz w:val="24"/>
          <w:szCs w:val="24"/>
          <w:lang w:val="pt-BR"/>
        </w:rPr>
        <w:t>”, da Lei Federal nº 14.133, de 2021;</w:t>
      </w:r>
    </w:p>
    <w:p w14:paraId="197FD8DB" w14:textId="77777777" w:rsidR="00087C8C" w:rsidRPr="00087C8C" w:rsidRDefault="00087C8C" w:rsidP="00087C8C">
      <w:pPr>
        <w:tabs>
          <w:tab w:val="left" w:pos="3686"/>
        </w:tabs>
        <w:ind w:firstLine="2835"/>
        <w:jc w:val="both"/>
        <w:rPr>
          <w:bCs/>
          <w:sz w:val="24"/>
          <w:szCs w:val="24"/>
          <w:lang w:val="pt-BR"/>
        </w:rPr>
      </w:pPr>
    </w:p>
    <w:p w14:paraId="58AF15AF" w14:textId="77777777" w:rsidR="00087C8C" w:rsidRPr="00087C8C" w:rsidRDefault="00087C8C" w:rsidP="00087C8C">
      <w:pPr>
        <w:tabs>
          <w:tab w:val="left" w:pos="3686"/>
        </w:tabs>
        <w:ind w:firstLine="2835"/>
        <w:jc w:val="both"/>
        <w:rPr>
          <w:bCs/>
          <w:sz w:val="24"/>
          <w:szCs w:val="24"/>
          <w:lang w:val="pt-BR"/>
        </w:rPr>
      </w:pPr>
      <w:r w:rsidRPr="00087C8C">
        <w:rPr>
          <w:b/>
          <w:sz w:val="24"/>
          <w:szCs w:val="24"/>
          <w:lang w:val="pt-BR"/>
        </w:rPr>
        <w:t>9.1.13.</w:t>
      </w:r>
      <w:r w:rsidRPr="00087C8C">
        <w:rPr>
          <w:b/>
          <w:sz w:val="24"/>
          <w:szCs w:val="24"/>
          <w:lang w:val="pt-BR"/>
        </w:rPr>
        <w:tab/>
      </w:r>
      <w:r w:rsidRPr="00087C8C">
        <w:rPr>
          <w:bCs/>
          <w:sz w:val="24"/>
          <w:szCs w:val="24"/>
          <w:lang w:val="pt-BR"/>
        </w:rPr>
        <w:t>Cumprir, além dos postulados legais vigentes de âmbito federal, estadual ou municipal, as normas de segurança do contratante;</w:t>
      </w:r>
    </w:p>
    <w:p w14:paraId="4FDFC964" w14:textId="77777777" w:rsidR="00087C8C" w:rsidRPr="00087C8C" w:rsidRDefault="00087C8C" w:rsidP="00087C8C">
      <w:pPr>
        <w:tabs>
          <w:tab w:val="left" w:pos="3686"/>
        </w:tabs>
        <w:ind w:firstLine="2835"/>
        <w:jc w:val="both"/>
        <w:rPr>
          <w:bCs/>
          <w:sz w:val="24"/>
          <w:szCs w:val="24"/>
          <w:lang w:val="pt-BR"/>
        </w:rPr>
      </w:pPr>
    </w:p>
    <w:p w14:paraId="573DF3F8" w14:textId="77777777" w:rsidR="00087C8C" w:rsidRPr="00087C8C" w:rsidRDefault="00087C8C" w:rsidP="00087C8C">
      <w:pPr>
        <w:tabs>
          <w:tab w:val="left" w:pos="3686"/>
        </w:tabs>
        <w:ind w:firstLine="2835"/>
        <w:jc w:val="both"/>
        <w:rPr>
          <w:bCs/>
          <w:sz w:val="24"/>
          <w:szCs w:val="24"/>
          <w:lang w:val="pt-BR"/>
        </w:rPr>
      </w:pPr>
      <w:r w:rsidRPr="00087C8C">
        <w:rPr>
          <w:b/>
          <w:sz w:val="24"/>
          <w:szCs w:val="24"/>
          <w:lang w:val="pt-BR"/>
        </w:rPr>
        <w:t>9.1.14.</w:t>
      </w:r>
      <w:r w:rsidRPr="00087C8C">
        <w:rPr>
          <w:b/>
          <w:sz w:val="24"/>
          <w:szCs w:val="24"/>
          <w:lang w:val="pt-BR"/>
        </w:rPr>
        <w:tab/>
      </w:r>
      <w:r w:rsidRPr="00087C8C">
        <w:rPr>
          <w:bCs/>
          <w:sz w:val="24"/>
          <w:szCs w:val="24"/>
          <w:lang w:val="pt-BR"/>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 se for o caso;</w:t>
      </w:r>
    </w:p>
    <w:p w14:paraId="7EC5477C" w14:textId="77777777" w:rsidR="00087C8C" w:rsidRPr="00087C8C" w:rsidRDefault="00087C8C" w:rsidP="00087C8C">
      <w:pPr>
        <w:tabs>
          <w:tab w:val="left" w:pos="3686"/>
        </w:tabs>
        <w:ind w:firstLine="2835"/>
        <w:jc w:val="both"/>
        <w:rPr>
          <w:bCs/>
          <w:sz w:val="24"/>
          <w:szCs w:val="24"/>
          <w:lang w:val="pt-BR"/>
        </w:rPr>
      </w:pPr>
    </w:p>
    <w:p w14:paraId="71544A71" w14:textId="77777777" w:rsidR="00087C8C" w:rsidRPr="00087C8C" w:rsidRDefault="00087C8C" w:rsidP="00087C8C">
      <w:pPr>
        <w:tabs>
          <w:tab w:val="left" w:pos="3686"/>
        </w:tabs>
        <w:ind w:firstLine="2835"/>
        <w:jc w:val="both"/>
        <w:rPr>
          <w:bCs/>
          <w:sz w:val="24"/>
          <w:szCs w:val="24"/>
          <w:lang w:val="pt-BR"/>
        </w:rPr>
      </w:pPr>
      <w:r w:rsidRPr="00087C8C">
        <w:rPr>
          <w:b/>
          <w:sz w:val="24"/>
          <w:szCs w:val="24"/>
          <w:lang w:val="pt-BR"/>
        </w:rPr>
        <w:t>9.1.15.</w:t>
      </w:r>
      <w:r w:rsidRPr="00087C8C">
        <w:rPr>
          <w:b/>
          <w:sz w:val="24"/>
          <w:szCs w:val="24"/>
          <w:lang w:val="pt-BR"/>
        </w:rPr>
        <w:tab/>
      </w:r>
      <w:r w:rsidRPr="00087C8C">
        <w:rPr>
          <w:bCs/>
          <w:sz w:val="24"/>
          <w:szCs w:val="24"/>
          <w:lang w:val="pt-BR"/>
        </w:rPr>
        <w:t xml:space="preserve">Guardar sigilo sobre todas as informações obtidas em decorrência do cumprimento do contrato; </w:t>
      </w:r>
    </w:p>
    <w:p w14:paraId="49B8CE8E" w14:textId="77777777" w:rsidR="00087C8C" w:rsidRPr="00087C8C" w:rsidRDefault="00087C8C" w:rsidP="00087C8C">
      <w:pPr>
        <w:tabs>
          <w:tab w:val="left" w:pos="3686"/>
        </w:tabs>
        <w:ind w:firstLine="2835"/>
        <w:jc w:val="both"/>
        <w:rPr>
          <w:bCs/>
          <w:sz w:val="24"/>
          <w:szCs w:val="24"/>
          <w:lang w:val="pt-BR"/>
        </w:rPr>
      </w:pPr>
    </w:p>
    <w:p w14:paraId="51D90104" w14:textId="77777777" w:rsidR="00087C8C" w:rsidRPr="00087C8C" w:rsidRDefault="00087C8C" w:rsidP="00087C8C">
      <w:pPr>
        <w:tabs>
          <w:tab w:val="left" w:pos="3686"/>
        </w:tabs>
        <w:ind w:firstLine="2835"/>
        <w:jc w:val="both"/>
        <w:rPr>
          <w:bCs/>
          <w:sz w:val="24"/>
          <w:szCs w:val="24"/>
          <w:lang w:val="pt-BR"/>
        </w:rPr>
      </w:pPr>
      <w:r w:rsidRPr="00087C8C">
        <w:rPr>
          <w:b/>
          <w:sz w:val="24"/>
          <w:szCs w:val="24"/>
          <w:lang w:val="pt-BR"/>
        </w:rPr>
        <w:t>9.1.16.</w:t>
      </w:r>
      <w:r w:rsidRPr="00087C8C">
        <w:rPr>
          <w:bCs/>
          <w:sz w:val="24"/>
          <w:szCs w:val="24"/>
          <w:lang w:val="pt-BR"/>
        </w:rPr>
        <w:t xml:space="preserve"> Orientar e treinar seus empregados sobre os deveres previstos na Lei Federal nº 13.709, de 14 de agosto de 2018 (LGPD), adotando medidas eficazes para proteção de dados pessoais a que tenha acesso por força da execução deste contrato, quando aplicável;</w:t>
      </w:r>
    </w:p>
    <w:p w14:paraId="0D08D1B8" w14:textId="77777777" w:rsidR="00087C8C" w:rsidRPr="00087C8C" w:rsidRDefault="00087C8C" w:rsidP="00087C8C">
      <w:pPr>
        <w:tabs>
          <w:tab w:val="left" w:pos="3686"/>
        </w:tabs>
        <w:ind w:firstLine="2835"/>
        <w:jc w:val="both"/>
        <w:rPr>
          <w:bCs/>
          <w:sz w:val="24"/>
          <w:szCs w:val="24"/>
          <w:lang w:val="pt-BR"/>
        </w:rPr>
      </w:pPr>
    </w:p>
    <w:p w14:paraId="26623C76" w14:textId="77777777" w:rsidR="00087C8C" w:rsidRPr="00087C8C" w:rsidRDefault="00087C8C" w:rsidP="00087C8C">
      <w:pPr>
        <w:tabs>
          <w:tab w:val="left" w:pos="3686"/>
        </w:tabs>
        <w:ind w:firstLine="2835"/>
        <w:jc w:val="both"/>
        <w:rPr>
          <w:bCs/>
          <w:sz w:val="24"/>
          <w:szCs w:val="24"/>
          <w:lang w:val="pt-BR"/>
        </w:rPr>
      </w:pPr>
      <w:r w:rsidRPr="00087C8C">
        <w:rPr>
          <w:b/>
          <w:sz w:val="24"/>
          <w:szCs w:val="24"/>
          <w:lang w:val="pt-BR"/>
        </w:rPr>
        <w:t>9.1.17.</w:t>
      </w:r>
      <w:r w:rsidRPr="00087C8C">
        <w:rPr>
          <w:b/>
          <w:sz w:val="24"/>
          <w:szCs w:val="24"/>
          <w:lang w:val="pt-BR"/>
        </w:rPr>
        <w:tab/>
      </w:r>
      <w:r w:rsidRPr="00087C8C">
        <w:rPr>
          <w:bCs/>
          <w:sz w:val="24"/>
          <w:szCs w:val="24"/>
          <w:lang w:val="pt-BR"/>
        </w:rPr>
        <w:t>Submeter previamente, por escrito, ao contratante, para análise e aprovação, quaisquer mudanças nos métodos executivos que fujam às especificações do termo de referência ou instrumento congênere.</w:t>
      </w:r>
    </w:p>
    <w:p w14:paraId="1D23DBC7" w14:textId="77777777" w:rsidR="00A2017C" w:rsidRPr="00087C8C" w:rsidRDefault="00A2017C" w:rsidP="003F4A29">
      <w:pPr>
        <w:tabs>
          <w:tab w:val="left" w:pos="3686"/>
        </w:tabs>
        <w:ind w:firstLine="2835"/>
        <w:jc w:val="both"/>
        <w:rPr>
          <w:bCs/>
          <w:sz w:val="24"/>
          <w:szCs w:val="24"/>
        </w:rPr>
      </w:pPr>
    </w:p>
    <w:p w14:paraId="2AE05783" w14:textId="77777777" w:rsidR="001F31C1" w:rsidRPr="00642E44" w:rsidRDefault="001F31C1" w:rsidP="003F4A29">
      <w:pPr>
        <w:tabs>
          <w:tab w:val="left" w:pos="3686"/>
        </w:tabs>
        <w:ind w:firstLine="2835"/>
        <w:jc w:val="both"/>
        <w:rPr>
          <w:b/>
          <w:sz w:val="24"/>
          <w:szCs w:val="24"/>
        </w:rPr>
      </w:pPr>
      <w:r w:rsidRPr="00642E44">
        <w:rPr>
          <w:b/>
          <w:sz w:val="24"/>
          <w:szCs w:val="24"/>
        </w:rPr>
        <w:t>CLÁUSULA DÉCIMA– GARANTIA DE EXECUÇÃO</w:t>
      </w:r>
    </w:p>
    <w:p w14:paraId="7B8A16CD" w14:textId="77777777" w:rsidR="001F31C1" w:rsidRPr="00C534DE" w:rsidRDefault="001F31C1" w:rsidP="003F4A29">
      <w:pPr>
        <w:tabs>
          <w:tab w:val="left" w:pos="3686"/>
        </w:tabs>
        <w:ind w:firstLine="2835"/>
        <w:jc w:val="both"/>
        <w:rPr>
          <w:b/>
          <w:sz w:val="24"/>
          <w:szCs w:val="24"/>
        </w:rPr>
      </w:pPr>
    </w:p>
    <w:p w14:paraId="7B99AAFC" w14:textId="77777777" w:rsidR="001F31C1" w:rsidRPr="00C534DE" w:rsidRDefault="001F31C1" w:rsidP="003F4A29">
      <w:pPr>
        <w:tabs>
          <w:tab w:val="left" w:pos="3686"/>
        </w:tabs>
        <w:ind w:firstLine="2835"/>
        <w:jc w:val="both"/>
        <w:rPr>
          <w:sz w:val="24"/>
          <w:szCs w:val="24"/>
        </w:rPr>
      </w:pPr>
      <w:r w:rsidRPr="00C534DE">
        <w:rPr>
          <w:b/>
          <w:bCs/>
          <w:sz w:val="24"/>
          <w:szCs w:val="24"/>
        </w:rPr>
        <w:t xml:space="preserve">10.1 - </w:t>
      </w:r>
      <w:r w:rsidRPr="00C534DE">
        <w:rPr>
          <w:sz w:val="24"/>
          <w:szCs w:val="24"/>
        </w:rPr>
        <w:t>Não haverá exigência de garantia contratual da execução.</w:t>
      </w:r>
    </w:p>
    <w:p w14:paraId="514170C5" w14:textId="77777777" w:rsidR="001F31C1" w:rsidRPr="00C534DE" w:rsidRDefault="001F31C1" w:rsidP="003F4A29">
      <w:pPr>
        <w:tabs>
          <w:tab w:val="left" w:pos="3686"/>
        </w:tabs>
        <w:ind w:firstLine="2835"/>
        <w:jc w:val="both"/>
        <w:rPr>
          <w:sz w:val="24"/>
          <w:szCs w:val="24"/>
        </w:rPr>
      </w:pPr>
    </w:p>
    <w:p w14:paraId="56900CB5" w14:textId="77777777" w:rsidR="001F31C1" w:rsidRPr="00C534DE" w:rsidRDefault="001F31C1" w:rsidP="003F4A29">
      <w:pPr>
        <w:tabs>
          <w:tab w:val="left" w:pos="3686"/>
        </w:tabs>
        <w:ind w:firstLine="2835"/>
        <w:jc w:val="both"/>
        <w:rPr>
          <w:b/>
          <w:sz w:val="24"/>
          <w:szCs w:val="24"/>
        </w:rPr>
      </w:pPr>
      <w:r w:rsidRPr="00C534DE">
        <w:rPr>
          <w:b/>
          <w:sz w:val="24"/>
          <w:szCs w:val="24"/>
        </w:rPr>
        <w:t>CLÁUSULA DÉCIMA PRIMEIRA – INFRAÇÕES E SANÇÕES ADMINISTRATIVAS</w:t>
      </w:r>
    </w:p>
    <w:p w14:paraId="6F445F1B" w14:textId="77777777" w:rsidR="001F31C1" w:rsidRPr="00C534DE" w:rsidRDefault="001F31C1" w:rsidP="003F4A29">
      <w:pPr>
        <w:tabs>
          <w:tab w:val="left" w:pos="3686"/>
        </w:tabs>
        <w:ind w:firstLine="2835"/>
        <w:jc w:val="both"/>
        <w:rPr>
          <w:b/>
          <w:sz w:val="24"/>
          <w:szCs w:val="24"/>
        </w:rPr>
      </w:pPr>
    </w:p>
    <w:p w14:paraId="2D018978" w14:textId="77777777" w:rsidR="001F31C1" w:rsidRPr="00C534DE" w:rsidRDefault="001F31C1" w:rsidP="003F4A29">
      <w:pPr>
        <w:tabs>
          <w:tab w:val="left" w:pos="3686"/>
        </w:tabs>
        <w:ind w:firstLine="2835"/>
        <w:jc w:val="both"/>
        <w:rPr>
          <w:sz w:val="24"/>
          <w:szCs w:val="24"/>
        </w:rPr>
      </w:pPr>
      <w:r w:rsidRPr="00C534DE">
        <w:rPr>
          <w:b/>
          <w:bCs/>
          <w:sz w:val="24"/>
          <w:szCs w:val="24"/>
        </w:rPr>
        <w:t>11.1 -</w:t>
      </w:r>
      <w:r w:rsidRPr="00C534DE">
        <w:rPr>
          <w:sz w:val="24"/>
          <w:szCs w:val="24"/>
        </w:rPr>
        <w:t xml:space="preserve"> O licitante ou o contratado será responsabilizado administrativamente pelas infrações descritas no artigo 155 da Lei Federal nº 14.133, de 2021, e, ainda, de qualquer outro descumprimento de cláusula editalícia, contratual ou da legislação referente à licitações e contratações públicas.</w:t>
      </w:r>
    </w:p>
    <w:p w14:paraId="2F038168" w14:textId="77777777" w:rsidR="001F31C1" w:rsidRPr="00C534DE" w:rsidRDefault="001F31C1" w:rsidP="003F4A29">
      <w:pPr>
        <w:tabs>
          <w:tab w:val="left" w:pos="3686"/>
        </w:tabs>
        <w:ind w:firstLine="2835"/>
        <w:jc w:val="both"/>
        <w:rPr>
          <w:sz w:val="24"/>
          <w:szCs w:val="24"/>
        </w:rPr>
      </w:pPr>
    </w:p>
    <w:p w14:paraId="34885131" w14:textId="77777777" w:rsidR="001F31C1" w:rsidRPr="00C534DE" w:rsidRDefault="001F31C1" w:rsidP="003F4A29">
      <w:pPr>
        <w:tabs>
          <w:tab w:val="left" w:pos="3686"/>
        </w:tabs>
        <w:ind w:firstLine="2835"/>
        <w:jc w:val="both"/>
        <w:rPr>
          <w:sz w:val="24"/>
          <w:szCs w:val="24"/>
        </w:rPr>
      </w:pPr>
      <w:r w:rsidRPr="00C534DE">
        <w:rPr>
          <w:b/>
          <w:bCs/>
          <w:sz w:val="24"/>
          <w:szCs w:val="24"/>
        </w:rPr>
        <w:t>11.2 -</w:t>
      </w:r>
      <w:r w:rsidRPr="00C534DE">
        <w:rPr>
          <w:sz w:val="24"/>
          <w:szCs w:val="24"/>
        </w:rPr>
        <w:t xml:space="preserve"> Na aplicação das sanções, além das disposições da Lei Federal nº 14,133, de 2021, deverão ser observados os procedimentos dispostos no Decreto nº 20.154, de 2023.</w:t>
      </w:r>
    </w:p>
    <w:p w14:paraId="6C9F998B" w14:textId="77777777" w:rsidR="001F31C1" w:rsidRPr="00C534DE" w:rsidRDefault="001F31C1" w:rsidP="003F4A29">
      <w:pPr>
        <w:tabs>
          <w:tab w:val="left" w:pos="3686"/>
        </w:tabs>
        <w:ind w:firstLine="2835"/>
        <w:jc w:val="both"/>
        <w:rPr>
          <w:sz w:val="24"/>
          <w:szCs w:val="24"/>
        </w:rPr>
      </w:pPr>
    </w:p>
    <w:p w14:paraId="41D2540B" w14:textId="77777777" w:rsidR="001F31C1" w:rsidRPr="00C534DE" w:rsidRDefault="001F31C1" w:rsidP="003F4A29">
      <w:pPr>
        <w:tabs>
          <w:tab w:val="left" w:pos="3686"/>
        </w:tabs>
        <w:ind w:firstLine="2835"/>
        <w:jc w:val="both"/>
        <w:rPr>
          <w:sz w:val="24"/>
          <w:szCs w:val="24"/>
        </w:rPr>
      </w:pPr>
      <w:r w:rsidRPr="00C534DE">
        <w:rPr>
          <w:b/>
          <w:bCs/>
          <w:sz w:val="24"/>
          <w:szCs w:val="24"/>
        </w:rPr>
        <w:t>11.3 -</w:t>
      </w:r>
      <w:r w:rsidRPr="00C534DE">
        <w:rPr>
          <w:sz w:val="24"/>
          <w:szCs w:val="24"/>
        </w:rPr>
        <w:t xml:space="preserve"> Na aplicação das sanções, conforme resultado apurado em procedimento administrativo, em que sejam oportunizados a ampla defesa e o contraditório, serão considerados os princípios da razoabilidade e proporcionalidade, a natureza e a gravidade da infração, os danos que o cometimento da infração ocasionar à Administração Pública, ao serviço e aos usuários, a vantagem auferida em virtude da infração, as circunstâncias gerais agravantes e atenuantes e os antecedentes do licitante ou contratado.</w:t>
      </w:r>
    </w:p>
    <w:p w14:paraId="3CEF0F3A" w14:textId="77777777" w:rsidR="001F31C1" w:rsidRPr="00C534DE" w:rsidRDefault="001F31C1" w:rsidP="003F4A29">
      <w:pPr>
        <w:tabs>
          <w:tab w:val="left" w:pos="3686"/>
        </w:tabs>
        <w:ind w:firstLine="2835"/>
        <w:jc w:val="both"/>
        <w:rPr>
          <w:sz w:val="24"/>
          <w:szCs w:val="24"/>
        </w:rPr>
      </w:pPr>
    </w:p>
    <w:p w14:paraId="3A27E6C2" w14:textId="77777777" w:rsidR="001F31C1" w:rsidRPr="00C534DE" w:rsidRDefault="001F31C1" w:rsidP="003F4A29">
      <w:pPr>
        <w:tabs>
          <w:tab w:val="left" w:pos="3686"/>
        </w:tabs>
        <w:ind w:firstLine="2835"/>
        <w:jc w:val="both"/>
        <w:rPr>
          <w:sz w:val="24"/>
          <w:szCs w:val="24"/>
        </w:rPr>
      </w:pPr>
      <w:r w:rsidRPr="00C534DE">
        <w:rPr>
          <w:b/>
          <w:bCs/>
          <w:sz w:val="24"/>
          <w:szCs w:val="24"/>
        </w:rPr>
        <w:t>11.4 -</w:t>
      </w:r>
      <w:r w:rsidRPr="00C534DE">
        <w:rPr>
          <w:sz w:val="24"/>
          <w:szCs w:val="24"/>
        </w:rPr>
        <w:t xml:space="preserve"> A cobrança de eventual valor referente às multas aplicadas será realizada nos termos do artigo 137 do Decreto nº 20.154, de 2023, caso não tenham sido estabelecidas outras hipóteses de multa no Termo de Referência.</w:t>
      </w:r>
    </w:p>
    <w:p w14:paraId="27CC6D48" w14:textId="77777777" w:rsidR="001F31C1" w:rsidRPr="00C534DE" w:rsidRDefault="001F31C1" w:rsidP="003F4A29">
      <w:pPr>
        <w:tabs>
          <w:tab w:val="left" w:pos="3686"/>
        </w:tabs>
        <w:ind w:firstLine="2835"/>
        <w:jc w:val="both"/>
        <w:rPr>
          <w:sz w:val="24"/>
          <w:szCs w:val="24"/>
        </w:rPr>
      </w:pPr>
    </w:p>
    <w:p w14:paraId="68891D99" w14:textId="77777777" w:rsidR="001F31C1" w:rsidRPr="00C534DE" w:rsidRDefault="001F31C1" w:rsidP="003F4A29">
      <w:pPr>
        <w:tabs>
          <w:tab w:val="left" w:pos="3686"/>
        </w:tabs>
        <w:ind w:firstLine="2835"/>
        <w:jc w:val="both"/>
        <w:rPr>
          <w:sz w:val="24"/>
          <w:szCs w:val="24"/>
        </w:rPr>
      </w:pPr>
      <w:r w:rsidRPr="00C534DE">
        <w:rPr>
          <w:b/>
          <w:bCs/>
          <w:sz w:val="24"/>
          <w:szCs w:val="24"/>
        </w:rPr>
        <w:t>11.5 -</w:t>
      </w:r>
      <w:r w:rsidRPr="00C534DE">
        <w:rPr>
          <w:sz w:val="24"/>
          <w:szCs w:val="24"/>
        </w:rPr>
        <w:t xml:space="preserve"> Todas as sanções previstas neste Contrato poderão ser aplicadas cumulativamente com a multa e, na hipótese de cumulação, serão concedidos os prazos para defesa e recurso aplicáveis à penalidade mais gravosa.</w:t>
      </w:r>
    </w:p>
    <w:p w14:paraId="6F416A7E" w14:textId="77777777" w:rsidR="001F31C1" w:rsidRPr="00C534DE" w:rsidRDefault="001F31C1" w:rsidP="003F4A29">
      <w:pPr>
        <w:tabs>
          <w:tab w:val="left" w:pos="3686"/>
        </w:tabs>
        <w:ind w:firstLine="2835"/>
        <w:jc w:val="both"/>
        <w:rPr>
          <w:sz w:val="24"/>
          <w:szCs w:val="24"/>
        </w:rPr>
      </w:pPr>
    </w:p>
    <w:p w14:paraId="3B9F63E7" w14:textId="77777777" w:rsidR="001F31C1" w:rsidRPr="00C534DE" w:rsidRDefault="001F31C1" w:rsidP="003F4A29">
      <w:pPr>
        <w:tabs>
          <w:tab w:val="left" w:pos="3686"/>
        </w:tabs>
        <w:ind w:firstLine="2835"/>
        <w:jc w:val="both"/>
        <w:rPr>
          <w:sz w:val="24"/>
          <w:szCs w:val="24"/>
        </w:rPr>
      </w:pPr>
      <w:r w:rsidRPr="00C534DE">
        <w:rPr>
          <w:b/>
          <w:bCs/>
          <w:sz w:val="24"/>
          <w:szCs w:val="24"/>
        </w:rPr>
        <w:t>11.5.1 -</w:t>
      </w:r>
      <w:r w:rsidRPr="00C534DE">
        <w:rPr>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nos termos da legislação municipal pertinente.</w:t>
      </w:r>
    </w:p>
    <w:p w14:paraId="6CC85FC5" w14:textId="77777777" w:rsidR="001F31C1" w:rsidRPr="00C534DE" w:rsidRDefault="001F31C1" w:rsidP="003F4A29">
      <w:pPr>
        <w:tabs>
          <w:tab w:val="left" w:pos="3686"/>
        </w:tabs>
        <w:ind w:firstLine="2835"/>
        <w:jc w:val="both"/>
        <w:rPr>
          <w:sz w:val="24"/>
          <w:szCs w:val="24"/>
        </w:rPr>
      </w:pPr>
    </w:p>
    <w:p w14:paraId="5E0EF403" w14:textId="77777777" w:rsidR="001F31C1" w:rsidRPr="00C534DE" w:rsidRDefault="001F31C1" w:rsidP="003F4A29">
      <w:pPr>
        <w:tabs>
          <w:tab w:val="left" w:pos="3686"/>
        </w:tabs>
        <w:ind w:firstLine="2835"/>
        <w:jc w:val="both"/>
        <w:rPr>
          <w:sz w:val="24"/>
          <w:szCs w:val="24"/>
        </w:rPr>
      </w:pPr>
      <w:r w:rsidRPr="00C534DE">
        <w:rPr>
          <w:b/>
          <w:bCs/>
          <w:sz w:val="24"/>
          <w:szCs w:val="24"/>
        </w:rPr>
        <w:t xml:space="preserve">11.6 - </w:t>
      </w:r>
      <w:r w:rsidRPr="00C534DE">
        <w:rPr>
          <w:sz w:val="24"/>
          <w:szCs w:val="24"/>
        </w:rPr>
        <w:t>A aplicação de sanções administrativas não reduz nem isenta a obrigação do Contratado de indenizar integralmente eventuais danos causados à Administração ou a terceiros, que poderão ser apurados no mesmo processo administrativo sancionatório.</w:t>
      </w:r>
    </w:p>
    <w:p w14:paraId="7EB40335" w14:textId="77777777" w:rsidR="001F31C1" w:rsidRPr="00C534DE" w:rsidRDefault="001F31C1" w:rsidP="003F4A29">
      <w:pPr>
        <w:tabs>
          <w:tab w:val="left" w:pos="3686"/>
        </w:tabs>
        <w:ind w:firstLine="2835"/>
        <w:jc w:val="both"/>
        <w:rPr>
          <w:sz w:val="24"/>
          <w:szCs w:val="24"/>
        </w:rPr>
      </w:pPr>
    </w:p>
    <w:p w14:paraId="5AEC0C93" w14:textId="77777777" w:rsidR="001F31C1" w:rsidRPr="00C534DE" w:rsidRDefault="001F31C1" w:rsidP="003F4A29">
      <w:pPr>
        <w:tabs>
          <w:tab w:val="left" w:pos="3686"/>
        </w:tabs>
        <w:ind w:firstLine="2835"/>
        <w:jc w:val="both"/>
        <w:rPr>
          <w:sz w:val="24"/>
          <w:szCs w:val="24"/>
        </w:rPr>
      </w:pPr>
      <w:r w:rsidRPr="00C534DE">
        <w:rPr>
          <w:b/>
          <w:bCs/>
          <w:sz w:val="24"/>
          <w:szCs w:val="24"/>
        </w:rPr>
        <w:t>11.7 -</w:t>
      </w:r>
      <w:r w:rsidRPr="00C534DE">
        <w:rPr>
          <w:sz w:val="24"/>
          <w:szCs w:val="24"/>
        </w:rPr>
        <w:t xml:space="preserve"> As sanções aplicadas serão informadas ao Cadastro Nacional de Empresas Inidôneas e Suspensas - CEIS e no Cadastro Nacional de Empresas Punidas - CNEP, ou outro que vier a substituí-los, nos termos do artigo 161 da Lei Federal nº 14.133, de 2021.</w:t>
      </w:r>
    </w:p>
    <w:p w14:paraId="2CAB5B37" w14:textId="77777777" w:rsidR="001F31C1" w:rsidRPr="00C534DE" w:rsidRDefault="001F31C1" w:rsidP="003F4A29">
      <w:pPr>
        <w:tabs>
          <w:tab w:val="left" w:pos="3686"/>
        </w:tabs>
        <w:ind w:firstLine="2835"/>
        <w:jc w:val="both"/>
        <w:rPr>
          <w:sz w:val="24"/>
          <w:szCs w:val="24"/>
        </w:rPr>
      </w:pPr>
    </w:p>
    <w:p w14:paraId="44D71177" w14:textId="77777777" w:rsidR="001F31C1" w:rsidRPr="00C534DE" w:rsidRDefault="001F31C1" w:rsidP="003F4A29">
      <w:pPr>
        <w:tabs>
          <w:tab w:val="left" w:pos="3686"/>
        </w:tabs>
        <w:ind w:firstLine="2835"/>
        <w:jc w:val="both"/>
        <w:rPr>
          <w:sz w:val="24"/>
          <w:szCs w:val="24"/>
        </w:rPr>
      </w:pPr>
      <w:r w:rsidRPr="00C534DE">
        <w:rPr>
          <w:b/>
          <w:bCs/>
          <w:sz w:val="24"/>
          <w:szCs w:val="24"/>
        </w:rPr>
        <w:t>11.8 -</w:t>
      </w:r>
      <w:r w:rsidRPr="00C534DE">
        <w:rPr>
          <w:sz w:val="24"/>
          <w:szCs w:val="24"/>
        </w:rPr>
        <w:t xml:space="preserve"> 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no Decreto Municipal nº 20.154, de 2023.</w:t>
      </w:r>
    </w:p>
    <w:p w14:paraId="09C5DCD3" w14:textId="77777777" w:rsidR="001F31C1" w:rsidRPr="00C534DE" w:rsidRDefault="001F31C1" w:rsidP="003F4A29">
      <w:pPr>
        <w:tabs>
          <w:tab w:val="left" w:pos="3686"/>
        </w:tabs>
        <w:ind w:firstLine="2835"/>
        <w:jc w:val="both"/>
        <w:rPr>
          <w:sz w:val="24"/>
          <w:szCs w:val="24"/>
        </w:rPr>
      </w:pPr>
    </w:p>
    <w:p w14:paraId="06B52EEC" w14:textId="77777777" w:rsidR="001F31C1" w:rsidRPr="00C534DE" w:rsidRDefault="001F31C1" w:rsidP="003F4A29">
      <w:pPr>
        <w:tabs>
          <w:tab w:val="left" w:pos="3686"/>
        </w:tabs>
        <w:ind w:firstLine="2835"/>
        <w:jc w:val="both"/>
        <w:rPr>
          <w:b/>
          <w:sz w:val="24"/>
          <w:szCs w:val="24"/>
        </w:rPr>
      </w:pPr>
      <w:r w:rsidRPr="00C534DE">
        <w:rPr>
          <w:b/>
          <w:sz w:val="24"/>
          <w:szCs w:val="24"/>
        </w:rPr>
        <w:t xml:space="preserve">CLÁUSULA DÉCIMA SEGUNDA – DA EXTINÇÃO CONTRATUAL </w:t>
      </w:r>
    </w:p>
    <w:p w14:paraId="6FD5C3E9" w14:textId="77777777" w:rsidR="001F31C1" w:rsidRPr="00C534DE" w:rsidRDefault="001F31C1" w:rsidP="003F4A29">
      <w:pPr>
        <w:tabs>
          <w:tab w:val="left" w:pos="3686"/>
        </w:tabs>
        <w:ind w:firstLine="2835"/>
        <w:jc w:val="both"/>
        <w:rPr>
          <w:sz w:val="24"/>
          <w:szCs w:val="24"/>
        </w:rPr>
      </w:pPr>
    </w:p>
    <w:p w14:paraId="76C9B9FA" w14:textId="77777777" w:rsidR="001F31C1" w:rsidRPr="00C534DE" w:rsidRDefault="001F31C1" w:rsidP="003F4A29">
      <w:pPr>
        <w:tabs>
          <w:tab w:val="left" w:pos="3686"/>
        </w:tabs>
        <w:ind w:firstLine="2835"/>
        <w:jc w:val="both"/>
        <w:rPr>
          <w:sz w:val="24"/>
          <w:szCs w:val="24"/>
        </w:rPr>
      </w:pPr>
      <w:r w:rsidRPr="00C534DE">
        <w:rPr>
          <w:b/>
          <w:bCs/>
          <w:sz w:val="24"/>
          <w:szCs w:val="24"/>
        </w:rPr>
        <w:t xml:space="preserve">12.1 - </w:t>
      </w:r>
      <w:r w:rsidRPr="00C534DE">
        <w:rPr>
          <w:sz w:val="24"/>
          <w:szCs w:val="24"/>
        </w:rPr>
        <w:t>O contrato se extingue quando cumpridas as obrigações de ambas as partes, ainda que isso ocorra antes do prazo estipulado para tanto.</w:t>
      </w:r>
    </w:p>
    <w:p w14:paraId="33F0A13C" w14:textId="77777777" w:rsidR="001F31C1" w:rsidRPr="00C534DE" w:rsidRDefault="001F31C1" w:rsidP="003F4A29">
      <w:pPr>
        <w:tabs>
          <w:tab w:val="left" w:pos="3686"/>
        </w:tabs>
        <w:ind w:firstLine="2835"/>
        <w:jc w:val="both"/>
        <w:rPr>
          <w:sz w:val="24"/>
          <w:szCs w:val="24"/>
        </w:rPr>
      </w:pPr>
    </w:p>
    <w:p w14:paraId="3166468D" w14:textId="77777777" w:rsidR="001F31C1" w:rsidRPr="00C534DE" w:rsidRDefault="001F31C1" w:rsidP="003F4A29">
      <w:pPr>
        <w:tabs>
          <w:tab w:val="left" w:pos="3686"/>
        </w:tabs>
        <w:ind w:firstLine="2835"/>
        <w:jc w:val="both"/>
        <w:rPr>
          <w:sz w:val="24"/>
          <w:szCs w:val="24"/>
        </w:rPr>
      </w:pPr>
      <w:r w:rsidRPr="00C534DE">
        <w:rPr>
          <w:b/>
          <w:bCs/>
          <w:sz w:val="24"/>
          <w:szCs w:val="24"/>
        </w:rPr>
        <w:t>12.1.1 -</w:t>
      </w:r>
      <w:r w:rsidRPr="00C534DE">
        <w:rPr>
          <w:sz w:val="24"/>
          <w:szCs w:val="24"/>
        </w:rPr>
        <w:t xml:space="preserve"> Na contratação que previr a conclusão de escopo predefinido, se as obrigações não forem cumpridas no prazo estipulado, a vigência ficará prorrogada até a conclusão do objeto, caso em que deverá a Administração providenciar a readequação do cronograma fixado para o contrato.</w:t>
      </w:r>
    </w:p>
    <w:p w14:paraId="3BAD5B33" w14:textId="77777777" w:rsidR="001F31C1" w:rsidRPr="00C534DE" w:rsidRDefault="001F31C1" w:rsidP="003F4A29">
      <w:pPr>
        <w:tabs>
          <w:tab w:val="left" w:pos="3686"/>
        </w:tabs>
        <w:ind w:firstLine="2835"/>
        <w:jc w:val="both"/>
        <w:rPr>
          <w:sz w:val="24"/>
          <w:szCs w:val="24"/>
        </w:rPr>
      </w:pPr>
    </w:p>
    <w:p w14:paraId="0490946A" w14:textId="77777777" w:rsidR="001F31C1" w:rsidRPr="00C534DE" w:rsidRDefault="001F31C1" w:rsidP="003F4A29">
      <w:pPr>
        <w:tabs>
          <w:tab w:val="left" w:pos="3686"/>
        </w:tabs>
        <w:ind w:firstLine="2835"/>
        <w:jc w:val="both"/>
        <w:rPr>
          <w:sz w:val="24"/>
          <w:szCs w:val="24"/>
        </w:rPr>
      </w:pPr>
      <w:r w:rsidRPr="00C534DE">
        <w:rPr>
          <w:b/>
          <w:bCs/>
          <w:sz w:val="24"/>
          <w:szCs w:val="24"/>
        </w:rPr>
        <w:t>12.1.2 -</w:t>
      </w:r>
      <w:r w:rsidRPr="00C534DE">
        <w:rPr>
          <w:sz w:val="24"/>
          <w:szCs w:val="24"/>
        </w:rPr>
        <w:t xml:space="preserve"> Quando a não conclusão do contrato referida no item anterior decorrer de culpa do contratado:</w:t>
      </w:r>
    </w:p>
    <w:p w14:paraId="399A54AA" w14:textId="77777777" w:rsidR="001F31C1" w:rsidRPr="00C534DE" w:rsidRDefault="001F31C1" w:rsidP="003F4A29">
      <w:pPr>
        <w:tabs>
          <w:tab w:val="left" w:pos="3686"/>
        </w:tabs>
        <w:ind w:firstLine="2835"/>
        <w:jc w:val="both"/>
        <w:rPr>
          <w:sz w:val="24"/>
          <w:szCs w:val="24"/>
        </w:rPr>
      </w:pPr>
    </w:p>
    <w:p w14:paraId="70AED366" w14:textId="77777777" w:rsidR="001F31C1" w:rsidRPr="00C534DE" w:rsidRDefault="001F31C1" w:rsidP="00642D75">
      <w:pPr>
        <w:numPr>
          <w:ilvl w:val="0"/>
          <w:numId w:val="30"/>
        </w:numPr>
        <w:tabs>
          <w:tab w:val="left" w:pos="3119"/>
        </w:tabs>
        <w:autoSpaceDN w:val="0"/>
        <w:ind w:left="0" w:firstLine="2835"/>
        <w:jc w:val="both"/>
        <w:rPr>
          <w:sz w:val="24"/>
          <w:szCs w:val="24"/>
        </w:rPr>
      </w:pPr>
      <w:r w:rsidRPr="00C534DE">
        <w:rPr>
          <w:sz w:val="24"/>
          <w:szCs w:val="24"/>
        </w:rPr>
        <w:t xml:space="preserve">Ficará ele constituído em mora, sendo-lhe aplicáveis as respectivas sanções administrativas; e  </w:t>
      </w:r>
    </w:p>
    <w:p w14:paraId="7DF0E17E" w14:textId="77777777" w:rsidR="001F31C1" w:rsidRPr="00C534DE" w:rsidRDefault="001F31C1" w:rsidP="00642D75">
      <w:pPr>
        <w:tabs>
          <w:tab w:val="left" w:pos="3119"/>
        </w:tabs>
        <w:ind w:firstLine="2835"/>
        <w:jc w:val="both"/>
        <w:rPr>
          <w:sz w:val="24"/>
          <w:szCs w:val="24"/>
        </w:rPr>
      </w:pPr>
    </w:p>
    <w:p w14:paraId="1D079F47" w14:textId="77777777" w:rsidR="001F31C1" w:rsidRPr="00C534DE" w:rsidRDefault="001F31C1" w:rsidP="00642D75">
      <w:pPr>
        <w:tabs>
          <w:tab w:val="left" w:pos="3119"/>
        </w:tabs>
        <w:ind w:firstLine="2835"/>
        <w:jc w:val="both"/>
        <w:rPr>
          <w:sz w:val="24"/>
          <w:szCs w:val="24"/>
        </w:rPr>
      </w:pPr>
      <w:r w:rsidRPr="00C534DE">
        <w:rPr>
          <w:b/>
          <w:bCs/>
          <w:sz w:val="24"/>
          <w:szCs w:val="24"/>
        </w:rPr>
        <w:t>b)</w:t>
      </w:r>
      <w:r w:rsidRPr="00C534DE">
        <w:rPr>
          <w:sz w:val="24"/>
          <w:szCs w:val="24"/>
        </w:rPr>
        <w:tab/>
        <w:t>poderá a Administração optar pela extinção do contrato e, nesse caso, adotará as medidas admitidas em lei para a continuidade da execução contratual.</w:t>
      </w:r>
    </w:p>
    <w:p w14:paraId="48762E0D" w14:textId="77777777" w:rsidR="001F31C1" w:rsidRPr="00C534DE" w:rsidRDefault="001F31C1" w:rsidP="003F4A29">
      <w:pPr>
        <w:tabs>
          <w:tab w:val="left" w:pos="3686"/>
        </w:tabs>
        <w:ind w:firstLine="2835"/>
        <w:jc w:val="both"/>
        <w:rPr>
          <w:b/>
          <w:bCs/>
          <w:sz w:val="24"/>
          <w:szCs w:val="24"/>
        </w:rPr>
      </w:pPr>
    </w:p>
    <w:p w14:paraId="78D17898" w14:textId="77777777" w:rsidR="001F31C1" w:rsidRPr="00C534DE" w:rsidRDefault="001F31C1" w:rsidP="003F4A29">
      <w:pPr>
        <w:tabs>
          <w:tab w:val="left" w:pos="3686"/>
        </w:tabs>
        <w:ind w:firstLine="2835"/>
        <w:jc w:val="both"/>
        <w:rPr>
          <w:sz w:val="24"/>
          <w:szCs w:val="24"/>
        </w:rPr>
      </w:pPr>
      <w:r w:rsidRPr="00C534DE">
        <w:rPr>
          <w:b/>
          <w:bCs/>
          <w:sz w:val="24"/>
          <w:szCs w:val="24"/>
        </w:rPr>
        <w:t>12.2 -</w:t>
      </w:r>
      <w:r w:rsidRPr="00C534DE">
        <w:rPr>
          <w:sz w:val="24"/>
          <w:szCs w:val="24"/>
        </w:rPr>
        <w:t xml:space="preserve"> O contrato poderá ser extinto antes de cumpridas as obrigações nele estipuladas, ou antes do prazo nele fixado, por algum dos motivos previstos no artigo 137 da Lei Federal nº 14.133, de 2021, bem como amigavelmente, assegurados o contraditório e a ampla defesa.</w:t>
      </w:r>
    </w:p>
    <w:p w14:paraId="170C5130" w14:textId="77777777" w:rsidR="001F31C1" w:rsidRPr="00C534DE" w:rsidRDefault="001F31C1" w:rsidP="003F4A29">
      <w:pPr>
        <w:tabs>
          <w:tab w:val="left" w:pos="3686"/>
        </w:tabs>
        <w:ind w:firstLine="2835"/>
        <w:jc w:val="both"/>
        <w:rPr>
          <w:sz w:val="24"/>
          <w:szCs w:val="24"/>
        </w:rPr>
      </w:pPr>
    </w:p>
    <w:p w14:paraId="4E935C8D" w14:textId="77777777" w:rsidR="001F31C1" w:rsidRPr="00C534DE" w:rsidRDefault="001F31C1" w:rsidP="003F4A29">
      <w:pPr>
        <w:tabs>
          <w:tab w:val="left" w:pos="3686"/>
        </w:tabs>
        <w:ind w:firstLine="2835"/>
        <w:jc w:val="both"/>
        <w:rPr>
          <w:sz w:val="24"/>
          <w:szCs w:val="24"/>
        </w:rPr>
      </w:pPr>
      <w:r w:rsidRPr="00C534DE">
        <w:rPr>
          <w:b/>
          <w:bCs/>
          <w:sz w:val="24"/>
          <w:szCs w:val="24"/>
        </w:rPr>
        <w:t>12.2.1 -</w:t>
      </w:r>
      <w:r w:rsidRPr="00C534DE">
        <w:rPr>
          <w:sz w:val="24"/>
          <w:szCs w:val="24"/>
        </w:rPr>
        <w:t xml:space="preserve"> Nesta hipótese, aplicam-se também os artigos 138 e 139 da mesma Lei.</w:t>
      </w:r>
    </w:p>
    <w:p w14:paraId="06527D52" w14:textId="77777777" w:rsidR="001F31C1" w:rsidRPr="00C534DE" w:rsidRDefault="001F31C1" w:rsidP="003F4A29">
      <w:pPr>
        <w:tabs>
          <w:tab w:val="left" w:pos="3686"/>
        </w:tabs>
        <w:ind w:firstLine="2835"/>
        <w:jc w:val="both"/>
        <w:rPr>
          <w:sz w:val="24"/>
          <w:szCs w:val="24"/>
        </w:rPr>
      </w:pPr>
    </w:p>
    <w:p w14:paraId="259E5C14" w14:textId="77777777" w:rsidR="001F31C1" w:rsidRPr="00C534DE" w:rsidRDefault="001F31C1" w:rsidP="003F4A29">
      <w:pPr>
        <w:tabs>
          <w:tab w:val="left" w:pos="3686"/>
        </w:tabs>
        <w:ind w:firstLine="2835"/>
        <w:jc w:val="both"/>
        <w:rPr>
          <w:sz w:val="24"/>
          <w:szCs w:val="24"/>
        </w:rPr>
      </w:pPr>
      <w:r w:rsidRPr="00C534DE">
        <w:rPr>
          <w:b/>
          <w:bCs/>
          <w:sz w:val="24"/>
          <w:szCs w:val="24"/>
        </w:rPr>
        <w:t>12.2.2 -</w:t>
      </w:r>
      <w:r w:rsidRPr="00C534DE">
        <w:rPr>
          <w:sz w:val="24"/>
          <w:szCs w:val="24"/>
        </w:rPr>
        <w:t xml:space="preserve"> A alteração social ou a modificação da finalidade ou da estrutura da empresa não ensejará a rescisão se não restringir sua capacidade de concluir o contrato.</w:t>
      </w:r>
    </w:p>
    <w:p w14:paraId="473F21F7" w14:textId="77777777" w:rsidR="001F31C1" w:rsidRPr="00C534DE" w:rsidRDefault="001F31C1" w:rsidP="003F4A29">
      <w:pPr>
        <w:tabs>
          <w:tab w:val="left" w:pos="3686"/>
        </w:tabs>
        <w:ind w:firstLine="2835"/>
        <w:jc w:val="both"/>
        <w:rPr>
          <w:sz w:val="24"/>
          <w:szCs w:val="24"/>
        </w:rPr>
      </w:pPr>
    </w:p>
    <w:p w14:paraId="5C06CB22" w14:textId="77777777" w:rsidR="001F31C1" w:rsidRPr="00C534DE" w:rsidRDefault="001F31C1" w:rsidP="003F4A29">
      <w:pPr>
        <w:tabs>
          <w:tab w:val="left" w:pos="3686"/>
        </w:tabs>
        <w:ind w:firstLine="2835"/>
        <w:jc w:val="both"/>
        <w:rPr>
          <w:sz w:val="24"/>
          <w:szCs w:val="24"/>
        </w:rPr>
      </w:pPr>
      <w:r w:rsidRPr="00C534DE">
        <w:rPr>
          <w:b/>
          <w:bCs/>
          <w:sz w:val="24"/>
          <w:szCs w:val="24"/>
        </w:rPr>
        <w:t>12.2.2.1 -</w:t>
      </w:r>
      <w:r w:rsidRPr="00C534DE">
        <w:rPr>
          <w:sz w:val="24"/>
          <w:szCs w:val="24"/>
        </w:rPr>
        <w:t xml:space="preserve"> Se a operação implicar mudança da pessoa jurídica contratada, deverá ser formalizado termo aditivo para alteração subjetiva.</w:t>
      </w:r>
    </w:p>
    <w:p w14:paraId="0BABBF5B" w14:textId="77777777" w:rsidR="001F31C1" w:rsidRPr="00C534DE" w:rsidRDefault="001F31C1" w:rsidP="003F4A29">
      <w:pPr>
        <w:tabs>
          <w:tab w:val="left" w:pos="3686"/>
        </w:tabs>
        <w:ind w:firstLine="2835"/>
        <w:jc w:val="both"/>
        <w:rPr>
          <w:sz w:val="24"/>
          <w:szCs w:val="24"/>
        </w:rPr>
      </w:pPr>
    </w:p>
    <w:p w14:paraId="56D8BE07" w14:textId="77777777" w:rsidR="001F31C1" w:rsidRPr="00C534DE" w:rsidRDefault="001F31C1" w:rsidP="003F4A29">
      <w:pPr>
        <w:tabs>
          <w:tab w:val="left" w:pos="3686"/>
        </w:tabs>
        <w:ind w:firstLine="2835"/>
        <w:jc w:val="both"/>
        <w:rPr>
          <w:sz w:val="24"/>
          <w:szCs w:val="24"/>
        </w:rPr>
      </w:pPr>
      <w:r w:rsidRPr="00C534DE">
        <w:rPr>
          <w:b/>
          <w:bCs/>
          <w:sz w:val="24"/>
          <w:szCs w:val="24"/>
        </w:rPr>
        <w:t>12.3 -</w:t>
      </w:r>
      <w:r w:rsidRPr="00C534DE">
        <w:rPr>
          <w:sz w:val="24"/>
          <w:szCs w:val="24"/>
        </w:rPr>
        <w:t xml:space="preserve"> O termo de rescisão, sempre que possível, será precedido:</w:t>
      </w:r>
    </w:p>
    <w:p w14:paraId="53FF06AE" w14:textId="77777777" w:rsidR="001F31C1" w:rsidRPr="00C534DE" w:rsidRDefault="001F31C1" w:rsidP="003F4A29">
      <w:pPr>
        <w:tabs>
          <w:tab w:val="left" w:pos="3686"/>
        </w:tabs>
        <w:ind w:firstLine="2835"/>
        <w:jc w:val="both"/>
        <w:rPr>
          <w:sz w:val="24"/>
          <w:szCs w:val="24"/>
        </w:rPr>
      </w:pPr>
    </w:p>
    <w:p w14:paraId="79B02FE0" w14:textId="77777777" w:rsidR="001F31C1" w:rsidRPr="00C534DE" w:rsidRDefault="001F31C1" w:rsidP="003F4A29">
      <w:pPr>
        <w:tabs>
          <w:tab w:val="left" w:pos="3686"/>
        </w:tabs>
        <w:ind w:firstLine="2835"/>
        <w:jc w:val="both"/>
        <w:rPr>
          <w:sz w:val="24"/>
          <w:szCs w:val="24"/>
        </w:rPr>
      </w:pPr>
      <w:r w:rsidRPr="00C534DE">
        <w:rPr>
          <w:b/>
          <w:bCs/>
          <w:sz w:val="24"/>
          <w:szCs w:val="24"/>
        </w:rPr>
        <w:t>12.3.1 -</w:t>
      </w:r>
      <w:r w:rsidRPr="00C534DE">
        <w:rPr>
          <w:sz w:val="24"/>
          <w:szCs w:val="24"/>
        </w:rPr>
        <w:t xml:space="preserve"> Do balanço dos eventos contratuais já cumpridos ou parcialmente cumpridos;</w:t>
      </w:r>
    </w:p>
    <w:p w14:paraId="7729AF70" w14:textId="77777777" w:rsidR="001F31C1" w:rsidRPr="00C534DE" w:rsidRDefault="001F31C1" w:rsidP="003F4A29">
      <w:pPr>
        <w:tabs>
          <w:tab w:val="left" w:pos="3686"/>
        </w:tabs>
        <w:ind w:firstLine="2835"/>
        <w:jc w:val="both"/>
        <w:rPr>
          <w:sz w:val="24"/>
          <w:szCs w:val="24"/>
        </w:rPr>
      </w:pPr>
    </w:p>
    <w:p w14:paraId="153C60B0" w14:textId="77777777" w:rsidR="001F31C1" w:rsidRPr="00C534DE" w:rsidRDefault="001F31C1" w:rsidP="003F4A29">
      <w:pPr>
        <w:tabs>
          <w:tab w:val="left" w:pos="3686"/>
        </w:tabs>
        <w:ind w:firstLine="2835"/>
        <w:jc w:val="both"/>
        <w:rPr>
          <w:sz w:val="24"/>
          <w:szCs w:val="24"/>
        </w:rPr>
      </w:pPr>
      <w:r w:rsidRPr="00C534DE">
        <w:rPr>
          <w:b/>
          <w:bCs/>
          <w:sz w:val="24"/>
          <w:szCs w:val="24"/>
        </w:rPr>
        <w:t>12.3.2 -</w:t>
      </w:r>
      <w:r w:rsidRPr="00C534DE">
        <w:rPr>
          <w:sz w:val="24"/>
          <w:szCs w:val="24"/>
        </w:rPr>
        <w:t xml:space="preserve"> Da relação dos pagamentos já efetuados e ainda devidos;</w:t>
      </w:r>
    </w:p>
    <w:p w14:paraId="4856034C" w14:textId="77777777" w:rsidR="001F31C1" w:rsidRPr="00C534DE" w:rsidRDefault="001F31C1" w:rsidP="003F4A29">
      <w:pPr>
        <w:tabs>
          <w:tab w:val="left" w:pos="3686"/>
        </w:tabs>
        <w:ind w:firstLine="2835"/>
        <w:jc w:val="both"/>
        <w:rPr>
          <w:sz w:val="24"/>
          <w:szCs w:val="24"/>
        </w:rPr>
      </w:pPr>
    </w:p>
    <w:p w14:paraId="26C95FC4" w14:textId="77777777" w:rsidR="001F31C1" w:rsidRPr="00C534DE" w:rsidRDefault="001F31C1" w:rsidP="003F4A29">
      <w:pPr>
        <w:tabs>
          <w:tab w:val="left" w:pos="3686"/>
        </w:tabs>
        <w:ind w:firstLine="2835"/>
        <w:jc w:val="both"/>
        <w:rPr>
          <w:sz w:val="24"/>
          <w:szCs w:val="24"/>
        </w:rPr>
      </w:pPr>
      <w:r w:rsidRPr="00C534DE">
        <w:rPr>
          <w:b/>
          <w:bCs/>
          <w:sz w:val="24"/>
          <w:szCs w:val="24"/>
        </w:rPr>
        <w:t>12.3.3 -</w:t>
      </w:r>
      <w:r w:rsidRPr="00C534DE">
        <w:rPr>
          <w:sz w:val="24"/>
          <w:szCs w:val="24"/>
        </w:rPr>
        <w:t xml:space="preserve"> De indenizações e multas.</w:t>
      </w:r>
    </w:p>
    <w:p w14:paraId="166B9DED" w14:textId="77777777" w:rsidR="001F31C1" w:rsidRPr="00C534DE" w:rsidRDefault="001F31C1" w:rsidP="003F4A29">
      <w:pPr>
        <w:tabs>
          <w:tab w:val="left" w:pos="3686"/>
        </w:tabs>
        <w:ind w:firstLine="2835"/>
        <w:jc w:val="both"/>
        <w:rPr>
          <w:sz w:val="24"/>
          <w:szCs w:val="24"/>
        </w:rPr>
      </w:pPr>
    </w:p>
    <w:p w14:paraId="399637A8" w14:textId="77777777" w:rsidR="001F31C1" w:rsidRPr="00C534DE" w:rsidRDefault="001F31C1" w:rsidP="003F4A29">
      <w:pPr>
        <w:tabs>
          <w:tab w:val="left" w:pos="3686"/>
        </w:tabs>
        <w:ind w:firstLine="2835"/>
        <w:jc w:val="both"/>
        <w:rPr>
          <w:sz w:val="24"/>
          <w:szCs w:val="24"/>
        </w:rPr>
      </w:pPr>
      <w:r w:rsidRPr="00C534DE">
        <w:rPr>
          <w:b/>
          <w:bCs/>
          <w:sz w:val="24"/>
          <w:szCs w:val="24"/>
        </w:rPr>
        <w:t>12.4 -</w:t>
      </w:r>
      <w:r w:rsidRPr="00C534DE">
        <w:rPr>
          <w:sz w:val="24"/>
          <w:szCs w:val="24"/>
        </w:rPr>
        <w:t xml:space="preserve"> A extinção do contrato não configura óbice para o reconhecimento do desequilíbrio econômico-financeiro, hipótese em que será concedida indenização por meio de termo indenizatório, conforme art. 131, </w:t>
      </w:r>
      <w:r w:rsidRPr="00C534DE">
        <w:rPr>
          <w:i/>
          <w:sz w:val="24"/>
          <w:szCs w:val="24"/>
        </w:rPr>
        <w:t>caput</w:t>
      </w:r>
      <w:r w:rsidRPr="00C534DE">
        <w:rPr>
          <w:sz w:val="24"/>
          <w:szCs w:val="24"/>
        </w:rPr>
        <w:t xml:space="preserve">, da Lei Federal n.º 14.133, de 2021. </w:t>
      </w:r>
    </w:p>
    <w:p w14:paraId="52E20877" w14:textId="77777777" w:rsidR="001F31C1" w:rsidRPr="00C534DE" w:rsidRDefault="001F31C1" w:rsidP="003F4A29">
      <w:pPr>
        <w:tabs>
          <w:tab w:val="left" w:pos="3686"/>
        </w:tabs>
        <w:ind w:firstLine="2835"/>
        <w:jc w:val="both"/>
        <w:rPr>
          <w:sz w:val="24"/>
          <w:szCs w:val="24"/>
        </w:rPr>
      </w:pPr>
    </w:p>
    <w:p w14:paraId="446B8E4E" w14:textId="75E11CE5" w:rsidR="001F31C1" w:rsidRPr="00C534DE" w:rsidRDefault="001F31C1" w:rsidP="003F4A29">
      <w:pPr>
        <w:tabs>
          <w:tab w:val="left" w:pos="3686"/>
        </w:tabs>
        <w:ind w:firstLine="2835"/>
        <w:jc w:val="both"/>
        <w:rPr>
          <w:b/>
          <w:sz w:val="24"/>
          <w:szCs w:val="24"/>
        </w:rPr>
      </w:pPr>
      <w:r w:rsidRPr="00C534DE">
        <w:rPr>
          <w:b/>
          <w:sz w:val="24"/>
          <w:szCs w:val="24"/>
        </w:rPr>
        <w:t>CLÁUSULA DÉCIMA TERCEIRA – DOTAÇ</w:t>
      </w:r>
      <w:r w:rsidR="00C15B26">
        <w:rPr>
          <w:b/>
          <w:sz w:val="24"/>
          <w:szCs w:val="24"/>
        </w:rPr>
        <w:t>ÕES</w:t>
      </w:r>
      <w:r w:rsidRPr="00C534DE">
        <w:rPr>
          <w:b/>
          <w:sz w:val="24"/>
          <w:szCs w:val="24"/>
        </w:rPr>
        <w:t xml:space="preserve"> ORÇAMENTÁRIA</w:t>
      </w:r>
      <w:r w:rsidR="00C15B26">
        <w:rPr>
          <w:b/>
          <w:sz w:val="24"/>
          <w:szCs w:val="24"/>
        </w:rPr>
        <w:t>S</w:t>
      </w:r>
      <w:r w:rsidRPr="00C534DE">
        <w:rPr>
          <w:b/>
          <w:sz w:val="24"/>
          <w:szCs w:val="24"/>
        </w:rPr>
        <w:t xml:space="preserve"> </w:t>
      </w:r>
    </w:p>
    <w:p w14:paraId="6D3F0E57" w14:textId="77777777" w:rsidR="001F31C1" w:rsidRPr="00C534DE" w:rsidRDefault="001F31C1" w:rsidP="003F4A29">
      <w:pPr>
        <w:tabs>
          <w:tab w:val="left" w:pos="3686"/>
        </w:tabs>
        <w:ind w:firstLine="2835"/>
        <w:jc w:val="both"/>
        <w:rPr>
          <w:sz w:val="24"/>
          <w:szCs w:val="24"/>
        </w:rPr>
      </w:pPr>
    </w:p>
    <w:p w14:paraId="47EF5635" w14:textId="055155DA" w:rsidR="00990066" w:rsidRPr="00C534DE" w:rsidRDefault="001F31C1" w:rsidP="00990066">
      <w:pPr>
        <w:tabs>
          <w:tab w:val="left" w:pos="3686"/>
        </w:tabs>
        <w:ind w:firstLine="2835"/>
        <w:jc w:val="both"/>
        <w:rPr>
          <w:b/>
          <w:bCs/>
          <w:sz w:val="24"/>
          <w:szCs w:val="24"/>
        </w:rPr>
      </w:pPr>
      <w:r w:rsidRPr="00C534DE">
        <w:rPr>
          <w:b/>
          <w:bCs/>
          <w:sz w:val="24"/>
          <w:szCs w:val="24"/>
        </w:rPr>
        <w:t>13.1 -</w:t>
      </w:r>
      <w:r w:rsidRPr="00C534DE">
        <w:rPr>
          <w:sz w:val="24"/>
          <w:szCs w:val="24"/>
        </w:rPr>
        <w:t xml:space="preserve"> As despesas decorrentes da presente contratação correrão à conta de recursos específicos consignados na Lei Orçamentária Anual deste exercício, na</w:t>
      </w:r>
      <w:r w:rsidR="004D54BD">
        <w:rPr>
          <w:sz w:val="24"/>
          <w:szCs w:val="24"/>
        </w:rPr>
        <w:t>s</w:t>
      </w:r>
      <w:r w:rsidRPr="00C534DE">
        <w:rPr>
          <w:sz w:val="24"/>
          <w:szCs w:val="24"/>
        </w:rPr>
        <w:t xml:space="preserve"> seguinte</w:t>
      </w:r>
      <w:r w:rsidR="004D54BD">
        <w:rPr>
          <w:sz w:val="24"/>
          <w:szCs w:val="24"/>
        </w:rPr>
        <w:t>s</w:t>
      </w:r>
      <w:r w:rsidRPr="00C534DE">
        <w:rPr>
          <w:sz w:val="24"/>
          <w:szCs w:val="24"/>
        </w:rPr>
        <w:t xml:space="preserve"> dotaç</w:t>
      </w:r>
      <w:r w:rsidR="004D54BD">
        <w:rPr>
          <w:sz w:val="24"/>
          <w:szCs w:val="24"/>
        </w:rPr>
        <w:t>ões</w:t>
      </w:r>
      <w:r w:rsidRPr="00C534DE">
        <w:rPr>
          <w:sz w:val="24"/>
          <w:szCs w:val="24"/>
        </w:rPr>
        <w:t xml:space="preserve"> orçamentária</w:t>
      </w:r>
      <w:r w:rsidR="004D54BD">
        <w:rPr>
          <w:sz w:val="24"/>
          <w:szCs w:val="24"/>
        </w:rPr>
        <w:t>s</w:t>
      </w:r>
      <w:r w:rsidRPr="00C534DE">
        <w:rPr>
          <w:sz w:val="24"/>
          <w:szCs w:val="24"/>
        </w:rPr>
        <w:t>:</w:t>
      </w:r>
      <w:r w:rsidR="00FA33A4">
        <w:rPr>
          <w:sz w:val="24"/>
          <w:szCs w:val="24"/>
        </w:rPr>
        <w:t xml:space="preserve"> </w:t>
      </w:r>
      <w:r w:rsidR="00FA33A4" w:rsidRPr="00C534DE">
        <w:rPr>
          <w:b/>
          <w:bCs/>
          <w:sz w:val="24"/>
          <w:szCs w:val="24"/>
        </w:rPr>
        <w:t>17.01.17.122.</w:t>
      </w:r>
      <w:r w:rsidR="00FA33A4">
        <w:rPr>
          <w:b/>
          <w:bCs/>
          <w:sz w:val="24"/>
          <w:szCs w:val="24"/>
        </w:rPr>
        <w:t>0018</w:t>
      </w:r>
      <w:r w:rsidR="00FA33A4" w:rsidRPr="00C534DE">
        <w:rPr>
          <w:b/>
          <w:bCs/>
          <w:sz w:val="24"/>
          <w:szCs w:val="24"/>
        </w:rPr>
        <w:t>.2.381.3.3.90.3</w:t>
      </w:r>
      <w:r w:rsidR="00FA33A4">
        <w:rPr>
          <w:b/>
          <w:bCs/>
          <w:sz w:val="24"/>
          <w:szCs w:val="24"/>
        </w:rPr>
        <w:t>0</w:t>
      </w:r>
      <w:r w:rsidR="00FA33A4" w:rsidRPr="00C534DE">
        <w:rPr>
          <w:b/>
          <w:bCs/>
          <w:sz w:val="24"/>
          <w:szCs w:val="24"/>
        </w:rPr>
        <w:t xml:space="preserve"> – </w:t>
      </w:r>
      <w:r w:rsidR="00FA33A4" w:rsidRPr="009745E1">
        <w:rPr>
          <w:b/>
          <w:bCs/>
          <w:sz w:val="24"/>
          <w:szCs w:val="24"/>
        </w:rPr>
        <w:t>Material de Consumo</w:t>
      </w:r>
      <w:r w:rsidR="00FA33A4">
        <w:rPr>
          <w:b/>
          <w:bCs/>
          <w:sz w:val="24"/>
          <w:szCs w:val="24"/>
        </w:rPr>
        <w:t xml:space="preserve"> </w:t>
      </w:r>
      <w:r w:rsidR="00FA33A4" w:rsidRPr="00C534DE">
        <w:rPr>
          <w:b/>
          <w:bCs/>
          <w:sz w:val="24"/>
          <w:szCs w:val="24"/>
        </w:rPr>
        <w:t>–</w:t>
      </w:r>
      <w:r w:rsidR="00FA33A4">
        <w:rPr>
          <w:b/>
          <w:bCs/>
          <w:sz w:val="24"/>
          <w:szCs w:val="24"/>
        </w:rPr>
        <w:t xml:space="preserve"> </w:t>
      </w:r>
      <w:r w:rsidR="00FA33A4" w:rsidRPr="00C534DE">
        <w:rPr>
          <w:b/>
          <w:bCs/>
          <w:sz w:val="24"/>
          <w:szCs w:val="24"/>
        </w:rPr>
        <w:t>Diretoria Administrativa</w:t>
      </w:r>
      <w:r w:rsidR="00FA33A4">
        <w:rPr>
          <w:b/>
          <w:bCs/>
          <w:sz w:val="24"/>
          <w:szCs w:val="24"/>
        </w:rPr>
        <w:t xml:space="preserve"> e </w:t>
      </w:r>
      <w:r w:rsidR="008A3362" w:rsidRPr="00C534DE">
        <w:rPr>
          <w:b/>
          <w:bCs/>
          <w:sz w:val="24"/>
          <w:szCs w:val="24"/>
        </w:rPr>
        <w:t>17.01.17.122.</w:t>
      </w:r>
      <w:r w:rsidR="00411839">
        <w:rPr>
          <w:b/>
          <w:bCs/>
          <w:sz w:val="24"/>
          <w:szCs w:val="24"/>
        </w:rPr>
        <w:t>0018</w:t>
      </w:r>
      <w:r w:rsidR="008A3362" w:rsidRPr="00C534DE">
        <w:rPr>
          <w:b/>
          <w:bCs/>
          <w:sz w:val="24"/>
          <w:szCs w:val="24"/>
        </w:rPr>
        <w:t>.2.381.3.3.90.39 – Outros Serviços de Terceiros – Pessoa Jurídica – Diretoria Administrativa</w:t>
      </w:r>
      <w:r w:rsidR="00FA33A4">
        <w:rPr>
          <w:b/>
          <w:bCs/>
          <w:sz w:val="24"/>
          <w:szCs w:val="24"/>
        </w:rPr>
        <w:t>.</w:t>
      </w:r>
      <w:r w:rsidR="00990066">
        <w:rPr>
          <w:b/>
          <w:bCs/>
          <w:sz w:val="24"/>
          <w:szCs w:val="24"/>
        </w:rPr>
        <w:t xml:space="preserve"> </w:t>
      </w:r>
    </w:p>
    <w:p w14:paraId="4C77BEFC" w14:textId="77777777" w:rsidR="000124A2" w:rsidRPr="00C534DE" w:rsidRDefault="000124A2" w:rsidP="003F4A29">
      <w:pPr>
        <w:tabs>
          <w:tab w:val="left" w:pos="3686"/>
        </w:tabs>
        <w:ind w:firstLine="2835"/>
        <w:jc w:val="both"/>
        <w:rPr>
          <w:b/>
          <w:bCs/>
          <w:sz w:val="24"/>
          <w:szCs w:val="24"/>
        </w:rPr>
      </w:pPr>
    </w:p>
    <w:p w14:paraId="59B07438" w14:textId="77777777" w:rsidR="001F31C1" w:rsidRPr="00C534DE" w:rsidRDefault="001F31C1" w:rsidP="003F4A29">
      <w:pPr>
        <w:tabs>
          <w:tab w:val="left" w:pos="2694"/>
          <w:tab w:val="left" w:pos="3686"/>
        </w:tabs>
        <w:ind w:firstLine="2835"/>
        <w:jc w:val="both"/>
        <w:rPr>
          <w:b/>
          <w:sz w:val="24"/>
          <w:szCs w:val="24"/>
          <w:lang w:val="pt-BR"/>
        </w:rPr>
      </w:pPr>
      <w:r w:rsidRPr="00C534DE">
        <w:rPr>
          <w:b/>
          <w:sz w:val="24"/>
          <w:szCs w:val="24"/>
          <w:lang w:val="pt-BR"/>
        </w:rPr>
        <w:t>CLÁUSULA DÉCIMA QUARTA - DA PROTEÇÃO E TRANSMISSÃO DE INFORMAÇÃO, DADOS PESSOAIS E/OU BASE DE DADOS</w:t>
      </w:r>
    </w:p>
    <w:p w14:paraId="6167749D" w14:textId="77777777" w:rsidR="001F31C1" w:rsidRPr="00C534DE" w:rsidRDefault="001F31C1" w:rsidP="003F4A29">
      <w:pPr>
        <w:tabs>
          <w:tab w:val="left" w:pos="2694"/>
          <w:tab w:val="left" w:pos="3686"/>
        </w:tabs>
        <w:ind w:firstLine="2835"/>
        <w:jc w:val="both"/>
        <w:rPr>
          <w:b/>
          <w:sz w:val="24"/>
          <w:szCs w:val="24"/>
          <w:lang w:val="pt-BR"/>
        </w:rPr>
      </w:pPr>
    </w:p>
    <w:p w14:paraId="58F196EE" w14:textId="77777777" w:rsidR="001F31C1" w:rsidRPr="00C534DE" w:rsidRDefault="001F31C1" w:rsidP="003F4A29">
      <w:pPr>
        <w:tabs>
          <w:tab w:val="left" w:pos="2694"/>
          <w:tab w:val="left" w:pos="3686"/>
        </w:tabs>
        <w:ind w:firstLine="2835"/>
        <w:jc w:val="both"/>
        <w:rPr>
          <w:bCs/>
          <w:sz w:val="24"/>
          <w:szCs w:val="24"/>
          <w:lang w:val="pt-BR"/>
        </w:rPr>
      </w:pPr>
      <w:r w:rsidRPr="00C534DE">
        <w:rPr>
          <w:b/>
          <w:sz w:val="24"/>
          <w:szCs w:val="24"/>
          <w:lang w:val="pt-BR"/>
        </w:rPr>
        <w:t xml:space="preserve">14.1 </w:t>
      </w:r>
      <w:r w:rsidRPr="00C534DE">
        <w:rPr>
          <w:bCs/>
          <w:sz w:val="24"/>
          <w:szCs w:val="24"/>
          <w:lang w:val="pt-BR"/>
        </w:rPr>
        <w:t>- A Contratada obriga-se ao dever de proteção, confidencialidade e sigilo de toda informação, dados pessoais e/ou base de dados a que tenha acesso, nos termos da Lei Federal n° 13.709/2018, durante ou após o cumprimento do objeto descrito neste instrumento contratual.</w:t>
      </w:r>
    </w:p>
    <w:p w14:paraId="473817E1" w14:textId="77777777" w:rsidR="001F31C1" w:rsidRPr="00C534DE" w:rsidRDefault="001F31C1" w:rsidP="003F4A29">
      <w:pPr>
        <w:tabs>
          <w:tab w:val="left" w:pos="2694"/>
          <w:tab w:val="left" w:pos="3686"/>
        </w:tabs>
        <w:ind w:firstLine="2835"/>
        <w:jc w:val="both"/>
        <w:rPr>
          <w:b/>
          <w:sz w:val="24"/>
          <w:szCs w:val="24"/>
          <w:lang w:val="pt-BR"/>
        </w:rPr>
      </w:pPr>
    </w:p>
    <w:p w14:paraId="4DF8F066" w14:textId="77777777" w:rsidR="001F31C1" w:rsidRPr="00C534DE" w:rsidRDefault="001F31C1" w:rsidP="003F4A29">
      <w:pPr>
        <w:tabs>
          <w:tab w:val="left" w:pos="2694"/>
          <w:tab w:val="left" w:pos="3686"/>
        </w:tabs>
        <w:ind w:firstLine="2835"/>
        <w:jc w:val="both"/>
        <w:rPr>
          <w:bCs/>
          <w:sz w:val="24"/>
          <w:szCs w:val="24"/>
          <w:lang w:val="pt-BR"/>
        </w:rPr>
      </w:pPr>
      <w:r w:rsidRPr="00C534DE">
        <w:rPr>
          <w:b/>
          <w:sz w:val="24"/>
          <w:szCs w:val="24"/>
          <w:lang w:val="pt-BR"/>
        </w:rPr>
        <w:t xml:space="preserve">14.2 - </w:t>
      </w:r>
      <w:r w:rsidRPr="00C534DE">
        <w:rPr>
          <w:bCs/>
          <w:sz w:val="24"/>
          <w:szCs w:val="24"/>
          <w:lang w:val="pt-BR"/>
        </w:rPr>
        <w:t>A Contratada obriga-se a implementar medidas técnicas e administrativas suficientes visando à segurança, à proteção, à confidencialidade e ao sigilo de toda informação, dados pessoais e ou base de dados a que se tenha acesso, a fim de evitar acessos não autorizados, acidente, vazamentos acidentais ou ilícitos que causem destruição, perda, alteração, comunicação ou qualquer outra forma de tratamento não previstos.</w:t>
      </w:r>
    </w:p>
    <w:p w14:paraId="622B54D7" w14:textId="77777777" w:rsidR="001F31C1" w:rsidRPr="00C534DE" w:rsidRDefault="001F31C1" w:rsidP="003F4A29">
      <w:pPr>
        <w:tabs>
          <w:tab w:val="left" w:pos="2694"/>
          <w:tab w:val="left" w:pos="3686"/>
        </w:tabs>
        <w:ind w:firstLine="2835"/>
        <w:jc w:val="both"/>
        <w:rPr>
          <w:b/>
          <w:sz w:val="24"/>
          <w:szCs w:val="24"/>
          <w:lang w:val="pt-BR"/>
        </w:rPr>
      </w:pPr>
    </w:p>
    <w:p w14:paraId="3362A980" w14:textId="77777777" w:rsidR="001F31C1" w:rsidRPr="00C534DE" w:rsidRDefault="001F31C1" w:rsidP="003F4A29">
      <w:pPr>
        <w:tabs>
          <w:tab w:val="left" w:pos="2694"/>
          <w:tab w:val="left" w:pos="3686"/>
        </w:tabs>
        <w:ind w:firstLine="2835"/>
        <w:jc w:val="both"/>
        <w:rPr>
          <w:bCs/>
          <w:sz w:val="24"/>
          <w:szCs w:val="24"/>
          <w:lang w:val="pt-BR"/>
        </w:rPr>
      </w:pPr>
      <w:r w:rsidRPr="00C534DE">
        <w:rPr>
          <w:b/>
          <w:sz w:val="24"/>
          <w:szCs w:val="24"/>
          <w:lang w:val="pt-BR"/>
        </w:rPr>
        <w:t xml:space="preserve">14.3 - </w:t>
      </w:r>
      <w:r w:rsidRPr="00C534DE">
        <w:rPr>
          <w:bCs/>
          <w:sz w:val="24"/>
          <w:szCs w:val="24"/>
          <w:lang w:val="pt-BR"/>
        </w:rPr>
        <w:t>A Contratada deve assegurar-se de que seus colaboradores, subcontratados e consultores, veículos e ou prestadores de serviços, que, no exercício das suas atividades, tenham acesso e ou conhecimento da informação e ou dados pessoais, respeitem o dever de proteção, confidencialidade e sigilo.</w:t>
      </w:r>
    </w:p>
    <w:p w14:paraId="6B0D74D4" w14:textId="77777777" w:rsidR="001F31C1" w:rsidRPr="00C534DE" w:rsidRDefault="001F31C1" w:rsidP="003F4A29">
      <w:pPr>
        <w:tabs>
          <w:tab w:val="left" w:pos="2694"/>
          <w:tab w:val="left" w:pos="3686"/>
        </w:tabs>
        <w:ind w:firstLine="2835"/>
        <w:jc w:val="both"/>
        <w:rPr>
          <w:b/>
          <w:sz w:val="24"/>
          <w:szCs w:val="24"/>
          <w:lang w:val="pt-BR"/>
        </w:rPr>
      </w:pPr>
    </w:p>
    <w:p w14:paraId="7E47E757" w14:textId="77777777" w:rsidR="001F31C1" w:rsidRPr="00C534DE" w:rsidRDefault="001F31C1" w:rsidP="003F4A29">
      <w:pPr>
        <w:tabs>
          <w:tab w:val="left" w:pos="2694"/>
          <w:tab w:val="left" w:pos="3686"/>
        </w:tabs>
        <w:ind w:firstLine="2835"/>
        <w:jc w:val="both"/>
        <w:rPr>
          <w:bCs/>
          <w:sz w:val="24"/>
          <w:szCs w:val="24"/>
          <w:lang w:val="pt-BR"/>
        </w:rPr>
      </w:pPr>
      <w:r w:rsidRPr="00C534DE">
        <w:rPr>
          <w:b/>
          <w:sz w:val="24"/>
          <w:szCs w:val="24"/>
          <w:lang w:val="pt-BR"/>
        </w:rPr>
        <w:lastRenderedPageBreak/>
        <w:t xml:space="preserve">14.4 - </w:t>
      </w:r>
      <w:r w:rsidRPr="00C534DE">
        <w:rPr>
          <w:bCs/>
          <w:sz w:val="24"/>
          <w:szCs w:val="24"/>
          <w:lang w:val="pt-BR"/>
        </w:rPr>
        <w:t>A Contratada não poderá utilizar-se de informação, dados pessoais e ou base de dados a que tenha acesso, para fins distintos ao cumprimento do objeto neste instrumento contratual.</w:t>
      </w:r>
    </w:p>
    <w:p w14:paraId="2782FE67" w14:textId="77777777" w:rsidR="001F31C1" w:rsidRPr="00C534DE" w:rsidRDefault="001F31C1" w:rsidP="003F4A29">
      <w:pPr>
        <w:tabs>
          <w:tab w:val="left" w:pos="2694"/>
          <w:tab w:val="left" w:pos="3686"/>
        </w:tabs>
        <w:ind w:firstLine="2835"/>
        <w:jc w:val="both"/>
        <w:rPr>
          <w:bCs/>
          <w:sz w:val="24"/>
          <w:szCs w:val="24"/>
          <w:lang w:val="pt-BR"/>
        </w:rPr>
      </w:pPr>
    </w:p>
    <w:p w14:paraId="67666A64" w14:textId="77777777" w:rsidR="001F31C1" w:rsidRPr="00C534DE" w:rsidRDefault="001F31C1" w:rsidP="003F4A29">
      <w:pPr>
        <w:tabs>
          <w:tab w:val="left" w:pos="2694"/>
          <w:tab w:val="left" w:pos="3686"/>
        </w:tabs>
        <w:ind w:firstLine="2835"/>
        <w:jc w:val="both"/>
        <w:rPr>
          <w:bCs/>
          <w:sz w:val="24"/>
          <w:szCs w:val="24"/>
          <w:lang w:val="pt-BR"/>
        </w:rPr>
      </w:pPr>
      <w:r w:rsidRPr="00C534DE">
        <w:rPr>
          <w:b/>
          <w:sz w:val="24"/>
          <w:szCs w:val="24"/>
          <w:lang w:val="pt-BR"/>
        </w:rPr>
        <w:t xml:space="preserve">14.5 - </w:t>
      </w:r>
      <w:r w:rsidRPr="00C534DE">
        <w:rPr>
          <w:bCs/>
          <w:sz w:val="24"/>
          <w:szCs w:val="24"/>
          <w:lang w:val="pt-BR"/>
        </w:rPr>
        <w:t>A Contratada não poderá disponibilizar e ou transmitir a terceiros, sem prévia autorização escrita, informação, dados pessoais e ou base de dados a que tenha acesso em razão do cumprimento do objeto neste instrumento contratual.</w:t>
      </w:r>
    </w:p>
    <w:p w14:paraId="5F0C6846" w14:textId="77777777" w:rsidR="001F31C1" w:rsidRPr="00C534DE" w:rsidRDefault="001F31C1" w:rsidP="003F4A29">
      <w:pPr>
        <w:tabs>
          <w:tab w:val="left" w:pos="2694"/>
          <w:tab w:val="left" w:pos="3686"/>
        </w:tabs>
        <w:ind w:firstLine="2835"/>
        <w:jc w:val="both"/>
        <w:rPr>
          <w:b/>
          <w:sz w:val="24"/>
          <w:szCs w:val="24"/>
          <w:lang w:val="pt-BR"/>
        </w:rPr>
      </w:pPr>
    </w:p>
    <w:p w14:paraId="7A093F7C" w14:textId="77777777" w:rsidR="001F31C1" w:rsidRPr="00C534DE" w:rsidRDefault="001F31C1" w:rsidP="003F4A29">
      <w:pPr>
        <w:tabs>
          <w:tab w:val="left" w:pos="2694"/>
          <w:tab w:val="left" w:pos="3686"/>
        </w:tabs>
        <w:ind w:firstLine="2835"/>
        <w:jc w:val="both"/>
        <w:rPr>
          <w:b/>
          <w:sz w:val="24"/>
          <w:szCs w:val="24"/>
          <w:lang w:val="pt-BR"/>
        </w:rPr>
      </w:pPr>
      <w:r w:rsidRPr="00C534DE">
        <w:rPr>
          <w:b/>
          <w:sz w:val="24"/>
          <w:szCs w:val="24"/>
          <w:lang w:val="pt-BR"/>
        </w:rPr>
        <w:t xml:space="preserve">14.6 - </w:t>
      </w:r>
      <w:r w:rsidRPr="00C534DE">
        <w:rPr>
          <w:bCs/>
          <w:sz w:val="24"/>
          <w:szCs w:val="24"/>
          <w:lang w:val="pt-BR"/>
        </w:rPr>
        <w:t>A Contratada deverá notificar, imediatamente, o Contratante no caso de vazamento, perda parcial ou total de informação, dados pessoais e ou base de dados.</w:t>
      </w:r>
    </w:p>
    <w:p w14:paraId="4FD57421" w14:textId="77777777" w:rsidR="001F31C1" w:rsidRPr="00C534DE" w:rsidRDefault="001F31C1" w:rsidP="003F4A29">
      <w:pPr>
        <w:tabs>
          <w:tab w:val="left" w:pos="2694"/>
          <w:tab w:val="left" w:pos="3686"/>
        </w:tabs>
        <w:ind w:firstLine="2835"/>
        <w:jc w:val="both"/>
        <w:rPr>
          <w:b/>
          <w:sz w:val="24"/>
          <w:szCs w:val="24"/>
          <w:lang w:val="pt-BR"/>
        </w:rPr>
      </w:pPr>
    </w:p>
    <w:p w14:paraId="4AD4E809" w14:textId="77777777" w:rsidR="001F31C1" w:rsidRPr="00C534DE" w:rsidRDefault="001F31C1" w:rsidP="003F4A29">
      <w:pPr>
        <w:tabs>
          <w:tab w:val="left" w:pos="3686"/>
        </w:tabs>
        <w:ind w:firstLine="2835"/>
        <w:jc w:val="both"/>
        <w:rPr>
          <w:sz w:val="24"/>
          <w:szCs w:val="24"/>
        </w:rPr>
      </w:pPr>
      <w:r w:rsidRPr="00C534DE">
        <w:rPr>
          <w:b/>
          <w:sz w:val="24"/>
          <w:szCs w:val="24"/>
          <w:lang w:val="pt-BR"/>
        </w:rPr>
        <w:t>14.</w:t>
      </w:r>
      <w:r w:rsidRPr="00C534DE">
        <w:rPr>
          <w:b/>
          <w:sz w:val="24"/>
          <w:szCs w:val="24"/>
        </w:rPr>
        <w:t>7 -</w:t>
      </w:r>
      <w:r w:rsidRPr="00C534DE">
        <w:rPr>
          <w:sz w:val="24"/>
          <w:szCs w:val="24"/>
        </w:rPr>
        <w:t xml:space="preserve"> A notificação não eximirá a Contratada das obrigações e ou sanções que possam incidir em razão das hipóteses descritas no subitem anterior. </w:t>
      </w:r>
    </w:p>
    <w:p w14:paraId="64D67723" w14:textId="77777777" w:rsidR="001F31C1" w:rsidRPr="00C534DE" w:rsidRDefault="001F31C1" w:rsidP="003F4A29">
      <w:pPr>
        <w:tabs>
          <w:tab w:val="left" w:pos="3686"/>
        </w:tabs>
        <w:ind w:firstLine="2835"/>
        <w:jc w:val="both"/>
        <w:rPr>
          <w:sz w:val="24"/>
          <w:szCs w:val="24"/>
        </w:rPr>
      </w:pPr>
    </w:p>
    <w:p w14:paraId="12A559B3" w14:textId="77777777" w:rsidR="001F31C1" w:rsidRPr="00C534DE" w:rsidRDefault="001F31C1" w:rsidP="003F4A29">
      <w:pPr>
        <w:tabs>
          <w:tab w:val="left" w:pos="3686"/>
        </w:tabs>
        <w:ind w:firstLine="2835"/>
        <w:jc w:val="both"/>
        <w:rPr>
          <w:sz w:val="24"/>
          <w:szCs w:val="24"/>
        </w:rPr>
      </w:pPr>
      <w:r w:rsidRPr="00C534DE">
        <w:rPr>
          <w:b/>
          <w:bCs/>
          <w:sz w:val="24"/>
          <w:szCs w:val="24"/>
        </w:rPr>
        <w:t>14.8 -</w:t>
      </w:r>
      <w:r w:rsidRPr="00C534DE">
        <w:rPr>
          <w:sz w:val="24"/>
          <w:szCs w:val="24"/>
        </w:rPr>
        <w:t xml:space="preserve"> A Contratada que descumprir os termos da Lei Federal n° 13.709/2018, durante ou após a execução do objeto deste Contrato, fica obrigada a assumir total responsabilidade e ressarcimento por todo e qualquer dano e ou prejuízo sofrido, incluindo sanções aplicadas pela autoridade competente.</w:t>
      </w:r>
    </w:p>
    <w:p w14:paraId="6C6EF5A7" w14:textId="77777777" w:rsidR="001F31C1" w:rsidRPr="00C534DE" w:rsidRDefault="001F31C1" w:rsidP="003F4A29">
      <w:pPr>
        <w:tabs>
          <w:tab w:val="left" w:pos="2694"/>
          <w:tab w:val="left" w:pos="3686"/>
        </w:tabs>
        <w:ind w:firstLine="2835"/>
        <w:jc w:val="both"/>
        <w:rPr>
          <w:b/>
          <w:sz w:val="24"/>
          <w:szCs w:val="24"/>
          <w:lang w:val="pt-BR"/>
        </w:rPr>
      </w:pPr>
    </w:p>
    <w:p w14:paraId="77D2E866" w14:textId="77777777" w:rsidR="001F31C1" w:rsidRPr="00C534DE" w:rsidRDefault="001F31C1" w:rsidP="003F4A29">
      <w:pPr>
        <w:tabs>
          <w:tab w:val="left" w:pos="2694"/>
          <w:tab w:val="left" w:pos="3686"/>
        </w:tabs>
        <w:ind w:firstLine="2835"/>
        <w:jc w:val="both"/>
        <w:rPr>
          <w:b/>
          <w:sz w:val="24"/>
          <w:szCs w:val="24"/>
          <w:lang w:val="pt-BR"/>
        </w:rPr>
      </w:pPr>
      <w:r w:rsidRPr="00C534DE">
        <w:rPr>
          <w:b/>
          <w:sz w:val="24"/>
          <w:szCs w:val="24"/>
          <w:lang w:val="pt-BR"/>
        </w:rPr>
        <w:t xml:space="preserve">14.9 - </w:t>
      </w:r>
      <w:r w:rsidRPr="00C534DE">
        <w:rPr>
          <w:bCs/>
          <w:sz w:val="24"/>
          <w:szCs w:val="24"/>
          <w:lang w:val="pt-BR"/>
        </w:rPr>
        <w:t>O dever de proteção, sigilo e confidencialidade e as demais obrigações descritas na presente cláusula/item permanecerão em vigor após a extinção das relações entre a Contratada e o Contratante, bem como entre a Contratada e os seus colaboradores, subcontratados e consultores, veículos e ou prestadores de serviços.</w:t>
      </w:r>
    </w:p>
    <w:p w14:paraId="712A7E13" w14:textId="77777777" w:rsidR="001F31C1" w:rsidRPr="00C534DE" w:rsidRDefault="001F31C1" w:rsidP="003F4A29">
      <w:pPr>
        <w:tabs>
          <w:tab w:val="left" w:pos="2694"/>
          <w:tab w:val="left" w:pos="3686"/>
        </w:tabs>
        <w:ind w:firstLine="2835"/>
        <w:jc w:val="both"/>
        <w:rPr>
          <w:b/>
          <w:sz w:val="24"/>
          <w:szCs w:val="24"/>
          <w:lang w:val="pt-BR"/>
        </w:rPr>
      </w:pPr>
    </w:p>
    <w:p w14:paraId="063383D6" w14:textId="77777777" w:rsidR="001F31C1" w:rsidRPr="00C534DE" w:rsidRDefault="001F31C1" w:rsidP="003F4A29">
      <w:pPr>
        <w:tabs>
          <w:tab w:val="left" w:pos="2694"/>
          <w:tab w:val="left" w:pos="3686"/>
        </w:tabs>
        <w:ind w:firstLine="2835"/>
        <w:jc w:val="both"/>
        <w:rPr>
          <w:b/>
          <w:sz w:val="24"/>
          <w:szCs w:val="24"/>
          <w:lang w:val="pt-BR"/>
        </w:rPr>
      </w:pPr>
      <w:r w:rsidRPr="00C534DE">
        <w:rPr>
          <w:b/>
          <w:sz w:val="24"/>
          <w:szCs w:val="24"/>
          <w:lang w:val="pt-BR"/>
        </w:rPr>
        <w:t xml:space="preserve">14.10 - </w:t>
      </w:r>
      <w:r w:rsidRPr="00C534DE">
        <w:rPr>
          <w:bCs/>
          <w:sz w:val="24"/>
          <w:szCs w:val="24"/>
          <w:lang w:val="pt-BR"/>
        </w:rPr>
        <w:t>O não cumprimento de qualquer das obrigações descritas nesta cláusula/item sujeitará a Contratada a processo administrativo para apuração de responsabilidade e, consequente, sanção, sem prejuízo de outras cominações administrativas, cíveis e penais.</w:t>
      </w:r>
    </w:p>
    <w:p w14:paraId="5C224695" w14:textId="77777777" w:rsidR="00ED1CE1" w:rsidRPr="00C534DE" w:rsidRDefault="00ED1CE1" w:rsidP="003F4A29">
      <w:pPr>
        <w:tabs>
          <w:tab w:val="left" w:pos="3686"/>
        </w:tabs>
        <w:ind w:firstLine="2835"/>
        <w:jc w:val="both"/>
        <w:rPr>
          <w:b/>
          <w:sz w:val="24"/>
          <w:szCs w:val="24"/>
        </w:rPr>
      </w:pPr>
    </w:p>
    <w:p w14:paraId="40DCB7BE" w14:textId="33338FD9" w:rsidR="001F31C1" w:rsidRPr="00C534DE" w:rsidRDefault="001F31C1" w:rsidP="003F4A29">
      <w:pPr>
        <w:tabs>
          <w:tab w:val="left" w:pos="3686"/>
        </w:tabs>
        <w:ind w:firstLine="2835"/>
        <w:jc w:val="both"/>
        <w:rPr>
          <w:sz w:val="24"/>
          <w:szCs w:val="24"/>
        </w:rPr>
      </w:pPr>
      <w:r w:rsidRPr="00C534DE">
        <w:rPr>
          <w:b/>
          <w:sz w:val="24"/>
          <w:szCs w:val="24"/>
        </w:rPr>
        <w:t>CLÁUSULA DÉCIMA QUINTA – CLÁUSULA ANTICORRUPÇÃO</w:t>
      </w:r>
    </w:p>
    <w:p w14:paraId="6E81CF36" w14:textId="77777777" w:rsidR="001F31C1" w:rsidRPr="00C534DE" w:rsidRDefault="001F31C1" w:rsidP="003F4A29">
      <w:pPr>
        <w:tabs>
          <w:tab w:val="left" w:pos="3686"/>
        </w:tabs>
        <w:ind w:firstLine="2835"/>
        <w:jc w:val="both"/>
        <w:rPr>
          <w:sz w:val="24"/>
          <w:szCs w:val="24"/>
        </w:rPr>
      </w:pPr>
    </w:p>
    <w:p w14:paraId="04F73219" w14:textId="7D60DB3C" w:rsidR="001F31C1" w:rsidRPr="00C534DE" w:rsidRDefault="001F31C1" w:rsidP="003F4A29">
      <w:pPr>
        <w:tabs>
          <w:tab w:val="left" w:pos="3686"/>
        </w:tabs>
        <w:ind w:firstLine="2835"/>
        <w:jc w:val="both"/>
        <w:outlineLvl w:val="1"/>
        <w:rPr>
          <w:color w:val="000000"/>
          <w:sz w:val="24"/>
          <w:szCs w:val="24"/>
          <w:lang w:eastAsia="pt-BR"/>
        </w:rPr>
      </w:pPr>
      <w:r w:rsidRPr="00C534DE">
        <w:rPr>
          <w:b/>
          <w:bCs/>
          <w:color w:val="000000"/>
          <w:sz w:val="24"/>
          <w:szCs w:val="24"/>
          <w:lang w:eastAsia="pt-BR"/>
        </w:rPr>
        <w:t>15.</w:t>
      </w:r>
      <w:r w:rsidR="00A64C7F">
        <w:rPr>
          <w:b/>
          <w:bCs/>
          <w:color w:val="000000"/>
          <w:sz w:val="24"/>
          <w:szCs w:val="24"/>
          <w:lang w:eastAsia="pt-BR"/>
        </w:rPr>
        <w:t>1</w:t>
      </w:r>
      <w:r w:rsidRPr="00C534DE">
        <w:rPr>
          <w:b/>
          <w:bCs/>
          <w:color w:val="000000"/>
          <w:sz w:val="24"/>
          <w:szCs w:val="24"/>
          <w:lang w:eastAsia="pt-BR"/>
        </w:rPr>
        <w:t xml:space="preserve"> - Cláusula Anticorrupção: </w:t>
      </w:r>
      <w:r w:rsidRPr="00C534DE">
        <w:rPr>
          <w:color w:val="000000"/>
          <w:sz w:val="24"/>
          <w:szCs w:val="24"/>
          <w:lang w:eastAsia="pt-BR"/>
        </w:rPr>
        <w:t>A Contratada declara conhecer as normas de prevenção à corrupção previstas na legislação, em especial a Lei Anticorrupção (Lei nº 12.846/2013) e o Decreto Municipal nº 18.389/2019, comprometendo-se a cumpri-las fielmente, tanto por si quanto por seus sócios, administradores e colaboradores, bem como exigir o seu cumprimento pelos terceiros por ela contratados. </w:t>
      </w:r>
    </w:p>
    <w:p w14:paraId="1A4996B7" w14:textId="77777777" w:rsidR="001F31C1" w:rsidRPr="00C534DE" w:rsidRDefault="001F31C1" w:rsidP="003F4A29">
      <w:pPr>
        <w:tabs>
          <w:tab w:val="left" w:pos="3686"/>
        </w:tabs>
        <w:ind w:firstLine="2835"/>
        <w:jc w:val="both"/>
        <w:outlineLvl w:val="1"/>
        <w:rPr>
          <w:b/>
          <w:bCs/>
          <w:sz w:val="24"/>
          <w:szCs w:val="24"/>
          <w:lang w:eastAsia="pt-BR"/>
        </w:rPr>
      </w:pPr>
    </w:p>
    <w:p w14:paraId="1427B5B6" w14:textId="0F44F60F" w:rsidR="001F31C1" w:rsidRPr="00C534DE" w:rsidRDefault="001F31C1" w:rsidP="003F4A29">
      <w:pPr>
        <w:tabs>
          <w:tab w:val="left" w:pos="3686"/>
        </w:tabs>
        <w:ind w:firstLine="2835"/>
        <w:jc w:val="both"/>
        <w:textAlignment w:val="baseline"/>
        <w:rPr>
          <w:color w:val="000000"/>
          <w:sz w:val="24"/>
          <w:szCs w:val="24"/>
          <w:lang w:eastAsia="pt-BR"/>
        </w:rPr>
      </w:pPr>
      <w:r w:rsidRPr="00C534DE">
        <w:rPr>
          <w:b/>
          <w:bCs/>
          <w:color w:val="000000"/>
          <w:sz w:val="24"/>
          <w:szCs w:val="24"/>
          <w:lang w:eastAsia="pt-BR"/>
        </w:rPr>
        <w:t>15.</w:t>
      </w:r>
      <w:r w:rsidR="00A64C7F">
        <w:rPr>
          <w:b/>
          <w:bCs/>
          <w:color w:val="000000"/>
          <w:sz w:val="24"/>
          <w:szCs w:val="24"/>
          <w:lang w:eastAsia="pt-BR"/>
        </w:rPr>
        <w:t>2</w:t>
      </w:r>
      <w:r w:rsidRPr="00C534DE">
        <w:rPr>
          <w:b/>
          <w:bCs/>
          <w:color w:val="000000"/>
          <w:sz w:val="24"/>
          <w:szCs w:val="24"/>
          <w:lang w:eastAsia="pt-BR"/>
        </w:rPr>
        <w:t xml:space="preserve"> - </w:t>
      </w:r>
      <w:r w:rsidRPr="00C534DE">
        <w:rPr>
          <w:color w:val="000000"/>
          <w:sz w:val="24"/>
          <w:szCs w:val="24"/>
          <w:lang w:eastAsia="pt-BR"/>
        </w:rPr>
        <w:t>As partes do contrato comprometem-se a manter uma conduta ética, honesta e transparente durante toda vigência do contrato.</w:t>
      </w:r>
    </w:p>
    <w:p w14:paraId="5272C8AE" w14:textId="77777777" w:rsidR="001F31C1" w:rsidRPr="00C534DE" w:rsidRDefault="001F31C1" w:rsidP="003F4A29">
      <w:pPr>
        <w:tabs>
          <w:tab w:val="left" w:pos="3686"/>
        </w:tabs>
        <w:ind w:firstLine="2835"/>
        <w:jc w:val="both"/>
        <w:textAlignment w:val="baseline"/>
        <w:rPr>
          <w:color w:val="000000"/>
          <w:sz w:val="24"/>
          <w:szCs w:val="24"/>
          <w:lang w:eastAsia="pt-BR"/>
        </w:rPr>
      </w:pPr>
    </w:p>
    <w:p w14:paraId="18899294" w14:textId="183386F0" w:rsidR="001F31C1" w:rsidRPr="00C534DE" w:rsidRDefault="001F31C1" w:rsidP="003F4A29">
      <w:pPr>
        <w:tabs>
          <w:tab w:val="left" w:pos="3686"/>
        </w:tabs>
        <w:ind w:firstLine="2835"/>
        <w:jc w:val="both"/>
        <w:textAlignment w:val="baseline"/>
        <w:rPr>
          <w:color w:val="000000"/>
          <w:sz w:val="24"/>
          <w:szCs w:val="24"/>
          <w:lang w:eastAsia="pt-BR"/>
        </w:rPr>
      </w:pPr>
      <w:r w:rsidRPr="00C534DE">
        <w:rPr>
          <w:b/>
          <w:bCs/>
          <w:color w:val="000000"/>
          <w:sz w:val="24"/>
          <w:szCs w:val="24"/>
          <w:lang w:eastAsia="pt-BR"/>
        </w:rPr>
        <w:t xml:space="preserve">15.3 - </w:t>
      </w:r>
      <w:r w:rsidRPr="00C534DE">
        <w:rPr>
          <w:color w:val="000000"/>
          <w:sz w:val="24"/>
          <w:szCs w:val="24"/>
          <w:lang w:eastAsia="pt-BR"/>
        </w:rPr>
        <w:t>A Contratada assume as seguintes obrigações:</w:t>
      </w:r>
    </w:p>
    <w:p w14:paraId="7C577474" w14:textId="77777777" w:rsidR="00772928" w:rsidRPr="00C534DE" w:rsidRDefault="00772928" w:rsidP="003F4A29">
      <w:pPr>
        <w:tabs>
          <w:tab w:val="left" w:pos="3686"/>
        </w:tabs>
        <w:ind w:firstLine="2835"/>
        <w:jc w:val="both"/>
        <w:textAlignment w:val="baseline"/>
        <w:rPr>
          <w:color w:val="000000"/>
          <w:sz w:val="24"/>
          <w:szCs w:val="24"/>
          <w:lang w:eastAsia="pt-BR"/>
        </w:rPr>
      </w:pPr>
    </w:p>
    <w:p w14:paraId="6B8486B0" w14:textId="77777777" w:rsidR="001F31C1" w:rsidRPr="00C534DE" w:rsidRDefault="001F31C1" w:rsidP="003F4A29">
      <w:pPr>
        <w:tabs>
          <w:tab w:val="left" w:pos="3686"/>
        </w:tabs>
        <w:ind w:firstLine="2835"/>
        <w:jc w:val="both"/>
        <w:textAlignment w:val="baseline"/>
        <w:rPr>
          <w:color w:val="000000"/>
          <w:sz w:val="24"/>
          <w:szCs w:val="24"/>
          <w:lang w:eastAsia="pt-BR"/>
        </w:rPr>
      </w:pPr>
      <w:r w:rsidRPr="00C534DE">
        <w:rPr>
          <w:b/>
          <w:bCs/>
          <w:color w:val="000000"/>
          <w:sz w:val="24"/>
          <w:szCs w:val="24"/>
          <w:lang w:eastAsia="pt-BR"/>
        </w:rPr>
        <w:t xml:space="preserve">a) </w:t>
      </w:r>
      <w:r w:rsidRPr="00C534DE">
        <w:rPr>
          <w:color w:val="000000"/>
          <w:sz w:val="24"/>
          <w:szCs w:val="24"/>
          <w:lang w:eastAsia="pt-BR"/>
        </w:rPr>
        <w:t>Não oferecer ou prometer vantagens indevidas a agentes públicos ou a pessoas a eles relacionadas, com o intuito de obter vantagem indevida, influenciar ato ou decisão ou direcionar negócios ilicitamente;</w:t>
      </w:r>
    </w:p>
    <w:p w14:paraId="562FF629" w14:textId="77777777" w:rsidR="001F31C1" w:rsidRPr="00C534DE" w:rsidRDefault="001F31C1" w:rsidP="003F4A29">
      <w:pPr>
        <w:tabs>
          <w:tab w:val="left" w:pos="3686"/>
        </w:tabs>
        <w:ind w:firstLine="2835"/>
        <w:jc w:val="both"/>
        <w:textAlignment w:val="baseline"/>
        <w:rPr>
          <w:color w:val="000000"/>
          <w:sz w:val="24"/>
          <w:szCs w:val="24"/>
          <w:lang w:eastAsia="pt-BR"/>
        </w:rPr>
      </w:pPr>
    </w:p>
    <w:p w14:paraId="09037636" w14:textId="77777777" w:rsidR="001F31C1" w:rsidRPr="00C534DE" w:rsidRDefault="001F31C1" w:rsidP="003F4A29">
      <w:pPr>
        <w:tabs>
          <w:tab w:val="left" w:pos="3686"/>
        </w:tabs>
        <w:ind w:firstLine="2835"/>
        <w:jc w:val="both"/>
        <w:textAlignment w:val="baseline"/>
        <w:rPr>
          <w:color w:val="000000"/>
          <w:sz w:val="24"/>
          <w:szCs w:val="24"/>
          <w:lang w:eastAsia="pt-BR"/>
        </w:rPr>
      </w:pPr>
      <w:r w:rsidRPr="00C534DE">
        <w:rPr>
          <w:b/>
          <w:bCs/>
          <w:color w:val="000000"/>
          <w:sz w:val="24"/>
          <w:szCs w:val="24"/>
          <w:lang w:eastAsia="pt-BR"/>
        </w:rPr>
        <w:t>b)</w:t>
      </w:r>
      <w:r w:rsidRPr="00C534DE">
        <w:rPr>
          <w:color w:val="000000"/>
          <w:sz w:val="24"/>
          <w:szCs w:val="24"/>
          <w:lang w:eastAsia="pt-BR"/>
        </w:rPr>
        <w:t xml:space="preserve"> Adotar as melhores práticas de monitoramento e verificação do cumprimento das leis anticorrupção, com o objetivo de prevenir atos de corrupção, fraude, práticas ilícitas ou lavagem de dinheiro por seus sócios, administradores, colaboradores e/ou terceiros por ela contratados;</w:t>
      </w:r>
    </w:p>
    <w:p w14:paraId="64DABDFF" w14:textId="77777777" w:rsidR="001F31C1" w:rsidRPr="00C534DE" w:rsidRDefault="001F31C1" w:rsidP="003F4A29">
      <w:pPr>
        <w:tabs>
          <w:tab w:val="left" w:pos="3686"/>
        </w:tabs>
        <w:ind w:firstLine="2835"/>
        <w:jc w:val="both"/>
        <w:textAlignment w:val="baseline"/>
        <w:rPr>
          <w:color w:val="000000"/>
          <w:sz w:val="24"/>
          <w:szCs w:val="24"/>
          <w:lang w:eastAsia="pt-BR"/>
        </w:rPr>
      </w:pPr>
      <w:r w:rsidRPr="00C534DE">
        <w:rPr>
          <w:b/>
          <w:bCs/>
          <w:color w:val="000000"/>
          <w:sz w:val="24"/>
          <w:szCs w:val="24"/>
          <w:lang w:eastAsia="pt-BR"/>
        </w:rPr>
        <w:lastRenderedPageBreak/>
        <w:t>c)</w:t>
      </w:r>
      <w:r w:rsidRPr="00C534DE">
        <w:rPr>
          <w:color w:val="000000"/>
          <w:sz w:val="24"/>
          <w:szCs w:val="24"/>
          <w:lang w:eastAsia="pt-BR"/>
        </w:rPr>
        <w:t xml:space="preserve"> Não empregar trabalho escravo ou infantil, salvo nos casos legalmente admitidos;</w:t>
      </w:r>
    </w:p>
    <w:p w14:paraId="36B7CB4F" w14:textId="77777777" w:rsidR="001F31C1" w:rsidRPr="00C534DE" w:rsidRDefault="001F31C1" w:rsidP="003F4A29">
      <w:pPr>
        <w:tabs>
          <w:tab w:val="left" w:pos="3686"/>
        </w:tabs>
        <w:ind w:firstLine="2835"/>
        <w:jc w:val="both"/>
        <w:textAlignment w:val="baseline"/>
        <w:rPr>
          <w:color w:val="000000"/>
          <w:sz w:val="24"/>
          <w:szCs w:val="24"/>
          <w:lang w:eastAsia="pt-BR"/>
        </w:rPr>
      </w:pPr>
    </w:p>
    <w:p w14:paraId="43FF7036" w14:textId="77777777" w:rsidR="001F31C1" w:rsidRPr="00C534DE" w:rsidRDefault="001F31C1" w:rsidP="003F4A29">
      <w:pPr>
        <w:tabs>
          <w:tab w:val="left" w:pos="3686"/>
        </w:tabs>
        <w:ind w:firstLine="2835"/>
        <w:jc w:val="both"/>
        <w:textAlignment w:val="baseline"/>
        <w:rPr>
          <w:color w:val="000000"/>
          <w:sz w:val="24"/>
          <w:szCs w:val="24"/>
          <w:lang w:eastAsia="pt-BR"/>
        </w:rPr>
      </w:pPr>
      <w:r w:rsidRPr="00C534DE">
        <w:rPr>
          <w:b/>
          <w:bCs/>
          <w:color w:val="000000"/>
          <w:sz w:val="24"/>
          <w:szCs w:val="24"/>
          <w:lang w:eastAsia="pt-BR"/>
        </w:rPr>
        <w:t>d)</w:t>
      </w:r>
      <w:r w:rsidRPr="00C534DE">
        <w:rPr>
          <w:color w:val="000000"/>
          <w:sz w:val="24"/>
          <w:szCs w:val="24"/>
          <w:lang w:eastAsia="pt-BR"/>
        </w:rPr>
        <w:t xml:space="preserve"> Participar de treinamentos oferecidos pela Contratante relacionados à lei anticorrupção ou políticas internas de integridade.</w:t>
      </w:r>
    </w:p>
    <w:p w14:paraId="3980B1A4" w14:textId="77777777" w:rsidR="001F31C1" w:rsidRPr="00C534DE" w:rsidRDefault="001F31C1" w:rsidP="003F4A29">
      <w:pPr>
        <w:tabs>
          <w:tab w:val="left" w:pos="3686"/>
        </w:tabs>
        <w:ind w:firstLine="2835"/>
        <w:jc w:val="both"/>
        <w:textAlignment w:val="baseline"/>
        <w:rPr>
          <w:color w:val="000000"/>
          <w:sz w:val="24"/>
          <w:szCs w:val="24"/>
          <w:lang w:eastAsia="pt-BR"/>
        </w:rPr>
      </w:pPr>
    </w:p>
    <w:p w14:paraId="192BBB3E" w14:textId="31A7601F" w:rsidR="001F31C1" w:rsidRPr="00C534DE" w:rsidRDefault="001F31C1" w:rsidP="003F4A29">
      <w:pPr>
        <w:tabs>
          <w:tab w:val="left" w:pos="3686"/>
        </w:tabs>
        <w:ind w:firstLine="2835"/>
        <w:jc w:val="both"/>
        <w:textAlignment w:val="baseline"/>
        <w:rPr>
          <w:color w:val="000000"/>
          <w:sz w:val="24"/>
          <w:szCs w:val="24"/>
          <w:lang w:eastAsia="pt-BR"/>
        </w:rPr>
      </w:pPr>
      <w:r w:rsidRPr="00C534DE">
        <w:rPr>
          <w:b/>
          <w:bCs/>
          <w:color w:val="000000"/>
          <w:sz w:val="24"/>
          <w:szCs w:val="24"/>
          <w:lang w:eastAsia="pt-BR"/>
        </w:rPr>
        <w:t>15.</w:t>
      </w:r>
      <w:r w:rsidR="00A14702">
        <w:rPr>
          <w:b/>
          <w:bCs/>
          <w:color w:val="000000"/>
          <w:sz w:val="24"/>
          <w:szCs w:val="24"/>
          <w:lang w:eastAsia="pt-BR"/>
        </w:rPr>
        <w:t>4</w:t>
      </w:r>
      <w:r w:rsidRPr="00C534DE">
        <w:rPr>
          <w:b/>
          <w:bCs/>
          <w:color w:val="000000"/>
          <w:sz w:val="24"/>
          <w:szCs w:val="24"/>
          <w:lang w:eastAsia="pt-BR"/>
        </w:rPr>
        <w:t xml:space="preserve"> - </w:t>
      </w:r>
      <w:r w:rsidRPr="00C534DE">
        <w:rPr>
          <w:color w:val="000000"/>
          <w:sz w:val="24"/>
          <w:szCs w:val="24"/>
          <w:lang w:eastAsia="pt-BR"/>
        </w:rPr>
        <w:t xml:space="preserve">A Contratada tem a obrigação de comunicar imediatamente à Contratante, por escrito, caso tome conhecimento de que algum pagamento impróprio realizado, direta ou indiretamente, por um de seus sócios, administradores, colaboradores e/ou terceiros por ela contratados. </w:t>
      </w:r>
    </w:p>
    <w:p w14:paraId="3DBB0B1F" w14:textId="77777777" w:rsidR="001F31C1" w:rsidRPr="00C534DE" w:rsidRDefault="001F31C1" w:rsidP="003F4A29">
      <w:pPr>
        <w:widowControl w:val="0"/>
        <w:tabs>
          <w:tab w:val="left" w:pos="3686"/>
        </w:tabs>
        <w:suppressAutoHyphens w:val="0"/>
        <w:ind w:firstLine="2835"/>
        <w:jc w:val="both"/>
        <w:rPr>
          <w:color w:val="000000"/>
          <w:sz w:val="24"/>
          <w:szCs w:val="24"/>
          <w:lang w:val="pt-BR"/>
        </w:rPr>
      </w:pPr>
    </w:p>
    <w:p w14:paraId="4BA676AF" w14:textId="70E4233C" w:rsidR="001F31C1" w:rsidRPr="00C534DE" w:rsidRDefault="001F31C1" w:rsidP="003F4A29">
      <w:pPr>
        <w:tabs>
          <w:tab w:val="left" w:pos="3686"/>
        </w:tabs>
        <w:ind w:firstLine="2835"/>
        <w:jc w:val="both"/>
        <w:rPr>
          <w:b/>
          <w:sz w:val="24"/>
          <w:szCs w:val="24"/>
        </w:rPr>
      </w:pPr>
      <w:r w:rsidRPr="00C534DE">
        <w:rPr>
          <w:b/>
          <w:sz w:val="24"/>
          <w:szCs w:val="24"/>
        </w:rPr>
        <w:t>CLÁUSULA DÉCIMA SEXTA – DOS CASOS OMISSOS</w:t>
      </w:r>
    </w:p>
    <w:p w14:paraId="4C23E9EC" w14:textId="77777777" w:rsidR="001F31C1" w:rsidRPr="00C534DE" w:rsidRDefault="001F31C1" w:rsidP="003F4A29">
      <w:pPr>
        <w:tabs>
          <w:tab w:val="left" w:pos="3686"/>
        </w:tabs>
        <w:ind w:firstLine="2835"/>
        <w:jc w:val="both"/>
        <w:rPr>
          <w:b/>
          <w:sz w:val="24"/>
          <w:szCs w:val="24"/>
        </w:rPr>
      </w:pPr>
    </w:p>
    <w:p w14:paraId="18D1CE1D" w14:textId="29339078" w:rsidR="001F31C1" w:rsidRPr="00C534DE" w:rsidRDefault="001F31C1" w:rsidP="003F4A29">
      <w:pPr>
        <w:tabs>
          <w:tab w:val="left" w:pos="3686"/>
        </w:tabs>
        <w:ind w:firstLine="2835"/>
        <w:jc w:val="both"/>
        <w:rPr>
          <w:sz w:val="24"/>
          <w:szCs w:val="24"/>
        </w:rPr>
      </w:pPr>
      <w:r w:rsidRPr="00C534DE">
        <w:rPr>
          <w:b/>
          <w:bCs/>
          <w:sz w:val="24"/>
          <w:szCs w:val="24"/>
        </w:rPr>
        <w:t>16.1 -</w:t>
      </w:r>
      <w:r w:rsidRPr="00C534DE">
        <w:rPr>
          <w:sz w:val="24"/>
          <w:szCs w:val="24"/>
        </w:rPr>
        <w:t xml:space="preserve"> Os casos omissos serão decididos pelo contratante, segundo as disposições contidas na Lei Federal nº 14.133, de 2021, no Decreto Municipal nº 20.154, de 20</w:t>
      </w:r>
      <w:r w:rsidR="001B7B8A">
        <w:rPr>
          <w:sz w:val="24"/>
          <w:szCs w:val="24"/>
        </w:rPr>
        <w:t>23</w:t>
      </w:r>
      <w:r w:rsidRPr="00C534DE">
        <w:rPr>
          <w:sz w:val="24"/>
          <w:szCs w:val="24"/>
        </w:rPr>
        <w:t xml:space="preserve"> e demais normas aplicáveis e, subsidiariamente, segundo as disposições contidas na Lei Federal nº 8.078, de 1990 – Código de Defesa do Consumidor – e normas e princípios gerais dos contratos.</w:t>
      </w:r>
    </w:p>
    <w:p w14:paraId="43DCFE09" w14:textId="77777777" w:rsidR="001F31C1" w:rsidRPr="00C534DE" w:rsidRDefault="001F31C1" w:rsidP="003F4A29">
      <w:pPr>
        <w:tabs>
          <w:tab w:val="left" w:pos="3686"/>
        </w:tabs>
        <w:ind w:firstLine="2835"/>
        <w:jc w:val="both"/>
        <w:rPr>
          <w:b/>
          <w:sz w:val="24"/>
          <w:szCs w:val="24"/>
        </w:rPr>
      </w:pPr>
    </w:p>
    <w:p w14:paraId="100A6E66" w14:textId="77777777" w:rsidR="001F31C1" w:rsidRPr="00C534DE" w:rsidRDefault="001F31C1" w:rsidP="003F4A29">
      <w:pPr>
        <w:tabs>
          <w:tab w:val="left" w:pos="3686"/>
        </w:tabs>
        <w:ind w:firstLine="2835"/>
        <w:jc w:val="both"/>
        <w:rPr>
          <w:b/>
          <w:sz w:val="24"/>
          <w:szCs w:val="24"/>
        </w:rPr>
      </w:pPr>
      <w:r w:rsidRPr="00C534DE">
        <w:rPr>
          <w:b/>
          <w:sz w:val="24"/>
          <w:szCs w:val="24"/>
        </w:rPr>
        <w:t>CLÁUSULA DÉCIMA SÉTIMA – ALTERAÇÕES</w:t>
      </w:r>
    </w:p>
    <w:p w14:paraId="7B39EB56" w14:textId="77777777" w:rsidR="001F31C1" w:rsidRPr="00C534DE" w:rsidRDefault="001F31C1" w:rsidP="003F4A29">
      <w:pPr>
        <w:tabs>
          <w:tab w:val="left" w:pos="3686"/>
        </w:tabs>
        <w:ind w:firstLine="2835"/>
        <w:jc w:val="both"/>
        <w:rPr>
          <w:b/>
          <w:bCs/>
          <w:sz w:val="24"/>
          <w:szCs w:val="24"/>
        </w:rPr>
      </w:pPr>
    </w:p>
    <w:p w14:paraId="7806297E" w14:textId="77777777" w:rsidR="001F31C1" w:rsidRPr="00C534DE" w:rsidRDefault="001F31C1" w:rsidP="003F4A29">
      <w:pPr>
        <w:tabs>
          <w:tab w:val="left" w:pos="3686"/>
        </w:tabs>
        <w:ind w:firstLine="2835"/>
        <w:jc w:val="both"/>
        <w:rPr>
          <w:sz w:val="24"/>
          <w:szCs w:val="24"/>
        </w:rPr>
      </w:pPr>
      <w:r w:rsidRPr="00C534DE">
        <w:rPr>
          <w:b/>
          <w:bCs/>
          <w:sz w:val="24"/>
          <w:szCs w:val="24"/>
        </w:rPr>
        <w:t>17.1 -</w:t>
      </w:r>
      <w:r w:rsidRPr="00C534DE">
        <w:rPr>
          <w:sz w:val="24"/>
          <w:szCs w:val="24"/>
        </w:rPr>
        <w:t xml:space="preserve"> Eventuais alterações contratuais reger-se-ão pela disciplina dos arts. 124 e seguintes da Lei Federal nº 14.133, de 2021.</w:t>
      </w:r>
    </w:p>
    <w:p w14:paraId="1F72AC4E" w14:textId="77777777" w:rsidR="001F31C1" w:rsidRPr="00C534DE" w:rsidRDefault="001F31C1" w:rsidP="003F4A29">
      <w:pPr>
        <w:tabs>
          <w:tab w:val="left" w:pos="3686"/>
        </w:tabs>
        <w:ind w:firstLine="2835"/>
        <w:jc w:val="both"/>
        <w:rPr>
          <w:sz w:val="24"/>
          <w:szCs w:val="24"/>
        </w:rPr>
      </w:pPr>
    </w:p>
    <w:p w14:paraId="0D48E49C" w14:textId="77777777" w:rsidR="001F31C1" w:rsidRPr="00C534DE" w:rsidRDefault="001F31C1" w:rsidP="003F4A29">
      <w:pPr>
        <w:tabs>
          <w:tab w:val="left" w:pos="3686"/>
        </w:tabs>
        <w:ind w:firstLine="2835"/>
        <w:jc w:val="both"/>
        <w:rPr>
          <w:sz w:val="24"/>
          <w:szCs w:val="24"/>
        </w:rPr>
      </w:pPr>
      <w:r w:rsidRPr="00C534DE">
        <w:rPr>
          <w:b/>
          <w:bCs/>
          <w:sz w:val="24"/>
          <w:szCs w:val="24"/>
        </w:rPr>
        <w:t>17.2 -</w:t>
      </w:r>
      <w:r w:rsidRPr="00C534DE">
        <w:rPr>
          <w:sz w:val="24"/>
          <w:szCs w:val="24"/>
        </w:rPr>
        <w:t xml:space="preserve"> O contratado é obrigado a aceitar, nas mesmas condições contratuais, os acréscimos ou supressões que se fizerem necessários, até o limite de 25% (vinte e cinco por cento) do valor inicial atualizado do contrato.</w:t>
      </w:r>
    </w:p>
    <w:p w14:paraId="4076F7F5" w14:textId="77777777" w:rsidR="001F31C1" w:rsidRPr="00C534DE" w:rsidRDefault="001F31C1" w:rsidP="003F4A29">
      <w:pPr>
        <w:tabs>
          <w:tab w:val="left" w:pos="3686"/>
        </w:tabs>
        <w:ind w:firstLine="2835"/>
        <w:jc w:val="both"/>
        <w:rPr>
          <w:sz w:val="24"/>
          <w:szCs w:val="24"/>
        </w:rPr>
      </w:pPr>
    </w:p>
    <w:p w14:paraId="2F135031" w14:textId="77777777" w:rsidR="001F31C1" w:rsidRPr="00C534DE" w:rsidRDefault="001F31C1" w:rsidP="003F4A29">
      <w:pPr>
        <w:tabs>
          <w:tab w:val="left" w:pos="3686"/>
        </w:tabs>
        <w:ind w:firstLine="2835"/>
        <w:jc w:val="both"/>
        <w:rPr>
          <w:sz w:val="24"/>
          <w:szCs w:val="24"/>
        </w:rPr>
      </w:pPr>
      <w:r w:rsidRPr="00C534DE">
        <w:rPr>
          <w:b/>
          <w:bCs/>
          <w:sz w:val="24"/>
          <w:szCs w:val="24"/>
        </w:rPr>
        <w:t>17.3 -</w:t>
      </w:r>
      <w:r w:rsidRPr="00C534DE">
        <w:rPr>
          <w:sz w:val="24"/>
          <w:szCs w:val="24"/>
        </w:rPr>
        <w:t xml:space="preserve"> Registros que não caracterizam alteração do contrato podem ser realizados por simples apostila, dispensada a celebração de termo aditivo, na forma do art. 136 da Lei Federal nº 14.133, de 2021.</w:t>
      </w:r>
    </w:p>
    <w:p w14:paraId="12F827A5" w14:textId="77777777" w:rsidR="001F31C1" w:rsidRPr="00C534DE" w:rsidRDefault="001F31C1" w:rsidP="003F4A29">
      <w:pPr>
        <w:tabs>
          <w:tab w:val="left" w:pos="3686"/>
        </w:tabs>
        <w:ind w:firstLine="2835"/>
        <w:jc w:val="both"/>
        <w:rPr>
          <w:sz w:val="24"/>
          <w:szCs w:val="24"/>
        </w:rPr>
      </w:pPr>
    </w:p>
    <w:p w14:paraId="2761BA7D" w14:textId="77777777" w:rsidR="007C1E3F" w:rsidRPr="00C534DE" w:rsidRDefault="007C1E3F" w:rsidP="003F4A29">
      <w:pPr>
        <w:tabs>
          <w:tab w:val="left" w:pos="3686"/>
        </w:tabs>
        <w:ind w:firstLine="2835"/>
        <w:jc w:val="both"/>
        <w:rPr>
          <w:b/>
          <w:sz w:val="24"/>
          <w:szCs w:val="24"/>
        </w:rPr>
      </w:pPr>
      <w:r w:rsidRPr="00C534DE">
        <w:rPr>
          <w:b/>
          <w:sz w:val="24"/>
          <w:szCs w:val="24"/>
        </w:rPr>
        <w:t>CLÁUSULA DÉCIMA OITAVA – PUBLICAÇÃO</w:t>
      </w:r>
    </w:p>
    <w:p w14:paraId="6B3C1394" w14:textId="77777777" w:rsidR="007C1E3F" w:rsidRPr="00C534DE" w:rsidRDefault="007C1E3F" w:rsidP="003F4A29">
      <w:pPr>
        <w:tabs>
          <w:tab w:val="left" w:pos="3686"/>
        </w:tabs>
        <w:ind w:firstLine="2835"/>
        <w:jc w:val="both"/>
        <w:rPr>
          <w:sz w:val="24"/>
          <w:szCs w:val="24"/>
        </w:rPr>
      </w:pPr>
    </w:p>
    <w:p w14:paraId="7AC805DE" w14:textId="77777777" w:rsidR="007C1E3F" w:rsidRPr="00C534DE" w:rsidRDefault="007C1E3F" w:rsidP="003F4A29">
      <w:pPr>
        <w:tabs>
          <w:tab w:val="left" w:pos="3686"/>
        </w:tabs>
        <w:ind w:firstLine="2835"/>
        <w:jc w:val="both"/>
        <w:rPr>
          <w:sz w:val="24"/>
          <w:szCs w:val="24"/>
        </w:rPr>
      </w:pPr>
      <w:r w:rsidRPr="00C534DE">
        <w:rPr>
          <w:b/>
          <w:bCs/>
          <w:sz w:val="24"/>
          <w:szCs w:val="24"/>
        </w:rPr>
        <w:t xml:space="preserve">18.1 - </w:t>
      </w:r>
      <w:r w:rsidRPr="00C534DE">
        <w:rPr>
          <w:sz w:val="24"/>
          <w:szCs w:val="24"/>
        </w:rPr>
        <w:t>Incumbirá ao Contratante divulgar o presente instrumento no Portal Nacional de Contratações Públicas (PNCP), na forma prevista no art. 94 da Lei Federal 14.133, de 2021, bem como no respectivo sítio oficial na Internet, em atenção ao art. 8º, §2º, da Lei Federal nº 12.527, de 2011.</w:t>
      </w:r>
    </w:p>
    <w:p w14:paraId="669609DC" w14:textId="77777777" w:rsidR="007C1E3F" w:rsidRPr="00C534DE" w:rsidRDefault="007C1E3F" w:rsidP="003F4A29">
      <w:pPr>
        <w:tabs>
          <w:tab w:val="left" w:pos="3686"/>
        </w:tabs>
        <w:ind w:firstLine="2835"/>
        <w:jc w:val="both"/>
        <w:rPr>
          <w:sz w:val="24"/>
          <w:szCs w:val="24"/>
        </w:rPr>
      </w:pPr>
    </w:p>
    <w:p w14:paraId="250532A3" w14:textId="77777777" w:rsidR="007C1E3F" w:rsidRPr="00C534DE" w:rsidRDefault="007C1E3F" w:rsidP="003F4A29">
      <w:pPr>
        <w:tabs>
          <w:tab w:val="left" w:pos="3686"/>
        </w:tabs>
        <w:ind w:firstLine="2835"/>
        <w:jc w:val="both"/>
        <w:rPr>
          <w:b/>
          <w:sz w:val="24"/>
          <w:szCs w:val="24"/>
        </w:rPr>
      </w:pPr>
      <w:r w:rsidRPr="00C534DE">
        <w:rPr>
          <w:b/>
          <w:sz w:val="24"/>
          <w:szCs w:val="24"/>
        </w:rPr>
        <w:t>CLÁUSULA DÉCIMA NONA – DA ASSINATURA ELETRÔNICA</w:t>
      </w:r>
    </w:p>
    <w:p w14:paraId="53745867" w14:textId="77777777" w:rsidR="007C1E3F" w:rsidRPr="00C534DE" w:rsidRDefault="007C1E3F" w:rsidP="003F4A29">
      <w:pPr>
        <w:tabs>
          <w:tab w:val="left" w:pos="3686"/>
        </w:tabs>
        <w:ind w:firstLine="2835"/>
        <w:jc w:val="both"/>
        <w:rPr>
          <w:b/>
          <w:sz w:val="24"/>
          <w:szCs w:val="24"/>
        </w:rPr>
      </w:pPr>
    </w:p>
    <w:p w14:paraId="3170424F" w14:textId="02791A19" w:rsidR="007C1E3F" w:rsidRPr="00C534DE" w:rsidRDefault="007C1E3F" w:rsidP="003F4A29">
      <w:pPr>
        <w:tabs>
          <w:tab w:val="left" w:pos="3686"/>
        </w:tabs>
        <w:ind w:firstLine="2835"/>
        <w:jc w:val="both"/>
        <w:rPr>
          <w:sz w:val="24"/>
          <w:szCs w:val="24"/>
        </w:rPr>
      </w:pPr>
      <w:r w:rsidRPr="00C534DE">
        <w:rPr>
          <w:b/>
          <w:bCs/>
          <w:sz w:val="24"/>
          <w:szCs w:val="24"/>
        </w:rPr>
        <w:t>19.1 -</w:t>
      </w:r>
      <w:r w:rsidRPr="00C534DE">
        <w:rPr>
          <w:sz w:val="24"/>
          <w:szCs w:val="24"/>
        </w:rPr>
        <w:t xml:space="preserve"> As partes expressamente concordam que este contrato poderá ser assinado digitalmente. Nessa hipótese, por força da </w:t>
      </w:r>
      <w:r w:rsidR="00FA33A4" w:rsidRPr="00FA33A4">
        <w:rPr>
          <w:sz w:val="24"/>
          <w:szCs w:val="24"/>
        </w:rPr>
        <w:t>Lei nº 14.063, de 23 de setembro de 2020</w:t>
      </w:r>
      <w:r w:rsidRPr="00C534DE">
        <w:rPr>
          <w:sz w:val="24"/>
          <w:szCs w:val="24"/>
        </w:rPr>
        <w:t xml:space="preserve">, fica desde já estabelecido que </w:t>
      </w:r>
      <w:r w:rsidRPr="00C534DE">
        <w:rPr>
          <w:i/>
          <w:iCs/>
          <w:sz w:val="24"/>
          <w:szCs w:val="24"/>
        </w:rPr>
        <w:t>(i)</w:t>
      </w:r>
      <w:r w:rsidRPr="00C534DE">
        <w:rPr>
          <w:sz w:val="24"/>
          <w:szCs w:val="24"/>
        </w:rPr>
        <w:t xml:space="preserve"> será válida e plenamente eficaz qualquer modalidade de assinatura eletrônica prevista em lei e </w:t>
      </w:r>
      <w:r w:rsidRPr="00C534DE">
        <w:rPr>
          <w:i/>
          <w:iCs/>
          <w:sz w:val="24"/>
          <w:szCs w:val="24"/>
        </w:rPr>
        <w:t xml:space="preserve">(ii) </w:t>
      </w:r>
      <w:r w:rsidRPr="00C534DE">
        <w:rPr>
          <w:sz w:val="24"/>
          <w:szCs w:val="24"/>
        </w:rPr>
        <w:t>ficam dispensadas as assinaturas das testemunhas quando a integridade das assinaturas das partes for conferida por provedor de assinaturas. A data de assinatura desse documento será a data em que a última assinatura digital ocorrer.</w:t>
      </w:r>
    </w:p>
    <w:p w14:paraId="3AAC90D7" w14:textId="77777777" w:rsidR="007C1E3F" w:rsidRPr="00C534DE" w:rsidRDefault="007C1E3F" w:rsidP="003F4A29">
      <w:pPr>
        <w:tabs>
          <w:tab w:val="left" w:pos="3686"/>
        </w:tabs>
        <w:ind w:firstLine="2835"/>
        <w:jc w:val="both"/>
        <w:rPr>
          <w:sz w:val="24"/>
          <w:szCs w:val="24"/>
        </w:rPr>
      </w:pPr>
    </w:p>
    <w:p w14:paraId="093D4E2B" w14:textId="77777777" w:rsidR="007C1E3F" w:rsidRPr="00C534DE" w:rsidRDefault="007C1E3F" w:rsidP="003F4A29">
      <w:pPr>
        <w:tabs>
          <w:tab w:val="left" w:pos="3686"/>
        </w:tabs>
        <w:ind w:firstLine="2835"/>
        <w:jc w:val="both"/>
        <w:rPr>
          <w:sz w:val="24"/>
          <w:szCs w:val="24"/>
        </w:rPr>
      </w:pPr>
      <w:r w:rsidRPr="00C534DE">
        <w:rPr>
          <w:b/>
          <w:bCs/>
          <w:sz w:val="24"/>
          <w:szCs w:val="24"/>
        </w:rPr>
        <w:t>19.2 -</w:t>
      </w:r>
      <w:r w:rsidRPr="00C534DE">
        <w:rPr>
          <w:sz w:val="24"/>
          <w:szCs w:val="24"/>
        </w:rPr>
        <w:t xml:space="preserve"> E por estarem plenamente acordes com todas as cláusulas e condições assinam as partes este instrumento assinado eletronicamente, para que produzam seus efeitos jurídicos, comprometendo-se a cumprir o presente tão inteira e fielmente como nele se contém.</w:t>
      </w:r>
    </w:p>
    <w:p w14:paraId="0FEC74BB" w14:textId="77777777" w:rsidR="007C1E3F" w:rsidRPr="00C534DE" w:rsidRDefault="007C1E3F" w:rsidP="003F4A29">
      <w:pPr>
        <w:tabs>
          <w:tab w:val="left" w:pos="3686"/>
        </w:tabs>
        <w:ind w:firstLine="2835"/>
        <w:jc w:val="both"/>
        <w:rPr>
          <w:b/>
          <w:sz w:val="24"/>
          <w:szCs w:val="24"/>
        </w:rPr>
      </w:pPr>
    </w:p>
    <w:p w14:paraId="7D46EABE" w14:textId="77777777" w:rsidR="007C1E3F" w:rsidRPr="00C534DE" w:rsidRDefault="007C1E3F" w:rsidP="003F4A29">
      <w:pPr>
        <w:tabs>
          <w:tab w:val="left" w:pos="3686"/>
        </w:tabs>
        <w:ind w:firstLine="2835"/>
        <w:jc w:val="both"/>
        <w:rPr>
          <w:b/>
          <w:sz w:val="24"/>
          <w:szCs w:val="24"/>
        </w:rPr>
      </w:pPr>
      <w:r w:rsidRPr="00C534DE">
        <w:rPr>
          <w:b/>
          <w:sz w:val="24"/>
          <w:szCs w:val="24"/>
        </w:rPr>
        <w:t>CLÁUSULA VIGÉSIMA – FORO</w:t>
      </w:r>
    </w:p>
    <w:p w14:paraId="24A87FCC" w14:textId="77777777" w:rsidR="007C1E3F" w:rsidRPr="00C534DE" w:rsidRDefault="007C1E3F" w:rsidP="003F4A29">
      <w:pPr>
        <w:tabs>
          <w:tab w:val="left" w:pos="3686"/>
        </w:tabs>
        <w:ind w:firstLine="2835"/>
        <w:jc w:val="both"/>
        <w:rPr>
          <w:b/>
          <w:sz w:val="24"/>
          <w:szCs w:val="24"/>
        </w:rPr>
      </w:pPr>
    </w:p>
    <w:p w14:paraId="6F3B89DA" w14:textId="77777777" w:rsidR="007C1E3F" w:rsidRPr="00C534DE" w:rsidRDefault="007C1E3F" w:rsidP="003F4A29">
      <w:pPr>
        <w:tabs>
          <w:tab w:val="left" w:pos="3686"/>
        </w:tabs>
        <w:ind w:firstLine="2835"/>
        <w:jc w:val="both"/>
        <w:rPr>
          <w:sz w:val="24"/>
          <w:szCs w:val="24"/>
        </w:rPr>
      </w:pPr>
      <w:r w:rsidRPr="00C534DE">
        <w:rPr>
          <w:b/>
          <w:bCs/>
          <w:sz w:val="24"/>
          <w:szCs w:val="24"/>
        </w:rPr>
        <w:t xml:space="preserve">20.1 - </w:t>
      </w:r>
      <w:r w:rsidRPr="00C534DE">
        <w:rPr>
          <w:sz w:val="24"/>
          <w:szCs w:val="24"/>
        </w:rPr>
        <w:t>Fica eleito o Foro deste Município de Uberlândia para dirimir os litígios que decorrerem da execução deste Termo de Contrato que não puderem ser compostos pela conciliação, conforme art. 92, §1º, da Lei Federal nº 14.133, de 2021.</w:t>
      </w:r>
    </w:p>
    <w:p w14:paraId="5A245ABE" w14:textId="77777777" w:rsidR="007C1E3F" w:rsidRPr="00C534DE" w:rsidRDefault="007C1E3F" w:rsidP="003F4A29">
      <w:pPr>
        <w:tabs>
          <w:tab w:val="left" w:pos="3686"/>
        </w:tabs>
        <w:ind w:firstLine="2835"/>
        <w:jc w:val="both"/>
        <w:rPr>
          <w:sz w:val="24"/>
          <w:szCs w:val="24"/>
        </w:rPr>
      </w:pPr>
    </w:p>
    <w:p w14:paraId="3FBA1040" w14:textId="77777777" w:rsidR="007C1E3F" w:rsidRPr="00C534DE" w:rsidRDefault="007C1E3F" w:rsidP="003F4A29">
      <w:pPr>
        <w:tabs>
          <w:tab w:val="left" w:pos="3686"/>
        </w:tabs>
        <w:suppressAutoHyphens w:val="0"/>
        <w:ind w:firstLine="2835"/>
        <w:jc w:val="both"/>
        <w:rPr>
          <w:sz w:val="24"/>
          <w:szCs w:val="24"/>
        </w:rPr>
      </w:pPr>
      <w:r w:rsidRPr="00C534DE">
        <w:rPr>
          <w:sz w:val="24"/>
          <w:szCs w:val="24"/>
          <w:lang w:val="pt-BR" w:eastAsia="pt-BR"/>
        </w:rPr>
        <w:t>Uberlândia/MG, data da assinatura eletrônica.</w:t>
      </w:r>
    </w:p>
    <w:p w14:paraId="10BDB808" w14:textId="2BC45E48" w:rsidR="00ED1CE1" w:rsidRPr="00C534DE" w:rsidRDefault="00ED1CE1" w:rsidP="003F4A29">
      <w:pPr>
        <w:tabs>
          <w:tab w:val="left" w:pos="3686"/>
        </w:tabs>
        <w:ind w:firstLine="2835"/>
        <w:jc w:val="both"/>
        <w:rPr>
          <w:sz w:val="24"/>
          <w:szCs w:val="24"/>
        </w:rPr>
      </w:pPr>
    </w:p>
    <w:sectPr w:rsidR="00ED1CE1" w:rsidRPr="00C534DE" w:rsidSect="00E60644">
      <w:headerReference w:type="default" r:id="rId8"/>
      <w:footerReference w:type="default" r:id="rId9"/>
      <w:footnotePr>
        <w:pos w:val="beneathText"/>
      </w:footnotePr>
      <w:pgSz w:w="11905" w:h="16837"/>
      <w:pgMar w:top="608" w:right="848" w:bottom="567" w:left="1276" w:header="55" w:footer="40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7BB84C" w14:textId="77777777" w:rsidR="00E71634" w:rsidRDefault="00E71634">
      <w:r>
        <w:separator/>
      </w:r>
    </w:p>
  </w:endnote>
  <w:endnote w:type="continuationSeparator" w:id="0">
    <w:p w14:paraId="38E51D44" w14:textId="77777777" w:rsidR="00E71634" w:rsidRDefault="00E71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Klee One"/>
    <w:charset w:val="80"/>
    <w:family w:val="auto"/>
    <w:pitch w:val="default"/>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G Times (WN)">
    <w:panose1 w:val="00000000000000000000"/>
    <w:charset w:val="00"/>
    <w:family w:val="auto"/>
    <w:notTrueType/>
    <w:pitch w:val="fixed"/>
    <w:sig w:usb0="00000003" w:usb1="00000000" w:usb2="00000000" w:usb3="00000000" w:csb0="00000001" w:csb1="00000000"/>
  </w:font>
  <w:font w:name="StarBats">
    <w:altName w:val="Symbol"/>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7496DA" w14:textId="77777777" w:rsidR="00AA3488" w:rsidRPr="00637626" w:rsidRDefault="00AA3488" w:rsidP="00D54DA8">
    <w:pPr>
      <w:pBdr>
        <w:bottom w:val="single" w:sz="12" w:space="1" w:color="auto"/>
      </w:pBdr>
      <w:spacing w:line="360" w:lineRule="auto"/>
      <w:jc w:val="center"/>
      <w:rPr>
        <w:rFonts w:ascii="Calibri" w:hAnsi="Calibri" w:cs="Calibri"/>
        <w:color w:val="000000"/>
        <w:sz w:val="2"/>
        <w:szCs w:val="2"/>
      </w:rPr>
    </w:pPr>
  </w:p>
  <w:p w14:paraId="31CBFFE3" w14:textId="77777777" w:rsidR="00100980" w:rsidRPr="00100980" w:rsidRDefault="00100980" w:rsidP="00100980">
    <w:pPr>
      <w:spacing w:line="360" w:lineRule="auto"/>
      <w:jc w:val="center"/>
      <w:rPr>
        <w:rFonts w:ascii="Calibri" w:hAnsi="Calibri" w:cs="Calibri"/>
        <w:color w:val="000000"/>
        <w:sz w:val="12"/>
        <w:szCs w:val="12"/>
      </w:rPr>
    </w:pPr>
    <w:r w:rsidRPr="00100980">
      <w:rPr>
        <w:rFonts w:ascii="Calibri" w:hAnsi="Calibri" w:cs="Calibri"/>
        <w:color w:val="000000"/>
        <w:sz w:val="12"/>
        <w:szCs w:val="12"/>
      </w:rPr>
      <w:t xml:space="preserve">DEPARTAMENTO MUNICIPAL DE ÁGUA E ESGOTO - DMAE </w:t>
    </w:r>
  </w:p>
  <w:p w14:paraId="7A24875F" w14:textId="77777777" w:rsidR="00100980" w:rsidRPr="00100980" w:rsidRDefault="00100980" w:rsidP="00100980">
    <w:pPr>
      <w:spacing w:line="360" w:lineRule="auto"/>
      <w:jc w:val="center"/>
      <w:rPr>
        <w:rFonts w:ascii="Calibri" w:hAnsi="Calibri" w:cs="Calibri"/>
        <w:sz w:val="12"/>
        <w:szCs w:val="12"/>
      </w:rPr>
    </w:pPr>
    <w:r w:rsidRPr="00100980">
      <w:rPr>
        <w:rFonts w:ascii="Calibri" w:hAnsi="Calibri" w:cs="Calibri"/>
        <w:color w:val="000000"/>
        <w:sz w:val="12"/>
        <w:szCs w:val="12"/>
      </w:rPr>
      <w:t xml:space="preserve"> </w:t>
    </w:r>
    <w:r w:rsidRPr="00100980">
      <w:rPr>
        <w:rFonts w:ascii="Calibri" w:hAnsi="Calibri" w:cs="Calibri"/>
        <w:sz w:val="12"/>
        <w:szCs w:val="12"/>
      </w:rPr>
      <w:t>AUTARQUIA MUNICIPAL, LEI Nº 1.555 DE 23/11/1967 | CNPJ/MF: 25.769.548/0001-21 | ISENTO DE INSCRIÇÃO ESTADUAL</w:t>
    </w:r>
  </w:p>
  <w:p w14:paraId="666A3488" w14:textId="77777777" w:rsidR="00100980" w:rsidRDefault="00100980" w:rsidP="00100980">
    <w:pPr>
      <w:pStyle w:val="Rodap"/>
      <w:spacing w:line="360" w:lineRule="auto"/>
      <w:jc w:val="center"/>
      <w:rPr>
        <w:rFonts w:ascii="Calibri" w:hAnsi="Calibri" w:cs="Calibri"/>
        <w:color w:val="000000"/>
        <w:sz w:val="12"/>
        <w:szCs w:val="12"/>
      </w:rPr>
    </w:pPr>
    <w:r>
      <w:rPr>
        <w:rFonts w:ascii="Calibri" w:hAnsi="Calibri" w:cs="Calibri"/>
        <w:color w:val="000000"/>
        <w:sz w:val="12"/>
        <w:szCs w:val="12"/>
      </w:rPr>
      <w:t xml:space="preserve">AVENIDA RONDON PACHECO, </w:t>
    </w:r>
    <w:r w:rsidR="00637626">
      <w:rPr>
        <w:rFonts w:ascii="Calibri" w:hAnsi="Calibri" w:cs="Calibri"/>
        <w:color w:val="000000"/>
        <w:sz w:val="12"/>
        <w:szCs w:val="12"/>
      </w:rPr>
      <w:t>6400 TEL</w:t>
    </w:r>
    <w:r>
      <w:rPr>
        <w:rFonts w:ascii="Calibri" w:hAnsi="Calibri" w:cs="Calibri"/>
        <w:color w:val="000000"/>
        <w:sz w:val="12"/>
        <w:szCs w:val="12"/>
      </w:rPr>
      <w:t xml:space="preserve">: (34) 3233 4300 – CEP: 38405-142 – BAIRRO TIBERY - UBERLÂNDIA-MG       </w:t>
    </w:r>
  </w:p>
  <w:p w14:paraId="136E2A56" w14:textId="77777777" w:rsidR="00100980" w:rsidRPr="00285C9C" w:rsidRDefault="00100980" w:rsidP="00100980">
    <w:pPr>
      <w:pStyle w:val="Rodap"/>
      <w:tabs>
        <w:tab w:val="clear" w:pos="8504"/>
        <w:tab w:val="left" w:pos="4956"/>
      </w:tabs>
      <w:spacing w:line="360" w:lineRule="auto"/>
      <w:jc w:val="center"/>
      <w:rPr>
        <w:rStyle w:val="Nmerodepgina"/>
      </w:rPr>
    </w:pPr>
    <w:r w:rsidRPr="00962295">
      <w:rPr>
        <w:rStyle w:val="Nmerodepgina"/>
        <w:rFonts w:ascii="Calibri" w:hAnsi="Calibri" w:cs="Calibri"/>
        <w:sz w:val="16"/>
        <w:szCs w:val="16"/>
      </w:rPr>
      <w:t>FL.: 0</w:t>
    </w:r>
    <w:r w:rsidRPr="00962295">
      <w:rPr>
        <w:rStyle w:val="Nmerodepgina"/>
        <w:rFonts w:ascii="Calibri" w:hAnsi="Calibri" w:cs="Calibri"/>
        <w:sz w:val="16"/>
        <w:szCs w:val="16"/>
      </w:rPr>
      <w:fldChar w:fldCharType="begin"/>
    </w:r>
    <w:r w:rsidRPr="00962295">
      <w:rPr>
        <w:rStyle w:val="Nmerodepgina"/>
        <w:rFonts w:ascii="Calibri" w:hAnsi="Calibri" w:cs="Calibri"/>
        <w:sz w:val="16"/>
        <w:szCs w:val="16"/>
      </w:rPr>
      <w:instrText xml:space="preserve">PAGE  </w:instrText>
    </w:r>
    <w:r w:rsidRPr="00962295">
      <w:rPr>
        <w:rStyle w:val="Nmerodepgina"/>
        <w:rFonts w:ascii="Calibri" w:hAnsi="Calibri" w:cs="Calibri"/>
        <w:sz w:val="16"/>
        <w:szCs w:val="16"/>
      </w:rPr>
      <w:fldChar w:fldCharType="separate"/>
    </w:r>
    <w:r w:rsidR="009C6734">
      <w:rPr>
        <w:rStyle w:val="Nmerodepgina"/>
        <w:rFonts w:ascii="Calibri" w:hAnsi="Calibri" w:cs="Calibri"/>
        <w:noProof/>
        <w:sz w:val="16"/>
        <w:szCs w:val="16"/>
      </w:rPr>
      <w:t>1</w:t>
    </w:r>
    <w:r w:rsidRPr="00962295">
      <w:rPr>
        <w:rStyle w:val="Nmerodepgina"/>
        <w:rFonts w:ascii="Calibri" w:hAnsi="Calibri" w:cs="Calibr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E5F9B8" w14:textId="77777777" w:rsidR="00E71634" w:rsidRDefault="00E71634">
      <w:r>
        <w:separator/>
      </w:r>
    </w:p>
  </w:footnote>
  <w:footnote w:type="continuationSeparator" w:id="0">
    <w:p w14:paraId="4A83B371" w14:textId="77777777" w:rsidR="00E71634" w:rsidRDefault="00E71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EA92F" w14:textId="77777777" w:rsidR="00894678" w:rsidRDefault="00894678" w:rsidP="005A1F22">
    <w:pPr>
      <w:pStyle w:val="Cabealho"/>
      <w:tabs>
        <w:tab w:val="clear" w:pos="8504"/>
        <w:tab w:val="right" w:pos="9781"/>
      </w:tabs>
      <w:spacing w:after="60"/>
      <w:rPr>
        <w:b/>
        <w:color w:val="000000"/>
        <w:sz w:val="18"/>
        <w:szCs w:val="18"/>
      </w:rPr>
    </w:pPr>
  </w:p>
  <w:p w14:paraId="0758224F" w14:textId="362B3A46" w:rsidR="00894678" w:rsidRDefault="00894678" w:rsidP="005A1F22">
    <w:pPr>
      <w:pStyle w:val="Cabealho"/>
      <w:tabs>
        <w:tab w:val="clear" w:pos="8504"/>
        <w:tab w:val="right" w:pos="9781"/>
      </w:tabs>
      <w:spacing w:after="60"/>
      <w:rPr>
        <w:b/>
        <w:color w:val="000000"/>
        <w:sz w:val="18"/>
        <w:szCs w:val="18"/>
      </w:rPr>
    </w:pPr>
    <w:r>
      <w:rPr>
        <w:b/>
        <w:noProof/>
        <w:color w:val="000000"/>
        <w:sz w:val="18"/>
        <w:szCs w:val="18"/>
      </w:rPr>
      <w:drawing>
        <wp:anchor distT="0" distB="0" distL="114300" distR="114300" simplePos="0" relativeHeight="251658240" behindDoc="0" locked="0" layoutInCell="1" allowOverlap="1" wp14:anchorId="0541651D" wp14:editId="05851932">
          <wp:simplePos x="0" y="0"/>
          <wp:positionH relativeFrom="column">
            <wp:posOffset>-635</wp:posOffset>
          </wp:positionH>
          <wp:positionV relativeFrom="paragraph">
            <wp:posOffset>94615</wp:posOffset>
          </wp:positionV>
          <wp:extent cx="2352675" cy="400050"/>
          <wp:effectExtent l="0" t="0" r="9525" b="0"/>
          <wp:wrapThrough wrapText="bothSides">
            <wp:wrapPolygon edited="0">
              <wp:start x="0" y="0"/>
              <wp:lineTo x="0" y="20571"/>
              <wp:lineTo x="21513" y="20571"/>
              <wp:lineTo x="21513" y="0"/>
              <wp:lineTo x="0" y="0"/>
            </wp:wrapPolygon>
          </wp:wrapThrough>
          <wp:docPr id="193997772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977722" name="Imagem 1939977722"/>
                  <pic:cNvPicPr/>
                </pic:nvPicPr>
                <pic:blipFill>
                  <a:blip r:embed="rId1">
                    <a:extLst>
                      <a:ext uri="{28A0092B-C50C-407E-A947-70E740481C1C}">
                        <a14:useLocalDpi xmlns:a14="http://schemas.microsoft.com/office/drawing/2010/main" val="0"/>
                      </a:ext>
                    </a:extLst>
                  </a:blip>
                  <a:stretch>
                    <a:fillRect/>
                  </a:stretch>
                </pic:blipFill>
                <pic:spPr>
                  <a:xfrm>
                    <a:off x="0" y="0"/>
                    <a:ext cx="2352675" cy="400050"/>
                  </a:xfrm>
                  <a:prstGeom prst="rect">
                    <a:avLst/>
                  </a:prstGeom>
                </pic:spPr>
              </pic:pic>
            </a:graphicData>
          </a:graphic>
          <wp14:sizeRelH relativeFrom="page">
            <wp14:pctWidth>0</wp14:pctWidth>
          </wp14:sizeRelH>
          <wp14:sizeRelV relativeFrom="page">
            <wp14:pctHeight>0</wp14:pctHeight>
          </wp14:sizeRelV>
        </wp:anchor>
      </w:drawing>
    </w:r>
  </w:p>
  <w:p w14:paraId="4A7307C5" w14:textId="3B636F78" w:rsidR="00894678" w:rsidRDefault="00894678" w:rsidP="005A1F22">
    <w:pPr>
      <w:pStyle w:val="Cabealho"/>
      <w:tabs>
        <w:tab w:val="clear" w:pos="8504"/>
        <w:tab w:val="right" w:pos="9781"/>
      </w:tabs>
      <w:spacing w:after="60"/>
      <w:rPr>
        <w:b/>
        <w:color w:val="000000"/>
        <w:sz w:val="18"/>
        <w:szCs w:val="18"/>
      </w:rPr>
    </w:pPr>
  </w:p>
  <w:p w14:paraId="2D245DF1" w14:textId="3A6E57CE" w:rsidR="005A1F22" w:rsidRDefault="005A1F22" w:rsidP="005A1F22">
    <w:pPr>
      <w:pStyle w:val="Cabealho"/>
      <w:tabs>
        <w:tab w:val="clear" w:pos="8504"/>
        <w:tab w:val="right" w:pos="9781"/>
      </w:tabs>
      <w:spacing w:after="60"/>
      <w:rPr>
        <w:b/>
        <w:color w:val="000000"/>
        <w:sz w:val="18"/>
        <w:szCs w:val="18"/>
      </w:rPr>
    </w:pPr>
  </w:p>
  <w:p w14:paraId="1FC7CC9C" w14:textId="0594ED97" w:rsidR="005A1F22" w:rsidRDefault="005A1F22" w:rsidP="005A1F22">
    <w:pPr>
      <w:pStyle w:val="Cabealho"/>
      <w:pBdr>
        <w:bottom w:val="single" w:sz="4" w:space="1" w:color="auto"/>
      </w:pBdr>
      <w:tabs>
        <w:tab w:val="clear" w:pos="8504"/>
        <w:tab w:val="right" w:pos="9637"/>
      </w:tabs>
      <w:spacing w:before="20" w:after="20"/>
      <w:jc w:val="right"/>
      <w:rPr>
        <w:b/>
        <w:color w:val="000000"/>
        <w:sz w:val="16"/>
        <w:szCs w:val="16"/>
      </w:rPr>
    </w:pPr>
    <w:r>
      <w:rPr>
        <w:b/>
        <w:color w:val="000000"/>
        <w:sz w:val="18"/>
        <w:szCs w:val="18"/>
      </w:rPr>
      <w:t xml:space="preserve"> </w:t>
    </w:r>
    <w:r w:rsidR="00BA7169" w:rsidRPr="00B21CA9">
      <w:rPr>
        <w:b/>
        <w:color w:val="000000"/>
        <w:sz w:val="18"/>
        <w:szCs w:val="18"/>
        <w:highlight w:val="yellow"/>
      </w:rPr>
      <w:t xml:space="preserve">CONTRATO ADMINISTRATIVO </w:t>
    </w:r>
    <w:r w:rsidRPr="00B21CA9">
      <w:rPr>
        <w:b/>
        <w:color w:val="000000"/>
        <w:sz w:val="16"/>
        <w:szCs w:val="16"/>
        <w:highlight w:val="yellow"/>
      </w:rPr>
      <w:t xml:space="preserve">Nº </w:t>
    </w:r>
    <w:r w:rsidR="001C357E" w:rsidRPr="00B21CA9">
      <w:rPr>
        <w:b/>
        <w:color w:val="000000"/>
        <w:sz w:val="16"/>
        <w:szCs w:val="16"/>
        <w:highlight w:val="yellow"/>
      </w:rPr>
      <w:t>000</w:t>
    </w:r>
    <w:r w:rsidRPr="00B21CA9">
      <w:rPr>
        <w:b/>
        <w:color w:val="000000"/>
        <w:sz w:val="16"/>
        <w:szCs w:val="16"/>
        <w:highlight w:val="yellow"/>
      </w:rPr>
      <w:t>/202</w:t>
    </w:r>
    <w:r w:rsidR="00B21CA9" w:rsidRPr="00B21CA9">
      <w:rPr>
        <w:b/>
        <w:color w:val="000000"/>
        <w:sz w:val="16"/>
        <w:szCs w:val="16"/>
        <w:highlight w:val="yellow"/>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1" w15:restartNumberingAfterBreak="0">
    <w:nsid w:val="00000002"/>
    <w:multiLevelType w:val="multilevel"/>
    <w:tmpl w:val="00000002"/>
    <w:name w:val="WW8Num1"/>
    <w:lvl w:ilvl="0">
      <w:start w:val="3"/>
      <w:numFmt w:val="bullet"/>
      <w:lvlText w:val=""/>
      <w:lvlJc w:val="left"/>
      <w:pPr>
        <w:tabs>
          <w:tab w:val="num" w:pos="360"/>
        </w:tabs>
        <w:ind w:left="360" w:hanging="360"/>
      </w:pPr>
      <w:rPr>
        <w:rFonts w:ascii="Symbol" w:hAnsi="Symbol" w:cs="StarSymbol"/>
        <w:sz w:val="18"/>
        <w:szCs w:val="18"/>
      </w:rPr>
    </w:lvl>
    <w:lvl w:ilvl="1">
      <w:start w:val="2"/>
      <w:numFmt w:val="decimal"/>
      <w:lvlText w:val="%1.%2."/>
      <w:lvlJc w:val="left"/>
      <w:pPr>
        <w:tabs>
          <w:tab w:val="num" w:pos="390"/>
        </w:tabs>
        <w:ind w:left="390" w:hanging="360"/>
      </w:pPr>
    </w:lvl>
    <w:lvl w:ilvl="2">
      <w:start w:val="1"/>
      <w:numFmt w:val="decimal"/>
      <w:lvlText w:val="%1.%2.%3)"/>
      <w:lvlJc w:val="left"/>
      <w:pPr>
        <w:tabs>
          <w:tab w:val="num" w:pos="420"/>
        </w:tabs>
        <w:ind w:left="420" w:hanging="360"/>
      </w:pPr>
    </w:lvl>
    <w:lvl w:ilvl="3">
      <w:start w:val="1"/>
      <w:numFmt w:val="decimal"/>
      <w:lvlText w:val="%1.%2.%3.%4."/>
      <w:lvlJc w:val="left"/>
      <w:pPr>
        <w:tabs>
          <w:tab w:val="num" w:pos="450"/>
        </w:tabs>
        <w:ind w:left="450" w:hanging="360"/>
      </w:pPr>
    </w:lvl>
    <w:lvl w:ilvl="4">
      <w:start w:val="1"/>
      <w:numFmt w:val="decimal"/>
      <w:lvlText w:val="%1.%2.%3.%4.%5."/>
      <w:lvlJc w:val="left"/>
      <w:pPr>
        <w:tabs>
          <w:tab w:val="num" w:pos="480"/>
        </w:tabs>
        <w:ind w:left="480" w:hanging="360"/>
      </w:pPr>
    </w:lvl>
    <w:lvl w:ilvl="5">
      <w:start w:val="1"/>
      <w:numFmt w:val="decimal"/>
      <w:lvlText w:val="%1.%2.%3.%4.%5.%6."/>
      <w:lvlJc w:val="left"/>
      <w:pPr>
        <w:tabs>
          <w:tab w:val="num" w:pos="510"/>
        </w:tabs>
        <w:ind w:left="510" w:hanging="360"/>
      </w:pPr>
    </w:lvl>
    <w:lvl w:ilvl="6">
      <w:start w:val="1"/>
      <w:numFmt w:val="decimal"/>
      <w:lvlText w:val="%1.%2.%3.%4.%5.%6.%7."/>
      <w:lvlJc w:val="left"/>
      <w:pPr>
        <w:tabs>
          <w:tab w:val="num" w:pos="540"/>
        </w:tabs>
        <w:ind w:left="540" w:hanging="360"/>
      </w:pPr>
    </w:lvl>
    <w:lvl w:ilvl="7">
      <w:start w:val="1"/>
      <w:numFmt w:val="decimal"/>
      <w:lvlText w:val="%1.%2.%3.%4.%5.%6.%7.%8."/>
      <w:lvlJc w:val="left"/>
      <w:pPr>
        <w:tabs>
          <w:tab w:val="num" w:pos="570"/>
        </w:tabs>
        <w:ind w:left="570" w:hanging="360"/>
      </w:pPr>
    </w:lvl>
    <w:lvl w:ilvl="8">
      <w:start w:val="1"/>
      <w:numFmt w:val="decimal"/>
      <w:lvlText w:val="%1.%2.%3.%4.%5.%6.%7.%8.%9."/>
      <w:lvlJc w:val="left"/>
      <w:pPr>
        <w:tabs>
          <w:tab w:val="num" w:pos="600"/>
        </w:tabs>
        <w:ind w:left="600" w:hanging="360"/>
      </w:pPr>
    </w:lvl>
  </w:abstractNum>
  <w:abstractNum w:abstractNumId="2"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ymbol" w:hAnsi="Symbol" w:cs="StarSymbol"/>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3" w15:restartNumberingAfterBreak="0">
    <w:nsid w:val="00000006"/>
    <w:multiLevelType w:val="singleLevel"/>
    <w:tmpl w:val="00000006"/>
    <w:name w:val="WW8Num31"/>
    <w:lvl w:ilvl="0">
      <w:start w:val="1"/>
      <w:numFmt w:val="bullet"/>
      <w:lvlText w:val=""/>
      <w:lvlJc w:val="left"/>
      <w:pPr>
        <w:tabs>
          <w:tab w:val="num" w:pos="1070"/>
        </w:tabs>
        <w:ind w:left="1070" w:hanging="360"/>
      </w:pPr>
      <w:rPr>
        <w:rFonts w:ascii="Wingdings" w:hAnsi="Wingdings"/>
      </w:rPr>
    </w:lvl>
  </w:abstractNum>
  <w:abstractNum w:abstractNumId="4"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ymbol" w:hAnsi="Symbol" w:cs="StarSymbol"/>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5"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ymbol" w:hAnsi="Symbol" w:cs="StarSymbol"/>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6"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ymbol" w:hAnsi="Symbol" w:cs="StarSymbol"/>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7"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ymbol" w:hAnsi="Symbol" w:cs="StarSymbol"/>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8"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ymbol" w:hAnsi="Symbol" w:cs="StarSymbol"/>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9" w15:restartNumberingAfterBreak="0">
    <w:nsid w:val="00000014"/>
    <w:multiLevelType w:val="singleLevel"/>
    <w:tmpl w:val="00000014"/>
    <w:name w:val="WW8Num20"/>
    <w:lvl w:ilvl="0">
      <w:numFmt w:val="bullet"/>
      <w:lvlText w:val="●"/>
      <w:lvlJc w:val="left"/>
      <w:pPr>
        <w:tabs>
          <w:tab w:val="num" w:pos="283"/>
        </w:tabs>
        <w:ind w:left="283" w:hanging="283"/>
      </w:pPr>
      <w:rPr>
        <w:rFonts w:ascii="StarSymbol" w:hAnsi="StarSymbol"/>
        <w:sz w:val="24"/>
        <w:szCs w:val="24"/>
      </w:rPr>
    </w:lvl>
  </w:abstractNum>
  <w:abstractNum w:abstractNumId="10" w15:restartNumberingAfterBreak="0">
    <w:nsid w:val="00000015"/>
    <w:multiLevelType w:val="singleLevel"/>
    <w:tmpl w:val="00000015"/>
    <w:name w:val="WW8Num21"/>
    <w:lvl w:ilvl="0">
      <w:start w:val="1"/>
      <w:numFmt w:val="bullet"/>
      <w:lvlText w:val=""/>
      <w:lvlJc w:val="left"/>
      <w:pPr>
        <w:tabs>
          <w:tab w:val="num" w:pos="375"/>
        </w:tabs>
        <w:ind w:left="375" w:hanging="360"/>
      </w:pPr>
      <w:rPr>
        <w:rFonts w:ascii="Symbol" w:hAnsi="Symbol"/>
      </w:rPr>
    </w:lvl>
  </w:abstractNum>
  <w:abstractNum w:abstractNumId="11" w15:restartNumberingAfterBreak="0">
    <w:nsid w:val="019731F0"/>
    <w:multiLevelType w:val="multilevel"/>
    <w:tmpl w:val="79E48E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3580372"/>
    <w:multiLevelType w:val="multilevel"/>
    <w:tmpl w:val="A6827B4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8375E61"/>
    <w:multiLevelType w:val="multilevel"/>
    <w:tmpl w:val="1332A3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DCDAA4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E6276C4"/>
    <w:multiLevelType w:val="multilevel"/>
    <w:tmpl w:val="2E1658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08A331C"/>
    <w:multiLevelType w:val="multilevel"/>
    <w:tmpl w:val="1242F4BE"/>
    <w:lvl w:ilvl="0">
      <w:start w:val="1"/>
      <w:numFmt w:val="decimal"/>
      <w:lvlText w:val="%1."/>
      <w:lvlJc w:val="left"/>
      <w:pPr>
        <w:ind w:left="360" w:hanging="360"/>
      </w:pPr>
      <w:rPr>
        <w:b/>
      </w:rPr>
    </w:lvl>
    <w:lvl w:ilvl="1">
      <w:start w:val="1"/>
      <w:numFmt w:val="decimal"/>
      <w:lvlText w:val="%1.%2."/>
      <w:lvlJc w:val="left"/>
      <w:pPr>
        <w:ind w:left="566" w:hanging="15"/>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rPr>
        <w:rFonts w:ascii="Arial" w:eastAsia="Arial" w:hAnsi="Arial" w:cs="Arial"/>
        <w:sz w:val="20"/>
        <w:szCs w:val="20"/>
      </w:r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1326306"/>
    <w:multiLevelType w:val="hybridMultilevel"/>
    <w:tmpl w:val="711CD56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2A02840"/>
    <w:multiLevelType w:val="hybridMultilevel"/>
    <w:tmpl w:val="39E8F418"/>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19" w15:restartNumberingAfterBreak="0">
    <w:nsid w:val="12B266D4"/>
    <w:multiLevelType w:val="hybridMultilevel"/>
    <w:tmpl w:val="5D8422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143C6D49"/>
    <w:multiLevelType w:val="hybridMultilevel"/>
    <w:tmpl w:val="D32486DA"/>
    <w:name w:val="WW8Num175222"/>
    <w:lvl w:ilvl="0" w:tplc="4D10D020">
      <w:start w:val="1"/>
      <w:numFmt w:val="bullet"/>
      <w:lvlText w:val="­"/>
      <w:lvlJc w:val="left"/>
      <w:pPr>
        <w:tabs>
          <w:tab w:val="num" w:pos="3915"/>
        </w:tabs>
        <w:ind w:left="3915" w:hanging="360"/>
      </w:pPr>
      <w:rPr>
        <w:rFonts w:ascii="Courier New" w:hAnsi="Courier New" w:cs="Times New Roman" w:hint="default"/>
      </w:rPr>
    </w:lvl>
    <w:lvl w:ilvl="1" w:tplc="04160003">
      <w:start w:val="1"/>
      <w:numFmt w:val="bullet"/>
      <w:lvlText w:val="o"/>
      <w:lvlJc w:val="left"/>
      <w:pPr>
        <w:tabs>
          <w:tab w:val="num" w:pos="4635"/>
        </w:tabs>
        <w:ind w:left="4635" w:hanging="360"/>
      </w:pPr>
      <w:rPr>
        <w:rFonts w:ascii="Courier New" w:hAnsi="Courier New" w:cs="Courier New" w:hint="default"/>
      </w:rPr>
    </w:lvl>
    <w:lvl w:ilvl="2" w:tplc="04160005">
      <w:start w:val="1"/>
      <w:numFmt w:val="bullet"/>
      <w:lvlText w:val=""/>
      <w:lvlJc w:val="left"/>
      <w:pPr>
        <w:tabs>
          <w:tab w:val="num" w:pos="5355"/>
        </w:tabs>
        <w:ind w:left="5355" w:hanging="360"/>
      </w:pPr>
      <w:rPr>
        <w:rFonts w:ascii="Wingdings" w:hAnsi="Wingdings" w:hint="default"/>
      </w:rPr>
    </w:lvl>
    <w:lvl w:ilvl="3" w:tplc="04160001">
      <w:start w:val="1"/>
      <w:numFmt w:val="bullet"/>
      <w:lvlText w:val=""/>
      <w:lvlJc w:val="left"/>
      <w:pPr>
        <w:tabs>
          <w:tab w:val="num" w:pos="6075"/>
        </w:tabs>
        <w:ind w:left="6075" w:hanging="360"/>
      </w:pPr>
      <w:rPr>
        <w:rFonts w:ascii="Symbol" w:hAnsi="Symbol" w:hint="default"/>
      </w:rPr>
    </w:lvl>
    <w:lvl w:ilvl="4" w:tplc="04160003">
      <w:start w:val="1"/>
      <w:numFmt w:val="bullet"/>
      <w:lvlText w:val="o"/>
      <w:lvlJc w:val="left"/>
      <w:pPr>
        <w:tabs>
          <w:tab w:val="num" w:pos="6795"/>
        </w:tabs>
        <w:ind w:left="6795" w:hanging="360"/>
      </w:pPr>
      <w:rPr>
        <w:rFonts w:ascii="Courier New" w:hAnsi="Courier New" w:cs="Courier New" w:hint="default"/>
      </w:rPr>
    </w:lvl>
    <w:lvl w:ilvl="5" w:tplc="04160005">
      <w:start w:val="1"/>
      <w:numFmt w:val="bullet"/>
      <w:lvlText w:val=""/>
      <w:lvlJc w:val="left"/>
      <w:pPr>
        <w:tabs>
          <w:tab w:val="num" w:pos="7515"/>
        </w:tabs>
        <w:ind w:left="7515" w:hanging="360"/>
      </w:pPr>
      <w:rPr>
        <w:rFonts w:ascii="Wingdings" w:hAnsi="Wingdings" w:hint="default"/>
      </w:rPr>
    </w:lvl>
    <w:lvl w:ilvl="6" w:tplc="04160001">
      <w:start w:val="1"/>
      <w:numFmt w:val="bullet"/>
      <w:lvlText w:val=""/>
      <w:lvlJc w:val="left"/>
      <w:pPr>
        <w:tabs>
          <w:tab w:val="num" w:pos="8235"/>
        </w:tabs>
        <w:ind w:left="8235" w:hanging="360"/>
      </w:pPr>
      <w:rPr>
        <w:rFonts w:ascii="Symbol" w:hAnsi="Symbol" w:hint="default"/>
      </w:rPr>
    </w:lvl>
    <w:lvl w:ilvl="7" w:tplc="04160003">
      <w:start w:val="1"/>
      <w:numFmt w:val="bullet"/>
      <w:lvlText w:val="o"/>
      <w:lvlJc w:val="left"/>
      <w:pPr>
        <w:tabs>
          <w:tab w:val="num" w:pos="8955"/>
        </w:tabs>
        <w:ind w:left="8955" w:hanging="360"/>
      </w:pPr>
      <w:rPr>
        <w:rFonts w:ascii="Courier New" w:hAnsi="Courier New" w:cs="Courier New" w:hint="default"/>
      </w:rPr>
    </w:lvl>
    <w:lvl w:ilvl="8" w:tplc="04160005">
      <w:start w:val="1"/>
      <w:numFmt w:val="bullet"/>
      <w:lvlText w:val=""/>
      <w:lvlJc w:val="left"/>
      <w:pPr>
        <w:tabs>
          <w:tab w:val="num" w:pos="9675"/>
        </w:tabs>
        <w:ind w:left="9675" w:hanging="360"/>
      </w:pPr>
      <w:rPr>
        <w:rFonts w:ascii="Wingdings" w:hAnsi="Wingdings" w:hint="default"/>
      </w:rPr>
    </w:lvl>
  </w:abstractNum>
  <w:abstractNum w:abstractNumId="21" w15:restartNumberingAfterBreak="0">
    <w:nsid w:val="1CBC0872"/>
    <w:multiLevelType w:val="multilevel"/>
    <w:tmpl w:val="5E567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5B85072"/>
    <w:multiLevelType w:val="hybridMultilevel"/>
    <w:tmpl w:val="B4F819E6"/>
    <w:lvl w:ilvl="0" w:tplc="B178D126">
      <w:start w:val="1"/>
      <w:numFmt w:val="upperLetter"/>
      <w:lvlText w:val="%1."/>
      <w:lvlJc w:val="left"/>
      <w:pPr>
        <w:ind w:left="720" w:hanging="360"/>
      </w:pPr>
      <w:rPr>
        <w:rFonts w:hint="default"/>
      </w:rPr>
    </w:lvl>
    <w:lvl w:ilvl="1" w:tplc="6C9AB49E">
      <w:start w:val="1"/>
      <w:numFmt w:val="upperLetter"/>
      <w:lvlText w:val="%2."/>
      <w:lvlJc w:val="left"/>
      <w:pPr>
        <w:ind w:left="1440" w:hanging="360"/>
      </w:pPr>
      <w:rPr>
        <w:rFonts w:hint="default"/>
        <w:sz w:val="24"/>
        <w:szCs w:val="32"/>
      </w:rPr>
    </w:lvl>
    <w:lvl w:ilvl="2" w:tplc="7F0A2050">
      <w:start w:val="1"/>
      <w:numFmt w:val="decimal"/>
      <w:lvlText w:val="%3."/>
      <w:lvlJc w:val="left"/>
      <w:pPr>
        <w:ind w:left="2415" w:hanging="435"/>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DCC2109"/>
    <w:multiLevelType w:val="hybridMultilevel"/>
    <w:tmpl w:val="2C66902C"/>
    <w:lvl w:ilvl="0" w:tplc="91AE498E">
      <w:start w:val="1"/>
      <w:numFmt w:val="lowerLetter"/>
      <w:lvlText w:val="%1)"/>
      <w:lvlJc w:val="left"/>
      <w:pPr>
        <w:ind w:left="1524" w:hanging="564"/>
      </w:pPr>
      <w:rPr>
        <w:rFonts w:ascii="Times New Roman" w:eastAsia="Times New Roman" w:hAnsi="Times New Roman" w:cs="Times New Roman" w:hint="default"/>
        <w:b/>
        <w:bCs/>
        <w:spacing w:val="-1"/>
        <w:w w:val="99"/>
        <w:sz w:val="24"/>
        <w:szCs w:val="24"/>
        <w:lang w:val="pt-PT" w:eastAsia="en-US" w:bidi="ar-SA"/>
      </w:rPr>
    </w:lvl>
    <w:lvl w:ilvl="1" w:tplc="1BDC3A34">
      <w:numFmt w:val="bullet"/>
      <w:lvlText w:val="•"/>
      <w:lvlJc w:val="left"/>
      <w:pPr>
        <w:ind w:left="2452" w:hanging="564"/>
      </w:pPr>
      <w:rPr>
        <w:rFonts w:hint="default"/>
        <w:lang w:val="pt-PT" w:eastAsia="en-US" w:bidi="ar-SA"/>
      </w:rPr>
    </w:lvl>
    <w:lvl w:ilvl="2" w:tplc="6FB85610">
      <w:numFmt w:val="bullet"/>
      <w:lvlText w:val="•"/>
      <w:lvlJc w:val="left"/>
      <w:pPr>
        <w:ind w:left="3385" w:hanging="564"/>
      </w:pPr>
      <w:rPr>
        <w:rFonts w:hint="default"/>
        <w:lang w:val="pt-PT" w:eastAsia="en-US" w:bidi="ar-SA"/>
      </w:rPr>
    </w:lvl>
    <w:lvl w:ilvl="3" w:tplc="0756B0C2">
      <w:numFmt w:val="bullet"/>
      <w:lvlText w:val="•"/>
      <w:lvlJc w:val="left"/>
      <w:pPr>
        <w:ind w:left="4317" w:hanging="564"/>
      </w:pPr>
      <w:rPr>
        <w:rFonts w:hint="default"/>
        <w:lang w:val="pt-PT" w:eastAsia="en-US" w:bidi="ar-SA"/>
      </w:rPr>
    </w:lvl>
    <w:lvl w:ilvl="4" w:tplc="9A24CB6E">
      <w:numFmt w:val="bullet"/>
      <w:lvlText w:val="•"/>
      <w:lvlJc w:val="left"/>
      <w:pPr>
        <w:ind w:left="5250" w:hanging="564"/>
      </w:pPr>
      <w:rPr>
        <w:rFonts w:hint="default"/>
        <w:lang w:val="pt-PT" w:eastAsia="en-US" w:bidi="ar-SA"/>
      </w:rPr>
    </w:lvl>
    <w:lvl w:ilvl="5" w:tplc="EC681660">
      <w:numFmt w:val="bullet"/>
      <w:lvlText w:val="•"/>
      <w:lvlJc w:val="left"/>
      <w:pPr>
        <w:ind w:left="6183" w:hanging="564"/>
      </w:pPr>
      <w:rPr>
        <w:rFonts w:hint="default"/>
        <w:lang w:val="pt-PT" w:eastAsia="en-US" w:bidi="ar-SA"/>
      </w:rPr>
    </w:lvl>
    <w:lvl w:ilvl="6" w:tplc="D1EA9C56">
      <w:numFmt w:val="bullet"/>
      <w:lvlText w:val="•"/>
      <w:lvlJc w:val="left"/>
      <w:pPr>
        <w:ind w:left="7115" w:hanging="564"/>
      </w:pPr>
      <w:rPr>
        <w:rFonts w:hint="default"/>
        <w:lang w:val="pt-PT" w:eastAsia="en-US" w:bidi="ar-SA"/>
      </w:rPr>
    </w:lvl>
    <w:lvl w:ilvl="7" w:tplc="2DA44074">
      <w:numFmt w:val="bullet"/>
      <w:lvlText w:val="•"/>
      <w:lvlJc w:val="left"/>
      <w:pPr>
        <w:ind w:left="8048" w:hanging="564"/>
      </w:pPr>
      <w:rPr>
        <w:rFonts w:hint="default"/>
        <w:lang w:val="pt-PT" w:eastAsia="en-US" w:bidi="ar-SA"/>
      </w:rPr>
    </w:lvl>
    <w:lvl w:ilvl="8" w:tplc="0A8A8D00">
      <w:numFmt w:val="bullet"/>
      <w:lvlText w:val="•"/>
      <w:lvlJc w:val="left"/>
      <w:pPr>
        <w:ind w:left="8981" w:hanging="564"/>
      </w:pPr>
      <w:rPr>
        <w:rFonts w:hint="default"/>
        <w:lang w:val="pt-PT" w:eastAsia="en-US" w:bidi="ar-SA"/>
      </w:rPr>
    </w:lvl>
  </w:abstractNum>
  <w:abstractNum w:abstractNumId="24" w15:restartNumberingAfterBreak="0">
    <w:nsid w:val="2ED30A3D"/>
    <w:multiLevelType w:val="multilevel"/>
    <w:tmpl w:val="FC8AEC72"/>
    <w:lvl w:ilvl="0">
      <w:start w:val="1"/>
      <w:numFmt w:val="decimal"/>
      <w:lvlText w:val="%1."/>
      <w:lvlJc w:val="left"/>
      <w:pPr>
        <w:ind w:left="360" w:hanging="360"/>
      </w:pPr>
    </w:lvl>
    <w:lvl w:ilvl="1">
      <w:start w:val="1"/>
      <w:numFmt w:val="decimal"/>
      <w:lvlText w:val="%1.%2."/>
      <w:lvlJc w:val="left"/>
      <w:pPr>
        <w:ind w:left="792" w:hanging="432"/>
      </w:pPr>
      <w:rPr>
        <w:b w:val="0"/>
        <w:color w:val="00000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FC13C5D"/>
    <w:multiLevelType w:val="multilevel"/>
    <w:tmpl w:val="142C5C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2470A6F"/>
    <w:multiLevelType w:val="multilevel"/>
    <w:tmpl w:val="C6A67F4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456002B"/>
    <w:multiLevelType w:val="multilevel"/>
    <w:tmpl w:val="4D485BA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7086E1C"/>
    <w:multiLevelType w:val="multilevel"/>
    <w:tmpl w:val="B01CD9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bCs/>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9BC7D5C"/>
    <w:multiLevelType w:val="multilevel"/>
    <w:tmpl w:val="9818518E"/>
    <w:lvl w:ilvl="0">
      <w:start w:val="1"/>
      <w:numFmt w:val="decimal"/>
      <w:lvlText w:val="%1"/>
      <w:lvlJc w:val="left"/>
      <w:pPr>
        <w:ind w:left="900" w:hanging="1057"/>
      </w:pPr>
      <w:rPr>
        <w:rFonts w:hint="default"/>
        <w:lang w:val="pt-PT" w:eastAsia="en-US" w:bidi="ar-SA"/>
      </w:rPr>
    </w:lvl>
    <w:lvl w:ilvl="1">
      <w:start w:val="11"/>
      <w:numFmt w:val="decimal"/>
      <w:lvlText w:val="%1.%2."/>
      <w:lvlJc w:val="left"/>
      <w:pPr>
        <w:ind w:left="900" w:hanging="105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89" w:hanging="1057"/>
      </w:pPr>
      <w:rPr>
        <w:rFonts w:hint="default"/>
        <w:lang w:val="pt-PT" w:eastAsia="en-US" w:bidi="ar-SA"/>
      </w:rPr>
    </w:lvl>
    <w:lvl w:ilvl="3">
      <w:numFmt w:val="bullet"/>
      <w:lvlText w:val="•"/>
      <w:lvlJc w:val="left"/>
      <w:pPr>
        <w:ind w:left="3883" w:hanging="1057"/>
      </w:pPr>
      <w:rPr>
        <w:rFonts w:hint="default"/>
        <w:lang w:val="pt-PT" w:eastAsia="en-US" w:bidi="ar-SA"/>
      </w:rPr>
    </w:lvl>
    <w:lvl w:ilvl="4">
      <w:numFmt w:val="bullet"/>
      <w:lvlText w:val="•"/>
      <w:lvlJc w:val="left"/>
      <w:pPr>
        <w:ind w:left="4878" w:hanging="1057"/>
      </w:pPr>
      <w:rPr>
        <w:rFonts w:hint="default"/>
        <w:lang w:val="pt-PT" w:eastAsia="en-US" w:bidi="ar-SA"/>
      </w:rPr>
    </w:lvl>
    <w:lvl w:ilvl="5">
      <w:numFmt w:val="bullet"/>
      <w:lvlText w:val="•"/>
      <w:lvlJc w:val="left"/>
      <w:pPr>
        <w:ind w:left="5873" w:hanging="1057"/>
      </w:pPr>
      <w:rPr>
        <w:rFonts w:hint="default"/>
        <w:lang w:val="pt-PT" w:eastAsia="en-US" w:bidi="ar-SA"/>
      </w:rPr>
    </w:lvl>
    <w:lvl w:ilvl="6">
      <w:numFmt w:val="bullet"/>
      <w:lvlText w:val="•"/>
      <w:lvlJc w:val="left"/>
      <w:pPr>
        <w:ind w:left="6867" w:hanging="1057"/>
      </w:pPr>
      <w:rPr>
        <w:rFonts w:hint="default"/>
        <w:lang w:val="pt-PT" w:eastAsia="en-US" w:bidi="ar-SA"/>
      </w:rPr>
    </w:lvl>
    <w:lvl w:ilvl="7">
      <w:numFmt w:val="bullet"/>
      <w:lvlText w:val="•"/>
      <w:lvlJc w:val="left"/>
      <w:pPr>
        <w:ind w:left="7862" w:hanging="1057"/>
      </w:pPr>
      <w:rPr>
        <w:rFonts w:hint="default"/>
        <w:lang w:val="pt-PT" w:eastAsia="en-US" w:bidi="ar-SA"/>
      </w:rPr>
    </w:lvl>
    <w:lvl w:ilvl="8">
      <w:numFmt w:val="bullet"/>
      <w:lvlText w:val="•"/>
      <w:lvlJc w:val="left"/>
      <w:pPr>
        <w:ind w:left="8857" w:hanging="1057"/>
      </w:pPr>
      <w:rPr>
        <w:rFonts w:hint="default"/>
        <w:lang w:val="pt-PT" w:eastAsia="en-US" w:bidi="ar-SA"/>
      </w:rPr>
    </w:lvl>
  </w:abstractNum>
  <w:abstractNum w:abstractNumId="30" w15:restartNumberingAfterBreak="0">
    <w:nsid w:val="50947976"/>
    <w:multiLevelType w:val="multilevel"/>
    <w:tmpl w:val="676C05A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BA763D2"/>
    <w:multiLevelType w:val="multilevel"/>
    <w:tmpl w:val="96DABC6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CFA3950"/>
    <w:multiLevelType w:val="multilevel"/>
    <w:tmpl w:val="E902A36E"/>
    <w:lvl w:ilvl="0">
      <w:start w:val="1"/>
      <w:numFmt w:val="decimal"/>
      <w:pStyle w:val="TituloTR"/>
      <w:lvlText w:val="%1."/>
      <w:lvlJc w:val="left"/>
      <w:pPr>
        <w:ind w:left="360" w:hanging="360"/>
      </w:pPr>
    </w:lvl>
    <w:lvl w:ilvl="1">
      <w:start w:val="1"/>
      <w:numFmt w:val="decimal"/>
      <w:lvlText w:val="%1.%2."/>
      <w:lvlJc w:val="left"/>
      <w:pPr>
        <w:ind w:left="792" w:hanging="432"/>
      </w:pPr>
      <w:rPr>
        <w:b/>
        <w:bCs w:val="0"/>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2D41888"/>
    <w:multiLevelType w:val="hybridMultilevel"/>
    <w:tmpl w:val="778A567A"/>
    <w:lvl w:ilvl="0" w:tplc="FE1C2ABA">
      <w:start w:val="1"/>
      <w:numFmt w:val="lowerLetter"/>
      <w:lvlText w:val="%1)"/>
      <w:lvlJc w:val="left"/>
      <w:pPr>
        <w:ind w:left="3195" w:hanging="360"/>
      </w:pPr>
      <w:rPr>
        <w:b/>
        <w:bCs/>
      </w:rPr>
    </w:lvl>
    <w:lvl w:ilvl="1" w:tplc="04160019">
      <w:start w:val="1"/>
      <w:numFmt w:val="lowerLetter"/>
      <w:lvlText w:val="%2."/>
      <w:lvlJc w:val="left"/>
      <w:pPr>
        <w:ind w:left="3915" w:hanging="360"/>
      </w:pPr>
    </w:lvl>
    <w:lvl w:ilvl="2" w:tplc="0416001B">
      <w:start w:val="1"/>
      <w:numFmt w:val="lowerRoman"/>
      <w:lvlText w:val="%3."/>
      <w:lvlJc w:val="right"/>
      <w:pPr>
        <w:ind w:left="4635" w:hanging="180"/>
      </w:pPr>
    </w:lvl>
    <w:lvl w:ilvl="3" w:tplc="0416000F">
      <w:start w:val="1"/>
      <w:numFmt w:val="decimal"/>
      <w:lvlText w:val="%4."/>
      <w:lvlJc w:val="left"/>
      <w:pPr>
        <w:ind w:left="5355" w:hanging="360"/>
      </w:pPr>
    </w:lvl>
    <w:lvl w:ilvl="4" w:tplc="04160019">
      <w:start w:val="1"/>
      <w:numFmt w:val="lowerLetter"/>
      <w:lvlText w:val="%5."/>
      <w:lvlJc w:val="left"/>
      <w:pPr>
        <w:ind w:left="6075" w:hanging="360"/>
      </w:pPr>
    </w:lvl>
    <w:lvl w:ilvl="5" w:tplc="0416001B">
      <w:start w:val="1"/>
      <w:numFmt w:val="lowerRoman"/>
      <w:lvlText w:val="%6."/>
      <w:lvlJc w:val="right"/>
      <w:pPr>
        <w:ind w:left="6795" w:hanging="180"/>
      </w:pPr>
    </w:lvl>
    <w:lvl w:ilvl="6" w:tplc="0416000F">
      <w:start w:val="1"/>
      <w:numFmt w:val="decimal"/>
      <w:lvlText w:val="%7."/>
      <w:lvlJc w:val="left"/>
      <w:pPr>
        <w:ind w:left="7515" w:hanging="360"/>
      </w:pPr>
    </w:lvl>
    <w:lvl w:ilvl="7" w:tplc="04160019">
      <w:start w:val="1"/>
      <w:numFmt w:val="lowerLetter"/>
      <w:lvlText w:val="%8."/>
      <w:lvlJc w:val="left"/>
      <w:pPr>
        <w:ind w:left="8235" w:hanging="360"/>
      </w:pPr>
    </w:lvl>
    <w:lvl w:ilvl="8" w:tplc="0416001B">
      <w:start w:val="1"/>
      <w:numFmt w:val="lowerRoman"/>
      <w:lvlText w:val="%9."/>
      <w:lvlJc w:val="right"/>
      <w:pPr>
        <w:ind w:left="8955" w:hanging="180"/>
      </w:pPr>
    </w:lvl>
  </w:abstractNum>
  <w:abstractNum w:abstractNumId="34" w15:restartNumberingAfterBreak="0">
    <w:nsid w:val="63590CA5"/>
    <w:multiLevelType w:val="multilevel"/>
    <w:tmpl w:val="FFDC4252"/>
    <w:lvl w:ilvl="0">
      <w:start w:val="1"/>
      <w:numFmt w:val="decimal"/>
      <w:lvlText w:val="%1."/>
      <w:lvlJc w:val="left"/>
      <w:pPr>
        <w:ind w:left="468" w:hanging="360"/>
      </w:pPr>
      <w:rPr>
        <w:rFonts w:hint="default"/>
        <w:w w:val="100"/>
        <w:lang w:val="pt-PT" w:eastAsia="en-US" w:bidi="ar-SA"/>
      </w:rPr>
    </w:lvl>
    <w:lvl w:ilvl="1">
      <w:start w:val="1"/>
      <w:numFmt w:val="decimal"/>
      <w:lvlText w:val="%1.%2."/>
      <w:lvlJc w:val="left"/>
      <w:pPr>
        <w:ind w:left="900" w:hanging="433"/>
        <w:jc w:val="right"/>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332" w:hanging="696"/>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528" w:hanging="696"/>
      </w:pPr>
      <w:rPr>
        <w:rFonts w:hint="default"/>
        <w:lang w:val="pt-PT" w:eastAsia="en-US" w:bidi="ar-SA"/>
      </w:rPr>
    </w:lvl>
    <w:lvl w:ilvl="4">
      <w:numFmt w:val="bullet"/>
      <w:lvlText w:val="•"/>
      <w:lvlJc w:val="left"/>
      <w:pPr>
        <w:ind w:left="3716" w:hanging="696"/>
      </w:pPr>
      <w:rPr>
        <w:rFonts w:hint="default"/>
        <w:lang w:val="pt-PT" w:eastAsia="en-US" w:bidi="ar-SA"/>
      </w:rPr>
    </w:lvl>
    <w:lvl w:ilvl="5">
      <w:numFmt w:val="bullet"/>
      <w:lvlText w:val="•"/>
      <w:lvlJc w:val="left"/>
      <w:pPr>
        <w:ind w:left="4904" w:hanging="696"/>
      </w:pPr>
      <w:rPr>
        <w:rFonts w:hint="default"/>
        <w:lang w:val="pt-PT" w:eastAsia="en-US" w:bidi="ar-SA"/>
      </w:rPr>
    </w:lvl>
    <w:lvl w:ilvl="6">
      <w:numFmt w:val="bullet"/>
      <w:lvlText w:val="•"/>
      <w:lvlJc w:val="left"/>
      <w:pPr>
        <w:ind w:left="6093" w:hanging="696"/>
      </w:pPr>
      <w:rPr>
        <w:rFonts w:hint="default"/>
        <w:lang w:val="pt-PT" w:eastAsia="en-US" w:bidi="ar-SA"/>
      </w:rPr>
    </w:lvl>
    <w:lvl w:ilvl="7">
      <w:numFmt w:val="bullet"/>
      <w:lvlText w:val="•"/>
      <w:lvlJc w:val="left"/>
      <w:pPr>
        <w:ind w:left="7281" w:hanging="696"/>
      </w:pPr>
      <w:rPr>
        <w:rFonts w:hint="default"/>
        <w:lang w:val="pt-PT" w:eastAsia="en-US" w:bidi="ar-SA"/>
      </w:rPr>
    </w:lvl>
    <w:lvl w:ilvl="8">
      <w:numFmt w:val="bullet"/>
      <w:lvlText w:val="•"/>
      <w:lvlJc w:val="left"/>
      <w:pPr>
        <w:ind w:left="8469" w:hanging="696"/>
      </w:pPr>
      <w:rPr>
        <w:rFonts w:hint="default"/>
        <w:lang w:val="pt-PT" w:eastAsia="en-US" w:bidi="ar-SA"/>
      </w:rPr>
    </w:lvl>
  </w:abstractNum>
  <w:abstractNum w:abstractNumId="35" w15:restartNumberingAfterBreak="0">
    <w:nsid w:val="6E592022"/>
    <w:multiLevelType w:val="multilevel"/>
    <w:tmpl w:val="3DA2E9F0"/>
    <w:lvl w:ilvl="0">
      <w:start w:val="1"/>
      <w:numFmt w:val="lowerLetter"/>
      <w:pStyle w:val="Numerada2"/>
      <w:lvlText w:val="%1)"/>
      <w:lvlJc w:val="left"/>
      <w:pPr>
        <w:tabs>
          <w:tab w:val="num" w:pos="644"/>
        </w:tabs>
        <w:ind w:left="567" w:hanging="283"/>
      </w:pPr>
      <w:rPr>
        <w:rFonts w:ascii="Times New Roman" w:hAnsi="Times New Roman" w:hint="default"/>
        <w:b/>
        <w:bCs/>
        <w:i w:val="0"/>
        <w:color w:val="auto"/>
        <w:sz w:val="24"/>
        <w:u w:val="none"/>
      </w:rPr>
    </w:lvl>
    <w:lvl w:ilvl="1">
      <w:start w:val="1"/>
      <w:numFmt w:val="lowerLetter"/>
      <w:lvlText w:val="%2)"/>
      <w:lvlJc w:val="left"/>
      <w:pPr>
        <w:tabs>
          <w:tab w:val="num" w:pos="1004"/>
        </w:tabs>
        <w:ind w:left="1004" w:hanging="360"/>
      </w:pPr>
      <w:rPr>
        <w:rFonts w:hint="default"/>
      </w:rPr>
    </w:lvl>
    <w:lvl w:ilvl="2">
      <w:start w:val="1"/>
      <w:numFmt w:val="lowerRoman"/>
      <w:lvlText w:val="%3)"/>
      <w:lvlJc w:val="left"/>
      <w:pPr>
        <w:tabs>
          <w:tab w:val="num" w:pos="1364"/>
        </w:tabs>
        <w:ind w:left="1364" w:hanging="360"/>
      </w:pPr>
      <w:rPr>
        <w:rFonts w:hint="default"/>
      </w:rPr>
    </w:lvl>
    <w:lvl w:ilvl="3">
      <w:start w:val="1"/>
      <w:numFmt w:val="decimal"/>
      <w:lvlText w:val="(%4)"/>
      <w:lvlJc w:val="left"/>
      <w:pPr>
        <w:tabs>
          <w:tab w:val="num" w:pos="1724"/>
        </w:tabs>
        <w:ind w:left="1724" w:hanging="360"/>
      </w:pPr>
      <w:rPr>
        <w:rFonts w:hint="default"/>
      </w:rPr>
    </w:lvl>
    <w:lvl w:ilvl="4">
      <w:start w:val="1"/>
      <w:numFmt w:val="lowerLetter"/>
      <w:lvlText w:val="(%5)"/>
      <w:lvlJc w:val="left"/>
      <w:pPr>
        <w:tabs>
          <w:tab w:val="num" w:pos="2084"/>
        </w:tabs>
        <w:ind w:left="2084" w:hanging="360"/>
      </w:pPr>
      <w:rPr>
        <w:rFonts w:hint="default"/>
      </w:rPr>
    </w:lvl>
    <w:lvl w:ilvl="5">
      <w:start w:val="1"/>
      <w:numFmt w:val="lowerRoman"/>
      <w:lvlText w:val="(%6)"/>
      <w:lvlJc w:val="left"/>
      <w:pPr>
        <w:tabs>
          <w:tab w:val="num" w:pos="2444"/>
        </w:tabs>
        <w:ind w:left="2444" w:hanging="360"/>
      </w:pPr>
      <w:rPr>
        <w:rFonts w:hint="default"/>
      </w:rPr>
    </w:lvl>
    <w:lvl w:ilvl="6">
      <w:start w:val="1"/>
      <w:numFmt w:val="decimal"/>
      <w:lvlText w:val="%7."/>
      <w:lvlJc w:val="left"/>
      <w:pPr>
        <w:tabs>
          <w:tab w:val="num" w:pos="2804"/>
        </w:tabs>
        <w:ind w:left="2804" w:hanging="360"/>
      </w:pPr>
      <w:rPr>
        <w:rFonts w:hint="default"/>
      </w:rPr>
    </w:lvl>
    <w:lvl w:ilvl="7">
      <w:start w:val="1"/>
      <w:numFmt w:val="lowerLetter"/>
      <w:lvlText w:val="%8."/>
      <w:lvlJc w:val="left"/>
      <w:pPr>
        <w:tabs>
          <w:tab w:val="num" w:pos="3164"/>
        </w:tabs>
        <w:ind w:left="3164" w:hanging="360"/>
      </w:pPr>
      <w:rPr>
        <w:rFonts w:hint="default"/>
      </w:rPr>
    </w:lvl>
    <w:lvl w:ilvl="8">
      <w:start w:val="1"/>
      <w:numFmt w:val="lowerRoman"/>
      <w:lvlText w:val="%9."/>
      <w:lvlJc w:val="left"/>
      <w:pPr>
        <w:tabs>
          <w:tab w:val="num" w:pos="3524"/>
        </w:tabs>
        <w:ind w:left="3524" w:hanging="360"/>
      </w:pPr>
      <w:rPr>
        <w:rFonts w:hint="default"/>
      </w:rPr>
    </w:lvl>
  </w:abstractNum>
  <w:abstractNum w:abstractNumId="36" w15:restartNumberingAfterBreak="0">
    <w:nsid w:val="71E3713B"/>
    <w:multiLevelType w:val="multilevel"/>
    <w:tmpl w:val="8346B62C"/>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3CE7986"/>
    <w:multiLevelType w:val="hybridMultilevel"/>
    <w:tmpl w:val="A27AB0FE"/>
    <w:lvl w:ilvl="0" w:tplc="79E267F8">
      <w:start w:val="4"/>
      <w:numFmt w:val="decimal"/>
      <w:lvlText w:val="%1."/>
      <w:lvlJc w:val="left"/>
      <w:pPr>
        <w:ind w:left="547" w:hanging="440"/>
        <w:jc w:val="right"/>
      </w:pPr>
      <w:rPr>
        <w:rFonts w:ascii="Calibri" w:eastAsia="Calibri" w:hAnsi="Calibri" w:cs="Calibri" w:hint="default"/>
        <w:b/>
        <w:bCs/>
        <w:w w:val="100"/>
        <w:sz w:val="22"/>
        <w:szCs w:val="22"/>
        <w:lang w:val="pt-PT" w:eastAsia="en-US" w:bidi="ar-SA"/>
      </w:rPr>
    </w:lvl>
    <w:lvl w:ilvl="1" w:tplc="F3E2EAFC">
      <w:numFmt w:val="bullet"/>
      <w:lvlText w:val="•"/>
      <w:lvlJc w:val="left"/>
      <w:pPr>
        <w:ind w:left="1570" w:hanging="440"/>
      </w:pPr>
      <w:rPr>
        <w:rFonts w:hint="default"/>
        <w:lang w:val="pt-PT" w:eastAsia="en-US" w:bidi="ar-SA"/>
      </w:rPr>
    </w:lvl>
    <w:lvl w:ilvl="2" w:tplc="703C325A">
      <w:numFmt w:val="bullet"/>
      <w:lvlText w:val="•"/>
      <w:lvlJc w:val="left"/>
      <w:pPr>
        <w:ind w:left="2601" w:hanging="440"/>
      </w:pPr>
      <w:rPr>
        <w:rFonts w:hint="default"/>
        <w:lang w:val="pt-PT" w:eastAsia="en-US" w:bidi="ar-SA"/>
      </w:rPr>
    </w:lvl>
    <w:lvl w:ilvl="3" w:tplc="088AED82">
      <w:numFmt w:val="bullet"/>
      <w:lvlText w:val="•"/>
      <w:lvlJc w:val="left"/>
      <w:pPr>
        <w:ind w:left="3631" w:hanging="440"/>
      </w:pPr>
      <w:rPr>
        <w:rFonts w:hint="default"/>
        <w:lang w:val="pt-PT" w:eastAsia="en-US" w:bidi="ar-SA"/>
      </w:rPr>
    </w:lvl>
    <w:lvl w:ilvl="4" w:tplc="5B6E2772">
      <w:numFmt w:val="bullet"/>
      <w:lvlText w:val="•"/>
      <w:lvlJc w:val="left"/>
      <w:pPr>
        <w:ind w:left="4662" w:hanging="440"/>
      </w:pPr>
      <w:rPr>
        <w:rFonts w:hint="default"/>
        <w:lang w:val="pt-PT" w:eastAsia="en-US" w:bidi="ar-SA"/>
      </w:rPr>
    </w:lvl>
    <w:lvl w:ilvl="5" w:tplc="C5166D5C">
      <w:numFmt w:val="bullet"/>
      <w:lvlText w:val="•"/>
      <w:lvlJc w:val="left"/>
      <w:pPr>
        <w:ind w:left="5693" w:hanging="440"/>
      </w:pPr>
      <w:rPr>
        <w:rFonts w:hint="default"/>
        <w:lang w:val="pt-PT" w:eastAsia="en-US" w:bidi="ar-SA"/>
      </w:rPr>
    </w:lvl>
    <w:lvl w:ilvl="6" w:tplc="01CE8C5E">
      <w:numFmt w:val="bullet"/>
      <w:lvlText w:val="•"/>
      <w:lvlJc w:val="left"/>
      <w:pPr>
        <w:ind w:left="6723" w:hanging="440"/>
      </w:pPr>
      <w:rPr>
        <w:rFonts w:hint="default"/>
        <w:lang w:val="pt-PT" w:eastAsia="en-US" w:bidi="ar-SA"/>
      </w:rPr>
    </w:lvl>
    <w:lvl w:ilvl="7" w:tplc="9224005E">
      <w:numFmt w:val="bullet"/>
      <w:lvlText w:val="•"/>
      <w:lvlJc w:val="left"/>
      <w:pPr>
        <w:ind w:left="7754" w:hanging="440"/>
      </w:pPr>
      <w:rPr>
        <w:rFonts w:hint="default"/>
        <w:lang w:val="pt-PT" w:eastAsia="en-US" w:bidi="ar-SA"/>
      </w:rPr>
    </w:lvl>
    <w:lvl w:ilvl="8" w:tplc="5336D5AC">
      <w:numFmt w:val="bullet"/>
      <w:lvlText w:val="•"/>
      <w:lvlJc w:val="left"/>
      <w:pPr>
        <w:ind w:left="8785" w:hanging="440"/>
      </w:pPr>
      <w:rPr>
        <w:rFonts w:hint="default"/>
        <w:lang w:val="pt-PT" w:eastAsia="en-US" w:bidi="ar-SA"/>
      </w:rPr>
    </w:lvl>
  </w:abstractNum>
  <w:abstractNum w:abstractNumId="38" w15:restartNumberingAfterBreak="0">
    <w:nsid w:val="78510F59"/>
    <w:multiLevelType w:val="hybridMultilevel"/>
    <w:tmpl w:val="11E28A46"/>
    <w:lvl w:ilvl="0" w:tplc="05C80CAA">
      <w:start w:val="1"/>
      <w:numFmt w:val="decimal"/>
      <w:lvlText w:val="%1."/>
      <w:lvlJc w:val="left"/>
      <w:pPr>
        <w:ind w:left="547" w:hanging="440"/>
      </w:pPr>
      <w:rPr>
        <w:rFonts w:ascii="Calibri" w:eastAsia="Calibri" w:hAnsi="Calibri" w:cs="Calibri" w:hint="default"/>
        <w:b/>
        <w:bCs/>
        <w:w w:val="100"/>
        <w:sz w:val="22"/>
        <w:szCs w:val="22"/>
        <w:lang w:val="pt-PT" w:eastAsia="en-US" w:bidi="ar-SA"/>
      </w:rPr>
    </w:lvl>
    <w:lvl w:ilvl="1" w:tplc="3800D330">
      <w:numFmt w:val="bullet"/>
      <w:lvlText w:val="•"/>
      <w:lvlJc w:val="left"/>
      <w:pPr>
        <w:ind w:left="1570" w:hanging="440"/>
      </w:pPr>
      <w:rPr>
        <w:rFonts w:hint="default"/>
        <w:lang w:val="pt-PT" w:eastAsia="en-US" w:bidi="ar-SA"/>
      </w:rPr>
    </w:lvl>
    <w:lvl w:ilvl="2" w:tplc="5D2CBE0E">
      <w:numFmt w:val="bullet"/>
      <w:lvlText w:val="•"/>
      <w:lvlJc w:val="left"/>
      <w:pPr>
        <w:ind w:left="2601" w:hanging="440"/>
      </w:pPr>
      <w:rPr>
        <w:rFonts w:hint="default"/>
        <w:lang w:val="pt-PT" w:eastAsia="en-US" w:bidi="ar-SA"/>
      </w:rPr>
    </w:lvl>
    <w:lvl w:ilvl="3" w:tplc="ADDE8B9E">
      <w:numFmt w:val="bullet"/>
      <w:lvlText w:val="•"/>
      <w:lvlJc w:val="left"/>
      <w:pPr>
        <w:ind w:left="3631" w:hanging="440"/>
      </w:pPr>
      <w:rPr>
        <w:rFonts w:hint="default"/>
        <w:lang w:val="pt-PT" w:eastAsia="en-US" w:bidi="ar-SA"/>
      </w:rPr>
    </w:lvl>
    <w:lvl w:ilvl="4" w:tplc="B5982036">
      <w:numFmt w:val="bullet"/>
      <w:lvlText w:val="•"/>
      <w:lvlJc w:val="left"/>
      <w:pPr>
        <w:ind w:left="4662" w:hanging="440"/>
      </w:pPr>
      <w:rPr>
        <w:rFonts w:hint="default"/>
        <w:lang w:val="pt-PT" w:eastAsia="en-US" w:bidi="ar-SA"/>
      </w:rPr>
    </w:lvl>
    <w:lvl w:ilvl="5" w:tplc="387A29A4">
      <w:numFmt w:val="bullet"/>
      <w:lvlText w:val="•"/>
      <w:lvlJc w:val="left"/>
      <w:pPr>
        <w:ind w:left="5693" w:hanging="440"/>
      </w:pPr>
      <w:rPr>
        <w:rFonts w:hint="default"/>
        <w:lang w:val="pt-PT" w:eastAsia="en-US" w:bidi="ar-SA"/>
      </w:rPr>
    </w:lvl>
    <w:lvl w:ilvl="6" w:tplc="E3BA1256">
      <w:numFmt w:val="bullet"/>
      <w:lvlText w:val="•"/>
      <w:lvlJc w:val="left"/>
      <w:pPr>
        <w:ind w:left="6723" w:hanging="440"/>
      </w:pPr>
      <w:rPr>
        <w:rFonts w:hint="default"/>
        <w:lang w:val="pt-PT" w:eastAsia="en-US" w:bidi="ar-SA"/>
      </w:rPr>
    </w:lvl>
    <w:lvl w:ilvl="7" w:tplc="E460DDD2">
      <w:numFmt w:val="bullet"/>
      <w:lvlText w:val="•"/>
      <w:lvlJc w:val="left"/>
      <w:pPr>
        <w:ind w:left="7754" w:hanging="440"/>
      </w:pPr>
      <w:rPr>
        <w:rFonts w:hint="default"/>
        <w:lang w:val="pt-PT" w:eastAsia="en-US" w:bidi="ar-SA"/>
      </w:rPr>
    </w:lvl>
    <w:lvl w:ilvl="8" w:tplc="61F8EEDA">
      <w:numFmt w:val="bullet"/>
      <w:lvlText w:val="•"/>
      <w:lvlJc w:val="left"/>
      <w:pPr>
        <w:ind w:left="8785" w:hanging="440"/>
      </w:pPr>
      <w:rPr>
        <w:rFonts w:hint="default"/>
        <w:lang w:val="pt-PT" w:eastAsia="en-US" w:bidi="ar-SA"/>
      </w:rPr>
    </w:lvl>
  </w:abstractNum>
  <w:abstractNum w:abstractNumId="39" w15:restartNumberingAfterBreak="0">
    <w:nsid w:val="7AD80FC8"/>
    <w:multiLevelType w:val="hybridMultilevel"/>
    <w:tmpl w:val="C310DECC"/>
    <w:lvl w:ilvl="0" w:tplc="CC380188">
      <w:start w:val="1"/>
      <w:numFmt w:val="upperLetter"/>
      <w:lvlText w:val="%1."/>
      <w:lvlJc w:val="left"/>
      <w:pPr>
        <w:ind w:left="1548" w:hanging="360"/>
      </w:pPr>
      <w:rPr>
        <w:rFonts w:ascii="Times New Roman" w:eastAsia="Times New Roman" w:hAnsi="Times New Roman" w:cs="Times New Roman" w:hint="default"/>
        <w:b/>
        <w:bCs/>
        <w:spacing w:val="-1"/>
        <w:w w:val="99"/>
        <w:sz w:val="24"/>
        <w:szCs w:val="24"/>
        <w:lang w:val="pt-PT" w:eastAsia="en-US" w:bidi="ar-SA"/>
      </w:rPr>
    </w:lvl>
    <w:lvl w:ilvl="1" w:tplc="0FFA57CE">
      <w:start w:val="1"/>
      <w:numFmt w:val="decimal"/>
      <w:lvlText w:val="%2."/>
      <w:lvlJc w:val="left"/>
      <w:pPr>
        <w:ind w:left="2522" w:hanging="435"/>
      </w:pPr>
      <w:rPr>
        <w:rFonts w:ascii="Times New Roman" w:eastAsia="Times New Roman" w:hAnsi="Times New Roman" w:cs="Times New Roman" w:hint="default"/>
        <w:w w:val="100"/>
        <w:sz w:val="24"/>
        <w:szCs w:val="24"/>
        <w:lang w:val="pt-PT" w:eastAsia="en-US" w:bidi="ar-SA"/>
      </w:rPr>
    </w:lvl>
    <w:lvl w:ilvl="2" w:tplc="E20A2188">
      <w:numFmt w:val="bullet"/>
      <w:lvlText w:val="•"/>
      <w:lvlJc w:val="left"/>
      <w:pPr>
        <w:ind w:left="3445" w:hanging="435"/>
      </w:pPr>
      <w:rPr>
        <w:rFonts w:hint="default"/>
        <w:lang w:val="pt-PT" w:eastAsia="en-US" w:bidi="ar-SA"/>
      </w:rPr>
    </w:lvl>
    <w:lvl w:ilvl="3" w:tplc="CB5651D2">
      <w:numFmt w:val="bullet"/>
      <w:lvlText w:val="•"/>
      <w:lvlJc w:val="left"/>
      <w:pPr>
        <w:ind w:left="4370" w:hanging="435"/>
      </w:pPr>
      <w:rPr>
        <w:rFonts w:hint="default"/>
        <w:lang w:val="pt-PT" w:eastAsia="en-US" w:bidi="ar-SA"/>
      </w:rPr>
    </w:lvl>
    <w:lvl w:ilvl="4" w:tplc="35DCA036">
      <w:numFmt w:val="bullet"/>
      <w:lvlText w:val="•"/>
      <w:lvlJc w:val="left"/>
      <w:pPr>
        <w:ind w:left="5295" w:hanging="435"/>
      </w:pPr>
      <w:rPr>
        <w:rFonts w:hint="default"/>
        <w:lang w:val="pt-PT" w:eastAsia="en-US" w:bidi="ar-SA"/>
      </w:rPr>
    </w:lvl>
    <w:lvl w:ilvl="5" w:tplc="C0E25A7E">
      <w:numFmt w:val="bullet"/>
      <w:lvlText w:val="•"/>
      <w:lvlJc w:val="left"/>
      <w:pPr>
        <w:ind w:left="6220" w:hanging="435"/>
      </w:pPr>
      <w:rPr>
        <w:rFonts w:hint="default"/>
        <w:lang w:val="pt-PT" w:eastAsia="en-US" w:bidi="ar-SA"/>
      </w:rPr>
    </w:lvl>
    <w:lvl w:ilvl="6" w:tplc="E66430A6">
      <w:numFmt w:val="bullet"/>
      <w:lvlText w:val="•"/>
      <w:lvlJc w:val="left"/>
      <w:pPr>
        <w:ind w:left="7145" w:hanging="435"/>
      </w:pPr>
      <w:rPr>
        <w:rFonts w:hint="default"/>
        <w:lang w:val="pt-PT" w:eastAsia="en-US" w:bidi="ar-SA"/>
      </w:rPr>
    </w:lvl>
    <w:lvl w:ilvl="7" w:tplc="CFB4BA1E">
      <w:numFmt w:val="bullet"/>
      <w:lvlText w:val="•"/>
      <w:lvlJc w:val="left"/>
      <w:pPr>
        <w:ind w:left="8070" w:hanging="435"/>
      </w:pPr>
      <w:rPr>
        <w:rFonts w:hint="default"/>
        <w:lang w:val="pt-PT" w:eastAsia="en-US" w:bidi="ar-SA"/>
      </w:rPr>
    </w:lvl>
    <w:lvl w:ilvl="8" w:tplc="887A599A">
      <w:numFmt w:val="bullet"/>
      <w:lvlText w:val="•"/>
      <w:lvlJc w:val="left"/>
      <w:pPr>
        <w:ind w:left="8996" w:hanging="435"/>
      </w:pPr>
      <w:rPr>
        <w:rFonts w:hint="default"/>
        <w:lang w:val="pt-PT" w:eastAsia="en-US" w:bidi="ar-SA"/>
      </w:rPr>
    </w:lvl>
  </w:abstractNum>
  <w:num w:numId="1" w16cid:durableId="1877893182">
    <w:abstractNumId w:val="0"/>
  </w:num>
  <w:num w:numId="2" w16cid:durableId="18288638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47560920">
    <w:abstractNumId w:val="18"/>
  </w:num>
  <w:num w:numId="4" w16cid:durableId="216476468">
    <w:abstractNumId w:val="19"/>
  </w:num>
  <w:num w:numId="5" w16cid:durableId="502284675">
    <w:abstractNumId w:val="35"/>
  </w:num>
  <w:num w:numId="6" w16cid:durableId="15881506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14010690">
    <w:abstractNumId w:val="20"/>
  </w:num>
  <w:num w:numId="8" w16cid:durableId="648830847">
    <w:abstractNumId w:val="30"/>
  </w:num>
  <w:num w:numId="9" w16cid:durableId="710811128">
    <w:abstractNumId w:val="28"/>
  </w:num>
  <w:num w:numId="10" w16cid:durableId="1235971374">
    <w:abstractNumId w:val="31"/>
  </w:num>
  <w:num w:numId="11" w16cid:durableId="2026638194">
    <w:abstractNumId w:val="31"/>
    <w:lvlOverride w:ilvl="0">
      <w:lvl w:ilvl="0">
        <w:numFmt w:val="decimal"/>
        <w:lvlText w:val="%1."/>
        <w:lvlJc w:val="left"/>
      </w:lvl>
    </w:lvlOverride>
  </w:num>
  <w:num w:numId="12" w16cid:durableId="1329752791">
    <w:abstractNumId w:val="11"/>
    <w:lvlOverride w:ilvl="0">
      <w:lvl w:ilvl="0">
        <w:numFmt w:val="decimal"/>
        <w:lvlText w:val="%1."/>
        <w:lvlJc w:val="left"/>
        <w:rPr>
          <w:b/>
          <w:bCs/>
        </w:rPr>
      </w:lvl>
    </w:lvlOverride>
  </w:num>
  <w:num w:numId="13" w16cid:durableId="618411356">
    <w:abstractNumId w:val="13"/>
    <w:lvlOverride w:ilvl="0">
      <w:lvl w:ilvl="0">
        <w:numFmt w:val="decimal"/>
        <w:lvlText w:val="%1."/>
        <w:lvlJc w:val="left"/>
      </w:lvl>
    </w:lvlOverride>
  </w:num>
  <w:num w:numId="14" w16cid:durableId="679165872">
    <w:abstractNumId w:val="21"/>
  </w:num>
  <w:num w:numId="15" w16cid:durableId="1065566609">
    <w:abstractNumId w:val="15"/>
    <w:lvlOverride w:ilvl="0">
      <w:lvl w:ilvl="0">
        <w:numFmt w:val="decimal"/>
        <w:lvlText w:val="%1."/>
        <w:lvlJc w:val="left"/>
      </w:lvl>
    </w:lvlOverride>
  </w:num>
  <w:num w:numId="16" w16cid:durableId="541208168">
    <w:abstractNumId w:val="27"/>
    <w:lvlOverride w:ilvl="0">
      <w:lvl w:ilvl="0">
        <w:numFmt w:val="decimal"/>
        <w:lvlText w:val="%1."/>
        <w:lvlJc w:val="left"/>
      </w:lvl>
    </w:lvlOverride>
  </w:num>
  <w:num w:numId="17" w16cid:durableId="424806261">
    <w:abstractNumId w:val="25"/>
  </w:num>
  <w:num w:numId="18" w16cid:durableId="628514412">
    <w:abstractNumId w:val="26"/>
    <w:lvlOverride w:ilvl="0">
      <w:lvl w:ilvl="0">
        <w:numFmt w:val="decimal"/>
        <w:lvlText w:val="%1."/>
        <w:lvlJc w:val="left"/>
      </w:lvl>
    </w:lvlOverride>
  </w:num>
  <w:num w:numId="19" w16cid:durableId="1982344112">
    <w:abstractNumId w:val="26"/>
    <w:lvlOverride w:ilvl="0">
      <w:lvl w:ilvl="0">
        <w:numFmt w:val="decimal"/>
        <w:lvlText w:val="%1."/>
        <w:lvlJc w:val="left"/>
      </w:lvl>
    </w:lvlOverride>
  </w:num>
  <w:num w:numId="20" w16cid:durableId="800028431">
    <w:abstractNumId w:val="12"/>
    <w:lvlOverride w:ilvl="0">
      <w:lvl w:ilvl="0">
        <w:numFmt w:val="decimal"/>
        <w:lvlText w:val="%1."/>
        <w:lvlJc w:val="left"/>
      </w:lvl>
    </w:lvlOverride>
  </w:num>
  <w:num w:numId="21" w16cid:durableId="934049110">
    <w:abstractNumId w:val="36"/>
  </w:num>
  <w:num w:numId="22" w16cid:durableId="1002581900">
    <w:abstractNumId w:val="36"/>
    <w:lvlOverride w:ilvl="0">
      <w:lvl w:ilvl="0">
        <w:numFmt w:val="decimal"/>
        <w:lvlText w:val="%1."/>
        <w:lvlJc w:val="left"/>
      </w:lvl>
    </w:lvlOverride>
  </w:num>
  <w:num w:numId="23" w16cid:durableId="1701473284">
    <w:abstractNumId w:val="36"/>
    <w:lvlOverride w:ilvl="0">
      <w:lvl w:ilvl="0">
        <w:numFmt w:val="decimal"/>
        <w:lvlText w:val="%1."/>
        <w:lvlJc w:val="left"/>
      </w:lvl>
    </w:lvlOverride>
  </w:num>
  <w:num w:numId="24" w16cid:durableId="1390543340">
    <w:abstractNumId w:val="36"/>
    <w:lvlOverride w:ilvl="0">
      <w:lvl w:ilvl="0">
        <w:numFmt w:val="decimal"/>
        <w:lvlText w:val="%1."/>
        <w:lvlJc w:val="left"/>
      </w:lvl>
    </w:lvlOverride>
  </w:num>
  <w:num w:numId="25" w16cid:durableId="473716481">
    <w:abstractNumId w:val="36"/>
    <w:lvlOverride w:ilvl="0">
      <w:lvl w:ilvl="0">
        <w:numFmt w:val="decimal"/>
        <w:lvlText w:val="%1."/>
        <w:lvlJc w:val="left"/>
      </w:lvl>
    </w:lvlOverride>
  </w:num>
  <w:num w:numId="26" w16cid:durableId="545071317">
    <w:abstractNumId w:val="36"/>
    <w:lvlOverride w:ilvl="0">
      <w:lvl w:ilvl="0">
        <w:numFmt w:val="decimal"/>
        <w:lvlText w:val="%1."/>
        <w:lvlJc w:val="left"/>
      </w:lvl>
    </w:lvlOverride>
  </w:num>
  <w:num w:numId="27" w16cid:durableId="1660034055">
    <w:abstractNumId w:val="36"/>
    <w:lvlOverride w:ilvl="0">
      <w:lvl w:ilvl="0">
        <w:numFmt w:val="decimal"/>
        <w:lvlText w:val="%1."/>
        <w:lvlJc w:val="left"/>
      </w:lvl>
    </w:lvlOverride>
  </w:num>
  <w:num w:numId="28" w16cid:durableId="1482580582">
    <w:abstractNumId w:val="36"/>
    <w:lvlOverride w:ilvl="0">
      <w:lvl w:ilvl="0">
        <w:numFmt w:val="decimal"/>
        <w:lvlText w:val="%1."/>
        <w:lvlJc w:val="left"/>
      </w:lvl>
    </w:lvlOverride>
  </w:num>
  <w:num w:numId="29" w16cid:durableId="4743709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264426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29314357">
    <w:abstractNumId w:val="39"/>
  </w:num>
  <w:num w:numId="32" w16cid:durableId="878933662">
    <w:abstractNumId w:val="23"/>
  </w:num>
  <w:num w:numId="33" w16cid:durableId="373626728">
    <w:abstractNumId w:val="29"/>
  </w:num>
  <w:num w:numId="34" w16cid:durableId="610552066">
    <w:abstractNumId w:val="34"/>
  </w:num>
  <w:num w:numId="35" w16cid:durableId="926694676">
    <w:abstractNumId w:val="37"/>
  </w:num>
  <w:num w:numId="36" w16cid:durableId="1328097119">
    <w:abstractNumId w:val="38"/>
  </w:num>
  <w:num w:numId="37" w16cid:durableId="438990823">
    <w:abstractNumId w:val="33"/>
  </w:num>
  <w:num w:numId="38" w16cid:durableId="840390261">
    <w:abstractNumId w:val="17"/>
  </w:num>
  <w:num w:numId="39" w16cid:durableId="1326856780">
    <w:abstractNumId w:val="32"/>
  </w:num>
  <w:num w:numId="40" w16cid:durableId="1563834315">
    <w:abstractNumId w:val="24"/>
  </w:num>
  <w:num w:numId="41" w16cid:durableId="1010374729">
    <w:abstractNumId w:val="22"/>
  </w:num>
  <w:num w:numId="42" w16cid:durableId="742029336">
    <w:abstractNumId w:val="16"/>
  </w:num>
  <w:num w:numId="43" w16cid:durableId="2113889096">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activeWritingStyle w:appName="MSWord" w:lang="pt-BR" w:vendorID="1"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F34"/>
    <w:rsid w:val="000000AC"/>
    <w:rsid w:val="0000064A"/>
    <w:rsid w:val="00001F24"/>
    <w:rsid w:val="000021E5"/>
    <w:rsid w:val="00003636"/>
    <w:rsid w:val="00003762"/>
    <w:rsid w:val="00003DAD"/>
    <w:rsid w:val="00003E39"/>
    <w:rsid w:val="000049AE"/>
    <w:rsid w:val="00005705"/>
    <w:rsid w:val="00005B15"/>
    <w:rsid w:val="00005B28"/>
    <w:rsid w:val="00006552"/>
    <w:rsid w:val="0000657F"/>
    <w:rsid w:val="00007748"/>
    <w:rsid w:val="000079FC"/>
    <w:rsid w:val="00010401"/>
    <w:rsid w:val="000105B5"/>
    <w:rsid w:val="000107B2"/>
    <w:rsid w:val="00011E60"/>
    <w:rsid w:val="000124A2"/>
    <w:rsid w:val="000128FC"/>
    <w:rsid w:val="000131C9"/>
    <w:rsid w:val="00014C85"/>
    <w:rsid w:val="00014D25"/>
    <w:rsid w:val="00014E70"/>
    <w:rsid w:val="00014F82"/>
    <w:rsid w:val="00015032"/>
    <w:rsid w:val="00015CF6"/>
    <w:rsid w:val="00015F5B"/>
    <w:rsid w:val="000160E7"/>
    <w:rsid w:val="000171AE"/>
    <w:rsid w:val="00021329"/>
    <w:rsid w:val="000233EE"/>
    <w:rsid w:val="00023EA4"/>
    <w:rsid w:val="000246A8"/>
    <w:rsid w:val="000247F1"/>
    <w:rsid w:val="00025F4B"/>
    <w:rsid w:val="000267FA"/>
    <w:rsid w:val="00026806"/>
    <w:rsid w:val="00026FA3"/>
    <w:rsid w:val="00030DCD"/>
    <w:rsid w:val="00031EC9"/>
    <w:rsid w:val="00032045"/>
    <w:rsid w:val="00032AEE"/>
    <w:rsid w:val="00032DDA"/>
    <w:rsid w:val="000336B7"/>
    <w:rsid w:val="00034219"/>
    <w:rsid w:val="00034272"/>
    <w:rsid w:val="0003438F"/>
    <w:rsid w:val="00035248"/>
    <w:rsid w:val="00035D9E"/>
    <w:rsid w:val="00036CBB"/>
    <w:rsid w:val="00036D8F"/>
    <w:rsid w:val="00036E1D"/>
    <w:rsid w:val="000370EA"/>
    <w:rsid w:val="00037AA1"/>
    <w:rsid w:val="000406EF"/>
    <w:rsid w:val="0004200E"/>
    <w:rsid w:val="000428DF"/>
    <w:rsid w:val="000434BB"/>
    <w:rsid w:val="0004445C"/>
    <w:rsid w:val="000446E9"/>
    <w:rsid w:val="00045F4E"/>
    <w:rsid w:val="00045FCC"/>
    <w:rsid w:val="000463CE"/>
    <w:rsid w:val="0004695C"/>
    <w:rsid w:val="00047C9C"/>
    <w:rsid w:val="00050CF8"/>
    <w:rsid w:val="00050F5C"/>
    <w:rsid w:val="0005142F"/>
    <w:rsid w:val="00051E26"/>
    <w:rsid w:val="00051F1F"/>
    <w:rsid w:val="00052093"/>
    <w:rsid w:val="000527AB"/>
    <w:rsid w:val="00052CA5"/>
    <w:rsid w:val="00053633"/>
    <w:rsid w:val="00053E17"/>
    <w:rsid w:val="0005437C"/>
    <w:rsid w:val="00054414"/>
    <w:rsid w:val="00055268"/>
    <w:rsid w:val="000552B5"/>
    <w:rsid w:val="00055E5B"/>
    <w:rsid w:val="00055E9D"/>
    <w:rsid w:val="0005621B"/>
    <w:rsid w:val="00056B14"/>
    <w:rsid w:val="0005752C"/>
    <w:rsid w:val="00057AF2"/>
    <w:rsid w:val="000607AB"/>
    <w:rsid w:val="000613BB"/>
    <w:rsid w:val="00061C78"/>
    <w:rsid w:val="00061D6F"/>
    <w:rsid w:val="00063F54"/>
    <w:rsid w:val="00064247"/>
    <w:rsid w:val="0006450D"/>
    <w:rsid w:val="00064E76"/>
    <w:rsid w:val="00065209"/>
    <w:rsid w:val="000657E2"/>
    <w:rsid w:val="00066246"/>
    <w:rsid w:val="00066423"/>
    <w:rsid w:val="00066E32"/>
    <w:rsid w:val="00066E39"/>
    <w:rsid w:val="0006767D"/>
    <w:rsid w:val="00067A24"/>
    <w:rsid w:val="00067B01"/>
    <w:rsid w:val="000719F5"/>
    <w:rsid w:val="000723E7"/>
    <w:rsid w:val="000730AE"/>
    <w:rsid w:val="00073955"/>
    <w:rsid w:val="000739D8"/>
    <w:rsid w:val="000766A7"/>
    <w:rsid w:val="00076857"/>
    <w:rsid w:val="00076E8B"/>
    <w:rsid w:val="00080741"/>
    <w:rsid w:val="00080F25"/>
    <w:rsid w:val="00082DDA"/>
    <w:rsid w:val="00083821"/>
    <w:rsid w:val="00083ABD"/>
    <w:rsid w:val="00083D21"/>
    <w:rsid w:val="00084663"/>
    <w:rsid w:val="00084732"/>
    <w:rsid w:val="0008582C"/>
    <w:rsid w:val="00085B26"/>
    <w:rsid w:val="00086B8E"/>
    <w:rsid w:val="000871D9"/>
    <w:rsid w:val="00087AC9"/>
    <w:rsid w:val="00087C8C"/>
    <w:rsid w:val="00087F18"/>
    <w:rsid w:val="000921DC"/>
    <w:rsid w:val="00092F9D"/>
    <w:rsid w:val="000947B2"/>
    <w:rsid w:val="00094F6E"/>
    <w:rsid w:val="000978F5"/>
    <w:rsid w:val="000A06C3"/>
    <w:rsid w:val="000A1142"/>
    <w:rsid w:val="000A1889"/>
    <w:rsid w:val="000A20CF"/>
    <w:rsid w:val="000A363E"/>
    <w:rsid w:val="000A3772"/>
    <w:rsid w:val="000A49AC"/>
    <w:rsid w:val="000A521E"/>
    <w:rsid w:val="000A58F7"/>
    <w:rsid w:val="000A728F"/>
    <w:rsid w:val="000B0829"/>
    <w:rsid w:val="000B0CCC"/>
    <w:rsid w:val="000B1162"/>
    <w:rsid w:val="000B1B3F"/>
    <w:rsid w:val="000B275B"/>
    <w:rsid w:val="000B2D84"/>
    <w:rsid w:val="000B35D7"/>
    <w:rsid w:val="000B3693"/>
    <w:rsid w:val="000B3A05"/>
    <w:rsid w:val="000B4E4B"/>
    <w:rsid w:val="000B4F32"/>
    <w:rsid w:val="000B5422"/>
    <w:rsid w:val="000B640B"/>
    <w:rsid w:val="000B666E"/>
    <w:rsid w:val="000B685A"/>
    <w:rsid w:val="000B780C"/>
    <w:rsid w:val="000B78B6"/>
    <w:rsid w:val="000C0F12"/>
    <w:rsid w:val="000C13D4"/>
    <w:rsid w:val="000C31B7"/>
    <w:rsid w:val="000C57EA"/>
    <w:rsid w:val="000C75DD"/>
    <w:rsid w:val="000C7992"/>
    <w:rsid w:val="000C7C83"/>
    <w:rsid w:val="000C7E72"/>
    <w:rsid w:val="000C7FE4"/>
    <w:rsid w:val="000D0CE7"/>
    <w:rsid w:val="000D1E8F"/>
    <w:rsid w:val="000D2EDA"/>
    <w:rsid w:val="000D4D11"/>
    <w:rsid w:val="000D5D60"/>
    <w:rsid w:val="000D646A"/>
    <w:rsid w:val="000D7541"/>
    <w:rsid w:val="000D7850"/>
    <w:rsid w:val="000E00E4"/>
    <w:rsid w:val="000E0338"/>
    <w:rsid w:val="000E108B"/>
    <w:rsid w:val="000E1297"/>
    <w:rsid w:val="000E14BC"/>
    <w:rsid w:val="000E1F70"/>
    <w:rsid w:val="000E2462"/>
    <w:rsid w:val="000E2969"/>
    <w:rsid w:val="000E2EC4"/>
    <w:rsid w:val="000E317D"/>
    <w:rsid w:val="000E3760"/>
    <w:rsid w:val="000E3866"/>
    <w:rsid w:val="000E4DAC"/>
    <w:rsid w:val="000E6A08"/>
    <w:rsid w:val="000E6A9F"/>
    <w:rsid w:val="000E7C65"/>
    <w:rsid w:val="000F08A1"/>
    <w:rsid w:val="000F0981"/>
    <w:rsid w:val="000F0AFC"/>
    <w:rsid w:val="000F167C"/>
    <w:rsid w:val="000F1B84"/>
    <w:rsid w:val="000F1EA8"/>
    <w:rsid w:val="000F23B0"/>
    <w:rsid w:val="000F387B"/>
    <w:rsid w:val="000F4BF1"/>
    <w:rsid w:val="000F6BFA"/>
    <w:rsid w:val="000F7E83"/>
    <w:rsid w:val="00100711"/>
    <w:rsid w:val="00100980"/>
    <w:rsid w:val="00101C7B"/>
    <w:rsid w:val="00101D43"/>
    <w:rsid w:val="00102F5C"/>
    <w:rsid w:val="001031A3"/>
    <w:rsid w:val="0010346D"/>
    <w:rsid w:val="00103A35"/>
    <w:rsid w:val="00103DB6"/>
    <w:rsid w:val="00104789"/>
    <w:rsid w:val="001059D8"/>
    <w:rsid w:val="00106893"/>
    <w:rsid w:val="0010693C"/>
    <w:rsid w:val="00107319"/>
    <w:rsid w:val="00110A0E"/>
    <w:rsid w:val="00110BD4"/>
    <w:rsid w:val="001112E7"/>
    <w:rsid w:val="00112283"/>
    <w:rsid w:val="00112F50"/>
    <w:rsid w:val="0011320B"/>
    <w:rsid w:val="00114102"/>
    <w:rsid w:val="00114252"/>
    <w:rsid w:val="00114574"/>
    <w:rsid w:val="00115AA9"/>
    <w:rsid w:val="001162F3"/>
    <w:rsid w:val="001164F4"/>
    <w:rsid w:val="00117434"/>
    <w:rsid w:val="0011758D"/>
    <w:rsid w:val="0012079E"/>
    <w:rsid w:val="00120C5A"/>
    <w:rsid w:val="00121C0B"/>
    <w:rsid w:val="001221DB"/>
    <w:rsid w:val="001221EC"/>
    <w:rsid w:val="0012250A"/>
    <w:rsid w:val="00122729"/>
    <w:rsid w:val="0012316A"/>
    <w:rsid w:val="00124257"/>
    <w:rsid w:val="00124352"/>
    <w:rsid w:val="001250C3"/>
    <w:rsid w:val="001252DE"/>
    <w:rsid w:val="00125EB9"/>
    <w:rsid w:val="00126357"/>
    <w:rsid w:val="00126433"/>
    <w:rsid w:val="001300AF"/>
    <w:rsid w:val="00131BFC"/>
    <w:rsid w:val="00131DDF"/>
    <w:rsid w:val="0013259E"/>
    <w:rsid w:val="001328A0"/>
    <w:rsid w:val="001342FF"/>
    <w:rsid w:val="00135E05"/>
    <w:rsid w:val="00135FC7"/>
    <w:rsid w:val="00136087"/>
    <w:rsid w:val="00136C96"/>
    <w:rsid w:val="00136CAD"/>
    <w:rsid w:val="00136E55"/>
    <w:rsid w:val="001376D2"/>
    <w:rsid w:val="00137867"/>
    <w:rsid w:val="00137937"/>
    <w:rsid w:val="00137BD2"/>
    <w:rsid w:val="00137FCA"/>
    <w:rsid w:val="001403C7"/>
    <w:rsid w:val="001405C5"/>
    <w:rsid w:val="00142AB5"/>
    <w:rsid w:val="001442F7"/>
    <w:rsid w:val="00144338"/>
    <w:rsid w:val="00144BAE"/>
    <w:rsid w:val="00145973"/>
    <w:rsid w:val="001459C2"/>
    <w:rsid w:val="00146609"/>
    <w:rsid w:val="0014694E"/>
    <w:rsid w:val="00147ED6"/>
    <w:rsid w:val="00150ED2"/>
    <w:rsid w:val="001511C3"/>
    <w:rsid w:val="00151646"/>
    <w:rsid w:val="00151CB1"/>
    <w:rsid w:val="00152A30"/>
    <w:rsid w:val="00154678"/>
    <w:rsid w:val="00154E93"/>
    <w:rsid w:val="00155097"/>
    <w:rsid w:val="00155942"/>
    <w:rsid w:val="001559CB"/>
    <w:rsid w:val="00156281"/>
    <w:rsid w:val="0015691E"/>
    <w:rsid w:val="001576F1"/>
    <w:rsid w:val="00157D95"/>
    <w:rsid w:val="0016224F"/>
    <w:rsid w:val="00162BA8"/>
    <w:rsid w:val="00163CB6"/>
    <w:rsid w:val="00164E65"/>
    <w:rsid w:val="001655F2"/>
    <w:rsid w:val="00166777"/>
    <w:rsid w:val="00167516"/>
    <w:rsid w:val="0017015F"/>
    <w:rsid w:val="00170840"/>
    <w:rsid w:val="00171572"/>
    <w:rsid w:val="0017271C"/>
    <w:rsid w:val="00173CCE"/>
    <w:rsid w:val="00174787"/>
    <w:rsid w:val="00175D59"/>
    <w:rsid w:val="00176116"/>
    <w:rsid w:val="00177262"/>
    <w:rsid w:val="00177369"/>
    <w:rsid w:val="00177466"/>
    <w:rsid w:val="00177B90"/>
    <w:rsid w:val="001800AB"/>
    <w:rsid w:val="00180528"/>
    <w:rsid w:val="0018093A"/>
    <w:rsid w:val="00180E1D"/>
    <w:rsid w:val="001810E4"/>
    <w:rsid w:val="00181367"/>
    <w:rsid w:val="001813D5"/>
    <w:rsid w:val="00182187"/>
    <w:rsid w:val="001829BB"/>
    <w:rsid w:val="00182C36"/>
    <w:rsid w:val="00182DA4"/>
    <w:rsid w:val="00183AF0"/>
    <w:rsid w:val="00183BA9"/>
    <w:rsid w:val="00183FB5"/>
    <w:rsid w:val="00185D91"/>
    <w:rsid w:val="00185E8C"/>
    <w:rsid w:val="001863CE"/>
    <w:rsid w:val="00186890"/>
    <w:rsid w:val="0018707F"/>
    <w:rsid w:val="00187AEE"/>
    <w:rsid w:val="00190EDA"/>
    <w:rsid w:val="00191628"/>
    <w:rsid w:val="0019170A"/>
    <w:rsid w:val="001922E9"/>
    <w:rsid w:val="00193633"/>
    <w:rsid w:val="00193699"/>
    <w:rsid w:val="00193874"/>
    <w:rsid w:val="00194216"/>
    <w:rsid w:val="00194576"/>
    <w:rsid w:val="00196BCC"/>
    <w:rsid w:val="00197F9E"/>
    <w:rsid w:val="001A09BF"/>
    <w:rsid w:val="001A0A01"/>
    <w:rsid w:val="001A1144"/>
    <w:rsid w:val="001A162F"/>
    <w:rsid w:val="001A2572"/>
    <w:rsid w:val="001A2DBD"/>
    <w:rsid w:val="001A358A"/>
    <w:rsid w:val="001A47BE"/>
    <w:rsid w:val="001A49D4"/>
    <w:rsid w:val="001A4A88"/>
    <w:rsid w:val="001A5E7A"/>
    <w:rsid w:val="001A638F"/>
    <w:rsid w:val="001A6B4D"/>
    <w:rsid w:val="001A7476"/>
    <w:rsid w:val="001A77C4"/>
    <w:rsid w:val="001A7D53"/>
    <w:rsid w:val="001B05D6"/>
    <w:rsid w:val="001B17D1"/>
    <w:rsid w:val="001B21CF"/>
    <w:rsid w:val="001B2270"/>
    <w:rsid w:val="001B2765"/>
    <w:rsid w:val="001B28C5"/>
    <w:rsid w:val="001B3535"/>
    <w:rsid w:val="001B3B0F"/>
    <w:rsid w:val="001B4194"/>
    <w:rsid w:val="001B7510"/>
    <w:rsid w:val="001B7B8A"/>
    <w:rsid w:val="001B7CE8"/>
    <w:rsid w:val="001B7F2D"/>
    <w:rsid w:val="001C13C0"/>
    <w:rsid w:val="001C1A7F"/>
    <w:rsid w:val="001C205A"/>
    <w:rsid w:val="001C33E6"/>
    <w:rsid w:val="001C3530"/>
    <w:rsid w:val="001C357E"/>
    <w:rsid w:val="001C39B4"/>
    <w:rsid w:val="001C3CE7"/>
    <w:rsid w:val="001C3ECD"/>
    <w:rsid w:val="001C3F1F"/>
    <w:rsid w:val="001C4036"/>
    <w:rsid w:val="001C4345"/>
    <w:rsid w:val="001C45E9"/>
    <w:rsid w:val="001C4A09"/>
    <w:rsid w:val="001C6BEE"/>
    <w:rsid w:val="001C70A3"/>
    <w:rsid w:val="001D09B8"/>
    <w:rsid w:val="001D290D"/>
    <w:rsid w:val="001D2F21"/>
    <w:rsid w:val="001D5A13"/>
    <w:rsid w:val="001D5C16"/>
    <w:rsid w:val="001D6A0C"/>
    <w:rsid w:val="001D6E96"/>
    <w:rsid w:val="001D7603"/>
    <w:rsid w:val="001D7803"/>
    <w:rsid w:val="001D78CE"/>
    <w:rsid w:val="001E0B81"/>
    <w:rsid w:val="001E1893"/>
    <w:rsid w:val="001E1E16"/>
    <w:rsid w:val="001E273B"/>
    <w:rsid w:val="001E2F50"/>
    <w:rsid w:val="001E326A"/>
    <w:rsid w:val="001E61B1"/>
    <w:rsid w:val="001E6393"/>
    <w:rsid w:val="001E65B6"/>
    <w:rsid w:val="001E6F4D"/>
    <w:rsid w:val="001E789C"/>
    <w:rsid w:val="001E79D3"/>
    <w:rsid w:val="001F0A92"/>
    <w:rsid w:val="001F0E4B"/>
    <w:rsid w:val="001F1181"/>
    <w:rsid w:val="001F1C7E"/>
    <w:rsid w:val="001F206E"/>
    <w:rsid w:val="001F31C1"/>
    <w:rsid w:val="001F34F6"/>
    <w:rsid w:val="001F5169"/>
    <w:rsid w:val="001F5954"/>
    <w:rsid w:val="001F5AAE"/>
    <w:rsid w:val="001F62A1"/>
    <w:rsid w:val="001F6AB1"/>
    <w:rsid w:val="001F7671"/>
    <w:rsid w:val="001F7C7B"/>
    <w:rsid w:val="001F7F64"/>
    <w:rsid w:val="002023A6"/>
    <w:rsid w:val="00202A48"/>
    <w:rsid w:val="0020399D"/>
    <w:rsid w:val="0020677C"/>
    <w:rsid w:val="00206BD0"/>
    <w:rsid w:val="00207302"/>
    <w:rsid w:val="002108BC"/>
    <w:rsid w:val="00210C2D"/>
    <w:rsid w:val="00210CE4"/>
    <w:rsid w:val="00210DFA"/>
    <w:rsid w:val="002114E6"/>
    <w:rsid w:val="00212158"/>
    <w:rsid w:val="002123EA"/>
    <w:rsid w:val="002130F7"/>
    <w:rsid w:val="00213748"/>
    <w:rsid w:val="00213AE6"/>
    <w:rsid w:val="00214CA3"/>
    <w:rsid w:val="00215911"/>
    <w:rsid w:val="00216965"/>
    <w:rsid w:val="00216BB8"/>
    <w:rsid w:val="00217069"/>
    <w:rsid w:val="00217116"/>
    <w:rsid w:val="002179E0"/>
    <w:rsid w:val="00217F1B"/>
    <w:rsid w:val="002210BF"/>
    <w:rsid w:val="00221F6F"/>
    <w:rsid w:val="00222312"/>
    <w:rsid w:val="00223520"/>
    <w:rsid w:val="00223C1E"/>
    <w:rsid w:val="002242D5"/>
    <w:rsid w:val="002248E4"/>
    <w:rsid w:val="00225B55"/>
    <w:rsid w:val="00226117"/>
    <w:rsid w:val="002275E5"/>
    <w:rsid w:val="0023025D"/>
    <w:rsid w:val="00231C62"/>
    <w:rsid w:val="00231E24"/>
    <w:rsid w:val="0023246B"/>
    <w:rsid w:val="002327DC"/>
    <w:rsid w:val="002327F5"/>
    <w:rsid w:val="0023461E"/>
    <w:rsid w:val="00235187"/>
    <w:rsid w:val="00236070"/>
    <w:rsid w:val="0023611F"/>
    <w:rsid w:val="002362A9"/>
    <w:rsid w:val="0023710F"/>
    <w:rsid w:val="0024083E"/>
    <w:rsid w:val="00241811"/>
    <w:rsid w:val="00242BCA"/>
    <w:rsid w:val="00242F22"/>
    <w:rsid w:val="002442DB"/>
    <w:rsid w:val="00245169"/>
    <w:rsid w:val="00245A0E"/>
    <w:rsid w:val="00245A45"/>
    <w:rsid w:val="0024674B"/>
    <w:rsid w:val="0024705B"/>
    <w:rsid w:val="002474CE"/>
    <w:rsid w:val="002476D2"/>
    <w:rsid w:val="00247C39"/>
    <w:rsid w:val="00250287"/>
    <w:rsid w:val="00250CE0"/>
    <w:rsid w:val="00251B1B"/>
    <w:rsid w:val="00252485"/>
    <w:rsid w:val="0025248E"/>
    <w:rsid w:val="002532AD"/>
    <w:rsid w:val="00253E17"/>
    <w:rsid w:val="00254668"/>
    <w:rsid w:val="00254BB9"/>
    <w:rsid w:val="00254CE2"/>
    <w:rsid w:val="002554F4"/>
    <w:rsid w:val="002563B7"/>
    <w:rsid w:val="00257D63"/>
    <w:rsid w:val="00260045"/>
    <w:rsid w:val="0026151E"/>
    <w:rsid w:val="00261AE0"/>
    <w:rsid w:val="0026292A"/>
    <w:rsid w:val="00262F2D"/>
    <w:rsid w:val="00263210"/>
    <w:rsid w:val="00264710"/>
    <w:rsid w:val="00264D54"/>
    <w:rsid w:val="0026514B"/>
    <w:rsid w:val="00265D99"/>
    <w:rsid w:val="002661CC"/>
    <w:rsid w:val="00266EEC"/>
    <w:rsid w:val="00270235"/>
    <w:rsid w:val="00270A4F"/>
    <w:rsid w:val="00270EE0"/>
    <w:rsid w:val="002714AC"/>
    <w:rsid w:val="002715D7"/>
    <w:rsid w:val="002722E8"/>
    <w:rsid w:val="00272CA1"/>
    <w:rsid w:val="00272D8E"/>
    <w:rsid w:val="00272DAF"/>
    <w:rsid w:val="00273660"/>
    <w:rsid w:val="00273CB7"/>
    <w:rsid w:val="00274AC6"/>
    <w:rsid w:val="0027505F"/>
    <w:rsid w:val="0027585B"/>
    <w:rsid w:val="00277940"/>
    <w:rsid w:val="00280151"/>
    <w:rsid w:val="002825D6"/>
    <w:rsid w:val="002827B4"/>
    <w:rsid w:val="00283A04"/>
    <w:rsid w:val="002841A1"/>
    <w:rsid w:val="00284599"/>
    <w:rsid w:val="00284AD2"/>
    <w:rsid w:val="00285601"/>
    <w:rsid w:val="002860F6"/>
    <w:rsid w:val="002861C0"/>
    <w:rsid w:val="0028679A"/>
    <w:rsid w:val="0028717A"/>
    <w:rsid w:val="0028778B"/>
    <w:rsid w:val="00290C44"/>
    <w:rsid w:val="0029175C"/>
    <w:rsid w:val="0029244A"/>
    <w:rsid w:val="00295059"/>
    <w:rsid w:val="00295582"/>
    <w:rsid w:val="00295C7D"/>
    <w:rsid w:val="002960CF"/>
    <w:rsid w:val="002979D9"/>
    <w:rsid w:val="002A18FC"/>
    <w:rsid w:val="002A1DF6"/>
    <w:rsid w:val="002A2C3A"/>
    <w:rsid w:val="002A2D05"/>
    <w:rsid w:val="002A4268"/>
    <w:rsid w:val="002A440A"/>
    <w:rsid w:val="002A4C98"/>
    <w:rsid w:val="002A50C4"/>
    <w:rsid w:val="002A5866"/>
    <w:rsid w:val="002A5FD6"/>
    <w:rsid w:val="002A6832"/>
    <w:rsid w:val="002A6BA8"/>
    <w:rsid w:val="002A77F2"/>
    <w:rsid w:val="002B0743"/>
    <w:rsid w:val="002B0F90"/>
    <w:rsid w:val="002B14F5"/>
    <w:rsid w:val="002B17E3"/>
    <w:rsid w:val="002B253D"/>
    <w:rsid w:val="002B3344"/>
    <w:rsid w:val="002B6196"/>
    <w:rsid w:val="002C0B3F"/>
    <w:rsid w:val="002C11F0"/>
    <w:rsid w:val="002C1258"/>
    <w:rsid w:val="002C156A"/>
    <w:rsid w:val="002C15ED"/>
    <w:rsid w:val="002C372D"/>
    <w:rsid w:val="002C4936"/>
    <w:rsid w:val="002C4E70"/>
    <w:rsid w:val="002C530E"/>
    <w:rsid w:val="002C61E8"/>
    <w:rsid w:val="002C625F"/>
    <w:rsid w:val="002C62A8"/>
    <w:rsid w:val="002D2895"/>
    <w:rsid w:val="002D2B74"/>
    <w:rsid w:val="002D43AC"/>
    <w:rsid w:val="002D4919"/>
    <w:rsid w:val="002D4C40"/>
    <w:rsid w:val="002D533F"/>
    <w:rsid w:val="002D621E"/>
    <w:rsid w:val="002D70E9"/>
    <w:rsid w:val="002D7F7A"/>
    <w:rsid w:val="002E0105"/>
    <w:rsid w:val="002E15F2"/>
    <w:rsid w:val="002E1A2A"/>
    <w:rsid w:val="002E1E7C"/>
    <w:rsid w:val="002E229F"/>
    <w:rsid w:val="002E27BB"/>
    <w:rsid w:val="002E39CD"/>
    <w:rsid w:val="002E52F2"/>
    <w:rsid w:val="002E5579"/>
    <w:rsid w:val="002E5633"/>
    <w:rsid w:val="002E6824"/>
    <w:rsid w:val="002E6918"/>
    <w:rsid w:val="002E6F5F"/>
    <w:rsid w:val="002F025D"/>
    <w:rsid w:val="002F0B53"/>
    <w:rsid w:val="002F1A84"/>
    <w:rsid w:val="002F2098"/>
    <w:rsid w:val="002F3D25"/>
    <w:rsid w:val="002F4007"/>
    <w:rsid w:val="002F4204"/>
    <w:rsid w:val="002F5A4B"/>
    <w:rsid w:val="0030046E"/>
    <w:rsid w:val="00301776"/>
    <w:rsid w:val="00301F61"/>
    <w:rsid w:val="00301FD9"/>
    <w:rsid w:val="003024E4"/>
    <w:rsid w:val="003029AA"/>
    <w:rsid w:val="00302AF9"/>
    <w:rsid w:val="00302C54"/>
    <w:rsid w:val="00302FF4"/>
    <w:rsid w:val="00303871"/>
    <w:rsid w:val="00303E48"/>
    <w:rsid w:val="0030491C"/>
    <w:rsid w:val="00304DEE"/>
    <w:rsid w:val="00304F60"/>
    <w:rsid w:val="003059CC"/>
    <w:rsid w:val="00305DB6"/>
    <w:rsid w:val="003102A3"/>
    <w:rsid w:val="00310ABD"/>
    <w:rsid w:val="00310E1F"/>
    <w:rsid w:val="00310F25"/>
    <w:rsid w:val="0031173F"/>
    <w:rsid w:val="003121E6"/>
    <w:rsid w:val="0031243B"/>
    <w:rsid w:val="003124E1"/>
    <w:rsid w:val="00312876"/>
    <w:rsid w:val="00313501"/>
    <w:rsid w:val="003148E0"/>
    <w:rsid w:val="00314BA9"/>
    <w:rsid w:val="00314FE8"/>
    <w:rsid w:val="00315C90"/>
    <w:rsid w:val="003172EE"/>
    <w:rsid w:val="00317E73"/>
    <w:rsid w:val="00321433"/>
    <w:rsid w:val="003217FE"/>
    <w:rsid w:val="0032272D"/>
    <w:rsid w:val="0032319E"/>
    <w:rsid w:val="00326848"/>
    <w:rsid w:val="0032738A"/>
    <w:rsid w:val="00327BD4"/>
    <w:rsid w:val="003308CA"/>
    <w:rsid w:val="00330B7C"/>
    <w:rsid w:val="0033103C"/>
    <w:rsid w:val="00333D10"/>
    <w:rsid w:val="00334526"/>
    <w:rsid w:val="003346DF"/>
    <w:rsid w:val="0033502D"/>
    <w:rsid w:val="003352ED"/>
    <w:rsid w:val="003354A0"/>
    <w:rsid w:val="00335885"/>
    <w:rsid w:val="00336394"/>
    <w:rsid w:val="00336E06"/>
    <w:rsid w:val="003374D6"/>
    <w:rsid w:val="003376C0"/>
    <w:rsid w:val="003400B8"/>
    <w:rsid w:val="00340392"/>
    <w:rsid w:val="003405D6"/>
    <w:rsid w:val="003407B3"/>
    <w:rsid w:val="00341BCB"/>
    <w:rsid w:val="00341E0A"/>
    <w:rsid w:val="0034260A"/>
    <w:rsid w:val="00342B29"/>
    <w:rsid w:val="00343D1E"/>
    <w:rsid w:val="00343E51"/>
    <w:rsid w:val="00344E05"/>
    <w:rsid w:val="003463AB"/>
    <w:rsid w:val="00347CDF"/>
    <w:rsid w:val="003500A7"/>
    <w:rsid w:val="00350FE5"/>
    <w:rsid w:val="00351247"/>
    <w:rsid w:val="00351E6E"/>
    <w:rsid w:val="00352222"/>
    <w:rsid w:val="00352B6B"/>
    <w:rsid w:val="003532BF"/>
    <w:rsid w:val="00353A05"/>
    <w:rsid w:val="00353FBB"/>
    <w:rsid w:val="00354AAC"/>
    <w:rsid w:val="00355581"/>
    <w:rsid w:val="00356295"/>
    <w:rsid w:val="00356E00"/>
    <w:rsid w:val="00357739"/>
    <w:rsid w:val="0036074A"/>
    <w:rsid w:val="0036080A"/>
    <w:rsid w:val="00360B23"/>
    <w:rsid w:val="003623A8"/>
    <w:rsid w:val="003632C1"/>
    <w:rsid w:val="00364130"/>
    <w:rsid w:val="0036438D"/>
    <w:rsid w:val="00364455"/>
    <w:rsid w:val="003676D8"/>
    <w:rsid w:val="0036773D"/>
    <w:rsid w:val="0037026C"/>
    <w:rsid w:val="00371FEE"/>
    <w:rsid w:val="00372842"/>
    <w:rsid w:val="0037288E"/>
    <w:rsid w:val="00372E86"/>
    <w:rsid w:val="0037317D"/>
    <w:rsid w:val="0037382A"/>
    <w:rsid w:val="00373F03"/>
    <w:rsid w:val="0037437D"/>
    <w:rsid w:val="0037571A"/>
    <w:rsid w:val="00375E43"/>
    <w:rsid w:val="00376A5F"/>
    <w:rsid w:val="0037781C"/>
    <w:rsid w:val="00377D97"/>
    <w:rsid w:val="003811D8"/>
    <w:rsid w:val="00381E86"/>
    <w:rsid w:val="00381EA5"/>
    <w:rsid w:val="00382BE7"/>
    <w:rsid w:val="00383B8F"/>
    <w:rsid w:val="00383D91"/>
    <w:rsid w:val="00384297"/>
    <w:rsid w:val="00384B24"/>
    <w:rsid w:val="0038652F"/>
    <w:rsid w:val="00387F9A"/>
    <w:rsid w:val="003904C0"/>
    <w:rsid w:val="00393C17"/>
    <w:rsid w:val="0039492D"/>
    <w:rsid w:val="00394C1A"/>
    <w:rsid w:val="00395525"/>
    <w:rsid w:val="003955C1"/>
    <w:rsid w:val="00396FD4"/>
    <w:rsid w:val="003A01EB"/>
    <w:rsid w:val="003A050B"/>
    <w:rsid w:val="003A070B"/>
    <w:rsid w:val="003A0D71"/>
    <w:rsid w:val="003A1AF9"/>
    <w:rsid w:val="003A1FB7"/>
    <w:rsid w:val="003A2B60"/>
    <w:rsid w:val="003A37DD"/>
    <w:rsid w:val="003A3C73"/>
    <w:rsid w:val="003A5683"/>
    <w:rsid w:val="003A5EBC"/>
    <w:rsid w:val="003A65A5"/>
    <w:rsid w:val="003A6BF7"/>
    <w:rsid w:val="003A6DEA"/>
    <w:rsid w:val="003A7056"/>
    <w:rsid w:val="003A79F4"/>
    <w:rsid w:val="003A7BC0"/>
    <w:rsid w:val="003B11DE"/>
    <w:rsid w:val="003B1AE3"/>
    <w:rsid w:val="003B247B"/>
    <w:rsid w:val="003B2B9C"/>
    <w:rsid w:val="003B31A1"/>
    <w:rsid w:val="003B3B2D"/>
    <w:rsid w:val="003B4C38"/>
    <w:rsid w:val="003B4CEC"/>
    <w:rsid w:val="003B4E3B"/>
    <w:rsid w:val="003B5841"/>
    <w:rsid w:val="003B5C95"/>
    <w:rsid w:val="003B694B"/>
    <w:rsid w:val="003B6B76"/>
    <w:rsid w:val="003B7590"/>
    <w:rsid w:val="003B78F6"/>
    <w:rsid w:val="003B7FFA"/>
    <w:rsid w:val="003C0A3C"/>
    <w:rsid w:val="003C0A7D"/>
    <w:rsid w:val="003C1B87"/>
    <w:rsid w:val="003C1FF6"/>
    <w:rsid w:val="003C3454"/>
    <w:rsid w:val="003C667B"/>
    <w:rsid w:val="003C7694"/>
    <w:rsid w:val="003D05B1"/>
    <w:rsid w:val="003D05EE"/>
    <w:rsid w:val="003D0676"/>
    <w:rsid w:val="003D22D6"/>
    <w:rsid w:val="003D255A"/>
    <w:rsid w:val="003D3FFE"/>
    <w:rsid w:val="003D4888"/>
    <w:rsid w:val="003D4DDE"/>
    <w:rsid w:val="003D5B75"/>
    <w:rsid w:val="003D5C4C"/>
    <w:rsid w:val="003D5E43"/>
    <w:rsid w:val="003D5EB0"/>
    <w:rsid w:val="003D6207"/>
    <w:rsid w:val="003D6F90"/>
    <w:rsid w:val="003D7F18"/>
    <w:rsid w:val="003E038A"/>
    <w:rsid w:val="003E03E1"/>
    <w:rsid w:val="003E2804"/>
    <w:rsid w:val="003E2CBE"/>
    <w:rsid w:val="003E4631"/>
    <w:rsid w:val="003E4686"/>
    <w:rsid w:val="003E4904"/>
    <w:rsid w:val="003E5AC9"/>
    <w:rsid w:val="003E62F4"/>
    <w:rsid w:val="003E69B4"/>
    <w:rsid w:val="003E76DD"/>
    <w:rsid w:val="003F0801"/>
    <w:rsid w:val="003F0B31"/>
    <w:rsid w:val="003F1B7C"/>
    <w:rsid w:val="003F4A29"/>
    <w:rsid w:val="003F4BA5"/>
    <w:rsid w:val="003F4BB9"/>
    <w:rsid w:val="003F612A"/>
    <w:rsid w:val="003F65D2"/>
    <w:rsid w:val="003F6DFB"/>
    <w:rsid w:val="003F7198"/>
    <w:rsid w:val="003F7BC8"/>
    <w:rsid w:val="004003D2"/>
    <w:rsid w:val="0040199C"/>
    <w:rsid w:val="0040375F"/>
    <w:rsid w:val="00404045"/>
    <w:rsid w:val="0040548E"/>
    <w:rsid w:val="0040625E"/>
    <w:rsid w:val="00406297"/>
    <w:rsid w:val="004069BE"/>
    <w:rsid w:val="0040719C"/>
    <w:rsid w:val="00407C35"/>
    <w:rsid w:val="00410294"/>
    <w:rsid w:val="00410E89"/>
    <w:rsid w:val="00411599"/>
    <w:rsid w:val="00411839"/>
    <w:rsid w:val="004119C7"/>
    <w:rsid w:val="00411B81"/>
    <w:rsid w:val="00412F87"/>
    <w:rsid w:val="004131AF"/>
    <w:rsid w:val="0041386F"/>
    <w:rsid w:val="00414E56"/>
    <w:rsid w:val="00414F8B"/>
    <w:rsid w:val="0041504B"/>
    <w:rsid w:val="004151B8"/>
    <w:rsid w:val="0041676D"/>
    <w:rsid w:val="00416BF1"/>
    <w:rsid w:val="004205F8"/>
    <w:rsid w:val="00421B78"/>
    <w:rsid w:val="0042250E"/>
    <w:rsid w:val="0042492C"/>
    <w:rsid w:val="00425C96"/>
    <w:rsid w:val="00427BD9"/>
    <w:rsid w:val="004305B8"/>
    <w:rsid w:val="00430F16"/>
    <w:rsid w:val="0043103D"/>
    <w:rsid w:val="00431137"/>
    <w:rsid w:val="0043139E"/>
    <w:rsid w:val="004334E7"/>
    <w:rsid w:val="00433B7B"/>
    <w:rsid w:val="00434BD6"/>
    <w:rsid w:val="00434EA8"/>
    <w:rsid w:val="004360FC"/>
    <w:rsid w:val="00436626"/>
    <w:rsid w:val="00437AEF"/>
    <w:rsid w:val="004401D6"/>
    <w:rsid w:val="00441C75"/>
    <w:rsid w:val="00442576"/>
    <w:rsid w:val="00443855"/>
    <w:rsid w:val="00444B6C"/>
    <w:rsid w:val="00444F61"/>
    <w:rsid w:val="00446BA3"/>
    <w:rsid w:val="00447CF6"/>
    <w:rsid w:val="00450F05"/>
    <w:rsid w:val="00451482"/>
    <w:rsid w:val="004518C4"/>
    <w:rsid w:val="004520E4"/>
    <w:rsid w:val="004528E9"/>
    <w:rsid w:val="00452E0A"/>
    <w:rsid w:val="00452F29"/>
    <w:rsid w:val="00452F37"/>
    <w:rsid w:val="00452F3D"/>
    <w:rsid w:val="004551A6"/>
    <w:rsid w:val="004551A8"/>
    <w:rsid w:val="004560E7"/>
    <w:rsid w:val="00457519"/>
    <w:rsid w:val="00457C77"/>
    <w:rsid w:val="0046052D"/>
    <w:rsid w:val="00460D1E"/>
    <w:rsid w:val="00460E6B"/>
    <w:rsid w:val="00463614"/>
    <w:rsid w:val="004637A0"/>
    <w:rsid w:val="00463A88"/>
    <w:rsid w:val="00465152"/>
    <w:rsid w:val="00465295"/>
    <w:rsid w:val="00466925"/>
    <w:rsid w:val="00466E52"/>
    <w:rsid w:val="00467991"/>
    <w:rsid w:val="0047023E"/>
    <w:rsid w:val="00471420"/>
    <w:rsid w:val="00471469"/>
    <w:rsid w:val="00471B90"/>
    <w:rsid w:val="004732DB"/>
    <w:rsid w:val="004733D3"/>
    <w:rsid w:val="0047445E"/>
    <w:rsid w:val="004749E8"/>
    <w:rsid w:val="00476960"/>
    <w:rsid w:val="00477C5F"/>
    <w:rsid w:val="00480605"/>
    <w:rsid w:val="00480E53"/>
    <w:rsid w:val="00481DDE"/>
    <w:rsid w:val="00482EB7"/>
    <w:rsid w:val="00482F87"/>
    <w:rsid w:val="00483524"/>
    <w:rsid w:val="00483D0F"/>
    <w:rsid w:val="00484186"/>
    <w:rsid w:val="00486E30"/>
    <w:rsid w:val="00490543"/>
    <w:rsid w:val="00490555"/>
    <w:rsid w:val="00490780"/>
    <w:rsid w:val="00492BAC"/>
    <w:rsid w:val="0049368E"/>
    <w:rsid w:val="0049424F"/>
    <w:rsid w:val="00494A81"/>
    <w:rsid w:val="00494B34"/>
    <w:rsid w:val="004957A4"/>
    <w:rsid w:val="00495BF0"/>
    <w:rsid w:val="0049650A"/>
    <w:rsid w:val="004966D5"/>
    <w:rsid w:val="00496B82"/>
    <w:rsid w:val="004A1A92"/>
    <w:rsid w:val="004A239F"/>
    <w:rsid w:val="004A3A3E"/>
    <w:rsid w:val="004A3C3A"/>
    <w:rsid w:val="004A4CCE"/>
    <w:rsid w:val="004A563F"/>
    <w:rsid w:val="004A62C1"/>
    <w:rsid w:val="004A7F68"/>
    <w:rsid w:val="004B07EF"/>
    <w:rsid w:val="004B0D68"/>
    <w:rsid w:val="004B1A74"/>
    <w:rsid w:val="004B267B"/>
    <w:rsid w:val="004B37AD"/>
    <w:rsid w:val="004B37CC"/>
    <w:rsid w:val="004B3D46"/>
    <w:rsid w:val="004B3DAA"/>
    <w:rsid w:val="004B4245"/>
    <w:rsid w:val="004B4F5F"/>
    <w:rsid w:val="004B5078"/>
    <w:rsid w:val="004B61C1"/>
    <w:rsid w:val="004B70C5"/>
    <w:rsid w:val="004B782B"/>
    <w:rsid w:val="004B7BCA"/>
    <w:rsid w:val="004C000A"/>
    <w:rsid w:val="004C0F67"/>
    <w:rsid w:val="004C1969"/>
    <w:rsid w:val="004C19CD"/>
    <w:rsid w:val="004C19D2"/>
    <w:rsid w:val="004C1AAF"/>
    <w:rsid w:val="004C1DC9"/>
    <w:rsid w:val="004C26C7"/>
    <w:rsid w:val="004C38D4"/>
    <w:rsid w:val="004C3922"/>
    <w:rsid w:val="004C3B70"/>
    <w:rsid w:val="004C3DAD"/>
    <w:rsid w:val="004C4916"/>
    <w:rsid w:val="004C65D2"/>
    <w:rsid w:val="004C755B"/>
    <w:rsid w:val="004C77BC"/>
    <w:rsid w:val="004C78F1"/>
    <w:rsid w:val="004C7913"/>
    <w:rsid w:val="004C7B59"/>
    <w:rsid w:val="004D034F"/>
    <w:rsid w:val="004D1508"/>
    <w:rsid w:val="004D150E"/>
    <w:rsid w:val="004D19B0"/>
    <w:rsid w:val="004D219D"/>
    <w:rsid w:val="004D2D13"/>
    <w:rsid w:val="004D3549"/>
    <w:rsid w:val="004D356B"/>
    <w:rsid w:val="004D3B9A"/>
    <w:rsid w:val="004D4FFA"/>
    <w:rsid w:val="004D54BD"/>
    <w:rsid w:val="004D5DC8"/>
    <w:rsid w:val="004D7BC4"/>
    <w:rsid w:val="004D7F68"/>
    <w:rsid w:val="004E0CAB"/>
    <w:rsid w:val="004E16A1"/>
    <w:rsid w:val="004E2695"/>
    <w:rsid w:val="004E2983"/>
    <w:rsid w:val="004E3F04"/>
    <w:rsid w:val="004E3F0A"/>
    <w:rsid w:val="004E6070"/>
    <w:rsid w:val="004E7FB4"/>
    <w:rsid w:val="004F1F58"/>
    <w:rsid w:val="004F23F8"/>
    <w:rsid w:val="004F2A06"/>
    <w:rsid w:val="004F3819"/>
    <w:rsid w:val="004F3FE5"/>
    <w:rsid w:val="004F649E"/>
    <w:rsid w:val="004F663C"/>
    <w:rsid w:val="004F6890"/>
    <w:rsid w:val="004F6EA6"/>
    <w:rsid w:val="004F6F8D"/>
    <w:rsid w:val="004F7268"/>
    <w:rsid w:val="004F730F"/>
    <w:rsid w:val="004F7AA8"/>
    <w:rsid w:val="0050015B"/>
    <w:rsid w:val="00501161"/>
    <w:rsid w:val="00501991"/>
    <w:rsid w:val="00502DBF"/>
    <w:rsid w:val="0050331B"/>
    <w:rsid w:val="0050481D"/>
    <w:rsid w:val="00504F13"/>
    <w:rsid w:val="00505C0C"/>
    <w:rsid w:val="00505EC9"/>
    <w:rsid w:val="0050646B"/>
    <w:rsid w:val="00507058"/>
    <w:rsid w:val="005108E3"/>
    <w:rsid w:val="00511BCF"/>
    <w:rsid w:val="00511EBC"/>
    <w:rsid w:val="00512210"/>
    <w:rsid w:val="00512ACC"/>
    <w:rsid w:val="005130DD"/>
    <w:rsid w:val="00513596"/>
    <w:rsid w:val="00513CA3"/>
    <w:rsid w:val="00513DF3"/>
    <w:rsid w:val="005144D3"/>
    <w:rsid w:val="00514C4D"/>
    <w:rsid w:val="00514D53"/>
    <w:rsid w:val="00514F11"/>
    <w:rsid w:val="00515E5A"/>
    <w:rsid w:val="0051614B"/>
    <w:rsid w:val="0051687A"/>
    <w:rsid w:val="00516E44"/>
    <w:rsid w:val="0051782E"/>
    <w:rsid w:val="00520525"/>
    <w:rsid w:val="0052094D"/>
    <w:rsid w:val="005244CF"/>
    <w:rsid w:val="00524788"/>
    <w:rsid w:val="00525301"/>
    <w:rsid w:val="00525BC3"/>
    <w:rsid w:val="0053188A"/>
    <w:rsid w:val="0053223C"/>
    <w:rsid w:val="005330DB"/>
    <w:rsid w:val="00533584"/>
    <w:rsid w:val="00533818"/>
    <w:rsid w:val="005338D8"/>
    <w:rsid w:val="0053464C"/>
    <w:rsid w:val="00534706"/>
    <w:rsid w:val="00534739"/>
    <w:rsid w:val="00534BF4"/>
    <w:rsid w:val="005354A0"/>
    <w:rsid w:val="00535650"/>
    <w:rsid w:val="00535803"/>
    <w:rsid w:val="00537213"/>
    <w:rsid w:val="0053728B"/>
    <w:rsid w:val="00537F46"/>
    <w:rsid w:val="00541CD4"/>
    <w:rsid w:val="00542372"/>
    <w:rsid w:val="00542513"/>
    <w:rsid w:val="00542646"/>
    <w:rsid w:val="00542701"/>
    <w:rsid w:val="00542A60"/>
    <w:rsid w:val="0054330A"/>
    <w:rsid w:val="00543C9C"/>
    <w:rsid w:val="00543DE8"/>
    <w:rsid w:val="00544598"/>
    <w:rsid w:val="00545D13"/>
    <w:rsid w:val="00546CE3"/>
    <w:rsid w:val="005477CD"/>
    <w:rsid w:val="00547F8F"/>
    <w:rsid w:val="00551172"/>
    <w:rsid w:val="00551978"/>
    <w:rsid w:val="00551D15"/>
    <w:rsid w:val="005523EF"/>
    <w:rsid w:val="00552648"/>
    <w:rsid w:val="00552E0B"/>
    <w:rsid w:val="00552EFB"/>
    <w:rsid w:val="00553004"/>
    <w:rsid w:val="00553A0E"/>
    <w:rsid w:val="0055405F"/>
    <w:rsid w:val="00554777"/>
    <w:rsid w:val="00556EE7"/>
    <w:rsid w:val="00556F1E"/>
    <w:rsid w:val="00557599"/>
    <w:rsid w:val="00557A33"/>
    <w:rsid w:val="0056106A"/>
    <w:rsid w:val="00561812"/>
    <w:rsid w:val="00563C7D"/>
    <w:rsid w:val="0056434C"/>
    <w:rsid w:val="00564B7E"/>
    <w:rsid w:val="00565F77"/>
    <w:rsid w:val="00566207"/>
    <w:rsid w:val="0056645B"/>
    <w:rsid w:val="005670F7"/>
    <w:rsid w:val="005672FB"/>
    <w:rsid w:val="00570DE1"/>
    <w:rsid w:val="00570E2D"/>
    <w:rsid w:val="00570E92"/>
    <w:rsid w:val="00571ADB"/>
    <w:rsid w:val="00571AEB"/>
    <w:rsid w:val="00572C3F"/>
    <w:rsid w:val="00572E56"/>
    <w:rsid w:val="005733FD"/>
    <w:rsid w:val="00573D51"/>
    <w:rsid w:val="005747FB"/>
    <w:rsid w:val="0057507D"/>
    <w:rsid w:val="00575CDA"/>
    <w:rsid w:val="00576334"/>
    <w:rsid w:val="0057662D"/>
    <w:rsid w:val="00576975"/>
    <w:rsid w:val="00576AB8"/>
    <w:rsid w:val="00580138"/>
    <w:rsid w:val="00580ABD"/>
    <w:rsid w:val="00580E94"/>
    <w:rsid w:val="00583085"/>
    <w:rsid w:val="00584208"/>
    <w:rsid w:val="005845F3"/>
    <w:rsid w:val="0058510D"/>
    <w:rsid w:val="005869BF"/>
    <w:rsid w:val="00587444"/>
    <w:rsid w:val="00587AD8"/>
    <w:rsid w:val="005912D7"/>
    <w:rsid w:val="00591A88"/>
    <w:rsid w:val="00592A21"/>
    <w:rsid w:val="00594611"/>
    <w:rsid w:val="00594D0E"/>
    <w:rsid w:val="00595552"/>
    <w:rsid w:val="00595702"/>
    <w:rsid w:val="00595A01"/>
    <w:rsid w:val="00595C2B"/>
    <w:rsid w:val="005962F5"/>
    <w:rsid w:val="0059684E"/>
    <w:rsid w:val="00596874"/>
    <w:rsid w:val="00597FC9"/>
    <w:rsid w:val="005A12DE"/>
    <w:rsid w:val="005A1D5B"/>
    <w:rsid w:val="005A1F22"/>
    <w:rsid w:val="005A25A7"/>
    <w:rsid w:val="005A25AA"/>
    <w:rsid w:val="005A2E0C"/>
    <w:rsid w:val="005A31F2"/>
    <w:rsid w:val="005A3450"/>
    <w:rsid w:val="005A363A"/>
    <w:rsid w:val="005A4059"/>
    <w:rsid w:val="005A44B8"/>
    <w:rsid w:val="005A4926"/>
    <w:rsid w:val="005A4F6B"/>
    <w:rsid w:val="005A6C07"/>
    <w:rsid w:val="005A7A4F"/>
    <w:rsid w:val="005A7FAA"/>
    <w:rsid w:val="005B1929"/>
    <w:rsid w:val="005B1C93"/>
    <w:rsid w:val="005B2463"/>
    <w:rsid w:val="005B248E"/>
    <w:rsid w:val="005B2C7E"/>
    <w:rsid w:val="005B2DEA"/>
    <w:rsid w:val="005B3BD4"/>
    <w:rsid w:val="005B3DAD"/>
    <w:rsid w:val="005B43E9"/>
    <w:rsid w:val="005B5533"/>
    <w:rsid w:val="005B65D2"/>
    <w:rsid w:val="005B6FBB"/>
    <w:rsid w:val="005B732D"/>
    <w:rsid w:val="005C1213"/>
    <w:rsid w:val="005C1FA9"/>
    <w:rsid w:val="005C2270"/>
    <w:rsid w:val="005C269B"/>
    <w:rsid w:val="005C3005"/>
    <w:rsid w:val="005C303F"/>
    <w:rsid w:val="005C3098"/>
    <w:rsid w:val="005C3FBD"/>
    <w:rsid w:val="005C4348"/>
    <w:rsid w:val="005C49F2"/>
    <w:rsid w:val="005C58FA"/>
    <w:rsid w:val="005C607B"/>
    <w:rsid w:val="005C668A"/>
    <w:rsid w:val="005C727F"/>
    <w:rsid w:val="005D06BF"/>
    <w:rsid w:val="005D1B46"/>
    <w:rsid w:val="005D3597"/>
    <w:rsid w:val="005D35F4"/>
    <w:rsid w:val="005D360C"/>
    <w:rsid w:val="005D40FE"/>
    <w:rsid w:val="005D4341"/>
    <w:rsid w:val="005D4A1C"/>
    <w:rsid w:val="005D4F35"/>
    <w:rsid w:val="005D5435"/>
    <w:rsid w:val="005D5DA8"/>
    <w:rsid w:val="005D64FF"/>
    <w:rsid w:val="005D6818"/>
    <w:rsid w:val="005D6EF9"/>
    <w:rsid w:val="005D7093"/>
    <w:rsid w:val="005D7F70"/>
    <w:rsid w:val="005E01E0"/>
    <w:rsid w:val="005E02E3"/>
    <w:rsid w:val="005E048A"/>
    <w:rsid w:val="005E32F8"/>
    <w:rsid w:val="005E3470"/>
    <w:rsid w:val="005E5086"/>
    <w:rsid w:val="005E5EF1"/>
    <w:rsid w:val="005E6F22"/>
    <w:rsid w:val="005F0F40"/>
    <w:rsid w:val="005F195D"/>
    <w:rsid w:val="005F19A1"/>
    <w:rsid w:val="005F2836"/>
    <w:rsid w:val="005F4152"/>
    <w:rsid w:val="005F4392"/>
    <w:rsid w:val="005F7F45"/>
    <w:rsid w:val="00600134"/>
    <w:rsid w:val="00600640"/>
    <w:rsid w:val="00602DD4"/>
    <w:rsid w:val="00602E81"/>
    <w:rsid w:val="0060307D"/>
    <w:rsid w:val="0060396B"/>
    <w:rsid w:val="00603C72"/>
    <w:rsid w:val="0060524C"/>
    <w:rsid w:val="006062FE"/>
    <w:rsid w:val="00606B1B"/>
    <w:rsid w:val="00606B2F"/>
    <w:rsid w:val="006117FE"/>
    <w:rsid w:val="00611F4B"/>
    <w:rsid w:val="00612284"/>
    <w:rsid w:val="0061237E"/>
    <w:rsid w:val="0061376F"/>
    <w:rsid w:val="00613F9E"/>
    <w:rsid w:val="0061492E"/>
    <w:rsid w:val="006152B7"/>
    <w:rsid w:val="00615949"/>
    <w:rsid w:val="00615E33"/>
    <w:rsid w:val="00615E4B"/>
    <w:rsid w:val="0061655D"/>
    <w:rsid w:val="006169A2"/>
    <w:rsid w:val="0061737D"/>
    <w:rsid w:val="006204A5"/>
    <w:rsid w:val="0062076B"/>
    <w:rsid w:val="00620CA0"/>
    <w:rsid w:val="00621AD1"/>
    <w:rsid w:val="00622530"/>
    <w:rsid w:val="00622BFC"/>
    <w:rsid w:val="006230FD"/>
    <w:rsid w:val="006236AB"/>
    <w:rsid w:val="00623837"/>
    <w:rsid w:val="00623AB6"/>
    <w:rsid w:val="00624006"/>
    <w:rsid w:val="00624A75"/>
    <w:rsid w:val="006256F1"/>
    <w:rsid w:val="0062619D"/>
    <w:rsid w:val="006264EE"/>
    <w:rsid w:val="0062685C"/>
    <w:rsid w:val="0063021C"/>
    <w:rsid w:val="0063124F"/>
    <w:rsid w:val="0063171E"/>
    <w:rsid w:val="00631F68"/>
    <w:rsid w:val="00632578"/>
    <w:rsid w:val="0063270E"/>
    <w:rsid w:val="00632781"/>
    <w:rsid w:val="00634A69"/>
    <w:rsid w:val="00634B51"/>
    <w:rsid w:val="00635236"/>
    <w:rsid w:val="00635868"/>
    <w:rsid w:val="00635D6A"/>
    <w:rsid w:val="006362DF"/>
    <w:rsid w:val="00636B30"/>
    <w:rsid w:val="00637626"/>
    <w:rsid w:val="00641035"/>
    <w:rsid w:val="00642D75"/>
    <w:rsid w:val="00642E44"/>
    <w:rsid w:val="00642F99"/>
    <w:rsid w:val="00643350"/>
    <w:rsid w:val="00644090"/>
    <w:rsid w:val="00644157"/>
    <w:rsid w:val="00644192"/>
    <w:rsid w:val="006443BB"/>
    <w:rsid w:val="006445B9"/>
    <w:rsid w:val="00644976"/>
    <w:rsid w:val="006458FD"/>
    <w:rsid w:val="00646EB9"/>
    <w:rsid w:val="006479C0"/>
    <w:rsid w:val="00650056"/>
    <w:rsid w:val="0065089F"/>
    <w:rsid w:val="00650C72"/>
    <w:rsid w:val="006511CB"/>
    <w:rsid w:val="0065368A"/>
    <w:rsid w:val="006542CC"/>
    <w:rsid w:val="006544DA"/>
    <w:rsid w:val="006563A5"/>
    <w:rsid w:val="00656755"/>
    <w:rsid w:val="00656842"/>
    <w:rsid w:val="00660403"/>
    <w:rsid w:val="006615CF"/>
    <w:rsid w:val="006637F2"/>
    <w:rsid w:val="00663F64"/>
    <w:rsid w:val="006641D0"/>
    <w:rsid w:val="00664D06"/>
    <w:rsid w:val="00666301"/>
    <w:rsid w:val="006678C0"/>
    <w:rsid w:val="0066797C"/>
    <w:rsid w:val="00667E2E"/>
    <w:rsid w:val="00670316"/>
    <w:rsid w:val="00670611"/>
    <w:rsid w:val="006706C9"/>
    <w:rsid w:val="00670E4E"/>
    <w:rsid w:val="00670F02"/>
    <w:rsid w:val="00671717"/>
    <w:rsid w:val="00673A83"/>
    <w:rsid w:val="00674198"/>
    <w:rsid w:val="00675128"/>
    <w:rsid w:val="00676049"/>
    <w:rsid w:val="0068026F"/>
    <w:rsid w:val="00681572"/>
    <w:rsid w:val="006815CD"/>
    <w:rsid w:val="0068259C"/>
    <w:rsid w:val="00682D6C"/>
    <w:rsid w:val="00682DA9"/>
    <w:rsid w:val="00684D51"/>
    <w:rsid w:val="0068509C"/>
    <w:rsid w:val="006852A5"/>
    <w:rsid w:val="006871C2"/>
    <w:rsid w:val="00687911"/>
    <w:rsid w:val="006901A6"/>
    <w:rsid w:val="00690635"/>
    <w:rsid w:val="00690C31"/>
    <w:rsid w:val="00691231"/>
    <w:rsid w:val="0069385B"/>
    <w:rsid w:val="00694C99"/>
    <w:rsid w:val="00695323"/>
    <w:rsid w:val="0069560B"/>
    <w:rsid w:val="0069660F"/>
    <w:rsid w:val="006978D5"/>
    <w:rsid w:val="00697F5A"/>
    <w:rsid w:val="006A038C"/>
    <w:rsid w:val="006A0581"/>
    <w:rsid w:val="006A0E29"/>
    <w:rsid w:val="006A1844"/>
    <w:rsid w:val="006A1BB2"/>
    <w:rsid w:val="006A3107"/>
    <w:rsid w:val="006A324A"/>
    <w:rsid w:val="006A3D84"/>
    <w:rsid w:val="006A478A"/>
    <w:rsid w:val="006A47BB"/>
    <w:rsid w:val="006A494D"/>
    <w:rsid w:val="006A5BFB"/>
    <w:rsid w:val="006A6754"/>
    <w:rsid w:val="006A6DDC"/>
    <w:rsid w:val="006A6E3D"/>
    <w:rsid w:val="006A7789"/>
    <w:rsid w:val="006A7F84"/>
    <w:rsid w:val="006B1282"/>
    <w:rsid w:val="006B23D3"/>
    <w:rsid w:val="006B2638"/>
    <w:rsid w:val="006B2765"/>
    <w:rsid w:val="006B37D5"/>
    <w:rsid w:val="006B3A0A"/>
    <w:rsid w:val="006B4BA7"/>
    <w:rsid w:val="006B5209"/>
    <w:rsid w:val="006B6673"/>
    <w:rsid w:val="006C15F4"/>
    <w:rsid w:val="006C27F1"/>
    <w:rsid w:val="006C2E87"/>
    <w:rsid w:val="006C3143"/>
    <w:rsid w:val="006C316B"/>
    <w:rsid w:val="006C344B"/>
    <w:rsid w:val="006C39A7"/>
    <w:rsid w:val="006C4AE4"/>
    <w:rsid w:val="006C4D30"/>
    <w:rsid w:val="006C56AC"/>
    <w:rsid w:val="006C6423"/>
    <w:rsid w:val="006D0D02"/>
    <w:rsid w:val="006D0DC2"/>
    <w:rsid w:val="006D1568"/>
    <w:rsid w:val="006D16E7"/>
    <w:rsid w:val="006D1F77"/>
    <w:rsid w:val="006D2B60"/>
    <w:rsid w:val="006D47D8"/>
    <w:rsid w:val="006E0539"/>
    <w:rsid w:val="006E1A70"/>
    <w:rsid w:val="006E214C"/>
    <w:rsid w:val="006E2FDD"/>
    <w:rsid w:val="006E33D7"/>
    <w:rsid w:val="006E4087"/>
    <w:rsid w:val="006E49C4"/>
    <w:rsid w:val="006E4AA4"/>
    <w:rsid w:val="006E4C6C"/>
    <w:rsid w:val="006E52A9"/>
    <w:rsid w:val="006E63B9"/>
    <w:rsid w:val="006E6C52"/>
    <w:rsid w:val="006E6DA7"/>
    <w:rsid w:val="006E7B52"/>
    <w:rsid w:val="006F0EB6"/>
    <w:rsid w:val="006F1C4B"/>
    <w:rsid w:val="006F249A"/>
    <w:rsid w:val="006F32DA"/>
    <w:rsid w:val="006F3575"/>
    <w:rsid w:val="006F411C"/>
    <w:rsid w:val="006F416B"/>
    <w:rsid w:val="006F47E5"/>
    <w:rsid w:val="006F5589"/>
    <w:rsid w:val="006F56DB"/>
    <w:rsid w:val="006F7D8C"/>
    <w:rsid w:val="006F7E02"/>
    <w:rsid w:val="00700A3F"/>
    <w:rsid w:val="007025FE"/>
    <w:rsid w:val="00702BEB"/>
    <w:rsid w:val="0070496F"/>
    <w:rsid w:val="00705832"/>
    <w:rsid w:val="0070588C"/>
    <w:rsid w:val="00705CBD"/>
    <w:rsid w:val="00705D38"/>
    <w:rsid w:val="00705D47"/>
    <w:rsid w:val="00706120"/>
    <w:rsid w:val="00707627"/>
    <w:rsid w:val="00710667"/>
    <w:rsid w:val="00710946"/>
    <w:rsid w:val="007111C1"/>
    <w:rsid w:val="00711ABF"/>
    <w:rsid w:val="00711D31"/>
    <w:rsid w:val="00712E1B"/>
    <w:rsid w:val="0071353C"/>
    <w:rsid w:val="00714248"/>
    <w:rsid w:val="007145B9"/>
    <w:rsid w:val="0071488F"/>
    <w:rsid w:val="00714B7D"/>
    <w:rsid w:val="007174BD"/>
    <w:rsid w:val="00717BE9"/>
    <w:rsid w:val="00717C88"/>
    <w:rsid w:val="00720AC0"/>
    <w:rsid w:val="00721786"/>
    <w:rsid w:val="007241B6"/>
    <w:rsid w:val="00725445"/>
    <w:rsid w:val="00725580"/>
    <w:rsid w:val="00731210"/>
    <w:rsid w:val="00731719"/>
    <w:rsid w:val="00732F2D"/>
    <w:rsid w:val="00732F31"/>
    <w:rsid w:val="0073327B"/>
    <w:rsid w:val="00733F21"/>
    <w:rsid w:val="00734A0C"/>
    <w:rsid w:val="00734C00"/>
    <w:rsid w:val="00735E93"/>
    <w:rsid w:val="0073666E"/>
    <w:rsid w:val="0073675D"/>
    <w:rsid w:val="00737A98"/>
    <w:rsid w:val="00737B41"/>
    <w:rsid w:val="00741E65"/>
    <w:rsid w:val="00742495"/>
    <w:rsid w:val="00743A67"/>
    <w:rsid w:val="00743F88"/>
    <w:rsid w:val="007443C0"/>
    <w:rsid w:val="00744736"/>
    <w:rsid w:val="00744F3B"/>
    <w:rsid w:val="00745007"/>
    <w:rsid w:val="00746E94"/>
    <w:rsid w:val="0074798F"/>
    <w:rsid w:val="00750399"/>
    <w:rsid w:val="007503E1"/>
    <w:rsid w:val="00751A73"/>
    <w:rsid w:val="007527FC"/>
    <w:rsid w:val="00753E8B"/>
    <w:rsid w:val="00755726"/>
    <w:rsid w:val="00756E09"/>
    <w:rsid w:val="00757313"/>
    <w:rsid w:val="00757CB7"/>
    <w:rsid w:val="0076030D"/>
    <w:rsid w:val="00761516"/>
    <w:rsid w:val="00761FDE"/>
    <w:rsid w:val="00763324"/>
    <w:rsid w:val="007634C8"/>
    <w:rsid w:val="007634E5"/>
    <w:rsid w:val="00763EB5"/>
    <w:rsid w:val="00764D46"/>
    <w:rsid w:val="00764D96"/>
    <w:rsid w:val="0076531E"/>
    <w:rsid w:val="00765D34"/>
    <w:rsid w:val="00766A88"/>
    <w:rsid w:val="00766EEA"/>
    <w:rsid w:val="0076781C"/>
    <w:rsid w:val="00767D95"/>
    <w:rsid w:val="00770359"/>
    <w:rsid w:val="007708F5"/>
    <w:rsid w:val="00770A4B"/>
    <w:rsid w:val="00770F65"/>
    <w:rsid w:val="007710E2"/>
    <w:rsid w:val="007713E4"/>
    <w:rsid w:val="007714B0"/>
    <w:rsid w:val="0077216A"/>
    <w:rsid w:val="007728E6"/>
    <w:rsid w:val="00772928"/>
    <w:rsid w:val="00773089"/>
    <w:rsid w:val="007739E9"/>
    <w:rsid w:val="00774715"/>
    <w:rsid w:val="00774A02"/>
    <w:rsid w:val="00774AB5"/>
    <w:rsid w:val="00775314"/>
    <w:rsid w:val="007765CB"/>
    <w:rsid w:val="00776A62"/>
    <w:rsid w:val="00777066"/>
    <w:rsid w:val="007770AD"/>
    <w:rsid w:val="007778AD"/>
    <w:rsid w:val="00780F73"/>
    <w:rsid w:val="00781338"/>
    <w:rsid w:val="007813D1"/>
    <w:rsid w:val="00781BC7"/>
    <w:rsid w:val="007868F9"/>
    <w:rsid w:val="00786C89"/>
    <w:rsid w:val="00786E73"/>
    <w:rsid w:val="007872A2"/>
    <w:rsid w:val="007879C1"/>
    <w:rsid w:val="00790E38"/>
    <w:rsid w:val="00790EDE"/>
    <w:rsid w:val="00791DFC"/>
    <w:rsid w:val="0079211D"/>
    <w:rsid w:val="0079287E"/>
    <w:rsid w:val="007931B0"/>
    <w:rsid w:val="007931DC"/>
    <w:rsid w:val="007935D3"/>
    <w:rsid w:val="00794249"/>
    <w:rsid w:val="007943C2"/>
    <w:rsid w:val="00794A7E"/>
    <w:rsid w:val="0079523D"/>
    <w:rsid w:val="00795598"/>
    <w:rsid w:val="00795873"/>
    <w:rsid w:val="007965D8"/>
    <w:rsid w:val="007975FE"/>
    <w:rsid w:val="0079784C"/>
    <w:rsid w:val="007A0871"/>
    <w:rsid w:val="007A099A"/>
    <w:rsid w:val="007A1111"/>
    <w:rsid w:val="007A18AE"/>
    <w:rsid w:val="007A1B87"/>
    <w:rsid w:val="007A3626"/>
    <w:rsid w:val="007A41F6"/>
    <w:rsid w:val="007A49E0"/>
    <w:rsid w:val="007A52D4"/>
    <w:rsid w:val="007A57C1"/>
    <w:rsid w:val="007A5A12"/>
    <w:rsid w:val="007A5D39"/>
    <w:rsid w:val="007B02FC"/>
    <w:rsid w:val="007B030C"/>
    <w:rsid w:val="007B06AA"/>
    <w:rsid w:val="007B107C"/>
    <w:rsid w:val="007B117B"/>
    <w:rsid w:val="007B1754"/>
    <w:rsid w:val="007B1C81"/>
    <w:rsid w:val="007B28F4"/>
    <w:rsid w:val="007B29D4"/>
    <w:rsid w:val="007B3225"/>
    <w:rsid w:val="007B360F"/>
    <w:rsid w:val="007B36F0"/>
    <w:rsid w:val="007B3E5A"/>
    <w:rsid w:val="007B5A98"/>
    <w:rsid w:val="007B5F94"/>
    <w:rsid w:val="007B620A"/>
    <w:rsid w:val="007B63B0"/>
    <w:rsid w:val="007B66DF"/>
    <w:rsid w:val="007B6A3B"/>
    <w:rsid w:val="007B71A3"/>
    <w:rsid w:val="007C01EC"/>
    <w:rsid w:val="007C1034"/>
    <w:rsid w:val="007C1E3F"/>
    <w:rsid w:val="007C2046"/>
    <w:rsid w:val="007C22E9"/>
    <w:rsid w:val="007C257F"/>
    <w:rsid w:val="007C29ED"/>
    <w:rsid w:val="007C37FB"/>
    <w:rsid w:val="007C5486"/>
    <w:rsid w:val="007C5C56"/>
    <w:rsid w:val="007D393B"/>
    <w:rsid w:val="007D5F75"/>
    <w:rsid w:val="007D6AC6"/>
    <w:rsid w:val="007D7504"/>
    <w:rsid w:val="007D7D58"/>
    <w:rsid w:val="007E177B"/>
    <w:rsid w:val="007E2012"/>
    <w:rsid w:val="007E2313"/>
    <w:rsid w:val="007E283E"/>
    <w:rsid w:val="007E3648"/>
    <w:rsid w:val="007E54E8"/>
    <w:rsid w:val="007E5679"/>
    <w:rsid w:val="007E600A"/>
    <w:rsid w:val="007E658B"/>
    <w:rsid w:val="007E69B9"/>
    <w:rsid w:val="007E6FF1"/>
    <w:rsid w:val="007E755F"/>
    <w:rsid w:val="007E7FF8"/>
    <w:rsid w:val="007F0049"/>
    <w:rsid w:val="007F08E5"/>
    <w:rsid w:val="007F129E"/>
    <w:rsid w:val="007F1672"/>
    <w:rsid w:val="007F1906"/>
    <w:rsid w:val="007F235F"/>
    <w:rsid w:val="007F27BB"/>
    <w:rsid w:val="007F28B7"/>
    <w:rsid w:val="007F2E22"/>
    <w:rsid w:val="007F30CB"/>
    <w:rsid w:val="007F31D2"/>
    <w:rsid w:val="007F32D3"/>
    <w:rsid w:val="007F3EDF"/>
    <w:rsid w:val="007F5533"/>
    <w:rsid w:val="007F6CDE"/>
    <w:rsid w:val="007F74BE"/>
    <w:rsid w:val="007F781C"/>
    <w:rsid w:val="007F7A09"/>
    <w:rsid w:val="00800456"/>
    <w:rsid w:val="00801ACD"/>
    <w:rsid w:val="00803676"/>
    <w:rsid w:val="00805699"/>
    <w:rsid w:val="00805B41"/>
    <w:rsid w:val="00805BB2"/>
    <w:rsid w:val="0081044E"/>
    <w:rsid w:val="00810F0A"/>
    <w:rsid w:val="00811A52"/>
    <w:rsid w:val="00811CF1"/>
    <w:rsid w:val="00812260"/>
    <w:rsid w:val="0081265E"/>
    <w:rsid w:val="00813171"/>
    <w:rsid w:val="0081381E"/>
    <w:rsid w:val="00813F5B"/>
    <w:rsid w:val="008150AB"/>
    <w:rsid w:val="008152BF"/>
    <w:rsid w:val="00815AB7"/>
    <w:rsid w:val="00816300"/>
    <w:rsid w:val="008164C4"/>
    <w:rsid w:val="00816F96"/>
    <w:rsid w:val="00817884"/>
    <w:rsid w:val="00817F4A"/>
    <w:rsid w:val="00820272"/>
    <w:rsid w:val="008230AB"/>
    <w:rsid w:val="0082412B"/>
    <w:rsid w:val="00824841"/>
    <w:rsid w:val="00824E84"/>
    <w:rsid w:val="008268F9"/>
    <w:rsid w:val="00826FB5"/>
    <w:rsid w:val="008273F3"/>
    <w:rsid w:val="00830184"/>
    <w:rsid w:val="00830C6F"/>
    <w:rsid w:val="00832380"/>
    <w:rsid w:val="008345CA"/>
    <w:rsid w:val="0083526E"/>
    <w:rsid w:val="008352DC"/>
    <w:rsid w:val="00835AB5"/>
    <w:rsid w:val="008363EB"/>
    <w:rsid w:val="008438E8"/>
    <w:rsid w:val="00844626"/>
    <w:rsid w:val="00845415"/>
    <w:rsid w:val="00845F3A"/>
    <w:rsid w:val="00847C8E"/>
    <w:rsid w:val="00847DF7"/>
    <w:rsid w:val="0085029E"/>
    <w:rsid w:val="0085044C"/>
    <w:rsid w:val="00850A01"/>
    <w:rsid w:val="00850B5E"/>
    <w:rsid w:val="008518BC"/>
    <w:rsid w:val="00852FC9"/>
    <w:rsid w:val="00853ABC"/>
    <w:rsid w:val="0085456C"/>
    <w:rsid w:val="00854A18"/>
    <w:rsid w:val="008566E4"/>
    <w:rsid w:val="00856DEC"/>
    <w:rsid w:val="008570A5"/>
    <w:rsid w:val="008576F1"/>
    <w:rsid w:val="00857776"/>
    <w:rsid w:val="008579F6"/>
    <w:rsid w:val="00860273"/>
    <w:rsid w:val="00860E3B"/>
    <w:rsid w:val="00860E93"/>
    <w:rsid w:val="00860EAF"/>
    <w:rsid w:val="00860F46"/>
    <w:rsid w:val="008615BB"/>
    <w:rsid w:val="0086160F"/>
    <w:rsid w:val="00861AD0"/>
    <w:rsid w:val="00863532"/>
    <w:rsid w:val="00863BF7"/>
    <w:rsid w:val="00863CA0"/>
    <w:rsid w:val="00864046"/>
    <w:rsid w:val="0086515B"/>
    <w:rsid w:val="00865BD8"/>
    <w:rsid w:val="00870D78"/>
    <w:rsid w:val="00871FA5"/>
    <w:rsid w:val="00872EF3"/>
    <w:rsid w:val="00873A40"/>
    <w:rsid w:val="0087408F"/>
    <w:rsid w:val="0087416C"/>
    <w:rsid w:val="00875324"/>
    <w:rsid w:val="00875D14"/>
    <w:rsid w:val="00876469"/>
    <w:rsid w:val="00876F36"/>
    <w:rsid w:val="0087799C"/>
    <w:rsid w:val="00877BB2"/>
    <w:rsid w:val="0088001F"/>
    <w:rsid w:val="008807BA"/>
    <w:rsid w:val="00881649"/>
    <w:rsid w:val="0088200F"/>
    <w:rsid w:val="00883999"/>
    <w:rsid w:val="008844E3"/>
    <w:rsid w:val="008854C3"/>
    <w:rsid w:val="00885813"/>
    <w:rsid w:val="00885A33"/>
    <w:rsid w:val="00886AF3"/>
    <w:rsid w:val="00886EFF"/>
    <w:rsid w:val="008874AB"/>
    <w:rsid w:val="008904F6"/>
    <w:rsid w:val="00890DA5"/>
    <w:rsid w:val="0089115E"/>
    <w:rsid w:val="0089120A"/>
    <w:rsid w:val="008918EA"/>
    <w:rsid w:val="008924DE"/>
    <w:rsid w:val="0089253E"/>
    <w:rsid w:val="00893652"/>
    <w:rsid w:val="00893C53"/>
    <w:rsid w:val="00894678"/>
    <w:rsid w:val="00894B0C"/>
    <w:rsid w:val="00894C9E"/>
    <w:rsid w:val="00895666"/>
    <w:rsid w:val="00895C51"/>
    <w:rsid w:val="00895E43"/>
    <w:rsid w:val="008960DB"/>
    <w:rsid w:val="00896C06"/>
    <w:rsid w:val="00897F29"/>
    <w:rsid w:val="008A1336"/>
    <w:rsid w:val="008A175A"/>
    <w:rsid w:val="008A1DF1"/>
    <w:rsid w:val="008A23B2"/>
    <w:rsid w:val="008A26EA"/>
    <w:rsid w:val="008A3362"/>
    <w:rsid w:val="008A3BE4"/>
    <w:rsid w:val="008A4D86"/>
    <w:rsid w:val="008A5536"/>
    <w:rsid w:val="008A564C"/>
    <w:rsid w:val="008A6123"/>
    <w:rsid w:val="008A612F"/>
    <w:rsid w:val="008A6C40"/>
    <w:rsid w:val="008A731A"/>
    <w:rsid w:val="008A799B"/>
    <w:rsid w:val="008B07BA"/>
    <w:rsid w:val="008B1C86"/>
    <w:rsid w:val="008B357A"/>
    <w:rsid w:val="008B3637"/>
    <w:rsid w:val="008B3BC8"/>
    <w:rsid w:val="008B3F5B"/>
    <w:rsid w:val="008B49CA"/>
    <w:rsid w:val="008B6841"/>
    <w:rsid w:val="008B7910"/>
    <w:rsid w:val="008B7BEF"/>
    <w:rsid w:val="008B7C4F"/>
    <w:rsid w:val="008C00D8"/>
    <w:rsid w:val="008C09B7"/>
    <w:rsid w:val="008C0D18"/>
    <w:rsid w:val="008C171F"/>
    <w:rsid w:val="008C2581"/>
    <w:rsid w:val="008C2C45"/>
    <w:rsid w:val="008C450F"/>
    <w:rsid w:val="008C4794"/>
    <w:rsid w:val="008C7090"/>
    <w:rsid w:val="008C71CE"/>
    <w:rsid w:val="008D0733"/>
    <w:rsid w:val="008D1915"/>
    <w:rsid w:val="008D27D8"/>
    <w:rsid w:val="008D2ADD"/>
    <w:rsid w:val="008D2C66"/>
    <w:rsid w:val="008D34BD"/>
    <w:rsid w:val="008D4874"/>
    <w:rsid w:val="008D4F1E"/>
    <w:rsid w:val="008D5B54"/>
    <w:rsid w:val="008D670A"/>
    <w:rsid w:val="008D69DE"/>
    <w:rsid w:val="008D6AF5"/>
    <w:rsid w:val="008D7241"/>
    <w:rsid w:val="008D74B2"/>
    <w:rsid w:val="008D755A"/>
    <w:rsid w:val="008D7ED1"/>
    <w:rsid w:val="008E12A2"/>
    <w:rsid w:val="008E15B4"/>
    <w:rsid w:val="008E1CEE"/>
    <w:rsid w:val="008E2E87"/>
    <w:rsid w:val="008E36B2"/>
    <w:rsid w:val="008E36CA"/>
    <w:rsid w:val="008E45D7"/>
    <w:rsid w:val="008E5F1B"/>
    <w:rsid w:val="008E6201"/>
    <w:rsid w:val="008E6759"/>
    <w:rsid w:val="008E6A37"/>
    <w:rsid w:val="008E75CC"/>
    <w:rsid w:val="008E7FAB"/>
    <w:rsid w:val="008E7FE3"/>
    <w:rsid w:val="008F0A79"/>
    <w:rsid w:val="008F1AAF"/>
    <w:rsid w:val="008F261B"/>
    <w:rsid w:val="008F3A67"/>
    <w:rsid w:val="008F4774"/>
    <w:rsid w:val="008F5927"/>
    <w:rsid w:val="008F62D2"/>
    <w:rsid w:val="008F703B"/>
    <w:rsid w:val="008F7A9C"/>
    <w:rsid w:val="00900AFF"/>
    <w:rsid w:val="00901186"/>
    <w:rsid w:val="00903969"/>
    <w:rsid w:val="00905199"/>
    <w:rsid w:val="00905519"/>
    <w:rsid w:val="009070C8"/>
    <w:rsid w:val="009073EE"/>
    <w:rsid w:val="0090762E"/>
    <w:rsid w:val="0091022D"/>
    <w:rsid w:val="00910382"/>
    <w:rsid w:val="00910489"/>
    <w:rsid w:val="00910492"/>
    <w:rsid w:val="00910A14"/>
    <w:rsid w:val="00910E45"/>
    <w:rsid w:val="009117BD"/>
    <w:rsid w:val="00911A6A"/>
    <w:rsid w:val="0091241E"/>
    <w:rsid w:val="00912F76"/>
    <w:rsid w:val="009143E8"/>
    <w:rsid w:val="00914673"/>
    <w:rsid w:val="00917838"/>
    <w:rsid w:val="0092010C"/>
    <w:rsid w:val="00920CDC"/>
    <w:rsid w:val="009217CF"/>
    <w:rsid w:val="00922197"/>
    <w:rsid w:val="00922256"/>
    <w:rsid w:val="009232CB"/>
    <w:rsid w:val="00923BEB"/>
    <w:rsid w:val="00923D40"/>
    <w:rsid w:val="00923E7D"/>
    <w:rsid w:val="00923EE3"/>
    <w:rsid w:val="00924B77"/>
    <w:rsid w:val="00924C35"/>
    <w:rsid w:val="0092554A"/>
    <w:rsid w:val="0092571F"/>
    <w:rsid w:val="009259D4"/>
    <w:rsid w:val="0092778C"/>
    <w:rsid w:val="00927902"/>
    <w:rsid w:val="009279AC"/>
    <w:rsid w:val="0093022A"/>
    <w:rsid w:val="00930333"/>
    <w:rsid w:val="009319A0"/>
    <w:rsid w:val="00931E16"/>
    <w:rsid w:val="009327AF"/>
    <w:rsid w:val="00932E0C"/>
    <w:rsid w:val="00933037"/>
    <w:rsid w:val="009338D2"/>
    <w:rsid w:val="00933FD0"/>
    <w:rsid w:val="00934CCC"/>
    <w:rsid w:val="009360AD"/>
    <w:rsid w:val="00936F4D"/>
    <w:rsid w:val="00940317"/>
    <w:rsid w:val="00940388"/>
    <w:rsid w:val="00940939"/>
    <w:rsid w:val="009412D4"/>
    <w:rsid w:val="00941E14"/>
    <w:rsid w:val="009421AC"/>
    <w:rsid w:val="009426AA"/>
    <w:rsid w:val="0094295C"/>
    <w:rsid w:val="00943347"/>
    <w:rsid w:val="00944443"/>
    <w:rsid w:val="0094468C"/>
    <w:rsid w:val="00945195"/>
    <w:rsid w:val="009459ED"/>
    <w:rsid w:val="00946108"/>
    <w:rsid w:val="00947106"/>
    <w:rsid w:val="009471AD"/>
    <w:rsid w:val="009479D6"/>
    <w:rsid w:val="00947A00"/>
    <w:rsid w:val="00950257"/>
    <w:rsid w:val="009506AE"/>
    <w:rsid w:val="00951336"/>
    <w:rsid w:val="00951F22"/>
    <w:rsid w:val="00953A24"/>
    <w:rsid w:val="00953F50"/>
    <w:rsid w:val="00954437"/>
    <w:rsid w:val="0095457C"/>
    <w:rsid w:val="0095479E"/>
    <w:rsid w:val="00954BC4"/>
    <w:rsid w:val="0095575F"/>
    <w:rsid w:val="009578B9"/>
    <w:rsid w:val="00957F8E"/>
    <w:rsid w:val="0096000C"/>
    <w:rsid w:val="009606C1"/>
    <w:rsid w:val="00960FFF"/>
    <w:rsid w:val="00961CAD"/>
    <w:rsid w:val="00961DEA"/>
    <w:rsid w:val="00962261"/>
    <w:rsid w:val="00962F29"/>
    <w:rsid w:val="00964FB8"/>
    <w:rsid w:val="009650FD"/>
    <w:rsid w:val="00965587"/>
    <w:rsid w:val="00965991"/>
    <w:rsid w:val="00965A9E"/>
    <w:rsid w:val="00965E48"/>
    <w:rsid w:val="009676C3"/>
    <w:rsid w:val="009677E6"/>
    <w:rsid w:val="0096797B"/>
    <w:rsid w:val="00967A6E"/>
    <w:rsid w:val="00967C61"/>
    <w:rsid w:val="00970549"/>
    <w:rsid w:val="0097143E"/>
    <w:rsid w:val="00972245"/>
    <w:rsid w:val="00972511"/>
    <w:rsid w:val="00972F8B"/>
    <w:rsid w:val="009730B3"/>
    <w:rsid w:val="00973913"/>
    <w:rsid w:val="00973A78"/>
    <w:rsid w:val="009745E1"/>
    <w:rsid w:val="00975689"/>
    <w:rsid w:val="00975A1E"/>
    <w:rsid w:val="00975AE0"/>
    <w:rsid w:val="00975CE4"/>
    <w:rsid w:val="009765FB"/>
    <w:rsid w:val="00976729"/>
    <w:rsid w:val="00977A60"/>
    <w:rsid w:val="00977AE1"/>
    <w:rsid w:val="00977B08"/>
    <w:rsid w:val="00977C00"/>
    <w:rsid w:val="00977EA3"/>
    <w:rsid w:val="00980E21"/>
    <w:rsid w:val="00981813"/>
    <w:rsid w:val="00981830"/>
    <w:rsid w:val="00981C64"/>
    <w:rsid w:val="00983237"/>
    <w:rsid w:val="0098345A"/>
    <w:rsid w:val="00983ABA"/>
    <w:rsid w:val="00983E9A"/>
    <w:rsid w:val="0098461A"/>
    <w:rsid w:val="00984CF4"/>
    <w:rsid w:val="00984E48"/>
    <w:rsid w:val="00985626"/>
    <w:rsid w:val="009864E2"/>
    <w:rsid w:val="00986A67"/>
    <w:rsid w:val="00990066"/>
    <w:rsid w:val="00991328"/>
    <w:rsid w:val="009922CA"/>
    <w:rsid w:val="00992A94"/>
    <w:rsid w:val="009932FA"/>
    <w:rsid w:val="009936B5"/>
    <w:rsid w:val="009948E3"/>
    <w:rsid w:val="00994C5C"/>
    <w:rsid w:val="00995F55"/>
    <w:rsid w:val="0099623B"/>
    <w:rsid w:val="00996C5C"/>
    <w:rsid w:val="00997066"/>
    <w:rsid w:val="009978A5"/>
    <w:rsid w:val="009A1A47"/>
    <w:rsid w:val="009A2526"/>
    <w:rsid w:val="009A2BCB"/>
    <w:rsid w:val="009A4B7C"/>
    <w:rsid w:val="009A4C45"/>
    <w:rsid w:val="009A6E70"/>
    <w:rsid w:val="009A769B"/>
    <w:rsid w:val="009A7B5F"/>
    <w:rsid w:val="009B038B"/>
    <w:rsid w:val="009B0809"/>
    <w:rsid w:val="009B0C49"/>
    <w:rsid w:val="009B14A5"/>
    <w:rsid w:val="009B1D8C"/>
    <w:rsid w:val="009B23A3"/>
    <w:rsid w:val="009B37F5"/>
    <w:rsid w:val="009B3A52"/>
    <w:rsid w:val="009B524D"/>
    <w:rsid w:val="009B5576"/>
    <w:rsid w:val="009B63E1"/>
    <w:rsid w:val="009B7878"/>
    <w:rsid w:val="009C0306"/>
    <w:rsid w:val="009C11B2"/>
    <w:rsid w:val="009C1450"/>
    <w:rsid w:val="009C15A7"/>
    <w:rsid w:val="009C1AA5"/>
    <w:rsid w:val="009C3E6E"/>
    <w:rsid w:val="009C4197"/>
    <w:rsid w:val="009C4DC3"/>
    <w:rsid w:val="009C4F31"/>
    <w:rsid w:val="009C5250"/>
    <w:rsid w:val="009C5378"/>
    <w:rsid w:val="009C56E3"/>
    <w:rsid w:val="009C57E7"/>
    <w:rsid w:val="009C5B94"/>
    <w:rsid w:val="009C669A"/>
    <w:rsid w:val="009C6734"/>
    <w:rsid w:val="009C6A2D"/>
    <w:rsid w:val="009C6A9A"/>
    <w:rsid w:val="009C72B6"/>
    <w:rsid w:val="009C77CF"/>
    <w:rsid w:val="009C7800"/>
    <w:rsid w:val="009D0016"/>
    <w:rsid w:val="009D03F4"/>
    <w:rsid w:val="009D1D52"/>
    <w:rsid w:val="009D296A"/>
    <w:rsid w:val="009D2F54"/>
    <w:rsid w:val="009D595D"/>
    <w:rsid w:val="009D6FF4"/>
    <w:rsid w:val="009D7A58"/>
    <w:rsid w:val="009D7F26"/>
    <w:rsid w:val="009E1B91"/>
    <w:rsid w:val="009E1EE1"/>
    <w:rsid w:val="009E23F0"/>
    <w:rsid w:val="009E3139"/>
    <w:rsid w:val="009E3E3E"/>
    <w:rsid w:val="009E71CB"/>
    <w:rsid w:val="009F057E"/>
    <w:rsid w:val="009F09E4"/>
    <w:rsid w:val="009F0A03"/>
    <w:rsid w:val="009F161F"/>
    <w:rsid w:val="009F239E"/>
    <w:rsid w:val="009F24AE"/>
    <w:rsid w:val="009F2997"/>
    <w:rsid w:val="009F4DB1"/>
    <w:rsid w:val="009F5C0D"/>
    <w:rsid w:val="009F5D8A"/>
    <w:rsid w:val="009F629B"/>
    <w:rsid w:val="009F680E"/>
    <w:rsid w:val="009F6F83"/>
    <w:rsid w:val="009F7160"/>
    <w:rsid w:val="009F7F59"/>
    <w:rsid w:val="00A000FB"/>
    <w:rsid w:val="00A00119"/>
    <w:rsid w:val="00A01339"/>
    <w:rsid w:val="00A0138B"/>
    <w:rsid w:val="00A01860"/>
    <w:rsid w:val="00A0380F"/>
    <w:rsid w:val="00A0396D"/>
    <w:rsid w:val="00A03FB3"/>
    <w:rsid w:val="00A0611C"/>
    <w:rsid w:val="00A0788F"/>
    <w:rsid w:val="00A10A04"/>
    <w:rsid w:val="00A10C76"/>
    <w:rsid w:val="00A115FA"/>
    <w:rsid w:val="00A129D6"/>
    <w:rsid w:val="00A12CD2"/>
    <w:rsid w:val="00A1390A"/>
    <w:rsid w:val="00A1444B"/>
    <w:rsid w:val="00A14545"/>
    <w:rsid w:val="00A14702"/>
    <w:rsid w:val="00A14D7A"/>
    <w:rsid w:val="00A15326"/>
    <w:rsid w:val="00A159FF"/>
    <w:rsid w:val="00A15B29"/>
    <w:rsid w:val="00A15B75"/>
    <w:rsid w:val="00A16859"/>
    <w:rsid w:val="00A17459"/>
    <w:rsid w:val="00A17749"/>
    <w:rsid w:val="00A2017C"/>
    <w:rsid w:val="00A20A11"/>
    <w:rsid w:val="00A21112"/>
    <w:rsid w:val="00A2131C"/>
    <w:rsid w:val="00A22CA4"/>
    <w:rsid w:val="00A22CEF"/>
    <w:rsid w:val="00A276CE"/>
    <w:rsid w:val="00A30227"/>
    <w:rsid w:val="00A303ED"/>
    <w:rsid w:val="00A30E98"/>
    <w:rsid w:val="00A316CD"/>
    <w:rsid w:val="00A316DD"/>
    <w:rsid w:val="00A330F9"/>
    <w:rsid w:val="00A33212"/>
    <w:rsid w:val="00A34018"/>
    <w:rsid w:val="00A348C9"/>
    <w:rsid w:val="00A34D84"/>
    <w:rsid w:val="00A34FBD"/>
    <w:rsid w:val="00A35972"/>
    <w:rsid w:val="00A36A88"/>
    <w:rsid w:val="00A40894"/>
    <w:rsid w:val="00A40F02"/>
    <w:rsid w:val="00A42239"/>
    <w:rsid w:val="00A4233F"/>
    <w:rsid w:val="00A425BD"/>
    <w:rsid w:val="00A428AB"/>
    <w:rsid w:val="00A4314D"/>
    <w:rsid w:val="00A43388"/>
    <w:rsid w:val="00A44D2A"/>
    <w:rsid w:val="00A44DC4"/>
    <w:rsid w:val="00A45307"/>
    <w:rsid w:val="00A46DD6"/>
    <w:rsid w:val="00A472F5"/>
    <w:rsid w:val="00A4731A"/>
    <w:rsid w:val="00A47A97"/>
    <w:rsid w:val="00A47CF9"/>
    <w:rsid w:val="00A47F86"/>
    <w:rsid w:val="00A50C78"/>
    <w:rsid w:val="00A51DF0"/>
    <w:rsid w:val="00A51E85"/>
    <w:rsid w:val="00A51E91"/>
    <w:rsid w:val="00A51ED7"/>
    <w:rsid w:val="00A52158"/>
    <w:rsid w:val="00A52FA9"/>
    <w:rsid w:val="00A53FC6"/>
    <w:rsid w:val="00A5630B"/>
    <w:rsid w:val="00A56D88"/>
    <w:rsid w:val="00A577E9"/>
    <w:rsid w:val="00A57832"/>
    <w:rsid w:val="00A57EC7"/>
    <w:rsid w:val="00A6098B"/>
    <w:rsid w:val="00A60E7F"/>
    <w:rsid w:val="00A615D3"/>
    <w:rsid w:val="00A61FCD"/>
    <w:rsid w:val="00A6347F"/>
    <w:rsid w:val="00A64162"/>
    <w:rsid w:val="00A64ADE"/>
    <w:rsid w:val="00A64C7F"/>
    <w:rsid w:val="00A64E92"/>
    <w:rsid w:val="00A65064"/>
    <w:rsid w:val="00A65830"/>
    <w:rsid w:val="00A65D83"/>
    <w:rsid w:val="00A66DDD"/>
    <w:rsid w:val="00A66E2B"/>
    <w:rsid w:val="00A67AF8"/>
    <w:rsid w:val="00A70A89"/>
    <w:rsid w:val="00A70EFA"/>
    <w:rsid w:val="00A70F35"/>
    <w:rsid w:val="00A7195F"/>
    <w:rsid w:val="00A72029"/>
    <w:rsid w:val="00A7297B"/>
    <w:rsid w:val="00A72A99"/>
    <w:rsid w:val="00A73768"/>
    <w:rsid w:val="00A73DE2"/>
    <w:rsid w:val="00A74CA4"/>
    <w:rsid w:val="00A750D6"/>
    <w:rsid w:val="00A76A0B"/>
    <w:rsid w:val="00A77022"/>
    <w:rsid w:val="00A772D1"/>
    <w:rsid w:val="00A7786E"/>
    <w:rsid w:val="00A801AE"/>
    <w:rsid w:val="00A8247D"/>
    <w:rsid w:val="00A825BF"/>
    <w:rsid w:val="00A82880"/>
    <w:rsid w:val="00A831C6"/>
    <w:rsid w:val="00A83B33"/>
    <w:rsid w:val="00A83F1A"/>
    <w:rsid w:val="00A850E0"/>
    <w:rsid w:val="00A8540A"/>
    <w:rsid w:val="00A86064"/>
    <w:rsid w:val="00A8633E"/>
    <w:rsid w:val="00A90474"/>
    <w:rsid w:val="00A91BAC"/>
    <w:rsid w:val="00A91C24"/>
    <w:rsid w:val="00A92C01"/>
    <w:rsid w:val="00A92D5F"/>
    <w:rsid w:val="00A92F87"/>
    <w:rsid w:val="00A95DC4"/>
    <w:rsid w:val="00A95E13"/>
    <w:rsid w:val="00A97D5F"/>
    <w:rsid w:val="00AA08E6"/>
    <w:rsid w:val="00AA0F87"/>
    <w:rsid w:val="00AA1133"/>
    <w:rsid w:val="00AA1AF6"/>
    <w:rsid w:val="00AA1E10"/>
    <w:rsid w:val="00AA31A8"/>
    <w:rsid w:val="00AA3488"/>
    <w:rsid w:val="00AA37C6"/>
    <w:rsid w:val="00AA492A"/>
    <w:rsid w:val="00AA5320"/>
    <w:rsid w:val="00AA5815"/>
    <w:rsid w:val="00AA6CDB"/>
    <w:rsid w:val="00AA6F07"/>
    <w:rsid w:val="00AA7147"/>
    <w:rsid w:val="00AA7C91"/>
    <w:rsid w:val="00AB09F0"/>
    <w:rsid w:val="00AB0F34"/>
    <w:rsid w:val="00AB0F49"/>
    <w:rsid w:val="00AB4DBD"/>
    <w:rsid w:val="00AB4DC5"/>
    <w:rsid w:val="00AB4F44"/>
    <w:rsid w:val="00AB630A"/>
    <w:rsid w:val="00AB6A7D"/>
    <w:rsid w:val="00AB6E85"/>
    <w:rsid w:val="00AC0D1E"/>
    <w:rsid w:val="00AC1125"/>
    <w:rsid w:val="00AC1323"/>
    <w:rsid w:val="00AC1A53"/>
    <w:rsid w:val="00AC2460"/>
    <w:rsid w:val="00AC43AC"/>
    <w:rsid w:val="00AC4EAE"/>
    <w:rsid w:val="00AC54EF"/>
    <w:rsid w:val="00AC59B8"/>
    <w:rsid w:val="00AD00C0"/>
    <w:rsid w:val="00AD0980"/>
    <w:rsid w:val="00AD1135"/>
    <w:rsid w:val="00AD1E49"/>
    <w:rsid w:val="00AD23E7"/>
    <w:rsid w:val="00AD2E7E"/>
    <w:rsid w:val="00AD5EE5"/>
    <w:rsid w:val="00AD70C6"/>
    <w:rsid w:val="00AD7A89"/>
    <w:rsid w:val="00AD7DD6"/>
    <w:rsid w:val="00AE1D4D"/>
    <w:rsid w:val="00AE2323"/>
    <w:rsid w:val="00AE24BA"/>
    <w:rsid w:val="00AE4036"/>
    <w:rsid w:val="00AE48C3"/>
    <w:rsid w:val="00AE5057"/>
    <w:rsid w:val="00AE52EB"/>
    <w:rsid w:val="00AE5BD8"/>
    <w:rsid w:val="00AE6ED1"/>
    <w:rsid w:val="00AE7FBB"/>
    <w:rsid w:val="00AF0677"/>
    <w:rsid w:val="00AF08FC"/>
    <w:rsid w:val="00AF0919"/>
    <w:rsid w:val="00AF09C4"/>
    <w:rsid w:val="00AF0B7C"/>
    <w:rsid w:val="00AF1193"/>
    <w:rsid w:val="00AF1F85"/>
    <w:rsid w:val="00AF24B0"/>
    <w:rsid w:val="00AF264D"/>
    <w:rsid w:val="00AF2B51"/>
    <w:rsid w:val="00AF4311"/>
    <w:rsid w:val="00AF432E"/>
    <w:rsid w:val="00AF45A0"/>
    <w:rsid w:val="00AF4C30"/>
    <w:rsid w:val="00AF6322"/>
    <w:rsid w:val="00AF78A9"/>
    <w:rsid w:val="00AF7A0D"/>
    <w:rsid w:val="00B00959"/>
    <w:rsid w:val="00B00A01"/>
    <w:rsid w:val="00B0105F"/>
    <w:rsid w:val="00B015DB"/>
    <w:rsid w:val="00B01742"/>
    <w:rsid w:val="00B0243A"/>
    <w:rsid w:val="00B03E24"/>
    <w:rsid w:val="00B03E39"/>
    <w:rsid w:val="00B04125"/>
    <w:rsid w:val="00B04453"/>
    <w:rsid w:val="00B0518F"/>
    <w:rsid w:val="00B05FA2"/>
    <w:rsid w:val="00B06152"/>
    <w:rsid w:val="00B063AA"/>
    <w:rsid w:val="00B06CD5"/>
    <w:rsid w:val="00B06D9B"/>
    <w:rsid w:val="00B10DE2"/>
    <w:rsid w:val="00B137B6"/>
    <w:rsid w:val="00B13E39"/>
    <w:rsid w:val="00B15783"/>
    <w:rsid w:val="00B15E75"/>
    <w:rsid w:val="00B16510"/>
    <w:rsid w:val="00B169DE"/>
    <w:rsid w:val="00B17444"/>
    <w:rsid w:val="00B1746C"/>
    <w:rsid w:val="00B17566"/>
    <w:rsid w:val="00B17893"/>
    <w:rsid w:val="00B17A0B"/>
    <w:rsid w:val="00B17E16"/>
    <w:rsid w:val="00B2020E"/>
    <w:rsid w:val="00B20B0C"/>
    <w:rsid w:val="00B20D2B"/>
    <w:rsid w:val="00B21587"/>
    <w:rsid w:val="00B21ABC"/>
    <w:rsid w:val="00B21CA9"/>
    <w:rsid w:val="00B21E49"/>
    <w:rsid w:val="00B22A8F"/>
    <w:rsid w:val="00B22CA0"/>
    <w:rsid w:val="00B22D3A"/>
    <w:rsid w:val="00B2350D"/>
    <w:rsid w:val="00B24F39"/>
    <w:rsid w:val="00B25030"/>
    <w:rsid w:val="00B25181"/>
    <w:rsid w:val="00B2644E"/>
    <w:rsid w:val="00B2663B"/>
    <w:rsid w:val="00B2761C"/>
    <w:rsid w:val="00B27970"/>
    <w:rsid w:val="00B3053A"/>
    <w:rsid w:val="00B315B2"/>
    <w:rsid w:val="00B31647"/>
    <w:rsid w:val="00B31D2E"/>
    <w:rsid w:val="00B3228B"/>
    <w:rsid w:val="00B34611"/>
    <w:rsid w:val="00B34C27"/>
    <w:rsid w:val="00B35398"/>
    <w:rsid w:val="00B36BE7"/>
    <w:rsid w:val="00B376F3"/>
    <w:rsid w:val="00B37811"/>
    <w:rsid w:val="00B40124"/>
    <w:rsid w:val="00B40621"/>
    <w:rsid w:val="00B41F86"/>
    <w:rsid w:val="00B42889"/>
    <w:rsid w:val="00B45511"/>
    <w:rsid w:val="00B45651"/>
    <w:rsid w:val="00B45D4F"/>
    <w:rsid w:val="00B460DC"/>
    <w:rsid w:val="00B46682"/>
    <w:rsid w:val="00B469D8"/>
    <w:rsid w:val="00B5087B"/>
    <w:rsid w:val="00B5102C"/>
    <w:rsid w:val="00B5106A"/>
    <w:rsid w:val="00B51167"/>
    <w:rsid w:val="00B52A6C"/>
    <w:rsid w:val="00B53966"/>
    <w:rsid w:val="00B53D17"/>
    <w:rsid w:val="00B5412D"/>
    <w:rsid w:val="00B54819"/>
    <w:rsid w:val="00B54AC7"/>
    <w:rsid w:val="00B56127"/>
    <w:rsid w:val="00B57016"/>
    <w:rsid w:val="00B5768D"/>
    <w:rsid w:val="00B57C84"/>
    <w:rsid w:val="00B57E01"/>
    <w:rsid w:val="00B6001F"/>
    <w:rsid w:val="00B60A9E"/>
    <w:rsid w:val="00B60D5F"/>
    <w:rsid w:val="00B60E29"/>
    <w:rsid w:val="00B65328"/>
    <w:rsid w:val="00B65DFB"/>
    <w:rsid w:val="00B6768D"/>
    <w:rsid w:val="00B70083"/>
    <w:rsid w:val="00B71DDB"/>
    <w:rsid w:val="00B71F89"/>
    <w:rsid w:val="00B7272F"/>
    <w:rsid w:val="00B73286"/>
    <w:rsid w:val="00B7371A"/>
    <w:rsid w:val="00B7425B"/>
    <w:rsid w:val="00B74AE2"/>
    <w:rsid w:val="00B7544D"/>
    <w:rsid w:val="00B76224"/>
    <w:rsid w:val="00B7629C"/>
    <w:rsid w:val="00B7648B"/>
    <w:rsid w:val="00B76B03"/>
    <w:rsid w:val="00B76D9F"/>
    <w:rsid w:val="00B7783B"/>
    <w:rsid w:val="00B77DFA"/>
    <w:rsid w:val="00B77F75"/>
    <w:rsid w:val="00B80733"/>
    <w:rsid w:val="00B8083F"/>
    <w:rsid w:val="00B80BDE"/>
    <w:rsid w:val="00B81056"/>
    <w:rsid w:val="00B82666"/>
    <w:rsid w:val="00B830D0"/>
    <w:rsid w:val="00B8337E"/>
    <w:rsid w:val="00B861D9"/>
    <w:rsid w:val="00B8699A"/>
    <w:rsid w:val="00B87644"/>
    <w:rsid w:val="00B87BAC"/>
    <w:rsid w:val="00B87C56"/>
    <w:rsid w:val="00B87D2F"/>
    <w:rsid w:val="00B906E8"/>
    <w:rsid w:val="00B91367"/>
    <w:rsid w:val="00B91B02"/>
    <w:rsid w:val="00B91E57"/>
    <w:rsid w:val="00B9285C"/>
    <w:rsid w:val="00B92C52"/>
    <w:rsid w:val="00B93858"/>
    <w:rsid w:val="00B93E6E"/>
    <w:rsid w:val="00B944FD"/>
    <w:rsid w:val="00B949B3"/>
    <w:rsid w:val="00B94F31"/>
    <w:rsid w:val="00B96353"/>
    <w:rsid w:val="00B964FD"/>
    <w:rsid w:val="00B96CC6"/>
    <w:rsid w:val="00BA038E"/>
    <w:rsid w:val="00BA0D72"/>
    <w:rsid w:val="00BA12F1"/>
    <w:rsid w:val="00BA1BBB"/>
    <w:rsid w:val="00BA1CB2"/>
    <w:rsid w:val="00BA31E0"/>
    <w:rsid w:val="00BA346B"/>
    <w:rsid w:val="00BA3AAF"/>
    <w:rsid w:val="00BA488D"/>
    <w:rsid w:val="00BA5490"/>
    <w:rsid w:val="00BA601E"/>
    <w:rsid w:val="00BA6BC0"/>
    <w:rsid w:val="00BA7169"/>
    <w:rsid w:val="00BA7BF1"/>
    <w:rsid w:val="00BA7D75"/>
    <w:rsid w:val="00BB005C"/>
    <w:rsid w:val="00BB1405"/>
    <w:rsid w:val="00BB16BD"/>
    <w:rsid w:val="00BB2288"/>
    <w:rsid w:val="00BB326E"/>
    <w:rsid w:val="00BB343E"/>
    <w:rsid w:val="00BB39EA"/>
    <w:rsid w:val="00BB3A5C"/>
    <w:rsid w:val="00BB4103"/>
    <w:rsid w:val="00BB42FC"/>
    <w:rsid w:val="00BB504E"/>
    <w:rsid w:val="00BB5C97"/>
    <w:rsid w:val="00BB70ED"/>
    <w:rsid w:val="00BB7E4C"/>
    <w:rsid w:val="00BC1543"/>
    <w:rsid w:val="00BC1D3B"/>
    <w:rsid w:val="00BC259E"/>
    <w:rsid w:val="00BC2E43"/>
    <w:rsid w:val="00BC3048"/>
    <w:rsid w:val="00BC3A38"/>
    <w:rsid w:val="00BC3B2B"/>
    <w:rsid w:val="00BC3F30"/>
    <w:rsid w:val="00BC4459"/>
    <w:rsid w:val="00BC44FE"/>
    <w:rsid w:val="00BC5024"/>
    <w:rsid w:val="00BC532E"/>
    <w:rsid w:val="00BC6A1C"/>
    <w:rsid w:val="00BD1143"/>
    <w:rsid w:val="00BD1A10"/>
    <w:rsid w:val="00BD1F13"/>
    <w:rsid w:val="00BD2117"/>
    <w:rsid w:val="00BD22C8"/>
    <w:rsid w:val="00BD2360"/>
    <w:rsid w:val="00BD2F6E"/>
    <w:rsid w:val="00BD375E"/>
    <w:rsid w:val="00BD391E"/>
    <w:rsid w:val="00BD4CB4"/>
    <w:rsid w:val="00BD500B"/>
    <w:rsid w:val="00BD5530"/>
    <w:rsid w:val="00BD652E"/>
    <w:rsid w:val="00BD6FB5"/>
    <w:rsid w:val="00BD734B"/>
    <w:rsid w:val="00BD78FE"/>
    <w:rsid w:val="00BE1CE2"/>
    <w:rsid w:val="00BE2448"/>
    <w:rsid w:val="00BE24C1"/>
    <w:rsid w:val="00BE3B43"/>
    <w:rsid w:val="00BE4A7F"/>
    <w:rsid w:val="00BE611A"/>
    <w:rsid w:val="00BE6888"/>
    <w:rsid w:val="00BE6CCF"/>
    <w:rsid w:val="00BE791F"/>
    <w:rsid w:val="00BF0EF3"/>
    <w:rsid w:val="00BF1901"/>
    <w:rsid w:val="00BF1AD1"/>
    <w:rsid w:val="00BF2242"/>
    <w:rsid w:val="00BF31E6"/>
    <w:rsid w:val="00BF37D2"/>
    <w:rsid w:val="00BF398F"/>
    <w:rsid w:val="00BF4034"/>
    <w:rsid w:val="00BF53E2"/>
    <w:rsid w:val="00BF5E09"/>
    <w:rsid w:val="00BF6077"/>
    <w:rsid w:val="00BF72C9"/>
    <w:rsid w:val="00BF76AE"/>
    <w:rsid w:val="00C003AB"/>
    <w:rsid w:val="00C00AB9"/>
    <w:rsid w:val="00C014BD"/>
    <w:rsid w:val="00C02340"/>
    <w:rsid w:val="00C03213"/>
    <w:rsid w:val="00C03C00"/>
    <w:rsid w:val="00C04362"/>
    <w:rsid w:val="00C0444C"/>
    <w:rsid w:val="00C0466C"/>
    <w:rsid w:val="00C048DD"/>
    <w:rsid w:val="00C04AFC"/>
    <w:rsid w:val="00C0553F"/>
    <w:rsid w:val="00C06A62"/>
    <w:rsid w:val="00C06C2D"/>
    <w:rsid w:val="00C07100"/>
    <w:rsid w:val="00C10097"/>
    <w:rsid w:val="00C123D0"/>
    <w:rsid w:val="00C12446"/>
    <w:rsid w:val="00C12777"/>
    <w:rsid w:val="00C12E81"/>
    <w:rsid w:val="00C143F7"/>
    <w:rsid w:val="00C143FF"/>
    <w:rsid w:val="00C14749"/>
    <w:rsid w:val="00C14EF3"/>
    <w:rsid w:val="00C15B26"/>
    <w:rsid w:val="00C16AD1"/>
    <w:rsid w:val="00C176DE"/>
    <w:rsid w:val="00C20582"/>
    <w:rsid w:val="00C207C1"/>
    <w:rsid w:val="00C20999"/>
    <w:rsid w:val="00C224E2"/>
    <w:rsid w:val="00C230AA"/>
    <w:rsid w:val="00C23317"/>
    <w:rsid w:val="00C23319"/>
    <w:rsid w:val="00C235C1"/>
    <w:rsid w:val="00C2389D"/>
    <w:rsid w:val="00C23E06"/>
    <w:rsid w:val="00C24282"/>
    <w:rsid w:val="00C2490B"/>
    <w:rsid w:val="00C24D5F"/>
    <w:rsid w:val="00C25777"/>
    <w:rsid w:val="00C26065"/>
    <w:rsid w:val="00C264C1"/>
    <w:rsid w:val="00C26E43"/>
    <w:rsid w:val="00C2751E"/>
    <w:rsid w:val="00C306D8"/>
    <w:rsid w:val="00C318B8"/>
    <w:rsid w:val="00C31EE9"/>
    <w:rsid w:val="00C33703"/>
    <w:rsid w:val="00C34B24"/>
    <w:rsid w:val="00C3579C"/>
    <w:rsid w:val="00C40CA4"/>
    <w:rsid w:val="00C41190"/>
    <w:rsid w:val="00C4185F"/>
    <w:rsid w:val="00C41F05"/>
    <w:rsid w:val="00C42BDE"/>
    <w:rsid w:val="00C4380B"/>
    <w:rsid w:val="00C446DE"/>
    <w:rsid w:val="00C44BE0"/>
    <w:rsid w:val="00C44CA0"/>
    <w:rsid w:val="00C45759"/>
    <w:rsid w:val="00C46378"/>
    <w:rsid w:val="00C46A96"/>
    <w:rsid w:val="00C47E18"/>
    <w:rsid w:val="00C508A9"/>
    <w:rsid w:val="00C50AFA"/>
    <w:rsid w:val="00C51E07"/>
    <w:rsid w:val="00C52B40"/>
    <w:rsid w:val="00C52E8F"/>
    <w:rsid w:val="00C52ED9"/>
    <w:rsid w:val="00C534DE"/>
    <w:rsid w:val="00C545A9"/>
    <w:rsid w:val="00C54F88"/>
    <w:rsid w:val="00C57077"/>
    <w:rsid w:val="00C62514"/>
    <w:rsid w:val="00C63C81"/>
    <w:rsid w:val="00C64A19"/>
    <w:rsid w:val="00C64AAF"/>
    <w:rsid w:val="00C65043"/>
    <w:rsid w:val="00C66C77"/>
    <w:rsid w:val="00C7004E"/>
    <w:rsid w:val="00C70260"/>
    <w:rsid w:val="00C70556"/>
    <w:rsid w:val="00C71E85"/>
    <w:rsid w:val="00C738F3"/>
    <w:rsid w:val="00C748E4"/>
    <w:rsid w:val="00C74E13"/>
    <w:rsid w:val="00C7610E"/>
    <w:rsid w:val="00C76A13"/>
    <w:rsid w:val="00C76D28"/>
    <w:rsid w:val="00C76F7D"/>
    <w:rsid w:val="00C773BC"/>
    <w:rsid w:val="00C77417"/>
    <w:rsid w:val="00C778F6"/>
    <w:rsid w:val="00C80B56"/>
    <w:rsid w:val="00C80E3E"/>
    <w:rsid w:val="00C80F03"/>
    <w:rsid w:val="00C811D9"/>
    <w:rsid w:val="00C8131D"/>
    <w:rsid w:val="00C82DB9"/>
    <w:rsid w:val="00C835E0"/>
    <w:rsid w:val="00C83CC2"/>
    <w:rsid w:val="00C84C60"/>
    <w:rsid w:val="00C853D9"/>
    <w:rsid w:val="00C8628E"/>
    <w:rsid w:val="00C8642D"/>
    <w:rsid w:val="00C86501"/>
    <w:rsid w:val="00C86B7F"/>
    <w:rsid w:val="00C86DD8"/>
    <w:rsid w:val="00C86ED1"/>
    <w:rsid w:val="00C876A1"/>
    <w:rsid w:val="00C90137"/>
    <w:rsid w:val="00C90920"/>
    <w:rsid w:val="00C91038"/>
    <w:rsid w:val="00C9106C"/>
    <w:rsid w:val="00C91EDD"/>
    <w:rsid w:val="00C920F1"/>
    <w:rsid w:val="00C93911"/>
    <w:rsid w:val="00C966B3"/>
    <w:rsid w:val="00C97458"/>
    <w:rsid w:val="00CA0914"/>
    <w:rsid w:val="00CA0A21"/>
    <w:rsid w:val="00CA1985"/>
    <w:rsid w:val="00CA2D97"/>
    <w:rsid w:val="00CA3306"/>
    <w:rsid w:val="00CA33DE"/>
    <w:rsid w:val="00CA3BF9"/>
    <w:rsid w:val="00CA3F41"/>
    <w:rsid w:val="00CA6494"/>
    <w:rsid w:val="00CA6582"/>
    <w:rsid w:val="00CA6A7B"/>
    <w:rsid w:val="00CA789F"/>
    <w:rsid w:val="00CA7ADA"/>
    <w:rsid w:val="00CB098B"/>
    <w:rsid w:val="00CB0E92"/>
    <w:rsid w:val="00CB11EA"/>
    <w:rsid w:val="00CB2032"/>
    <w:rsid w:val="00CB3708"/>
    <w:rsid w:val="00CB4174"/>
    <w:rsid w:val="00CB42E9"/>
    <w:rsid w:val="00CB4408"/>
    <w:rsid w:val="00CB4D44"/>
    <w:rsid w:val="00CB53F6"/>
    <w:rsid w:val="00CB65FE"/>
    <w:rsid w:val="00CB6BD4"/>
    <w:rsid w:val="00CB6F30"/>
    <w:rsid w:val="00CB7D0D"/>
    <w:rsid w:val="00CB7D6E"/>
    <w:rsid w:val="00CC0460"/>
    <w:rsid w:val="00CC0A6B"/>
    <w:rsid w:val="00CC0FFC"/>
    <w:rsid w:val="00CC1BF5"/>
    <w:rsid w:val="00CC1E62"/>
    <w:rsid w:val="00CC1FBE"/>
    <w:rsid w:val="00CC2585"/>
    <w:rsid w:val="00CC2E9E"/>
    <w:rsid w:val="00CC31AD"/>
    <w:rsid w:val="00CC3310"/>
    <w:rsid w:val="00CC4785"/>
    <w:rsid w:val="00CC60A5"/>
    <w:rsid w:val="00CC7DF8"/>
    <w:rsid w:val="00CD02E9"/>
    <w:rsid w:val="00CD18EE"/>
    <w:rsid w:val="00CD2ED1"/>
    <w:rsid w:val="00CD3A58"/>
    <w:rsid w:val="00CD5DB5"/>
    <w:rsid w:val="00CD663E"/>
    <w:rsid w:val="00CD6A21"/>
    <w:rsid w:val="00CD6E59"/>
    <w:rsid w:val="00CE0C0E"/>
    <w:rsid w:val="00CE18AA"/>
    <w:rsid w:val="00CE21AB"/>
    <w:rsid w:val="00CE2870"/>
    <w:rsid w:val="00CE296F"/>
    <w:rsid w:val="00CE2B14"/>
    <w:rsid w:val="00CE2E1C"/>
    <w:rsid w:val="00CE444F"/>
    <w:rsid w:val="00CE54EC"/>
    <w:rsid w:val="00CE5930"/>
    <w:rsid w:val="00CE5A7E"/>
    <w:rsid w:val="00CE5FF6"/>
    <w:rsid w:val="00CE77B0"/>
    <w:rsid w:val="00CF0114"/>
    <w:rsid w:val="00CF0E6D"/>
    <w:rsid w:val="00CF16E2"/>
    <w:rsid w:val="00CF1720"/>
    <w:rsid w:val="00CF1A5A"/>
    <w:rsid w:val="00CF1AFA"/>
    <w:rsid w:val="00CF29BE"/>
    <w:rsid w:val="00CF2A6F"/>
    <w:rsid w:val="00CF2D9E"/>
    <w:rsid w:val="00CF3845"/>
    <w:rsid w:val="00CF434C"/>
    <w:rsid w:val="00CF4636"/>
    <w:rsid w:val="00CF47F0"/>
    <w:rsid w:val="00CF4DBE"/>
    <w:rsid w:val="00CF5054"/>
    <w:rsid w:val="00CF6C5B"/>
    <w:rsid w:val="00CF6FA4"/>
    <w:rsid w:val="00CF770E"/>
    <w:rsid w:val="00CF77DF"/>
    <w:rsid w:val="00D00FEE"/>
    <w:rsid w:val="00D0235B"/>
    <w:rsid w:val="00D03127"/>
    <w:rsid w:val="00D03EBF"/>
    <w:rsid w:val="00D03EDE"/>
    <w:rsid w:val="00D070DE"/>
    <w:rsid w:val="00D07415"/>
    <w:rsid w:val="00D07AE0"/>
    <w:rsid w:val="00D10964"/>
    <w:rsid w:val="00D10D2A"/>
    <w:rsid w:val="00D115F1"/>
    <w:rsid w:val="00D12AC9"/>
    <w:rsid w:val="00D1348B"/>
    <w:rsid w:val="00D135E6"/>
    <w:rsid w:val="00D1391D"/>
    <w:rsid w:val="00D14BC9"/>
    <w:rsid w:val="00D14E06"/>
    <w:rsid w:val="00D151A3"/>
    <w:rsid w:val="00D157EC"/>
    <w:rsid w:val="00D16ADE"/>
    <w:rsid w:val="00D16DA6"/>
    <w:rsid w:val="00D16EA1"/>
    <w:rsid w:val="00D1719C"/>
    <w:rsid w:val="00D179B7"/>
    <w:rsid w:val="00D2150A"/>
    <w:rsid w:val="00D228DB"/>
    <w:rsid w:val="00D23157"/>
    <w:rsid w:val="00D23863"/>
    <w:rsid w:val="00D24018"/>
    <w:rsid w:val="00D24792"/>
    <w:rsid w:val="00D25855"/>
    <w:rsid w:val="00D30AA9"/>
    <w:rsid w:val="00D31FD9"/>
    <w:rsid w:val="00D32D4A"/>
    <w:rsid w:val="00D336E3"/>
    <w:rsid w:val="00D33B69"/>
    <w:rsid w:val="00D348BE"/>
    <w:rsid w:val="00D36A31"/>
    <w:rsid w:val="00D36C22"/>
    <w:rsid w:val="00D36E51"/>
    <w:rsid w:val="00D37996"/>
    <w:rsid w:val="00D37AC3"/>
    <w:rsid w:val="00D40DAA"/>
    <w:rsid w:val="00D415E7"/>
    <w:rsid w:val="00D423A2"/>
    <w:rsid w:val="00D427DD"/>
    <w:rsid w:val="00D43C0D"/>
    <w:rsid w:val="00D4437A"/>
    <w:rsid w:val="00D44AF8"/>
    <w:rsid w:val="00D460AE"/>
    <w:rsid w:val="00D46144"/>
    <w:rsid w:val="00D47664"/>
    <w:rsid w:val="00D478DB"/>
    <w:rsid w:val="00D47C03"/>
    <w:rsid w:val="00D51E33"/>
    <w:rsid w:val="00D542C3"/>
    <w:rsid w:val="00D54430"/>
    <w:rsid w:val="00D5452C"/>
    <w:rsid w:val="00D549D9"/>
    <w:rsid w:val="00D54DA8"/>
    <w:rsid w:val="00D554B0"/>
    <w:rsid w:val="00D557D5"/>
    <w:rsid w:val="00D55C17"/>
    <w:rsid w:val="00D55DE0"/>
    <w:rsid w:val="00D57784"/>
    <w:rsid w:val="00D57C02"/>
    <w:rsid w:val="00D608A9"/>
    <w:rsid w:val="00D60D2B"/>
    <w:rsid w:val="00D6134E"/>
    <w:rsid w:val="00D61376"/>
    <w:rsid w:val="00D61DA7"/>
    <w:rsid w:val="00D629B6"/>
    <w:rsid w:val="00D62C80"/>
    <w:rsid w:val="00D62F9F"/>
    <w:rsid w:val="00D64626"/>
    <w:rsid w:val="00D64877"/>
    <w:rsid w:val="00D6506A"/>
    <w:rsid w:val="00D65B07"/>
    <w:rsid w:val="00D6600A"/>
    <w:rsid w:val="00D666C6"/>
    <w:rsid w:val="00D67009"/>
    <w:rsid w:val="00D6710B"/>
    <w:rsid w:val="00D67AF5"/>
    <w:rsid w:val="00D71029"/>
    <w:rsid w:val="00D71A0F"/>
    <w:rsid w:val="00D71AA7"/>
    <w:rsid w:val="00D72FF5"/>
    <w:rsid w:val="00D74440"/>
    <w:rsid w:val="00D74944"/>
    <w:rsid w:val="00D74CF0"/>
    <w:rsid w:val="00D7644C"/>
    <w:rsid w:val="00D764DA"/>
    <w:rsid w:val="00D7650A"/>
    <w:rsid w:val="00D77A45"/>
    <w:rsid w:val="00D77D16"/>
    <w:rsid w:val="00D801FA"/>
    <w:rsid w:val="00D8104E"/>
    <w:rsid w:val="00D81E48"/>
    <w:rsid w:val="00D82317"/>
    <w:rsid w:val="00D82F21"/>
    <w:rsid w:val="00D82F54"/>
    <w:rsid w:val="00D83D98"/>
    <w:rsid w:val="00D857F5"/>
    <w:rsid w:val="00D85DB0"/>
    <w:rsid w:val="00D8624C"/>
    <w:rsid w:val="00D869E1"/>
    <w:rsid w:val="00D92924"/>
    <w:rsid w:val="00D9295B"/>
    <w:rsid w:val="00D93940"/>
    <w:rsid w:val="00D943F9"/>
    <w:rsid w:val="00D944DB"/>
    <w:rsid w:val="00D9453A"/>
    <w:rsid w:val="00D952F6"/>
    <w:rsid w:val="00D95BC6"/>
    <w:rsid w:val="00D964A5"/>
    <w:rsid w:val="00D96DB2"/>
    <w:rsid w:val="00D9710F"/>
    <w:rsid w:val="00D9762E"/>
    <w:rsid w:val="00DA0404"/>
    <w:rsid w:val="00DA0EBC"/>
    <w:rsid w:val="00DA0F5A"/>
    <w:rsid w:val="00DA11F4"/>
    <w:rsid w:val="00DA124E"/>
    <w:rsid w:val="00DA166C"/>
    <w:rsid w:val="00DA1E7A"/>
    <w:rsid w:val="00DA2E95"/>
    <w:rsid w:val="00DA3044"/>
    <w:rsid w:val="00DA40BF"/>
    <w:rsid w:val="00DA4A30"/>
    <w:rsid w:val="00DA5B8F"/>
    <w:rsid w:val="00DA5F76"/>
    <w:rsid w:val="00DA61AC"/>
    <w:rsid w:val="00DA6566"/>
    <w:rsid w:val="00DA6ECF"/>
    <w:rsid w:val="00DB0228"/>
    <w:rsid w:val="00DB0B5B"/>
    <w:rsid w:val="00DB1974"/>
    <w:rsid w:val="00DB1C41"/>
    <w:rsid w:val="00DB27F2"/>
    <w:rsid w:val="00DB2F27"/>
    <w:rsid w:val="00DB30DC"/>
    <w:rsid w:val="00DB3883"/>
    <w:rsid w:val="00DB4F23"/>
    <w:rsid w:val="00DB5FB9"/>
    <w:rsid w:val="00DB617A"/>
    <w:rsid w:val="00DB6CA9"/>
    <w:rsid w:val="00DB7411"/>
    <w:rsid w:val="00DB7C46"/>
    <w:rsid w:val="00DC03F6"/>
    <w:rsid w:val="00DC0E63"/>
    <w:rsid w:val="00DC110B"/>
    <w:rsid w:val="00DC1518"/>
    <w:rsid w:val="00DC19DE"/>
    <w:rsid w:val="00DC1BBE"/>
    <w:rsid w:val="00DC2252"/>
    <w:rsid w:val="00DC339E"/>
    <w:rsid w:val="00DC36CB"/>
    <w:rsid w:val="00DC4EA5"/>
    <w:rsid w:val="00DC4F8E"/>
    <w:rsid w:val="00DC51EB"/>
    <w:rsid w:val="00DC521A"/>
    <w:rsid w:val="00DC5827"/>
    <w:rsid w:val="00DC5D41"/>
    <w:rsid w:val="00DC6CBB"/>
    <w:rsid w:val="00DC6F91"/>
    <w:rsid w:val="00DC704C"/>
    <w:rsid w:val="00DC754F"/>
    <w:rsid w:val="00DC7663"/>
    <w:rsid w:val="00DD05E7"/>
    <w:rsid w:val="00DD0C65"/>
    <w:rsid w:val="00DD17E0"/>
    <w:rsid w:val="00DD20A4"/>
    <w:rsid w:val="00DD23CF"/>
    <w:rsid w:val="00DD2D7D"/>
    <w:rsid w:val="00DD333D"/>
    <w:rsid w:val="00DD3987"/>
    <w:rsid w:val="00DD452B"/>
    <w:rsid w:val="00DD4E63"/>
    <w:rsid w:val="00DD57B5"/>
    <w:rsid w:val="00DD600E"/>
    <w:rsid w:val="00DE0982"/>
    <w:rsid w:val="00DE0ACE"/>
    <w:rsid w:val="00DE0C65"/>
    <w:rsid w:val="00DE106D"/>
    <w:rsid w:val="00DE1B9D"/>
    <w:rsid w:val="00DE2FFD"/>
    <w:rsid w:val="00DE41FA"/>
    <w:rsid w:val="00DE428E"/>
    <w:rsid w:val="00DE4A20"/>
    <w:rsid w:val="00DE50A8"/>
    <w:rsid w:val="00DE65D7"/>
    <w:rsid w:val="00DE7312"/>
    <w:rsid w:val="00DE7B26"/>
    <w:rsid w:val="00DF0C27"/>
    <w:rsid w:val="00DF0CD2"/>
    <w:rsid w:val="00DF1944"/>
    <w:rsid w:val="00DF244C"/>
    <w:rsid w:val="00DF24E6"/>
    <w:rsid w:val="00DF6761"/>
    <w:rsid w:val="00DF68AA"/>
    <w:rsid w:val="00DF6B43"/>
    <w:rsid w:val="00DF6CC4"/>
    <w:rsid w:val="00DF7857"/>
    <w:rsid w:val="00E01313"/>
    <w:rsid w:val="00E03880"/>
    <w:rsid w:val="00E038E6"/>
    <w:rsid w:val="00E0476C"/>
    <w:rsid w:val="00E05B34"/>
    <w:rsid w:val="00E06EB5"/>
    <w:rsid w:val="00E07B3B"/>
    <w:rsid w:val="00E1064C"/>
    <w:rsid w:val="00E12D89"/>
    <w:rsid w:val="00E15013"/>
    <w:rsid w:val="00E1578E"/>
    <w:rsid w:val="00E159E3"/>
    <w:rsid w:val="00E16622"/>
    <w:rsid w:val="00E167C0"/>
    <w:rsid w:val="00E17179"/>
    <w:rsid w:val="00E1776E"/>
    <w:rsid w:val="00E17D59"/>
    <w:rsid w:val="00E20058"/>
    <w:rsid w:val="00E216CE"/>
    <w:rsid w:val="00E2199F"/>
    <w:rsid w:val="00E223E6"/>
    <w:rsid w:val="00E224E1"/>
    <w:rsid w:val="00E23356"/>
    <w:rsid w:val="00E26A4F"/>
    <w:rsid w:val="00E26DF2"/>
    <w:rsid w:val="00E27B27"/>
    <w:rsid w:val="00E27DD2"/>
    <w:rsid w:val="00E306A2"/>
    <w:rsid w:val="00E30AC3"/>
    <w:rsid w:val="00E3158F"/>
    <w:rsid w:val="00E31DBD"/>
    <w:rsid w:val="00E31F54"/>
    <w:rsid w:val="00E3244B"/>
    <w:rsid w:val="00E32ED1"/>
    <w:rsid w:val="00E338EF"/>
    <w:rsid w:val="00E3512E"/>
    <w:rsid w:val="00E35A22"/>
    <w:rsid w:val="00E40788"/>
    <w:rsid w:val="00E40CB5"/>
    <w:rsid w:val="00E41153"/>
    <w:rsid w:val="00E412AB"/>
    <w:rsid w:val="00E41CDF"/>
    <w:rsid w:val="00E4200E"/>
    <w:rsid w:val="00E42548"/>
    <w:rsid w:val="00E429AC"/>
    <w:rsid w:val="00E4327E"/>
    <w:rsid w:val="00E43637"/>
    <w:rsid w:val="00E43C31"/>
    <w:rsid w:val="00E44094"/>
    <w:rsid w:val="00E447C6"/>
    <w:rsid w:val="00E44826"/>
    <w:rsid w:val="00E44E83"/>
    <w:rsid w:val="00E4505C"/>
    <w:rsid w:val="00E45206"/>
    <w:rsid w:val="00E45370"/>
    <w:rsid w:val="00E45E41"/>
    <w:rsid w:val="00E46BBD"/>
    <w:rsid w:val="00E50041"/>
    <w:rsid w:val="00E51DB8"/>
    <w:rsid w:val="00E5206C"/>
    <w:rsid w:val="00E5216D"/>
    <w:rsid w:val="00E529E1"/>
    <w:rsid w:val="00E54240"/>
    <w:rsid w:val="00E55AE7"/>
    <w:rsid w:val="00E560EA"/>
    <w:rsid w:val="00E56119"/>
    <w:rsid w:val="00E562F5"/>
    <w:rsid w:val="00E56441"/>
    <w:rsid w:val="00E60644"/>
    <w:rsid w:val="00E6153F"/>
    <w:rsid w:val="00E651CD"/>
    <w:rsid w:val="00E6547D"/>
    <w:rsid w:val="00E659F0"/>
    <w:rsid w:val="00E65A35"/>
    <w:rsid w:val="00E65A9F"/>
    <w:rsid w:val="00E663FD"/>
    <w:rsid w:val="00E666BE"/>
    <w:rsid w:val="00E66903"/>
    <w:rsid w:val="00E66B7B"/>
    <w:rsid w:val="00E66F82"/>
    <w:rsid w:val="00E67470"/>
    <w:rsid w:val="00E67AC8"/>
    <w:rsid w:val="00E7054E"/>
    <w:rsid w:val="00E709F5"/>
    <w:rsid w:val="00E70EEE"/>
    <w:rsid w:val="00E71634"/>
    <w:rsid w:val="00E716CC"/>
    <w:rsid w:val="00E718EC"/>
    <w:rsid w:val="00E71DEE"/>
    <w:rsid w:val="00E721DA"/>
    <w:rsid w:val="00E72251"/>
    <w:rsid w:val="00E727AC"/>
    <w:rsid w:val="00E7514D"/>
    <w:rsid w:val="00E75385"/>
    <w:rsid w:val="00E75793"/>
    <w:rsid w:val="00E76B1C"/>
    <w:rsid w:val="00E76C21"/>
    <w:rsid w:val="00E778E1"/>
    <w:rsid w:val="00E77F7F"/>
    <w:rsid w:val="00E80296"/>
    <w:rsid w:val="00E8089B"/>
    <w:rsid w:val="00E80D0F"/>
    <w:rsid w:val="00E81B0E"/>
    <w:rsid w:val="00E82C4C"/>
    <w:rsid w:val="00E82E8D"/>
    <w:rsid w:val="00E83469"/>
    <w:rsid w:val="00E83535"/>
    <w:rsid w:val="00E83C79"/>
    <w:rsid w:val="00E83D26"/>
    <w:rsid w:val="00E84613"/>
    <w:rsid w:val="00E849B6"/>
    <w:rsid w:val="00E84B31"/>
    <w:rsid w:val="00E84C24"/>
    <w:rsid w:val="00E84DC5"/>
    <w:rsid w:val="00E852C6"/>
    <w:rsid w:val="00E861A1"/>
    <w:rsid w:val="00E86471"/>
    <w:rsid w:val="00E86D91"/>
    <w:rsid w:val="00E916B4"/>
    <w:rsid w:val="00E91A0C"/>
    <w:rsid w:val="00E91B2F"/>
    <w:rsid w:val="00E91E33"/>
    <w:rsid w:val="00E93231"/>
    <w:rsid w:val="00E943BF"/>
    <w:rsid w:val="00E9489F"/>
    <w:rsid w:val="00E95284"/>
    <w:rsid w:val="00E95A6D"/>
    <w:rsid w:val="00E9656E"/>
    <w:rsid w:val="00E96AB8"/>
    <w:rsid w:val="00E97017"/>
    <w:rsid w:val="00E97407"/>
    <w:rsid w:val="00E97430"/>
    <w:rsid w:val="00EA02F9"/>
    <w:rsid w:val="00EA137A"/>
    <w:rsid w:val="00EA342F"/>
    <w:rsid w:val="00EA3921"/>
    <w:rsid w:val="00EA396E"/>
    <w:rsid w:val="00EA3B21"/>
    <w:rsid w:val="00EA526B"/>
    <w:rsid w:val="00EA6015"/>
    <w:rsid w:val="00EA62FC"/>
    <w:rsid w:val="00EA639E"/>
    <w:rsid w:val="00EA65A5"/>
    <w:rsid w:val="00EA6BEC"/>
    <w:rsid w:val="00EA6DDC"/>
    <w:rsid w:val="00EA7168"/>
    <w:rsid w:val="00EA7A1D"/>
    <w:rsid w:val="00EA7EF6"/>
    <w:rsid w:val="00EB051E"/>
    <w:rsid w:val="00EB09CD"/>
    <w:rsid w:val="00EB0A1A"/>
    <w:rsid w:val="00EB0DA6"/>
    <w:rsid w:val="00EB0DB9"/>
    <w:rsid w:val="00EB13FF"/>
    <w:rsid w:val="00EB3C8A"/>
    <w:rsid w:val="00EB40E4"/>
    <w:rsid w:val="00EC0A9D"/>
    <w:rsid w:val="00EC0E80"/>
    <w:rsid w:val="00EC143F"/>
    <w:rsid w:val="00EC166E"/>
    <w:rsid w:val="00EC1C67"/>
    <w:rsid w:val="00EC3906"/>
    <w:rsid w:val="00EC3A35"/>
    <w:rsid w:val="00EC3E1C"/>
    <w:rsid w:val="00EC4B67"/>
    <w:rsid w:val="00EC637F"/>
    <w:rsid w:val="00EC67FC"/>
    <w:rsid w:val="00EC74C1"/>
    <w:rsid w:val="00EC7F9F"/>
    <w:rsid w:val="00ED03C7"/>
    <w:rsid w:val="00ED0524"/>
    <w:rsid w:val="00ED0891"/>
    <w:rsid w:val="00ED1801"/>
    <w:rsid w:val="00ED1CE1"/>
    <w:rsid w:val="00ED214F"/>
    <w:rsid w:val="00ED2813"/>
    <w:rsid w:val="00ED2BE4"/>
    <w:rsid w:val="00ED2D38"/>
    <w:rsid w:val="00ED53B9"/>
    <w:rsid w:val="00EE19A3"/>
    <w:rsid w:val="00EE1E2F"/>
    <w:rsid w:val="00EE2EFA"/>
    <w:rsid w:val="00EE3561"/>
    <w:rsid w:val="00EE386D"/>
    <w:rsid w:val="00EE388D"/>
    <w:rsid w:val="00EE5E9A"/>
    <w:rsid w:val="00EE6C9C"/>
    <w:rsid w:val="00EE6D27"/>
    <w:rsid w:val="00EE79EC"/>
    <w:rsid w:val="00EE7AD7"/>
    <w:rsid w:val="00EF1070"/>
    <w:rsid w:val="00EF39D9"/>
    <w:rsid w:val="00EF3A48"/>
    <w:rsid w:val="00EF3A4B"/>
    <w:rsid w:val="00EF3B15"/>
    <w:rsid w:val="00EF4478"/>
    <w:rsid w:val="00EF459E"/>
    <w:rsid w:val="00EF493E"/>
    <w:rsid w:val="00EF4F55"/>
    <w:rsid w:val="00EF6608"/>
    <w:rsid w:val="00EF6871"/>
    <w:rsid w:val="00EF6879"/>
    <w:rsid w:val="00F00E76"/>
    <w:rsid w:val="00F01173"/>
    <w:rsid w:val="00F01D88"/>
    <w:rsid w:val="00F028ED"/>
    <w:rsid w:val="00F02FEE"/>
    <w:rsid w:val="00F036CC"/>
    <w:rsid w:val="00F06677"/>
    <w:rsid w:val="00F06EF3"/>
    <w:rsid w:val="00F07DD5"/>
    <w:rsid w:val="00F10660"/>
    <w:rsid w:val="00F11603"/>
    <w:rsid w:val="00F13232"/>
    <w:rsid w:val="00F136C6"/>
    <w:rsid w:val="00F13C76"/>
    <w:rsid w:val="00F13D56"/>
    <w:rsid w:val="00F13FF4"/>
    <w:rsid w:val="00F14CD1"/>
    <w:rsid w:val="00F14DC8"/>
    <w:rsid w:val="00F14E4A"/>
    <w:rsid w:val="00F15424"/>
    <w:rsid w:val="00F159D9"/>
    <w:rsid w:val="00F1655C"/>
    <w:rsid w:val="00F176E0"/>
    <w:rsid w:val="00F17948"/>
    <w:rsid w:val="00F2097B"/>
    <w:rsid w:val="00F20A0A"/>
    <w:rsid w:val="00F21CC3"/>
    <w:rsid w:val="00F235F8"/>
    <w:rsid w:val="00F23DF7"/>
    <w:rsid w:val="00F24645"/>
    <w:rsid w:val="00F24CC0"/>
    <w:rsid w:val="00F250EF"/>
    <w:rsid w:val="00F266A3"/>
    <w:rsid w:val="00F270B9"/>
    <w:rsid w:val="00F275DD"/>
    <w:rsid w:val="00F30820"/>
    <w:rsid w:val="00F308A2"/>
    <w:rsid w:val="00F313CC"/>
    <w:rsid w:val="00F328B5"/>
    <w:rsid w:val="00F33938"/>
    <w:rsid w:val="00F34016"/>
    <w:rsid w:val="00F356DA"/>
    <w:rsid w:val="00F35D60"/>
    <w:rsid w:val="00F36099"/>
    <w:rsid w:val="00F37F56"/>
    <w:rsid w:val="00F40738"/>
    <w:rsid w:val="00F408DF"/>
    <w:rsid w:val="00F40F2F"/>
    <w:rsid w:val="00F41429"/>
    <w:rsid w:val="00F417A1"/>
    <w:rsid w:val="00F41A3B"/>
    <w:rsid w:val="00F41DDD"/>
    <w:rsid w:val="00F41EBA"/>
    <w:rsid w:val="00F4232F"/>
    <w:rsid w:val="00F4306D"/>
    <w:rsid w:val="00F44480"/>
    <w:rsid w:val="00F449AE"/>
    <w:rsid w:val="00F4537B"/>
    <w:rsid w:val="00F45486"/>
    <w:rsid w:val="00F52613"/>
    <w:rsid w:val="00F52EBA"/>
    <w:rsid w:val="00F548B3"/>
    <w:rsid w:val="00F55E2F"/>
    <w:rsid w:val="00F56E9B"/>
    <w:rsid w:val="00F56F5C"/>
    <w:rsid w:val="00F573C4"/>
    <w:rsid w:val="00F57CE0"/>
    <w:rsid w:val="00F60015"/>
    <w:rsid w:val="00F6074C"/>
    <w:rsid w:val="00F60782"/>
    <w:rsid w:val="00F607B0"/>
    <w:rsid w:val="00F607EC"/>
    <w:rsid w:val="00F60BF9"/>
    <w:rsid w:val="00F626FC"/>
    <w:rsid w:val="00F62750"/>
    <w:rsid w:val="00F642D4"/>
    <w:rsid w:val="00F64A7A"/>
    <w:rsid w:val="00F64BA9"/>
    <w:rsid w:val="00F656BC"/>
    <w:rsid w:val="00F6570A"/>
    <w:rsid w:val="00F65ED3"/>
    <w:rsid w:val="00F6633E"/>
    <w:rsid w:val="00F6787C"/>
    <w:rsid w:val="00F7057C"/>
    <w:rsid w:val="00F70994"/>
    <w:rsid w:val="00F70B22"/>
    <w:rsid w:val="00F711CF"/>
    <w:rsid w:val="00F713F3"/>
    <w:rsid w:val="00F71DE4"/>
    <w:rsid w:val="00F73A96"/>
    <w:rsid w:val="00F753AF"/>
    <w:rsid w:val="00F758AC"/>
    <w:rsid w:val="00F76085"/>
    <w:rsid w:val="00F767B5"/>
    <w:rsid w:val="00F77802"/>
    <w:rsid w:val="00F8016C"/>
    <w:rsid w:val="00F8067D"/>
    <w:rsid w:val="00F81146"/>
    <w:rsid w:val="00F8124B"/>
    <w:rsid w:val="00F819E7"/>
    <w:rsid w:val="00F821F7"/>
    <w:rsid w:val="00F82CFE"/>
    <w:rsid w:val="00F83BCB"/>
    <w:rsid w:val="00F83D3A"/>
    <w:rsid w:val="00F84DEB"/>
    <w:rsid w:val="00F8566B"/>
    <w:rsid w:val="00F85B37"/>
    <w:rsid w:val="00F85DA6"/>
    <w:rsid w:val="00F8692B"/>
    <w:rsid w:val="00F87AEC"/>
    <w:rsid w:val="00F906CC"/>
    <w:rsid w:val="00F91FB1"/>
    <w:rsid w:val="00F92548"/>
    <w:rsid w:val="00F94A24"/>
    <w:rsid w:val="00F960DF"/>
    <w:rsid w:val="00F961C1"/>
    <w:rsid w:val="00F967AF"/>
    <w:rsid w:val="00F975F8"/>
    <w:rsid w:val="00FA008D"/>
    <w:rsid w:val="00FA02C1"/>
    <w:rsid w:val="00FA089B"/>
    <w:rsid w:val="00FA1C37"/>
    <w:rsid w:val="00FA22B3"/>
    <w:rsid w:val="00FA2D42"/>
    <w:rsid w:val="00FA2F83"/>
    <w:rsid w:val="00FA33A4"/>
    <w:rsid w:val="00FA36CE"/>
    <w:rsid w:val="00FA4A8E"/>
    <w:rsid w:val="00FA5327"/>
    <w:rsid w:val="00FA5D1D"/>
    <w:rsid w:val="00FA63BC"/>
    <w:rsid w:val="00FA6873"/>
    <w:rsid w:val="00FA7FDB"/>
    <w:rsid w:val="00FB04EE"/>
    <w:rsid w:val="00FB0695"/>
    <w:rsid w:val="00FB0713"/>
    <w:rsid w:val="00FB0787"/>
    <w:rsid w:val="00FB11EA"/>
    <w:rsid w:val="00FB1E06"/>
    <w:rsid w:val="00FB280D"/>
    <w:rsid w:val="00FB280F"/>
    <w:rsid w:val="00FB2B8C"/>
    <w:rsid w:val="00FB2DF3"/>
    <w:rsid w:val="00FB4081"/>
    <w:rsid w:val="00FB4324"/>
    <w:rsid w:val="00FB4612"/>
    <w:rsid w:val="00FB4627"/>
    <w:rsid w:val="00FB48D3"/>
    <w:rsid w:val="00FB4BC2"/>
    <w:rsid w:val="00FB4D36"/>
    <w:rsid w:val="00FB73A1"/>
    <w:rsid w:val="00FB75F1"/>
    <w:rsid w:val="00FB7C29"/>
    <w:rsid w:val="00FC07B6"/>
    <w:rsid w:val="00FC0BC1"/>
    <w:rsid w:val="00FC14EC"/>
    <w:rsid w:val="00FC1939"/>
    <w:rsid w:val="00FC1C84"/>
    <w:rsid w:val="00FC219A"/>
    <w:rsid w:val="00FC2AB3"/>
    <w:rsid w:val="00FC30D4"/>
    <w:rsid w:val="00FC33DF"/>
    <w:rsid w:val="00FC35B2"/>
    <w:rsid w:val="00FC464D"/>
    <w:rsid w:val="00FC4A93"/>
    <w:rsid w:val="00FC4EF7"/>
    <w:rsid w:val="00FC534D"/>
    <w:rsid w:val="00FC5790"/>
    <w:rsid w:val="00FC5CB2"/>
    <w:rsid w:val="00FC69A5"/>
    <w:rsid w:val="00FC6E62"/>
    <w:rsid w:val="00FC71B8"/>
    <w:rsid w:val="00FC729E"/>
    <w:rsid w:val="00FC74B6"/>
    <w:rsid w:val="00FC761C"/>
    <w:rsid w:val="00FC7B93"/>
    <w:rsid w:val="00FD055F"/>
    <w:rsid w:val="00FD1A0F"/>
    <w:rsid w:val="00FD2620"/>
    <w:rsid w:val="00FD2D68"/>
    <w:rsid w:val="00FD3F34"/>
    <w:rsid w:val="00FD45A6"/>
    <w:rsid w:val="00FD53BB"/>
    <w:rsid w:val="00FD5DBE"/>
    <w:rsid w:val="00FD7500"/>
    <w:rsid w:val="00FE0C15"/>
    <w:rsid w:val="00FE2322"/>
    <w:rsid w:val="00FE3981"/>
    <w:rsid w:val="00FE3C2D"/>
    <w:rsid w:val="00FE43F3"/>
    <w:rsid w:val="00FE4B33"/>
    <w:rsid w:val="00FE530A"/>
    <w:rsid w:val="00FE5511"/>
    <w:rsid w:val="00FE560F"/>
    <w:rsid w:val="00FE5BC2"/>
    <w:rsid w:val="00FE61FB"/>
    <w:rsid w:val="00FE6E9A"/>
    <w:rsid w:val="00FE70A4"/>
    <w:rsid w:val="00FE7FE5"/>
    <w:rsid w:val="00FF0287"/>
    <w:rsid w:val="00FF039C"/>
    <w:rsid w:val="00FF0915"/>
    <w:rsid w:val="00FF0ECC"/>
    <w:rsid w:val="00FF1225"/>
    <w:rsid w:val="00FF221B"/>
    <w:rsid w:val="00FF256F"/>
    <w:rsid w:val="00FF2C1A"/>
    <w:rsid w:val="00FF38F1"/>
    <w:rsid w:val="00FF409A"/>
    <w:rsid w:val="00FF4ED1"/>
    <w:rsid w:val="00FF5939"/>
    <w:rsid w:val="00FF6F34"/>
    <w:rsid w:val="00FF74B6"/>
    <w:rsid w:val="00FF76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B15C42"/>
  <w15:chartTrackingRefBased/>
  <w15:docId w15:val="{C5E92B8A-85F6-4BA4-9DEA-12EE0A7A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semiHidden="1" w:uiPriority="0" w:unhideWhenUsed="1"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35D3"/>
    <w:pPr>
      <w:suppressAutoHyphens/>
    </w:pPr>
    <w:rPr>
      <w:lang w:val="pt-PT" w:eastAsia="ar-SA"/>
    </w:rPr>
  </w:style>
  <w:style w:type="paragraph" w:styleId="Ttulo1">
    <w:name w:val="heading 1"/>
    <w:basedOn w:val="Normal"/>
    <w:next w:val="Normal"/>
    <w:link w:val="Ttulo1Char"/>
    <w:uiPriority w:val="9"/>
    <w:qFormat/>
    <w:pPr>
      <w:keepNext/>
      <w:numPr>
        <w:numId w:val="1"/>
      </w:numPr>
      <w:outlineLvl w:val="0"/>
    </w:pPr>
    <w:rPr>
      <w:sz w:val="28"/>
      <w:lang w:val="pt-BR"/>
    </w:rPr>
  </w:style>
  <w:style w:type="paragraph" w:styleId="Ttulo2">
    <w:name w:val="heading 2"/>
    <w:basedOn w:val="Normal"/>
    <w:next w:val="Normal"/>
    <w:link w:val="Ttulo2Char"/>
    <w:qFormat/>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link w:val="Ttulo3Char"/>
    <w:qFormat/>
    <w:pPr>
      <w:keepNext/>
      <w:numPr>
        <w:ilvl w:val="2"/>
        <w:numId w:val="1"/>
      </w:numPr>
      <w:ind w:right="-57"/>
      <w:jc w:val="center"/>
      <w:outlineLvl w:val="2"/>
    </w:pPr>
    <w:rPr>
      <w:b/>
      <w:sz w:val="28"/>
      <w:lang w:val="pt-BR"/>
    </w:rPr>
  </w:style>
  <w:style w:type="paragraph" w:styleId="Ttulo4">
    <w:name w:val="heading 4"/>
    <w:basedOn w:val="Normal"/>
    <w:next w:val="Normal"/>
    <w:link w:val="Ttulo4Char"/>
    <w:qFormat/>
    <w:pPr>
      <w:keepNext/>
      <w:numPr>
        <w:ilvl w:val="3"/>
        <w:numId w:val="1"/>
      </w:numPr>
      <w:jc w:val="center"/>
      <w:outlineLvl w:val="3"/>
    </w:pPr>
    <w:rPr>
      <w:rFonts w:ascii="Arial" w:hAnsi="Arial"/>
      <w:b/>
    </w:rPr>
  </w:style>
  <w:style w:type="paragraph" w:styleId="Ttulo5">
    <w:name w:val="heading 5"/>
    <w:basedOn w:val="Normal"/>
    <w:next w:val="Normal"/>
    <w:link w:val="Ttulo5Char"/>
    <w:qFormat/>
    <w:pPr>
      <w:keepNext/>
      <w:numPr>
        <w:ilvl w:val="4"/>
        <w:numId w:val="1"/>
      </w:numPr>
      <w:outlineLvl w:val="4"/>
    </w:pPr>
    <w:rPr>
      <w:rFonts w:ascii="Arial" w:hAnsi="Arial"/>
      <w:b/>
      <w:sz w:val="18"/>
    </w:rPr>
  </w:style>
  <w:style w:type="paragraph" w:styleId="Ttulo6">
    <w:name w:val="heading 6"/>
    <w:basedOn w:val="Normal"/>
    <w:next w:val="Normal"/>
    <w:link w:val="Ttulo6Char"/>
    <w:unhideWhenUsed/>
    <w:qFormat/>
    <w:rsid w:val="008B7C4F"/>
    <w:pPr>
      <w:spacing w:before="240" w:after="60"/>
      <w:outlineLvl w:val="5"/>
    </w:pPr>
    <w:rPr>
      <w:rFonts w:ascii="Calibri" w:hAnsi="Calibri"/>
      <w:b/>
      <w:bCs/>
      <w:sz w:val="22"/>
      <w:szCs w:val="22"/>
    </w:rPr>
  </w:style>
  <w:style w:type="paragraph" w:styleId="Ttulo7">
    <w:name w:val="heading 7"/>
    <w:basedOn w:val="Normal"/>
    <w:next w:val="Normal"/>
    <w:link w:val="Ttulo7Char"/>
    <w:qFormat/>
    <w:rsid w:val="00ED53B9"/>
    <w:pPr>
      <w:spacing w:before="240" w:after="60"/>
      <w:outlineLvl w:val="6"/>
    </w:pPr>
    <w:rPr>
      <w:sz w:val="24"/>
      <w:szCs w:val="24"/>
    </w:rPr>
  </w:style>
  <w:style w:type="paragraph" w:styleId="Ttulo8">
    <w:name w:val="heading 8"/>
    <w:basedOn w:val="Normal"/>
    <w:next w:val="Normal"/>
    <w:link w:val="Ttulo8Char"/>
    <w:qFormat/>
    <w:pPr>
      <w:keepNext/>
      <w:numPr>
        <w:ilvl w:val="7"/>
        <w:numId w:val="1"/>
      </w:numPr>
      <w:ind w:left="2160" w:right="-57" w:firstLine="720"/>
      <w:jc w:val="center"/>
      <w:outlineLvl w:val="7"/>
    </w:pPr>
    <w:rPr>
      <w:b/>
      <w:sz w:val="24"/>
      <w:lang w:val="pt-BR"/>
    </w:rPr>
  </w:style>
  <w:style w:type="paragraph" w:styleId="Ttulo9">
    <w:name w:val="heading 9"/>
    <w:basedOn w:val="Normal"/>
    <w:next w:val="Normal"/>
    <w:link w:val="Ttulo9Char"/>
    <w:qFormat/>
    <w:pPr>
      <w:numPr>
        <w:ilvl w:val="8"/>
        <w:numId w:val="1"/>
      </w:numPr>
      <w:spacing w:before="240" w:after="60"/>
      <w:outlineLvl w:val="8"/>
    </w:pPr>
    <w:rPr>
      <w:rFonts w:ascii="Arial" w:hAnsi="Arial"/>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9B0809"/>
    <w:rPr>
      <w:sz w:val="28"/>
      <w:lang w:eastAsia="ar-SA"/>
    </w:rPr>
  </w:style>
  <w:style w:type="character" w:customStyle="1" w:styleId="Ttulo2Char">
    <w:name w:val="Título 2 Char"/>
    <w:link w:val="Ttulo2"/>
    <w:rsid w:val="008B7C4F"/>
    <w:rPr>
      <w:rFonts w:ascii="Arial" w:hAnsi="Arial" w:cs="Arial"/>
      <w:b/>
      <w:bCs/>
      <w:i/>
      <w:iCs/>
      <w:sz w:val="28"/>
      <w:szCs w:val="28"/>
      <w:lang w:val="pt-PT" w:eastAsia="ar-SA"/>
    </w:rPr>
  </w:style>
  <w:style w:type="character" w:customStyle="1" w:styleId="Ttulo3Char">
    <w:name w:val="Título 3 Char"/>
    <w:link w:val="Ttulo3"/>
    <w:rsid w:val="008B7C4F"/>
    <w:rPr>
      <w:b/>
      <w:sz w:val="28"/>
      <w:lang w:eastAsia="ar-SA"/>
    </w:rPr>
  </w:style>
  <w:style w:type="character" w:customStyle="1" w:styleId="Ttulo4Char">
    <w:name w:val="Título 4 Char"/>
    <w:link w:val="Ttulo4"/>
    <w:rsid w:val="008B7C4F"/>
    <w:rPr>
      <w:rFonts w:ascii="Arial" w:hAnsi="Arial"/>
      <w:b/>
      <w:lang w:val="pt-PT" w:eastAsia="ar-SA"/>
    </w:rPr>
  </w:style>
  <w:style w:type="character" w:customStyle="1" w:styleId="Ttulo5Char">
    <w:name w:val="Título 5 Char"/>
    <w:link w:val="Ttulo5"/>
    <w:rsid w:val="0012250A"/>
    <w:rPr>
      <w:rFonts w:ascii="Arial" w:hAnsi="Arial"/>
      <w:b/>
      <w:sz w:val="18"/>
      <w:lang w:val="pt-PT" w:eastAsia="ar-SA"/>
    </w:rPr>
  </w:style>
  <w:style w:type="character" w:customStyle="1" w:styleId="Ttulo6Char">
    <w:name w:val="Título 6 Char"/>
    <w:link w:val="Ttulo6"/>
    <w:rsid w:val="008B7C4F"/>
    <w:rPr>
      <w:rFonts w:ascii="Calibri" w:eastAsia="Times New Roman" w:hAnsi="Calibri" w:cs="Times New Roman"/>
      <w:b/>
      <w:bCs/>
      <w:sz w:val="22"/>
      <w:szCs w:val="22"/>
      <w:lang w:val="pt-PT" w:eastAsia="ar-SA"/>
    </w:rPr>
  </w:style>
  <w:style w:type="character" w:customStyle="1" w:styleId="Ttulo7Char">
    <w:name w:val="Título 7 Char"/>
    <w:link w:val="Ttulo7"/>
    <w:rsid w:val="00CC31AD"/>
    <w:rPr>
      <w:sz w:val="24"/>
      <w:szCs w:val="24"/>
      <w:lang w:val="pt-PT" w:eastAsia="ar-SA"/>
    </w:rPr>
  </w:style>
  <w:style w:type="character" w:customStyle="1" w:styleId="Ttulo8Char">
    <w:name w:val="Título 8 Char"/>
    <w:link w:val="Ttulo8"/>
    <w:rsid w:val="008B7C4F"/>
    <w:rPr>
      <w:b/>
      <w:sz w:val="24"/>
      <w:lang w:eastAsia="ar-SA"/>
    </w:rPr>
  </w:style>
  <w:style w:type="character" w:customStyle="1" w:styleId="Ttulo9Char">
    <w:name w:val="Título 9 Char"/>
    <w:link w:val="Ttulo9"/>
    <w:rsid w:val="00953A24"/>
    <w:rPr>
      <w:rFonts w:ascii="Arial" w:hAnsi="Arial"/>
      <w:sz w:val="22"/>
      <w:szCs w:val="22"/>
      <w:lang w:val="pt-PT" w:eastAsia="ar-SA"/>
    </w:rPr>
  </w:style>
  <w:style w:type="character" w:customStyle="1" w:styleId="WW8Num2z0">
    <w:name w:val="WW8Num2z0"/>
    <w:rPr>
      <w:rFonts w:ascii="Wingdings" w:hAnsi="Wingdings"/>
    </w:rPr>
  </w:style>
  <w:style w:type="character" w:customStyle="1" w:styleId="WW8Num4z0">
    <w:name w:val="WW8Num4z0"/>
    <w:rPr>
      <w:rFonts w:ascii="Wingdings" w:hAnsi="Wingdings"/>
    </w:rPr>
  </w:style>
  <w:style w:type="character" w:customStyle="1" w:styleId="WW8Num5z0">
    <w:name w:val="WW8Num5z0"/>
    <w:rPr>
      <w:rFonts w:ascii="Symbol" w:hAnsi="Symbol"/>
    </w:rPr>
  </w:style>
  <w:style w:type="character" w:customStyle="1" w:styleId="WW8Num6z0">
    <w:name w:val="WW8Num6z0"/>
    <w:rPr>
      <w:rFonts w:ascii="Symbol" w:hAnsi="Symbol"/>
    </w:rPr>
  </w:style>
  <w:style w:type="character" w:customStyle="1" w:styleId="WW8Num7z0">
    <w:name w:val="WW8Num7z0"/>
    <w:rPr>
      <w:rFonts w:ascii="Symbol" w:hAnsi="Symbol"/>
    </w:rPr>
  </w:style>
  <w:style w:type="character" w:customStyle="1" w:styleId="WW8Num9z0">
    <w:name w:val="WW8Num9z0"/>
    <w:rPr>
      <w:rFonts w:ascii="Wingdings" w:hAnsi="Wingdings"/>
    </w:rPr>
  </w:style>
  <w:style w:type="character" w:customStyle="1" w:styleId="WW8Num10z0">
    <w:name w:val="WW8Num10z0"/>
    <w:rPr>
      <w:b/>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Corpodetexto">
    <w:name w:val="Body Text"/>
    <w:basedOn w:val="Normal"/>
    <w:link w:val="CorpodetextoChar"/>
    <w:uiPriority w:val="1"/>
    <w:qFormat/>
    <w:pPr>
      <w:jc w:val="both"/>
    </w:pPr>
    <w:rPr>
      <w:sz w:val="28"/>
      <w:lang w:val="pt-BR"/>
    </w:rPr>
  </w:style>
  <w:style w:type="character" w:customStyle="1" w:styleId="CorpodetextoChar">
    <w:name w:val="Corpo de texto Char"/>
    <w:link w:val="Corpodetexto"/>
    <w:rsid w:val="008B7C4F"/>
    <w:rPr>
      <w:sz w:val="28"/>
      <w:lang w:eastAsia="ar-SA"/>
    </w:rPr>
  </w:style>
  <w:style w:type="paragraph" w:styleId="Lista">
    <w:name w:val="List"/>
    <w:basedOn w:val="Corpodetexto"/>
    <w:rPr>
      <w:rFonts w:cs="Tahoma"/>
    </w:rPr>
  </w:style>
  <w:style w:type="paragraph" w:customStyle="1" w:styleId="Legenda1">
    <w:name w:val="Legenda1"/>
    <w:basedOn w:val="Normal"/>
    <w:pPr>
      <w:suppressLineNumbers/>
      <w:spacing w:before="120" w:after="120"/>
    </w:pPr>
    <w:rPr>
      <w:rFonts w:cs="Tahoma"/>
      <w:i/>
      <w:iCs/>
      <w:sz w:val="24"/>
      <w:szCs w:val="24"/>
    </w:rPr>
  </w:style>
  <w:style w:type="paragraph" w:customStyle="1" w:styleId="ndice">
    <w:name w:val="Índice"/>
    <w:basedOn w:val="Normal"/>
    <w:pPr>
      <w:suppressLineNumbers/>
    </w:pPr>
    <w:rPr>
      <w:rFonts w:cs="Tahoma"/>
    </w:rPr>
  </w:style>
  <w:style w:type="paragraph" w:styleId="Rodap">
    <w:name w:val="footer"/>
    <w:basedOn w:val="Normal"/>
    <w:link w:val="RodapChar"/>
    <w:uiPriority w:val="99"/>
    <w:pPr>
      <w:tabs>
        <w:tab w:val="center" w:pos="4252"/>
        <w:tab w:val="right" w:pos="8504"/>
      </w:tabs>
    </w:pPr>
  </w:style>
  <w:style w:type="character" w:customStyle="1" w:styleId="RodapChar">
    <w:name w:val="Rodapé Char"/>
    <w:link w:val="Rodap"/>
    <w:uiPriority w:val="99"/>
    <w:rsid w:val="00812260"/>
    <w:rPr>
      <w:lang w:val="pt-PT" w:eastAsia="ar-SA"/>
    </w:rPr>
  </w:style>
  <w:style w:type="paragraph" w:styleId="Cabealho">
    <w:name w:val="header"/>
    <w:basedOn w:val="Normal"/>
    <w:link w:val="CabealhoChar"/>
    <w:uiPriority w:val="99"/>
    <w:pPr>
      <w:tabs>
        <w:tab w:val="center" w:pos="4252"/>
        <w:tab w:val="right" w:pos="8504"/>
      </w:tabs>
    </w:pPr>
  </w:style>
  <w:style w:type="character" w:customStyle="1" w:styleId="CabealhoChar">
    <w:name w:val="Cabeçalho Char"/>
    <w:link w:val="Cabealho"/>
    <w:uiPriority w:val="99"/>
    <w:rsid w:val="00303E48"/>
    <w:rPr>
      <w:lang w:val="pt-PT" w:eastAsia="ar-SA"/>
    </w:rPr>
  </w:style>
  <w:style w:type="paragraph" w:styleId="Textodebalo">
    <w:name w:val="Balloon Text"/>
    <w:basedOn w:val="Normal"/>
    <w:link w:val="TextodebaloChar"/>
    <w:rPr>
      <w:rFonts w:ascii="Tahoma" w:hAnsi="Tahoma" w:cs="Tahoma"/>
      <w:sz w:val="16"/>
      <w:szCs w:val="16"/>
    </w:rPr>
  </w:style>
  <w:style w:type="character" w:customStyle="1" w:styleId="TextodebaloChar">
    <w:name w:val="Texto de balão Char"/>
    <w:link w:val="Textodebalo"/>
    <w:rsid w:val="008B7C4F"/>
    <w:rPr>
      <w:rFonts w:ascii="Tahoma" w:hAnsi="Tahoma" w:cs="Tahoma"/>
      <w:sz w:val="16"/>
      <w:szCs w:val="16"/>
      <w:lang w:val="pt-PT" w:eastAsia="ar-SA"/>
    </w:rPr>
  </w:style>
  <w:style w:type="paragraph" w:styleId="Ttulo">
    <w:name w:val="Title"/>
    <w:aliases w:val="Char"/>
    <w:basedOn w:val="Normal"/>
    <w:next w:val="Subttulo"/>
    <w:link w:val="TtuloChar"/>
    <w:uiPriority w:val="10"/>
    <w:qFormat/>
    <w:pPr>
      <w:jc w:val="center"/>
    </w:pPr>
    <w:rPr>
      <w:sz w:val="28"/>
      <w:lang w:val="pt-BR"/>
    </w:rPr>
  </w:style>
  <w:style w:type="paragraph" w:styleId="Subttulo">
    <w:name w:val="Subtitle"/>
    <w:basedOn w:val="Captulo"/>
    <w:next w:val="Corpodetexto"/>
    <w:link w:val="SubttuloChar"/>
    <w:qFormat/>
    <w:pPr>
      <w:jc w:val="center"/>
    </w:pPr>
    <w:rPr>
      <w:i/>
      <w:iCs/>
    </w:rPr>
  </w:style>
  <w:style w:type="character" w:customStyle="1" w:styleId="TtuloChar">
    <w:name w:val="Título Char"/>
    <w:aliases w:val="Char Char"/>
    <w:link w:val="Ttulo"/>
    <w:rsid w:val="00B91E57"/>
    <w:rPr>
      <w:sz w:val="28"/>
      <w:lang w:eastAsia="ar-SA"/>
    </w:rPr>
  </w:style>
  <w:style w:type="paragraph" w:customStyle="1" w:styleId="Corpodetexto21">
    <w:name w:val="Corpo de texto 21"/>
    <w:basedOn w:val="Normal"/>
    <w:pPr>
      <w:jc w:val="both"/>
    </w:pPr>
    <w:rPr>
      <w:sz w:val="24"/>
      <w:lang w:val="pt-BR"/>
    </w:rPr>
  </w:style>
  <w:style w:type="paragraph" w:styleId="Recuodecorpodetexto">
    <w:name w:val="Body Text Indent"/>
    <w:basedOn w:val="Normal"/>
    <w:link w:val="RecuodecorpodetextoChar"/>
    <w:pPr>
      <w:ind w:left="2835"/>
      <w:jc w:val="center"/>
    </w:pPr>
    <w:rPr>
      <w:b/>
      <w:sz w:val="24"/>
      <w:lang w:val="pt-BR"/>
    </w:rPr>
  </w:style>
  <w:style w:type="character" w:customStyle="1" w:styleId="RecuodecorpodetextoChar">
    <w:name w:val="Recuo de corpo de texto Char"/>
    <w:link w:val="Recuodecorpodetexto"/>
    <w:rsid w:val="00250287"/>
    <w:rPr>
      <w:b/>
      <w:sz w:val="24"/>
      <w:lang w:eastAsia="ar-SA"/>
    </w:rPr>
  </w:style>
  <w:style w:type="paragraph" w:customStyle="1" w:styleId="WW-Corpodetexto2">
    <w:name w:val="WW-Corpo de texto 2"/>
    <w:basedOn w:val="Normal"/>
    <w:uiPriority w:val="99"/>
    <w:pPr>
      <w:widowControl w:val="0"/>
      <w:jc w:val="both"/>
    </w:pPr>
    <w:rPr>
      <w:sz w:val="24"/>
    </w:rPr>
  </w:style>
  <w:style w:type="paragraph" w:customStyle="1" w:styleId="Recuodecorpodetexto31">
    <w:name w:val="Recuo de corpo de texto 31"/>
    <w:basedOn w:val="Normal"/>
    <w:pPr>
      <w:spacing w:before="40" w:after="40"/>
      <w:ind w:left="426" w:hanging="426"/>
      <w:jc w:val="both"/>
    </w:pPr>
    <w:rPr>
      <w:sz w:val="18"/>
      <w:lang w:val="pt-BR"/>
    </w:rPr>
  </w:style>
  <w:style w:type="paragraph" w:customStyle="1" w:styleId="Corpodetexto22">
    <w:name w:val="Corpo de texto 22"/>
    <w:basedOn w:val="Normal"/>
    <w:pPr>
      <w:spacing w:after="120" w:line="480" w:lineRule="auto"/>
    </w:pPr>
    <w:rPr>
      <w:lang w:val="pt-BR"/>
    </w:rPr>
  </w:style>
  <w:style w:type="paragraph" w:customStyle="1" w:styleId="WW-Textosimples">
    <w:name w:val="WW-Texto simples"/>
    <w:basedOn w:val="Normal"/>
    <w:pPr>
      <w:widowControl w:val="0"/>
    </w:pPr>
    <w:rPr>
      <w:rFonts w:ascii="Courier New" w:hAnsi="Courier New"/>
      <w:sz w:val="24"/>
    </w:rPr>
  </w:style>
  <w:style w:type="paragraph" w:customStyle="1" w:styleId="1">
    <w:name w:val="1"/>
    <w:basedOn w:val="Normal"/>
    <w:next w:val="Textosemformatao1"/>
    <w:rPr>
      <w:rFonts w:ascii="Courier New" w:hAnsi="Courier New"/>
      <w:lang w:val="pt-BR"/>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uiPriority w:val="99"/>
    <w:pPr>
      <w:autoSpaceDE w:val="0"/>
      <w:spacing w:before="100" w:after="100"/>
    </w:pPr>
    <w:rPr>
      <w:rFonts w:ascii="Arial Unicode MS" w:hAnsi="Arial Unicode MS"/>
      <w:sz w:val="24"/>
      <w:lang w:val="pt-BR"/>
    </w:rPr>
  </w:style>
  <w:style w:type="paragraph" w:customStyle="1" w:styleId="BodyText22">
    <w:name w:val="Body Text 22"/>
    <w:basedOn w:val="Normal"/>
    <w:pPr>
      <w:autoSpaceDE w:val="0"/>
      <w:jc w:val="both"/>
    </w:pPr>
    <w:rPr>
      <w:rFonts w:ascii="Arial" w:hAnsi="Arial"/>
      <w:lang w:val="pt-BR"/>
    </w:rPr>
  </w:style>
  <w:style w:type="paragraph" w:customStyle="1" w:styleId="Recuodecorpodetexto21">
    <w:name w:val="Recuo de corpo de texto 21"/>
    <w:basedOn w:val="Normal"/>
    <w:pPr>
      <w:spacing w:after="120" w:line="480" w:lineRule="auto"/>
      <w:ind w:left="283"/>
    </w:p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Lista21">
    <w:name w:val="Lista 21"/>
    <w:basedOn w:val="Normal"/>
    <w:pPr>
      <w:ind w:left="566" w:hanging="283"/>
    </w:pPr>
    <w:rPr>
      <w:lang w:val="pt-BR"/>
    </w:rPr>
  </w:style>
  <w:style w:type="table" w:styleId="Tabelacomgrade">
    <w:name w:val="Table Grid"/>
    <w:basedOn w:val="Tabelanormal"/>
    <w:uiPriority w:val="59"/>
    <w:rsid w:val="007148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aliases w:val="Texto simples"/>
    <w:basedOn w:val="Normal"/>
    <w:link w:val="TextosemFormataoChar"/>
    <w:rsid w:val="00304F60"/>
    <w:pPr>
      <w:suppressAutoHyphens w:val="0"/>
    </w:pPr>
    <w:rPr>
      <w:rFonts w:ascii="Courier New" w:hAnsi="Courier New" w:cs="Courier New"/>
      <w:lang w:val="pt-BR" w:eastAsia="pt-BR"/>
    </w:rPr>
  </w:style>
  <w:style w:type="character" w:customStyle="1" w:styleId="TextosemFormataoChar">
    <w:name w:val="Texto sem Formatação Char"/>
    <w:aliases w:val="Texto simples Char"/>
    <w:link w:val="TextosemFormatao"/>
    <w:rsid w:val="00B76B03"/>
    <w:rPr>
      <w:rFonts w:ascii="Courier New" w:hAnsi="Courier New" w:cs="Courier New"/>
    </w:rPr>
  </w:style>
  <w:style w:type="paragraph" w:customStyle="1" w:styleId="p0">
    <w:name w:val="p0"/>
    <w:basedOn w:val="Normal"/>
    <w:rsid w:val="00E849B6"/>
    <w:pPr>
      <w:widowControl w:val="0"/>
      <w:tabs>
        <w:tab w:val="left" w:pos="720"/>
      </w:tabs>
      <w:suppressAutoHyphens w:val="0"/>
      <w:spacing w:line="240" w:lineRule="atLeast"/>
      <w:jc w:val="both"/>
    </w:pPr>
    <w:rPr>
      <w:sz w:val="24"/>
      <w:szCs w:val="24"/>
      <w:lang w:val="pt-BR" w:eastAsia="pt-BR"/>
    </w:rPr>
  </w:style>
  <w:style w:type="paragraph" w:styleId="Corpodetexto2">
    <w:name w:val="Body Text 2"/>
    <w:basedOn w:val="Normal"/>
    <w:link w:val="Corpodetexto2Char"/>
    <w:rsid w:val="00E849B6"/>
    <w:pPr>
      <w:suppressAutoHyphens w:val="0"/>
      <w:spacing w:after="120" w:line="480" w:lineRule="auto"/>
    </w:pPr>
    <w:rPr>
      <w:lang w:val="pt-BR" w:eastAsia="pt-BR"/>
    </w:rPr>
  </w:style>
  <w:style w:type="character" w:customStyle="1" w:styleId="Corpodetexto2Char">
    <w:name w:val="Corpo de texto 2 Char"/>
    <w:link w:val="Corpodetexto2"/>
    <w:rsid w:val="00C34B24"/>
  </w:style>
  <w:style w:type="paragraph" w:customStyle="1" w:styleId="Corpodetexto23">
    <w:name w:val="Corpo de texto 23"/>
    <w:basedOn w:val="Normal"/>
    <w:rsid w:val="00E849B6"/>
    <w:pPr>
      <w:suppressAutoHyphens w:val="0"/>
      <w:ind w:left="2880"/>
      <w:jc w:val="both"/>
    </w:pPr>
    <w:rPr>
      <w:b/>
      <w:sz w:val="28"/>
      <w:u w:val="single"/>
      <w:lang w:val="pt-BR" w:eastAsia="pt-BR"/>
    </w:rPr>
  </w:style>
  <w:style w:type="character" w:styleId="nfase">
    <w:name w:val="Emphasis"/>
    <w:uiPriority w:val="20"/>
    <w:qFormat/>
    <w:rsid w:val="008A612F"/>
    <w:rPr>
      <w:b/>
      <w:bCs/>
      <w:i w:val="0"/>
      <w:iCs w:val="0"/>
    </w:rPr>
  </w:style>
  <w:style w:type="paragraph" w:customStyle="1" w:styleId="Padro">
    <w:name w:val="Padrão"/>
    <w:rsid w:val="0068026F"/>
    <w:pPr>
      <w:autoSpaceDE w:val="0"/>
      <w:autoSpaceDN w:val="0"/>
      <w:adjustRightInd w:val="0"/>
    </w:pPr>
    <w:rPr>
      <w:sz w:val="24"/>
    </w:rPr>
  </w:style>
  <w:style w:type="paragraph" w:customStyle="1" w:styleId="Thimesnewhone">
    <w:name w:val="Thimes new hone"/>
    <w:basedOn w:val="Normal"/>
    <w:rsid w:val="0012250A"/>
    <w:pPr>
      <w:suppressAutoHyphens w:val="0"/>
      <w:autoSpaceDE w:val="0"/>
      <w:autoSpaceDN w:val="0"/>
      <w:adjustRightInd w:val="0"/>
    </w:pPr>
    <w:rPr>
      <w:rFonts w:ascii="Calibri" w:hAnsi="Calibri" w:cs="Calibri"/>
      <w:b/>
      <w:bCs/>
      <w:color w:val="000000"/>
      <w:sz w:val="23"/>
      <w:szCs w:val="23"/>
      <w:lang w:val="pt-BR" w:eastAsia="pt-BR"/>
    </w:rPr>
  </w:style>
  <w:style w:type="paragraph" w:customStyle="1" w:styleId="Corpodetexto230">
    <w:name w:val="Corpo de texto 23"/>
    <w:basedOn w:val="Normal"/>
    <w:rsid w:val="0060307D"/>
    <w:pPr>
      <w:spacing w:after="120" w:line="480" w:lineRule="auto"/>
    </w:pPr>
  </w:style>
  <w:style w:type="paragraph" w:customStyle="1" w:styleId="Corpodotexto">
    <w:name w:val="Corpo do texto"/>
    <w:basedOn w:val="Padro"/>
    <w:rsid w:val="008B7C4F"/>
  </w:style>
  <w:style w:type="character" w:customStyle="1" w:styleId="TextodenotaderodapChar">
    <w:name w:val="Texto de nota de rodapé Char"/>
    <w:link w:val="Textodenotaderodap"/>
    <w:uiPriority w:val="99"/>
    <w:rsid w:val="008B7C4F"/>
    <w:rPr>
      <w:rFonts w:ascii="Calibri" w:eastAsia="Calibri" w:hAnsi="Calibri"/>
      <w:lang w:eastAsia="en-US"/>
    </w:rPr>
  </w:style>
  <w:style w:type="paragraph" w:styleId="Textodenotaderodap">
    <w:name w:val="footnote text"/>
    <w:basedOn w:val="Normal"/>
    <w:link w:val="TextodenotaderodapChar"/>
    <w:uiPriority w:val="99"/>
    <w:unhideWhenUsed/>
    <w:rsid w:val="008B7C4F"/>
    <w:pPr>
      <w:suppressAutoHyphens w:val="0"/>
    </w:pPr>
    <w:rPr>
      <w:rFonts w:ascii="Calibri" w:eastAsia="Calibri" w:hAnsi="Calibri"/>
      <w:lang w:val="pt-BR" w:eastAsia="en-US"/>
    </w:rPr>
  </w:style>
  <w:style w:type="paragraph" w:customStyle="1" w:styleId="DMAE-Texto">
    <w:name w:val="DMAE-Texto"/>
    <w:basedOn w:val="Normal"/>
    <w:rsid w:val="008B7C4F"/>
    <w:pPr>
      <w:keepLines/>
      <w:spacing w:before="120" w:line="320" w:lineRule="exact"/>
      <w:jc w:val="both"/>
    </w:pPr>
    <w:rPr>
      <w:rFonts w:ascii="Arial" w:eastAsia="MS Mincho" w:hAnsi="Arial"/>
      <w:sz w:val="24"/>
      <w:szCs w:val="24"/>
      <w:lang w:val="pt-BR"/>
    </w:rPr>
  </w:style>
  <w:style w:type="paragraph" w:customStyle="1" w:styleId="DMAE-Travesso">
    <w:name w:val="DMAE-Travessão"/>
    <w:basedOn w:val="Normal"/>
    <w:rsid w:val="008B7C4F"/>
    <w:pPr>
      <w:tabs>
        <w:tab w:val="right" w:leader="dot" w:pos="9639"/>
      </w:tabs>
      <w:spacing w:before="120" w:line="280" w:lineRule="exact"/>
      <w:ind w:left="-8500"/>
      <w:jc w:val="both"/>
    </w:pPr>
    <w:rPr>
      <w:rFonts w:ascii="Arial" w:hAnsi="Arial"/>
      <w:sz w:val="24"/>
      <w:szCs w:val="24"/>
      <w:lang w:val="pt-BR"/>
    </w:rPr>
  </w:style>
  <w:style w:type="paragraph" w:styleId="PargrafodaLista">
    <w:name w:val="List Paragraph"/>
    <w:basedOn w:val="Normal"/>
    <w:link w:val="PargrafodaListaChar"/>
    <w:uiPriority w:val="34"/>
    <w:qFormat/>
    <w:rsid w:val="008B7C4F"/>
    <w:pPr>
      <w:suppressAutoHyphens w:val="0"/>
      <w:spacing w:after="200" w:line="276" w:lineRule="auto"/>
      <w:ind w:left="720"/>
      <w:contextualSpacing/>
    </w:pPr>
    <w:rPr>
      <w:rFonts w:ascii="Calibri" w:eastAsia="Calibri" w:hAnsi="Calibri"/>
      <w:sz w:val="22"/>
      <w:szCs w:val="22"/>
      <w:lang w:val="pt-BR" w:eastAsia="en-US"/>
    </w:rPr>
  </w:style>
  <w:style w:type="character" w:customStyle="1" w:styleId="MapadoDocumentoChar">
    <w:name w:val="Mapa do Documento Char"/>
    <w:link w:val="MapadoDocumento"/>
    <w:uiPriority w:val="99"/>
    <w:semiHidden/>
    <w:rsid w:val="008B7C4F"/>
    <w:rPr>
      <w:rFonts w:ascii="Tahoma" w:hAnsi="Tahoma" w:cs="Tahoma"/>
      <w:sz w:val="16"/>
      <w:szCs w:val="16"/>
    </w:rPr>
  </w:style>
  <w:style w:type="paragraph" w:styleId="MapadoDocumento">
    <w:name w:val="Document Map"/>
    <w:basedOn w:val="Normal"/>
    <w:link w:val="MapadoDocumentoChar"/>
    <w:uiPriority w:val="99"/>
    <w:semiHidden/>
    <w:unhideWhenUsed/>
    <w:rsid w:val="008B7C4F"/>
    <w:pPr>
      <w:suppressAutoHyphens w:val="0"/>
    </w:pPr>
    <w:rPr>
      <w:rFonts w:ascii="Tahoma" w:hAnsi="Tahoma" w:cs="Tahoma"/>
      <w:sz w:val="16"/>
      <w:szCs w:val="16"/>
      <w:lang w:val="pt-BR" w:eastAsia="pt-BR"/>
    </w:rPr>
  </w:style>
  <w:style w:type="paragraph" w:customStyle="1" w:styleId="WW-Padro">
    <w:name w:val="WW-Padrão"/>
    <w:rsid w:val="008B7C4F"/>
    <w:pPr>
      <w:suppressAutoHyphens/>
      <w:autoSpaceDE w:val="0"/>
    </w:pPr>
    <w:rPr>
      <w:sz w:val="24"/>
      <w:szCs w:val="24"/>
      <w:lang w:eastAsia="ar-SA"/>
    </w:rPr>
  </w:style>
  <w:style w:type="paragraph" w:customStyle="1" w:styleId="WW-Recuodecorpodetexto2">
    <w:name w:val="WW-Recuo de corpo de texto 2"/>
    <w:basedOn w:val="Normal"/>
    <w:rsid w:val="008B7C4F"/>
    <w:pPr>
      <w:widowControl w:val="0"/>
      <w:ind w:left="2127" w:firstLine="1"/>
      <w:jc w:val="both"/>
    </w:pPr>
    <w:rPr>
      <w:b/>
      <w:sz w:val="28"/>
    </w:rPr>
  </w:style>
  <w:style w:type="paragraph" w:customStyle="1" w:styleId="xl52">
    <w:name w:val="xl52"/>
    <w:basedOn w:val="Normal"/>
    <w:rsid w:val="008B7C4F"/>
    <w:pPr>
      <w:spacing w:before="100" w:after="100"/>
    </w:pPr>
    <w:rPr>
      <w:rFonts w:ascii="Arial" w:eastAsia="Arial Unicode MS" w:hAnsi="Arial" w:cs="Arial"/>
      <w:sz w:val="18"/>
      <w:szCs w:val="18"/>
      <w:lang w:val="pt-BR"/>
    </w:rPr>
  </w:style>
  <w:style w:type="paragraph" w:customStyle="1" w:styleId="xl112">
    <w:name w:val="xl112"/>
    <w:basedOn w:val="Normal"/>
    <w:rsid w:val="008B7C4F"/>
    <w:pPr>
      <w:pBdr>
        <w:right w:val="single" w:sz="4" w:space="0" w:color="000000"/>
      </w:pBdr>
      <w:spacing w:before="100" w:after="100"/>
      <w:jc w:val="center"/>
    </w:pPr>
    <w:rPr>
      <w:rFonts w:ascii="Arial" w:eastAsia="Arial Unicode MS" w:hAnsi="Arial" w:cs="Arial"/>
      <w:sz w:val="18"/>
      <w:szCs w:val="18"/>
      <w:lang w:val="pt-BR"/>
    </w:rPr>
  </w:style>
  <w:style w:type="character" w:styleId="Refdenotaderodap">
    <w:name w:val="footnote reference"/>
    <w:uiPriority w:val="99"/>
    <w:semiHidden/>
    <w:unhideWhenUsed/>
    <w:rsid w:val="00AA1AF6"/>
    <w:rPr>
      <w:vertAlign w:val="superscript"/>
    </w:rPr>
  </w:style>
  <w:style w:type="paragraph" w:customStyle="1" w:styleId="NormalArial">
    <w:name w:val="Normal + Arial"/>
    <w:aliases w:val="9 pt"/>
    <w:basedOn w:val="Normal"/>
    <w:link w:val="9ptChar"/>
    <w:rsid w:val="00F711CF"/>
    <w:pPr>
      <w:spacing w:before="120" w:after="120"/>
      <w:ind w:left="993" w:right="-30" w:hanging="993"/>
      <w:jc w:val="both"/>
    </w:pPr>
    <w:rPr>
      <w:rFonts w:ascii="Arial" w:hAnsi="Arial"/>
      <w:lang w:val="pt-BR"/>
    </w:rPr>
  </w:style>
  <w:style w:type="paragraph" w:customStyle="1" w:styleId="fv8cz">
    <w:name w:val="fv8cz"/>
    <w:basedOn w:val="Normal"/>
    <w:rsid w:val="00EA639E"/>
    <w:pPr>
      <w:spacing w:before="100" w:after="100"/>
    </w:pPr>
    <w:rPr>
      <w:rFonts w:ascii="Verdana" w:hAnsi="Verdana"/>
      <w:color w:val="666666"/>
      <w:sz w:val="16"/>
      <w:szCs w:val="16"/>
      <w:lang w:val="pt-BR"/>
    </w:rPr>
  </w:style>
  <w:style w:type="paragraph" w:styleId="Recuodecorpodetexto2">
    <w:name w:val="Body Text Indent 2"/>
    <w:basedOn w:val="Normal"/>
    <w:link w:val="Recuodecorpodetexto2Char"/>
    <w:uiPriority w:val="99"/>
    <w:semiHidden/>
    <w:unhideWhenUsed/>
    <w:rsid w:val="0097143E"/>
    <w:pPr>
      <w:spacing w:after="120" w:line="480" w:lineRule="auto"/>
      <w:ind w:left="283"/>
    </w:pPr>
  </w:style>
  <w:style w:type="character" w:customStyle="1" w:styleId="Recuodecorpodetexto2Char">
    <w:name w:val="Recuo de corpo de texto 2 Char"/>
    <w:link w:val="Recuodecorpodetexto2"/>
    <w:uiPriority w:val="99"/>
    <w:semiHidden/>
    <w:rsid w:val="0097143E"/>
    <w:rPr>
      <w:lang w:val="pt-PT" w:eastAsia="ar-SA"/>
    </w:rPr>
  </w:style>
  <w:style w:type="paragraph" w:customStyle="1" w:styleId="Corpodetexto31">
    <w:name w:val="Corpo de texto 31"/>
    <w:basedOn w:val="Normal"/>
    <w:rsid w:val="009B0809"/>
    <w:pPr>
      <w:jc w:val="both"/>
    </w:pPr>
    <w:rPr>
      <w:b/>
      <w:sz w:val="28"/>
      <w:lang w:val="pt-BR"/>
    </w:rPr>
  </w:style>
  <w:style w:type="paragraph" w:customStyle="1" w:styleId="Recuodecorpodetexto22">
    <w:name w:val="Recuo de corpo de texto 22"/>
    <w:basedOn w:val="Normal"/>
    <w:rsid w:val="009B0809"/>
    <w:pPr>
      <w:suppressAutoHyphens w:val="0"/>
      <w:ind w:left="2835"/>
      <w:jc w:val="both"/>
    </w:pPr>
    <w:rPr>
      <w:b/>
      <w:sz w:val="28"/>
      <w:u w:val="single"/>
      <w:lang w:val="pt-BR" w:eastAsia="pt-BR"/>
    </w:rPr>
  </w:style>
  <w:style w:type="paragraph" w:customStyle="1" w:styleId="Recuodecorpodetexto32">
    <w:name w:val="Recuo de corpo de texto 32"/>
    <w:basedOn w:val="Normal"/>
    <w:rsid w:val="00CC31AD"/>
    <w:pPr>
      <w:widowControl w:val="0"/>
      <w:ind w:left="2832" w:firstLine="48"/>
      <w:jc w:val="both"/>
    </w:pPr>
    <w:rPr>
      <w:b/>
      <w:sz w:val="28"/>
      <w:lang w:eastAsia="pt-BR"/>
    </w:rPr>
  </w:style>
  <w:style w:type="paragraph" w:customStyle="1" w:styleId="Recuodecorpodetexto23">
    <w:name w:val="Recuo de corpo de texto 23"/>
    <w:basedOn w:val="Normal"/>
    <w:rsid w:val="00CC31AD"/>
    <w:pPr>
      <w:suppressAutoHyphens w:val="0"/>
      <w:ind w:left="2835"/>
      <w:jc w:val="both"/>
    </w:pPr>
    <w:rPr>
      <w:b/>
      <w:sz w:val="28"/>
      <w:u w:val="single"/>
      <w:lang w:val="pt-BR" w:eastAsia="pt-BR"/>
    </w:rPr>
  </w:style>
  <w:style w:type="paragraph" w:customStyle="1" w:styleId="WW-Recuodecorpodetexto3">
    <w:name w:val="WW-Recuo de corpo de texto 3"/>
    <w:basedOn w:val="Normal"/>
    <w:rsid w:val="00A12CD2"/>
    <w:pPr>
      <w:spacing w:before="40" w:after="40"/>
      <w:ind w:left="426" w:hanging="426"/>
      <w:jc w:val="both"/>
    </w:pPr>
    <w:rPr>
      <w:sz w:val="18"/>
      <w:lang w:val="pt-BR" w:eastAsia="pt-BR"/>
    </w:rPr>
  </w:style>
  <w:style w:type="paragraph" w:styleId="Recuodecorpodetexto3">
    <w:name w:val="Body Text Indent 3"/>
    <w:basedOn w:val="Normal"/>
    <w:link w:val="Recuodecorpodetexto3Char"/>
    <w:unhideWhenUsed/>
    <w:rsid w:val="00460D1E"/>
    <w:pPr>
      <w:spacing w:after="120"/>
      <w:ind w:left="283"/>
    </w:pPr>
    <w:rPr>
      <w:sz w:val="16"/>
      <w:szCs w:val="16"/>
    </w:rPr>
  </w:style>
  <w:style w:type="character" w:customStyle="1" w:styleId="Recuodecorpodetexto3Char">
    <w:name w:val="Recuo de corpo de texto 3 Char"/>
    <w:link w:val="Recuodecorpodetexto3"/>
    <w:rsid w:val="00460D1E"/>
    <w:rPr>
      <w:sz w:val="16"/>
      <w:szCs w:val="16"/>
      <w:lang w:val="pt-PT" w:eastAsia="ar-SA"/>
    </w:rPr>
  </w:style>
  <w:style w:type="paragraph" w:styleId="Corpodetexto3">
    <w:name w:val="Body Text 3"/>
    <w:basedOn w:val="Normal"/>
    <w:link w:val="Corpodetexto3Char"/>
    <w:unhideWhenUsed/>
    <w:rsid w:val="00460D1E"/>
    <w:pPr>
      <w:spacing w:after="120"/>
    </w:pPr>
    <w:rPr>
      <w:sz w:val="16"/>
      <w:szCs w:val="16"/>
    </w:rPr>
  </w:style>
  <w:style w:type="character" w:customStyle="1" w:styleId="Corpodetexto3Char">
    <w:name w:val="Corpo de texto 3 Char"/>
    <w:link w:val="Corpodetexto3"/>
    <w:rsid w:val="00460D1E"/>
    <w:rPr>
      <w:sz w:val="16"/>
      <w:szCs w:val="16"/>
      <w:lang w:val="pt-PT" w:eastAsia="ar-SA"/>
    </w:rPr>
  </w:style>
  <w:style w:type="paragraph" w:styleId="Textoembloco">
    <w:name w:val="Block Text"/>
    <w:basedOn w:val="Normal"/>
    <w:rsid w:val="00460D1E"/>
    <w:pPr>
      <w:tabs>
        <w:tab w:val="left" w:pos="5670"/>
      </w:tabs>
      <w:suppressAutoHyphens w:val="0"/>
      <w:ind w:left="5664" w:right="-568"/>
    </w:pPr>
    <w:rPr>
      <w:rFonts w:ascii="Arial" w:hAnsi="Arial"/>
      <w:sz w:val="18"/>
      <w:lang w:val="pt-BR" w:eastAsia="pt-BR"/>
    </w:rPr>
  </w:style>
  <w:style w:type="paragraph" w:styleId="SemEspaamento">
    <w:name w:val="No Spacing"/>
    <w:uiPriority w:val="1"/>
    <w:qFormat/>
    <w:rsid w:val="00EF3A4B"/>
    <w:rPr>
      <w:sz w:val="24"/>
      <w:szCs w:val="24"/>
    </w:rPr>
  </w:style>
  <w:style w:type="paragraph" w:customStyle="1" w:styleId="western">
    <w:name w:val="western"/>
    <w:basedOn w:val="Normal"/>
    <w:rsid w:val="00FE7FE5"/>
    <w:pPr>
      <w:spacing w:before="280" w:after="119" w:line="276" w:lineRule="auto"/>
    </w:pPr>
    <w:rPr>
      <w:rFonts w:ascii="Cambria" w:hAnsi="Cambria" w:cs="Calibri"/>
      <w:sz w:val="22"/>
      <w:szCs w:val="22"/>
      <w:lang w:val="en-US" w:bidi="en-US"/>
    </w:rPr>
  </w:style>
  <w:style w:type="paragraph" w:customStyle="1" w:styleId="2">
    <w:name w:val="2"/>
    <w:basedOn w:val="Normal"/>
    <w:next w:val="TextosemFormatao"/>
    <w:rsid w:val="00B60D5F"/>
    <w:pPr>
      <w:suppressAutoHyphens w:val="0"/>
    </w:pPr>
    <w:rPr>
      <w:rFonts w:ascii="Courier New" w:hAnsi="Courier New"/>
      <w:lang w:val="pt-BR" w:eastAsia="pt-BR"/>
    </w:rPr>
  </w:style>
  <w:style w:type="character" w:customStyle="1" w:styleId="Recuodecorpodetexto3Char1">
    <w:name w:val="Recuo de corpo de texto 3 Char1"/>
    <w:rsid w:val="00953A24"/>
    <w:rPr>
      <w:sz w:val="16"/>
      <w:szCs w:val="16"/>
    </w:rPr>
  </w:style>
  <w:style w:type="character" w:customStyle="1" w:styleId="SubttuloChar">
    <w:name w:val="Subtítulo Char"/>
    <w:link w:val="Subttulo"/>
    <w:rsid w:val="007935D3"/>
    <w:rPr>
      <w:rFonts w:ascii="Arial" w:eastAsia="Arial Unicode MS" w:hAnsi="Arial" w:cs="Tahoma"/>
      <w:i/>
      <w:iCs/>
      <w:sz w:val="28"/>
      <w:szCs w:val="28"/>
      <w:lang w:val="pt-PT" w:eastAsia="ar-SA"/>
    </w:rPr>
  </w:style>
  <w:style w:type="paragraph" w:customStyle="1" w:styleId="Corpodetexto25">
    <w:name w:val="Corpo de texto 25"/>
    <w:basedOn w:val="Normal"/>
    <w:rsid w:val="007935D3"/>
    <w:pPr>
      <w:suppressAutoHyphens w:val="0"/>
      <w:ind w:left="2880"/>
      <w:jc w:val="both"/>
    </w:pPr>
    <w:rPr>
      <w:b/>
      <w:sz w:val="28"/>
      <w:u w:val="single"/>
      <w:lang w:val="pt-BR" w:eastAsia="pt-BR"/>
    </w:rPr>
  </w:style>
  <w:style w:type="paragraph" w:customStyle="1" w:styleId="Ttulodetabela">
    <w:name w:val="Título de tabela"/>
    <w:basedOn w:val="Normal"/>
    <w:rsid w:val="007935D3"/>
    <w:pPr>
      <w:widowControl w:val="0"/>
      <w:spacing w:after="120"/>
      <w:jc w:val="center"/>
    </w:pPr>
    <w:rPr>
      <w:b/>
      <w:i/>
      <w:sz w:val="24"/>
      <w:lang w:eastAsia="pt-BR"/>
    </w:rPr>
  </w:style>
  <w:style w:type="character" w:customStyle="1" w:styleId="DMAE-TextoChar">
    <w:name w:val="DMAE-Texto Char"/>
    <w:rsid w:val="007935D3"/>
    <w:rPr>
      <w:rFonts w:ascii="Arial" w:hAnsi="Arial"/>
      <w:sz w:val="24"/>
      <w:lang w:val="pt-BR" w:eastAsia="ar-SA" w:bidi="ar-SA"/>
    </w:rPr>
  </w:style>
  <w:style w:type="paragraph" w:customStyle="1" w:styleId="DMAE-Travesso3">
    <w:name w:val="DMAE-Travessão 3"/>
    <w:basedOn w:val="Normal"/>
    <w:rsid w:val="007935D3"/>
    <w:pPr>
      <w:tabs>
        <w:tab w:val="right" w:leader="dot" w:pos="9639"/>
      </w:tabs>
      <w:spacing w:before="120" w:after="120" w:line="320" w:lineRule="exact"/>
      <w:ind w:left="-6120"/>
      <w:jc w:val="both"/>
    </w:pPr>
    <w:rPr>
      <w:rFonts w:ascii="Arial" w:hAnsi="Arial" w:cs="Arial"/>
      <w:lang w:val="pt-BR"/>
    </w:rPr>
  </w:style>
  <w:style w:type="paragraph" w:customStyle="1" w:styleId="WW-Ttulo">
    <w:name w:val="WW-Título"/>
    <w:basedOn w:val="Normal"/>
    <w:next w:val="Subttulo"/>
    <w:rsid w:val="007935D3"/>
    <w:pPr>
      <w:jc w:val="center"/>
    </w:pPr>
    <w:rPr>
      <w:rFonts w:ascii="Arial" w:hAnsi="Arial" w:cs="Calibri"/>
      <w:b/>
      <w:sz w:val="22"/>
    </w:rPr>
  </w:style>
  <w:style w:type="paragraph" w:customStyle="1" w:styleId="WW-Corpodetexto3">
    <w:name w:val="WW-Corpo de texto 3"/>
    <w:basedOn w:val="Normal"/>
    <w:rsid w:val="004E0CAB"/>
    <w:pPr>
      <w:widowControl w:val="0"/>
      <w:autoSpaceDN w:val="0"/>
      <w:jc w:val="both"/>
    </w:pPr>
    <w:rPr>
      <w:rFonts w:ascii="Arial Narrow" w:hAnsi="Arial Narrow"/>
      <w:i/>
      <w:color w:val="000000"/>
      <w:sz w:val="24"/>
      <w:lang w:val="pt-BR" w:eastAsia="pt-BR"/>
    </w:rPr>
  </w:style>
  <w:style w:type="paragraph" w:customStyle="1" w:styleId="Default">
    <w:name w:val="Default"/>
    <w:rsid w:val="004E0CAB"/>
    <w:pPr>
      <w:autoSpaceDE w:val="0"/>
      <w:autoSpaceDN w:val="0"/>
      <w:adjustRightInd w:val="0"/>
    </w:pPr>
    <w:rPr>
      <w:rFonts w:eastAsia="Calibri"/>
      <w:color w:val="000000"/>
      <w:sz w:val="24"/>
      <w:szCs w:val="24"/>
      <w:lang w:eastAsia="en-US"/>
    </w:rPr>
  </w:style>
  <w:style w:type="paragraph" w:styleId="Numerada2">
    <w:name w:val="List Number 2"/>
    <w:basedOn w:val="Normal"/>
    <w:rsid w:val="00D93940"/>
    <w:pPr>
      <w:numPr>
        <w:numId w:val="5"/>
      </w:numPr>
      <w:tabs>
        <w:tab w:val="clear" w:pos="644"/>
        <w:tab w:val="left" w:pos="851"/>
      </w:tabs>
      <w:suppressAutoHyphens w:val="0"/>
      <w:spacing w:before="60" w:after="60" w:line="360" w:lineRule="auto"/>
      <w:ind w:left="851" w:hanging="567"/>
      <w:jc w:val="both"/>
    </w:pPr>
    <w:rPr>
      <w:sz w:val="24"/>
      <w:szCs w:val="24"/>
      <w:lang w:val="pt-BR" w:eastAsia="pt-BR"/>
    </w:rPr>
  </w:style>
  <w:style w:type="numbering" w:customStyle="1" w:styleId="Semlista1">
    <w:name w:val="Sem lista1"/>
    <w:next w:val="Semlista"/>
    <w:uiPriority w:val="99"/>
    <w:semiHidden/>
    <w:unhideWhenUsed/>
    <w:rsid w:val="00F94A24"/>
  </w:style>
  <w:style w:type="character" w:styleId="HiperlinkVisitado">
    <w:name w:val="FollowedHyperlink"/>
    <w:semiHidden/>
    <w:unhideWhenUsed/>
    <w:rsid w:val="00F94A24"/>
    <w:rPr>
      <w:color w:val="800080"/>
      <w:u w:val="single"/>
    </w:rPr>
  </w:style>
  <w:style w:type="paragraph" w:customStyle="1" w:styleId="msonormal0">
    <w:name w:val="msonormal"/>
    <w:basedOn w:val="Normal"/>
    <w:rsid w:val="00F94A24"/>
    <w:pPr>
      <w:suppressAutoHyphens w:val="0"/>
      <w:spacing w:before="100" w:beforeAutospacing="1" w:after="100" w:afterAutospacing="1"/>
    </w:pPr>
    <w:rPr>
      <w:sz w:val="24"/>
      <w:szCs w:val="24"/>
      <w:lang w:val="pt-BR" w:eastAsia="pt-BR"/>
    </w:rPr>
  </w:style>
  <w:style w:type="paragraph" w:styleId="Legenda">
    <w:name w:val="caption"/>
    <w:basedOn w:val="Normal"/>
    <w:next w:val="Normal"/>
    <w:semiHidden/>
    <w:unhideWhenUsed/>
    <w:qFormat/>
    <w:rsid w:val="00F94A24"/>
    <w:pPr>
      <w:tabs>
        <w:tab w:val="left" w:pos="1792"/>
      </w:tabs>
      <w:suppressAutoHyphens w:val="0"/>
      <w:spacing w:before="60" w:after="60" w:line="280" w:lineRule="atLeast"/>
      <w:jc w:val="both"/>
    </w:pPr>
    <w:rPr>
      <w:rFonts w:ascii="Arial" w:hAnsi="Arial"/>
      <w:b/>
      <w:color w:val="000000"/>
      <w:sz w:val="18"/>
      <w:lang w:val="pt-BR" w:eastAsia="pt-BR"/>
    </w:rPr>
  </w:style>
  <w:style w:type="paragraph" w:styleId="Lista2">
    <w:name w:val="List 2"/>
    <w:basedOn w:val="Normal"/>
    <w:semiHidden/>
    <w:unhideWhenUsed/>
    <w:rsid w:val="00F94A24"/>
    <w:pPr>
      <w:suppressAutoHyphens w:val="0"/>
      <w:ind w:left="566" w:hanging="283"/>
    </w:pPr>
    <w:rPr>
      <w:lang w:val="pt-BR" w:eastAsia="pt-BR"/>
    </w:rPr>
  </w:style>
  <w:style w:type="character" w:customStyle="1" w:styleId="TtuloChar1">
    <w:name w:val="Título Char1"/>
    <w:aliases w:val="Char Char1"/>
    <w:rsid w:val="00F94A24"/>
    <w:rPr>
      <w:rFonts w:ascii="Calibri Light" w:eastAsia="Times New Roman" w:hAnsi="Calibri Light" w:cs="Times New Roman"/>
      <w:spacing w:val="-10"/>
      <w:kern w:val="28"/>
      <w:sz w:val="56"/>
      <w:szCs w:val="56"/>
    </w:rPr>
  </w:style>
  <w:style w:type="paragraph" w:styleId="Listadecontinuao2">
    <w:name w:val="List Continue 2"/>
    <w:basedOn w:val="Normal"/>
    <w:semiHidden/>
    <w:unhideWhenUsed/>
    <w:rsid w:val="00F94A24"/>
    <w:pPr>
      <w:suppressAutoHyphens w:val="0"/>
      <w:spacing w:after="120"/>
      <w:ind w:left="566"/>
    </w:pPr>
    <w:rPr>
      <w:rFonts w:ascii="Arial" w:hAnsi="Arial"/>
      <w:sz w:val="22"/>
      <w:lang w:val="pt-BR" w:eastAsia="pt-BR"/>
    </w:rPr>
  </w:style>
  <w:style w:type="character" w:customStyle="1" w:styleId="TextosemFormataoChar2">
    <w:name w:val="Texto sem Formatação Char2"/>
    <w:aliases w:val="Texto simples Char2"/>
    <w:semiHidden/>
    <w:rsid w:val="00F94A24"/>
    <w:rPr>
      <w:rFonts w:ascii="Consolas" w:hAnsi="Consolas"/>
      <w:sz w:val="21"/>
      <w:szCs w:val="21"/>
    </w:rPr>
  </w:style>
  <w:style w:type="paragraph" w:customStyle="1" w:styleId="xl47">
    <w:name w:val="xl47"/>
    <w:basedOn w:val="Normal"/>
    <w:rsid w:val="00F94A24"/>
    <w:pPr>
      <w:suppressAutoHyphens w:val="0"/>
      <w:spacing w:before="100" w:beforeAutospacing="1" w:after="100" w:afterAutospacing="1"/>
      <w:jc w:val="center"/>
    </w:pPr>
    <w:rPr>
      <w:rFonts w:ascii="Arial" w:hAnsi="Arial" w:cs="Arial"/>
      <w:b/>
      <w:bCs/>
      <w:sz w:val="24"/>
      <w:szCs w:val="24"/>
      <w:lang w:val="pt-BR" w:eastAsia="pt-BR"/>
    </w:rPr>
  </w:style>
  <w:style w:type="paragraph" w:customStyle="1" w:styleId="Textoembloco1">
    <w:name w:val="Texto em bloco1"/>
    <w:basedOn w:val="Normal"/>
    <w:rsid w:val="00F94A24"/>
    <w:pPr>
      <w:suppressAutoHyphens w:val="0"/>
      <w:ind w:left="2124" w:right="-57" w:firstLine="708"/>
      <w:jc w:val="both"/>
    </w:pPr>
    <w:rPr>
      <w:sz w:val="28"/>
      <w:lang w:val="pt-BR" w:eastAsia="pt-BR"/>
    </w:rPr>
  </w:style>
  <w:style w:type="paragraph" w:customStyle="1" w:styleId="Blockquote">
    <w:name w:val="Blockquote"/>
    <w:basedOn w:val="Normal"/>
    <w:rsid w:val="00F94A24"/>
    <w:pPr>
      <w:suppressAutoHyphens w:val="0"/>
      <w:snapToGrid w:val="0"/>
      <w:spacing w:before="100" w:after="100"/>
      <w:ind w:left="360" w:right="360"/>
    </w:pPr>
    <w:rPr>
      <w:sz w:val="24"/>
      <w:lang w:val="pt-BR" w:eastAsia="pt-BR"/>
    </w:rPr>
  </w:style>
  <w:style w:type="paragraph" w:customStyle="1" w:styleId="xl34">
    <w:name w:val="xl34"/>
    <w:basedOn w:val="Normal"/>
    <w:rsid w:val="00F94A24"/>
    <w:pPr>
      <w:pBdr>
        <w:left w:val="single" w:sz="4" w:space="0" w:color="auto"/>
      </w:pBd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0">
    <w:name w:val="xl40"/>
    <w:basedOn w:val="Normal"/>
    <w:rsid w:val="00F94A24"/>
    <w:pPr>
      <w:pBdr>
        <w:left w:val="single" w:sz="4" w:space="0" w:color="auto"/>
      </w:pBdr>
      <w:suppressAutoHyphens w:val="0"/>
      <w:spacing w:before="100" w:beforeAutospacing="1" w:after="100" w:afterAutospacing="1"/>
      <w:jc w:val="center"/>
    </w:pPr>
    <w:rPr>
      <w:rFonts w:ascii="Arial" w:eastAsia="Arial Unicode MS" w:hAnsi="Arial" w:cs="Arial"/>
      <w:sz w:val="16"/>
      <w:szCs w:val="16"/>
      <w:lang w:val="pt-BR" w:eastAsia="pt-BR"/>
    </w:rPr>
  </w:style>
  <w:style w:type="paragraph" w:customStyle="1" w:styleId="xl143">
    <w:name w:val="xl143"/>
    <w:basedOn w:val="Normal"/>
    <w:rsid w:val="00F94A24"/>
    <w:pPr>
      <w:pBdr>
        <w:left w:val="single" w:sz="4"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24">
    <w:name w:val="xl24"/>
    <w:basedOn w:val="Normal"/>
    <w:rsid w:val="00F94A24"/>
    <w:pPr>
      <w:shd w:val="clear" w:color="auto" w:fill="FFFFFF"/>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25">
    <w:name w:val="xl25"/>
    <w:basedOn w:val="Normal"/>
    <w:rsid w:val="00F94A24"/>
    <w:pPr>
      <w:shd w:val="clear" w:color="auto" w:fill="FFFFFF"/>
      <w:suppressAutoHyphens w:val="0"/>
      <w:spacing w:before="100" w:beforeAutospacing="1" w:after="100" w:afterAutospacing="1"/>
      <w:jc w:val="center"/>
    </w:pPr>
    <w:rPr>
      <w:rFonts w:ascii="Arial Unicode MS" w:eastAsia="Arial Unicode MS" w:hAnsi="Arial Unicode MS" w:cs="Tahoma"/>
      <w:sz w:val="24"/>
      <w:szCs w:val="24"/>
      <w:lang w:val="pt-BR" w:eastAsia="pt-BR"/>
    </w:rPr>
  </w:style>
  <w:style w:type="paragraph" w:customStyle="1" w:styleId="xl26">
    <w:name w:val="xl26"/>
    <w:basedOn w:val="Normal"/>
    <w:rsid w:val="00F94A24"/>
    <w:pPr>
      <w:pBdr>
        <w:left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27">
    <w:name w:val="xl27"/>
    <w:basedOn w:val="Normal"/>
    <w:rsid w:val="00F94A24"/>
    <w:pPr>
      <w:suppressAutoHyphens w:val="0"/>
      <w:spacing w:before="100" w:beforeAutospacing="1" w:after="100" w:afterAutospacing="1"/>
    </w:pPr>
    <w:rPr>
      <w:rFonts w:ascii="Arial" w:eastAsia="Arial Unicode MS" w:hAnsi="Arial" w:cs="Arial"/>
      <w:sz w:val="24"/>
      <w:szCs w:val="24"/>
      <w:lang w:val="pt-BR" w:eastAsia="pt-BR"/>
    </w:rPr>
  </w:style>
  <w:style w:type="paragraph" w:customStyle="1" w:styleId="xl28">
    <w:name w:val="xl28"/>
    <w:basedOn w:val="Normal"/>
    <w:rsid w:val="00F94A24"/>
    <w:pP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29">
    <w:name w:val="xl29"/>
    <w:basedOn w:val="Normal"/>
    <w:rsid w:val="00F94A24"/>
    <w:pPr>
      <w:pBdr>
        <w:bottom w:val="single" w:sz="4" w:space="0" w:color="auto"/>
        <w:right w:val="single" w:sz="8" w:space="0" w:color="auto"/>
      </w:pBdr>
      <w:suppressAutoHyphens w:val="0"/>
      <w:spacing w:before="100" w:beforeAutospacing="1" w:after="100" w:afterAutospacing="1"/>
    </w:pPr>
    <w:rPr>
      <w:rFonts w:ascii="Arial" w:eastAsia="Arial Unicode MS" w:hAnsi="Arial" w:cs="Arial"/>
      <w:sz w:val="24"/>
      <w:szCs w:val="24"/>
      <w:lang w:val="pt-BR" w:eastAsia="pt-BR"/>
    </w:rPr>
  </w:style>
  <w:style w:type="paragraph" w:customStyle="1" w:styleId="xl30">
    <w:name w:val="xl30"/>
    <w:basedOn w:val="Normal"/>
    <w:rsid w:val="00F94A24"/>
    <w:pPr>
      <w:pBdr>
        <w:top w:val="single" w:sz="4" w:space="0" w:color="auto"/>
        <w:left w:val="single" w:sz="8" w:space="0" w:color="auto"/>
      </w:pBdr>
      <w:suppressAutoHyphens w:val="0"/>
      <w:spacing w:before="100" w:beforeAutospacing="1" w:after="100" w:afterAutospacing="1"/>
    </w:pPr>
    <w:rPr>
      <w:rFonts w:ascii="Arial" w:eastAsia="Arial Unicode MS" w:hAnsi="Arial" w:cs="Arial"/>
      <w:sz w:val="16"/>
      <w:szCs w:val="16"/>
      <w:lang w:val="pt-BR" w:eastAsia="pt-BR"/>
    </w:rPr>
  </w:style>
  <w:style w:type="paragraph" w:customStyle="1" w:styleId="xl31">
    <w:name w:val="xl31"/>
    <w:basedOn w:val="Normal"/>
    <w:rsid w:val="00F94A24"/>
    <w:pPr>
      <w:pBdr>
        <w:top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32">
    <w:name w:val="xl32"/>
    <w:basedOn w:val="Normal"/>
    <w:rsid w:val="00F94A24"/>
    <w:pPr>
      <w:pBdr>
        <w:top w:val="single" w:sz="4" w:space="0" w:color="auto"/>
      </w:pBdr>
      <w:suppressAutoHyphens w:val="0"/>
      <w:spacing w:before="100" w:beforeAutospacing="1" w:after="100" w:afterAutospacing="1"/>
    </w:pPr>
    <w:rPr>
      <w:rFonts w:ascii="Arial" w:eastAsia="Arial Unicode MS" w:hAnsi="Arial" w:cs="Arial"/>
      <w:sz w:val="16"/>
      <w:szCs w:val="16"/>
      <w:lang w:val="pt-BR" w:eastAsia="pt-BR"/>
    </w:rPr>
  </w:style>
  <w:style w:type="paragraph" w:customStyle="1" w:styleId="xl33">
    <w:name w:val="xl33"/>
    <w:basedOn w:val="Normal"/>
    <w:rsid w:val="00F94A24"/>
    <w:pPr>
      <w:pBdr>
        <w:top w:val="single" w:sz="4" w:space="0" w:color="auto"/>
        <w:righ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35">
    <w:name w:val="xl35"/>
    <w:basedOn w:val="Normal"/>
    <w:rsid w:val="00F94A24"/>
    <w:pPr>
      <w:pBdr>
        <w:top w:val="single" w:sz="4" w:space="0" w:color="auto"/>
        <w:right w:val="single" w:sz="8" w:space="0" w:color="auto"/>
      </w:pBdr>
      <w:suppressAutoHyphens w:val="0"/>
      <w:spacing w:before="100" w:beforeAutospacing="1" w:after="100" w:afterAutospacing="1"/>
    </w:pPr>
    <w:rPr>
      <w:rFonts w:ascii="Arial" w:eastAsia="Arial Unicode MS" w:hAnsi="Arial" w:cs="Arial"/>
      <w:sz w:val="16"/>
      <w:szCs w:val="16"/>
      <w:lang w:val="pt-BR" w:eastAsia="pt-BR"/>
    </w:rPr>
  </w:style>
  <w:style w:type="paragraph" w:customStyle="1" w:styleId="xl36">
    <w:name w:val="xl36"/>
    <w:basedOn w:val="Normal"/>
    <w:rsid w:val="00F94A24"/>
    <w:pPr>
      <w:pBdr>
        <w:left w:val="single" w:sz="8" w:space="0" w:color="auto"/>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37">
    <w:name w:val="xl37"/>
    <w:basedOn w:val="Normal"/>
    <w:rsid w:val="00F94A24"/>
    <w:pPr>
      <w:pBdr>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38">
    <w:name w:val="xl38"/>
    <w:basedOn w:val="Normal"/>
    <w:rsid w:val="00F94A24"/>
    <w:pPr>
      <w:pBdr>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39">
    <w:name w:val="xl39"/>
    <w:basedOn w:val="Normal"/>
    <w:rsid w:val="00F94A24"/>
    <w:pPr>
      <w:pBdr>
        <w:left w:val="single" w:sz="4" w:space="0" w:color="auto"/>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41">
    <w:name w:val="xl41"/>
    <w:basedOn w:val="Normal"/>
    <w:rsid w:val="00F94A24"/>
    <w:pPr>
      <w:pBdr>
        <w:left w:val="single" w:sz="4" w:space="0" w:color="auto"/>
      </w:pBdr>
      <w:suppressAutoHyphens w:val="0"/>
      <w:spacing w:before="100" w:beforeAutospacing="1" w:after="100" w:afterAutospacing="1"/>
    </w:pPr>
    <w:rPr>
      <w:rFonts w:ascii="Arial" w:eastAsia="Arial Unicode MS" w:hAnsi="Arial" w:cs="Arial"/>
      <w:sz w:val="16"/>
      <w:szCs w:val="16"/>
      <w:lang w:val="pt-BR" w:eastAsia="pt-BR"/>
    </w:rPr>
  </w:style>
  <w:style w:type="paragraph" w:customStyle="1" w:styleId="xl42">
    <w:name w:val="xl42"/>
    <w:basedOn w:val="Normal"/>
    <w:rsid w:val="00F94A24"/>
    <w:pPr>
      <w:pBdr>
        <w:top w:val="single" w:sz="4" w:space="0" w:color="auto"/>
        <w:right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43">
    <w:name w:val="xl43"/>
    <w:basedOn w:val="Normal"/>
    <w:rsid w:val="00F94A24"/>
    <w:pPr>
      <w:pBdr>
        <w:righ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44">
    <w:name w:val="xl44"/>
    <w:basedOn w:val="Normal"/>
    <w:rsid w:val="00F94A24"/>
    <w:pPr>
      <w:pBdr>
        <w:lef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45">
    <w:name w:val="xl45"/>
    <w:basedOn w:val="Normal"/>
    <w:rsid w:val="00F94A24"/>
    <w:pPr>
      <w:pBdr>
        <w:right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46">
    <w:name w:val="xl46"/>
    <w:basedOn w:val="Normal"/>
    <w:rsid w:val="00F94A24"/>
    <w:pPr>
      <w:pBdr>
        <w:left w:val="single" w:sz="8" w:space="0" w:color="auto"/>
      </w:pBd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8">
    <w:name w:val="xl48"/>
    <w:basedOn w:val="Normal"/>
    <w:rsid w:val="00F94A24"/>
    <w:pPr>
      <w:pBdr>
        <w:left w:val="single" w:sz="4" w:space="0" w:color="auto"/>
      </w:pBd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9">
    <w:name w:val="xl49"/>
    <w:basedOn w:val="Normal"/>
    <w:rsid w:val="00F94A24"/>
    <w:pPr>
      <w:pBdr>
        <w:top w:val="single" w:sz="8" w:space="0" w:color="auto"/>
      </w:pBd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0">
    <w:name w:val="xl50"/>
    <w:basedOn w:val="Normal"/>
    <w:rsid w:val="00F94A24"/>
    <w:pPr>
      <w:pBdr>
        <w:right w:val="single" w:sz="8" w:space="0" w:color="auto"/>
      </w:pBd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1">
    <w:name w:val="xl51"/>
    <w:basedOn w:val="Normal"/>
    <w:rsid w:val="00F94A24"/>
    <w:pPr>
      <w:pBdr>
        <w:left w:val="single" w:sz="8" w:space="0" w:color="auto"/>
      </w:pBdr>
      <w:suppressAutoHyphens w:val="0"/>
      <w:spacing w:before="100" w:beforeAutospacing="1" w:after="100" w:afterAutospacing="1"/>
    </w:pPr>
    <w:rPr>
      <w:rFonts w:ascii="Arial" w:eastAsia="Arial Unicode MS" w:hAnsi="Arial" w:cs="Arial"/>
      <w:b/>
      <w:bCs/>
      <w:sz w:val="18"/>
      <w:szCs w:val="18"/>
      <w:lang w:val="pt-BR" w:eastAsia="pt-BR"/>
    </w:rPr>
  </w:style>
  <w:style w:type="paragraph" w:customStyle="1" w:styleId="xl53">
    <w:name w:val="xl53"/>
    <w:basedOn w:val="Normal"/>
    <w:rsid w:val="00F94A24"/>
    <w:pPr>
      <w:pBdr>
        <w:top w:val="single" w:sz="4" w:space="0" w:color="auto"/>
        <w:left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54">
    <w:name w:val="xl54"/>
    <w:basedOn w:val="Normal"/>
    <w:rsid w:val="00F94A24"/>
    <w:pPr>
      <w:pBdr>
        <w:top w:val="single" w:sz="4" w:space="0" w:color="auto"/>
      </w:pBdr>
      <w:suppressAutoHyphens w:val="0"/>
      <w:spacing w:before="100" w:beforeAutospacing="1" w:after="100" w:afterAutospacing="1"/>
    </w:pPr>
    <w:rPr>
      <w:rFonts w:ascii="Arial" w:eastAsia="Arial Unicode MS" w:hAnsi="Arial" w:cs="Arial"/>
      <w:sz w:val="16"/>
      <w:szCs w:val="16"/>
      <w:lang w:val="pt-BR" w:eastAsia="pt-BR"/>
    </w:rPr>
  </w:style>
  <w:style w:type="paragraph" w:customStyle="1" w:styleId="xl55">
    <w:name w:val="xl55"/>
    <w:basedOn w:val="Normal"/>
    <w:rsid w:val="00F94A24"/>
    <w:pPr>
      <w:pBdr>
        <w:top w:val="single" w:sz="4" w:space="0" w:color="auto"/>
      </w:pBdr>
      <w:suppressAutoHyphens w:val="0"/>
      <w:spacing w:before="100" w:beforeAutospacing="1" w:after="100" w:afterAutospacing="1"/>
      <w:jc w:val="right"/>
    </w:pPr>
    <w:rPr>
      <w:rFonts w:ascii="Arial Unicode MS" w:eastAsia="Arial Unicode MS" w:hAnsi="Arial Unicode MS" w:cs="Tahoma"/>
      <w:sz w:val="24"/>
      <w:szCs w:val="24"/>
      <w:lang w:val="pt-BR" w:eastAsia="pt-BR"/>
    </w:rPr>
  </w:style>
  <w:style w:type="paragraph" w:customStyle="1" w:styleId="xl56">
    <w:name w:val="xl56"/>
    <w:basedOn w:val="Normal"/>
    <w:rsid w:val="00F94A24"/>
    <w:pPr>
      <w:pBdr>
        <w:top w:val="single" w:sz="4" w:space="0" w:color="auto"/>
        <w:left w:val="single" w:sz="4" w:space="0" w:color="auto"/>
      </w:pBdr>
      <w:suppressAutoHyphens w:val="0"/>
      <w:spacing w:before="100" w:beforeAutospacing="1" w:after="100" w:afterAutospacing="1"/>
      <w:jc w:val="center"/>
    </w:pPr>
    <w:rPr>
      <w:rFonts w:ascii="Arial" w:eastAsia="Arial Unicode MS" w:hAnsi="Arial" w:cs="Arial"/>
      <w:sz w:val="16"/>
      <w:szCs w:val="16"/>
      <w:lang w:val="pt-BR" w:eastAsia="pt-BR"/>
    </w:rPr>
  </w:style>
  <w:style w:type="paragraph" w:customStyle="1" w:styleId="xl57">
    <w:name w:val="xl57"/>
    <w:basedOn w:val="Normal"/>
    <w:rsid w:val="00F94A24"/>
    <w:pPr>
      <w:pBdr>
        <w:top w:val="single" w:sz="4" w:space="0" w:color="auto"/>
        <w:righ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58">
    <w:name w:val="xl58"/>
    <w:basedOn w:val="Normal"/>
    <w:rsid w:val="00F94A24"/>
    <w:pPr>
      <w:pBdr>
        <w:top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59">
    <w:name w:val="xl59"/>
    <w:basedOn w:val="Normal"/>
    <w:rsid w:val="00F94A24"/>
    <w:pPr>
      <w:pBdr>
        <w:top w:val="single" w:sz="4" w:space="0" w:color="auto"/>
        <w:bottom w:val="single" w:sz="4" w:space="0" w:color="auto"/>
        <w:right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60">
    <w:name w:val="xl60"/>
    <w:basedOn w:val="Normal"/>
    <w:rsid w:val="00F94A24"/>
    <w:pPr>
      <w:pBdr>
        <w:top w:val="single" w:sz="4" w:space="0" w:color="auto"/>
        <w:left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61">
    <w:name w:val="xl61"/>
    <w:basedOn w:val="Normal"/>
    <w:rsid w:val="00F94A24"/>
    <w:pPr>
      <w:pBdr>
        <w:top w:val="single" w:sz="4" w:space="0" w:color="auto"/>
      </w:pBdr>
      <w:suppressAutoHyphens w:val="0"/>
      <w:spacing w:before="100" w:beforeAutospacing="1" w:after="100" w:afterAutospacing="1"/>
    </w:pPr>
    <w:rPr>
      <w:rFonts w:ascii="Arial" w:eastAsia="Arial Unicode MS" w:hAnsi="Arial" w:cs="Arial"/>
      <w:sz w:val="16"/>
      <w:szCs w:val="16"/>
      <w:lang w:val="pt-BR" w:eastAsia="pt-BR"/>
    </w:rPr>
  </w:style>
  <w:style w:type="paragraph" w:customStyle="1" w:styleId="xl62">
    <w:name w:val="xl62"/>
    <w:basedOn w:val="Normal"/>
    <w:rsid w:val="00F94A24"/>
    <w:pPr>
      <w:pBdr>
        <w:top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63">
    <w:name w:val="xl63"/>
    <w:basedOn w:val="Normal"/>
    <w:rsid w:val="00F94A24"/>
    <w:pPr>
      <w:pBdr>
        <w:top w:val="single" w:sz="4" w:space="0" w:color="auto"/>
        <w:righ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64">
    <w:name w:val="xl64"/>
    <w:basedOn w:val="Normal"/>
    <w:rsid w:val="00F94A24"/>
    <w:pPr>
      <w:pBdr>
        <w:top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65">
    <w:name w:val="xl65"/>
    <w:basedOn w:val="Normal"/>
    <w:rsid w:val="00F94A24"/>
    <w:pPr>
      <w:pBdr>
        <w:top w:val="single" w:sz="4" w:space="0" w:color="auto"/>
        <w:right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66">
    <w:name w:val="xl66"/>
    <w:basedOn w:val="Normal"/>
    <w:rsid w:val="00F94A24"/>
    <w:pPr>
      <w:pBdr>
        <w:left w:val="single" w:sz="8" w:space="0" w:color="auto"/>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67">
    <w:name w:val="xl67"/>
    <w:basedOn w:val="Normal"/>
    <w:rsid w:val="00F94A24"/>
    <w:pPr>
      <w:pBdr>
        <w:bottom w:val="single" w:sz="4" w:space="0" w:color="auto"/>
      </w:pBdr>
      <w:suppressAutoHyphens w:val="0"/>
      <w:spacing w:before="100" w:beforeAutospacing="1" w:after="100" w:afterAutospacing="1"/>
    </w:pPr>
    <w:rPr>
      <w:rFonts w:ascii="Arial" w:eastAsia="Arial Unicode MS" w:hAnsi="Arial" w:cs="Arial"/>
      <w:sz w:val="16"/>
      <w:szCs w:val="16"/>
      <w:lang w:val="pt-BR" w:eastAsia="pt-BR"/>
    </w:rPr>
  </w:style>
  <w:style w:type="paragraph" w:customStyle="1" w:styleId="xl68">
    <w:name w:val="xl68"/>
    <w:basedOn w:val="Normal"/>
    <w:rsid w:val="00F94A24"/>
    <w:pPr>
      <w:pBdr>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69">
    <w:name w:val="xl69"/>
    <w:basedOn w:val="Normal"/>
    <w:rsid w:val="00F94A24"/>
    <w:pPr>
      <w:pBdr>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70">
    <w:name w:val="xl70"/>
    <w:basedOn w:val="Normal"/>
    <w:rsid w:val="00F94A24"/>
    <w:pPr>
      <w:pBdr>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71">
    <w:name w:val="xl71"/>
    <w:basedOn w:val="Normal"/>
    <w:rsid w:val="00F94A24"/>
    <w:pPr>
      <w:pBdr>
        <w:bottom w:val="single" w:sz="4" w:space="0" w:color="auto"/>
        <w:right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72">
    <w:name w:val="xl72"/>
    <w:basedOn w:val="Normal"/>
    <w:rsid w:val="00F94A24"/>
    <w:pPr>
      <w:pBdr>
        <w:top w:val="single" w:sz="4" w:space="0" w:color="auto"/>
        <w:left w:val="single" w:sz="8" w:space="0" w:color="auto"/>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73">
    <w:name w:val="xl73"/>
    <w:basedOn w:val="Normal"/>
    <w:rsid w:val="00F94A24"/>
    <w:pPr>
      <w:pBdr>
        <w:top w:val="single" w:sz="4" w:space="0" w:color="auto"/>
        <w:bottom w:val="single" w:sz="4" w:space="0" w:color="auto"/>
      </w:pBdr>
      <w:suppressAutoHyphens w:val="0"/>
      <w:spacing w:before="100" w:beforeAutospacing="1" w:after="100" w:afterAutospacing="1"/>
    </w:pPr>
    <w:rPr>
      <w:rFonts w:ascii="Arial" w:eastAsia="Arial Unicode MS" w:hAnsi="Arial" w:cs="Arial"/>
      <w:sz w:val="16"/>
      <w:szCs w:val="16"/>
      <w:lang w:val="pt-BR" w:eastAsia="pt-BR"/>
    </w:rPr>
  </w:style>
  <w:style w:type="paragraph" w:customStyle="1" w:styleId="xl74">
    <w:name w:val="xl74"/>
    <w:basedOn w:val="Normal"/>
    <w:rsid w:val="00F94A24"/>
    <w:pPr>
      <w:pBdr>
        <w:top w:val="single" w:sz="4" w:space="0" w:color="auto"/>
        <w:bottom w:val="single" w:sz="4" w:space="0" w:color="auto"/>
      </w:pBdr>
      <w:suppressAutoHyphens w:val="0"/>
      <w:spacing w:before="100" w:beforeAutospacing="1" w:after="100" w:afterAutospacing="1"/>
    </w:pPr>
    <w:rPr>
      <w:rFonts w:ascii="Arial" w:eastAsia="Arial Unicode MS" w:hAnsi="Arial" w:cs="Arial"/>
      <w:sz w:val="16"/>
      <w:szCs w:val="16"/>
      <w:lang w:val="pt-BR" w:eastAsia="pt-BR"/>
    </w:rPr>
  </w:style>
  <w:style w:type="paragraph" w:customStyle="1" w:styleId="xl75">
    <w:name w:val="xl75"/>
    <w:basedOn w:val="Normal"/>
    <w:rsid w:val="00F94A24"/>
    <w:pPr>
      <w:pBdr>
        <w:top w:val="single" w:sz="4" w:space="0" w:color="auto"/>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76">
    <w:name w:val="xl76"/>
    <w:basedOn w:val="Normal"/>
    <w:rsid w:val="00F94A24"/>
    <w:pPr>
      <w:pBdr>
        <w:top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77">
    <w:name w:val="xl77"/>
    <w:basedOn w:val="Normal"/>
    <w:rsid w:val="00F94A24"/>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Arial Unicode MS" w:hAnsi="Arial" w:cs="Arial"/>
      <w:sz w:val="16"/>
      <w:szCs w:val="16"/>
      <w:lang w:val="pt-BR" w:eastAsia="pt-BR"/>
    </w:rPr>
  </w:style>
  <w:style w:type="paragraph" w:customStyle="1" w:styleId="xl78">
    <w:name w:val="xl78"/>
    <w:basedOn w:val="Normal"/>
    <w:rsid w:val="00F94A24"/>
    <w:pPr>
      <w:pBdr>
        <w:top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79">
    <w:name w:val="xl79"/>
    <w:basedOn w:val="Normal"/>
    <w:rsid w:val="00F94A24"/>
    <w:pPr>
      <w:pBdr>
        <w:top w:val="single" w:sz="4" w:space="0" w:color="auto"/>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80">
    <w:name w:val="xl80"/>
    <w:basedOn w:val="Normal"/>
    <w:rsid w:val="00F94A24"/>
    <w:pPr>
      <w:pBdr>
        <w:top w:val="single" w:sz="4" w:space="0" w:color="auto"/>
        <w:bottom w:val="single" w:sz="4" w:space="0" w:color="auto"/>
        <w:right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font7">
    <w:name w:val="font7"/>
    <w:basedOn w:val="Normal"/>
    <w:rsid w:val="00F94A24"/>
    <w:pPr>
      <w:suppressAutoHyphens w:val="0"/>
      <w:spacing w:before="100" w:beforeAutospacing="1" w:after="100" w:afterAutospacing="1"/>
    </w:pPr>
    <w:rPr>
      <w:rFonts w:ascii="Arial" w:eastAsia="Arial Unicode MS" w:hAnsi="Arial" w:cs="Arial"/>
      <w:sz w:val="24"/>
      <w:szCs w:val="24"/>
      <w:lang w:val="pt-BR" w:eastAsia="pt-BR"/>
    </w:rPr>
  </w:style>
  <w:style w:type="paragraph" w:customStyle="1" w:styleId="xl81">
    <w:name w:val="xl81"/>
    <w:basedOn w:val="Normal"/>
    <w:rsid w:val="00F94A24"/>
    <w:pPr>
      <w:suppressAutoHyphens w:val="0"/>
      <w:spacing w:before="100" w:beforeAutospacing="1" w:after="100" w:afterAutospacing="1"/>
    </w:pPr>
    <w:rPr>
      <w:rFonts w:ascii="Arial" w:eastAsia="Arial Unicode MS" w:hAnsi="Arial" w:cs="Arial"/>
      <w:sz w:val="16"/>
      <w:szCs w:val="16"/>
      <w:lang w:val="pt-BR" w:eastAsia="pt-BR"/>
    </w:rPr>
  </w:style>
  <w:style w:type="paragraph" w:customStyle="1" w:styleId="xl82">
    <w:name w:val="xl82"/>
    <w:basedOn w:val="Normal"/>
    <w:rsid w:val="00F94A24"/>
    <w:pPr>
      <w:pBdr>
        <w:left w:val="single" w:sz="4" w:space="0" w:color="auto"/>
      </w:pBdr>
      <w:suppressAutoHyphens w:val="0"/>
      <w:spacing w:before="100" w:beforeAutospacing="1" w:after="100" w:afterAutospacing="1"/>
      <w:jc w:val="center"/>
    </w:pPr>
    <w:rPr>
      <w:rFonts w:ascii="Arial" w:eastAsia="Arial Unicode MS" w:hAnsi="Arial" w:cs="Arial"/>
      <w:sz w:val="16"/>
      <w:szCs w:val="16"/>
      <w:lang w:val="pt-BR" w:eastAsia="pt-BR"/>
    </w:rPr>
  </w:style>
  <w:style w:type="paragraph" w:customStyle="1" w:styleId="xl83">
    <w:name w:val="xl83"/>
    <w:basedOn w:val="Normal"/>
    <w:rsid w:val="00F94A24"/>
    <w:pPr>
      <w:pBdr>
        <w:righ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84">
    <w:name w:val="xl84"/>
    <w:basedOn w:val="Normal"/>
    <w:rsid w:val="00F94A24"/>
    <w:pPr>
      <w:pBdr>
        <w:bottom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85">
    <w:name w:val="xl85"/>
    <w:basedOn w:val="Normal"/>
    <w:rsid w:val="00F94A24"/>
    <w:pPr>
      <w:pBdr>
        <w:top w:val="single" w:sz="4" w:space="0" w:color="auto"/>
        <w:bottom w:val="single" w:sz="8" w:space="0" w:color="auto"/>
        <w:right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86">
    <w:name w:val="xl86"/>
    <w:basedOn w:val="Normal"/>
    <w:rsid w:val="00F94A24"/>
    <w:pPr>
      <w:pBdr>
        <w:left w:val="single" w:sz="8" w:space="0" w:color="auto"/>
        <w:bottom w:val="single" w:sz="4" w:space="0" w:color="auto"/>
      </w:pBdr>
      <w:suppressAutoHyphens w:val="0"/>
      <w:spacing w:before="100" w:beforeAutospacing="1" w:after="100" w:afterAutospacing="1"/>
    </w:pPr>
    <w:rPr>
      <w:rFonts w:ascii="Arial" w:eastAsia="Arial Unicode MS" w:hAnsi="Arial" w:cs="Arial"/>
      <w:b/>
      <w:bCs/>
      <w:sz w:val="18"/>
      <w:szCs w:val="18"/>
      <w:lang w:val="pt-BR" w:eastAsia="pt-BR"/>
    </w:rPr>
  </w:style>
  <w:style w:type="paragraph" w:customStyle="1" w:styleId="xl87">
    <w:name w:val="xl87"/>
    <w:basedOn w:val="Normal"/>
    <w:rsid w:val="00F94A24"/>
    <w:pPr>
      <w:suppressAutoHyphens w:val="0"/>
      <w:spacing w:before="100" w:beforeAutospacing="1" w:after="100" w:afterAutospacing="1"/>
    </w:pPr>
    <w:rPr>
      <w:rFonts w:ascii="Arial" w:eastAsia="Arial Unicode MS" w:hAnsi="Arial" w:cs="Arial"/>
      <w:sz w:val="16"/>
      <w:szCs w:val="16"/>
      <w:lang w:val="pt-BR" w:eastAsia="pt-BR"/>
    </w:rPr>
  </w:style>
  <w:style w:type="paragraph" w:customStyle="1" w:styleId="xl88">
    <w:name w:val="xl88"/>
    <w:basedOn w:val="Normal"/>
    <w:rsid w:val="00F94A24"/>
    <w:pPr>
      <w:pBdr>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Tahoma"/>
      <w:sz w:val="24"/>
      <w:szCs w:val="24"/>
      <w:lang w:val="pt-BR" w:eastAsia="pt-BR"/>
    </w:rPr>
  </w:style>
  <w:style w:type="paragraph" w:customStyle="1" w:styleId="xl89">
    <w:name w:val="xl89"/>
    <w:basedOn w:val="Normal"/>
    <w:rsid w:val="00F94A24"/>
    <w:pPr>
      <w:pBdr>
        <w:bottom w:val="single" w:sz="4" w:space="0" w:color="auto"/>
        <w:right w:val="single" w:sz="8" w:space="0" w:color="auto"/>
      </w:pBdr>
      <w:suppressAutoHyphens w:val="0"/>
      <w:spacing w:before="100" w:beforeAutospacing="1" w:after="100" w:afterAutospacing="1"/>
      <w:jc w:val="center"/>
    </w:pPr>
    <w:rPr>
      <w:rFonts w:ascii="Arial Unicode MS" w:eastAsia="Arial Unicode MS" w:hAnsi="Arial Unicode MS" w:cs="Tahoma"/>
      <w:sz w:val="24"/>
      <w:szCs w:val="24"/>
      <w:lang w:val="pt-BR" w:eastAsia="pt-BR"/>
    </w:rPr>
  </w:style>
  <w:style w:type="paragraph" w:customStyle="1" w:styleId="xl90">
    <w:name w:val="xl90"/>
    <w:basedOn w:val="Normal"/>
    <w:rsid w:val="00F94A24"/>
    <w:pPr>
      <w:pBdr>
        <w:top w:val="single" w:sz="4" w:space="0" w:color="auto"/>
        <w:left w:val="single" w:sz="4" w:space="0" w:color="auto"/>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91">
    <w:name w:val="xl91"/>
    <w:basedOn w:val="Normal"/>
    <w:rsid w:val="00F94A24"/>
    <w:pPr>
      <w:pBdr>
        <w:left w:val="single" w:sz="4" w:space="0" w:color="auto"/>
        <w:bottom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92">
    <w:name w:val="xl92"/>
    <w:basedOn w:val="Normal"/>
    <w:rsid w:val="00F94A24"/>
    <w:pPr>
      <w:pBdr>
        <w:top w:val="single" w:sz="8" w:space="0" w:color="auto"/>
        <w:lef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93">
    <w:name w:val="xl93"/>
    <w:basedOn w:val="Normal"/>
    <w:rsid w:val="00F94A24"/>
    <w:pPr>
      <w:pBdr>
        <w:bottom w:val="single" w:sz="4" w:space="0" w:color="auto"/>
      </w:pBdr>
      <w:suppressAutoHyphens w:val="0"/>
      <w:spacing w:before="100" w:beforeAutospacing="1" w:after="100" w:afterAutospacing="1"/>
    </w:pPr>
    <w:rPr>
      <w:rFonts w:ascii="Arial" w:eastAsia="Arial Unicode MS" w:hAnsi="Arial" w:cs="Arial"/>
      <w:sz w:val="16"/>
      <w:szCs w:val="16"/>
      <w:lang w:val="pt-BR" w:eastAsia="pt-BR"/>
    </w:rPr>
  </w:style>
  <w:style w:type="paragraph" w:customStyle="1" w:styleId="xl94">
    <w:name w:val="xl94"/>
    <w:basedOn w:val="Normal"/>
    <w:rsid w:val="00F94A24"/>
    <w:pPr>
      <w:pBdr>
        <w:top w:val="single" w:sz="4" w:space="0" w:color="auto"/>
        <w:righ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95">
    <w:name w:val="xl95"/>
    <w:basedOn w:val="Normal"/>
    <w:rsid w:val="00F94A24"/>
    <w:pPr>
      <w:pBdr>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96">
    <w:name w:val="xl96"/>
    <w:basedOn w:val="Normal"/>
    <w:rsid w:val="00F94A24"/>
    <w:pPr>
      <w:pBdr>
        <w:left w:val="single" w:sz="4" w:space="0" w:color="auto"/>
        <w:bottom w:val="single" w:sz="4" w:space="0" w:color="auto"/>
      </w:pBdr>
      <w:suppressAutoHyphens w:val="0"/>
      <w:spacing w:before="100" w:beforeAutospacing="1" w:after="100" w:afterAutospacing="1"/>
      <w:jc w:val="center"/>
    </w:pPr>
    <w:rPr>
      <w:rFonts w:ascii="Arial" w:eastAsia="Arial Unicode MS" w:hAnsi="Arial" w:cs="Arial"/>
      <w:sz w:val="16"/>
      <w:szCs w:val="16"/>
      <w:lang w:val="pt-BR" w:eastAsia="pt-BR"/>
    </w:rPr>
  </w:style>
  <w:style w:type="paragraph" w:customStyle="1" w:styleId="xl97">
    <w:name w:val="xl97"/>
    <w:basedOn w:val="Normal"/>
    <w:rsid w:val="00F94A24"/>
    <w:pPr>
      <w:pBdr>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98">
    <w:name w:val="xl98"/>
    <w:basedOn w:val="Normal"/>
    <w:rsid w:val="00F94A24"/>
    <w:pPr>
      <w:pBdr>
        <w:top w:val="single" w:sz="8" w:space="0" w:color="auto"/>
        <w:left w:val="single" w:sz="8" w:space="0" w:color="auto"/>
      </w:pBdr>
      <w:suppressAutoHyphens w:val="0"/>
      <w:spacing w:before="100" w:beforeAutospacing="1" w:after="100" w:afterAutospacing="1"/>
    </w:pPr>
    <w:rPr>
      <w:rFonts w:ascii="Arial" w:eastAsia="Arial Unicode MS" w:hAnsi="Arial" w:cs="Arial"/>
      <w:b/>
      <w:bCs/>
      <w:sz w:val="18"/>
      <w:szCs w:val="18"/>
      <w:lang w:val="pt-BR" w:eastAsia="pt-BR"/>
    </w:rPr>
  </w:style>
  <w:style w:type="paragraph" w:customStyle="1" w:styleId="xl99">
    <w:name w:val="xl99"/>
    <w:basedOn w:val="Normal"/>
    <w:rsid w:val="00F94A24"/>
    <w:pPr>
      <w:pBdr>
        <w:top w:val="single" w:sz="8" w:space="0" w:color="auto"/>
      </w:pBdr>
      <w:suppressAutoHyphens w:val="0"/>
      <w:spacing w:before="100" w:beforeAutospacing="1" w:after="100" w:afterAutospacing="1"/>
    </w:pPr>
    <w:rPr>
      <w:rFonts w:ascii="Arial" w:eastAsia="Arial Unicode MS" w:hAnsi="Arial" w:cs="Arial"/>
      <w:b/>
      <w:bCs/>
      <w:sz w:val="24"/>
      <w:szCs w:val="24"/>
      <w:lang w:val="pt-BR" w:eastAsia="pt-BR"/>
    </w:rPr>
  </w:style>
  <w:style w:type="paragraph" w:customStyle="1" w:styleId="xl100">
    <w:name w:val="xl100"/>
    <w:basedOn w:val="Normal"/>
    <w:rsid w:val="00F94A24"/>
    <w:pPr>
      <w:pBdr>
        <w:top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01">
    <w:name w:val="xl101"/>
    <w:basedOn w:val="Normal"/>
    <w:rsid w:val="00F94A24"/>
    <w:pPr>
      <w:pBdr>
        <w:top w:val="single" w:sz="4" w:space="0" w:color="auto"/>
        <w:left w:val="single" w:sz="8" w:space="0" w:color="auto"/>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02">
    <w:name w:val="xl102"/>
    <w:basedOn w:val="Normal"/>
    <w:rsid w:val="00F94A24"/>
    <w:pPr>
      <w:pBdr>
        <w:top w:val="single" w:sz="4" w:space="0" w:color="auto"/>
        <w:bottom w:val="single" w:sz="4" w:space="0" w:color="auto"/>
      </w:pBdr>
      <w:suppressAutoHyphens w:val="0"/>
      <w:spacing w:before="100" w:beforeAutospacing="1" w:after="100" w:afterAutospacing="1"/>
    </w:pPr>
    <w:rPr>
      <w:rFonts w:ascii="Arial" w:eastAsia="Arial Unicode MS" w:hAnsi="Arial" w:cs="Arial"/>
      <w:sz w:val="16"/>
      <w:szCs w:val="16"/>
      <w:lang w:val="pt-BR" w:eastAsia="pt-BR"/>
    </w:rPr>
  </w:style>
  <w:style w:type="paragraph" w:customStyle="1" w:styleId="xl103">
    <w:name w:val="xl103"/>
    <w:basedOn w:val="Normal"/>
    <w:rsid w:val="00F94A24"/>
    <w:pPr>
      <w:pBdr>
        <w:top w:val="single" w:sz="4" w:space="0" w:color="auto"/>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04">
    <w:name w:val="xl104"/>
    <w:basedOn w:val="Normal"/>
    <w:rsid w:val="00F94A24"/>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Arial Unicode MS" w:hAnsi="Arial" w:cs="Arial"/>
      <w:sz w:val="16"/>
      <w:szCs w:val="16"/>
      <w:lang w:val="pt-BR" w:eastAsia="pt-BR"/>
    </w:rPr>
  </w:style>
  <w:style w:type="paragraph" w:customStyle="1" w:styleId="xl105">
    <w:name w:val="xl105"/>
    <w:basedOn w:val="Normal"/>
    <w:rsid w:val="00F94A24"/>
    <w:pPr>
      <w:pBdr>
        <w:top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06">
    <w:name w:val="xl106"/>
    <w:basedOn w:val="Normal"/>
    <w:rsid w:val="00F94A24"/>
    <w:pPr>
      <w:pBdr>
        <w:top w:val="single" w:sz="4" w:space="0" w:color="auto"/>
        <w:left w:val="single" w:sz="4" w:space="0" w:color="auto"/>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07">
    <w:name w:val="xl107"/>
    <w:basedOn w:val="Normal"/>
    <w:rsid w:val="00F94A24"/>
    <w:pPr>
      <w:pBdr>
        <w:lef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08">
    <w:name w:val="xl108"/>
    <w:basedOn w:val="Normal"/>
    <w:rsid w:val="00F94A24"/>
    <w:pPr>
      <w:pBdr>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Tahoma"/>
      <w:sz w:val="24"/>
      <w:szCs w:val="24"/>
      <w:lang w:val="pt-BR" w:eastAsia="pt-BR"/>
    </w:rPr>
  </w:style>
  <w:style w:type="paragraph" w:customStyle="1" w:styleId="xl109">
    <w:name w:val="xl109"/>
    <w:basedOn w:val="Normal"/>
    <w:rsid w:val="00F94A24"/>
    <w:pPr>
      <w:pBdr>
        <w:left w:val="single" w:sz="4" w:space="0" w:color="auto"/>
        <w:bottom w:val="single" w:sz="8" w:space="0" w:color="auto"/>
      </w:pBdr>
      <w:suppressAutoHyphens w:val="0"/>
      <w:spacing w:before="100" w:beforeAutospacing="1" w:after="100" w:afterAutospacing="1"/>
      <w:jc w:val="center"/>
    </w:pPr>
    <w:rPr>
      <w:rFonts w:ascii="Arial Unicode MS" w:eastAsia="Arial Unicode MS" w:hAnsi="Arial Unicode MS" w:cs="Tahoma"/>
      <w:sz w:val="24"/>
      <w:szCs w:val="24"/>
      <w:lang w:val="pt-BR" w:eastAsia="pt-BR"/>
    </w:rPr>
  </w:style>
  <w:style w:type="paragraph" w:customStyle="1" w:styleId="xl110">
    <w:name w:val="xl110"/>
    <w:basedOn w:val="Normal"/>
    <w:rsid w:val="00F94A24"/>
    <w:pPr>
      <w:pBdr>
        <w:bottom w:val="single" w:sz="4" w:space="0" w:color="auto"/>
        <w:right w:val="single" w:sz="8" w:space="0" w:color="auto"/>
      </w:pBdr>
      <w:suppressAutoHyphens w:val="0"/>
      <w:spacing w:before="100" w:beforeAutospacing="1" w:after="100" w:afterAutospacing="1"/>
      <w:jc w:val="center"/>
    </w:pPr>
    <w:rPr>
      <w:rFonts w:ascii="Arial Unicode MS" w:eastAsia="Arial Unicode MS" w:hAnsi="Arial Unicode MS" w:cs="Tahoma"/>
      <w:sz w:val="24"/>
      <w:szCs w:val="24"/>
      <w:lang w:val="pt-BR" w:eastAsia="pt-BR"/>
    </w:rPr>
  </w:style>
  <w:style w:type="paragraph" w:customStyle="1" w:styleId="xl111">
    <w:name w:val="xl111"/>
    <w:basedOn w:val="Normal"/>
    <w:rsid w:val="00F94A24"/>
    <w:pPr>
      <w:pBdr>
        <w:left w:val="single" w:sz="4"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113">
    <w:name w:val="xl113"/>
    <w:basedOn w:val="Normal"/>
    <w:rsid w:val="00F94A24"/>
    <w:pPr>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114">
    <w:name w:val="xl114"/>
    <w:basedOn w:val="Normal"/>
    <w:rsid w:val="00F94A24"/>
    <w:pPr>
      <w:pBdr>
        <w:top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115">
    <w:name w:val="xl115"/>
    <w:basedOn w:val="Normal"/>
    <w:rsid w:val="00F94A24"/>
    <w:pPr>
      <w:pBdr>
        <w:top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116">
    <w:name w:val="xl116"/>
    <w:basedOn w:val="Normal"/>
    <w:rsid w:val="00F94A24"/>
    <w:pPr>
      <w:pBdr>
        <w:top w:val="single" w:sz="4" w:space="0" w:color="auto"/>
        <w:left w:val="single" w:sz="4" w:space="0" w:color="auto"/>
      </w:pBdr>
      <w:suppressAutoHyphens w:val="0"/>
      <w:spacing w:before="100" w:beforeAutospacing="1" w:after="100" w:afterAutospacing="1"/>
      <w:jc w:val="center"/>
    </w:pPr>
    <w:rPr>
      <w:rFonts w:ascii="Arial" w:eastAsia="Arial Unicode MS" w:hAnsi="Arial" w:cs="Arial"/>
      <w:sz w:val="16"/>
      <w:szCs w:val="16"/>
      <w:lang w:val="pt-BR" w:eastAsia="pt-BR"/>
    </w:rPr>
  </w:style>
  <w:style w:type="paragraph" w:customStyle="1" w:styleId="xl117">
    <w:name w:val="xl117"/>
    <w:basedOn w:val="Normal"/>
    <w:rsid w:val="00F94A24"/>
    <w:pPr>
      <w:pBdr>
        <w:left w:val="single" w:sz="4" w:space="0" w:color="auto"/>
        <w:bottom w:val="single" w:sz="4" w:space="0" w:color="auto"/>
      </w:pBdr>
      <w:suppressAutoHyphens w:val="0"/>
      <w:spacing w:before="100" w:beforeAutospacing="1" w:after="100" w:afterAutospacing="1"/>
      <w:jc w:val="center"/>
    </w:pPr>
    <w:rPr>
      <w:rFonts w:ascii="Arial" w:eastAsia="Arial Unicode MS" w:hAnsi="Arial" w:cs="Arial"/>
      <w:sz w:val="16"/>
      <w:szCs w:val="16"/>
      <w:lang w:val="pt-BR" w:eastAsia="pt-BR"/>
    </w:rPr>
  </w:style>
  <w:style w:type="paragraph" w:customStyle="1" w:styleId="xl118">
    <w:name w:val="xl118"/>
    <w:basedOn w:val="Normal"/>
    <w:rsid w:val="00F94A24"/>
    <w:pPr>
      <w:pBdr>
        <w:left w:val="single" w:sz="4" w:space="0" w:color="auto"/>
        <w:bottom w:val="single" w:sz="4"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119">
    <w:name w:val="xl119"/>
    <w:basedOn w:val="Normal"/>
    <w:rsid w:val="00F94A24"/>
    <w:pPr>
      <w:pBdr>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120">
    <w:name w:val="xl120"/>
    <w:basedOn w:val="Normal"/>
    <w:rsid w:val="00F94A24"/>
    <w:pPr>
      <w:pBdr>
        <w:bottom w:val="single" w:sz="4" w:space="0" w:color="auto"/>
        <w:right w:val="single" w:sz="8"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22">
    <w:name w:val="xl22"/>
    <w:basedOn w:val="Normal"/>
    <w:rsid w:val="00F94A24"/>
    <w:pPr>
      <w:pBdr>
        <w:top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23">
    <w:name w:val="xl23"/>
    <w:basedOn w:val="Normal"/>
    <w:rsid w:val="00F94A24"/>
    <w:pPr>
      <w:pBdr>
        <w:top w:val="single" w:sz="8" w:space="0" w:color="auto"/>
        <w:bottom w:val="single" w:sz="8" w:space="0" w:color="auto"/>
      </w:pBdr>
      <w:suppressAutoHyphens w:val="0"/>
      <w:spacing w:before="100" w:beforeAutospacing="1" w:after="100" w:afterAutospacing="1"/>
    </w:pPr>
    <w:rPr>
      <w:rFonts w:ascii="Arial" w:eastAsia="Arial Unicode MS" w:hAnsi="Arial" w:cs="Arial"/>
      <w:b/>
      <w:bCs/>
      <w:sz w:val="24"/>
      <w:szCs w:val="24"/>
      <w:lang w:val="pt-BR" w:eastAsia="pt-BR"/>
    </w:rPr>
  </w:style>
  <w:style w:type="paragraph" w:customStyle="1" w:styleId="font8">
    <w:name w:val="font8"/>
    <w:basedOn w:val="Normal"/>
    <w:rsid w:val="00F94A24"/>
    <w:pPr>
      <w:suppressAutoHyphens w:val="0"/>
      <w:spacing w:before="100" w:beforeAutospacing="1" w:after="100" w:afterAutospacing="1"/>
    </w:pPr>
    <w:rPr>
      <w:rFonts w:ascii="Arial" w:eastAsia="Arial Unicode MS" w:hAnsi="Arial" w:cs="Arial"/>
      <w:b/>
      <w:bCs/>
      <w:sz w:val="28"/>
      <w:szCs w:val="28"/>
      <w:lang w:val="pt-BR" w:eastAsia="pt-BR"/>
    </w:rPr>
  </w:style>
  <w:style w:type="paragraph" w:customStyle="1" w:styleId="font5">
    <w:name w:val="font5"/>
    <w:basedOn w:val="Normal"/>
    <w:rsid w:val="00F94A24"/>
    <w:pPr>
      <w:suppressAutoHyphens w:val="0"/>
      <w:spacing w:before="100" w:beforeAutospacing="1" w:after="100" w:afterAutospacing="1"/>
    </w:pPr>
    <w:rPr>
      <w:rFonts w:ascii="Arial" w:eastAsia="Arial Unicode MS" w:hAnsi="Arial" w:cs="Arial"/>
      <w:sz w:val="16"/>
      <w:szCs w:val="16"/>
      <w:lang w:val="pt-BR" w:eastAsia="pt-BR"/>
    </w:rPr>
  </w:style>
  <w:style w:type="paragraph" w:customStyle="1" w:styleId="xl121">
    <w:name w:val="xl121"/>
    <w:basedOn w:val="Normal"/>
    <w:rsid w:val="00F94A24"/>
    <w:pPr>
      <w:pBdr>
        <w:top w:val="single" w:sz="4" w:space="0" w:color="auto"/>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22">
    <w:name w:val="xl122"/>
    <w:basedOn w:val="Normal"/>
    <w:rsid w:val="00F94A24"/>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Arial Unicode MS" w:hAnsi="Arial" w:cs="Arial"/>
      <w:sz w:val="16"/>
      <w:szCs w:val="16"/>
      <w:lang w:val="pt-BR" w:eastAsia="pt-BR"/>
    </w:rPr>
  </w:style>
  <w:style w:type="paragraph" w:customStyle="1" w:styleId="xl123">
    <w:name w:val="xl123"/>
    <w:basedOn w:val="Normal"/>
    <w:rsid w:val="00F94A24"/>
    <w:pPr>
      <w:pBdr>
        <w:top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24">
    <w:name w:val="xl124"/>
    <w:basedOn w:val="Normal"/>
    <w:rsid w:val="00F94A24"/>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b/>
      <w:bCs/>
      <w:sz w:val="18"/>
      <w:szCs w:val="18"/>
      <w:lang w:val="pt-BR" w:eastAsia="pt-BR"/>
    </w:rPr>
  </w:style>
  <w:style w:type="paragraph" w:customStyle="1" w:styleId="xl125">
    <w:name w:val="xl125"/>
    <w:basedOn w:val="Normal"/>
    <w:rsid w:val="00F94A24"/>
    <w:pPr>
      <w:pBdr>
        <w:top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26">
    <w:name w:val="xl126"/>
    <w:basedOn w:val="Normal"/>
    <w:rsid w:val="00F94A24"/>
    <w:pPr>
      <w:pBdr>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27">
    <w:name w:val="xl127"/>
    <w:basedOn w:val="Normal"/>
    <w:rsid w:val="00F94A24"/>
    <w:pPr>
      <w:pBdr>
        <w:top w:val="single" w:sz="4" w:space="0" w:color="auto"/>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28">
    <w:name w:val="xl128"/>
    <w:basedOn w:val="Normal"/>
    <w:rsid w:val="00F94A24"/>
    <w:pPr>
      <w:pBdr>
        <w:right w:val="single" w:sz="8" w:space="0" w:color="auto"/>
      </w:pBd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129">
    <w:name w:val="xl129"/>
    <w:basedOn w:val="Normal"/>
    <w:rsid w:val="00F94A24"/>
    <w:pPr>
      <w:pBdr>
        <w:bottom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30">
    <w:name w:val="xl130"/>
    <w:basedOn w:val="Normal"/>
    <w:rsid w:val="00F94A24"/>
    <w:pPr>
      <w:pBdr>
        <w:top w:val="single" w:sz="4" w:space="0" w:color="auto"/>
        <w:left w:val="single" w:sz="4" w:space="0" w:color="auto"/>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31">
    <w:name w:val="xl131"/>
    <w:basedOn w:val="Normal"/>
    <w:rsid w:val="00F94A24"/>
    <w:pPr>
      <w:pBdr>
        <w:left w:val="single" w:sz="4" w:space="0" w:color="auto"/>
        <w:bottom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32">
    <w:name w:val="xl132"/>
    <w:basedOn w:val="Normal"/>
    <w:rsid w:val="00F94A24"/>
    <w:pPr>
      <w:pBdr>
        <w:top w:val="single" w:sz="8" w:space="0" w:color="auto"/>
        <w:lef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33">
    <w:name w:val="xl133"/>
    <w:basedOn w:val="Normal"/>
    <w:rsid w:val="00F94A24"/>
    <w:pPr>
      <w:pBdr>
        <w:bottom w:val="single" w:sz="4" w:space="0" w:color="auto"/>
        <w:right w:val="single" w:sz="8" w:space="0" w:color="auto"/>
      </w:pBdr>
      <w:suppressAutoHyphens w:val="0"/>
      <w:spacing w:before="100" w:beforeAutospacing="1" w:after="100" w:afterAutospacing="1"/>
      <w:jc w:val="center"/>
    </w:pPr>
    <w:rPr>
      <w:rFonts w:ascii="Arial Unicode MS" w:eastAsia="Arial Unicode MS" w:hAnsi="Arial Unicode MS" w:cs="Tahoma"/>
      <w:sz w:val="24"/>
      <w:szCs w:val="24"/>
      <w:lang w:val="pt-BR" w:eastAsia="pt-BR"/>
    </w:rPr>
  </w:style>
  <w:style w:type="paragraph" w:customStyle="1" w:styleId="xl134">
    <w:name w:val="xl134"/>
    <w:basedOn w:val="Normal"/>
    <w:rsid w:val="00F94A24"/>
    <w:pPr>
      <w:pBdr>
        <w:top w:val="single" w:sz="4" w:space="0" w:color="auto"/>
        <w:left w:val="single" w:sz="4" w:space="0" w:color="auto"/>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35">
    <w:name w:val="xl135"/>
    <w:basedOn w:val="Normal"/>
    <w:rsid w:val="00F94A24"/>
    <w:pPr>
      <w:pBdr>
        <w:lef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36">
    <w:name w:val="xl136"/>
    <w:basedOn w:val="Normal"/>
    <w:rsid w:val="00F94A24"/>
    <w:pPr>
      <w:pBdr>
        <w:left w:val="single" w:sz="4" w:space="0" w:color="auto"/>
        <w:bottom w:val="single" w:sz="8" w:space="0" w:color="auto"/>
      </w:pBdr>
      <w:suppressAutoHyphens w:val="0"/>
      <w:spacing w:before="100" w:beforeAutospacing="1" w:after="100" w:afterAutospacing="1"/>
      <w:jc w:val="center"/>
    </w:pPr>
    <w:rPr>
      <w:rFonts w:ascii="Arial Unicode MS" w:eastAsia="Arial Unicode MS" w:hAnsi="Arial Unicode MS" w:cs="Tahoma"/>
      <w:sz w:val="24"/>
      <w:szCs w:val="24"/>
      <w:lang w:val="pt-BR" w:eastAsia="pt-BR"/>
    </w:rPr>
  </w:style>
  <w:style w:type="paragraph" w:customStyle="1" w:styleId="xl137">
    <w:name w:val="xl137"/>
    <w:basedOn w:val="Normal"/>
    <w:rsid w:val="00F94A24"/>
    <w:pPr>
      <w:pBdr>
        <w:top w:val="single" w:sz="4" w:space="0" w:color="auto"/>
        <w:bottom w:val="single" w:sz="4" w:space="0" w:color="auto"/>
        <w:right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38">
    <w:name w:val="xl138"/>
    <w:basedOn w:val="Normal"/>
    <w:rsid w:val="00F94A24"/>
    <w:pPr>
      <w:pBdr>
        <w:top w:val="single" w:sz="4" w:space="0" w:color="auto"/>
        <w:bottom w:val="single" w:sz="4" w:space="0" w:color="auto"/>
        <w:right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39">
    <w:name w:val="xl139"/>
    <w:basedOn w:val="Normal"/>
    <w:rsid w:val="00F94A24"/>
    <w:pPr>
      <w:pBdr>
        <w:top w:val="single" w:sz="4" w:space="0" w:color="auto"/>
        <w:bottom w:val="single" w:sz="8" w:space="0" w:color="auto"/>
        <w:right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40">
    <w:name w:val="xl140"/>
    <w:basedOn w:val="Normal"/>
    <w:rsid w:val="00F94A24"/>
    <w:pPr>
      <w:pBdr>
        <w:top w:val="single" w:sz="8" w:space="0" w:color="auto"/>
        <w:left w:val="single" w:sz="4" w:space="0" w:color="auto"/>
      </w:pBd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141">
    <w:name w:val="xl141"/>
    <w:basedOn w:val="Normal"/>
    <w:rsid w:val="00F94A24"/>
    <w:pPr>
      <w:pBdr>
        <w:top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142">
    <w:name w:val="xl142"/>
    <w:basedOn w:val="Normal"/>
    <w:rsid w:val="00F94A24"/>
    <w:pPr>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144">
    <w:name w:val="xl144"/>
    <w:basedOn w:val="Normal"/>
    <w:rsid w:val="00F94A24"/>
    <w:pPr>
      <w:pBdr>
        <w:right w:val="single" w:sz="4"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145">
    <w:name w:val="xl145"/>
    <w:basedOn w:val="Normal"/>
    <w:rsid w:val="00F94A24"/>
    <w:pPr>
      <w:pBdr>
        <w:top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146">
    <w:name w:val="xl146"/>
    <w:basedOn w:val="Normal"/>
    <w:rsid w:val="00F94A24"/>
    <w:pPr>
      <w:pBdr>
        <w:top w:val="single" w:sz="8" w:space="0" w:color="auto"/>
        <w:left w:val="single" w:sz="4" w:space="0" w:color="auto"/>
        <w:bottom w:val="single" w:sz="8" w:space="0" w:color="auto"/>
      </w:pBd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147">
    <w:name w:val="xl147"/>
    <w:basedOn w:val="Normal"/>
    <w:rsid w:val="00F94A24"/>
    <w:pPr>
      <w:pBdr>
        <w:top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148">
    <w:name w:val="xl148"/>
    <w:basedOn w:val="Normal"/>
    <w:rsid w:val="00F94A24"/>
    <w:pPr>
      <w:pBdr>
        <w:left w:val="single" w:sz="4" w:space="0" w:color="auto"/>
        <w:bottom w:val="single" w:sz="4"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149">
    <w:name w:val="xl149"/>
    <w:basedOn w:val="Normal"/>
    <w:rsid w:val="00F94A24"/>
    <w:pPr>
      <w:pBdr>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150">
    <w:name w:val="xl150"/>
    <w:basedOn w:val="Normal"/>
    <w:rsid w:val="00F94A24"/>
    <w:pPr>
      <w:pBdr>
        <w:top w:val="single" w:sz="8" w:space="0" w:color="auto"/>
        <w:left w:val="single" w:sz="4"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151">
    <w:name w:val="xl151"/>
    <w:basedOn w:val="Normal"/>
    <w:rsid w:val="00F94A24"/>
    <w:pPr>
      <w:pBdr>
        <w:top w:val="single" w:sz="8" w:space="0" w:color="auto"/>
        <w:right w:val="single" w:sz="4"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152">
    <w:name w:val="xl152"/>
    <w:basedOn w:val="Normal"/>
    <w:rsid w:val="00F94A24"/>
    <w:pPr>
      <w:pBdr>
        <w:bottom w:val="single" w:sz="4" w:space="0" w:color="auto"/>
        <w:right w:val="single" w:sz="8"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153">
    <w:name w:val="xl153"/>
    <w:basedOn w:val="Normal"/>
    <w:rsid w:val="00F94A24"/>
    <w:pPr>
      <w:pBdr>
        <w:top w:val="single" w:sz="4" w:space="0" w:color="auto"/>
        <w:right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54">
    <w:name w:val="xl154"/>
    <w:basedOn w:val="Normal"/>
    <w:rsid w:val="00F94A24"/>
    <w:pPr>
      <w:pBdr>
        <w:bottom w:val="single" w:sz="4" w:space="0" w:color="auto"/>
        <w:right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55">
    <w:name w:val="xl155"/>
    <w:basedOn w:val="Normal"/>
    <w:rsid w:val="00F94A24"/>
    <w:pPr>
      <w:pBdr>
        <w:left w:val="single" w:sz="4" w:space="0" w:color="auto"/>
        <w:bottom w:val="single" w:sz="4"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156">
    <w:name w:val="xl156"/>
    <w:basedOn w:val="Normal"/>
    <w:rsid w:val="00F94A24"/>
    <w:pPr>
      <w:pBdr>
        <w:bottom w:val="single" w:sz="4" w:space="0" w:color="auto"/>
        <w:right w:val="single" w:sz="8"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157">
    <w:name w:val="xl157"/>
    <w:basedOn w:val="Normal"/>
    <w:rsid w:val="00F94A24"/>
    <w:pPr>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sz w:val="18"/>
      <w:szCs w:val="18"/>
      <w:lang w:val="pt-BR" w:eastAsia="pt-BR"/>
    </w:rPr>
  </w:style>
  <w:style w:type="paragraph" w:customStyle="1" w:styleId="xl158">
    <w:name w:val="xl158"/>
    <w:basedOn w:val="Normal"/>
    <w:rsid w:val="00F94A24"/>
    <w:pPr>
      <w:pBdr>
        <w:top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sz w:val="18"/>
      <w:szCs w:val="18"/>
      <w:lang w:val="pt-BR" w:eastAsia="pt-BR"/>
    </w:rPr>
  </w:style>
  <w:style w:type="paragraph" w:customStyle="1" w:styleId="xl159">
    <w:name w:val="xl159"/>
    <w:basedOn w:val="Normal"/>
    <w:rsid w:val="00F94A24"/>
    <w:pPr>
      <w:pBdr>
        <w:left w:val="single" w:sz="4" w:space="0" w:color="auto"/>
        <w:bottom w:val="single" w:sz="8" w:space="0" w:color="auto"/>
      </w:pBdr>
      <w:suppressAutoHyphens w:val="0"/>
      <w:spacing w:before="100" w:beforeAutospacing="1" w:after="100" w:afterAutospacing="1"/>
      <w:jc w:val="center"/>
    </w:pPr>
    <w:rPr>
      <w:rFonts w:ascii="Arial" w:eastAsia="Arial Unicode MS" w:hAnsi="Arial" w:cs="Arial"/>
      <w:sz w:val="16"/>
      <w:szCs w:val="16"/>
      <w:lang w:val="pt-BR" w:eastAsia="pt-BR"/>
    </w:rPr>
  </w:style>
  <w:style w:type="paragraph" w:customStyle="1" w:styleId="xl160">
    <w:name w:val="xl160"/>
    <w:basedOn w:val="Normal"/>
    <w:rsid w:val="00F94A24"/>
    <w:pPr>
      <w:pBdr>
        <w:top w:val="single" w:sz="8" w:space="0" w:color="auto"/>
        <w:left w:val="single" w:sz="8" w:space="0" w:color="auto"/>
        <w:bottom w:val="single" w:sz="4" w:space="0" w:color="auto"/>
      </w:pBdr>
      <w:suppressAutoHyphens w:val="0"/>
      <w:spacing w:before="100" w:beforeAutospacing="1" w:after="100" w:afterAutospacing="1"/>
      <w:jc w:val="center"/>
    </w:pPr>
    <w:rPr>
      <w:rFonts w:ascii="Arial" w:eastAsia="Arial Unicode MS" w:hAnsi="Arial" w:cs="Arial"/>
      <w:b/>
      <w:bCs/>
      <w:sz w:val="18"/>
      <w:szCs w:val="18"/>
      <w:lang w:val="pt-BR" w:eastAsia="pt-BR"/>
    </w:rPr>
  </w:style>
  <w:style w:type="paragraph" w:customStyle="1" w:styleId="xl161">
    <w:name w:val="xl161"/>
    <w:basedOn w:val="Normal"/>
    <w:rsid w:val="00F94A24"/>
    <w:pPr>
      <w:pBdr>
        <w:top w:val="single" w:sz="8"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b/>
      <w:bCs/>
      <w:sz w:val="18"/>
      <w:szCs w:val="18"/>
      <w:lang w:val="pt-BR" w:eastAsia="pt-BR"/>
    </w:rPr>
  </w:style>
  <w:style w:type="paragraph" w:customStyle="1" w:styleId="xl162">
    <w:name w:val="xl162"/>
    <w:basedOn w:val="Normal"/>
    <w:rsid w:val="00F94A24"/>
    <w:pPr>
      <w:pBdr>
        <w:top w:val="single" w:sz="8" w:space="0" w:color="auto"/>
        <w:left w:val="single" w:sz="4" w:space="0" w:color="auto"/>
        <w:bottom w:val="single" w:sz="4" w:space="0" w:color="auto"/>
      </w:pBdr>
      <w:suppressAutoHyphens w:val="0"/>
      <w:spacing w:before="100" w:beforeAutospacing="1" w:after="100" w:afterAutospacing="1"/>
      <w:jc w:val="center"/>
    </w:pPr>
    <w:rPr>
      <w:rFonts w:ascii="Arial" w:eastAsia="Arial Unicode MS" w:hAnsi="Arial" w:cs="Arial"/>
      <w:b/>
      <w:bCs/>
      <w:sz w:val="18"/>
      <w:szCs w:val="18"/>
      <w:lang w:val="pt-BR" w:eastAsia="pt-BR"/>
    </w:rPr>
  </w:style>
  <w:style w:type="paragraph" w:customStyle="1" w:styleId="xl163">
    <w:name w:val="xl163"/>
    <w:basedOn w:val="Normal"/>
    <w:rsid w:val="00F94A24"/>
    <w:pPr>
      <w:pBdr>
        <w:top w:val="single" w:sz="8" w:space="0" w:color="auto"/>
        <w:bottom w:val="single" w:sz="4" w:space="0" w:color="auto"/>
      </w:pBdr>
      <w:suppressAutoHyphens w:val="0"/>
      <w:spacing w:before="100" w:beforeAutospacing="1" w:after="100" w:afterAutospacing="1"/>
      <w:jc w:val="center"/>
    </w:pPr>
    <w:rPr>
      <w:rFonts w:ascii="Arial" w:eastAsia="Arial Unicode MS" w:hAnsi="Arial" w:cs="Arial"/>
      <w:b/>
      <w:bCs/>
      <w:sz w:val="18"/>
      <w:szCs w:val="18"/>
      <w:lang w:val="pt-BR" w:eastAsia="pt-BR"/>
    </w:rPr>
  </w:style>
  <w:style w:type="paragraph" w:customStyle="1" w:styleId="xl164">
    <w:name w:val="xl164"/>
    <w:basedOn w:val="Normal"/>
    <w:rsid w:val="00F94A24"/>
    <w:pPr>
      <w:pBdr>
        <w:top w:val="single" w:sz="8" w:space="0" w:color="auto"/>
        <w:bottom w:val="single" w:sz="4" w:space="0" w:color="auto"/>
        <w:right w:val="single" w:sz="8" w:space="0" w:color="auto"/>
      </w:pBdr>
      <w:suppressAutoHyphens w:val="0"/>
      <w:spacing w:before="100" w:beforeAutospacing="1" w:after="100" w:afterAutospacing="1"/>
      <w:jc w:val="center"/>
    </w:pPr>
    <w:rPr>
      <w:rFonts w:ascii="Arial" w:eastAsia="Arial Unicode MS" w:hAnsi="Arial" w:cs="Arial"/>
      <w:b/>
      <w:bCs/>
      <w:sz w:val="18"/>
      <w:szCs w:val="18"/>
      <w:lang w:val="pt-BR" w:eastAsia="pt-BR"/>
    </w:rPr>
  </w:style>
  <w:style w:type="paragraph" w:customStyle="1" w:styleId="xl165">
    <w:name w:val="xl165"/>
    <w:basedOn w:val="Normal"/>
    <w:rsid w:val="00F94A24"/>
    <w:pPr>
      <w:pBdr>
        <w:top w:val="single" w:sz="8" w:space="0" w:color="auto"/>
        <w:left w:val="single" w:sz="4" w:space="0" w:color="auto"/>
        <w:bottom w:val="single" w:sz="4"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166">
    <w:name w:val="xl166"/>
    <w:basedOn w:val="Normal"/>
    <w:rsid w:val="00F94A24"/>
    <w:pPr>
      <w:pBdr>
        <w:top w:val="single" w:sz="8" w:space="0" w:color="auto"/>
        <w:bottom w:val="single" w:sz="4" w:space="0" w:color="auto"/>
        <w:right w:val="single" w:sz="8"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167">
    <w:name w:val="xl167"/>
    <w:basedOn w:val="Normal"/>
    <w:rsid w:val="00F94A24"/>
    <w:pPr>
      <w:pBdr>
        <w:top w:val="single" w:sz="8" w:space="0" w:color="auto"/>
        <w:left w:val="single" w:sz="4" w:space="0" w:color="auto"/>
        <w:bottom w:val="single" w:sz="4"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168">
    <w:name w:val="xl168"/>
    <w:basedOn w:val="Normal"/>
    <w:rsid w:val="00F94A24"/>
    <w:pPr>
      <w:pBdr>
        <w:top w:val="single" w:sz="8" w:space="0" w:color="auto"/>
        <w:bottom w:val="single" w:sz="4" w:space="0" w:color="auto"/>
        <w:right w:val="single" w:sz="8"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169">
    <w:name w:val="xl169"/>
    <w:basedOn w:val="Normal"/>
    <w:rsid w:val="00F94A24"/>
    <w:pPr>
      <w:pBdr>
        <w:bottom w:val="single" w:sz="8" w:space="0" w:color="auto"/>
        <w:right w:val="single" w:sz="8" w:space="0" w:color="auto"/>
      </w:pBdr>
      <w:suppressAutoHyphens w:val="0"/>
      <w:spacing w:before="100" w:beforeAutospacing="1" w:after="100" w:afterAutospacing="1"/>
    </w:pPr>
    <w:rPr>
      <w:rFonts w:ascii="Arial" w:eastAsia="Arial Unicode MS" w:hAnsi="Arial" w:cs="Arial"/>
      <w:sz w:val="12"/>
      <w:szCs w:val="12"/>
      <w:lang w:val="pt-BR" w:eastAsia="pt-BR"/>
    </w:rPr>
  </w:style>
  <w:style w:type="paragraph" w:customStyle="1" w:styleId="xl170">
    <w:name w:val="xl170"/>
    <w:basedOn w:val="Normal"/>
    <w:rsid w:val="00F94A24"/>
    <w:pPr>
      <w:pBdr>
        <w:left w:val="single" w:sz="4" w:space="0" w:color="auto"/>
        <w:bottom w:val="single" w:sz="8" w:space="0" w:color="auto"/>
      </w:pBdr>
      <w:suppressAutoHyphens w:val="0"/>
      <w:spacing w:before="100" w:beforeAutospacing="1" w:after="100" w:afterAutospacing="1"/>
    </w:pPr>
    <w:rPr>
      <w:rFonts w:ascii="Arial" w:eastAsia="Arial Unicode MS" w:hAnsi="Arial" w:cs="Arial"/>
      <w:sz w:val="12"/>
      <w:szCs w:val="12"/>
      <w:lang w:val="pt-BR" w:eastAsia="pt-BR"/>
    </w:rPr>
  </w:style>
  <w:style w:type="paragraph" w:customStyle="1" w:styleId="Corpodetexto32">
    <w:name w:val="Corpo de texto 32"/>
    <w:basedOn w:val="Normal"/>
    <w:rsid w:val="00F94A24"/>
    <w:pPr>
      <w:suppressAutoHyphens w:val="0"/>
      <w:ind w:right="-57"/>
    </w:pPr>
    <w:rPr>
      <w:sz w:val="26"/>
      <w:lang w:val="pt-BR" w:eastAsia="pt-BR"/>
    </w:rPr>
  </w:style>
  <w:style w:type="paragraph" w:customStyle="1" w:styleId="font0">
    <w:name w:val="font0"/>
    <w:basedOn w:val="Normal"/>
    <w:rsid w:val="00F94A24"/>
    <w:pPr>
      <w:suppressAutoHyphens w:val="0"/>
      <w:spacing w:before="100" w:beforeAutospacing="1" w:after="100" w:afterAutospacing="1"/>
    </w:pPr>
    <w:rPr>
      <w:rFonts w:ascii="Arial" w:eastAsia="Arial Unicode MS" w:hAnsi="Arial" w:cs="Arial"/>
      <w:lang w:val="pt-BR" w:eastAsia="pt-BR"/>
    </w:rPr>
  </w:style>
  <w:style w:type="paragraph" w:customStyle="1" w:styleId="font6">
    <w:name w:val="font6"/>
    <w:basedOn w:val="Normal"/>
    <w:rsid w:val="00F94A24"/>
    <w:pPr>
      <w:suppressAutoHyphens w:val="0"/>
      <w:spacing w:before="100" w:beforeAutospacing="1" w:after="100" w:afterAutospacing="1"/>
    </w:pPr>
    <w:rPr>
      <w:rFonts w:ascii="Arial" w:eastAsia="Arial Unicode MS" w:hAnsi="Arial" w:cs="Arial"/>
      <w:sz w:val="16"/>
      <w:szCs w:val="16"/>
      <w:lang w:val="pt-BR" w:eastAsia="pt-BR"/>
    </w:rPr>
  </w:style>
  <w:style w:type="paragraph" w:customStyle="1" w:styleId="font9">
    <w:name w:val="font9"/>
    <w:basedOn w:val="Normal"/>
    <w:rsid w:val="00F94A24"/>
    <w:pPr>
      <w:suppressAutoHyphens w:val="0"/>
      <w:spacing w:before="100" w:beforeAutospacing="1" w:after="100" w:afterAutospacing="1"/>
    </w:pPr>
    <w:rPr>
      <w:rFonts w:ascii="Arial" w:eastAsia="Arial Unicode MS" w:hAnsi="Arial" w:cs="Arial"/>
      <w:sz w:val="22"/>
      <w:szCs w:val="22"/>
      <w:lang w:val="pt-BR" w:eastAsia="pt-BR"/>
    </w:rPr>
  </w:style>
  <w:style w:type="paragraph" w:customStyle="1" w:styleId="font10">
    <w:name w:val="font10"/>
    <w:basedOn w:val="Normal"/>
    <w:rsid w:val="00F94A24"/>
    <w:pPr>
      <w:suppressAutoHyphens w:val="0"/>
      <w:spacing w:before="100" w:beforeAutospacing="1" w:after="100" w:afterAutospacing="1"/>
    </w:pPr>
    <w:rPr>
      <w:rFonts w:ascii="Arial" w:eastAsia="Arial Unicode MS" w:hAnsi="Arial" w:cs="Arial"/>
      <w:sz w:val="22"/>
      <w:szCs w:val="22"/>
      <w:lang w:val="pt-BR" w:eastAsia="pt-BR"/>
    </w:rPr>
  </w:style>
  <w:style w:type="paragraph" w:customStyle="1" w:styleId="Contedodetabela">
    <w:name w:val="Conteúdo de tabela"/>
    <w:basedOn w:val="Corpodetexto"/>
    <w:rsid w:val="00F94A24"/>
    <w:pPr>
      <w:widowControl w:val="0"/>
      <w:spacing w:after="120"/>
      <w:jc w:val="left"/>
    </w:pPr>
    <w:rPr>
      <w:sz w:val="24"/>
      <w:lang w:val="x-none" w:eastAsia="x-none"/>
    </w:rPr>
  </w:style>
  <w:style w:type="paragraph" w:customStyle="1" w:styleId="Avanocorpodotexto">
    <w:name w:val="Avanço corpo do texto"/>
    <w:basedOn w:val="Padro"/>
    <w:rsid w:val="00F94A24"/>
    <w:pPr>
      <w:ind w:left="2835" w:firstLine="1"/>
      <w:jc w:val="center"/>
    </w:pPr>
    <w:rPr>
      <w:b/>
      <w:bCs/>
      <w:szCs w:val="24"/>
    </w:rPr>
  </w:style>
  <w:style w:type="paragraph" w:customStyle="1" w:styleId="Corpodetexto1">
    <w:name w:val="Corpo de texto1"/>
    <w:rsid w:val="00F94A24"/>
    <w:rPr>
      <w:rFonts w:ascii="CG Times (WN)" w:hAnsi="CG Times (WN)"/>
      <w:color w:val="000000"/>
      <w:sz w:val="24"/>
      <w:lang w:val="en-US"/>
    </w:rPr>
  </w:style>
  <w:style w:type="paragraph" w:customStyle="1" w:styleId="Estilo">
    <w:name w:val="Estilo"/>
    <w:rsid w:val="00F94A24"/>
    <w:rPr>
      <w:rFonts w:ascii="Arial" w:hAnsi="Arial"/>
      <w:sz w:val="24"/>
      <w:lang w:val="en-US"/>
    </w:rPr>
  </w:style>
  <w:style w:type="paragraph" w:customStyle="1" w:styleId="Textodebalo1">
    <w:name w:val="Texto de balão1"/>
    <w:basedOn w:val="Normal"/>
    <w:rsid w:val="00F94A24"/>
    <w:pPr>
      <w:suppressAutoHyphens w:val="0"/>
    </w:pPr>
    <w:rPr>
      <w:rFonts w:ascii="Tahoma" w:hAnsi="Tahoma"/>
      <w:sz w:val="16"/>
      <w:lang w:val="pt-BR" w:eastAsia="pt-BR"/>
    </w:rPr>
  </w:style>
  <w:style w:type="paragraph" w:customStyle="1" w:styleId="Recuodecorpodetexto230">
    <w:name w:val="Recuo de corpo de texto 23"/>
    <w:basedOn w:val="Normal"/>
    <w:rsid w:val="00F94A24"/>
    <w:pPr>
      <w:ind w:left="2835"/>
      <w:jc w:val="both"/>
    </w:pPr>
    <w:rPr>
      <w:b/>
      <w:bCs/>
      <w:sz w:val="28"/>
      <w:szCs w:val="28"/>
      <w:u w:val="single"/>
      <w:lang w:val="pt-BR"/>
    </w:rPr>
  </w:style>
  <w:style w:type="paragraph" w:customStyle="1" w:styleId="Ementa">
    <w:name w:val="Ementa"/>
    <w:rsid w:val="00F94A24"/>
    <w:pPr>
      <w:suppressAutoHyphens/>
      <w:spacing w:before="160"/>
      <w:ind w:left="567"/>
      <w:jc w:val="both"/>
    </w:pPr>
    <w:rPr>
      <w:rFonts w:ascii="Arial" w:hAnsi="Arial"/>
      <w:i/>
      <w:color w:val="800000"/>
    </w:rPr>
  </w:style>
  <w:style w:type="character" w:customStyle="1" w:styleId="9ptChar">
    <w:name w:val="9 pt Char"/>
    <w:link w:val="NormalArial"/>
    <w:locked/>
    <w:rsid w:val="00F94A24"/>
    <w:rPr>
      <w:rFonts w:ascii="Arial" w:hAnsi="Arial"/>
      <w:lang w:eastAsia="ar-SA"/>
    </w:rPr>
  </w:style>
  <w:style w:type="character" w:customStyle="1" w:styleId="WW-Fontepargpadro">
    <w:name w:val="WW-Fonte parág. padrão"/>
    <w:rsid w:val="00F94A24"/>
  </w:style>
  <w:style w:type="character" w:customStyle="1" w:styleId="Caracteresdenumerao">
    <w:name w:val="Caracteres de numeração"/>
    <w:rsid w:val="00F94A24"/>
  </w:style>
  <w:style w:type="character" w:customStyle="1" w:styleId="Marcasenmeros">
    <w:name w:val="Marcas e números"/>
    <w:rsid w:val="00F94A24"/>
    <w:rPr>
      <w:rFonts w:ascii="StarBats" w:hAnsi="StarBats" w:hint="default"/>
      <w:sz w:val="18"/>
    </w:rPr>
  </w:style>
  <w:style w:type="character" w:customStyle="1" w:styleId="WW8Num312z0">
    <w:name w:val="WW8Num312z0"/>
    <w:rsid w:val="00F94A24"/>
    <w:rPr>
      <w:b/>
      <w:bCs w:val="0"/>
    </w:rPr>
  </w:style>
  <w:style w:type="character" w:customStyle="1" w:styleId="Absatz-Standardschriftart">
    <w:name w:val="Absatz-Standardschriftart"/>
    <w:rsid w:val="00F94A24"/>
  </w:style>
  <w:style w:type="character" w:customStyle="1" w:styleId="WW8Num1z0">
    <w:name w:val="WW8Num1z0"/>
    <w:rsid w:val="00F94A24"/>
    <w:rPr>
      <w:rFonts w:ascii="Symbol" w:hAnsi="Symbol" w:hint="default"/>
    </w:rPr>
  </w:style>
  <w:style w:type="character" w:customStyle="1" w:styleId="TextodenotaderodapChar1">
    <w:name w:val="Texto de nota de rodapé Char1"/>
    <w:uiPriority w:val="99"/>
    <w:semiHidden/>
    <w:rsid w:val="00F94A24"/>
    <w:rPr>
      <w:lang w:eastAsia="ar-SA"/>
    </w:rPr>
  </w:style>
  <w:style w:type="character" w:customStyle="1" w:styleId="MapadoDocumentoChar1">
    <w:name w:val="Mapa do Documento Char1"/>
    <w:uiPriority w:val="99"/>
    <w:semiHidden/>
    <w:rsid w:val="00F94A24"/>
    <w:rPr>
      <w:rFonts w:ascii="Segoe UI" w:hAnsi="Segoe UI" w:cs="Segoe UI" w:hint="default"/>
      <w:sz w:val="16"/>
      <w:szCs w:val="16"/>
    </w:rPr>
  </w:style>
  <w:style w:type="character" w:customStyle="1" w:styleId="apple-tab-span">
    <w:name w:val="apple-tab-span"/>
    <w:basedOn w:val="Fontepargpadro"/>
    <w:rsid w:val="00BC3048"/>
  </w:style>
  <w:style w:type="character" w:styleId="MenoPendente">
    <w:name w:val="Unresolved Mention"/>
    <w:basedOn w:val="Fontepargpadro"/>
    <w:uiPriority w:val="99"/>
    <w:semiHidden/>
    <w:unhideWhenUsed/>
    <w:rsid w:val="004966D5"/>
    <w:rPr>
      <w:color w:val="605E5C"/>
      <w:shd w:val="clear" w:color="auto" w:fill="E1DFDD"/>
    </w:rPr>
  </w:style>
  <w:style w:type="table" w:customStyle="1" w:styleId="TableNormal">
    <w:name w:val="Table Normal"/>
    <w:uiPriority w:val="2"/>
    <w:unhideWhenUsed/>
    <w:qFormat/>
    <w:rsid w:val="0002680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Sumrio1">
    <w:name w:val="toc 1"/>
    <w:basedOn w:val="Normal"/>
    <w:uiPriority w:val="1"/>
    <w:qFormat/>
    <w:rsid w:val="00026806"/>
    <w:pPr>
      <w:widowControl w:val="0"/>
      <w:suppressAutoHyphens w:val="0"/>
      <w:autoSpaceDE w:val="0"/>
      <w:autoSpaceDN w:val="0"/>
      <w:spacing w:before="120"/>
      <w:ind w:left="547" w:hanging="441"/>
    </w:pPr>
    <w:rPr>
      <w:rFonts w:ascii="Calibri" w:eastAsia="Calibri" w:hAnsi="Calibri" w:cs="Calibri"/>
      <w:b/>
      <w:bCs/>
      <w:sz w:val="22"/>
      <w:szCs w:val="22"/>
      <w:lang w:eastAsia="en-US"/>
    </w:rPr>
  </w:style>
  <w:style w:type="paragraph" w:styleId="Sumrio2">
    <w:name w:val="toc 2"/>
    <w:basedOn w:val="Normal"/>
    <w:uiPriority w:val="1"/>
    <w:qFormat/>
    <w:rsid w:val="00026806"/>
    <w:pPr>
      <w:widowControl w:val="0"/>
      <w:suppressAutoHyphens w:val="0"/>
      <w:autoSpaceDE w:val="0"/>
      <w:autoSpaceDN w:val="0"/>
      <w:spacing w:before="120"/>
      <w:ind w:left="328"/>
    </w:pPr>
    <w:rPr>
      <w:rFonts w:ascii="Calibri" w:eastAsia="Calibri" w:hAnsi="Calibri" w:cs="Calibri"/>
      <w:b/>
      <w:bCs/>
      <w:sz w:val="22"/>
      <w:szCs w:val="22"/>
      <w:lang w:eastAsia="en-US"/>
    </w:rPr>
  </w:style>
  <w:style w:type="paragraph" w:customStyle="1" w:styleId="TableParagraph">
    <w:name w:val="Table Paragraph"/>
    <w:basedOn w:val="Normal"/>
    <w:uiPriority w:val="1"/>
    <w:qFormat/>
    <w:rsid w:val="00026806"/>
    <w:pPr>
      <w:widowControl w:val="0"/>
      <w:suppressAutoHyphens w:val="0"/>
      <w:autoSpaceDE w:val="0"/>
      <w:autoSpaceDN w:val="0"/>
    </w:pPr>
    <w:rPr>
      <w:sz w:val="22"/>
      <w:szCs w:val="22"/>
      <w:lang w:eastAsia="en-US"/>
    </w:rPr>
  </w:style>
  <w:style w:type="paragraph" w:customStyle="1" w:styleId="TituloTR">
    <w:name w:val="Titulo TR"/>
    <w:basedOn w:val="PargrafodaLista"/>
    <w:link w:val="TituloTRChar"/>
    <w:qFormat/>
    <w:rsid w:val="00B45651"/>
    <w:pPr>
      <w:numPr>
        <w:numId w:val="39"/>
      </w:numPr>
      <w:spacing w:before="360" w:after="360" w:line="240" w:lineRule="auto"/>
      <w:contextualSpacing w:val="0"/>
      <w:jc w:val="both"/>
      <w:outlineLvl w:val="0"/>
    </w:pPr>
    <w:rPr>
      <w:rFonts w:eastAsiaTheme="minorHAnsi"/>
      <w:b/>
      <w:bCs/>
      <w:sz w:val="24"/>
      <w:szCs w:val="24"/>
    </w:rPr>
  </w:style>
  <w:style w:type="character" w:customStyle="1" w:styleId="PargrafodaListaChar">
    <w:name w:val="Parágrafo da Lista Char"/>
    <w:basedOn w:val="Fontepargpadro"/>
    <w:link w:val="PargrafodaLista"/>
    <w:uiPriority w:val="34"/>
    <w:rsid w:val="00B45651"/>
    <w:rPr>
      <w:rFonts w:ascii="Calibri" w:eastAsia="Calibri" w:hAnsi="Calibri"/>
      <w:sz w:val="22"/>
      <w:szCs w:val="22"/>
      <w:lang w:eastAsia="en-US"/>
    </w:rPr>
  </w:style>
  <w:style w:type="character" w:customStyle="1" w:styleId="TituloTRChar">
    <w:name w:val="Titulo TR Char"/>
    <w:basedOn w:val="PargrafodaListaChar"/>
    <w:link w:val="TituloTR"/>
    <w:rsid w:val="00B45651"/>
    <w:rPr>
      <w:rFonts w:ascii="Calibri" w:eastAsiaTheme="minorHAnsi" w:hAnsi="Calibri"/>
      <w:b/>
      <w:bCs/>
      <w:sz w:val="24"/>
      <w:szCs w:val="24"/>
      <w:lang w:eastAsia="en-US"/>
    </w:rPr>
  </w:style>
  <w:style w:type="character" w:styleId="Refdecomentrio">
    <w:name w:val="annotation reference"/>
    <w:basedOn w:val="Fontepargpadro"/>
    <w:uiPriority w:val="99"/>
    <w:semiHidden/>
    <w:unhideWhenUsed/>
    <w:rsid w:val="00FD055F"/>
    <w:rPr>
      <w:sz w:val="16"/>
      <w:szCs w:val="16"/>
    </w:rPr>
  </w:style>
  <w:style w:type="paragraph" w:styleId="Textodecomentrio">
    <w:name w:val="annotation text"/>
    <w:basedOn w:val="Normal"/>
    <w:link w:val="TextodecomentrioChar"/>
    <w:uiPriority w:val="99"/>
    <w:semiHidden/>
    <w:unhideWhenUsed/>
    <w:rsid w:val="00FD055F"/>
  </w:style>
  <w:style w:type="character" w:customStyle="1" w:styleId="TextodecomentrioChar">
    <w:name w:val="Texto de comentário Char"/>
    <w:basedOn w:val="Fontepargpadro"/>
    <w:link w:val="Textodecomentrio"/>
    <w:uiPriority w:val="99"/>
    <w:semiHidden/>
    <w:rsid w:val="00FD055F"/>
    <w:rPr>
      <w:lang w:val="pt-PT" w:eastAsia="ar-SA"/>
    </w:rPr>
  </w:style>
  <w:style w:type="paragraph" w:styleId="Assuntodocomentrio">
    <w:name w:val="annotation subject"/>
    <w:basedOn w:val="Textodecomentrio"/>
    <w:next w:val="Textodecomentrio"/>
    <w:link w:val="AssuntodocomentrioChar"/>
    <w:uiPriority w:val="99"/>
    <w:semiHidden/>
    <w:unhideWhenUsed/>
    <w:rsid w:val="00FD055F"/>
    <w:rPr>
      <w:b/>
      <w:bCs/>
    </w:rPr>
  </w:style>
  <w:style w:type="character" w:customStyle="1" w:styleId="AssuntodocomentrioChar">
    <w:name w:val="Assunto do comentário Char"/>
    <w:basedOn w:val="TextodecomentrioChar"/>
    <w:link w:val="Assuntodocomentrio"/>
    <w:uiPriority w:val="99"/>
    <w:semiHidden/>
    <w:rsid w:val="00FD055F"/>
    <w:rPr>
      <w:b/>
      <w:bCs/>
      <w:lang w:val="pt-PT"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1983">
      <w:bodyDiv w:val="1"/>
      <w:marLeft w:val="0"/>
      <w:marRight w:val="0"/>
      <w:marTop w:val="0"/>
      <w:marBottom w:val="0"/>
      <w:divBdr>
        <w:top w:val="none" w:sz="0" w:space="0" w:color="auto"/>
        <w:left w:val="none" w:sz="0" w:space="0" w:color="auto"/>
        <w:bottom w:val="none" w:sz="0" w:space="0" w:color="auto"/>
        <w:right w:val="none" w:sz="0" w:space="0" w:color="auto"/>
      </w:divBdr>
    </w:div>
    <w:div w:id="52050935">
      <w:bodyDiv w:val="1"/>
      <w:marLeft w:val="0"/>
      <w:marRight w:val="0"/>
      <w:marTop w:val="0"/>
      <w:marBottom w:val="0"/>
      <w:divBdr>
        <w:top w:val="none" w:sz="0" w:space="0" w:color="auto"/>
        <w:left w:val="none" w:sz="0" w:space="0" w:color="auto"/>
        <w:bottom w:val="none" w:sz="0" w:space="0" w:color="auto"/>
        <w:right w:val="none" w:sz="0" w:space="0" w:color="auto"/>
      </w:divBdr>
    </w:div>
    <w:div w:id="65416553">
      <w:bodyDiv w:val="1"/>
      <w:marLeft w:val="0"/>
      <w:marRight w:val="0"/>
      <w:marTop w:val="0"/>
      <w:marBottom w:val="0"/>
      <w:divBdr>
        <w:top w:val="none" w:sz="0" w:space="0" w:color="auto"/>
        <w:left w:val="none" w:sz="0" w:space="0" w:color="auto"/>
        <w:bottom w:val="none" w:sz="0" w:space="0" w:color="auto"/>
        <w:right w:val="none" w:sz="0" w:space="0" w:color="auto"/>
      </w:divBdr>
    </w:div>
    <w:div w:id="146634844">
      <w:bodyDiv w:val="1"/>
      <w:marLeft w:val="0"/>
      <w:marRight w:val="0"/>
      <w:marTop w:val="0"/>
      <w:marBottom w:val="0"/>
      <w:divBdr>
        <w:top w:val="none" w:sz="0" w:space="0" w:color="auto"/>
        <w:left w:val="none" w:sz="0" w:space="0" w:color="auto"/>
        <w:bottom w:val="none" w:sz="0" w:space="0" w:color="auto"/>
        <w:right w:val="none" w:sz="0" w:space="0" w:color="auto"/>
      </w:divBdr>
    </w:div>
    <w:div w:id="158817364">
      <w:bodyDiv w:val="1"/>
      <w:marLeft w:val="0"/>
      <w:marRight w:val="0"/>
      <w:marTop w:val="0"/>
      <w:marBottom w:val="0"/>
      <w:divBdr>
        <w:top w:val="none" w:sz="0" w:space="0" w:color="auto"/>
        <w:left w:val="none" w:sz="0" w:space="0" w:color="auto"/>
        <w:bottom w:val="none" w:sz="0" w:space="0" w:color="auto"/>
        <w:right w:val="none" w:sz="0" w:space="0" w:color="auto"/>
      </w:divBdr>
    </w:div>
    <w:div w:id="167183048">
      <w:bodyDiv w:val="1"/>
      <w:marLeft w:val="0"/>
      <w:marRight w:val="0"/>
      <w:marTop w:val="0"/>
      <w:marBottom w:val="0"/>
      <w:divBdr>
        <w:top w:val="none" w:sz="0" w:space="0" w:color="auto"/>
        <w:left w:val="none" w:sz="0" w:space="0" w:color="auto"/>
        <w:bottom w:val="none" w:sz="0" w:space="0" w:color="auto"/>
        <w:right w:val="none" w:sz="0" w:space="0" w:color="auto"/>
      </w:divBdr>
    </w:div>
    <w:div w:id="181365261">
      <w:bodyDiv w:val="1"/>
      <w:marLeft w:val="0"/>
      <w:marRight w:val="0"/>
      <w:marTop w:val="0"/>
      <w:marBottom w:val="0"/>
      <w:divBdr>
        <w:top w:val="none" w:sz="0" w:space="0" w:color="auto"/>
        <w:left w:val="none" w:sz="0" w:space="0" w:color="auto"/>
        <w:bottom w:val="none" w:sz="0" w:space="0" w:color="auto"/>
        <w:right w:val="none" w:sz="0" w:space="0" w:color="auto"/>
      </w:divBdr>
    </w:div>
    <w:div w:id="208959974">
      <w:bodyDiv w:val="1"/>
      <w:marLeft w:val="0"/>
      <w:marRight w:val="0"/>
      <w:marTop w:val="0"/>
      <w:marBottom w:val="0"/>
      <w:divBdr>
        <w:top w:val="none" w:sz="0" w:space="0" w:color="auto"/>
        <w:left w:val="none" w:sz="0" w:space="0" w:color="auto"/>
        <w:bottom w:val="none" w:sz="0" w:space="0" w:color="auto"/>
        <w:right w:val="none" w:sz="0" w:space="0" w:color="auto"/>
      </w:divBdr>
    </w:div>
    <w:div w:id="243225198">
      <w:bodyDiv w:val="1"/>
      <w:marLeft w:val="0"/>
      <w:marRight w:val="0"/>
      <w:marTop w:val="0"/>
      <w:marBottom w:val="0"/>
      <w:divBdr>
        <w:top w:val="none" w:sz="0" w:space="0" w:color="auto"/>
        <w:left w:val="none" w:sz="0" w:space="0" w:color="auto"/>
        <w:bottom w:val="none" w:sz="0" w:space="0" w:color="auto"/>
        <w:right w:val="none" w:sz="0" w:space="0" w:color="auto"/>
      </w:divBdr>
    </w:div>
    <w:div w:id="337120235">
      <w:bodyDiv w:val="1"/>
      <w:marLeft w:val="0"/>
      <w:marRight w:val="0"/>
      <w:marTop w:val="0"/>
      <w:marBottom w:val="0"/>
      <w:divBdr>
        <w:top w:val="none" w:sz="0" w:space="0" w:color="auto"/>
        <w:left w:val="none" w:sz="0" w:space="0" w:color="auto"/>
        <w:bottom w:val="none" w:sz="0" w:space="0" w:color="auto"/>
        <w:right w:val="none" w:sz="0" w:space="0" w:color="auto"/>
      </w:divBdr>
    </w:div>
    <w:div w:id="343678242">
      <w:bodyDiv w:val="1"/>
      <w:marLeft w:val="0"/>
      <w:marRight w:val="0"/>
      <w:marTop w:val="0"/>
      <w:marBottom w:val="0"/>
      <w:divBdr>
        <w:top w:val="none" w:sz="0" w:space="0" w:color="auto"/>
        <w:left w:val="none" w:sz="0" w:space="0" w:color="auto"/>
        <w:bottom w:val="none" w:sz="0" w:space="0" w:color="auto"/>
        <w:right w:val="none" w:sz="0" w:space="0" w:color="auto"/>
      </w:divBdr>
    </w:div>
    <w:div w:id="363482596">
      <w:bodyDiv w:val="1"/>
      <w:marLeft w:val="0"/>
      <w:marRight w:val="0"/>
      <w:marTop w:val="0"/>
      <w:marBottom w:val="0"/>
      <w:divBdr>
        <w:top w:val="none" w:sz="0" w:space="0" w:color="auto"/>
        <w:left w:val="none" w:sz="0" w:space="0" w:color="auto"/>
        <w:bottom w:val="none" w:sz="0" w:space="0" w:color="auto"/>
        <w:right w:val="none" w:sz="0" w:space="0" w:color="auto"/>
      </w:divBdr>
    </w:div>
    <w:div w:id="405811118">
      <w:bodyDiv w:val="1"/>
      <w:marLeft w:val="0"/>
      <w:marRight w:val="0"/>
      <w:marTop w:val="0"/>
      <w:marBottom w:val="0"/>
      <w:divBdr>
        <w:top w:val="none" w:sz="0" w:space="0" w:color="auto"/>
        <w:left w:val="none" w:sz="0" w:space="0" w:color="auto"/>
        <w:bottom w:val="none" w:sz="0" w:space="0" w:color="auto"/>
        <w:right w:val="none" w:sz="0" w:space="0" w:color="auto"/>
      </w:divBdr>
    </w:div>
    <w:div w:id="436751262">
      <w:bodyDiv w:val="1"/>
      <w:marLeft w:val="0"/>
      <w:marRight w:val="0"/>
      <w:marTop w:val="0"/>
      <w:marBottom w:val="0"/>
      <w:divBdr>
        <w:top w:val="none" w:sz="0" w:space="0" w:color="auto"/>
        <w:left w:val="none" w:sz="0" w:space="0" w:color="auto"/>
        <w:bottom w:val="none" w:sz="0" w:space="0" w:color="auto"/>
        <w:right w:val="none" w:sz="0" w:space="0" w:color="auto"/>
      </w:divBdr>
    </w:div>
    <w:div w:id="442464118">
      <w:bodyDiv w:val="1"/>
      <w:marLeft w:val="0"/>
      <w:marRight w:val="0"/>
      <w:marTop w:val="0"/>
      <w:marBottom w:val="0"/>
      <w:divBdr>
        <w:top w:val="none" w:sz="0" w:space="0" w:color="auto"/>
        <w:left w:val="none" w:sz="0" w:space="0" w:color="auto"/>
        <w:bottom w:val="none" w:sz="0" w:space="0" w:color="auto"/>
        <w:right w:val="none" w:sz="0" w:space="0" w:color="auto"/>
      </w:divBdr>
    </w:div>
    <w:div w:id="464469984">
      <w:bodyDiv w:val="1"/>
      <w:marLeft w:val="0"/>
      <w:marRight w:val="0"/>
      <w:marTop w:val="0"/>
      <w:marBottom w:val="0"/>
      <w:divBdr>
        <w:top w:val="none" w:sz="0" w:space="0" w:color="auto"/>
        <w:left w:val="none" w:sz="0" w:space="0" w:color="auto"/>
        <w:bottom w:val="none" w:sz="0" w:space="0" w:color="auto"/>
        <w:right w:val="none" w:sz="0" w:space="0" w:color="auto"/>
      </w:divBdr>
    </w:div>
    <w:div w:id="475538798">
      <w:bodyDiv w:val="1"/>
      <w:marLeft w:val="0"/>
      <w:marRight w:val="0"/>
      <w:marTop w:val="0"/>
      <w:marBottom w:val="0"/>
      <w:divBdr>
        <w:top w:val="none" w:sz="0" w:space="0" w:color="auto"/>
        <w:left w:val="none" w:sz="0" w:space="0" w:color="auto"/>
        <w:bottom w:val="none" w:sz="0" w:space="0" w:color="auto"/>
        <w:right w:val="none" w:sz="0" w:space="0" w:color="auto"/>
      </w:divBdr>
    </w:div>
    <w:div w:id="509220360">
      <w:bodyDiv w:val="1"/>
      <w:marLeft w:val="0"/>
      <w:marRight w:val="0"/>
      <w:marTop w:val="0"/>
      <w:marBottom w:val="0"/>
      <w:divBdr>
        <w:top w:val="none" w:sz="0" w:space="0" w:color="auto"/>
        <w:left w:val="none" w:sz="0" w:space="0" w:color="auto"/>
        <w:bottom w:val="none" w:sz="0" w:space="0" w:color="auto"/>
        <w:right w:val="none" w:sz="0" w:space="0" w:color="auto"/>
      </w:divBdr>
    </w:div>
    <w:div w:id="528493107">
      <w:bodyDiv w:val="1"/>
      <w:marLeft w:val="0"/>
      <w:marRight w:val="0"/>
      <w:marTop w:val="0"/>
      <w:marBottom w:val="0"/>
      <w:divBdr>
        <w:top w:val="none" w:sz="0" w:space="0" w:color="auto"/>
        <w:left w:val="none" w:sz="0" w:space="0" w:color="auto"/>
        <w:bottom w:val="none" w:sz="0" w:space="0" w:color="auto"/>
        <w:right w:val="none" w:sz="0" w:space="0" w:color="auto"/>
      </w:divBdr>
    </w:div>
    <w:div w:id="545727347">
      <w:bodyDiv w:val="1"/>
      <w:marLeft w:val="0"/>
      <w:marRight w:val="0"/>
      <w:marTop w:val="0"/>
      <w:marBottom w:val="0"/>
      <w:divBdr>
        <w:top w:val="none" w:sz="0" w:space="0" w:color="auto"/>
        <w:left w:val="none" w:sz="0" w:space="0" w:color="auto"/>
        <w:bottom w:val="none" w:sz="0" w:space="0" w:color="auto"/>
        <w:right w:val="none" w:sz="0" w:space="0" w:color="auto"/>
      </w:divBdr>
    </w:div>
    <w:div w:id="551043434">
      <w:bodyDiv w:val="1"/>
      <w:marLeft w:val="0"/>
      <w:marRight w:val="0"/>
      <w:marTop w:val="0"/>
      <w:marBottom w:val="0"/>
      <w:divBdr>
        <w:top w:val="none" w:sz="0" w:space="0" w:color="auto"/>
        <w:left w:val="none" w:sz="0" w:space="0" w:color="auto"/>
        <w:bottom w:val="none" w:sz="0" w:space="0" w:color="auto"/>
        <w:right w:val="none" w:sz="0" w:space="0" w:color="auto"/>
      </w:divBdr>
    </w:div>
    <w:div w:id="596057604">
      <w:bodyDiv w:val="1"/>
      <w:marLeft w:val="0"/>
      <w:marRight w:val="0"/>
      <w:marTop w:val="0"/>
      <w:marBottom w:val="0"/>
      <w:divBdr>
        <w:top w:val="none" w:sz="0" w:space="0" w:color="auto"/>
        <w:left w:val="none" w:sz="0" w:space="0" w:color="auto"/>
        <w:bottom w:val="none" w:sz="0" w:space="0" w:color="auto"/>
        <w:right w:val="none" w:sz="0" w:space="0" w:color="auto"/>
      </w:divBdr>
    </w:div>
    <w:div w:id="625087312">
      <w:bodyDiv w:val="1"/>
      <w:marLeft w:val="0"/>
      <w:marRight w:val="0"/>
      <w:marTop w:val="0"/>
      <w:marBottom w:val="0"/>
      <w:divBdr>
        <w:top w:val="none" w:sz="0" w:space="0" w:color="auto"/>
        <w:left w:val="none" w:sz="0" w:space="0" w:color="auto"/>
        <w:bottom w:val="none" w:sz="0" w:space="0" w:color="auto"/>
        <w:right w:val="none" w:sz="0" w:space="0" w:color="auto"/>
      </w:divBdr>
    </w:div>
    <w:div w:id="637614896">
      <w:bodyDiv w:val="1"/>
      <w:marLeft w:val="0"/>
      <w:marRight w:val="0"/>
      <w:marTop w:val="0"/>
      <w:marBottom w:val="0"/>
      <w:divBdr>
        <w:top w:val="none" w:sz="0" w:space="0" w:color="auto"/>
        <w:left w:val="none" w:sz="0" w:space="0" w:color="auto"/>
        <w:bottom w:val="none" w:sz="0" w:space="0" w:color="auto"/>
        <w:right w:val="none" w:sz="0" w:space="0" w:color="auto"/>
      </w:divBdr>
    </w:div>
    <w:div w:id="648678618">
      <w:bodyDiv w:val="1"/>
      <w:marLeft w:val="0"/>
      <w:marRight w:val="0"/>
      <w:marTop w:val="0"/>
      <w:marBottom w:val="0"/>
      <w:divBdr>
        <w:top w:val="none" w:sz="0" w:space="0" w:color="auto"/>
        <w:left w:val="none" w:sz="0" w:space="0" w:color="auto"/>
        <w:bottom w:val="none" w:sz="0" w:space="0" w:color="auto"/>
        <w:right w:val="none" w:sz="0" w:space="0" w:color="auto"/>
      </w:divBdr>
    </w:div>
    <w:div w:id="684329480">
      <w:bodyDiv w:val="1"/>
      <w:marLeft w:val="0"/>
      <w:marRight w:val="0"/>
      <w:marTop w:val="0"/>
      <w:marBottom w:val="0"/>
      <w:divBdr>
        <w:top w:val="none" w:sz="0" w:space="0" w:color="auto"/>
        <w:left w:val="none" w:sz="0" w:space="0" w:color="auto"/>
        <w:bottom w:val="none" w:sz="0" w:space="0" w:color="auto"/>
        <w:right w:val="none" w:sz="0" w:space="0" w:color="auto"/>
      </w:divBdr>
    </w:div>
    <w:div w:id="703750218">
      <w:bodyDiv w:val="1"/>
      <w:marLeft w:val="0"/>
      <w:marRight w:val="0"/>
      <w:marTop w:val="0"/>
      <w:marBottom w:val="0"/>
      <w:divBdr>
        <w:top w:val="none" w:sz="0" w:space="0" w:color="auto"/>
        <w:left w:val="none" w:sz="0" w:space="0" w:color="auto"/>
        <w:bottom w:val="none" w:sz="0" w:space="0" w:color="auto"/>
        <w:right w:val="none" w:sz="0" w:space="0" w:color="auto"/>
      </w:divBdr>
    </w:div>
    <w:div w:id="749736954">
      <w:bodyDiv w:val="1"/>
      <w:marLeft w:val="0"/>
      <w:marRight w:val="0"/>
      <w:marTop w:val="0"/>
      <w:marBottom w:val="0"/>
      <w:divBdr>
        <w:top w:val="none" w:sz="0" w:space="0" w:color="auto"/>
        <w:left w:val="none" w:sz="0" w:space="0" w:color="auto"/>
        <w:bottom w:val="none" w:sz="0" w:space="0" w:color="auto"/>
        <w:right w:val="none" w:sz="0" w:space="0" w:color="auto"/>
      </w:divBdr>
    </w:div>
    <w:div w:id="847839354">
      <w:bodyDiv w:val="1"/>
      <w:marLeft w:val="0"/>
      <w:marRight w:val="0"/>
      <w:marTop w:val="0"/>
      <w:marBottom w:val="0"/>
      <w:divBdr>
        <w:top w:val="none" w:sz="0" w:space="0" w:color="auto"/>
        <w:left w:val="none" w:sz="0" w:space="0" w:color="auto"/>
        <w:bottom w:val="none" w:sz="0" w:space="0" w:color="auto"/>
        <w:right w:val="none" w:sz="0" w:space="0" w:color="auto"/>
      </w:divBdr>
    </w:div>
    <w:div w:id="857743170">
      <w:bodyDiv w:val="1"/>
      <w:marLeft w:val="0"/>
      <w:marRight w:val="0"/>
      <w:marTop w:val="0"/>
      <w:marBottom w:val="0"/>
      <w:divBdr>
        <w:top w:val="none" w:sz="0" w:space="0" w:color="auto"/>
        <w:left w:val="none" w:sz="0" w:space="0" w:color="auto"/>
        <w:bottom w:val="none" w:sz="0" w:space="0" w:color="auto"/>
        <w:right w:val="none" w:sz="0" w:space="0" w:color="auto"/>
      </w:divBdr>
    </w:div>
    <w:div w:id="876353913">
      <w:bodyDiv w:val="1"/>
      <w:marLeft w:val="0"/>
      <w:marRight w:val="0"/>
      <w:marTop w:val="0"/>
      <w:marBottom w:val="0"/>
      <w:divBdr>
        <w:top w:val="none" w:sz="0" w:space="0" w:color="auto"/>
        <w:left w:val="none" w:sz="0" w:space="0" w:color="auto"/>
        <w:bottom w:val="none" w:sz="0" w:space="0" w:color="auto"/>
        <w:right w:val="none" w:sz="0" w:space="0" w:color="auto"/>
      </w:divBdr>
    </w:div>
    <w:div w:id="896665458">
      <w:bodyDiv w:val="1"/>
      <w:marLeft w:val="0"/>
      <w:marRight w:val="0"/>
      <w:marTop w:val="0"/>
      <w:marBottom w:val="0"/>
      <w:divBdr>
        <w:top w:val="none" w:sz="0" w:space="0" w:color="auto"/>
        <w:left w:val="none" w:sz="0" w:space="0" w:color="auto"/>
        <w:bottom w:val="none" w:sz="0" w:space="0" w:color="auto"/>
        <w:right w:val="none" w:sz="0" w:space="0" w:color="auto"/>
      </w:divBdr>
    </w:div>
    <w:div w:id="910385441">
      <w:bodyDiv w:val="1"/>
      <w:marLeft w:val="0"/>
      <w:marRight w:val="0"/>
      <w:marTop w:val="0"/>
      <w:marBottom w:val="0"/>
      <w:divBdr>
        <w:top w:val="none" w:sz="0" w:space="0" w:color="auto"/>
        <w:left w:val="none" w:sz="0" w:space="0" w:color="auto"/>
        <w:bottom w:val="none" w:sz="0" w:space="0" w:color="auto"/>
        <w:right w:val="none" w:sz="0" w:space="0" w:color="auto"/>
      </w:divBdr>
    </w:div>
    <w:div w:id="914632660">
      <w:bodyDiv w:val="1"/>
      <w:marLeft w:val="0"/>
      <w:marRight w:val="0"/>
      <w:marTop w:val="0"/>
      <w:marBottom w:val="0"/>
      <w:divBdr>
        <w:top w:val="none" w:sz="0" w:space="0" w:color="auto"/>
        <w:left w:val="none" w:sz="0" w:space="0" w:color="auto"/>
        <w:bottom w:val="none" w:sz="0" w:space="0" w:color="auto"/>
        <w:right w:val="none" w:sz="0" w:space="0" w:color="auto"/>
      </w:divBdr>
      <w:divsChild>
        <w:div w:id="339430970">
          <w:marLeft w:val="0"/>
          <w:marRight w:val="0"/>
          <w:marTop w:val="0"/>
          <w:marBottom w:val="0"/>
          <w:divBdr>
            <w:top w:val="none" w:sz="0" w:space="0" w:color="auto"/>
            <w:left w:val="none" w:sz="0" w:space="0" w:color="auto"/>
            <w:bottom w:val="none" w:sz="0" w:space="0" w:color="auto"/>
            <w:right w:val="none" w:sz="0" w:space="0" w:color="auto"/>
          </w:divBdr>
        </w:div>
        <w:div w:id="444622818">
          <w:marLeft w:val="0"/>
          <w:marRight w:val="0"/>
          <w:marTop w:val="0"/>
          <w:marBottom w:val="0"/>
          <w:divBdr>
            <w:top w:val="none" w:sz="0" w:space="0" w:color="auto"/>
            <w:left w:val="none" w:sz="0" w:space="0" w:color="auto"/>
            <w:bottom w:val="none" w:sz="0" w:space="0" w:color="auto"/>
            <w:right w:val="none" w:sz="0" w:space="0" w:color="auto"/>
          </w:divBdr>
        </w:div>
        <w:div w:id="1133984445">
          <w:marLeft w:val="0"/>
          <w:marRight w:val="0"/>
          <w:marTop w:val="0"/>
          <w:marBottom w:val="0"/>
          <w:divBdr>
            <w:top w:val="none" w:sz="0" w:space="0" w:color="auto"/>
            <w:left w:val="none" w:sz="0" w:space="0" w:color="auto"/>
            <w:bottom w:val="none" w:sz="0" w:space="0" w:color="auto"/>
            <w:right w:val="none" w:sz="0" w:space="0" w:color="auto"/>
          </w:divBdr>
        </w:div>
        <w:div w:id="1593272145">
          <w:marLeft w:val="0"/>
          <w:marRight w:val="0"/>
          <w:marTop w:val="0"/>
          <w:marBottom w:val="0"/>
          <w:divBdr>
            <w:top w:val="none" w:sz="0" w:space="0" w:color="auto"/>
            <w:left w:val="none" w:sz="0" w:space="0" w:color="auto"/>
            <w:bottom w:val="none" w:sz="0" w:space="0" w:color="auto"/>
            <w:right w:val="none" w:sz="0" w:space="0" w:color="auto"/>
          </w:divBdr>
        </w:div>
        <w:div w:id="2008753105">
          <w:marLeft w:val="0"/>
          <w:marRight w:val="0"/>
          <w:marTop w:val="0"/>
          <w:marBottom w:val="0"/>
          <w:divBdr>
            <w:top w:val="none" w:sz="0" w:space="0" w:color="auto"/>
            <w:left w:val="none" w:sz="0" w:space="0" w:color="auto"/>
            <w:bottom w:val="none" w:sz="0" w:space="0" w:color="auto"/>
            <w:right w:val="none" w:sz="0" w:space="0" w:color="auto"/>
          </w:divBdr>
        </w:div>
      </w:divsChild>
    </w:div>
    <w:div w:id="935527227">
      <w:bodyDiv w:val="1"/>
      <w:marLeft w:val="0"/>
      <w:marRight w:val="0"/>
      <w:marTop w:val="0"/>
      <w:marBottom w:val="0"/>
      <w:divBdr>
        <w:top w:val="none" w:sz="0" w:space="0" w:color="auto"/>
        <w:left w:val="none" w:sz="0" w:space="0" w:color="auto"/>
        <w:bottom w:val="none" w:sz="0" w:space="0" w:color="auto"/>
        <w:right w:val="none" w:sz="0" w:space="0" w:color="auto"/>
      </w:divBdr>
    </w:div>
    <w:div w:id="962075651">
      <w:bodyDiv w:val="1"/>
      <w:marLeft w:val="0"/>
      <w:marRight w:val="0"/>
      <w:marTop w:val="0"/>
      <w:marBottom w:val="0"/>
      <w:divBdr>
        <w:top w:val="none" w:sz="0" w:space="0" w:color="auto"/>
        <w:left w:val="none" w:sz="0" w:space="0" w:color="auto"/>
        <w:bottom w:val="none" w:sz="0" w:space="0" w:color="auto"/>
        <w:right w:val="none" w:sz="0" w:space="0" w:color="auto"/>
      </w:divBdr>
    </w:div>
    <w:div w:id="981499279">
      <w:bodyDiv w:val="1"/>
      <w:marLeft w:val="0"/>
      <w:marRight w:val="0"/>
      <w:marTop w:val="0"/>
      <w:marBottom w:val="0"/>
      <w:divBdr>
        <w:top w:val="none" w:sz="0" w:space="0" w:color="auto"/>
        <w:left w:val="none" w:sz="0" w:space="0" w:color="auto"/>
        <w:bottom w:val="none" w:sz="0" w:space="0" w:color="auto"/>
        <w:right w:val="none" w:sz="0" w:space="0" w:color="auto"/>
      </w:divBdr>
    </w:div>
    <w:div w:id="985233931">
      <w:bodyDiv w:val="1"/>
      <w:marLeft w:val="0"/>
      <w:marRight w:val="0"/>
      <w:marTop w:val="0"/>
      <w:marBottom w:val="0"/>
      <w:divBdr>
        <w:top w:val="none" w:sz="0" w:space="0" w:color="auto"/>
        <w:left w:val="none" w:sz="0" w:space="0" w:color="auto"/>
        <w:bottom w:val="none" w:sz="0" w:space="0" w:color="auto"/>
        <w:right w:val="none" w:sz="0" w:space="0" w:color="auto"/>
      </w:divBdr>
    </w:div>
    <w:div w:id="1006983193">
      <w:bodyDiv w:val="1"/>
      <w:marLeft w:val="0"/>
      <w:marRight w:val="0"/>
      <w:marTop w:val="0"/>
      <w:marBottom w:val="0"/>
      <w:divBdr>
        <w:top w:val="none" w:sz="0" w:space="0" w:color="auto"/>
        <w:left w:val="none" w:sz="0" w:space="0" w:color="auto"/>
        <w:bottom w:val="none" w:sz="0" w:space="0" w:color="auto"/>
        <w:right w:val="none" w:sz="0" w:space="0" w:color="auto"/>
      </w:divBdr>
    </w:div>
    <w:div w:id="1032002957">
      <w:bodyDiv w:val="1"/>
      <w:marLeft w:val="0"/>
      <w:marRight w:val="0"/>
      <w:marTop w:val="0"/>
      <w:marBottom w:val="0"/>
      <w:divBdr>
        <w:top w:val="none" w:sz="0" w:space="0" w:color="auto"/>
        <w:left w:val="none" w:sz="0" w:space="0" w:color="auto"/>
        <w:bottom w:val="none" w:sz="0" w:space="0" w:color="auto"/>
        <w:right w:val="none" w:sz="0" w:space="0" w:color="auto"/>
      </w:divBdr>
    </w:div>
    <w:div w:id="1057437812">
      <w:bodyDiv w:val="1"/>
      <w:marLeft w:val="0"/>
      <w:marRight w:val="0"/>
      <w:marTop w:val="0"/>
      <w:marBottom w:val="0"/>
      <w:divBdr>
        <w:top w:val="none" w:sz="0" w:space="0" w:color="auto"/>
        <w:left w:val="none" w:sz="0" w:space="0" w:color="auto"/>
        <w:bottom w:val="none" w:sz="0" w:space="0" w:color="auto"/>
        <w:right w:val="none" w:sz="0" w:space="0" w:color="auto"/>
      </w:divBdr>
    </w:div>
    <w:div w:id="1068042633">
      <w:bodyDiv w:val="1"/>
      <w:marLeft w:val="0"/>
      <w:marRight w:val="0"/>
      <w:marTop w:val="0"/>
      <w:marBottom w:val="0"/>
      <w:divBdr>
        <w:top w:val="none" w:sz="0" w:space="0" w:color="auto"/>
        <w:left w:val="none" w:sz="0" w:space="0" w:color="auto"/>
        <w:bottom w:val="none" w:sz="0" w:space="0" w:color="auto"/>
        <w:right w:val="none" w:sz="0" w:space="0" w:color="auto"/>
      </w:divBdr>
    </w:div>
    <w:div w:id="1071388696">
      <w:bodyDiv w:val="1"/>
      <w:marLeft w:val="0"/>
      <w:marRight w:val="0"/>
      <w:marTop w:val="0"/>
      <w:marBottom w:val="0"/>
      <w:divBdr>
        <w:top w:val="none" w:sz="0" w:space="0" w:color="auto"/>
        <w:left w:val="none" w:sz="0" w:space="0" w:color="auto"/>
        <w:bottom w:val="none" w:sz="0" w:space="0" w:color="auto"/>
        <w:right w:val="none" w:sz="0" w:space="0" w:color="auto"/>
      </w:divBdr>
    </w:div>
    <w:div w:id="1077166365">
      <w:bodyDiv w:val="1"/>
      <w:marLeft w:val="0"/>
      <w:marRight w:val="0"/>
      <w:marTop w:val="0"/>
      <w:marBottom w:val="0"/>
      <w:divBdr>
        <w:top w:val="none" w:sz="0" w:space="0" w:color="auto"/>
        <w:left w:val="none" w:sz="0" w:space="0" w:color="auto"/>
        <w:bottom w:val="none" w:sz="0" w:space="0" w:color="auto"/>
        <w:right w:val="none" w:sz="0" w:space="0" w:color="auto"/>
      </w:divBdr>
    </w:div>
    <w:div w:id="1117721317">
      <w:bodyDiv w:val="1"/>
      <w:marLeft w:val="0"/>
      <w:marRight w:val="0"/>
      <w:marTop w:val="0"/>
      <w:marBottom w:val="0"/>
      <w:divBdr>
        <w:top w:val="none" w:sz="0" w:space="0" w:color="auto"/>
        <w:left w:val="none" w:sz="0" w:space="0" w:color="auto"/>
        <w:bottom w:val="none" w:sz="0" w:space="0" w:color="auto"/>
        <w:right w:val="none" w:sz="0" w:space="0" w:color="auto"/>
      </w:divBdr>
    </w:div>
    <w:div w:id="1143892884">
      <w:bodyDiv w:val="1"/>
      <w:marLeft w:val="0"/>
      <w:marRight w:val="0"/>
      <w:marTop w:val="0"/>
      <w:marBottom w:val="0"/>
      <w:divBdr>
        <w:top w:val="none" w:sz="0" w:space="0" w:color="auto"/>
        <w:left w:val="none" w:sz="0" w:space="0" w:color="auto"/>
        <w:bottom w:val="none" w:sz="0" w:space="0" w:color="auto"/>
        <w:right w:val="none" w:sz="0" w:space="0" w:color="auto"/>
      </w:divBdr>
    </w:div>
    <w:div w:id="1178736447">
      <w:bodyDiv w:val="1"/>
      <w:marLeft w:val="0"/>
      <w:marRight w:val="0"/>
      <w:marTop w:val="0"/>
      <w:marBottom w:val="0"/>
      <w:divBdr>
        <w:top w:val="none" w:sz="0" w:space="0" w:color="auto"/>
        <w:left w:val="none" w:sz="0" w:space="0" w:color="auto"/>
        <w:bottom w:val="none" w:sz="0" w:space="0" w:color="auto"/>
        <w:right w:val="none" w:sz="0" w:space="0" w:color="auto"/>
      </w:divBdr>
    </w:div>
    <w:div w:id="1179932370">
      <w:bodyDiv w:val="1"/>
      <w:marLeft w:val="0"/>
      <w:marRight w:val="0"/>
      <w:marTop w:val="0"/>
      <w:marBottom w:val="0"/>
      <w:divBdr>
        <w:top w:val="none" w:sz="0" w:space="0" w:color="auto"/>
        <w:left w:val="none" w:sz="0" w:space="0" w:color="auto"/>
        <w:bottom w:val="none" w:sz="0" w:space="0" w:color="auto"/>
        <w:right w:val="none" w:sz="0" w:space="0" w:color="auto"/>
      </w:divBdr>
    </w:div>
    <w:div w:id="1189682334">
      <w:bodyDiv w:val="1"/>
      <w:marLeft w:val="0"/>
      <w:marRight w:val="0"/>
      <w:marTop w:val="0"/>
      <w:marBottom w:val="0"/>
      <w:divBdr>
        <w:top w:val="none" w:sz="0" w:space="0" w:color="auto"/>
        <w:left w:val="none" w:sz="0" w:space="0" w:color="auto"/>
        <w:bottom w:val="none" w:sz="0" w:space="0" w:color="auto"/>
        <w:right w:val="none" w:sz="0" w:space="0" w:color="auto"/>
      </w:divBdr>
    </w:div>
    <w:div w:id="1196119868">
      <w:bodyDiv w:val="1"/>
      <w:marLeft w:val="0"/>
      <w:marRight w:val="0"/>
      <w:marTop w:val="0"/>
      <w:marBottom w:val="0"/>
      <w:divBdr>
        <w:top w:val="none" w:sz="0" w:space="0" w:color="auto"/>
        <w:left w:val="none" w:sz="0" w:space="0" w:color="auto"/>
        <w:bottom w:val="none" w:sz="0" w:space="0" w:color="auto"/>
        <w:right w:val="none" w:sz="0" w:space="0" w:color="auto"/>
      </w:divBdr>
    </w:div>
    <w:div w:id="1208369940">
      <w:bodyDiv w:val="1"/>
      <w:marLeft w:val="0"/>
      <w:marRight w:val="0"/>
      <w:marTop w:val="0"/>
      <w:marBottom w:val="0"/>
      <w:divBdr>
        <w:top w:val="none" w:sz="0" w:space="0" w:color="auto"/>
        <w:left w:val="none" w:sz="0" w:space="0" w:color="auto"/>
        <w:bottom w:val="none" w:sz="0" w:space="0" w:color="auto"/>
        <w:right w:val="none" w:sz="0" w:space="0" w:color="auto"/>
      </w:divBdr>
    </w:div>
    <w:div w:id="1211648662">
      <w:bodyDiv w:val="1"/>
      <w:marLeft w:val="0"/>
      <w:marRight w:val="0"/>
      <w:marTop w:val="0"/>
      <w:marBottom w:val="0"/>
      <w:divBdr>
        <w:top w:val="none" w:sz="0" w:space="0" w:color="auto"/>
        <w:left w:val="none" w:sz="0" w:space="0" w:color="auto"/>
        <w:bottom w:val="none" w:sz="0" w:space="0" w:color="auto"/>
        <w:right w:val="none" w:sz="0" w:space="0" w:color="auto"/>
      </w:divBdr>
    </w:div>
    <w:div w:id="1225338913">
      <w:bodyDiv w:val="1"/>
      <w:marLeft w:val="0"/>
      <w:marRight w:val="0"/>
      <w:marTop w:val="0"/>
      <w:marBottom w:val="0"/>
      <w:divBdr>
        <w:top w:val="none" w:sz="0" w:space="0" w:color="auto"/>
        <w:left w:val="none" w:sz="0" w:space="0" w:color="auto"/>
        <w:bottom w:val="none" w:sz="0" w:space="0" w:color="auto"/>
        <w:right w:val="none" w:sz="0" w:space="0" w:color="auto"/>
      </w:divBdr>
    </w:div>
    <w:div w:id="1247181003">
      <w:bodyDiv w:val="1"/>
      <w:marLeft w:val="0"/>
      <w:marRight w:val="0"/>
      <w:marTop w:val="0"/>
      <w:marBottom w:val="0"/>
      <w:divBdr>
        <w:top w:val="none" w:sz="0" w:space="0" w:color="auto"/>
        <w:left w:val="none" w:sz="0" w:space="0" w:color="auto"/>
        <w:bottom w:val="none" w:sz="0" w:space="0" w:color="auto"/>
        <w:right w:val="none" w:sz="0" w:space="0" w:color="auto"/>
      </w:divBdr>
    </w:div>
    <w:div w:id="1267425495">
      <w:bodyDiv w:val="1"/>
      <w:marLeft w:val="0"/>
      <w:marRight w:val="0"/>
      <w:marTop w:val="0"/>
      <w:marBottom w:val="0"/>
      <w:divBdr>
        <w:top w:val="none" w:sz="0" w:space="0" w:color="auto"/>
        <w:left w:val="none" w:sz="0" w:space="0" w:color="auto"/>
        <w:bottom w:val="none" w:sz="0" w:space="0" w:color="auto"/>
        <w:right w:val="none" w:sz="0" w:space="0" w:color="auto"/>
      </w:divBdr>
    </w:div>
    <w:div w:id="1279485978">
      <w:bodyDiv w:val="1"/>
      <w:marLeft w:val="0"/>
      <w:marRight w:val="0"/>
      <w:marTop w:val="0"/>
      <w:marBottom w:val="0"/>
      <w:divBdr>
        <w:top w:val="none" w:sz="0" w:space="0" w:color="auto"/>
        <w:left w:val="none" w:sz="0" w:space="0" w:color="auto"/>
        <w:bottom w:val="none" w:sz="0" w:space="0" w:color="auto"/>
        <w:right w:val="none" w:sz="0" w:space="0" w:color="auto"/>
      </w:divBdr>
    </w:div>
    <w:div w:id="1296594452">
      <w:bodyDiv w:val="1"/>
      <w:marLeft w:val="0"/>
      <w:marRight w:val="0"/>
      <w:marTop w:val="0"/>
      <w:marBottom w:val="0"/>
      <w:divBdr>
        <w:top w:val="none" w:sz="0" w:space="0" w:color="auto"/>
        <w:left w:val="none" w:sz="0" w:space="0" w:color="auto"/>
        <w:bottom w:val="none" w:sz="0" w:space="0" w:color="auto"/>
        <w:right w:val="none" w:sz="0" w:space="0" w:color="auto"/>
      </w:divBdr>
    </w:div>
    <w:div w:id="1319502007">
      <w:bodyDiv w:val="1"/>
      <w:marLeft w:val="0"/>
      <w:marRight w:val="0"/>
      <w:marTop w:val="0"/>
      <w:marBottom w:val="0"/>
      <w:divBdr>
        <w:top w:val="none" w:sz="0" w:space="0" w:color="auto"/>
        <w:left w:val="none" w:sz="0" w:space="0" w:color="auto"/>
        <w:bottom w:val="none" w:sz="0" w:space="0" w:color="auto"/>
        <w:right w:val="none" w:sz="0" w:space="0" w:color="auto"/>
      </w:divBdr>
    </w:div>
    <w:div w:id="1420298256">
      <w:bodyDiv w:val="1"/>
      <w:marLeft w:val="0"/>
      <w:marRight w:val="0"/>
      <w:marTop w:val="0"/>
      <w:marBottom w:val="0"/>
      <w:divBdr>
        <w:top w:val="none" w:sz="0" w:space="0" w:color="auto"/>
        <w:left w:val="none" w:sz="0" w:space="0" w:color="auto"/>
        <w:bottom w:val="none" w:sz="0" w:space="0" w:color="auto"/>
        <w:right w:val="none" w:sz="0" w:space="0" w:color="auto"/>
      </w:divBdr>
    </w:div>
    <w:div w:id="1420328814">
      <w:bodyDiv w:val="1"/>
      <w:marLeft w:val="0"/>
      <w:marRight w:val="0"/>
      <w:marTop w:val="0"/>
      <w:marBottom w:val="0"/>
      <w:divBdr>
        <w:top w:val="none" w:sz="0" w:space="0" w:color="auto"/>
        <w:left w:val="none" w:sz="0" w:space="0" w:color="auto"/>
        <w:bottom w:val="none" w:sz="0" w:space="0" w:color="auto"/>
        <w:right w:val="none" w:sz="0" w:space="0" w:color="auto"/>
      </w:divBdr>
    </w:div>
    <w:div w:id="1434594755">
      <w:bodyDiv w:val="1"/>
      <w:marLeft w:val="0"/>
      <w:marRight w:val="0"/>
      <w:marTop w:val="0"/>
      <w:marBottom w:val="0"/>
      <w:divBdr>
        <w:top w:val="none" w:sz="0" w:space="0" w:color="auto"/>
        <w:left w:val="none" w:sz="0" w:space="0" w:color="auto"/>
        <w:bottom w:val="none" w:sz="0" w:space="0" w:color="auto"/>
        <w:right w:val="none" w:sz="0" w:space="0" w:color="auto"/>
      </w:divBdr>
      <w:divsChild>
        <w:div w:id="6371762">
          <w:marLeft w:val="0"/>
          <w:marRight w:val="0"/>
          <w:marTop w:val="0"/>
          <w:marBottom w:val="0"/>
          <w:divBdr>
            <w:top w:val="none" w:sz="0" w:space="0" w:color="auto"/>
            <w:left w:val="none" w:sz="0" w:space="0" w:color="auto"/>
            <w:bottom w:val="none" w:sz="0" w:space="0" w:color="auto"/>
            <w:right w:val="none" w:sz="0" w:space="0" w:color="auto"/>
          </w:divBdr>
        </w:div>
        <w:div w:id="557404418">
          <w:marLeft w:val="0"/>
          <w:marRight w:val="0"/>
          <w:marTop w:val="0"/>
          <w:marBottom w:val="0"/>
          <w:divBdr>
            <w:top w:val="none" w:sz="0" w:space="0" w:color="auto"/>
            <w:left w:val="none" w:sz="0" w:space="0" w:color="auto"/>
            <w:bottom w:val="none" w:sz="0" w:space="0" w:color="auto"/>
            <w:right w:val="none" w:sz="0" w:space="0" w:color="auto"/>
          </w:divBdr>
        </w:div>
        <w:div w:id="955062208">
          <w:marLeft w:val="0"/>
          <w:marRight w:val="0"/>
          <w:marTop w:val="0"/>
          <w:marBottom w:val="0"/>
          <w:divBdr>
            <w:top w:val="none" w:sz="0" w:space="0" w:color="auto"/>
            <w:left w:val="none" w:sz="0" w:space="0" w:color="auto"/>
            <w:bottom w:val="none" w:sz="0" w:space="0" w:color="auto"/>
            <w:right w:val="none" w:sz="0" w:space="0" w:color="auto"/>
          </w:divBdr>
        </w:div>
        <w:div w:id="1054281870">
          <w:marLeft w:val="0"/>
          <w:marRight w:val="0"/>
          <w:marTop w:val="0"/>
          <w:marBottom w:val="0"/>
          <w:divBdr>
            <w:top w:val="none" w:sz="0" w:space="0" w:color="auto"/>
            <w:left w:val="none" w:sz="0" w:space="0" w:color="auto"/>
            <w:bottom w:val="none" w:sz="0" w:space="0" w:color="auto"/>
            <w:right w:val="none" w:sz="0" w:space="0" w:color="auto"/>
          </w:divBdr>
        </w:div>
        <w:div w:id="1699551831">
          <w:marLeft w:val="0"/>
          <w:marRight w:val="0"/>
          <w:marTop w:val="0"/>
          <w:marBottom w:val="0"/>
          <w:divBdr>
            <w:top w:val="none" w:sz="0" w:space="0" w:color="auto"/>
            <w:left w:val="none" w:sz="0" w:space="0" w:color="auto"/>
            <w:bottom w:val="none" w:sz="0" w:space="0" w:color="auto"/>
            <w:right w:val="none" w:sz="0" w:space="0" w:color="auto"/>
          </w:divBdr>
        </w:div>
        <w:div w:id="1908956336">
          <w:marLeft w:val="0"/>
          <w:marRight w:val="0"/>
          <w:marTop w:val="0"/>
          <w:marBottom w:val="0"/>
          <w:divBdr>
            <w:top w:val="none" w:sz="0" w:space="0" w:color="auto"/>
            <w:left w:val="none" w:sz="0" w:space="0" w:color="auto"/>
            <w:bottom w:val="none" w:sz="0" w:space="0" w:color="auto"/>
            <w:right w:val="none" w:sz="0" w:space="0" w:color="auto"/>
          </w:divBdr>
        </w:div>
        <w:div w:id="2092970279">
          <w:marLeft w:val="0"/>
          <w:marRight w:val="0"/>
          <w:marTop w:val="0"/>
          <w:marBottom w:val="0"/>
          <w:divBdr>
            <w:top w:val="none" w:sz="0" w:space="0" w:color="auto"/>
            <w:left w:val="none" w:sz="0" w:space="0" w:color="auto"/>
            <w:bottom w:val="none" w:sz="0" w:space="0" w:color="auto"/>
            <w:right w:val="none" w:sz="0" w:space="0" w:color="auto"/>
          </w:divBdr>
        </w:div>
      </w:divsChild>
    </w:div>
    <w:div w:id="1481581345">
      <w:bodyDiv w:val="1"/>
      <w:marLeft w:val="0"/>
      <w:marRight w:val="0"/>
      <w:marTop w:val="0"/>
      <w:marBottom w:val="0"/>
      <w:divBdr>
        <w:top w:val="none" w:sz="0" w:space="0" w:color="auto"/>
        <w:left w:val="none" w:sz="0" w:space="0" w:color="auto"/>
        <w:bottom w:val="none" w:sz="0" w:space="0" w:color="auto"/>
        <w:right w:val="none" w:sz="0" w:space="0" w:color="auto"/>
      </w:divBdr>
    </w:div>
    <w:div w:id="1483352262">
      <w:bodyDiv w:val="1"/>
      <w:marLeft w:val="0"/>
      <w:marRight w:val="0"/>
      <w:marTop w:val="0"/>
      <w:marBottom w:val="0"/>
      <w:divBdr>
        <w:top w:val="none" w:sz="0" w:space="0" w:color="auto"/>
        <w:left w:val="none" w:sz="0" w:space="0" w:color="auto"/>
        <w:bottom w:val="none" w:sz="0" w:space="0" w:color="auto"/>
        <w:right w:val="none" w:sz="0" w:space="0" w:color="auto"/>
      </w:divBdr>
    </w:div>
    <w:div w:id="1492873137">
      <w:bodyDiv w:val="1"/>
      <w:marLeft w:val="0"/>
      <w:marRight w:val="0"/>
      <w:marTop w:val="0"/>
      <w:marBottom w:val="0"/>
      <w:divBdr>
        <w:top w:val="none" w:sz="0" w:space="0" w:color="auto"/>
        <w:left w:val="none" w:sz="0" w:space="0" w:color="auto"/>
        <w:bottom w:val="none" w:sz="0" w:space="0" w:color="auto"/>
        <w:right w:val="none" w:sz="0" w:space="0" w:color="auto"/>
      </w:divBdr>
    </w:div>
    <w:div w:id="1497499362">
      <w:bodyDiv w:val="1"/>
      <w:marLeft w:val="0"/>
      <w:marRight w:val="0"/>
      <w:marTop w:val="0"/>
      <w:marBottom w:val="0"/>
      <w:divBdr>
        <w:top w:val="none" w:sz="0" w:space="0" w:color="auto"/>
        <w:left w:val="none" w:sz="0" w:space="0" w:color="auto"/>
        <w:bottom w:val="none" w:sz="0" w:space="0" w:color="auto"/>
        <w:right w:val="none" w:sz="0" w:space="0" w:color="auto"/>
      </w:divBdr>
    </w:div>
    <w:div w:id="1502889682">
      <w:bodyDiv w:val="1"/>
      <w:marLeft w:val="0"/>
      <w:marRight w:val="0"/>
      <w:marTop w:val="0"/>
      <w:marBottom w:val="0"/>
      <w:divBdr>
        <w:top w:val="none" w:sz="0" w:space="0" w:color="auto"/>
        <w:left w:val="none" w:sz="0" w:space="0" w:color="auto"/>
        <w:bottom w:val="none" w:sz="0" w:space="0" w:color="auto"/>
        <w:right w:val="none" w:sz="0" w:space="0" w:color="auto"/>
      </w:divBdr>
    </w:div>
    <w:div w:id="1507474835">
      <w:bodyDiv w:val="1"/>
      <w:marLeft w:val="0"/>
      <w:marRight w:val="0"/>
      <w:marTop w:val="0"/>
      <w:marBottom w:val="0"/>
      <w:divBdr>
        <w:top w:val="none" w:sz="0" w:space="0" w:color="auto"/>
        <w:left w:val="none" w:sz="0" w:space="0" w:color="auto"/>
        <w:bottom w:val="none" w:sz="0" w:space="0" w:color="auto"/>
        <w:right w:val="none" w:sz="0" w:space="0" w:color="auto"/>
      </w:divBdr>
    </w:div>
    <w:div w:id="1522164846">
      <w:bodyDiv w:val="1"/>
      <w:marLeft w:val="0"/>
      <w:marRight w:val="0"/>
      <w:marTop w:val="0"/>
      <w:marBottom w:val="0"/>
      <w:divBdr>
        <w:top w:val="none" w:sz="0" w:space="0" w:color="auto"/>
        <w:left w:val="none" w:sz="0" w:space="0" w:color="auto"/>
        <w:bottom w:val="none" w:sz="0" w:space="0" w:color="auto"/>
        <w:right w:val="none" w:sz="0" w:space="0" w:color="auto"/>
      </w:divBdr>
    </w:div>
    <w:div w:id="1565947226">
      <w:bodyDiv w:val="1"/>
      <w:marLeft w:val="0"/>
      <w:marRight w:val="0"/>
      <w:marTop w:val="0"/>
      <w:marBottom w:val="0"/>
      <w:divBdr>
        <w:top w:val="none" w:sz="0" w:space="0" w:color="auto"/>
        <w:left w:val="none" w:sz="0" w:space="0" w:color="auto"/>
        <w:bottom w:val="none" w:sz="0" w:space="0" w:color="auto"/>
        <w:right w:val="none" w:sz="0" w:space="0" w:color="auto"/>
      </w:divBdr>
    </w:div>
    <w:div w:id="1618294903">
      <w:bodyDiv w:val="1"/>
      <w:marLeft w:val="0"/>
      <w:marRight w:val="0"/>
      <w:marTop w:val="0"/>
      <w:marBottom w:val="0"/>
      <w:divBdr>
        <w:top w:val="none" w:sz="0" w:space="0" w:color="auto"/>
        <w:left w:val="none" w:sz="0" w:space="0" w:color="auto"/>
        <w:bottom w:val="none" w:sz="0" w:space="0" w:color="auto"/>
        <w:right w:val="none" w:sz="0" w:space="0" w:color="auto"/>
      </w:divBdr>
    </w:div>
    <w:div w:id="1657613742">
      <w:bodyDiv w:val="1"/>
      <w:marLeft w:val="0"/>
      <w:marRight w:val="0"/>
      <w:marTop w:val="0"/>
      <w:marBottom w:val="0"/>
      <w:divBdr>
        <w:top w:val="none" w:sz="0" w:space="0" w:color="auto"/>
        <w:left w:val="none" w:sz="0" w:space="0" w:color="auto"/>
        <w:bottom w:val="none" w:sz="0" w:space="0" w:color="auto"/>
        <w:right w:val="none" w:sz="0" w:space="0" w:color="auto"/>
      </w:divBdr>
    </w:div>
    <w:div w:id="1673336394">
      <w:bodyDiv w:val="1"/>
      <w:marLeft w:val="0"/>
      <w:marRight w:val="0"/>
      <w:marTop w:val="0"/>
      <w:marBottom w:val="0"/>
      <w:divBdr>
        <w:top w:val="none" w:sz="0" w:space="0" w:color="auto"/>
        <w:left w:val="none" w:sz="0" w:space="0" w:color="auto"/>
        <w:bottom w:val="none" w:sz="0" w:space="0" w:color="auto"/>
        <w:right w:val="none" w:sz="0" w:space="0" w:color="auto"/>
      </w:divBdr>
    </w:div>
    <w:div w:id="1688558350">
      <w:bodyDiv w:val="1"/>
      <w:marLeft w:val="0"/>
      <w:marRight w:val="0"/>
      <w:marTop w:val="0"/>
      <w:marBottom w:val="0"/>
      <w:divBdr>
        <w:top w:val="none" w:sz="0" w:space="0" w:color="auto"/>
        <w:left w:val="none" w:sz="0" w:space="0" w:color="auto"/>
        <w:bottom w:val="none" w:sz="0" w:space="0" w:color="auto"/>
        <w:right w:val="none" w:sz="0" w:space="0" w:color="auto"/>
      </w:divBdr>
    </w:div>
    <w:div w:id="1691182208">
      <w:bodyDiv w:val="1"/>
      <w:marLeft w:val="0"/>
      <w:marRight w:val="0"/>
      <w:marTop w:val="0"/>
      <w:marBottom w:val="0"/>
      <w:divBdr>
        <w:top w:val="none" w:sz="0" w:space="0" w:color="auto"/>
        <w:left w:val="none" w:sz="0" w:space="0" w:color="auto"/>
        <w:bottom w:val="none" w:sz="0" w:space="0" w:color="auto"/>
        <w:right w:val="none" w:sz="0" w:space="0" w:color="auto"/>
      </w:divBdr>
    </w:div>
    <w:div w:id="1712147213">
      <w:bodyDiv w:val="1"/>
      <w:marLeft w:val="0"/>
      <w:marRight w:val="0"/>
      <w:marTop w:val="0"/>
      <w:marBottom w:val="0"/>
      <w:divBdr>
        <w:top w:val="none" w:sz="0" w:space="0" w:color="auto"/>
        <w:left w:val="none" w:sz="0" w:space="0" w:color="auto"/>
        <w:bottom w:val="none" w:sz="0" w:space="0" w:color="auto"/>
        <w:right w:val="none" w:sz="0" w:space="0" w:color="auto"/>
      </w:divBdr>
      <w:divsChild>
        <w:div w:id="1647935397">
          <w:marLeft w:val="10"/>
          <w:marRight w:val="0"/>
          <w:marTop w:val="0"/>
          <w:marBottom w:val="0"/>
          <w:divBdr>
            <w:top w:val="none" w:sz="0" w:space="0" w:color="auto"/>
            <w:left w:val="none" w:sz="0" w:space="0" w:color="auto"/>
            <w:bottom w:val="none" w:sz="0" w:space="0" w:color="auto"/>
            <w:right w:val="none" w:sz="0" w:space="0" w:color="auto"/>
          </w:divBdr>
        </w:div>
        <w:div w:id="1608538443">
          <w:marLeft w:val="10"/>
          <w:marRight w:val="0"/>
          <w:marTop w:val="0"/>
          <w:marBottom w:val="0"/>
          <w:divBdr>
            <w:top w:val="none" w:sz="0" w:space="0" w:color="auto"/>
            <w:left w:val="none" w:sz="0" w:space="0" w:color="auto"/>
            <w:bottom w:val="none" w:sz="0" w:space="0" w:color="auto"/>
            <w:right w:val="none" w:sz="0" w:space="0" w:color="auto"/>
          </w:divBdr>
        </w:div>
        <w:div w:id="919370820">
          <w:marLeft w:val="10"/>
          <w:marRight w:val="0"/>
          <w:marTop w:val="0"/>
          <w:marBottom w:val="0"/>
          <w:divBdr>
            <w:top w:val="none" w:sz="0" w:space="0" w:color="auto"/>
            <w:left w:val="none" w:sz="0" w:space="0" w:color="auto"/>
            <w:bottom w:val="none" w:sz="0" w:space="0" w:color="auto"/>
            <w:right w:val="none" w:sz="0" w:space="0" w:color="auto"/>
          </w:divBdr>
        </w:div>
      </w:divsChild>
    </w:div>
    <w:div w:id="1736246056">
      <w:bodyDiv w:val="1"/>
      <w:marLeft w:val="0"/>
      <w:marRight w:val="0"/>
      <w:marTop w:val="0"/>
      <w:marBottom w:val="0"/>
      <w:divBdr>
        <w:top w:val="none" w:sz="0" w:space="0" w:color="auto"/>
        <w:left w:val="none" w:sz="0" w:space="0" w:color="auto"/>
        <w:bottom w:val="none" w:sz="0" w:space="0" w:color="auto"/>
        <w:right w:val="none" w:sz="0" w:space="0" w:color="auto"/>
      </w:divBdr>
    </w:div>
    <w:div w:id="1756365002">
      <w:bodyDiv w:val="1"/>
      <w:marLeft w:val="0"/>
      <w:marRight w:val="0"/>
      <w:marTop w:val="0"/>
      <w:marBottom w:val="0"/>
      <w:divBdr>
        <w:top w:val="none" w:sz="0" w:space="0" w:color="auto"/>
        <w:left w:val="none" w:sz="0" w:space="0" w:color="auto"/>
        <w:bottom w:val="none" w:sz="0" w:space="0" w:color="auto"/>
        <w:right w:val="none" w:sz="0" w:space="0" w:color="auto"/>
      </w:divBdr>
    </w:div>
    <w:div w:id="1847556012">
      <w:bodyDiv w:val="1"/>
      <w:marLeft w:val="0"/>
      <w:marRight w:val="0"/>
      <w:marTop w:val="0"/>
      <w:marBottom w:val="0"/>
      <w:divBdr>
        <w:top w:val="none" w:sz="0" w:space="0" w:color="auto"/>
        <w:left w:val="none" w:sz="0" w:space="0" w:color="auto"/>
        <w:bottom w:val="none" w:sz="0" w:space="0" w:color="auto"/>
        <w:right w:val="none" w:sz="0" w:space="0" w:color="auto"/>
      </w:divBdr>
    </w:div>
    <w:div w:id="1870560050">
      <w:bodyDiv w:val="1"/>
      <w:marLeft w:val="0"/>
      <w:marRight w:val="0"/>
      <w:marTop w:val="0"/>
      <w:marBottom w:val="0"/>
      <w:divBdr>
        <w:top w:val="none" w:sz="0" w:space="0" w:color="auto"/>
        <w:left w:val="none" w:sz="0" w:space="0" w:color="auto"/>
        <w:bottom w:val="none" w:sz="0" w:space="0" w:color="auto"/>
        <w:right w:val="none" w:sz="0" w:space="0" w:color="auto"/>
      </w:divBdr>
    </w:div>
    <w:div w:id="1876891646">
      <w:bodyDiv w:val="1"/>
      <w:marLeft w:val="0"/>
      <w:marRight w:val="0"/>
      <w:marTop w:val="0"/>
      <w:marBottom w:val="0"/>
      <w:divBdr>
        <w:top w:val="none" w:sz="0" w:space="0" w:color="auto"/>
        <w:left w:val="none" w:sz="0" w:space="0" w:color="auto"/>
        <w:bottom w:val="none" w:sz="0" w:space="0" w:color="auto"/>
        <w:right w:val="none" w:sz="0" w:space="0" w:color="auto"/>
      </w:divBdr>
    </w:div>
    <w:div w:id="1882594565">
      <w:bodyDiv w:val="1"/>
      <w:marLeft w:val="0"/>
      <w:marRight w:val="0"/>
      <w:marTop w:val="0"/>
      <w:marBottom w:val="0"/>
      <w:divBdr>
        <w:top w:val="none" w:sz="0" w:space="0" w:color="auto"/>
        <w:left w:val="none" w:sz="0" w:space="0" w:color="auto"/>
        <w:bottom w:val="none" w:sz="0" w:space="0" w:color="auto"/>
        <w:right w:val="none" w:sz="0" w:space="0" w:color="auto"/>
      </w:divBdr>
    </w:div>
    <w:div w:id="1916742396">
      <w:bodyDiv w:val="1"/>
      <w:marLeft w:val="0"/>
      <w:marRight w:val="0"/>
      <w:marTop w:val="0"/>
      <w:marBottom w:val="0"/>
      <w:divBdr>
        <w:top w:val="none" w:sz="0" w:space="0" w:color="auto"/>
        <w:left w:val="none" w:sz="0" w:space="0" w:color="auto"/>
        <w:bottom w:val="none" w:sz="0" w:space="0" w:color="auto"/>
        <w:right w:val="none" w:sz="0" w:space="0" w:color="auto"/>
      </w:divBdr>
    </w:div>
    <w:div w:id="1937866589">
      <w:bodyDiv w:val="1"/>
      <w:marLeft w:val="0"/>
      <w:marRight w:val="0"/>
      <w:marTop w:val="0"/>
      <w:marBottom w:val="0"/>
      <w:divBdr>
        <w:top w:val="none" w:sz="0" w:space="0" w:color="auto"/>
        <w:left w:val="none" w:sz="0" w:space="0" w:color="auto"/>
        <w:bottom w:val="none" w:sz="0" w:space="0" w:color="auto"/>
        <w:right w:val="none" w:sz="0" w:space="0" w:color="auto"/>
      </w:divBdr>
    </w:div>
    <w:div w:id="1941913640">
      <w:bodyDiv w:val="1"/>
      <w:marLeft w:val="0"/>
      <w:marRight w:val="0"/>
      <w:marTop w:val="0"/>
      <w:marBottom w:val="0"/>
      <w:divBdr>
        <w:top w:val="none" w:sz="0" w:space="0" w:color="auto"/>
        <w:left w:val="none" w:sz="0" w:space="0" w:color="auto"/>
        <w:bottom w:val="none" w:sz="0" w:space="0" w:color="auto"/>
        <w:right w:val="none" w:sz="0" w:space="0" w:color="auto"/>
      </w:divBdr>
    </w:div>
    <w:div w:id="1965498677">
      <w:bodyDiv w:val="1"/>
      <w:marLeft w:val="0"/>
      <w:marRight w:val="0"/>
      <w:marTop w:val="0"/>
      <w:marBottom w:val="0"/>
      <w:divBdr>
        <w:top w:val="none" w:sz="0" w:space="0" w:color="auto"/>
        <w:left w:val="none" w:sz="0" w:space="0" w:color="auto"/>
        <w:bottom w:val="none" w:sz="0" w:space="0" w:color="auto"/>
        <w:right w:val="none" w:sz="0" w:space="0" w:color="auto"/>
      </w:divBdr>
    </w:div>
    <w:div w:id="2008092194">
      <w:bodyDiv w:val="1"/>
      <w:marLeft w:val="0"/>
      <w:marRight w:val="0"/>
      <w:marTop w:val="0"/>
      <w:marBottom w:val="0"/>
      <w:divBdr>
        <w:top w:val="none" w:sz="0" w:space="0" w:color="auto"/>
        <w:left w:val="none" w:sz="0" w:space="0" w:color="auto"/>
        <w:bottom w:val="none" w:sz="0" w:space="0" w:color="auto"/>
        <w:right w:val="none" w:sz="0" w:space="0" w:color="auto"/>
      </w:divBdr>
    </w:div>
    <w:div w:id="2012296171">
      <w:bodyDiv w:val="1"/>
      <w:marLeft w:val="0"/>
      <w:marRight w:val="0"/>
      <w:marTop w:val="0"/>
      <w:marBottom w:val="0"/>
      <w:divBdr>
        <w:top w:val="none" w:sz="0" w:space="0" w:color="auto"/>
        <w:left w:val="none" w:sz="0" w:space="0" w:color="auto"/>
        <w:bottom w:val="none" w:sz="0" w:space="0" w:color="auto"/>
        <w:right w:val="none" w:sz="0" w:space="0" w:color="auto"/>
      </w:divBdr>
    </w:div>
    <w:div w:id="2044672331">
      <w:bodyDiv w:val="1"/>
      <w:marLeft w:val="0"/>
      <w:marRight w:val="0"/>
      <w:marTop w:val="0"/>
      <w:marBottom w:val="0"/>
      <w:divBdr>
        <w:top w:val="none" w:sz="0" w:space="0" w:color="auto"/>
        <w:left w:val="none" w:sz="0" w:space="0" w:color="auto"/>
        <w:bottom w:val="none" w:sz="0" w:space="0" w:color="auto"/>
        <w:right w:val="none" w:sz="0" w:space="0" w:color="auto"/>
      </w:divBdr>
    </w:div>
    <w:div w:id="2065595005">
      <w:bodyDiv w:val="1"/>
      <w:marLeft w:val="0"/>
      <w:marRight w:val="0"/>
      <w:marTop w:val="0"/>
      <w:marBottom w:val="0"/>
      <w:divBdr>
        <w:top w:val="none" w:sz="0" w:space="0" w:color="auto"/>
        <w:left w:val="none" w:sz="0" w:space="0" w:color="auto"/>
        <w:bottom w:val="none" w:sz="0" w:space="0" w:color="auto"/>
        <w:right w:val="none" w:sz="0" w:space="0" w:color="auto"/>
      </w:divBdr>
    </w:div>
    <w:div w:id="2081631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04641C-2C19-4197-803B-5A443E887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12</Pages>
  <Words>4671</Words>
  <Characters>25228</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E D I T A L   D E   L I C I T A Ç Ã O</vt:lpstr>
    </vt:vector>
  </TitlesOfParts>
  <Company>Microsoft</Company>
  <LinksUpToDate>false</LinksUpToDate>
  <CharactersWithSpaces>29840</CharactersWithSpaces>
  <SharedDoc>false</SharedDoc>
  <HLinks>
    <vt:vector size="18" baseType="variant">
      <vt:variant>
        <vt:i4>4522068</vt:i4>
      </vt:variant>
      <vt:variant>
        <vt:i4>6</vt:i4>
      </vt:variant>
      <vt:variant>
        <vt:i4>0</vt:i4>
      </vt:variant>
      <vt:variant>
        <vt:i4>5</vt:i4>
      </vt:variant>
      <vt:variant>
        <vt:lpwstr>http://www.uberlandia.mg.gov.br/</vt:lpwstr>
      </vt:variant>
      <vt:variant>
        <vt:lpwstr/>
      </vt:variant>
      <vt:variant>
        <vt:i4>4522068</vt:i4>
      </vt:variant>
      <vt:variant>
        <vt:i4>3</vt:i4>
      </vt:variant>
      <vt:variant>
        <vt:i4>0</vt:i4>
      </vt:variant>
      <vt:variant>
        <vt:i4>5</vt:i4>
      </vt:variant>
      <vt:variant>
        <vt:lpwstr>http://www.uberlandia.mg.gov.br/</vt:lpwstr>
      </vt:variant>
      <vt:variant>
        <vt:lpwstr/>
      </vt:variant>
      <vt:variant>
        <vt:i4>589855</vt:i4>
      </vt:variant>
      <vt:variant>
        <vt:i4>0</vt:i4>
      </vt:variant>
      <vt:variant>
        <vt:i4>0</vt:i4>
      </vt:variant>
      <vt:variant>
        <vt:i4>5</vt:i4>
      </vt:variant>
      <vt:variant>
        <vt:lpwstr>http://www.gov.br/compras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 D I T A L   D E   L I C I T A Ç Ã O</dc:title>
  <dc:subject/>
  <dc:creator>*</dc:creator>
  <cp:keywords/>
  <cp:lastModifiedBy>Thiago Temer Moreira Borges</cp:lastModifiedBy>
  <cp:revision>129</cp:revision>
  <cp:lastPrinted>2024-04-12T12:56:00Z</cp:lastPrinted>
  <dcterms:created xsi:type="dcterms:W3CDTF">2023-12-01T13:55:00Z</dcterms:created>
  <dcterms:modified xsi:type="dcterms:W3CDTF">2026-05-14T12:04:00Z</dcterms:modified>
</cp:coreProperties>
</file>