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2065F" w14:textId="77777777" w:rsidR="009E3284" w:rsidRDefault="009E3284" w:rsidP="009E3284">
      <w:pPr>
        <w:pStyle w:val="Corpodetexto"/>
        <w:ind w:left="25" w:right="-44"/>
        <w:rPr>
          <w:rFonts w:ascii="Calibri"/>
          <w:sz w:val="20"/>
        </w:rPr>
      </w:pPr>
      <w:r>
        <w:rPr>
          <w:rFonts w:ascii="Calibri"/>
          <w:noProof/>
          <w:sz w:val="20"/>
        </w:rPr>
        <mc:AlternateContent>
          <mc:Choice Requires="wps">
            <w:drawing>
              <wp:inline distT="0" distB="0" distL="0" distR="0" wp14:anchorId="55D924E4" wp14:editId="06693059">
                <wp:extent cx="5544185" cy="205740"/>
                <wp:effectExtent l="9525" t="0" r="0" b="3810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A56BB7" w14:textId="77777777" w:rsidR="009E3284" w:rsidRDefault="009E3284" w:rsidP="009E3284">
                            <w:pPr>
                              <w:spacing w:before="19"/>
                              <w:ind w:left="4" w:right="5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 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REFERÊNCIA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D924E4" id="_x0000_t202" coordsize="21600,21600" o:spt="202" path="m,l,21600r21600,l21600,xe">
                <v:stroke joinstyle="miter"/>
                <v:path gradientshapeok="t" o:connecttype="rect"/>
              </v:shapetype>
              <v:shape id="Textbox 42" o:spid="_x0000_s1026" type="#_x0000_t202" style="width:436.5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" fillcolor="#d9e1f3" strokeweight=".16931mm">
                <v:path arrowok="t"/>
                <v:textbox inset="0,0,0,0">
                  <w:txbxContent>
                    <w:p w14:paraId="21A56BB7" w14:textId="77777777" w:rsidR="009E3284" w:rsidRDefault="009E3284" w:rsidP="009E3284">
                      <w:pPr>
                        <w:spacing w:before="19"/>
                        <w:ind w:left="4" w:right="5"/>
                        <w:jc w:val="center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 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TERMO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E5B61DF" w14:textId="77777777" w:rsidR="009E3284" w:rsidRDefault="009E3284" w:rsidP="009E3284">
      <w:pPr>
        <w:pStyle w:val="Ttulo1"/>
        <w:spacing w:before="203"/>
        <w:ind w:left="1784" w:right="1712" w:firstLine="1282"/>
      </w:pPr>
      <w:r>
        <w:t>TERMO DE REFERÊNCIA PRESTAÇÃO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CREDENCIAMENTO</w:t>
      </w:r>
    </w:p>
    <w:p w14:paraId="22C68F6A" w14:textId="77777777" w:rsidR="009E3284" w:rsidRDefault="009E3284" w:rsidP="009E3284">
      <w:pPr>
        <w:pStyle w:val="PargrafodaLista"/>
        <w:widowControl w:val="0"/>
        <w:numPr>
          <w:ilvl w:val="1"/>
          <w:numId w:val="43"/>
        </w:numPr>
        <w:tabs>
          <w:tab w:val="left" w:pos="572"/>
        </w:tabs>
        <w:autoSpaceDE w:val="0"/>
        <w:autoSpaceDN w:val="0"/>
        <w:spacing w:before="253" w:after="0" w:line="240" w:lineRule="auto"/>
        <w:ind w:hanging="429"/>
        <w:contextualSpacing w:val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DEFINIÇÃO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OBJETO</w:t>
      </w:r>
    </w:p>
    <w:p w14:paraId="3678A276" w14:textId="77777777" w:rsidR="009E3284" w:rsidRDefault="009E3284" w:rsidP="009E3284">
      <w:pPr>
        <w:pStyle w:val="PargrafodaLista"/>
        <w:widowControl w:val="0"/>
        <w:numPr>
          <w:ilvl w:val="1"/>
          <w:numId w:val="43"/>
        </w:numPr>
        <w:tabs>
          <w:tab w:val="left" w:pos="584"/>
        </w:tabs>
        <w:autoSpaceDE w:val="0"/>
        <w:autoSpaceDN w:val="0"/>
        <w:spacing w:before="241" w:after="0" w:line="240" w:lineRule="auto"/>
        <w:ind w:left="143" w:right="136" w:firstLine="0"/>
        <w:contextualSpacing w:val="0"/>
        <w:jc w:val="both"/>
      </w:pPr>
      <w:r>
        <w:t>Credenciamento de empresa(s) especializada(s) em agenciamento de passagens aéreas nacionais, a fim de atender as necessidades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Câmara Municipal de Cataguases - MG, previsto no</w:t>
      </w:r>
      <w:r>
        <w:rPr>
          <w:spacing w:val="-1"/>
        </w:rPr>
        <w:t xml:space="preserve"> </w:t>
      </w:r>
      <w:r>
        <w:t>Art. 79, inciso III c/c Parágrafo único, inciso IV, da Lei Federal nº 14.133/21.</w:t>
      </w:r>
    </w:p>
    <w:p w14:paraId="4CFD513F" w14:textId="77777777" w:rsidR="009E3284" w:rsidRPr="00B13A67" w:rsidRDefault="009E3284" w:rsidP="009E3284">
      <w:pPr>
        <w:pStyle w:val="PargrafodaLista"/>
        <w:widowControl w:val="0"/>
        <w:numPr>
          <w:ilvl w:val="1"/>
          <w:numId w:val="43"/>
        </w:numPr>
        <w:tabs>
          <w:tab w:val="left" w:pos="572"/>
        </w:tabs>
        <w:autoSpaceDE w:val="0"/>
        <w:autoSpaceDN w:val="0"/>
        <w:spacing w:before="241" w:after="0" w:line="240" w:lineRule="auto"/>
        <w:ind w:hanging="429"/>
        <w:contextualSpacing w:val="0"/>
        <w:jc w:val="both"/>
        <w:rPr>
          <w:b/>
          <w:bCs/>
        </w:rPr>
      </w:pPr>
      <w:r w:rsidRPr="00B13A67">
        <w:rPr>
          <w:b/>
          <w:bCs/>
        </w:rPr>
        <w:t>Conforme</w:t>
      </w:r>
      <w:r w:rsidRPr="00B13A67">
        <w:rPr>
          <w:b/>
          <w:bCs/>
          <w:spacing w:val="-14"/>
        </w:rPr>
        <w:t xml:space="preserve"> </w:t>
      </w:r>
      <w:r w:rsidRPr="00B13A67">
        <w:rPr>
          <w:b/>
          <w:bCs/>
        </w:rPr>
        <w:t>especificações</w:t>
      </w:r>
      <w:r w:rsidRPr="00B13A67">
        <w:rPr>
          <w:b/>
          <w:bCs/>
          <w:spacing w:val="-8"/>
        </w:rPr>
        <w:t xml:space="preserve"> </w:t>
      </w:r>
      <w:r w:rsidRPr="00B13A67">
        <w:rPr>
          <w:b/>
          <w:bCs/>
        </w:rPr>
        <w:t>e</w:t>
      </w:r>
      <w:r w:rsidRPr="00B13A67">
        <w:rPr>
          <w:b/>
          <w:bCs/>
          <w:spacing w:val="-11"/>
        </w:rPr>
        <w:t xml:space="preserve"> </w:t>
      </w:r>
      <w:r w:rsidRPr="00B13A67">
        <w:rPr>
          <w:b/>
          <w:bCs/>
        </w:rPr>
        <w:t>condições</w:t>
      </w:r>
      <w:r w:rsidRPr="00B13A67">
        <w:rPr>
          <w:b/>
          <w:bCs/>
          <w:spacing w:val="-9"/>
        </w:rPr>
        <w:t xml:space="preserve"> </w:t>
      </w:r>
      <w:r w:rsidRPr="00B13A67">
        <w:rPr>
          <w:b/>
          <w:bCs/>
        </w:rPr>
        <w:t>estabelecidas</w:t>
      </w:r>
      <w:r w:rsidRPr="00B13A67">
        <w:rPr>
          <w:b/>
          <w:bCs/>
          <w:spacing w:val="-8"/>
        </w:rPr>
        <w:t xml:space="preserve"> </w:t>
      </w:r>
      <w:r w:rsidRPr="00B13A67">
        <w:rPr>
          <w:b/>
          <w:bCs/>
          <w:spacing w:val="-2"/>
        </w:rPr>
        <w:t>abaixo:</w:t>
      </w:r>
    </w:p>
    <w:p w14:paraId="2D22C98F" w14:textId="77777777" w:rsidR="009E3284" w:rsidRDefault="009E3284" w:rsidP="009E3284">
      <w:pPr>
        <w:pStyle w:val="Corpodetexto"/>
        <w:spacing w:before="23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581"/>
        <w:gridCol w:w="1003"/>
        <w:gridCol w:w="628"/>
        <w:gridCol w:w="1238"/>
        <w:gridCol w:w="1344"/>
      </w:tblGrid>
      <w:tr w:rsidR="009E3284" w14:paraId="27ECE449" w14:textId="77777777" w:rsidTr="00746D4E">
        <w:trPr>
          <w:trHeight w:val="486"/>
        </w:trPr>
        <w:tc>
          <w:tcPr>
            <w:tcW w:w="643" w:type="dxa"/>
          </w:tcPr>
          <w:p w14:paraId="2A9B4D77" w14:textId="77777777" w:rsidR="009E3284" w:rsidRDefault="009E3284" w:rsidP="00746D4E">
            <w:pPr>
              <w:pStyle w:val="TableParagraph"/>
              <w:spacing w:before="121"/>
              <w:ind w:left="9" w:right="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3581" w:type="dxa"/>
          </w:tcPr>
          <w:p w14:paraId="22F791E5" w14:textId="77777777" w:rsidR="009E3284" w:rsidRDefault="009E3284" w:rsidP="00746D4E">
            <w:pPr>
              <w:pStyle w:val="TableParagraph"/>
              <w:spacing w:before="121"/>
              <w:ind w:left="928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03" w:type="dxa"/>
          </w:tcPr>
          <w:p w14:paraId="0EA4B27F" w14:textId="77777777" w:rsidR="009E3284" w:rsidRDefault="009E3284" w:rsidP="00746D4E">
            <w:pPr>
              <w:pStyle w:val="TableParagraph"/>
              <w:spacing w:before="121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628" w:type="dxa"/>
          </w:tcPr>
          <w:p w14:paraId="5F605D5E" w14:textId="77777777" w:rsidR="009E3284" w:rsidRDefault="009E3284" w:rsidP="00746D4E">
            <w:pPr>
              <w:pStyle w:val="TableParagraph"/>
              <w:spacing w:before="121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QTD.</w:t>
            </w:r>
          </w:p>
        </w:tc>
        <w:tc>
          <w:tcPr>
            <w:tcW w:w="1238" w:type="dxa"/>
          </w:tcPr>
          <w:p w14:paraId="0EEAD7F0" w14:textId="77777777" w:rsidR="009E3284" w:rsidRDefault="009E3284" w:rsidP="00746D4E">
            <w:pPr>
              <w:pStyle w:val="TableParagraph"/>
              <w:spacing w:before="1" w:line="243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  <w:p w14:paraId="626ABE2B" w14:textId="77777777" w:rsidR="009E3284" w:rsidRDefault="009E3284" w:rsidP="00746D4E">
            <w:pPr>
              <w:pStyle w:val="TableParagraph"/>
              <w:spacing w:line="222" w:lineRule="exact"/>
              <w:ind w:left="8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UNITÁRIO</w:t>
            </w:r>
          </w:p>
        </w:tc>
        <w:tc>
          <w:tcPr>
            <w:tcW w:w="1344" w:type="dxa"/>
          </w:tcPr>
          <w:p w14:paraId="340E695D" w14:textId="77777777" w:rsidR="009E3284" w:rsidRDefault="009E3284" w:rsidP="00746D4E">
            <w:pPr>
              <w:pStyle w:val="TableParagraph"/>
              <w:spacing w:before="121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9E3284" w14:paraId="432676FC" w14:textId="77777777" w:rsidTr="00746D4E">
        <w:trPr>
          <w:trHeight w:val="1140"/>
        </w:trPr>
        <w:tc>
          <w:tcPr>
            <w:tcW w:w="643" w:type="dxa"/>
          </w:tcPr>
          <w:p w14:paraId="45FE93A5" w14:textId="77777777" w:rsidR="009E3284" w:rsidRDefault="009E3284" w:rsidP="00746D4E">
            <w:pPr>
              <w:pStyle w:val="TableParagraph"/>
              <w:rPr>
                <w:rFonts w:ascii="Arial MT"/>
                <w:sz w:val="20"/>
              </w:rPr>
            </w:pPr>
          </w:p>
          <w:p w14:paraId="5272F396" w14:textId="77777777" w:rsidR="009E3284" w:rsidRDefault="009E3284" w:rsidP="00746D4E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1EF7A8BF" w14:textId="77777777" w:rsidR="009E3284" w:rsidRDefault="009E3284" w:rsidP="00746D4E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581" w:type="dxa"/>
          </w:tcPr>
          <w:p w14:paraId="1E116667" w14:textId="77777777" w:rsidR="009E3284" w:rsidRDefault="009E3284" w:rsidP="00746D4E">
            <w:pPr>
              <w:pStyle w:val="TableParagraph"/>
              <w:spacing w:before="1"/>
              <w:ind w:left="107" w:right="9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SERVIÇO DE FORNECIMENTO DE PASSAGEM - DO TIPO AÉREA NACIONAL</w:t>
            </w:r>
            <w:r>
              <w:rPr>
                <w:sz w:val="20"/>
              </w:rPr>
              <w:t>, categoria econômica, com taxa de embarque, para a Câmara Municipal de Cataguases</w:t>
            </w:r>
          </w:p>
          <w:p w14:paraId="1C924E0B" w14:textId="77777777" w:rsidR="009E3284" w:rsidRDefault="009E3284" w:rsidP="00746D4E">
            <w:pPr>
              <w:pStyle w:val="TableParagraph"/>
              <w:spacing w:before="1" w:line="223" w:lineRule="exact"/>
              <w:ind w:left="107"/>
              <w:jc w:val="both"/>
              <w:rPr>
                <w:sz w:val="20"/>
              </w:rPr>
            </w:pPr>
          </w:p>
        </w:tc>
        <w:tc>
          <w:tcPr>
            <w:tcW w:w="1003" w:type="dxa"/>
          </w:tcPr>
          <w:p w14:paraId="33C8C08E" w14:textId="77777777" w:rsidR="009E3284" w:rsidRDefault="009E3284" w:rsidP="00746D4E">
            <w:pPr>
              <w:pStyle w:val="TableParagraph"/>
              <w:rPr>
                <w:rFonts w:ascii="Arial MT"/>
                <w:sz w:val="20"/>
              </w:rPr>
            </w:pPr>
          </w:p>
          <w:p w14:paraId="378FE925" w14:textId="77777777" w:rsidR="009E3284" w:rsidRDefault="009E3284" w:rsidP="00746D4E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26EFF6F3" w14:textId="77777777" w:rsidR="009E3284" w:rsidRDefault="009E3284" w:rsidP="00746D4E">
            <w:pPr>
              <w:pStyle w:val="TableParagraph"/>
              <w:ind w:left="5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Serviço</w:t>
            </w:r>
          </w:p>
        </w:tc>
        <w:tc>
          <w:tcPr>
            <w:tcW w:w="628" w:type="dxa"/>
          </w:tcPr>
          <w:p w14:paraId="5EE19F31" w14:textId="77777777" w:rsidR="009E3284" w:rsidRDefault="009E3284" w:rsidP="00746D4E">
            <w:pPr>
              <w:pStyle w:val="TableParagraph"/>
              <w:rPr>
                <w:rFonts w:ascii="Arial MT"/>
                <w:sz w:val="20"/>
              </w:rPr>
            </w:pPr>
          </w:p>
          <w:p w14:paraId="10A50F9E" w14:textId="77777777" w:rsidR="009E3284" w:rsidRDefault="009E3284" w:rsidP="00746D4E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2754DAB2" w14:textId="77777777" w:rsidR="009E3284" w:rsidRDefault="009E3284" w:rsidP="00746D4E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20</w:t>
            </w:r>
          </w:p>
        </w:tc>
        <w:tc>
          <w:tcPr>
            <w:tcW w:w="1238" w:type="dxa"/>
          </w:tcPr>
          <w:p w14:paraId="7D569E46" w14:textId="77777777" w:rsidR="009E3284" w:rsidRDefault="009E3284" w:rsidP="00746D4E">
            <w:pPr>
              <w:pStyle w:val="TableParagraph"/>
              <w:rPr>
                <w:rFonts w:ascii="Arial MT"/>
                <w:sz w:val="20"/>
              </w:rPr>
            </w:pPr>
          </w:p>
          <w:p w14:paraId="7F02EBCC" w14:textId="77777777" w:rsidR="009E3284" w:rsidRDefault="009E3284" w:rsidP="00746D4E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2E1CE16E" w14:textId="77777777" w:rsidR="009E3284" w:rsidRDefault="009E3284" w:rsidP="00746D4E">
            <w:pPr>
              <w:pStyle w:val="TableParagraph"/>
              <w:ind w:left="8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R$ 1.000,00</w:t>
            </w:r>
          </w:p>
        </w:tc>
        <w:tc>
          <w:tcPr>
            <w:tcW w:w="1344" w:type="dxa"/>
          </w:tcPr>
          <w:p w14:paraId="2500F73A" w14:textId="77777777" w:rsidR="009E3284" w:rsidRDefault="009E3284" w:rsidP="00746D4E">
            <w:pPr>
              <w:pStyle w:val="TableParagraph"/>
              <w:rPr>
                <w:rFonts w:ascii="Arial MT"/>
                <w:sz w:val="20"/>
              </w:rPr>
            </w:pPr>
          </w:p>
          <w:p w14:paraId="311943BD" w14:textId="77777777" w:rsidR="009E3284" w:rsidRDefault="009E3284" w:rsidP="00746D4E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31487111" w14:textId="77777777" w:rsidR="009E3284" w:rsidRDefault="009E3284" w:rsidP="00746D4E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R$20.000,00</w:t>
            </w:r>
          </w:p>
        </w:tc>
      </w:tr>
    </w:tbl>
    <w:p w14:paraId="35AF8B46" w14:textId="77777777" w:rsidR="009E3284" w:rsidRDefault="009E3284" w:rsidP="009E3284">
      <w:pPr>
        <w:pStyle w:val="PargrafodaLista"/>
        <w:tabs>
          <w:tab w:val="left" w:pos="576"/>
        </w:tabs>
        <w:ind w:right="138"/>
      </w:pPr>
    </w:p>
    <w:p w14:paraId="2A7EBB39" w14:textId="77777777" w:rsidR="009E3284" w:rsidRDefault="009E3284" w:rsidP="009E3284">
      <w:pPr>
        <w:pStyle w:val="PargrafodaLista"/>
        <w:widowControl w:val="0"/>
        <w:numPr>
          <w:ilvl w:val="1"/>
          <w:numId w:val="43"/>
        </w:numPr>
        <w:tabs>
          <w:tab w:val="left" w:pos="576"/>
        </w:tabs>
        <w:autoSpaceDE w:val="0"/>
        <w:autoSpaceDN w:val="0"/>
        <w:spacing w:after="0" w:line="240" w:lineRule="auto"/>
        <w:ind w:left="143" w:right="138" w:firstLine="0"/>
        <w:contextualSpacing w:val="0"/>
        <w:jc w:val="both"/>
      </w:pPr>
      <w:r>
        <w:t xml:space="preserve">O valor total estimado é de </w:t>
      </w:r>
      <w:r>
        <w:rPr>
          <w:rFonts w:ascii="Arial" w:hAnsi="Arial"/>
          <w:b/>
        </w:rPr>
        <w:t>R$ 20.000,00 (Vinte Mil Reais)</w:t>
      </w:r>
      <w:r>
        <w:t>.</w:t>
      </w:r>
    </w:p>
    <w:p w14:paraId="5AE1356C" w14:textId="77777777" w:rsidR="009E3284" w:rsidRPr="006A370E" w:rsidRDefault="009E3284" w:rsidP="009E3284">
      <w:pPr>
        <w:pStyle w:val="PargrafodaLista"/>
        <w:widowControl w:val="0"/>
        <w:numPr>
          <w:ilvl w:val="1"/>
          <w:numId w:val="43"/>
        </w:numPr>
        <w:tabs>
          <w:tab w:val="left" w:pos="576"/>
        </w:tabs>
        <w:autoSpaceDE w:val="0"/>
        <w:autoSpaceDN w:val="0"/>
        <w:spacing w:after="0" w:line="240" w:lineRule="auto"/>
        <w:ind w:left="143" w:right="138" w:firstLine="0"/>
        <w:contextualSpacing w:val="0"/>
        <w:jc w:val="both"/>
        <w:rPr>
          <w:b/>
          <w:bCs/>
          <w:i/>
          <w:iCs/>
        </w:rPr>
      </w:pPr>
      <w:r w:rsidRPr="006A370E">
        <w:rPr>
          <w:b/>
          <w:bCs/>
          <w:i/>
          <w:iCs/>
        </w:rPr>
        <w:t>O</w:t>
      </w:r>
      <w:r>
        <w:rPr>
          <w:b/>
          <w:bCs/>
          <w:i/>
          <w:iCs/>
        </w:rPr>
        <w:t xml:space="preserve">s </w:t>
      </w:r>
      <w:r w:rsidRPr="006A370E">
        <w:rPr>
          <w:b/>
          <w:bCs/>
          <w:i/>
          <w:iCs/>
        </w:rPr>
        <w:t>valores acima dispostos são meramente estimativos</w:t>
      </w:r>
      <w:r>
        <w:rPr>
          <w:b/>
          <w:bCs/>
          <w:i/>
          <w:iCs/>
        </w:rPr>
        <w:t>,</w:t>
      </w:r>
      <w:r w:rsidRPr="006A370E">
        <w:rPr>
          <w:b/>
          <w:bCs/>
          <w:i/>
          <w:iCs/>
        </w:rPr>
        <w:t xml:space="preserve"> para fins de alocação orçamentária, não vinculando</w:t>
      </w:r>
      <w:r>
        <w:rPr>
          <w:b/>
          <w:bCs/>
          <w:i/>
          <w:iCs/>
        </w:rPr>
        <w:t>s,</w:t>
      </w:r>
      <w:r w:rsidRPr="006A370E">
        <w:rPr>
          <w:b/>
          <w:bCs/>
          <w:i/>
          <w:iCs/>
        </w:rPr>
        <w:t xml:space="preserve"> de forma alguma</w:t>
      </w:r>
      <w:r>
        <w:rPr>
          <w:b/>
          <w:bCs/>
          <w:i/>
          <w:iCs/>
        </w:rPr>
        <w:t>,</w:t>
      </w:r>
      <w:r w:rsidRPr="006A370E">
        <w:rPr>
          <w:b/>
          <w:bCs/>
          <w:i/>
          <w:iCs/>
        </w:rPr>
        <w:t xml:space="preserve"> os preços a serem praticados, os quais serão definidos por cotação de mercado no momento de cada aquisição.</w:t>
      </w:r>
    </w:p>
    <w:p w14:paraId="0CCB6786" w14:textId="77777777" w:rsidR="009E3284" w:rsidRPr="00420A62" w:rsidRDefault="009E3284" w:rsidP="009E3284">
      <w:pPr>
        <w:spacing w:before="240"/>
        <w:ind w:left="143"/>
        <w:rPr>
          <w:b/>
          <w:bCs/>
        </w:rPr>
      </w:pPr>
      <w:r w:rsidRPr="00420A62">
        <w:rPr>
          <w:b/>
          <w:bCs/>
          <w:spacing w:val="-2"/>
        </w:rPr>
        <w:t>DA</w:t>
      </w:r>
      <w:r w:rsidRPr="00420A62">
        <w:rPr>
          <w:b/>
          <w:bCs/>
          <w:spacing w:val="-9"/>
        </w:rPr>
        <w:t xml:space="preserve"> </w:t>
      </w:r>
      <w:r w:rsidRPr="00420A62">
        <w:rPr>
          <w:b/>
          <w:bCs/>
          <w:spacing w:val="-2"/>
        </w:rPr>
        <w:t>FUNDAMENTAÇÃO</w:t>
      </w:r>
      <w:r w:rsidRPr="00420A62">
        <w:rPr>
          <w:b/>
          <w:bCs/>
          <w:spacing w:val="-1"/>
        </w:rPr>
        <w:t xml:space="preserve"> </w:t>
      </w:r>
      <w:r w:rsidRPr="00420A62">
        <w:rPr>
          <w:b/>
          <w:bCs/>
          <w:spacing w:val="-2"/>
        </w:rPr>
        <w:t>DA</w:t>
      </w:r>
      <w:r w:rsidRPr="00420A62">
        <w:rPr>
          <w:b/>
          <w:bCs/>
          <w:spacing w:val="-9"/>
        </w:rPr>
        <w:t xml:space="preserve"> </w:t>
      </w:r>
      <w:r w:rsidRPr="00420A62">
        <w:rPr>
          <w:b/>
          <w:bCs/>
          <w:spacing w:val="-2"/>
        </w:rPr>
        <w:t>CONTRATAÇÃO</w:t>
      </w:r>
    </w:p>
    <w:p w14:paraId="724F39BF" w14:textId="77777777" w:rsidR="009E3284" w:rsidRDefault="009E3284" w:rsidP="009E3284">
      <w:pPr>
        <w:pStyle w:val="PargrafodaLista"/>
        <w:widowControl w:val="0"/>
        <w:numPr>
          <w:ilvl w:val="1"/>
          <w:numId w:val="42"/>
        </w:numPr>
        <w:tabs>
          <w:tab w:val="left" w:pos="586"/>
        </w:tabs>
        <w:autoSpaceDE w:val="0"/>
        <w:autoSpaceDN w:val="0"/>
        <w:spacing w:before="239" w:after="0" w:line="240" w:lineRule="auto"/>
        <w:ind w:left="143" w:right="135" w:firstLine="0"/>
        <w:contextualSpacing w:val="0"/>
        <w:jc w:val="both"/>
      </w:pPr>
      <w:r>
        <w:t>Considerando a necessidade da Câmara Municipal de Cataguases - MG de realizar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passagens</w:t>
      </w:r>
      <w:r>
        <w:rPr>
          <w:spacing w:val="-5"/>
        </w:rPr>
        <w:t xml:space="preserve"> </w:t>
      </w:r>
      <w:r>
        <w:t>aéreas,</w:t>
      </w:r>
      <w:r>
        <w:rPr>
          <w:spacing w:val="-6"/>
        </w:rPr>
        <w:t xml:space="preserve"> </w:t>
      </w:r>
      <w:r>
        <w:t>visando</w:t>
      </w:r>
      <w:r>
        <w:rPr>
          <w:spacing w:val="-5"/>
        </w:rPr>
        <w:t xml:space="preserve"> </w:t>
      </w:r>
      <w:r>
        <w:t>atender aos deslocamentos de vereadores em compromissos oficiais e institucionais, a contratação de empresa(s) sendo ela(s) agência de viagens especializada em passagens aéreas nacionais,  faz-se necessária para garantir a eficiência, a transparência e a adequação aos procedimentos administrativos exigidos pela legislação vigente.</w:t>
      </w:r>
    </w:p>
    <w:p w14:paraId="64674BD2" w14:textId="77777777" w:rsidR="009E3284" w:rsidRDefault="009E3284" w:rsidP="009E3284">
      <w:pPr>
        <w:pStyle w:val="PargrafodaLista"/>
        <w:widowControl w:val="0"/>
        <w:numPr>
          <w:ilvl w:val="1"/>
          <w:numId w:val="42"/>
        </w:numPr>
        <w:tabs>
          <w:tab w:val="left" w:pos="579"/>
        </w:tabs>
        <w:autoSpaceDE w:val="0"/>
        <w:autoSpaceDN w:val="0"/>
        <w:spacing w:before="241" w:after="0" w:line="240" w:lineRule="auto"/>
        <w:ind w:left="143" w:right="135" w:firstLine="0"/>
        <w:contextualSpacing w:val="0"/>
        <w:jc w:val="both"/>
      </w:pPr>
      <w:r>
        <w:t>A demanda por passagens aéreas é variável, podendo surgir de forma</w:t>
      </w:r>
      <w:r>
        <w:rPr>
          <w:spacing w:val="-6"/>
        </w:rPr>
        <w:t xml:space="preserve"> </w:t>
      </w:r>
      <w:r>
        <w:t>imprevisível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longo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ano,</w:t>
      </w:r>
      <w:r>
        <w:rPr>
          <w:spacing w:val="-5"/>
        </w:rPr>
        <w:t xml:space="preserve"> </w:t>
      </w:r>
      <w:r>
        <w:t>dependendo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realização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eventos,</w:t>
      </w:r>
      <w:r>
        <w:rPr>
          <w:spacing w:val="-5"/>
        </w:rPr>
        <w:t xml:space="preserve"> </w:t>
      </w:r>
      <w:r>
        <w:t>reuniões</w:t>
      </w:r>
      <w:r>
        <w:rPr>
          <w:spacing w:val="-6"/>
        </w:rPr>
        <w:t xml:space="preserve"> </w:t>
      </w:r>
      <w:r>
        <w:t>ou viagens oficiais.</w:t>
      </w:r>
    </w:p>
    <w:p w14:paraId="69D4A5CE" w14:textId="77777777" w:rsidR="009E3284" w:rsidRDefault="009E3284" w:rsidP="009E3284">
      <w:pPr>
        <w:pStyle w:val="PargrafodaLista"/>
        <w:widowControl w:val="0"/>
        <w:numPr>
          <w:ilvl w:val="1"/>
          <w:numId w:val="42"/>
        </w:numPr>
        <w:tabs>
          <w:tab w:val="left" w:pos="636"/>
        </w:tabs>
        <w:autoSpaceDE w:val="0"/>
        <w:autoSpaceDN w:val="0"/>
        <w:spacing w:before="239" w:after="0" w:line="240" w:lineRule="auto"/>
        <w:ind w:left="143" w:right="139" w:firstLine="0"/>
        <w:contextualSpacing w:val="0"/>
        <w:jc w:val="both"/>
      </w:pPr>
      <w:r>
        <w:t xml:space="preserve">A escolha das agências de viagens será realizada com base em critérios transparentes de avaliação, garantindo que as prestadoras de serviços credenciadas atendam aos requisitos técnicos necessários, oferecendo qualidade e preços </w:t>
      </w:r>
      <w:r>
        <w:rPr>
          <w:spacing w:val="-2"/>
        </w:rPr>
        <w:t>competitivos.</w:t>
      </w:r>
    </w:p>
    <w:p w14:paraId="1DE9CCF8" w14:textId="77777777" w:rsidR="009E3284" w:rsidRDefault="009E3284" w:rsidP="009E3284">
      <w:pPr>
        <w:pStyle w:val="PargrafodaLista"/>
        <w:widowControl w:val="0"/>
        <w:numPr>
          <w:ilvl w:val="1"/>
          <w:numId w:val="42"/>
        </w:numPr>
        <w:tabs>
          <w:tab w:val="left" w:pos="562"/>
        </w:tabs>
        <w:autoSpaceDE w:val="0"/>
        <w:autoSpaceDN w:val="0"/>
        <w:spacing w:before="242" w:after="0" w:line="240" w:lineRule="auto"/>
        <w:ind w:left="143" w:right="139" w:firstLine="0"/>
        <w:contextualSpacing w:val="0"/>
        <w:jc w:val="both"/>
      </w:pPr>
      <w:r>
        <w:t>Dessa</w:t>
      </w:r>
      <w:r>
        <w:rPr>
          <w:spacing w:val="-15"/>
        </w:rPr>
        <w:t xml:space="preserve"> </w:t>
      </w:r>
      <w:r>
        <w:t>forma,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agências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viagens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atender</w:t>
      </w:r>
      <w:r>
        <w:rPr>
          <w:spacing w:val="-11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necessidades desta Casa Legislativa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relação à</w:t>
      </w:r>
      <w:r>
        <w:rPr>
          <w:spacing w:val="-3"/>
        </w:rPr>
        <w:t xml:space="preserve"> </w:t>
      </w:r>
      <w:r>
        <w:t>aquisição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passagens aéreas nacionais</w:t>
      </w:r>
      <w:r>
        <w:rPr>
          <w:spacing w:val="-3"/>
        </w:rPr>
        <w:t xml:space="preserve"> </w:t>
      </w:r>
      <w:r>
        <w:t>,assegurando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correta</w:t>
      </w:r>
      <w:r>
        <w:rPr>
          <w:spacing w:val="-12"/>
        </w:rPr>
        <w:t xml:space="preserve"> </w:t>
      </w:r>
      <w:r>
        <w:t>aplicação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públicos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cumprimento das demandas de mobilidade institucional de forma ágil e eficiente.</w:t>
      </w:r>
    </w:p>
    <w:p w14:paraId="2D69069C" w14:textId="77777777" w:rsidR="009E3284" w:rsidRDefault="009E3284" w:rsidP="009E3284">
      <w:pPr>
        <w:pStyle w:val="Ttulo1"/>
        <w:numPr>
          <w:ilvl w:val="1"/>
          <w:numId w:val="41"/>
        </w:numPr>
        <w:tabs>
          <w:tab w:val="left" w:pos="572"/>
        </w:tabs>
        <w:spacing w:before="253"/>
        <w:ind w:hanging="429"/>
      </w:pPr>
      <w:r>
        <w:t>DESCRIÇÃO</w:t>
      </w:r>
      <w:r>
        <w:rPr>
          <w:spacing w:val="-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rPr>
          <w:spacing w:val="-4"/>
        </w:rPr>
        <w:t>TODO</w:t>
      </w:r>
    </w:p>
    <w:p w14:paraId="312F5136" w14:textId="77777777" w:rsidR="009E3284" w:rsidRDefault="009E3284" w:rsidP="009E3284">
      <w:pPr>
        <w:pStyle w:val="PargrafodaLista"/>
        <w:widowControl w:val="0"/>
        <w:numPr>
          <w:ilvl w:val="1"/>
          <w:numId w:val="41"/>
        </w:numPr>
        <w:tabs>
          <w:tab w:val="left" w:pos="586"/>
        </w:tabs>
        <w:autoSpaceDE w:val="0"/>
        <w:autoSpaceDN w:val="0"/>
        <w:spacing w:before="239" w:after="0" w:line="240" w:lineRule="auto"/>
        <w:ind w:left="143" w:right="138" w:firstLine="0"/>
        <w:contextualSpacing w:val="0"/>
        <w:jc w:val="both"/>
      </w:pPr>
      <w:r>
        <w:t>Com base no levantamento realizado, a solução proposta para o credenciamento de agências de viagens é altamente vantajosa, pois permitirá à Câmara contratar serviços de passagens aéreas de forma contínua e conforme a demanda. A contratação será feita por cotações diárias, o que permitirá que a Administração obtenha os melhores preços disponíveis no mercado no momento da contratação, além de garantir a flexibilidade necessária para atender a necessidades emergenciais de deslocamento.</w:t>
      </w:r>
    </w:p>
    <w:p w14:paraId="7F4B437A" w14:textId="77777777" w:rsidR="009E3284" w:rsidRDefault="009E3284" w:rsidP="009E3284">
      <w:pPr>
        <w:pStyle w:val="PargrafodaLista"/>
        <w:widowControl w:val="0"/>
        <w:numPr>
          <w:ilvl w:val="1"/>
          <w:numId w:val="41"/>
        </w:numPr>
        <w:tabs>
          <w:tab w:val="left" w:pos="646"/>
        </w:tabs>
        <w:autoSpaceDE w:val="0"/>
        <w:autoSpaceDN w:val="0"/>
        <w:spacing w:before="241" w:after="0" w:line="240" w:lineRule="auto"/>
        <w:ind w:left="143" w:right="140" w:firstLine="0"/>
        <w:contextualSpacing w:val="0"/>
        <w:jc w:val="both"/>
      </w:pPr>
      <w:r>
        <w:lastRenderedPageBreak/>
        <w:t xml:space="preserve">A escolha de agências de viagens será realizada com base em critérios transparentes de avaliação, garantindo que as prestadoras de serviços credenciadas atendam aos requisitos técnicos necessários, oferecendo qualidade e preços </w:t>
      </w:r>
      <w:r>
        <w:rPr>
          <w:spacing w:val="-2"/>
        </w:rPr>
        <w:t>competitivos.</w:t>
      </w:r>
    </w:p>
    <w:p w14:paraId="0568AEBD" w14:textId="77777777" w:rsidR="009E3284" w:rsidRDefault="009E3284" w:rsidP="009E3284">
      <w:pPr>
        <w:pStyle w:val="PargrafodaLista"/>
        <w:widowControl w:val="0"/>
        <w:numPr>
          <w:ilvl w:val="1"/>
          <w:numId w:val="41"/>
        </w:numPr>
        <w:tabs>
          <w:tab w:val="left" w:pos="603"/>
        </w:tabs>
        <w:autoSpaceDE w:val="0"/>
        <w:autoSpaceDN w:val="0"/>
        <w:spacing w:before="241" w:after="0" w:line="240" w:lineRule="auto"/>
        <w:ind w:left="143" w:right="133" w:firstLine="0"/>
        <w:contextualSpacing w:val="0"/>
        <w:jc w:val="both"/>
      </w:pPr>
      <w:r>
        <w:t>Segue a Instrução Normativa nº 5, de 7 de fevereiro de 2022, Capítulo II - das formas de aquisição, Seção II - da</w:t>
      </w:r>
      <w:r>
        <w:rPr>
          <w:spacing w:val="-5"/>
        </w:rPr>
        <w:t xml:space="preserve"> </w:t>
      </w:r>
      <w:r>
        <w:t>Aquisição por</w:t>
      </w:r>
      <w:r>
        <w:rPr>
          <w:spacing w:val="-6"/>
        </w:rPr>
        <w:t xml:space="preserve"> </w:t>
      </w:r>
      <w:r>
        <w:t>Agenciamento de Viagens:</w:t>
      </w:r>
    </w:p>
    <w:p w14:paraId="1C042F40" w14:textId="77777777" w:rsidR="009E3284" w:rsidRDefault="009E3284" w:rsidP="009E3284">
      <w:pPr>
        <w:spacing w:before="252"/>
        <w:ind w:left="851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4º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objeto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 viagens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atenderá às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demandas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contempladas pela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aquisição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direta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passagens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viabilizada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pelo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credenciamento,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casos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em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que houver impedimento de emissão junto à empresa credenciada ou aos casos emergenciais devidamente justificados no SCDP.</w:t>
      </w:r>
    </w:p>
    <w:p w14:paraId="679572A1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6B5B7628" w14:textId="77777777" w:rsidR="009E3284" w:rsidRDefault="009E3284" w:rsidP="009E3284">
      <w:pPr>
        <w:ind w:left="851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5º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Além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serviço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viagens,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convocatório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poderá prever, justificadamente, serviços correlatos.</w:t>
      </w:r>
    </w:p>
    <w:p w14:paraId="2ED0DD69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1DCAC8CF" w14:textId="77777777" w:rsidR="009E3284" w:rsidRDefault="009E3284" w:rsidP="009E3284">
      <w:pPr>
        <w:ind w:left="1559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1º Para remuneração dos serviços correlatos poderá ser utilizado percentual incidente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sobre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preços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serviços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viagens,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desde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 previsto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convocatório,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sendo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comprovados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mediante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recibo,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nota fiscal ou outro documento oficial.</w:t>
      </w:r>
    </w:p>
    <w:p w14:paraId="07866181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49573D19" w14:textId="77777777" w:rsidR="009E3284" w:rsidRDefault="009E3284" w:rsidP="009E3284">
      <w:pPr>
        <w:ind w:left="1559" w:right="142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2º É devida a contratação de seguro-viagem para o servidor quando da realização de viagens internacionais, garantidos os benefícios mínimos constantes das normas vigentes expedidas pelos órgãos do governo responsável pelo controle e fiscalização dos mercados de seguro.</w:t>
      </w:r>
    </w:p>
    <w:p w14:paraId="32CFBA81" w14:textId="77777777" w:rsidR="009E3284" w:rsidRDefault="009E3284" w:rsidP="009E3284">
      <w:pPr>
        <w:pStyle w:val="Corpodetexto"/>
        <w:spacing w:before="10"/>
        <w:rPr>
          <w:rFonts w:ascii="Arial"/>
          <w:i/>
          <w:sz w:val="20"/>
        </w:rPr>
      </w:pPr>
    </w:p>
    <w:p w14:paraId="6632B935" w14:textId="77777777" w:rsidR="009E3284" w:rsidRDefault="009E3284" w:rsidP="009E3284">
      <w:pPr>
        <w:ind w:left="851" w:right="13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6º A remuneração total a ser paga à agência de turismo será apurada a partir do valor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ofertado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pela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prestação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serviço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viagens,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multiplicado pela quantidade de passagens emitidas, remarcadas ou canceladas e serviços correlatos.</w:t>
      </w:r>
    </w:p>
    <w:p w14:paraId="42F817FF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42BD6123" w14:textId="77777777" w:rsidR="009E3284" w:rsidRDefault="009E3284" w:rsidP="009E3284">
      <w:pPr>
        <w:ind w:left="1559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1º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valores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relativos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aquisição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bilhetes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passagens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repassados pela Administração à agência de turismo contratada, que intermediará o pagamento junto às companhias aéreas que emitiram os bilhetes.</w:t>
      </w:r>
    </w:p>
    <w:p w14:paraId="76444AD6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34F7ECC1" w14:textId="77777777" w:rsidR="009E3284" w:rsidRDefault="009E3284" w:rsidP="009E3284">
      <w:pPr>
        <w:ind w:left="1559" w:right="145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2º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valores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referidos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§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1º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considerados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parte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remuneração pelos serviços de agenciamento de turismo e não poderão constar da planilha de custos a que se refere o art. 7º desta Instrução Normativa.</w:t>
      </w:r>
    </w:p>
    <w:p w14:paraId="26426914" w14:textId="77777777" w:rsidR="009E3284" w:rsidRDefault="009E3284" w:rsidP="009E3284">
      <w:pPr>
        <w:pStyle w:val="Corpodetexto"/>
        <w:spacing w:before="12"/>
        <w:rPr>
          <w:rFonts w:ascii="Arial"/>
          <w:i/>
          <w:sz w:val="20"/>
        </w:rPr>
      </w:pPr>
    </w:p>
    <w:p w14:paraId="5CC5EA3F" w14:textId="77777777" w:rsidR="009E3284" w:rsidRDefault="009E3284" w:rsidP="009E3284">
      <w:pPr>
        <w:ind w:left="1559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5º Eventuais incentivos, sob qualquer título, recebidos pelas agências de turismo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das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companhias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aéreas,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poderão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considerados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aferição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da exequibilidade da proposta.</w:t>
      </w:r>
    </w:p>
    <w:p w14:paraId="2FB865C1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5024620C" w14:textId="77777777" w:rsidR="009E3284" w:rsidRDefault="009E3284" w:rsidP="009E3284">
      <w:pPr>
        <w:ind w:left="851" w:right="14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8º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momento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habilitação,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licitante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deverá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apresentar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declaração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firmada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por seu representante legal, sob as penas da lei, de que possui condições operacionais necessárias à emissão dos bilhetes de passagens, em conformidade com as políticas comerciais e financeiras das principais companhias aéreas.</w:t>
      </w:r>
    </w:p>
    <w:p w14:paraId="1ED24466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0396AEF6" w14:textId="77777777" w:rsidR="009E3284" w:rsidRDefault="009E3284" w:rsidP="009E3284">
      <w:pPr>
        <w:ind w:left="851" w:right="145"/>
        <w:jc w:val="both"/>
        <w:rPr>
          <w:rFonts w:ascii="Arial" w:hAnsi="Arial"/>
          <w:i/>
          <w:sz w:val="20"/>
        </w:rPr>
      </w:pPr>
      <w:r w:rsidRPr="003C48C7">
        <w:rPr>
          <w:rFonts w:ascii="Arial" w:hAnsi="Arial"/>
          <w:i/>
          <w:sz w:val="20"/>
        </w:rPr>
        <w:t>Art.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10.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O</w:t>
      </w:r>
      <w:r w:rsidRPr="003C48C7">
        <w:rPr>
          <w:rFonts w:ascii="Arial" w:hAnsi="Arial"/>
          <w:i/>
          <w:spacing w:val="-11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instrumento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convocatório</w:t>
      </w:r>
      <w:r w:rsidRPr="003C48C7">
        <w:rPr>
          <w:rFonts w:ascii="Arial" w:hAnsi="Arial"/>
          <w:i/>
          <w:spacing w:val="-10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disporá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sobre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a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forma</w:t>
      </w:r>
      <w:r w:rsidRPr="003C48C7">
        <w:rPr>
          <w:rFonts w:ascii="Arial" w:hAnsi="Arial"/>
          <w:i/>
          <w:spacing w:val="-13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de</w:t>
      </w:r>
      <w:r w:rsidRPr="003C48C7">
        <w:rPr>
          <w:rFonts w:ascii="Arial" w:hAnsi="Arial"/>
          <w:i/>
          <w:spacing w:val="-13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reversão</w:t>
      </w:r>
      <w:r w:rsidRPr="003C48C7">
        <w:rPr>
          <w:rFonts w:ascii="Arial" w:hAnsi="Arial"/>
          <w:i/>
          <w:spacing w:val="-13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de</w:t>
      </w:r>
      <w:r w:rsidRPr="003C48C7">
        <w:rPr>
          <w:rFonts w:ascii="Arial" w:hAnsi="Arial"/>
          <w:i/>
          <w:spacing w:val="-10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passagem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não utilizada, a qual, por medida de simplificação processual, deve se dar, sempre que possível,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mediante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glosa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dos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valores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respectivos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na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fatura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subsequente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à</w:t>
      </w:r>
      <w:r w:rsidRPr="003C48C7">
        <w:rPr>
          <w:rFonts w:ascii="Arial" w:hAnsi="Arial"/>
          <w:i/>
          <w:spacing w:val="-6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apresentação da nota de crédito pela contratada.</w:t>
      </w:r>
    </w:p>
    <w:p w14:paraId="46C2C5CB" w14:textId="77777777" w:rsidR="009E3284" w:rsidRDefault="009E3284" w:rsidP="009E3284">
      <w:pPr>
        <w:pStyle w:val="Corpodetexto"/>
        <w:spacing w:before="12"/>
        <w:rPr>
          <w:rFonts w:ascii="Arial"/>
          <w:i/>
          <w:sz w:val="20"/>
        </w:rPr>
      </w:pPr>
    </w:p>
    <w:p w14:paraId="392ADFF4" w14:textId="77777777" w:rsidR="009E3284" w:rsidRDefault="009E3284" w:rsidP="009E3284">
      <w:pPr>
        <w:ind w:left="1559" w:right="14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lastRenderedPageBreak/>
        <w:t>§ 1º Quando da efetuação da glosa, eventuais taxas e multas aplicadas pelas companhias aéreas em razão do cancelamento das passagens aéreas não utilizadas deverão ser consideradas, desde que comprovada sua aplicação.</w:t>
      </w:r>
    </w:p>
    <w:p w14:paraId="3CDE5A00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392F7AFB" w14:textId="77777777" w:rsidR="009E3284" w:rsidRDefault="009E3284" w:rsidP="009E3284">
      <w:pPr>
        <w:ind w:left="1559" w:right="13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2º Quando do encerramento ou rescisão contratual, na impossibilidade de reversão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totalidade dos cancelamentos efetuados, na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forma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no caput, o montante a ser glosado poderá ser deduzido da garantia apresentada na contratação ou ser reembolsado ao órgão ou entidade, mediante recolhimento do valor respectivo por meio de Guia de Recolhimento da União - </w:t>
      </w:r>
      <w:r>
        <w:rPr>
          <w:rFonts w:ascii="Arial" w:hAnsi="Arial"/>
          <w:i/>
          <w:spacing w:val="-4"/>
          <w:sz w:val="20"/>
        </w:rPr>
        <w:t>GRU.</w:t>
      </w:r>
    </w:p>
    <w:p w14:paraId="6D8DC5E0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72ED0248" w14:textId="77777777" w:rsidR="009E3284" w:rsidRPr="008D5633" w:rsidRDefault="009E3284" w:rsidP="009E3284">
      <w:pPr>
        <w:pStyle w:val="PargrafodaLista"/>
        <w:widowControl w:val="0"/>
        <w:numPr>
          <w:ilvl w:val="1"/>
          <w:numId w:val="61"/>
        </w:numPr>
        <w:tabs>
          <w:tab w:val="left" w:pos="572"/>
        </w:tabs>
        <w:autoSpaceDE w:val="0"/>
        <w:autoSpaceDN w:val="0"/>
        <w:spacing w:after="0" w:line="240" w:lineRule="auto"/>
        <w:contextualSpacing w:val="0"/>
        <w:jc w:val="both"/>
      </w:pPr>
      <w:r w:rsidRPr="008D5633">
        <w:t>Vantagens</w:t>
      </w:r>
      <w:r w:rsidRPr="008D5633">
        <w:rPr>
          <w:spacing w:val="-15"/>
        </w:rPr>
        <w:t xml:space="preserve"> </w:t>
      </w:r>
      <w:r w:rsidRPr="008D5633">
        <w:t>do</w:t>
      </w:r>
      <w:r w:rsidRPr="008D5633">
        <w:rPr>
          <w:spacing w:val="-13"/>
        </w:rPr>
        <w:t xml:space="preserve"> </w:t>
      </w:r>
      <w:r w:rsidRPr="008D5633">
        <w:rPr>
          <w:spacing w:val="-2"/>
        </w:rPr>
        <w:t>Credenciamento:</w:t>
      </w:r>
    </w:p>
    <w:p w14:paraId="097D712E" w14:textId="77777777" w:rsidR="009E3284" w:rsidRDefault="009E3284" w:rsidP="009E3284">
      <w:pPr>
        <w:pStyle w:val="PargrafodaLista"/>
        <w:widowControl w:val="0"/>
        <w:numPr>
          <w:ilvl w:val="0"/>
          <w:numId w:val="40"/>
        </w:numPr>
        <w:tabs>
          <w:tab w:val="left" w:pos="1822"/>
        </w:tabs>
        <w:autoSpaceDE w:val="0"/>
        <w:autoSpaceDN w:val="0"/>
        <w:spacing w:before="242" w:after="0" w:line="240" w:lineRule="auto"/>
        <w:ind w:right="137" w:firstLine="0"/>
        <w:contextualSpacing w:val="0"/>
        <w:jc w:val="both"/>
      </w:pPr>
      <w:r>
        <w:rPr>
          <w:rFonts w:ascii="Arial" w:hAnsi="Arial"/>
          <w:b/>
        </w:rPr>
        <w:t>Flexibilidade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Agilidade</w:t>
      </w:r>
      <w:r>
        <w:t>: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modelo de credenciamento proporciona agilidade na contratação de passagens, com cotações atualizadas conforme as condições de mercado.</w:t>
      </w:r>
    </w:p>
    <w:p w14:paraId="2C6BB047" w14:textId="77777777" w:rsidR="009E3284" w:rsidRDefault="009E3284" w:rsidP="009E3284">
      <w:pPr>
        <w:pStyle w:val="Corpodetexto"/>
        <w:spacing w:before="218"/>
      </w:pPr>
    </w:p>
    <w:p w14:paraId="3A5660F8" w14:textId="77777777" w:rsidR="009E3284" w:rsidRDefault="009E3284" w:rsidP="009E3284">
      <w:pPr>
        <w:pStyle w:val="PargrafodaLista"/>
        <w:widowControl w:val="0"/>
        <w:numPr>
          <w:ilvl w:val="0"/>
          <w:numId w:val="40"/>
        </w:numPr>
        <w:tabs>
          <w:tab w:val="left" w:pos="1827"/>
        </w:tabs>
        <w:autoSpaceDE w:val="0"/>
        <w:autoSpaceDN w:val="0"/>
        <w:spacing w:after="0" w:line="240" w:lineRule="auto"/>
        <w:ind w:right="136" w:firstLine="0"/>
        <w:contextualSpacing w:val="0"/>
        <w:jc w:val="both"/>
      </w:pPr>
      <w:r>
        <w:rPr>
          <w:rFonts w:ascii="Arial" w:hAnsi="Arial"/>
          <w:b/>
        </w:rPr>
        <w:t>Melhores Preços e Condições</w:t>
      </w:r>
      <w:r>
        <w:t>: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análise de mercado indica que as agências consultadas oferecem preços competitivos e condições de atendimento que atendem às necessidades da  Câmara Municipal de Cataguases.</w:t>
      </w:r>
    </w:p>
    <w:p w14:paraId="1ED2E762" w14:textId="77777777" w:rsidR="009E3284" w:rsidRDefault="009E3284" w:rsidP="009E3284">
      <w:pPr>
        <w:pStyle w:val="PargrafodaLista"/>
        <w:widowControl w:val="0"/>
        <w:numPr>
          <w:ilvl w:val="0"/>
          <w:numId w:val="40"/>
        </w:numPr>
        <w:tabs>
          <w:tab w:val="left" w:pos="1880"/>
        </w:tabs>
        <w:autoSpaceDE w:val="0"/>
        <w:autoSpaceDN w:val="0"/>
        <w:spacing w:before="240" w:after="0" w:line="240" w:lineRule="auto"/>
        <w:ind w:right="137" w:firstLine="0"/>
        <w:contextualSpacing w:val="0"/>
        <w:jc w:val="both"/>
      </w:pPr>
      <w:r>
        <w:rPr>
          <w:rFonts w:ascii="Arial" w:hAnsi="Arial"/>
          <w:b/>
        </w:rPr>
        <w:t>Atendimento Personalizado</w:t>
      </w:r>
      <w:r>
        <w:t>: As agências credenciadas terão a responsabilidade de oferecer um atendimento adequado às especificidades das viagens da  Câmara Municipal de Cataguases, considerando a urgência e a natureza oficial dos deslocamentos.</w:t>
      </w:r>
    </w:p>
    <w:p w14:paraId="1C03538D" w14:textId="77777777" w:rsidR="009E3284" w:rsidRDefault="009E3284" w:rsidP="009E3284">
      <w:pPr>
        <w:pStyle w:val="PargrafodaLista"/>
        <w:widowControl w:val="0"/>
        <w:numPr>
          <w:ilvl w:val="1"/>
          <w:numId w:val="61"/>
        </w:numPr>
        <w:tabs>
          <w:tab w:val="left" w:pos="1478"/>
        </w:tabs>
        <w:autoSpaceDE w:val="0"/>
        <w:autoSpaceDN w:val="0"/>
        <w:spacing w:before="241" w:after="0" w:line="240" w:lineRule="auto"/>
        <w:ind w:right="135"/>
        <w:contextualSpacing w:val="0"/>
        <w:jc w:val="both"/>
      </w:pPr>
      <w:r>
        <w:t>O credenciamento de empresa(s) especializada(s) em agenciamento de passagens aéreas nacionais configura-se como a solução mais adequada para atender às necessidades de deslocamento dos servidores da Câmara Municipal de Cataguases.</w:t>
      </w:r>
    </w:p>
    <w:p w14:paraId="46A8FD7F" w14:textId="77777777" w:rsidR="009E3284" w:rsidRDefault="009E3284" w:rsidP="009E3284">
      <w:pPr>
        <w:pStyle w:val="Corpodetexto"/>
      </w:pPr>
    </w:p>
    <w:p w14:paraId="5C11D098" w14:textId="77777777" w:rsidR="009E3284" w:rsidRDefault="009E3284" w:rsidP="009E3284">
      <w:pPr>
        <w:pStyle w:val="Ttulo1"/>
        <w:numPr>
          <w:ilvl w:val="1"/>
          <w:numId w:val="39"/>
        </w:numPr>
        <w:tabs>
          <w:tab w:val="left" w:pos="572"/>
        </w:tabs>
        <w:ind w:hanging="429"/>
        <w:jc w:val="both"/>
      </w:pPr>
      <w:r>
        <w:t>DO</w:t>
      </w:r>
      <w:r>
        <w:rPr>
          <w:spacing w:val="-6"/>
        </w:rPr>
        <w:t xml:space="preserve"> </w:t>
      </w:r>
      <w:r>
        <w:t>CREDENCIAMENTO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LICITAÇÃO</w:t>
      </w:r>
    </w:p>
    <w:p w14:paraId="327C40CB" w14:textId="77777777" w:rsidR="009E3284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607"/>
        </w:tabs>
        <w:autoSpaceDE w:val="0"/>
        <w:autoSpaceDN w:val="0"/>
        <w:spacing w:before="239" w:after="0" w:line="240" w:lineRule="auto"/>
        <w:ind w:left="143" w:right="137" w:firstLine="0"/>
        <w:contextualSpacing w:val="0"/>
        <w:jc w:val="both"/>
      </w:pPr>
      <w:r>
        <w:t>A Lei nº 14.133/2021, conhecida como a nova Lei de Licitações e Contratos Administrativos, estabelece as normas e diretrizes para as contratações públicas, buscando garantir maior eficiência, transparência, competitividade e economicidade. Dentro deste contexto, o credenciamento é uma modalidade que permite à Administração Pública selecionar fornecedores para a prestação de serviços de forma contínua, sem a necessidade de realizar licitação a cada contratação individual. Esse modelo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ideal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situações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demanda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variável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imprevisível ao longo do</w:t>
      </w:r>
      <w:r>
        <w:rPr>
          <w:spacing w:val="-1"/>
        </w:rPr>
        <w:t xml:space="preserve"> </w:t>
      </w:r>
      <w:r>
        <w:t>tempo, como é o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da aquisição</w:t>
      </w:r>
      <w:r>
        <w:rPr>
          <w:spacing w:val="-1"/>
        </w:rPr>
        <w:t xml:space="preserve"> </w:t>
      </w:r>
      <w:r>
        <w:t>de passagens</w:t>
      </w:r>
      <w:r>
        <w:rPr>
          <w:spacing w:val="-1"/>
        </w:rPr>
        <w:t xml:space="preserve"> </w:t>
      </w:r>
      <w:r>
        <w:t>aéreas.</w:t>
      </w:r>
    </w:p>
    <w:p w14:paraId="63CE82F6" w14:textId="77777777" w:rsidR="009E3284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578"/>
        </w:tabs>
        <w:autoSpaceDE w:val="0"/>
        <w:autoSpaceDN w:val="0"/>
        <w:spacing w:before="242" w:after="0" w:line="240" w:lineRule="auto"/>
        <w:ind w:left="143" w:right="140" w:firstLine="0"/>
        <w:contextualSpacing w:val="0"/>
        <w:jc w:val="both"/>
      </w:pPr>
      <w:r>
        <w:t xml:space="preserve"> A Câmara Municipal de Cataguases, por meio do credenciamento, irá selecionar agências de viagens especializadas, com a finalidade de adquirir passagens aéreas conforme</w:t>
      </w:r>
      <w:r>
        <w:rPr>
          <w:spacing w:val="-3"/>
        </w:rPr>
        <w:t xml:space="preserve"> </w:t>
      </w:r>
      <w:r>
        <w:t>a necessidade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 xml:space="preserve">a demanda, pelo </w:t>
      </w:r>
      <w:r w:rsidRPr="008D5633">
        <w:t>período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>meses contados a partir da publicação.</w:t>
      </w:r>
    </w:p>
    <w:p w14:paraId="048301B2" w14:textId="77777777" w:rsidR="009E3284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579"/>
        </w:tabs>
        <w:autoSpaceDE w:val="0"/>
        <w:autoSpaceDN w:val="0"/>
        <w:spacing w:before="239" w:after="0" w:line="240" w:lineRule="auto"/>
        <w:ind w:left="143" w:right="139" w:firstLine="0"/>
        <w:contextualSpacing w:val="0"/>
        <w:jc w:val="both"/>
      </w:pPr>
      <w:r>
        <w:t>De acordo com o</w:t>
      </w:r>
      <w:r>
        <w:rPr>
          <w:spacing w:val="-12"/>
        </w:rPr>
        <w:t xml:space="preserve"> </w:t>
      </w:r>
      <w:r>
        <w:t>Art. 79, inciso III c/c Parágrafo único, inciso IV, da Lei Federal nº 14.133/21, o credenciamento pode ser utilizado quando os fornecedores oferecem serviços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contínua,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natureza</w:t>
      </w:r>
      <w:r>
        <w:rPr>
          <w:spacing w:val="-2"/>
        </w:rPr>
        <w:t xml:space="preserve"> </w:t>
      </w:r>
      <w:r>
        <w:t>comum,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variáveis. A escolha do credenciamento para a aquisição de passagens aéreas ,baseiam-se nos seguintes pontos previstos na Lei:</w:t>
      </w:r>
    </w:p>
    <w:p w14:paraId="30E4B37A" w14:textId="77777777" w:rsidR="009E3284" w:rsidRDefault="009E3284" w:rsidP="009E3284">
      <w:pPr>
        <w:spacing w:before="240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79.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usado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nas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seguintes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contratação:</w:t>
      </w:r>
    </w:p>
    <w:p w14:paraId="50C6106F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5971463E" w14:textId="77777777" w:rsidR="009E3284" w:rsidRDefault="009E3284" w:rsidP="009E3284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lastRenderedPageBreak/>
        <w:t>(...)</w:t>
      </w:r>
    </w:p>
    <w:p w14:paraId="69A0A325" w14:textId="77777777" w:rsidR="009E3284" w:rsidRDefault="009E3284" w:rsidP="009E3284">
      <w:pPr>
        <w:pStyle w:val="Corpodetexto"/>
        <w:spacing w:before="10"/>
        <w:rPr>
          <w:rFonts w:ascii="Arial"/>
          <w:i/>
          <w:sz w:val="20"/>
        </w:rPr>
      </w:pPr>
    </w:p>
    <w:p w14:paraId="529FAE7D" w14:textId="77777777" w:rsidR="009E3284" w:rsidRDefault="009E3284" w:rsidP="009E3284">
      <w:pPr>
        <w:ind w:left="1559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III - em mercados fluidos: caso em que a flutuação constante do valor da prestação e das condições de contratação inviabiliza a seleção de agente por meio de processo de licitação.</w:t>
      </w:r>
    </w:p>
    <w:p w14:paraId="52F5C867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3A15ECD6" w14:textId="77777777" w:rsidR="009E3284" w:rsidRDefault="009E3284" w:rsidP="009E3284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Parágrafo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único.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procedimentos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definidos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em regulamento, observadas as seguintes regras:</w:t>
      </w:r>
    </w:p>
    <w:p w14:paraId="762BAA47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04304C26" w14:textId="77777777" w:rsidR="009E3284" w:rsidRDefault="009E3284" w:rsidP="009E3284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4BE60613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5283F08D" w14:textId="77777777" w:rsidR="009E3284" w:rsidRDefault="009E3284" w:rsidP="009E3284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IV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37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>hipótese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III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</w:t>
      </w:r>
      <w:r>
        <w:rPr>
          <w:rFonts w:ascii="Arial" w:hAnsi="Arial"/>
          <w:b/>
          <w:i/>
          <w:sz w:val="20"/>
        </w:rPr>
        <w:t>caput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artigo,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deverá registrar as cotações de mercado vigentes no momento da contratação;</w:t>
      </w:r>
    </w:p>
    <w:p w14:paraId="2AB02F69" w14:textId="77777777" w:rsidR="009E3284" w:rsidRDefault="009E3284" w:rsidP="009E3284">
      <w:pPr>
        <w:rPr>
          <w:rFonts w:ascii="Arial" w:hAnsi="Arial"/>
          <w:i/>
          <w:sz w:val="20"/>
        </w:rPr>
      </w:pPr>
    </w:p>
    <w:p w14:paraId="44178EFC" w14:textId="77777777" w:rsidR="009E3284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555"/>
        </w:tabs>
        <w:autoSpaceDE w:val="0"/>
        <w:autoSpaceDN w:val="0"/>
        <w:spacing w:after="0" w:line="240" w:lineRule="auto"/>
        <w:ind w:left="143" w:right="135" w:firstLine="0"/>
        <w:contextualSpacing w:val="0"/>
        <w:jc w:val="both"/>
      </w:pPr>
      <w:r>
        <w:t>A</w:t>
      </w:r>
      <w:r>
        <w:rPr>
          <w:spacing w:val="-16"/>
        </w:rPr>
        <w:t xml:space="preserve"> </w:t>
      </w:r>
      <w:r>
        <w:t>contratação</w:t>
      </w:r>
      <w:r>
        <w:rPr>
          <w:spacing w:val="-15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agências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viagens</w:t>
      </w:r>
      <w:r>
        <w:rPr>
          <w:spacing w:val="-9"/>
        </w:rPr>
        <w:t xml:space="preserve"> </w:t>
      </w:r>
      <w:r>
        <w:t>especializadas,</w:t>
      </w:r>
      <w:r>
        <w:rPr>
          <w:spacing w:val="-6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finalidade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adquirir passagens</w:t>
      </w:r>
      <w:r>
        <w:rPr>
          <w:spacing w:val="-2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 xml:space="preserve">para a </w:t>
      </w:r>
      <w:r>
        <w:rPr>
          <w:spacing w:val="-2"/>
        </w:rPr>
        <w:t xml:space="preserve"> Câmara Municipal de Cataguases</w:t>
      </w:r>
      <w:r>
        <w:t>,</w:t>
      </w:r>
      <w:r>
        <w:rPr>
          <w:spacing w:val="-1"/>
        </w:rPr>
        <w:t xml:space="preserve"> </w:t>
      </w:r>
      <w:r>
        <w:t>justifica-se pelo seguinte:</w:t>
      </w:r>
    </w:p>
    <w:p w14:paraId="56D52A18" w14:textId="77777777" w:rsidR="009E3284" w:rsidRDefault="009E3284" w:rsidP="009E3284">
      <w:pPr>
        <w:pStyle w:val="PargrafodaLista"/>
        <w:widowControl w:val="0"/>
        <w:numPr>
          <w:ilvl w:val="0"/>
          <w:numId w:val="38"/>
        </w:numPr>
        <w:tabs>
          <w:tab w:val="left" w:pos="1114"/>
        </w:tabs>
        <w:autoSpaceDE w:val="0"/>
        <w:autoSpaceDN w:val="0"/>
        <w:spacing w:before="240" w:after="0" w:line="240" w:lineRule="auto"/>
        <w:ind w:right="137" w:firstLine="0"/>
        <w:contextualSpacing w:val="0"/>
        <w:jc w:val="both"/>
      </w:pPr>
      <w:r>
        <w:t>Demanda</w:t>
      </w:r>
      <w:r>
        <w:rPr>
          <w:spacing w:val="-3"/>
        </w:rPr>
        <w:t xml:space="preserve"> </w:t>
      </w:r>
      <w:r>
        <w:t>Variável: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necessidade de passagens aéreas</w:t>
      </w:r>
      <w:r>
        <w:rPr>
          <w:spacing w:val="-2"/>
        </w:rPr>
        <w:t xml:space="preserve"> </w:t>
      </w:r>
      <w:r>
        <w:t>pela Administração</w:t>
      </w:r>
      <w:r>
        <w:rPr>
          <w:spacing w:val="-8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pode</w:t>
      </w:r>
      <w:r>
        <w:rPr>
          <w:spacing w:val="-6"/>
        </w:rPr>
        <w:t xml:space="preserve"> </w:t>
      </w:r>
      <w:r>
        <w:t>variar</w:t>
      </w:r>
      <w:r>
        <w:rPr>
          <w:spacing w:val="-8"/>
        </w:rPr>
        <w:t xml:space="preserve"> </w:t>
      </w:r>
      <w:r>
        <w:t>significativamente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longo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ano,</w:t>
      </w:r>
      <w:r>
        <w:rPr>
          <w:spacing w:val="-7"/>
        </w:rPr>
        <w:t xml:space="preserve"> </w:t>
      </w:r>
      <w:r>
        <w:t>conforme eventos oficiais, viagens de servidores para capacitação, missões e outras atividades imprevistas. Por essa razão, é</w:t>
      </w:r>
      <w:r>
        <w:rPr>
          <w:spacing w:val="-2"/>
        </w:rPr>
        <w:t xml:space="preserve"> </w:t>
      </w:r>
      <w:r>
        <w:t>impraticável estabelecer um valor fixo ou uma quantidade predeterminada de passagens, o que</w:t>
      </w:r>
      <w:r>
        <w:rPr>
          <w:spacing w:val="-1"/>
        </w:rPr>
        <w:t xml:space="preserve"> </w:t>
      </w:r>
      <w:r>
        <w:t>torna o modelo de credenciamento a opção mais adequada.</w:t>
      </w:r>
    </w:p>
    <w:p w14:paraId="4ABCBEAC" w14:textId="77777777" w:rsidR="009E3284" w:rsidRDefault="009E3284" w:rsidP="009E3284">
      <w:pPr>
        <w:pStyle w:val="PargrafodaLista"/>
        <w:widowControl w:val="0"/>
        <w:numPr>
          <w:ilvl w:val="0"/>
          <w:numId w:val="38"/>
        </w:numPr>
        <w:tabs>
          <w:tab w:val="left" w:pos="1160"/>
        </w:tabs>
        <w:autoSpaceDE w:val="0"/>
        <w:autoSpaceDN w:val="0"/>
        <w:spacing w:before="242" w:after="0" w:line="240" w:lineRule="auto"/>
        <w:ind w:right="136" w:firstLine="0"/>
        <w:contextualSpacing w:val="0"/>
        <w:jc w:val="both"/>
      </w:pPr>
      <w:r>
        <w:t>Variação de Preços: O mercado de passagens aéreas é altamente dinâmico, com preços variando de acordo com a época do ano, a proximidade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de viagem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>do mercado.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credenciamento possibilita a obtenção de cotações atualizadas, adequadas às condições do mercado, sem a necessidade de licitações repetitivas.</w:t>
      </w:r>
    </w:p>
    <w:p w14:paraId="45EBB229" w14:textId="77777777" w:rsidR="009E3284" w:rsidRDefault="009E3284" w:rsidP="009E3284">
      <w:pPr>
        <w:pStyle w:val="PargrafodaLista"/>
        <w:widowControl w:val="0"/>
        <w:numPr>
          <w:ilvl w:val="0"/>
          <w:numId w:val="38"/>
        </w:numPr>
        <w:tabs>
          <w:tab w:val="left" w:pos="1078"/>
        </w:tabs>
        <w:autoSpaceDE w:val="0"/>
        <w:autoSpaceDN w:val="0"/>
        <w:spacing w:before="240" w:after="0" w:line="240" w:lineRule="auto"/>
        <w:ind w:right="138" w:firstLine="0"/>
        <w:contextualSpacing w:val="0"/>
        <w:jc w:val="both"/>
      </w:pPr>
      <w:r>
        <w:t>Atendimento</w:t>
      </w:r>
      <w:r>
        <w:rPr>
          <w:spacing w:val="-10"/>
        </w:rPr>
        <w:t xml:space="preserve"> </w:t>
      </w:r>
      <w:r>
        <w:t>Contínuo: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modelo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credenciamento</w:t>
      </w:r>
      <w:r>
        <w:rPr>
          <w:spacing w:val="-10"/>
        </w:rPr>
        <w:t xml:space="preserve"> </w:t>
      </w:r>
      <w:r>
        <w:t>permite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 xml:space="preserve"> Câmara Municipal de Cataguases tenha acesso contínuo aos serviços de agências de viagens qualificadas, garantindo agilidade na contratação quando necessário, sem a necessidade de novos processos licitatórios ou burocráticos.</w:t>
      </w:r>
    </w:p>
    <w:p w14:paraId="7E1EBB63" w14:textId="77777777" w:rsidR="009E3284" w:rsidRDefault="009E3284" w:rsidP="009E3284">
      <w:pPr>
        <w:pStyle w:val="Ttulo2"/>
        <w:numPr>
          <w:ilvl w:val="1"/>
          <w:numId w:val="39"/>
        </w:numPr>
        <w:tabs>
          <w:tab w:val="left" w:pos="572"/>
        </w:tabs>
        <w:spacing w:before="241"/>
        <w:ind w:right="0" w:hanging="429"/>
        <w:jc w:val="both"/>
        <w:rPr>
          <w:rFonts w:ascii="Arial MT"/>
          <w:b w:val="0"/>
        </w:rPr>
      </w:pPr>
      <w:r>
        <w:t>Procedimentos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Credenciamento</w:t>
      </w:r>
      <w:r>
        <w:rPr>
          <w:rFonts w:ascii="Arial MT"/>
          <w:b w:val="0"/>
          <w:spacing w:val="-2"/>
        </w:rPr>
        <w:t>:</w:t>
      </w:r>
    </w:p>
    <w:p w14:paraId="7C07C5C3" w14:textId="77777777" w:rsidR="009E3284" w:rsidRDefault="009E3284" w:rsidP="009E3284">
      <w:pPr>
        <w:pStyle w:val="PargrafodaLista"/>
        <w:widowControl w:val="0"/>
        <w:numPr>
          <w:ilvl w:val="2"/>
          <w:numId w:val="39"/>
        </w:numPr>
        <w:tabs>
          <w:tab w:val="left" w:pos="1476"/>
        </w:tabs>
        <w:autoSpaceDE w:val="0"/>
        <w:autoSpaceDN w:val="0"/>
        <w:spacing w:before="239" w:after="0" w:line="240" w:lineRule="auto"/>
        <w:ind w:right="135" w:firstLine="0"/>
        <w:contextualSpacing w:val="0"/>
        <w:jc w:val="both"/>
      </w:pPr>
      <w:r>
        <w:t>Com base nas disposições da Lei Federal nº 14.133/21, o procedimento para o credenciamento será realizado conforme as seguintes etapas:</w:t>
      </w:r>
    </w:p>
    <w:p w14:paraId="513AD355" w14:textId="77777777" w:rsidR="009E3284" w:rsidRDefault="009E3284" w:rsidP="009E3284">
      <w:pPr>
        <w:pStyle w:val="PargrafodaLista"/>
        <w:widowControl w:val="0"/>
        <w:numPr>
          <w:ilvl w:val="3"/>
          <w:numId w:val="39"/>
        </w:numPr>
        <w:tabs>
          <w:tab w:val="left" w:pos="1851"/>
        </w:tabs>
        <w:autoSpaceDE w:val="0"/>
        <w:autoSpaceDN w:val="0"/>
        <w:spacing w:before="240" w:after="0" w:line="240" w:lineRule="auto"/>
        <w:ind w:right="134" w:firstLine="0"/>
        <w:contextualSpacing w:val="0"/>
        <w:jc w:val="both"/>
      </w:pPr>
      <w:r w:rsidRPr="00C32822">
        <w:rPr>
          <w:b/>
          <w:bCs/>
        </w:rPr>
        <w:t>Publicação do Edital de Credenciamento</w:t>
      </w:r>
      <w:r>
        <w:t>: A Câmara Municipal de Cataguases publicará</w:t>
      </w:r>
      <w:r>
        <w:rPr>
          <w:spacing w:val="-9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edital,</w:t>
      </w:r>
      <w:r>
        <w:rPr>
          <w:spacing w:val="-10"/>
        </w:rPr>
        <w:t xml:space="preserve"> </w:t>
      </w:r>
      <w:r>
        <w:t>detalhando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exigências</w:t>
      </w:r>
      <w:r>
        <w:rPr>
          <w:spacing w:val="-11"/>
        </w:rPr>
        <w:t xml:space="preserve"> </w:t>
      </w:r>
      <w:r>
        <w:t>para as</w:t>
      </w:r>
      <w:r>
        <w:rPr>
          <w:spacing w:val="-12"/>
        </w:rPr>
        <w:t xml:space="preserve"> </w:t>
      </w:r>
      <w:r>
        <w:t>agências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viagens</w:t>
      </w:r>
      <w:r>
        <w:rPr>
          <w:spacing w:val="-12"/>
        </w:rPr>
        <w:t xml:space="preserve"> </w:t>
      </w:r>
      <w:r>
        <w:t>interessadas</w:t>
      </w:r>
      <w:r>
        <w:rPr>
          <w:spacing w:val="-12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participar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credenciamento.</w:t>
      </w:r>
      <w:r>
        <w:rPr>
          <w:spacing w:val="-14"/>
        </w:rPr>
        <w:t xml:space="preserve"> </w:t>
      </w:r>
      <w:r>
        <w:t>O edital incluirá as condições de habilitação, requisitos técnicos, documentações exigidas, e as obrigações das partes.</w:t>
      </w:r>
    </w:p>
    <w:p w14:paraId="58CA49B5" w14:textId="77777777" w:rsidR="009E3284" w:rsidRDefault="009E3284" w:rsidP="009E3284">
      <w:pPr>
        <w:pStyle w:val="PargrafodaLista"/>
        <w:widowControl w:val="0"/>
        <w:numPr>
          <w:ilvl w:val="3"/>
          <w:numId w:val="39"/>
        </w:numPr>
        <w:tabs>
          <w:tab w:val="left" w:pos="1860"/>
        </w:tabs>
        <w:autoSpaceDE w:val="0"/>
        <w:autoSpaceDN w:val="0"/>
        <w:spacing w:before="240" w:after="0" w:line="240" w:lineRule="auto"/>
        <w:ind w:right="137" w:firstLine="0"/>
        <w:contextualSpacing w:val="0"/>
        <w:jc w:val="both"/>
      </w:pPr>
      <w:r w:rsidRPr="00C32822">
        <w:rPr>
          <w:b/>
          <w:bCs/>
        </w:rPr>
        <w:t>Habilitação dos Fornecedores</w:t>
      </w:r>
      <w:r>
        <w:t>: A partir da publicação do edital, as agências de viagens interessadas deverão submeter a documentação necessária,</w:t>
      </w:r>
      <w:r>
        <w:rPr>
          <w:spacing w:val="-10"/>
        </w:rPr>
        <w:t xml:space="preserve"> conforme estabelecidas no edital e seus anexos.</w:t>
      </w:r>
    </w:p>
    <w:p w14:paraId="637A78D2" w14:textId="77777777" w:rsidR="009E3284" w:rsidRDefault="009E3284" w:rsidP="009E3284">
      <w:pPr>
        <w:pStyle w:val="PargrafodaLista"/>
        <w:widowControl w:val="0"/>
        <w:numPr>
          <w:ilvl w:val="3"/>
          <w:numId w:val="39"/>
        </w:numPr>
        <w:tabs>
          <w:tab w:val="left" w:pos="1791"/>
        </w:tabs>
        <w:autoSpaceDE w:val="0"/>
        <w:autoSpaceDN w:val="0"/>
        <w:spacing w:before="241" w:after="0" w:line="240" w:lineRule="auto"/>
        <w:ind w:right="136" w:firstLine="0"/>
        <w:contextualSpacing w:val="0"/>
        <w:jc w:val="both"/>
      </w:pPr>
      <w:r w:rsidRPr="00C32822">
        <w:rPr>
          <w:b/>
          <w:bCs/>
          <w:spacing w:val="-2"/>
        </w:rPr>
        <w:t>Seleção</w:t>
      </w:r>
      <w:r w:rsidRPr="00C32822">
        <w:rPr>
          <w:b/>
          <w:bCs/>
          <w:spacing w:val="-8"/>
        </w:rPr>
        <w:t xml:space="preserve"> </w:t>
      </w:r>
      <w:r w:rsidRPr="00C32822">
        <w:rPr>
          <w:b/>
          <w:bCs/>
          <w:spacing w:val="-2"/>
        </w:rPr>
        <w:t>das</w:t>
      </w:r>
      <w:r w:rsidRPr="00C32822">
        <w:rPr>
          <w:b/>
          <w:bCs/>
          <w:spacing w:val="-14"/>
        </w:rPr>
        <w:t xml:space="preserve"> </w:t>
      </w:r>
      <w:r w:rsidRPr="00C32822">
        <w:rPr>
          <w:b/>
          <w:bCs/>
          <w:spacing w:val="-2"/>
        </w:rPr>
        <w:t>Agências</w:t>
      </w:r>
      <w:r w:rsidRPr="00C32822">
        <w:rPr>
          <w:b/>
          <w:bCs/>
          <w:spacing w:val="-4"/>
        </w:rPr>
        <w:t xml:space="preserve"> </w:t>
      </w:r>
      <w:r w:rsidRPr="00C32822">
        <w:rPr>
          <w:b/>
          <w:bCs/>
          <w:spacing w:val="-2"/>
        </w:rPr>
        <w:t>Credenciadas</w:t>
      </w:r>
      <w:r>
        <w:rPr>
          <w:spacing w:val="-2"/>
        </w:rPr>
        <w:t>: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seleção</w:t>
      </w:r>
      <w:r>
        <w:rPr>
          <w:spacing w:val="-4"/>
        </w:rPr>
        <w:t xml:space="preserve"> </w:t>
      </w: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2"/>
        </w:rPr>
        <w:t>agências</w:t>
      </w:r>
      <w:r>
        <w:rPr>
          <w:spacing w:val="-3"/>
        </w:rPr>
        <w:t xml:space="preserve"> </w:t>
      </w:r>
      <w:r>
        <w:rPr>
          <w:spacing w:val="-2"/>
        </w:rPr>
        <w:t>será</w:t>
      </w:r>
      <w:r>
        <w:rPr>
          <w:spacing w:val="-5"/>
        </w:rPr>
        <w:t xml:space="preserve"> </w:t>
      </w:r>
      <w:r>
        <w:rPr>
          <w:spacing w:val="-2"/>
        </w:rPr>
        <w:t xml:space="preserve">feita </w:t>
      </w:r>
      <w:r>
        <w:t xml:space="preserve">com base nos critérios de habilitação e qualificação técnica, de forma objetiva, conforme a análise da documentação apresentada e das condições operacionais de cada empresa. </w:t>
      </w:r>
    </w:p>
    <w:p w14:paraId="6C7A08D9" w14:textId="77777777" w:rsidR="009E3284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574"/>
        </w:tabs>
        <w:autoSpaceDE w:val="0"/>
        <w:autoSpaceDN w:val="0"/>
        <w:spacing w:before="240" w:after="0" w:line="240" w:lineRule="auto"/>
        <w:ind w:left="143" w:right="137" w:firstLine="0"/>
        <w:contextualSpacing w:val="0"/>
        <w:jc w:val="both"/>
      </w:pPr>
      <w:r>
        <w:lastRenderedPageBreak/>
        <w:t>Após a realização do credenciamento, as agências selecionadas estarão aptas a fornecer as</w:t>
      </w:r>
      <w:r>
        <w:rPr>
          <w:spacing w:val="-4"/>
        </w:rPr>
        <w:t xml:space="preserve"> </w:t>
      </w:r>
      <w:r>
        <w:t>passagens</w:t>
      </w:r>
      <w:r>
        <w:rPr>
          <w:spacing w:val="-1"/>
        </w:rPr>
        <w:t xml:space="preserve"> </w:t>
      </w:r>
      <w:r>
        <w:t>aéreas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demanda</w:t>
      </w:r>
      <w:r>
        <w:rPr>
          <w:spacing w:val="-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Administração. A</w:t>
      </w:r>
      <w:r>
        <w:rPr>
          <w:spacing w:val="-2"/>
        </w:rPr>
        <w:t xml:space="preserve"> </w:t>
      </w:r>
      <w:r>
        <w:t>contratação será feita por meio de credenciamento, estabelecendo as condições de fornecimento, prazos e valores de acordo com as cotações diárias oferecidas pelas agências, sempre observando os preços praticados no mercado.</w:t>
      </w:r>
    </w:p>
    <w:p w14:paraId="20B250A4" w14:textId="77777777" w:rsidR="009E3284" w:rsidRDefault="009E3284" w:rsidP="009E3284">
      <w:pPr>
        <w:pStyle w:val="PargrafodaLista"/>
        <w:sectPr w:rsidR="009E3284" w:rsidSect="009E3284">
          <w:headerReference w:type="default" r:id="rId8"/>
          <w:pgSz w:w="11910" w:h="16840"/>
          <w:pgMar w:top="1920" w:right="1559" w:bottom="280" w:left="1559" w:header="720" w:footer="720" w:gutter="0"/>
          <w:cols w:space="720"/>
        </w:sectPr>
      </w:pPr>
    </w:p>
    <w:p w14:paraId="73CC54F4" w14:textId="77777777" w:rsidR="009E3284" w:rsidRDefault="009E3284" w:rsidP="009E3284">
      <w:pPr>
        <w:pStyle w:val="Corpodetexto"/>
        <w:spacing w:before="218"/>
      </w:pPr>
    </w:p>
    <w:p w14:paraId="00E40962" w14:textId="77777777" w:rsidR="009E3284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579"/>
        </w:tabs>
        <w:autoSpaceDE w:val="0"/>
        <w:autoSpaceDN w:val="0"/>
        <w:spacing w:after="0" w:line="240" w:lineRule="auto"/>
        <w:ind w:left="143" w:right="135" w:firstLine="0"/>
        <w:contextualSpacing w:val="0"/>
        <w:jc w:val="both"/>
      </w:pPr>
      <w:r>
        <w:t>A opção pelo credenciamento, conforme os termos da Lei Federal nº 14.133/21, apresenta as seguintes vantagens para a Administração Pública:</w:t>
      </w:r>
    </w:p>
    <w:p w14:paraId="4748A814" w14:textId="77777777" w:rsidR="009E3284" w:rsidRDefault="009E3284" w:rsidP="009E3284">
      <w:pPr>
        <w:pStyle w:val="PargrafodaLista"/>
        <w:widowControl w:val="0"/>
        <w:numPr>
          <w:ilvl w:val="0"/>
          <w:numId w:val="37"/>
        </w:numPr>
        <w:tabs>
          <w:tab w:val="left" w:pos="1169"/>
        </w:tabs>
        <w:autoSpaceDE w:val="0"/>
        <w:autoSpaceDN w:val="0"/>
        <w:spacing w:before="241" w:after="0" w:line="240" w:lineRule="auto"/>
        <w:ind w:right="139" w:firstLine="0"/>
        <w:contextualSpacing w:val="0"/>
        <w:jc w:val="both"/>
      </w:pPr>
      <w:r>
        <w:t>Flexibilidade: O credenciamento permite a contratação das agências de viagens conforme a necessidade real, evitando aquisições desnecessárias ou ociosas de passagens aéreas.</w:t>
      </w:r>
    </w:p>
    <w:p w14:paraId="4964D8F0" w14:textId="77777777" w:rsidR="009E3284" w:rsidRDefault="009E3284" w:rsidP="009E3284">
      <w:pPr>
        <w:pStyle w:val="PargrafodaLista"/>
        <w:widowControl w:val="0"/>
        <w:numPr>
          <w:ilvl w:val="0"/>
          <w:numId w:val="37"/>
        </w:numPr>
        <w:tabs>
          <w:tab w:val="left" w:pos="1164"/>
        </w:tabs>
        <w:autoSpaceDE w:val="0"/>
        <w:autoSpaceDN w:val="0"/>
        <w:spacing w:before="239" w:after="0" w:line="240" w:lineRule="auto"/>
        <w:ind w:right="139" w:firstLine="0"/>
        <w:contextualSpacing w:val="0"/>
        <w:jc w:val="both"/>
      </w:pPr>
      <w:r>
        <w:t>Agilidade: Com a escolha de agências qualificadas já credenciadas, o processo de aquisição é mais rápido, permitindo à  Câmara Municipal de Cataguases atender de forma mais ágil às demandas de viagem.</w:t>
      </w:r>
    </w:p>
    <w:p w14:paraId="3CE3540B" w14:textId="77777777" w:rsidR="009E3284" w:rsidRDefault="009E3284" w:rsidP="009E3284">
      <w:pPr>
        <w:pStyle w:val="PargrafodaLista"/>
        <w:widowControl w:val="0"/>
        <w:numPr>
          <w:ilvl w:val="0"/>
          <w:numId w:val="37"/>
        </w:numPr>
        <w:tabs>
          <w:tab w:val="left" w:pos="1114"/>
        </w:tabs>
        <w:autoSpaceDE w:val="0"/>
        <w:autoSpaceDN w:val="0"/>
        <w:spacing w:before="240" w:after="0" w:line="240" w:lineRule="auto"/>
        <w:ind w:right="139" w:firstLine="0"/>
        <w:contextualSpacing w:val="0"/>
        <w:jc w:val="both"/>
      </w:pPr>
      <w:r>
        <w:t>Ajuste de Preços: O credenciamento possibilita a negociação contínua de preços e condições, sempre com base nas cotações mais vantajosas do momento, garantindo maior eficiência na utilização de recursos públicos.</w:t>
      </w:r>
    </w:p>
    <w:p w14:paraId="781BF033" w14:textId="77777777" w:rsidR="009E3284" w:rsidRDefault="009E3284" w:rsidP="009E3284">
      <w:pPr>
        <w:pStyle w:val="PargrafodaLista"/>
        <w:widowControl w:val="0"/>
        <w:numPr>
          <w:ilvl w:val="0"/>
          <w:numId w:val="37"/>
        </w:numPr>
        <w:tabs>
          <w:tab w:val="left" w:pos="1229"/>
        </w:tabs>
        <w:autoSpaceDE w:val="0"/>
        <w:autoSpaceDN w:val="0"/>
        <w:spacing w:before="242" w:after="0" w:line="240" w:lineRule="auto"/>
        <w:ind w:right="135" w:firstLine="0"/>
        <w:contextualSpacing w:val="0"/>
        <w:jc w:val="both"/>
      </w:pPr>
      <w:r>
        <w:t>Cumprimento da Legislação: O processo de credenciamento segue rigorosamente as diretrizes da Lei Federal nº 14.133/21, atendendo aos princípios da legalidade, impessoalidade, moralidade, publicidade e eficiência.</w:t>
      </w:r>
    </w:p>
    <w:p w14:paraId="62DADC4C" w14:textId="77777777" w:rsidR="009E3284" w:rsidRPr="00334DCA" w:rsidRDefault="009E3284" w:rsidP="009E3284">
      <w:pPr>
        <w:pStyle w:val="PargrafodaLista"/>
        <w:widowControl w:val="0"/>
        <w:numPr>
          <w:ilvl w:val="1"/>
          <w:numId w:val="39"/>
        </w:numPr>
        <w:tabs>
          <w:tab w:val="left" w:pos="617"/>
        </w:tabs>
        <w:autoSpaceDE w:val="0"/>
        <w:autoSpaceDN w:val="0"/>
        <w:spacing w:before="240" w:after="0" w:line="240" w:lineRule="auto"/>
        <w:ind w:left="143" w:right="134" w:firstLine="0"/>
        <w:contextualSpacing w:val="0"/>
        <w:jc w:val="both"/>
      </w:pPr>
      <w:r w:rsidRPr="00334DCA">
        <w:t>A realização do credenciamento, conforme as disposições da Lei Federal nº 14.133/21, se revela a solução mais adequada para a aquisição de passagens aéreas, garantindo a flexibilidade necessária para atender às demandas variáveis de deslocamento, ao mesmo tempo em que assegura a eficiência e a economicidade no</w:t>
      </w:r>
      <w:r w:rsidRPr="00334DCA">
        <w:rPr>
          <w:spacing w:val="-2"/>
        </w:rPr>
        <w:t xml:space="preserve"> </w:t>
      </w:r>
      <w:r w:rsidRPr="00334DCA">
        <w:t>uso</w:t>
      </w:r>
      <w:r w:rsidRPr="00334DCA">
        <w:rPr>
          <w:spacing w:val="-2"/>
        </w:rPr>
        <w:t xml:space="preserve"> </w:t>
      </w:r>
      <w:r w:rsidRPr="00334DCA">
        <w:t>dos recursos</w:t>
      </w:r>
      <w:r w:rsidRPr="00334DCA">
        <w:rPr>
          <w:spacing w:val="-1"/>
        </w:rPr>
        <w:t xml:space="preserve"> </w:t>
      </w:r>
      <w:r w:rsidRPr="00334DCA">
        <w:t>públicos.</w:t>
      </w:r>
      <w:r w:rsidRPr="00334DCA">
        <w:rPr>
          <w:spacing w:val="-3"/>
        </w:rPr>
        <w:t xml:space="preserve"> </w:t>
      </w:r>
      <w:r w:rsidRPr="00334DCA">
        <w:t>O</w:t>
      </w:r>
      <w:r w:rsidRPr="00334DCA">
        <w:rPr>
          <w:spacing w:val="-3"/>
        </w:rPr>
        <w:t xml:space="preserve"> </w:t>
      </w:r>
      <w:r w:rsidRPr="00334DCA">
        <w:t>processo</w:t>
      </w:r>
      <w:r w:rsidRPr="00334DCA">
        <w:rPr>
          <w:spacing w:val="-2"/>
        </w:rPr>
        <w:t xml:space="preserve"> </w:t>
      </w:r>
      <w:r w:rsidRPr="00334DCA">
        <w:t>de</w:t>
      </w:r>
      <w:r w:rsidRPr="00334DCA">
        <w:rPr>
          <w:spacing w:val="-2"/>
        </w:rPr>
        <w:t xml:space="preserve"> </w:t>
      </w:r>
      <w:r w:rsidRPr="00334DCA">
        <w:t>credenciamento permitirá a Câmara contar com fornecedores qualificados, preços atualizados e agilidade na execução dos serviços de transporte aéreo.</w:t>
      </w:r>
    </w:p>
    <w:p w14:paraId="01422E8C" w14:textId="77777777" w:rsidR="009E3284" w:rsidRPr="00334DCA" w:rsidRDefault="009E3284" w:rsidP="009E3284">
      <w:pPr>
        <w:pStyle w:val="Ttulo1"/>
        <w:numPr>
          <w:ilvl w:val="1"/>
          <w:numId w:val="36"/>
        </w:numPr>
        <w:tabs>
          <w:tab w:val="left" w:pos="572"/>
        </w:tabs>
        <w:spacing w:before="252"/>
        <w:ind w:hanging="429"/>
        <w:jc w:val="both"/>
      </w:pPr>
      <w:r w:rsidRPr="00334DCA">
        <w:t>DO</w:t>
      </w:r>
      <w:r w:rsidRPr="00334DCA">
        <w:rPr>
          <w:spacing w:val="-6"/>
        </w:rPr>
        <w:t xml:space="preserve"> </w:t>
      </w:r>
      <w:r w:rsidRPr="00334DCA">
        <w:t>CUSTO</w:t>
      </w:r>
      <w:r w:rsidRPr="00334DCA">
        <w:rPr>
          <w:spacing w:val="-6"/>
        </w:rPr>
        <w:t xml:space="preserve"> </w:t>
      </w:r>
      <w:r w:rsidRPr="00334DCA">
        <w:rPr>
          <w:spacing w:val="-2"/>
        </w:rPr>
        <w:t>ESTIMADO</w:t>
      </w:r>
    </w:p>
    <w:p w14:paraId="630069A7" w14:textId="77777777" w:rsidR="009E3284" w:rsidRDefault="009E3284" w:rsidP="009E3284">
      <w:pPr>
        <w:pStyle w:val="PargrafodaLista"/>
        <w:widowControl w:val="0"/>
        <w:numPr>
          <w:ilvl w:val="1"/>
          <w:numId w:val="36"/>
        </w:numPr>
        <w:tabs>
          <w:tab w:val="left" w:pos="579"/>
        </w:tabs>
        <w:autoSpaceDE w:val="0"/>
        <w:autoSpaceDN w:val="0"/>
        <w:spacing w:before="242" w:after="0" w:line="240" w:lineRule="auto"/>
        <w:ind w:left="143" w:right="134" w:firstLine="0"/>
        <w:contextualSpacing w:val="0"/>
        <w:jc w:val="both"/>
      </w:pPr>
      <w:r>
        <w:t>Considerando a natureza variável e dinâmica do mercado de passagens aéreas ,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Câmara Municipal de Cataguases não</w:t>
      </w:r>
      <w:r>
        <w:rPr>
          <w:spacing w:val="-14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estabelecer</w:t>
      </w:r>
      <w:r>
        <w:rPr>
          <w:spacing w:val="-11"/>
        </w:rPr>
        <w:t xml:space="preserve"> </w:t>
      </w:r>
      <w:r>
        <w:t xml:space="preserve">um </w:t>
      </w:r>
      <w:r>
        <w:rPr>
          <w:rFonts w:ascii="Arial" w:hAnsi="Arial"/>
          <w:b/>
        </w:rPr>
        <w:t>valor exato e fixo para o contrato de contratação de agência de viagens</w:t>
      </w:r>
      <w:r>
        <w:t>, uma vez que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passagens</w:t>
      </w:r>
      <w:r>
        <w:rPr>
          <w:spacing w:val="-4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altamente</w:t>
      </w:r>
      <w:r>
        <w:rPr>
          <w:spacing w:val="-6"/>
        </w:rPr>
        <w:t xml:space="preserve"> </w:t>
      </w:r>
      <w:r>
        <w:t>flutuantes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dependem</w:t>
      </w:r>
      <w:r>
        <w:rPr>
          <w:spacing w:val="-3"/>
        </w:rPr>
        <w:t xml:space="preserve"> </w:t>
      </w:r>
      <w:r>
        <w:t>de uma série de fatores externos, como a disponibilidade de assentos, a sazonalidade, a demanda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mercado,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políticas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companhias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econômicas globais e nacionais.</w:t>
      </w:r>
    </w:p>
    <w:p w14:paraId="21E21FBC" w14:textId="77777777" w:rsidR="009E3284" w:rsidRDefault="009E3284" w:rsidP="009E3284">
      <w:pPr>
        <w:pStyle w:val="PargrafodaLista"/>
        <w:widowControl w:val="0"/>
        <w:numPr>
          <w:ilvl w:val="1"/>
          <w:numId w:val="36"/>
        </w:numPr>
        <w:tabs>
          <w:tab w:val="left" w:pos="612"/>
        </w:tabs>
        <w:autoSpaceDE w:val="0"/>
        <w:autoSpaceDN w:val="0"/>
        <w:spacing w:before="238" w:after="0" w:line="240" w:lineRule="auto"/>
        <w:ind w:left="143" w:right="136" w:firstLine="0"/>
        <w:contextualSpacing w:val="0"/>
        <w:jc w:val="both"/>
      </w:pPr>
      <w:r>
        <w:t>Dessa forma, a contratação, empenho e ordem de serviço serão ajustadas de acordo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cotações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diárias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realizadas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pelas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agências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credenciadas</w:t>
      </w:r>
      <w:r>
        <w:t>,</w:t>
      </w:r>
      <w:r>
        <w:rPr>
          <w:spacing w:val="-14"/>
        </w:rPr>
        <w:t xml:space="preserve"> </w:t>
      </w:r>
      <w:r>
        <w:t>atendendo aos seguintes pontos:</w:t>
      </w:r>
    </w:p>
    <w:p w14:paraId="7AE83C18" w14:textId="77777777" w:rsidR="009E3284" w:rsidRDefault="009E3284" w:rsidP="009E3284">
      <w:pPr>
        <w:pStyle w:val="PargrafodaLista"/>
        <w:widowControl w:val="0"/>
        <w:numPr>
          <w:ilvl w:val="2"/>
          <w:numId w:val="36"/>
        </w:numPr>
        <w:tabs>
          <w:tab w:val="left" w:pos="1555"/>
        </w:tabs>
        <w:autoSpaceDE w:val="0"/>
        <w:autoSpaceDN w:val="0"/>
        <w:spacing w:before="242" w:after="0" w:line="240" w:lineRule="auto"/>
        <w:ind w:right="135" w:firstLine="0"/>
        <w:contextualSpacing w:val="0"/>
        <w:jc w:val="both"/>
      </w:pPr>
      <w:r>
        <w:t>O mercado de passagens aéreas apresenta uma volatilidade significativa. O preço das passagens pode variar consideravelmente</w:t>
      </w:r>
      <w:r>
        <w:rPr>
          <w:spacing w:val="-10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curto</w:t>
      </w:r>
      <w:r>
        <w:rPr>
          <w:spacing w:val="-11"/>
        </w:rPr>
        <w:t xml:space="preserve"> </w:t>
      </w:r>
      <w:r>
        <w:t>espaço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tempo,</w:t>
      </w:r>
      <w:r>
        <w:rPr>
          <w:spacing w:val="-8"/>
        </w:rPr>
        <w:t xml:space="preserve"> </w:t>
      </w:r>
      <w:r>
        <w:t>dependendo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fatores</w:t>
      </w:r>
      <w:r>
        <w:rPr>
          <w:spacing w:val="-13"/>
        </w:rPr>
        <w:t xml:space="preserve"> </w:t>
      </w:r>
      <w:r>
        <w:t>como a proximidade da data de embarque, promoções das companhias aéreas, flutuações da demanda e outros fatores imprevisíveis. Assim, é impossível estimar um valor fixo e exato para todas as passagens que possam ser adquiridas ao longo do ano.</w:t>
      </w:r>
    </w:p>
    <w:p w14:paraId="3A566BE4" w14:textId="77777777" w:rsidR="009E3284" w:rsidRDefault="009E3284" w:rsidP="009E3284">
      <w:pPr>
        <w:pStyle w:val="PargrafodaLista"/>
        <w:widowControl w:val="0"/>
        <w:numPr>
          <w:ilvl w:val="1"/>
          <w:numId w:val="36"/>
        </w:numPr>
        <w:tabs>
          <w:tab w:val="left" w:pos="574"/>
        </w:tabs>
        <w:autoSpaceDE w:val="0"/>
        <w:autoSpaceDN w:val="0"/>
        <w:spacing w:before="239" w:after="0" w:line="240" w:lineRule="auto"/>
        <w:ind w:left="143" w:right="141" w:firstLine="0"/>
        <w:contextualSpacing w:val="0"/>
        <w:jc w:val="both"/>
      </w:pPr>
      <w:r>
        <w:t>Como</w:t>
      </w:r>
      <w:r w:rsidRPr="00A6643E">
        <w:rPr>
          <w:spacing w:val="-2"/>
        </w:rPr>
        <w:t xml:space="preserve"> </w:t>
      </w:r>
      <w:r>
        <w:t>o processo</w:t>
      </w:r>
      <w:r w:rsidRPr="00A6643E">
        <w:rPr>
          <w:spacing w:val="-3"/>
        </w:rPr>
        <w:t xml:space="preserve"> </w:t>
      </w:r>
      <w:r>
        <w:t>de contratação</w:t>
      </w:r>
      <w:r w:rsidRPr="00A6643E">
        <w:rPr>
          <w:spacing w:val="-3"/>
        </w:rPr>
        <w:t xml:space="preserve"> </w:t>
      </w:r>
      <w:r>
        <w:t>será</w:t>
      </w:r>
      <w:r w:rsidRPr="00A6643E">
        <w:rPr>
          <w:spacing w:val="-3"/>
        </w:rPr>
        <w:t xml:space="preserve"> </w:t>
      </w:r>
      <w:r>
        <w:t>realizado de</w:t>
      </w:r>
      <w:r w:rsidRPr="00A6643E">
        <w:rPr>
          <w:spacing w:val="-1"/>
        </w:rPr>
        <w:t xml:space="preserve"> </w:t>
      </w:r>
      <w:r>
        <w:t>acordo</w:t>
      </w:r>
      <w:r w:rsidRPr="00A6643E">
        <w:rPr>
          <w:spacing w:val="-1"/>
        </w:rPr>
        <w:t xml:space="preserve"> </w:t>
      </w:r>
      <w:r>
        <w:t xml:space="preserve">com </w:t>
      </w:r>
      <w:r w:rsidRPr="00A6643E">
        <w:rPr>
          <w:rFonts w:ascii="Arial" w:hAnsi="Arial"/>
          <w:b/>
        </w:rPr>
        <w:t>cotações</w:t>
      </w:r>
      <w:r w:rsidRPr="00A6643E">
        <w:rPr>
          <w:rFonts w:ascii="Arial" w:hAnsi="Arial"/>
          <w:b/>
          <w:spacing w:val="-1"/>
        </w:rPr>
        <w:t xml:space="preserve"> </w:t>
      </w:r>
      <w:r w:rsidRPr="00A6643E">
        <w:rPr>
          <w:rFonts w:ascii="Arial" w:hAnsi="Arial"/>
          <w:b/>
        </w:rPr>
        <w:t>diárias</w:t>
      </w:r>
      <w:r>
        <w:t>, os preços apresentados pelas agências de viagens credenciadas estarão sempre atualizados, refletindo as condições reais do mercado no momento da aquisição das passagens.</w:t>
      </w:r>
      <w:r w:rsidRPr="00A6643E">
        <w:rPr>
          <w:spacing w:val="40"/>
        </w:rPr>
        <w:t xml:space="preserve"> </w:t>
      </w:r>
      <w:r>
        <w:t>Essa</w:t>
      </w:r>
      <w:r w:rsidRPr="00A6643E">
        <w:rPr>
          <w:spacing w:val="36"/>
        </w:rPr>
        <w:t xml:space="preserve"> </w:t>
      </w:r>
      <w:r>
        <w:t>metodologia</w:t>
      </w:r>
      <w:r w:rsidRPr="00A6643E">
        <w:rPr>
          <w:spacing w:val="39"/>
        </w:rPr>
        <w:t xml:space="preserve"> </w:t>
      </w:r>
      <w:r>
        <w:t>permite</w:t>
      </w:r>
      <w:r w:rsidRPr="00A6643E">
        <w:rPr>
          <w:spacing w:val="39"/>
        </w:rPr>
        <w:t xml:space="preserve"> </w:t>
      </w:r>
      <w:r>
        <w:t>que</w:t>
      </w:r>
      <w:r w:rsidRPr="00A6643E">
        <w:rPr>
          <w:spacing w:val="40"/>
        </w:rPr>
        <w:t xml:space="preserve"> </w:t>
      </w:r>
      <w:r>
        <w:t>a</w:t>
      </w:r>
      <w:r w:rsidRPr="00A6643E">
        <w:rPr>
          <w:spacing w:val="39"/>
        </w:rPr>
        <w:t xml:space="preserve"> </w:t>
      </w:r>
      <w:r>
        <w:t xml:space="preserve"> Câmara Municipal de Cataguases</w:t>
      </w:r>
      <w:r w:rsidRPr="00A6643E">
        <w:rPr>
          <w:spacing w:val="40"/>
        </w:rPr>
        <w:t xml:space="preserve"> </w:t>
      </w:r>
      <w:r>
        <w:t>contrate</w:t>
      </w:r>
      <w:r w:rsidRPr="00A6643E">
        <w:rPr>
          <w:spacing w:val="39"/>
        </w:rPr>
        <w:t xml:space="preserve"> </w:t>
      </w:r>
      <w:r>
        <w:t>os serviços, conforme às necessidades e as condições de preço mais vantajosas do mercado naquele momento, evitando a contratação de valores fixos que poderiam ser desatualizados e prejudicar a gestão orçamentária.</w:t>
      </w:r>
    </w:p>
    <w:p w14:paraId="2075D762" w14:textId="77777777" w:rsidR="009E3284" w:rsidRDefault="009E3284" w:rsidP="009E3284">
      <w:pPr>
        <w:pStyle w:val="PargrafodaLista"/>
        <w:widowControl w:val="0"/>
        <w:numPr>
          <w:ilvl w:val="1"/>
          <w:numId w:val="36"/>
        </w:numPr>
        <w:tabs>
          <w:tab w:val="left" w:pos="595"/>
        </w:tabs>
        <w:autoSpaceDE w:val="0"/>
        <w:autoSpaceDN w:val="0"/>
        <w:spacing w:before="240" w:after="0" w:line="240" w:lineRule="auto"/>
        <w:ind w:left="143" w:right="144" w:firstLine="0"/>
        <w:contextualSpacing w:val="0"/>
        <w:jc w:val="both"/>
      </w:pPr>
      <w:r>
        <w:lastRenderedPageBreak/>
        <w:t>A Lei Federal nº 14.133/21, em seu Art. 74, inciso IV c/c Art. 79, inciso III c/c Parágrafo único, inciso IV, da Lei Federal nº 14.133/21:</w:t>
      </w:r>
    </w:p>
    <w:p w14:paraId="63D47E00" w14:textId="77777777" w:rsidR="009E3284" w:rsidRDefault="009E3284" w:rsidP="009E3284">
      <w:pPr>
        <w:spacing w:before="240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74. É inexigível a licitação quando inviável a competição, em especial nos casos de:</w:t>
      </w:r>
    </w:p>
    <w:p w14:paraId="69F2B711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1F65E4B0" w14:textId="77777777" w:rsidR="009E3284" w:rsidRDefault="009E3284" w:rsidP="009E3284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230301CA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456871A8" w14:textId="77777777" w:rsidR="009E3284" w:rsidRDefault="009E3284" w:rsidP="009E3284">
      <w:pPr>
        <w:ind w:left="1559"/>
        <w:rPr>
          <w:rFonts w:ascii="Arial"/>
          <w:i/>
          <w:sz w:val="20"/>
        </w:rPr>
      </w:pPr>
      <w:r>
        <w:rPr>
          <w:rFonts w:ascii="Arial"/>
          <w:i/>
          <w:sz w:val="20"/>
        </w:rPr>
        <w:t>IV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-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objetos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devam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ou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possam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ser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contratados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por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meio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de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credenciamento;</w:t>
      </w:r>
    </w:p>
    <w:p w14:paraId="52DD1A9D" w14:textId="77777777" w:rsidR="009E3284" w:rsidRDefault="009E3284" w:rsidP="009E3284">
      <w:pPr>
        <w:pStyle w:val="Corpodetexto"/>
        <w:spacing w:before="8"/>
        <w:rPr>
          <w:rFonts w:ascii="Arial"/>
          <w:i/>
          <w:sz w:val="20"/>
        </w:rPr>
      </w:pPr>
    </w:p>
    <w:p w14:paraId="0752D80C" w14:textId="77777777" w:rsidR="009E3284" w:rsidRDefault="009E3284" w:rsidP="009E3284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79.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usado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nas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seguintes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contratação:</w:t>
      </w:r>
    </w:p>
    <w:p w14:paraId="10370420" w14:textId="77777777" w:rsidR="009E3284" w:rsidRDefault="009E3284" w:rsidP="009E3284">
      <w:pPr>
        <w:pStyle w:val="Corpodetexto"/>
        <w:spacing w:before="10"/>
        <w:rPr>
          <w:rFonts w:ascii="Arial"/>
          <w:i/>
          <w:sz w:val="20"/>
        </w:rPr>
      </w:pPr>
    </w:p>
    <w:p w14:paraId="29A60935" w14:textId="77777777" w:rsidR="009E3284" w:rsidRDefault="009E3284" w:rsidP="009E3284">
      <w:pPr>
        <w:spacing w:before="1"/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61BBF7F7" w14:textId="77777777" w:rsidR="009E3284" w:rsidRDefault="009E3284" w:rsidP="009E3284">
      <w:pPr>
        <w:pStyle w:val="Corpodetexto"/>
        <w:spacing w:before="10"/>
        <w:rPr>
          <w:rFonts w:ascii="Arial"/>
          <w:i/>
          <w:sz w:val="20"/>
        </w:rPr>
      </w:pPr>
    </w:p>
    <w:p w14:paraId="0324A40A" w14:textId="77777777" w:rsidR="009E3284" w:rsidRDefault="009E3284" w:rsidP="009E3284">
      <w:pPr>
        <w:ind w:left="1559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III - em mercados fluidos: caso em que a flutuação constante do valor da prestação e das condições de contratação inviabiliza a seleção de agente por meio de processo de licitação.</w:t>
      </w:r>
    </w:p>
    <w:p w14:paraId="2FB5B6ED" w14:textId="77777777" w:rsidR="009E3284" w:rsidRDefault="009E3284" w:rsidP="009E3284">
      <w:pPr>
        <w:pStyle w:val="Corpodetexto"/>
        <w:spacing w:before="9"/>
        <w:rPr>
          <w:rFonts w:ascii="Arial"/>
          <w:i/>
          <w:sz w:val="20"/>
        </w:rPr>
      </w:pPr>
    </w:p>
    <w:p w14:paraId="69376AC7" w14:textId="77777777" w:rsidR="009E3284" w:rsidRDefault="009E3284" w:rsidP="009E3284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Parágrafo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único.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procedimentos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definidos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em regulamento, observadas as seguintes regras:</w:t>
      </w:r>
    </w:p>
    <w:p w14:paraId="0E084C7B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6F6ACBA5" w14:textId="77777777" w:rsidR="009E3284" w:rsidRDefault="009E3284" w:rsidP="009E3284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6F136549" w14:textId="77777777" w:rsidR="009E3284" w:rsidRDefault="009E3284" w:rsidP="009E3284">
      <w:pPr>
        <w:pStyle w:val="Corpodetexto"/>
        <w:spacing w:before="10"/>
        <w:rPr>
          <w:rFonts w:ascii="Arial"/>
          <w:i/>
          <w:sz w:val="20"/>
        </w:rPr>
      </w:pPr>
    </w:p>
    <w:p w14:paraId="56219489" w14:textId="77777777" w:rsidR="009E3284" w:rsidRDefault="009E3284" w:rsidP="009E3284">
      <w:pPr>
        <w:spacing w:before="1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IV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37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>hipótese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III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</w:t>
      </w:r>
      <w:r>
        <w:rPr>
          <w:rFonts w:ascii="Arial" w:hAnsi="Arial"/>
          <w:b/>
          <w:i/>
          <w:sz w:val="20"/>
        </w:rPr>
        <w:t>caput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artigo,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deverá registrar as cotações de mercado vigentes no momento da contratação;</w:t>
      </w:r>
    </w:p>
    <w:p w14:paraId="614C1EB7" w14:textId="77777777" w:rsidR="009E3284" w:rsidRDefault="009E3284" w:rsidP="009E3284">
      <w:pPr>
        <w:pStyle w:val="Corpodetexto"/>
        <w:spacing w:before="11"/>
        <w:rPr>
          <w:rFonts w:ascii="Arial"/>
          <w:i/>
          <w:sz w:val="20"/>
        </w:rPr>
      </w:pPr>
    </w:p>
    <w:p w14:paraId="40432F3E" w14:textId="77777777" w:rsidR="009E3284" w:rsidRDefault="009E3284" w:rsidP="009E3284">
      <w:pPr>
        <w:pStyle w:val="PargrafodaLista"/>
        <w:widowControl w:val="0"/>
        <w:numPr>
          <w:ilvl w:val="1"/>
          <w:numId w:val="36"/>
        </w:numPr>
        <w:tabs>
          <w:tab w:val="left" w:pos="581"/>
        </w:tabs>
        <w:autoSpaceDE w:val="0"/>
        <w:autoSpaceDN w:val="0"/>
        <w:spacing w:after="0" w:line="240" w:lineRule="auto"/>
        <w:ind w:left="143" w:right="139" w:firstLine="0"/>
        <w:contextualSpacing w:val="0"/>
        <w:jc w:val="both"/>
      </w:pPr>
      <w:r>
        <w:t xml:space="preserve">A lei prevê a contratação de serviços contínuos ou eventuais, como o caso das passagens aéreas, e permite que os contratos com valores variáveis, </w:t>
      </w:r>
      <w:r>
        <w:rPr>
          <w:rFonts w:ascii="Arial" w:hAnsi="Arial"/>
          <w:b/>
        </w:rPr>
        <w:t xml:space="preserve">baseados nas cotações de </w:t>
      </w:r>
      <w:r w:rsidRPr="008D5633">
        <w:rPr>
          <w:rFonts w:ascii="Arial" w:hAnsi="Arial"/>
          <w:b/>
        </w:rPr>
        <w:t>mercado</w:t>
      </w:r>
      <w:r w:rsidRPr="008D5633">
        <w:t xml:space="preserve">, </w:t>
      </w:r>
      <w:r>
        <w:t>ajustados conforme a necessidade da Administração Pública, desde que respeitada a previsão orçamentária.</w:t>
      </w:r>
    </w:p>
    <w:p w14:paraId="6C78326A" w14:textId="77777777" w:rsidR="009E3284" w:rsidRDefault="009E3284" w:rsidP="009E3284">
      <w:pPr>
        <w:pStyle w:val="PargrafodaLista"/>
        <w:widowControl w:val="0"/>
        <w:numPr>
          <w:ilvl w:val="1"/>
          <w:numId w:val="36"/>
        </w:numPr>
        <w:tabs>
          <w:tab w:val="left" w:pos="584"/>
        </w:tabs>
        <w:autoSpaceDE w:val="0"/>
        <w:autoSpaceDN w:val="0"/>
        <w:spacing w:before="238" w:after="0" w:line="240" w:lineRule="auto"/>
        <w:ind w:left="143" w:right="139" w:firstLine="0"/>
        <w:contextualSpacing w:val="0"/>
        <w:jc w:val="both"/>
      </w:pPr>
      <w:r>
        <w:t>Dessa forma, a ausência de um valor concreto e fixo no processo de contratação está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conformidade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princípios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eficiência,</w:t>
      </w:r>
      <w:r>
        <w:rPr>
          <w:spacing w:val="-6"/>
        </w:rPr>
        <w:t xml:space="preserve"> </w:t>
      </w:r>
      <w:r>
        <w:t>a transparência e a</w:t>
      </w:r>
      <w:r>
        <w:rPr>
          <w:spacing w:val="-3"/>
        </w:rPr>
        <w:t xml:space="preserve"> </w:t>
      </w:r>
      <w:r>
        <w:t>economicidade.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cotação</w:t>
      </w:r>
      <w:r>
        <w:rPr>
          <w:spacing w:val="-1"/>
        </w:rPr>
        <w:t xml:space="preserve"> </w:t>
      </w:r>
      <w:r>
        <w:t>diária do</w:t>
      </w:r>
      <w:r>
        <w:rPr>
          <w:spacing w:val="-3"/>
        </w:rPr>
        <w:t xml:space="preserve"> </w:t>
      </w:r>
      <w:r>
        <w:t>mercado</w:t>
      </w:r>
      <w:r>
        <w:rPr>
          <w:spacing w:val="-3"/>
        </w:rPr>
        <w:t xml:space="preserve"> </w:t>
      </w:r>
      <w:r>
        <w:t>flutuante de passagens aéreas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prática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sejam aplicados da forma mais eficiente possível, respeitando as variações do mercado e as necessidades reais da  Câmara Municipal de Cataguases.</w:t>
      </w:r>
    </w:p>
    <w:p w14:paraId="5A3304FE" w14:textId="77777777" w:rsidR="009E3284" w:rsidRDefault="009E3284" w:rsidP="009E3284">
      <w:pPr>
        <w:pStyle w:val="Corpodetexto"/>
        <w:spacing w:before="1"/>
      </w:pPr>
    </w:p>
    <w:p w14:paraId="7253611B" w14:textId="77777777" w:rsidR="009E3284" w:rsidRDefault="009E3284" w:rsidP="009E3284">
      <w:pPr>
        <w:pStyle w:val="Ttulo1"/>
        <w:numPr>
          <w:ilvl w:val="1"/>
          <w:numId w:val="35"/>
        </w:numPr>
        <w:tabs>
          <w:tab w:val="left" w:pos="572"/>
        </w:tabs>
        <w:ind w:hanging="429"/>
        <w:jc w:val="both"/>
      </w:pPr>
      <w:r>
        <w:t>DAS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rPr>
          <w:spacing w:val="-2"/>
        </w:rPr>
        <w:t>CONTRATADA</w:t>
      </w:r>
    </w:p>
    <w:p w14:paraId="03C14B0A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572"/>
        </w:tabs>
        <w:autoSpaceDE w:val="0"/>
        <w:autoSpaceDN w:val="0"/>
        <w:spacing w:before="239" w:after="0" w:line="240" w:lineRule="auto"/>
        <w:ind w:left="143" w:right="138" w:firstLine="0"/>
        <w:contextualSpacing w:val="0"/>
        <w:jc w:val="both"/>
      </w:pPr>
      <w:r>
        <w:rPr>
          <w:rFonts w:ascii="Arial" w:hAnsi="Arial"/>
          <w:b/>
        </w:rPr>
        <w:t>Fornecimento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passagens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aéreas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fornecer passagens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necessidades informadas pela contratante, respeitando as datas, destinos e preferências de acomodações exigidas.</w:t>
      </w:r>
    </w:p>
    <w:p w14:paraId="2968666C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604"/>
        </w:tabs>
        <w:autoSpaceDE w:val="0"/>
        <w:autoSpaceDN w:val="0"/>
        <w:spacing w:before="242" w:after="0" w:line="240" w:lineRule="auto"/>
        <w:ind w:left="143" w:right="137" w:firstLine="0"/>
        <w:contextualSpacing w:val="0"/>
        <w:jc w:val="both"/>
      </w:pPr>
      <w:r>
        <w:rPr>
          <w:rFonts w:ascii="Arial" w:hAnsi="Arial"/>
          <w:b/>
        </w:rPr>
        <w:t>Apresentação de cotações de serviços</w:t>
      </w:r>
      <w:r>
        <w:t>: A contratada deverá fornecer cotações diárias ou conforme a demanda, com preços atualizados para passagens aéreas e, respeitando os requisitos da contratante, incluindo categorias de acomodação e horários de voo.</w:t>
      </w:r>
    </w:p>
    <w:p w14:paraId="252E0205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622"/>
        </w:tabs>
        <w:autoSpaceDE w:val="0"/>
        <w:autoSpaceDN w:val="0"/>
        <w:spacing w:after="0" w:line="240" w:lineRule="auto"/>
        <w:ind w:left="143" w:right="134" w:firstLine="0"/>
        <w:contextualSpacing w:val="0"/>
        <w:jc w:val="both"/>
      </w:pPr>
      <w:r>
        <w:rPr>
          <w:rFonts w:ascii="Arial" w:hAnsi="Arial"/>
          <w:b/>
        </w:rPr>
        <w:t>Emissão de passagens aéreas e confirmação de reservas</w:t>
      </w:r>
      <w:r>
        <w:t>: A contratada é responsável por emitir as passagens aéreas em</w:t>
      </w:r>
      <w:r>
        <w:rPr>
          <w:spacing w:val="-6"/>
        </w:rPr>
        <w:t xml:space="preserve"> </w:t>
      </w:r>
      <w:r>
        <w:t>tempo</w:t>
      </w:r>
      <w:r>
        <w:rPr>
          <w:spacing w:val="-8"/>
        </w:rPr>
        <w:t xml:space="preserve"> </w:t>
      </w:r>
      <w:r>
        <w:t>hábil,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 se</w:t>
      </w:r>
      <w:r>
        <w:rPr>
          <w:spacing w:val="-4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verificar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utilizar</w:t>
      </w:r>
      <w:r>
        <w:rPr>
          <w:spacing w:val="-4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lastRenderedPageBreak/>
        <w:t>serviços conforme o cronograma das viagens.</w:t>
      </w:r>
    </w:p>
    <w:p w14:paraId="711049E9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581"/>
        </w:tabs>
        <w:autoSpaceDE w:val="0"/>
        <w:autoSpaceDN w:val="0"/>
        <w:spacing w:before="241" w:after="0" w:line="240" w:lineRule="auto"/>
        <w:ind w:left="143" w:right="137" w:firstLine="0"/>
        <w:contextualSpacing w:val="0"/>
        <w:jc w:val="both"/>
      </w:pPr>
      <w:r>
        <w:rPr>
          <w:rFonts w:ascii="Arial" w:hAnsi="Arial"/>
          <w:b/>
        </w:rPr>
        <w:t>Suporte e atendimento ao cliente</w:t>
      </w:r>
      <w:r>
        <w:t>: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contratada deverá prestar suporte contínuo à contratante para resolver eventuais problemas com passagens aéreas, como cancelamentos, alterações de voos, troca de hotéis ou problemas imprevistos durante a viagem.</w:t>
      </w:r>
    </w:p>
    <w:p w14:paraId="18F07685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569"/>
        </w:tabs>
        <w:autoSpaceDE w:val="0"/>
        <w:autoSpaceDN w:val="0"/>
        <w:spacing w:before="239" w:after="0" w:line="240" w:lineRule="auto"/>
        <w:ind w:left="143" w:right="136" w:firstLine="0"/>
        <w:contextualSpacing w:val="0"/>
        <w:jc w:val="both"/>
      </w:pP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qualidade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conformidade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garantir que as passagens aéreas sejam emitidas por companhias aéreas regulares e que as atendam aos padrões de qualidade exigidos, de acordo com as preferências estabelecidas pela Câmara (localização, categoria de hotel, tipo de quarto etc.).</w:t>
      </w:r>
    </w:p>
    <w:p w14:paraId="5BFF7DFE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562"/>
        </w:tabs>
        <w:autoSpaceDE w:val="0"/>
        <w:autoSpaceDN w:val="0"/>
        <w:spacing w:before="240" w:after="0" w:line="240" w:lineRule="auto"/>
        <w:ind w:left="143" w:right="135" w:firstLine="0"/>
        <w:contextualSpacing w:val="0"/>
        <w:jc w:val="both"/>
      </w:pPr>
      <w:r>
        <w:rPr>
          <w:rFonts w:ascii="Arial" w:hAnsi="Arial"/>
          <w:b/>
        </w:rPr>
        <w:t>Correção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erros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problemas</w:t>
      </w:r>
      <w:r>
        <w:t>:</w:t>
      </w:r>
      <w:r>
        <w:rPr>
          <w:spacing w:val="-10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haja</w:t>
      </w:r>
      <w:r>
        <w:rPr>
          <w:spacing w:val="-14"/>
        </w:rPr>
        <w:t xml:space="preserve"> </w:t>
      </w:r>
      <w:r>
        <w:t>algum</w:t>
      </w:r>
      <w:r>
        <w:rPr>
          <w:spacing w:val="-10"/>
        </w:rPr>
        <w:t xml:space="preserve"> </w:t>
      </w:r>
      <w:r>
        <w:t>erro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emissão</w:t>
      </w:r>
      <w:r>
        <w:rPr>
          <w:spacing w:val="-14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passagens aéreas, a contratada tem a responsabilidade de corrigir rapidamente e sem custos adicionais para a  Câmara Municipal de Cataguases, garantindo que os serviços atendam às condições pactuadas.</w:t>
      </w:r>
    </w:p>
    <w:p w14:paraId="73916385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564"/>
        </w:tabs>
        <w:autoSpaceDE w:val="0"/>
        <w:autoSpaceDN w:val="0"/>
        <w:spacing w:before="241" w:after="0" w:line="240" w:lineRule="auto"/>
        <w:ind w:left="143" w:right="135" w:firstLine="0"/>
        <w:contextualSpacing w:val="0"/>
        <w:jc w:val="both"/>
      </w:pPr>
      <w:r>
        <w:rPr>
          <w:rFonts w:ascii="Arial" w:hAnsi="Arial"/>
          <w:b/>
        </w:rPr>
        <w:t>Cumprimento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prazos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contratação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14"/>
        </w:rPr>
        <w:t xml:space="preserve"> </w:t>
      </w:r>
      <w:r>
        <w:t>deverá</w:t>
      </w:r>
      <w:r>
        <w:rPr>
          <w:spacing w:val="-10"/>
        </w:rPr>
        <w:t xml:space="preserve"> </w:t>
      </w:r>
      <w:r>
        <w:t>cumprir rigorosamente os prazos acordados para a emissão das passagens aéreas,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haja</w:t>
      </w:r>
      <w:r>
        <w:rPr>
          <w:spacing w:val="-6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viagens planejadas pela Administração.</w:t>
      </w:r>
    </w:p>
    <w:p w14:paraId="2BA3D4E3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646"/>
        </w:tabs>
        <w:autoSpaceDE w:val="0"/>
        <w:autoSpaceDN w:val="0"/>
        <w:spacing w:before="241" w:after="0" w:line="240" w:lineRule="auto"/>
        <w:ind w:left="143" w:right="138" w:firstLine="0"/>
        <w:contextualSpacing w:val="0"/>
        <w:jc w:val="both"/>
      </w:pPr>
      <w:r>
        <w:rPr>
          <w:rFonts w:ascii="Arial" w:hAnsi="Arial"/>
          <w:b/>
        </w:rPr>
        <w:t>Comunicação de alteração nos serviços</w:t>
      </w:r>
      <w:r>
        <w:t>: A contratada deverá comunicar à Administração, com maior brevidade possível, quaisquer alterações nas passagens aéreas que possam impactar a viagem, como</w:t>
      </w:r>
      <w:r>
        <w:rPr>
          <w:spacing w:val="-13"/>
        </w:rPr>
        <w:t xml:space="preserve"> </w:t>
      </w:r>
      <w:r>
        <w:t>mudanças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horários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voo,</w:t>
      </w:r>
      <w:r>
        <w:rPr>
          <w:spacing w:val="-12"/>
        </w:rPr>
        <w:t xml:space="preserve"> </w:t>
      </w:r>
      <w:r>
        <w:t>cancelamentos</w:t>
      </w:r>
      <w:r>
        <w:rPr>
          <w:spacing w:val="-11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mudanças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disponibilidade</w:t>
      </w:r>
      <w:r>
        <w:rPr>
          <w:spacing w:val="-2"/>
        </w:rPr>
        <w:t>.</w:t>
      </w:r>
    </w:p>
    <w:p w14:paraId="472ACDC6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610"/>
        </w:tabs>
        <w:autoSpaceDE w:val="0"/>
        <w:autoSpaceDN w:val="0"/>
        <w:spacing w:before="240" w:after="0" w:line="240" w:lineRule="auto"/>
        <w:ind w:left="143" w:right="138" w:firstLine="0"/>
        <w:contextualSpacing w:val="0"/>
        <w:jc w:val="both"/>
      </w:pPr>
      <w:r>
        <w:rPr>
          <w:rFonts w:ascii="Arial" w:hAnsi="Arial"/>
          <w:b/>
        </w:rPr>
        <w:t>Responsabilidade Legal e Fiscal</w:t>
      </w:r>
      <w:r>
        <w:t>: A contratada deverá manter sua regularidade fiscal, trabalhista e previdenciária, cumprindo com todas as exigências legais e fiscais durante a vigência do contrato ou do termo de credenciamento.</w:t>
      </w:r>
    </w:p>
    <w:p w14:paraId="5024FF71" w14:textId="77777777" w:rsidR="009E3284" w:rsidRDefault="009E3284" w:rsidP="009E3284">
      <w:pPr>
        <w:pStyle w:val="PargrafodaLista"/>
        <w:widowControl w:val="0"/>
        <w:numPr>
          <w:ilvl w:val="1"/>
          <w:numId w:val="35"/>
        </w:numPr>
        <w:tabs>
          <w:tab w:val="left" w:pos="718"/>
        </w:tabs>
        <w:autoSpaceDE w:val="0"/>
        <w:autoSpaceDN w:val="0"/>
        <w:spacing w:before="240" w:after="0" w:line="240" w:lineRule="auto"/>
        <w:ind w:left="143" w:right="135" w:firstLine="0"/>
        <w:contextualSpacing w:val="0"/>
        <w:jc w:val="both"/>
      </w:pPr>
      <w:r>
        <w:rPr>
          <w:rFonts w:ascii="Arial" w:hAnsi="Arial"/>
          <w:b/>
        </w:rPr>
        <w:t>Resolução de conflitos</w:t>
      </w:r>
      <w:r>
        <w:t>: A contratada deverá buscar sempre a solução rápida e eficiente de quaisquer problemas ou disputas relacionadas às passagens aéreas, com o objetivo de manter o bom relacionamento com a Câmara e garantir a satisfação das necessidades da</w:t>
      </w:r>
      <w:r>
        <w:rPr>
          <w:spacing w:val="-2"/>
        </w:rPr>
        <w:t xml:space="preserve"> </w:t>
      </w:r>
      <w:r>
        <w:t>Administração.</w:t>
      </w:r>
    </w:p>
    <w:p w14:paraId="36687C13" w14:textId="77777777" w:rsidR="009E3284" w:rsidRDefault="009E3284" w:rsidP="009E3284">
      <w:pPr>
        <w:pStyle w:val="Corpodetexto"/>
      </w:pPr>
    </w:p>
    <w:p w14:paraId="616CBF90" w14:textId="77777777" w:rsidR="009E3284" w:rsidRDefault="009E3284" w:rsidP="009E3284">
      <w:pPr>
        <w:pStyle w:val="Ttulo1"/>
        <w:numPr>
          <w:ilvl w:val="1"/>
          <w:numId w:val="34"/>
        </w:numPr>
        <w:tabs>
          <w:tab w:val="left" w:pos="572"/>
        </w:tabs>
        <w:ind w:hanging="429"/>
        <w:jc w:val="both"/>
      </w:pPr>
      <w:r>
        <w:t>DAS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rPr>
          <w:spacing w:val="-2"/>
        </w:rPr>
        <w:t>CONTRATANTE</w:t>
      </w:r>
    </w:p>
    <w:p w14:paraId="23FDEF46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641"/>
        </w:tabs>
        <w:autoSpaceDE w:val="0"/>
        <w:autoSpaceDN w:val="0"/>
        <w:spacing w:before="239" w:after="0" w:line="240" w:lineRule="auto"/>
        <w:ind w:left="143" w:right="135" w:firstLine="0"/>
        <w:contextualSpacing w:val="0"/>
        <w:jc w:val="both"/>
      </w:pPr>
      <w:r>
        <w:rPr>
          <w:rFonts w:ascii="Arial" w:hAnsi="Arial"/>
          <w:b/>
        </w:rPr>
        <w:t>Fornecimento de informações necessárias</w:t>
      </w:r>
      <w:r>
        <w:t>: A contratante deverá fornecer à contratada todas as informações relevantes sobre as viagens, como destinos, datas, número</w:t>
      </w:r>
      <w:r>
        <w:rPr>
          <w:spacing w:val="-1"/>
        </w:rPr>
        <w:t xml:space="preserve"> </w:t>
      </w:r>
      <w:r>
        <w:t>de passageiros</w:t>
      </w:r>
      <w:r>
        <w:rPr>
          <w:spacing w:val="-2"/>
        </w:rPr>
        <w:t xml:space="preserve"> </w:t>
      </w:r>
      <w:r>
        <w:t>e tipo de</w:t>
      </w:r>
      <w:r>
        <w:rPr>
          <w:spacing w:val="-2"/>
        </w:rPr>
        <w:t xml:space="preserve"> </w:t>
      </w:r>
      <w:r>
        <w:t>acomodação desejada.</w:t>
      </w:r>
    </w:p>
    <w:p w14:paraId="5FD122D9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588"/>
        </w:tabs>
        <w:autoSpaceDE w:val="0"/>
        <w:autoSpaceDN w:val="0"/>
        <w:spacing w:before="218" w:after="0" w:line="240" w:lineRule="auto"/>
        <w:ind w:left="143" w:right="136" w:firstLine="0"/>
        <w:contextualSpacing w:val="0"/>
        <w:jc w:val="both"/>
      </w:pPr>
      <w:r w:rsidRPr="002023FC">
        <w:rPr>
          <w:rFonts w:ascii="Arial" w:hAnsi="Arial"/>
          <w:b/>
        </w:rPr>
        <w:t>Solicitação de cotações</w:t>
      </w:r>
      <w:r>
        <w:t>:</w:t>
      </w:r>
      <w:r w:rsidRPr="002023FC">
        <w:rPr>
          <w:spacing w:val="-3"/>
        </w:rPr>
        <w:t xml:space="preserve"> </w:t>
      </w:r>
      <w:r>
        <w:t>A Câmara deverá solicitar à contratada as cotações de passagens</w:t>
      </w:r>
      <w:r w:rsidRPr="002023FC">
        <w:rPr>
          <w:spacing w:val="-12"/>
        </w:rPr>
        <w:t xml:space="preserve"> </w:t>
      </w:r>
      <w:r>
        <w:t>aéreas,</w:t>
      </w:r>
      <w:r w:rsidRPr="002023FC">
        <w:rPr>
          <w:spacing w:val="-13"/>
        </w:rPr>
        <w:t xml:space="preserve"> </w:t>
      </w:r>
      <w:r>
        <w:t>conforme</w:t>
      </w:r>
      <w:r w:rsidRPr="002023FC">
        <w:rPr>
          <w:spacing w:val="-12"/>
        </w:rPr>
        <w:t xml:space="preserve"> </w:t>
      </w:r>
      <w:r>
        <w:t>a</w:t>
      </w:r>
      <w:r w:rsidRPr="002023FC">
        <w:rPr>
          <w:spacing w:val="-15"/>
        </w:rPr>
        <w:t xml:space="preserve"> </w:t>
      </w:r>
      <w:r>
        <w:t>demanda,</w:t>
      </w:r>
      <w:r w:rsidRPr="002023FC">
        <w:rPr>
          <w:spacing w:val="-13"/>
        </w:rPr>
        <w:t xml:space="preserve"> </w:t>
      </w:r>
      <w:r>
        <w:t>dentro</w:t>
      </w:r>
      <w:r w:rsidRPr="002023FC">
        <w:rPr>
          <w:spacing w:val="-12"/>
        </w:rPr>
        <w:t xml:space="preserve"> </w:t>
      </w:r>
      <w:r>
        <w:t>dos</w:t>
      </w:r>
      <w:r w:rsidRPr="002023FC">
        <w:rPr>
          <w:spacing w:val="-12"/>
        </w:rPr>
        <w:t xml:space="preserve"> </w:t>
      </w:r>
      <w:r>
        <w:t>prazos necessários para garantir a aquisição adequada desses serviços. A solicitação de cotações deverá ocorrer com antecedência suficiente para viabilizar a compra de passagens e a reserva de hotéis.</w:t>
      </w:r>
    </w:p>
    <w:p w14:paraId="7532D78A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579"/>
        </w:tabs>
        <w:autoSpaceDE w:val="0"/>
        <w:autoSpaceDN w:val="0"/>
        <w:spacing w:after="0" w:line="240" w:lineRule="auto"/>
        <w:ind w:left="143" w:right="139" w:firstLine="0"/>
        <w:contextualSpacing w:val="0"/>
        <w:jc w:val="both"/>
      </w:pPr>
      <w:r>
        <w:rPr>
          <w:rFonts w:ascii="Arial" w:hAnsi="Arial"/>
          <w:b/>
        </w:rPr>
        <w:t>Acompanhamento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 fiscalização</w:t>
      </w:r>
      <w:r>
        <w:t>: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contratante deverá acompanhar e</w:t>
      </w:r>
      <w:r>
        <w:rPr>
          <w:spacing w:val="-2"/>
        </w:rPr>
        <w:t xml:space="preserve"> </w:t>
      </w:r>
      <w:r>
        <w:t>fiscalizar os serviços prestados pela contratada para garantir que as passagens aéreas sejam fornecidas conforme as condições acordadas e em conformidade com as necessidades da Câmara.</w:t>
      </w:r>
    </w:p>
    <w:p w14:paraId="3A83BAE0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636"/>
        </w:tabs>
        <w:autoSpaceDE w:val="0"/>
        <w:autoSpaceDN w:val="0"/>
        <w:spacing w:before="241" w:after="0" w:line="240" w:lineRule="auto"/>
        <w:ind w:left="143" w:right="135" w:firstLine="0"/>
        <w:contextualSpacing w:val="0"/>
        <w:jc w:val="both"/>
      </w:pPr>
      <w:r>
        <w:rPr>
          <w:rFonts w:ascii="Arial" w:hAnsi="Arial"/>
          <w:b/>
        </w:rPr>
        <w:t>Recebimento e confirmação dos serviços</w:t>
      </w:r>
      <w:r>
        <w:t>: A Câmara será responsável por receber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passagens</w:t>
      </w:r>
      <w:r>
        <w:rPr>
          <w:spacing w:val="-6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 com as condições acordadas. Isso inclui a verificação das passagens emitidas e das reservas feitas, garantindo que estejam corretas e dentro dos prazos estabelecidos.</w:t>
      </w:r>
    </w:p>
    <w:p w14:paraId="6AA4F306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572"/>
        </w:tabs>
        <w:autoSpaceDE w:val="0"/>
        <w:autoSpaceDN w:val="0"/>
        <w:spacing w:before="239" w:after="0" w:line="240" w:lineRule="auto"/>
        <w:ind w:left="143" w:right="135" w:firstLine="0"/>
        <w:contextualSpacing w:val="0"/>
        <w:jc w:val="both"/>
      </w:pPr>
      <w:r>
        <w:rPr>
          <w:rFonts w:ascii="Arial" w:hAnsi="Arial"/>
          <w:b/>
        </w:rPr>
        <w:t>Pagamento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pelos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deve</w:t>
      </w:r>
      <w:r>
        <w:rPr>
          <w:spacing w:val="-5"/>
        </w:rPr>
        <w:t xml:space="preserve">rá </w:t>
      </w:r>
      <w:r>
        <w:t>efetuar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contratada pelos serviços de passagens aéreas adquiridas, conforme o valor acordado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cotações</w:t>
      </w:r>
      <w:r>
        <w:rPr>
          <w:spacing w:val="-4"/>
        </w:rPr>
        <w:t xml:space="preserve"> </w:t>
      </w:r>
      <w:r>
        <w:t>e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 de</w:t>
      </w:r>
      <w:r>
        <w:rPr>
          <w:spacing w:val="-2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 xml:space="preserve">estabelecidas. O pagamento deverá ser realizado dentro dos prazos </w:t>
      </w:r>
      <w:r>
        <w:lastRenderedPageBreak/>
        <w:t>contratuais.</w:t>
      </w:r>
    </w:p>
    <w:p w14:paraId="550C0A3D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562"/>
        </w:tabs>
        <w:autoSpaceDE w:val="0"/>
        <w:autoSpaceDN w:val="0"/>
        <w:spacing w:before="241" w:after="0" w:line="240" w:lineRule="auto"/>
        <w:ind w:left="143" w:right="134" w:firstLine="0"/>
        <w:contextualSpacing w:val="0"/>
        <w:jc w:val="both"/>
      </w:pPr>
      <w:r>
        <w:rPr>
          <w:rFonts w:ascii="Arial" w:hAnsi="Arial"/>
          <w:b/>
        </w:rPr>
        <w:t>Garantir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Regularidade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Fiscal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Legal</w:t>
      </w:r>
      <w:r>
        <w:t>: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Câmara</w:t>
      </w:r>
      <w:r>
        <w:rPr>
          <w:spacing w:val="-9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garantir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contratada esteja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documentação</w:t>
      </w:r>
      <w:r>
        <w:rPr>
          <w:spacing w:val="-7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regularidade</w:t>
      </w:r>
      <w:r>
        <w:rPr>
          <w:spacing w:val="-9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dia,</w:t>
      </w:r>
      <w:r>
        <w:rPr>
          <w:spacing w:val="-8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exigido</w:t>
      </w:r>
      <w:r>
        <w:rPr>
          <w:spacing w:val="-7"/>
        </w:rPr>
        <w:t xml:space="preserve"> </w:t>
      </w:r>
      <w:r>
        <w:t>pela Lei Federal nº 14.133/21, antes de formalizar o credenciamento ou a contratação.</w:t>
      </w:r>
    </w:p>
    <w:p w14:paraId="49F1B6ED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557"/>
        </w:tabs>
        <w:autoSpaceDE w:val="0"/>
        <w:autoSpaceDN w:val="0"/>
        <w:spacing w:before="240" w:after="0" w:line="240" w:lineRule="auto"/>
        <w:ind w:left="143" w:right="137" w:firstLine="0"/>
        <w:contextualSpacing w:val="0"/>
        <w:jc w:val="both"/>
      </w:pPr>
      <w:r>
        <w:rPr>
          <w:rFonts w:ascii="Arial" w:hAnsi="Arial"/>
          <w:b/>
          <w:spacing w:val="-2"/>
        </w:rPr>
        <w:t>Comunicação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alterações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nas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viagens</w:t>
      </w:r>
      <w:r>
        <w:rPr>
          <w:spacing w:val="-2"/>
        </w:rPr>
        <w:t>:</w:t>
      </w:r>
      <w:r>
        <w:rPr>
          <w:spacing w:val="-7"/>
        </w:rPr>
        <w:t xml:space="preserve"> </w:t>
      </w:r>
      <w:r>
        <w:rPr>
          <w:spacing w:val="-2"/>
        </w:rPr>
        <w:t>Caso</w:t>
      </w:r>
      <w:r>
        <w:rPr>
          <w:spacing w:val="-4"/>
        </w:rPr>
        <w:t xml:space="preserve"> </w:t>
      </w:r>
      <w:r>
        <w:rPr>
          <w:spacing w:val="-2"/>
        </w:rPr>
        <w:t>haja</w:t>
      </w:r>
      <w:r>
        <w:rPr>
          <w:spacing w:val="-4"/>
        </w:rPr>
        <w:t xml:space="preserve"> </w:t>
      </w:r>
      <w:r>
        <w:rPr>
          <w:spacing w:val="-2"/>
        </w:rPr>
        <w:t>qualquer alteração</w:t>
      </w:r>
      <w:r>
        <w:rPr>
          <w:spacing w:val="-4"/>
        </w:rPr>
        <w:t xml:space="preserve"> </w:t>
      </w:r>
      <w:r>
        <w:rPr>
          <w:spacing w:val="-2"/>
        </w:rPr>
        <w:t>nas</w:t>
      </w:r>
      <w:r>
        <w:rPr>
          <w:spacing w:val="-6"/>
        </w:rPr>
        <w:t xml:space="preserve"> </w:t>
      </w:r>
      <w:r>
        <w:rPr>
          <w:spacing w:val="-2"/>
        </w:rPr>
        <w:t xml:space="preserve">datas das passagens </w:t>
      </w:r>
      <w:r>
        <w:t>da</w:t>
      </w:r>
      <w:r>
        <w:rPr>
          <w:spacing w:val="-10"/>
        </w:rPr>
        <w:t xml:space="preserve"> </w:t>
      </w:r>
      <w:r>
        <w:t>viagem,</w:t>
      </w:r>
      <w:r>
        <w:rPr>
          <w:spacing w:val="-8"/>
        </w:rPr>
        <w:t xml:space="preserve"> </w:t>
      </w:r>
      <w:r>
        <w:t>destinos,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câmara</w:t>
      </w:r>
      <w:r>
        <w:rPr>
          <w:spacing w:val="-12"/>
        </w:rPr>
        <w:t xml:space="preserve"> </w:t>
      </w:r>
      <w:r>
        <w:t>deverá</w:t>
      </w:r>
      <w:r>
        <w:rPr>
          <w:spacing w:val="-10"/>
        </w:rPr>
        <w:t xml:space="preserve"> </w:t>
      </w:r>
      <w:r>
        <w:t>comunicar à contratada o mais rápido possível, para que a agência realize as alterações necessárias nas passagens.</w:t>
      </w:r>
    </w:p>
    <w:p w14:paraId="59038A19" w14:textId="77777777" w:rsidR="009E3284" w:rsidRDefault="009E3284" w:rsidP="009E3284">
      <w:pPr>
        <w:pStyle w:val="PargrafodaLista"/>
        <w:widowControl w:val="0"/>
        <w:numPr>
          <w:ilvl w:val="1"/>
          <w:numId w:val="34"/>
        </w:numPr>
        <w:tabs>
          <w:tab w:val="left" w:pos="584"/>
        </w:tabs>
        <w:autoSpaceDE w:val="0"/>
        <w:autoSpaceDN w:val="0"/>
        <w:spacing w:before="241" w:after="0" w:line="240" w:lineRule="auto"/>
        <w:ind w:left="143" w:right="139" w:firstLine="0"/>
        <w:contextualSpacing w:val="0"/>
        <w:jc w:val="both"/>
      </w:pPr>
      <w:r>
        <w:rPr>
          <w:rFonts w:ascii="Arial" w:hAnsi="Arial"/>
          <w:b/>
        </w:rPr>
        <w:t>Responsabilidade pela conformidade das viagens</w:t>
      </w:r>
      <w:r>
        <w:t>: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contratante deverá garantir que os deslocamentos a  serem realizados estejam de acordo com as normas e políticas de viagem da câmara, zelando pela correta execução das viagens em termos de passagens aéreas.</w:t>
      </w:r>
    </w:p>
    <w:p w14:paraId="77D5BF6A" w14:textId="77777777" w:rsidR="009E3284" w:rsidRDefault="009E3284" w:rsidP="009E3284">
      <w:pPr>
        <w:pStyle w:val="Corpodetexto"/>
      </w:pPr>
    </w:p>
    <w:p w14:paraId="5E1D39A5" w14:textId="77777777" w:rsidR="009E3284" w:rsidRDefault="009E3284" w:rsidP="009E3284">
      <w:pPr>
        <w:pStyle w:val="Ttulo1"/>
        <w:jc w:val="both"/>
      </w:pPr>
      <w:r>
        <w:t>8.0.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RESCIÇÃO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PENALIDADES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rPr>
          <w:spacing w:val="-2"/>
        </w:rPr>
        <w:t>DESCUMPRIMENTO</w:t>
      </w:r>
    </w:p>
    <w:p w14:paraId="22395DC3" w14:textId="77777777" w:rsidR="009E3284" w:rsidRDefault="009E3284" w:rsidP="009E3284">
      <w:pPr>
        <w:pStyle w:val="Corpodetexto"/>
        <w:spacing w:before="239"/>
        <w:ind w:left="143" w:right="136"/>
        <w:jc w:val="both"/>
      </w:pPr>
      <w:r>
        <w:t xml:space="preserve">8.1. Em caso de descumprimento das condições acordadas ou da falha na prestação dos serviços, a contratante tem o direito de </w:t>
      </w:r>
      <w:r w:rsidRPr="008D5633">
        <w:t>rescindir o contrato</w:t>
      </w:r>
      <w:r>
        <w:t xml:space="preserve"> ou o termo de credenciamento,</w:t>
      </w:r>
      <w:r>
        <w:rPr>
          <w:spacing w:val="-7"/>
        </w:rPr>
        <w:t xml:space="preserve"> </w:t>
      </w:r>
      <w:r>
        <w:t>aplicando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penalidades</w:t>
      </w:r>
      <w:r>
        <w:rPr>
          <w:spacing w:val="-8"/>
        </w:rPr>
        <w:t xml:space="preserve"> </w:t>
      </w:r>
      <w:r>
        <w:t>previstas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Federal</w:t>
      </w:r>
      <w:r>
        <w:rPr>
          <w:spacing w:val="-9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14.133/21,</w:t>
      </w:r>
      <w:r>
        <w:rPr>
          <w:spacing w:val="-7"/>
        </w:rPr>
        <w:t xml:space="preserve"> </w:t>
      </w:r>
      <w:r>
        <w:t>como multas ou suspensão de novos contratos.</w:t>
      </w:r>
    </w:p>
    <w:p w14:paraId="0DCECE1F" w14:textId="77777777" w:rsidR="009E3284" w:rsidRDefault="009E3284" w:rsidP="009E3284">
      <w:pPr>
        <w:pStyle w:val="Corpodetexto"/>
      </w:pPr>
    </w:p>
    <w:p w14:paraId="51C62B4A" w14:textId="77777777" w:rsidR="009E3284" w:rsidRDefault="009E3284" w:rsidP="009E3284">
      <w:pPr>
        <w:pStyle w:val="Ttulo1"/>
        <w:numPr>
          <w:ilvl w:val="1"/>
          <w:numId w:val="33"/>
        </w:numPr>
        <w:tabs>
          <w:tab w:val="left" w:pos="572"/>
        </w:tabs>
        <w:ind w:hanging="429"/>
        <w:jc w:val="both"/>
      </w:pPr>
      <w:r>
        <w:rPr>
          <w:spacing w:val="-2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DOTAÇÃO</w:t>
      </w:r>
      <w:r>
        <w:rPr>
          <w:spacing w:val="-7"/>
        </w:rPr>
        <w:t xml:space="preserve"> </w:t>
      </w:r>
      <w:r>
        <w:rPr>
          <w:spacing w:val="-2"/>
        </w:rPr>
        <w:t>ORÇAMENTÁRIA</w:t>
      </w:r>
    </w:p>
    <w:p w14:paraId="3A77A048" w14:textId="77777777" w:rsidR="009E3284" w:rsidRDefault="009E3284" w:rsidP="009E3284">
      <w:pPr>
        <w:pStyle w:val="PargrafodaLista"/>
        <w:widowControl w:val="0"/>
        <w:numPr>
          <w:ilvl w:val="1"/>
          <w:numId w:val="33"/>
        </w:numPr>
        <w:tabs>
          <w:tab w:val="left" w:pos="647"/>
        </w:tabs>
        <w:autoSpaceDE w:val="0"/>
        <w:autoSpaceDN w:val="0"/>
        <w:spacing w:before="242" w:after="0" w:line="240" w:lineRule="auto"/>
        <w:ind w:left="143" w:right="138" w:firstLine="0"/>
        <w:contextualSpacing w:val="0"/>
        <w:jc w:val="both"/>
      </w:pPr>
      <w:r>
        <w:t xml:space="preserve">A contratação seguirá a seguinte dotação </w:t>
      </w:r>
      <w:r w:rsidRPr="008D5633">
        <w:t>orçamentária:</w:t>
      </w:r>
    </w:p>
    <w:p w14:paraId="1A4CC14D" w14:textId="77777777" w:rsidR="009E3284" w:rsidRDefault="009E3284" w:rsidP="009E3284">
      <w:pPr>
        <w:pStyle w:val="Corpodetexto"/>
        <w:spacing w:before="22"/>
        <w:rPr>
          <w:sz w:val="20"/>
        </w:rPr>
      </w:pPr>
    </w:p>
    <w:p w14:paraId="0DA063F8" w14:textId="77777777" w:rsidR="009E3284" w:rsidRDefault="009E3284" w:rsidP="009E3284">
      <w:pPr>
        <w:pStyle w:val="Corpodetexto"/>
        <w:spacing w:before="22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2356"/>
        <w:gridCol w:w="3117"/>
        <w:gridCol w:w="2307"/>
      </w:tblGrid>
      <w:tr w:rsidR="009E3284" w14:paraId="552156BD" w14:textId="77777777" w:rsidTr="00746D4E">
        <w:trPr>
          <w:trHeight w:val="716"/>
        </w:trPr>
        <w:tc>
          <w:tcPr>
            <w:tcW w:w="836" w:type="dxa"/>
            <w:shd w:val="clear" w:color="auto" w:fill="E7E6E6"/>
          </w:tcPr>
          <w:p w14:paraId="5D27CF06" w14:textId="77777777" w:rsidR="009E3284" w:rsidRDefault="009E3284" w:rsidP="00746D4E">
            <w:pPr>
              <w:pStyle w:val="TableParagraph"/>
              <w:spacing w:before="119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FICHA</w:t>
            </w:r>
          </w:p>
        </w:tc>
        <w:tc>
          <w:tcPr>
            <w:tcW w:w="2356" w:type="dxa"/>
            <w:shd w:val="clear" w:color="auto" w:fill="E7E6E6"/>
          </w:tcPr>
          <w:p w14:paraId="5B3E0048" w14:textId="77777777" w:rsidR="009E3284" w:rsidRPr="002C2239" w:rsidRDefault="009E3284" w:rsidP="00746D4E">
            <w:pPr>
              <w:pStyle w:val="TableParagraph"/>
              <w:spacing w:before="119"/>
              <w:ind w:left="205"/>
              <w:rPr>
                <w:b/>
                <w:sz w:val="18"/>
              </w:rPr>
            </w:pPr>
            <w:r w:rsidRPr="002C2239">
              <w:rPr>
                <w:b/>
                <w:sz w:val="18"/>
              </w:rPr>
              <w:t>UNIDADE</w:t>
            </w:r>
            <w:r w:rsidRPr="002C2239">
              <w:rPr>
                <w:b/>
                <w:spacing w:val="-6"/>
                <w:sz w:val="18"/>
              </w:rPr>
              <w:t xml:space="preserve"> </w:t>
            </w:r>
            <w:r w:rsidRPr="002C2239">
              <w:rPr>
                <w:b/>
                <w:spacing w:val="-2"/>
                <w:sz w:val="18"/>
              </w:rPr>
              <w:t>GESTORA</w:t>
            </w:r>
          </w:p>
        </w:tc>
        <w:tc>
          <w:tcPr>
            <w:tcW w:w="3117" w:type="dxa"/>
            <w:shd w:val="clear" w:color="auto" w:fill="E7E6E6"/>
          </w:tcPr>
          <w:p w14:paraId="749DA198" w14:textId="77777777" w:rsidR="009E3284" w:rsidRPr="002C2239" w:rsidRDefault="009E3284" w:rsidP="00746D4E">
            <w:pPr>
              <w:pStyle w:val="TableParagraph"/>
              <w:spacing w:before="119"/>
              <w:ind w:left="404"/>
              <w:rPr>
                <w:b/>
                <w:sz w:val="18"/>
              </w:rPr>
            </w:pPr>
            <w:r w:rsidRPr="002C2239">
              <w:rPr>
                <w:b/>
                <w:sz w:val="18"/>
              </w:rPr>
              <w:t>PROJETO</w:t>
            </w:r>
            <w:r w:rsidRPr="002C2239">
              <w:rPr>
                <w:b/>
                <w:spacing w:val="-1"/>
                <w:sz w:val="18"/>
              </w:rPr>
              <w:t xml:space="preserve"> </w:t>
            </w:r>
            <w:r w:rsidRPr="002C2239">
              <w:rPr>
                <w:b/>
                <w:sz w:val="18"/>
              </w:rPr>
              <w:t>/</w:t>
            </w:r>
            <w:r w:rsidRPr="002C2239">
              <w:rPr>
                <w:b/>
                <w:spacing w:val="-1"/>
                <w:sz w:val="18"/>
              </w:rPr>
              <w:t xml:space="preserve"> </w:t>
            </w:r>
            <w:r w:rsidRPr="002C2239">
              <w:rPr>
                <w:b/>
                <w:spacing w:val="-2"/>
                <w:sz w:val="18"/>
              </w:rPr>
              <w:t>ATIVIDADE</w:t>
            </w:r>
          </w:p>
        </w:tc>
        <w:tc>
          <w:tcPr>
            <w:tcW w:w="2307" w:type="dxa"/>
            <w:shd w:val="clear" w:color="auto" w:fill="E7E6E6"/>
          </w:tcPr>
          <w:p w14:paraId="5E4D4372" w14:textId="77777777" w:rsidR="009E3284" w:rsidRPr="002C2239" w:rsidRDefault="009E3284" w:rsidP="00746D4E">
            <w:pPr>
              <w:pStyle w:val="TableParagraph"/>
              <w:spacing w:line="220" w:lineRule="atLeast"/>
              <w:ind w:left="581" w:right="392" w:hanging="188"/>
              <w:rPr>
                <w:b/>
                <w:sz w:val="18"/>
              </w:rPr>
            </w:pPr>
            <w:r w:rsidRPr="002C2239">
              <w:rPr>
                <w:b/>
                <w:sz w:val="18"/>
              </w:rPr>
              <w:t>ELEMENTE</w:t>
            </w:r>
            <w:r w:rsidRPr="002C2239">
              <w:rPr>
                <w:b/>
                <w:spacing w:val="-11"/>
                <w:sz w:val="18"/>
              </w:rPr>
              <w:t xml:space="preserve"> </w:t>
            </w:r>
            <w:r w:rsidRPr="002C2239">
              <w:rPr>
                <w:b/>
                <w:sz w:val="18"/>
              </w:rPr>
              <w:t xml:space="preserve">DE </w:t>
            </w:r>
            <w:r w:rsidRPr="002C2239">
              <w:rPr>
                <w:b/>
                <w:spacing w:val="-2"/>
                <w:sz w:val="18"/>
              </w:rPr>
              <w:t>DESPESA</w:t>
            </w:r>
          </w:p>
        </w:tc>
      </w:tr>
      <w:tr w:rsidR="009E3284" w14:paraId="0F1389BC" w14:textId="77777777" w:rsidTr="00746D4E">
        <w:trPr>
          <w:trHeight w:val="843"/>
        </w:trPr>
        <w:tc>
          <w:tcPr>
            <w:tcW w:w="836" w:type="dxa"/>
          </w:tcPr>
          <w:p w14:paraId="7B0960D5" w14:textId="77777777" w:rsidR="009E3284" w:rsidRDefault="009E3284" w:rsidP="00746D4E">
            <w:pPr>
              <w:pStyle w:val="TableParagraph"/>
              <w:spacing w:before="137"/>
              <w:rPr>
                <w:rFonts w:ascii="Arial MT"/>
                <w:sz w:val="18"/>
              </w:rPr>
            </w:pPr>
          </w:p>
          <w:p w14:paraId="31D4B2DB" w14:textId="77777777" w:rsidR="009E3284" w:rsidRDefault="009E3284" w:rsidP="00746D4E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2356" w:type="dxa"/>
          </w:tcPr>
          <w:p w14:paraId="47DE4F8E" w14:textId="77777777" w:rsidR="009E3284" w:rsidRPr="002C2239" w:rsidRDefault="009E3284" w:rsidP="00746D4E">
            <w:pPr>
              <w:pStyle w:val="TableParagraph"/>
              <w:spacing w:before="27"/>
              <w:rPr>
                <w:rFonts w:ascii="Arial MT"/>
                <w:sz w:val="18"/>
              </w:rPr>
            </w:pPr>
          </w:p>
          <w:p w14:paraId="369EC5D1" w14:textId="77777777" w:rsidR="009E3284" w:rsidRPr="002C2239" w:rsidRDefault="009E3284" w:rsidP="00746D4E">
            <w:pPr>
              <w:pStyle w:val="TableParagraph"/>
              <w:ind w:left="585" w:hanging="430"/>
              <w:rPr>
                <w:sz w:val="18"/>
              </w:rPr>
            </w:pPr>
            <w:r w:rsidRPr="002C2239">
              <w:rPr>
                <w:sz w:val="18"/>
              </w:rPr>
              <w:t>Câmara Municipal de Cataguases</w:t>
            </w:r>
          </w:p>
        </w:tc>
        <w:tc>
          <w:tcPr>
            <w:tcW w:w="3117" w:type="dxa"/>
          </w:tcPr>
          <w:p w14:paraId="0417A47E" w14:textId="77777777" w:rsidR="009E3284" w:rsidRPr="002C2239" w:rsidRDefault="009E3284" w:rsidP="00746D4E">
            <w:pPr>
              <w:pStyle w:val="TableParagraph"/>
              <w:spacing w:before="123"/>
              <w:ind w:left="144" w:right="140"/>
              <w:jc w:val="center"/>
              <w:rPr>
                <w:sz w:val="18"/>
              </w:rPr>
            </w:pPr>
            <w:r w:rsidRPr="002C2239">
              <w:rPr>
                <w:spacing w:val="-2"/>
                <w:sz w:val="18"/>
              </w:rPr>
              <w:t>2.0050000</w:t>
            </w:r>
          </w:p>
          <w:p w14:paraId="1A0E26C7" w14:textId="77777777" w:rsidR="009E3284" w:rsidRPr="002C2239" w:rsidRDefault="009E3284" w:rsidP="00746D4E">
            <w:pPr>
              <w:pStyle w:val="TableParagraph"/>
              <w:spacing w:before="1"/>
              <w:ind w:left="144" w:right="138"/>
              <w:jc w:val="center"/>
              <w:rPr>
                <w:sz w:val="18"/>
              </w:rPr>
            </w:pPr>
            <w:r w:rsidRPr="002C2239">
              <w:rPr>
                <w:sz w:val="18"/>
              </w:rPr>
              <w:t>Manutenção</w:t>
            </w:r>
            <w:r w:rsidRPr="002C2239">
              <w:rPr>
                <w:spacing w:val="-11"/>
                <w:sz w:val="18"/>
              </w:rPr>
              <w:t xml:space="preserve"> </w:t>
            </w:r>
            <w:r w:rsidRPr="002C2239">
              <w:rPr>
                <w:sz w:val="18"/>
              </w:rPr>
              <w:t>das Atividades do Legislativo</w:t>
            </w:r>
          </w:p>
        </w:tc>
        <w:tc>
          <w:tcPr>
            <w:tcW w:w="2307" w:type="dxa"/>
          </w:tcPr>
          <w:p w14:paraId="2BF27231" w14:textId="77777777" w:rsidR="009E3284" w:rsidRPr="002C2239" w:rsidRDefault="009E3284" w:rsidP="00746D4E">
            <w:pPr>
              <w:pStyle w:val="TableParagraph"/>
              <w:spacing w:before="123"/>
              <w:ind w:left="94" w:right="88"/>
              <w:jc w:val="center"/>
              <w:rPr>
                <w:sz w:val="18"/>
              </w:rPr>
            </w:pPr>
            <w:r w:rsidRPr="002C2239">
              <w:rPr>
                <w:sz w:val="18"/>
              </w:rPr>
              <w:t>33903900</w:t>
            </w:r>
            <w:r w:rsidRPr="002C2239">
              <w:rPr>
                <w:spacing w:val="-11"/>
                <w:sz w:val="18"/>
              </w:rPr>
              <w:t xml:space="preserve"> </w:t>
            </w:r>
            <w:r w:rsidRPr="002C2239">
              <w:rPr>
                <w:sz w:val="18"/>
              </w:rPr>
              <w:t>–</w:t>
            </w:r>
            <w:r w:rsidRPr="002C2239">
              <w:rPr>
                <w:spacing w:val="-10"/>
                <w:sz w:val="18"/>
              </w:rPr>
              <w:t xml:space="preserve"> </w:t>
            </w:r>
            <w:r w:rsidRPr="002C2239">
              <w:rPr>
                <w:sz w:val="18"/>
              </w:rPr>
              <w:t>Outros Serviços de Terceiro Pessoa Juridica</w:t>
            </w:r>
          </w:p>
        </w:tc>
      </w:tr>
    </w:tbl>
    <w:p w14:paraId="7B97B328" w14:textId="77777777" w:rsidR="009E3284" w:rsidRDefault="009E3284" w:rsidP="009E3284">
      <w:pPr>
        <w:pStyle w:val="Corpodetexto"/>
        <w:spacing w:before="1"/>
      </w:pPr>
    </w:p>
    <w:p w14:paraId="05C0F8C6" w14:textId="77777777" w:rsidR="009E3284" w:rsidRDefault="009E3284" w:rsidP="009E3284">
      <w:pPr>
        <w:pStyle w:val="Ttulo1"/>
        <w:numPr>
          <w:ilvl w:val="1"/>
          <w:numId w:val="32"/>
        </w:numPr>
        <w:tabs>
          <w:tab w:val="left" w:pos="692"/>
        </w:tabs>
        <w:ind w:left="692" w:hanging="549"/>
        <w:jc w:val="both"/>
      </w:pPr>
      <w:r>
        <w:t>DA</w:t>
      </w:r>
      <w:r>
        <w:rPr>
          <w:spacing w:val="-15"/>
        </w:rPr>
        <w:t xml:space="preserve"> </w:t>
      </w:r>
      <w:r>
        <w:t>FISCALIZAÇÃO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CONTRATADO</w:t>
      </w:r>
    </w:p>
    <w:p w14:paraId="5714857E" w14:textId="77777777" w:rsidR="009E3284" w:rsidRDefault="009E3284" w:rsidP="009E3284">
      <w:pPr>
        <w:pStyle w:val="PargrafodaLista"/>
        <w:widowControl w:val="0"/>
        <w:numPr>
          <w:ilvl w:val="1"/>
          <w:numId w:val="32"/>
        </w:numPr>
        <w:tabs>
          <w:tab w:val="left" w:pos="709"/>
        </w:tabs>
        <w:autoSpaceDE w:val="0"/>
        <w:autoSpaceDN w:val="0"/>
        <w:spacing w:before="239" w:after="0" w:line="240" w:lineRule="auto"/>
        <w:ind w:left="143" w:right="138" w:firstLine="0"/>
        <w:contextualSpacing w:val="0"/>
        <w:jc w:val="both"/>
      </w:pPr>
      <w:r>
        <w:t>Serão designados pelo Contratante representantes com atribuições de Gestor e Fiscal</w:t>
      </w:r>
      <w:r>
        <w:rPr>
          <w:spacing w:val="-1"/>
        </w:rPr>
        <w:t xml:space="preserve"> </w:t>
      </w:r>
      <w:r>
        <w:t>do contrato, nos</w:t>
      </w:r>
      <w:r>
        <w:rPr>
          <w:spacing w:val="-1"/>
        </w:rPr>
        <w:t xml:space="preserve"> </w:t>
      </w:r>
      <w:r>
        <w:t>termos do Art. 117, da</w:t>
      </w:r>
      <w:r>
        <w:rPr>
          <w:spacing w:val="-2"/>
        </w:rPr>
        <w:t xml:space="preserve"> </w:t>
      </w:r>
      <w:r>
        <w:t>Lei Federal</w:t>
      </w:r>
      <w:r>
        <w:rPr>
          <w:spacing w:val="-1"/>
        </w:rPr>
        <w:t xml:space="preserve"> </w:t>
      </w:r>
      <w:r>
        <w:t>nº 14.133/21, especialmente para</w:t>
      </w:r>
      <w:r>
        <w:rPr>
          <w:spacing w:val="-10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fiscalizar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execução,</w:t>
      </w:r>
      <w:r>
        <w:rPr>
          <w:spacing w:val="-14"/>
        </w:rPr>
        <w:t xml:space="preserve"> </w:t>
      </w:r>
      <w:r>
        <w:t>respectivamente,</w:t>
      </w:r>
      <w:r>
        <w:rPr>
          <w:spacing w:val="-11"/>
        </w:rPr>
        <w:t xml:space="preserve"> </w:t>
      </w:r>
      <w:r>
        <w:t>permitida</w:t>
      </w:r>
      <w:r>
        <w:rPr>
          <w:spacing w:val="-1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 de</w:t>
      </w:r>
      <w:r>
        <w:rPr>
          <w:spacing w:val="-10"/>
        </w:rPr>
        <w:t xml:space="preserve"> </w:t>
      </w:r>
      <w:r>
        <w:t>terceiros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assistência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subsídio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informações</w:t>
      </w:r>
      <w:r>
        <w:rPr>
          <w:spacing w:val="-10"/>
        </w:rPr>
        <w:t xml:space="preserve"> </w:t>
      </w:r>
      <w:r>
        <w:t>pertinentes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essas</w:t>
      </w:r>
      <w:r>
        <w:rPr>
          <w:spacing w:val="-9"/>
        </w:rPr>
        <w:t xml:space="preserve"> </w:t>
      </w:r>
      <w:r>
        <w:t>atribuições.</w:t>
      </w:r>
    </w:p>
    <w:p w14:paraId="49520A24" w14:textId="77777777" w:rsidR="009E3284" w:rsidRPr="008D5633" w:rsidRDefault="009E3284" w:rsidP="009E3284">
      <w:pPr>
        <w:pStyle w:val="PargrafodaLista"/>
        <w:widowControl w:val="0"/>
        <w:numPr>
          <w:ilvl w:val="2"/>
          <w:numId w:val="32"/>
        </w:numPr>
        <w:tabs>
          <w:tab w:val="left" w:pos="1217"/>
        </w:tabs>
        <w:autoSpaceDE w:val="0"/>
        <w:autoSpaceDN w:val="0"/>
        <w:spacing w:before="241" w:after="0" w:line="240" w:lineRule="auto"/>
        <w:ind w:left="1217" w:hanging="791"/>
        <w:contextualSpacing w:val="0"/>
        <w:jc w:val="both"/>
        <w:rPr>
          <w:rFonts w:ascii="Arial"/>
          <w:b/>
        </w:rPr>
      </w:pPr>
      <w:r w:rsidRPr="008D5633">
        <w:t>Cabe</w:t>
      </w:r>
      <w:r w:rsidRPr="008D5633">
        <w:rPr>
          <w:spacing w:val="-4"/>
        </w:rPr>
        <w:t xml:space="preserve"> </w:t>
      </w:r>
      <w:r w:rsidRPr="008D5633">
        <w:t>ao</w:t>
      </w:r>
      <w:r w:rsidRPr="008D5633">
        <w:rPr>
          <w:spacing w:val="-5"/>
        </w:rPr>
        <w:t xml:space="preserve"> </w:t>
      </w:r>
      <w:r w:rsidRPr="008D5633">
        <w:rPr>
          <w:rFonts w:ascii="Arial"/>
          <w:b/>
        </w:rPr>
        <w:t>GESTOR</w:t>
      </w:r>
      <w:r w:rsidRPr="008D5633">
        <w:rPr>
          <w:rFonts w:ascii="Arial"/>
          <w:b/>
          <w:spacing w:val="-4"/>
        </w:rPr>
        <w:t xml:space="preserve"> </w:t>
      </w:r>
      <w:r w:rsidRPr="008D5633">
        <w:rPr>
          <w:rFonts w:ascii="Arial"/>
          <w:b/>
        </w:rPr>
        <w:t>DO</w:t>
      </w:r>
      <w:r w:rsidRPr="008D5633">
        <w:rPr>
          <w:rFonts w:ascii="Arial"/>
          <w:b/>
          <w:spacing w:val="-1"/>
        </w:rPr>
        <w:t xml:space="preserve"> </w:t>
      </w:r>
      <w:r w:rsidRPr="008D5633">
        <w:rPr>
          <w:rFonts w:ascii="Arial"/>
          <w:b/>
          <w:spacing w:val="-2"/>
        </w:rPr>
        <w:t>CONTRATO:</w:t>
      </w:r>
    </w:p>
    <w:p w14:paraId="6B5BD8F9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88"/>
        </w:tabs>
        <w:autoSpaceDE w:val="0"/>
        <w:autoSpaceDN w:val="0"/>
        <w:spacing w:before="239" w:after="0" w:line="240" w:lineRule="auto"/>
        <w:ind w:right="137" w:firstLine="0"/>
        <w:contextualSpacing w:val="0"/>
        <w:jc w:val="both"/>
      </w:pPr>
      <w:r w:rsidRPr="008D5633">
        <w:t>Aplicar</w:t>
      </w:r>
      <w:r w:rsidRPr="008D5633">
        <w:rPr>
          <w:spacing w:val="40"/>
        </w:rPr>
        <w:t xml:space="preserve"> </w:t>
      </w:r>
      <w:r w:rsidRPr="008D5633">
        <w:t>advertência</w:t>
      </w:r>
      <w:r w:rsidRPr="008D5633">
        <w:rPr>
          <w:spacing w:val="40"/>
        </w:rPr>
        <w:t xml:space="preserve"> </w:t>
      </w:r>
      <w:r w:rsidRPr="008D5633">
        <w:t>à</w:t>
      </w:r>
      <w:r w:rsidRPr="008D5633">
        <w:rPr>
          <w:spacing w:val="40"/>
        </w:rPr>
        <w:t xml:space="preserve"> </w:t>
      </w:r>
      <w:r w:rsidRPr="008D5633">
        <w:t>Contratada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encaminhar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conhecimento</w:t>
      </w:r>
      <w:r>
        <w:rPr>
          <w:spacing w:val="4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autoridade competente;</w:t>
      </w:r>
    </w:p>
    <w:p w14:paraId="3D9FB6C0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209"/>
        </w:tabs>
        <w:autoSpaceDE w:val="0"/>
        <w:autoSpaceDN w:val="0"/>
        <w:spacing w:before="241" w:after="0" w:line="240" w:lineRule="auto"/>
        <w:ind w:right="141" w:firstLine="0"/>
        <w:contextualSpacing w:val="0"/>
        <w:jc w:val="both"/>
      </w:pPr>
      <w:r>
        <w:t>Solicitar</w:t>
      </w:r>
      <w:r>
        <w:rPr>
          <w:spacing w:val="80"/>
        </w:rPr>
        <w:t xml:space="preserve"> </w:t>
      </w:r>
      <w:r>
        <w:t>abertura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processo</w:t>
      </w:r>
      <w:r>
        <w:rPr>
          <w:spacing w:val="80"/>
        </w:rPr>
        <w:t xml:space="preserve"> </w:t>
      </w:r>
      <w:r>
        <w:t>administrativo</w:t>
      </w:r>
      <w:r>
        <w:rPr>
          <w:spacing w:val="80"/>
        </w:rPr>
        <w:t xml:space="preserve"> </w:t>
      </w:r>
      <w:r>
        <w:t>visando</w:t>
      </w:r>
      <w:r>
        <w:rPr>
          <w:spacing w:val="80"/>
        </w:rPr>
        <w:t xml:space="preserve"> </w:t>
      </w:r>
      <w:r>
        <w:t>à</w:t>
      </w:r>
      <w:r>
        <w:rPr>
          <w:spacing w:val="80"/>
        </w:rPr>
        <w:t xml:space="preserve"> </w:t>
      </w:r>
      <w:r>
        <w:t>aplicação</w:t>
      </w:r>
      <w:r>
        <w:rPr>
          <w:spacing w:val="80"/>
        </w:rPr>
        <w:t xml:space="preserve"> </w:t>
      </w:r>
      <w:r>
        <w:t>de penalidade cabível, garantindo a defesa prévia à Contratada;</w:t>
      </w:r>
    </w:p>
    <w:p w14:paraId="3332CBFA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98"/>
        </w:tabs>
        <w:autoSpaceDE w:val="0"/>
        <w:autoSpaceDN w:val="0"/>
        <w:spacing w:before="241" w:after="0" w:line="240" w:lineRule="auto"/>
        <w:ind w:left="1098" w:hanging="247"/>
        <w:contextualSpacing w:val="0"/>
        <w:jc w:val="both"/>
      </w:pPr>
      <w:r>
        <w:t>Emitir</w:t>
      </w:r>
      <w:r>
        <w:rPr>
          <w:spacing w:val="-7"/>
        </w:rPr>
        <w:t xml:space="preserve"> </w:t>
      </w:r>
      <w:r>
        <w:rPr>
          <w:spacing w:val="-2"/>
        </w:rPr>
        <w:t>avaliação;</w:t>
      </w:r>
    </w:p>
    <w:p w14:paraId="3EC802B2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09"/>
        </w:tabs>
        <w:autoSpaceDE w:val="0"/>
        <w:autoSpaceDN w:val="0"/>
        <w:spacing w:before="239" w:after="0" w:line="240" w:lineRule="auto"/>
        <w:ind w:left="1109" w:hanging="258"/>
        <w:contextualSpacing w:val="0"/>
        <w:jc w:val="both"/>
      </w:pPr>
      <w:r>
        <w:t>Acompanhar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observar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cláusulas</w:t>
      </w:r>
      <w:r>
        <w:rPr>
          <w:spacing w:val="-5"/>
        </w:rPr>
        <w:t xml:space="preserve"> </w:t>
      </w:r>
      <w:r>
        <w:rPr>
          <w:spacing w:val="-2"/>
        </w:rPr>
        <w:t>contratuais;</w:t>
      </w:r>
    </w:p>
    <w:p w14:paraId="1A1C4E71" w14:textId="77777777" w:rsidR="009E3284" w:rsidRDefault="009E3284" w:rsidP="009E3284">
      <w:pPr>
        <w:pStyle w:val="Corpodetexto"/>
        <w:spacing w:before="218"/>
      </w:pPr>
    </w:p>
    <w:p w14:paraId="4AFA0E7B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09"/>
        </w:tabs>
        <w:autoSpaceDE w:val="0"/>
        <w:autoSpaceDN w:val="0"/>
        <w:spacing w:after="0" w:line="240" w:lineRule="auto"/>
        <w:ind w:left="1109" w:hanging="258"/>
        <w:contextualSpacing w:val="0"/>
        <w:jc w:val="both"/>
      </w:pPr>
      <w:r>
        <w:t>Analisar</w:t>
      </w:r>
      <w:r>
        <w:rPr>
          <w:spacing w:val="-9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enviados</w:t>
      </w:r>
      <w:r>
        <w:rPr>
          <w:spacing w:val="-7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fiscais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contrato;</w:t>
      </w:r>
    </w:p>
    <w:p w14:paraId="760A5ED2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31"/>
        </w:tabs>
        <w:autoSpaceDE w:val="0"/>
        <w:autoSpaceDN w:val="0"/>
        <w:spacing w:before="242" w:after="0" w:line="240" w:lineRule="auto"/>
        <w:ind w:right="139" w:firstLine="0"/>
        <w:contextualSpacing w:val="0"/>
        <w:jc w:val="both"/>
      </w:pPr>
      <w:r>
        <w:lastRenderedPageBreak/>
        <w:t>Propor aplicação de sanções administrativas pelo descumprimento das cláusulas contratuais apontadas pelos fiscais;</w:t>
      </w:r>
    </w:p>
    <w:p w14:paraId="06E48BD7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18"/>
        </w:tabs>
        <w:autoSpaceDE w:val="0"/>
        <w:autoSpaceDN w:val="0"/>
        <w:spacing w:before="238" w:after="0" w:line="240" w:lineRule="auto"/>
        <w:ind w:right="141" w:firstLine="0"/>
        <w:contextualSpacing w:val="0"/>
        <w:jc w:val="both"/>
      </w:pPr>
      <w:r>
        <w:t>Providenciar o pagamento das Notas Fiscais emitidas pela Contratada, mediante a observância das exigências contratuais e legais;</w:t>
      </w:r>
    </w:p>
    <w:p w14:paraId="08D559CD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45"/>
        </w:tabs>
        <w:autoSpaceDE w:val="0"/>
        <w:autoSpaceDN w:val="0"/>
        <w:spacing w:before="240" w:after="0" w:line="242" w:lineRule="auto"/>
        <w:ind w:right="142" w:firstLine="0"/>
        <w:contextualSpacing w:val="0"/>
        <w:jc w:val="both"/>
      </w:pPr>
      <w:r>
        <w:t>Manter controle atualizado dos pagamentos efetuados, observando que o valor do contrato não seja ultrapassado;</w:t>
      </w:r>
    </w:p>
    <w:p w14:paraId="7BE2C4C4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82"/>
        </w:tabs>
        <w:autoSpaceDE w:val="0"/>
        <w:autoSpaceDN w:val="0"/>
        <w:spacing w:before="236" w:after="0" w:line="240" w:lineRule="auto"/>
        <w:ind w:right="141" w:firstLine="0"/>
        <w:contextualSpacing w:val="0"/>
        <w:jc w:val="both"/>
      </w:pPr>
      <w:r>
        <w:t xml:space="preserve">Orientar o fiscal do contrato para a adequada observância das cláusulas </w:t>
      </w:r>
      <w:r>
        <w:rPr>
          <w:spacing w:val="-2"/>
        </w:rPr>
        <w:t>contratuais.</w:t>
      </w:r>
    </w:p>
    <w:p w14:paraId="45A3955B" w14:textId="77777777" w:rsidR="009E3284" w:rsidRDefault="009E3284" w:rsidP="009E3284">
      <w:pPr>
        <w:pStyle w:val="Corpodetexto"/>
      </w:pPr>
    </w:p>
    <w:p w14:paraId="2FA58B2B" w14:textId="77777777" w:rsidR="009E3284" w:rsidRDefault="009E3284" w:rsidP="009E3284">
      <w:pPr>
        <w:pStyle w:val="PargrafodaLista"/>
        <w:widowControl w:val="0"/>
        <w:numPr>
          <w:ilvl w:val="2"/>
          <w:numId w:val="32"/>
        </w:numPr>
        <w:tabs>
          <w:tab w:val="left" w:pos="1157"/>
        </w:tabs>
        <w:autoSpaceDE w:val="0"/>
        <w:autoSpaceDN w:val="0"/>
        <w:spacing w:after="0" w:line="240" w:lineRule="auto"/>
        <w:ind w:left="1157" w:hanging="731"/>
        <w:contextualSpacing w:val="0"/>
        <w:jc w:val="both"/>
      </w:pPr>
      <w:r>
        <w:t>Cabe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rPr>
          <w:rFonts w:ascii="Arial"/>
          <w:b/>
        </w:rPr>
        <w:t>FISCAL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CONTRATO</w:t>
      </w:r>
      <w:r>
        <w:rPr>
          <w:spacing w:val="-2"/>
        </w:rPr>
        <w:t>:</w:t>
      </w:r>
    </w:p>
    <w:p w14:paraId="7CD8B28E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97"/>
        </w:tabs>
        <w:autoSpaceDE w:val="0"/>
        <w:autoSpaceDN w:val="0"/>
        <w:spacing w:before="241" w:after="0" w:line="240" w:lineRule="auto"/>
        <w:ind w:right="136" w:firstLine="0"/>
        <w:contextualSpacing w:val="0"/>
        <w:jc w:val="both"/>
      </w:pPr>
      <w:r>
        <w:t>Responsabilizar-se</w:t>
      </w:r>
      <w:r>
        <w:rPr>
          <w:spacing w:val="-16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vigilância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garantia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regularidade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adequação</w:t>
      </w:r>
      <w:r>
        <w:rPr>
          <w:spacing w:val="-15"/>
        </w:rPr>
        <w:t xml:space="preserve"> </w:t>
      </w:r>
      <w:r>
        <w:t xml:space="preserve">dos </w:t>
      </w:r>
      <w:r>
        <w:rPr>
          <w:spacing w:val="-2"/>
        </w:rPr>
        <w:t>serviços;</w:t>
      </w:r>
    </w:p>
    <w:p w14:paraId="2046EBCC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240"/>
        </w:tabs>
        <w:autoSpaceDE w:val="0"/>
        <w:autoSpaceDN w:val="0"/>
        <w:spacing w:before="238" w:after="0" w:line="240" w:lineRule="auto"/>
        <w:ind w:right="137" w:firstLine="0"/>
        <w:contextualSpacing w:val="0"/>
        <w:jc w:val="both"/>
      </w:pPr>
      <w:r>
        <w:t>Ter pleno conhecimento dos termos contratuais que irá fiscalizar, principalmente de suas cláusulas, assim como das condições constantes do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anexos, 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identificar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obrigações in</w:t>
      </w:r>
      <w:r>
        <w:rPr>
          <w:spacing w:val="-2"/>
        </w:rPr>
        <w:t xml:space="preserve"> </w:t>
      </w:r>
      <w:r>
        <w:t>concreto</w:t>
      </w:r>
      <w:r>
        <w:rPr>
          <w:spacing w:val="-4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da administração contratante quanto da contratada;</w:t>
      </w:r>
    </w:p>
    <w:p w14:paraId="5BD0AE79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83"/>
        </w:tabs>
        <w:autoSpaceDE w:val="0"/>
        <w:autoSpaceDN w:val="0"/>
        <w:spacing w:before="241" w:after="0" w:line="240" w:lineRule="auto"/>
        <w:ind w:right="139" w:firstLine="0"/>
        <w:contextualSpacing w:val="0"/>
        <w:jc w:val="both"/>
      </w:pPr>
      <w:r>
        <w:t>Conhecer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reunir-se</w:t>
      </w:r>
      <w:r>
        <w:rPr>
          <w:spacing w:val="-15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preposto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contratada,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finalidade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definir e estabelecer as</w:t>
      </w:r>
      <w:r>
        <w:rPr>
          <w:spacing w:val="-2"/>
        </w:rPr>
        <w:t xml:space="preserve"> </w:t>
      </w:r>
      <w:r>
        <w:t>estratégias da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traçar</w:t>
      </w:r>
      <w:r>
        <w:rPr>
          <w:spacing w:val="-2"/>
        </w:rPr>
        <w:t xml:space="preserve"> </w:t>
      </w:r>
      <w:r>
        <w:t>metas de controle, fiscalização e acompanhamento do contrato;</w:t>
      </w:r>
    </w:p>
    <w:p w14:paraId="6FC24F17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09"/>
        </w:tabs>
        <w:autoSpaceDE w:val="0"/>
        <w:autoSpaceDN w:val="0"/>
        <w:spacing w:before="240" w:after="0" w:line="240" w:lineRule="auto"/>
        <w:ind w:right="142" w:firstLine="0"/>
        <w:contextualSpacing w:val="0"/>
        <w:jc w:val="both"/>
      </w:pPr>
      <w:r>
        <w:t>Disponibilizar</w:t>
      </w:r>
      <w:r>
        <w:rPr>
          <w:spacing w:val="-3"/>
        </w:rPr>
        <w:t xml:space="preserve"> </w:t>
      </w:r>
      <w:r>
        <w:t>toda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informação</w:t>
      </w:r>
      <w:r>
        <w:rPr>
          <w:spacing w:val="-6"/>
        </w:rPr>
        <w:t xml:space="preserve"> </w:t>
      </w:r>
      <w:r>
        <w:t>necessária,</w:t>
      </w:r>
      <w:r>
        <w:rPr>
          <w:spacing w:val="-5"/>
        </w:rPr>
        <w:t xml:space="preserve"> </w:t>
      </w:r>
      <w:r>
        <w:t>assim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definido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contrato e dentro dos prazos estabelecidos;</w:t>
      </w:r>
    </w:p>
    <w:p w14:paraId="0C611E38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40"/>
        </w:tabs>
        <w:autoSpaceDE w:val="0"/>
        <w:autoSpaceDN w:val="0"/>
        <w:spacing w:before="240" w:after="0" w:line="240" w:lineRule="auto"/>
        <w:ind w:right="137" w:firstLine="0"/>
        <w:contextualSpacing w:val="0"/>
        <w:jc w:val="both"/>
      </w:pPr>
      <w:r>
        <w:t>Exigir da contratada o fiel cumprimento de todas as condições contratuais assumidas, constantes das cláusulas e demais condições do edital e seus anexos.</w:t>
      </w:r>
    </w:p>
    <w:p w14:paraId="04D0FD60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71"/>
        </w:tabs>
        <w:autoSpaceDE w:val="0"/>
        <w:autoSpaceDN w:val="0"/>
        <w:spacing w:before="240" w:after="0" w:line="240" w:lineRule="auto"/>
        <w:ind w:right="140" w:firstLine="0"/>
        <w:contextualSpacing w:val="0"/>
        <w:jc w:val="both"/>
      </w:pPr>
      <w:r>
        <w:t>Comunicar à Administração a necessidade de alterações do quantitativo do objeto ou modificação da forma de sua execução, em razão do fato superveniente ou de outro qualquer, que possa comprometer a aderência contratual e seu efetivo resultado;</w:t>
      </w:r>
    </w:p>
    <w:p w14:paraId="6094F3BC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49"/>
        </w:tabs>
        <w:autoSpaceDE w:val="0"/>
        <w:autoSpaceDN w:val="0"/>
        <w:spacing w:before="241" w:after="0" w:line="240" w:lineRule="auto"/>
        <w:ind w:right="138" w:firstLine="0"/>
        <w:contextualSpacing w:val="0"/>
        <w:jc w:val="both"/>
      </w:pPr>
      <w:r>
        <w:t>Recusar serviço irregular, não aceitando material diverso daquele que se encontra especificado no edital ou respectivo contrato ou ordem de serviços, assim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observar,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correto</w:t>
      </w:r>
      <w:r>
        <w:rPr>
          <w:spacing w:val="-7"/>
        </w:rPr>
        <w:t xml:space="preserve"> </w:t>
      </w:r>
      <w:r>
        <w:t>recebimento,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hipótese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outro</w:t>
      </w:r>
      <w:r>
        <w:rPr>
          <w:spacing w:val="-7"/>
        </w:rPr>
        <w:t xml:space="preserve"> </w:t>
      </w:r>
      <w:r>
        <w:t xml:space="preserve">oferecido em proposta e com qualidade superior ao especificado e aceito pela </w:t>
      </w:r>
      <w:r>
        <w:rPr>
          <w:spacing w:val="-2"/>
        </w:rPr>
        <w:t>Administração;</w:t>
      </w:r>
    </w:p>
    <w:p w14:paraId="4D57656A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109"/>
        </w:tabs>
        <w:autoSpaceDE w:val="0"/>
        <w:autoSpaceDN w:val="0"/>
        <w:spacing w:before="240" w:after="0" w:line="240" w:lineRule="auto"/>
        <w:ind w:left="1109" w:hanging="258"/>
        <w:contextualSpacing w:val="0"/>
        <w:jc w:val="both"/>
      </w:pPr>
      <w:r>
        <w:t>Comunicar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falta</w:t>
      </w:r>
      <w:r>
        <w:rPr>
          <w:spacing w:val="-9"/>
        </w:rPr>
        <w:t xml:space="preserve"> </w:t>
      </w:r>
      <w:r>
        <w:t>cometida</w:t>
      </w:r>
      <w:r>
        <w:rPr>
          <w:spacing w:val="-8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rPr>
          <w:spacing w:val="-2"/>
        </w:rPr>
        <w:t>empresa;</w:t>
      </w:r>
    </w:p>
    <w:p w14:paraId="2CDA5F7D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70"/>
        </w:tabs>
        <w:autoSpaceDE w:val="0"/>
        <w:autoSpaceDN w:val="0"/>
        <w:spacing w:before="240" w:after="0" w:line="240" w:lineRule="auto"/>
        <w:ind w:right="142" w:firstLine="0"/>
        <w:contextualSpacing w:val="0"/>
        <w:jc w:val="both"/>
      </w:pPr>
      <w:r>
        <w:t>Deverá indicar um preposto, pessoa física, que deverá receber escopo de trabalho detalhado;</w:t>
      </w:r>
    </w:p>
    <w:p w14:paraId="508DF8EE" w14:textId="77777777" w:rsidR="009E3284" w:rsidRDefault="009E3284" w:rsidP="009E3284">
      <w:pPr>
        <w:pStyle w:val="PargrafodaLista"/>
        <w:widowControl w:val="0"/>
        <w:numPr>
          <w:ilvl w:val="3"/>
          <w:numId w:val="32"/>
        </w:numPr>
        <w:tabs>
          <w:tab w:val="left" w:pos="1058"/>
        </w:tabs>
        <w:autoSpaceDE w:val="0"/>
        <w:autoSpaceDN w:val="0"/>
        <w:spacing w:before="240" w:after="0" w:line="240" w:lineRule="auto"/>
        <w:ind w:right="141" w:firstLine="0"/>
        <w:contextualSpacing w:val="0"/>
        <w:jc w:val="both"/>
      </w:pPr>
      <w:r>
        <w:t>Comunicar formalmente ao Gestor do contrato as irregularidades cometidas passíveis de penalidade, após os contatos prévios com a contratada.</w:t>
      </w:r>
    </w:p>
    <w:p w14:paraId="719396FA" w14:textId="77777777" w:rsidR="009E3284" w:rsidRDefault="009E3284" w:rsidP="009E3284">
      <w:pPr>
        <w:pStyle w:val="Corpodetexto"/>
        <w:spacing w:before="220"/>
      </w:pPr>
    </w:p>
    <w:p w14:paraId="4613F0D4" w14:textId="77777777" w:rsidR="009E3284" w:rsidRDefault="009E3284" w:rsidP="009E3284">
      <w:pPr>
        <w:pStyle w:val="Ttulo1"/>
        <w:numPr>
          <w:ilvl w:val="1"/>
          <w:numId w:val="31"/>
        </w:numPr>
        <w:tabs>
          <w:tab w:val="left" w:pos="680"/>
        </w:tabs>
        <w:ind w:left="680" w:hanging="537"/>
        <w:jc w:val="both"/>
      </w:pPr>
      <w:r>
        <w:t>DAS</w:t>
      </w:r>
      <w:r>
        <w:rPr>
          <w:spacing w:val="-4"/>
        </w:rPr>
        <w:t xml:space="preserve"> </w:t>
      </w:r>
      <w:r>
        <w:rPr>
          <w:spacing w:val="-2"/>
        </w:rPr>
        <w:t>SANÇÕES</w:t>
      </w:r>
    </w:p>
    <w:p w14:paraId="060AC02C" w14:textId="77777777" w:rsidR="009E3284" w:rsidRDefault="009E3284" w:rsidP="009E3284">
      <w:pPr>
        <w:pStyle w:val="PargrafodaLista"/>
        <w:widowControl w:val="0"/>
        <w:numPr>
          <w:ilvl w:val="1"/>
          <w:numId w:val="31"/>
        </w:numPr>
        <w:tabs>
          <w:tab w:val="left" w:pos="721"/>
        </w:tabs>
        <w:autoSpaceDE w:val="0"/>
        <w:autoSpaceDN w:val="0"/>
        <w:spacing w:before="239" w:after="0" w:line="240" w:lineRule="auto"/>
        <w:ind w:left="143" w:right="142" w:firstLine="0"/>
        <w:contextualSpacing w:val="0"/>
        <w:jc w:val="both"/>
      </w:pPr>
      <w:r>
        <w:t xml:space="preserve">A contratada será responsabilizada administrativamente, facultada a defesa no prazo legal do interessado, pelas infrações previstas no Art. 155, da Lei Federal nº 14.133/21 e serão aplicadas, na forma, condições, regras, prazos e procedimentos definidos nos Arts. 156 a 163, do mesmo </w:t>
      </w:r>
      <w:r>
        <w:lastRenderedPageBreak/>
        <w:t>diploma legal, as seguintes sanções:</w:t>
      </w:r>
    </w:p>
    <w:p w14:paraId="657B1294" w14:textId="77777777" w:rsidR="009E3284" w:rsidRDefault="009E3284" w:rsidP="009E3284">
      <w:pPr>
        <w:pStyle w:val="PargrafodaLista"/>
        <w:widowControl w:val="0"/>
        <w:numPr>
          <w:ilvl w:val="2"/>
          <w:numId w:val="31"/>
        </w:numPr>
        <w:tabs>
          <w:tab w:val="left" w:pos="1159"/>
        </w:tabs>
        <w:autoSpaceDE w:val="0"/>
        <w:autoSpaceDN w:val="0"/>
        <w:spacing w:before="241" w:after="0" w:line="240" w:lineRule="auto"/>
        <w:ind w:right="140" w:firstLine="0"/>
        <w:contextualSpacing w:val="0"/>
        <w:jc w:val="both"/>
      </w:pPr>
      <w:r>
        <w:t>Advertência aplicada exclusivamente pela infração administrativa de dar causa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inexecução</w:t>
      </w:r>
      <w:r>
        <w:rPr>
          <w:spacing w:val="-5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justificar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 grave;</w:t>
      </w:r>
    </w:p>
    <w:p w14:paraId="3D849341" w14:textId="77777777" w:rsidR="009E3284" w:rsidRDefault="009E3284" w:rsidP="009E3284">
      <w:pPr>
        <w:pStyle w:val="PargrafodaLista"/>
        <w:widowControl w:val="0"/>
        <w:numPr>
          <w:ilvl w:val="2"/>
          <w:numId w:val="31"/>
        </w:numPr>
        <w:tabs>
          <w:tab w:val="left" w:pos="1107"/>
        </w:tabs>
        <w:autoSpaceDE w:val="0"/>
        <w:autoSpaceDN w:val="0"/>
        <w:spacing w:before="240" w:after="0" w:line="240" w:lineRule="auto"/>
        <w:ind w:right="138" w:firstLine="0"/>
        <w:contextualSpacing w:val="0"/>
        <w:jc w:val="both"/>
      </w:pPr>
      <w:r>
        <w:t>Multa de mora de 0,5% (zero vírgula cinco por cento) aplicada sobre o valor do</w:t>
      </w:r>
      <w:r>
        <w:rPr>
          <w:spacing w:val="-16"/>
        </w:rPr>
        <w:t xml:space="preserve"> </w:t>
      </w:r>
      <w:r>
        <w:t>contrato,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dia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atraso</w:t>
      </w:r>
      <w:r>
        <w:rPr>
          <w:spacing w:val="-14"/>
        </w:rPr>
        <w:t xml:space="preserve"> </w:t>
      </w:r>
      <w:r>
        <w:t>injustificado</w:t>
      </w:r>
      <w:r>
        <w:rPr>
          <w:spacing w:val="-16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objeto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contratação;</w:t>
      </w:r>
    </w:p>
    <w:p w14:paraId="2211F623" w14:textId="77777777" w:rsidR="009E3284" w:rsidRDefault="009E3284" w:rsidP="009E3284">
      <w:pPr>
        <w:pStyle w:val="PargrafodaLista"/>
        <w:widowControl w:val="0"/>
        <w:numPr>
          <w:ilvl w:val="2"/>
          <w:numId w:val="31"/>
        </w:numPr>
        <w:tabs>
          <w:tab w:val="left" w:pos="1117"/>
        </w:tabs>
        <w:autoSpaceDE w:val="0"/>
        <w:autoSpaceDN w:val="0"/>
        <w:spacing w:before="240" w:after="0" w:line="240" w:lineRule="auto"/>
        <w:ind w:right="139" w:firstLine="0"/>
        <w:contextualSpacing w:val="0"/>
        <w:jc w:val="both"/>
      </w:pPr>
      <w:r>
        <w:t>Multa de 10% (dez por cento) sobre o valor do contrato por qualquer das infrações administrativas previstas no referido Art. 155;</w:t>
      </w:r>
    </w:p>
    <w:p w14:paraId="261C682B" w14:textId="77777777" w:rsidR="009E3284" w:rsidRDefault="009E3284" w:rsidP="009E3284">
      <w:pPr>
        <w:pStyle w:val="PargrafodaLista"/>
        <w:widowControl w:val="0"/>
        <w:numPr>
          <w:ilvl w:val="2"/>
          <w:numId w:val="31"/>
        </w:numPr>
        <w:tabs>
          <w:tab w:val="left" w:pos="1095"/>
        </w:tabs>
        <w:autoSpaceDE w:val="0"/>
        <w:autoSpaceDN w:val="0"/>
        <w:spacing w:before="238" w:after="0" w:line="240" w:lineRule="auto"/>
        <w:ind w:right="139" w:firstLine="0"/>
        <w:contextualSpacing w:val="0"/>
        <w:jc w:val="both"/>
      </w:pPr>
      <w:r>
        <w:t>Impedimento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contatar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âmbito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direta</w:t>
      </w:r>
      <w:r>
        <w:rPr>
          <w:spacing w:val="-5"/>
        </w:rPr>
        <w:t xml:space="preserve"> </w:t>
      </w:r>
      <w:r>
        <w:t>e indireta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ente</w:t>
      </w:r>
      <w:r>
        <w:rPr>
          <w:spacing w:val="-6"/>
        </w:rPr>
        <w:t xml:space="preserve"> </w:t>
      </w:r>
      <w:r>
        <w:t>federativo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</w:t>
      </w:r>
      <w:r>
        <w:rPr>
          <w:spacing w:val="-3"/>
        </w:rPr>
        <w:t xml:space="preserve"> </w:t>
      </w:r>
      <w:r>
        <w:t>aplicado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sanção,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dois</w:t>
      </w:r>
      <w:r>
        <w:rPr>
          <w:spacing w:val="-6"/>
        </w:rPr>
        <w:t xml:space="preserve"> </w:t>
      </w:r>
      <w:r>
        <w:t>anos, aplicada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infrações</w:t>
      </w:r>
      <w:r>
        <w:rPr>
          <w:spacing w:val="-1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incisos</w:t>
      </w:r>
      <w:r>
        <w:rPr>
          <w:spacing w:val="-1"/>
        </w:rPr>
        <w:t xml:space="preserve"> </w:t>
      </w:r>
      <w:r>
        <w:t>II, III, IV, V, VI e VII do caput do referido Art. 155, quando não se justificar a imposição de penalidade mais grave;</w:t>
      </w:r>
    </w:p>
    <w:p w14:paraId="2AD51017" w14:textId="77777777" w:rsidR="009E3284" w:rsidRDefault="009E3284" w:rsidP="009E3284">
      <w:pPr>
        <w:pStyle w:val="PargrafodaLista"/>
        <w:widowControl w:val="0"/>
        <w:numPr>
          <w:ilvl w:val="2"/>
          <w:numId w:val="31"/>
        </w:numPr>
        <w:tabs>
          <w:tab w:val="left" w:pos="1215"/>
        </w:tabs>
        <w:autoSpaceDE w:val="0"/>
        <w:autoSpaceDN w:val="0"/>
        <w:spacing w:before="243" w:after="0" w:line="240" w:lineRule="auto"/>
        <w:ind w:right="136" w:firstLine="0"/>
        <w:contextualSpacing w:val="0"/>
        <w:jc w:val="both"/>
      </w:pPr>
      <w:r>
        <w:t>Declaração de inidoneidade para licitar ou contratar no âmbito da Administração</w:t>
      </w:r>
      <w:r>
        <w:rPr>
          <w:spacing w:val="-7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direta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indireta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entes</w:t>
      </w:r>
      <w:r>
        <w:rPr>
          <w:spacing w:val="-10"/>
        </w:rPr>
        <w:t xml:space="preserve"> </w:t>
      </w:r>
      <w:r>
        <w:t>federativos,</w:t>
      </w:r>
      <w:r>
        <w:rPr>
          <w:spacing w:val="-6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prazo de 05 (cinco) anos, aplicada ao responsável pelas infrações administrativas previstas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incisos</w:t>
      </w:r>
      <w:r>
        <w:rPr>
          <w:spacing w:val="-6"/>
        </w:rPr>
        <w:t xml:space="preserve"> </w:t>
      </w:r>
      <w:r>
        <w:t>VIII,</w:t>
      </w:r>
      <w:r>
        <w:rPr>
          <w:spacing w:val="-5"/>
        </w:rPr>
        <w:t xml:space="preserve"> </w:t>
      </w:r>
      <w:r>
        <w:t>IX,</w:t>
      </w:r>
      <w:r>
        <w:rPr>
          <w:spacing w:val="-5"/>
        </w:rPr>
        <w:t xml:space="preserve"> </w:t>
      </w:r>
      <w:r>
        <w:t>X,</w:t>
      </w:r>
      <w:r>
        <w:rPr>
          <w:spacing w:val="-7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XII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caput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155,</w:t>
      </w:r>
      <w:r>
        <w:rPr>
          <w:spacing w:val="-5"/>
        </w:rPr>
        <w:t xml:space="preserve"> </w:t>
      </w:r>
      <w:r>
        <w:t>bem</w:t>
      </w:r>
      <w:r>
        <w:rPr>
          <w:spacing w:val="-8"/>
        </w:rPr>
        <w:t xml:space="preserve"> </w:t>
      </w:r>
      <w:r>
        <w:t>como pelas</w:t>
      </w:r>
      <w:r>
        <w:rPr>
          <w:spacing w:val="-12"/>
        </w:rPr>
        <w:t xml:space="preserve"> </w:t>
      </w:r>
      <w:r>
        <w:t>infrações</w:t>
      </w:r>
      <w:r>
        <w:rPr>
          <w:spacing w:val="-11"/>
        </w:rPr>
        <w:t xml:space="preserve"> </w:t>
      </w:r>
      <w:r>
        <w:t>administrativas</w:t>
      </w:r>
      <w:r>
        <w:rPr>
          <w:spacing w:val="-11"/>
        </w:rPr>
        <w:t xml:space="preserve"> </w:t>
      </w:r>
      <w:r>
        <w:t>previstas</w:t>
      </w:r>
      <w:r>
        <w:rPr>
          <w:spacing w:val="-14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incisos</w:t>
      </w:r>
      <w:r>
        <w:rPr>
          <w:spacing w:val="-11"/>
        </w:rPr>
        <w:t xml:space="preserve"> </w:t>
      </w:r>
      <w:r>
        <w:t>II,</w:t>
      </w:r>
      <w:r>
        <w:rPr>
          <w:spacing w:val="-15"/>
        </w:rPr>
        <w:t xml:space="preserve"> </w:t>
      </w:r>
      <w:r>
        <w:t>III,</w:t>
      </w:r>
      <w:r>
        <w:rPr>
          <w:spacing w:val="-12"/>
        </w:rPr>
        <w:t xml:space="preserve"> </w:t>
      </w:r>
      <w:r>
        <w:t>IV,</w:t>
      </w:r>
      <w:r>
        <w:rPr>
          <w:spacing w:val="-12"/>
        </w:rPr>
        <w:t xml:space="preserve"> </w:t>
      </w:r>
      <w:r>
        <w:t>V,</w:t>
      </w:r>
      <w:r>
        <w:rPr>
          <w:spacing w:val="-12"/>
        </w:rPr>
        <w:t xml:space="preserve"> </w:t>
      </w:r>
      <w:r>
        <w:t>VI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VII</w:t>
      </w:r>
      <w:r>
        <w:rPr>
          <w:spacing w:val="-12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caput do mesmo artigo que justifiquem a imposição de penalidade mais grave que a sanção referida no § 4º do referido Art. 156;</w:t>
      </w:r>
    </w:p>
    <w:p w14:paraId="4AD70D5C" w14:textId="77777777" w:rsidR="009E3284" w:rsidRDefault="009E3284" w:rsidP="009E3284">
      <w:pPr>
        <w:pStyle w:val="PargrafodaLista"/>
        <w:widowControl w:val="0"/>
        <w:numPr>
          <w:ilvl w:val="2"/>
          <w:numId w:val="31"/>
        </w:numPr>
        <w:tabs>
          <w:tab w:val="left" w:pos="1033"/>
        </w:tabs>
        <w:autoSpaceDE w:val="0"/>
        <w:autoSpaceDN w:val="0"/>
        <w:spacing w:before="238" w:after="0" w:line="240" w:lineRule="auto"/>
        <w:ind w:left="1033" w:hanging="182"/>
        <w:contextualSpacing w:val="0"/>
        <w:jc w:val="both"/>
      </w:pPr>
      <w:r>
        <w:t>Aplicação</w:t>
      </w:r>
      <w:r>
        <w:rPr>
          <w:spacing w:val="-8"/>
        </w:rPr>
        <w:t xml:space="preserve"> </w:t>
      </w:r>
      <w:r>
        <w:t>cumulada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outras</w:t>
      </w:r>
      <w:r>
        <w:rPr>
          <w:spacing w:val="-5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rPr>
          <w:spacing w:val="-2"/>
        </w:rPr>
        <w:t>14.133/21.</w:t>
      </w:r>
    </w:p>
    <w:p w14:paraId="37285571" w14:textId="77777777" w:rsidR="009E3284" w:rsidRDefault="009E3284" w:rsidP="009E3284">
      <w:pPr>
        <w:pStyle w:val="PargrafodaLista"/>
        <w:widowControl w:val="0"/>
        <w:numPr>
          <w:ilvl w:val="1"/>
          <w:numId w:val="31"/>
        </w:numPr>
        <w:tabs>
          <w:tab w:val="left" w:pos="699"/>
        </w:tabs>
        <w:autoSpaceDE w:val="0"/>
        <w:autoSpaceDN w:val="0"/>
        <w:spacing w:before="241" w:after="0" w:line="240" w:lineRule="auto"/>
        <w:ind w:left="143" w:right="137" w:firstLine="0"/>
        <w:contextualSpacing w:val="0"/>
        <w:jc w:val="both"/>
      </w:pPr>
      <w:r>
        <w:t>Se o valor da multa ou indenização devida não for recolhido no prazo de 15 dias após a comunicação a contratada, será automaticamente descontado da primeira parcela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vier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fazer</w:t>
      </w:r>
      <w:r>
        <w:rPr>
          <w:spacing w:val="-8"/>
        </w:rPr>
        <w:t xml:space="preserve"> </w:t>
      </w:r>
      <w:r>
        <w:t>jus,</w:t>
      </w:r>
      <w:r>
        <w:rPr>
          <w:spacing w:val="-8"/>
        </w:rPr>
        <w:t xml:space="preserve"> </w:t>
      </w:r>
      <w:r>
        <w:t>acrescido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juros</w:t>
      </w:r>
      <w:r>
        <w:rPr>
          <w:spacing w:val="-9"/>
        </w:rPr>
        <w:t xml:space="preserve"> </w:t>
      </w:r>
      <w:r>
        <w:t>moratórios de 1% (um por cento) ao mês, ou, cobrado judicialmente.</w:t>
      </w:r>
    </w:p>
    <w:p w14:paraId="2162B3C8" w14:textId="77777777" w:rsidR="009E3284" w:rsidRDefault="009E3284" w:rsidP="009E3284">
      <w:pPr>
        <w:pStyle w:val="Corpodetexto"/>
        <w:spacing w:before="1"/>
      </w:pPr>
    </w:p>
    <w:p w14:paraId="6297D06D" w14:textId="77777777" w:rsidR="009E3284" w:rsidRDefault="009E3284" w:rsidP="009E3284">
      <w:pPr>
        <w:pStyle w:val="Ttulo1"/>
        <w:jc w:val="both"/>
      </w:pPr>
      <w:r>
        <w:t>12.0.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 w:rsidRPr="008D5633">
        <w:t>OBRIGAÇÕES</w:t>
      </w:r>
      <w:r w:rsidRPr="008D5633">
        <w:rPr>
          <w:spacing w:val="-6"/>
        </w:rPr>
        <w:t xml:space="preserve"> </w:t>
      </w:r>
      <w:r w:rsidRPr="008D5633">
        <w:t>PERTINENTES</w:t>
      </w:r>
      <w:r w:rsidRPr="008D5633">
        <w:rPr>
          <w:spacing w:val="-6"/>
        </w:rPr>
        <w:t xml:space="preserve"> </w:t>
      </w:r>
      <w:r w:rsidRPr="008D5633">
        <w:t>À</w:t>
      </w:r>
      <w:r w:rsidRPr="008D5633">
        <w:rPr>
          <w:spacing w:val="-6"/>
        </w:rPr>
        <w:t xml:space="preserve"> </w:t>
      </w:r>
      <w:r w:rsidRPr="008D5633">
        <w:rPr>
          <w:spacing w:val="-4"/>
        </w:rPr>
        <w:t>LGPD</w:t>
      </w:r>
    </w:p>
    <w:p w14:paraId="7523DE74" w14:textId="77777777" w:rsidR="009E3284" w:rsidRDefault="009E3284" w:rsidP="009E3284">
      <w:pPr>
        <w:pStyle w:val="Corpodetexto"/>
        <w:spacing w:before="239"/>
        <w:ind w:left="143"/>
        <w:jc w:val="both"/>
      </w:pPr>
      <w:r>
        <w:t>12.1.</w:t>
      </w:r>
      <w:r>
        <w:rPr>
          <w:spacing w:val="-7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Geral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rPr>
          <w:spacing w:val="-2"/>
        </w:rPr>
        <w:t>Pessoais:</w:t>
      </w:r>
    </w:p>
    <w:p w14:paraId="7C1A07D1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41" w:after="0" w:line="240" w:lineRule="auto"/>
        <w:ind w:right="138"/>
        <w:contextualSpacing w:val="0"/>
        <w:jc w:val="both"/>
      </w:pPr>
      <w:r>
        <w:t>As</w:t>
      </w:r>
      <w:r>
        <w:rPr>
          <w:spacing w:val="-16"/>
        </w:rPr>
        <w:t xml:space="preserve"> </w:t>
      </w:r>
      <w:r>
        <w:t>partes</w:t>
      </w:r>
      <w:r>
        <w:rPr>
          <w:spacing w:val="-15"/>
        </w:rPr>
        <w:t xml:space="preserve"> </w:t>
      </w:r>
      <w:r>
        <w:t>contratantes</w:t>
      </w:r>
      <w:r>
        <w:rPr>
          <w:spacing w:val="-15"/>
        </w:rPr>
        <w:t xml:space="preserve"> </w:t>
      </w:r>
      <w:r>
        <w:t>deverão</w:t>
      </w:r>
      <w:r>
        <w:rPr>
          <w:spacing w:val="-16"/>
        </w:rPr>
        <w:t xml:space="preserve"> </w:t>
      </w:r>
      <w:r>
        <w:t>cumprir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nº</w:t>
      </w:r>
      <w:r>
        <w:rPr>
          <w:spacing w:val="-16"/>
        </w:rPr>
        <w:t xml:space="preserve"> </w:t>
      </w:r>
      <w:r>
        <w:t>13.709,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14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agosto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2018, que é a Lei Geral de Proteção de Dados Pessoais LGPD, quanto a todos os dados pessoais a que tenham acesso em razão deste contrato, independentemente de declaração ou de aceitação expressa.</w:t>
      </w:r>
    </w:p>
    <w:p w14:paraId="0DAACA8D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39" w:after="0" w:line="240" w:lineRule="auto"/>
        <w:ind w:right="136"/>
        <w:contextualSpacing w:val="0"/>
        <w:jc w:val="both"/>
      </w:pPr>
      <w:r>
        <w:t>Os dados obtidos somente poderão ser utilizados para as finalidades que justificaram</w:t>
      </w:r>
      <w:r>
        <w:rPr>
          <w:spacing w:val="-7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acesso</w:t>
      </w:r>
      <w:r>
        <w:rPr>
          <w:spacing w:val="-9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acordo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boa-fé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6º, da Lei 13.709/18.</w:t>
      </w:r>
    </w:p>
    <w:p w14:paraId="6C292CCE" w14:textId="77777777" w:rsidR="009E3284" w:rsidRDefault="009E3284" w:rsidP="009E3284">
      <w:pPr>
        <w:pStyle w:val="Corpodetexto"/>
        <w:spacing w:before="218"/>
      </w:pPr>
    </w:p>
    <w:p w14:paraId="02A8D3C6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after="0" w:line="240" w:lineRule="auto"/>
        <w:ind w:right="142"/>
        <w:contextualSpacing w:val="0"/>
        <w:jc w:val="both"/>
      </w:pPr>
      <w:r>
        <w:t>É vedado o compartilhamento com terceiros de qualquer dado obtido, fora das hipóteses permitidas em Lei.</w:t>
      </w:r>
    </w:p>
    <w:p w14:paraId="21D10D00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41" w:after="0" w:line="240" w:lineRule="auto"/>
        <w:ind w:right="140"/>
        <w:contextualSpacing w:val="0"/>
        <w:jc w:val="both"/>
      </w:pPr>
      <w:r>
        <w:t xml:space="preserve">Constitui atribuição da Contratada orientar e treinar seus empregados, quando for o caso, sobre os deveres, requisitos e responsabilidades decorrentes da </w:t>
      </w:r>
      <w:r>
        <w:rPr>
          <w:spacing w:val="-2"/>
        </w:rPr>
        <w:t>LGPD.</w:t>
      </w:r>
    </w:p>
    <w:p w14:paraId="6BEC8A13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39" w:after="0" w:line="240" w:lineRule="auto"/>
        <w:ind w:right="141"/>
        <w:contextualSpacing w:val="0"/>
        <w:jc w:val="both"/>
      </w:pPr>
      <w:r>
        <w:t>O</w:t>
      </w:r>
      <w:r>
        <w:rPr>
          <w:spacing w:val="-7"/>
        </w:rPr>
        <w:t xml:space="preserve"> </w:t>
      </w:r>
      <w:r>
        <w:t>Contratante</w:t>
      </w:r>
      <w:r>
        <w:rPr>
          <w:spacing w:val="-9"/>
        </w:rPr>
        <w:t xml:space="preserve"> </w:t>
      </w:r>
      <w:r>
        <w:t>deverá</w:t>
      </w:r>
      <w:r>
        <w:rPr>
          <w:spacing w:val="-9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informado,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cinco</w:t>
      </w:r>
      <w:r>
        <w:rPr>
          <w:spacing w:val="-9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úteis</w:t>
      </w:r>
      <w:r>
        <w:rPr>
          <w:spacing w:val="-8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todos</w:t>
      </w:r>
      <w:r>
        <w:rPr>
          <w:spacing w:val="-8"/>
        </w:rPr>
        <w:t xml:space="preserve"> </w:t>
      </w:r>
      <w:r>
        <w:t xml:space="preserve">os contratos de suboperação firmados ou que venham a ser celebrados pela </w:t>
      </w:r>
      <w:r>
        <w:rPr>
          <w:spacing w:val="-2"/>
        </w:rPr>
        <w:t>Contratada.</w:t>
      </w:r>
    </w:p>
    <w:p w14:paraId="6C79D9E9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before="240" w:after="0" w:line="240" w:lineRule="auto"/>
        <w:ind w:right="140"/>
        <w:contextualSpacing w:val="0"/>
        <w:jc w:val="both"/>
      </w:pPr>
      <w:r>
        <w:lastRenderedPageBreak/>
        <w:t>A Contratada deverá exigir de suboperadores e subcontratados o cumprimento dos</w:t>
      </w:r>
      <w:r>
        <w:rPr>
          <w:spacing w:val="-16"/>
        </w:rPr>
        <w:t xml:space="preserve"> </w:t>
      </w:r>
      <w:r>
        <w:t>deveres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cláusula,</w:t>
      </w:r>
      <w:r>
        <w:rPr>
          <w:spacing w:val="-15"/>
        </w:rPr>
        <w:t xml:space="preserve"> </w:t>
      </w:r>
      <w:r>
        <w:t>permanecendo</w:t>
      </w:r>
      <w:r>
        <w:rPr>
          <w:spacing w:val="-15"/>
        </w:rPr>
        <w:t xml:space="preserve"> </w:t>
      </w:r>
      <w:r>
        <w:t>integralmente</w:t>
      </w:r>
      <w:r>
        <w:rPr>
          <w:spacing w:val="-15"/>
        </w:rPr>
        <w:t xml:space="preserve"> </w:t>
      </w:r>
      <w:r>
        <w:t>responsável</w:t>
      </w:r>
      <w:r>
        <w:rPr>
          <w:spacing w:val="-16"/>
        </w:rPr>
        <w:t xml:space="preserve"> </w:t>
      </w:r>
      <w:r>
        <w:t>por garantir sua observância.</w:t>
      </w:r>
    </w:p>
    <w:p w14:paraId="19A9A5C6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42" w:after="0" w:line="240" w:lineRule="auto"/>
        <w:ind w:right="138"/>
        <w:contextualSpacing w:val="0"/>
        <w:jc w:val="both"/>
      </w:pPr>
      <w:r>
        <w:t>O Contratante poderá realizar diligência para aferir o cumprimento desta cláusula, devendo a Contratada atender prontamente eventuais pedidos de comprovação formulados.</w:t>
      </w:r>
    </w:p>
    <w:p w14:paraId="1C496696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40" w:after="0" w:line="240" w:lineRule="auto"/>
        <w:ind w:right="141"/>
        <w:contextualSpacing w:val="0"/>
        <w:jc w:val="both"/>
      </w:pPr>
      <w:r>
        <w:t>A Contratada deverá prestar, no prazo fixado pelo Contratante, prorrogável mediante justificativa, quaisquer informações acerca dos dados pessoais para cumprimento da LGPD, inclusive quanto a eventual descarte realizado.</w:t>
      </w:r>
    </w:p>
    <w:p w14:paraId="46F1512C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8"/>
          <w:tab w:val="left" w:pos="851"/>
        </w:tabs>
        <w:autoSpaceDE w:val="0"/>
        <w:autoSpaceDN w:val="0"/>
        <w:spacing w:before="240" w:after="0" w:line="240" w:lineRule="auto"/>
        <w:ind w:right="138"/>
        <w:contextualSpacing w:val="0"/>
        <w:jc w:val="both"/>
      </w:pPr>
      <w:r>
        <w:t>Terminado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tratamento</w:t>
      </w:r>
      <w:r>
        <w:rPr>
          <w:spacing w:val="-14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dados</w:t>
      </w:r>
      <w:r>
        <w:rPr>
          <w:spacing w:val="-11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15,</w:t>
      </w:r>
      <w:r>
        <w:rPr>
          <w:spacing w:val="-10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dever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Contratada eliminá-los, com exceção das hipóteses do Art. 16, ambos da Lei 13.709/18, incluindo</w:t>
      </w:r>
      <w:r>
        <w:rPr>
          <w:spacing w:val="-12"/>
        </w:rPr>
        <w:t xml:space="preserve"> </w:t>
      </w:r>
      <w:r>
        <w:t>aquelas</w:t>
      </w:r>
      <w:r>
        <w:rPr>
          <w:spacing w:val="-12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houver</w:t>
      </w:r>
      <w:r>
        <w:rPr>
          <w:spacing w:val="-13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guarda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documentação</w:t>
      </w:r>
      <w:r>
        <w:rPr>
          <w:spacing w:val="-12"/>
        </w:rPr>
        <w:t xml:space="preserve"> </w:t>
      </w:r>
      <w:r>
        <w:t>para fins de comprovação do cumprimento de obrigações legais ou contratuais e somente enquanto não prescritas essas obrigações.</w:t>
      </w:r>
    </w:p>
    <w:p w14:paraId="32C3E62B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49"/>
          <w:tab w:val="left" w:pos="851"/>
        </w:tabs>
        <w:autoSpaceDE w:val="0"/>
        <w:autoSpaceDN w:val="0"/>
        <w:spacing w:before="239" w:after="0" w:line="240" w:lineRule="auto"/>
        <w:ind w:right="139"/>
        <w:contextualSpacing w:val="0"/>
        <w:jc w:val="both"/>
      </w:pPr>
      <w:r>
        <w:t>Os bancos de dados formados a partir da execução do objeto deste contrato, notadamente aqueles que se proponham a armazenar dados pessoais, devem ser mantidos em ambiente virtual controlado, com registro individual rastreável de</w:t>
      </w:r>
      <w:r>
        <w:rPr>
          <w:spacing w:val="-16"/>
        </w:rPr>
        <w:t xml:space="preserve"> </w:t>
      </w:r>
      <w:r>
        <w:t>tratamentos</w:t>
      </w:r>
      <w:r>
        <w:rPr>
          <w:spacing w:val="-15"/>
        </w:rPr>
        <w:t xml:space="preserve"> </w:t>
      </w:r>
      <w:r>
        <w:t>realizados,</w:t>
      </w:r>
      <w:r>
        <w:rPr>
          <w:spacing w:val="-15"/>
        </w:rPr>
        <w:t xml:space="preserve"> </w:t>
      </w:r>
      <w:r>
        <w:t>conforme</w:t>
      </w:r>
      <w:r>
        <w:rPr>
          <w:spacing w:val="-16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37,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Lei</w:t>
      </w:r>
      <w:r>
        <w:rPr>
          <w:spacing w:val="-16"/>
        </w:rPr>
        <w:t xml:space="preserve"> </w:t>
      </w:r>
      <w:r>
        <w:t>13.709/18,</w:t>
      </w:r>
      <w:r>
        <w:rPr>
          <w:spacing w:val="-15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acesso, data,</w:t>
      </w:r>
      <w:r>
        <w:rPr>
          <w:spacing w:val="-2"/>
        </w:rPr>
        <w:t xml:space="preserve"> </w:t>
      </w:r>
      <w:r>
        <w:t>horário e</w:t>
      </w:r>
      <w:r>
        <w:rPr>
          <w:spacing w:val="-3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da finalidade, para</w:t>
      </w:r>
      <w:r>
        <w:rPr>
          <w:spacing w:val="-3"/>
        </w:rPr>
        <w:t xml:space="preserve"> </w:t>
      </w:r>
      <w:r>
        <w:t>efeito</w:t>
      </w:r>
      <w:r>
        <w:rPr>
          <w:spacing w:val="-3"/>
        </w:rPr>
        <w:t xml:space="preserve"> </w:t>
      </w:r>
      <w:r>
        <w:t>de responsabilização,</w:t>
      </w:r>
      <w:r>
        <w:rPr>
          <w:spacing w:val="-2"/>
        </w:rPr>
        <w:t xml:space="preserve"> </w:t>
      </w:r>
      <w:r>
        <w:t xml:space="preserve">em caso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eventuais</w:t>
      </w:r>
      <w:r>
        <w:rPr>
          <w:spacing w:val="-5"/>
        </w:rPr>
        <w:t xml:space="preserve"> </w:t>
      </w:r>
      <w:r>
        <w:rPr>
          <w:spacing w:val="-2"/>
        </w:rPr>
        <w:t>omissões,</w:t>
      </w:r>
      <w:r>
        <w:rPr>
          <w:spacing w:val="-4"/>
        </w:rPr>
        <w:t xml:space="preserve"> </w:t>
      </w:r>
      <w:r>
        <w:rPr>
          <w:spacing w:val="-2"/>
        </w:rPr>
        <w:t>desvios</w:t>
      </w:r>
      <w:r>
        <w:rPr>
          <w:spacing w:val="-5"/>
        </w:rPr>
        <w:t xml:space="preserve"> </w:t>
      </w:r>
      <w:r>
        <w:rPr>
          <w:spacing w:val="-2"/>
        </w:rPr>
        <w:t>ou</w:t>
      </w:r>
      <w:r>
        <w:rPr>
          <w:spacing w:val="-9"/>
        </w:rPr>
        <w:t xml:space="preserve"> </w:t>
      </w:r>
      <w:r>
        <w:rPr>
          <w:spacing w:val="-2"/>
        </w:rPr>
        <w:t>abusos.</w:t>
      </w:r>
      <w:r>
        <w:rPr>
          <w:spacing w:val="-6"/>
        </w:rPr>
        <w:t xml:space="preserve"> </w:t>
      </w:r>
      <w:r>
        <w:rPr>
          <w:spacing w:val="-2"/>
        </w:rPr>
        <w:t>Os</w:t>
      </w:r>
      <w:r>
        <w:rPr>
          <w:spacing w:val="-10"/>
        </w:rPr>
        <w:t xml:space="preserve"> </w:t>
      </w:r>
      <w:r>
        <w:rPr>
          <w:spacing w:val="-2"/>
        </w:rPr>
        <w:t>referidos</w:t>
      </w:r>
      <w:r>
        <w:rPr>
          <w:spacing w:val="-5"/>
        </w:rPr>
        <w:t xml:space="preserve"> </w:t>
      </w:r>
      <w:r>
        <w:rPr>
          <w:spacing w:val="-2"/>
        </w:rPr>
        <w:t>bancos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dados</w:t>
      </w:r>
      <w:r>
        <w:rPr>
          <w:spacing w:val="-10"/>
        </w:rPr>
        <w:t xml:space="preserve"> </w:t>
      </w:r>
      <w:r>
        <w:rPr>
          <w:spacing w:val="-2"/>
        </w:rPr>
        <w:t xml:space="preserve">devem </w:t>
      </w:r>
      <w:r>
        <w:t>ser desenvolvidos em formato interoperável, a fim de garantir a reutilização desses dados pelo Contratante nas hipóteses previstas na LGPD.</w:t>
      </w:r>
    </w:p>
    <w:p w14:paraId="2061C9A7" w14:textId="77777777" w:rsidR="009E3284" w:rsidRDefault="009E3284" w:rsidP="009E3284">
      <w:pPr>
        <w:pStyle w:val="PargrafodaLista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spacing w:before="240" w:after="0" w:line="240" w:lineRule="auto"/>
        <w:ind w:right="139"/>
        <w:contextualSpacing w:val="0"/>
        <w:jc w:val="both"/>
      </w:pPr>
      <w:r>
        <w:t>A Contratação estará sujeita a alterações nos</w:t>
      </w:r>
      <w:r>
        <w:rPr>
          <w:spacing w:val="-2"/>
        </w:rPr>
        <w:t xml:space="preserve"> </w:t>
      </w:r>
      <w:r>
        <w:t>procedimentos pertinentes ao tratamento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dados</w:t>
      </w:r>
      <w:r>
        <w:rPr>
          <w:spacing w:val="-15"/>
        </w:rPr>
        <w:t xml:space="preserve"> </w:t>
      </w:r>
      <w:r>
        <w:t>pessoais,</w:t>
      </w:r>
      <w:r>
        <w:rPr>
          <w:spacing w:val="-16"/>
        </w:rPr>
        <w:t xml:space="preserve"> </w:t>
      </w:r>
      <w:r>
        <w:t>quando</w:t>
      </w:r>
      <w:r>
        <w:rPr>
          <w:spacing w:val="-15"/>
        </w:rPr>
        <w:t xml:space="preserve"> </w:t>
      </w:r>
      <w:r>
        <w:t>indicado</w:t>
      </w:r>
      <w:r>
        <w:rPr>
          <w:spacing w:val="-15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autoridade</w:t>
      </w:r>
      <w:r>
        <w:rPr>
          <w:spacing w:val="-16"/>
        </w:rPr>
        <w:t xml:space="preserve"> </w:t>
      </w:r>
      <w:r>
        <w:t>competente,</w:t>
      </w:r>
      <w:r>
        <w:rPr>
          <w:spacing w:val="-15"/>
        </w:rPr>
        <w:t xml:space="preserve"> </w:t>
      </w:r>
      <w:r>
        <w:t>em especial a Autoridade Nacional de Proteção de Dados ANPD, por meio de opiniões técnicas ou recomendações, editadas na forma da LGPD.</w:t>
      </w:r>
    </w:p>
    <w:p w14:paraId="6281D0D3" w14:textId="77777777" w:rsidR="009E3284" w:rsidRDefault="009E3284" w:rsidP="009E3284">
      <w:pPr>
        <w:pStyle w:val="Corpodetexto"/>
      </w:pPr>
    </w:p>
    <w:p w14:paraId="29352198" w14:textId="77777777" w:rsidR="009E3284" w:rsidRDefault="009E3284" w:rsidP="009E3284">
      <w:pPr>
        <w:pStyle w:val="Corpodetexto"/>
      </w:pPr>
    </w:p>
    <w:p w14:paraId="7656901E" w14:textId="77777777" w:rsidR="009E3284" w:rsidRDefault="009E3284" w:rsidP="009E3284">
      <w:pPr>
        <w:pStyle w:val="Corpodetexto"/>
      </w:pPr>
    </w:p>
    <w:p w14:paraId="71E3CF2C" w14:textId="77777777" w:rsidR="009E3284" w:rsidRDefault="009E3284" w:rsidP="009E3284">
      <w:pPr>
        <w:pStyle w:val="Corpodetexto"/>
      </w:pPr>
    </w:p>
    <w:p w14:paraId="4B8FC9FD" w14:textId="77777777" w:rsidR="009E3284" w:rsidRDefault="009E3284" w:rsidP="009E3284">
      <w:pPr>
        <w:rPr>
          <w:rFonts w:ascii="Times New Roman" w:hAnsi="Times New Roman"/>
          <w:sz w:val="24"/>
          <w:szCs w:val="24"/>
        </w:rPr>
      </w:pPr>
    </w:p>
    <w:p w14:paraId="6644C440" w14:textId="77777777" w:rsidR="009E3284" w:rsidRDefault="009E3284" w:rsidP="009E32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Cataguases, 03/02/2026.</w:t>
      </w:r>
    </w:p>
    <w:p w14:paraId="7729C72E" w14:textId="77777777" w:rsidR="009E3284" w:rsidRDefault="009E3284" w:rsidP="009E3284">
      <w:pPr>
        <w:rPr>
          <w:rFonts w:ascii="Times New Roman" w:hAnsi="Times New Roman"/>
          <w:sz w:val="24"/>
          <w:szCs w:val="24"/>
        </w:rPr>
      </w:pPr>
    </w:p>
    <w:p w14:paraId="18CB1A30" w14:textId="77777777" w:rsidR="009E3284" w:rsidRDefault="009E3284" w:rsidP="009E3284">
      <w:pPr>
        <w:rPr>
          <w:rFonts w:ascii="Times New Roman" w:hAnsi="Times New Roman"/>
          <w:sz w:val="24"/>
          <w:szCs w:val="24"/>
        </w:rPr>
      </w:pPr>
    </w:p>
    <w:p w14:paraId="42B85B42" w14:textId="77777777" w:rsidR="009E3284" w:rsidRDefault="009E3284" w:rsidP="009E3284">
      <w:pPr>
        <w:rPr>
          <w:rFonts w:ascii="Times New Roman" w:hAnsi="Times New Roman"/>
          <w:sz w:val="24"/>
          <w:szCs w:val="24"/>
        </w:rPr>
      </w:pPr>
    </w:p>
    <w:p w14:paraId="3591D92E" w14:textId="77777777" w:rsidR="009E3284" w:rsidRDefault="009E3284" w:rsidP="009E3284">
      <w:pPr>
        <w:pStyle w:val="Corpodetexto"/>
        <w:spacing w:before="210"/>
        <w:ind w:left="363" w:right="127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Aleksandra Novaes Caetano                           Ana Lúcia Duarte Reiff</w:t>
      </w:r>
    </w:p>
    <w:p w14:paraId="37458A42" w14:textId="77777777" w:rsidR="009E3284" w:rsidRDefault="009E3284" w:rsidP="009E3284">
      <w:pPr>
        <w:pStyle w:val="Corpodetexto"/>
        <w:spacing w:before="210"/>
        <w:ind w:left="363" w:right="1276"/>
        <w:jc w:val="both"/>
        <w:rPr>
          <w:rFonts w:asciiTheme="minorHAnsi" w:hAnsiTheme="minorHAnsi" w:cstheme="minorHAnsi"/>
          <w:sz w:val="24"/>
          <w:szCs w:val="24"/>
        </w:rPr>
      </w:pPr>
    </w:p>
    <w:p w14:paraId="01D5E9EF" w14:textId="77777777" w:rsidR="009E3284" w:rsidRDefault="009E3284" w:rsidP="009E3284">
      <w:pPr>
        <w:pStyle w:val="Corpodetexto"/>
        <w:spacing w:before="210"/>
        <w:ind w:left="363" w:right="1276"/>
        <w:jc w:val="both"/>
        <w:rPr>
          <w:rFonts w:asciiTheme="minorHAnsi" w:hAnsiTheme="minorHAnsi" w:cstheme="minorHAnsi"/>
          <w:sz w:val="24"/>
          <w:szCs w:val="24"/>
        </w:rPr>
      </w:pPr>
    </w:p>
    <w:p w14:paraId="067C3524" w14:textId="77777777" w:rsidR="009E3284" w:rsidRDefault="009E3284" w:rsidP="009E3284">
      <w:pPr>
        <w:pStyle w:val="Corpodetexto"/>
        <w:spacing w:before="210"/>
        <w:ind w:left="363" w:right="127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Tomaz Esteves Gomes da Siva</w:t>
      </w:r>
    </w:p>
    <w:p w14:paraId="660F6C36" w14:textId="77777777" w:rsidR="009E3284" w:rsidRDefault="009E3284" w:rsidP="009E3284">
      <w:pPr>
        <w:jc w:val="center"/>
        <w:rPr>
          <w:rFonts w:ascii="Times New Roman" w:hAnsi="Times New Roman"/>
          <w:sz w:val="24"/>
          <w:szCs w:val="24"/>
        </w:rPr>
      </w:pPr>
    </w:p>
    <w:p w14:paraId="78B7450C" w14:textId="77777777" w:rsidR="009E3284" w:rsidRDefault="009E3284" w:rsidP="009E3284">
      <w:pPr>
        <w:jc w:val="center"/>
        <w:rPr>
          <w:rFonts w:ascii="Times New Roman" w:hAnsi="Times New Roman"/>
          <w:sz w:val="24"/>
          <w:szCs w:val="24"/>
        </w:rPr>
      </w:pPr>
    </w:p>
    <w:p w14:paraId="29E0CE6E" w14:textId="77777777" w:rsidR="009E3284" w:rsidRDefault="009E3284" w:rsidP="009E328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Comissão de Contratatação.</w:t>
      </w:r>
    </w:p>
    <w:p w14:paraId="305C092F" w14:textId="77777777" w:rsidR="009E3284" w:rsidRDefault="009E3284" w:rsidP="009E3284">
      <w:pPr>
        <w:jc w:val="center"/>
        <w:rPr>
          <w:rFonts w:ascii="Times New Roman" w:hAnsi="Times New Roman"/>
          <w:sz w:val="24"/>
          <w:szCs w:val="24"/>
        </w:rPr>
      </w:pPr>
    </w:p>
    <w:p w14:paraId="320D96D1" w14:textId="17C0B0CD" w:rsidR="00F75999" w:rsidRPr="009E3284" w:rsidRDefault="00F75999" w:rsidP="009E3284"/>
    <w:sectPr w:rsidR="00F75999" w:rsidRPr="009E3284" w:rsidSect="00BA5C09">
      <w:headerReference w:type="default" r:id="rId9"/>
      <w:footerReference w:type="default" r:id="rId10"/>
      <w:pgSz w:w="11906" w:h="16838"/>
      <w:pgMar w:top="1701" w:right="1134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6C451" w14:textId="77777777" w:rsidR="00921DE2" w:rsidRDefault="00921DE2" w:rsidP="00701833">
      <w:pPr>
        <w:spacing w:after="0" w:line="240" w:lineRule="auto"/>
      </w:pPr>
      <w:r>
        <w:separator/>
      </w:r>
    </w:p>
  </w:endnote>
  <w:endnote w:type="continuationSeparator" w:id="0">
    <w:p w14:paraId="520EC0F7" w14:textId="77777777" w:rsidR="00921DE2" w:rsidRDefault="00921DE2" w:rsidP="0070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409261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Content>
          <w:p w14:paraId="3970A9CE" w14:textId="44B858BC" w:rsidR="000B237C" w:rsidRDefault="000B237C" w:rsidP="000B237C">
            <w:pPr>
              <w:pStyle w:val="Rodap"/>
              <w:jc w:val="right"/>
            </w:pPr>
            <w:r>
              <w:t xml:space="preserve">Página </w:t>
            </w:r>
            <w:r w:rsidR="003043E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043E1">
              <w:rPr>
                <w:b/>
                <w:sz w:val="24"/>
                <w:szCs w:val="24"/>
              </w:rPr>
              <w:fldChar w:fldCharType="separate"/>
            </w:r>
            <w:r w:rsidR="00B96F26">
              <w:rPr>
                <w:b/>
              </w:rPr>
              <w:t>7</w:t>
            </w:r>
            <w:r w:rsidR="003043E1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3043E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043E1">
              <w:rPr>
                <w:b/>
                <w:sz w:val="24"/>
                <w:szCs w:val="24"/>
              </w:rPr>
              <w:fldChar w:fldCharType="separate"/>
            </w:r>
            <w:r w:rsidR="00B96F26">
              <w:rPr>
                <w:b/>
              </w:rPr>
              <w:t>8</w:t>
            </w:r>
            <w:r w:rsidR="003043E1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322F05B3" w14:textId="77777777" w:rsidR="009B7489" w:rsidRDefault="009B7489" w:rsidP="000B237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FEDD8" w14:textId="77777777" w:rsidR="00921DE2" w:rsidRDefault="00921DE2" w:rsidP="00701833">
      <w:pPr>
        <w:spacing w:after="0" w:line="240" w:lineRule="auto"/>
      </w:pPr>
      <w:r>
        <w:separator/>
      </w:r>
    </w:p>
  </w:footnote>
  <w:footnote w:type="continuationSeparator" w:id="0">
    <w:p w14:paraId="2036EABA" w14:textId="77777777" w:rsidR="00921DE2" w:rsidRDefault="00921DE2" w:rsidP="00701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37CB9" w14:textId="77777777" w:rsidR="009E3284" w:rsidRDefault="009E3284" w:rsidP="009E3284">
    <w:pPr>
      <w:pStyle w:val="Cabealho"/>
    </w:pPr>
    <w:r>
      <w:rPr>
        <w:iCs/>
        <w:sz w:val="36"/>
        <w:szCs w:val="36"/>
      </w:rPr>
      <w:t xml:space="preserve">          </w:t>
    </w:r>
    <w:r w:rsidRPr="007F149A">
      <w:rPr>
        <w:iCs/>
        <w:sz w:val="36"/>
        <w:szCs w:val="36"/>
      </w:rPr>
      <w:t>CÂMARA MUNICIPAL DE CATAGUASES</w:t>
    </w:r>
    <w:r w:rsidRPr="007F149A">
      <w:rPr>
        <w:i/>
        <w:iCs/>
        <w:sz w:val="36"/>
        <w:szCs w:val="36"/>
        <w:lang w:eastAsia="pt-BR"/>
      </w:rPr>
      <w:t xml:space="preserve"> </w:t>
    </w:r>
    <w:r w:rsidRPr="007F149A">
      <w:rPr>
        <w:i/>
        <w:iCs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1" wp14:anchorId="2314BAFF" wp14:editId="6D5690CA">
          <wp:simplePos x="0" y="0"/>
          <wp:positionH relativeFrom="column">
            <wp:posOffset>28575</wp:posOffset>
          </wp:positionH>
          <wp:positionV relativeFrom="paragraph">
            <wp:posOffset>-228600</wp:posOffset>
          </wp:positionV>
          <wp:extent cx="571500" cy="638175"/>
          <wp:effectExtent l="19050" t="0" r="0" b="0"/>
          <wp:wrapSquare wrapText="bothSides"/>
          <wp:docPr id="12060795" name="Imagem 12060795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394FCEA" w14:textId="77777777" w:rsidR="009E3284" w:rsidRDefault="009E328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B928E" w14:textId="709B71A5" w:rsidR="007210CA" w:rsidRDefault="007210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A2D"/>
    <w:multiLevelType w:val="multilevel"/>
    <w:tmpl w:val="DAF8D458"/>
    <w:lvl w:ilvl="0">
      <w:start w:val="1"/>
      <w:numFmt w:val="decimal"/>
      <w:lvlText w:val="%1"/>
      <w:lvlJc w:val="left"/>
      <w:pPr>
        <w:ind w:left="143" w:hanging="59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2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22"/>
      </w:pPr>
      <w:rPr>
        <w:rFonts w:hint="default"/>
        <w:lang w:val="pt-PT" w:eastAsia="en-US" w:bidi="ar-SA"/>
      </w:rPr>
    </w:lvl>
  </w:abstractNum>
  <w:abstractNum w:abstractNumId="1" w15:restartNumberingAfterBreak="0">
    <w:nsid w:val="06761E96"/>
    <w:multiLevelType w:val="multilevel"/>
    <w:tmpl w:val="53AA25B0"/>
    <w:lvl w:ilvl="0">
      <w:start w:val="15"/>
      <w:numFmt w:val="decimal"/>
      <w:lvlText w:val="%1"/>
      <w:lvlJc w:val="left"/>
      <w:pPr>
        <w:ind w:left="143" w:hanging="5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5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59"/>
      </w:pPr>
      <w:rPr>
        <w:rFonts w:hint="default"/>
        <w:lang w:val="pt-PT" w:eastAsia="en-US" w:bidi="ar-SA"/>
      </w:rPr>
    </w:lvl>
  </w:abstractNum>
  <w:abstractNum w:abstractNumId="2" w15:restartNumberingAfterBreak="0">
    <w:nsid w:val="077302C5"/>
    <w:multiLevelType w:val="multilevel"/>
    <w:tmpl w:val="F6AA6022"/>
    <w:lvl w:ilvl="0">
      <w:start w:val="6"/>
      <w:numFmt w:val="decimal"/>
      <w:lvlText w:val="%1"/>
      <w:lvlJc w:val="left"/>
      <w:pPr>
        <w:ind w:left="143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06"/>
      </w:pPr>
      <w:rPr>
        <w:rFonts w:hint="default"/>
        <w:lang w:val="pt-PT" w:eastAsia="en-US" w:bidi="ar-SA"/>
      </w:rPr>
    </w:lvl>
  </w:abstractNum>
  <w:abstractNum w:abstractNumId="3" w15:restartNumberingAfterBreak="0">
    <w:nsid w:val="0A853784"/>
    <w:multiLevelType w:val="hybridMultilevel"/>
    <w:tmpl w:val="E8C4512E"/>
    <w:lvl w:ilvl="0" w:tplc="E056D244">
      <w:start w:val="1"/>
      <w:numFmt w:val="lowerLetter"/>
      <w:lvlText w:val="%1)"/>
      <w:lvlJc w:val="left"/>
      <w:pPr>
        <w:ind w:left="1559" w:hanging="2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91A5F9C">
      <w:numFmt w:val="bullet"/>
      <w:lvlText w:val="•"/>
      <w:lvlJc w:val="left"/>
      <w:pPr>
        <w:ind w:left="2282" w:hanging="264"/>
      </w:pPr>
      <w:rPr>
        <w:lang w:val="pt-PT" w:eastAsia="en-US" w:bidi="ar-SA"/>
      </w:rPr>
    </w:lvl>
    <w:lvl w:ilvl="2" w:tplc="67C42D62">
      <w:numFmt w:val="bullet"/>
      <w:lvlText w:val="•"/>
      <w:lvlJc w:val="left"/>
      <w:pPr>
        <w:ind w:left="3005" w:hanging="264"/>
      </w:pPr>
      <w:rPr>
        <w:lang w:val="pt-PT" w:eastAsia="en-US" w:bidi="ar-SA"/>
      </w:rPr>
    </w:lvl>
    <w:lvl w:ilvl="3" w:tplc="50ECF710">
      <w:numFmt w:val="bullet"/>
      <w:lvlText w:val="•"/>
      <w:lvlJc w:val="left"/>
      <w:pPr>
        <w:ind w:left="3728" w:hanging="264"/>
      </w:pPr>
      <w:rPr>
        <w:lang w:val="pt-PT" w:eastAsia="en-US" w:bidi="ar-SA"/>
      </w:rPr>
    </w:lvl>
    <w:lvl w:ilvl="4" w:tplc="DAD23FB4">
      <w:numFmt w:val="bullet"/>
      <w:lvlText w:val="•"/>
      <w:lvlJc w:val="left"/>
      <w:pPr>
        <w:ind w:left="4451" w:hanging="264"/>
      </w:pPr>
      <w:rPr>
        <w:lang w:val="pt-PT" w:eastAsia="en-US" w:bidi="ar-SA"/>
      </w:rPr>
    </w:lvl>
    <w:lvl w:ilvl="5" w:tplc="39EED578">
      <w:numFmt w:val="bullet"/>
      <w:lvlText w:val="•"/>
      <w:lvlJc w:val="left"/>
      <w:pPr>
        <w:ind w:left="5174" w:hanging="264"/>
      </w:pPr>
      <w:rPr>
        <w:lang w:val="pt-PT" w:eastAsia="en-US" w:bidi="ar-SA"/>
      </w:rPr>
    </w:lvl>
    <w:lvl w:ilvl="6" w:tplc="E724F524">
      <w:numFmt w:val="bullet"/>
      <w:lvlText w:val="•"/>
      <w:lvlJc w:val="left"/>
      <w:pPr>
        <w:ind w:left="5897" w:hanging="264"/>
      </w:pPr>
      <w:rPr>
        <w:lang w:val="pt-PT" w:eastAsia="en-US" w:bidi="ar-SA"/>
      </w:rPr>
    </w:lvl>
    <w:lvl w:ilvl="7" w:tplc="0278F558">
      <w:numFmt w:val="bullet"/>
      <w:lvlText w:val="•"/>
      <w:lvlJc w:val="left"/>
      <w:pPr>
        <w:ind w:left="6619" w:hanging="264"/>
      </w:pPr>
      <w:rPr>
        <w:lang w:val="pt-PT" w:eastAsia="en-US" w:bidi="ar-SA"/>
      </w:rPr>
    </w:lvl>
    <w:lvl w:ilvl="8" w:tplc="FBD81CB4">
      <w:numFmt w:val="bullet"/>
      <w:lvlText w:val="•"/>
      <w:lvlJc w:val="left"/>
      <w:pPr>
        <w:ind w:left="7342" w:hanging="264"/>
      </w:pPr>
      <w:rPr>
        <w:lang w:val="pt-PT" w:eastAsia="en-US" w:bidi="ar-SA"/>
      </w:rPr>
    </w:lvl>
  </w:abstractNum>
  <w:abstractNum w:abstractNumId="4" w15:restartNumberingAfterBreak="0">
    <w:nsid w:val="11547D37"/>
    <w:multiLevelType w:val="multilevel"/>
    <w:tmpl w:val="DE7857CC"/>
    <w:lvl w:ilvl="0">
      <w:start w:val="11"/>
      <w:numFmt w:val="decimal"/>
      <w:lvlText w:val="%1"/>
      <w:lvlJc w:val="left"/>
      <w:pPr>
        <w:ind w:left="143" w:hanging="52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26"/>
      </w:pPr>
      <w:rPr>
        <w:rFonts w:ascii="Arial MT" w:eastAsia="Arial MT" w:hAnsi="Arial MT" w:cs="Arial MT" w:hint="default"/>
        <w:b w:val="0"/>
        <w:bCs w:val="0"/>
        <w:i w:val="0"/>
        <w:iCs w:val="0"/>
        <w:spacing w:val="-1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26"/>
      </w:pPr>
      <w:rPr>
        <w:rFonts w:hint="default"/>
        <w:lang w:val="pt-PT" w:eastAsia="en-US" w:bidi="ar-SA"/>
      </w:rPr>
    </w:lvl>
  </w:abstractNum>
  <w:abstractNum w:abstractNumId="5" w15:restartNumberingAfterBreak="0">
    <w:nsid w:val="140542EF"/>
    <w:multiLevelType w:val="hybridMultilevel"/>
    <w:tmpl w:val="096E0922"/>
    <w:lvl w:ilvl="0" w:tplc="CAF0DCF4">
      <w:start w:val="1"/>
      <w:numFmt w:val="lowerLetter"/>
      <w:lvlText w:val="%1)"/>
      <w:lvlJc w:val="left"/>
      <w:pPr>
        <w:ind w:left="851" w:hanging="2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06E397C">
      <w:numFmt w:val="bullet"/>
      <w:lvlText w:val="•"/>
      <w:lvlJc w:val="left"/>
      <w:pPr>
        <w:ind w:left="1652" w:hanging="264"/>
      </w:pPr>
      <w:rPr>
        <w:lang w:val="pt-PT" w:eastAsia="en-US" w:bidi="ar-SA"/>
      </w:rPr>
    </w:lvl>
    <w:lvl w:ilvl="2" w:tplc="D4F2C386">
      <w:numFmt w:val="bullet"/>
      <w:lvlText w:val="•"/>
      <w:lvlJc w:val="left"/>
      <w:pPr>
        <w:ind w:left="2445" w:hanging="264"/>
      </w:pPr>
      <w:rPr>
        <w:lang w:val="pt-PT" w:eastAsia="en-US" w:bidi="ar-SA"/>
      </w:rPr>
    </w:lvl>
    <w:lvl w:ilvl="3" w:tplc="6C462996">
      <w:numFmt w:val="bullet"/>
      <w:lvlText w:val="•"/>
      <w:lvlJc w:val="left"/>
      <w:pPr>
        <w:ind w:left="3238" w:hanging="264"/>
      </w:pPr>
      <w:rPr>
        <w:lang w:val="pt-PT" w:eastAsia="en-US" w:bidi="ar-SA"/>
      </w:rPr>
    </w:lvl>
    <w:lvl w:ilvl="4" w:tplc="C10C939C">
      <w:numFmt w:val="bullet"/>
      <w:lvlText w:val="•"/>
      <w:lvlJc w:val="left"/>
      <w:pPr>
        <w:ind w:left="4031" w:hanging="264"/>
      </w:pPr>
      <w:rPr>
        <w:lang w:val="pt-PT" w:eastAsia="en-US" w:bidi="ar-SA"/>
      </w:rPr>
    </w:lvl>
    <w:lvl w:ilvl="5" w:tplc="6854FBAC">
      <w:numFmt w:val="bullet"/>
      <w:lvlText w:val="•"/>
      <w:lvlJc w:val="left"/>
      <w:pPr>
        <w:ind w:left="4824" w:hanging="264"/>
      </w:pPr>
      <w:rPr>
        <w:lang w:val="pt-PT" w:eastAsia="en-US" w:bidi="ar-SA"/>
      </w:rPr>
    </w:lvl>
    <w:lvl w:ilvl="6" w:tplc="A3FA5ADA">
      <w:numFmt w:val="bullet"/>
      <w:lvlText w:val="•"/>
      <w:lvlJc w:val="left"/>
      <w:pPr>
        <w:ind w:left="5617" w:hanging="264"/>
      </w:pPr>
      <w:rPr>
        <w:lang w:val="pt-PT" w:eastAsia="en-US" w:bidi="ar-SA"/>
      </w:rPr>
    </w:lvl>
    <w:lvl w:ilvl="7" w:tplc="F13C413C">
      <w:numFmt w:val="bullet"/>
      <w:lvlText w:val="•"/>
      <w:lvlJc w:val="left"/>
      <w:pPr>
        <w:ind w:left="6409" w:hanging="264"/>
      </w:pPr>
      <w:rPr>
        <w:lang w:val="pt-PT" w:eastAsia="en-US" w:bidi="ar-SA"/>
      </w:rPr>
    </w:lvl>
    <w:lvl w:ilvl="8" w:tplc="1C52E4C2">
      <w:numFmt w:val="bullet"/>
      <w:lvlText w:val="•"/>
      <w:lvlJc w:val="left"/>
      <w:pPr>
        <w:ind w:left="7202" w:hanging="264"/>
      </w:pPr>
      <w:rPr>
        <w:lang w:val="pt-PT" w:eastAsia="en-US" w:bidi="ar-SA"/>
      </w:rPr>
    </w:lvl>
  </w:abstractNum>
  <w:abstractNum w:abstractNumId="6" w15:restartNumberingAfterBreak="0">
    <w:nsid w:val="186A45A8"/>
    <w:multiLevelType w:val="multilevel"/>
    <w:tmpl w:val="18EA2D1E"/>
    <w:lvl w:ilvl="0">
      <w:start w:val="3"/>
      <w:numFmt w:val="decimal"/>
      <w:lvlText w:val="%1"/>
      <w:lvlJc w:val="left"/>
      <w:pPr>
        <w:ind w:left="143" w:hanging="4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65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65"/>
      </w:pPr>
      <w:rPr>
        <w:rFonts w:hint="default"/>
        <w:lang w:val="pt-PT" w:eastAsia="en-US" w:bidi="ar-SA"/>
      </w:rPr>
    </w:lvl>
  </w:abstractNum>
  <w:abstractNum w:abstractNumId="7" w15:restartNumberingAfterBreak="0">
    <w:nsid w:val="1936601E"/>
    <w:multiLevelType w:val="multilevel"/>
    <w:tmpl w:val="5A5E28AE"/>
    <w:lvl w:ilvl="0">
      <w:start w:val="16"/>
      <w:numFmt w:val="decimal"/>
      <w:lvlText w:val="%1"/>
      <w:lvlJc w:val="left"/>
      <w:pPr>
        <w:ind w:left="143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76"/>
      </w:pPr>
      <w:rPr>
        <w:rFonts w:hint="default"/>
        <w:lang w:val="pt-PT" w:eastAsia="en-US" w:bidi="ar-SA"/>
      </w:rPr>
    </w:lvl>
  </w:abstractNum>
  <w:abstractNum w:abstractNumId="8" w15:restartNumberingAfterBreak="0">
    <w:nsid w:val="1AA67C04"/>
    <w:multiLevelType w:val="multilevel"/>
    <w:tmpl w:val="F00A3890"/>
    <w:lvl w:ilvl="0">
      <w:start w:val="10"/>
      <w:numFmt w:val="decimal"/>
      <w:lvlText w:val="%1"/>
      <w:lvlJc w:val="left"/>
      <w:pPr>
        <w:ind w:left="143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851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3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3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3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3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310"/>
      </w:pPr>
      <w:rPr>
        <w:rFonts w:hint="default"/>
        <w:lang w:val="pt-PT" w:eastAsia="en-US" w:bidi="ar-SA"/>
      </w:rPr>
    </w:lvl>
  </w:abstractNum>
  <w:abstractNum w:abstractNumId="9" w15:restartNumberingAfterBreak="0">
    <w:nsid w:val="1B402C62"/>
    <w:multiLevelType w:val="hybridMultilevel"/>
    <w:tmpl w:val="AEA2FE92"/>
    <w:lvl w:ilvl="0" w:tplc="AEE61C6C">
      <w:start w:val="1"/>
      <w:numFmt w:val="lowerLetter"/>
      <w:lvlText w:val="%1)"/>
      <w:lvlJc w:val="left"/>
      <w:pPr>
        <w:ind w:left="851" w:hanging="3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E5421DE">
      <w:numFmt w:val="bullet"/>
      <w:lvlText w:val="•"/>
      <w:lvlJc w:val="left"/>
      <w:pPr>
        <w:ind w:left="1652" w:hanging="320"/>
      </w:pPr>
      <w:rPr>
        <w:lang w:val="pt-PT" w:eastAsia="en-US" w:bidi="ar-SA"/>
      </w:rPr>
    </w:lvl>
    <w:lvl w:ilvl="2" w:tplc="C6C03C3E">
      <w:numFmt w:val="bullet"/>
      <w:lvlText w:val="•"/>
      <w:lvlJc w:val="left"/>
      <w:pPr>
        <w:ind w:left="2445" w:hanging="320"/>
      </w:pPr>
      <w:rPr>
        <w:lang w:val="pt-PT" w:eastAsia="en-US" w:bidi="ar-SA"/>
      </w:rPr>
    </w:lvl>
    <w:lvl w:ilvl="3" w:tplc="68FE3E8E">
      <w:numFmt w:val="bullet"/>
      <w:lvlText w:val="•"/>
      <w:lvlJc w:val="left"/>
      <w:pPr>
        <w:ind w:left="3238" w:hanging="320"/>
      </w:pPr>
      <w:rPr>
        <w:lang w:val="pt-PT" w:eastAsia="en-US" w:bidi="ar-SA"/>
      </w:rPr>
    </w:lvl>
    <w:lvl w:ilvl="4" w:tplc="55622B58">
      <w:numFmt w:val="bullet"/>
      <w:lvlText w:val="•"/>
      <w:lvlJc w:val="left"/>
      <w:pPr>
        <w:ind w:left="4031" w:hanging="320"/>
      </w:pPr>
      <w:rPr>
        <w:lang w:val="pt-PT" w:eastAsia="en-US" w:bidi="ar-SA"/>
      </w:rPr>
    </w:lvl>
    <w:lvl w:ilvl="5" w:tplc="5114F926">
      <w:numFmt w:val="bullet"/>
      <w:lvlText w:val="•"/>
      <w:lvlJc w:val="left"/>
      <w:pPr>
        <w:ind w:left="4824" w:hanging="320"/>
      </w:pPr>
      <w:rPr>
        <w:lang w:val="pt-PT" w:eastAsia="en-US" w:bidi="ar-SA"/>
      </w:rPr>
    </w:lvl>
    <w:lvl w:ilvl="6" w:tplc="D5E44AE2">
      <w:numFmt w:val="bullet"/>
      <w:lvlText w:val="•"/>
      <w:lvlJc w:val="left"/>
      <w:pPr>
        <w:ind w:left="5617" w:hanging="320"/>
      </w:pPr>
      <w:rPr>
        <w:lang w:val="pt-PT" w:eastAsia="en-US" w:bidi="ar-SA"/>
      </w:rPr>
    </w:lvl>
    <w:lvl w:ilvl="7" w:tplc="27927FDE">
      <w:numFmt w:val="bullet"/>
      <w:lvlText w:val="•"/>
      <w:lvlJc w:val="left"/>
      <w:pPr>
        <w:ind w:left="6409" w:hanging="320"/>
      </w:pPr>
      <w:rPr>
        <w:lang w:val="pt-PT" w:eastAsia="en-US" w:bidi="ar-SA"/>
      </w:rPr>
    </w:lvl>
    <w:lvl w:ilvl="8" w:tplc="F6B8A552">
      <w:numFmt w:val="bullet"/>
      <w:lvlText w:val="•"/>
      <w:lvlJc w:val="left"/>
      <w:pPr>
        <w:ind w:left="7202" w:hanging="320"/>
      </w:pPr>
      <w:rPr>
        <w:lang w:val="pt-PT" w:eastAsia="en-US" w:bidi="ar-SA"/>
      </w:rPr>
    </w:lvl>
  </w:abstractNum>
  <w:abstractNum w:abstractNumId="10" w15:restartNumberingAfterBreak="0">
    <w:nsid w:val="233D011F"/>
    <w:multiLevelType w:val="hybridMultilevel"/>
    <w:tmpl w:val="B7943D7A"/>
    <w:lvl w:ilvl="0" w:tplc="76A0560E">
      <w:start w:val="3"/>
      <w:numFmt w:val="bullet"/>
      <w:lvlText w:val=""/>
      <w:lvlJc w:val="left"/>
      <w:pPr>
        <w:ind w:left="720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75D91"/>
    <w:multiLevelType w:val="multilevel"/>
    <w:tmpl w:val="B28C40E2"/>
    <w:lvl w:ilvl="0">
      <w:start w:val="4"/>
      <w:numFmt w:val="decimal"/>
      <w:lvlText w:val="%1"/>
      <w:lvlJc w:val="left"/>
      <w:pPr>
        <w:ind w:left="143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5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0" w:hanging="67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1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22" w:hanging="3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3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44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5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6" w:hanging="339"/>
      </w:pPr>
      <w:rPr>
        <w:rFonts w:hint="default"/>
        <w:lang w:val="pt-PT" w:eastAsia="en-US" w:bidi="ar-SA"/>
      </w:rPr>
    </w:lvl>
  </w:abstractNum>
  <w:abstractNum w:abstractNumId="12" w15:restartNumberingAfterBreak="0">
    <w:nsid w:val="275F228E"/>
    <w:multiLevelType w:val="multilevel"/>
    <w:tmpl w:val="C0C87348"/>
    <w:lvl w:ilvl="0">
      <w:start w:val="21"/>
      <w:numFmt w:val="decimal"/>
      <w:lvlText w:val="%1"/>
      <w:lvlJc w:val="left"/>
      <w:pPr>
        <w:ind w:left="69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4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72" w:hanging="72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1" w:hanging="7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7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7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7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5" w:hanging="7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6" w:hanging="722"/>
      </w:pPr>
      <w:rPr>
        <w:rFonts w:hint="default"/>
        <w:lang w:val="pt-PT" w:eastAsia="en-US" w:bidi="ar-SA"/>
      </w:rPr>
    </w:lvl>
  </w:abstractNum>
  <w:abstractNum w:abstractNumId="13" w15:restartNumberingAfterBreak="0">
    <w:nsid w:val="27714B85"/>
    <w:multiLevelType w:val="multilevel"/>
    <w:tmpl w:val="E0467076"/>
    <w:lvl w:ilvl="0">
      <w:start w:val="5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0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02" w:hanging="70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383" w:hanging="70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64" w:hanging="70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45" w:hanging="70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26" w:hanging="706"/>
      </w:pPr>
      <w:rPr>
        <w:lang w:val="pt-PT" w:eastAsia="en-US" w:bidi="ar-SA"/>
      </w:rPr>
    </w:lvl>
  </w:abstractNum>
  <w:abstractNum w:abstractNumId="14" w15:restartNumberingAfterBreak="0">
    <w:nsid w:val="29F30530"/>
    <w:multiLevelType w:val="multilevel"/>
    <w:tmpl w:val="4AEE00B6"/>
    <w:lvl w:ilvl="0">
      <w:start w:val="10"/>
      <w:numFmt w:val="decimal"/>
      <w:lvlText w:val="%1"/>
      <w:lvlJc w:val="left"/>
      <w:pPr>
        <w:ind w:left="695" w:hanging="552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695" w:hanging="552"/>
      </w:pPr>
      <w:rPr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2" w:hanging="79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1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112" w:hanging="33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058" w:hanging="33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004" w:hanging="33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950" w:hanging="33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96" w:hanging="339"/>
      </w:pPr>
      <w:rPr>
        <w:lang w:val="pt-PT" w:eastAsia="en-US" w:bidi="ar-SA"/>
      </w:rPr>
    </w:lvl>
  </w:abstractNum>
  <w:abstractNum w:abstractNumId="15" w15:restartNumberingAfterBreak="0">
    <w:nsid w:val="2ADB5100"/>
    <w:multiLevelType w:val="multilevel"/>
    <w:tmpl w:val="451E2676"/>
    <w:lvl w:ilvl="0">
      <w:start w:val="8"/>
      <w:numFmt w:val="decimal"/>
      <w:lvlText w:val="%1"/>
      <w:lvlJc w:val="left"/>
      <w:pPr>
        <w:ind w:left="143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0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07"/>
      </w:pPr>
      <w:rPr>
        <w:rFonts w:hint="default"/>
        <w:lang w:val="pt-PT" w:eastAsia="en-US" w:bidi="ar-SA"/>
      </w:rPr>
    </w:lvl>
  </w:abstractNum>
  <w:abstractNum w:abstractNumId="16" w15:restartNumberingAfterBreak="0">
    <w:nsid w:val="2BC72EFF"/>
    <w:multiLevelType w:val="multilevel"/>
    <w:tmpl w:val="621AE858"/>
    <w:lvl w:ilvl="0">
      <w:start w:val="2"/>
      <w:numFmt w:val="decimal"/>
      <w:lvlText w:val="%1"/>
      <w:lvlJc w:val="left"/>
      <w:pPr>
        <w:ind w:left="14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"/>
      <w:lvlJc w:val="left"/>
      <w:pPr>
        <w:ind w:left="86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328C617B"/>
    <w:multiLevelType w:val="multilevel"/>
    <w:tmpl w:val="10B665AA"/>
    <w:lvl w:ilvl="0">
      <w:start w:val="7"/>
      <w:numFmt w:val="decimal"/>
      <w:lvlText w:val="%1"/>
      <w:lvlJc w:val="left"/>
      <w:pPr>
        <w:ind w:left="143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06"/>
      </w:pPr>
      <w:rPr>
        <w:rFonts w:hint="default"/>
        <w:lang w:val="pt-PT" w:eastAsia="en-US" w:bidi="ar-SA"/>
      </w:rPr>
    </w:lvl>
  </w:abstractNum>
  <w:abstractNum w:abstractNumId="18" w15:restartNumberingAfterBreak="0">
    <w:nsid w:val="33E4795C"/>
    <w:multiLevelType w:val="multilevel"/>
    <w:tmpl w:val="0268A5D8"/>
    <w:lvl w:ilvl="0">
      <w:start w:val="10"/>
      <w:numFmt w:val="decimal"/>
      <w:lvlText w:val="%1"/>
      <w:lvlJc w:val="left"/>
      <w:pPr>
        <w:ind w:left="143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85" w:hanging="735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1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5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6" w:hanging="735"/>
      </w:pPr>
      <w:rPr>
        <w:rFonts w:hint="default"/>
        <w:lang w:val="pt-PT" w:eastAsia="en-US" w:bidi="ar-SA"/>
      </w:rPr>
    </w:lvl>
  </w:abstractNum>
  <w:abstractNum w:abstractNumId="19" w15:restartNumberingAfterBreak="0">
    <w:nsid w:val="33FC0527"/>
    <w:multiLevelType w:val="multilevel"/>
    <w:tmpl w:val="9FBEB520"/>
    <w:lvl w:ilvl="0">
      <w:start w:val="13"/>
      <w:numFmt w:val="decimal"/>
      <w:lvlText w:val="%1"/>
      <w:lvlJc w:val="left"/>
      <w:pPr>
        <w:ind w:left="143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2" w:hanging="79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1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112" w:hanging="3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58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04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0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6" w:hanging="339"/>
      </w:pPr>
      <w:rPr>
        <w:rFonts w:hint="default"/>
        <w:lang w:val="pt-PT" w:eastAsia="en-US" w:bidi="ar-SA"/>
      </w:rPr>
    </w:lvl>
  </w:abstractNum>
  <w:abstractNum w:abstractNumId="20" w15:restartNumberingAfterBreak="0">
    <w:nsid w:val="34821CE0"/>
    <w:multiLevelType w:val="multilevel"/>
    <w:tmpl w:val="A09605AC"/>
    <w:lvl w:ilvl="0">
      <w:start w:val="5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36"/>
      </w:pPr>
      <w:rPr>
        <w:rFonts w:ascii="Arial MT" w:eastAsia="Arial MT" w:hAnsi="Arial MT" w:cs="Arial MT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36"/>
      </w:pPr>
      <w:rPr>
        <w:rFonts w:hint="default"/>
        <w:lang w:val="pt-PT" w:eastAsia="en-US" w:bidi="ar-SA"/>
      </w:rPr>
    </w:lvl>
  </w:abstractNum>
  <w:abstractNum w:abstractNumId="21" w15:restartNumberingAfterBreak="0">
    <w:nsid w:val="3C7E5E42"/>
    <w:multiLevelType w:val="multilevel"/>
    <w:tmpl w:val="A50E8F28"/>
    <w:lvl w:ilvl="0">
      <w:start w:val="12"/>
      <w:numFmt w:val="decimal"/>
      <w:lvlText w:val="%1"/>
      <w:lvlJc w:val="left"/>
      <w:pPr>
        <w:ind w:left="143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6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10"/>
      </w:pPr>
      <w:rPr>
        <w:rFonts w:hint="default"/>
        <w:lang w:val="pt-PT" w:eastAsia="en-US" w:bidi="ar-SA"/>
      </w:rPr>
    </w:lvl>
  </w:abstractNum>
  <w:abstractNum w:abstractNumId="22" w15:restartNumberingAfterBreak="0">
    <w:nsid w:val="3D2617CA"/>
    <w:multiLevelType w:val="multilevel"/>
    <w:tmpl w:val="B6A67436"/>
    <w:lvl w:ilvl="0">
      <w:start w:val="17"/>
      <w:numFmt w:val="decimal"/>
      <w:lvlText w:val="%1"/>
      <w:lvlJc w:val="left"/>
      <w:pPr>
        <w:ind w:left="143" w:hanging="5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4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51" w:hanging="2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2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2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2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2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2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267"/>
      </w:pPr>
      <w:rPr>
        <w:rFonts w:hint="default"/>
        <w:lang w:val="pt-PT" w:eastAsia="en-US" w:bidi="ar-SA"/>
      </w:rPr>
    </w:lvl>
  </w:abstractNum>
  <w:abstractNum w:abstractNumId="23" w15:restartNumberingAfterBreak="0">
    <w:nsid w:val="3D7C004F"/>
    <w:multiLevelType w:val="multilevel"/>
    <w:tmpl w:val="106080F0"/>
    <w:lvl w:ilvl="0">
      <w:start w:val="11"/>
      <w:numFmt w:val="decimal"/>
      <w:lvlText w:val="%1"/>
      <w:lvlJc w:val="left"/>
      <w:pPr>
        <w:ind w:left="14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38"/>
      </w:pPr>
      <w:rPr>
        <w:rFonts w:hint="default"/>
        <w:lang w:val="pt-PT" w:eastAsia="en-US" w:bidi="ar-SA"/>
      </w:rPr>
    </w:lvl>
  </w:abstractNum>
  <w:abstractNum w:abstractNumId="24" w15:restartNumberingAfterBreak="0">
    <w:nsid w:val="3E0F009D"/>
    <w:multiLevelType w:val="multilevel"/>
    <w:tmpl w:val="838AE700"/>
    <w:lvl w:ilvl="0">
      <w:start w:val="9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lang w:val="pt-PT" w:eastAsia="en-US" w:bidi="ar-SA"/>
      </w:rPr>
    </w:lvl>
  </w:abstractNum>
  <w:abstractNum w:abstractNumId="25" w15:restartNumberingAfterBreak="0">
    <w:nsid w:val="3FC07D3C"/>
    <w:multiLevelType w:val="multilevel"/>
    <w:tmpl w:val="8C727280"/>
    <w:lvl w:ilvl="0">
      <w:start w:val="14"/>
      <w:numFmt w:val="decimal"/>
      <w:lvlText w:val="%1"/>
      <w:lvlJc w:val="left"/>
      <w:pPr>
        <w:ind w:left="143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6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15"/>
      </w:pPr>
      <w:rPr>
        <w:rFonts w:hint="default"/>
        <w:lang w:val="pt-PT" w:eastAsia="en-US" w:bidi="ar-SA"/>
      </w:rPr>
    </w:lvl>
  </w:abstractNum>
  <w:abstractNum w:abstractNumId="26" w15:restartNumberingAfterBreak="0">
    <w:nsid w:val="40BF0E64"/>
    <w:multiLevelType w:val="multilevel"/>
    <w:tmpl w:val="66ECFE48"/>
    <w:lvl w:ilvl="0">
      <w:start w:val="3"/>
      <w:numFmt w:val="decimal"/>
      <w:lvlText w:val="%1"/>
      <w:lvlJc w:val="left"/>
      <w:pPr>
        <w:ind w:left="143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51" w:hanging="2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2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2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2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2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2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276"/>
      </w:pPr>
      <w:rPr>
        <w:rFonts w:hint="default"/>
        <w:lang w:val="pt-PT" w:eastAsia="en-US" w:bidi="ar-SA"/>
      </w:rPr>
    </w:lvl>
  </w:abstractNum>
  <w:abstractNum w:abstractNumId="27" w15:restartNumberingAfterBreak="0">
    <w:nsid w:val="444B3CB9"/>
    <w:multiLevelType w:val="multilevel"/>
    <w:tmpl w:val="5A0E1C70"/>
    <w:lvl w:ilvl="0">
      <w:start w:val="2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b/>
        <w:bCs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lang w:val="pt-PT" w:eastAsia="en-US" w:bidi="ar-SA"/>
      </w:rPr>
    </w:lvl>
  </w:abstractNum>
  <w:abstractNum w:abstractNumId="28" w15:restartNumberingAfterBreak="0">
    <w:nsid w:val="4FBE6C88"/>
    <w:multiLevelType w:val="multilevel"/>
    <w:tmpl w:val="C59C924A"/>
    <w:lvl w:ilvl="0">
      <w:start w:val="4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855" w:hanging="430"/>
      </w:pPr>
      <w:rPr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2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9" w:hanging="29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67" w:hanging="29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270" w:hanging="29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174" w:hanging="29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077" w:hanging="29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981" w:hanging="293"/>
      </w:pPr>
      <w:rPr>
        <w:lang w:val="pt-PT" w:eastAsia="en-US" w:bidi="ar-SA"/>
      </w:rPr>
    </w:lvl>
  </w:abstractNum>
  <w:abstractNum w:abstractNumId="29" w15:restartNumberingAfterBreak="0">
    <w:nsid w:val="50150624"/>
    <w:multiLevelType w:val="multilevel"/>
    <w:tmpl w:val="24C4F1E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5641FF6"/>
    <w:multiLevelType w:val="multilevel"/>
    <w:tmpl w:val="924C1598"/>
    <w:lvl w:ilvl="0">
      <w:start w:val="6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lang w:val="pt-PT" w:eastAsia="en-US" w:bidi="ar-SA"/>
      </w:rPr>
    </w:lvl>
  </w:abstractNum>
  <w:abstractNum w:abstractNumId="31" w15:restartNumberingAfterBreak="0">
    <w:nsid w:val="58A44CBE"/>
    <w:multiLevelType w:val="multilevel"/>
    <w:tmpl w:val="BF4A1E2A"/>
    <w:lvl w:ilvl="0">
      <w:start w:val="9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03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</w:abstractNum>
  <w:abstractNum w:abstractNumId="32" w15:restartNumberingAfterBreak="0">
    <w:nsid w:val="59E14DF9"/>
    <w:multiLevelType w:val="multilevel"/>
    <w:tmpl w:val="14347082"/>
    <w:lvl w:ilvl="0">
      <w:start w:val="19"/>
      <w:numFmt w:val="decimal"/>
      <w:lvlText w:val="%1"/>
      <w:lvlJc w:val="left"/>
      <w:pPr>
        <w:ind w:left="143" w:hanging="5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4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09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97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6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3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2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0" w:hanging="284"/>
      </w:pPr>
      <w:rPr>
        <w:rFonts w:hint="default"/>
        <w:lang w:val="pt-PT" w:eastAsia="en-US" w:bidi="ar-SA"/>
      </w:rPr>
    </w:lvl>
  </w:abstractNum>
  <w:abstractNum w:abstractNumId="33" w15:restartNumberingAfterBreak="0">
    <w:nsid w:val="5B5B0E49"/>
    <w:multiLevelType w:val="multilevel"/>
    <w:tmpl w:val="71EE404A"/>
    <w:lvl w:ilvl="0">
      <w:start w:val="12"/>
      <w:numFmt w:val="decimal"/>
      <w:lvlText w:val="%1"/>
      <w:lvlJc w:val="left"/>
      <w:pPr>
        <w:ind w:left="143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4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48"/>
      </w:pPr>
      <w:rPr>
        <w:rFonts w:hint="default"/>
        <w:lang w:val="pt-PT" w:eastAsia="en-US" w:bidi="ar-SA"/>
      </w:rPr>
    </w:lvl>
  </w:abstractNum>
  <w:abstractNum w:abstractNumId="34" w15:restartNumberingAfterBreak="0">
    <w:nsid w:val="5EAF225C"/>
    <w:multiLevelType w:val="multilevel"/>
    <w:tmpl w:val="B290C770"/>
    <w:lvl w:ilvl="0">
      <w:start w:val="13"/>
      <w:numFmt w:val="decimal"/>
      <w:lvlText w:val="%1"/>
      <w:lvlJc w:val="left"/>
      <w:pPr>
        <w:ind w:left="69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4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6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97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6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4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3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2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0" w:hanging="764"/>
      </w:pPr>
      <w:rPr>
        <w:rFonts w:hint="default"/>
        <w:lang w:val="pt-PT" w:eastAsia="en-US" w:bidi="ar-SA"/>
      </w:rPr>
    </w:lvl>
  </w:abstractNum>
  <w:abstractNum w:abstractNumId="35" w15:restartNumberingAfterBreak="0">
    <w:nsid w:val="601840F8"/>
    <w:multiLevelType w:val="multilevel"/>
    <w:tmpl w:val="CDD86C90"/>
    <w:lvl w:ilvl="0">
      <w:start w:val="8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9" w:hanging="2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580" w:hanging="2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81" w:hanging="2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82" w:hanging="2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84" w:hanging="2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85" w:hanging="276"/>
      </w:pPr>
      <w:rPr>
        <w:rFonts w:hint="default"/>
        <w:lang w:val="pt-PT" w:eastAsia="en-US" w:bidi="ar-SA"/>
      </w:rPr>
    </w:lvl>
  </w:abstractNum>
  <w:abstractNum w:abstractNumId="36" w15:restartNumberingAfterBreak="0">
    <w:nsid w:val="603F1999"/>
    <w:multiLevelType w:val="multilevel"/>
    <w:tmpl w:val="8B02479E"/>
    <w:lvl w:ilvl="0">
      <w:start w:val="1"/>
      <w:numFmt w:val="decimal"/>
      <w:lvlText w:val="%1"/>
      <w:lvlJc w:val="left"/>
      <w:pPr>
        <w:ind w:left="143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62"/>
      </w:pPr>
      <w:rPr>
        <w:rFonts w:hint="default"/>
        <w:lang w:val="pt-PT" w:eastAsia="en-US" w:bidi="ar-SA"/>
      </w:rPr>
    </w:lvl>
  </w:abstractNum>
  <w:abstractNum w:abstractNumId="37" w15:restartNumberingAfterBreak="0">
    <w:nsid w:val="60C9391F"/>
    <w:multiLevelType w:val="multilevel"/>
    <w:tmpl w:val="BB9A78AC"/>
    <w:lvl w:ilvl="0">
      <w:start w:val="3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b/>
        <w:bCs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lang w:val="pt-PT" w:eastAsia="en-US" w:bidi="ar-SA"/>
      </w:rPr>
    </w:lvl>
  </w:abstractNum>
  <w:abstractNum w:abstractNumId="38" w15:restartNumberingAfterBreak="0">
    <w:nsid w:val="679800F1"/>
    <w:multiLevelType w:val="multilevel"/>
    <w:tmpl w:val="99D4C856"/>
    <w:lvl w:ilvl="0">
      <w:start w:val="7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lang w:val="pt-PT" w:eastAsia="en-US" w:bidi="ar-SA"/>
      </w:rPr>
    </w:lvl>
  </w:abstractNum>
  <w:abstractNum w:abstractNumId="39" w15:restartNumberingAfterBreak="0">
    <w:nsid w:val="681F4CCF"/>
    <w:multiLevelType w:val="multilevel"/>
    <w:tmpl w:val="F0D6FA10"/>
    <w:lvl w:ilvl="0">
      <w:start w:val="1"/>
      <w:numFmt w:val="decimal"/>
      <w:lvlText w:val="%1"/>
      <w:lvlJc w:val="left"/>
      <w:pPr>
        <w:ind w:left="572" w:hanging="43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b/>
        <w:bCs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lang w:val="pt-PT" w:eastAsia="en-US" w:bidi="ar-SA"/>
      </w:rPr>
    </w:lvl>
  </w:abstractNum>
  <w:abstractNum w:abstractNumId="40" w15:restartNumberingAfterBreak="0">
    <w:nsid w:val="6BFC6280"/>
    <w:multiLevelType w:val="multilevel"/>
    <w:tmpl w:val="59A2FC5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932" w:hanging="360"/>
      </w:pPr>
      <w:rPr>
        <w:b/>
        <w:bCs/>
        <w:color w:val="000000" w:themeColor="text1"/>
      </w:rPr>
    </w:lvl>
    <w:lvl w:ilvl="2">
      <w:start w:val="1"/>
      <w:numFmt w:val="decimal"/>
      <w:lvlText w:val="%1.%2.%3"/>
      <w:lvlJc w:val="left"/>
      <w:pPr>
        <w:ind w:left="1864" w:hanging="720"/>
      </w:pPr>
    </w:lvl>
    <w:lvl w:ilvl="3">
      <w:start w:val="1"/>
      <w:numFmt w:val="decimal"/>
      <w:lvlText w:val="%1.%2.%3.%4"/>
      <w:lvlJc w:val="left"/>
      <w:pPr>
        <w:ind w:left="2436" w:hanging="720"/>
      </w:pPr>
    </w:lvl>
    <w:lvl w:ilvl="4">
      <w:start w:val="1"/>
      <w:numFmt w:val="decimalZero"/>
      <w:lvlText w:val="%1.%2.%3.%4.%5"/>
      <w:lvlJc w:val="left"/>
      <w:pPr>
        <w:ind w:left="3368" w:hanging="1080"/>
      </w:pPr>
    </w:lvl>
    <w:lvl w:ilvl="5">
      <w:start w:val="1"/>
      <w:numFmt w:val="decimalZero"/>
      <w:lvlText w:val="%1.%2.%3.%4.%5.%6"/>
      <w:lvlJc w:val="left"/>
      <w:pPr>
        <w:ind w:left="3940" w:hanging="1080"/>
      </w:pPr>
    </w:lvl>
    <w:lvl w:ilvl="6">
      <w:start w:val="1"/>
      <w:numFmt w:val="decimalZero"/>
      <w:lvlText w:val="%1.%2.%3.%4.%5.%6.%7"/>
      <w:lvlJc w:val="left"/>
      <w:pPr>
        <w:ind w:left="4872" w:hanging="1440"/>
      </w:pPr>
    </w:lvl>
    <w:lvl w:ilvl="7">
      <w:start w:val="1"/>
      <w:numFmt w:val="decimalZero"/>
      <w:lvlText w:val="%1.%2.%3.%4.%5.%6.%7.%8"/>
      <w:lvlJc w:val="left"/>
      <w:pPr>
        <w:ind w:left="5444" w:hanging="1440"/>
      </w:pPr>
    </w:lvl>
    <w:lvl w:ilvl="8">
      <w:start w:val="1"/>
      <w:numFmt w:val="decimalZero"/>
      <w:lvlText w:val="%1.%2.%3.%4.%5.%6.%7.%8.%9"/>
      <w:lvlJc w:val="left"/>
      <w:pPr>
        <w:ind w:left="6376" w:hanging="1800"/>
      </w:pPr>
    </w:lvl>
  </w:abstractNum>
  <w:abstractNum w:abstractNumId="41" w15:restartNumberingAfterBreak="0">
    <w:nsid w:val="72712E58"/>
    <w:multiLevelType w:val="multilevel"/>
    <w:tmpl w:val="53D68D5A"/>
    <w:lvl w:ilvl="0">
      <w:start w:val="11"/>
      <w:numFmt w:val="decimal"/>
      <w:lvlText w:val="%1"/>
      <w:lvlJc w:val="left"/>
      <w:pPr>
        <w:ind w:left="682" w:hanging="540"/>
      </w:pPr>
      <w:rPr>
        <w:lang w:val="pt-PT" w:eastAsia="en-US" w:bidi="ar-SA"/>
      </w:rPr>
    </w:lvl>
    <w:lvl w:ilvl="1">
      <w:numFmt w:val="decimal"/>
      <w:lvlText w:val="%1.%2."/>
      <w:lvlJc w:val="left"/>
      <w:pPr>
        <w:ind w:left="682" w:hanging="540"/>
      </w:pPr>
      <w:rPr>
        <w:spacing w:val="-13"/>
        <w:w w:val="100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851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31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02" w:hanging="31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383" w:hanging="31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64" w:hanging="31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45" w:hanging="31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26" w:hanging="310"/>
      </w:pPr>
      <w:rPr>
        <w:lang w:val="pt-PT" w:eastAsia="en-US" w:bidi="ar-SA"/>
      </w:rPr>
    </w:lvl>
  </w:abstractNum>
  <w:abstractNum w:abstractNumId="42" w15:restartNumberingAfterBreak="0">
    <w:nsid w:val="72CC4267"/>
    <w:multiLevelType w:val="multilevel"/>
    <w:tmpl w:val="6396E568"/>
    <w:lvl w:ilvl="0">
      <w:start w:val="6"/>
      <w:numFmt w:val="decimal"/>
      <w:lvlText w:val="%1"/>
      <w:lvlJc w:val="left"/>
      <w:pPr>
        <w:ind w:left="143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5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50"/>
      </w:pPr>
      <w:rPr>
        <w:rFonts w:hint="default"/>
        <w:lang w:val="pt-PT" w:eastAsia="en-US" w:bidi="ar-SA"/>
      </w:rPr>
    </w:lvl>
  </w:abstractNum>
  <w:abstractNum w:abstractNumId="43" w15:restartNumberingAfterBreak="0">
    <w:nsid w:val="77AC43A2"/>
    <w:multiLevelType w:val="multilevel"/>
    <w:tmpl w:val="E402A7E8"/>
    <w:lvl w:ilvl="0">
      <w:start w:val="20"/>
      <w:numFmt w:val="decimal"/>
      <w:lvlText w:val="%1"/>
      <w:lvlJc w:val="left"/>
      <w:pPr>
        <w:ind w:left="143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67"/>
      </w:pPr>
      <w:rPr>
        <w:rFonts w:hint="default"/>
        <w:lang w:val="pt-PT" w:eastAsia="en-US" w:bidi="ar-SA"/>
      </w:rPr>
    </w:lvl>
  </w:abstractNum>
  <w:abstractNum w:abstractNumId="44" w15:restartNumberingAfterBreak="0">
    <w:nsid w:val="7A026333"/>
    <w:multiLevelType w:val="multilevel"/>
    <w:tmpl w:val="D5280474"/>
    <w:lvl w:ilvl="0">
      <w:start w:val="15"/>
      <w:numFmt w:val="decimal"/>
      <w:lvlText w:val="%1"/>
      <w:lvlJc w:val="left"/>
      <w:pPr>
        <w:ind w:left="143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1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6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12"/>
      </w:pPr>
      <w:rPr>
        <w:rFonts w:hint="default"/>
        <w:lang w:val="pt-PT" w:eastAsia="en-US" w:bidi="ar-SA"/>
      </w:rPr>
    </w:lvl>
  </w:abstractNum>
  <w:abstractNum w:abstractNumId="45" w15:restartNumberingAfterBreak="0">
    <w:nsid w:val="7A4D3107"/>
    <w:multiLevelType w:val="multilevel"/>
    <w:tmpl w:val="109EFA32"/>
    <w:lvl w:ilvl="0">
      <w:start w:val="5"/>
      <w:numFmt w:val="decimal"/>
      <w:lvlText w:val="%1"/>
      <w:lvlJc w:val="left"/>
      <w:pPr>
        <w:ind w:left="143" w:hanging="48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851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1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1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1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1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1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125"/>
      </w:pPr>
      <w:rPr>
        <w:rFonts w:hint="default"/>
        <w:lang w:val="pt-PT" w:eastAsia="en-US" w:bidi="ar-SA"/>
      </w:rPr>
    </w:lvl>
  </w:abstractNum>
  <w:abstractNum w:abstractNumId="46" w15:restartNumberingAfterBreak="0">
    <w:nsid w:val="7C731923"/>
    <w:multiLevelType w:val="hybridMultilevel"/>
    <w:tmpl w:val="0A5A8236"/>
    <w:lvl w:ilvl="0" w:tplc="B26094DE">
      <w:start w:val="1"/>
      <w:numFmt w:val="lowerLetter"/>
      <w:lvlText w:val="%1)"/>
      <w:lvlJc w:val="left"/>
      <w:pPr>
        <w:ind w:left="851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BB8FBD0">
      <w:numFmt w:val="bullet"/>
      <w:lvlText w:val="•"/>
      <w:lvlJc w:val="left"/>
      <w:pPr>
        <w:ind w:left="1652" w:hanging="281"/>
      </w:pPr>
      <w:rPr>
        <w:lang w:val="pt-PT" w:eastAsia="en-US" w:bidi="ar-SA"/>
      </w:rPr>
    </w:lvl>
    <w:lvl w:ilvl="2" w:tplc="FBD6FE68">
      <w:numFmt w:val="bullet"/>
      <w:lvlText w:val="•"/>
      <w:lvlJc w:val="left"/>
      <w:pPr>
        <w:ind w:left="2445" w:hanging="281"/>
      </w:pPr>
      <w:rPr>
        <w:lang w:val="pt-PT" w:eastAsia="en-US" w:bidi="ar-SA"/>
      </w:rPr>
    </w:lvl>
    <w:lvl w:ilvl="3" w:tplc="8D602776">
      <w:numFmt w:val="bullet"/>
      <w:lvlText w:val="•"/>
      <w:lvlJc w:val="left"/>
      <w:pPr>
        <w:ind w:left="3238" w:hanging="281"/>
      </w:pPr>
      <w:rPr>
        <w:lang w:val="pt-PT" w:eastAsia="en-US" w:bidi="ar-SA"/>
      </w:rPr>
    </w:lvl>
    <w:lvl w:ilvl="4" w:tplc="66D2E7FC">
      <w:numFmt w:val="bullet"/>
      <w:lvlText w:val="•"/>
      <w:lvlJc w:val="left"/>
      <w:pPr>
        <w:ind w:left="4031" w:hanging="281"/>
      </w:pPr>
      <w:rPr>
        <w:lang w:val="pt-PT" w:eastAsia="en-US" w:bidi="ar-SA"/>
      </w:rPr>
    </w:lvl>
    <w:lvl w:ilvl="5" w:tplc="3A5A1B90">
      <w:numFmt w:val="bullet"/>
      <w:lvlText w:val="•"/>
      <w:lvlJc w:val="left"/>
      <w:pPr>
        <w:ind w:left="4824" w:hanging="281"/>
      </w:pPr>
      <w:rPr>
        <w:lang w:val="pt-PT" w:eastAsia="en-US" w:bidi="ar-SA"/>
      </w:rPr>
    </w:lvl>
    <w:lvl w:ilvl="6" w:tplc="C8D087AC">
      <w:numFmt w:val="bullet"/>
      <w:lvlText w:val="•"/>
      <w:lvlJc w:val="left"/>
      <w:pPr>
        <w:ind w:left="5617" w:hanging="281"/>
      </w:pPr>
      <w:rPr>
        <w:lang w:val="pt-PT" w:eastAsia="en-US" w:bidi="ar-SA"/>
      </w:rPr>
    </w:lvl>
    <w:lvl w:ilvl="7" w:tplc="442A55B4">
      <w:numFmt w:val="bullet"/>
      <w:lvlText w:val="•"/>
      <w:lvlJc w:val="left"/>
      <w:pPr>
        <w:ind w:left="6409" w:hanging="281"/>
      </w:pPr>
      <w:rPr>
        <w:lang w:val="pt-PT" w:eastAsia="en-US" w:bidi="ar-SA"/>
      </w:rPr>
    </w:lvl>
    <w:lvl w:ilvl="8" w:tplc="54F6E07E">
      <w:numFmt w:val="bullet"/>
      <w:lvlText w:val="•"/>
      <w:lvlJc w:val="left"/>
      <w:pPr>
        <w:ind w:left="7202" w:hanging="281"/>
      </w:pPr>
      <w:rPr>
        <w:lang w:val="pt-PT" w:eastAsia="en-US" w:bidi="ar-SA"/>
      </w:rPr>
    </w:lvl>
  </w:abstractNum>
  <w:num w:numId="1" w16cid:durableId="1851410567">
    <w:abstractNumId w:val="29"/>
  </w:num>
  <w:num w:numId="2" w16cid:durableId="2030331330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42518993">
    <w:abstractNumId w:val="2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864441495">
    <w:abstractNumId w:val="3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29144558">
    <w:abstractNumId w:val="4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883065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96098390">
    <w:abstractNumId w:val="28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8" w16cid:durableId="90171763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89041289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794207150">
    <w:abstractNumId w:val="13"/>
    <w:lvlOverride w:ilvl="0">
      <w:startOverride w:val="5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 w16cid:durableId="1815634279">
    <w:abstractNumId w:val="30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476414095">
    <w:abstractNumId w:val="38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749187022">
    <w:abstractNumId w:val="24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315178394">
    <w:abstractNumId w:val="14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5" w16cid:durableId="1106193144">
    <w:abstractNumId w:val="41"/>
    <w:lvlOverride w:ilvl="0">
      <w:startOverride w:val="1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6" w16cid:durableId="1910726640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77598590">
    <w:abstractNumId w:val="46"/>
  </w:num>
  <w:num w:numId="18" w16cid:durableId="784156147">
    <w:abstractNumId w:val="1"/>
  </w:num>
  <w:num w:numId="19" w16cid:durableId="1971015099">
    <w:abstractNumId w:val="25"/>
  </w:num>
  <w:num w:numId="20" w16cid:durableId="1535577620">
    <w:abstractNumId w:val="34"/>
  </w:num>
  <w:num w:numId="21" w16cid:durableId="509955343">
    <w:abstractNumId w:val="33"/>
  </w:num>
  <w:num w:numId="22" w16cid:durableId="1909729394">
    <w:abstractNumId w:val="23"/>
  </w:num>
  <w:num w:numId="23" w16cid:durableId="678585348">
    <w:abstractNumId w:val="8"/>
  </w:num>
  <w:num w:numId="24" w16cid:durableId="212040554">
    <w:abstractNumId w:val="31"/>
  </w:num>
  <w:num w:numId="25" w16cid:durableId="1569148427">
    <w:abstractNumId w:val="15"/>
  </w:num>
  <w:num w:numId="26" w16cid:durableId="1100295068">
    <w:abstractNumId w:val="2"/>
  </w:num>
  <w:num w:numId="27" w16cid:durableId="387388740">
    <w:abstractNumId w:val="45"/>
  </w:num>
  <w:num w:numId="28" w16cid:durableId="612059793">
    <w:abstractNumId w:val="11"/>
  </w:num>
  <w:num w:numId="29" w16cid:durableId="2004161453">
    <w:abstractNumId w:val="26"/>
  </w:num>
  <w:num w:numId="30" w16cid:durableId="759984370">
    <w:abstractNumId w:val="36"/>
  </w:num>
  <w:num w:numId="31" w16cid:durableId="535242607">
    <w:abstractNumId w:val="41"/>
  </w:num>
  <w:num w:numId="32" w16cid:durableId="173349318">
    <w:abstractNumId w:val="14"/>
  </w:num>
  <w:num w:numId="33" w16cid:durableId="2027518719">
    <w:abstractNumId w:val="24"/>
  </w:num>
  <w:num w:numId="34" w16cid:durableId="1053313251">
    <w:abstractNumId w:val="38"/>
  </w:num>
  <w:num w:numId="35" w16cid:durableId="791442623">
    <w:abstractNumId w:val="30"/>
  </w:num>
  <w:num w:numId="36" w16cid:durableId="768693344">
    <w:abstractNumId w:val="13"/>
  </w:num>
  <w:num w:numId="37" w16cid:durableId="135730447">
    <w:abstractNumId w:val="9"/>
  </w:num>
  <w:num w:numId="38" w16cid:durableId="1368482122">
    <w:abstractNumId w:val="5"/>
  </w:num>
  <w:num w:numId="39" w16cid:durableId="478814682">
    <w:abstractNumId w:val="28"/>
  </w:num>
  <w:num w:numId="40" w16cid:durableId="1158881899">
    <w:abstractNumId w:val="3"/>
  </w:num>
  <w:num w:numId="41" w16cid:durableId="1055855712">
    <w:abstractNumId w:val="37"/>
  </w:num>
  <w:num w:numId="42" w16cid:durableId="223760277">
    <w:abstractNumId w:val="27"/>
  </w:num>
  <w:num w:numId="43" w16cid:durableId="1054736481">
    <w:abstractNumId w:val="39"/>
  </w:num>
  <w:num w:numId="44" w16cid:durableId="903183438">
    <w:abstractNumId w:val="12"/>
  </w:num>
  <w:num w:numId="45" w16cid:durableId="340356346">
    <w:abstractNumId w:val="43"/>
  </w:num>
  <w:num w:numId="46" w16cid:durableId="1748533092">
    <w:abstractNumId w:val="32"/>
  </w:num>
  <w:num w:numId="47" w16cid:durableId="356739750">
    <w:abstractNumId w:val="22"/>
  </w:num>
  <w:num w:numId="48" w16cid:durableId="1869642329">
    <w:abstractNumId w:val="7"/>
  </w:num>
  <w:num w:numId="49" w16cid:durableId="1246643180">
    <w:abstractNumId w:val="44"/>
  </w:num>
  <w:num w:numId="50" w16cid:durableId="784158533">
    <w:abstractNumId w:val="19"/>
  </w:num>
  <w:num w:numId="51" w16cid:durableId="626086752">
    <w:abstractNumId w:val="21"/>
  </w:num>
  <w:num w:numId="52" w16cid:durableId="2020352406">
    <w:abstractNumId w:val="4"/>
  </w:num>
  <w:num w:numId="53" w16cid:durableId="727998265">
    <w:abstractNumId w:val="18"/>
  </w:num>
  <w:num w:numId="54" w16cid:durableId="976453359">
    <w:abstractNumId w:val="35"/>
  </w:num>
  <w:num w:numId="55" w16cid:durableId="2075425154">
    <w:abstractNumId w:val="17"/>
  </w:num>
  <w:num w:numId="56" w16cid:durableId="147939647">
    <w:abstractNumId w:val="42"/>
  </w:num>
  <w:num w:numId="57" w16cid:durableId="1503616956">
    <w:abstractNumId w:val="20"/>
  </w:num>
  <w:num w:numId="58" w16cid:durableId="564536741">
    <w:abstractNumId w:val="6"/>
  </w:num>
  <w:num w:numId="59" w16cid:durableId="1134057736">
    <w:abstractNumId w:val="16"/>
  </w:num>
  <w:num w:numId="60" w16cid:durableId="912399041">
    <w:abstractNumId w:val="0"/>
  </w:num>
  <w:num w:numId="61" w16cid:durableId="564416334">
    <w:abstractNumId w:val="40"/>
  </w:num>
  <w:num w:numId="62" w16cid:durableId="26465941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33"/>
    <w:rsid w:val="0000145A"/>
    <w:rsid w:val="00007F7C"/>
    <w:rsid w:val="000117E2"/>
    <w:rsid w:val="00014D6E"/>
    <w:rsid w:val="000162E8"/>
    <w:rsid w:val="00021C92"/>
    <w:rsid w:val="000279AA"/>
    <w:rsid w:val="00032ABD"/>
    <w:rsid w:val="00045991"/>
    <w:rsid w:val="000724B0"/>
    <w:rsid w:val="00081692"/>
    <w:rsid w:val="000A7C29"/>
    <w:rsid w:val="000B237C"/>
    <w:rsid w:val="000C2BEF"/>
    <w:rsid w:val="000D06A7"/>
    <w:rsid w:val="000E0C09"/>
    <w:rsid w:val="000E188B"/>
    <w:rsid w:val="000E5D98"/>
    <w:rsid w:val="000F3A38"/>
    <w:rsid w:val="000F7DD2"/>
    <w:rsid w:val="001010D5"/>
    <w:rsid w:val="00137AD3"/>
    <w:rsid w:val="0019014E"/>
    <w:rsid w:val="001902AE"/>
    <w:rsid w:val="001A211E"/>
    <w:rsid w:val="001A7946"/>
    <w:rsid w:val="001D7CFF"/>
    <w:rsid w:val="002035C4"/>
    <w:rsid w:val="0023280C"/>
    <w:rsid w:val="002423D6"/>
    <w:rsid w:val="002459D9"/>
    <w:rsid w:val="002460BF"/>
    <w:rsid w:val="00253D04"/>
    <w:rsid w:val="00255394"/>
    <w:rsid w:val="0026792E"/>
    <w:rsid w:val="002B5242"/>
    <w:rsid w:val="002D3B38"/>
    <w:rsid w:val="002F0F91"/>
    <w:rsid w:val="003043E1"/>
    <w:rsid w:val="00307828"/>
    <w:rsid w:val="00313E19"/>
    <w:rsid w:val="00333615"/>
    <w:rsid w:val="003545DD"/>
    <w:rsid w:val="003739D0"/>
    <w:rsid w:val="003A1F0A"/>
    <w:rsid w:val="003A4C30"/>
    <w:rsid w:val="003E6665"/>
    <w:rsid w:val="003F2059"/>
    <w:rsid w:val="004041B1"/>
    <w:rsid w:val="00407D87"/>
    <w:rsid w:val="00414E3E"/>
    <w:rsid w:val="00423B6F"/>
    <w:rsid w:val="00426E60"/>
    <w:rsid w:val="00433FF8"/>
    <w:rsid w:val="0044700A"/>
    <w:rsid w:val="00454C6E"/>
    <w:rsid w:val="00461646"/>
    <w:rsid w:val="004743C1"/>
    <w:rsid w:val="004A2A2B"/>
    <w:rsid w:val="004B041B"/>
    <w:rsid w:val="004D623A"/>
    <w:rsid w:val="004E376C"/>
    <w:rsid w:val="004E426F"/>
    <w:rsid w:val="004F58F3"/>
    <w:rsid w:val="00506145"/>
    <w:rsid w:val="00524A8C"/>
    <w:rsid w:val="005311AF"/>
    <w:rsid w:val="00534AFF"/>
    <w:rsid w:val="005638FE"/>
    <w:rsid w:val="00592C80"/>
    <w:rsid w:val="0059359B"/>
    <w:rsid w:val="00597C96"/>
    <w:rsid w:val="005B2215"/>
    <w:rsid w:val="005B544B"/>
    <w:rsid w:val="005B7A7C"/>
    <w:rsid w:val="005C523C"/>
    <w:rsid w:val="005C7155"/>
    <w:rsid w:val="005D0E09"/>
    <w:rsid w:val="005E1B70"/>
    <w:rsid w:val="005E1CE9"/>
    <w:rsid w:val="005F0A6C"/>
    <w:rsid w:val="006059CF"/>
    <w:rsid w:val="0061171F"/>
    <w:rsid w:val="00614E58"/>
    <w:rsid w:val="00617D1A"/>
    <w:rsid w:val="006349D9"/>
    <w:rsid w:val="00661056"/>
    <w:rsid w:val="006741DC"/>
    <w:rsid w:val="00691A48"/>
    <w:rsid w:val="00693768"/>
    <w:rsid w:val="00693F6B"/>
    <w:rsid w:val="006957EF"/>
    <w:rsid w:val="00695BE0"/>
    <w:rsid w:val="00695BEC"/>
    <w:rsid w:val="006B7015"/>
    <w:rsid w:val="006C2605"/>
    <w:rsid w:val="006C417E"/>
    <w:rsid w:val="006C5086"/>
    <w:rsid w:val="00701833"/>
    <w:rsid w:val="0070785A"/>
    <w:rsid w:val="0071144D"/>
    <w:rsid w:val="007210CA"/>
    <w:rsid w:val="0073312A"/>
    <w:rsid w:val="007364C0"/>
    <w:rsid w:val="00745F7F"/>
    <w:rsid w:val="00753AA8"/>
    <w:rsid w:val="00770727"/>
    <w:rsid w:val="00780B50"/>
    <w:rsid w:val="007A3C1E"/>
    <w:rsid w:val="007B61C2"/>
    <w:rsid w:val="007B7540"/>
    <w:rsid w:val="007C34A1"/>
    <w:rsid w:val="007D07F4"/>
    <w:rsid w:val="008309B4"/>
    <w:rsid w:val="008448FC"/>
    <w:rsid w:val="00863165"/>
    <w:rsid w:val="008772BC"/>
    <w:rsid w:val="0088512C"/>
    <w:rsid w:val="008A2FF4"/>
    <w:rsid w:val="008A30C3"/>
    <w:rsid w:val="008F7E43"/>
    <w:rsid w:val="0091622A"/>
    <w:rsid w:val="00920B28"/>
    <w:rsid w:val="00920DB0"/>
    <w:rsid w:val="00921DE2"/>
    <w:rsid w:val="00933E80"/>
    <w:rsid w:val="009A36B2"/>
    <w:rsid w:val="009A68B6"/>
    <w:rsid w:val="009B7489"/>
    <w:rsid w:val="009C7113"/>
    <w:rsid w:val="009D599F"/>
    <w:rsid w:val="009E3284"/>
    <w:rsid w:val="00A15F60"/>
    <w:rsid w:val="00A20589"/>
    <w:rsid w:val="00A2337E"/>
    <w:rsid w:val="00A33647"/>
    <w:rsid w:val="00A65C3E"/>
    <w:rsid w:val="00A72B1B"/>
    <w:rsid w:val="00A76CFD"/>
    <w:rsid w:val="00AB155B"/>
    <w:rsid w:val="00AB2DE1"/>
    <w:rsid w:val="00AE51A8"/>
    <w:rsid w:val="00B10F1E"/>
    <w:rsid w:val="00B16B3E"/>
    <w:rsid w:val="00B43C14"/>
    <w:rsid w:val="00B5351F"/>
    <w:rsid w:val="00B53AAE"/>
    <w:rsid w:val="00B67EE0"/>
    <w:rsid w:val="00B825A3"/>
    <w:rsid w:val="00B940DD"/>
    <w:rsid w:val="00B96F26"/>
    <w:rsid w:val="00BA5C09"/>
    <w:rsid w:val="00BB6C50"/>
    <w:rsid w:val="00BC1C7E"/>
    <w:rsid w:val="00BC1FFD"/>
    <w:rsid w:val="00BD0076"/>
    <w:rsid w:val="00BD5B40"/>
    <w:rsid w:val="00BE6112"/>
    <w:rsid w:val="00C258FF"/>
    <w:rsid w:val="00C30379"/>
    <w:rsid w:val="00C45F4B"/>
    <w:rsid w:val="00C57DFC"/>
    <w:rsid w:val="00C967D7"/>
    <w:rsid w:val="00CB0658"/>
    <w:rsid w:val="00CB0896"/>
    <w:rsid w:val="00CB2403"/>
    <w:rsid w:val="00CB474A"/>
    <w:rsid w:val="00CB5B53"/>
    <w:rsid w:val="00D016D9"/>
    <w:rsid w:val="00D038C4"/>
    <w:rsid w:val="00D060A8"/>
    <w:rsid w:val="00D1439B"/>
    <w:rsid w:val="00D21F51"/>
    <w:rsid w:val="00D24CC1"/>
    <w:rsid w:val="00D34851"/>
    <w:rsid w:val="00D34BE0"/>
    <w:rsid w:val="00D36D7B"/>
    <w:rsid w:val="00D3735B"/>
    <w:rsid w:val="00D5757C"/>
    <w:rsid w:val="00D936F9"/>
    <w:rsid w:val="00DB189C"/>
    <w:rsid w:val="00DC35FA"/>
    <w:rsid w:val="00DD7259"/>
    <w:rsid w:val="00DF2A52"/>
    <w:rsid w:val="00E01873"/>
    <w:rsid w:val="00E03743"/>
    <w:rsid w:val="00E118F1"/>
    <w:rsid w:val="00E43F8C"/>
    <w:rsid w:val="00E7597A"/>
    <w:rsid w:val="00EA0DAD"/>
    <w:rsid w:val="00EA797B"/>
    <w:rsid w:val="00EB2BB6"/>
    <w:rsid w:val="00EE19F4"/>
    <w:rsid w:val="00EE3679"/>
    <w:rsid w:val="00EE679E"/>
    <w:rsid w:val="00F01692"/>
    <w:rsid w:val="00F07F9C"/>
    <w:rsid w:val="00F13B69"/>
    <w:rsid w:val="00F17B35"/>
    <w:rsid w:val="00F226D6"/>
    <w:rsid w:val="00F46EFD"/>
    <w:rsid w:val="00F5250F"/>
    <w:rsid w:val="00F60833"/>
    <w:rsid w:val="00F657AD"/>
    <w:rsid w:val="00F70CD4"/>
    <w:rsid w:val="00F75999"/>
    <w:rsid w:val="00F907F8"/>
    <w:rsid w:val="00FB6D87"/>
    <w:rsid w:val="00FD1472"/>
    <w:rsid w:val="00FF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C26EC"/>
  <w15:docId w15:val="{2E0C1773-3641-472F-96EE-9C0903AE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33"/>
    <w:pPr>
      <w:spacing w:after="160" w:line="259" w:lineRule="auto"/>
    </w:pPr>
    <w:rPr>
      <w:rFonts w:ascii="Calibri" w:eastAsia="Calibri" w:hAnsi="Calibri" w:cs="Times New Roman"/>
      <w:noProof/>
    </w:rPr>
  </w:style>
  <w:style w:type="paragraph" w:styleId="Ttulo1">
    <w:name w:val="heading 1"/>
    <w:basedOn w:val="Normal"/>
    <w:link w:val="Ttulo1Char"/>
    <w:uiPriority w:val="9"/>
    <w:qFormat/>
    <w:rsid w:val="00253D04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Arial" w:eastAsia="Arial" w:hAnsi="Arial" w:cs="Arial"/>
      <w:b/>
      <w:bCs/>
      <w:noProof w:val="0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253D04"/>
    <w:pPr>
      <w:widowControl w:val="0"/>
      <w:autoSpaceDE w:val="0"/>
      <w:autoSpaceDN w:val="0"/>
      <w:spacing w:before="203" w:after="0" w:line="240" w:lineRule="auto"/>
      <w:ind w:left="143" w:right="3197"/>
      <w:outlineLvl w:val="1"/>
    </w:pPr>
    <w:rPr>
      <w:rFonts w:ascii="Arial" w:eastAsia="Arial" w:hAnsi="Arial" w:cs="Arial"/>
      <w:b/>
      <w:bCs/>
      <w:noProof w:val="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01833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01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833"/>
    <w:rPr>
      <w:rFonts w:ascii="Calibri" w:eastAsia="Calibri" w:hAnsi="Calibri" w:cs="Times New Roman"/>
      <w:noProof/>
    </w:rPr>
  </w:style>
  <w:style w:type="paragraph" w:styleId="Rodap">
    <w:name w:val="footer"/>
    <w:basedOn w:val="Normal"/>
    <w:link w:val="RodapChar"/>
    <w:uiPriority w:val="99"/>
    <w:unhideWhenUsed/>
    <w:rsid w:val="00701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833"/>
    <w:rPr>
      <w:rFonts w:ascii="Calibri" w:eastAsia="Calibri" w:hAnsi="Calibri" w:cs="Times New Roman"/>
      <w:noProof/>
    </w:rPr>
  </w:style>
  <w:style w:type="paragraph" w:styleId="PargrafodaLista">
    <w:name w:val="List Paragraph"/>
    <w:basedOn w:val="Normal"/>
    <w:uiPriority w:val="1"/>
    <w:qFormat/>
    <w:rsid w:val="0070183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B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7489"/>
    <w:rPr>
      <w:rFonts w:ascii="Tahoma" w:eastAsia="Calibri" w:hAnsi="Tahoma" w:cs="Tahoma"/>
      <w:noProof/>
      <w:sz w:val="16"/>
      <w:szCs w:val="16"/>
    </w:rPr>
  </w:style>
  <w:style w:type="table" w:styleId="Tabelacomgrade">
    <w:name w:val="Table Grid"/>
    <w:basedOn w:val="Tabelanormal"/>
    <w:uiPriority w:val="59"/>
    <w:rsid w:val="0000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ivel01">
    <w:name w:val="Nivel 01"/>
    <w:basedOn w:val="Normal"/>
    <w:next w:val="Normal"/>
    <w:link w:val="Nivel01Char"/>
    <w:qFormat/>
    <w:rsid w:val="008F7E43"/>
    <w:pPr>
      <w:keepNext/>
      <w:keepLines/>
      <w:numPr>
        <w:numId w:val="1"/>
      </w:numPr>
      <w:tabs>
        <w:tab w:val="left" w:pos="567"/>
      </w:tabs>
      <w:suppressAutoHyphens/>
      <w:spacing w:before="240" w:after="0" w:line="240" w:lineRule="auto"/>
      <w:jc w:val="both"/>
      <w:outlineLvl w:val="0"/>
    </w:pPr>
    <w:rPr>
      <w:rFonts w:ascii="ecofont_spranq_eco_sans" w:eastAsiaTheme="majorEastAsia" w:hAnsi="ecofont_spranq_eco_sans"/>
      <w:b/>
      <w:bCs/>
      <w:noProof w:val="0"/>
      <w:color w:val="00000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8F7E43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vel3-R">
    <w:name w:val="Nível 3-R"/>
    <w:basedOn w:val="Normal"/>
    <w:qFormat/>
    <w:rsid w:val="008F7E43"/>
    <w:pPr>
      <w:numPr>
        <w:ilvl w:val="2"/>
        <w:numId w:val="1"/>
      </w:numPr>
      <w:suppressAutoHyphens/>
      <w:spacing w:before="120" w:after="120" w:line="276" w:lineRule="auto"/>
      <w:jc w:val="both"/>
    </w:pPr>
    <w:rPr>
      <w:rFonts w:ascii="Arial" w:eastAsiaTheme="minorHAnsi" w:hAnsi="Arial" w:cs="Arial"/>
      <w:i/>
      <w:iCs/>
      <w:noProof w:val="0"/>
      <w:color w:val="FF0000"/>
      <w:lang w:eastAsia="pt-BR"/>
    </w:rPr>
  </w:style>
  <w:style w:type="paragraph" w:customStyle="1" w:styleId="Nvel2-Red">
    <w:name w:val="Nível 2 -Red"/>
    <w:basedOn w:val="Normal"/>
    <w:qFormat/>
    <w:rsid w:val="008F7E43"/>
    <w:pPr>
      <w:numPr>
        <w:ilvl w:val="1"/>
        <w:numId w:val="1"/>
      </w:numPr>
      <w:suppressAutoHyphens/>
      <w:autoSpaceDE w:val="0"/>
      <w:autoSpaceDN w:val="0"/>
      <w:adjustRightInd w:val="0"/>
      <w:spacing w:before="120" w:after="120" w:line="276" w:lineRule="auto"/>
      <w:jc w:val="both"/>
    </w:pPr>
    <w:rPr>
      <w:rFonts w:ascii="Arial" w:eastAsiaTheme="minorHAnsi" w:hAnsi="Arial" w:cs="Arial"/>
      <w:i/>
      <w:iCs/>
      <w:noProof w:val="0"/>
      <w:color w:val="FF0000"/>
    </w:rPr>
  </w:style>
  <w:style w:type="paragraph" w:customStyle="1" w:styleId="Nivel3">
    <w:name w:val="Nivel 3"/>
    <w:basedOn w:val="Normal"/>
    <w:link w:val="Nivel3Char"/>
    <w:qFormat/>
    <w:rsid w:val="008F7E43"/>
    <w:pPr>
      <w:suppressAutoHyphens/>
      <w:spacing w:before="120" w:after="120" w:line="276" w:lineRule="auto"/>
      <w:ind w:left="284"/>
      <w:jc w:val="both"/>
    </w:pPr>
    <w:rPr>
      <w:rFonts w:ascii="Arial" w:eastAsiaTheme="minorEastAsia" w:hAnsi="Arial" w:cs="Arial"/>
      <w:noProof w:val="0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qFormat/>
    <w:locked/>
    <w:rsid w:val="008F7E4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LO-normal1">
    <w:name w:val="LO-normal1"/>
    <w:qFormat/>
    <w:rsid w:val="008F7E43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8A2FF4"/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A36B2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E0187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noProof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01873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253D04"/>
    <w:rPr>
      <w:rFonts w:ascii="Arial" w:eastAsia="Arial" w:hAnsi="Arial" w:cs="Arial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253D04"/>
    <w:rPr>
      <w:rFonts w:ascii="Arial" w:eastAsia="Arial" w:hAnsi="Arial" w:cs="Arial"/>
      <w:b/>
      <w:bCs/>
      <w:lang w:val="pt-PT"/>
    </w:rPr>
  </w:style>
  <w:style w:type="paragraph" w:customStyle="1" w:styleId="msonormal0">
    <w:name w:val="msonormal"/>
    <w:basedOn w:val="Normal"/>
    <w:rsid w:val="00253D04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53D0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noProof w:val="0"/>
      <w:sz w:val="20"/>
      <w:szCs w:val="20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53D04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rsid w:val="00253D04"/>
    <w:pPr>
      <w:widowControl w:val="0"/>
      <w:autoSpaceDE w:val="0"/>
      <w:autoSpaceDN w:val="0"/>
      <w:spacing w:before="18" w:after="0" w:line="240" w:lineRule="auto"/>
      <w:ind w:left="5" w:right="5"/>
      <w:jc w:val="center"/>
    </w:pPr>
    <w:rPr>
      <w:rFonts w:ascii="Arial" w:eastAsia="Arial" w:hAnsi="Arial" w:cs="Arial"/>
      <w:b/>
      <w:bCs/>
      <w:noProof w:val="0"/>
      <w:sz w:val="28"/>
      <w:szCs w:val="28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253D04"/>
    <w:rPr>
      <w:rFonts w:ascii="Arial" w:eastAsia="Arial" w:hAnsi="Arial" w:cs="Arial"/>
      <w:b/>
      <w:bCs/>
      <w:sz w:val="28"/>
      <w:szCs w:val="28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53D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53D04"/>
    <w:rPr>
      <w:rFonts w:ascii="Arial MT" w:eastAsia="Arial MT" w:hAnsi="Arial MT" w:cs="Arial MT"/>
      <w:b/>
      <w:bCs/>
      <w:sz w:val="20"/>
      <w:szCs w:val="20"/>
      <w:lang w:val="pt-PT"/>
    </w:rPr>
  </w:style>
  <w:style w:type="paragraph" w:customStyle="1" w:styleId="TableParagraph">
    <w:name w:val="Table Paragraph"/>
    <w:basedOn w:val="Normal"/>
    <w:uiPriority w:val="1"/>
    <w:qFormat/>
    <w:rsid w:val="00253D04"/>
    <w:pPr>
      <w:widowControl w:val="0"/>
      <w:autoSpaceDE w:val="0"/>
      <w:autoSpaceDN w:val="0"/>
      <w:spacing w:after="0" w:line="240" w:lineRule="auto"/>
    </w:pPr>
    <w:rPr>
      <w:rFonts w:cs="Calibri"/>
      <w:noProof w:val="0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253D04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253D0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4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8EF24F-00DA-4C2E-90C0-F96A2A56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4562</Words>
  <Characters>24635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PMC</dc:creator>
  <cp:lastModifiedBy>Câmara Municipal de Cataguases</cp:lastModifiedBy>
  <cp:revision>8</cp:revision>
  <cp:lastPrinted>2024-07-10T19:51:00Z</cp:lastPrinted>
  <dcterms:created xsi:type="dcterms:W3CDTF">2026-02-09T16:57:00Z</dcterms:created>
  <dcterms:modified xsi:type="dcterms:W3CDTF">2026-02-18T20:19:00Z</dcterms:modified>
</cp:coreProperties>
</file>