
<file path=[Content_Types].xml><?xml version="1.0" encoding="utf-8"?>
<Types xmlns="http://schemas.openxmlformats.org/package/2006/content-types">
  <Default ContentType="application/xml" Extension="xml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oter+xml" PartName="/word/footer2.xml"/>
  <Override ContentType="application/vnd.openxmlformats-officedocument.wordprocessingml.footer+xml" PartName="/word/footer1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2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pStyle w:val="Heading1"/>
        <w:spacing w:after="200" w:lineRule="auto"/>
        <w:ind w:left="0" w:firstLine="0"/>
        <w:jc w:val="center"/>
        <w:rPr>
          <w:rFonts w:ascii="Calibri" w:cs="Calibri" w:eastAsia="Calibri" w:hAnsi="Calibri"/>
        </w:rPr>
      </w:pPr>
      <w:bookmarkStart w:colFirst="0" w:colLast="0" w:name="_heading=h.tmv9jzhea3r" w:id="0"/>
      <w:bookmarkEnd w:id="0"/>
      <w:r w:rsidDel="00000000" w:rsidR="00000000" w:rsidRPr="00000000">
        <w:rPr>
          <w:rFonts w:ascii="Calibri" w:cs="Calibri" w:eastAsia="Calibri" w:hAnsi="Calibri"/>
          <w:rtl w:val="0"/>
        </w:rPr>
        <w:t xml:space="preserve">ANEXO II - MODELO DE PROPOSTA</w:t>
      </w:r>
    </w:p>
    <w:tbl>
      <w:tblPr>
        <w:tblStyle w:val="Table1"/>
        <w:tblW w:w="9435.0" w:type="dxa"/>
        <w:jc w:val="left"/>
        <w:tblInd w:w="34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970"/>
        <w:gridCol w:w="885"/>
        <w:gridCol w:w="2115"/>
        <w:gridCol w:w="3465"/>
        <w:tblGridChange w:id="0">
          <w:tblGrid>
            <w:gridCol w:w="2970"/>
            <w:gridCol w:w="885"/>
            <w:gridCol w:w="2115"/>
            <w:gridCol w:w="3465"/>
          </w:tblGrid>
        </w:tblGridChange>
      </w:tblGrid>
      <w:tr>
        <w:trPr>
          <w:cantSplit w:val="0"/>
          <w:trHeight w:val="457.96875" w:hRule="atLeast"/>
          <w:tblHeader w:val="0"/>
        </w:trPr>
        <w:tc>
          <w:tcPr>
            <w:gridSpan w:val="4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02">
            <w:pPr>
              <w:numPr>
                <w:ilvl w:val="0"/>
                <w:numId w:val="4"/>
              </w:numPr>
              <w:spacing w:before="0" w:line="240" w:lineRule="auto"/>
              <w:ind w:left="720" w:hanging="72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DADOS DA EMPRESA:</w:t>
            </w:r>
          </w:p>
        </w:tc>
      </w:tr>
      <w:tr>
        <w:trPr>
          <w:cantSplit w:val="0"/>
          <w:trHeight w:val="383.24409448818903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06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Razão Social:</w:t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07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.24409448818903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0A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CNPJ:</w:t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0B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.24409448818903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0E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Telefone:</w:t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0F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57.96875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12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E-mail:</w:t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13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3.5546875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16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Endereço:</w:t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17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.24409448818903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1A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Nome do representante legal:</w:t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1B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3.5546875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1E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Banco:</w:t>
            </w:r>
          </w:p>
        </w:tc>
        <w:tc>
          <w:tcPr>
            <w:gridSpan w:val="3"/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1F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83.24409448818903" w:hRule="atLeast"/>
          <w:tblHeader w:val="0"/>
        </w:trPr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22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Agência: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23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shd w:fill="auto" w:val="clear"/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24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sz w:val="22"/>
                <w:szCs w:val="22"/>
                <w:rtl w:val="0"/>
              </w:rPr>
              <w:t xml:space="preserve">Conta Corrente:</w:t>
            </w:r>
          </w:p>
        </w:tc>
        <w:tc>
          <w:tcPr>
            <w:tcBorders>
              <w:top w:color="ffffff" w:space="0" w:sz="8" w:val="single"/>
              <w:left w:color="ffffff" w:space="0" w:sz="8" w:val="single"/>
              <w:bottom w:color="ffffff" w:space="0" w:sz="8" w:val="single"/>
              <w:right w:color="ffffff" w:space="0" w:sz="8" w:val="single"/>
            </w:tcBorders>
            <w:tcMar>
              <w:top w:w="85.03937007874016" w:type="dxa"/>
              <w:left w:w="85.03937007874016" w:type="dxa"/>
              <w:bottom w:w="85.03937007874016" w:type="dxa"/>
              <w:right w:w="85.03937007874016" w:type="dxa"/>
            </w:tcMar>
            <w:vAlign w:val="top"/>
          </w:tcPr>
          <w:p w:rsidR="00000000" w:rsidDel="00000000" w:rsidP="00000000" w:rsidRDefault="00000000" w:rsidRPr="00000000" w14:paraId="00000025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6">
      <w:pPr>
        <w:pStyle w:val="Heading3"/>
        <w:keepLines w:val="1"/>
        <w:numPr>
          <w:ilvl w:val="0"/>
          <w:numId w:val="4"/>
        </w:numPr>
        <w:spacing w:before="200" w:line="480" w:lineRule="auto"/>
        <w:ind w:right="7" w:firstLine="360"/>
        <w:jc w:val="left"/>
        <w:rPr>
          <w:rFonts w:ascii="Calibri" w:cs="Calibri" w:eastAsia="Calibri" w:hAnsi="Calibri"/>
        </w:rPr>
      </w:pPr>
      <w:bookmarkStart w:colFirst="0" w:colLast="0" w:name="_heading=h.mlej8of2v20z" w:id="1"/>
      <w:bookmarkEnd w:id="1"/>
      <w:r w:rsidDel="00000000" w:rsidR="00000000" w:rsidRPr="00000000">
        <w:rPr>
          <w:rFonts w:ascii="Calibri" w:cs="Calibri" w:eastAsia="Calibri" w:hAnsi="Calibri"/>
          <w:rtl w:val="0"/>
        </w:rPr>
        <w:t xml:space="preserve">PROPOSTA DE PREÇOS:</w:t>
      </w:r>
      <w:r w:rsidDel="00000000" w:rsidR="00000000" w:rsidRPr="00000000">
        <w:rPr>
          <w:rtl w:val="0"/>
        </w:rPr>
      </w:r>
    </w:p>
    <w:sdt>
      <w:sdtPr>
        <w:lock w:val="contentLocked"/>
        <w:id w:val="6102721"/>
        <w:tag w:val="goog_rdk_0"/>
      </w:sdtPr>
      <w:sdtContent>
        <w:tbl>
          <w:tblPr>
            <w:tblStyle w:val="Table2"/>
            <w:tblW w:w="9240.0" w:type="dxa"/>
            <w:jc w:val="right"/>
            <w:tbl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4" w:val="single"/>
              <w:insideH w:color="000000" w:space="0" w:sz="4" w:val="single"/>
              <w:insideV w:color="000000" w:space="0" w:sz="4" w:val="single"/>
            </w:tblBorders>
            <w:tblLayout w:type="fixed"/>
            <w:tblLook w:val="0000"/>
          </w:tblPr>
          <w:tblGrid>
            <w:gridCol w:w="1230"/>
            <w:gridCol w:w="3600"/>
            <w:gridCol w:w="900"/>
            <w:gridCol w:w="1140"/>
            <w:gridCol w:w="1140"/>
            <w:gridCol w:w="1230"/>
            <w:tblGridChange w:id="0">
              <w:tblGrid>
                <w:gridCol w:w="1230"/>
                <w:gridCol w:w="3600"/>
                <w:gridCol w:w="900"/>
                <w:gridCol w:w="1140"/>
                <w:gridCol w:w="1140"/>
                <w:gridCol w:w="1230"/>
              </w:tblGrid>
            </w:tblGridChange>
          </w:tblGrid>
          <w:tr>
            <w:trPr>
              <w:cantSplit w:val="0"/>
              <w:trHeight w:val="226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fc5e8" w:val="clear"/>
                <w:vAlign w:val="center"/>
              </w:tcPr>
              <w:p w:rsidR="00000000" w:rsidDel="00000000" w:rsidP="00000000" w:rsidRDefault="00000000" w:rsidRPr="00000000" w14:paraId="00000027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ITEM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fc5e8" w:val="clear"/>
                <w:vAlign w:val="center"/>
              </w:tcPr>
              <w:p w:rsidR="00000000" w:rsidDel="00000000" w:rsidP="00000000" w:rsidRDefault="00000000" w:rsidRPr="00000000" w14:paraId="00000028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DESCRIÇÃO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fc5e8" w:val="clear"/>
                <w:vAlign w:val="center"/>
              </w:tcPr>
              <w:p w:rsidR="00000000" w:rsidDel="00000000" w:rsidP="00000000" w:rsidRDefault="00000000" w:rsidRPr="00000000" w14:paraId="00000029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UNID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fc5e8" w:val="clear"/>
                <w:vAlign w:val="center"/>
              </w:tcPr>
              <w:p w:rsidR="00000000" w:rsidDel="00000000" w:rsidP="00000000" w:rsidRDefault="00000000" w:rsidRPr="00000000" w14:paraId="0000002A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QTDE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fc5e8" w:val="clear"/>
              </w:tcPr>
              <w:p w:rsidR="00000000" w:rsidDel="00000000" w:rsidP="00000000" w:rsidRDefault="00000000" w:rsidRPr="00000000" w14:paraId="0000002B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VALOR UNIT. (R$)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9fc5e8" w:val="clear"/>
              </w:tcPr>
              <w:p w:rsidR="00000000" w:rsidDel="00000000" w:rsidP="00000000" w:rsidRDefault="00000000" w:rsidRPr="00000000" w14:paraId="0000002C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VALOR TOTAL (R$)</w:t>
                </w:r>
              </w:p>
            </w:tc>
          </w:tr>
          <w:tr>
            <w:trPr>
              <w:cantSplit w:val="0"/>
              <w:trHeight w:val="226" w:hRule="atLeast"/>
              <w:tblHeader w:val="0"/>
            </w:trPr>
            <w:tc>
              <w:tcPr>
                <w:gridSpan w:val="6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cfe2f3" w:val="clear"/>
                <w:vAlign w:val="center"/>
              </w:tcPr>
              <w:p w:rsidR="00000000" w:rsidDel="00000000" w:rsidP="00000000" w:rsidRDefault="00000000" w:rsidRPr="00000000" w14:paraId="0000002D">
                <w:pPr>
                  <w:keepLines w:val="1"/>
                  <w:spacing w:before="0" w:line="240" w:lineRule="auto"/>
                  <w:ind w:left="708" w:hanging="360"/>
                  <w:jc w:val="center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ITEM 01</w:t>
                </w:r>
              </w:p>
            </w:tc>
          </w:tr>
          <w:tr>
            <w:trPr>
              <w:cantSplit w:val="0"/>
              <w:trHeight w:val="226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33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01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34">
                <w:pPr>
                  <w:keepLines w:val="1"/>
                  <w:spacing w:before="0" w:line="240" w:lineRule="auto"/>
                  <w:ind w:left="0" w:firstLine="0"/>
                  <w:jc w:val="left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Revestimento absorvente RA01 em paredes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35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m²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36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74,38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37">
                <w:pPr>
                  <w:keepLines w:val="1"/>
                  <w:spacing w:before="0" w:line="240" w:lineRule="auto"/>
                  <w:ind w:left="0" w:right="56" w:firstLine="0"/>
                  <w:jc w:val="right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38">
                <w:pPr>
                  <w:keepLines w:val="1"/>
                  <w:spacing w:before="0" w:line="240" w:lineRule="auto"/>
                  <w:ind w:left="0" w:right="56" w:firstLine="0"/>
                  <w:jc w:val="right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26" w:hRule="atLeast"/>
              <w:tblHeader w:val="0"/>
            </w:trPr>
            <w:tc>
              <w:tcPr>
                <w:gridSpan w:val="6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cfe2f3" w:val="clear"/>
                <w:vAlign w:val="center"/>
              </w:tcPr>
              <w:p w:rsidR="00000000" w:rsidDel="00000000" w:rsidP="00000000" w:rsidRDefault="00000000" w:rsidRPr="00000000" w14:paraId="00000039">
                <w:pPr>
                  <w:keepLines w:val="1"/>
                  <w:spacing w:before="0" w:line="240" w:lineRule="auto"/>
                  <w:ind w:left="708" w:hanging="360"/>
                  <w:jc w:val="center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26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3F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02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0">
                <w:pPr>
                  <w:keepLines w:val="1"/>
                  <w:spacing w:before="0" w:line="240" w:lineRule="auto"/>
                  <w:ind w:left="0" w:firstLine="0"/>
                  <w:jc w:val="left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Revestimento absorvente RA02 em paredes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1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m²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2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1.593,09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3">
                <w:pPr>
                  <w:keepLines w:val="1"/>
                  <w:spacing w:before="0" w:line="240" w:lineRule="auto"/>
                  <w:ind w:left="0" w:right="56" w:firstLine="0"/>
                  <w:jc w:val="right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4">
                <w:pPr>
                  <w:keepLines w:val="1"/>
                  <w:spacing w:before="0" w:line="240" w:lineRule="auto"/>
                  <w:ind w:left="0" w:right="56" w:firstLine="0"/>
                  <w:jc w:val="right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26" w:hRule="atLeast"/>
              <w:tblHeader w:val="0"/>
            </w:trPr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5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03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6">
                <w:pPr>
                  <w:keepLines w:val="1"/>
                  <w:spacing w:before="0" w:line="240" w:lineRule="auto"/>
                  <w:ind w:left="0" w:firstLine="0"/>
                  <w:jc w:val="left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Revestimento absorvente RA02 em tetos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7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m²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8">
                <w:pPr>
                  <w:keepLines w:val="1"/>
                  <w:spacing w:before="0" w:line="240" w:lineRule="auto"/>
                  <w:ind w:left="0" w:firstLine="0"/>
                  <w:jc w:val="center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sz w:val="20"/>
                    <w:szCs w:val="20"/>
                    <w:rtl w:val="0"/>
                  </w:rPr>
                  <w:t xml:space="preserve">221,86</w:t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9">
                <w:pPr>
                  <w:keepLines w:val="1"/>
                  <w:spacing w:before="0" w:line="240" w:lineRule="auto"/>
                  <w:ind w:left="0" w:right="56" w:firstLine="0"/>
                  <w:jc w:val="right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A">
                <w:pPr>
                  <w:keepLines w:val="1"/>
                  <w:spacing w:before="0" w:line="240" w:lineRule="auto"/>
                  <w:ind w:left="0" w:right="56" w:firstLine="0"/>
                  <w:jc w:val="right"/>
                  <w:rPr>
                    <w:rFonts w:ascii="Calibri" w:cs="Calibri" w:eastAsia="Calibri" w:hAnsi="Calibri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26" w:hRule="atLeast"/>
              <w:tblHeader w:val="0"/>
            </w:trPr>
            <w:tc>
              <w:tcPr>
                <w:gridSpan w:val="4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B">
                <w:pPr>
                  <w:keepLines w:val="1"/>
                  <w:spacing w:before="0" w:line="240" w:lineRule="auto"/>
                  <w:ind w:left="708" w:hanging="360"/>
                  <w:jc w:val="left"/>
                  <w:rPr>
                    <w:rFonts w:ascii="Calibri" w:cs="Calibri" w:eastAsia="Calibri" w:hAnsi="Calibri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Valor Total do Lote 01</w:t>
                </w:r>
                <w:r w:rsidDel="00000000" w:rsidR="00000000" w:rsidRPr="00000000">
                  <w:rPr>
                    <w:rtl w:val="0"/>
                  </w:rPr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4F">
                <w:pPr>
                  <w:keepLines w:val="1"/>
                  <w:spacing w:before="0" w:line="240" w:lineRule="auto"/>
                  <w:ind w:left="56" w:right="56" w:firstLine="0"/>
                  <w:jc w:val="right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  <w:tr>
            <w:trPr>
              <w:cantSplit w:val="0"/>
              <w:trHeight w:val="226" w:hRule="atLeast"/>
              <w:tblHeader w:val="0"/>
            </w:trPr>
            <w:tc>
              <w:tcPr>
                <w:gridSpan w:val="4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51">
                <w:pPr>
                  <w:keepLines w:val="1"/>
                  <w:spacing w:before="0" w:line="240" w:lineRule="auto"/>
                  <w:ind w:left="708" w:hanging="360"/>
                  <w:jc w:val="left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  <w:rtl w:val="0"/>
                  </w:rPr>
                  <w:t xml:space="preserve">Valor Total da contratação</w:t>
                </w:r>
              </w:p>
            </w:tc>
            <w:tc>
              <w:tcPr>
                <w:gridSpan w:val="2"/>
                <w:tcBorders>
                  <w:top w:color="000000" w:space="0" w:sz="4" w:val="single"/>
                  <w:left w:color="000000" w:space="0" w:sz="4" w:val="single"/>
                  <w:bottom w:color="000000" w:space="0" w:sz="4" w:val="single"/>
                  <w:right w:color="000000" w:space="0" w:sz="4" w:val="single"/>
                </w:tcBorders>
                <w:shd w:fill="auto" w:val="clear"/>
                <w:vAlign w:val="center"/>
              </w:tcPr>
              <w:p w:rsidR="00000000" w:rsidDel="00000000" w:rsidP="00000000" w:rsidRDefault="00000000" w:rsidRPr="00000000" w14:paraId="00000055">
                <w:pPr>
                  <w:keepLines w:val="1"/>
                  <w:spacing w:before="0" w:line="240" w:lineRule="auto"/>
                  <w:ind w:left="56" w:right="56" w:firstLine="0"/>
                  <w:jc w:val="right"/>
                  <w:rPr>
                    <w:rFonts w:ascii="Calibri" w:cs="Calibri" w:eastAsia="Calibri" w:hAnsi="Calibri"/>
                    <w:b w:val="1"/>
                    <w:bCs w:val="1"/>
                    <w:sz w:val="20"/>
                    <w:szCs w:val="20"/>
                  </w:rPr>
                </w:pPr>
                <w:r w:rsidDel="00000000" w:rsidR="00000000" w:rsidRPr="00000000">
                  <w:rPr>
                    <w:rtl w:val="0"/>
                  </w:rPr>
                </w:r>
              </w:p>
            </w:tc>
          </w:tr>
        </w:tbl>
      </w:sdtContent>
    </w:sdt>
    <w:p w:rsidR="00000000" w:rsidDel="00000000" w:rsidP="00000000" w:rsidRDefault="00000000" w:rsidRPr="00000000" w14:paraId="00000057">
      <w:pPr>
        <w:spacing w:after="200" w:lineRule="auto"/>
        <w:ind w:left="0" w:firstLine="0"/>
        <w:jc w:val="left"/>
        <w:rPr>
          <w:rFonts w:ascii="Calibri" w:cs="Calibri" w:eastAsia="Calibri" w:hAnsi="Calibri"/>
          <w:b w:val="1"/>
          <w:bCs w:val="1"/>
          <w:sz w:val="2"/>
          <w:szCs w:val="2"/>
        </w:rPr>
      </w:pPr>
      <w:r w:rsidDel="00000000" w:rsidR="00000000" w:rsidRPr="00000000">
        <w:rPr>
          <w:rtl w:val="0"/>
        </w:rPr>
      </w:r>
    </w:p>
    <w:tbl>
      <w:tblPr>
        <w:tblStyle w:val="Table3"/>
        <w:tblW w:w="982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780"/>
        <w:gridCol w:w="9045"/>
        <w:tblGridChange w:id="0">
          <w:tblGrid>
            <w:gridCol w:w="780"/>
            <w:gridCol w:w="9045"/>
          </w:tblGrid>
        </w:tblGridChange>
      </w:tblGrid>
      <w:tr>
        <w:trPr>
          <w:cantSplit w:val="0"/>
          <w:trHeight w:val="382.96875" w:hRule="atLeast"/>
          <w:tblHeader w:val="0"/>
        </w:trPr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8">
            <w:pPr>
              <w:numPr>
                <w:ilvl w:val="0"/>
                <w:numId w:val="4"/>
              </w:numPr>
              <w:spacing w:before="0" w:line="240" w:lineRule="auto"/>
              <w:ind w:left="425.19685039370086" w:firstLine="0"/>
              <w:jc w:val="left"/>
              <w:rPr>
                <w:rFonts w:ascii="Calibri" w:cs="Calibri" w:eastAsia="Calibri" w:hAnsi="Calibri"/>
                <w:b w:val="1"/>
                <w:bCs w:val="1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bCs w:val="1"/>
                <w:rtl w:val="0"/>
              </w:rPr>
              <w:t xml:space="preserve">DECLARAÇÕES: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68.7499999999999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A">
            <w:pPr>
              <w:numPr>
                <w:ilvl w:val="0"/>
                <w:numId w:val="3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B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estar ciente dos requisitos da contratação e dos itens constantes do Termo de Referência.</w:t>
            </w:r>
          </w:p>
        </w:tc>
      </w:tr>
      <w:tr>
        <w:trPr>
          <w:cantSplit w:val="0"/>
          <w:trHeight w:val="368.74999999999994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C">
            <w:pPr>
              <w:numPr>
                <w:ilvl w:val="0"/>
                <w:numId w:val="3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D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que o prazo de validade da proposta é de 60 (sessenta) dias. 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E">
            <w:pPr>
              <w:numPr>
                <w:ilvl w:val="0"/>
                <w:numId w:val="6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5F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que será fornecida garantia dos materiais e serviços pelo prazo de 05 (cinco) anos.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0">
            <w:pPr>
              <w:numPr>
                <w:ilvl w:val="0"/>
                <w:numId w:val="6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1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estar ciente que devo possuir regularidade fiscal com a União.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2">
            <w:pPr>
              <w:numPr>
                <w:ilvl w:val="0"/>
                <w:numId w:val="7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3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que a conta corrente informada é de titularidade do CNPJ apresentado.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4">
            <w:pPr>
              <w:numPr>
                <w:ilvl w:val="0"/>
                <w:numId w:val="8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5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estar familiarizado com a natureza e vulto dos serviços especificados, bem como com as técnicas necessárias ao perfeito desenvolvimento da execução do objeto.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6">
            <w:pPr>
              <w:numPr>
                <w:ilvl w:val="0"/>
                <w:numId w:val="5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7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pleno conhecimento das condições e peculiaridades inerentes à natureza dos trabalhos, assumindo total responsabilidade por esse fato e informando que não o utilizará para quaisquer questionamentos futuros.</w:t>
            </w:r>
          </w:p>
        </w:tc>
      </w:tr>
      <w:tr>
        <w:trPr>
          <w:cantSplit w:val="0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8">
            <w:pPr>
              <w:numPr>
                <w:ilvl w:val="0"/>
                <w:numId w:val="1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9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estar ciente de que Pessoas Jurídicas enquadradas no SIMPLES devem apresentar a declaração exigida pela IN 1244/2012 da RFB.</w:t>
            </w:r>
          </w:p>
        </w:tc>
      </w:tr>
      <w:tr>
        <w:trPr>
          <w:cantSplit w:val="0"/>
          <w:trHeight w:val="1073.9062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A">
            <w:pPr>
              <w:numPr>
                <w:ilvl w:val="0"/>
                <w:numId w:val="2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B">
            <w:pPr>
              <w:spacing w:before="0" w:line="240" w:lineRule="auto"/>
              <w:ind w:left="0" w:firstLine="0"/>
              <w:jc w:val="left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que estão incluídos no preço proposto todos custos direta ou indiretamente relacionados com a execução do contrato, além de todos os demais impostos, taxas e outras despesas decorrentes de exigência legal.</w:t>
            </w:r>
          </w:p>
        </w:tc>
      </w:tr>
      <w:tr>
        <w:trPr>
          <w:cantSplit w:val="0"/>
          <w:trHeight w:val="1073.90625" w:hRule="atLeast"/>
          <w:tblHeader w:val="0"/>
        </w:trPr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C">
            <w:pPr>
              <w:numPr>
                <w:ilvl w:val="0"/>
                <w:numId w:val="2"/>
              </w:numPr>
              <w:spacing w:before="0" w:line="240" w:lineRule="auto"/>
              <w:ind w:left="720" w:hanging="360"/>
              <w:jc w:val="center"/>
              <w:rPr>
                <w:rFonts w:ascii="Calibri" w:cs="Calibri" w:eastAsia="Calibri" w:hAnsi="Calibri"/>
                <w:b w:val="1"/>
                <w:bCs w:val="1"/>
                <w:sz w:val="22"/>
                <w:szCs w:val="22"/>
              </w:rPr>
            </w:pPr>
            <w:r w:rsidDel="00000000" w:rsidR="00000000" w:rsidRPr="00000000">
              <w:rPr>
                <w:strike w:val="1"/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0" w:val="nil"/>
              <w:right w:color="000000" w:space="0" w:sz="0" w:val="nil"/>
            </w:tcBorders>
          </w:tcPr>
          <w:p w:rsidR="00000000" w:rsidDel="00000000" w:rsidP="00000000" w:rsidRDefault="00000000" w:rsidRPr="00000000" w14:paraId="0000006D">
            <w:pPr>
              <w:spacing w:before="0" w:line="240" w:lineRule="auto"/>
              <w:ind w:left="0" w:firstLine="0"/>
              <w:rPr>
                <w:rFonts w:ascii="Calibri" w:cs="Calibri" w:eastAsia="Calibri" w:hAnsi="Calibri"/>
                <w:sz w:val="22"/>
                <w:szCs w:val="22"/>
              </w:rPr>
            </w:pPr>
            <w:r w:rsidDel="00000000" w:rsidR="00000000" w:rsidRPr="00000000">
              <w:rPr>
                <w:rFonts w:ascii="Calibri" w:cs="Calibri" w:eastAsia="Calibri" w:hAnsi="Calibri"/>
                <w:sz w:val="22"/>
                <w:szCs w:val="22"/>
                <w:rtl w:val="0"/>
              </w:rPr>
              <w:t xml:space="preserve">Declaro que os sócios desta empresa, bem como seus gerentes ou diretores não são cônjuges, companheiros(as) ou parentes em linha reta, colateral ou por afinidade, até o terceiro grau, inclusive, de membro ou servidor   do Ministério Público Federal ocupante de cargo de direção ou no exercício de funções administrativas, assim como de servidores ocupantes de direção, chefia e assessoramento vinculados direta ou indiretamente às unidades situadas na linha hierárquica da área encarregada da licitação.</w:t>
            </w:r>
          </w:p>
        </w:tc>
      </w:tr>
    </w:tbl>
    <w:p w:rsidR="00000000" w:rsidDel="00000000" w:rsidP="00000000" w:rsidRDefault="00000000" w:rsidRPr="00000000" w14:paraId="0000006E">
      <w:pPr>
        <w:jc w:val="center"/>
        <w:rPr>
          <w:rFonts w:ascii="Calibri" w:cs="Calibri" w:eastAsia="Calibri" w:hAnsi="Calibri"/>
          <w:b w:val="1"/>
          <w:bCs w:val="1"/>
          <w:sz w:val="2"/>
          <w:szCs w:val="2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F">
      <w:pPr>
        <w:spacing w:after="200" w:lineRule="auto"/>
        <w:ind w:left="0" w:firstLine="0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Local e data:</w:t>
      </w:r>
    </w:p>
    <w:p w:rsidR="00000000" w:rsidDel="00000000" w:rsidP="00000000" w:rsidRDefault="00000000" w:rsidRPr="00000000" w14:paraId="00000070">
      <w:pPr>
        <w:spacing w:after="200" w:lineRule="auto"/>
        <w:ind w:left="0" w:firstLine="0"/>
        <w:jc w:val="center"/>
        <w:rPr>
          <w:rFonts w:ascii="Calibri" w:cs="Calibri" w:eastAsia="Calibri" w:hAnsi="Calibri"/>
          <w:b w:val="1"/>
          <w:bCs w:val="1"/>
        </w:rPr>
      </w:pPr>
      <w:r w:rsidDel="00000000" w:rsidR="00000000" w:rsidRPr="00000000">
        <w:rPr>
          <w:rFonts w:ascii="Calibri" w:cs="Calibri" w:eastAsia="Calibri" w:hAnsi="Calibri"/>
          <w:b w:val="1"/>
          <w:bCs w:val="1"/>
          <w:rtl w:val="0"/>
        </w:rPr>
        <w:t xml:space="preserve">Nome e assinatura do responsável:</w:t>
      </w:r>
    </w:p>
    <w:p w:rsidR="00000000" w:rsidDel="00000000" w:rsidP="00000000" w:rsidRDefault="00000000" w:rsidRPr="00000000" w14:paraId="00000071">
      <w:pPr>
        <w:pStyle w:val="Heading3"/>
        <w:keepLines w:val="1"/>
        <w:spacing w:before="200" w:lineRule="auto"/>
        <w:ind w:left="737" w:right="7" w:firstLine="0"/>
        <w:jc w:val="left"/>
        <w:rPr>
          <w:rFonts w:ascii="Calibri" w:cs="Calibri" w:eastAsia="Calibri" w:hAnsi="Calibri"/>
          <w:sz w:val="20"/>
          <w:szCs w:val="20"/>
        </w:rPr>
      </w:pPr>
      <w:bookmarkStart w:colFirst="0" w:colLast="0" w:name="_heading=h.pua5diyagrk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2">
      <w:pPr>
        <w:pStyle w:val="Heading3"/>
        <w:keepLines w:val="1"/>
        <w:widowControl w:val="0"/>
        <w:tabs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  <w:tab w:val="left" w:leader="none" w:pos="3111"/>
          <w:tab w:val="left" w:leader="none" w:pos="9761"/>
        </w:tabs>
        <w:spacing w:before="184" w:lineRule="auto"/>
        <w:ind w:left="0" w:firstLine="0"/>
        <w:jc w:val="center"/>
        <w:rPr/>
      </w:pPr>
      <w:bookmarkStart w:colFirst="0" w:colLast="0" w:name="_heading=h.6m5okf5zsicy" w:id="3"/>
      <w:bookmarkEnd w:id="3"/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sectPr>
      <w:headerReference r:id="rId7" w:type="default"/>
      <w:headerReference r:id="rId8" w:type="first"/>
      <w:footerReference r:id="rId9" w:type="default"/>
      <w:footerReference r:id="rId10" w:type="first"/>
      <w:pgSz w:h="16838" w:w="11906" w:orient="portrait"/>
      <w:pgMar w:bottom="1133.8582677165355" w:top="1133.8582677165355" w:left="1133.8582677165355" w:right="1133.8582677165355" w:header="1133.8582677165355" w:footer="566.9291338582677"/>
      <w:pgNumType w:start="1"/>
      <w:titlePg w:val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Times New Roman"/>
  <w:font w:name="Arial"/>
  <w:font w:name="Calibri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7">
    <w:pPr>
      <w:spacing w:before="0" w:line="240" w:lineRule="auto"/>
      <w:ind w:left="0" w:firstLine="0"/>
      <w:jc w:val="left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8">
    <w:pPr>
      <w:spacing w:before="0" w:line="240" w:lineRule="auto"/>
      <w:ind w:left="0" w:firstLine="0"/>
      <w:jc w:val="left"/>
      <w:rPr>
        <w:rFonts w:ascii="Calibri" w:cs="Calibri" w:eastAsia="Calibri" w:hAnsi="Calibri"/>
        <w:sz w:val="20"/>
        <w:szCs w:val="20"/>
        <w:highlight w:val="yellow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9">
    <w:pPr>
      <w:spacing w:before="0" w:line="240" w:lineRule="auto"/>
      <w:ind w:left="0" w:firstLine="0"/>
      <w:jc w:val="left"/>
      <w:rPr>
        <w:rFonts w:ascii="Calibri" w:cs="Calibri" w:eastAsia="Calibri" w:hAnsi="Calibri"/>
        <w:sz w:val="20"/>
        <w:szCs w:val="20"/>
      </w:rPr>
    </w:pPr>
    <w:r w:rsidDel="00000000" w:rsidR="00000000" w:rsidRPr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A">
    <w:pPr>
      <w:jc w:val="right"/>
      <w:rPr/>
    </w:pPr>
    <w:r w:rsidDel="00000000" w:rsidR="00000000" w:rsidRPr="00000000">
      <w:rPr>
        <w:rFonts w:ascii="Calibri" w:cs="Calibri" w:eastAsia="Calibri" w:hAnsi="Calibri"/>
        <w:sz w:val="20"/>
        <w:szCs w:val="20"/>
      </w:rPr>
      <w:fldChar w:fldCharType="begin"/>
      <w:instrText xml:space="preserve">PAGE</w:instrText>
      <w:fldChar w:fldCharType="separate"/>
      <w:fldChar w:fldCharType="end"/>
    </w:r>
    <w:r w:rsidDel="00000000" w:rsidR="00000000" w:rsidRPr="00000000">
      <w:rPr>
        <w:rtl w:val="0"/>
      </w:rPr>
    </w:r>
  </w:p>
</w:ftr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3">
    <w:pPr>
      <w:widowControl w:val="1"/>
      <w:spacing w:before="0" w:line="240" w:lineRule="auto"/>
      <w:ind w:left="0" w:firstLine="0"/>
      <w:jc w:val="right"/>
      <w:rPr>
        <w:rFonts w:ascii="Calibri" w:cs="Calibri" w:eastAsia="Calibri" w:hAnsi="Calibri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4">
    <w:pPr>
      <w:widowControl w:val="1"/>
      <w:spacing w:before="0" w:line="240" w:lineRule="auto"/>
      <w:ind w:left="0" w:firstLine="0"/>
      <w:jc w:val="right"/>
      <w:rPr>
        <w:rFonts w:ascii="Calibri" w:cs="Calibri" w:eastAsia="Calibri" w:hAnsi="Calibri"/>
        <w:sz w:val="22"/>
        <w:szCs w:val="22"/>
        <w:highlight w:val="yellow"/>
      </w:rPr>
    </w:pPr>
    <w:r w:rsidDel="00000000" w:rsidR="00000000" w:rsidRPr="00000000">
      <w:rPr>
        <w:rtl w:val="0"/>
      </w:rPr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75">
    <w:pPr>
      <w:widowControl w:val="1"/>
      <w:spacing w:before="0" w:line="240" w:lineRule="auto"/>
      <w:ind w:left="0" w:firstLine="0"/>
      <w:jc w:val="center"/>
      <w:rPr>
        <w:rFonts w:ascii="Arial" w:cs="Arial" w:eastAsia="Arial" w:hAnsi="Arial"/>
        <w:sz w:val="22"/>
        <w:szCs w:val="22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76">
    <w:pPr>
      <w:spacing w:before="0" w:lineRule="auto"/>
      <w:ind w:left="850.3937007874017" w:hanging="360"/>
      <w:jc w:val="center"/>
      <w:rPr/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4"/>
        <w:szCs w:val="24"/>
        <w:lang w:val="pt_BR"/>
      </w:rPr>
    </w:rPrDefault>
    <w:pPrDefault>
      <w:pPr>
        <w:widowControl w:val="0"/>
        <w:spacing w:before="200" w:line="276" w:lineRule="auto"/>
        <w:ind w:left="1440" w:hanging="360"/>
        <w:jc w:val="both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widowControl w:val="1"/>
      <w:spacing w:before="200" w:line="276" w:lineRule="auto"/>
      <w:ind w:left="720" w:hanging="360"/>
      <w:jc w:val="both"/>
    </w:pPr>
    <w:rPr>
      <w:rFonts w:ascii="Times New Roman" w:cs="Times New Roman" w:eastAsia="Times New Roman" w:hAnsi="Times New Roman"/>
      <w:b w:val="1"/>
      <w:bCs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widowControl w:val="1"/>
      <w:spacing w:before="0" w:lineRule="auto"/>
      <w:ind w:left="283.46456692913375" w:hanging="360"/>
    </w:pPr>
    <w:rPr>
      <w:b w:val="1"/>
      <w:bCs w:val="1"/>
      <w:shd w:fill="cccccc" w:val="clear"/>
    </w:rPr>
  </w:style>
  <w:style w:type="paragraph" w:styleId="Heading3">
    <w:name w:val="heading 3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720" w:right="0" w:hanging="720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4">
    <w:name w:val="heading 4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both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4"/>
      <w:szCs w:val="24"/>
      <w:u w:val="single"/>
      <w:shd w:fill="auto" w:val="clear"/>
      <w:vertAlign w:val="baseline"/>
    </w:rPr>
  </w:style>
  <w:style w:type="paragraph" w:styleId="Heading5">
    <w:name w:val="heading 5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center"/>
    </w:pPr>
    <w:rPr>
      <w:rFonts w:ascii="Arial" w:cs="Arial" w:eastAsia="Arial" w:hAnsi="Arial"/>
      <w:b w:val="1"/>
      <w:bCs w:val="1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Heading6">
    <w:name w:val="heading 6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0" w:before="0" w:line="240" w:lineRule="auto"/>
      <w:ind w:left="0" w:right="0" w:firstLine="0"/>
      <w:jc w:val="left"/>
    </w:pPr>
    <w:rPr>
      <w:rFonts w:ascii="Calibri" w:cs="Calibri" w:eastAsia="Calibri" w:hAnsi="Calibri"/>
      <w:b w:val="0"/>
      <w:bCs w:val="0"/>
      <w:i w:val="0"/>
      <w:iCs w:val="0"/>
      <w:smallCaps w:val="0"/>
      <w:strike w:val="0"/>
      <w:color w:val="000000"/>
      <w:sz w:val="24"/>
      <w:szCs w:val="24"/>
      <w:u w:val="none"/>
      <w:shd w:fill="auto" w:val="clear"/>
      <w:vertAlign w:val="baseline"/>
    </w:rPr>
  </w:style>
  <w:style w:type="paragraph" w:styleId="Title">
    <w:name w:val="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left"/>
    </w:pPr>
    <w:rPr>
      <w:rFonts w:ascii="Arial" w:cs="Arial" w:eastAsia="Arial" w:hAnsi="Arial"/>
      <w:b w:val="0"/>
      <w:bCs w:val="0"/>
      <w:i w:val="0"/>
      <w:iCs w:val="0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paragraph" w:styleId="Subtitle">
    <w:name w:val="Subtitle"/>
    <w:basedOn w:val="Normal"/>
    <w:next w:val="Normal"/>
    <w:pPr>
      <w:keepNext w:val="1"/>
      <w:keepLines w:val="0"/>
      <w:pageBreakBefore w:val="0"/>
      <w:widowControl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120" w:before="240" w:line="240" w:lineRule="auto"/>
      <w:ind w:left="0" w:right="0" w:firstLine="0"/>
      <w:jc w:val="center"/>
    </w:pPr>
    <w:rPr>
      <w:rFonts w:ascii="Arial" w:cs="Arial" w:eastAsia="Arial" w:hAnsi="Arial"/>
      <w:b w:val="0"/>
      <w:bCs w:val="0"/>
      <w:i w:val="1"/>
      <w:iCs w:val="1"/>
      <w:smallCaps w:val="0"/>
      <w:strike w:val="0"/>
      <w:color w:val="000000"/>
      <w:sz w:val="28"/>
      <w:szCs w:val="28"/>
      <w:u w:val="none"/>
      <w:shd w:fill="auto" w:val="clear"/>
      <w:vertAlign w:val="baseline"/>
    </w:rPr>
  </w:style>
  <w:style w:type="table" w:styleId="Table1">
    <w:basedOn w:val="TableNormal"/>
    <w:tblPr>
      <w:tblStyleRowBandSize w:val="1"/>
      <w:tblStyleColBandSize w:val="1"/>
    </w:tblPr>
  </w:style>
  <w:style w:type="table" w:styleId="Table2">
    <w:basedOn w:val="TableNormal"/>
    <w:tblPr>
      <w:tblStyleRowBandSize w:val="1"/>
      <w:tblStyleColBandSize w:val="1"/>
      <w:tblCellMar>
        <w:top w:w="56.0" w:type="dxa"/>
        <w:left w:w="51.0" w:type="dxa"/>
        <w:bottom w:w="56.0" w:type="dxa"/>
        <w:right w:w="56.0" w:type="dxa"/>
      </w:tblCellMar>
    </w:tblPr>
  </w:style>
  <w:style w:type="table" w:styleId="Table3">
    <w:basedOn w:val="TableNormal"/>
    <w:tblPr>
      <w:tblStyleRowBandSize w:val="1"/>
      <w:tblStyleColBandSize w:val="1"/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footer" Target="footer2.xml"/><Relationship Id="rId9" Type="http://schemas.openxmlformats.org/officeDocument/2006/relationships/footer" Target="footer1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mV0Io2duW/RuxPt9Vi40TZS32A==">CgMxLjAaHwoBMBIaChgICVIUChJ0YWJsZS44a201NXB3eXdlejIyDWgudG12OWp6aGVhM3IyDmgubWxlajhvZjJ2MjB6Mg1oLnB1YTVkaXlhZ3JrMg5oLjZtNW9rZjV6c2ljeTgAciExcVdFRlVjOHZOY0tQaGlfSGxTaUdVOExFWFNYdXpoLXk=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