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72C19" w14:textId="77777777" w:rsidR="008258AD" w:rsidRPr="00F307C6" w:rsidRDefault="008258AD" w:rsidP="008258AD">
      <w:pPr>
        <w:pStyle w:val="Cabealho"/>
        <w:tabs>
          <w:tab w:val="left" w:pos="2166"/>
        </w:tabs>
        <w:spacing w:line="276" w:lineRule="auto"/>
        <w:jc w:val="center"/>
        <w:rPr>
          <w:rFonts w:ascii="Arial" w:hAnsi="Arial" w:cs="Arial"/>
          <w:b/>
          <w:szCs w:val="16"/>
        </w:rPr>
      </w:pPr>
      <w:r w:rsidRPr="0095231D">
        <w:rPr>
          <w:noProof/>
          <w:sz w:val="48"/>
          <w:szCs w:val="48"/>
          <w:lang w:eastAsia="pt-BR"/>
        </w:rPr>
        <w:drawing>
          <wp:inline distT="0" distB="0" distL="0" distR="0" wp14:anchorId="370C5135" wp14:editId="4ED99989">
            <wp:extent cx="647700" cy="650183"/>
            <wp:effectExtent l="0" t="0" r="0" b="0"/>
            <wp:docPr id="2" name="Imagem 2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0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39FA4" w14:textId="77777777" w:rsidR="008258AD" w:rsidRPr="00F307C6" w:rsidRDefault="008258AD" w:rsidP="008258AD">
      <w:pPr>
        <w:pStyle w:val="Cabealho"/>
        <w:tabs>
          <w:tab w:val="left" w:pos="2166"/>
        </w:tabs>
        <w:jc w:val="center"/>
        <w:rPr>
          <w:rFonts w:ascii="Arial" w:hAnsi="Arial" w:cs="Arial"/>
          <w:b/>
          <w:szCs w:val="16"/>
        </w:rPr>
      </w:pPr>
      <w:r w:rsidRPr="00F307C6">
        <w:rPr>
          <w:rFonts w:ascii="Arial" w:hAnsi="Arial" w:cs="Arial"/>
          <w:b/>
          <w:szCs w:val="16"/>
        </w:rPr>
        <w:t>PREFEITURA MUNICIPAL DE SÃO ROQUE DO CANAÃ</w:t>
      </w:r>
    </w:p>
    <w:p w14:paraId="09E000EB" w14:textId="77777777" w:rsidR="008258AD" w:rsidRPr="002639F5" w:rsidRDefault="008258AD" w:rsidP="008258AD">
      <w:pPr>
        <w:pStyle w:val="Subttulo"/>
        <w:jc w:val="center"/>
        <w:rPr>
          <w:rFonts w:ascii="Arial" w:hAnsi="Arial" w:cs="Arial"/>
          <w:sz w:val="22"/>
          <w:szCs w:val="16"/>
        </w:rPr>
      </w:pPr>
      <w:r w:rsidRPr="002639F5">
        <w:rPr>
          <w:rFonts w:ascii="Arial" w:hAnsi="Arial" w:cs="Arial"/>
          <w:sz w:val="22"/>
          <w:szCs w:val="16"/>
        </w:rPr>
        <w:t>ESTADO DO ESPÍRITO SANTO</w:t>
      </w:r>
    </w:p>
    <w:p w14:paraId="718FDC88" w14:textId="77777777" w:rsidR="008258AD" w:rsidRPr="002639F5" w:rsidRDefault="008258AD" w:rsidP="008258AD">
      <w:pPr>
        <w:pStyle w:val="Subttulo"/>
        <w:jc w:val="center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SECRETARIA MUNICIPAL DE ASSISTÊNCIA SOCIAL</w:t>
      </w:r>
    </w:p>
    <w:p w14:paraId="4E3FE300" w14:textId="77777777" w:rsidR="0064742C" w:rsidRDefault="0064742C" w:rsidP="0064742C">
      <w:pPr>
        <w:spacing w:after="0" w:line="240" w:lineRule="auto"/>
        <w:rPr>
          <w:rFonts w:ascii="Arial" w:hAnsi="Arial" w:cs="Arial"/>
        </w:rPr>
      </w:pPr>
    </w:p>
    <w:p w14:paraId="03F45963" w14:textId="77777777" w:rsidR="0064742C" w:rsidRPr="009056B9" w:rsidRDefault="0064742C" w:rsidP="0064742C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DFD/SMAS Nº. 007/2024</w:t>
      </w:r>
    </w:p>
    <w:p w14:paraId="5015CB09" w14:textId="77777777" w:rsidR="0064742C" w:rsidRPr="009056B9" w:rsidRDefault="0064742C" w:rsidP="0064742C">
      <w:pPr>
        <w:spacing w:after="0" w:line="240" w:lineRule="auto"/>
        <w:rPr>
          <w:rFonts w:ascii="Arial" w:hAnsi="Arial" w:cs="Arial"/>
        </w:rPr>
      </w:pPr>
    </w:p>
    <w:p w14:paraId="6F1AE837" w14:textId="77777777" w:rsidR="0064742C" w:rsidRPr="00ED6737" w:rsidRDefault="0064742C" w:rsidP="0064742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Ao Exmo. Senhor,</w:t>
      </w:r>
    </w:p>
    <w:p w14:paraId="764B7EE9" w14:textId="77777777" w:rsidR="0064742C" w:rsidRPr="004C628F" w:rsidRDefault="0064742C" w:rsidP="0064742C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MARCOS GERALDO GUERRA</w:t>
      </w:r>
    </w:p>
    <w:p w14:paraId="4950B771" w14:textId="77777777" w:rsidR="0064742C" w:rsidRPr="004C628F" w:rsidRDefault="0064742C" w:rsidP="0064742C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Prefeito Municipal de São Roque do Canaã/ES</w:t>
      </w:r>
    </w:p>
    <w:p w14:paraId="389A3B33" w14:textId="77777777" w:rsidR="0064742C" w:rsidRPr="009056B9" w:rsidRDefault="0064742C" w:rsidP="0064742C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  <w:color w:val="000000"/>
        </w:rPr>
      </w:pPr>
    </w:p>
    <w:p w14:paraId="0FDDE281" w14:textId="77777777" w:rsidR="0064742C" w:rsidRDefault="0064742C" w:rsidP="0064742C">
      <w:pPr>
        <w:widowControl w:val="0"/>
        <w:pBdr>
          <w:bottom w:val="single" w:sz="4" w:space="1" w:color="auto"/>
        </w:pBdr>
        <w:tabs>
          <w:tab w:val="left" w:pos="1701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9056B9">
        <w:rPr>
          <w:rFonts w:ascii="Arial" w:hAnsi="Arial" w:cs="Arial"/>
          <w:b/>
          <w:color w:val="000000"/>
        </w:rPr>
        <w:t>Ref.:</w:t>
      </w:r>
      <w:r w:rsidRPr="009056B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Revisões Veiculares – </w:t>
      </w:r>
      <w:r>
        <w:rPr>
          <w:rFonts w:ascii="Arial" w:hAnsi="Arial" w:cs="Arial"/>
          <w:b/>
          <w:color w:val="000000"/>
        </w:rPr>
        <w:t>10</w:t>
      </w:r>
      <w:r w:rsidRPr="0058364A">
        <w:rPr>
          <w:rFonts w:ascii="Arial" w:hAnsi="Arial" w:cs="Arial"/>
          <w:b/>
          <w:color w:val="000000"/>
        </w:rPr>
        <w:t>.000km</w:t>
      </w:r>
      <w:r>
        <w:rPr>
          <w:rFonts w:ascii="Arial" w:hAnsi="Arial" w:cs="Arial"/>
          <w:color w:val="000000"/>
        </w:rPr>
        <w:t xml:space="preserve"> – Renault </w:t>
      </w:r>
      <w:proofErr w:type="spellStart"/>
      <w:r>
        <w:rPr>
          <w:rFonts w:ascii="Arial" w:hAnsi="Arial" w:cs="Arial"/>
          <w:color w:val="000000"/>
        </w:rPr>
        <w:t>Oroch</w:t>
      </w:r>
      <w:proofErr w:type="spellEnd"/>
      <w:r>
        <w:rPr>
          <w:rFonts w:ascii="Arial" w:hAnsi="Arial" w:cs="Arial"/>
          <w:color w:val="000000"/>
        </w:rPr>
        <w:t xml:space="preserve"> –</w:t>
      </w:r>
    </w:p>
    <w:p w14:paraId="4E473392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C925789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354305">
        <w:rPr>
          <w:rFonts w:ascii="Arial" w:hAnsi="Arial" w:cs="Arial"/>
          <w:b/>
          <w:bCs/>
          <w:color w:val="000000"/>
          <w:sz w:val="22"/>
          <w:szCs w:val="22"/>
          <w:shd w:val="clear" w:color="auto" w:fill="D9D9D9" w:themeFill="background1" w:themeFillShade="D9"/>
        </w:rPr>
        <w:t>UNIDADE REQUISITANTE</w:t>
      </w:r>
      <w:r w:rsidRPr="00354305">
        <w:rPr>
          <w:rFonts w:ascii="Arial" w:hAnsi="Arial" w:cs="Arial"/>
          <w:b/>
          <w:color w:val="000000"/>
          <w:sz w:val="22"/>
          <w:szCs w:val="22"/>
          <w:shd w:val="clear" w:color="auto" w:fill="D9D9D9" w:themeFill="background1" w:themeFillShade="D9"/>
        </w:rPr>
        <w:t>:</w:t>
      </w:r>
      <w:r w:rsidRPr="00354305">
        <w:rPr>
          <w:rFonts w:ascii="Arial" w:hAnsi="Arial" w:cs="Arial"/>
          <w:color w:val="000000"/>
          <w:sz w:val="22"/>
          <w:szCs w:val="22"/>
        </w:rPr>
        <w:t xml:space="preserve"> Secretaria Municipal de </w:t>
      </w:r>
      <w:r>
        <w:rPr>
          <w:rFonts w:ascii="Arial" w:hAnsi="Arial" w:cs="Arial"/>
          <w:color w:val="000000"/>
          <w:sz w:val="22"/>
          <w:szCs w:val="22"/>
        </w:rPr>
        <w:t>Assistência Social</w:t>
      </w:r>
    </w:p>
    <w:p w14:paraId="3534E109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8A9EDEF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354305">
        <w:rPr>
          <w:rFonts w:ascii="Arial" w:hAnsi="Arial" w:cs="Arial"/>
          <w:b/>
          <w:bCs/>
          <w:color w:val="000000"/>
          <w:sz w:val="22"/>
          <w:szCs w:val="22"/>
          <w:shd w:val="clear" w:color="auto" w:fill="D9D9D9" w:themeFill="background1" w:themeFillShade="D9"/>
        </w:rPr>
        <w:t>RESPONSÁVEL PELA DEMANDA:</w:t>
      </w:r>
      <w:r w:rsidRPr="00354305">
        <w:rPr>
          <w:rFonts w:ascii="Arial" w:hAnsi="Arial" w:cs="Arial"/>
          <w:bCs/>
          <w:color w:val="000000"/>
          <w:sz w:val="22"/>
          <w:szCs w:val="22"/>
        </w:rPr>
        <w:t xml:space="preserve"> Responsabilizar-se-á, pela presente demanda, o servidor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Carlos Antônio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Gastaldi</w:t>
      </w:r>
      <w:proofErr w:type="spellEnd"/>
      <w:r w:rsidRPr="00354305">
        <w:rPr>
          <w:rFonts w:ascii="Arial" w:hAnsi="Arial" w:cs="Arial"/>
          <w:bCs/>
          <w:color w:val="000000"/>
          <w:sz w:val="22"/>
          <w:szCs w:val="22"/>
        </w:rPr>
        <w:t>, ocupante do cargo de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Subsecretario</w:t>
      </w:r>
      <w:r w:rsidRPr="00354305">
        <w:rPr>
          <w:rFonts w:ascii="Arial" w:hAnsi="Arial" w:cs="Arial"/>
          <w:bCs/>
          <w:color w:val="000000"/>
          <w:sz w:val="22"/>
          <w:szCs w:val="22"/>
        </w:rPr>
        <w:t>, integrante da Unidade Requisitante.</w:t>
      </w:r>
    </w:p>
    <w:p w14:paraId="3A19D798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0C70C008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354305">
        <w:rPr>
          <w:rFonts w:ascii="Arial" w:hAnsi="Arial" w:cs="Arial"/>
          <w:b/>
          <w:bCs/>
          <w:color w:val="000000"/>
          <w:sz w:val="22"/>
          <w:szCs w:val="22"/>
          <w:shd w:val="clear" w:color="auto" w:fill="D9D9D9" w:themeFill="background1" w:themeFillShade="D9"/>
        </w:rPr>
        <w:t>CONTATO DA UNIDADE REQUISITANTE:</w:t>
      </w:r>
      <w:r w:rsidRPr="00354305">
        <w:rPr>
          <w:rFonts w:ascii="Arial" w:hAnsi="Arial" w:cs="Arial"/>
          <w:bCs/>
          <w:color w:val="000000"/>
          <w:sz w:val="22"/>
          <w:szCs w:val="22"/>
        </w:rPr>
        <w:t xml:space="preserve"> Os contatos com a unidade requisitante podem ser realizados pelo telefone (027) 3729-1775, o e-mail: </w:t>
      </w:r>
      <w:hyperlink r:id="rId6" w:history="1">
        <w:r w:rsidRPr="001E0A8C">
          <w:rPr>
            <w:rStyle w:val="Hyperlink"/>
            <w:rFonts w:ascii="Arial" w:hAnsi="Arial" w:cs="Arial"/>
            <w:bCs/>
            <w:sz w:val="22"/>
            <w:szCs w:val="22"/>
          </w:rPr>
          <w:t>assistenciasocial@saoroquedocanaa.es.gov.br</w:t>
        </w:r>
      </w:hyperlink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354305">
        <w:rPr>
          <w:rFonts w:ascii="Arial" w:hAnsi="Arial" w:cs="Arial"/>
          <w:color w:val="000000"/>
          <w:sz w:val="22"/>
          <w:szCs w:val="22"/>
        </w:rPr>
        <w:t>ou por meio do atendimento presencial, na sede localizada na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Rua Joao Vago</w:t>
      </w:r>
      <w:r w:rsidRPr="00354305">
        <w:rPr>
          <w:rFonts w:ascii="Arial" w:hAnsi="Arial" w:cs="Arial"/>
          <w:bCs/>
          <w:color w:val="000000"/>
          <w:sz w:val="22"/>
          <w:szCs w:val="22"/>
        </w:rPr>
        <w:t>,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Nº 1997</w:t>
      </w:r>
      <w:r w:rsidRPr="00354305">
        <w:rPr>
          <w:rFonts w:ascii="Arial" w:hAnsi="Arial" w:cs="Arial"/>
          <w:bCs/>
          <w:color w:val="000000"/>
          <w:sz w:val="22"/>
          <w:szCs w:val="22"/>
        </w:rPr>
        <w:t xml:space="preserve"> São Roque do Canaã/ES, CEP nº 29.665-000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bairro Centro, São Roque do Canaã Espirito Santo. </w:t>
      </w:r>
    </w:p>
    <w:p w14:paraId="5C83B644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43F433DB" w14:textId="77777777" w:rsidR="0064742C" w:rsidRPr="00354305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54305">
        <w:rPr>
          <w:rFonts w:ascii="Arial" w:hAnsi="Arial" w:cs="Arial"/>
          <w:b/>
          <w:bCs/>
          <w:color w:val="000000"/>
          <w:sz w:val="22"/>
          <w:szCs w:val="22"/>
        </w:rPr>
        <w:t>DESCRIÇÃO SUSCINTA DO OBJETO E/OU OBJETIVO</w:t>
      </w:r>
    </w:p>
    <w:p w14:paraId="0A763AA5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4B4767F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354305">
        <w:rPr>
          <w:rFonts w:ascii="Arial" w:hAnsi="Arial" w:cs="Arial"/>
          <w:bCs/>
          <w:color w:val="000000"/>
          <w:sz w:val="22"/>
          <w:szCs w:val="22"/>
        </w:rPr>
        <w:t xml:space="preserve">Constitui objeto da presente formalização de demanda a necessidade de </w:t>
      </w:r>
      <w:r w:rsidRPr="00354305">
        <w:rPr>
          <w:rFonts w:ascii="Arial" w:hAnsi="Arial" w:cs="Arial"/>
          <w:b/>
          <w:bCs/>
          <w:color w:val="000000"/>
          <w:sz w:val="22"/>
          <w:szCs w:val="22"/>
        </w:rPr>
        <w:t>contratação de empresa especializada na prestação de serviços de revisão veicular com fornecimento de peças, se necessário</w:t>
      </w:r>
      <w:r w:rsidRPr="00354305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4A32ECEF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EB85DF9" w14:textId="77777777" w:rsidR="0064742C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F7694">
        <w:rPr>
          <w:rFonts w:ascii="Arial" w:hAnsi="Arial" w:cs="Arial"/>
          <w:b/>
          <w:bCs/>
          <w:color w:val="000000"/>
          <w:sz w:val="22"/>
          <w:szCs w:val="22"/>
        </w:rPr>
        <w:t>JUSTIFICATIVA DA NECESSIDADE/IMPORTÂNCIA DA COMPRA DO BEM/MATERIAL OU PRESTAÇÃO DE SERVIÇOS, CONSIDERANDO O PLANEJAMENTO ESTRATÉGICO, SE FOR O CASO.</w:t>
      </w:r>
    </w:p>
    <w:p w14:paraId="21F9E86F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B56AF09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A requerente em questão desempenha, em regra, o objetivo de promover a política de </w:t>
      </w:r>
      <w:r>
        <w:rPr>
          <w:rFonts w:ascii="Arial" w:hAnsi="Arial" w:cs="Arial"/>
          <w:color w:val="000000" w:themeColor="text1"/>
          <w:sz w:val="22"/>
          <w:szCs w:val="22"/>
        </w:rPr>
        <w:t>assistência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>, buscando, de inteiro modo, a cidadania e a garantia dos direitos humanos constitucionalmente tutelados. Nesse sentido, é integrante às atividades da requerente o condão de buscar garantir a todo cidadão, com fundamento no princípio da isonomia, os direitos básicos, sociais e fundamentais do ser humano, no que lhe compete ao art. 5º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e demais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da CF/88. </w:t>
      </w:r>
    </w:p>
    <w:p w14:paraId="1785B567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8CEEAE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Destaca-se nesse processo, dentre as atividades desempenhadas pela requerente, a ação de coordenação e articulação </w:t>
      </w:r>
      <w:r>
        <w:rPr>
          <w:rFonts w:ascii="Arial" w:hAnsi="Arial" w:cs="Arial"/>
          <w:color w:val="000000" w:themeColor="text1"/>
          <w:sz w:val="22"/>
          <w:szCs w:val="22"/>
        </w:rPr>
        <w:t>de visitas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>, que desempenha</w:t>
      </w:r>
      <w:r>
        <w:rPr>
          <w:rFonts w:ascii="Arial" w:hAnsi="Arial" w:cs="Arial"/>
          <w:color w:val="000000" w:themeColor="text1"/>
          <w:sz w:val="22"/>
          <w:szCs w:val="22"/>
        </w:rPr>
        <w:t>m em conjunto as outras atividades,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o papel de elemento essencial à efetivação das políticas e do direito à </w:t>
      </w:r>
      <w:r>
        <w:rPr>
          <w:rFonts w:ascii="Arial" w:hAnsi="Arial" w:cs="Arial"/>
          <w:color w:val="000000" w:themeColor="text1"/>
          <w:sz w:val="22"/>
          <w:szCs w:val="22"/>
        </w:rPr>
        <w:t>assistência social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>, conforme estabelecido pela Carta Magna</w:t>
      </w:r>
    </w:p>
    <w:p w14:paraId="5CAD873D" w14:textId="77777777" w:rsidR="0064742C" w:rsidRPr="00497424" w:rsidRDefault="0064742C" w:rsidP="0064742C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82A1D15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De tal modo, </w:t>
      </w:r>
      <w:r>
        <w:rPr>
          <w:rFonts w:ascii="Arial" w:hAnsi="Arial" w:cs="Arial"/>
          <w:color w:val="000000" w:themeColor="text1"/>
          <w:sz w:val="22"/>
          <w:szCs w:val="22"/>
        </w:rPr>
        <w:t>o meio de transporte revisado e em plenas condições de uso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não apenas fortalece </w:t>
      </w:r>
      <w:r>
        <w:rPr>
          <w:rFonts w:ascii="Arial" w:hAnsi="Arial" w:cs="Arial"/>
          <w:color w:val="000000" w:themeColor="text1"/>
          <w:sz w:val="22"/>
          <w:szCs w:val="22"/>
        </w:rPr>
        <w:t>as políticas de assistência,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mas, também contribui para a realização 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lastRenderedPageBreak/>
        <w:t>desse direito, como preceituado pelo Ordenamento Pátrio. A sua não realização, portanto, impacta significativam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ente na prestação de serviços 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pela </w:t>
      </w:r>
      <w:r>
        <w:rPr>
          <w:rFonts w:ascii="Arial" w:hAnsi="Arial" w:cs="Arial"/>
          <w:color w:val="000000" w:themeColor="text1"/>
          <w:sz w:val="22"/>
          <w:szCs w:val="22"/>
        </w:rPr>
        <w:t>Pasta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>, infringindo o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princípio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da universalidade do acesso </w:t>
      </w:r>
      <w:r>
        <w:rPr>
          <w:rFonts w:ascii="Arial" w:hAnsi="Arial" w:cs="Arial"/>
          <w:color w:val="000000" w:themeColor="text1"/>
          <w:sz w:val="22"/>
          <w:szCs w:val="22"/>
        </w:rPr>
        <w:t>a assistência.</w:t>
      </w:r>
    </w:p>
    <w:p w14:paraId="52AA7403" w14:textId="77777777" w:rsidR="0064742C" w:rsidRPr="00497424" w:rsidRDefault="0064742C" w:rsidP="0064742C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70317892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 falta desses serviços pode resultar, não somente em atrasos nos acessos a pasta, mas, também, comprometendo a eficácia e a eficiência dos demais serviços de assistência, como nos cadastros e visitas de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pré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e pós beneficiários incorrendo em ineficiência administrativa e operacional.</w:t>
      </w:r>
    </w:p>
    <w:p w14:paraId="34EB5EF1" w14:textId="77777777" w:rsidR="0064742C" w:rsidRDefault="0064742C" w:rsidP="0064742C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pt-BR"/>
        </w:rPr>
      </w:pPr>
    </w:p>
    <w:p w14:paraId="44A61E97" w14:textId="77777777" w:rsidR="0064742C" w:rsidRPr="00497424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</w:rPr>
      </w:pPr>
      <w:r w:rsidRPr="00497424">
        <w:rPr>
          <w:rFonts w:ascii="Arial" w:hAnsi="Arial" w:cs="Arial"/>
          <w:color w:val="000000" w:themeColor="text1"/>
          <w:sz w:val="22"/>
          <w:szCs w:val="22"/>
        </w:rPr>
        <w:t>A falta de motivação e planejamento, nesse cenário, poderia resultar em consequências adversas, como a interrupção dos serviços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assistência</w:t>
      </w:r>
      <w:r w:rsidRPr="00497424">
        <w:rPr>
          <w:rFonts w:ascii="Arial" w:hAnsi="Arial" w:cs="Arial"/>
          <w:color w:val="000000" w:themeColor="text1"/>
          <w:sz w:val="22"/>
          <w:szCs w:val="22"/>
        </w:rPr>
        <w:t xml:space="preserve"> em decorrência de problemas mecânicos ou falhas no transporte, afetando diretamente a eficácia dos atendimentos e a segurança dos </w:t>
      </w:r>
      <w:r>
        <w:rPr>
          <w:rFonts w:ascii="Arial" w:hAnsi="Arial" w:cs="Arial"/>
          <w:color w:val="000000" w:themeColor="text1"/>
          <w:sz w:val="22"/>
          <w:szCs w:val="22"/>
        </w:rPr>
        <w:t>servidores e população</w:t>
      </w:r>
      <w:r w:rsidRPr="00497424">
        <w:rPr>
          <w:rFonts w:ascii="Arial" w:hAnsi="Arial" w:cs="Arial"/>
          <w:color w:val="000000" w:themeColor="text1"/>
          <w:sz w:val="22"/>
          <w:szCs w:val="22"/>
        </w:rPr>
        <w:t>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 w14:paraId="33F054EF" w14:textId="77777777" w:rsidR="0064742C" w:rsidRPr="00497424" w:rsidRDefault="0064742C" w:rsidP="0064742C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pt-BR"/>
        </w:rPr>
      </w:pPr>
    </w:p>
    <w:p w14:paraId="25F712A4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91CE2">
        <w:rPr>
          <w:rFonts w:ascii="Arial" w:hAnsi="Arial" w:cs="Arial"/>
          <w:color w:val="000000" w:themeColor="text1"/>
          <w:sz w:val="22"/>
          <w:szCs w:val="22"/>
        </w:rPr>
        <w:t xml:space="preserve">Nesse contexto, </w:t>
      </w:r>
      <w:r w:rsidRPr="00C91CE2">
        <w:rPr>
          <w:rFonts w:ascii="Arial" w:hAnsi="Arial" w:cs="Arial"/>
          <w:b/>
          <w:color w:val="000000" w:themeColor="text1"/>
          <w:sz w:val="22"/>
          <w:szCs w:val="22"/>
        </w:rPr>
        <w:t>entende-se necessária a contratação de empresa especializada na prestação de serviços de revisão veicular, com fornecimento de peças, se necessário</w:t>
      </w:r>
      <w:r w:rsidRPr="00C91CE2">
        <w:rPr>
          <w:rFonts w:ascii="Arial" w:hAnsi="Arial" w:cs="Arial"/>
          <w:color w:val="000000" w:themeColor="text1"/>
          <w:sz w:val="22"/>
          <w:szCs w:val="22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profissionais de assistência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292F1CD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52FF3E" w14:textId="77777777" w:rsidR="0064742C" w:rsidRPr="0075576B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5576B">
        <w:rPr>
          <w:rFonts w:ascii="Arial" w:eastAsiaTheme="minorHAnsi" w:hAnsi="Arial" w:cs="Arial"/>
          <w:sz w:val="22"/>
          <w:szCs w:val="22"/>
          <w:lang w:eastAsia="en-US"/>
        </w:rPr>
        <w:t>Outrossim, se amolda a respectiva demanda na previsão expressa do Decreto Municipal nº 6.605/</w:t>
      </w:r>
      <w:r>
        <w:rPr>
          <w:rFonts w:ascii="Arial" w:eastAsiaTheme="minorHAnsi" w:hAnsi="Arial" w:cs="Arial"/>
          <w:sz w:val="22"/>
          <w:szCs w:val="22"/>
          <w:lang w:eastAsia="en-US"/>
        </w:rPr>
        <w:t>2023</w:t>
      </w:r>
      <w:r w:rsidRPr="0075576B">
        <w:rPr>
          <w:rFonts w:ascii="Arial" w:eastAsiaTheme="minorHAnsi" w:hAnsi="Arial" w:cs="Arial"/>
          <w:sz w:val="22"/>
          <w:szCs w:val="22"/>
          <w:lang w:eastAsia="en-US"/>
        </w:rPr>
        <w:t xml:space="preserve">, que aprova o Plano Anual de Contratações (PAC) para o exercício de 2024. O respectivo plano, tendo como unidade requisitante, dentre outras, a Secretaria Municipal de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Assistência Social que prevê no </w:t>
      </w:r>
      <w:r w:rsidRPr="0075576B">
        <w:rPr>
          <w:rFonts w:ascii="Arial" w:eastAsiaTheme="minorHAnsi" w:hAnsi="Arial" w:cs="Arial"/>
          <w:sz w:val="22"/>
          <w:szCs w:val="22"/>
          <w:lang w:eastAsia="en-US"/>
        </w:rPr>
        <w:t>PLANO ANUAL DE CONTRATAÇÕES - EXERCÍCIO 2024”, a contratação de revisão de garantia de veículos, em conformidade ao objeto pleiteado nesse instrumento.</w:t>
      </w:r>
    </w:p>
    <w:p w14:paraId="4D16C916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</w:pPr>
    </w:p>
    <w:p w14:paraId="7E2D297B" w14:textId="77777777" w:rsidR="0064742C" w:rsidRPr="0075576B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5576B">
        <w:rPr>
          <w:rFonts w:ascii="Arial" w:eastAsiaTheme="minorHAnsi" w:hAnsi="Arial" w:cs="Arial"/>
          <w:sz w:val="22"/>
          <w:szCs w:val="22"/>
          <w:lang w:eastAsia="en-US"/>
        </w:rPr>
        <w:t>O objeto aqui consignado, dessa forma, objetiva a realização de revisão veicular, com fornecimento de peças, no</w:t>
      </w:r>
      <w:r w:rsidRPr="0075576B">
        <w:rPr>
          <w:rFonts w:ascii="Arial" w:hAnsi="Arial" w:cs="Arial"/>
          <w:b/>
          <w:sz w:val="22"/>
          <w:szCs w:val="22"/>
        </w:rPr>
        <w:t xml:space="preserve"> veículo </w:t>
      </w:r>
      <w:r>
        <w:rPr>
          <w:rFonts w:ascii="Arial" w:hAnsi="Arial" w:cs="Arial"/>
          <w:b/>
          <w:sz w:val="22"/>
          <w:szCs w:val="22"/>
        </w:rPr>
        <w:t>RENAULT OROCH</w:t>
      </w:r>
      <w:r w:rsidRPr="0075576B">
        <w:rPr>
          <w:rFonts w:ascii="Arial" w:hAnsi="Arial" w:cs="Arial"/>
          <w:b/>
          <w:sz w:val="22"/>
          <w:szCs w:val="22"/>
        </w:rPr>
        <w:t xml:space="preserve"> ano de fabricação 202</w:t>
      </w:r>
      <w:r>
        <w:rPr>
          <w:rFonts w:ascii="Arial" w:hAnsi="Arial" w:cs="Arial"/>
          <w:b/>
          <w:sz w:val="22"/>
          <w:szCs w:val="22"/>
        </w:rPr>
        <w:t>3</w:t>
      </w:r>
      <w:r w:rsidRPr="0075576B">
        <w:rPr>
          <w:rFonts w:ascii="Arial" w:hAnsi="Arial" w:cs="Arial"/>
          <w:b/>
          <w:sz w:val="22"/>
          <w:szCs w:val="22"/>
        </w:rPr>
        <w:t xml:space="preserve"> ano modelo 202</w:t>
      </w:r>
      <w:r>
        <w:rPr>
          <w:rFonts w:ascii="Arial" w:hAnsi="Arial" w:cs="Arial"/>
          <w:b/>
          <w:sz w:val="22"/>
          <w:szCs w:val="22"/>
        </w:rPr>
        <w:t>4</w:t>
      </w:r>
      <w:r w:rsidRPr="0075576B">
        <w:rPr>
          <w:rFonts w:ascii="Arial" w:hAnsi="Arial" w:cs="Arial"/>
          <w:b/>
          <w:sz w:val="22"/>
          <w:szCs w:val="22"/>
        </w:rPr>
        <w:t xml:space="preserve">, Placa </w:t>
      </w:r>
      <w:r>
        <w:rPr>
          <w:rFonts w:ascii="Arial" w:hAnsi="Arial" w:cs="Arial"/>
          <w:b/>
          <w:sz w:val="22"/>
          <w:szCs w:val="22"/>
        </w:rPr>
        <w:t>SFU2H98 ES</w:t>
      </w:r>
      <w:r w:rsidRPr="0075576B">
        <w:rPr>
          <w:rFonts w:ascii="Arial" w:hAnsi="Arial" w:cs="Arial"/>
          <w:b/>
          <w:sz w:val="22"/>
          <w:szCs w:val="22"/>
        </w:rPr>
        <w:t xml:space="preserve">, Chassi </w:t>
      </w:r>
      <w:r>
        <w:rPr>
          <w:rFonts w:ascii="Arial" w:hAnsi="Arial" w:cs="Arial"/>
          <w:b/>
          <w:sz w:val="22"/>
          <w:szCs w:val="22"/>
        </w:rPr>
        <w:t xml:space="preserve">93Y9SR88V6RJ531180, </w:t>
      </w:r>
      <w:r w:rsidRPr="0075576B">
        <w:rPr>
          <w:rFonts w:ascii="Arial" w:hAnsi="Arial" w:cs="Arial"/>
          <w:b/>
          <w:sz w:val="22"/>
          <w:szCs w:val="22"/>
        </w:rPr>
        <w:t xml:space="preserve">localizado no centro de custo </w:t>
      </w:r>
      <w:r>
        <w:rPr>
          <w:rFonts w:ascii="Arial" w:hAnsi="Arial" w:cs="Arial"/>
          <w:b/>
          <w:sz w:val="22"/>
          <w:szCs w:val="22"/>
        </w:rPr>
        <w:t>CREAS.</w:t>
      </w:r>
    </w:p>
    <w:p w14:paraId="259D4161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CE1FD15" w14:textId="77777777" w:rsidR="0064742C" w:rsidRPr="0075576B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5576B">
        <w:rPr>
          <w:rFonts w:ascii="Arial" w:eastAsiaTheme="minorHAnsi" w:hAnsi="Arial" w:cs="Arial"/>
          <w:sz w:val="22"/>
          <w:szCs w:val="22"/>
          <w:lang w:eastAsia="en-US"/>
        </w:rPr>
        <w:t xml:space="preserve">O veículo em questão foi adquirido da empresa VCS IMPLEMENTOS E VEICULOS LTDA, inscrita no CNPJ nº 38.428.119/0001-32, conforme Nota Fiscal nº </w:t>
      </w:r>
      <w:r>
        <w:rPr>
          <w:rFonts w:ascii="Arial" w:eastAsiaTheme="minorHAnsi" w:hAnsi="Arial" w:cs="Arial"/>
          <w:sz w:val="22"/>
          <w:szCs w:val="22"/>
          <w:lang w:eastAsia="en-US"/>
        </w:rPr>
        <w:t>896</w:t>
      </w:r>
      <w:r w:rsidRPr="0075576B">
        <w:rPr>
          <w:rFonts w:ascii="Arial" w:eastAsiaTheme="minorHAnsi" w:hAnsi="Arial" w:cs="Arial"/>
          <w:sz w:val="22"/>
          <w:szCs w:val="22"/>
          <w:lang w:eastAsia="en-US"/>
        </w:rPr>
        <w:t>, em</w:t>
      </w:r>
      <w:r>
        <w:rPr>
          <w:rFonts w:ascii="Arial" w:eastAsiaTheme="minorHAnsi" w:hAnsi="Arial" w:cs="Arial"/>
          <w:sz w:val="22"/>
          <w:szCs w:val="22"/>
          <w:lang w:eastAsia="en-US"/>
        </w:rPr>
        <w:t>itida em 14 de novembro de 2023.</w:t>
      </w:r>
    </w:p>
    <w:p w14:paraId="24B6D61D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540D4F4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96E44">
        <w:rPr>
          <w:rFonts w:ascii="Arial" w:hAnsi="Arial" w:cs="Arial"/>
          <w:color w:val="000000" w:themeColor="text1"/>
          <w:sz w:val="22"/>
          <w:szCs w:val="22"/>
        </w:rPr>
        <w:t xml:space="preserve">Nesse sentido, a análise exaustiva da situação atual revela que a Secretaria de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Assistência Social </w:t>
      </w:r>
      <w:r w:rsidRPr="00396E44">
        <w:rPr>
          <w:rFonts w:ascii="Arial" w:hAnsi="Arial" w:cs="Arial"/>
          <w:color w:val="000000" w:themeColor="text1"/>
          <w:sz w:val="22"/>
          <w:szCs w:val="22"/>
        </w:rPr>
        <w:t>já realizou outros processos de revisão veicular, com fornecimento de peças.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96E44">
        <w:rPr>
          <w:rFonts w:ascii="Arial" w:hAnsi="Arial" w:cs="Arial"/>
          <w:color w:val="000000" w:themeColor="text1"/>
          <w:sz w:val="22"/>
          <w:szCs w:val="22"/>
        </w:rPr>
        <w:t xml:space="preserve">Com base nesses dados históricos, torna-se patente que a manutenção adequada e as revisões de garantia constituem um reflexo da inafastável responsabilidade da Secretaria de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Assistência Social </w:t>
      </w:r>
      <w:r w:rsidRPr="00396E44">
        <w:rPr>
          <w:rFonts w:ascii="Arial" w:hAnsi="Arial" w:cs="Arial"/>
          <w:color w:val="000000" w:themeColor="text1"/>
          <w:sz w:val="22"/>
          <w:szCs w:val="22"/>
        </w:rPr>
        <w:t>com a promoção desse direito, em consonância ao princípio constitucional da eficiência (art. 37, CF/88) e com o dever de zelar pela economicidade na gestão dos recursos públicos (art. 70, CF/88).</w:t>
      </w:r>
    </w:p>
    <w:p w14:paraId="733653E1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3CC445" w14:textId="77777777" w:rsidR="0064742C" w:rsidRPr="00396E44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96E44">
        <w:rPr>
          <w:rFonts w:ascii="Arial" w:hAnsi="Arial" w:cs="Arial"/>
          <w:color w:val="000000" w:themeColor="text1"/>
          <w:sz w:val="22"/>
          <w:szCs w:val="22"/>
        </w:rPr>
        <w:t xml:space="preserve">Tal empenho, ainda, atende ao mandamento constitucional que impõe ao Estado o dever de garantir o acesso universal e igualitário (art. 196, CF/88), reforçando, assim, a imperiosa necessidade das revisões veiculares para a eficácia dos serviços de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assistência </w:t>
      </w:r>
      <w:r w:rsidRPr="00396E44">
        <w:rPr>
          <w:rFonts w:ascii="Arial" w:hAnsi="Arial" w:cs="Arial"/>
          <w:color w:val="000000" w:themeColor="text1"/>
          <w:sz w:val="22"/>
          <w:szCs w:val="22"/>
        </w:rPr>
        <w:t>prestados à população.</w:t>
      </w:r>
    </w:p>
    <w:p w14:paraId="64424356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D1E23E4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F7694">
        <w:rPr>
          <w:rFonts w:ascii="Arial" w:hAnsi="Arial" w:cs="Arial"/>
          <w:color w:val="000000" w:themeColor="text1"/>
          <w:sz w:val="22"/>
          <w:szCs w:val="22"/>
        </w:rPr>
        <w:lastRenderedPageBreak/>
        <w:t>A escolha dessa solução, ainda, é justificada pela proximidade ao Município da empresa autorizada, considerando que no Estado do Espírito Santo, a autorizada a realizar a revisão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4F7694">
        <w:rPr>
          <w:rFonts w:ascii="Arial" w:hAnsi="Arial" w:cs="Arial"/>
          <w:color w:val="000000" w:themeColor="text1"/>
          <w:sz w:val="22"/>
          <w:szCs w:val="22"/>
        </w:rPr>
        <w:t xml:space="preserve"> é a </w:t>
      </w:r>
      <w:r w:rsidRPr="00231A54">
        <w:rPr>
          <w:rFonts w:ascii="Arial" w:hAnsi="Arial" w:cs="Arial"/>
          <w:b/>
          <w:sz w:val="22"/>
          <w:szCs w:val="22"/>
        </w:rPr>
        <w:t xml:space="preserve">concessionária </w:t>
      </w:r>
      <w:r>
        <w:rPr>
          <w:rFonts w:ascii="Arial" w:hAnsi="Arial" w:cs="Arial"/>
          <w:b/>
          <w:sz w:val="22"/>
          <w:szCs w:val="22"/>
        </w:rPr>
        <w:t>ORVEL AUTOMOTOR RNT LTDA,</w:t>
      </w:r>
      <w:r w:rsidRPr="00231A54">
        <w:rPr>
          <w:rFonts w:ascii="Arial" w:hAnsi="Arial" w:cs="Arial"/>
          <w:b/>
          <w:sz w:val="22"/>
          <w:szCs w:val="22"/>
        </w:rPr>
        <w:t xml:space="preserve"> CNPJ nº </w:t>
      </w:r>
      <w:r>
        <w:rPr>
          <w:rFonts w:ascii="Arial" w:hAnsi="Arial" w:cs="Arial"/>
          <w:b/>
          <w:sz w:val="22"/>
          <w:szCs w:val="22"/>
        </w:rPr>
        <w:t>21439992000470</w:t>
      </w:r>
      <w:r w:rsidRPr="00231A54">
        <w:rPr>
          <w:rFonts w:ascii="Arial" w:hAnsi="Arial" w:cs="Arial"/>
          <w:b/>
          <w:sz w:val="22"/>
          <w:szCs w:val="22"/>
        </w:rPr>
        <w:t xml:space="preserve">, localizada na </w:t>
      </w:r>
      <w:r>
        <w:rPr>
          <w:rFonts w:ascii="Arial" w:hAnsi="Arial" w:cs="Arial"/>
          <w:b/>
          <w:sz w:val="22"/>
          <w:szCs w:val="22"/>
        </w:rPr>
        <w:t>Rua Prefeito Samuel Batista Cruz, loja 02 cidade de Linhares ES</w:t>
      </w:r>
      <w:r w:rsidRPr="004F7694">
        <w:rPr>
          <w:rFonts w:ascii="Arial" w:hAnsi="Arial" w:cs="Arial"/>
          <w:color w:val="000000" w:themeColor="text1"/>
          <w:sz w:val="22"/>
          <w:szCs w:val="22"/>
        </w:rPr>
        <w:t>, sendo está a mais próxima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e, por consequência, contribuindo para o menor dispêndio de tempo e de recursos da Administração no processo de deslocamento com o veículo para a manutenção.</w:t>
      </w:r>
    </w:p>
    <w:p w14:paraId="6853C003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</w:pPr>
    </w:p>
    <w:p w14:paraId="6FFA194A" w14:textId="77777777" w:rsidR="0064742C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F7694">
        <w:rPr>
          <w:rFonts w:ascii="Arial" w:hAnsi="Arial" w:cs="Arial"/>
          <w:b/>
          <w:bCs/>
          <w:color w:val="000000"/>
          <w:sz w:val="22"/>
          <w:szCs w:val="22"/>
        </w:rPr>
        <w:t xml:space="preserve">2. QUANTIDADE DE COMPRA DO BEM/MATERIAL A SER ADQUIRIDO OU PRESTAÇÃO DE SERVIÇOS A SEREM </w:t>
      </w:r>
      <w:r w:rsidRPr="00E44825">
        <w:rPr>
          <w:rFonts w:ascii="Arial" w:hAnsi="Arial" w:cs="Arial"/>
          <w:b/>
          <w:bCs/>
          <w:color w:val="000000"/>
          <w:sz w:val="22"/>
          <w:szCs w:val="22"/>
        </w:rPr>
        <w:t>CONTRATADA</w:t>
      </w:r>
      <w:r w:rsidRPr="004F7694">
        <w:rPr>
          <w:rFonts w:ascii="Arial" w:hAnsi="Arial" w:cs="Arial"/>
          <w:b/>
          <w:bCs/>
          <w:color w:val="000000"/>
          <w:sz w:val="22"/>
          <w:szCs w:val="22"/>
        </w:rPr>
        <w:t>S, QUANDO COUBER, CONSIDERADA A EXPECTATIVA DE CONSUMO ANUAL E LOCAIS DE ENTREGA/EXECUÇÃO.</w:t>
      </w:r>
    </w:p>
    <w:p w14:paraId="68A922CB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3BA8A9C7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color w:val="000000" w:themeColor="text1"/>
          <w:sz w:val="22"/>
          <w:szCs w:val="22"/>
        </w:rPr>
        <w:t>Considerando a demanda apresentada, para saneamento dos possíveis impact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os negativos da ausência de veículos disponíveis para a realização das políticas de assistência, </w:t>
      </w:r>
      <w:r w:rsidRPr="004F7694">
        <w:rPr>
          <w:rFonts w:ascii="Arial" w:hAnsi="Arial" w:cs="Arial"/>
          <w:b/>
          <w:color w:val="000000" w:themeColor="text1"/>
          <w:sz w:val="22"/>
          <w:szCs w:val="22"/>
        </w:rPr>
        <w:t>por meio do Termo de Referência será possível quantificar e qualificar, com exat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idão, o objeto a ser </w:t>
      </w:r>
      <w:r w:rsidRPr="00E44825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  <w:r>
        <w:rPr>
          <w:rFonts w:ascii="Arial" w:hAnsi="Arial" w:cs="Arial"/>
          <w:b/>
          <w:color w:val="000000" w:themeColor="text1"/>
          <w:sz w:val="22"/>
          <w:szCs w:val="22"/>
        </w:rPr>
        <w:t>, incluindo-se as suas características mínimas.</w:t>
      </w:r>
    </w:p>
    <w:p w14:paraId="5085FD93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5DD8C7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 cumprimento do objeto deverá ocorrer da forma que for indicado no Termo de Referência, inclusive em qualidade e quantidade.</w:t>
      </w:r>
    </w:p>
    <w:p w14:paraId="0E52251C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0665C59" w14:textId="77777777" w:rsidR="0064742C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71961">
        <w:rPr>
          <w:rFonts w:ascii="Arial" w:hAnsi="Arial" w:cs="Arial"/>
          <w:b/>
          <w:bCs/>
          <w:color w:val="000000"/>
          <w:sz w:val="22"/>
          <w:szCs w:val="22"/>
        </w:rPr>
        <w:t>PREVISÃO DE DATA EM QUE DEVE SER INICIADA A CONCLUSÃO DA CONTRATAÇÃO OU REQUISIÇÃO DO BEM</w:t>
      </w:r>
    </w:p>
    <w:p w14:paraId="71F16625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54E892E7" w14:textId="77777777" w:rsidR="0064742C" w:rsidRPr="0070091D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70091D">
        <w:rPr>
          <w:rFonts w:ascii="Arial" w:hAnsi="Arial" w:cs="Arial"/>
          <w:sz w:val="22"/>
          <w:szCs w:val="22"/>
        </w:rPr>
        <w:t xml:space="preserve">A concretização da contratação de empresa especializada na revisão veicular, com fornecimento de peças, estimativamente, </w:t>
      </w:r>
      <w:r w:rsidRPr="0070091D">
        <w:rPr>
          <w:rFonts w:ascii="Arial" w:hAnsi="Arial" w:cs="Arial"/>
          <w:b/>
          <w:sz w:val="22"/>
          <w:szCs w:val="22"/>
        </w:rPr>
        <w:t xml:space="preserve">deverá ocorrer no mês de </w:t>
      </w:r>
      <w:r>
        <w:rPr>
          <w:rFonts w:ascii="Arial" w:hAnsi="Arial" w:cs="Arial"/>
          <w:b/>
          <w:sz w:val="22"/>
          <w:szCs w:val="22"/>
        </w:rPr>
        <w:t>maio</w:t>
      </w:r>
      <w:r w:rsidRPr="0070091D">
        <w:rPr>
          <w:rFonts w:ascii="Arial" w:hAnsi="Arial" w:cs="Arial"/>
          <w:b/>
          <w:sz w:val="22"/>
          <w:szCs w:val="22"/>
        </w:rPr>
        <w:t xml:space="preserve"> de 2024</w:t>
      </w:r>
      <w:r w:rsidRPr="0070091D">
        <w:rPr>
          <w:rFonts w:ascii="Arial" w:hAnsi="Arial" w:cs="Arial"/>
          <w:sz w:val="22"/>
          <w:szCs w:val="22"/>
        </w:rPr>
        <w:t>, não havendo, ainda, necessidade de atualização do respectivo plano para a inclusão da demanda.</w:t>
      </w:r>
    </w:p>
    <w:p w14:paraId="79587AB6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688D4E" w14:textId="77777777" w:rsidR="0064742C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 DISPENSABILIDADE DE ESTUDO TÉCNICO PRELIMINAR E DE PROCEDIMENTO LICITATÓRIO</w:t>
      </w:r>
    </w:p>
    <w:p w14:paraId="1001C67A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F27E155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 w:rsidRPr="008901CA">
        <w:rPr>
          <w:rFonts w:ascii="Arial" w:hAnsi="Arial" w:cs="Arial"/>
          <w:b/>
          <w:color w:val="000000" w:themeColor="text1"/>
          <w:sz w:val="22"/>
          <w:szCs w:val="22"/>
        </w:rPr>
        <w:t>é dispensada a licitação, nos termos do art. 75, IV, “a”, da Lei nº 14.133/2021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7FC3766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E5FC67" w14:textId="77777777" w:rsidR="0064742C" w:rsidRPr="008901CA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901CA">
        <w:rPr>
          <w:rFonts w:ascii="Arial" w:hAnsi="Arial" w:cs="Arial"/>
          <w:color w:val="000000" w:themeColor="text1"/>
          <w:sz w:val="22"/>
          <w:szCs w:val="22"/>
        </w:rPr>
        <w:t>Por consequência, dada à natureza do objeto em questão, dispensa-se a elaboração de Estudos Técnicos Preliminares (</w:t>
      </w:r>
      <w:proofErr w:type="spellStart"/>
      <w:r w:rsidRPr="008901CA">
        <w:rPr>
          <w:rFonts w:ascii="Arial" w:hAnsi="Arial" w:cs="Arial"/>
          <w:color w:val="000000" w:themeColor="text1"/>
          <w:sz w:val="22"/>
          <w:szCs w:val="22"/>
        </w:rPr>
        <w:t>ETPs</w:t>
      </w:r>
      <w:proofErr w:type="spellEnd"/>
      <w:r w:rsidRPr="008901CA">
        <w:rPr>
          <w:rFonts w:ascii="Arial" w:hAnsi="Arial" w:cs="Arial"/>
          <w:color w:val="000000" w:themeColor="text1"/>
          <w:sz w:val="22"/>
          <w:szCs w:val="22"/>
        </w:rPr>
        <w:t xml:space="preserve">), vez que </w:t>
      </w:r>
      <w:r w:rsidRPr="008901CA">
        <w:rPr>
          <w:rFonts w:ascii="Arial" w:hAnsi="Arial" w:cs="Arial"/>
          <w:b/>
          <w:color w:val="000000" w:themeColor="text1"/>
          <w:sz w:val="22"/>
          <w:szCs w:val="22"/>
        </w:rPr>
        <w:t>a solução adequada pode ser, objetivamente, definida pelo art. 75, IV, “a”, da Lei nº 14.133/2021.</w:t>
      </w:r>
    </w:p>
    <w:p w14:paraId="3F10C5AC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17C318D" w14:textId="77777777" w:rsidR="0064742C" w:rsidRPr="00354305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DOS ANEXOS</w:t>
      </w:r>
    </w:p>
    <w:p w14:paraId="1485AE70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81CBB6" w14:textId="77777777" w:rsidR="0064742C" w:rsidRDefault="0064742C" w:rsidP="0064742C">
      <w:pPr>
        <w:pStyle w:val="NormalWeb"/>
        <w:numPr>
          <w:ilvl w:val="2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Orçamento emitido pela concessionária;</w:t>
      </w:r>
    </w:p>
    <w:p w14:paraId="79710654" w14:textId="77777777" w:rsidR="0064742C" w:rsidRDefault="0064742C" w:rsidP="0064742C">
      <w:pPr>
        <w:pStyle w:val="NormalWeb"/>
        <w:numPr>
          <w:ilvl w:val="2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Documento do veículo;</w:t>
      </w:r>
    </w:p>
    <w:p w14:paraId="000CBAC2" w14:textId="77777777" w:rsidR="0064742C" w:rsidRDefault="0064742C" w:rsidP="0064742C">
      <w:pPr>
        <w:pStyle w:val="NormalWeb"/>
        <w:numPr>
          <w:ilvl w:val="2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Manual de garantia;</w:t>
      </w:r>
    </w:p>
    <w:p w14:paraId="036549DF" w14:textId="77777777" w:rsidR="0064742C" w:rsidRDefault="0064742C" w:rsidP="0064742C">
      <w:pPr>
        <w:pStyle w:val="NormalWeb"/>
        <w:numPr>
          <w:ilvl w:val="2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50F20">
        <w:rPr>
          <w:rFonts w:ascii="Arial" w:hAnsi="Arial" w:cs="Arial"/>
          <w:color w:val="000000" w:themeColor="text1"/>
          <w:sz w:val="22"/>
          <w:szCs w:val="22"/>
        </w:rPr>
        <w:t>Nota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Fiscal de aquisição do veículo; e</w:t>
      </w:r>
    </w:p>
    <w:p w14:paraId="5FCF95A0" w14:textId="77777777" w:rsidR="0064742C" w:rsidRPr="00396E44" w:rsidRDefault="0064742C" w:rsidP="0064742C">
      <w:pPr>
        <w:pStyle w:val="NormalWeb"/>
        <w:numPr>
          <w:ilvl w:val="2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Documentos de regularização fiscal da empresa.</w:t>
      </w:r>
    </w:p>
    <w:p w14:paraId="39AC09AA" w14:textId="77777777" w:rsidR="0064742C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7FB8DA9" w14:textId="77777777" w:rsidR="0064742C" w:rsidRPr="00354305" w:rsidRDefault="0064742C" w:rsidP="0064742C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54305">
        <w:rPr>
          <w:rFonts w:ascii="Arial" w:hAnsi="Arial" w:cs="Arial"/>
          <w:b/>
          <w:bCs/>
          <w:color w:val="000000"/>
          <w:sz w:val="22"/>
          <w:szCs w:val="22"/>
        </w:rPr>
        <w:t>DADOS DE ASSINATURAS</w:t>
      </w:r>
    </w:p>
    <w:p w14:paraId="28764A23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5D06EDF7" w14:textId="77777777" w:rsidR="0064742C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b/>
          <w:color w:val="000000" w:themeColor="text1"/>
          <w:sz w:val="22"/>
          <w:szCs w:val="22"/>
        </w:rPr>
        <w:t>Responsável pela Elaboração: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Karoline Araujo Vago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Hackbardt</w:t>
      </w:r>
      <w:proofErr w:type="spellEnd"/>
    </w:p>
    <w:p w14:paraId="6DE400FB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Responsável pela Demanda: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Carlos Antônio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Gastaldi</w:t>
      </w:r>
      <w:proofErr w:type="spellEnd"/>
    </w:p>
    <w:p w14:paraId="5F069EBC" w14:textId="77777777" w:rsidR="0064742C" w:rsidRPr="00354305" w:rsidRDefault="0064742C" w:rsidP="0064742C">
      <w:pPr>
        <w:pStyle w:val="NormalWeb"/>
        <w:numPr>
          <w:ilvl w:val="1"/>
          <w:numId w:val="10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Gestor da Unidade Requisitante: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Gelda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Maria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Spalenza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Guerra</w:t>
      </w:r>
    </w:p>
    <w:p w14:paraId="1C046E63" w14:textId="77777777" w:rsidR="0064742C" w:rsidRPr="00354305" w:rsidRDefault="0064742C" w:rsidP="0064742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710B8881" w14:textId="77777777" w:rsidR="0064742C" w:rsidRDefault="0064742C" w:rsidP="0064742C">
      <w:pPr>
        <w:pStyle w:val="NormalWeb"/>
        <w:spacing w:before="0" w:beforeAutospacing="0" w:after="0" w:afterAutospacing="0"/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b/>
          <w:color w:val="000000" w:themeColor="text1"/>
          <w:sz w:val="22"/>
          <w:szCs w:val="22"/>
        </w:rPr>
        <w:t>São Roque do Canaã/ES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hAnsi="Arial" w:cs="Arial"/>
          <w:color w:val="000000" w:themeColor="text1"/>
          <w:sz w:val="22"/>
          <w:szCs w:val="22"/>
        </w:rPr>
        <w:t>23 de abril de 2024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>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2"/>
        <w:gridCol w:w="4272"/>
      </w:tblGrid>
      <w:tr w:rsidR="0064742C" w:rsidRPr="004E7315" w14:paraId="3D7B2631" w14:textId="77777777" w:rsidTr="00D9428D">
        <w:trPr>
          <w:trHeight w:val="2123"/>
        </w:trPr>
        <w:tc>
          <w:tcPr>
            <w:tcW w:w="4605" w:type="dxa"/>
          </w:tcPr>
          <w:p w14:paraId="6280B413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891670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2EC936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EA06A4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20D9C52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F32A7FD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 xml:space="preserve">Karoline Araujo Vago </w:t>
            </w:r>
            <w:proofErr w:type="spellStart"/>
            <w:r w:rsidRPr="00421F76">
              <w:rPr>
                <w:rFonts w:ascii="Arial" w:hAnsi="Arial" w:cs="Arial"/>
                <w:sz w:val="22"/>
                <w:szCs w:val="22"/>
              </w:rPr>
              <w:t>Hackbardt</w:t>
            </w:r>
            <w:proofErr w:type="spellEnd"/>
            <w:r w:rsidRPr="00421F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5638994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>Assessor do Executivo II</w:t>
            </w:r>
          </w:p>
        </w:tc>
        <w:tc>
          <w:tcPr>
            <w:tcW w:w="4606" w:type="dxa"/>
          </w:tcPr>
          <w:p w14:paraId="46A1B620" w14:textId="77777777" w:rsidR="0064742C" w:rsidRPr="004E7315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4D4CEC7" w14:textId="77777777" w:rsidR="0064742C" w:rsidRPr="004E7315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30D8A60" w14:textId="77777777" w:rsidR="0064742C" w:rsidRPr="004E7315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98255CD" w14:textId="77777777" w:rsidR="0064742C" w:rsidRPr="004E7315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822538C" w14:textId="77777777" w:rsidR="0064742C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7EBCC92" w14:textId="77777777" w:rsidR="0064742C" w:rsidRPr="004E7315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Carlos Antônio </w:t>
            </w:r>
            <w:proofErr w:type="spell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Gastaldi</w:t>
            </w:r>
            <w:proofErr w:type="spellEnd"/>
          </w:p>
          <w:p w14:paraId="1C13C50C" w14:textId="77777777" w:rsidR="0064742C" w:rsidRPr="004E7315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 xml:space="preserve">Subsecretario </w:t>
            </w:r>
            <w:r>
              <w:rPr>
                <w:rFonts w:ascii="Arial" w:hAnsi="Arial" w:cs="Arial"/>
                <w:sz w:val="22"/>
                <w:szCs w:val="22"/>
              </w:rPr>
              <w:t>Municipal de Assistência Social</w:t>
            </w:r>
          </w:p>
        </w:tc>
      </w:tr>
      <w:tr w:rsidR="0064742C" w:rsidRPr="004E7315" w14:paraId="591796C2" w14:textId="77777777" w:rsidTr="00D9428D">
        <w:tc>
          <w:tcPr>
            <w:tcW w:w="9211" w:type="dxa"/>
            <w:gridSpan w:val="2"/>
          </w:tcPr>
          <w:p w14:paraId="3874EE8F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8F0A5BC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3130992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C62EBA6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F70F55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21F76">
              <w:rPr>
                <w:rFonts w:ascii="Arial" w:hAnsi="Arial" w:cs="Arial"/>
                <w:sz w:val="22"/>
                <w:szCs w:val="22"/>
              </w:rPr>
              <w:t>Gelda</w:t>
            </w:r>
            <w:proofErr w:type="spellEnd"/>
            <w:r w:rsidRPr="00421F76">
              <w:rPr>
                <w:rFonts w:ascii="Arial" w:hAnsi="Arial" w:cs="Arial"/>
                <w:sz w:val="22"/>
                <w:szCs w:val="22"/>
              </w:rPr>
              <w:t xml:space="preserve"> Maria </w:t>
            </w:r>
            <w:proofErr w:type="spellStart"/>
            <w:r w:rsidRPr="00421F76">
              <w:rPr>
                <w:rFonts w:ascii="Arial" w:hAnsi="Arial" w:cs="Arial"/>
                <w:sz w:val="22"/>
                <w:szCs w:val="22"/>
              </w:rPr>
              <w:t>Spalenza</w:t>
            </w:r>
            <w:proofErr w:type="spellEnd"/>
            <w:r w:rsidRPr="00421F76">
              <w:rPr>
                <w:rFonts w:ascii="Arial" w:hAnsi="Arial" w:cs="Arial"/>
                <w:sz w:val="22"/>
                <w:szCs w:val="22"/>
              </w:rPr>
              <w:t xml:space="preserve"> Guerra</w:t>
            </w:r>
          </w:p>
          <w:p w14:paraId="6613E30E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>Secretário Municipal de Assistência Social</w:t>
            </w:r>
          </w:p>
          <w:p w14:paraId="23FA6C40" w14:textId="77777777" w:rsidR="0064742C" w:rsidRPr="00421F76" w:rsidRDefault="0064742C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FF8390" w14:textId="77777777" w:rsidR="0064742C" w:rsidRPr="004E7315" w:rsidRDefault="0064742C" w:rsidP="0064742C">
      <w:pPr>
        <w:spacing w:after="0" w:line="240" w:lineRule="auto"/>
        <w:rPr>
          <w:rFonts w:ascii="Arial" w:hAnsi="Arial" w:cs="Arial"/>
          <w:color w:val="FF0000"/>
        </w:rPr>
      </w:pPr>
    </w:p>
    <w:p w14:paraId="1A8289F5" w14:textId="77777777" w:rsidR="008258AD" w:rsidRPr="004E7315" w:rsidRDefault="008258AD" w:rsidP="008258AD">
      <w:pPr>
        <w:spacing w:after="0" w:line="240" w:lineRule="auto"/>
        <w:rPr>
          <w:rFonts w:ascii="Arial" w:hAnsi="Arial" w:cs="Arial"/>
          <w:color w:val="FF0000"/>
        </w:rPr>
      </w:pPr>
    </w:p>
    <w:p w14:paraId="3D1D7803" w14:textId="77777777" w:rsidR="008258AD" w:rsidRDefault="008258AD"/>
    <w:sectPr w:rsidR="008258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F440A5"/>
    <w:multiLevelType w:val="hybridMultilevel"/>
    <w:tmpl w:val="99028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F5C01"/>
    <w:multiLevelType w:val="hybridMultilevel"/>
    <w:tmpl w:val="1688B20C"/>
    <w:lvl w:ilvl="0" w:tplc="AB5C53EC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957EC"/>
    <w:multiLevelType w:val="hybridMultilevel"/>
    <w:tmpl w:val="9E7434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32DC0"/>
    <w:multiLevelType w:val="hybridMultilevel"/>
    <w:tmpl w:val="C4B034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27EC2"/>
    <w:multiLevelType w:val="multilevel"/>
    <w:tmpl w:val="AC3E6E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263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upperRoman"/>
      <w:lvlText w:val="%6)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A177AA"/>
    <w:multiLevelType w:val="hybridMultilevel"/>
    <w:tmpl w:val="EB98AB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E62E5"/>
    <w:multiLevelType w:val="multilevel"/>
    <w:tmpl w:val="4A40FD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D33B2"/>
    <w:multiLevelType w:val="hybridMultilevel"/>
    <w:tmpl w:val="EB98AB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F3E9A"/>
    <w:multiLevelType w:val="multilevel"/>
    <w:tmpl w:val="776E1D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D8B4A88"/>
    <w:multiLevelType w:val="hybridMultilevel"/>
    <w:tmpl w:val="CA62B8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521633">
    <w:abstractNumId w:val="4"/>
  </w:num>
  <w:num w:numId="2" w16cid:durableId="809443184">
    <w:abstractNumId w:val="5"/>
  </w:num>
  <w:num w:numId="3" w16cid:durableId="430780881">
    <w:abstractNumId w:val="7"/>
  </w:num>
  <w:num w:numId="4" w16cid:durableId="1770658032">
    <w:abstractNumId w:val="0"/>
  </w:num>
  <w:num w:numId="5" w16cid:durableId="448353627">
    <w:abstractNumId w:val="1"/>
  </w:num>
  <w:num w:numId="6" w16cid:durableId="346296665">
    <w:abstractNumId w:val="3"/>
  </w:num>
  <w:num w:numId="7" w16cid:durableId="1883322951">
    <w:abstractNumId w:val="2"/>
  </w:num>
  <w:num w:numId="8" w16cid:durableId="1682849388">
    <w:abstractNumId w:val="6"/>
  </w:num>
  <w:num w:numId="9" w16cid:durableId="1815443389">
    <w:abstractNumId w:val="9"/>
  </w:num>
  <w:num w:numId="10" w16cid:durableId="1525750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AD"/>
    <w:rsid w:val="00385601"/>
    <w:rsid w:val="004340CC"/>
    <w:rsid w:val="0064742C"/>
    <w:rsid w:val="0082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3863"/>
  <w15:chartTrackingRefBased/>
  <w15:docId w15:val="{9EFF897E-733E-409A-902C-36A8F75CB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5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5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58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58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58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58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58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58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58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58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58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58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58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58A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58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58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58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58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58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5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8258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825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58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58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58A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58A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58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58A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58A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qFormat/>
    <w:rsid w:val="008258AD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8258AD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825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8258AD"/>
    <w:pPr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rsid w:val="008258AD"/>
    <w:pPr>
      <w:spacing w:after="0" w:line="240" w:lineRule="auto"/>
      <w:jc w:val="both"/>
    </w:pPr>
    <w:rPr>
      <w:rFonts w:ascii="Times New Roman" w:eastAsia="SimSun" w:hAnsi="Times New Roman" w:cs="Times New Roman"/>
      <w:kern w:val="0"/>
      <w:sz w:val="20"/>
      <w:szCs w:val="20"/>
      <w:lang w:eastAsia="zh-CN"/>
      <w14:ligatures w14:val="none"/>
    </w:rPr>
  </w:style>
  <w:style w:type="character" w:styleId="Hyperlink">
    <w:name w:val="Hyperlink"/>
    <w:basedOn w:val="Fontepargpadro"/>
    <w:uiPriority w:val="99"/>
    <w:unhideWhenUsed/>
    <w:rsid w:val="0064742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istenciasocial@saoroquedocanaa.es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1305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Carlos Costa</dc:creator>
  <cp:keywords/>
  <dc:description/>
  <cp:lastModifiedBy>Jean Carlos Costa</cp:lastModifiedBy>
  <cp:revision>2</cp:revision>
  <dcterms:created xsi:type="dcterms:W3CDTF">2024-04-25T13:42:00Z</dcterms:created>
  <dcterms:modified xsi:type="dcterms:W3CDTF">2024-04-25T13:42:00Z</dcterms:modified>
</cp:coreProperties>
</file>