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57495" w14:textId="77777777" w:rsidR="00407009" w:rsidRDefault="00000000" w:rsidP="006708B6">
      <w:pPr>
        <w:ind w:right="5"/>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0" distR="0" simplePos="0" relativeHeight="251658240" behindDoc="1" locked="0" layoutInCell="1" hidden="0" allowOverlap="1" wp14:anchorId="5DD853C3" wp14:editId="3DFAB985">
                <wp:simplePos x="0" y="0"/>
                <wp:positionH relativeFrom="margin">
                  <wp:posOffset>-24130</wp:posOffset>
                </wp:positionH>
                <wp:positionV relativeFrom="page">
                  <wp:posOffset>1628775</wp:posOffset>
                </wp:positionV>
                <wp:extent cx="6248400" cy="8029575"/>
                <wp:effectExtent l="0" t="0" r="19050" b="28575"/>
                <wp:wrapNone/>
                <wp:docPr id="2" name="Retângulo 2"/>
                <wp:cNvGraphicFramePr/>
                <a:graphic xmlns:a="http://schemas.openxmlformats.org/drawingml/2006/main">
                  <a:graphicData uri="http://schemas.microsoft.com/office/word/2010/wordprocessingShape">
                    <wps:wsp>
                      <wps:cNvSpPr/>
                      <wps:spPr>
                        <a:xfrm>
                          <a:off x="0" y="0"/>
                          <a:ext cx="6248400" cy="80295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9F35378" w14:textId="77777777" w:rsidR="00407009" w:rsidRDefault="0040700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DD853C3" id="Retângulo 2" o:spid="_x0000_s1026" style="position:absolute;left:0;text-align:left;margin-left:-1.9pt;margin-top:128.25pt;width:492pt;height:632.25pt;z-index:-251658240;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">
                <v:stroke startarrowwidth="narrow" startarrowlength="short" endarrowwidth="narrow" endarrowlength="short" miterlimit="5243f"/>
                <v:textbox inset="2.53958mm,2.53958mm,2.53958mm,2.53958mm">
                  <w:txbxContent>
                    <w:p w14:paraId="69F35378" w14:textId="77777777" w:rsidR="00407009" w:rsidRDefault="00407009">
                      <w:pPr>
                        <w:textDirection w:val="btLr"/>
                      </w:pPr>
                    </w:p>
                  </w:txbxContent>
                </v:textbox>
                <w10:wrap anchorx="margin" anchory="page"/>
              </v:rect>
            </w:pict>
          </mc:Fallback>
        </mc:AlternateContent>
      </w:r>
    </w:p>
    <w:p w14:paraId="015640F7" w14:textId="77777777" w:rsidR="00407009" w:rsidRPr="006708B6" w:rsidRDefault="00000000" w:rsidP="000D47F8">
      <w:pPr>
        <w:spacing w:line="360" w:lineRule="auto"/>
        <w:ind w:right="5"/>
        <w:jc w:val="center"/>
        <w:rPr>
          <w:rFonts w:ascii="Times New Roman" w:eastAsia="Times New Roman" w:hAnsi="Times New Roman" w:cs="Times New Roman"/>
          <w:b/>
          <w:bCs/>
          <w:sz w:val="24"/>
          <w:szCs w:val="24"/>
        </w:rPr>
      </w:pPr>
      <w:r w:rsidRPr="006708B6">
        <w:rPr>
          <w:rFonts w:ascii="Times New Roman" w:eastAsia="Times New Roman" w:hAnsi="Times New Roman" w:cs="Times New Roman"/>
          <w:b/>
          <w:bCs/>
          <w:sz w:val="24"/>
          <w:szCs w:val="24"/>
        </w:rPr>
        <w:t>EDITAL</w:t>
      </w:r>
    </w:p>
    <w:p w14:paraId="6506E61F" w14:textId="6AD53D5F" w:rsidR="00407009" w:rsidRPr="006708B6" w:rsidRDefault="00000000" w:rsidP="000D47F8">
      <w:pPr>
        <w:spacing w:line="360" w:lineRule="auto"/>
        <w:ind w:right="5"/>
        <w:jc w:val="center"/>
        <w:rPr>
          <w:rFonts w:ascii="Times New Roman" w:eastAsia="Times New Roman" w:hAnsi="Times New Roman" w:cs="Times New Roman"/>
          <w:b/>
          <w:bCs/>
          <w:color w:val="EE0000"/>
          <w:sz w:val="24"/>
          <w:szCs w:val="24"/>
        </w:rPr>
      </w:pPr>
      <w:r w:rsidRPr="006708B6">
        <w:rPr>
          <w:rFonts w:ascii="Times New Roman" w:eastAsia="Times New Roman" w:hAnsi="Times New Roman" w:cs="Times New Roman"/>
          <w:b/>
          <w:bCs/>
          <w:sz w:val="24"/>
          <w:szCs w:val="24"/>
        </w:rPr>
        <w:t>PREGÃO ELETRÔNICO</w:t>
      </w:r>
      <w:r w:rsidR="0035294D" w:rsidRPr="006708B6">
        <w:rPr>
          <w:rFonts w:ascii="Times New Roman" w:eastAsia="Times New Roman" w:hAnsi="Times New Roman" w:cs="Times New Roman"/>
          <w:b/>
          <w:bCs/>
          <w:sz w:val="24"/>
          <w:szCs w:val="24"/>
        </w:rPr>
        <w:t>-SRP</w:t>
      </w:r>
      <w:r w:rsidRPr="006708B6">
        <w:rPr>
          <w:rFonts w:ascii="Times New Roman" w:eastAsia="Times New Roman" w:hAnsi="Times New Roman" w:cs="Times New Roman"/>
          <w:b/>
          <w:bCs/>
          <w:sz w:val="24"/>
          <w:szCs w:val="24"/>
        </w:rPr>
        <w:t xml:space="preserve"> n°. </w:t>
      </w:r>
      <w:r w:rsidR="00375478" w:rsidRPr="00375478">
        <w:rPr>
          <w:rFonts w:ascii="Times New Roman" w:eastAsia="Times New Roman" w:hAnsi="Times New Roman" w:cs="Times New Roman"/>
          <w:b/>
          <w:bCs/>
          <w:color w:val="EE0000"/>
          <w:sz w:val="24"/>
          <w:szCs w:val="24"/>
        </w:rPr>
        <w:t>2</w:t>
      </w:r>
      <w:r w:rsidR="00BE7446">
        <w:rPr>
          <w:rFonts w:ascii="Times New Roman" w:eastAsia="Times New Roman" w:hAnsi="Times New Roman" w:cs="Times New Roman"/>
          <w:b/>
          <w:bCs/>
          <w:color w:val="EE0000"/>
          <w:sz w:val="24"/>
          <w:szCs w:val="24"/>
        </w:rPr>
        <w:t>5</w:t>
      </w:r>
      <w:r w:rsidRPr="006708B6">
        <w:rPr>
          <w:rFonts w:ascii="Times New Roman" w:eastAsia="Times New Roman" w:hAnsi="Times New Roman" w:cs="Times New Roman"/>
          <w:b/>
          <w:bCs/>
          <w:color w:val="EE0000"/>
          <w:sz w:val="24"/>
          <w:szCs w:val="24"/>
        </w:rPr>
        <w:t>/2026</w:t>
      </w:r>
    </w:p>
    <w:p w14:paraId="54B71B6A" w14:textId="77777777" w:rsidR="00407009" w:rsidRPr="006708B6" w:rsidRDefault="00000000" w:rsidP="000D47F8">
      <w:pPr>
        <w:widowControl w:val="0"/>
        <w:tabs>
          <w:tab w:val="left" w:pos="1125"/>
        </w:tabs>
        <w:spacing w:line="360" w:lineRule="auto"/>
        <w:ind w:left="184" w:right="5"/>
        <w:jc w:val="both"/>
        <w:rPr>
          <w:rFonts w:ascii="Times New Roman" w:eastAsia="Times New Roman" w:hAnsi="Times New Roman" w:cs="Times New Roman"/>
          <w:sz w:val="10"/>
          <w:szCs w:val="10"/>
        </w:rPr>
      </w:pPr>
      <w:r>
        <w:rPr>
          <w:rFonts w:ascii="Times New Roman" w:eastAsia="Times New Roman" w:hAnsi="Times New Roman" w:cs="Times New Roman"/>
          <w:sz w:val="24"/>
          <w:szCs w:val="24"/>
        </w:rPr>
        <w:tab/>
      </w:r>
    </w:p>
    <w:p w14:paraId="0FA382E2"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Modalidade: Pregão Eletrônico</w:t>
      </w:r>
    </w:p>
    <w:p w14:paraId="0EE0D59F" w14:textId="77777777" w:rsidR="00407009" w:rsidRDefault="00000000" w:rsidP="000D47F8">
      <w:pPr>
        <w:widowControl w:val="0"/>
        <w:spacing w:line="360" w:lineRule="auto"/>
        <w:ind w:left="184" w:right="5"/>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Tipo: </w:t>
      </w:r>
      <w:r>
        <w:rPr>
          <w:rFonts w:ascii="Times New Roman" w:eastAsia="Times New Roman" w:hAnsi="Times New Roman" w:cs="Times New Roman"/>
          <w:color w:val="FF0000"/>
          <w:sz w:val="24"/>
          <w:szCs w:val="24"/>
        </w:rPr>
        <w:t>Menor Preço</w:t>
      </w:r>
    </w:p>
    <w:p w14:paraId="626FED1B"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Adjudicação </w:t>
      </w:r>
      <w:r>
        <w:rPr>
          <w:rFonts w:ascii="Times New Roman" w:eastAsia="Times New Roman" w:hAnsi="Times New Roman" w:cs="Times New Roman"/>
          <w:color w:val="FF0000"/>
          <w:sz w:val="24"/>
          <w:szCs w:val="24"/>
        </w:rPr>
        <w:t>por item</w:t>
      </w:r>
    </w:p>
    <w:p w14:paraId="7AE8156C"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do processo de compra – 2026</w:t>
      </w:r>
    </w:p>
    <w:p w14:paraId="348AD0AA" w14:textId="456BA4FF"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da sessão: </w:t>
      </w:r>
      <w:r w:rsidR="00375478">
        <w:rPr>
          <w:rFonts w:ascii="Times New Roman" w:eastAsia="Times New Roman" w:hAnsi="Times New Roman" w:cs="Times New Roman"/>
          <w:color w:val="EE0000"/>
          <w:sz w:val="24"/>
          <w:szCs w:val="24"/>
        </w:rPr>
        <w:t>02</w:t>
      </w:r>
      <w:r w:rsidRPr="00A7012D">
        <w:rPr>
          <w:rFonts w:ascii="Times New Roman" w:eastAsia="Times New Roman" w:hAnsi="Times New Roman" w:cs="Times New Roman"/>
          <w:color w:val="EE0000"/>
          <w:sz w:val="24"/>
          <w:szCs w:val="24"/>
        </w:rPr>
        <w:t>/</w:t>
      </w:r>
      <w:r w:rsidR="00375478">
        <w:rPr>
          <w:rFonts w:ascii="Times New Roman" w:eastAsia="Times New Roman" w:hAnsi="Times New Roman" w:cs="Times New Roman"/>
          <w:color w:val="EE0000"/>
          <w:sz w:val="24"/>
          <w:szCs w:val="24"/>
        </w:rPr>
        <w:t>09</w:t>
      </w:r>
      <w:r w:rsidRPr="00A7012D">
        <w:rPr>
          <w:rFonts w:ascii="Times New Roman" w:eastAsia="Times New Roman" w:hAnsi="Times New Roman" w:cs="Times New Roman"/>
          <w:color w:val="EE0000"/>
          <w:sz w:val="24"/>
          <w:szCs w:val="24"/>
        </w:rPr>
        <w:t>/2026</w:t>
      </w:r>
    </w:p>
    <w:p w14:paraId="4C73CA1F"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Horário: 10:00h no horário de Brasília/DF.</w:t>
      </w:r>
    </w:p>
    <w:p w14:paraId="111DE23A"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Portal de Compras do Governo Federal – </w:t>
      </w:r>
      <w:hyperlink r:id="rId8">
        <w:r w:rsidR="00407009">
          <w:rPr>
            <w:rFonts w:ascii="Times New Roman" w:eastAsia="Times New Roman" w:hAnsi="Times New Roman" w:cs="Times New Roman"/>
            <w:color w:val="000080"/>
            <w:sz w:val="24"/>
            <w:szCs w:val="24"/>
            <w:u w:val="single"/>
          </w:rPr>
          <w:t>www.comprasgovernamentais.gov.br</w:t>
        </w:r>
      </w:hyperlink>
    </w:p>
    <w:p w14:paraId="427C922D"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Código UASG: 389337</w:t>
      </w:r>
    </w:p>
    <w:p w14:paraId="4000B0A6"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Critério de Julgamento: menor preço </w:t>
      </w:r>
    </w:p>
    <w:p w14:paraId="7585A426"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Regime de Execução: </w:t>
      </w:r>
      <w:r>
        <w:rPr>
          <w:rFonts w:ascii="Times New Roman" w:eastAsia="Times New Roman" w:hAnsi="Times New Roman" w:cs="Times New Roman"/>
          <w:color w:val="FF0000"/>
          <w:sz w:val="24"/>
          <w:szCs w:val="24"/>
        </w:rPr>
        <w:t>Empreitada por Preço Global</w:t>
      </w:r>
    </w:p>
    <w:p w14:paraId="22F72976" w14:textId="5BEF0D75"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Valor Total da Contratação: </w:t>
      </w:r>
      <w:r w:rsidRPr="00A7012D">
        <w:rPr>
          <w:rFonts w:ascii="Times New Roman" w:eastAsia="Times New Roman" w:hAnsi="Times New Roman" w:cs="Times New Roman"/>
          <w:color w:val="EE0000"/>
          <w:sz w:val="24"/>
          <w:szCs w:val="24"/>
        </w:rPr>
        <w:t xml:space="preserve">R$ </w:t>
      </w:r>
      <w:r w:rsidR="00741468">
        <w:rPr>
          <w:rFonts w:ascii="Times New Roman" w:eastAsia="Times New Roman" w:hAnsi="Times New Roman" w:cs="Times New Roman"/>
          <w:color w:val="EE0000"/>
          <w:sz w:val="24"/>
          <w:szCs w:val="24"/>
        </w:rPr>
        <w:t>25</w:t>
      </w:r>
      <w:r w:rsidRPr="00A7012D">
        <w:rPr>
          <w:rFonts w:ascii="Times New Roman" w:eastAsia="Times New Roman" w:hAnsi="Times New Roman" w:cs="Times New Roman"/>
          <w:color w:val="EE0000"/>
          <w:sz w:val="24"/>
          <w:szCs w:val="24"/>
        </w:rPr>
        <w:t>.1</w:t>
      </w:r>
      <w:r w:rsidR="00741468">
        <w:rPr>
          <w:rFonts w:ascii="Times New Roman" w:eastAsia="Times New Roman" w:hAnsi="Times New Roman" w:cs="Times New Roman"/>
          <w:color w:val="EE0000"/>
          <w:sz w:val="24"/>
          <w:szCs w:val="24"/>
        </w:rPr>
        <w:t>59</w:t>
      </w:r>
      <w:r w:rsidRPr="00A7012D">
        <w:rPr>
          <w:rFonts w:ascii="Times New Roman" w:eastAsia="Times New Roman" w:hAnsi="Times New Roman" w:cs="Times New Roman"/>
          <w:color w:val="EE0000"/>
          <w:sz w:val="24"/>
          <w:szCs w:val="24"/>
        </w:rPr>
        <w:t>,</w:t>
      </w:r>
      <w:r w:rsidR="00207EBE">
        <w:rPr>
          <w:rFonts w:ascii="Times New Roman" w:eastAsia="Times New Roman" w:hAnsi="Times New Roman" w:cs="Times New Roman"/>
          <w:color w:val="EE0000"/>
          <w:sz w:val="24"/>
          <w:szCs w:val="24"/>
        </w:rPr>
        <w:t>7</w:t>
      </w:r>
      <w:r w:rsidR="00741468">
        <w:rPr>
          <w:rFonts w:ascii="Times New Roman" w:eastAsia="Times New Roman" w:hAnsi="Times New Roman" w:cs="Times New Roman"/>
          <w:color w:val="EE0000"/>
          <w:sz w:val="24"/>
          <w:szCs w:val="24"/>
        </w:rPr>
        <w:t>7</w:t>
      </w:r>
    </w:p>
    <w:p w14:paraId="7EFE5DD1" w14:textId="77777777" w:rsidR="00407009" w:rsidRPr="006708B6" w:rsidRDefault="00407009" w:rsidP="000D47F8">
      <w:pPr>
        <w:widowControl w:val="0"/>
        <w:spacing w:line="360" w:lineRule="auto"/>
        <w:ind w:right="5"/>
        <w:jc w:val="both"/>
        <w:rPr>
          <w:rFonts w:ascii="Times New Roman" w:eastAsia="Times New Roman" w:hAnsi="Times New Roman" w:cs="Times New Roman"/>
          <w:sz w:val="10"/>
          <w:szCs w:val="10"/>
        </w:rPr>
      </w:pPr>
    </w:p>
    <w:p w14:paraId="7F6225D7" w14:textId="0694ADB9" w:rsidR="00407009" w:rsidRDefault="00000000" w:rsidP="000D47F8">
      <w:pPr>
        <w:widowControl w:val="0"/>
        <w:tabs>
          <w:tab w:val="left" w:pos="930"/>
        </w:tabs>
        <w:spacing w:line="36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OBJETO: </w:t>
      </w:r>
      <w:r w:rsidR="00741468" w:rsidRPr="00741468">
        <w:rPr>
          <w:rFonts w:ascii="Times New Roman" w:eastAsia="Times New Roman" w:hAnsi="Times New Roman" w:cs="Times New Roman"/>
          <w:color w:val="EE0000"/>
          <w:sz w:val="24"/>
          <w:szCs w:val="24"/>
        </w:rPr>
        <w:t>Aquisição de material de gêneros alimentícios, copa e cozinha e descartáveis</w:t>
      </w:r>
      <w:r>
        <w:rPr>
          <w:rFonts w:ascii="Times New Roman" w:eastAsia="Times New Roman" w:hAnsi="Times New Roman" w:cs="Times New Roman"/>
          <w:sz w:val="24"/>
          <w:szCs w:val="24"/>
        </w:rPr>
        <w:t>.</w:t>
      </w:r>
    </w:p>
    <w:p w14:paraId="7352A050" w14:textId="77777777" w:rsidR="00407009" w:rsidRPr="006708B6" w:rsidRDefault="00407009" w:rsidP="000D47F8">
      <w:pPr>
        <w:widowControl w:val="0"/>
        <w:spacing w:line="360" w:lineRule="auto"/>
        <w:ind w:right="5"/>
        <w:jc w:val="both"/>
        <w:rPr>
          <w:rFonts w:ascii="Times New Roman" w:eastAsia="Times New Roman" w:hAnsi="Times New Roman" w:cs="Times New Roman"/>
          <w:sz w:val="10"/>
          <w:szCs w:val="10"/>
        </w:rPr>
      </w:pPr>
    </w:p>
    <w:p w14:paraId="43DD1CF7"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ANEXOS:</w:t>
      </w:r>
    </w:p>
    <w:p w14:paraId="2AE51EBE" w14:textId="389E3EF6" w:rsidR="006708B6" w:rsidRPr="006B41D1" w:rsidRDefault="009B1F23" w:rsidP="006708B6">
      <w:pPr>
        <w:pStyle w:val="Nvel02"/>
        <w:numPr>
          <w:ilvl w:val="2"/>
          <w:numId w:val="20"/>
        </w:numPr>
        <w:spacing w:line="360" w:lineRule="auto"/>
        <w:ind w:right="5"/>
        <w:rPr>
          <w:rFonts w:ascii="Times New Roman" w:hAnsi="Times New Roman" w:cs="Times New Roman"/>
          <w:sz w:val="24"/>
          <w:szCs w:val="24"/>
        </w:rPr>
      </w:pPr>
      <w:r>
        <w:rPr>
          <w:rFonts w:ascii="Times New Roman" w:hAnsi="Times New Roman" w:cs="Times New Roman"/>
          <w:sz w:val="24"/>
          <w:szCs w:val="24"/>
        </w:rPr>
        <w:t>A</w:t>
      </w:r>
      <w:r w:rsidR="006708B6" w:rsidRPr="006B41D1">
        <w:rPr>
          <w:rFonts w:ascii="Times New Roman" w:hAnsi="Times New Roman" w:cs="Times New Roman"/>
          <w:sz w:val="24"/>
          <w:szCs w:val="24"/>
        </w:rPr>
        <w:t>NEXO I - Termo de Referência.</w:t>
      </w:r>
    </w:p>
    <w:p w14:paraId="32D9350B" w14:textId="77777777" w:rsidR="006708B6" w:rsidRPr="006B41D1" w:rsidRDefault="006708B6" w:rsidP="006708B6">
      <w:pPr>
        <w:pStyle w:val="Nvel02"/>
        <w:numPr>
          <w:ilvl w:val="2"/>
          <w:numId w:val="20"/>
        </w:numPr>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ANEXO II - Mapa Comparativo de Preços</w:t>
      </w:r>
    </w:p>
    <w:p w14:paraId="51D4AE8D" w14:textId="77777777" w:rsidR="006708B6" w:rsidRPr="006B41D1" w:rsidRDefault="006708B6" w:rsidP="006708B6">
      <w:pPr>
        <w:pStyle w:val="Nvel02"/>
        <w:numPr>
          <w:ilvl w:val="2"/>
          <w:numId w:val="20"/>
        </w:numPr>
        <w:spacing w:line="360" w:lineRule="auto"/>
        <w:ind w:right="5"/>
        <w:rPr>
          <w:rFonts w:ascii="Times New Roman" w:eastAsia="Times New Roman" w:hAnsi="Times New Roman" w:cs="Times New Roman"/>
          <w:sz w:val="24"/>
          <w:szCs w:val="24"/>
        </w:rPr>
      </w:pPr>
      <w:r w:rsidRPr="006B41D1">
        <w:rPr>
          <w:rFonts w:ascii="Times New Roman" w:eastAsia="Times New Roman" w:hAnsi="Times New Roman" w:cs="Times New Roman"/>
          <w:sz w:val="24"/>
          <w:szCs w:val="24"/>
        </w:rPr>
        <w:t xml:space="preserve">ANEXO III - </w:t>
      </w:r>
      <w:r w:rsidRPr="006B41D1">
        <w:rPr>
          <w:rFonts w:ascii="Times New Roman" w:hAnsi="Times New Roman" w:cs="Times New Roman"/>
          <w:sz w:val="24"/>
          <w:szCs w:val="24"/>
        </w:rPr>
        <w:t>Minuta da Ata de Registro de Preços</w:t>
      </w:r>
      <w:r w:rsidRPr="006B41D1">
        <w:rPr>
          <w:rFonts w:ascii="Times New Roman" w:eastAsia="Times New Roman" w:hAnsi="Times New Roman" w:cs="Times New Roman"/>
          <w:sz w:val="24"/>
          <w:szCs w:val="24"/>
        </w:rPr>
        <w:t xml:space="preserve"> </w:t>
      </w:r>
    </w:p>
    <w:p w14:paraId="39DAF7BB" w14:textId="77777777" w:rsidR="006708B6" w:rsidRPr="006708B6" w:rsidRDefault="006708B6" w:rsidP="006708B6">
      <w:pPr>
        <w:pStyle w:val="Nvel02"/>
        <w:widowControl w:val="0"/>
        <w:numPr>
          <w:ilvl w:val="2"/>
          <w:numId w:val="20"/>
        </w:numPr>
        <w:spacing w:line="360" w:lineRule="auto"/>
        <w:ind w:right="5"/>
        <w:rPr>
          <w:rFonts w:ascii="Times New Roman" w:eastAsia="Times New Roman" w:hAnsi="Times New Roman" w:cs="Times New Roman"/>
          <w:sz w:val="24"/>
          <w:szCs w:val="24"/>
        </w:rPr>
      </w:pPr>
      <w:r w:rsidRPr="006708B6">
        <w:rPr>
          <w:rFonts w:ascii="Times New Roman" w:hAnsi="Times New Roman" w:cs="Times New Roman"/>
          <w:sz w:val="24"/>
          <w:szCs w:val="24"/>
        </w:rPr>
        <w:t>ANEXO IV - Minuta do Contrato</w:t>
      </w:r>
    </w:p>
    <w:p w14:paraId="187D1703" w14:textId="67DFC596" w:rsidR="00407009" w:rsidRPr="006708B6" w:rsidRDefault="006708B6" w:rsidP="006708B6">
      <w:pPr>
        <w:pStyle w:val="Nvel02"/>
        <w:widowControl w:val="0"/>
        <w:numPr>
          <w:ilvl w:val="2"/>
          <w:numId w:val="20"/>
        </w:numPr>
        <w:spacing w:line="360" w:lineRule="auto"/>
        <w:ind w:right="5"/>
        <w:rPr>
          <w:rFonts w:ascii="Times New Roman" w:eastAsia="Times New Roman" w:hAnsi="Times New Roman" w:cs="Times New Roman"/>
          <w:sz w:val="24"/>
          <w:szCs w:val="24"/>
        </w:rPr>
      </w:pPr>
      <w:r w:rsidRPr="006708B6">
        <w:rPr>
          <w:rFonts w:ascii="Times New Roman" w:hAnsi="Times New Roman" w:cs="Times New Roman"/>
          <w:sz w:val="24"/>
          <w:szCs w:val="24"/>
        </w:rPr>
        <w:t xml:space="preserve">ANEXO V </w:t>
      </w:r>
      <w:r w:rsidR="009B1F23">
        <w:rPr>
          <w:rFonts w:ascii="Times New Roman" w:hAnsi="Times New Roman" w:cs="Times New Roman"/>
          <w:sz w:val="24"/>
          <w:szCs w:val="24"/>
        </w:rPr>
        <w:t>-</w:t>
      </w:r>
      <w:r w:rsidRPr="006708B6">
        <w:rPr>
          <w:rFonts w:ascii="Times New Roman" w:hAnsi="Times New Roman" w:cs="Times New Roman"/>
          <w:sz w:val="24"/>
          <w:szCs w:val="24"/>
        </w:rPr>
        <w:t xml:space="preserve"> Minuta do Modelo de Solicitação de Fornecimento</w:t>
      </w:r>
    </w:p>
    <w:p w14:paraId="11E881F2" w14:textId="77777777" w:rsidR="00407009" w:rsidRPr="006708B6" w:rsidRDefault="00407009" w:rsidP="000D47F8">
      <w:pPr>
        <w:widowControl w:val="0"/>
        <w:spacing w:line="360" w:lineRule="auto"/>
        <w:ind w:right="5"/>
        <w:jc w:val="both"/>
        <w:rPr>
          <w:rFonts w:ascii="Times New Roman" w:eastAsia="Times New Roman" w:hAnsi="Times New Roman" w:cs="Times New Roman"/>
          <w:sz w:val="10"/>
          <w:szCs w:val="10"/>
        </w:rPr>
      </w:pPr>
    </w:p>
    <w:p w14:paraId="1FCDC8B4"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ABERTURA DO CERTAME: a sessão pública será realizada em ambiente virtual, na rede mundial de computadores – internet, no Portal de Compras do Governo Federal, pelo endereço eletrônico Portal de Compras – </w:t>
      </w:r>
      <w:hyperlink r:id="rId9">
        <w:r w:rsidR="00407009">
          <w:rPr>
            <w:rFonts w:ascii="Times New Roman" w:eastAsia="Times New Roman" w:hAnsi="Times New Roman" w:cs="Times New Roman"/>
            <w:color w:val="000080"/>
            <w:sz w:val="24"/>
            <w:szCs w:val="24"/>
            <w:u w:val="single"/>
          </w:rPr>
          <w:t>www.comprasgovernamentais.gov.br</w:t>
        </w:r>
      </w:hyperlink>
    </w:p>
    <w:p w14:paraId="3499662D"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CONSULTA AO EDITAL E DIVULGAÇÃO DE INFORMAÇÕES: </w:t>
      </w:r>
      <w:hyperlink r:id="rId10">
        <w:r w:rsidR="00407009">
          <w:rPr>
            <w:rFonts w:ascii="Times New Roman" w:eastAsia="Times New Roman" w:hAnsi="Times New Roman" w:cs="Times New Roman"/>
            <w:color w:val="000080"/>
            <w:sz w:val="24"/>
            <w:szCs w:val="24"/>
            <w:u w:val="single"/>
          </w:rPr>
          <w:t>www.comprasgovernamentais.gov.br</w:t>
        </w:r>
      </w:hyperlink>
    </w:p>
    <w:p w14:paraId="7BF19C71" w14:textId="6C8CB3EC"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ESCLARECIMENTOS E IMPUGNAÇÕES – Até a data limite de </w:t>
      </w:r>
      <w:r w:rsidR="00375478">
        <w:rPr>
          <w:rFonts w:ascii="Times New Roman" w:eastAsia="Times New Roman" w:hAnsi="Times New Roman" w:cs="Times New Roman"/>
          <w:color w:val="EE0000"/>
          <w:sz w:val="24"/>
          <w:szCs w:val="24"/>
        </w:rPr>
        <w:t>28</w:t>
      </w:r>
      <w:r w:rsidRPr="00A7012D">
        <w:rPr>
          <w:rFonts w:ascii="Times New Roman" w:eastAsia="Times New Roman" w:hAnsi="Times New Roman" w:cs="Times New Roman"/>
          <w:color w:val="EE0000"/>
          <w:sz w:val="24"/>
          <w:szCs w:val="24"/>
        </w:rPr>
        <w:t>/</w:t>
      </w:r>
      <w:r w:rsidR="00375478">
        <w:rPr>
          <w:rFonts w:ascii="Times New Roman" w:eastAsia="Times New Roman" w:hAnsi="Times New Roman" w:cs="Times New Roman"/>
          <w:color w:val="EE0000"/>
          <w:sz w:val="24"/>
          <w:szCs w:val="24"/>
        </w:rPr>
        <w:t>09</w:t>
      </w:r>
      <w:r w:rsidRPr="00A7012D">
        <w:rPr>
          <w:rFonts w:ascii="Times New Roman" w:eastAsia="Times New Roman" w:hAnsi="Times New Roman" w:cs="Times New Roman"/>
          <w:color w:val="EE0000"/>
          <w:sz w:val="24"/>
          <w:szCs w:val="24"/>
        </w:rPr>
        <w:t>/2026</w:t>
      </w:r>
    </w:p>
    <w:p w14:paraId="7F0BA1EB"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PREGOEIRO: Ygor Ramos</w:t>
      </w:r>
    </w:p>
    <w:p w14:paraId="7C4FB2C6" w14:textId="77777777" w:rsidR="00407009" w:rsidRDefault="00000000" w:rsidP="000D47F8">
      <w:pPr>
        <w:widowControl w:val="0"/>
        <w:spacing w:line="360" w:lineRule="auto"/>
        <w:ind w:left="184"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(Pregoeiro designado pela Portaria nº 260/2026)</w:t>
      </w:r>
    </w:p>
    <w:p w14:paraId="188A4041" w14:textId="77777777" w:rsidR="00407009" w:rsidRDefault="00407009" w:rsidP="000D47F8">
      <w:pPr>
        <w:spacing w:line="276" w:lineRule="auto"/>
        <w:ind w:right="5"/>
        <w:jc w:val="both"/>
        <w:rPr>
          <w:rFonts w:ascii="Times New Roman" w:eastAsia="Times New Roman" w:hAnsi="Times New Roman" w:cs="Times New Roman"/>
          <w:sz w:val="24"/>
          <w:szCs w:val="24"/>
        </w:rPr>
      </w:pPr>
    </w:p>
    <w:p w14:paraId="77B9F9C5" w14:textId="77777777" w:rsidR="000D47F8" w:rsidRDefault="000D47F8" w:rsidP="000D47F8">
      <w:pPr>
        <w:tabs>
          <w:tab w:val="left" w:pos="142"/>
        </w:tabs>
        <w:spacing w:line="360" w:lineRule="auto"/>
        <w:ind w:right="5"/>
        <w:jc w:val="both"/>
        <w:rPr>
          <w:rFonts w:ascii="Times New Roman" w:eastAsia="Times New Roman" w:hAnsi="Times New Roman" w:cs="Times New Roman"/>
          <w:sz w:val="24"/>
          <w:szCs w:val="24"/>
        </w:rPr>
      </w:pPr>
    </w:p>
    <w:p w14:paraId="5C87DCA8" w14:textId="77777777" w:rsidR="000D47F8" w:rsidRDefault="000D47F8" w:rsidP="000D47F8">
      <w:pPr>
        <w:tabs>
          <w:tab w:val="left" w:pos="142"/>
        </w:tabs>
        <w:spacing w:line="360" w:lineRule="auto"/>
        <w:ind w:right="5"/>
        <w:jc w:val="both"/>
        <w:rPr>
          <w:rFonts w:ascii="Times New Roman" w:eastAsia="Times New Roman" w:hAnsi="Times New Roman" w:cs="Times New Roman"/>
          <w:sz w:val="24"/>
          <w:szCs w:val="24"/>
        </w:rPr>
      </w:pPr>
    </w:p>
    <w:p w14:paraId="37082F05" w14:textId="77777777" w:rsidR="000D47F8" w:rsidRDefault="000D47F8" w:rsidP="000D47F8">
      <w:pPr>
        <w:tabs>
          <w:tab w:val="left" w:pos="142"/>
        </w:tabs>
        <w:spacing w:line="360" w:lineRule="auto"/>
        <w:ind w:right="5"/>
        <w:jc w:val="both"/>
        <w:rPr>
          <w:rFonts w:ascii="Times New Roman" w:eastAsia="Times New Roman" w:hAnsi="Times New Roman" w:cs="Times New Roman"/>
          <w:sz w:val="24"/>
          <w:szCs w:val="24"/>
        </w:rPr>
      </w:pPr>
    </w:p>
    <w:p w14:paraId="0ACFCDDD" w14:textId="10B8ECAB" w:rsidR="00407009" w:rsidRDefault="00000000" w:rsidP="000D47F8">
      <w:pPr>
        <w:tabs>
          <w:tab w:val="left" w:pos="142"/>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 </w:t>
      </w:r>
      <w:r>
        <w:rPr>
          <w:rFonts w:ascii="Times New Roman" w:eastAsia="Times New Roman" w:hAnsi="Times New Roman" w:cs="Times New Roman"/>
          <w:b/>
          <w:bCs/>
          <w:sz w:val="24"/>
          <w:szCs w:val="24"/>
        </w:rPr>
        <w:t>Conselho Regional de Enfermagem do Rio de Janeiro – COREN/RJ</w:t>
      </w:r>
      <w:r>
        <w:rPr>
          <w:rFonts w:ascii="Times New Roman" w:eastAsia="Times New Roman" w:hAnsi="Times New Roman" w:cs="Times New Roman"/>
          <w:sz w:val="24"/>
          <w:szCs w:val="24"/>
        </w:rPr>
        <w:t xml:space="preserve">, entidade fiscalizadora do exercício profissional ex vi da Lei nº. 5.905, de 12/07/1973, com sede na Avenida Presidente Vargas, nº 502, 5º andar, Centro, Rio de Janeiro/RJ, CNPJ nº. 27.149.095/0001-66, UASG 389337 e este Pregoeiro, designado pela Portaria COREN/RJ nº. 260/2026, tornam público que se realizará licitação, na </w:t>
      </w:r>
      <w:r>
        <w:rPr>
          <w:rFonts w:ascii="Times New Roman" w:eastAsia="Times New Roman" w:hAnsi="Times New Roman" w:cs="Times New Roman"/>
          <w:b/>
          <w:bCs/>
          <w:sz w:val="24"/>
          <w:szCs w:val="24"/>
        </w:rPr>
        <w:t xml:space="preserve">modalidade </w:t>
      </w:r>
      <w:r w:rsidRPr="00741468">
        <w:rPr>
          <w:rFonts w:ascii="Times New Roman" w:eastAsia="Times New Roman" w:hAnsi="Times New Roman" w:cs="Times New Roman"/>
          <w:b/>
          <w:bCs/>
          <w:color w:val="EE0000"/>
          <w:sz w:val="24"/>
          <w:szCs w:val="24"/>
        </w:rPr>
        <w:t>PREGÃO</w:t>
      </w:r>
      <w:r w:rsidR="00741468" w:rsidRPr="00741468">
        <w:rPr>
          <w:rFonts w:ascii="Times New Roman" w:eastAsia="Times New Roman" w:hAnsi="Times New Roman" w:cs="Times New Roman"/>
          <w:b/>
          <w:bCs/>
          <w:color w:val="EE0000"/>
          <w:sz w:val="24"/>
          <w:szCs w:val="24"/>
        </w:rPr>
        <w:t>-SRP</w:t>
      </w:r>
      <w:r>
        <w:rPr>
          <w:rFonts w:ascii="Times New Roman" w:eastAsia="Times New Roman" w:hAnsi="Times New Roman" w:cs="Times New Roman"/>
          <w:sz w:val="24"/>
          <w:szCs w:val="24"/>
        </w:rPr>
        <w:t xml:space="preserve">, na forma </w:t>
      </w:r>
      <w:r>
        <w:rPr>
          <w:rFonts w:ascii="Times New Roman" w:eastAsia="Times New Roman" w:hAnsi="Times New Roman" w:cs="Times New Roman"/>
          <w:b/>
          <w:bCs/>
          <w:sz w:val="24"/>
          <w:szCs w:val="24"/>
        </w:rPr>
        <w:t>ELETRÔNICA</w:t>
      </w:r>
      <w:r>
        <w:rPr>
          <w:rFonts w:ascii="Times New Roman" w:eastAsia="Times New Roman" w:hAnsi="Times New Roman" w:cs="Times New Roman"/>
          <w:sz w:val="24"/>
          <w:szCs w:val="24"/>
        </w:rPr>
        <w:t>, nos termos da Lei nº 14.133, de 2021, do Decreto nº 11.462, de 31 de março de 2023 e demais legislação aplicável e, ainda, de acordo com as condições estabelecidas neste Edital.</w:t>
      </w:r>
    </w:p>
    <w:p w14:paraId="61195F5D"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256C68F3" w14:textId="5B5C79B0" w:rsidR="00407009" w:rsidRPr="00E216C0"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E216C0">
        <w:rPr>
          <w:rFonts w:ascii="Times New Roman" w:eastAsia="Times New Roman" w:hAnsi="Times New Roman" w:cs="Times New Roman"/>
          <w:b/>
          <w:bCs/>
          <w:sz w:val="24"/>
          <w:szCs w:val="24"/>
        </w:rPr>
        <w:t>DO OBJETO</w:t>
      </w:r>
    </w:p>
    <w:p w14:paraId="4B02F6E9" w14:textId="4C6379F8" w:rsidR="00407009" w:rsidRPr="000D47F8" w:rsidRDefault="00000000" w:rsidP="000D47F8">
      <w:pPr>
        <w:pStyle w:val="PargrafodaLista"/>
        <w:numPr>
          <w:ilvl w:val="1"/>
          <w:numId w:val="20"/>
        </w:numPr>
        <w:spacing w:line="360" w:lineRule="auto"/>
        <w:ind w:right="5"/>
        <w:jc w:val="both"/>
        <w:rPr>
          <w:rFonts w:ascii="Times New Roman" w:eastAsia="Times New Roman" w:hAnsi="Times New Roman" w:cs="Times New Roman"/>
          <w:sz w:val="24"/>
          <w:szCs w:val="24"/>
        </w:rPr>
      </w:pPr>
      <w:r w:rsidRPr="000D47F8">
        <w:rPr>
          <w:rFonts w:ascii="Times New Roman" w:eastAsia="Times New Roman" w:hAnsi="Times New Roman" w:cs="Times New Roman"/>
          <w:sz w:val="24"/>
          <w:szCs w:val="24"/>
        </w:rPr>
        <w:t>O objeto da presente licitação é</w:t>
      </w:r>
      <w:r w:rsidR="00741468" w:rsidRPr="000D47F8">
        <w:rPr>
          <w:rFonts w:ascii="Times New Roman" w:eastAsia="Times New Roman" w:hAnsi="Times New Roman" w:cs="Times New Roman"/>
          <w:sz w:val="24"/>
          <w:szCs w:val="24"/>
        </w:rPr>
        <w:t xml:space="preserve"> </w:t>
      </w:r>
      <w:bookmarkStart w:id="0" w:name="_Ref172096041"/>
      <w:r w:rsidR="00741468" w:rsidRPr="000D47F8">
        <w:rPr>
          <w:rFonts w:ascii="Times New Roman" w:eastAsia="Times New Roman" w:hAnsi="Times New Roman" w:cs="Times New Roman"/>
          <w:color w:val="EE0000"/>
          <w:sz w:val="24"/>
          <w:szCs w:val="24"/>
        </w:rPr>
        <w:t>aquisição, de forma parcelada, de material de gêneros alimentícios, copa e cozinha e descartáveis, nos termos da tabela abaixo</w:t>
      </w:r>
      <w:r w:rsidR="00741468" w:rsidRPr="000D47F8">
        <w:rPr>
          <w:rFonts w:ascii="Times New Roman" w:eastAsia="Times New Roman" w:hAnsi="Times New Roman" w:cs="Times New Roman"/>
          <w:sz w:val="24"/>
          <w:szCs w:val="24"/>
        </w:rPr>
        <w:t>,</w:t>
      </w:r>
      <w:bookmarkEnd w:id="0"/>
      <w:r w:rsidR="00741468" w:rsidRPr="000D47F8">
        <w:rPr>
          <w:rFonts w:ascii="Times New Roman" w:eastAsia="Times New Roman" w:hAnsi="Times New Roman" w:cs="Times New Roman"/>
          <w:sz w:val="24"/>
          <w:szCs w:val="24"/>
        </w:rPr>
        <w:t xml:space="preserve"> </w:t>
      </w:r>
      <w:r w:rsidRPr="000D47F8">
        <w:rPr>
          <w:rFonts w:ascii="Times New Roman" w:eastAsia="Times New Roman" w:hAnsi="Times New Roman" w:cs="Times New Roman"/>
          <w:sz w:val="24"/>
          <w:szCs w:val="24"/>
        </w:rPr>
        <w:t>definido neste Termo de Referência. conforme condições, quantidades e exigências estabelecidas neste Edital e seus anexos.</w:t>
      </w:r>
    </w:p>
    <w:p w14:paraId="4BC7312B" w14:textId="20B0881F" w:rsidR="00407009" w:rsidRPr="00E216C0" w:rsidRDefault="00000000" w:rsidP="000D47F8">
      <w:pPr>
        <w:pStyle w:val="PargrafodaLista"/>
        <w:numPr>
          <w:ilvl w:val="1"/>
          <w:numId w:val="20"/>
        </w:numPr>
        <w:spacing w:line="360" w:lineRule="auto"/>
        <w:ind w:right="5"/>
        <w:jc w:val="both"/>
        <w:rPr>
          <w:rFonts w:ascii="Times New Roman" w:eastAsia="Times New Roman" w:hAnsi="Times New Roman" w:cs="Times New Roman"/>
          <w:sz w:val="24"/>
          <w:szCs w:val="24"/>
        </w:rPr>
      </w:pPr>
      <w:bookmarkStart w:id="1" w:name="_heading=h.bve3w0viwyio" w:colFirst="0" w:colLast="0"/>
      <w:bookmarkEnd w:id="1"/>
      <w:r w:rsidRPr="000D47F8">
        <w:rPr>
          <w:rFonts w:ascii="Times New Roman" w:eastAsia="Times New Roman" w:hAnsi="Times New Roman" w:cs="Times New Roman"/>
          <w:color w:val="EE0000"/>
          <w:sz w:val="24"/>
          <w:szCs w:val="24"/>
        </w:rPr>
        <w:t>A licitação será realizada em ite</w:t>
      </w:r>
      <w:r w:rsidR="000D47F8" w:rsidRPr="000D47F8">
        <w:rPr>
          <w:rFonts w:ascii="Times New Roman" w:eastAsia="Times New Roman" w:hAnsi="Times New Roman" w:cs="Times New Roman"/>
          <w:color w:val="EE0000"/>
          <w:sz w:val="24"/>
          <w:szCs w:val="24"/>
        </w:rPr>
        <w:t>ns e lote</w:t>
      </w:r>
      <w:r w:rsidRPr="00E216C0">
        <w:rPr>
          <w:rFonts w:ascii="Times New Roman" w:eastAsia="Times New Roman" w:hAnsi="Times New Roman" w:cs="Times New Roman"/>
          <w:sz w:val="24"/>
          <w:szCs w:val="24"/>
        </w:rPr>
        <w:t>, conforme tabela abaixo: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741468" w:rsidRPr="00F745C1" w14:paraId="1170D7FD" w14:textId="77777777" w:rsidTr="00590724">
        <w:trPr>
          <w:trHeight w:val="505"/>
          <w:jc w:val="center"/>
        </w:trPr>
        <w:tc>
          <w:tcPr>
            <w:tcW w:w="704" w:type="dxa"/>
            <w:vAlign w:val="center"/>
          </w:tcPr>
          <w:p w14:paraId="3807E0F8" w14:textId="77777777" w:rsidR="00741468" w:rsidRPr="00F745C1" w:rsidRDefault="00741468" w:rsidP="000D47F8">
            <w:pPr>
              <w:widowControl w:val="0"/>
              <w:suppressAutoHyphens/>
              <w:spacing w:line="276" w:lineRule="auto"/>
              <w:ind w:right="5"/>
              <w:jc w:val="center"/>
              <w:rPr>
                <w:b/>
                <w:bCs/>
              </w:rPr>
            </w:pPr>
            <w:r w:rsidRPr="00F745C1">
              <w:rPr>
                <w:b/>
                <w:bCs/>
              </w:rPr>
              <w:t>ITEM</w:t>
            </w:r>
          </w:p>
        </w:tc>
        <w:tc>
          <w:tcPr>
            <w:tcW w:w="4820" w:type="dxa"/>
            <w:vAlign w:val="center"/>
          </w:tcPr>
          <w:p w14:paraId="214E50AE" w14:textId="77777777" w:rsidR="00741468" w:rsidRPr="00F745C1" w:rsidRDefault="00741468" w:rsidP="000D47F8">
            <w:pPr>
              <w:widowControl w:val="0"/>
              <w:suppressAutoHyphens/>
              <w:spacing w:line="276" w:lineRule="auto"/>
              <w:ind w:right="5"/>
              <w:jc w:val="center"/>
            </w:pPr>
            <w:r w:rsidRPr="00F745C1">
              <w:rPr>
                <w:b/>
                <w:bCs/>
              </w:rPr>
              <w:t>ESPECIFICAÇÃO</w:t>
            </w:r>
          </w:p>
        </w:tc>
        <w:tc>
          <w:tcPr>
            <w:tcW w:w="1134" w:type="dxa"/>
            <w:vAlign w:val="center"/>
          </w:tcPr>
          <w:p w14:paraId="5479DABB" w14:textId="77777777" w:rsidR="00741468" w:rsidRPr="00F745C1" w:rsidRDefault="00741468" w:rsidP="000D47F8">
            <w:pPr>
              <w:widowControl w:val="0"/>
              <w:suppressAutoHyphens/>
              <w:spacing w:line="276" w:lineRule="auto"/>
              <w:ind w:right="5"/>
              <w:jc w:val="center"/>
            </w:pPr>
            <w:r w:rsidRPr="00F745C1">
              <w:rPr>
                <w:b/>
                <w:bCs/>
              </w:rPr>
              <w:t>CATMAT</w:t>
            </w:r>
          </w:p>
        </w:tc>
        <w:tc>
          <w:tcPr>
            <w:tcW w:w="1559" w:type="dxa"/>
            <w:vAlign w:val="center"/>
          </w:tcPr>
          <w:p w14:paraId="61C928A0" w14:textId="77777777" w:rsidR="00741468" w:rsidRPr="00F745C1" w:rsidRDefault="00741468" w:rsidP="000D47F8">
            <w:pPr>
              <w:widowControl w:val="0"/>
              <w:suppressAutoHyphens/>
              <w:spacing w:line="276" w:lineRule="auto"/>
              <w:ind w:right="5"/>
              <w:jc w:val="center"/>
            </w:pPr>
            <w:r w:rsidRPr="00F745C1">
              <w:rPr>
                <w:b/>
                <w:bCs/>
              </w:rPr>
              <w:t>UNIDADE DE MEDIDA</w:t>
            </w:r>
          </w:p>
        </w:tc>
        <w:tc>
          <w:tcPr>
            <w:tcW w:w="1559" w:type="dxa"/>
            <w:vAlign w:val="center"/>
          </w:tcPr>
          <w:p w14:paraId="7D286327" w14:textId="77777777" w:rsidR="00741468" w:rsidRPr="00F745C1" w:rsidRDefault="00741468" w:rsidP="000D47F8">
            <w:pPr>
              <w:widowControl w:val="0"/>
              <w:suppressAutoHyphens/>
              <w:spacing w:line="276" w:lineRule="auto"/>
              <w:ind w:right="5"/>
              <w:jc w:val="center"/>
            </w:pPr>
            <w:r w:rsidRPr="00F745C1">
              <w:rPr>
                <w:b/>
                <w:bCs/>
              </w:rPr>
              <w:t>QUANTIDADE</w:t>
            </w:r>
          </w:p>
        </w:tc>
      </w:tr>
      <w:tr w:rsidR="00741468" w:rsidRPr="00F745C1" w14:paraId="4214B9FD" w14:textId="77777777" w:rsidTr="00590724">
        <w:trPr>
          <w:trHeight w:val="371"/>
          <w:jc w:val="center"/>
        </w:trPr>
        <w:tc>
          <w:tcPr>
            <w:tcW w:w="704" w:type="dxa"/>
            <w:vAlign w:val="center"/>
          </w:tcPr>
          <w:p w14:paraId="311AD276" w14:textId="77777777" w:rsidR="00741468" w:rsidRPr="00F745C1" w:rsidRDefault="00741468" w:rsidP="000D47F8">
            <w:pPr>
              <w:widowControl w:val="0"/>
              <w:suppressAutoHyphens/>
              <w:spacing w:after="120" w:line="276" w:lineRule="auto"/>
              <w:ind w:right="5"/>
              <w:jc w:val="center"/>
              <w:rPr>
                <w:bCs/>
              </w:rPr>
            </w:pPr>
            <w:r w:rsidRPr="00F745C1">
              <w:rPr>
                <w:bCs/>
              </w:rPr>
              <w:t>1</w:t>
            </w:r>
          </w:p>
        </w:tc>
        <w:tc>
          <w:tcPr>
            <w:tcW w:w="4820" w:type="dxa"/>
            <w:vAlign w:val="center"/>
          </w:tcPr>
          <w:p w14:paraId="6D08D2A1" w14:textId="77777777" w:rsidR="00741468" w:rsidRPr="00F745C1" w:rsidRDefault="00741468" w:rsidP="000D47F8">
            <w:pPr>
              <w:pStyle w:val="western"/>
              <w:spacing w:after="0"/>
              <w:ind w:right="5"/>
              <w:jc w:val="both"/>
              <w:rPr>
                <w:rFonts w:ascii="Arial" w:hAnsi="Arial" w:cs="Arial"/>
                <w:sz w:val="20"/>
                <w:szCs w:val="20"/>
              </w:rPr>
            </w:pPr>
            <w:r w:rsidRPr="00F745C1">
              <w:rPr>
                <w:rFonts w:ascii="Arial" w:hAnsi="Arial" w:cs="Arial"/>
                <w:b/>
                <w:sz w:val="20"/>
                <w:szCs w:val="20"/>
              </w:rPr>
              <w:t>Açúcar Refinado branco de 1º qualidade</w:t>
            </w:r>
            <w:r w:rsidRPr="00F745C1">
              <w:rPr>
                <w:rFonts w:ascii="Arial" w:hAnsi="Arial" w:cs="Arial"/>
                <w:sz w:val="20"/>
                <w:szCs w:val="20"/>
              </w:rPr>
              <w:t xml:space="preserve">, pacote com 1 (um) kg. Impressão na embalagem contendo: composição do produto, nome do fabricante, data de fabricação de, no máximo, três meses antes do dia da entrega. </w:t>
            </w:r>
          </w:p>
        </w:tc>
        <w:tc>
          <w:tcPr>
            <w:tcW w:w="1134" w:type="dxa"/>
            <w:vAlign w:val="center"/>
          </w:tcPr>
          <w:p w14:paraId="06855B8F" w14:textId="77777777" w:rsidR="00741468" w:rsidRPr="00F745C1" w:rsidRDefault="00741468" w:rsidP="000D47F8">
            <w:pPr>
              <w:widowControl w:val="0"/>
              <w:suppressAutoHyphens/>
              <w:spacing w:after="120" w:line="276" w:lineRule="auto"/>
              <w:ind w:right="5"/>
              <w:jc w:val="center"/>
            </w:pPr>
            <w:r>
              <w:t>353155</w:t>
            </w:r>
          </w:p>
        </w:tc>
        <w:tc>
          <w:tcPr>
            <w:tcW w:w="1559" w:type="dxa"/>
            <w:vAlign w:val="center"/>
          </w:tcPr>
          <w:p w14:paraId="4516342C"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quilo</w:t>
            </w:r>
          </w:p>
        </w:tc>
        <w:tc>
          <w:tcPr>
            <w:tcW w:w="1559" w:type="dxa"/>
            <w:vAlign w:val="center"/>
          </w:tcPr>
          <w:p w14:paraId="7FDC50CD" w14:textId="77777777" w:rsidR="00741468" w:rsidRPr="00F745C1" w:rsidRDefault="00741468" w:rsidP="000D47F8">
            <w:pPr>
              <w:spacing w:before="100" w:beforeAutospacing="1" w:line="276" w:lineRule="auto"/>
              <w:ind w:right="5"/>
              <w:jc w:val="center"/>
            </w:pPr>
            <w:r w:rsidRPr="00F745C1">
              <w:t>915</w:t>
            </w:r>
          </w:p>
        </w:tc>
      </w:tr>
      <w:tr w:rsidR="00741468" w:rsidRPr="00F745C1" w14:paraId="2D4B55C6" w14:textId="77777777" w:rsidTr="00590724">
        <w:trPr>
          <w:trHeight w:val="231"/>
          <w:jc w:val="center"/>
        </w:trPr>
        <w:tc>
          <w:tcPr>
            <w:tcW w:w="704" w:type="dxa"/>
            <w:vAlign w:val="center"/>
          </w:tcPr>
          <w:p w14:paraId="302FFFF2" w14:textId="77777777" w:rsidR="00741468" w:rsidRPr="00F745C1" w:rsidRDefault="00741468" w:rsidP="000D47F8">
            <w:pPr>
              <w:widowControl w:val="0"/>
              <w:suppressAutoHyphens/>
              <w:spacing w:after="120" w:line="276" w:lineRule="auto"/>
              <w:ind w:right="5"/>
              <w:jc w:val="center"/>
              <w:rPr>
                <w:bCs/>
                <w:iCs/>
              </w:rPr>
            </w:pPr>
            <w:r w:rsidRPr="00F745C1">
              <w:rPr>
                <w:bCs/>
                <w:iCs/>
              </w:rPr>
              <w:t>2</w:t>
            </w:r>
          </w:p>
        </w:tc>
        <w:tc>
          <w:tcPr>
            <w:tcW w:w="4820" w:type="dxa"/>
            <w:vAlign w:val="center"/>
          </w:tcPr>
          <w:p w14:paraId="3C7AA302" w14:textId="77777777" w:rsidR="00741468" w:rsidRPr="00F745C1" w:rsidRDefault="00741468" w:rsidP="000D47F8">
            <w:pPr>
              <w:pStyle w:val="western"/>
              <w:spacing w:after="0"/>
              <w:ind w:right="5"/>
              <w:jc w:val="both"/>
              <w:rPr>
                <w:rFonts w:ascii="Arial" w:hAnsi="Arial" w:cs="Arial"/>
                <w:sz w:val="20"/>
                <w:szCs w:val="20"/>
              </w:rPr>
            </w:pPr>
            <w:r w:rsidRPr="00F745C1">
              <w:rPr>
                <w:rFonts w:ascii="Arial" w:hAnsi="Arial" w:cs="Arial"/>
                <w:b/>
                <w:sz w:val="20"/>
                <w:szCs w:val="20"/>
              </w:rPr>
              <w:t>Adoçante Líquido</w:t>
            </w:r>
            <w:r w:rsidRPr="00F745C1">
              <w:rPr>
                <w:rFonts w:ascii="Arial" w:hAnsi="Arial" w:cs="Arial"/>
                <w:sz w:val="20"/>
                <w:szCs w:val="20"/>
              </w:rPr>
              <w:t xml:space="preserve"> com aspecto físico-liquido transparente. Indicações que devem conter na embalagem: ingredientes (</w:t>
            </w:r>
            <w:r w:rsidRPr="00F745C1">
              <w:rPr>
                <w:rFonts w:ascii="Arial" w:hAnsi="Arial" w:cs="Arial"/>
                <w:b/>
                <w:sz w:val="20"/>
                <w:szCs w:val="20"/>
              </w:rPr>
              <w:t>sucralose</w:t>
            </w:r>
            <w:r w:rsidRPr="00F745C1">
              <w:rPr>
                <w:rFonts w:ascii="Arial" w:hAnsi="Arial" w:cs="Arial"/>
                <w:sz w:val="20"/>
                <w:szCs w:val="20"/>
              </w:rPr>
              <w:t xml:space="preserve">). Embalagem com 100ml. Validade de pelo menos 1(um) ano a contar da data de entrega do produto. </w:t>
            </w:r>
          </w:p>
        </w:tc>
        <w:tc>
          <w:tcPr>
            <w:tcW w:w="1134" w:type="dxa"/>
            <w:vAlign w:val="center"/>
          </w:tcPr>
          <w:p w14:paraId="47CC5121" w14:textId="77777777" w:rsidR="00741468" w:rsidRPr="00F745C1" w:rsidRDefault="00741468" w:rsidP="000D47F8">
            <w:pPr>
              <w:widowControl w:val="0"/>
              <w:suppressAutoHyphens/>
              <w:spacing w:after="120" w:line="276" w:lineRule="auto"/>
              <w:ind w:right="5"/>
              <w:jc w:val="center"/>
              <w:rPr>
                <w:iCs/>
              </w:rPr>
            </w:pPr>
            <w:r>
              <w:rPr>
                <w:iCs/>
              </w:rPr>
              <w:t>407523</w:t>
            </w:r>
          </w:p>
        </w:tc>
        <w:tc>
          <w:tcPr>
            <w:tcW w:w="1559" w:type="dxa"/>
            <w:vAlign w:val="center"/>
          </w:tcPr>
          <w:p w14:paraId="04512AD2"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unidade</w:t>
            </w:r>
          </w:p>
        </w:tc>
        <w:tc>
          <w:tcPr>
            <w:tcW w:w="1559" w:type="dxa"/>
            <w:vAlign w:val="center"/>
          </w:tcPr>
          <w:p w14:paraId="38E466DF" w14:textId="77777777" w:rsidR="00741468" w:rsidRPr="00F745C1" w:rsidRDefault="00741468" w:rsidP="000D47F8">
            <w:pPr>
              <w:spacing w:before="100" w:beforeAutospacing="1" w:line="276" w:lineRule="auto"/>
              <w:ind w:right="5"/>
              <w:jc w:val="center"/>
            </w:pPr>
            <w:r w:rsidRPr="00F745C1">
              <w:t>60</w:t>
            </w:r>
          </w:p>
        </w:tc>
      </w:tr>
      <w:tr w:rsidR="00741468" w:rsidRPr="00F745C1" w14:paraId="4EEA858F" w14:textId="77777777" w:rsidTr="00590724">
        <w:trPr>
          <w:trHeight w:val="231"/>
          <w:jc w:val="center"/>
        </w:trPr>
        <w:tc>
          <w:tcPr>
            <w:tcW w:w="704" w:type="dxa"/>
            <w:vAlign w:val="center"/>
          </w:tcPr>
          <w:p w14:paraId="3E2661D3" w14:textId="77777777" w:rsidR="00741468" w:rsidRPr="00F745C1" w:rsidRDefault="00741468" w:rsidP="000D47F8">
            <w:pPr>
              <w:widowControl w:val="0"/>
              <w:suppressAutoHyphens/>
              <w:spacing w:after="120" w:line="276" w:lineRule="auto"/>
              <w:ind w:right="5"/>
              <w:jc w:val="center"/>
              <w:rPr>
                <w:bCs/>
                <w:iCs/>
              </w:rPr>
            </w:pPr>
            <w:r w:rsidRPr="00F745C1">
              <w:rPr>
                <w:bCs/>
                <w:iCs/>
              </w:rPr>
              <w:t>3</w:t>
            </w:r>
          </w:p>
        </w:tc>
        <w:tc>
          <w:tcPr>
            <w:tcW w:w="4820" w:type="dxa"/>
            <w:vAlign w:val="center"/>
          </w:tcPr>
          <w:p w14:paraId="6183ADC6" w14:textId="77777777" w:rsidR="00741468" w:rsidRPr="00F745C1" w:rsidRDefault="00741468" w:rsidP="000D47F8">
            <w:pPr>
              <w:pStyle w:val="western"/>
              <w:spacing w:after="0"/>
              <w:ind w:right="5"/>
              <w:jc w:val="both"/>
              <w:rPr>
                <w:rFonts w:ascii="Arial" w:hAnsi="Arial" w:cs="Arial"/>
                <w:sz w:val="20"/>
                <w:szCs w:val="20"/>
              </w:rPr>
            </w:pPr>
            <w:r w:rsidRPr="00F745C1">
              <w:rPr>
                <w:rFonts w:ascii="Arial" w:hAnsi="Arial" w:cs="Arial"/>
                <w:b/>
                <w:sz w:val="20"/>
                <w:szCs w:val="20"/>
              </w:rPr>
              <w:t xml:space="preserve">Chá Alimentação, </w:t>
            </w:r>
            <w:r w:rsidRPr="00F745C1">
              <w:rPr>
                <w:rFonts w:ascii="Arial" w:hAnsi="Arial" w:cs="Arial"/>
                <w:sz w:val="20"/>
                <w:szCs w:val="20"/>
              </w:rPr>
              <w:t>Tipo: Misto, Uso: Alimentício, Sabor: Diversos Sabores, Apresentação: Saquinhos de 12g. Caixa com no mínimo 10.</w:t>
            </w:r>
          </w:p>
        </w:tc>
        <w:tc>
          <w:tcPr>
            <w:tcW w:w="1134" w:type="dxa"/>
            <w:vAlign w:val="center"/>
          </w:tcPr>
          <w:p w14:paraId="13AE61C5" w14:textId="77777777" w:rsidR="00741468" w:rsidRPr="00F745C1" w:rsidRDefault="00741468" w:rsidP="000D47F8">
            <w:pPr>
              <w:widowControl w:val="0"/>
              <w:suppressAutoHyphens/>
              <w:spacing w:after="120" w:line="276" w:lineRule="auto"/>
              <w:ind w:right="5"/>
              <w:jc w:val="center"/>
              <w:rPr>
                <w:iCs/>
              </w:rPr>
            </w:pPr>
            <w:r>
              <w:rPr>
                <w:iCs/>
              </w:rPr>
              <w:t>604671</w:t>
            </w:r>
          </w:p>
        </w:tc>
        <w:tc>
          <w:tcPr>
            <w:tcW w:w="1559" w:type="dxa"/>
            <w:vAlign w:val="center"/>
          </w:tcPr>
          <w:p w14:paraId="23E97811"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caixa</w:t>
            </w:r>
          </w:p>
        </w:tc>
        <w:tc>
          <w:tcPr>
            <w:tcW w:w="1559" w:type="dxa"/>
            <w:vAlign w:val="center"/>
          </w:tcPr>
          <w:p w14:paraId="4EAFF22D" w14:textId="77777777" w:rsidR="00741468" w:rsidRPr="00F745C1" w:rsidRDefault="00741468" w:rsidP="000D47F8">
            <w:pPr>
              <w:spacing w:before="100" w:beforeAutospacing="1" w:line="276" w:lineRule="auto"/>
              <w:ind w:right="5"/>
              <w:jc w:val="center"/>
            </w:pPr>
            <w:r w:rsidRPr="00F745C1">
              <w:t>60</w:t>
            </w:r>
          </w:p>
        </w:tc>
      </w:tr>
      <w:tr w:rsidR="00741468" w:rsidRPr="00F745C1" w14:paraId="701685F5" w14:textId="77777777" w:rsidTr="00590724">
        <w:trPr>
          <w:trHeight w:val="231"/>
          <w:jc w:val="center"/>
        </w:trPr>
        <w:tc>
          <w:tcPr>
            <w:tcW w:w="704" w:type="dxa"/>
            <w:vAlign w:val="center"/>
          </w:tcPr>
          <w:p w14:paraId="1612974B" w14:textId="77777777" w:rsidR="00741468" w:rsidRPr="00F745C1" w:rsidRDefault="00741468" w:rsidP="000D47F8">
            <w:pPr>
              <w:widowControl w:val="0"/>
              <w:suppressAutoHyphens/>
              <w:spacing w:after="120" w:line="276" w:lineRule="auto"/>
              <w:ind w:right="5"/>
              <w:jc w:val="center"/>
              <w:rPr>
                <w:bCs/>
                <w:iCs/>
              </w:rPr>
            </w:pPr>
            <w:r w:rsidRPr="00F745C1">
              <w:rPr>
                <w:bCs/>
                <w:iCs/>
              </w:rPr>
              <w:t>4</w:t>
            </w:r>
          </w:p>
        </w:tc>
        <w:tc>
          <w:tcPr>
            <w:tcW w:w="4820" w:type="dxa"/>
            <w:vAlign w:val="center"/>
          </w:tcPr>
          <w:p w14:paraId="6242D1A4" w14:textId="77777777" w:rsidR="00741468" w:rsidRPr="00F745C1" w:rsidRDefault="00741468" w:rsidP="000D47F8">
            <w:pPr>
              <w:pStyle w:val="western"/>
              <w:spacing w:after="0"/>
              <w:ind w:right="5"/>
              <w:jc w:val="both"/>
              <w:rPr>
                <w:rFonts w:ascii="Arial" w:hAnsi="Arial" w:cs="Arial"/>
                <w:sz w:val="20"/>
                <w:szCs w:val="20"/>
              </w:rPr>
            </w:pPr>
            <w:r w:rsidRPr="00F745C1">
              <w:rPr>
                <w:rFonts w:ascii="Arial" w:hAnsi="Arial" w:cs="Arial"/>
                <w:b/>
                <w:sz w:val="20"/>
                <w:szCs w:val="20"/>
              </w:rPr>
              <w:t xml:space="preserve">Filtro de papel, </w:t>
            </w:r>
            <w:r w:rsidRPr="00F745C1">
              <w:rPr>
                <w:rFonts w:ascii="Arial" w:hAnsi="Arial" w:cs="Arial"/>
                <w:sz w:val="20"/>
                <w:szCs w:val="20"/>
              </w:rPr>
              <w:t>para coar café com dupla costura e microfuros – nº 102. Embalagem com no mínimo 30 filtros.</w:t>
            </w:r>
          </w:p>
        </w:tc>
        <w:tc>
          <w:tcPr>
            <w:tcW w:w="1134" w:type="dxa"/>
            <w:vAlign w:val="center"/>
          </w:tcPr>
          <w:p w14:paraId="38715FAA" w14:textId="77777777" w:rsidR="00741468" w:rsidRPr="00F745C1" w:rsidRDefault="00741468" w:rsidP="000D47F8">
            <w:pPr>
              <w:widowControl w:val="0"/>
              <w:suppressAutoHyphens/>
              <w:spacing w:after="120" w:line="276" w:lineRule="auto"/>
              <w:ind w:right="5"/>
              <w:jc w:val="center"/>
              <w:rPr>
                <w:iCs/>
              </w:rPr>
            </w:pPr>
            <w:r>
              <w:rPr>
                <w:iCs/>
              </w:rPr>
              <w:t>237589</w:t>
            </w:r>
          </w:p>
        </w:tc>
        <w:tc>
          <w:tcPr>
            <w:tcW w:w="1559" w:type="dxa"/>
            <w:vAlign w:val="center"/>
          </w:tcPr>
          <w:p w14:paraId="706FC37D"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caixa</w:t>
            </w:r>
          </w:p>
        </w:tc>
        <w:tc>
          <w:tcPr>
            <w:tcW w:w="1559" w:type="dxa"/>
            <w:vAlign w:val="center"/>
          </w:tcPr>
          <w:p w14:paraId="0AAB7E3C" w14:textId="77777777" w:rsidR="00741468" w:rsidRPr="00F745C1" w:rsidRDefault="00741468" w:rsidP="000D47F8">
            <w:pPr>
              <w:spacing w:before="100" w:beforeAutospacing="1" w:line="276" w:lineRule="auto"/>
              <w:ind w:right="5"/>
              <w:jc w:val="center"/>
            </w:pPr>
            <w:r w:rsidRPr="00F745C1">
              <w:t>180</w:t>
            </w:r>
          </w:p>
        </w:tc>
      </w:tr>
      <w:tr w:rsidR="00741468" w:rsidRPr="00F745C1" w14:paraId="67705B17" w14:textId="77777777" w:rsidTr="00590724">
        <w:trPr>
          <w:trHeight w:val="231"/>
          <w:jc w:val="center"/>
        </w:trPr>
        <w:tc>
          <w:tcPr>
            <w:tcW w:w="704" w:type="dxa"/>
            <w:vAlign w:val="center"/>
          </w:tcPr>
          <w:p w14:paraId="2B1DF0C1" w14:textId="77777777" w:rsidR="00741468" w:rsidRPr="00F745C1" w:rsidRDefault="00741468" w:rsidP="000D47F8">
            <w:pPr>
              <w:widowControl w:val="0"/>
              <w:suppressAutoHyphens/>
              <w:spacing w:after="120" w:line="276" w:lineRule="auto"/>
              <w:ind w:right="5"/>
              <w:jc w:val="center"/>
              <w:rPr>
                <w:bCs/>
                <w:iCs/>
              </w:rPr>
            </w:pPr>
            <w:r w:rsidRPr="00F745C1">
              <w:rPr>
                <w:bCs/>
                <w:iCs/>
              </w:rPr>
              <w:t>5</w:t>
            </w:r>
          </w:p>
        </w:tc>
        <w:tc>
          <w:tcPr>
            <w:tcW w:w="4820" w:type="dxa"/>
            <w:vAlign w:val="center"/>
          </w:tcPr>
          <w:p w14:paraId="36A9F38E" w14:textId="77777777" w:rsidR="00741468" w:rsidRPr="00F745C1" w:rsidRDefault="00741468"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Copo Plástico, </w:t>
            </w:r>
            <w:r w:rsidRPr="00F745C1">
              <w:rPr>
                <w:rFonts w:ascii="Arial" w:hAnsi="Arial" w:cs="Arial"/>
                <w:sz w:val="20"/>
                <w:szCs w:val="20"/>
              </w:rPr>
              <w:t>descartável, branco ou translúcido RESISTENTE, de</w:t>
            </w:r>
            <w:r w:rsidRPr="00F745C1">
              <w:rPr>
                <w:rFonts w:ascii="Arial" w:hAnsi="Arial" w:cs="Arial"/>
                <w:b/>
                <w:sz w:val="20"/>
                <w:szCs w:val="20"/>
              </w:rPr>
              <w:t xml:space="preserve"> 200 ml </w:t>
            </w:r>
            <w:r w:rsidRPr="00F745C1">
              <w:rPr>
                <w:rFonts w:ascii="Arial" w:hAnsi="Arial" w:cs="Arial"/>
                <w:sz w:val="20"/>
                <w:szCs w:val="20"/>
              </w:rPr>
              <w:t>para água pesando, no mínimo, 2,2 g. Resistência mínima à compressão lateral=0,85 N. Norma NBR 14865, pacotes com 100 copos.</w:t>
            </w:r>
          </w:p>
        </w:tc>
        <w:tc>
          <w:tcPr>
            <w:tcW w:w="1134" w:type="dxa"/>
            <w:vAlign w:val="center"/>
          </w:tcPr>
          <w:p w14:paraId="30F16774" w14:textId="77777777" w:rsidR="00741468" w:rsidRPr="00F745C1" w:rsidRDefault="00741468" w:rsidP="000D47F8">
            <w:pPr>
              <w:widowControl w:val="0"/>
              <w:suppressAutoHyphens/>
              <w:spacing w:after="120" w:line="276" w:lineRule="auto"/>
              <w:ind w:right="5"/>
              <w:jc w:val="center"/>
              <w:rPr>
                <w:iCs/>
              </w:rPr>
            </w:pPr>
            <w:r>
              <w:rPr>
                <w:iCs/>
              </w:rPr>
              <w:t>332641</w:t>
            </w:r>
          </w:p>
        </w:tc>
        <w:tc>
          <w:tcPr>
            <w:tcW w:w="1559" w:type="dxa"/>
            <w:vAlign w:val="center"/>
          </w:tcPr>
          <w:p w14:paraId="381A90F4"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 xml:space="preserve">pacote </w:t>
            </w:r>
          </w:p>
        </w:tc>
        <w:tc>
          <w:tcPr>
            <w:tcW w:w="1559" w:type="dxa"/>
            <w:vAlign w:val="center"/>
          </w:tcPr>
          <w:p w14:paraId="6E37A2E0" w14:textId="77777777" w:rsidR="00741468" w:rsidRPr="00F745C1" w:rsidRDefault="00741468" w:rsidP="000D47F8">
            <w:pPr>
              <w:spacing w:before="100" w:beforeAutospacing="1" w:line="276" w:lineRule="auto"/>
              <w:ind w:right="5"/>
              <w:jc w:val="center"/>
            </w:pPr>
            <w:r w:rsidRPr="00F745C1">
              <w:t>2.210</w:t>
            </w:r>
          </w:p>
        </w:tc>
      </w:tr>
      <w:tr w:rsidR="00741468" w:rsidRPr="00F745C1" w14:paraId="61F15483" w14:textId="77777777" w:rsidTr="00590724">
        <w:trPr>
          <w:trHeight w:val="231"/>
          <w:jc w:val="center"/>
        </w:trPr>
        <w:tc>
          <w:tcPr>
            <w:tcW w:w="704" w:type="dxa"/>
            <w:vAlign w:val="center"/>
          </w:tcPr>
          <w:p w14:paraId="5C637AF6" w14:textId="77777777" w:rsidR="00741468" w:rsidRPr="00F745C1" w:rsidRDefault="00741468" w:rsidP="000D47F8">
            <w:pPr>
              <w:widowControl w:val="0"/>
              <w:suppressAutoHyphens/>
              <w:spacing w:after="120" w:line="276" w:lineRule="auto"/>
              <w:ind w:right="5"/>
              <w:jc w:val="center"/>
              <w:rPr>
                <w:bCs/>
                <w:iCs/>
              </w:rPr>
            </w:pPr>
            <w:r w:rsidRPr="00F745C1">
              <w:rPr>
                <w:bCs/>
                <w:iCs/>
              </w:rPr>
              <w:t>6</w:t>
            </w:r>
          </w:p>
        </w:tc>
        <w:tc>
          <w:tcPr>
            <w:tcW w:w="4820" w:type="dxa"/>
            <w:vAlign w:val="center"/>
          </w:tcPr>
          <w:p w14:paraId="6F712800" w14:textId="77777777" w:rsidR="00741468" w:rsidRPr="00F745C1" w:rsidRDefault="00741468"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Copo Plástico, </w:t>
            </w:r>
            <w:r w:rsidRPr="00F745C1">
              <w:rPr>
                <w:rFonts w:ascii="Arial" w:hAnsi="Arial" w:cs="Arial"/>
                <w:sz w:val="20"/>
                <w:szCs w:val="20"/>
              </w:rPr>
              <w:t>descartável, branco ou translúcido RESISTENTE, de</w:t>
            </w:r>
            <w:r w:rsidRPr="00F745C1">
              <w:rPr>
                <w:rFonts w:ascii="Arial" w:hAnsi="Arial" w:cs="Arial"/>
                <w:b/>
                <w:sz w:val="20"/>
                <w:szCs w:val="20"/>
              </w:rPr>
              <w:t xml:space="preserve"> 50 ml </w:t>
            </w:r>
            <w:r w:rsidRPr="00F745C1">
              <w:rPr>
                <w:rFonts w:ascii="Arial" w:hAnsi="Arial" w:cs="Arial"/>
                <w:sz w:val="20"/>
                <w:szCs w:val="20"/>
              </w:rPr>
              <w:t>para café, pesando, no mínimo, 0,75 g. Resistência mínima à compressão lateral=1,63 N. Norma NBR 14865, pacote com 100 copos.</w:t>
            </w:r>
          </w:p>
        </w:tc>
        <w:tc>
          <w:tcPr>
            <w:tcW w:w="1134" w:type="dxa"/>
            <w:vAlign w:val="center"/>
          </w:tcPr>
          <w:p w14:paraId="631872C5" w14:textId="77777777" w:rsidR="00741468" w:rsidRPr="00F745C1" w:rsidRDefault="00741468" w:rsidP="000D47F8">
            <w:pPr>
              <w:widowControl w:val="0"/>
              <w:suppressAutoHyphens/>
              <w:spacing w:after="120" w:line="276" w:lineRule="auto"/>
              <w:ind w:right="5"/>
              <w:jc w:val="center"/>
              <w:rPr>
                <w:iCs/>
              </w:rPr>
            </w:pPr>
            <w:r>
              <w:rPr>
                <w:iCs/>
              </w:rPr>
              <w:t>407784</w:t>
            </w:r>
          </w:p>
        </w:tc>
        <w:tc>
          <w:tcPr>
            <w:tcW w:w="1559" w:type="dxa"/>
            <w:vAlign w:val="center"/>
          </w:tcPr>
          <w:p w14:paraId="3BF7E9A0"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 xml:space="preserve">pacote </w:t>
            </w:r>
          </w:p>
        </w:tc>
        <w:tc>
          <w:tcPr>
            <w:tcW w:w="1559" w:type="dxa"/>
            <w:vAlign w:val="center"/>
          </w:tcPr>
          <w:p w14:paraId="30CA74D8" w14:textId="77777777" w:rsidR="00741468" w:rsidRPr="00F745C1" w:rsidRDefault="00741468" w:rsidP="000D47F8">
            <w:pPr>
              <w:spacing w:before="100" w:beforeAutospacing="1" w:line="276" w:lineRule="auto"/>
              <w:ind w:right="5"/>
              <w:jc w:val="center"/>
            </w:pPr>
            <w:r w:rsidRPr="00F745C1">
              <w:t>545</w:t>
            </w:r>
          </w:p>
        </w:tc>
      </w:tr>
      <w:tr w:rsidR="00741468" w:rsidRPr="00F745C1" w14:paraId="70A94724" w14:textId="77777777" w:rsidTr="00590724">
        <w:trPr>
          <w:trHeight w:val="231"/>
          <w:jc w:val="center"/>
        </w:trPr>
        <w:tc>
          <w:tcPr>
            <w:tcW w:w="704" w:type="dxa"/>
            <w:vAlign w:val="center"/>
          </w:tcPr>
          <w:p w14:paraId="024421D3" w14:textId="77777777" w:rsidR="00741468" w:rsidRPr="00F745C1" w:rsidRDefault="00741468" w:rsidP="000D47F8">
            <w:pPr>
              <w:widowControl w:val="0"/>
              <w:suppressAutoHyphens/>
              <w:spacing w:after="120" w:line="276" w:lineRule="auto"/>
              <w:ind w:right="5"/>
              <w:jc w:val="center"/>
              <w:rPr>
                <w:bCs/>
                <w:iCs/>
              </w:rPr>
            </w:pPr>
            <w:r w:rsidRPr="00F745C1">
              <w:rPr>
                <w:bCs/>
                <w:iCs/>
              </w:rPr>
              <w:t>7</w:t>
            </w:r>
          </w:p>
        </w:tc>
        <w:tc>
          <w:tcPr>
            <w:tcW w:w="4820" w:type="dxa"/>
            <w:vAlign w:val="center"/>
          </w:tcPr>
          <w:p w14:paraId="0AD25547" w14:textId="77777777" w:rsidR="00741468" w:rsidRPr="00F745C1" w:rsidRDefault="00741468"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Guardanapo de papel folha dupla 23,5 X 23,5 cm, </w:t>
            </w:r>
            <w:r w:rsidRPr="00F745C1">
              <w:rPr>
                <w:rFonts w:ascii="Arial" w:hAnsi="Arial" w:cs="Arial"/>
                <w:sz w:val="20"/>
                <w:szCs w:val="20"/>
              </w:rPr>
              <w:t xml:space="preserve">em pacote com 50 unidades, na cor BRANCA, com </w:t>
            </w:r>
            <w:r w:rsidRPr="00F745C1">
              <w:rPr>
                <w:rFonts w:ascii="Arial" w:hAnsi="Arial" w:cs="Arial"/>
                <w:sz w:val="20"/>
                <w:szCs w:val="20"/>
              </w:rPr>
              <w:lastRenderedPageBreak/>
              <w:t>garantia de máxima absorção e extrema maciez composição de fibras celulósicas.</w:t>
            </w:r>
          </w:p>
        </w:tc>
        <w:tc>
          <w:tcPr>
            <w:tcW w:w="1134" w:type="dxa"/>
            <w:vAlign w:val="center"/>
          </w:tcPr>
          <w:p w14:paraId="421E2C0F" w14:textId="77777777" w:rsidR="00741468" w:rsidRPr="00F745C1" w:rsidRDefault="00741468" w:rsidP="000D47F8">
            <w:pPr>
              <w:widowControl w:val="0"/>
              <w:suppressAutoHyphens/>
              <w:spacing w:after="120" w:line="276" w:lineRule="auto"/>
              <w:ind w:right="5"/>
              <w:jc w:val="center"/>
              <w:rPr>
                <w:iCs/>
              </w:rPr>
            </w:pPr>
            <w:r>
              <w:rPr>
                <w:iCs/>
              </w:rPr>
              <w:lastRenderedPageBreak/>
              <w:t>224569</w:t>
            </w:r>
          </w:p>
        </w:tc>
        <w:tc>
          <w:tcPr>
            <w:tcW w:w="1559" w:type="dxa"/>
            <w:vAlign w:val="center"/>
          </w:tcPr>
          <w:p w14:paraId="1A8D0CD1" w14:textId="77777777" w:rsidR="00741468" w:rsidRPr="00F745C1" w:rsidRDefault="00741468" w:rsidP="000D47F8">
            <w:pPr>
              <w:pStyle w:val="western"/>
              <w:spacing w:after="0"/>
              <w:ind w:right="5"/>
              <w:jc w:val="center"/>
              <w:rPr>
                <w:rFonts w:ascii="Arial" w:hAnsi="Arial" w:cs="Arial"/>
                <w:sz w:val="20"/>
                <w:szCs w:val="20"/>
              </w:rPr>
            </w:pPr>
            <w:r w:rsidRPr="00F745C1">
              <w:rPr>
                <w:rFonts w:ascii="Arial" w:hAnsi="Arial" w:cs="Arial"/>
                <w:sz w:val="20"/>
                <w:szCs w:val="20"/>
              </w:rPr>
              <w:t>pacote</w:t>
            </w:r>
          </w:p>
        </w:tc>
        <w:tc>
          <w:tcPr>
            <w:tcW w:w="1559" w:type="dxa"/>
            <w:vAlign w:val="center"/>
          </w:tcPr>
          <w:p w14:paraId="30315C28" w14:textId="77777777" w:rsidR="00741468" w:rsidRPr="00F745C1" w:rsidRDefault="00741468" w:rsidP="000D47F8">
            <w:pPr>
              <w:spacing w:before="100" w:beforeAutospacing="1" w:line="276" w:lineRule="auto"/>
              <w:ind w:right="5"/>
              <w:jc w:val="center"/>
            </w:pPr>
            <w:r w:rsidRPr="00F745C1">
              <w:t>200</w:t>
            </w:r>
          </w:p>
        </w:tc>
      </w:tr>
      <w:tr w:rsidR="00741468" w:rsidRPr="00F745C1" w14:paraId="3DE3829B" w14:textId="77777777" w:rsidTr="00590724">
        <w:trPr>
          <w:trHeight w:val="231"/>
          <w:jc w:val="center"/>
        </w:trPr>
        <w:tc>
          <w:tcPr>
            <w:tcW w:w="704" w:type="dxa"/>
            <w:vAlign w:val="center"/>
          </w:tcPr>
          <w:p w14:paraId="291B1D66" w14:textId="77777777" w:rsidR="00741468" w:rsidRPr="00F745C1" w:rsidRDefault="00741468" w:rsidP="000D47F8">
            <w:pPr>
              <w:widowControl w:val="0"/>
              <w:suppressAutoHyphens/>
              <w:spacing w:after="120" w:line="276" w:lineRule="auto"/>
              <w:ind w:right="5"/>
              <w:jc w:val="center"/>
              <w:rPr>
                <w:bCs/>
                <w:iCs/>
              </w:rPr>
            </w:pPr>
            <w:r w:rsidRPr="00F745C1">
              <w:rPr>
                <w:bCs/>
                <w:iCs/>
              </w:rPr>
              <w:t>8</w:t>
            </w:r>
          </w:p>
        </w:tc>
        <w:tc>
          <w:tcPr>
            <w:tcW w:w="4820" w:type="dxa"/>
            <w:vAlign w:val="center"/>
          </w:tcPr>
          <w:p w14:paraId="1043AC7F" w14:textId="77777777" w:rsidR="00741468" w:rsidRPr="00F745C1" w:rsidRDefault="00741468"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Pano de prato, </w:t>
            </w:r>
            <w:r w:rsidRPr="00F745C1">
              <w:rPr>
                <w:rFonts w:ascii="Arial" w:hAnsi="Arial" w:cs="Arial"/>
                <w:sz w:val="20"/>
                <w:szCs w:val="20"/>
              </w:rPr>
              <w:t>material algodão, comprimento 60 cm, largura 40 cm, cor branca.</w:t>
            </w:r>
          </w:p>
        </w:tc>
        <w:tc>
          <w:tcPr>
            <w:tcW w:w="1134" w:type="dxa"/>
            <w:vAlign w:val="center"/>
          </w:tcPr>
          <w:p w14:paraId="0F3D40D5" w14:textId="77777777" w:rsidR="00741468" w:rsidRPr="00F745C1" w:rsidRDefault="00741468" w:rsidP="000D47F8">
            <w:pPr>
              <w:widowControl w:val="0"/>
              <w:suppressAutoHyphens/>
              <w:spacing w:after="120" w:line="276" w:lineRule="auto"/>
              <w:ind w:right="5"/>
              <w:jc w:val="center"/>
              <w:rPr>
                <w:iCs/>
              </w:rPr>
            </w:pPr>
            <w:r>
              <w:rPr>
                <w:iCs/>
              </w:rPr>
              <w:t>344983</w:t>
            </w:r>
          </w:p>
        </w:tc>
        <w:tc>
          <w:tcPr>
            <w:tcW w:w="1559" w:type="dxa"/>
            <w:vAlign w:val="center"/>
          </w:tcPr>
          <w:p w14:paraId="3BECE3CD" w14:textId="77777777" w:rsidR="00741468" w:rsidRPr="00F745C1" w:rsidRDefault="00741468" w:rsidP="000D47F8">
            <w:pPr>
              <w:widowControl w:val="0"/>
              <w:suppressAutoHyphens/>
              <w:spacing w:after="120" w:line="276" w:lineRule="auto"/>
              <w:ind w:right="5"/>
              <w:jc w:val="center"/>
              <w:rPr>
                <w:iCs/>
              </w:rPr>
            </w:pPr>
            <w:r w:rsidRPr="00F745C1">
              <w:t>unidade</w:t>
            </w:r>
          </w:p>
        </w:tc>
        <w:tc>
          <w:tcPr>
            <w:tcW w:w="1559" w:type="dxa"/>
            <w:vAlign w:val="center"/>
          </w:tcPr>
          <w:p w14:paraId="09EC00B3" w14:textId="77777777" w:rsidR="00741468" w:rsidRPr="00F745C1" w:rsidRDefault="00741468" w:rsidP="000D47F8">
            <w:pPr>
              <w:spacing w:before="100" w:beforeAutospacing="1" w:line="276" w:lineRule="auto"/>
              <w:ind w:right="5"/>
              <w:jc w:val="center"/>
            </w:pPr>
            <w:r w:rsidRPr="00F745C1">
              <w:t>110</w:t>
            </w:r>
          </w:p>
        </w:tc>
      </w:tr>
      <w:tr w:rsidR="00741468" w:rsidRPr="00F745C1" w14:paraId="4121F2D0" w14:textId="77777777" w:rsidTr="00590724">
        <w:trPr>
          <w:trHeight w:val="231"/>
          <w:jc w:val="center"/>
        </w:trPr>
        <w:tc>
          <w:tcPr>
            <w:tcW w:w="704" w:type="dxa"/>
            <w:vAlign w:val="center"/>
          </w:tcPr>
          <w:p w14:paraId="5C165B42" w14:textId="77777777" w:rsidR="00741468" w:rsidRPr="00F745C1" w:rsidRDefault="00741468" w:rsidP="000D47F8">
            <w:pPr>
              <w:widowControl w:val="0"/>
              <w:suppressAutoHyphens/>
              <w:spacing w:after="120" w:line="276" w:lineRule="auto"/>
              <w:ind w:right="5"/>
              <w:jc w:val="center"/>
              <w:rPr>
                <w:bCs/>
                <w:iCs/>
              </w:rPr>
            </w:pPr>
            <w:r w:rsidRPr="00F745C1">
              <w:rPr>
                <w:bCs/>
                <w:iCs/>
              </w:rPr>
              <w:t>9</w:t>
            </w:r>
          </w:p>
        </w:tc>
        <w:tc>
          <w:tcPr>
            <w:tcW w:w="4820" w:type="dxa"/>
            <w:vAlign w:val="center"/>
          </w:tcPr>
          <w:p w14:paraId="60B7E2D8" w14:textId="77777777" w:rsidR="00741468" w:rsidRPr="00F745C1" w:rsidRDefault="00741468"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Garrafa Térmica, </w:t>
            </w:r>
            <w:r w:rsidRPr="00F745C1">
              <w:rPr>
                <w:rFonts w:ascii="Arial" w:hAnsi="Arial" w:cs="Arial"/>
                <w:sz w:val="20"/>
                <w:szCs w:val="20"/>
              </w:rPr>
              <w:t>material aço inoxidável</w:t>
            </w:r>
            <w:r w:rsidRPr="00F745C1">
              <w:rPr>
                <w:rFonts w:ascii="Arial" w:hAnsi="Arial" w:cs="Arial"/>
                <w:b/>
                <w:sz w:val="20"/>
                <w:szCs w:val="20"/>
              </w:rPr>
              <w:t>, capacidade 1,80 l,</w:t>
            </w:r>
            <w:r w:rsidRPr="00F745C1">
              <w:rPr>
                <w:rFonts w:ascii="Arial" w:hAnsi="Arial" w:cs="Arial"/>
                <w:sz w:val="20"/>
                <w:szCs w:val="20"/>
              </w:rPr>
              <w:t xml:space="preserve"> características adicionais com pressão, ampola de vidro.</w:t>
            </w:r>
          </w:p>
        </w:tc>
        <w:tc>
          <w:tcPr>
            <w:tcW w:w="1134" w:type="dxa"/>
            <w:vAlign w:val="center"/>
          </w:tcPr>
          <w:p w14:paraId="09865994" w14:textId="77777777" w:rsidR="00741468" w:rsidRPr="00F745C1" w:rsidRDefault="00741468" w:rsidP="000D47F8">
            <w:pPr>
              <w:widowControl w:val="0"/>
              <w:suppressAutoHyphens/>
              <w:spacing w:after="120" w:line="276" w:lineRule="auto"/>
              <w:ind w:right="5"/>
              <w:jc w:val="center"/>
              <w:rPr>
                <w:iCs/>
              </w:rPr>
            </w:pPr>
            <w:r>
              <w:rPr>
                <w:iCs/>
              </w:rPr>
              <w:t>296174</w:t>
            </w:r>
          </w:p>
        </w:tc>
        <w:tc>
          <w:tcPr>
            <w:tcW w:w="1559" w:type="dxa"/>
            <w:vAlign w:val="center"/>
          </w:tcPr>
          <w:p w14:paraId="022745D5" w14:textId="77777777" w:rsidR="00741468" w:rsidRPr="00F745C1" w:rsidRDefault="00741468" w:rsidP="000D47F8">
            <w:pPr>
              <w:widowControl w:val="0"/>
              <w:suppressAutoHyphens/>
              <w:spacing w:after="120" w:line="276" w:lineRule="auto"/>
              <w:ind w:right="5"/>
              <w:jc w:val="center"/>
              <w:rPr>
                <w:iCs/>
              </w:rPr>
            </w:pPr>
            <w:r w:rsidRPr="00F745C1">
              <w:t>unidade</w:t>
            </w:r>
          </w:p>
        </w:tc>
        <w:tc>
          <w:tcPr>
            <w:tcW w:w="1559" w:type="dxa"/>
            <w:vAlign w:val="center"/>
          </w:tcPr>
          <w:p w14:paraId="37AE9F4C" w14:textId="77777777" w:rsidR="00741468" w:rsidRPr="00F745C1" w:rsidRDefault="00741468" w:rsidP="000D47F8">
            <w:pPr>
              <w:spacing w:before="100" w:beforeAutospacing="1" w:line="276" w:lineRule="auto"/>
              <w:ind w:right="5"/>
              <w:jc w:val="center"/>
            </w:pPr>
            <w:r w:rsidRPr="00F745C1">
              <w:t>3</w:t>
            </w:r>
          </w:p>
        </w:tc>
      </w:tr>
      <w:tr w:rsidR="00741468" w:rsidRPr="00F745C1" w14:paraId="46B70539" w14:textId="77777777" w:rsidTr="00590724">
        <w:trPr>
          <w:trHeight w:val="231"/>
          <w:jc w:val="center"/>
        </w:trPr>
        <w:tc>
          <w:tcPr>
            <w:tcW w:w="704" w:type="dxa"/>
            <w:vAlign w:val="center"/>
          </w:tcPr>
          <w:p w14:paraId="5B8A14EF" w14:textId="77777777" w:rsidR="00741468" w:rsidRPr="00F745C1" w:rsidRDefault="00741468" w:rsidP="000D47F8">
            <w:pPr>
              <w:widowControl w:val="0"/>
              <w:suppressAutoHyphens/>
              <w:spacing w:after="120" w:line="276" w:lineRule="auto"/>
              <w:ind w:right="5"/>
              <w:jc w:val="center"/>
              <w:rPr>
                <w:bCs/>
                <w:iCs/>
              </w:rPr>
            </w:pPr>
            <w:r w:rsidRPr="00F745C1">
              <w:rPr>
                <w:bCs/>
                <w:iCs/>
              </w:rPr>
              <w:t>10</w:t>
            </w:r>
          </w:p>
        </w:tc>
        <w:tc>
          <w:tcPr>
            <w:tcW w:w="4820" w:type="dxa"/>
            <w:vAlign w:val="center"/>
          </w:tcPr>
          <w:p w14:paraId="5B520A3C" w14:textId="77777777" w:rsidR="00741468" w:rsidRPr="00F745C1" w:rsidRDefault="00741468" w:rsidP="000D47F8">
            <w:pPr>
              <w:pStyle w:val="western"/>
              <w:spacing w:after="0"/>
              <w:ind w:right="5"/>
              <w:jc w:val="both"/>
              <w:rPr>
                <w:rFonts w:ascii="Arial" w:hAnsi="Arial" w:cs="Arial"/>
                <w:b/>
                <w:color w:val="auto"/>
                <w:sz w:val="20"/>
                <w:szCs w:val="20"/>
              </w:rPr>
            </w:pPr>
            <w:r w:rsidRPr="00F745C1">
              <w:rPr>
                <w:rFonts w:ascii="Arial" w:hAnsi="Arial" w:cs="Arial"/>
                <w:b/>
                <w:color w:val="auto"/>
                <w:sz w:val="20"/>
                <w:szCs w:val="20"/>
              </w:rPr>
              <w:t xml:space="preserve">Açucareiro, </w:t>
            </w:r>
            <w:r w:rsidRPr="00F745C1">
              <w:rPr>
                <w:rFonts w:ascii="Arial" w:hAnsi="Arial" w:cs="Arial"/>
                <w:color w:val="auto"/>
                <w:sz w:val="20"/>
                <w:szCs w:val="20"/>
              </w:rPr>
              <w:t>material aço inoxidável, capacidade 350 g, características adicionais com tampa e colher em aço inoxidável.</w:t>
            </w:r>
          </w:p>
        </w:tc>
        <w:tc>
          <w:tcPr>
            <w:tcW w:w="1134" w:type="dxa"/>
            <w:vAlign w:val="center"/>
          </w:tcPr>
          <w:p w14:paraId="755F91D6" w14:textId="77777777" w:rsidR="00741468" w:rsidRPr="00F745C1" w:rsidRDefault="00741468" w:rsidP="000D47F8">
            <w:pPr>
              <w:widowControl w:val="0"/>
              <w:suppressAutoHyphens/>
              <w:spacing w:after="120" w:line="276" w:lineRule="auto"/>
              <w:ind w:right="5"/>
              <w:jc w:val="center"/>
              <w:rPr>
                <w:iCs/>
              </w:rPr>
            </w:pPr>
            <w:r>
              <w:rPr>
                <w:iCs/>
              </w:rPr>
              <w:t>393509</w:t>
            </w:r>
          </w:p>
        </w:tc>
        <w:tc>
          <w:tcPr>
            <w:tcW w:w="1559" w:type="dxa"/>
            <w:vAlign w:val="center"/>
          </w:tcPr>
          <w:p w14:paraId="6E6AAA1D" w14:textId="77777777" w:rsidR="00741468" w:rsidRPr="00F745C1" w:rsidRDefault="00741468" w:rsidP="000D47F8">
            <w:pPr>
              <w:widowControl w:val="0"/>
              <w:suppressAutoHyphens/>
              <w:spacing w:after="120" w:line="276" w:lineRule="auto"/>
              <w:ind w:right="5"/>
              <w:jc w:val="center"/>
              <w:rPr>
                <w:iCs/>
              </w:rPr>
            </w:pPr>
            <w:r w:rsidRPr="00F745C1">
              <w:t>unidade</w:t>
            </w:r>
          </w:p>
        </w:tc>
        <w:tc>
          <w:tcPr>
            <w:tcW w:w="1559" w:type="dxa"/>
            <w:vAlign w:val="center"/>
          </w:tcPr>
          <w:p w14:paraId="0D0CFF9E" w14:textId="77777777" w:rsidR="00741468" w:rsidRPr="00F745C1" w:rsidRDefault="00741468" w:rsidP="000D47F8">
            <w:pPr>
              <w:spacing w:before="100" w:beforeAutospacing="1" w:line="276" w:lineRule="auto"/>
              <w:ind w:right="5"/>
              <w:jc w:val="center"/>
            </w:pPr>
            <w:r w:rsidRPr="00F745C1">
              <w:t>6</w:t>
            </w:r>
          </w:p>
        </w:tc>
      </w:tr>
      <w:tr w:rsidR="00741468" w:rsidRPr="005D5E43" w14:paraId="7E7669C7" w14:textId="77777777" w:rsidTr="00590724">
        <w:trPr>
          <w:trHeight w:val="461"/>
          <w:jc w:val="center"/>
        </w:trPr>
        <w:tc>
          <w:tcPr>
            <w:tcW w:w="9776" w:type="dxa"/>
            <w:gridSpan w:val="5"/>
            <w:shd w:val="clear" w:color="auto" w:fill="D9D9D9" w:themeFill="background1" w:themeFillShade="D9"/>
            <w:vAlign w:val="center"/>
          </w:tcPr>
          <w:p w14:paraId="765037B7" w14:textId="77777777" w:rsidR="00741468" w:rsidRPr="005D5E43" w:rsidRDefault="00741468" w:rsidP="000D47F8">
            <w:pPr>
              <w:spacing w:before="100" w:beforeAutospacing="1" w:line="276" w:lineRule="auto"/>
              <w:ind w:right="5"/>
              <w:jc w:val="center"/>
              <w:rPr>
                <w:b/>
                <w:bCs/>
              </w:rPr>
            </w:pPr>
            <w:r w:rsidRPr="005D5E43">
              <w:rPr>
                <w:b/>
                <w:bCs/>
              </w:rPr>
              <w:t>LOTE 1</w:t>
            </w:r>
          </w:p>
        </w:tc>
      </w:tr>
      <w:tr w:rsidR="00741468" w:rsidRPr="005D5E43" w14:paraId="50D876EF" w14:textId="77777777" w:rsidTr="00590724">
        <w:trPr>
          <w:trHeight w:val="231"/>
          <w:jc w:val="center"/>
        </w:trPr>
        <w:tc>
          <w:tcPr>
            <w:tcW w:w="704" w:type="dxa"/>
            <w:vAlign w:val="center"/>
          </w:tcPr>
          <w:p w14:paraId="1FC4F2B4" w14:textId="77777777" w:rsidR="00741468" w:rsidRPr="005D5E43" w:rsidRDefault="00741468" w:rsidP="000D47F8">
            <w:pPr>
              <w:widowControl w:val="0"/>
              <w:suppressAutoHyphens/>
              <w:spacing w:after="120" w:line="276" w:lineRule="auto"/>
              <w:ind w:right="5"/>
              <w:jc w:val="center"/>
              <w:rPr>
                <w:bCs/>
                <w:iCs/>
              </w:rPr>
            </w:pPr>
            <w:r w:rsidRPr="005D5E43">
              <w:rPr>
                <w:bCs/>
                <w:iCs/>
              </w:rPr>
              <w:t>11</w:t>
            </w:r>
          </w:p>
        </w:tc>
        <w:tc>
          <w:tcPr>
            <w:tcW w:w="4820" w:type="dxa"/>
            <w:vAlign w:val="center"/>
          </w:tcPr>
          <w:p w14:paraId="619F9D29" w14:textId="77777777" w:rsidR="00741468" w:rsidRPr="005D5E43" w:rsidRDefault="00741468" w:rsidP="000D47F8">
            <w:pPr>
              <w:pStyle w:val="western"/>
              <w:spacing w:after="0"/>
              <w:ind w:right="5"/>
              <w:jc w:val="both"/>
              <w:rPr>
                <w:rFonts w:ascii="Arial" w:hAnsi="Arial" w:cs="Arial"/>
                <w:b/>
                <w:sz w:val="20"/>
                <w:szCs w:val="20"/>
              </w:rPr>
            </w:pPr>
            <w:r w:rsidRPr="005D5E43">
              <w:rPr>
                <w:rFonts w:ascii="Arial" w:hAnsi="Arial" w:cs="Arial"/>
                <w:b/>
                <w:sz w:val="20"/>
                <w:szCs w:val="20"/>
              </w:rPr>
              <w:t xml:space="preserve">Xícara, </w:t>
            </w:r>
            <w:r w:rsidRPr="005D5E43">
              <w:rPr>
                <w:rFonts w:ascii="Arial" w:hAnsi="Arial" w:cs="Arial"/>
                <w:sz w:val="20"/>
                <w:szCs w:val="20"/>
              </w:rPr>
              <w:t>material porcelana, cor branca, capacidade 75 ml, características adicionais com pires.</w:t>
            </w:r>
          </w:p>
        </w:tc>
        <w:tc>
          <w:tcPr>
            <w:tcW w:w="1134" w:type="dxa"/>
            <w:vAlign w:val="center"/>
          </w:tcPr>
          <w:p w14:paraId="435D0975" w14:textId="77777777" w:rsidR="00741468" w:rsidRPr="005D5E43" w:rsidRDefault="00741468" w:rsidP="000D47F8">
            <w:pPr>
              <w:widowControl w:val="0"/>
              <w:suppressAutoHyphens/>
              <w:spacing w:after="120" w:line="276" w:lineRule="auto"/>
              <w:ind w:right="5"/>
              <w:jc w:val="center"/>
              <w:rPr>
                <w:iCs/>
              </w:rPr>
            </w:pPr>
            <w:r w:rsidRPr="005D5E43">
              <w:rPr>
                <w:iCs/>
              </w:rPr>
              <w:t>407547</w:t>
            </w:r>
          </w:p>
        </w:tc>
        <w:tc>
          <w:tcPr>
            <w:tcW w:w="1559" w:type="dxa"/>
            <w:vAlign w:val="center"/>
          </w:tcPr>
          <w:p w14:paraId="6340A5FE" w14:textId="77777777" w:rsidR="00741468" w:rsidRPr="005D5E43" w:rsidRDefault="00741468" w:rsidP="000D47F8">
            <w:pPr>
              <w:widowControl w:val="0"/>
              <w:suppressAutoHyphens/>
              <w:spacing w:after="120" w:line="276" w:lineRule="auto"/>
              <w:ind w:right="5"/>
              <w:jc w:val="center"/>
              <w:rPr>
                <w:iCs/>
              </w:rPr>
            </w:pPr>
            <w:r w:rsidRPr="005D5E43">
              <w:t>unidade</w:t>
            </w:r>
          </w:p>
        </w:tc>
        <w:tc>
          <w:tcPr>
            <w:tcW w:w="1559" w:type="dxa"/>
            <w:vAlign w:val="center"/>
          </w:tcPr>
          <w:p w14:paraId="422CEEF8" w14:textId="77777777" w:rsidR="00741468" w:rsidRPr="005D5E43" w:rsidRDefault="00741468" w:rsidP="000D47F8">
            <w:pPr>
              <w:spacing w:before="100" w:beforeAutospacing="1" w:line="276" w:lineRule="auto"/>
              <w:ind w:right="5"/>
              <w:jc w:val="center"/>
            </w:pPr>
            <w:r w:rsidRPr="005D5E43">
              <w:t>13</w:t>
            </w:r>
          </w:p>
        </w:tc>
      </w:tr>
      <w:tr w:rsidR="00741468" w:rsidRPr="005D5E43" w14:paraId="05F61A69" w14:textId="77777777" w:rsidTr="00590724">
        <w:trPr>
          <w:trHeight w:val="231"/>
          <w:jc w:val="center"/>
        </w:trPr>
        <w:tc>
          <w:tcPr>
            <w:tcW w:w="704" w:type="dxa"/>
            <w:vAlign w:val="center"/>
          </w:tcPr>
          <w:p w14:paraId="1B579CAC" w14:textId="77777777" w:rsidR="00741468" w:rsidRPr="005D5E43" w:rsidRDefault="00741468" w:rsidP="000D47F8">
            <w:pPr>
              <w:widowControl w:val="0"/>
              <w:suppressAutoHyphens/>
              <w:spacing w:after="120" w:line="276" w:lineRule="auto"/>
              <w:ind w:right="5"/>
              <w:jc w:val="center"/>
              <w:rPr>
                <w:bCs/>
                <w:iCs/>
              </w:rPr>
            </w:pPr>
            <w:r w:rsidRPr="005D5E43">
              <w:rPr>
                <w:bCs/>
                <w:iCs/>
              </w:rPr>
              <w:t>12</w:t>
            </w:r>
          </w:p>
        </w:tc>
        <w:tc>
          <w:tcPr>
            <w:tcW w:w="4820" w:type="dxa"/>
            <w:vAlign w:val="center"/>
          </w:tcPr>
          <w:p w14:paraId="0B2230E7" w14:textId="77777777" w:rsidR="00741468" w:rsidRPr="005D5E43" w:rsidRDefault="00741468" w:rsidP="000D47F8">
            <w:pPr>
              <w:pStyle w:val="western"/>
              <w:spacing w:after="0"/>
              <w:ind w:right="5"/>
              <w:jc w:val="both"/>
              <w:rPr>
                <w:rFonts w:ascii="Arial" w:hAnsi="Arial" w:cs="Arial"/>
                <w:b/>
                <w:sz w:val="20"/>
                <w:szCs w:val="20"/>
              </w:rPr>
            </w:pPr>
            <w:r w:rsidRPr="005D5E43">
              <w:rPr>
                <w:rFonts w:ascii="Arial" w:hAnsi="Arial" w:cs="Arial"/>
                <w:b/>
                <w:sz w:val="20"/>
                <w:szCs w:val="20"/>
              </w:rPr>
              <w:t xml:space="preserve">Prato Porcelana, </w:t>
            </w:r>
            <w:r w:rsidRPr="005D5E43">
              <w:rPr>
                <w:rFonts w:ascii="Arial" w:hAnsi="Arial" w:cs="Arial"/>
                <w:sz w:val="20"/>
                <w:szCs w:val="20"/>
              </w:rPr>
              <w:t>aplicação refeição, formato redondo, características adicionais borda espessura 3,5 cm, cor branca, tipo fundo, diâmetro 24 cm.</w:t>
            </w:r>
          </w:p>
        </w:tc>
        <w:tc>
          <w:tcPr>
            <w:tcW w:w="1134" w:type="dxa"/>
            <w:vAlign w:val="center"/>
          </w:tcPr>
          <w:p w14:paraId="39BACD28" w14:textId="77777777" w:rsidR="00741468" w:rsidRPr="005D5E43" w:rsidRDefault="00741468" w:rsidP="000D47F8">
            <w:pPr>
              <w:widowControl w:val="0"/>
              <w:suppressAutoHyphens/>
              <w:spacing w:after="120" w:line="276" w:lineRule="auto"/>
              <w:ind w:right="5"/>
              <w:jc w:val="center"/>
              <w:rPr>
                <w:iCs/>
              </w:rPr>
            </w:pPr>
            <w:r w:rsidRPr="005D5E43">
              <w:rPr>
                <w:iCs/>
              </w:rPr>
              <w:t>304000</w:t>
            </w:r>
          </w:p>
        </w:tc>
        <w:tc>
          <w:tcPr>
            <w:tcW w:w="1559" w:type="dxa"/>
            <w:vAlign w:val="center"/>
          </w:tcPr>
          <w:p w14:paraId="4E5D5D0F" w14:textId="77777777" w:rsidR="00741468" w:rsidRPr="005D5E43" w:rsidRDefault="00741468" w:rsidP="000D47F8">
            <w:pPr>
              <w:widowControl w:val="0"/>
              <w:suppressAutoHyphens/>
              <w:spacing w:after="120" w:line="276" w:lineRule="auto"/>
              <w:ind w:right="5"/>
              <w:jc w:val="center"/>
              <w:rPr>
                <w:iCs/>
              </w:rPr>
            </w:pPr>
            <w:r w:rsidRPr="005D5E43">
              <w:t>unidade</w:t>
            </w:r>
          </w:p>
        </w:tc>
        <w:tc>
          <w:tcPr>
            <w:tcW w:w="1559" w:type="dxa"/>
            <w:vAlign w:val="center"/>
          </w:tcPr>
          <w:p w14:paraId="6EC7E702" w14:textId="77777777" w:rsidR="00741468" w:rsidRPr="005D5E43" w:rsidRDefault="00741468" w:rsidP="000D47F8">
            <w:pPr>
              <w:spacing w:before="100" w:beforeAutospacing="1" w:line="276" w:lineRule="auto"/>
              <w:ind w:right="5"/>
              <w:jc w:val="center"/>
            </w:pPr>
            <w:r w:rsidRPr="005D5E43">
              <w:t>5</w:t>
            </w:r>
          </w:p>
        </w:tc>
      </w:tr>
      <w:tr w:rsidR="00741468" w:rsidRPr="00F745C1" w14:paraId="4DB5AE4D" w14:textId="77777777" w:rsidTr="00590724">
        <w:trPr>
          <w:trHeight w:val="231"/>
          <w:jc w:val="center"/>
        </w:trPr>
        <w:tc>
          <w:tcPr>
            <w:tcW w:w="704" w:type="dxa"/>
            <w:vAlign w:val="center"/>
          </w:tcPr>
          <w:p w14:paraId="4D5FEA29" w14:textId="77777777" w:rsidR="00741468" w:rsidRPr="005D5E43" w:rsidRDefault="00741468" w:rsidP="000D47F8">
            <w:pPr>
              <w:widowControl w:val="0"/>
              <w:suppressAutoHyphens/>
              <w:spacing w:after="120" w:line="276" w:lineRule="auto"/>
              <w:ind w:right="5"/>
              <w:jc w:val="center"/>
              <w:rPr>
                <w:bCs/>
                <w:iCs/>
              </w:rPr>
            </w:pPr>
            <w:r w:rsidRPr="005D5E43">
              <w:rPr>
                <w:bCs/>
                <w:iCs/>
              </w:rPr>
              <w:t>13</w:t>
            </w:r>
          </w:p>
        </w:tc>
        <w:tc>
          <w:tcPr>
            <w:tcW w:w="4820" w:type="dxa"/>
            <w:vAlign w:val="center"/>
          </w:tcPr>
          <w:p w14:paraId="73A713B0" w14:textId="77777777" w:rsidR="00741468" w:rsidRPr="005D5E43" w:rsidRDefault="00741468" w:rsidP="000D47F8">
            <w:pPr>
              <w:pStyle w:val="western"/>
              <w:spacing w:after="0"/>
              <w:ind w:right="5"/>
              <w:jc w:val="both"/>
              <w:rPr>
                <w:rFonts w:ascii="Arial" w:hAnsi="Arial" w:cs="Arial"/>
                <w:b/>
                <w:sz w:val="20"/>
                <w:szCs w:val="20"/>
              </w:rPr>
            </w:pPr>
            <w:r w:rsidRPr="005D5E43">
              <w:rPr>
                <w:rFonts w:ascii="Arial" w:hAnsi="Arial" w:cs="Arial"/>
                <w:b/>
                <w:sz w:val="20"/>
                <w:szCs w:val="20"/>
              </w:rPr>
              <w:t xml:space="preserve">Colher mesa, </w:t>
            </w:r>
            <w:r w:rsidRPr="005D5E43">
              <w:rPr>
                <w:rFonts w:ascii="Arial" w:hAnsi="Arial" w:cs="Arial"/>
                <w:sz w:val="20"/>
                <w:szCs w:val="20"/>
              </w:rPr>
              <w:t>material corpo aço inoxidável, material cabo polipropileno.</w:t>
            </w:r>
          </w:p>
        </w:tc>
        <w:tc>
          <w:tcPr>
            <w:tcW w:w="1134" w:type="dxa"/>
            <w:vAlign w:val="center"/>
          </w:tcPr>
          <w:p w14:paraId="6BAB3D3F" w14:textId="77777777" w:rsidR="00741468" w:rsidRPr="005D5E43" w:rsidRDefault="00741468" w:rsidP="000D47F8">
            <w:pPr>
              <w:widowControl w:val="0"/>
              <w:suppressAutoHyphens/>
              <w:spacing w:after="120" w:line="276" w:lineRule="auto"/>
              <w:ind w:right="5"/>
              <w:jc w:val="center"/>
              <w:rPr>
                <w:iCs/>
              </w:rPr>
            </w:pPr>
            <w:r w:rsidRPr="005D5E43">
              <w:rPr>
                <w:iCs/>
              </w:rPr>
              <w:t>407595</w:t>
            </w:r>
          </w:p>
        </w:tc>
        <w:tc>
          <w:tcPr>
            <w:tcW w:w="1559" w:type="dxa"/>
            <w:vAlign w:val="center"/>
          </w:tcPr>
          <w:p w14:paraId="235992E6" w14:textId="77777777" w:rsidR="00741468" w:rsidRPr="005D5E43" w:rsidRDefault="00741468" w:rsidP="000D47F8">
            <w:pPr>
              <w:widowControl w:val="0"/>
              <w:suppressAutoHyphens/>
              <w:spacing w:after="120" w:line="276" w:lineRule="auto"/>
              <w:ind w:right="5"/>
              <w:jc w:val="center"/>
              <w:rPr>
                <w:iCs/>
              </w:rPr>
            </w:pPr>
            <w:r w:rsidRPr="005D5E43">
              <w:t>unidade</w:t>
            </w:r>
          </w:p>
        </w:tc>
        <w:tc>
          <w:tcPr>
            <w:tcW w:w="1559" w:type="dxa"/>
            <w:vAlign w:val="center"/>
          </w:tcPr>
          <w:p w14:paraId="3E654285" w14:textId="77777777" w:rsidR="00741468" w:rsidRPr="00F745C1" w:rsidRDefault="00741468" w:rsidP="000D47F8">
            <w:pPr>
              <w:spacing w:before="100" w:beforeAutospacing="1" w:line="276" w:lineRule="auto"/>
              <w:ind w:right="5"/>
              <w:jc w:val="center"/>
            </w:pPr>
            <w:r w:rsidRPr="005D5E43">
              <w:t>4</w:t>
            </w:r>
          </w:p>
        </w:tc>
      </w:tr>
    </w:tbl>
    <w:p w14:paraId="255930C8" w14:textId="77777777" w:rsidR="00741468" w:rsidRDefault="00741468" w:rsidP="000D47F8">
      <w:pPr>
        <w:spacing w:line="360" w:lineRule="auto"/>
        <w:ind w:right="5"/>
        <w:jc w:val="both"/>
        <w:rPr>
          <w:rFonts w:ascii="Times New Roman" w:eastAsia="Times New Roman" w:hAnsi="Times New Roman" w:cs="Times New Roman"/>
          <w:sz w:val="24"/>
          <w:szCs w:val="24"/>
        </w:rPr>
      </w:pPr>
    </w:p>
    <w:p w14:paraId="5650EAAF" w14:textId="6AC0EC47" w:rsidR="00407009" w:rsidRPr="00E216C0" w:rsidRDefault="00000000" w:rsidP="000D47F8">
      <w:pPr>
        <w:pStyle w:val="PargrafodaLista"/>
        <w:numPr>
          <w:ilvl w:val="1"/>
          <w:numId w:val="20"/>
        </w:numPr>
        <w:spacing w:line="360" w:lineRule="auto"/>
        <w:ind w:right="5"/>
        <w:jc w:val="both"/>
        <w:rPr>
          <w:rFonts w:ascii="Times New Roman" w:eastAsia="Times New Roman" w:hAnsi="Times New Roman" w:cs="Times New Roman"/>
          <w:sz w:val="24"/>
          <w:szCs w:val="24"/>
        </w:rPr>
      </w:pPr>
      <w:r w:rsidRPr="00E216C0">
        <w:rPr>
          <w:rFonts w:ascii="Times New Roman" w:eastAsia="Times New Roman" w:hAnsi="Times New Roman" w:cs="Times New Roman"/>
          <w:sz w:val="24"/>
          <w:szCs w:val="24"/>
        </w:rPr>
        <w:t xml:space="preserve">O prazo de vigência da contratação é de </w:t>
      </w:r>
      <w:r w:rsidR="00741468" w:rsidRPr="00E216C0">
        <w:rPr>
          <w:rFonts w:ascii="Times New Roman" w:eastAsia="Times New Roman" w:hAnsi="Times New Roman" w:cs="Times New Roman"/>
          <w:color w:val="EE0000"/>
          <w:sz w:val="24"/>
          <w:szCs w:val="24"/>
        </w:rPr>
        <w:t>12</w:t>
      </w:r>
      <w:r w:rsidRPr="00E216C0">
        <w:rPr>
          <w:rFonts w:ascii="Times New Roman" w:eastAsia="Times New Roman" w:hAnsi="Times New Roman" w:cs="Times New Roman"/>
          <w:color w:val="EE0000"/>
          <w:sz w:val="24"/>
          <w:szCs w:val="24"/>
        </w:rPr>
        <w:t xml:space="preserve"> (</w:t>
      </w:r>
      <w:r w:rsidR="00741468" w:rsidRPr="00E216C0">
        <w:rPr>
          <w:rFonts w:ascii="Times New Roman" w:eastAsia="Times New Roman" w:hAnsi="Times New Roman" w:cs="Times New Roman"/>
          <w:color w:val="EE0000"/>
          <w:sz w:val="24"/>
          <w:szCs w:val="24"/>
        </w:rPr>
        <w:t>doze</w:t>
      </w:r>
      <w:r w:rsidRPr="00E216C0">
        <w:rPr>
          <w:rFonts w:ascii="Times New Roman" w:eastAsia="Times New Roman" w:hAnsi="Times New Roman" w:cs="Times New Roman"/>
          <w:color w:val="EE0000"/>
          <w:sz w:val="24"/>
          <w:szCs w:val="24"/>
        </w:rPr>
        <w:t>) meses</w:t>
      </w:r>
      <w:r w:rsidR="00741468" w:rsidRPr="00E216C0">
        <w:rPr>
          <w:rFonts w:ascii="Times New Roman" w:eastAsia="Times New Roman" w:hAnsi="Times New Roman" w:cs="Times New Roman"/>
          <w:sz w:val="24"/>
          <w:szCs w:val="24"/>
        </w:rPr>
        <w:t xml:space="preserve">, </w:t>
      </w:r>
      <w:r w:rsidRPr="00E216C0">
        <w:rPr>
          <w:rFonts w:ascii="Times New Roman" w:eastAsia="Times New Roman" w:hAnsi="Times New Roman" w:cs="Times New Roman"/>
          <w:color w:val="FF0000"/>
          <w:sz w:val="24"/>
          <w:szCs w:val="24"/>
        </w:rPr>
        <w:t>s</w:t>
      </w:r>
      <w:r w:rsidR="00741468" w:rsidRPr="00E216C0">
        <w:rPr>
          <w:rFonts w:ascii="Times New Roman" w:eastAsia="Times New Roman" w:hAnsi="Times New Roman" w:cs="Times New Roman"/>
          <w:color w:val="FF0000"/>
          <w:sz w:val="24"/>
          <w:szCs w:val="24"/>
        </w:rPr>
        <w:t>em previsão de prorrogação</w:t>
      </w:r>
      <w:r w:rsidRPr="00E216C0">
        <w:rPr>
          <w:rFonts w:ascii="Times New Roman" w:eastAsia="Times New Roman" w:hAnsi="Times New Roman" w:cs="Times New Roman"/>
          <w:sz w:val="24"/>
          <w:szCs w:val="24"/>
        </w:rPr>
        <w:t xml:space="preserve">, na forma do </w:t>
      </w:r>
      <w:r w:rsidRPr="00E216C0">
        <w:rPr>
          <w:rFonts w:ascii="Times New Roman" w:eastAsia="Times New Roman" w:hAnsi="Times New Roman" w:cs="Times New Roman"/>
          <w:color w:val="EE0000"/>
          <w:sz w:val="24"/>
          <w:szCs w:val="24"/>
        </w:rPr>
        <w:t xml:space="preserve">artigo 105 </w:t>
      </w:r>
      <w:r w:rsidRPr="00E216C0">
        <w:rPr>
          <w:rFonts w:ascii="Times New Roman" w:eastAsia="Times New Roman" w:hAnsi="Times New Roman" w:cs="Times New Roman"/>
          <w:sz w:val="24"/>
          <w:szCs w:val="24"/>
        </w:rPr>
        <w:t xml:space="preserve">da Lei nº 14.133/2021. </w:t>
      </w:r>
    </w:p>
    <w:p w14:paraId="79482046" w14:textId="1912E332" w:rsidR="00407009" w:rsidRPr="00E216C0" w:rsidRDefault="00000000" w:rsidP="000D47F8">
      <w:pPr>
        <w:pStyle w:val="PargrafodaLista"/>
        <w:numPr>
          <w:ilvl w:val="1"/>
          <w:numId w:val="20"/>
        </w:numPr>
        <w:spacing w:line="360" w:lineRule="auto"/>
        <w:ind w:right="5"/>
        <w:jc w:val="both"/>
        <w:rPr>
          <w:rFonts w:ascii="Times New Roman" w:eastAsia="Times New Roman" w:hAnsi="Times New Roman" w:cs="Times New Roman"/>
          <w:sz w:val="24"/>
          <w:szCs w:val="24"/>
        </w:rPr>
      </w:pPr>
      <w:r w:rsidRPr="00E216C0">
        <w:rPr>
          <w:rFonts w:ascii="Times New Roman" w:eastAsia="Times New Roman" w:hAnsi="Times New Roman" w:cs="Times New Roman"/>
          <w:sz w:val="24"/>
          <w:szCs w:val="24"/>
        </w:rPr>
        <w:t>Em caso de divergências entre dados cadastrados no sistema Compras.gov e as informações contidas neste edital, prevalecerão estas últimas.</w:t>
      </w:r>
    </w:p>
    <w:p w14:paraId="5F0B226D"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49349952" w14:textId="1EE7FB08" w:rsidR="00407009" w:rsidRPr="00E216C0" w:rsidRDefault="00000000" w:rsidP="000D47F8">
      <w:pPr>
        <w:pStyle w:val="PargrafodaLista"/>
        <w:keepNext/>
        <w:keepLines/>
        <w:numPr>
          <w:ilvl w:val="0"/>
          <w:numId w:val="20"/>
        </w:numPr>
        <w:pBdr>
          <w:top w:val="nil"/>
          <w:left w:val="nil"/>
          <w:bottom w:val="nil"/>
          <w:right w:val="nil"/>
          <w:between w:val="nil"/>
        </w:pBdr>
        <w:tabs>
          <w:tab w:val="left" w:pos="567"/>
        </w:tabs>
        <w:spacing w:before="240" w:line="360" w:lineRule="auto"/>
        <w:ind w:right="5"/>
        <w:jc w:val="both"/>
        <w:rPr>
          <w:rFonts w:ascii="Times New Roman" w:eastAsia="Times New Roman" w:hAnsi="Times New Roman" w:cs="Times New Roman"/>
          <w:b/>
          <w:bCs/>
          <w:color w:val="000000"/>
          <w:sz w:val="24"/>
          <w:szCs w:val="24"/>
        </w:rPr>
      </w:pPr>
      <w:r w:rsidRPr="00E216C0">
        <w:rPr>
          <w:rFonts w:ascii="Times New Roman" w:eastAsia="Times New Roman" w:hAnsi="Times New Roman" w:cs="Times New Roman"/>
          <w:b/>
          <w:bCs/>
          <w:color w:val="000000"/>
          <w:sz w:val="24"/>
          <w:szCs w:val="24"/>
        </w:rPr>
        <w:t>DOS RECURSOS ORÇAMENTÁRIOS</w:t>
      </w:r>
    </w:p>
    <w:p w14:paraId="01EAC3F2" w14:textId="36F98FAB" w:rsidR="00407009" w:rsidRPr="00E216C0" w:rsidRDefault="00000000" w:rsidP="000D47F8">
      <w:pPr>
        <w:pStyle w:val="Nvel02"/>
        <w:ind w:right="5"/>
        <w:rPr>
          <w:rFonts w:ascii="Times New Roman" w:eastAsia="Times New Roman" w:hAnsi="Times New Roman" w:cs="Times New Roman"/>
          <w:iCs w:val="0"/>
          <w:sz w:val="24"/>
          <w:szCs w:val="24"/>
        </w:rPr>
      </w:pPr>
      <w:r w:rsidRPr="00E216C0">
        <w:rPr>
          <w:rFonts w:ascii="Times New Roman" w:eastAsia="Times New Roman" w:hAnsi="Times New Roman" w:cs="Times New Roman"/>
          <w:iCs w:val="0"/>
          <w:sz w:val="24"/>
          <w:szCs w:val="24"/>
        </w:rPr>
        <w:t>As despesas decorrentes desta licitação correrão por conta do Código de Despesas nº.</w:t>
      </w:r>
      <w:r w:rsidR="00741468" w:rsidRPr="00E216C0">
        <w:rPr>
          <w:rFonts w:ascii="Times New Roman" w:eastAsia="Times New Roman" w:hAnsi="Times New Roman" w:cs="Times New Roman"/>
          <w:iCs w:val="0"/>
          <w:sz w:val="24"/>
          <w:szCs w:val="24"/>
        </w:rPr>
        <w:t xml:space="preserve"> </w:t>
      </w:r>
      <w:r w:rsidR="00741468" w:rsidRPr="00E216C0">
        <w:rPr>
          <w:rFonts w:ascii="Times New Roman" w:eastAsia="Times New Roman" w:hAnsi="Times New Roman" w:cs="Times New Roman"/>
          <w:iCs w:val="0"/>
          <w:color w:val="EE0000"/>
          <w:sz w:val="24"/>
          <w:szCs w:val="24"/>
        </w:rPr>
        <w:t>6.2.2.1.1.01.33.90.030.006 - Gêneros Alimentícios e 6.2.2.1.1.01.33.90.030.021 - Material de Copa e Cozinha</w:t>
      </w:r>
      <w:r w:rsidRPr="00E216C0">
        <w:rPr>
          <w:rFonts w:ascii="Times New Roman" w:eastAsia="Times New Roman" w:hAnsi="Times New Roman" w:cs="Times New Roman"/>
          <w:iCs w:val="0"/>
          <w:color w:val="EE0000"/>
          <w:sz w:val="24"/>
          <w:szCs w:val="24"/>
        </w:rPr>
        <w:t>.</w:t>
      </w:r>
    </w:p>
    <w:p w14:paraId="266BD6A2" w14:textId="77777777" w:rsidR="00407009" w:rsidRDefault="00407009" w:rsidP="000D47F8">
      <w:pPr>
        <w:ind w:right="5"/>
        <w:rPr>
          <w:rFonts w:ascii="Times New Roman" w:eastAsia="Times New Roman" w:hAnsi="Times New Roman" w:cs="Times New Roman"/>
          <w:sz w:val="24"/>
          <w:szCs w:val="24"/>
        </w:rPr>
      </w:pPr>
    </w:p>
    <w:p w14:paraId="1215D5C8" w14:textId="77777777" w:rsidR="00407009" w:rsidRDefault="00000000" w:rsidP="000D47F8">
      <w:pPr>
        <w:spacing w:line="360" w:lineRule="auto"/>
        <w:ind w:right="5"/>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Origem dos Recursos: Próprio.</w:t>
      </w:r>
    </w:p>
    <w:p w14:paraId="5CA19164" w14:textId="77777777" w:rsidR="00737999" w:rsidRDefault="00737999" w:rsidP="000D47F8">
      <w:pPr>
        <w:tabs>
          <w:tab w:val="left" w:pos="142"/>
        </w:tabs>
        <w:spacing w:line="360" w:lineRule="auto"/>
        <w:ind w:right="5"/>
        <w:jc w:val="both"/>
        <w:rPr>
          <w:rFonts w:ascii="Times New Roman" w:hAnsi="Times New Roman" w:cs="Times New Roman"/>
          <w:b/>
          <w:bCs/>
          <w:sz w:val="24"/>
        </w:rPr>
      </w:pPr>
    </w:p>
    <w:p w14:paraId="37F90EA7" w14:textId="5794C3E9" w:rsidR="00737999" w:rsidRPr="00E216C0" w:rsidRDefault="00737999" w:rsidP="000D47F8">
      <w:pPr>
        <w:pStyle w:val="PargrafodaLista"/>
        <w:numPr>
          <w:ilvl w:val="0"/>
          <w:numId w:val="20"/>
        </w:numPr>
        <w:tabs>
          <w:tab w:val="left" w:pos="142"/>
        </w:tabs>
        <w:spacing w:line="360" w:lineRule="auto"/>
        <w:ind w:right="5"/>
        <w:jc w:val="both"/>
        <w:rPr>
          <w:rFonts w:ascii="Times New Roman" w:hAnsi="Times New Roman" w:cs="Times New Roman"/>
          <w:b/>
          <w:bCs/>
          <w:sz w:val="24"/>
        </w:rPr>
      </w:pPr>
      <w:r w:rsidRPr="00E216C0">
        <w:rPr>
          <w:rFonts w:ascii="Times New Roman" w:hAnsi="Times New Roman" w:cs="Times New Roman"/>
          <w:b/>
          <w:bCs/>
          <w:sz w:val="24"/>
        </w:rPr>
        <w:t>DO REGISTRO DE PREÇOS E DA ATA</w:t>
      </w:r>
    </w:p>
    <w:p w14:paraId="68B3F6F4" w14:textId="3033076E"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O Conselho Regional de Enfermagem do Rio de Janeiro – COREN/RJ será o Órgão Gerenciador, sendo, portanto, o responsável pela condução da licitação e gerenciamento da Ata de Registro de Preços.</w:t>
      </w:r>
    </w:p>
    <w:p w14:paraId="5B15EA1F" w14:textId="1EA3CEB0"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O Coren-RJ não admitirá a participação/adesão de outros órgãos na Ata advinda da presente licitação, sendo a única contratante;</w:t>
      </w:r>
    </w:p>
    <w:p w14:paraId="72C38E49" w14:textId="6C1311CF"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 Ata de Registro de Preços terá efeito de compromisso de fornecimento, ficando os fornecedores nela incluídos obrigados a celebrar as ordens de fornecimento ou contratos que advierem nas condições estabelecidas neste edital.</w:t>
      </w:r>
    </w:p>
    <w:p w14:paraId="53367D5B" w14:textId="33A13E2C"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lastRenderedPageBreak/>
        <w:t>Homologado o resultado deste Pregão, a licitante mais bem classificada será convocada para assinar a Ata de Registro de Preços, no prazo de até 3 (três) dias úteis, contado da data do recebimento do documento oficial de convocação, sob pena de decadência do direito à contratação, sem prejuízo das sanções previstas na Lei nº 14.133, de 2021.</w:t>
      </w:r>
    </w:p>
    <w:p w14:paraId="6C73E931" w14:textId="41421C12"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O prazo mencionado poderá ser prorrogado, uma única vez, por igual período, desde que ocorra motivo justificado, mediante solicitação dentro do prazo, do licitante mais bem classificado ou do fornecedor convocado, e aceito pelo Conselho Regional de Enfermagem do Rio de Janeiro.</w:t>
      </w:r>
    </w:p>
    <w:p w14:paraId="35C5F48A" w14:textId="42A0377C"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A existência de preços registrados implicará compromisso de fornecimento nas condições estabelecidas, conforme disposto no artigo 83 da Lei 14133/2021, porém, a existência de preços registrados não obriga a Administração a contratar, facultada a realização de licitação específica para a aquisição pretendida, desde que devidamente motivada. </w:t>
      </w:r>
    </w:p>
    <w:p w14:paraId="06430FCD" w14:textId="11DDCE50"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5C1F1C1" w14:textId="4F232EC4"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Quando o preço de mercado se tornar superior aos preços registrados e o fornecedor não puder cumprir o compromisso, o órgão gerenciador poderá: </w:t>
      </w:r>
    </w:p>
    <w:p w14:paraId="0C64617E" w14:textId="625F60B5"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Liberar o fornecedor do compromisso assumido, caso a comunicação ocorra antes do pedido de fornecimento, e sem aplicação da penalidade se confirmada a veracidade dos motivos e comprovantes apresentados; e </w:t>
      </w:r>
    </w:p>
    <w:p w14:paraId="01FCD33A" w14:textId="6992D9E4"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Convocar os demais fornecedores para assegurar igual oportunidade de negociação. </w:t>
      </w:r>
    </w:p>
    <w:p w14:paraId="5B40113D" w14:textId="72504538"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Não havendo êxito nas negociações previstas na Condição anterior, o órgão gerenciador deverá proceder à revogação da Ata de Registro de Preços, adotando as medidas cabíveis para obtenção da contratação mais vantajosa. </w:t>
      </w:r>
    </w:p>
    <w:p w14:paraId="43E241B4" w14:textId="2406AAB5"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O registro do fornecedor será cancelado quando: </w:t>
      </w:r>
    </w:p>
    <w:p w14:paraId="59FF807D" w14:textId="05E850F4"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Descumprir as condições da Ata de Registro de Preços; </w:t>
      </w:r>
    </w:p>
    <w:p w14:paraId="39F11D0B" w14:textId="4EACC9C1"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Não assinar o contrato ou retirar a nota de empenho no prazo estabelecido pela Administração, sem justificativa aceitável; </w:t>
      </w:r>
    </w:p>
    <w:p w14:paraId="71F3FC78" w14:textId="3C736F56"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O cancelamento do registro de preços nas hipóteses previstas acima será formalizado por despacho do órgão gerenciador, assegurado o contraditório e a ampla defesa. </w:t>
      </w:r>
    </w:p>
    <w:p w14:paraId="382980C1" w14:textId="0922ED2B"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O cancelamento do registro de preços poderá ocorrer por fato superveniente, decorrente de caso fortuito ou força maior, que prejudique o cumprimento da Ata, devidamente comprovados e justificados: </w:t>
      </w:r>
    </w:p>
    <w:p w14:paraId="2B3D3B04" w14:textId="522DCE5D"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lastRenderedPageBreak/>
        <w:t xml:space="preserve">Por razão de interesse público; ou </w:t>
      </w:r>
    </w:p>
    <w:p w14:paraId="670DC631" w14:textId="4690223C"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A pedido do fornecedor. </w:t>
      </w:r>
    </w:p>
    <w:p w14:paraId="1679396B" w14:textId="3B90C9A6"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Em qualquer das hipóteses anteriores que impliquem a alteração da Ata registrada, concluídos os procedimentos de ajuste, o Coren-RJ fará o devido apostilamento da Ata de Registro de Preços e informará aos fornecedores registrados a nova ordem de classificação. </w:t>
      </w:r>
    </w:p>
    <w:p w14:paraId="439C7BC3" w14:textId="23335F17"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 Ata de Registro de Preços, decorrente desta licitação, será cancelada, automaticamente, por decurso do prazo de sua vigência.</w:t>
      </w:r>
    </w:p>
    <w:p w14:paraId="6544C307" w14:textId="710C81A5"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b/>
          <w:bCs/>
          <w:sz w:val="24"/>
          <w:szCs w:val="24"/>
        </w:rPr>
        <w:t>O controle e o gerenciamento das atas de registro de preços</w:t>
      </w:r>
      <w:r w:rsidRPr="00E216C0">
        <w:rPr>
          <w:rFonts w:ascii="Times New Roman" w:hAnsi="Times New Roman" w:cs="Times New Roman"/>
          <w:sz w:val="24"/>
          <w:szCs w:val="24"/>
        </w:rPr>
        <w:t xml:space="preserve"> serão realizados pelo fiscal do contrato, quanto aos quantitativos e os saldos.</w:t>
      </w:r>
    </w:p>
    <w:p w14:paraId="19FABF8F" w14:textId="42006ACF"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O gerenciamento do consumo da Ata de Registro de Preços será feito através de Planilha de acompanhamento.</w:t>
      </w:r>
    </w:p>
    <w:p w14:paraId="43938686" w14:textId="3C484DC8"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Fica vedado efetuar acréscimos nos quantitativos estabelecidos na ata de registro de preços.</w:t>
      </w:r>
    </w:p>
    <w:p w14:paraId="0D9C97A7" w14:textId="514CB782"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B729465" w14:textId="0ECDB985"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O preço registrado, com a indicação dos fornecedores, será divulgado no </w:t>
      </w:r>
      <w:r w:rsidRPr="00E216C0">
        <w:rPr>
          <w:rFonts w:ascii="Times New Roman" w:hAnsi="Times New Roman" w:cs="Times New Roman"/>
          <w:color w:val="EE0000"/>
          <w:sz w:val="24"/>
          <w:szCs w:val="24"/>
        </w:rPr>
        <w:t xml:space="preserve">índice IPCA </w:t>
      </w:r>
      <w:r w:rsidRPr="00E216C0">
        <w:rPr>
          <w:rFonts w:ascii="Times New Roman" w:hAnsi="Times New Roman" w:cs="Times New Roman"/>
          <w:sz w:val="24"/>
          <w:szCs w:val="24"/>
        </w:rPr>
        <w:t>e disponibilizado durante a vigência da ata de registro de preços.</w:t>
      </w:r>
    </w:p>
    <w:p w14:paraId="05B3BF69" w14:textId="1971576E"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Quando o preço registrado se tornar superior ao preço praticado no mercado por motivo superveniente, o órgão gerenciador convocará os fornecedores para negociarem a redução dos preços aos valores praticados pelo mercado. </w:t>
      </w:r>
    </w:p>
    <w:p w14:paraId="5BC2D504" w14:textId="2BE23F6B"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Os fornecedores que não aceitarem reduzir seus preços aos valores praticados pelo mercado serão liberados do compromisso assumido, sem aplicação de penalidade. </w:t>
      </w:r>
    </w:p>
    <w:p w14:paraId="5C72EB4B" w14:textId="0CBD5738"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Os contratos decorrentes do sistema de registro de preços poderão ser alterados, observado o disposto no art. 124 da Lei nº 14.133, de 2021.</w:t>
      </w:r>
    </w:p>
    <w:p w14:paraId="3FB98B37" w14:textId="5DC68CC2"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 vigência dos contratos decorrentes do sistema de registro de preços será de 1 (um) ano, prorrogável por igual período, devendo ser observadas, no momento da contratação e a cada exercício financeiro, a disponibilidade de créditos orçamentários, bem como a previsão no plano plurianual, quando ultrapassar 1 (um) exercício financeiro.</w:t>
      </w:r>
    </w:p>
    <w:p w14:paraId="2C638791" w14:textId="77777777" w:rsidR="00737999" w:rsidRDefault="00737999" w:rsidP="000D47F8">
      <w:pPr>
        <w:tabs>
          <w:tab w:val="left" w:pos="142"/>
        </w:tabs>
        <w:spacing w:line="360" w:lineRule="auto"/>
        <w:ind w:right="5"/>
        <w:jc w:val="both"/>
        <w:rPr>
          <w:rFonts w:ascii="Times New Roman" w:hAnsi="Times New Roman" w:cs="Times New Roman"/>
          <w:sz w:val="24"/>
        </w:rPr>
      </w:pPr>
    </w:p>
    <w:p w14:paraId="2FCB0687" w14:textId="439DF721" w:rsidR="00737999" w:rsidRPr="00E216C0" w:rsidRDefault="00737999" w:rsidP="000D47F8">
      <w:pPr>
        <w:pStyle w:val="PargrafodaLista"/>
        <w:numPr>
          <w:ilvl w:val="0"/>
          <w:numId w:val="20"/>
        </w:numPr>
        <w:tabs>
          <w:tab w:val="left" w:pos="142"/>
        </w:tabs>
        <w:spacing w:line="360" w:lineRule="auto"/>
        <w:ind w:right="5"/>
        <w:jc w:val="both"/>
        <w:rPr>
          <w:rFonts w:ascii="Times New Roman" w:hAnsi="Times New Roman" w:cs="Times New Roman"/>
          <w:b/>
          <w:bCs/>
          <w:sz w:val="24"/>
        </w:rPr>
      </w:pPr>
      <w:r w:rsidRPr="00E216C0">
        <w:rPr>
          <w:rFonts w:ascii="Times New Roman" w:hAnsi="Times New Roman" w:cs="Times New Roman"/>
          <w:b/>
          <w:bCs/>
          <w:sz w:val="24"/>
        </w:rPr>
        <w:t xml:space="preserve">DA FORMAÇÃO DO CADASTRO DE RESERVA </w:t>
      </w:r>
    </w:p>
    <w:p w14:paraId="1AC63C8E" w14:textId="6E3F1121"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Após a homologação da licitação, será incluído na ata, na forma de anexo, o registro:</w:t>
      </w:r>
    </w:p>
    <w:p w14:paraId="420DC4B4" w14:textId="33AC30BC"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dos licitantes que aceitarem cotar o objeto com preço igual ao do adjudicatário, observada a classificação na licitação; e </w:t>
      </w:r>
    </w:p>
    <w:p w14:paraId="253FF68F" w14:textId="547EABE3"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lastRenderedPageBreak/>
        <w:t>dos licitantes que mantiverem sua proposta original</w:t>
      </w:r>
    </w:p>
    <w:p w14:paraId="21E2A0EC" w14:textId="6D4544D1"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Será respeitada, nas contratações, a ordem de classificação dos licitantes ou fornecedores registrados na ata.</w:t>
      </w:r>
    </w:p>
    <w:p w14:paraId="0E443077" w14:textId="68D45F7C"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A apresentação de novas propostas na forma deste item não prejudicará o resultado do certame em relação ao licitante mais bem classificado.</w:t>
      </w:r>
    </w:p>
    <w:p w14:paraId="6903F795" w14:textId="29015B27"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583DEB5D" w14:textId="1114251C"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5A7B3FA0" w14:textId="55D546EC"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quando o licitante vencedor não assinar a ata de registro de preços no prazo e nas condições estabelecidos no edital; ou</w:t>
      </w:r>
    </w:p>
    <w:p w14:paraId="4544CC18" w14:textId="662DE8C8"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quando houver o cancelamento do registro do fornecedor ou do registro de preços, nas hipóteses previstas nos art. 28 e art. 29 do Decreto nº 11.462/23.</w:t>
      </w:r>
    </w:p>
    <w:p w14:paraId="7B568EEE" w14:textId="575D2733" w:rsidR="00737999" w:rsidRPr="00E216C0" w:rsidRDefault="00737999"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2B634F9" w14:textId="2BDB57E7"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convocar os licitantes que mantiveram sua proposta original para negociação, na ordem de classificação, com vistas à obtenção de preço melhor, mesmo que acima do preço do adjudicatário; ou</w:t>
      </w:r>
    </w:p>
    <w:p w14:paraId="631B1FAD" w14:textId="0E59617B" w:rsidR="00737999" w:rsidRPr="00E216C0" w:rsidRDefault="00737999"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3E4D566B" w14:textId="77777777" w:rsidR="00737999" w:rsidRDefault="00737999" w:rsidP="000D47F8">
      <w:pPr>
        <w:spacing w:line="360" w:lineRule="auto"/>
        <w:ind w:right="5"/>
        <w:jc w:val="both"/>
        <w:rPr>
          <w:rFonts w:ascii="Times New Roman" w:eastAsia="Times New Roman" w:hAnsi="Times New Roman" w:cs="Times New Roman"/>
          <w:sz w:val="24"/>
          <w:szCs w:val="24"/>
        </w:rPr>
      </w:pPr>
    </w:p>
    <w:p w14:paraId="10810E24" w14:textId="48057C66" w:rsidR="0013381A" w:rsidRPr="00E216C0" w:rsidRDefault="0013381A" w:rsidP="000D47F8">
      <w:pPr>
        <w:pStyle w:val="PargrafodaLista"/>
        <w:numPr>
          <w:ilvl w:val="0"/>
          <w:numId w:val="20"/>
        </w:numPr>
        <w:tabs>
          <w:tab w:val="left" w:pos="142"/>
        </w:tabs>
        <w:spacing w:line="360" w:lineRule="auto"/>
        <w:ind w:right="5"/>
        <w:jc w:val="both"/>
        <w:rPr>
          <w:rFonts w:ascii="Times New Roman" w:hAnsi="Times New Roman" w:cs="Times New Roman"/>
          <w:b/>
          <w:bCs/>
          <w:sz w:val="24"/>
        </w:rPr>
      </w:pPr>
      <w:r w:rsidRPr="00E216C0">
        <w:rPr>
          <w:rFonts w:ascii="Times New Roman" w:hAnsi="Times New Roman" w:cs="Times New Roman"/>
          <w:b/>
          <w:bCs/>
          <w:sz w:val="24"/>
        </w:rPr>
        <w:t>DA PARTICIPAÇÃO NO PREGÃO.</w:t>
      </w:r>
    </w:p>
    <w:p w14:paraId="420823EA" w14:textId="537706DA"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color w:val="EE0000"/>
          <w:sz w:val="24"/>
          <w:szCs w:val="24"/>
        </w:rPr>
        <w:t xml:space="preserve">Poderão participar deste Pregão </w:t>
      </w:r>
      <w:r w:rsidRPr="00E216C0">
        <w:rPr>
          <w:rFonts w:ascii="Times New Roman" w:hAnsi="Times New Roman" w:cs="Times New Roman"/>
          <w:sz w:val="24"/>
          <w:szCs w:val="24"/>
        </w:rPr>
        <w:t>interessados cujo ramo de atividade seja compatível com o objeto desta licitação, e que estejam com Credenciamento regular no Sistema de Cadastramento Unificado de Fornecedores – SICAF, e no Sistema de Compras do Governo Federal, através do sítio www.gov.br/compras, por meio de Certificado Digital conferido pela Infraestrutura de Chaves Públicas Brasileira – ICP – Brasil.</w:t>
      </w:r>
    </w:p>
    <w:p w14:paraId="4D56A19F" w14:textId="3770E442"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color w:val="EE0000"/>
          <w:sz w:val="24"/>
          <w:szCs w:val="24"/>
        </w:rPr>
        <w:t>A participação é exclusiva a microempresas e empresas de pequeno porte</w:t>
      </w:r>
      <w:r w:rsidRPr="00E216C0">
        <w:rPr>
          <w:rFonts w:ascii="Times New Roman" w:hAnsi="Times New Roman" w:cs="Times New Roman"/>
          <w:sz w:val="24"/>
          <w:szCs w:val="24"/>
        </w:rPr>
        <w:t xml:space="preserve">, nos termos do art. 48 da Lei Complementar nº 123, de 14 de dezembro de 2006, sendo que a obtenção do benefício fica limitada às microempresas e às empresas de pequeno porte que, no ano-calendário de realização da licitação, ainda não tenham celebrado contratos com a </w:t>
      </w:r>
      <w:r w:rsidRPr="00E216C0">
        <w:rPr>
          <w:rFonts w:ascii="Times New Roman" w:hAnsi="Times New Roman" w:cs="Times New Roman"/>
          <w:sz w:val="24"/>
          <w:szCs w:val="24"/>
        </w:rPr>
        <w:lastRenderedPageBreak/>
        <w:t>Administração Pública cujos valores somados extrapolem a receita bruta máxima admitida para fins de enquadramento como empresa de pequeno porte.</w:t>
      </w:r>
    </w:p>
    <w:p w14:paraId="0F8333E5" w14:textId="6AAF4E87"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Os interessados deverão atender às condições exigidas no cadastramento no SICAF até o terceiro dia útil anterior à data prevista para recebimento das propostas.</w:t>
      </w:r>
    </w:p>
    <w:p w14:paraId="376A9795" w14:textId="11A99F1D"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45FC3C" w14:textId="1CF01D1C"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AEA39C1" w14:textId="2B13006C"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 não observância do disposto no item anterior poderá ensejar desclassificação no momento da habilitação.</w:t>
      </w:r>
    </w:p>
    <w:p w14:paraId="56B65E2E" w14:textId="4435F35F"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2D47E5FA" w14:textId="277D4BE8"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Não poderão participar desta licitação os interessados:</w:t>
      </w:r>
    </w:p>
    <w:p w14:paraId="3A4E6470" w14:textId="26DD2C63" w:rsidR="0013381A" w:rsidRPr="00E216C0" w:rsidRDefault="0013381A"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Que não atendam às condições deste Edital e seus anexos;</w:t>
      </w:r>
    </w:p>
    <w:p w14:paraId="6C6FF480" w14:textId="4E542EDA" w:rsidR="0013381A" w:rsidRPr="00E216C0" w:rsidRDefault="0013381A"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p>
    <w:p w14:paraId="1E03CE36" w14:textId="27CF700F" w:rsidR="0013381A" w:rsidRPr="00E216C0" w:rsidRDefault="0013381A"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30A9CE6" w14:textId="510FC40A" w:rsidR="0013381A" w:rsidRPr="00E216C0" w:rsidRDefault="0013381A" w:rsidP="000D47F8">
      <w:pPr>
        <w:pStyle w:val="PargrafodaLista"/>
        <w:numPr>
          <w:ilvl w:val="2"/>
          <w:numId w:val="20"/>
        </w:numPr>
        <w:tabs>
          <w:tab w:val="left" w:pos="142"/>
        </w:tabs>
        <w:spacing w:line="360" w:lineRule="auto"/>
        <w:ind w:right="5"/>
        <w:jc w:val="both"/>
        <w:rPr>
          <w:rFonts w:ascii="Times New Roman" w:hAnsi="Times New Roman" w:cs="Times New Roman"/>
          <w:sz w:val="24"/>
          <w:szCs w:val="24"/>
        </w:rPr>
      </w:pPr>
      <w:r w:rsidRPr="00E216C0">
        <w:rPr>
          <w:rFonts w:ascii="Times New Roman" w:hAnsi="Times New Roman" w:cs="Times New Roman"/>
          <w:sz w:val="24"/>
          <w:szCs w:val="24"/>
        </w:rPr>
        <w:t>A critério da Administração e exclusivamente a seu serviço, o autor dos projetos e a empresa a que se referem os itens anteriores (5.8.2 e 5.8.3) poderão participar no apoio das atividades de planejamento da contratação, de execução da licitação ou de gestão do contrato, desde que sob supervisão exclusiva de agentes públicos do órgão ou entidade, equiparando-se aos autores do projeto as empresas integrantes do mesmo grupo econômico;</w:t>
      </w:r>
    </w:p>
    <w:p w14:paraId="1931EEA3" w14:textId="27D558B2"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lastRenderedPageBreak/>
        <w:t>O disposto nos itens 5.8.2 e 5.8.3 não impede a licitação ou a contratação de serviço que inclua como encargo do contratado a elaboração do projeto básico e do projeto executivo, nas contratações integradas, e do projeto executivo, nos demais regimes de execução;</w:t>
      </w:r>
    </w:p>
    <w:p w14:paraId="2B9C96D8" w14:textId="49C05B89"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pessoa física ou jurídica que se encontre, ao tempo da licitação, impossibilitada de participar da licitação em decorrência de sanção que lhe foi imposta, sendo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15395B7" w14:textId="1BF8708C"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A35EA0" w14:textId="4B31B618"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empresas controladoras, controladas ou coligadas, nos termos da Lei nº 6.404, de 15 de dezembro de 1976, concorrendo entre si;</w:t>
      </w:r>
    </w:p>
    <w:p w14:paraId="0C721577" w14:textId="18EC5BA3"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AE3B18" w14:textId="23C3716A"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p w14:paraId="2A1DB86C" w14:textId="78E1DF00"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pessoas jurídicas reunidas em consórcio;</w:t>
      </w:r>
    </w:p>
    <w:p w14:paraId="5138E39F" w14:textId="62E7E3EC"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Organizações da Sociedade Civil de Interesse Público - OSCIP, atuando nessa condição (Acórdão nº 746/2014-TCU-Plenário);</w:t>
      </w:r>
    </w:p>
    <w:p w14:paraId="0E81232E" w14:textId="6615B4B9"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B2F5C14" w14:textId="748BDD36"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Empresário suspenso de participar de licitação e impedido de contratar com o Sistema COFEN/COREN, durante o prazo da sanção aplicada;</w:t>
      </w:r>
    </w:p>
    <w:p w14:paraId="32EC1FDE" w14:textId="75148CAC"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lastRenderedPageBreak/>
        <w:t>Empresário declarado inidôneo para licitar ou contratar com a Administração Pública, enquanto perdurarem os motivos determinantes da punição ou até que seja promovida sua reabilitação;</w:t>
      </w:r>
    </w:p>
    <w:p w14:paraId="278F4EC2" w14:textId="5C536A1D"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Empresário impedido de licitar registrado no cadastro nacional de empresas inidôneas, durante o prazo da sanção aplicada;</w:t>
      </w:r>
    </w:p>
    <w:p w14:paraId="3FCD2A6A" w14:textId="0E4A61DE"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Empresário proibido de contratar com o Poder Público, em razão do disposto no art.72, § 8º, V da Lei nº 9.605/98;</w:t>
      </w:r>
    </w:p>
    <w:p w14:paraId="3CE0F85A" w14:textId="2425D457"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Empresário proibido de contratar com o Poder Público, nos termos do art. 12 da Lei nº 8.429/92;</w:t>
      </w:r>
    </w:p>
    <w:p w14:paraId="1DA4785A" w14:textId="680E47CA"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Sociedade estrangeira não autorizada a funcionar no País;</w:t>
      </w:r>
    </w:p>
    <w:p w14:paraId="49A9DE80" w14:textId="4879DDAC"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Empresário cujo estatuto ou contrato social não seja pertinente e compatível com o objeto deste Pregão;</w:t>
      </w:r>
    </w:p>
    <w:p w14:paraId="14C9AB1F" w14:textId="555A09E8"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Empresário que se encontre em processo de dissolução, recuperação judicial, recuperação extrajudicial, falência, concordata, fusão, cisão ou incorporação;</w:t>
      </w:r>
    </w:p>
    <w:p w14:paraId="17B676D7" w14:textId="5B9EE2E9"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DF9E0E2" w14:textId="294B6F77"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6352296" w14:textId="00C7F3A3"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obrigatoriamente pelos cooperados, vedando-se qualquer intermediação ou subcontratação. Neste caso, serão estendidas a elas os benefícios previstos para as microempresas e empresas de pequeno porte quando elas atenderem ao disposto no art. 34 da Lei nº 11.488, de 15 de junho de 2007.</w:t>
      </w:r>
    </w:p>
    <w:p w14:paraId="3F7C77DC" w14:textId="4331B258"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Nos termos do art. 5º do Decreto nº 9.507, de 2018, é vedada a contratação de pessoa jurídica na qual haja administrador ou sócio com poder de direção, familiar de:</w:t>
      </w:r>
    </w:p>
    <w:p w14:paraId="250F0293" w14:textId="54E7562F"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detentor de cargo em comissão ou função de confiança que atue na área responsável pela demanda ou contratação; ou</w:t>
      </w:r>
    </w:p>
    <w:p w14:paraId="4BE27819" w14:textId="00646671"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lastRenderedPageBreak/>
        <w:t>de autoridade hierarquicamente superior no âmbito do órgão contratante.</w:t>
      </w:r>
    </w:p>
    <w:p w14:paraId="4A2647D9" w14:textId="35D445C9"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Para os fins do disposto neste item,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399F37D5" w14:textId="2C0EE64E"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2C2DC4B7" w14:textId="1849858F"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Como condição para participação no Pregão, a licitante assinalará “sim” ou “não” em campo próprio do sistema eletrônico, relativo às seguintes declarações: </w:t>
      </w:r>
    </w:p>
    <w:p w14:paraId="72E06E41" w14:textId="4BAABE75"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que cumpre os requisitos estabelecidos no artigo 3° da Lei Complementar nº 123, de 2006, estando apta a usufruir do tratamento favorecido estabelecido em seus arts. 42 a 49; </w:t>
      </w:r>
    </w:p>
    <w:p w14:paraId="26F2A249" w14:textId="1DF23FF6"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que está ciente e concorda com as condições contidas no Edital e seus anexos;</w:t>
      </w:r>
    </w:p>
    <w:p w14:paraId="454888EF" w14:textId="6F66FD1E"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que cumpre os requisitos para a habilitação definidos no Edital e que a proposta apresentada está em conformidade com as exigências editalícias;</w:t>
      </w:r>
    </w:p>
    <w:p w14:paraId="0ABA1E6E" w14:textId="45BA79A1"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que inexistem fatos impeditivos para sua habilitação no certame, ciente da obrigatoriedade de declarar ocorrências posteriores; </w:t>
      </w:r>
    </w:p>
    <w:p w14:paraId="212E2121" w14:textId="1F50105E"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01B9A730" w14:textId="1164CC1A"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que a proposta foi elaborada de forma independente, nos termos da Instrução Normativa SLTI/MP nº 2, de 16 de setembro de 2009.</w:t>
      </w:r>
    </w:p>
    <w:p w14:paraId="443CD5A2" w14:textId="77777777" w:rsidR="00E216C0"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que não possui, em sua cadeia produtiva, empregados executando trabalho degradante ou forçado, observando o disposto nos incisos III e IV do art. 1º e no inciso III do art. 5º da Constituição Federal;</w:t>
      </w:r>
    </w:p>
    <w:p w14:paraId="0F959EBE" w14:textId="77777777" w:rsidR="00E216C0"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319733B4" w14:textId="3FB4A11D" w:rsidR="0013381A" w:rsidRPr="00E216C0" w:rsidRDefault="0013381A"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A declaração falsa relativa ao cumprimento de qualquer condição sujeitará o licitante às sanções previstas em lei e neste Edital.</w:t>
      </w:r>
    </w:p>
    <w:p w14:paraId="37DEACCC"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6F61652A" w14:textId="77777777" w:rsidR="000D47F8" w:rsidRDefault="000D47F8" w:rsidP="000D47F8">
      <w:pPr>
        <w:spacing w:line="360" w:lineRule="auto"/>
        <w:ind w:right="5"/>
        <w:jc w:val="both"/>
        <w:rPr>
          <w:rFonts w:ascii="Times New Roman" w:eastAsia="Times New Roman" w:hAnsi="Times New Roman" w:cs="Times New Roman"/>
          <w:sz w:val="24"/>
          <w:szCs w:val="24"/>
        </w:rPr>
      </w:pPr>
    </w:p>
    <w:p w14:paraId="7497CFAB" w14:textId="022A8A02" w:rsidR="00407009" w:rsidRPr="00E216C0"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E216C0">
        <w:rPr>
          <w:rFonts w:ascii="Times New Roman" w:eastAsia="Times New Roman" w:hAnsi="Times New Roman" w:cs="Times New Roman"/>
          <w:b/>
          <w:bCs/>
          <w:sz w:val="24"/>
          <w:szCs w:val="24"/>
        </w:rPr>
        <w:lastRenderedPageBreak/>
        <w:t>ORÇAMENTO ESTIMADO SIGILOSO</w:t>
      </w:r>
    </w:p>
    <w:p w14:paraId="7F06D0D9" w14:textId="195FA028" w:rsidR="00407009" w:rsidRPr="00E216C0" w:rsidRDefault="00000000" w:rsidP="000D47F8">
      <w:pPr>
        <w:pStyle w:val="Nvel02"/>
        <w:spacing w:line="360" w:lineRule="auto"/>
        <w:ind w:right="5"/>
        <w:rPr>
          <w:rFonts w:ascii="Times New Roman" w:hAnsi="Times New Roman" w:cs="Times New Roman"/>
          <w:sz w:val="24"/>
          <w:szCs w:val="24"/>
        </w:rPr>
      </w:pPr>
      <w:r w:rsidRPr="00E216C0">
        <w:rPr>
          <w:rFonts w:ascii="Times New Roman" w:hAnsi="Times New Roman" w:cs="Times New Roman"/>
          <w:sz w:val="24"/>
          <w:szCs w:val="24"/>
        </w:rPr>
        <w:t>O orçamento estimado da presente contratação não será de caráter sigiloso.</w:t>
      </w:r>
    </w:p>
    <w:p w14:paraId="43870D3E"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2F13D978" w14:textId="1BF76645" w:rsidR="00407009" w:rsidRPr="00E216C0"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E216C0">
        <w:rPr>
          <w:rFonts w:ascii="Times New Roman" w:eastAsia="Times New Roman" w:hAnsi="Times New Roman" w:cs="Times New Roman"/>
          <w:b/>
          <w:bCs/>
          <w:sz w:val="24"/>
          <w:szCs w:val="24"/>
        </w:rPr>
        <w:t>DA APRESENTAÇÃO DA PROPOSTA E DOS DOCUMENTOS DE HABILITAÇÃO</w:t>
      </w:r>
    </w:p>
    <w:p w14:paraId="44148CA8"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Na presente licitação, a fase de habilitação sucederá as fases de apresentação de propostas e lances e de julgamento.</w:t>
      </w:r>
    </w:p>
    <w:p w14:paraId="339C7B40"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Os licitantes encaminharão, exclusivamente por meio do sistema eletrônico, concomitantemente com os documentos de habilitação exigidos no edital, a proposta com a descrição do objeto ofertado e o preço, até a data e o horário estabelecidos para abertura da sessão pública, quando, então, encerrar-se-á automaticamente a etapa de envio dessa documentação.</w:t>
      </w:r>
    </w:p>
    <w:p w14:paraId="76750035"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A proposta deverá ser redigida em língua portuguesa, digitada em uma via, sem emendas, rasuras, entrelinhas ou ressalvas, devendo a última folha ser assinada e as demais rubricadas pelo licitante ou seu representante legal, conter a indicação do banco, número da conta e agência do licitante vencedor, para fins de pagamento.</w:t>
      </w:r>
    </w:p>
    <w:p w14:paraId="65EBD827"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Os licitantes poderão deixar de apresentar os documentos de habilitação que constem do SICAF, assegurado aos demais licitantes o direito de acesso aos dados constantes dos sistemas.</w:t>
      </w:r>
    </w:p>
    <w:p w14:paraId="57431036"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As Microempresas e Empresas de Pequeno Porte deverão encaminhar a documentação de habilitação, ainda que haja alguma restrição de regularidade fiscal e trabalhista, nos termos do art. 43, § 1º da LC nº 123, de 2006, devendo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E4A2CBF"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No cadastramento da proposta inicial, o licitante declarará, em campo próprio do sistema, que:</w:t>
      </w:r>
    </w:p>
    <w:p w14:paraId="7910447C"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E100A21"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lastRenderedPageBreak/>
        <w:t>não emprega menor de 18 anos em trabalho noturno, perigoso ou insalubre e não emprega menor de 16 anos, salvo menor, a partir de 14 anos, na condição de aprendiz, nos termos do </w:t>
      </w:r>
      <w:hyperlink r:id="rId11" w:anchor="art7">
        <w:r w:rsidR="00407009" w:rsidRPr="00B666F9">
          <w:rPr>
            <w:rFonts w:ascii="Times New Roman" w:eastAsia="Times New Roman" w:hAnsi="Times New Roman" w:cs="Times New Roman"/>
            <w:sz w:val="24"/>
            <w:szCs w:val="24"/>
          </w:rPr>
          <w:t>artigo 7°, XXXIII, da Constituição</w:t>
        </w:r>
      </w:hyperlink>
      <w:r w:rsidRPr="00B666F9">
        <w:rPr>
          <w:rFonts w:ascii="Times New Roman" w:eastAsia="Times New Roman" w:hAnsi="Times New Roman" w:cs="Times New Roman"/>
          <w:sz w:val="24"/>
          <w:szCs w:val="24"/>
        </w:rPr>
        <w:t>;</w:t>
      </w:r>
    </w:p>
    <w:p w14:paraId="2A9A4AC7"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não possui empregados executando trabalho degradante ou forçado, observando o disposto nos </w:t>
      </w:r>
      <w:hyperlink r:id="rId12">
        <w:r w:rsidR="00407009" w:rsidRPr="00B666F9">
          <w:rPr>
            <w:rFonts w:ascii="Times New Roman" w:eastAsia="Times New Roman" w:hAnsi="Times New Roman" w:cs="Times New Roman"/>
            <w:sz w:val="24"/>
            <w:szCs w:val="24"/>
          </w:rPr>
          <w:t>incisos III e IV do art. 1º e no inciso III do art. 5º da Constituição Federal</w:t>
        </w:r>
      </w:hyperlink>
      <w:r w:rsidRPr="00B666F9">
        <w:rPr>
          <w:rFonts w:ascii="Times New Roman" w:eastAsia="Times New Roman" w:hAnsi="Times New Roman" w:cs="Times New Roman"/>
          <w:sz w:val="24"/>
          <w:szCs w:val="24"/>
        </w:rPr>
        <w:t>;</w:t>
      </w:r>
    </w:p>
    <w:p w14:paraId="5112EDC0"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cumpre as exigências de reserva de cargos para pessoa com deficiência e para reabilitado da Previdência Social, previstas em lei e em outras normas específicas.</w:t>
      </w:r>
    </w:p>
    <w:p w14:paraId="5B0D5A63"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O licitante organizado em cooperativa deverá declarar, ainda, em campo próprio do sistema eletrônico, que cumpre os requisitos estabelecidos no </w:t>
      </w:r>
      <w:hyperlink r:id="rId13" w:anchor="art16">
        <w:r w:rsidR="00407009" w:rsidRPr="00B666F9">
          <w:rPr>
            <w:rFonts w:ascii="Times New Roman" w:eastAsia="Times New Roman" w:hAnsi="Times New Roman" w:cs="Times New Roman"/>
            <w:sz w:val="24"/>
            <w:szCs w:val="24"/>
          </w:rPr>
          <w:t>artigo 16 da Lei nº 14.133, de 2021</w:t>
        </w:r>
      </w:hyperlink>
      <w:r w:rsidRPr="00B666F9">
        <w:rPr>
          <w:rFonts w:ascii="Times New Roman" w:eastAsia="Times New Roman" w:hAnsi="Times New Roman" w:cs="Times New Roman"/>
          <w:sz w:val="24"/>
          <w:szCs w:val="24"/>
        </w:rPr>
        <w:t>.</w:t>
      </w:r>
    </w:p>
    <w:p w14:paraId="6615AE2D"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3A08253B"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O fornecedor enquadrado como microempresa, empresa de pequeno porte ou sociedade cooperativa deverá declarar, ainda, em campo próprio do sistema eletrônico, que cumpre os requisitos estabelecidos no </w:t>
      </w:r>
      <w:hyperlink r:id="rId14" w:anchor="art3">
        <w:r w:rsidR="00407009" w:rsidRPr="00B666F9">
          <w:rPr>
            <w:rFonts w:ascii="Times New Roman" w:eastAsia="Times New Roman" w:hAnsi="Times New Roman" w:cs="Times New Roman"/>
            <w:sz w:val="24"/>
            <w:szCs w:val="24"/>
          </w:rPr>
          <w:t>artigo 3° da Lei Complementar nº 123, de 2006</w:t>
        </w:r>
      </w:hyperlink>
      <w:r w:rsidRPr="00B666F9">
        <w:rPr>
          <w:rFonts w:ascii="Times New Roman" w:eastAsia="Times New Roman" w:hAnsi="Times New Roman" w:cs="Times New Roman"/>
          <w:sz w:val="24"/>
          <w:szCs w:val="24"/>
        </w:rPr>
        <w:t>, estando apto a usufruir do tratamento favorecido estabelecido em seus </w:t>
      </w:r>
      <w:hyperlink r:id="rId15" w:anchor="art42">
        <w:r w:rsidR="00B666F9" w:rsidRPr="00B666F9">
          <w:rPr>
            <w:rFonts w:ascii="Times New Roman" w:eastAsia="Times New Roman" w:hAnsi="Times New Roman" w:cs="Times New Roman"/>
            <w:sz w:val="24"/>
            <w:szCs w:val="24"/>
          </w:rPr>
          <w:t>arts. 42 a 49</w:t>
        </w:r>
      </w:hyperlink>
      <w:r w:rsidRPr="00B666F9">
        <w:rPr>
          <w:rFonts w:ascii="Times New Roman" w:eastAsia="Times New Roman" w:hAnsi="Times New Roman" w:cs="Times New Roman"/>
          <w:sz w:val="24"/>
          <w:szCs w:val="24"/>
        </w:rPr>
        <w:t>, observado o disposto nos </w:t>
      </w:r>
      <w:hyperlink r:id="rId16" w:anchor="art4%C2%A71">
        <w:r w:rsidR="00407009" w:rsidRPr="00B666F9">
          <w:rPr>
            <w:rFonts w:ascii="Times New Roman" w:eastAsia="Times New Roman" w:hAnsi="Times New Roman" w:cs="Times New Roman"/>
            <w:sz w:val="24"/>
            <w:szCs w:val="24"/>
          </w:rPr>
          <w:t>§§ 1º ao 3º do art. 4º, da Lei n.º 14.133, de 2021</w:t>
        </w:r>
      </w:hyperlink>
      <w:r w:rsidRPr="00B666F9">
        <w:rPr>
          <w:rFonts w:ascii="Times New Roman" w:eastAsia="Times New Roman" w:hAnsi="Times New Roman" w:cs="Times New Roman"/>
          <w:sz w:val="24"/>
          <w:szCs w:val="24"/>
        </w:rPr>
        <w:t>.</w:t>
      </w:r>
    </w:p>
    <w:p w14:paraId="6E8ACC96"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no item exclusivo para participação de microempresas e empresas de pequeno porte, a assinalação do campo “não” impedirá o prosseguimento no certame, para aquele item;</w:t>
      </w:r>
    </w:p>
    <w:p w14:paraId="3E55496C" w14:textId="1CAB3130"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Não poderá se beneficiar do tratamento jurídico diferenciado estabelecido nos arts. 42 a 49 da Lei Complementar nº 123, de 2006, a pessoa jurídica:</w:t>
      </w:r>
    </w:p>
    <w:p w14:paraId="68EE9005" w14:textId="19D0FA0B"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de cujo capital participe outra pessoa jurídica;</w:t>
      </w:r>
    </w:p>
    <w:p w14:paraId="2317FD37" w14:textId="6B1DD8E7"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que seja filial, sucursal, agência ou representação, no País, de pessoa jurídica com sede no exterior;</w:t>
      </w:r>
    </w:p>
    <w:p w14:paraId="6A59E1F2" w14:textId="16ECB43A"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53DFF3F" w14:textId="7EFD7BA8"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cujo titular ou sócio participe com mais de 10% (dez por cento) do capital de outra empresa não beneficiada pela Lei Complementar nº 123, de 2006, desde que a receita bruta global ultrapasse o limite de que trata o inciso II do art. 3º da referida lei;</w:t>
      </w:r>
    </w:p>
    <w:p w14:paraId="641FD500"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cujo sócio ou titular seja administrador ou equiparado de outra pessoa jurídica com fins lucrativos, desde que a receita bruta global ultrapasse o limite de que trata o inciso II do art. 3º da referida lei;</w:t>
      </w:r>
    </w:p>
    <w:p w14:paraId="343687EE"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lastRenderedPageBreak/>
        <w:t>constituída sob a forma de cooperativas, salvo as de consumo;</w:t>
      </w:r>
    </w:p>
    <w:p w14:paraId="281CD869"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que participe do capital de outra pessoa jurídica;</w:t>
      </w:r>
    </w:p>
    <w:p w14:paraId="282364EC"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1C7E8A0"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resultante ou remanescente de cisão ou qualquer outra forma de desmembramento de pessoa jurídica que tenha ocorrido em um dos 5 (cinco) anos-calendário anteriores;</w:t>
      </w:r>
    </w:p>
    <w:p w14:paraId="5901B71D"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constituída sob a forma de sociedade por ações.</w:t>
      </w:r>
    </w:p>
    <w:p w14:paraId="4622F3FE" w14:textId="604F306D"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cujos titulares ou sócios guardem, cumulativamente, com o contratante do serviço, relação de pessoalidade, subordinação e habitualidade.</w:t>
      </w:r>
    </w:p>
    <w:p w14:paraId="45F72EB7" w14:textId="214D6621"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 licitante deverá declarar em campo próprio do sistema que desenvolve programa de integridade, nos termos do Decreto nº 12.304, de 2024, e da </w:t>
      </w:r>
      <w:hyperlink r:id="rId17">
        <w:r w:rsidR="00407009" w:rsidRPr="00B666F9">
          <w:rPr>
            <w:rFonts w:ascii="Times New Roman" w:hAnsi="Times New Roman" w:cs="Times New Roman"/>
            <w:sz w:val="24"/>
            <w:szCs w:val="24"/>
          </w:rPr>
          <w:t>Portaria Normativa SE/CGU nº 226, de 9 de setembro de 2025</w:t>
        </w:r>
      </w:hyperlink>
      <w:r w:rsidRPr="00B666F9">
        <w:rPr>
          <w:rFonts w:ascii="Times New Roman" w:hAnsi="Times New Roman" w:cs="Times New Roman"/>
          <w:sz w:val="24"/>
          <w:szCs w:val="24"/>
        </w:rPr>
        <w:t>, para fazer jus ao benefício do critério de desempate previsto no art. 60, caput, inciso IV, da lei n. 14.133, de 2021.</w:t>
      </w:r>
    </w:p>
    <w:p w14:paraId="36C7FB59" w14:textId="122B6011"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A falsidade da declaração de que trata os itens 5.5, 5.7 ou 5.9 sujeitará o licitante às sanções previstas na </w:t>
      </w:r>
      <w:hyperlink r:id="rId18">
        <w:r w:rsidR="00407009" w:rsidRPr="00B666F9">
          <w:rPr>
            <w:rFonts w:ascii="Times New Roman" w:hAnsi="Times New Roman" w:cs="Times New Roman"/>
            <w:sz w:val="24"/>
            <w:szCs w:val="24"/>
          </w:rPr>
          <w:t>Lei nº 14.133, de 2021</w:t>
        </w:r>
      </w:hyperlink>
      <w:r w:rsidRPr="00B666F9">
        <w:rPr>
          <w:rFonts w:ascii="Times New Roman" w:hAnsi="Times New Roman" w:cs="Times New Roman"/>
          <w:sz w:val="24"/>
          <w:szCs w:val="24"/>
        </w:rPr>
        <w:t>, e neste Edital.</w:t>
      </w:r>
    </w:p>
    <w:p w14:paraId="31024925" w14:textId="60B4AE71"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BCD2AE" w14:textId="74F374DD"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9EB2691" w14:textId="6228E276"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38CDAFB0" w14:textId="77777777" w:rsidR="00B666F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71D8F7FD" w14:textId="77777777" w:rsidR="00B666F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0E98A3F" w14:textId="2653A476"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eastAsia="Times New Roman" w:hAnsi="Times New Roman" w:cs="Times New Roman"/>
          <w:sz w:val="24"/>
          <w:szCs w:val="24"/>
        </w:rPr>
        <w:t>os lances serão de envio automático pelo sistema, respeitado o valor final mínimo, caso estabelecido, e o intervalo de que trata o subitem acima.</w:t>
      </w:r>
    </w:p>
    <w:p w14:paraId="0A696623" w14:textId="1E49F6C6"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lastRenderedPageBreak/>
        <w:t>O valor final mínimo parametrizado no sistema poderá ser alterado pelo fornecedor durante a fase de disputa, sendo vedado valor superior a lance já registrado pelo fornecedor no sistema.</w:t>
      </w:r>
    </w:p>
    <w:p w14:paraId="087FF8A0" w14:textId="0301CB3D"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3071D689" w14:textId="31F950D8"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Até a abertura da sessão pública, os licitantes poderão retirar ou substituir a proposta e os documentos de habilitação anteriormente inseridos no sistema.</w:t>
      </w:r>
    </w:p>
    <w:p w14:paraId="1A401964" w14:textId="5C342FE5"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Não será estabelecida, nessa etapa do certame, ordem de classificação entre as propostas apresentadas, o que somente ocorrerá após a realização dos procedimentos de negociação e julgamento da proposta.</w:t>
      </w:r>
    </w:p>
    <w:p w14:paraId="281AE014" w14:textId="3D1FC316"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Os documentos que compõem a proposta e a habilitação do licitante melhor classificado somente serão disponibilizados para avaliação do pregoeiro e para acesso público após o encerramento do envio de lances.</w:t>
      </w:r>
    </w:p>
    <w:p w14:paraId="2A13356F" w14:textId="64C13AAE"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DF5B8D1" w14:textId="612EBA21"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16C00D6F" w14:textId="77777777" w:rsidR="00407009" w:rsidRDefault="00000000" w:rsidP="000D47F8">
      <w:pPr>
        <w:spacing w:line="36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w:t>
      </w:r>
    </w:p>
    <w:p w14:paraId="60D01731" w14:textId="00304E37" w:rsidR="00407009" w:rsidRPr="00B666F9"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B666F9">
        <w:rPr>
          <w:rFonts w:ascii="Times New Roman" w:eastAsia="Times New Roman" w:hAnsi="Times New Roman" w:cs="Times New Roman"/>
          <w:b/>
          <w:bCs/>
          <w:sz w:val="24"/>
          <w:szCs w:val="24"/>
        </w:rPr>
        <w:t>DO PREENCHIMENTO DA PROPOSTA</w:t>
      </w:r>
    </w:p>
    <w:p w14:paraId="2A1691A9" w14:textId="6CE81031"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 licitante deverá enviar sua proposta mediante o preenchimento, no sistema eletrônico, dos seguintes campos:</w:t>
      </w:r>
    </w:p>
    <w:p w14:paraId="3EDED896" w14:textId="4FFF7928"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Valor unitário e total do item;</w:t>
      </w:r>
    </w:p>
    <w:p w14:paraId="0627C451" w14:textId="16A6B72E"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Quantidade integral de unidades de bens;</w:t>
      </w:r>
    </w:p>
    <w:p w14:paraId="3EA31864" w14:textId="1725FE2D"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11EB7A50" w14:textId="1F7EE6FA"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Todas as especificações do objeto contidas na proposta vinculam o licitante.</w:t>
      </w:r>
    </w:p>
    <w:p w14:paraId="11C01B91" w14:textId="1AA2257D"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Os preços deverão ser expressos em moeda corrente nacional, o valor unitário em algarismos e o valor global em algarismos e por extenso.</w:t>
      </w:r>
    </w:p>
    <w:p w14:paraId="11EE4E9D" w14:textId="2FAE4BDD"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lastRenderedPageBreak/>
        <w:t>O licitante não poderá oferecer proposta em quantitativo inferior ao máximo previsto para contratação.</w:t>
      </w:r>
    </w:p>
    <w:p w14:paraId="7E4A94B4" w14:textId="545984D4"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Não serão aceitos valores diferenciados quando o objeto for realizado ou entregue em locais diferentes.</w:t>
      </w:r>
    </w:p>
    <w:p w14:paraId="0E37BC06" w14:textId="63D22770"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0B34E4C3" w14:textId="7DE9C16C"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738B142" w14:textId="7D4AC0D6"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24F4EF18" w14:textId="21F75E05" w:rsidR="00407009" w:rsidRPr="00B666F9" w:rsidRDefault="00000000" w:rsidP="000D47F8">
      <w:pPr>
        <w:pStyle w:val="Nvel02"/>
        <w:numPr>
          <w:ilvl w:val="2"/>
          <w:numId w:val="20"/>
        </w:numPr>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3853572" w14:textId="7EF6AE63"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08604C6E" w14:textId="0D723065"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Na presente licitação, a Microempresa e a Empresa de Pequeno Porte poderão se beneficiar do regime de tributação pelo Simples Nacional.</w:t>
      </w:r>
    </w:p>
    <w:p w14:paraId="7160CEA8" w14:textId="5A75233E"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9E4F3CD" w14:textId="7FB03838"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 prazo de validade da proposta não será inferior a 120 (cento e vinte) dias, a contar da data de sua apresentação.</w:t>
      </w:r>
    </w:p>
    <w:p w14:paraId="4F69C12F" w14:textId="572B9EB5"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27250D61" w14:textId="337B8A3E"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t>Os licitantes devem respeitar os preços máximos previstos no Termo de Referência;</w:t>
      </w:r>
    </w:p>
    <w:p w14:paraId="537F0BE4" w14:textId="1BEE978A" w:rsidR="00407009" w:rsidRPr="00B666F9" w:rsidRDefault="00000000" w:rsidP="000D47F8">
      <w:pPr>
        <w:pStyle w:val="Nvel02"/>
        <w:spacing w:line="360" w:lineRule="auto"/>
        <w:ind w:right="5"/>
        <w:rPr>
          <w:rFonts w:ascii="Times New Roman" w:hAnsi="Times New Roman" w:cs="Times New Roman"/>
          <w:sz w:val="24"/>
          <w:szCs w:val="24"/>
        </w:rPr>
      </w:pPr>
      <w:r w:rsidRPr="00B666F9">
        <w:rPr>
          <w:rFonts w:ascii="Times New Roman" w:hAnsi="Times New Roman" w:cs="Times New Roman"/>
          <w:sz w:val="24"/>
          <w:szCs w:val="24"/>
        </w:rPr>
        <w:lastRenderedPageBreak/>
        <w:t>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19">
        <w:r w:rsidR="00407009" w:rsidRPr="00B666F9">
          <w:rPr>
            <w:rFonts w:ascii="Times New Roman" w:hAnsi="Times New Roman" w:cs="Times New Roman"/>
            <w:sz w:val="24"/>
            <w:szCs w:val="24"/>
          </w:rPr>
          <w:t>art. 71, inciso IX, da Constituição</w:t>
        </w:r>
      </w:hyperlink>
      <w:r w:rsidRPr="00B666F9">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4BF818DF"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07DF0433" w14:textId="6FC76153" w:rsidR="00407009" w:rsidRPr="00B666F9"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B666F9">
        <w:rPr>
          <w:rFonts w:ascii="Times New Roman" w:eastAsia="Times New Roman" w:hAnsi="Times New Roman" w:cs="Times New Roman"/>
          <w:b/>
          <w:bCs/>
          <w:sz w:val="24"/>
          <w:szCs w:val="24"/>
        </w:rPr>
        <w:t>DA ABERTURA DA SESSÃO, CLASSIFICAÇÃO DAS PROPOSTAS E FORMULAÇÃO DE LANCES</w:t>
      </w:r>
    </w:p>
    <w:p w14:paraId="11B0BC32" w14:textId="5322DEF5"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44308F53" w14:textId="01B51E21"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15F72FBB" w14:textId="1274FBD1"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sistema disponibilizará campo próprio para troca de mensagens entre o Pregoeiro e os licitantes.</w:t>
      </w:r>
    </w:p>
    <w:p w14:paraId="46EEE4D6" w14:textId="43E6800E"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55CDBFA8" w14:textId="73FF92C4"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 xml:space="preserve">O lance deverá ser ofertado pelo </w:t>
      </w:r>
      <w:r w:rsidRPr="008D22E7">
        <w:rPr>
          <w:rFonts w:ascii="Times New Roman" w:hAnsi="Times New Roman" w:cs="Times New Roman"/>
          <w:color w:val="EE0000"/>
          <w:sz w:val="24"/>
          <w:szCs w:val="24"/>
        </w:rPr>
        <w:t xml:space="preserve">valor </w:t>
      </w:r>
      <w:r w:rsidR="0013381A" w:rsidRPr="008D22E7">
        <w:rPr>
          <w:rFonts w:ascii="Times New Roman" w:hAnsi="Times New Roman" w:cs="Times New Roman"/>
          <w:color w:val="EE0000"/>
          <w:sz w:val="24"/>
          <w:szCs w:val="24"/>
        </w:rPr>
        <w:t>unitário</w:t>
      </w:r>
      <w:r w:rsidRPr="008D22E7">
        <w:rPr>
          <w:rFonts w:ascii="Times New Roman" w:hAnsi="Times New Roman" w:cs="Times New Roman"/>
          <w:color w:val="EE0000"/>
          <w:sz w:val="24"/>
          <w:szCs w:val="24"/>
        </w:rPr>
        <w:t xml:space="preserve"> do item</w:t>
      </w:r>
    </w:p>
    <w:p w14:paraId="513E68AC" w14:textId="6A7E0324"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Os licitantes poderão oferecer lances sucessivos, observando o horário fixado para abertura da sessão e as regras estabelecidas no Edital.</w:t>
      </w:r>
    </w:p>
    <w:p w14:paraId="624263C0" w14:textId="2D766BAE"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licitante somente poderá oferecer lance de valor inferior ao último por ele ofertado e registrado pelo sistema.</w:t>
      </w:r>
    </w:p>
    <w:p w14:paraId="27F9B1B7" w14:textId="04B99DFE"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 xml:space="preserve">O intervalo mínimo de diferença de valor entre os lances, que incidirá tanto em relação aos lances intermediários quanto em relação à proposta que cobrir a melhor oferta deverá ser de </w:t>
      </w:r>
      <w:r w:rsidR="00CB2FE0" w:rsidRPr="008D22E7">
        <w:rPr>
          <w:rFonts w:ascii="Times New Roman" w:hAnsi="Times New Roman" w:cs="Times New Roman"/>
          <w:color w:val="EE0000"/>
          <w:sz w:val="24"/>
          <w:szCs w:val="24"/>
        </w:rPr>
        <w:t xml:space="preserve">R$ </w:t>
      </w:r>
      <w:r w:rsidR="00375478">
        <w:rPr>
          <w:rFonts w:ascii="Times New Roman" w:hAnsi="Times New Roman" w:cs="Times New Roman"/>
          <w:color w:val="EE0000"/>
          <w:sz w:val="24"/>
          <w:szCs w:val="24"/>
        </w:rPr>
        <w:t>0,10</w:t>
      </w:r>
      <w:r w:rsidR="00CB2FE0" w:rsidRPr="008D22E7">
        <w:rPr>
          <w:rFonts w:ascii="Times New Roman" w:hAnsi="Times New Roman" w:cs="Times New Roman"/>
          <w:color w:val="EE0000"/>
          <w:sz w:val="24"/>
          <w:szCs w:val="24"/>
        </w:rPr>
        <w:t xml:space="preserve"> (</w:t>
      </w:r>
      <w:r w:rsidR="00375478">
        <w:rPr>
          <w:rFonts w:ascii="Times New Roman" w:hAnsi="Times New Roman" w:cs="Times New Roman"/>
          <w:color w:val="EE0000"/>
          <w:sz w:val="24"/>
          <w:szCs w:val="24"/>
        </w:rPr>
        <w:t>dez centavos</w:t>
      </w:r>
      <w:r w:rsidR="00CB2FE0" w:rsidRPr="008D22E7">
        <w:rPr>
          <w:rFonts w:ascii="Times New Roman" w:hAnsi="Times New Roman" w:cs="Times New Roman"/>
          <w:color w:val="EE0000"/>
          <w:sz w:val="24"/>
          <w:szCs w:val="24"/>
        </w:rPr>
        <w:t>) para o</w:t>
      </w:r>
      <w:r w:rsidR="00375478">
        <w:rPr>
          <w:rFonts w:ascii="Times New Roman" w:hAnsi="Times New Roman" w:cs="Times New Roman"/>
          <w:color w:val="EE0000"/>
          <w:sz w:val="24"/>
          <w:szCs w:val="24"/>
        </w:rPr>
        <w:t>s</w:t>
      </w:r>
      <w:r w:rsidR="00CB2FE0" w:rsidRPr="008D22E7">
        <w:rPr>
          <w:rFonts w:ascii="Times New Roman" w:hAnsi="Times New Roman" w:cs="Times New Roman"/>
          <w:color w:val="EE0000"/>
          <w:sz w:val="24"/>
          <w:szCs w:val="24"/>
        </w:rPr>
        <w:t xml:space="preserve"> ite</w:t>
      </w:r>
      <w:r w:rsidR="00375478">
        <w:rPr>
          <w:rFonts w:ascii="Times New Roman" w:hAnsi="Times New Roman" w:cs="Times New Roman"/>
          <w:color w:val="EE0000"/>
          <w:sz w:val="24"/>
          <w:szCs w:val="24"/>
        </w:rPr>
        <w:t>ns</w:t>
      </w:r>
      <w:r w:rsidR="00CB2FE0" w:rsidRPr="008D22E7">
        <w:rPr>
          <w:rFonts w:ascii="Times New Roman" w:hAnsi="Times New Roman" w:cs="Times New Roman"/>
          <w:color w:val="EE0000"/>
          <w:sz w:val="24"/>
          <w:szCs w:val="24"/>
        </w:rPr>
        <w:t xml:space="preserve"> 1, </w:t>
      </w:r>
      <w:r w:rsidR="00375478">
        <w:rPr>
          <w:rFonts w:ascii="Times New Roman" w:hAnsi="Times New Roman" w:cs="Times New Roman"/>
          <w:color w:val="EE0000"/>
          <w:sz w:val="24"/>
          <w:szCs w:val="24"/>
        </w:rPr>
        <w:t>2</w:t>
      </w:r>
      <w:r w:rsidR="00CB2FE0" w:rsidRPr="008D22E7">
        <w:rPr>
          <w:rFonts w:ascii="Times New Roman" w:hAnsi="Times New Roman" w:cs="Times New Roman"/>
          <w:color w:val="EE0000"/>
          <w:sz w:val="24"/>
          <w:szCs w:val="24"/>
        </w:rPr>
        <w:t xml:space="preserve">, </w:t>
      </w:r>
      <w:r w:rsidR="00375478">
        <w:rPr>
          <w:rFonts w:ascii="Times New Roman" w:hAnsi="Times New Roman" w:cs="Times New Roman"/>
          <w:color w:val="EE0000"/>
          <w:sz w:val="24"/>
          <w:szCs w:val="24"/>
        </w:rPr>
        <w:t>3</w:t>
      </w:r>
      <w:r w:rsidR="00CB2FE0" w:rsidRPr="008D22E7">
        <w:rPr>
          <w:rFonts w:ascii="Times New Roman" w:hAnsi="Times New Roman" w:cs="Times New Roman"/>
          <w:color w:val="EE0000"/>
          <w:sz w:val="24"/>
          <w:szCs w:val="24"/>
        </w:rPr>
        <w:t xml:space="preserve">, </w:t>
      </w:r>
      <w:r w:rsidR="00375478">
        <w:rPr>
          <w:rFonts w:ascii="Times New Roman" w:hAnsi="Times New Roman" w:cs="Times New Roman"/>
          <w:color w:val="EE0000"/>
          <w:sz w:val="24"/>
          <w:szCs w:val="24"/>
        </w:rPr>
        <w:t>4, 5, 6, 7, 8, 11, 12, 13</w:t>
      </w:r>
      <w:r w:rsidR="00CB2FE0" w:rsidRPr="008D22E7">
        <w:rPr>
          <w:rFonts w:ascii="Times New Roman" w:hAnsi="Times New Roman" w:cs="Times New Roman"/>
          <w:color w:val="EE0000"/>
          <w:sz w:val="24"/>
          <w:szCs w:val="24"/>
        </w:rPr>
        <w:t xml:space="preserve">; de R$ </w:t>
      </w:r>
      <w:r w:rsidR="00375478">
        <w:rPr>
          <w:rFonts w:ascii="Times New Roman" w:hAnsi="Times New Roman" w:cs="Times New Roman"/>
          <w:color w:val="EE0000"/>
          <w:sz w:val="24"/>
          <w:szCs w:val="24"/>
        </w:rPr>
        <w:t>5</w:t>
      </w:r>
      <w:r w:rsidR="00CB2FE0" w:rsidRPr="008D22E7">
        <w:rPr>
          <w:rFonts w:ascii="Times New Roman" w:hAnsi="Times New Roman" w:cs="Times New Roman"/>
          <w:color w:val="EE0000"/>
          <w:sz w:val="24"/>
          <w:szCs w:val="24"/>
        </w:rPr>
        <w:t xml:space="preserve"> (</w:t>
      </w:r>
      <w:r w:rsidR="00375478">
        <w:rPr>
          <w:rFonts w:ascii="Times New Roman" w:hAnsi="Times New Roman" w:cs="Times New Roman"/>
          <w:color w:val="EE0000"/>
          <w:sz w:val="24"/>
          <w:szCs w:val="24"/>
        </w:rPr>
        <w:t>cinco</w:t>
      </w:r>
      <w:r w:rsidR="00CB2FE0" w:rsidRPr="008D22E7">
        <w:rPr>
          <w:rFonts w:ascii="Times New Roman" w:hAnsi="Times New Roman" w:cs="Times New Roman"/>
          <w:color w:val="EE0000"/>
          <w:sz w:val="24"/>
          <w:szCs w:val="24"/>
        </w:rPr>
        <w:t xml:space="preserve"> reais) para o ite</w:t>
      </w:r>
      <w:r w:rsidR="00375478">
        <w:rPr>
          <w:rFonts w:ascii="Times New Roman" w:hAnsi="Times New Roman" w:cs="Times New Roman"/>
          <w:color w:val="EE0000"/>
          <w:sz w:val="24"/>
          <w:szCs w:val="24"/>
        </w:rPr>
        <w:t>m</w:t>
      </w:r>
      <w:r w:rsidR="00CB2FE0" w:rsidRPr="008D22E7">
        <w:rPr>
          <w:rFonts w:ascii="Times New Roman" w:hAnsi="Times New Roman" w:cs="Times New Roman"/>
          <w:color w:val="EE0000"/>
          <w:sz w:val="24"/>
          <w:szCs w:val="24"/>
        </w:rPr>
        <w:t xml:space="preserve">  9</w:t>
      </w:r>
      <w:r w:rsidR="00375478">
        <w:rPr>
          <w:rFonts w:ascii="Times New Roman" w:hAnsi="Times New Roman" w:cs="Times New Roman"/>
          <w:color w:val="EE0000"/>
          <w:sz w:val="24"/>
          <w:szCs w:val="24"/>
        </w:rPr>
        <w:t>; e R$ 1,00 (um real)</w:t>
      </w:r>
      <w:r w:rsidR="00CB2FE0" w:rsidRPr="008D22E7">
        <w:rPr>
          <w:rFonts w:ascii="Times New Roman" w:hAnsi="Times New Roman" w:cs="Times New Roman"/>
          <w:color w:val="EE0000"/>
          <w:sz w:val="24"/>
          <w:szCs w:val="24"/>
        </w:rPr>
        <w:t xml:space="preserve"> para o item 1</w:t>
      </w:r>
      <w:r w:rsidR="00BE7446">
        <w:rPr>
          <w:rFonts w:ascii="Times New Roman" w:hAnsi="Times New Roman" w:cs="Times New Roman"/>
          <w:color w:val="EE0000"/>
          <w:sz w:val="24"/>
          <w:szCs w:val="24"/>
        </w:rPr>
        <w:t>0</w:t>
      </w:r>
      <w:r w:rsidRPr="008D22E7">
        <w:rPr>
          <w:rFonts w:ascii="Times New Roman" w:hAnsi="Times New Roman" w:cs="Times New Roman"/>
          <w:sz w:val="24"/>
          <w:szCs w:val="24"/>
        </w:rPr>
        <w:t>.</w:t>
      </w:r>
    </w:p>
    <w:p w14:paraId="312381B6" w14:textId="36C9BF8A"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3A3400DA" w14:textId="1EB28E80"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procedimento seguirá de acordo com o modo de disputa aberto.</w:t>
      </w:r>
    </w:p>
    <w:p w14:paraId="78118DF3" w14:textId="7D3BAA46"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No modo de disputa “aberto”, os licitantes apresentarão lances públicos e sucessivos, com prorrogações.</w:t>
      </w:r>
    </w:p>
    <w:p w14:paraId="547F8C8D" w14:textId="4151B598"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C3FDF01" w14:textId="6F9FF879"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5B04C6" w14:textId="051D857B"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 sem prejuízo da aplicação da aplicação da margem de preferência e do desempate ficto, conforme disposto neste edital, quando for o caso.</w:t>
      </w:r>
    </w:p>
    <w:p w14:paraId="33D310D9" w14:textId="437B1C4F"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A247B" w14:textId="61443F08"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Após o reinício previsto no item supra, os licitantes serão convocados para apresentar lances intermediários.</w:t>
      </w:r>
    </w:p>
    <w:p w14:paraId="28965FBF" w14:textId="10F4EC71"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Após o término dos prazos estabelecidos nos subitens anteriores, o sistema ordenará e divulgará os lances segundo a ordem crescente de valores.</w:t>
      </w:r>
    </w:p>
    <w:p w14:paraId="2BE3ECCB" w14:textId="3A3EED86"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Não serão aceitos dois ou mais lances de mesmo valor, prevalecendo aquele que for recebido e registrado em primeiro lugar.</w:t>
      </w:r>
    </w:p>
    <w:p w14:paraId="61FFE962" w14:textId="645CDA45"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14:paraId="31A932F0" w14:textId="3E274BC0"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No caso de desconexão com o Pregoeiro, no decorrer da etapa competitiva do Pregão Eletrônico, o sistema eletrônico poderá permanecer acessível aos licitantes para a recepção dos lances.</w:t>
      </w:r>
    </w:p>
    <w:p w14:paraId="4313EEF7" w14:textId="3B2F2578"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EC34209" w14:textId="3139F6D6"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Caso o licitante não apresente lances, concorrerá com o valor de sua proposta.</w:t>
      </w:r>
    </w:p>
    <w:p w14:paraId="53C937F9" w14:textId="7C311476"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Ao final da fase de lances, será aplicado o benefício da margem de preferência, nos termos do art. 26 da Lei 14133/21.</w:t>
      </w:r>
    </w:p>
    <w:p w14:paraId="69752A17" w14:textId="38088F72"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 xml:space="preserve">Para produtos ou serviços abrangidos por margem de preferência normal ou adicional, caso a proposta de menor preço não tenha por objeto produto ou serviço contemplado pela </w:t>
      </w:r>
      <w:r w:rsidRPr="008D22E7">
        <w:rPr>
          <w:rFonts w:ascii="Times New Roman" w:hAnsi="Times New Roman" w:cs="Times New Roman"/>
          <w:sz w:val="24"/>
          <w:szCs w:val="24"/>
        </w:rPr>
        <w:lastRenderedPageBreak/>
        <w:t>referida margem, o sistema automaticamente indicará as propostas de produtos ou serviços que façam jus ao diferencial de preço, pela ordem de classificação, para fins de aceitação pelo Pregoeiro.</w:t>
      </w:r>
    </w:p>
    <w:p w14:paraId="4EDC9E01" w14:textId="3DC61E3E"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Nestas situações, a proposta beneficiada pela aplicação da margem de preferência normal ou adicional, conforme o caso, tornar-se-á a proposta classificada em primeiro lugar.</w:t>
      </w:r>
    </w:p>
    <w:p w14:paraId="00A66A8D" w14:textId="7CA21535"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0" w:anchor="art4">
        <w:r w:rsidR="00407009" w:rsidRPr="008D22E7">
          <w:rPr>
            <w:rFonts w:ascii="Times New Roman" w:hAnsi="Times New Roman" w:cs="Times New Roman"/>
            <w:sz w:val="24"/>
            <w:szCs w:val="24"/>
          </w:rPr>
          <w:t>§§1º e 2º do art. 4º da Lei nº 14.133, de 2021</w:t>
        </w:r>
      </w:hyperlink>
      <w:r w:rsidRPr="008D22E7">
        <w:rPr>
          <w:rFonts w:ascii="Times New Roman" w:hAnsi="Times New Roman" w:cs="Times New Roman"/>
          <w:sz w:val="24"/>
          <w:szCs w:val="24"/>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r w:rsidR="00407009" w:rsidRPr="008D22E7">
          <w:rPr>
            <w:rFonts w:ascii="Times New Roman" w:hAnsi="Times New Roman" w:cs="Times New Roman"/>
            <w:sz w:val="24"/>
            <w:szCs w:val="24"/>
          </w:rPr>
          <w:t>arts. 44 e 45 da Lei Complementar nº 123, de 2006</w:t>
        </w:r>
      </w:hyperlink>
      <w:r w:rsidRPr="008D22E7">
        <w:rPr>
          <w:rFonts w:ascii="Times New Roman" w:hAnsi="Times New Roman" w:cs="Times New Roman"/>
          <w:sz w:val="24"/>
          <w:szCs w:val="24"/>
        </w:rPr>
        <w:t>, regulamentada pelo </w:t>
      </w:r>
      <w:hyperlink r:id="rId22">
        <w:r w:rsidR="00407009" w:rsidRPr="008D22E7">
          <w:rPr>
            <w:rFonts w:ascii="Times New Roman" w:hAnsi="Times New Roman" w:cs="Times New Roman"/>
            <w:sz w:val="24"/>
            <w:szCs w:val="24"/>
          </w:rPr>
          <w:t>Decreto nº 8.538, de 2015</w:t>
        </w:r>
      </w:hyperlink>
      <w:r w:rsidRPr="008D22E7">
        <w:rPr>
          <w:rFonts w:ascii="Times New Roman" w:hAnsi="Times New Roman" w:cs="Times New Roman"/>
          <w:sz w:val="24"/>
          <w:szCs w:val="24"/>
        </w:rPr>
        <w:t>.</w:t>
      </w:r>
    </w:p>
    <w:p w14:paraId="0B526311" w14:textId="7FC269AC"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72AF2D5C" w14:textId="2BEFFA97"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parâmetro para o empate ficto, nesse caso, consistirá no preço ofertado pela fornecedora classificada em primeiro lugar em razão da aplicação da margem de preferência.</w:t>
      </w:r>
    </w:p>
    <w:p w14:paraId="456C11E1" w14:textId="4138F262"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Nessas condições, as propostas de microempresas e empresas de pequeno porte que se encontrarem na faixa de até 5% (cinco por cento) serão consideradas empatadas com a primeira colocada.</w:t>
      </w:r>
    </w:p>
    <w:p w14:paraId="5DF6B2BD" w14:textId="15A6D48C"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33D9DF" w14:textId="602C638A"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C3A185A" w14:textId="5CEA3781"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BC51474" w14:textId="572F7353"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E853B" w14:textId="450E20FB"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Só poderá haver empate entre propostas iguais (não seguidas de lances).</w:t>
      </w:r>
    </w:p>
    <w:p w14:paraId="7C39C8E0" w14:textId="304B628D"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Havendo eventual empate entre propostas ou lances, o critério de desempate será aquele previsto no </w:t>
      </w:r>
      <w:hyperlink r:id="rId23" w:anchor="art60">
        <w:r w:rsidR="00407009" w:rsidRPr="008D22E7">
          <w:rPr>
            <w:rFonts w:ascii="Times New Roman" w:hAnsi="Times New Roman" w:cs="Times New Roman"/>
            <w:sz w:val="24"/>
            <w:szCs w:val="24"/>
          </w:rPr>
          <w:t>art. 60 da Lei nº 14.133, de 2021</w:t>
        </w:r>
      </w:hyperlink>
      <w:r w:rsidRPr="008D22E7">
        <w:rPr>
          <w:rFonts w:ascii="Times New Roman" w:hAnsi="Times New Roman" w:cs="Times New Roman"/>
          <w:sz w:val="24"/>
          <w:szCs w:val="24"/>
        </w:rPr>
        <w:t>, nesta ordem:</w:t>
      </w:r>
    </w:p>
    <w:p w14:paraId="4FDC2C2B" w14:textId="5D536300"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disputa final, hipótese em que os licitantes empatados poderão apresentar nova proposta em ato contínuo à classificação;</w:t>
      </w:r>
    </w:p>
    <w:p w14:paraId="4C9742AA" w14:textId="54FA6AFC"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1E553D0" w14:textId="2353E7FD"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desenvolvimento pelo licitante de ações de equidade entre homens e mulheres no ambiente de trabalho, nos termos do </w:t>
      </w:r>
      <w:hyperlink r:id="rId24">
        <w:r w:rsidR="00407009" w:rsidRPr="008D22E7">
          <w:rPr>
            <w:rFonts w:ascii="Times New Roman" w:hAnsi="Times New Roman" w:cs="Times New Roman"/>
            <w:sz w:val="24"/>
            <w:szCs w:val="24"/>
          </w:rPr>
          <w:t>Decreto nº 11.430, de 2023</w:t>
        </w:r>
      </w:hyperlink>
      <w:r w:rsidRPr="008D22E7">
        <w:rPr>
          <w:rFonts w:ascii="Times New Roman" w:hAnsi="Times New Roman" w:cs="Times New Roman"/>
          <w:sz w:val="24"/>
          <w:szCs w:val="24"/>
        </w:rPr>
        <w:t>, e da </w:t>
      </w:r>
      <w:hyperlink r:id="rId25">
        <w:r w:rsidR="00407009" w:rsidRPr="008D22E7">
          <w:rPr>
            <w:rFonts w:ascii="Times New Roman" w:hAnsi="Times New Roman" w:cs="Times New Roman"/>
            <w:sz w:val="24"/>
            <w:szCs w:val="24"/>
          </w:rPr>
          <w:t>Instrução Normativa SEGES/MGI nº 382, de 17 de setembro de 2025</w:t>
        </w:r>
      </w:hyperlink>
      <w:r w:rsidRPr="008D22E7">
        <w:rPr>
          <w:rFonts w:ascii="Times New Roman" w:hAnsi="Times New Roman" w:cs="Times New Roman"/>
          <w:sz w:val="24"/>
          <w:szCs w:val="24"/>
        </w:rPr>
        <w:t>;</w:t>
      </w:r>
    </w:p>
    <w:p w14:paraId="35CD4D85" w14:textId="320CCC41"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desenvolvimento pelo licitante de programa de integridade, conforme Decreto n° 12.304, de 2024, e </w:t>
      </w:r>
      <w:hyperlink r:id="rId26">
        <w:r w:rsidR="00407009" w:rsidRPr="008D22E7">
          <w:rPr>
            <w:rFonts w:ascii="Times New Roman" w:hAnsi="Times New Roman" w:cs="Times New Roman"/>
            <w:sz w:val="24"/>
            <w:szCs w:val="24"/>
          </w:rPr>
          <w:t>Portaria Normativa SE/CGU nº 226, de 9 de setembro de 2025</w:t>
        </w:r>
      </w:hyperlink>
      <w:r w:rsidRPr="008D22E7">
        <w:rPr>
          <w:rFonts w:ascii="Times New Roman" w:hAnsi="Times New Roman" w:cs="Times New Roman"/>
          <w:sz w:val="24"/>
          <w:szCs w:val="24"/>
        </w:rPr>
        <w:t>.</w:t>
      </w:r>
    </w:p>
    <w:p w14:paraId="2023C3EE" w14:textId="0A5A0D45"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Persistindo o empate, será assegurada preferência, sucessivamente, aos bens e serviços produzidos ou prestados por:</w:t>
      </w:r>
    </w:p>
    <w:p w14:paraId="1720486C" w14:textId="4EACB6A8"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C870B3C" w14:textId="5DD705EE"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empresas brasileiras;</w:t>
      </w:r>
    </w:p>
    <w:p w14:paraId="73C6D8E2" w14:textId="126EE511"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empresas que invistam em pesquisa e no desenvolvimento de tecnologia no País;</w:t>
      </w:r>
    </w:p>
    <w:p w14:paraId="2E7B3902" w14:textId="5AF4CF3A" w:rsidR="00407009" w:rsidRPr="008D22E7" w:rsidRDefault="00000000" w:rsidP="000D47F8">
      <w:pPr>
        <w:pStyle w:val="Nvel02"/>
        <w:numPr>
          <w:ilvl w:val="2"/>
          <w:numId w:val="20"/>
        </w:numPr>
        <w:spacing w:line="360" w:lineRule="auto"/>
        <w:ind w:right="5"/>
        <w:rPr>
          <w:rFonts w:ascii="Times New Roman" w:eastAsia="Times New Roman" w:hAnsi="Times New Roman" w:cs="Times New Roman"/>
          <w:sz w:val="24"/>
          <w:szCs w:val="24"/>
        </w:rPr>
      </w:pPr>
      <w:r w:rsidRPr="008D22E7">
        <w:rPr>
          <w:rFonts w:ascii="Times New Roman" w:eastAsia="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r w:rsidR="00407009" w:rsidRPr="008D22E7">
          <w:rPr>
            <w:rFonts w:ascii="Times New Roman" w:eastAsia="Times New Roman" w:hAnsi="Times New Roman" w:cs="Times New Roman"/>
            <w:sz w:val="24"/>
            <w:szCs w:val="24"/>
          </w:rPr>
          <w:t>Lei nº 12.187, de 29 de dezembro de 2009</w:t>
        </w:r>
      </w:hyperlink>
      <w:r w:rsidRPr="008D22E7">
        <w:rPr>
          <w:rFonts w:ascii="Times New Roman" w:eastAsia="Times New Roman" w:hAnsi="Times New Roman" w:cs="Times New Roman"/>
          <w:sz w:val="24"/>
          <w:szCs w:val="24"/>
        </w:rPr>
        <w:t>.</w:t>
      </w:r>
    </w:p>
    <w:p w14:paraId="4846D293" w14:textId="0B1DC581"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lastRenderedPageBreak/>
        <w:t>Esgotados todos os demais critérios de desempate previstos em lei, a escolha do licitante vencedor ocorrerá por sorteio, em ato público, para o qual todos os licitantes serão convocados, vedado qualquer outro processo.</w:t>
      </w:r>
    </w:p>
    <w:p w14:paraId="60092ADD" w14:textId="12BB1F77"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ABE5BD7" w14:textId="012091F0"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D63519" w14:textId="6FBE329E"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 negociação será realizada por meio do sistema, podendo ser acompanhada pelos demais licitantes.</w:t>
      </w:r>
    </w:p>
    <w:p w14:paraId="5BBFF2CC" w14:textId="3FC79D7A"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resultado da negociação será divulgado a todos os licitantes e anexado aos autos do processo licitatório.</w:t>
      </w:r>
    </w:p>
    <w:p w14:paraId="6DD25978" w14:textId="485BD751"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O Pregoeiro solicitará ao licitante mais bem classificado que, no prazo de 2 (duas) horas, envie a proposta readequada ao último lance ofertado após a negociação realizada, acompanhada, se for o caso, dos documentos complementares, quando necessários à confirmação daqueles exigidos neste Edital e já apresentados.</w:t>
      </w:r>
    </w:p>
    <w:p w14:paraId="39BF36DF" w14:textId="2BEDB17B"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É facultado ao Pregoeiro prorrogar o prazo estabelecido, a partir de solicitação fundamentada feita no chat pelo licitante, antes de findo o prazo.</w:t>
      </w:r>
    </w:p>
    <w:p w14:paraId="77A8E09A" w14:textId="48C01EC1"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Após a negociação do preço, o Pregoeiro iniciará a fase de aceitação e julgamento da proposta.</w:t>
      </w:r>
    </w:p>
    <w:p w14:paraId="24BD5AC0" w14:textId="11C30D10"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Será desclassificada a proposta ou o lance vencedor, apresentar preço final superior ao preço máximo fixado (Acórdão nº 1455/2018 -TCU - Plenário), desconto menor do que o mínimo exigido ou que apresentar preço manifestamente inexequível.</w:t>
      </w:r>
    </w:p>
    <w:p w14:paraId="0F4F3352" w14:textId="4B51B574" w:rsidR="00407009" w:rsidRPr="008D22E7" w:rsidRDefault="00000000" w:rsidP="000D47F8">
      <w:pPr>
        <w:pStyle w:val="Nvel02"/>
        <w:numPr>
          <w:ilvl w:val="2"/>
          <w:numId w:val="20"/>
        </w:numPr>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6C7093C6" w14:textId="47C02D41"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lastRenderedPageBreak/>
        <w:t>Qualquer interessado poderá requerer que se realizem diligências para aferir a exequibilidade e a legalidade das propostas, devendo apresentar as provas ou os indícios que fundamentam a suspeita;</w:t>
      </w:r>
    </w:p>
    <w:p w14:paraId="35E1FB9B" w14:textId="5AA6E61F"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As propostas com valores inferiores a 50% do orçado pela Administração, apresentam indícios de inexequibilidade, devendo o licitante apresentar documentação que comprove a exequibilidade da proposta.</w:t>
      </w:r>
    </w:p>
    <w:p w14:paraId="397E39B5" w14:textId="28C5CE39" w:rsidR="00407009" w:rsidRPr="008D22E7" w:rsidRDefault="00000000" w:rsidP="000D47F8">
      <w:pPr>
        <w:pStyle w:val="Nvel02"/>
        <w:spacing w:line="360" w:lineRule="auto"/>
        <w:ind w:right="5"/>
        <w:rPr>
          <w:rFonts w:ascii="Times New Roman" w:hAnsi="Times New Roman" w:cs="Times New Roman"/>
          <w:sz w:val="24"/>
          <w:szCs w:val="24"/>
        </w:rPr>
      </w:pPr>
      <w:r w:rsidRPr="008D22E7">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A78AAC6"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423C357D" w14:textId="22A18F78" w:rsidR="00407009" w:rsidRPr="00316E11"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316E11">
        <w:rPr>
          <w:rFonts w:ascii="Times New Roman" w:eastAsia="Times New Roman" w:hAnsi="Times New Roman" w:cs="Times New Roman"/>
          <w:b/>
          <w:bCs/>
          <w:sz w:val="24"/>
          <w:szCs w:val="24"/>
        </w:rPr>
        <w:t>DA FASE DE JULGAMENTO</w:t>
      </w:r>
    </w:p>
    <w:p w14:paraId="1ADCC1CC" w14:textId="3B05174E"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Encerrada a etapa de negociação, o Pregoeiro verificará se o licitante provisoriamente classificado em primeiro lugar atende às condições de participação no certame, conforme previsto no art. 14 da Lei nº 14.133, de 2021, legislação correlata e no item 2.9 do edital, especialmente quanto à existência de sanção que impeça a participação no certame ou a futura contratação, mediante a consulta aos seguintes cadastros:</w:t>
      </w:r>
    </w:p>
    <w:p w14:paraId="22036A3B" w14:textId="5344DB45"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SICAF;</w:t>
      </w:r>
    </w:p>
    <w:p w14:paraId="780F18F8" w14:textId="6CFFF441"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Cadastro Nacional de Empresas Inidôneas e Suspensas – CEIS, mantido pela Controladoria-Geral da União (</w:t>
      </w:r>
      <w:hyperlink r:id="rId28">
        <w:r w:rsidR="00407009" w:rsidRPr="00316E11">
          <w:rPr>
            <w:rFonts w:ascii="Times New Roman" w:hAnsi="Times New Roman" w:cs="Times New Roman"/>
            <w:color w:val="000080"/>
            <w:sz w:val="24"/>
            <w:szCs w:val="24"/>
            <w:u w:val="single"/>
          </w:rPr>
          <w:t>https://www.portaltransparencia.gov.br/sancoes/ceis</w:t>
        </w:r>
      </w:hyperlink>
      <w:r w:rsidRPr="00316E11">
        <w:rPr>
          <w:rFonts w:ascii="Times New Roman" w:hAnsi="Times New Roman" w:cs="Times New Roman"/>
          <w:sz w:val="24"/>
          <w:szCs w:val="24"/>
        </w:rPr>
        <w:t>);</w:t>
      </w:r>
    </w:p>
    <w:p w14:paraId="763DE37E" w14:textId="45EC10BF"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Cadastro Nacional de Condenações Cíveis por Atos de Improbidade Administrativa, mantido pelo Conselho Nacional de Justiça (</w:t>
      </w:r>
      <w:hyperlink r:id="rId29">
        <w:r w:rsidR="00407009" w:rsidRPr="00316E11">
          <w:rPr>
            <w:rFonts w:ascii="Times New Roman" w:hAnsi="Times New Roman" w:cs="Times New Roman"/>
            <w:color w:val="000080"/>
            <w:sz w:val="24"/>
            <w:szCs w:val="24"/>
            <w:u w:val="single"/>
          </w:rPr>
          <w:t>https://www.cnj.jus.br/improbidade_adm/consultar_requerido.php</w:t>
        </w:r>
      </w:hyperlink>
      <w:r w:rsidRPr="00316E11">
        <w:rPr>
          <w:rFonts w:ascii="Times New Roman" w:hAnsi="Times New Roman" w:cs="Times New Roman"/>
          <w:sz w:val="24"/>
          <w:szCs w:val="24"/>
        </w:rPr>
        <w:t xml:space="preserve">).  </w:t>
      </w:r>
    </w:p>
    <w:p w14:paraId="3F4D4D4A" w14:textId="176EBF93"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 xml:space="preserve">Consulta a Certidão Negativa de Processos – TCU; </w:t>
      </w:r>
    </w:p>
    <w:p w14:paraId="139AD4BF" w14:textId="4927717A" w:rsidR="00407009" w:rsidRPr="00316E11" w:rsidRDefault="00000000" w:rsidP="000D47F8">
      <w:pPr>
        <w:pStyle w:val="Nvel02"/>
        <w:numPr>
          <w:ilvl w:val="2"/>
          <w:numId w:val="20"/>
        </w:numPr>
        <w:spacing w:line="360" w:lineRule="auto"/>
        <w:ind w:right="5"/>
        <w:rPr>
          <w:rFonts w:ascii="Times New Roman" w:hAnsi="Times New Roman" w:cs="Times New Roman"/>
          <w:color w:val="000000"/>
          <w:sz w:val="24"/>
          <w:szCs w:val="24"/>
          <w:u w:val="single"/>
        </w:rPr>
      </w:pPr>
      <w:r w:rsidRPr="00316E11">
        <w:rPr>
          <w:rFonts w:ascii="Times New Roman" w:hAnsi="Times New Roman" w:cs="Times New Roman"/>
          <w:sz w:val="24"/>
          <w:szCs w:val="24"/>
        </w:rPr>
        <w:t>Cadastro Nacional de Empresas Punidas – CNEP, mantido pela Controladoria-Geral da União (</w:t>
      </w:r>
      <w:hyperlink r:id="rId30">
        <w:r w:rsidR="00407009" w:rsidRPr="00316E11">
          <w:rPr>
            <w:rFonts w:ascii="Times New Roman" w:hAnsi="Times New Roman" w:cs="Times New Roman"/>
            <w:color w:val="000080"/>
            <w:sz w:val="24"/>
            <w:szCs w:val="24"/>
            <w:u w:val="single"/>
          </w:rPr>
          <w:t>https://www.portaltransparencia.gov.br/sancoes/cnep</w:t>
        </w:r>
      </w:hyperlink>
      <w:r w:rsidRPr="00316E11">
        <w:rPr>
          <w:rFonts w:ascii="Times New Roman" w:hAnsi="Times New Roman" w:cs="Times New Roman"/>
          <w:sz w:val="24"/>
          <w:szCs w:val="24"/>
        </w:rPr>
        <w:t>).</w:t>
      </w:r>
    </w:p>
    <w:p w14:paraId="35E05417" w14:textId="7E461CDA"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Para a consulta de licitantes pessoa jurídica poderá haver a substituição das consultas das alíneas “b”, “c” e “d” acima pela Consulta Consolidada de Pessoa Jurídica do TCU (</w:t>
      </w:r>
      <w:hyperlink r:id="rId31">
        <w:r w:rsidR="00407009" w:rsidRPr="00316E11">
          <w:rPr>
            <w:rFonts w:ascii="Times New Roman" w:hAnsi="Times New Roman" w:cs="Times New Roman"/>
            <w:color w:val="000080"/>
            <w:sz w:val="24"/>
            <w:szCs w:val="24"/>
            <w:u w:val="single"/>
          </w:rPr>
          <w:t>https://certidoesapf.apps.tcu.gov.br</w:t>
        </w:r>
      </w:hyperlink>
      <w:r w:rsidRPr="00316E11">
        <w:rPr>
          <w:rFonts w:ascii="Times New Roman" w:hAnsi="Times New Roman" w:cs="Times New Roman"/>
          <w:sz w:val="24"/>
          <w:szCs w:val="24"/>
        </w:rPr>
        <w:t>)</w:t>
      </w:r>
    </w:p>
    <w:p w14:paraId="7A06D2BD" w14:textId="0A9B207B"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A consulta aos cadastros será realizada no nome e no CNPJ da empresa licitante.</w:t>
      </w:r>
    </w:p>
    <w:p w14:paraId="72CF9B70" w14:textId="7A7BE3A7" w:rsidR="00407009" w:rsidRPr="00316E11" w:rsidRDefault="00000000" w:rsidP="000D47F8">
      <w:pPr>
        <w:pStyle w:val="Nvel02"/>
        <w:numPr>
          <w:ilvl w:val="2"/>
          <w:numId w:val="20"/>
        </w:numPr>
        <w:spacing w:line="360" w:lineRule="auto"/>
        <w:ind w:right="5"/>
        <w:rPr>
          <w:rFonts w:ascii="Times New Roman" w:eastAsia="Times New Roman" w:hAnsi="Times New Roman" w:cs="Times New Roman"/>
          <w:sz w:val="24"/>
          <w:szCs w:val="24"/>
        </w:rPr>
      </w:pPr>
      <w:r w:rsidRPr="00316E11">
        <w:rPr>
          <w:rFonts w:ascii="Times New Roman" w:eastAsia="Times New Roman" w:hAnsi="Times New Roman" w:cs="Times New Roman"/>
          <w:sz w:val="24"/>
          <w:szCs w:val="24"/>
        </w:rPr>
        <w:t>A consulta no CEIS quanto às sanções previstas na </w:t>
      </w:r>
      <w:hyperlink r:id="rId32" w:anchor=":~:text=%C3%A0s%20seguintes%20comina%C3%A7%C3%B5es%3A-,Art.,n%C2%BA%2012.120%2C%20de%202009).">
        <w:r w:rsidR="00407009" w:rsidRPr="00316E11">
          <w:rPr>
            <w:rFonts w:ascii="Times New Roman" w:eastAsia="Times New Roman" w:hAnsi="Times New Roman" w:cs="Times New Roman"/>
            <w:sz w:val="24"/>
            <w:szCs w:val="24"/>
          </w:rPr>
          <w:t>Lei n° 8.429, de 1992</w:t>
        </w:r>
      </w:hyperlink>
      <w:r w:rsidRPr="00316E11">
        <w:rPr>
          <w:rFonts w:ascii="Times New Roman" w:eastAsia="Times New Roman" w:hAnsi="Times New Roman" w:cs="Times New Roman"/>
          <w:sz w:val="24"/>
          <w:szCs w:val="24"/>
        </w:rPr>
        <w:t> , também ocorrerá no nome e no CPF do sócio majoritário da empresa licitante, se houver, por força do art. 12 da citada lei.</w:t>
      </w:r>
    </w:p>
    <w:p w14:paraId="218AFE6B" w14:textId="3641E97E"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lastRenderedPageBreak/>
        <w:t>Para a consulta de licitantes pessoa jurídica poderá haver a substituição das consultas ao CEIS, CNEP e Lista de licitantes inidôneos pela Consulta Consolidada de Pessoa Jurídica do TCU.</w:t>
      </w:r>
    </w:p>
    <w:p w14:paraId="6C4F038B" w14:textId="0E496DD3"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2E47DFF0" w14:textId="6FBEB3E6"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A tentativa de burla será verificada por meio dos vínculos societários, linhas de fornecimento similares, dentre outros.</w:t>
      </w:r>
    </w:p>
    <w:p w14:paraId="1666B828" w14:textId="13ECE827"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O licitante será convocado para manifestação previamente a uma eventual desclassificação.</w:t>
      </w:r>
    </w:p>
    <w:p w14:paraId="7DB39252" w14:textId="4D5D4C17"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Constatada a existência de sanção, o licitante será reputado inabilitado, por falta de condição de participação.</w:t>
      </w:r>
    </w:p>
    <w:p w14:paraId="6D01520A" w14:textId="3EF69016"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Caso o licitante provisoriamente classificado em primeiro lugar tenha se utilizado de algum tratamento favorecido às ME/EPPs ou tenha se valido da aplicação da margem de preferência, o Pregoeiro verificará se o licitante faz jus ao benefício aplicado.</w:t>
      </w:r>
    </w:p>
    <w:p w14:paraId="66B54C61" w14:textId="6715D76B"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Caso o licitante não venha a comprovar o atendimento dos requisitos para fazer jus ao benefício da margem de preferência, as propostas serão reclassificadas, para fins de nova aplicação da margem de preferência.</w:t>
      </w:r>
    </w:p>
    <w:p w14:paraId="54402417" w14:textId="0C9AB3BF"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r w:rsidR="00407009" w:rsidRPr="00316E11">
          <w:rPr>
            <w:rFonts w:ascii="Times New Roman" w:hAnsi="Times New Roman" w:cs="Times New Roman"/>
            <w:sz w:val="24"/>
            <w:szCs w:val="24"/>
          </w:rPr>
          <w:t>artigo 29 a 35 da IN SEGES nº 73, de 30 de setembro de 2022</w:t>
        </w:r>
      </w:hyperlink>
      <w:r w:rsidRPr="00316E11">
        <w:rPr>
          <w:rFonts w:ascii="Times New Roman" w:hAnsi="Times New Roman" w:cs="Times New Roman"/>
          <w:sz w:val="24"/>
          <w:szCs w:val="24"/>
        </w:rPr>
        <w:t>.</w:t>
      </w:r>
    </w:p>
    <w:p w14:paraId="3BB5740D" w14:textId="291CD82F"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Será desclassificada a proposta vencedora que:</w:t>
      </w:r>
    </w:p>
    <w:p w14:paraId="3B31ED91" w14:textId="4D2D85A7"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contiver vícios insanáveis;</w:t>
      </w:r>
    </w:p>
    <w:p w14:paraId="05739B29" w14:textId="4924855B"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não obedecer às especificações técnicas contidas no Termo de Referência/Projeto Básico;</w:t>
      </w:r>
    </w:p>
    <w:p w14:paraId="3F14324F" w14:textId="47B46843"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apresentar preços inexequíveis ou permanecer acima do preço máximo definido para a contratação;</w:t>
      </w:r>
    </w:p>
    <w:p w14:paraId="04DAE64E" w14:textId="57BEFF1A"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não tiver sua exequibilidade demonstrada, quando exigido pela Administração;</w:t>
      </w:r>
    </w:p>
    <w:p w14:paraId="5CC1FD80" w14:textId="7498EA93"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não cumpra os critérios de aceitabilidade de preços definidos no Termo de Referência.</w:t>
      </w:r>
    </w:p>
    <w:p w14:paraId="1926F610" w14:textId="720EACDC"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apresentar desconformidade com quaisquer outras exigências deste Edital ou seus anexos, desde que insanável.</w:t>
      </w:r>
    </w:p>
    <w:p w14:paraId="06BA8022" w14:textId="3860D99F"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3BD2544B" w14:textId="09D39F55"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lastRenderedPageBreak/>
        <w:t>A inexequibilidade, na hipótese de que trata o item anterior, só será considerada após diligência do Pregoeiro, que comprove:</w:t>
      </w:r>
    </w:p>
    <w:p w14:paraId="0EF8A714" w14:textId="78906875"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que o custo do licitante ultrapassa o valor da proposta; e</w:t>
      </w:r>
    </w:p>
    <w:p w14:paraId="742E57F8" w14:textId="50C44755"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inexistirem custos de oportunidade capazes de justificar o vulto da oferta.</w:t>
      </w:r>
    </w:p>
    <w:p w14:paraId="30F1BDA8" w14:textId="1A224CC3"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505938C" w14:textId="11CBEC5E"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 xml:space="preserve">O pregoeiro poderá convocar o licitante para enviar documento digital complementar, por meio de funcionalidade disponível no sistema, no prazo de </w:t>
      </w:r>
      <w:r w:rsidRPr="00316E11">
        <w:rPr>
          <w:rFonts w:ascii="Times New Roman" w:hAnsi="Times New Roman" w:cs="Times New Roman"/>
          <w:color w:val="EE0000"/>
          <w:sz w:val="24"/>
          <w:szCs w:val="24"/>
        </w:rPr>
        <w:t>120 (cento e vinte minutos)</w:t>
      </w:r>
      <w:r w:rsidRPr="00316E11">
        <w:rPr>
          <w:rFonts w:ascii="Times New Roman" w:hAnsi="Times New Roman" w:cs="Times New Roman"/>
          <w:sz w:val="24"/>
          <w:szCs w:val="24"/>
        </w:rPr>
        <w:t xml:space="preserve">, sob pena de não aceitação da proposta, sendo facultado ao pregoeiro prorrogar o prazo estabelecido, a partir de solicitação fundamentada feita no chat pelo licitante, antes de findo o prazo. </w:t>
      </w:r>
    </w:p>
    <w:p w14:paraId="01FA4093" w14:textId="171A5ECC"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88BEB4A" w14:textId="0FA74D4F"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CE7650" w14:textId="147D4208"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4D9DB25A" w14:textId="3465E753"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Havendo necessidade, o pregoeiro suspenderá a sessão, informando no “chat” a nova data e horário para a sua continuidade.</w:t>
      </w:r>
    </w:p>
    <w:p w14:paraId="35D017FD" w14:textId="2CF247BB"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B3510F7" w14:textId="2BFAEB45"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A negociação será realizada por meio do sistema, podendo ser acompanhada pelos demais licitantes.</w:t>
      </w:r>
    </w:p>
    <w:p w14:paraId="0DD89539" w14:textId="24F516F1"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 xml:space="preserve">Nos itens não exclusivos para a participação de microempresas e empresas de pequeno porte, sempre que a proposta não for aceita, e antes de o pregoeiro passar à subsequente, </w:t>
      </w:r>
      <w:r w:rsidRPr="00316E11">
        <w:rPr>
          <w:rFonts w:ascii="Times New Roman" w:hAnsi="Times New Roman" w:cs="Times New Roman"/>
          <w:sz w:val="24"/>
          <w:szCs w:val="24"/>
        </w:rPr>
        <w:lastRenderedPageBreak/>
        <w:t>haverá nova verificação, pelo sistema, da eventual ocorrência do empate ficto, previsto nos artigos 44 e 45 da LC nº 123, de 2006, seguindo-se a disciplina antes estabelecida, se for o caso.</w:t>
      </w:r>
    </w:p>
    <w:p w14:paraId="48E155BE" w14:textId="11A0B887" w:rsidR="00407009" w:rsidRPr="00316E11" w:rsidRDefault="00000000" w:rsidP="000D47F8">
      <w:pPr>
        <w:pStyle w:val="Nvel02"/>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07A3300B" w14:textId="5322DEDD" w:rsidR="00407009" w:rsidRPr="00316E11" w:rsidRDefault="00000000" w:rsidP="000D47F8">
      <w:pPr>
        <w:pStyle w:val="Nvel02"/>
        <w:numPr>
          <w:ilvl w:val="2"/>
          <w:numId w:val="20"/>
        </w:numPr>
        <w:spacing w:line="360" w:lineRule="auto"/>
        <w:ind w:right="5"/>
        <w:rPr>
          <w:rFonts w:ascii="Times New Roman" w:hAnsi="Times New Roman" w:cs="Times New Roman"/>
          <w:sz w:val="24"/>
          <w:szCs w:val="24"/>
        </w:rPr>
      </w:pPr>
      <w:r w:rsidRPr="00316E11">
        <w:rPr>
          <w:rFonts w:ascii="Times New Roman" w:hAnsi="Times New Roman" w:cs="Times New Roman"/>
          <w:sz w:val="24"/>
          <w:szCs w:val="24"/>
        </w:rPr>
        <w:t>O ajuste de que trata este dispositivo se limita a sanar erros ou falhas que não alterem a substância das propostas;</w:t>
      </w:r>
    </w:p>
    <w:p w14:paraId="1A76DD8E" w14:textId="533450F4" w:rsidR="00407009" w:rsidRPr="00316E11" w:rsidRDefault="00000000" w:rsidP="000D47F8">
      <w:pPr>
        <w:pStyle w:val="Nvel02"/>
        <w:numPr>
          <w:ilvl w:val="2"/>
          <w:numId w:val="20"/>
        </w:numPr>
        <w:spacing w:line="360" w:lineRule="auto"/>
        <w:ind w:right="5"/>
      </w:pPr>
      <w:r w:rsidRPr="00316E11">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5D1E55F8"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6FD4EC93" w14:textId="209E8425" w:rsidR="00407009" w:rsidRPr="008E700F"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8E700F">
        <w:rPr>
          <w:rFonts w:ascii="Times New Roman" w:eastAsia="Times New Roman" w:hAnsi="Times New Roman" w:cs="Times New Roman"/>
          <w:b/>
          <w:bCs/>
          <w:sz w:val="24"/>
          <w:szCs w:val="24"/>
        </w:rPr>
        <w:t>DA FASE DE HABILITAÇÃO</w:t>
      </w:r>
    </w:p>
    <w:p w14:paraId="5684A94E" w14:textId="48DB7054"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Encerrada a análise quanto à aceitação da proposta, o pregoeiro verificará a habilitação do licitante, observado o disposto neste Edital. </w:t>
      </w:r>
    </w:p>
    <w:p w14:paraId="3A5FF060" w14:textId="1ECA3913"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Os documentos previstos no Termo de Referência, necessários e suficientes para demonstrar a capacidade do licitante de realizar o objeto da licitação, serão exigidos para fins de habilitação, nos termos dos </w:t>
      </w:r>
      <w:hyperlink r:id="rId34" w:anchor="art62">
        <w:r w:rsidR="00407009" w:rsidRPr="005128D5">
          <w:rPr>
            <w:rFonts w:ascii="Times New Roman" w:hAnsi="Times New Roman" w:cs="Times New Roman"/>
            <w:sz w:val="24"/>
            <w:szCs w:val="24"/>
          </w:rPr>
          <w:t>arts. 62 a 70 da Lei nº 14.133, de 2021</w:t>
        </w:r>
      </w:hyperlink>
      <w:r w:rsidRPr="005128D5">
        <w:rPr>
          <w:rFonts w:ascii="Times New Roman" w:hAnsi="Times New Roman" w:cs="Times New Roman"/>
          <w:sz w:val="24"/>
          <w:szCs w:val="24"/>
        </w:rPr>
        <w:t>.</w:t>
      </w:r>
    </w:p>
    <w:p w14:paraId="0D9560F4" w14:textId="113E3F0C"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documentação exigida para fins de habilitação jurídica, fiscal, social e trabalhista e econômico-ﬁnanceira, poderá ser substituída pelo registro cadastral no Sicaf.</w:t>
      </w:r>
    </w:p>
    <w:p w14:paraId="36B52E75" w14:textId="113D4FEB"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 xml:space="preserve">É dever do licitante </w:t>
      </w:r>
      <w:r w:rsidRPr="005128D5">
        <w:rPr>
          <w:rFonts w:ascii="Times New Roman" w:hAnsi="Times New Roman" w:cs="Times New Roman"/>
          <w:color w:val="EE0000"/>
          <w:sz w:val="24"/>
          <w:szCs w:val="24"/>
        </w:rPr>
        <w:t xml:space="preserve">atualizar previamente </w:t>
      </w:r>
      <w:r w:rsidRPr="005128D5">
        <w:rPr>
          <w:rFonts w:ascii="Times New Roman" w:hAnsi="Times New Roman" w:cs="Times New Roman"/>
          <w:sz w:val="24"/>
          <w:szCs w:val="24"/>
        </w:rPr>
        <w:t>as comprovações constantes do Sicaf, conferir a exatidão dos seus dados cadastrais, e mantê-los atualizados junto aos órgãos responsáveis pela informação para que estejam vigentes na data da abertura da sessão pública.</w:t>
      </w:r>
    </w:p>
    <w:p w14:paraId="5FC412B9" w14:textId="73F86F3A"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Caso identifique a necessidade, deverá proceder, imediatamente, à correção ou à alteração dos registros tão logo identifique incorreção ou aqueles se tornem desatualizados, ou encaminhar, em conjunto com a apresentação da proposta, a respectiva documentação atualizada.</w:t>
      </w:r>
    </w:p>
    <w:p w14:paraId="000F2358" w14:textId="30EC233E"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não observância do disposto no item anterior poderá ensejar desclassificação no momento da habilitação.</w:t>
      </w:r>
    </w:p>
    <w:p w14:paraId="5FCB9C2B" w14:textId="23EC4A4D"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 xml:space="preserve">O descumprimento do subitem acima implicará a inabilitação do licitante, exceto se a consulta aos sítios eletrônicos oficiais emissores de certidões feita pelo pregoeiro lograr </w:t>
      </w:r>
      <w:r w:rsidRPr="005128D5">
        <w:rPr>
          <w:rFonts w:ascii="Times New Roman" w:hAnsi="Times New Roman" w:cs="Times New Roman"/>
          <w:sz w:val="24"/>
          <w:szCs w:val="24"/>
        </w:rPr>
        <w:lastRenderedPageBreak/>
        <w:t>êxito em encontrar a(s) certidão(ões) válida(s), conforme art. 43, §3º, do Decreto 10.024, de 2019.</w:t>
      </w:r>
    </w:p>
    <w:p w14:paraId="2132F61D" w14:textId="48D1DF84"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3B188B81" w14:textId="1D2FA218"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Não serão aceitos documentos de habilitação com indicação de CNPJ/CPF diferentes, salvo aqueles legalmente permitidos.</w:t>
      </w:r>
    </w:p>
    <w:p w14:paraId="37ACACF4" w14:textId="1076CF76"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73E55A" w14:textId="6E8D2857"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5732B04B" w14:textId="53800AB8"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 de 2021.</w:t>
      </w:r>
    </w:p>
    <w:p w14:paraId="4EA21E2A" w14:textId="76A72272"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w:t>
      </w:r>
    </w:p>
    <w:p w14:paraId="3C6C00D5" w14:textId="7BD70F95"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68C179" w14:textId="66236E61"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D30D7B" w14:textId="4AB822E4"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7AB90F4E" w14:textId="6ABEE125"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Os documentos exigidos para habilitação que não estejam contemplados no Sicaf serão enviados por meio do sistema, em formato digital, no prazo de 2 horas, prorrogável por igual período, contado da solicitação do Pregoeiro.</w:t>
      </w:r>
    </w:p>
    <w:p w14:paraId="288D2B8F" w14:textId="53032266"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lastRenderedPageBreak/>
        <w:t>A verificação no Sicaf ou a exigência dos documentos nele não contidos somente será feita em relação ao licitante vencedor.</w:t>
      </w:r>
    </w:p>
    <w:p w14:paraId="4ACCC91E" w14:textId="369C3C4F"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D4C5845" w14:textId="48209712"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E316C5" w14:textId="7E121763"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Encerrado o prazo para envio da documentação de que trata o item 9.9.1, poderá ser admitida, mediante decisão fundamentada do Pregoeiro, a apresentação de novos documentos de habilitação ou a complementação de informações acerca dos documentos já apresentados pelos licitantes, em até horas, para:</w:t>
      </w:r>
    </w:p>
    <w:p w14:paraId="76ED7D3F" w14:textId="267E4D8D"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aferição das condições de habilitação do licitante, desde que decorrentes de fatos existentes à época da abertura do certame;</w:t>
      </w:r>
    </w:p>
    <w:p w14:paraId="0FEAD97E" w14:textId="295B55CC"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atualização de documentos cuja validade tenha expirado após a data de recebimento das propostas;</w:t>
      </w:r>
    </w:p>
    <w:p w14:paraId="3FA67723" w14:textId="17294FDF"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suprimento da ausência de documento de cunho declaratório emitido unilateralmente pelo licitante;</w:t>
      </w:r>
    </w:p>
    <w:p w14:paraId="703554AD" w14:textId="60EB2C95"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suprimento da ausência de certidão e/ou documento de cunho declaratório expedido por órgão ou entidade cujos atos gozem de presunção de veracidade e fé pública.</w:t>
      </w:r>
    </w:p>
    <w:p w14:paraId="48FE5E51" w14:textId="15DBE65B"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Findo o prazo assinalado sem o envio da nova documentação, restará preclusa essa oportunidade conferida ao licitante, implicando sua inabilitação.</w:t>
      </w:r>
    </w:p>
    <w:p w14:paraId="617531CD" w14:textId="268350D8"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8046049" w14:textId="69FBA969"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9.9.1</w:t>
      </w:r>
    </w:p>
    <w:p w14:paraId="0AEEB00F" w14:textId="3F868D70"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01E4D345" w14:textId="725DC363"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lastRenderedPageBreak/>
        <w:t xml:space="preserve">Os licitantes deverão encaminhar, nos termos deste Edital, a documentação relacionada nos itens a seguir, para fins de habilitação, nos termos dos </w:t>
      </w:r>
      <w:hyperlink r:id="rId35" w:anchor="art62">
        <w:r w:rsidR="00407009" w:rsidRPr="005128D5">
          <w:rPr>
            <w:rFonts w:ascii="Times New Roman" w:hAnsi="Times New Roman" w:cs="Times New Roman"/>
            <w:sz w:val="24"/>
            <w:szCs w:val="24"/>
            <w:u w:val="single"/>
          </w:rPr>
          <w:t>arts. 62 a 70 da Lei nº 14.133, de 2021</w:t>
        </w:r>
      </w:hyperlink>
      <w:r w:rsidRPr="005128D5">
        <w:rPr>
          <w:rFonts w:ascii="Times New Roman" w:hAnsi="Times New Roman" w:cs="Times New Roman"/>
          <w:sz w:val="24"/>
          <w:szCs w:val="24"/>
        </w:rPr>
        <w:t>:</w:t>
      </w:r>
    </w:p>
    <w:p w14:paraId="4289AACC" w14:textId="2E4DCDEB" w:rsidR="00407009" w:rsidRPr="005128D5" w:rsidRDefault="00000000" w:rsidP="000D47F8">
      <w:pPr>
        <w:pStyle w:val="Nvel02"/>
        <w:spacing w:line="360" w:lineRule="auto"/>
        <w:ind w:right="5"/>
        <w:rPr>
          <w:rFonts w:ascii="Times New Roman" w:hAnsi="Times New Roman" w:cs="Times New Roman"/>
          <w:b/>
          <w:bCs/>
          <w:sz w:val="24"/>
          <w:szCs w:val="24"/>
        </w:rPr>
      </w:pPr>
      <w:r w:rsidRPr="005128D5">
        <w:rPr>
          <w:rFonts w:ascii="Times New Roman" w:hAnsi="Times New Roman" w:cs="Times New Roman"/>
          <w:b/>
          <w:bCs/>
          <w:sz w:val="24"/>
          <w:szCs w:val="24"/>
        </w:rPr>
        <w:t xml:space="preserve">Habilitação jurídica: </w:t>
      </w:r>
    </w:p>
    <w:p w14:paraId="366A3ECF" w14:textId="507B441D"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No caso de empresário individual: inscrição no Registro Público de Empresas Mercantis, a cargo da Junta Comercial da respectiva sede;</w:t>
      </w:r>
    </w:p>
    <w:p w14:paraId="24F86EDB" w14:textId="7C1CE9A7"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69C1915C" w14:textId="5314FD2B"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F27367" w14:textId="0D94A519"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inscrição no Registro Público de Empresas Mercantis onde opera, com averbação no Registro onde tem sede a matriz, no caso de ser o participante sucursal, filial ou agência;</w:t>
      </w:r>
    </w:p>
    <w:p w14:paraId="0D420F5C" w14:textId="26D77937"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14:paraId="3A540733" w14:textId="268D0E08"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4A51402" w14:textId="233270BA"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No caso de empresa ou sociedade estrangeira em funcionamento no País: decreto de autorização;</w:t>
      </w:r>
    </w:p>
    <w:p w14:paraId="0BFD5A76" w14:textId="6F55464E"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Os documentos acima deverão estar acompanhados de todas as alterações ou da consolidação respectiva;</w:t>
      </w:r>
    </w:p>
    <w:p w14:paraId="11840A28" w14:textId="13C56686"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Regularidade fiscal, social e trabalhista:</w:t>
      </w:r>
    </w:p>
    <w:p w14:paraId="1186573B" w14:textId="339F1574"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bookmarkStart w:id="2" w:name="_heading=h.hmtwalb7k3fs" w:colFirst="0" w:colLast="0"/>
      <w:bookmarkEnd w:id="2"/>
      <w:r w:rsidRPr="005128D5">
        <w:rPr>
          <w:rFonts w:ascii="Times New Roman" w:hAnsi="Times New Roman" w:cs="Times New Roman"/>
          <w:sz w:val="24"/>
          <w:szCs w:val="24"/>
        </w:rPr>
        <w:t>a inscrição no Cadastro de Pessoas Físicas (CPF) ou no Cadastro Nacional da Pessoa Jurídica (CNPJ);</w:t>
      </w:r>
      <w:bookmarkStart w:id="3" w:name="bookmark=id.arr23midu47f" w:colFirst="0" w:colLast="0"/>
      <w:bookmarkEnd w:id="3"/>
    </w:p>
    <w:p w14:paraId="69CD3CD6" w14:textId="7F738935"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inscrição no cadastro de contribuintes estadual e/ou municipal, se houver, relativo ao domicílio ou sede do licitante, pertinente ao seu ramo de atividade e compatível com o objeto contratual;</w:t>
      </w:r>
      <w:bookmarkStart w:id="4" w:name="bookmark=id.qbch46u2snwd" w:colFirst="0" w:colLast="0"/>
      <w:bookmarkEnd w:id="4"/>
    </w:p>
    <w:p w14:paraId="01A3C5BF" w14:textId="0C6CFFE6"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regularidade perante a Fazenda federal, estadual e/ou municipal do domicílio ou sede do licitante, ou outra equivalente, na forma da lei;</w:t>
      </w:r>
      <w:bookmarkStart w:id="5" w:name="bookmark=id.krmta1x795y0" w:colFirst="0" w:colLast="0"/>
      <w:bookmarkEnd w:id="5"/>
    </w:p>
    <w:p w14:paraId="02E5E85D" w14:textId="2B80F519"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lastRenderedPageBreak/>
        <w:t>a regularidade relativa à Seguridade Social e ao FGTS, que demonstre cumprimento dos encargos sociais instituídos por lei;</w:t>
      </w:r>
      <w:bookmarkStart w:id="6" w:name="bookmark=id.uedx51m0whhu" w:colFirst="0" w:colLast="0"/>
      <w:bookmarkEnd w:id="6"/>
    </w:p>
    <w:p w14:paraId="490FDF33" w14:textId="0D8679FF"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regularidade perante a Justiça do Trabalho;</w:t>
      </w:r>
      <w:bookmarkStart w:id="7" w:name="bookmark=id.y5oy3yx215y4" w:colFirst="0" w:colLast="0"/>
      <w:bookmarkEnd w:id="7"/>
    </w:p>
    <w:p w14:paraId="00F27B56" w14:textId="369D2341" w:rsidR="00407009" w:rsidRPr="005128D5" w:rsidRDefault="00000000" w:rsidP="000D47F8">
      <w:pPr>
        <w:pStyle w:val="Nvel02"/>
        <w:numPr>
          <w:ilvl w:val="2"/>
          <w:numId w:val="20"/>
        </w:numPr>
        <w:spacing w:line="360" w:lineRule="auto"/>
        <w:ind w:right="5"/>
        <w:rPr>
          <w:rFonts w:ascii="Times New Roman" w:eastAsia="Times New Roman" w:hAnsi="Times New Roman" w:cs="Times New Roman"/>
          <w:sz w:val="24"/>
          <w:szCs w:val="24"/>
        </w:rPr>
      </w:pPr>
      <w:r w:rsidRPr="005128D5">
        <w:rPr>
          <w:rFonts w:ascii="Times New Roman" w:eastAsia="Times New Roman" w:hAnsi="Times New Roman" w:cs="Times New Roman"/>
          <w:sz w:val="24"/>
          <w:szCs w:val="24"/>
        </w:rPr>
        <w:t>o cumprimento do disposto no </w:t>
      </w:r>
      <w:hyperlink r:id="rId36" w:anchor="art7xxxiii">
        <w:r w:rsidR="00407009" w:rsidRPr="005128D5">
          <w:rPr>
            <w:rFonts w:ascii="Times New Roman" w:eastAsia="Times New Roman" w:hAnsi="Times New Roman" w:cs="Times New Roman"/>
            <w:sz w:val="24"/>
            <w:szCs w:val="24"/>
          </w:rPr>
          <w:t>inciso XXXIII do art. 7º da Constituição Federal.</w:t>
        </w:r>
      </w:hyperlink>
      <w:bookmarkStart w:id="8" w:name="bookmark=id.vtgmp992yeml" w:colFirst="0" w:colLast="0"/>
      <w:bookmarkEnd w:id="8"/>
    </w:p>
    <w:p w14:paraId="71724843" w14:textId="0E7FC3C9"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Os documentos poderão ser substituídos ou supridos, no todo ou em parte, por outros meios hábeis a comprovar a regularidade do licitante, inclusive por meio eletrônico.</w:t>
      </w:r>
      <w:bookmarkStart w:id="9" w:name="bookmark=id.b6f897xl7hex" w:colFirst="0" w:colLast="0"/>
      <w:bookmarkEnd w:id="9"/>
    </w:p>
    <w:p w14:paraId="484B311F" w14:textId="0BD52673"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comprovação da regularidade perante a Fazenda federal, estadual e/ou municipal, relativa à Seguridade Social e ao FGTS e perante a Justiça do Trabalho deverão ser feitas na forma da legislação específica.</w:t>
      </w:r>
    </w:p>
    <w:p w14:paraId="07A83E2B" w14:textId="77777777"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9.19. Qualificação Econômico-Financeira.</w:t>
      </w:r>
    </w:p>
    <w:p w14:paraId="068FFAD1" w14:textId="33BC80E4" w:rsidR="00CB2FE0" w:rsidRPr="005128D5" w:rsidRDefault="00CB2FE0" w:rsidP="000D47F8">
      <w:pPr>
        <w:pStyle w:val="Nvel02"/>
        <w:numPr>
          <w:ilvl w:val="2"/>
          <w:numId w:val="20"/>
        </w:numPr>
        <w:spacing w:line="360" w:lineRule="auto"/>
        <w:ind w:right="5"/>
        <w:rPr>
          <w:rFonts w:ascii="Times New Roman" w:hAnsi="Times New Roman" w:cs="Times New Roman"/>
          <w:bCs/>
          <w:sz w:val="24"/>
          <w:szCs w:val="24"/>
        </w:rPr>
      </w:pPr>
      <w:bookmarkStart w:id="10" w:name="_heading=h.lna11kw3jxtb" w:colFirst="0" w:colLast="0"/>
      <w:bookmarkEnd w:id="10"/>
      <w:r w:rsidRPr="005128D5">
        <w:rPr>
          <w:rFonts w:ascii="Times New Roman" w:hAnsi="Times New Roman" w:cs="Times New Roman"/>
          <w:sz w:val="24"/>
          <w:szCs w:val="24"/>
        </w:rPr>
        <w:t>Fica dispensada a habilitação econômico-financeira, considerando o valor estimado da contratação.</w:t>
      </w:r>
    </w:p>
    <w:p w14:paraId="36EF2402" w14:textId="1F9992D4"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 xml:space="preserve">Qualificação Técnica  </w:t>
      </w:r>
    </w:p>
    <w:p w14:paraId="4F4BE4F3" w14:textId="0FBEC59A" w:rsidR="00CB2FE0" w:rsidRPr="005128D5" w:rsidRDefault="00CB2FE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Fica dispensada a habilitação técnica considerando que o objeto da presente contratação consiste exclusivamente na aquisição de bens/materiais, sem a execução de serviços especializados ou atividades que demandem capacidade técnica específica, cuja entrega não requer demonstração prévia de aptidão técnica por meio de atestados de capacidade técnica.</w:t>
      </w:r>
    </w:p>
    <w:p w14:paraId="1152331B" w14:textId="77777777" w:rsidR="00407009" w:rsidRPr="005128D5" w:rsidRDefault="00000000" w:rsidP="000D47F8">
      <w:pPr>
        <w:spacing w:line="360" w:lineRule="auto"/>
        <w:ind w:right="5"/>
        <w:jc w:val="both"/>
        <w:rPr>
          <w:rFonts w:ascii="Times New Roman" w:eastAsia="Times New Roman" w:hAnsi="Times New Roman" w:cs="Times New Roman"/>
          <w:sz w:val="24"/>
          <w:szCs w:val="24"/>
        </w:rPr>
      </w:pPr>
      <w:r w:rsidRPr="005128D5">
        <w:rPr>
          <w:rFonts w:ascii="Times New Roman" w:eastAsia="Times New Roman" w:hAnsi="Times New Roman" w:cs="Times New Roman"/>
          <w:sz w:val="24"/>
          <w:szCs w:val="24"/>
        </w:rPr>
        <w:t> </w:t>
      </w:r>
    </w:p>
    <w:p w14:paraId="197F5C9E" w14:textId="1FE9E0F5" w:rsidR="00407009" w:rsidRPr="005128D5"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5128D5">
        <w:rPr>
          <w:rFonts w:ascii="Times New Roman" w:eastAsia="Times New Roman" w:hAnsi="Times New Roman" w:cs="Times New Roman"/>
          <w:b/>
          <w:bCs/>
          <w:sz w:val="24"/>
          <w:szCs w:val="24"/>
        </w:rPr>
        <w:t>DO TERMO DE CONTRATO</w:t>
      </w:r>
    </w:p>
    <w:p w14:paraId="4610C9A7" w14:textId="477CC430"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Após a homologação e adjudicação, caso se conclua pela contratação, será firmado termo de contrato, ou outro instrumento equivalente</w:t>
      </w:r>
    </w:p>
    <w:p w14:paraId="0D14E49C" w14:textId="72FB3FA3"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 adjudicatário terá o prazo de dias úteis, contados a partir da data de sua convocação, para assinar o termo de contrato ou instrumento equivalente, sob pena de decair o direito à contratação, sem prejuízo das sanções previstas neste Edital.</w:t>
      </w:r>
    </w:p>
    <w:p w14:paraId="7592FF73" w14:textId="196B63E1"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Alternativamente à convocação para comparecer perante o órgão ou entidade para a assinatura do Termo de Contrato ou instrumento equivalente, a Administração poderá:</w:t>
      </w:r>
    </w:p>
    <w:p w14:paraId="235EC342" w14:textId="77777777" w:rsidR="00407009" w:rsidRPr="005128D5" w:rsidRDefault="00000000" w:rsidP="000D47F8">
      <w:pPr>
        <w:spacing w:line="360" w:lineRule="auto"/>
        <w:ind w:left="720" w:right="5"/>
        <w:jc w:val="both"/>
        <w:rPr>
          <w:rFonts w:ascii="Times New Roman" w:eastAsia="Times New Roman" w:hAnsi="Times New Roman" w:cs="Times New Roman"/>
          <w:sz w:val="24"/>
          <w:szCs w:val="24"/>
        </w:rPr>
      </w:pPr>
      <w:r w:rsidRPr="005128D5">
        <w:rPr>
          <w:rFonts w:ascii="Times New Roman" w:eastAsia="Times New Roman" w:hAnsi="Times New Roman" w:cs="Times New Roman"/>
          <w:sz w:val="24"/>
          <w:szCs w:val="24"/>
        </w:rPr>
        <w:t>a) encaminhá-lo para assinatura, mediante correspondência postal com aviso de recebimento (AR), para que seja assinado e devolvido no prazo de dias úteis, a contar da data de seu recebimento;</w:t>
      </w:r>
    </w:p>
    <w:p w14:paraId="057584C9" w14:textId="77777777" w:rsidR="00407009" w:rsidRPr="005128D5" w:rsidRDefault="00000000" w:rsidP="000D47F8">
      <w:pPr>
        <w:spacing w:line="360" w:lineRule="auto"/>
        <w:ind w:left="720" w:right="5"/>
        <w:jc w:val="both"/>
        <w:rPr>
          <w:rFonts w:ascii="Times New Roman" w:eastAsia="Times New Roman" w:hAnsi="Times New Roman" w:cs="Times New Roman"/>
          <w:sz w:val="24"/>
          <w:szCs w:val="24"/>
        </w:rPr>
      </w:pPr>
      <w:r w:rsidRPr="005128D5">
        <w:rPr>
          <w:rFonts w:ascii="Times New Roman" w:eastAsia="Times New Roman" w:hAnsi="Times New Roman" w:cs="Times New Roman"/>
          <w:sz w:val="24"/>
          <w:szCs w:val="24"/>
        </w:rPr>
        <w:t>b) disponibilizar acesso a sistema de processo eletrônico para que seja assinado digitalmente em até dias úteis; ou</w:t>
      </w:r>
    </w:p>
    <w:p w14:paraId="0873C347" w14:textId="77777777" w:rsidR="00407009" w:rsidRPr="005128D5" w:rsidRDefault="00000000" w:rsidP="000D47F8">
      <w:pPr>
        <w:spacing w:line="360" w:lineRule="auto"/>
        <w:ind w:left="720" w:right="5"/>
        <w:jc w:val="both"/>
        <w:rPr>
          <w:rFonts w:ascii="Times New Roman" w:eastAsia="Times New Roman" w:hAnsi="Times New Roman" w:cs="Times New Roman"/>
          <w:sz w:val="24"/>
          <w:szCs w:val="24"/>
        </w:rPr>
      </w:pPr>
      <w:r w:rsidRPr="005128D5">
        <w:rPr>
          <w:rFonts w:ascii="Times New Roman" w:eastAsia="Times New Roman" w:hAnsi="Times New Roman" w:cs="Times New Roman"/>
          <w:sz w:val="24"/>
          <w:szCs w:val="24"/>
        </w:rPr>
        <w:t>c) outro meio eletrônico, assegurado o prazo de dias úteis para resposta após recebimento da notificação pela Administração.</w:t>
      </w:r>
    </w:p>
    <w:p w14:paraId="5C172D5E" w14:textId="71ED5E17"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lastRenderedPageBreak/>
        <w:t>Os prazos dos itens 10.2 e 10.3 poderão ser prorrogados, por igual período, por solicitação justificada do adjudicatário e aceita pela Administração.</w:t>
      </w:r>
    </w:p>
    <w:p w14:paraId="0034604B" w14:textId="1217E12A"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O prazo de vigência da contratação é o estabelecido no Termo de Referência.</w:t>
      </w:r>
    </w:p>
    <w:p w14:paraId="745EDB5C" w14:textId="36BF99D7" w:rsidR="00407009" w:rsidRPr="005128D5" w:rsidRDefault="00000000" w:rsidP="000D47F8">
      <w:pPr>
        <w:pStyle w:val="Nvel02"/>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6124883" w14:textId="4B50620C" w:rsidR="00407009" w:rsidRPr="005128D5" w:rsidRDefault="00000000" w:rsidP="000D47F8">
      <w:pPr>
        <w:pStyle w:val="Nvel02"/>
        <w:numPr>
          <w:ilvl w:val="2"/>
          <w:numId w:val="20"/>
        </w:numPr>
        <w:spacing w:line="360" w:lineRule="auto"/>
        <w:ind w:right="5"/>
        <w:rPr>
          <w:rFonts w:ascii="Times New Roman" w:hAnsi="Times New Roman" w:cs="Times New Roman"/>
          <w:sz w:val="24"/>
          <w:szCs w:val="24"/>
        </w:rPr>
      </w:pPr>
      <w:r w:rsidRPr="005128D5">
        <w:rPr>
          <w:rFonts w:ascii="Times New Roman" w:hAnsi="Times New Roman" w:cs="Times New Roman"/>
          <w:sz w:val="24"/>
          <w:szCs w:val="24"/>
        </w:rPr>
        <w:t>A existência do registro do Cadin constitui fator impeditivo para a contratação.</w:t>
      </w:r>
    </w:p>
    <w:p w14:paraId="3674CDFD"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3A0F3B40" w14:textId="153CA6E0" w:rsidR="00407009" w:rsidRPr="005128D5"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5128D5">
        <w:rPr>
          <w:rFonts w:ascii="Times New Roman" w:eastAsia="Times New Roman" w:hAnsi="Times New Roman" w:cs="Times New Roman"/>
          <w:b/>
          <w:bCs/>
          <w:sz w:val="24"/>
          <w:szCs w:val="24"/>
        </w:rPr>
        <w:t>DOS RECURSOS</w:t>
      </w:r>
    </w:p>
    <w:p w14:paraId="7560E601" w14:textId="0623E537"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2164B9D0" w14:textId="2012985B"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prazo recursal é de 3 (três) dias úteis, contados da data de intimação ou de lavratura da ata.</w:t>
      </w:r>
    </w:p>
    <w:p w14:paraId="3039275F" w14:textId="0AED0007"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Quando o recurso apresentado impugnar o julgamento das propostas ou o ato de habilitação ou inabilitação do licitante:</w:t>
      </w:r>
    </w:p>
    <w:p w14:paraId="1BA833F1" w14:textId="4BD79B53" w:rsidR="00407009" w:rsidRPr="006B41D1" w:rsidRDefault="00000000" w:rsidP="000D47F8">
      <w:pPr>
        <w:pStyle w:val="Nvel02"/>
        <w:numPr>
          <w:ilvl w:val="2"/>
          <w:numId w:val="20"/>
        </w:numPr>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 intenção de recorrer deverá ser manifestada imediatamente, sob pena de preclusão;</w:t>
      </w:r>
    </w:p>
    <w:p w14:paraId="1EDD6285" w14:textId="4404988C" w:rsidR="00407009" w:rsidRPr="006B41D1" w:rsidRDefault="00000000" w:rsidP="000D47F8">
      <w:pPr>
        <w:pStyle w:val="Nvel02"/>
        <w:numPr>
          <w:ilvl w:val="2"/>
          <w:numId w:val="20"/>
        </w:numPr>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prazo para a manifestação da intenção de recorrer não será inferior a 10 (dez) minutos.</w:t>
      </w:r>
    </w:p>
    <w:p w14:paraId="2E19441C" w14:textId="16466726" w:rsidR="00407009" w:rsidRPr="006B41D1" w:rsidRDefault="00000000" w:rsidP="000D47F8">
      <w:pPr>
        <w:pStyle w:val="Nvel02"/>
        <w:numPr>
          <w:ilvl w:val="2"/>
          <w:numId w:val="20"/>
        </w:numPr>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prazo para apresentação das razões recursais será iniciado na data de intimação ou de lavratura da ata de habilitação ou inabilitação;</w:t>
      </w:r>
    </w:p>
    <w:p w14:paraId="1A56BE11" w14:textId="11C56FEB"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Os recursos deverão ser encaminhados em campo próprio do sistema.</w:t>
      </w:r>
    </w:p>
    <w:p w14:paraId="0CC64821" w14:textId="3B91618C"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C9C513" w14:textId="1EAD2B58"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Os recursos interpostos fora do prazo não serão conhecidos.</w:t>
      </w:r>
    </w:p>
    <w:p w14:paraId="309A2E63" w14:textId="16F0F7CC"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F2668E" w14:textId="183A1046"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4140C265" w14:textId="77777777" w:rsidR="005128D5"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acolhimento do recurso invalida tão somente os atos insuscetíveis de aproveitamento.</w:t>
      </w:r>
    </w:p>
    <w:p w14:paraId="5FC1B485" w14:textId="4B421587"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lastRenderedPageBreak/>
        <w:t>Os autos do processo permanecerão com vista franqueada aos interessados no sítio eletrônico</w:t>
      </w:r>
    </w:p>
    <w:p w14:paraId="25374AA7"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5537B791" w14:textId="4BC8659D" w:rsidR="00407009" w:rsidRPr="006B41D1"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6B41D1">
        <w:rPr>
          <w:rFonts w:ascii="Times New Roman" w:eastAsia="Times New Roman" w:hAnsi="Times New Roman" w:cs="Times New Roman"/>
          <w:b/>
          <w:bCs/>
          <w:sz w:val="24"/>
          <w:szCs w:val="24"/>
        </w:rPr>
        <w:t>DAS INFRAÇÕES ADMINISTRATIVAS E SANÇÕES</w:t>
      </w:r>
    </w:p>
    <w:p w14:paraId="59474B30" w14:textId="25A8BA97" w:rsidR="00CB2FE0" w:rsidRPr="006B41D1" w:rsidRDefault="00CB2FE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As sanções administrativas são as estabelecidas no Termo de Referência.</w:t>
      </w:r>
    </w:p>
    <w:p w14:paraId="1254F597" w14:textId="04855FBA" w:rsidR="000D47F8" w:rsidRDefault="00000000" w:rsidP="000D47F8">
      <w:pPr>
        <w:spacing w:line="360" w:lineRule="auto"/>
        <w:ind w:right="5"/>
        <w:jc w:val="both"/>
        <w:rPr>
          <w:rFonts w:ascii="Times New Roman" w:eastAsia="Times New Roman" w:hAnsi="Times New Roman" w:cs="Times New Roman"/>
          <w:sz w:val="24"/>
          <w:szCs w:val="24"/>
        </w:rPr>
      </w:pPr>
      <w:r w:rsidRPr="006B41D1">
        <w:rPr>
          <w:rFonts w:ascii="Times New Roman" w:eastAsia="Times New Roman" w:hAnsi="Times New Roman" w:cs="Times New Roman"/>
          <w:sz w:val="24"/>
          <w:szCs w:val="24"/>
        </w:rPr>
        <w:t> </w:t>
      </w:r>
    </w:p>
    <w:p w14:paraId="36819D70" w14:textId="60108DEA" w:rsidR="00407009" w:rsidRPr="006B41D1"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6B41D1">
        <w:rPr>
          <w:rFonts w:ascii="Times New Roman" w:eastAsia="Times New Roman" w:hAnsi="Times New Roman" w:cs="Times New Roman"/>
          <w:b/>
          <w:bCs/>
          <w:sz w:val="24"/>
          <w:szCs w:val="24"/>
        </w:rPr>
        <w:t>DA IMPUGNAÇÃO AO EDITAL E DO PEDIDO DE ESCLARECIMENTO</w:t>
      </w:r>
    </w:p>
    <w:p w14:paraId="25819F8A" w14:textId="56279AE8"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Qualquer pessoa é parte legítima para impugnar este Edital por irregularidade na aplicação da Lei nº 14.133, de 2021, devendo protocolar o pedido até 3 (três) dias úteis antes da data da abertura do certame.</w:t>
      </w:r>
    </w:p>
    <w:p w14:paraId="78D24067" w14:textId="22D379BB"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34FDB65D" w14:textId="322070B4"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 xml:space="preserve">A impugnação e o pedido de esclarecimento poderão ser realizados por forma eletrônica pelo e-mail </w:t>
      </w:r>
      <w:hyperlink r:id="rId37">
        <w:r w:rsidR="00407009" w:rsidRPr="006B41D1">
          <w:rPr>
            <w:rFonts w:ascii="Times New Roman" w:hAnsi="Times New Roman" w:cs="Times New Roman"/>
            <w:color w:val="000080"/>
            <w:sz w:val="24"/>
            <w:szCs w:val="24"/>
            <w:u w:val="single"/>
          </w:rPr>
          <w:t>pregao@coren-rj.org.br</w:t>
        </w:r>
      </w:hyperlink>
      <w:r w:rsidRPr="006B41D1">
        <w:rPr>
          <w:rFonts w:ascii="Times New Roman" w:hAnsi="Times New Roman" w:cs="Times New Roman"/>
          <w:sz w:val="24"/>
          <w:szCs w:val="24"/>
        </w:rPr>
        <w:t>, ou por petição dirigida ou protocolada no endereço Av. Presidente Vargas, 502, 4º Andar – Protocolo Geral.</w:t>
      </w:r>
    </w:p>
    <w:p w14:paraId="0449ECE0" w14:textId="01B91E68"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Caberá ao Pregoeiro, auxiliado pelos responsáveis pela elaboração deste Edital e seus anexos, decidir sobre a impugnação no prazo de até dois dias úteis contados da data de recebimento da impugnação.</w:t>
      </w:r>
    </w:p>
    <w:p w14:paraId="2310EDBF" w14:textId="53FFCFFF"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5B7D7DD8" w14:textId="6C37E4EB"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pregoeiro responderá aos pedidos de esclarecimentos no prazo de dois dias úteis, contado da data de recebimento do pedido, e poderá requisitar subsídios formais aos responsáveis pela elaboração do edital e dos anexos.</w:t>
      </w:r>
    </w:p>
    <w:p w14:paraId="7851AFEA" w14:textId="64DC1441"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As impugnações e pedidos de esclarecimentos não suspendem os prazos previstos no certame.</w:t>
      </w:r>
    </w:p>
    <w:p w14:paraId="70D6AC26" w14:textId="7038D7D2"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 concessão de efeito suspensivo à impugnação é medida excepcional e deverá ser motivada pelo Pregoeiro, nos autos do processo de licitação.</w:t>
      </w:r>
    </w:p>
    <w:p w14:paraId="76972FA7" w14:textId="3108BAB5"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Acolhida a impugnação, será definida e publicada nova data para a realização do certame.</w:t>
      </w:r>
    </w:p>
    <w:p w14:paraId="210C11A1" w14:textId="77777777" w:rsidR="00407009" w:rsidRDefault="00000000" w:rsidP="000D47F8">
      <w:p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670D1FFB" w14:textId="4F152FB4" w:rsidR="00407009" w:rsidRPr="006B41D1" w:rsidRDefault="00000000" w:rsidP="000D47F8">
      <w:pPr>
        <w:pStyle w:val="PargrafodaLista"/>
        <w:numPr>
          <w:ilvl w:val="0"/>
          <w:numId w:val="20"/>
        </w:numPr>
        <w:spacing w:line="360" w:lineRule="auto"/>
        <w:ind w:right="5"/>
        <w:jc w:val="both"/>
        <w:rPr>
          <w:rFonts w:ascii="Times New Roman" w:eastAsia="Times New Roman" w:hAnsi="Times New Roman" w:cs="Times New Roman"/>
          <w:b/>
          <w:bCs/>
          <w:sz w:val="24"/>
          <w:szCs w:val="24"/>
        </w:rPr>
      </w:pPr>
      <w:r w:rsidRPr="006B41D1">
        <w:rPr>
          <w:rFonts w:ascii="Times New Roman" w:eastAsia="Times New Roman" w:hAnsi="Times New Roman" w:cs="Times New Roman"/>
          <w:b/>
          <w:bCs/>
          <w:sz w:val="24"/>
          <w:szCs w:val="24"/>
        </w:rPr>
        <w:t>DAS DISPOSIÇÕES GERAIS</w:t>
      </w:r>
    </w:p>
    <w:p w14:paraId="7D90DFDC" w14:textId="1031410A"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Será divulgada ata da sessão pública no sistema eletrônico.</w:t>
      </w:r>
    </w:p>
    <w:p w14:paraId="39E8E88B" w14:textId="2971EBCA"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2DEC72" w14:textId="46C59E00"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Todas as referências de tempo no Edital, no aviso e durante a sessão pública observarão o horário de Brasília - DF.</w:t>
      </w:r>
    </w:p>
    <w:p w14:paraId="77D4A3FB" w14:textId="61D88D43"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A3DAD5" w14:textId="405B112C"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 homologação do resultado desta licitação não implicará direito à contratação.</w:t>
      </w:r>
    </w:p>
    <w:p w14:paraId="300EE097" w14:textId="409C0D59"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5CAD812" w14:textId="7ACC8EEA"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1D014DE" w14:textId="31DB0318"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76BD3275" w14:textId="2E8560DE"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34599FB" w14:textId="2588AB79"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Em caso de divergência entre disposições deste Edital e de seus anexos ou demais peças que compõem o processo, prevalecerá as deste Edital.</w:t>
      </w:r>
    </w:p>
    <w:p w14:paraId="3031062E" w14:textId="5BCB49D4" w:rsidR="00407009"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 xml:space="preserve">O Edital e seus anexos estão disponíveis, na íntegra, no endereço eletrônico </w:t>
      </w:r>
      <w:hyperlink r:id="rId38">
        <w:r w:rsidR="00407009" w:rsidRPr="006B41D1">
          <w:rPr>
            <w:rFonts w:ascii="Times New Roman" w:hAnsi="Times New Roman" w:cs="Times New Roman"/>
            <w:color w:val="000080"/>
            <w:sz w:val="24"/>
            <w:szCs w:val="24"/>
            <w:u w:val="single"/>
          </w:rPr>
          <w:t>www.coren-rj.org.br</w:t>
        </w:r>
      </w:hyperlink>
      <w:r w:rsidRPr="006B41D1">
        <w:rPr>
          <w:rFonts w:ascii="Times New Roman" w:hAnsi="Times New Roman" w:cs="Times New Roman"/>
          <w:sz w:val="24"/>
          <w:szCs w:val="24"/>
        </w:rPr>
        <w:t xml:space="preserve">, e também poderão ser lidos e/ou obtidos no endereço </w:t>
      </w:r>
      <w:hyperlink r:id="rId39">
        <w:r w:rsidR="00407009" w:rsidRPr="006B41D1">
          <w:rPr>
            <w:rFonts w:ascii="Times New Roman" w:hAnsi="Times New Roman" w:cs="Times New Roman"/>
            <w:color w:val="000080"/>
            <w:sz w:val="24"/>
            <w:szCs w:val="24"/>
            <w:u w:val="single"/>
          </w:rPr>
          <w:t>www.comprasgovernamentais.gov.br</w:t>
        </w:r>
      </w:hyperlink>
      <w:r w:rsidRPr="006B41D1">
        <w:rPr>
          <w:rFonts w:ascii="Times New Roman" w:hAnsi="Times New Roman" w:cs="Times New Roman"/>
          <w:sz w:val="24"/>
          <w:szCs w:val="24"/>
        </w:rPr>
        <w:t xml:space="preserve">, no Portal Nacional de Contratações Públicas (PNCP) e pelo endereço de e-mail </w:t>
      </w:r>
      <w:hyperlink r:id="rId40">
        <w:r w:rsidR="00407009" w:rsidRPr="006B41D1">
          <w:rPr>
            <w:rFonts w:ascii="Times New Roman" w:hAnsi="Times New Roman" w:cs="Times New Roman"/>
            <w:color w:val="000080"/>
            <w:sz w:val="24"/>
            <w:szCs w:val="24"/>
            <w:u w:val="single"/>
          </w:rPr>
          <w:t>pregao@coren-rj.org.br</w:t>
        </w:r>
      </w:hyperlink>
      <w:r w:rsidRPr="006B41D1">
        <w:rPr>
          <w:rFonts w:ascii="Times New Roman" w:hAnsi="Times New Roman" w:cs="Times New Roman"/>
          <w:sz w:val="24"/>
          <w:szCs w:val="24"/>
        </w:rPr>
        <w:t>, nos dias úteis, no horário das 08:00 horas às 16:59 horas, mesmo endereço e período no qual os autos do processo administrativo permanecerão com vista franqueada aos interessados.</w:t>
      </w:r>
    </w:p>
    <w:p w14:paraId="0256BD86" w14:textId="77777777" w:rsidR="00435776" w:rsidRDefault="00435776" w:rsidP="00435776">
      <w:pPr>
        <w:pStyle w:val="Nvel02"/>
        <w:numPr>
          <w:ilvl w:val="0"/>
          <w:numId w:val="0"/>
        </w:numPr>
        <w:spacing w:line="360" w:lineRule="auto"/>
        <w:ind w:left="870" w:right="5" w:hanging="510"/>
        <w:rPr>
          <w:rFonts w:ascii="Times New Roman" w:hAnsi="Times New Roman" w:cs="Times New Roman"/>
          <w:sz w:val="24"/>
          <w:szCs w:val="24"/>
        </w:rPr>
      </w:pPr>
    </w:p>
    <w:p w14:paraId="38E11F97" w14:textId="77777777" w:rsidR="00435776" w:rsidRDefault="00435776" w:rsidP="00435776">
      <w:pPr>
        <w:pStyle w:val="Nvel02"/>
        <w:numPr>
          <w:ilvl w:val="0"/>
          <w:numId w:val="0"/>
        </w:numPr>
        <w:spacing w:line="360" w:lineRule="auto"/>
        <w:ind w:left="870" w:right="5" w:hanging="510"/>
        <w:rPr>
          <w:rFonts w:ascii="Times New Roman" w:hAnsi="Times New Roman" w:cs="Times New Roman"/>
          <w:sz w:val="24"/>
          <w:szCs w:val="24"/>
        </w:rPr>
      </w:pPr>
    </w:p>
    <w:p w14:paraId="38B9E81D" w14:textId="77777777" w:rsidR="00435776" w:rsidRDefault="00435776" w:rsidP="00435776">
      <w:pPr>
        <w:pStyle w:val="Nvel02"/>
        <w:numPr>
          <w:ilvl w:val="0"/>
          <w:numId w:val="0"/>
        </w:numPr>
        <w:spacing w:line="360" w:lineRule="auto"/>
        <w:ind w:left="870" w:right="5" w:hanging="510"/>
        <w:rPr>
          <w:rFonts w:ascii="Times New Roman" w:hAnsi="Times New Roman" w:cs="Times New Roman"/>
          <w:sz w:val="24"/>
          <w:szCs w:val="24"/>
        </w:rPr>
      </w:pPr>
    </w:p>
    <w:p w14:paraId="5DE91EDC" w14:textId="77777777" w:rsidR="00435776" w:rsidRPr="006B41D1" w:rsidRDefault="00435776" w:rsidP="00435776">
      <w:pPr>
        <w:pStyle w:val="Nvel02"/>
        <w:numPr>
          <w:ilvl w:val="0"/>
          <w:numId w:val="0"/>
        </w:numPr>
        <w:spacing w:line="360" w:lineRule="auto"/>
        <w:ind w:left="870" w:right="5" w:hanging="510"/>
        <w:rPr>
          <w:rFonts w:ascii="Times New Roman" w:hAnsi="Times New Roman" w:cs="Times New Roman"/>
          <w:sz w:val="24"/>
          <w:szCs w:val="24"/>
        </w:rPr>
      </w:pPr>
    </w:p>
    <w:p w14:paraId="63C6DDF0" w14:textId="0627027A" w:rsidR="00407009" w:rsidRPr="006B41D1" w:rsidRDefault="00000000" w:rsidP="000D47F8">
      <w:pPr>
        <w:pStyle w:val="Nvel02"/>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Integram este Edital, para todos os fins e efeitos, os seguintes anexos:</w:t>
      </w:r>
    </w:p>
    <w:p w14:paraId="5F3D281D" w14:textId="230BD743" w:rsidR="00407009" w:rsidRPr="006B41D1" w:rsidRDefault="00000000" w:rsidP="000D47F8">
      <w:pPr>
        <w:pStyle w:val="Nvel02"/>
        <w:numPr>
          <w:ilvl w:val="2"/>
          <w:numId w:val="20"/>
        </w:numPr>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ANEXO I - Termo de Referência.</w:t>
      </w:r>
    </w:p>
    <w:p w14:paraId="4838B7E7" w14:textId="694DF4A3" w:rsidR="00407009" w:rsidRPr="006B41D1" w:rsidRDefault="00000000" w:rsidP="000D47F8">
      <w:pPr>
        <w:pStyle w:val="Nvel02"/>
        <w:numPr>
          <w:ilvl w:val="2"/>
          <w:numId w:val="20"/>
        </w:numPr>
        <w:spacing w:line="360" w:lineRule="auto"/>
        <w:ind w:right="5"/>
        <w:rPr>
          <w:rFonts w:ascii="Times New Roman" w:hAnsi="Times New Roman" w:cs="Times New Roman"/>
          <w:sz w:val="24"/>
          <w:szCs w:val="24"/>
        </w:rPr>
      </w:pPr>
      <w:r w:rsidRPr="006B41D1">
        <w:rPr>
          <w:rFonts w:ascii="Times New Roman" w:hAnsi="Times New Roman" w:cs="Times New Roman"/>
          <w:sz w:val="24"/>
          <w:szCs w:val="24"/>
        </w:rPr>
        <w:t>ANEXO II - Mapa Comparativo de Preços</w:t>
      </w:r>
    </w:p>
    <w:p w14:paraId="01EBFA40" w14:textId="36EF3F6C" w:rsidR="00CB2FE0" w:rsidRPr="006B41D1" w:rsidRDefault="00000000" w:rsidP="000D47F8">
      <w:pPr>
        <w:pStyle w:val="Nvel02"/>
        <w:numPr>
          <w:ilvl w:val="2"/>
          <w:numId w:val="20"/>
        </w:numPr>
        <w:spacing w:line="360" w:lineRule="auto"/>
        <w:ind w:right="5"/>
        <w:rPr>
          <w:rFonts w:ascii="Times New Roman" w:eastAsia="Times New Roman" w:hAnsi="Times New Roman" w:cs="Times New Roman"/>
          <w:sz w:val="24"/>
          <w:szCs w:val="24"/>
        </w:rPr>
      </w:pPr>
      <w:r w:rsidRPr="006B41D1">
        <w:rPr>
          <w:rFonts w:ascii="Times New Roman" w:eastAsia="Times New Roman" w:hAnsi="Times New Roman" w:cs="Times New Roman"/>
          <w:sz w:val="24"/>
          <w:szCs w:val="24"/>
        </w:rPr>
        <w:t xml:space="preserve">ANEXO III - </w:t>
      </w:r>
      <w:r w:rsidR="00CB2FE0" w:rsidRPr="006B41D1">
        <w:rPr>
          <w:rFonts w:ascii="Times New Roman" w:hAnsi="Times New Roman" w:cs="Times New Roman"/>
          <w:sz w:val="24"/>
          <w:szCs w:val="24"/>
        </w:rPr>
        <w:t>Minuta da Ata de Registro de Preços</w:t>
      </w:r>
      <w:r w:rsidR="00CB2FE0" w:rsidRPr="006B41D1">
        <w:rPr>
          <w:rFonts w:ascii="Times New Roman" w:eastAsia="Times New Roman" w:hAnsi="Times New Roman" w:cs="Times New Roman"/>
          <w:sz w:val="24"/>
          <w:szCs w:val="24"/>
        </w:rPr>
        <w:t xml:space="preserve"> </w:t>
      </w:r>
    </w:p>
    <w:p w14:paraId="42F3EAD1" w14:textId="56355AAB" w:rsidR="00407009" w:rsidRPr="006708B6" w:rsidRDefault="00CB2FE0" w:rsidP="000D47F8">
      <w:pPr>
        <w:pStyle w:val="Nvel02"/>
        <w:numPr>
          <w:ilvl w:val="2"/>
          <w:numId w:val="20"/>
        </w:numPr>
        <w:spacing w:line="360" w:lineRule="auto"/>
        <w:ind w:right="5"/>
      </w:pPr>
      <w:r w:rsidRPr="006B41D1">
        <w:rPr>
          <w:rFonts w:ascii="Times New Roman" w:hAnsi="Times New Roman" w:cs="Times New Roman"/>
          <w:sz w:val="24"/>
          <w:szCs w:val="24"/>
        </w:rPr>
        <w:t>ANEXO IV - Minuta do Contrato</w:t>
      </w:r>
    </w:p>
    <w:p w14:paraId="577E2A8B" w14:textId="2277DE9C" w:rsidR="006708B6" w:rsidRPr="006B41D1" w:rsidRDefault="006708B6" w:rsidP="000D47F8">
      <w:pPr>
        <w:pStyle w:val="Nvel02"/>
        <w:numPr>
          <w:ilvl w:val="2"/>
          <w:numId w:val="20"/>
        </w:numPr>
        <w:spacing w:line="360" w:lineRule="auto"/>
        <w:ind w:right="5"/>
      </w:pPr>
      <w:r>
        <w:rPr>
          <w:rFonts w:ascii="Times New Roman" w:hAnsi="Times New Roman" w:cs="Times New Roman"/>
          <w:sz w:val="24"/>
          <w:szCs w:val="24"/>
        </w:rPr>
        <w:t xml:space="preserve">ANEXO V – Minuta do Modelo de Solicitação de Fornecimento </w:t>
      </w:r>
    </w:p>
    <w:p w14:paraId="0AE553E6" w14:textId="77777777" w:rsidR="00407009" w:rsidRDefault="00407009" w:rsidP="000D47F8">
      <w:pPr>
        <w:spacing w:line="276" w:lineRule="auto"/>
        <w:ind w:right="5"/>
        <w:rPr>
          <w:b/>
          <w:bCs/>
          <w:sz w:val="24"/>
          <w:szCs w:val="24"/>
        </w:rPr>
      </w:pPr>
    </w:p>
    <w:p w14:paraId="1C83E07F" w14:textId="77777777" w:rsidR="000D47F8" w:rsidRDefault="000D47F8" w:rsidP="000D47F8">
      <w:pPr>
        <w:spacing w:line="276" w:lineRule="auto"/>
        <w:ind w:right="5"/>
        <w:rPr>
          <w:b/>
          <w:bCs/>
          <w:sz w:val="24"/>
          <w:szCs w:val="24"/>
        </w:rPr>
      </w:pPr>
    </w:p>
    <w:p w14:paraId="0BB143B4" w14:textId="77777777" w:rsidR="000D47F8" w:rsidRDefault="000D47F8" w:rsidP="000D47F8">
      <w:pPr>
        <w:spacing w:line="276" w:lineRule="auto"/>
        <w:ind w:right="5"/>
        <w:rPr>
          <w:b/>
          <w:bCs/>
          <w:sz w:val="24"/>
          <w:szCs w:val="24"/>
        </w:rPr>
      </w:pPr>
    </w:p>
    <w:p w14:paraId="63CD23F3" w14:textId="77777777" w:rsidR="000D47F8" w:rsidRDefault="000D47F8" w:rsidP="000D47F8">
      <w:pPr>
        <w:spacing w:line="276" w:lineRule="auto"/>
        <w:ind w:right="5"/>
        <w:rPr>
          <w:b/>
          <w:bCs/>
          <w:sz w:val="24"/>
          <w:szCs w:val="24"/>
        </w:rPr>
      </w:pPr>
    </w:p>
    <w:p w14:paraId="1AD05FF8" w14:textId="77777777" w:rsidR="00407009" w:rsidRDefault="00407009" w:rsidP="000D47F8">
      <w:pPr>
        <w:spacing w:line="276" w:lineRule="auto"/>
        <w:ind w:right="5"/>
        <w:jc w:val="center"/>
        <w:rPr>
          <w:b/>
          <w:bCs/>
          <w:sz w:val="24"/>
          <w:szCs w:val="24"/>
        </w:rPr>
      </w:pPr>
    </w:p>
    <w:p w14:paraId="46FE7686" w14:textId="6A31791B" w:rsidR="00407009" w:rsidRDefault="00000000" w:rsidP="000D47F8">
      <w:pPr>
        <w:tabs>
          <w:tab w:val="left" w:pos="0"/>
        </w:tabs>
        <w:spacing w:line="360" w:lineRule="auto"/>
        <w:ind w:right="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Rio de Janeiro, </w:t>
      </w:r>
      <w:r w:rsidR="006708B6">
        <w:rPr>
          <w:rFonts w:ascii="Times New Roman" w:eastAsia="Times New Roman" w:hAnsi="Times New Roman" w:cs="Times New Roman"/>
          <w:sz w:val="24"/>
          <w:szCs w:val="24"/>
        </w:rPr>
        <w:t>2</w:t>
      </w:r>
      <w:r w:rsidR="00BC4E95">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de </w:t>
      </w:r>
      <w:r w:rsidR="00BC4E95">
        <w:rPr>
          <w:rFonts w:ascii="Times New Roman" w:eastAsia="Times New Roman" w:hAnsi="Times New Roman" w:cs="Times New Roman"/>
          <w:sz w:val="24"/>
          <w:szCs w:val="24"/>
        </w:rPr>
        <w:t>agosto</w:t>
      </w:r>
      <w:r>
        <w:rPr>
          <w:rFonts w:ascii="Times New Roman" w:eastAsia="Times New Roman" w:hAnsi="Times New Roman" w:cs="Times New Roman"/>
          <w:sz w:val="24"/>
          <w:szCs w:val="24"/>
        </w:rPr>
        <w:t xml:space="preserve"> de 2026.</w:t>
      </w:r>
    </w:p>
    <w:p w14:paraId="2B15CCD2" w14:textId="77777777" w:rsidR="00407009" w:rsidRDefault="00407009" w:rsidP="000D47F8">
      <w:pPr>
        <w:tabs>
          <w:tab w:val="left" w:pos="0"/>
        </w:tabs>
        <w:spacing w:line="360" w:lineRule="auto"/>
        <w:ind w:right="5"/>
        <w:jc w:val="center"/>
        <w:rPr>
          <w:rFonts w:ascii="Times New Roman" w:eastAsia="Times New Roman" w:hAnsi="Times New Roman" w:cs="Times New Roman"/>
          <w:sz w:val="24"/>
          <w:szCs w:val="24"/>
        </w:rPr>
      </w:pPr>
    </w:p>
    <w:p w14:paraId="7E5F5B78" w14:textId="77777777" w:rsidR="00407009" w:rsidRDefault="00000000" w:rsidP="000D47F8">
      <w:pPr>
        <w:tabs>
          <w:tab w:val="left" w:pos="0"/>
        </w:tabs>
        <w:spacing w:line="360" w:lineRule="auto"/>
        <w:ind w:right="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Ygor Ramos</w:t>
      </w:r>
    </w:p>
    <w:p w14:paraId="2B44F9DD" w14:textId="77777777" w:rsidR="00407009" w:rsidRDefault="00000000" w:rsidP="000D47F8">
      <w:pPr>
        <w:spacing w:line="276" w:lineRule="auto"/>
        <w:ind w:right="5"/>
        <w:jc w:val="center"/>
        <w:rPr>
          <w:b/>
          <w:bCs/>
          <w:sz w:val="24"/>
          <w:szCs w:val="24"/>
        </w:rPr>
      </w:pPr>
      <w:r>
        <w:rPr>
          <w:rFonts w:ascii="Times New Roman" w:eastAsia="Times New Roman" w:hAnsi="Times New Roman" w:cs="Times New Roman"/>
          <w:sz w:val="24"/>
          <w:szCs w:val="24"/>
        </w:rPr>
        <w:t>Agente de Contratação do Coren/RJ</w:t>
      </w:r>
    </w:p>
    <w:p w14:paraId="10326316" w14:textId="77777777" w:rsidR="00407009" w:rsidRDefault="00407009" w:rsidP="000D47F8">
      <w:pPr>
        <w:spacing w:line="276" w:lineRule="auto"/>
        <w:ind w:right="5"/>
        <w:jc w:val="center"/>
        <w:rPr>
          <w:b/>
          <w:bCs/>
          <w:sz w:val="24"/>
          <w:szCs w:val="24"/>
        </w:rPr>
      </w:pPr>
    </w:p>
    <w:p w14:paraId="781007A0" w14:textId="77777777" w:rsidR="00407009" w:rsidRDefault="00407009" w:rsidP="000D47F8">
      <w:pPr>
        <w:spacing w:line="276" w:lineRule="auto"/>
        <w:ind w:right="5"/>
        <w:jc w:val="center"/>
        <w:rPr>
          <w:b/>
          <w:bCs/>
          <w:sz w:val="24"/>
          <w:szCs w:val="24"/>
        </w:rPr>
      </w:pPr>
    </w:p>
    <w:p w14:paraId="5246B48D" w14:textId="77777777" w:rsidR="000D47F8" w:rsidRDefault="000D47F8" w:rsidP="000D47F8">
      <w:pPr>
        <w:spacing w:line="276" w:lineRule="auto"/>
        <w:ind w:right="5"/>
        <w:jc w:val="center"/>
        <w:rPr>
          <w:b/>
          <w:bCs/>
          <w:sz w:val="24"/>
          <w:szCs w:val="24"/>
        </w:rPr>
      </w:pPr>
    </w:p>
    <w:p w14:paraId="1C77DED0" w14:textId="77777777" w:rsidR="000D47F8" w:rsidRDefault="000D47F8" w:rsidP="000D47F8">
      <w:pPr>
        <w:spacing w:line="276" w:lineRule="auto"/>
        <w:ind w:right="5"/>
        <w:jc w:val="center"/>
        <w:rPr>
          <w:b/>
          <w:bCs/>
          <w:sz w:val="24"/>
          <w:szCs w:val="24"/>
        </w:rPr>
      </w:pPr>
    </w:p>
    <w:p w14:paraId="781BA24D" w14:textId="77777777" w:rsidR="000D47F8" w:rsidRDefault="000D47F8" w:rsidP="000D47F8">
      <w:pPr>
        <w:spacing w:line="276" w:lineRule="auto"/>
        <w:ind w:right="5"/>
        <w:jc w:val="center"/>
        <w:rPr>
          <w:b/>
          <w:bCs/>
          <w:sz w:val="24"/>
          <w:szCs w:val="24"/>
        </w:rPr>
      </w:pPr>
    </w:p>
    <w:p w14:paraId="29B4A4DF" w14:textId="77777777" w:rsidR="000D47F8" w:rsidRDefault="000D47F8" w:rsidP="000D47F8">
      <w:pPr>
        <w:spacing w:line="276" w:lineRule="auto"/>
        <w:ind w:right="5"/>
        <w:jc w:val="center"/>
        <w:rPr>
          <w:b/>
          <w:bCs/>
          <w:sz w:val="24"/>
          <w:szCs w:val="24"/>
        </w:rPr>
      </w:pPr>
    </w:p>
    <w:p w14:paraId="4FEBE127" w14:textId="77777777" w:rsidR="000D47F8" w:rsidRDefault="000D47F8" w:rsidP="000D47F8">
      <w:pPr>
        <w:spacing w:line="276" w:lineRule="auto"/>
        <w:ind w:right="5"/>
        <w:jc w:val="center"/>
        <w:rPr>
          <w:b/>
          <w:bCs/>
          <w:sz w:val="24"/>
          <w:szCs w:val="24"/>
        </w:rPr>
      </w:pPr>
    </w:p>
    <w:p w14:paraId="7CB10497" w14:textId="77777777" w:rsidR="000D47F8" w:rsidRDefault="000D47F8" w:rsidP="000D47F8">
      <w:pPr>
        <w:spacing w:line="276" w:lineRule="auto"/>
        <w:ind w:right="5"/>
        <w:jc w:val="center"/>
        <w:rPr>
          <w:b/>
          <w:bCs/>
          <w:sz w:val="24"/>
          <w:szCs w:val="24"/>
        </w:rPr>
      </w:pPr>
    </w:p>
    <w:p w14:paraId="55DEFAB6" w14:textId="77777777" w:rsidR="000D47F8" w:rsidRDefault="000D47F8" w:rsidP="000D47F8">
      <w:pPr>
        <w:spacing w:line="276" w:lineRule="auto"/>
        <w:ind w:right="5"/>
        <w:jc w:val="center"/>
        <w:rPr>
          <w:b/>
          <w:bCs/>
          <w:sz w:val="24"/>
          <w:szCs w:val="24"/>
        </w:rPr>
      </w:pPr>
    </w:p>
    <w:p w14:paraId="01251199" w14:textId="77777777" w:rsidR="000D47F8" w:rsidRDefault="000D47F8" w:rsidP="000D47F8">
      <w:pPr>
        <w:spacing w:line="276" w:lineRule="auto"/>
        <w:ind w:right="5"/>
        <w:jc w:val="center"/>
        <w:rPr>
          <w:b/>
          <w:bCs/>
          <w:sz w:val="24"/>
          <w:szCs w:val="24"/>
        </w:rPr>
      </w:pPr>
    </w:p>
    <w:p w14:paraId="33A7C5F6" w14:textId="77777777" w:rsidR="000D47F8" w:rsidRDefault="000D47F8" w:rsidP="000D47F8">
      <w:pPr>
        <w:spacing w:line="276" w:lineRule="auto"/>
        <w:ind w:right="5"/>
        <w:jc w:val="center"/>
        <w:rPr>
          <w:b/>
          <w:bCs/>
          <w:sz w:val="24"/>
          <w:szCs w:val="24"/>
        </w:rPr>
      </w:pPr>
    </w:p>
    <w:p w14:paraId="3F91D9DC" w14:textId="77777777" w:rsidR="000D47F8" w:rsidRDefault="000D47F8" w:rsidP="000D47F8">
      <w:pPr>
        <w:spacing w:line="276" w:lineRule="auto"/>
        <w:ind w:right="5"/>
        <w:jc w:val="center"/>
        <w:rPr>
          <w:b/>
          <w:bCs/>
          <w:sz w:val="24"/>
          <w:szCs w:val="24"/>
        </w:rPr>
      </w:pPr>
    </w:p>
    <w:p w14:paraId="4739A53E" w14:textId="77777777" w:rsidR="000D47F8" w:rsidRDefault="000D47F8" w:rsidP="000D47F8">
      <w:pPr>
        <w:spacing w:line="276" w:lineRule="auto"/>
        <w:ind w:right="5"/>
        <w:jc w:val="center"/>
        <w:rPr>
          <w:b/>
          <w:bCs/>
          <w:sz w:val="24"/>
          <w:szCs w:val="24"/>
        </w:rPr>
      </w:pPr>
    </w:p>
    <w:p w14:paraId="5177839F" w14:textId="77777777" w:rsidR="000D47F8" w:rsidRDefault="000D47F8" w:rsidP="000D47F8">
      <w:pPr>
        <w:spacing w:line="276" w:lineRule="auto"/>
        <w:ind w:right="5"/>
        <w:jc w:val="center"/>
        <w:rPr>
          <w:b/>
          <w:bCs/>
          <w:sz w:val="24"/>
          <w:szCs w:val="24"/>
        </w:rPr>
      </w:pPr>
    </w:p>
    <w:p w14:paraId="586F7C97" w14:textId="77777777" w:rsidR="000D47F8" w:rsidRDefault="000D47F8" w:rsidP="000D47F8">
      <w:pPr>
        <w:spacing w:line="276" w:lineRule="auto"/>
        <w:ind w:right="5"/>
        <w:jc w:val="center"/>
        <w:rPr>
          <w:b/>
          <w:bCs/>
          <w:sz w:val="24"/>
          <w:szCs w:val="24"/>
        </w:rPr>
      </w:pPr>
    </w:p>
    <w:p w14:paraId="7FE18DD0" w14:textId="77777777" w:rsidR="000D47F8" w:rsidRDefault="000D47F8" w:rsidP="000D47F8">
      <w:pPr>
        <w:spacing w:line="276" w:lineRule="auto"/>
        <w:ind w:right="5"/>
        <w:jc w:val="center"/>
        <w:rPr>
          <w:b/>
          <w:bCs/>
          <w:sz w:val="24"/>
          <w:szCs w:val="24"/>
        </w:rPr>
      </w:pPr>
    </w:p>
    <w:p w14:paraId="26B1DD02" w14:textId="77777777" w:rsidR="000D47F8" w:rsidRDefault="000D47F8" w:rsidP="000D47F8">
      <w:pPr>
        <w:spacing w:line="276" w:lineRule="auto"/>
        <w:ind w:right="5"/>
        <w:jc w:val="center"/>
        <w:rPr>
          <w:b/>
          <w:bCs/>
          <w:sz w:val="24"/>
          <w:szCs w:val="24"/>
        </w:rPr>
      </w:pPr>
    </w:p>
    <w:p w14:paraId="727A779A" w14:textId="77777777" w:rsidR="000D47F8" w:rsidRDefault="000D47F8" w:rsidP="000D47F8">
      <w:pPr>
        <w:spacing w:line="276" w:lineRule="auto"/>
        <w:ind w:right="5"/>
        <w:jc w:val="center"/>
        <w:rPr>
          <w:b/>
          <w:bCs/>
          <w:sz w:val="24"/>
          <w:szCs w:val="24"/>
        </w:rPr>
      </w:pPr>
    </w:p>
    <w:p w14:paraId="3C7CEB74" w14:textId="77777777" w:rsidR="000D47F8" w:rsidRDefault="000D47F8" w:rsidP="000D47F8">
      <w:pPr>
        <w:spacing w:line="276" w:lineRule="auto"/>
        <w:ind w:right="5"/>
        <w:jc w:val="center"/>
        <w:rPr>
          <w:b/>
          <w:bCs/>
          <w:sz w:val="24"/>
          <w:szCs w:val="24"/>
        </w:rPr>
      </w:pPr>
    </w:p>
    <w:p w14:paraId="7CC5D4E6" w14:textId="77777777" w:rsidR="000D47F8" w:rsidRDefault="000D47F8" w:rsidP="000D47F8">
      <w:pPr>
        <w:spacing w:line="276" w:lineRule="auto"/>
        <w:ind w:right="5"/>
        <w:jc w:val="center"/>
        <w:rPr>
          <w:b/>
          <w:bCs/>
          <w:sz w:val="24"/>
          <w:szCs w:val="24"/>
        </w:rPr>
      </w:pPr>
    </w:p>
    <w:p w14:paraId="35D5CB39" w14:textId="77777777" w:rsidR="000D47F8" w:rsidRDefault="000D47F8" w:rsidP="000D47F8">
      <w:pPr>
        <w:spacing w:line="276" w:lineRule="auto"/>
        <w:ind w:right="5"/>
        <w:jc w:val="center"/>
        <w:rPr>
          <w:b/>
          <w:bCs/>
          <w:sz w:val="24"/>
          <w:szCs w:val="24"/>
        </w:rPr>
      </w:pPr>
    </w:p>
    <w:p w14:paraId="30C514A9" w14:textId="77777777" w:rsidR="000D47F8" w:rsidRDefault="000D47F8" w:rsidP="000D47F8">
      <w:pPr>
        <w:spacing w:line="276" w:lineRule="auto"/>
        <w:ind w:right="5"/>
        <w:jc w:val="center"/>
        <w:rPr>
          <w:b/>
          <w:bCs/>
          <w:sz w:val="24"/>
          <w:szCs w:val="24"/>
        </w:rPr>
      </w:pPr>
    </w:p>
    <w:p w14:paraId="570954A7" w14:textId="77777777" w:rsidR="000D47F8" w:rsidRDefault="000D47F8" w:rsidP="000D47F8">
      <w:pPr>
        <w:spacing w:line="276" w:lineRule="auto"/>
        <w:ind w:right="5"/>
        <w:jc w:val="center"/>
        <w:rPr>
          <w:b/>
          <w:bCs/>
          <w:sz w:val="24"/>
          <w:szCs w:val="24"/>
        </w:rPr>
      </w:pPr>
    </w:p>
    <w:p w14:paraId="7CE9BBDA" w14:textId="77777777" w:rsidR="000D47F8" w:rsidRDefault="000D47F8" w:rsidP="000D47F8">
      <w:pPr>
        <w:spacing w:line="276" w:lineRule="auto"/>
        <w:ind w:right="5"/>
        <w:jc w:val="center"/>
        <w:rPr>
          <w:b/>
          <w:bCs/>
          <w:sz w:val="24"/>
          <w:szCs w:val="24"/>
        </w:rPr>
      </w:pPr>
    </w:p>
    <w:p w14:paraId="687FFA0C" w14:textId="77777777" w:rsidR="000D47F8" w:rsidRDefault="000D47F8" w:rsidP="000D47F8">
      <w:pPr>
        <w:spacing w:line="276" w:lineRule="auto"/>
        <w:ind w:right="5"/>
        <w:jc w:val="center"/>
        <w:rPr>
          <w:b/>
          <w:bCs/>
          <w:sz w:val="24"/>
          <w:szCs w:val="24"/>
        </w:rPr>
      </w:pPr>
    </w:p>
    <w:p w14:paraId="51CFBF36" w14:textId="77777777" w:rsidR="00407009" w:rsidRDefault="00000000" w:rsidP="000D47F8">
      <w:pPr>
        <w:spacing w:line="276" w:lineRule="auto"/>
        <w:ind w:right="5"/>
        <w:jc w:val="center"/>
        <w:rPr>
          <w:b/>
          <w:bCs/>
          <w:sz w:val="24"/>
          <w:szCs w:val="24"/>
        </w:rPr>
      </w:pPr>
      <w:r>
        <w:rPr>
          <w:b/>
          <w:bCs/>
          <w:sz w:val="24"/>
          <w:szCs w:val="24"/>
        </w:rPr>
        <w:lastRenderedPageBreak/>
        <w:t>ANEXO I DO EDITAL</w:t>
      </w:r>
    </w:p>
    <w:p w14:paraId="29E76372" w14:textId="77777777" w:rsidR="00407009" w:rsidRDefault="00407009" w:rsidP="000D47F8">
      <w:pPr>
        <w:spacing w:line="276" w:lineRule="auto"/>
        <w:ind w:right="5"/>
        <w:jc w:val="center"/>
        <w:rPr>
          <w:b/>
          <w:bCs/>
          <w:sz w:val="24"/>
          <w:szCs w:val="24"/>
        </w:rPr>
      </w:pPr>
    </w:p>
    <w:p w14:paraId="2CDEC450" w14:textId="77777777" w:rsidR="00407009" w:rsidRDefault="00000000" w:rsidP="000D47F8">
      <w:pPr>
        <w:spacing w:line="276" w:lineRule="auto"/>
        <w:ind w:right="5"/>
        <w:jc w:val="center"/>
        <w:rPr>
          <w:b/>
          <w:bCs/>
          <w:sz w:val="24"/>
          <w:szCs w:val="24"/>
        </w:rPr>
      </w:pPr>
      <w:r>
        <w:rPr>
          <w:b/>
          <w:bCs/>
          <w:sz w:val="24"/>
          <w:szCs w:val="24"/>
        </w:rPr>
        <w:t>TERMO DE REFERÊNCIA</w:t>
      </w:r>
    </w:p>
    <w:p w14:paraId="791DF7DE" w14:textId="77777777" w:rsidR="00407009" w:rsidRDefault="00000000" w:rsidP="000D47F8">
      <w:pPr>
        <w:spacing w:line="276" w:lineRule="auto"/>
        <w:ind w:right="5"/>
        <w:jc w:val="center"/>
        <w:rPr>
          <w:b/>
          <w:bCs/>
          <w:sz w:val="24"/>
          <w:szCs w:val="24"/>
        </w:rPr>
      </w:pPr>
      <w:r>
        <w:rPr>
          <w:b/>
          <w:bCs/>
          <w:sz w:val="24"/>
          <w:szCs w:val="24"/>
        </w:rPr>
        <w:t>Lei nº 14.133, de 1ª de abril de 2021</w:t>
      </w:r>
    </w:p>
    <w:p w14:paraId="0DBAF271" w14:textId="77777777" w:rsidR="00407009" w:rsidRDefault="00000000" w:rsidP="000D47F8">
      <w:pPr>
        <w:spacing w:line="276" w:lineRule="auto"/>
        <w:ind w:right="5"/>
        <w:jc w:val="center"/>
        <w:rPr>
          <w:b/>
          <w:bCs/>
          <w:sz w:val="24"/>
          <w:szCs w:val="24"/>
        </w:rPr>
      </w:pPr>
      <w:r>
        <w:rPr>
          <w:b/>
          <w:bCs/>
          <w:sz w:val="24"/>
          <w:szCs w:val="24"/>
        </w:rPr>
        <w:t>Serviços (exceto TIC)</w:t>
      </w:r>
    </w:p>
    <w:p w14:paraId="28F62CF0" w14:textId="77777777" w:rsidR="00461589" w:rsidRPr="001B18C4" w:rsidRDefault="00461589" w:rsidP="000D47F8">
      <w:pPr>
        <w:pStyle w:val="Nivel1"/>
        <w:ind w:right="5"/>
        <w:rPr>
          <w:color w:val="auto"/>
        </w:rPr>
      </w:pPr>
      <w:r w:rsidRPr="001B18C4">
        <w:rPr>
          <w:color w:val="auto"/>
        </w:rPr>
        <w:t>CONDIÇÕES GERAIS DA CONTRATAÇÃO</w:t>
      </w:r>
    </w:p>
    <w:p w14:paraId="0726B641" w14:textId="77777777" w:rsidR="00461589" w:rsidRPr="001B18C4" w:rsidRDefault="00461589" w:rsidP="000D47F8">
      <w:pPr>
        <w:pStyle w:val="Nvel02"/>
        <w:numPr>
          <w:ilvl w:val="1"/>
          <w:numId w:val="14"/>
        </w:numPr>
        <w:ind w:right="5"/>
      </w:pPr>
      <w:r w:rsidRPr="00B659F5">
        <w:t xml:space="preserve">Aquisição de </w:t>
      </w:r>
      <w:r>
        <w:t>material de gêneros alimentícios, copa e cozinha e descartáveis</w:t>
      </w:r>
      <w:r w:rsidRPr="001B18C4">
        <w:rPr>
          <w:i/>
        </w:rPr>
        <w:t>,</w:t>
      </w:r>
      <w:r w:rsidRPr="001B18C4">
        <w:t xml:space="preserve"> nos termos da tabela abaixo, conforme condições e exigências estabelecidas neste instrumento.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461589" w:rsidRPr="00F745C1" w14:paraId="587DDF2D" w14:textId="77777777" w:rsidTr="00590724">
        <w:trPr>
          <w:trHeight w:val="505"/>
          <w:jc w:val="center"/>
        </w:trPr>
        <w:tc>
          <w:tcPr>
            <w:tcW w:w="704" w:type="dxa"/>
            <w:vAlign w:val="center"/>
          </w:tcPr>
          <w:p w14:paraId="732A7E87" w14:textId="77777777" w:rsidR="00461589" w:rsidRPr="00F745C1" w:rsidRDefault="00461589" w:rsidP="000D47F8">
            <w:pPr>
              <w:widowControl w:val="0"/>
              <w:suppressAutoHyphens/>
              <w:spacing w:line="276" w:lineRule="auto"/>
              <w:ind w:right="5"/>
              <w:jc w:val="center"/>
              <w:rPr>
                <w:b/>
                <w:bCs/>
              </w:rPr>
            </w:pPr>
            <w:r w:rsidRPr="00F745C1">
              <w:rPr>
                <w:b/>
                <w:bCs/>
              </w:rPr>
              <w:t>ITEM</w:t>
            </w:r>
          </w:p>
        </w:tc>
        <w:tc>
          <w:tcPr>
            <w:tcW w:w="4820" w:type="dxa"/>
            <w:vAlign w:val="center"/>
          </w:tcPr>
          <w:p w14:paraId="4044F39C" w14:textId="77777777" w:rsidR="00461589" w:rsidRPr="00F745C1" w:rsidRDefault="00461589" w:rsidP="000D47F8">
            <w:pPr>
              <w:widowControl w:val="0"/>
              <w:suppressAutoHyphens/>
              <w:spacing w:line="276" w:lineRule="auto"/>
              <w:ind w:right="5"/>
              <w:jc w:val="center"/>
            </w:pPr>
            <w:r w:rsidRPr="00F745C1">
              <w:rPr>
                <w:b/>
                <w:bCs/>
              </w:rPr>
              <w:t>ESPECIFICAÇÃO</w:t>
            </w:r>
          </w:p>
        </w:tc>
        <w:tc>
          <w:tcPr>
            <w:tcW w:w="1134" w:type="dxa"/>
            <w:vAlign w:val="center"/>
          </w:tcPr>
          <w:p w14:paraId="3042772C" w14:textId="77777777" w:rsidR="00461589" w:rsidRPr="00F745C1" w:rsidRDefault="00461589" w:rsidP="000D47F8">
            <w:pPr>
              <w:widowControl w:val="0"/>
              <w:suppressAutoHyphens/>
              <w:spacing w:line="276" w:lineRule="auto"/>
              <w:ind w:right="5"/>
              <w:jc w:val="center"/>
            </w:pPr>
            <w:r w:rsidRPr="00F745C1">
              <w:rPr>
                <w:b/>
                <w:bCs/>
              </w:rPr>
              <w:t>CATMAT</w:t>
            </w:r>
          </w:p>
        </w:tc>
        <w:tc>
          <w:tcPr>
            <w:tcW w:w="1559" w:type="dxa"/>
            <w:vAlign w:val="center"/>
          </w:tcPr>
          <w:p w14:paraId="00E2A21D" w14:textId="77777777" w:rsidR="00461589" w:rsidRPr="00F745C1" w:rsidRDefault="00461589" w:rsidP="000D47F8">
            <w:pPr>
              <w:widowControl w:val="0"/>
              <w:suppressAutoHyphens/>
              <w:spacing w:line="276" w:lineRule="auto"/>
              <w:ind w:right="5"/>
              <w:jc w:val="center"/>
            </w:pPr>
            <w:r w:rsidRPr="00F745C1">
              <w:rPr>
                <w:b/>
                <w:bCs/>
              </w:rPr>
              <w:t>UNIDADE DE MEDIDA</w:t>
            </w:r>
          </w:p>
        </w:tc>
        <w:tc>
          <w:tcPr>
            <w:tcW w:w="1559" w:type="dxa"/>
            <w:vAlign w:val="center"/>
          </w:tcPr>
          <w:p w14:paraId="1171DED2" w14:textId="77777777" w:rsidR="00461589" w:rsidRPr="00F745C1" w:rsidRDefault="00461589" w:rsidP="000D47F8">
            <w:pPr>
              <w:widowControl w:val="0"/>
              <w:suppressAutoHyphens/>
              <w:spacing w:line="276" w:lineRule="auto"/>
              <w:ind w:right="5"/>
              <w:jc w:val="center"/>
            </w:pPr>
            <w:r w:rsidRPr="00F745C1">
              <w:rPr>
                <w:b/>
                <w:bCs/>
              </w:rPr>
              <w:t>QUANTIDADE</w:t>
            </w:r>
          </w:p>
        </w:tc>
      </w:tr>
      <w:tr w:rsidR="00461589" w:rsidRPr="00F745C1" w14:paraId="3183A9DC" w14:textId="77777777" w:rsidTr="00590724">
        <w:trPr>
          <w:trHeight w:val="371"/>
          <w:jc w:val="center"/>
        </w:trPr>
        <w:tc>
          <w:tcPr>
            <w:tcW w:w="704" w:type="dxa"/>
            <w:vAlign w:val="center"/>
          </w:tcPr>
          <w:p w14:paraId="6FE7B239" w14:textId="77777777" w:rsidR="00461589" w:rsidRPr="00F745C1" w:rsidRDefault="00461589" w:rsidP="000D47F8">
            <w:pPr>
              <w:widowControl w:val="0"/>
              <w:suppressAutoHyphens/>
              <w:spacing w:after="120" w:line="276" w:lineRule="auto"/>
              <w:ind w:right="5"/>
              <w:jc w:val="center"/>
              <w:rPr>
                <w:bCs/>
              </w:rPr>
            </w:pPr>
            <w:r w:rsidRPr="00F745C1">
              <w:rPr>
                <w:bCs/>
              </w:rPr>
              <w:t>1</w:t>
            </w:r>
          </w:p>
        </w:tc>
        <w:tc>
          <w:tcPr>
            <w:tcW w:w="4820" w:type="dxa"/>
            <w:vAlign w:val="center"/>
          </w:tcPr>
          <w:p w14:paraId="26AD3A62" w14:textId="77777777" w:rsidR="00461589" w:rsidRPr="00F745C1" w:rsidRDefault="00461589" w:rsidP="000D47F8">
            <w:pPr>
              <w:pStyle w:val="western"/>
              <w:spacing w:after="0"/>
              <w:ind w:right="5"/>
              <w:jc w:val="both"/>
              <w:rPr>
                <w:rFonts w:ascii="Arial" w:hAnsi="Arial" w:cs="Arial"/>
                <w:sz w:val="20"/>
                <w:szCs w:val="20"/>
              </w:rPr>
            </w:pPr>
            <w:r w:rsidRPr="00F745C1">
              <w:rPr>
                <w:rFonts w:ascii="Arial" w:hAnsi="Arial" w:cs="Arial"/>
                <w:b/>
                <w:sz w:val="20"/>
                <w:szCs w:val="20"/>
              </w:rPr>
              <w:t>Açúcar Refinado branco de 1º qualidade</w:t>
            </w:r>
            <w:r w:rsidRPr="00F745C1">
              <w:rPr>
                <w:rFonts w:ascii="Arial" w:hAnsi="Arial" w:cs="Arial"/>
                <w:sz w:val="20"/>
                <w:szCs w:val="20"/>
              </w:rPr>
              <w:t xml:space="preserve">, pacote com 1 (um) kg. Impressão na embalagem contendo: composição do produto, nome do fabricante, data de fabricação de, no máximo, três meses antes do dia da entrega. </w:t>
            </w:r>
          </w:p>
        </w:tc>
        <w:tc>
          <w:tcPr>
            <w:tcW w:w="1134" w:type="dxa"/>
            <w:vAlign w:val="center"/>
          </w:tcPr>
          <w:p w14:paraId="5EA576E0" w14:textId="77777777" w:rsidR="00461589" w:rsidRPr="00F745C1" w:rsidRDefault="00461589" w:rsidP="000D47F8">
            <w:pPr>
              <w:widowControl w:val="0"/>
              <w:suppressAutoHyphens/>
              <w:spacing w:after="120" w:line="276" w:lineRule="auto"/>
              <w:ind w:right="5"/>
              <w:jc w:val="center"/>
            </w:pPr>
            <w:r>
              <w:t>353155</w:t>
            </w:r>
          </w:p>
        </w:tc>
        <w:tc>
          <w:tcPr>
            <w:tcW w:w="1559" w:type="dxa"/>
            <w:vAlign w:val="center"/>
          </w:tcPr>
          <w:p w14:paraId="0CCE4ED6"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quilo</w:t>
            </w:r>
          </w:p>
        </w:tc>
        <w:tc>
          <w:tcPr>
            <w:tcW w:w="1559" w:type="dxa"/>
            <w:vAlign w:val="center"/>
          </w:tcPr>
          <w:p w14:paraId="61B32AF3" w14:textId="77777777" w:rsidR="00461589" w:rsidRPr="00F745C1" w:rsidRDefault="00461589" w:rsidP="000D47F8">
            <w:pPr>
              <w:spacing w:before="100" w:beforeAutospacing="1" w:line="276" w:lineRule="auto"/>
              <w:ind w:right="5"/>
              <w:jc w:val="center"/>
            </w:pPr>
            <w:r w:rsidRPr="00F745C1">
              <w:t>915</w:t>
            </w:r>
          </w:p>
        </w:tc>
      </w:tr>
      <w:tr w:rsidR="00461589" w:rsidRPr="00F745C1" w14:paraId="3829F4BE" w14:textId="77777777" w:rsidTr="00590724">
        <w:trPr>
          <w:trHeight w:val="231"/>
          <w:jc w:val="center"/>
        </w:trPr>
        <w:tc>
          <w:tcPr>
            <w:tcW w:w="704" w:type="dxa"/>
            <w:vAlign w:val="center"/>
          </w:tcPr>
          <w:p w14:paraId="231820E2" w14:textId="77777777" w:rsidR="00461589" w:rsidRPr="00F745C1" w:rsidRDefault="00461589" w:rsidP="000D47F8">
            <w:pPr>
              <w:widowControl w:val="0"/>
              <w:suppressAutoHyphens/>
              <w:spacing w:after="120" w:line="276" w:lineRule="auto"/>
              <w:ind w:right="5"/>
              <w:jc w:val="center"/>
              <w:rPr>
                <w:bCs/>
                <w:iCs/>
              </w:rPr>
            </w:pPr>
            <w:r w:rsidRPr="00F745C1">
              <w:rPr>
                <w:bCs/>
                <w:iCs/>
              </w:rPr>
              <w:t>2</w:t>
            </w:r>
          </w:p>
        </w:tc>
        <w:tc>
          <w:tcPr>
            <w:tcW w:w="4820" w:type="dxa"/>
            <w:vAlign w:val="center"/>
          </w:tcPr>
          <w:p w14:paraId="6FB24E46" w14:textId="77777777" w:rsidR="00461589" w:rsidRPr="00F745C1" w:rsidRDefault="00461589" w:rsidP="000D47F8">
            <w:pPr>
              <w:pStyle w:val="western"/>
              <w:spacing w:after="0"/>
              <w:ind w:right="5"/>
              <w:jc w:val="both"/>
              <w:rPr>
                <w:rFonts w:ascii="Arial" w:hAnsi="Arial" w:cs="Arial"/>
                <w:sz w:val="20"/>
                <w:szCs w:val="20"/>
              </w:rPr>
            </w:pPr>
            <w:r w:rsidRPr="00F745C1">
              <w:rPr>
                <w:rFonts w:ascii="Arial" w:hAnsi="Arial" w:cs="Arial"/>
                <w:b/>
                <w:sz w:val="20"/>
                <w:szCs w:val="20"/>
              </w:rPr>
              <w:t>Adoçante Líquido</w:t>
            </w:r>
            <w:r w:rsidRPr="00F745C1">
              <w:rPr>
                <w:rFonts w:ascii="Arial" w:hAnsi="Arial" w:cs="Arial"/>
                <w:sz w:val="20"/>
                <w:szCs w:val="20"/>
              </w:rPr>
              <w:t xml:space="preserve"> com aspecto físico-liquido transparente. Indicações que devem conter na embalagem: ingredientes (</w:t>
            </w:r>
            <w:r w:rsidRPr="00F745C1">
              <w:rPr>
                <w:rFonts w:ascii="Arial" w:hAnsi="Arial" w:cs="Arial"/>
                <w:b/>
                <w:sz w:val="20"/>
                <w:szCs w:val="20"/>
              </w:rPr>
              <w:t>sucralose</w:t>
            </w:r>
            <w:r w:rsidRPr="00F745C1">
              <w:rPr>
                <w:rFonts w:ascii="Arial" w:hAnsi="Arial" w:cs="Arial"/>
                <w:sz w:val="20"/>
                <w:szCs w:val="20"/>
              </w:rPr>
              <w:t xml:space="preserve">). Embalagem com 100ml. Validade de pelo menos 1(um) ano a contar da data de entrega do produto. </w:t>
            </w:r>
          </w:p>
        </w:tc>
        <w:tc>
          <w:tcPr>
            <w:tcW w:w="1134" w:type="dxa"/>
            <w:vAlign w:val="center"/>
          </w:tcPr>
          <w:p w14:paraId="2671BAE8" w14:textId="77777777" w:rsidR="00461589" w:rsidRPr="00F745C1" w:rsidRDefault="00461589" w:rsidP="000D47F8">
            <w:pPr>
              <w:widowControl w:val="0"/>
              <w:suppressAutoHyphens/>
              <w:spacing w:after="120" w:line="276" w:lineRule="auto"/>
              <w:ind w:right="5"/>
              <w:jc w:val="center"/>
              <w:rPr>
                <w:iCs/>
              </w:rPr>
            </w:pPr>
            <w:r>
              <w:rPr>
                <w:iCs/>
              </w:rPr>
              <w:t>407523</w:t>
            </w:r>
          </w:p>
        </w:tc>
        <w:tc>
          <w:tcPr>
            <w:tcW w:w="1559" w:type="dxa"/>
            <w:vAlign w:val="center"/>
          </w:tcPr>
          <w:p w14:paraId="741C2A46"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unidade</w:t>
            </w:r>
          </w:p>
        </w:tc>
        <w:tc>
          <w:tcPr>
            <w:tcW w:w="1559" w:type="dxa"/>
            <w:vAlign w:val="center"/>
          </w:tcPr>
          <w:p w14:paraId="778EB105" w14:textId="77777777" w:rsidR="00461589" w:rsidRPr="00F745C1" w:rsidRDefault="00461589" w:rsidP="000D47F8">
            <w:pPr>
              <w:spacing w:before="100" w:beforeAutospacing="1" w:line="276" w:lineRule="auto"/>
              <w:ind w:right="5"/>
              <w:jc w:val="center"/>
            </w:pPr>
            <w:r w:rsidRPr="00F745C1">
              <w:t>60</w:t>
            </w:r>
          </w:p>
        </w:tc>
      </w:tr>
      <w:tr w:rsidR="00461589" w:rsidRPr="00F745C1" w14:paraId="143E859A" w14:textId="77777777" w:rsidTr="00590724">
        <w:trPr>
          <w:trHeight w:val="231"/>
          <w:jc w:val="center"/>
        </w:trPr>
        <w:tc>
          <w:tcPr>
            <w:tcW w:w="704" w:type="dxa"/>
            <w:vAlign w:val="center"/>
          </w:tcPr>
          <w:p w14:paraId="3C9EF477" w14:textId="77777777" w:rsidR="00461589" w:rsidRPr="00F745C1" w:rsidRDefault="00461589" w:rsidP="000D47F8">
            <w:pPr>
              <w:widowControl w:val="0"/>
              <w:suppressAutoHyphens/>
              <w:spacing w:after="120" w:line="276" w:lineRule="auto"/>
              <w:ind w:right="5"/>
              <w:jc w:val="center"/>
              <w:rPr>
                <w:bCs/>
                <w:iCs/>
              </w:rPr>
            </w:pPr>
            <w:r w:rsidRPr="00F745C1">
              <w:rPr>
                <w:bCs/>
                <w:iCs/>
              </w:rPr>
              <w:t>3</w:t>
            </w:r>
          </w:p>
        </w:tc>
        <w:tc>
          <w:tcPr>
            <w:tcW w:w="4820" w:type="dxa"/>
            <w:vAlign w:val="center"/>
          </w:tcPr>
          <w:p w14:paraId="39155219" w14:textId="77777777" w:rsidR="00461589" w:rsidRPr="00F745C1" w:rsidRDefault="00461589" w:rsidP="000D47F8">
            <w:pPr>
              <w:pStyle w:val="western"/>
              <w:spacing w:after="0"/>
              <w:ind w:right="5"/>
              <w:jc w:val="both"/>
              <w:rPr>
                <w:rFonts w:ascii="Arial" w:hAnsi="Arial" w:cs="Arial"/>
                <w:sz w:val="20"/>
                <w:szCs w:val="20"/>
              </w:rPr>
            </w:pPr>
            <w:r w:rsidRPr="00F745C1">
              <w:rPr>
                <w:rFonts w:ascii="Arial" w:hAnsi="Arial" w:cs="Arial"/>
                <w:b/>
                <w:sz w:val="20"/>
                <w:szCs w:val="20"/>
              </w:rPr>
              <w:t xml:space="preserve">Chá Alimentação, </w:t>
            </w:r>
            <w:r w:rsidRPr="00F745C1">
              <w:rPr>
                <w:rFonts w:ascii="Arial" w:hAnsi="Arial" w:cs="Arial"/>
                <w:sz w:val="20"/>
                <w:szCs w:val="20"/>
              </w:rPr>
              <w:t>Tipo: Misto, Uso: Alimentício, Sabor: Diversos Sabores, Apresentação: Saquinhos de 12g. Caixa com no mínimo 10.</w:t>
            </w:r>
          </w:p>
        </w:tc>
        <w:tc>
          <w:tcPr>
            <w:tcW w:w="1134" w:type="dxa"/>
            <w:vAlign w:val="center"/>
          </w:tcPr>
          <w:p w14:paraId="01FB4CE5" w14:textId="77777777" w:rsidR="00461589" w:rsidRPr="00F745C1" w:rsidRDefault="00461589" w:rsidP="000D47F8">
            <w:pPr>
              <w:widowControl w:val="0"/>
              <w:suppressAutoHyphens/>
              <w:spacing w:after="120" w:line="276" w:lineRule="auto"/>
              <w:ind w:right="5"/>
              <w:jc w:val="center"/>
              <w:rPr>
                <w:iCs/>
              </w:rPr>
            </w:pPr>
            <w:r>
              <w:rPr>
                <w:iCs/>
              </w:rPr>
              <w:t>604671</w:t>
            </w:r>
          </w:p>
        </w:tc>
        <w:tc>
          <w:tcPr>
            <w:tcW w:w="1559" w:type="dxa"/>
            <w:vAlign w:val="center"/>
          </w:tcPr>
          <w:p w14:paraId="20C1AF6E"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caixa</w:t>
            </w:r>
          </w:p>
        </w:tc>
        <w:tc>
          <w:tcPr>
            <w:tcW w:w="1559" w:type="dxa"/>
            <w:vAlign w:val="center"/>
          </w:tcPr>
          <w:p w14:paraId="4173D851" w14:textId="77777777" w:rsidR="00461589" w:rsidRPr="00F745C1" w:rsidRDefault="00461589" w:rsidP="000D47F8">
            <w:pPr>
              <w:spacing w:before="100" w:beforeAutospacing="1" w:line="276" w:lineRule="auto"/>
              <w:ind w:right="5"/>
              <w:jc w:val="center"/>
            </w:pPr>
            <w:r w:rsidRPr="00F745C1">
              <w:t>60</w:t>
            </w:r>
          </w:p>
        </w:tc>
      </w:tr>
      <w:tr w:rsidR="00461589" w:rsidRPr="00F745C1" w14:paraId="51335D8F" w14:textId="77777777" w:rsidTr="00590724">
        <w:trPr>
          <w:trHeight w:val="231"/>
          <w:jc w:val="center"/>
        </w:trPr>
        <w:tc>
          <w:tcPr>
            <w:tcW w:w="704" w:type="dxa"/>
            <w:vAlign w:val="center"/>
          </w:tcPr>
          <w:p w14:paraId="3D98272F" w14:textId="77777777" w:rsidR="00461589" w:rsidRPr="00F745C1" w:rsidRDefault="00461589" w:rsidP="000D47F8">
            <w:pPr>
              <w:widowControl w:val="0"/>
              <w:suppressAutoHyphens/>
              <w:spacing w:after="120" w:line="276" w:lineRule="auto"/>
              <w:ind w:right="5"/>
              <w:jc w:val="center"/>
              <w:rPr>
                <w:bCs/>
                <w:iCs/>
              </w:rPr>
            </w:pPr>
            <w:r w:rsidRPr="00F745C1">
              <w:rPr>
                <w:bCs/>
                <w:iCs/>
              </w:rPr>
              <w:t>4</w:t>
            </w:r>
          </w:p>
        </w:tc>
        <w:tc>
          <w:tcPr>
            <w:tcW w:w="4820" w:type="dxa"/>
            <w:vAlign w:val="center"/>
          </w:tcPr>
          <w:p w14:paraId="1123FF6F" w14:textId="77777777" w:rsidR="00461589" w:rsidRPr="00F745C1" w:rsidRDefault="00461589" w:rsidP="000D47F8">
            <w:pPr>
              <w:pStyle w:val="western"/>
              <w:spacing w:after="0"/>
              <w:ind w:right="5"/>
              <w:jc w:val="both"/>
              <w:rPr>
                <w:rFonts w:ascii="Arial" w:hAnsi="Arial" w:cs="Arial"/>
                <w:sz w:val="20"/>
                <w:szCs w:val="20"/>
              </w:rPr>
            </w:pPr>
            <w:r w:rsidRPr="00F745C1">
              <w:rPr>
                <w:rFonts w:ascii="Arial" w:hAnsi="Arial" w:cs="Arial"/>
                <w:b/>
                <w:sz w:val="20"/>
                <w:szCs w:val="20"/>
              </w:rPr>
              <w:t xml:space="preserve">Filtro de papel, </w:t>
            </w:r>
            <w:r w:rsidRPr="00F745C1">
              <w:rPr>
                <w:rFonts w:ascii="Arial" w:hAnsi="Arial" w:cs="Arial"/>
                <w:sz w:val="20"/>
                <w:szCs w:val="20"/>
              </w:rPr>
              <w:t>para coar café com dupla costura e microfuros – nº 102. Embalagem com no mínimo 30 filtros.</w:t>
            </w:r>
          </w:p>
        </w:tc>
        <w:tc>
          <w:tcPr>
            <w:tcW w:w="1134" w:type="dxa"/>
            <w:vAlign w:val="center"/>
          </w:tcPr>
          <w:p w14:paraId="2D0AF222" w14:textId="77777777" w:rsidR="00461589" w:rsidRPr="00F745C1" w:rsidRDefault="00461589" w:rsidP="000D47F8">
            <w:pPr>
              <w:widowControl w:val="0"/>
              <w:suppressAutoHyphens/>
              <w:spacing w:after="120" w:line="276" w:lineRule="auto"/>
              <w:ind w:right="5"/>
              <w:jc w:val="center"/>
              <w:rPr>
                <w:iCs/>
              </w:rPr>
            </w:pPr>
            <w:r>
              <w:rPr>
                <w:iCs/>
              </w:rPr>
              <w:t>237589</w:t>
            </w:r>
          </w:p>
        </w:tc>
        <w:tc>
          <w:tcPr>
            <w:tcW w:w="1559" w:type="dxa"/>
            <w:vAlign w:val="center"/>
          </w:tcPr>
          <w:p w14:paraId="17F7CDA8"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caixa</w:t>
            </w:r>
          </w:p>
        </w:tc>
        <w:tc>
          <w:tcPr>
            <w:tcW w:w="1559" w:type="dxa"/>
            <w:vAlign w:val="center"/>
          </w:tcPr>
          <w:p w14:paraId="18996E91" w14:textId="77777777" w:rsidR="00461589" w:rsidRPr="00F745C1" w:rsidRDefault="00461589" w:rsidP="000D47F8">
            <w:pPr>
              <w:spacing w:before="100" w:beforeAutospacing="1" w:line="276" w:lineRule="auto"/>
              <w:ind w:right="5"/>
              <w:jc w:val="center"/>
            </w:pPr>
            <w:r w:rsidRPr="00F745C1">
              <w:t>180</w:t>
            </w:r>
          </w:p>
        </w:tc>
      </w:tr>
      <w:tr w:rsidR="00461589" w:rsidRPr="00F745C1" w14:paraId="28587277" w14:textId="77777777" w:rsidTr="00590724">
        <w:trPr>
          <w:trHeight w:val="231"/>
          <w:jc w:val="center"/>
        </w:trPr>
        <w:tc>
          <w:tcPr>
            <w:tcW w:w="704" w:type="dxa"/>
            <w:vAlign w:val="center"/>
          </w:tcPr>
          <w:p w14:paraId="3A990939" w14:textId="77777777" w:rsidR="00461589" w:rsidRPr="00F745C1" w:rsidRDefault="00461589" w:rsidP="000D47F8">
            <w:pPr>
              <w:widowControl w:val="0"/>
              <w:suppressAutoHyphens/>
              <w:spacing w:after="120" w:line="276" w:lineRule="auto"/>
              <w:ind w:right="5"/>
              <w:jc w:val="center"/>
              <w:rPr>
                <w:bCs/>
                <w:iCs/>
              </w:rPr>
            </w:pPr>
            <w:r w:rsidRPr="00F745C1">
              <w:rPr>
                <w:bCs/>
                <w:iCs/>
              </w:rPr>
              <w:t>5</w:t>
            </w:r>
          </w:p>
        </w:tc>
        <w:tc>
          <w:tcPr>
            <w:tcW w:w="4820" w:type="dxa"/>
            <w:vAlign w:val="center"/>
          </w:tcPr>
          <w:p w14:paraId="1C03941E" w14:textId="77777777" w:rsidR="00461589" w:rsidRPr="00F745C1" w:rsidRDefault="00461589"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Copo Plástico, </w:t>
            </w:r>
            <w:r w:rsidRPr="00F745C1">
              <w:rPr>
                <w:rFonts w:ascii="Arial" w:hAnsi="Arial" w:cs="Arial"/>
                <w:sz w:val="20"/>
                <w:szCs w:val="20"/>
              </w:rPr>
              <w:t>descartável, branco ou translúcido RESISTENTE, de</w:t>
            </w:r>
            <w:r w:rsidRPr="00F745C1">
              <w:rPr>
                <w:rFonts w:ascii="Arial" w:hAnsi="Arial" w:cs="Arial"/>
                <w:b/>
                <w:sz w:val="20"/>
                <w:szCs w:val="20"/>
              </w:rPr>
              <w:t xml:space="preserve"> 200 ml </w:t>
            </w:r>
            <w:r w:rsidRPr="00F745C1">
              <w:rPr>
                <w:rFonts w:ascii="Arial" w:hAnsi="Arial" w:cs="Arial"/>
                <w:sz w:val="20"/>
                <w:szCs w:val="20"/>
              </w:rPr>
              <w:t>para água pesando, no mínimo, 2,2 g. Resistência mínima à compressão lateral=0,85 N. Norma NBR 14865, pacotes com 100 copos.</w:t>
            </w:r>
          </w:p>
        </w:tc>
        <w:tc>
          <w:tcPr>
            <w:tcW w:w="1134" w:type="dxa"/>
            <w:vAlign w:val="center"/>
          </w:tcPr>
          <w:p w14:paraId="50561685" w14:textId="77777777" w:rsidR="00461589" w:rsidRPr="00F745C1" w:rsidRDefault="00461589" w:rsidP="000D47F8">
            <w:pPr>
              <w:widowControl w:val="0"/>
              <w:suppressAutoHyphens/>
              <w:spacing w:after="120" w:line="276" w:lineRule="auto"/>
              <w:ind w:right="5"/>
              <w:jc w:val="center"/>
              <w:rPr>
                <w:iCs/>
              </w:rPr>
            </w:pPr>
            <w:r>
              <w:rPr>
                <w:iCs/>
              </w:rPr>
              <w:t>332641</w:t>
            </w:r>
          </w:p>
        </w:tc>
        <w:tc>
          <w:tcPr>
            <w:tcW w:w="1559" w:type="dxa"/>
            <w:vAlign w:val="center"/>
          </w:tcPr>
          <w:p w14:paraId="11AABB12"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 xml:space="preserve">pacote </w:t>
            </w:r>
          </w:p>
        </w:tc>
        <w:tc>
          <w:tcPr>
            <w:tcW w:w="1559" w:type="dxa"/>
            <w:vAlign w:val="center"/>
          </w:tcPr>
          <w:p w14:paraId="5DD75158" w14:textId="77777777" w:rsidR="00461589" w:rsidRPr="00F745C1" w:rsidRDefault="00461589" w:rsidP="000D47F8">
            <w:pPr>
              <w:spacing w:before="100" w:beforeAutospacing="1" w:line="276" w:lineRule="auto"/>
              <w:ind w:right="5"/>
              <w:jc w:val="center"/>
            </w:pPr>
            <w:r w:rsidRPr="00F745C1">
              <w:t>2.210</w:t>
            </w:r>
          </w:p>
        </w:tc>
      </w:tr>
      <w:tr w:rsidR="00461589" w:rsidRPr="00F745C1" w14:paraId="47D64980" w14:textId="77777777" w:rsidTr="00590724">
        <w:trPr>
          <w:trHeight w:val="231"/>
          <w:jc w:val="center"/>
        </w:trPr>
        <w:tc>
          <w:tcPr>
            <w:tcW w:w="704" w:type="dxa"/>
            <w:vAlign w:val="center"/>
          </w:tcPr>
          <w:p w14:paraId="642BFC5F" w14:textId="77777777" w:rsidR="00461589" w:rsidRPr="00F745C1" w:rsidRDefault="00461589" w:rsidP="000D47F8">
            <w:pPr>
              <w:widowControl w:val="0"/>
              <w:suppressAutoHyphens/>
              <w:spacing w:after="120" w:line="276" w:lineRule="auto"/>
              <w:ind w:right="5"/>
              <w:jc w:val="center"/>
              <w:rPr>
                <w:bCs/>
                <w:iCs/>
              </w:rPr>
            </w:pPr>
            <w:r w:rsidRPr="00F745C1">
              <w:rPr>
                <w:bCs/>
                <w:iCs/>
              </w:rPr>
              <w:t>6</w:t>
            </w:r>
          </w:p>
        </w:tc>
        <w:tc>
          <w:tcPr>
            <w:tcW w:w="4820" w:type="dxa"/>
            <w:vAlign w:val="center"/>
          </w:tcPr>
          <w:p w14:paraId="067DAABF" w14:textId="77777777" w:rsidR="00461589" w:rsidRPr="00F745C1" w:rsidRDefault="00461589"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Copo Plástico, </w:t>
            </w:r>
            <w:r w:rsidRPr="00F745C1">
              <w:rPr>
                <w:rFonts w:ascii="Arial" w:hAnsi="Arial" w:cs="Arial"/>
                <w:sz w:val="20"/>
                <w:szCs w:val="20"/>
              </w:rPr>
              <w:t>descartável, branco ou translúcido RESISTENTE, de</w:t>
            </w:r>
            <w:r w:rsidRPr="00F745C1">
              <w:rPr>
                <w:rFonts w:ascii="Arial" w:hAnsi="Arial" w:cs="Arial"/>
                <w:b/>
                <w:sz w:val="20"/>
                <w:szCs w:val="20"/>
              </w:rPr>
              <w:t xml:space="preserve"> 50 ml </w:t>
            </w:r>
            <w:r w:rsidRPr="00F745C1">
              <w:rPr>
                <w:rFonts w:ascii="Arial" w:hAnsi="Arial" w:cs="Arial"/>
                <w:sz w:val="20"/>
                <w:szCs w:val="20"/>
              </w:rPr>
              <w:t>para café, pesando, no mínimo, 0,75 g. Resistência mínima à compressão lateral=1,63 N. Norma NBR 14865, pacote com 100 copos.</w:t>
            </w:r>
          </w:p>
        </w:tc>
        <w:tc>
          <w:tcPr>
            <w:tcW w:w="1134" w:type="dxa"/>
            <w:vAlign w:val="center"/>
          </w:tcPr>
          <w:p w14:paraId="1E0C19E3" w14:textId="77777777" w:rsidR="00461589" w:rsidRPr="00F745C1" w:rsidRDefault="00461589" w:rsidP="000D47F8">
            <w:pPr>
              <w:widowControl w:val="0"/>
              <w:suppressAutoHyphens/>
              <w:spacing w:after="120" w:line="276" w:lineRule="auto"/>
              <w:ind w:right="5"/>
              <w:jc w:val="center"/>
              <w:rPr>
                <w:iCs/>
              </w:rPr>
            </w:pPr>
            <w:r>
              <w:rPr>
                <w:iCs/>
              </w:rPr>
              <w:t>407784</w:t>
            </w:r>
          </w:p>
        </w:tc>
        <w:tc>
          <w:tcPr>
            <w:tcW w:w="1559" w:type="dxa"/>
            <w:vAlign w:val="center"/>
          </w:tcPr>
          <w:p w14:paraId="5149CB4B"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 xml:space="preserve">pacote </w:t>
            </w:r>
          </w:p>
        </w:tc>
        <w:tc>
          <w:tcPr>
            <w:tcW w:w="1559" w:type="dxa"/>
            <w:vAlign w:val="center"/>
          </w:tcPr>
          <w:p w14:paraId="1708CE12" w14:textId="77777777" w:rsidR="00461589" w:rsidRPr="00F745C1" w:rsidRDefault="00461589" w:rsidP="000D47F8">
            <w:pPr>
              <w:spacing w:before="100" w:beforeAutospacing="1" w:line="276" w:lineRule="auto"/>
              <w:ind w:right="5"/>
              <w:jc w:val="center"/>
            </w:pPr>
            <w:r w:rsidRPr="00F745C1">
              <w:t>545</w:t>
            </w:r>
          </w:p>
        </w:tc>
      </w:tr>
      <w:tr w:rsidR="00461589" w:rsidRPr="00F745C1" w14:paraId="679E3CDF" w14:textId="77777777" w:rsidTr="006B41D1">
        <w:trPr>
          <w:trHeight w:val="231"/>
          <w:jc w:val="center"/>
        </w:trPr>
        <w:tc>
          <w:tcPr>
            <w:tcW w:w="704" w:type="dxa"/>
            <w:tcBorders>
              <w:bottom w:val="single" w:sz="4" w:space="0" w:color="auto"/>
            </w:tcBorders>
            <w:vAlign w:val="center"/>
          </w:tcPr>
          <w:p w14:paraId="02CE9FDA" w14:textId="77777777" w:rsidR="00461589" w:rsidRPr="00F745C1" w:rsidRDefault="00461589" w:rsidP="000D47F8">
            <w:pPr>
              <w:widowControl w:val="0"/>
              <w:suppressAutoHyphens/>
              <w:spacing w:after="120" w:line="276" w:lineRule="auto"/>
              <w:ind w:right="5"/>
              <w:jc w:val="center"/>
              <w:rPr>
                <w:bCs/>
                <w:iCs/>
              </w:rPr>
            </w:pPr>
            <w:r w:rsidRPr="00F745C1">
              <w:rPr>
                <w:bCs/>
                <w:iCs/>
              </w:rPr>
              <w:t>7</w:t>
            </w:r>
          </w:p>
        </w:tc>
        <w:tc>
          <w:tcPr>
            <w:tcW w:w="4820" w:type="dxa"/>
            <w:tcBorders>
              <w:bottom w:val="single" w:sz="4" w:space="0" w:color="auto"/>
            </w:tcBorders>
            <w:vAlign w:val="center"/>
          </w:tcPr>
          <w:p w14:paraId="4BD71455" w14:textId="77777777" w:rsidR="00461589" w:rsidRPr="00F745C1" w:rsidRDefault="00461589"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Guardanapo de papel folha dupla 23,5 X 23,5 cm, </w:t>
            </w:r>
            <w:r w:rsidRPr="00F745C1">
              <w:rPr>
                <w:rFonts w:ascii="Arial" w:hAnsi="Arial" w:cs="Arial"/>
                <w:sz w:val="20"/>
                <w:szCs w:val="20"/>
              </w:rPr>
              <w:t>em pacote com 50 unidades, na cor BRANCA, com garantia de máxima absorção e extrema maciez composição de fibras celulósicas.</w:t>
            </w:r>
          </w:p>
        </w:tc>
        <w:tc>
          <w:tcPr>
            <w:tcW w:w="1134" w:type="dxa"/>
            <w:tcBorders>
              <w:bottom w:val="single" w:sz="4" w:space="0" w:color="auto"/>
            </w:tcBorders>
            <w:vAlign w:val="center"/>
          </w:tcPr>
          <w:p w14:paraId="1533EC2E" w14:textId="77777777" w:rsidR="00461589" w:rsidRPr="00F745C1" w:rsidRDefault="00461589" w:rsidP="000D47F8">
            <w:pPr>
              <w:widowControl w:val="0"/>
              <w:suppressAutoHyphens/>
              <w:spacing w:after="120" w:line="276" w:lineRule="auto"/>
              <w:ind w:right="5"/>
              <w:jc w:val="center"/>
              <w:rPr>
                <w:iCs/>
              </w:rPr>
            </w:pPr>
            <w:r>
              <w:rPr>
                <w:iCs/>
              </w:rPr>
              <w:t>224569</w:t>
            </w:r>
          </w:p>
        </w:tc>
        <w:tc>
          <w:tcPr>
            <w:tcW w:w="1559" w:type="dxa"/>
            <w:tcBorders>
              <w:bottom w:val="single" w:sz="4" w:space="0" w:color="auto"/>
            </w:tcBorders>
            <w:vAlign w:val="center"/>
          </w:tcPr>
          <w:p w14:paraId="03F86F64" w14:textId="77777777" w:rsidR="00461589" w:rsidRPr="00F745C1" w:rsidRDefault="00461589" w:rsidP="000D47F8">
            <w:pPr>
              <w:pStyle w:val="western"/>
              <w:spacing w:after="0"/>
              <w:ind w:right="5"/>
              <w:jc w:val="center"/>
              <w:rPr>
                <w:rFonts w:ascii="Arial" w:hAnsi="Arial" w:cs="Arial"/>
                <w:sz w:val="20"/>
                <w:szCs w:val="20"/>
              </w:rPr>
            </w:pPr>
            <w:r w:rsidRPr="00F745C1">
              <w:rPr>
                <w:rFonts w:ascii="Arial" w:hAnsi="Arial" w:cs="Arial"/>
                <w:sz w:val="20"/>
                <w:szCs w:val="20"/>
              </w:rPr>
              <w:t>pacote</w:t>
            </w:r>
          </w:p>
        </w:tc>
        <w:tc>
          <w:tcPr>
            <w:tcW w:w="1559" w:type="dxa"/>
            <w:tcBorders>
              <w:bottom w:val="single" w:sz="4" w:space="0" w:color="auto"/>
            </w:tcBorders>
            <w:vAlign w:val="center"/>
          </w:tcPr>
          <w:p w14:paraId="6CD5F829" w14:textId="77777777" w:rsidR="00461589" w:rsidRPr="00F745C1" w:rsidRDefault="00461589" w:rsidP="000D47F8">
            <w:pPr>
              <w:spacing w:before="100" w:beforeAutospacing="1" w:line="276" w:lineRule="auto"/>
              <w:ind w:right="5"/>
              <w:jc w:val="center"/>
            </w:pPr>
            <w:r w:rsidRPr="00F745C1">
              <w:t>200</w:t>
            </w:r>
          </w:p>
        </w:tc>
      </w:tr>
      <w:tr w:rsidR="00461589" w:rsidRPr="00F745C1" w14:paraId="14AA0F3A" w14:textId="77777777" w:rsidTr="006B41D1">
        <w:trPr>
          <w:trHeight w:val="231"/>
          <w:jc w:val="center"/>
        </w:trPr>
        <w:tc>
          <w:tcPr>
            <w:tcW w:w="704" w:type="dxa"/>
            <w:tcBorders>
              <w:top w:val="single" w:sz="4" w:space="0" w:color="auto"/>
              <w:left w:val="single" w:sz="4" w:space="0" w:color="auto"/>
              <w:bottom w:val="single" w:sz="4" w:space="0" w:color="auto"/>
              <w:right w:val="single" w:sz="4" w:space="0" w:color="auto"/>
            </w:tcBorders>
            <w:vAlign w:val="center"/>
          </w:tcPr>
          <w:p w14:paraId="3C921A24" w14:textId="77777777" w:rsidR="00461589" w:rsidRPr="00F745C1" w:rsidRDefault="00461589" w:rsidP="000D47F8">
            <w:pPr>
              <w:widowControl w:val="0"/>
              <w:suppressAutoHyphens/>
              <w:spacing w:after="120" w:line="276" w:lineRule="auto"/>
              <w:ind w:right="5"/>
              <w:jc w:val="center"/>
              <w:rPr>
                <w:bCs/>
                <w:iCs/>
              </w:rPr>
            </w:pPr>
            <w:r w:rsidRPr="00F745C1">
              <w:rPr>
                <w:bCs/>
                <w:iCs/>
              </w:rPr>
              <w:t>8</w:t>
            </w:r>
          </w:p>
        </w:tc>
        <w:tc>
          <w:tcPr>
            <w:tcW w:w="4820" w:type="dxa"/>
            <w:tcBorders>
              <w:top w:val="single" w:sz="4" w:space="0" w:color="auto"/>
              <w:left w:val="single" w:sz="4" w:space="0" w:color="auto"/>
              <w:bottom w:val="single" w:sz="4" w:space="0" w:color="auto"/>
              <w:right w:val="single" w:sz="4" w:space="0" w:color="auto"/>
            </w:tcBorders>
            <w:vAlign w:val="center"/>
          </w:tcPr>
          <w:p w14:paraId="4C01BCD5" w14:textId="77777777" w:rsidR="00461589" w:rsidRPr="00F745C1" w:rsidRDefault="00461589"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Pano de prato, </w:t>
            </w:r>
            <w:r w:rsidRPr="00F745C1">
              <w:rPr>
                <w:rFonts w:ascii="Arial" w:hAnsi="Arial" w:cs="Arial"/>
                <w:sz w:val="20"/>
                <w:szCs w:val="20"/>
              </w:rPr>
              <w:t>material algodão, comprimento 60 cm, largura 40 cm, cor branca.</w:t>
            </w:r>
          </w:p>
        </w:tc>
        <w:tc>
          <w:tcPr>
            <w:tcW w:w="1134" w:type="dxa"/>
            <w:tcBorders>
              <w:top w:val="single" w:sz="4" w:space="0" w:color="auto"/>
              <w:left w:val="single" w:sz="4" w:space="0" w:color="auto"/>
              <w:bottom w:val="single" w:sz="4" w:space="0" w:color="auto"/>
              <w:right w:val="single" w:sz="4" w:space="0" w:color="auto"/>
            </w:tcBorders>
            <w:vAlign w:val="center"/>
          </w:tcPr>
          <w:p w14:paraId="79B6047A" w14:textId="77777777" w:rsidR="00461589" w:rsidRPr="00F745C1" w:rsidRDefault="00461589" w:rsidP="000D47F8">
            <w:pPr>
              <w:widowControl w:val="0"/>
              <w:suppressAutoHyphens/>
              <w:spacing w:after="120" w:line="276" w:lineRule="auto"/>
              <w:ind w:right="5"/>
              <w:jc w:val="center"/>
              <w:rPr>
                <w:iCs/>
              </w:rPr>
            </w:pPr>
            <w:r>
              <w:rPr>
                <w:iCs/>
              </w:rPr>
              <w:t>344983</w:t>
            </w:r>
          </w:p>
        </w:tc>
        <w:tc>
          <w:tcPr>
            <w:tcW w:w="1559" w:type="dxa"/>
            <w:tcBorders>
              <w:top w:val="single" w:sz="4" w:space="0" w:color="auto"/>
              <w:left w:val="single" w:sz="4" w:space="0" w:color="auto"/>
              <w:bottom w:val="single" w:sz="4" w:space="0" w:color="auto"/>
              <w:right w:val="single" w:sz="4" w:space="0" w:color="auto"/>
            </w:tcBorders>
            <w:vAlign w:val="center"/>
          </w:tcPr>
          <w:p w14:paraId="56D6B900" w14:textId="77777777" w:rsidR="00461589" w:rsidRPr="00F745C1" w:rsidRDefault="00461589" w:rsidP="000D47F8">
            <w:pPr>
              <w:widowControl w:val="0"/>
              <w:suppressAutoHyphens/>
              <w:spacing w:after="120" w:line="276" w:lineRule="auto"/>
              <w:ind w:right="5"/>
              <w:jc w:val="center"/>
              <w:rPr>
                <w:iCs/>
              </w:rPr>
            </w:pPr>
            <w:r w:rsidRPr="00F745C1">
              <w:t>unidade</w:t>
            </w:r>
          </w:p>
        </w:tc>
        <w:tc>
          <w:tcPr>
            <w:tcW w:w="1559" w:type="dxa"/>
            <w:tcBorders>
              <w:top w:val="single" w:sz="4" w:space="0" w:color="auto"/>
              <w:left w:val="single" w:sz="4" w:space="0" w:color="auto"/>
              <w:bottom w:val="single" w:sz="4" w:space="0" w:color="auto"/>
              <w:right w:val="single" w:sz="4" w:space="0" w:color="auto"/>
            </w:tcBorders>
            <w:vAlign w:val="center"/>
          </w:tcPr>
          <w:p w14:paraId="0684186F" w14:textId="77777777" w:rsidR="00461589" w:rsidRPr="00F745C1" w:rsidRDefault="00461589" w:rsidP="000D47F8">
            <w:pPr>
              <w:spacing w:before="100" w:beforeAutospacing="1" w:line="276" w:lineRule="auto"/>
              <w:ind w:right="5"/>
              <w:jc w:val="center"/>
            </w:pPr>
            <w:r w:rsidRPr="00F745C1">
              <w:t>110</w:t>
            </w:r>
          </w:p>
        </w:tc>
      </w:tr>
      <w:tr w:rsidR="00461589" w:rsidRPr="00F745C1" w14:paraId="05B03434" w14:textId="77777777" w:rsidTr="006B41D1">
        <w:trPr>
          <w:trHeight w:val="2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B16E0B0" w14:textId="1FDF77DB" w:rsidR="00461589" w:rsidRPr="00F745C1" w:rsidRDefault="00461589" w:rsidP="000D47F8">
            <w:pPr>
              <w:widowControl w:val="0"/>
              <w:suppressAutoHyphens/>
              <w:spacing w:after="120" w:line="276" w:lineRule="auto"/>
              <w:ind w:right="5"/>
              <w:jc w:val="center"/>
              <w:rPr>
                <w:bCs/>
                <w:iCs/>
              </w:rPr>
            </w:pPr>
            <w:r w:rsidRPr="00F745C1">
              <w:rPr>
                <w:bCs/>
                <w:iCs/>
              </w:rPr>
              <w:t>9</w:t>
            </w:r>
          </w:p>
        </w:tc>
        <w:tc>
          <w:tcPr>
            <w:tcW w:w="4820" w:type="dxa"/>
            <w:tcBorders>
              <w:top w:val="single" w:sz="4" w:space="0" w:color="auto"/>
              <w:left w:val="single" w:sz="4" w:space="0" w:color="auto"/>
              <w:bottom w:val="single" w:sz="4" w:space="0" w:color="auto"/>
              <w:right w:val="single" w:sz="4" w:space="0" w:color="auto"/>
            </w:tcBorders>
            <w:vAlign w:val="center"/>
          </w:tcPr>
          <w:p w14:paraId="17B697C2" w14:textId="77777777" w:rsidR="00461589" w:rsidRPr="00F745C1" w:rsidRDefault="00461589" w:rsidP="000D47F8">
            <w:pPr>
              <w:pStyle w:val="western"/>
              <w:spacing w:after="0"/>
              <w:ind w:right="5"/>
              <w:jc w:val="both"/>
              <w:rPr>
                <w:rFonts w:ascii="Arial" w:hAnsi="Arial" w:cs="Arial"/>
                <w:b/>
                <w:sz w:val="20"/>
                <w:szCs w:val="20"/>
              </w:rPr>
            </w:pPr>
            <w:r w:rsidRPr="00F745C1">
              <w:rPr>
                <w:rFonts w:ascii="Arial" w:hAnsi="Arial" w:cs="Arial"/>
                <w:b/>
                <w:sz w:val="20"/>
                <w:szCs w:val="20"/>
              </w:rPr>
              <w:t xml:space="preserve">Garrafa Térmica, </w:t>
            </w:r>
            <w:r w:rsidRPr="00F745C1">
              <w:rPr>
                <w:rFonts w:ascii="Arial" w:hAnsi="Arial" w:cs="Arial"/>
                <w:sz w:val="20"/>
                <w:szCs w:val="20"/>
              </w:rPr>
              <w:t>material aço inoxidável</w:t>
            </w:r>
            <w:r w:rsidRPr="00F745C1">
              <w:rPr>
                <w:rFonts w:ascii="Arial" w:hAnsi="Arial" w:cs="Arial"/>
                <w:b/>
                <w:sz w:val="20"/>
                <w:szCs w:val="20"/>
              </w:rPr>
              <w:t>, capacidade 1,80 l,</w:t>
            </w:r>
            <w:r w:rsidRPr="00F745C1">
              <w:rPr>
                <w:rFonts w:ascii="Arial" w:hAnsi="Arial" w:cs="Arial"/>
                <w:sz w:val="20"/>
                <w:szCs w:val="20"/>
              </w:rPr>
              <w:t xml:space="preserve"> características adicionais com pressão, ampola de vidro.</w:t>
            </w:r>
          </w:p>
        </w:tc>
        <w:tc>
          <w:tcPr>
            <w:tcW w:w="1134" w:type="dxa"/>
            <w:tcBorders>
              <w:top w:val="single" w:sz="4" w:space="0" w:color="auto"/>
              <w:left w:val="single" w:sz="4" w:space="0" w:color="auto"/>
              <w:bottom w:val="single" w:sz="4" w:space="0" w:color="auto"/>
              <w:right w:val="single" w:sz="4" w:space="0" w:color="auto"/>
            </w:tcBorders>
            <w:vAlign w:val="center"/>
          </w:tcPr>
          <w:p w14:paraId="52E89C75" w14:textId="77777777" w:rsidR="00461589" w:rsidRPr="00F745C1" w:rsidRDefault="00461589" w:rsidP="000D47F8">
            <w:pPr>
              <w:widowControl w:val="0"/>
              <w:suppressAutoHyphens/>
              <w:spacing w:after="120" w:line="276" w:lineRule="auto"/>
              <w:ind w:right="5"/>
              <w:jc w:val="center"/>
              <w:rPr>
                <w:iCs/>
              </w:rPr>
            </w:pPr>
            <w:r>
              <w:rPr>
                <w:iCs/>
              </w:rPr>
              <w:t>296174</w:t>
            </w:r>
          </w:p>
        </w:tc>
        <w:tc>
          <w:tcPr>
            <w:tcW w:w="1559" w:type="dxa"/>
            <w:tcBorders>
              <w:top w:val="single" w:sz="4" w:space="0" w:color="auto"/>
              <w:left w:val="single" w:sz="4" w:space="0" w:color="auto"/>
              <w:bottom w:val="single" w:sz="4" w:space="0" w:color="auto"/>
              <w:right w:val="single" w:sz="4" w:space="0" w:color="auto"/>
            </w:tcBorders>
            <w:vAlign w:val="center"/>
          </w:tcPr>
          <w:p w14:paraId="40C70A13" w14:textId="77777777" w:rsidR="00461589" w:rsidRPr="00F745C1" w:rsidRDefault="00461589" w:rsidP="000D47F8">
            <w:pPr>
              <w:widowControl w:val="0"/>
              <w:suppressAutoHyphens/>
              <w:spacing w:after="120" w:line="276" w:lineRule="auto"/>
              <w:ind w:right="5"/>
              <w:jc w:val="center"/>
              <w:rPr>
                <w:iCs/>
              </w:rPr>
            </w:pPr>
            <w:r w:rsidRPr="00F745C1">
              <w:t>unidade</w:t>
            </w:r>
          </w:p>
        </w:tc>
        <w:tc>
          <w:tcPr>
            <w:tcW w:w="1559" w:type="dxa"/>
            <w:tcBorders>
              <w:top w:val="single" w:sz="4" w:space="0" w:color="auto"/>
              <w:left w:val="single" w:sz="4" w:space="0" w:color="auto"/>
              <w:bottom w:val="single" w:sz="4" w:space="0" w:color="auto"/>
              <w:right w:val="single" w:sz="4" w:space="0" w:color="auto"/>
            </w:tcBorders>
            <w:vAlign w:val="center"/>
          </w:tcPr>
          <w:p w14:paraId="2EDA3F03" w14:textId="77777777" w:rsidR="00461589" w:rsidRPr="00F745C1" w:rsidRDefault="00461589" w:rsidP="000D47F8">
            <w:pPr>
              <w:spacing w:before="100" w:beforeAutospacing="1" w:line="276" w:lineRule="auto"/>
              <w:ind w:right="5"/>
              <w:jc w:val="center"/>
            </w:pPr>
            <w:r w:rsidRPr="00F745C1">
              <w:t>3</w:t>
            </w:r>
          </w:p>
        </w:tc>
      </w:tr>
      <w:tr w:rsidR="00461589" w:rsidRPr="00F745C1" w14:paraId="1FC5DC9C" w14:textId="77777777" w:rsidTr="00590724">
        <w:trPr>
          <w:trHeight w:val="231"/>
          <w:jc w:val="center"/>
        </w:trPr>
        <w:tc>
          <w:tcPr>
            <w:tcW w:w="704" w:type="dxa"/>
            <w:vAlign w:val="center"/>
          </w:tcPr>
          <w:p w14:paraId="12B6E395" w14:textId="77777777" w:rsidR="00461589" w:rsidRPr="00F745C1" w:rsidRDefault="00461589" w:rsidP="000D47F8">
            <w:pPr>
              <w:widowControl w:val="0"/>
              <w:suppressAutoHyphens/>
              <w:spacing w:after="120" w:line="276" w:lineRule="auto"/>
              <w:ind w:right="5"/>
              <w:jc w:val="center"/>
              <w:rPr>
                <w:bCs/>
                <w:iCs/>
              </w:rPr>
            </w:pPr>
            <w:r w:rsidRPr="00F745C1">
              <w:rPr>
                <w:bCs/>
                <w:iCs/>
              </w:rPr>
              <w:t>10</w:t>
            </w:r>
          </w:p>
        </w:tc>
        <w:tc>
          <w:tcPr>
            <w:tcW w:w="4820" w:type="dxa"/>
            <w:vAlign w:val="center"/>
          </w:tcPr>
          <w:p w14:paraId="0D4592FD" w14:textId="77777777" w:rsidR="00461589" w:rsidRPr="00F745C1" w:rsidRDefault="00461589" w:rsidP="000D47F8">
            <w:pPr>
              <w:pStyle w:val="western"/>
              <w:spacing w:after="0"/>
              <w:ind w:right="5"/>
              <w:jc w:val="both"/>
              <w:rPr>
                <w:rFonts w:ascii="Arial" w:hAnsi="Arial" w:cs="Arial"/>
                <w:b/>
                <w:color w:val="auto"/>
                <w:sz w:val="20"/>
                <w:szCs w:val="20"/>
              </w:rPr>
            </w:pPr>
            <w:r w:rsidRPr="00F745C1">
              <w:rPr>
                <w:rFonts w:ascii="Arial" w:hAnsi="Arial" w:cs="Arial"/>
                <w:b/>
                <w:color w:val="auto"/>
                <w:sz w:val="20"/>
                <w:szCs w:val="20"/>
              </w:rPr>
              <w:t xml:space="preserve">Açucareiro, </w:t>
            </w:r>
            <w:r w:rsidRPr="00F745C1">
              <w:rPr>
                <w:rFonts w:ascii="Arial" w:hAnsi="Arial" w:cs="Arial"/>
                <w:color w:val="auto"/>
                <w:sz w:val="20"/>
                <w:szCs w:val="20"/>
              </w:rPr>
              <w:t>material aço inoxidável, capacidade 350 g, características adicionais com tampa e colher em aço inoxidável.</w:t>
            </w:r>
          </w:p>
        </w:tc>
        <w:tc>
          <w:tcPr>
            <w:tcW w:w="1134" w:type="dxa"/>
            <w:vAlign w:val="center"/>
          </w:tcPr>
          <w:p w14:paraId="4124AECE" w14:textId="77777777" w:rsidR="00461589" w:rsidRPr="00F745C1" w:rsidRDefault="00461589" w:rsidP="000D47F8">
            <w:pPr>
              <w:widowControl w:val="0"/>
              <w:suppressAutoHyphens/>
              <w:spacing w:after="120" w:line="276" w:lineRule="auto"/>
              <w:ind w:right="5"/>
              <w:jc w:val="center"/>
              <w:rPr>
                <w:iCs/>
              </w:rPr>
            </w:pPr>
            <w:r>
              <w:rPr>
                <w:iCs/>
              </w:rPr>
              <w:t>393509</w:t>
            </w:r>
          </w:p>
        </w:tc>
        <w:tc>
          <w:tcPr>
            <w:tcW w:w="1559" w:type="dxa"/>
            <w:vAlign w:val="center"/>
          </w:tcPr>
          <w:p w14:paraId="3752E5D6" w14:textId="77777777" w:rsidR="00461589" w:rsidRPr="00F745C1" w:rsidRDefault="00461589" w:rsidP="000D47F8">
            <w:pPr>
              <w:widowControl w:val="0"/>
              <w:suppressAutoHyphens/>
              <w:spacing w:after="120" w:line="276" w:lineRule="auto"/>
              <w:ind w:right="5"/>
              <w:jc w:val="center"/>
              <w:rPr>
                <w:iCs/>
              </w:rPr>
            </w:pPr>
            <w:r w:rsidRPr="00F745C1">
              <w:t>unidade</w:t>
            </w:r>
          </w:p>
        </w:tc>
        <w:tc>
          <w:tcPr>
            <w:tcW w:w="1559" w:type="dxa"/>
            <w:vAlign w:val="center"/>
          </w:tcPr>
          <w:p w14:paraId="024803C9" w14:textId="77777777" w:rsidR="00461589" w:rsidRPr="00F745C1" w:rsidRDefault="00461589" w:rsidP="000D47F8">
            <w:pPr>
              <w:spacing w:before="100" w:beforeAutospacing="1" w:line="276" w:lineRule="auto"/>
              <w:ind w:right="5"/>
              <w:jc w:val="center"/>
            </w:pPr>
            <w:r w:rsidRPr="00F745C1">
              <w:t>6</w:t>
            </w:r>
          </w:p>
        </w:tc>
      </w:tr>
      <w:tr w:rsidR="00461589" w:rsidRPr="005D5E43" w14:paraId="7F0D9665" w14:textId="77777777" w:rsidTr="00590724">
        <w:trPr>
          <w:trHeight w:val="461"/>
          <w:jc w:val="center"/>
        </w:trPr>
        <w:tc>
          <w:tcPr>
            <w:tcW w:w="9776" w:type="dxa"/>
            <w:gridSpan w:val="5"/>
            <w:shd w:val="clear" w:color="auto" w:fill="D9D9D9" w:themeFill="background1" w:themeFillShade="D9"/>
            <w:vAlign w:val="center"/>
          </w:tcPr>
          <w:p w14:paraId="04AD150F" w14:textId="77777777" w:rsidR="00461589" w:rsidRPr="005D5E43" w:rsidRDefault="00461589" w:rsidP="000D47F8">
            <w:pPr>
              <w:spacing w:before="100" w:beforeAutospacing="1" w:line="276" w:lineRule="auto"/>
              <w:ind w:right="5"/>
              <w:jc w:val="center"/>
              <w:rPr>
                <w:b/>
                <w:bCs/>
              </w:rPr>
            </w:pPr>
            <w:r w:rsidRPr="005D5E43">
              <w:rPr>
                <w:b/>
                <w:bCs/>
              </w:rPr>
              <w:lastRenderedPageBreak/>
              <w:t>LOTE 1</w:t>
            </w:r>
          </w:p>
        </w:tc>
      </w:tr>
      <w:tr w:rsidR="00461589" w:rsidRPr="005D5E43" w14:paraId="36C5A6DB" w14:textId="77777777" w:rsidTr="00590724">
        <w:trPr>
          <w:trHeight w:val="231"/>
          <w:jc w:val="center"/>
        </w:trPr>
        <w:tc>
          <w:tcPr>
            <w:tcW w:w="704" w:type="dxa"/>
            <w:vAlign w:val="center"/>
          </w:tcPr>
          <w:p w14:paraId="474F9880" w14:textId="77777777" w:rsidR="00461589" w:rsidRPr="005D5E43" w:rsidRDefault="00461589" w:rsidP="000D47F8">
            <w:pPr>
              <w:widowControl w:val="0"/>
              <w:suppressAutoHyphens/>
              <w:spacing w:after="120" w:line="276" w:lineRule="auto"/>
              <w:ind w:right="5"/>
              <w:jc w:val="center"/>
              <w:rPr>
                <w:bCs/>
                <w:iCs/>
              </w:rPr>
            </w:pPr>
            <w:r w:rsidRPr="005D5E43">
              <w:rPr>
                <w:bCs/>
                <w:iCs/>
              </w:rPr>
              <w:t>11</w:t>
            </w:r>
          </w:p>
        </w:tc>
        <w:tc>
          <w:tcPr>
            <w:tcW w:w="4820" w:type="dxa"/>
            <w:vAlign w:val="center"/>
          </w:tcPr>
          <w:p w14:paraId="539A516C" w14:textId="77777777" w:rsidR="00461589" w:rsidRPr="005D5E43" w:rsidRDefault="00461589" w:rsidP="000D47F8">
            <w:pPr>
              <w:pStyle w:val="western"/>
              <w:spacing w:after="0"/>
              <w:ind w:right="5"/>
              <w:jc w:val="both"/>
              <w:rPr>
                <w:rFonts w:ascii="Arial" w:hAnsi="Arial" w:cs="Arial"/>
                <w:b/>
                <w:sz w:val="20"/>
                <w:szCs w:val="20"/>
              </w:rPr>
            </w:pPr>
            <w:r w:rsidRPr="005D5E43">
              <w:rPr>
                <w:rFonts w:ascii="Arial" w:hAnsi="Arial" w:cs="Arial"/>
                <w:b/>
                <w:sz w:val="20"/>
                <w:szCs w:val="20"/>
              </w:rPr>
              <w:t xml:space="preserve">Xícara, </w:t>
            </w:r>
            <w:r w:rsidRPr="005D5E43">
              <w:rPr>
                <w:rFonts w:ascii="Arial" w:hAnsi="Arial" w:cs="Arial"/>
                <w:sz w:val="20"/>
                <w:szCs w:val="20"/>
              </w:rPr>
              <w:t>material porcelana, cor branca, capacidade 75 ml, características adicionais com pires.</w:t>
            </w:r>
          </w:p>
        </w:tc>
        <w:tc>
          <w:tcPr>
            <w:tcW w:w="1134" w:type="dxa"/>
            <w:vAlign w:val="center"/>
          </w:tcPr>
          <w:p w14:paraId="62327DCA" w14:textId="77777777" w:rsidR="00461589" w:rsidRPr="005D5E43" w:rsidRDefault="00461589" w:rsidP="000D47F8">
            <w:pPr>
              <w:widowControl w:val="0"/>
              <w:suppressAutoHyphens/>
              <w:spacing w:after="120" w:line="276" w:lineRule="auto"/>
              <w:ind w:right="5"/>
              <w:jc w:val="center"/>
              <w:rPr>
                <w:iCs/>
              </w:rPr>
            </w:pPr>
            <w:r w:rsidRPr="005D5E43">
              <w:rPr>
                <w:iCs/>
              </w:rPr>
              <w:t>407547</w:t>
            </w:r>
          </w:p>
        </w:tc>
        <w:tc>
          <w:tcPr>
            <w:tcW w:w="1559" w:type="dxa"/>
            <w:vAlign w:val="center"/>
          </w:tcPr>
          <w:p w14:paraId="46109B41" w14:textId="77777777" w:rsidR="00461589" w:rsidRPr="005D5E43" w:rsidRDefault="00461589" w:rsidP="000D47F8">
            <w:pPr>
              <w:widowControl w:val="0"/>
              <w:suppressAutoHyphens/>
              <w:spacing w:after="120" w:line="276" w:lineRule="auto"/>
              <w:ind w:right="5"/>
              <w:jc w:val="center"/>
              <w:rPr>
                <w:iCs/>
              </w:rPr>
            </w:pPr>
            <w:r w:rsidRPr="005D5E43">
              <w:t>unidade</w:t>
            </w:r>
          </w:p>
        </w:tc>
        <w:tc>
          <w:tcPr>
            <w:tcW w:w="1559" w:type="dxa"/>
            <w:vAlign w:val="center"/>
          </w:tcPr>
          <w:p w14:paraId="0620E389" w14:textId="77777777" w:rsidR="00461589" w:rsidRPr="005D5E43" w:rsidRDefault="00461589" w:rsidP="000D47F8">
            <w:pPr>
              <w:spacing w:before="100" w:beforeAutospacing="1" w:line="276" w:lineRule="auto"/>
              <w:ind w:right="5"/>
              <w:jc w:val="center"/>
            </w:pPr>
            <w:r w:rsidRPr="005D5E43">
              <w:t>13</w:t>
            </w:r>
          </w:p>
        </w:tc>
      </w:tr>
      <w:tr w:rsidR="00461589" w:rsidRPr="005D5E43" w14:paraId="605D88EB" w14:textId="77777777" w:rsidTr="00590724">
        <w:trPr>
          <w:trHeight w:val="231"/>
          <w:jc w:val="center"/>
        </w:trPr>
        <w:tc>
          <w:tcPr>
            <w:tcW w:w="704" w:type="dxa"/>
            <w:vAlign w:val="center"/>
          </w:tcPr>
          <w:p w14:paraId="579F0037" w14:textId="77777777" w:rsidR="00461589" w:rsidRPr="005D5E43" w:rsidRDefault="00461589" w:rsidP="000D47F8">
            <w:pPr>
              <w:widowControl w:val="0"/>
              <w:suppressAutoHyphens/>
              <w:spacing w:after="120" w:line="276" w:lineRule="auto"/>
              <w:ind w:right="5"/>
              <w:jc w:val="center"/>
              <w:rPr>
                <w:bCs/>
                <w:iCs/>
              </w:rPr>
            </w:pPr>
            <w:r w:rsidRPr="005D5E43">
              <w:rPr>
                <w:bCs/>
                <w:iCs/>
              </w:rPr>
              <w:t>12</w:t>
            </w:r>
          </w:p>
        </w:tc>
        <w:tc>
          <w:tcPr>
            <w:tcW w:w="4820" w:type="dxa"/>
            <w:vAlign w:val="center"/>
          </w:tcPr>
          <w:p w14:paraId="09D823F6" w14:textId="77777777" w:rsidR="00461589" w:rsidRPr="005D5E43" w:rsidRDefault="00461589" w:rsidP="000D47F8">
            <w:pPr>
              <w:pStyle w:val="western"/>
              <w:spacing w:after="0"/>
              <w:ind w:right="5"/>
              <w:jc w:val="both"/>
              <w:rPr>
                <w:rFonts w:ascii="Arial" w:hAnsi="Arial" w:cs="Arial"/>
                <w:b/>
                <w:sz w:val="20"/>
                <w:szCs w:val="20"/>
              </w:rPr>
            </w:pPr>
            <w:r w:rsidRPr="005D5E43">
              <w:rPr>
                <w:rFonts w:ascii="Arial" w:hAnsi="Arial" w:cs="Arial"/>
                <w:b/>
                <w:sz w:val="20"/>
                <w:szCs w:val="20"/>
              </w:rPr>
              <w:t xml:space="preserve">Prato Porcelana, </w:t>
            </w:r>
            <w:r w:rsidRPr="005D5E43">
              <w:rPr>
                <w:rFonts w:ascii="Arial" w:hAnsi="Arial" w:cs="Arial"/>
                <w:sz w:val="20"/>
                <w:szCs w:val="20"/>
              </w:rPr>
              <w:t>aplicação refeição, formato redondo, características adicionais borda espessura 3,5 cm, cor branca, tipo fundo, diâmetro 24 cm.</w:t>
            </w:r>
          </w:p>
        </w:tc>
        <w:tc>
          <w:tcPr>
            <w:tcW w:w="1134" w:type="dxa"/>
            <w:vAlign w:val="center"/>
          </w:tcPr>
          <w:p w14:paraId="43E85003" w14:textId="77777777" w:rsidR="00461589" w:rsidRPr="005D5E43" w:rsidRDefault="00461589" w:rsidP="000D47F8">
            <w:pPr>
              <w:widowControl w:val="0"/>
              <w:suppressAutoHyphens/>
              <w:spacing w:after="120" w:line="276" w:lineRule="auto"/>
              <w:ind w:right="5"/>
              <w:jc w:val="center"/>
              <w:rPr>
                <w:iCs/>
              </w:rPr>
            </w:pPr>
            <w:r w:rsidRPr="005D5E43">
              <w:rPr>
                <w:iCs/>
              </w:rPr>
              <w:t>304000</w:t>
            </w:r>
          </w:p>
        </w:tc>
        <w:tc>
          <w:tcPr>
            <w:tcW w:w="1559" w:type="dxa"/>
            <w:vAlign w:val="center"/>
          </w:tcPr>
          <w:p w14:paraId="42524D0B" w14:textId="77777777" w:rsidR="00461589" w:rsidRPr="005D5E43" w:rsidRDefault="00461589" w:rsidP="000D47F8">
            <w:pPr>
              <w:widowControl w:val="0"/>
              <w:suppressAutoHyphens/>
              <w:spacing w:after="120" w:line="276" w:lineRule="auto"/>
              <w:ind w:right="5"/>
              <w:jc w:val="center"/>
              <w:rPr>
                <w:iCs/>
              </w:rPr>
            </w:pPr>
            <w:r w:rsidRPr="005D5E43">
              <w:t>unidade</w:t>
            </w:r>
          </w:p>
        </w:tc>
        <w:tc>
          <w:tcPr>
            <w:tcW w:w="1559" w:type="dxa"/>
            <w:vAlign w:val="center"/>
          </w:tcPr>
          <w:p w14:paraId="6A62838C" w14:textId="77777777" w:rsidR="00461589" w:rsidRPr="005D5E43" w:rsidRDefault="00461589" w:rsidP="000D47F8">
            <w:pPr>
              <w:spacing w:before="100" w:beforeAutospacing="1" w:line="276" w:lineRule="auto"/>
              <w:ind w:right="5"/>
              <w:jc w:val="center"/>
            </w:pPr>
            <w:r w:rsidRPr="005D5E43">
              <w:t>5</w:t>
            </w:r>
          </w:p>
        </w:tc>
      </w:tr>
      <w:tr w:rsidR="00461589" w:rsidRPr="00F745C1" w14:paraId="195C092B" w14:textId="77777777" w:rsidTr="00590724">
        <w:trPr>
          <w:trHeight w:val="231"/>
          <w:jc w:val="center"/>
        </w:trPr>
        <w:tc>
          <w:tcPr>
            <w:tcW w:w="704" w:type="dxa"/>
            <w:vAlign w:val="center"/>
          </w:tcPr>
          <w:p w14:paraId="7F5A9142" w14:textId="77777777" w:rsidR="00461589" w:rsidRPr="005D5E43" w:rsidRDefault="00461589" w:rsidP="000D47F8">
            <w:pPr>
              <w:widowControl w:val="0"/>
              <w:suppressAutoHyphens/>
              <w:spacing w:after="120" w:line="276" w:lineRule="auto"/>
              <w:ind w:right="5"/>
              <w:jc w:val="center"/>
              <w:rPr>
                <w:bCs/>
                <w:iCs/>
              </w:rPr>
            </w:pPr>
            <w:r w:rsidRPr="005D5E43">
              <w:rPr>
                <w:bCs/>
                <w:iCs/>
              </w:rPr>
              <w:t>13</w:t>
            </w:r>
          </w:p>
        </w:tc>
        <w:tc>
          <w:tcPr>
            <w:tcW w:w="4820" w:type="dxa"/>
            <w:vAlign w:val="center"/>
          </w:tcPr>
          <w:p w14:paraId="508394C6" w14:textId="77777777" w:rsidR="00461589" w:rsidRPr="005D5E43" w:rsidRDefault="00461589" w:rsidP="000D47F8">
            <w:pPr>
              <w:pStyle w:val="western"/>
              <w:spacing w:after="0"/>
              <w:ind w:right="5"/>
              <w:jc w:val="both"/>
              <w:rPr>
                <w:rFonts w:ascii="Arial" w:hAnsi="Arial" w:cs="Arial"/>
                <w:b/>
                <w:sz w:val="20"/>
                <w:szCs w:val="20"/>
              </w:rPr>
            </w:pPr>
            <w:r w:rsidRPr="005D5E43">
              <w:rPr>
                <w:rFonts w:ascii="Arial" w:hAnsi="Arial" w:cs="Arial"/>
                <w:b/>
                <w:sz w:val="20"/>
                <w:szCs w:val="20"/>
              </w:rPr>
              <w:t xml:space="preserve">Colher mesa, </w:t>
            </w:r>
            <w:r w:rsidRPr="005D5E43">
              <w:rPr>
                <w:rFonts w:ascii="Arial" w:hAnsi="Arial" w:cs="Arial"/>
                <w:sz w:val="20"/>
                <w:szCs w:val="20"/>
              </w:rPr>
              <w:t>material corpo aço inoxidável, material cabo polipropileno.</w:t>
            </w:r>
          </w:p>
        </w:tc>
        <w:tc>
          <w:tcPr>
            <w:tcW w:w="1134" w:type="dxa"/>
            <w:vAlign w:val="center"/>
          </w:tcPr>
          <w:p w14:paraId="62EF5D40" w14:textId="77777777" w:rsidR="00461589" w:rsidRPr="005D5E43" w:rsidRDefault="00461589" w:rsidP="000D47F8">
            <w:pPr>
              <w:widowControl w:val="0"/>
              <w:suppressAutoHyphens/>
              <w:spacing w:after="120" w:line="276" w:lineRule="auto"/>
              <w:ind w:right="5"/>
              <w:jc w:val="center"/>
              <w:rPr>
                <w:iCs/>
              </w:rPr>
            </w:pPr>
            <w:r w:rsidRPr="005D5E43">
              <w:rPr>
                <w:iCs/>
              </w:rPr>
              <w:t>407595</w:t>
            </w:r>
          </w:p>
        </w:tc>
        <w:tc>
          <w:tcPr>
            <w:tcW w:w="1559" w:type="dxa"/>
            <w:vAlign w:val="center"/>
          </w:tcPr>
          <w:p w14:paraId="13D93A9E" w14:textId="77777777" w:rsidR="00461589" w:rsidRPr="005D5E43" w:rsidRDefault="00461589" w:rsidP="000D47F8">
            <w:pPr>
              <w:widowControl w:val="0"/>
              <w:suppressAutoHyphens/>
              <w:spacing w:after="120" w:line="276" w:lineRule="auto"/>
              <w:ind w:right="5"/>
              <w:jc w:val="center"/>
              <w:rPr>
                <w:iCs/>
              </w:rPr>
            </w:pPr>
            <w:r w:rsidRPr="005D5E43">
              <w:t>unidade</w:t>
            </w:r>
          </w:p>
        </w:tc>
        <w:tc>
          <w:tcPr>
            <w:tcW w:w="1559" w:type="dxa"/>
            <w:vAlign w:val="center"/>
          </w:tcPr>
          <w:p w14:paraId="0FAA7520" w14:textId="77777777" w:rsidR="00461589" w:rsidRPr="00F745C1" w:rsidRDefault="00461589" w:rsidP="000D47F8">
            <w:pPr>
              <w:spacing w:before="100" w:beforeAutospacing="1" w:line="276" w:lineRule="auto"/>
              <w:ind w:right="5"/>
              <w:jc w:val="center"/>
            </w:pPr>
            <w:r w:rsidRPr="005D5E43">
              <w:t>4</w:t>
            </w:r>
          </w:p>
        </w:tc>
      </w:tr>
    </w:tbl>
    <w:p w14:paraId="7AD88777" w14:textId="77777777" w:rsidR="00461589" w:rsidRDefault="00461589" w:rsidP="000D47F8">
      <w:pPr>
        <w:autoSpaceDE w:val="0"/>
        <w:spacing w:after="120" w:line="276" w:lineRule="auto"/>
        <w:ind w:right="5"/>
        <w:jc w:val="both"/>
        <w:rPr>
          <w:b/>
        </w:rPr>
      </w:pPr>
    </w:p>
    <w:p w14:paraId="5FD1E00E" w14:textId="77777777" w:rsidR="00461589" w:rsidRDefault="00461589" w:rsidP="000D47F8">
      <w:pPr>
        <w:pStyle w:val="PargrafodaLista"/>
        <w:numPr>
          <w:ilvl w:val="1"/>
          <w:numId w:val="14"/>
        </w:numPr>
        <w:spacing w:line="276" w:lineRule="auto"/>
        <w:ind w:left="426" w:right="5" w:hanging="7"/>
        <w:jc w:val="both"/>
      </w:pPr>
      <w:r w:rsidRPr="001B18C4">
        <w:t>O objeto desta contratação não se enquadra como sendo de bem de luxo, conforme Decreto nº 10.818, de 2021.</w:t>
      </w:r>
    </w:p>
    <w:p w14:paraId="118D74CC" w14:textId="77777777" w:rsidR="00461589" w:rsidRPr="005557C0" w:rsidRDefault="00461589" w:rsidP="000D47F8">
      <w:pPr>
        <w:pStyle w:val="PargrafodaLista"/>
        <w:numPr>
          <w:ilvl w:val="1"/>
          <w:numId w:val="14"/>
        </w:numPr>
        <w:spacing w:line="276" w:lineRule="auto"/>
        <w:ind w:left="426" w:right="5" w:hanging="7"/>
        <w:jc w:val="both"/>
      </w:pPr>
      <w:r w:rsidRPr="005557C0">
        <w:t>O prazo de vigência da contratação é 12 meses, na forma do artigo 105 da Lei n° 14.133/2021, sem previsão de prorrogação.</w:t>
      </w:r>
    </w:p>
    <w:p w14:paraId="7AC66550" w14:textId="77777777" w:rsidR="00461589" w:rsidRPr="001B18C4" w:rsidRDefault="00461589" w:rsidP="000D47F8">
      <w:pPr>
        <w:pStyle w:val="Nivel1"/>
        <w:ind w:right="5"/>
        <w:rPr>
          <w:color w:val="auto"/>
        </w:rPr>
      </w:pPr>
      <w:r w:rsidRPr="001B18C4">
        <w:rPr>
          <w:color w:val="auto"/>
        </w:rPr>
        <w:t>FUNDAMENTAÇÃO E DESCRIÇÃO DA NECESSIDADE DA CONTRATAÇÃO</w:t>
      </w:r>
    </w:p>
    <w:p w14:paraId="2829988A" w14:textId="77777777" w:rsidR="00461589" w:rsidRDefault="00461589" w:rsidP="000D47F8">
      <w:pPr>
        <w:numPr>
          <w:ilvl w:val="1"/>
          <w:numId w:val="14"/>
        </w:numPr>
        <w:autoSpaceDE w:val="0"/>
        <w:spacing w:line="276" w:lineRule="auto"/>
        <w:ind w:right="5"/>
        <w:jc w:val="both"/>
      </w:pPr>
      <w:bookmarkStart w:id="11" w:name="_Hlk113866636"/>
      <w:r w:rsidRPr="00DF7AFB">
        <w:t xml:space="preserve">A presente contratação tem por objeto a aquisição parcelada de gêneros alimentícios, materiais de copa e cozinha e materiais descartáveis, destinados ao atendimento das demandas operacionais do Conselho Regional de Enfermagem do Rio de Janeiro – Coren-RJ, abrangendo sua sede, subseções e unidades administrativas descentralizadas. A necessidade decorre da manutenção contínua das atividades institucionais e administrativas do Conselho, garantindo condições adequadas de funcionamento, atendimento ao público, realização de reuniões, ações de fiscalização, atividades internas e suporte às rotinas laborais desempenhadas pelos empregados públicos, colaboradores e conselheiros. </w:t>
      </w:r>
    </w:p>
    <w:p w14:paraId="5ECD9DF4" w14:textId="77777777" w:rsidR="00461589" w:rsidRDefault="00461589" w:rsidP="000D47F8">
      <w:pPr>
        <w:numPr>
          <w:ilvl w:val="1"/>
          <w:numId w:val="14"/>
        </w:numPr>
        <w:autoSpaceDE w:val="0"/>
        <w:spacing w:line="276" w:lineRule="auto"/>
        <w:ind w:right="5"/>
        <w:jc w:val="both"/>
      </w:pPr>
      <w:r>
        <w:t>O</w:t>
      </w:r>
      <w:r w:rsidRPr="00DF7AFB">
        <w:t xml:space="preserve">s itens pretendidos contemplam materiais de consumo indispensáveis ao preparo, armazenamento, distribuição e consumo de alimentos e bebidas, bem como materiais descartáveis necessários à manutenção das condições de higiene, organização e salubridade dos ambientes administrativos. </w:t>
      </w:r>
    </w:p>
    <w:p w14:paraId="11317FD9" w14:textId="77777777" w:rsidR="00461589" w:rsidRDefault="00461589" w:rsidP="000D47F8">
      <w:pPr>
        <w:numPr>
          <w:ilvl w:val="1"/>
          <w:numId w:val="14"/>
        </w:numPr>
        <w:autoSpaceDE w:val="0"/>
        <w:spacing w:line="276" w:lineRule="auto"/>
        <w:ind w:right="5"/>
        <w:jc w:val="both"/>
      </w:pPr>
      <w:r w:rsidRPr="00DF7AFB">
        <w:t xml:space="preserve">A contratação mostra-se necessária em razão do caráter contínuo e essencial desses insumos para o adequado funcionamento da Administração Pública, especialmente considerando que a indisponibilidade dos materiais compromete diretamente atividades de apoio administrativo, recepção institucional, atendimento a autoridades, reuniões técnicas e operacionais, além da permanência adequada de servidores e empregados públicos nos ambientes laborais. Ademais, os materiais descartáveis possuem relevante função sanitária, contribuindo para redução de riscos de contaminação, atendimento às normas de higiene e promoção de melhores condições de saúde e segurança nos ambientes institucionais. </w:t>
      </w:r>
    </w:p>
    <w:p w14:paraId="7B114767" w14:textId="35BC07E2" w:rsidR="00461589" w:rsidRDefault="00461589" w:rsidP="000D47F8">
      <w:pPr>
        <w:numPr>
          <w:ilvl w:val="1"/>
          <w:numId w:val="14"/>
        </w:numPr>
        <w:autoSpaceDE w:val="0"/>
        <w:spacing w:line="276" w:lineRule="auto"/>
        <w:ind w:right="5"/>
        <w:jc w:val="both"/>
      </w:pPr>
      <w:r w:rsidRPr="00DF7AFB">
        <w:t>Dessa forma, a contratação pretendida revela-se necessária</w:t>
      </w:r>
      <w:r>
        <w:t xml:space="preserve"> e</w:t>
      </w:r>
      <w:r w:rsidRPr="00DF7AFB">
        <w:t xml:space="preserve"> adequada para assegurar a continuidade das atividades institucionais do Coren-RJ, garantindo suporte operacional às unidades administrativas e contribuindo diretamente para a manutenção da eficiência administrativa e do interesse público.</w:t>
      </w:r>
    </w:p>
    <w:p w14:paraId="60ED4675" w14:textId="77777777" w:rsidR="00461589" w:rsidRPr="00520265" w:rsidRDefault="00461589" w:rsidP="000D47F8">
      <w:pPr>
        <w:numPr>
          <w:ilvl w:val="1"/>
          <w:numId w:val="14"/>
        </w:numPr>
        <w:autoSpaceDE w:val="0"/>
        <w:spacing w:line="276" w:lineRule="auto"/>
        <w:ind w:right="5"/>
        <w:jc w:val="both"/>
      </w:pPr>
      <w:r>
        <w:t xml:space="preserve">Considerando que a aquisição será sob demanda, a presente aquisição se enquadrará no Sistema de Registro de Preços, </w:t>
      </w:r>
      <w:r w:rsidRPr="00520265">
        <w:t>h</w:t>
      </w:r>
      <w:r>
        <w:t>avendo</w:t>
      </w:r>
      <w:r w:rsidRPr="00520265">
        <w:t xml:space="preserve"> necessidade de solicitações frequentes do bem, de acordo com a demanda do órgão. Desta forma, entendemos que a solução para atendimento desta demanda é através de Ata de Registro de Preços, enquadrando-se no </w:t>
      </w:r>
      <w:r w:rsidRPr="0072478B">
        <w:rPr>
          <w:u w:val="single"/>
        </w:rPr>
        <w:t>inciso I do Art. 3º do Decreto nº 11.462/2023</w:t>
      </w:r>
      <w:r w:rsidRPr="00520265">
        <w:t>.</w:t>
      </w:r>
    </w:p>
    <w:p w14:paraId="09B4E314" w14:textId="77777777" w:rsidR="00461589" w:rsidRPr="00F745C1" w:rsidRDefault="00461589" w:rsidP="000D47F8">
      <w:pPr>
        <w:numPr>
          <w:ilvl w:val="1"/>
          <w:numId w:val="14"/>
        </w:numPr>
        <w:autoSpaceDE w:val="0"/>
        <w:spacing w:line="276" w:lineRule="auto"/>
        <w:ind w:right="5"/>
        <w:jc w:val="both"/>
      </w:pPr>
      <w:r w:rsidRPr="00F745C1">
        <w:t>Em atendimento ao princípio da padronização, conforme Catálogo Eletrônico de Padronização de Compras do PNCP, há somente dois tipos de serviços padronizados, sendo estes: café, açúcar</w:t>
      </w:r>
      <w:r>
        <w:t xml:space="preserve"> cristal</w:t>
      </w:r>
      <w:r w:rsidRPr="00F745C1">
        <w:t xml:space="preserve"> e água mineral. Sendo assim, embora o objeto deste PAD não esteja padronizado pelo catálogo, foram consideradas as Minutas Padrão da AGU em sua confecção.</w:t>
      </w:r>
    </w:p>
    <w:p w14:paraId="7B78314E" w14:textId="77777777" w:rsidR="00461589" w:rsidRDefault="00461589" w:rsidP="000D47F8">
      <w:pPr>
        <w:numPr>
          <w:ilvl w:val="1"/>
          <w:numId w:val="14"/>
        </w:numPr>
        <w:autoSpaceDE w:val="0"/>
        <w:spacing w:line="276" w:lineRule="auto"/>
        <w:ind w:right="5"/>
        <w:jc w:val="both"/>
      </w:pPr>
      <w:r w:rsidRPr="001B18C4">
        <w:t xml:space="preserve">O objeto da contratação está previsto </w:t>
      </w:r>
      <w:r w:rsidRPr="004D3B08">
        <w:t xml:space="preserve">no PPA 2025-2027, atualizado pela Decisão Coren/RJ nº 1152/2024, Programa Temático: </w:t>
      </w:r>
      <w:r w:rsidRPr="00C65A51">
        <w:t xml:space="preserve">Excelência na Gestão OE 20 Manter e aperfeiçoar a infraestrutura </w:t>
      </w:r>
      <w:r w:rsidRPr="00C65A51">
        <w:lastRenderedPageBreak/>
        <w:t>física do COREN-RJ, IE 90 Manter o funcionamento da Autarquia - Bens e insumos</w:t>
      </w:r>
      <w:r>
        <w:t xml:space="preserve"> e </w:t>
      </w:r>
      <w:r w:rsidRPr="001B18C4">
        <w:t>no Plano de Contratações Anual 202</w:t>
      </w:r>
      <w:r>
        <w:t>6</w:t>
      </w:r>
      <w:r w:rsidRPr="001B18C4">
        <w:t>, conforme detalhamento a seguir:</w:t>
      </w:r>
    </w:p>
    <w:p w14:paraId="4D0882A2" w14:textId="77777777" w:rsidR="00461589" w:rsidRPr="00D32346" w:rsidRDefault="00461589" w:rsidP="000D47F8">
      <w:pPr>
        <w:pStyle w:val="Nivel1"/>
        <w:numPr>
          <w:ilvl w:val="2"/>
          <w:numId w:val="14"/>
        </w:numPr>
        <w:spacing w:before="0" w:after="0"/>
        <w:ind w:left="2160" w:right="5" w:hanging="180"/>
        <w:rPr>
          <w:rFonts w:eastAsia="Times New Roman"/>
          <w:b w:val="0"/>
          <w:color w:val="auto"/>
        </w:rPr>
      </w:pPr>
      <w:r w:rsidRPr="00D32346">
        <w:rPr>
          <w:rFonts w:eastAsia="Times New Roman"/>
          <w:b w:val="0"/>
          <w:color w:val="auto"/>
        </w:rPr>
        <w:t xml:space="preserve">ID PCA no PNCP: </w:t>
      </w:r>
      <w:r w:rsidRPr="00D32346">
        <w:rPr>
          <w:rFonts w:eastAsia="Times New Roman"/>
          <w:b w:val="0"/>
          <w:bCs/>
        </w:rPr>
        <w:t>27149095000166-0-000001/2026</w:t>
      </w:r>
      <w:r w:rsidRPr="00D32346">
        <w:rPr>
          <w:rFonts w:eastAsia="Times New Roman"/>
          <w:b w:val="0"/>
          <w:color w:val="auto"/>
        </w:rPr>
        <w:t>;</w:t>
      </w:r>
    </w:p>
    <w:p w14:paraId="5A886016" w14:textId="77777777" w:rsidR="00461589" w:rsidRPr="00D32346" w:rsidRDefault="00461589" w:rsidP="000D47F8">
      <w:pPr>
        <w:pStyle w:val="Nivel1"/>
        <w:numPr>
          <w:ilvl w:val="2"/>
          <w:numId w:val="14"/>
        </w:numPr>
        <w:spacing w:before="0" w:after="0"/>
        <w:ind w:left="2160" w:right="5" w:hanging="180"/>
        <w:rPr>
          <w:rFonts w:eastAsia="Times New Roman"/>
          <w:b w:val="0"/>
          <w:color w:val="auto"/>
        </w:rPr>
      </w:pPr>
      <w:r w:rsidRPr="00D32346">
        <w:rPr>
          <w:rFonts w:eastAsia="Times New Roman"/>
          <w:b w:val="0"/>
          <w:color w:val="auto"/>
        </w:rPr>
        <w:t xml:space="preserve">Data de publicação no PNCP: </w:t>
      </w:r>
      <w:r w:rsidRPr="00D32346">
        <w:rPr>
          <w:rFonts w:eastAsia="Times New Roman"/>
          <w:b w:val="0"/>
          <w:bCs/>
        </w:rPr>
        <w:t>09/05/2025</w:t>
      </w:r>
      <w:r w:rsidRPr="00D32346">
        <w:rPr>
          <w:rFonts w:eastAsia="Times New Roman"/>
          <w:b w:val="0"/>
          <w:color w:val="auto"/>
        </w:rPr>
        <w:t>;</w:t>
      </w:r>
    </w:p>
    <w:p w14:paraId="3CDB00A9" w14:textId="77777777" w:rsidR="00461589" w:rsidRPr="009D65C3" w:rsidRDefault="00461589" w:rsidP="000D47F8">
      <w:pPr>
        <w:pStyle w:val="Nivel1"/>
        <w:numPr>
          <w:ilvl w:val="2"/>
          <w:numId w:val="14"/>
        </w:numPr>
        <w:spacing w:before="0" w:after="0"/>
        <w:ind w:left="2160" w:right="5" w:hanging="180"/>
        <w:rPr>
          <w:rFonts w:eastAsia="Times New Roman"/>
          <w:b w:val="0"/>
          <w:color w:val="auto"/>
        </w:rPr>
      </w:pPr>
      <w:r w:rsidRPr="009D65C3">
        <w:rPr>
          <w:rFonts w:eastAsia="Times New Roman"/>
          <w:b w:val="0"/>
          <w:color w:val="auto"/>
        </w:rPr>
        <w:t xml:space="preserve">Id do item no PCA: </w:t>
      </w:r>
      <w:r>
        <w:rPr>
          <w:rFonts w:eastAsia="Times New Roman"/>
          <w:b w:val="0"/>
          <w:color w:val="auto"/>
        </w:rPr>
        <w:t>2</w:t>
      </w:r>
      <w:r w:rsidRPr="009D65C3">
        <w:rPr>
          <w:rFonts w:eastAsia="Times New Roman"/>
          <w:b w:val="0"/>
          <w:color w:val="auto"/>
        </w:rPr>
        <w:t>7;</w:t>
      </w:r>
    </w:p>
    <w:p w14:paraId="38B536FA" w14:textId="77777777" w:rsidR="00461589" w:rsidRPr="009D65C3" w:rsidRDefault="00461589" w:rsidP="000D47F8">
      <w:pPr>
        <w:pStyle w:val="Nivel1"/>
        <w:numPr>
          <w:ilvl w:val="2"/>
          <w:numId w:val="14"/>
        </w:numPr>
        <w:spacing w:before="0" w:after="0"/>
        <w:ind w:left="2160" w:right="5" w:hanging="180"/>
        <w:rPr>
          <w:rFonts w:eastAsia="Times New Roman"/>
          <w:b w:val="0"/>
          <w:color w:val="auto"/>
        </w:rPr>
      </w:pPr>
      <w:r w:rsidRPr="009D65C3">
        <w:rPr>
          <w:rFonts w:eastAsia="Times New Roman"/>
          <w:b w:val="0"/>
          <w:color w:val="auto"/>
        </w:rPr>
        <w:t xml:space="preserve">Classe/Grupo: </w:t>
      </w:r>
      <w:r>
        <w:rPr>
          <w:rFonts w:eastAsia="Times New Roman"/>
          <w:b w:val="0"/>
          <w:color w:val="auto"/>
        </w:rPr>
        <w:t>9999</w:t>
      </w:r>
      <w:r w:rsidRPr="009D65C3">
        <w:rPr>
          <w:rFonts w:eastAsia="Times New Roman"/>
          <w:b w:val="0"/>
          <w:color w:val="auto"/>
        </w:rPr>
        <w:t>;</w:t>
      </w:r>
    </w:p>
    <w:p w14:paraId="1B0AD7A9" w14:textId="77777777" w:rsidR="00461589" w:rsidRPr="009D65C3" w:rsidRDefault="00461589" w:rsidP="000D47F8">
      <w:pPr>
        <w:pStyle w:val="Nivel1"/>
        <w:numPr>
          <w:ilvl w:val="2"/>
          <w:numId w:val="14"/>
        </w:numPr>
        <w:spacing w:before="0" w:after="0"/>
        <w:ind w:left="2160" w:right="5" w:hanging="180"/>
        <w:rPr>
          <w:rFonts w:eastAsia="Times New Roman"/>
          <w:b w:val="0"/>
          <w:color w:val="auto"/>
        </w:rPr>
      </w:pPr>
      <w:r w:rsidRPr="009D65C3">
        <w:rPr>
          <w:rFonts w:eastAsia="Times New Roman"/>
          <w:b w:val="0"/>
          <w:color w:val="auto"/>
        </w:rPr>
        <w:t>Identificador da Futura Contratação:389337-2</w:t>
      </w:r>
      <w:r>
        <w:rPr>
          <w:rFonts w:eastAsia="Times New Roman"/>
          <w:b w:val="0"/>
          <w:color w:val="auto"/>
        </w:rPr>
        <w:t>5</w:t>
      </w:r>
      <w:r w:rsidRPr="009D65C3">
        <w:rPr>
          <w:rFonts w:eastAsia="Times New Roman"/>
          <w:b w:val="0"/>
          <w:color w:val="auto"/>
        </w:rPr>
        <w:t>/2026.</w:t>
      </w:r>
    </w:p>
    <w:p w14:paraId="0A0022C6" w14:textId="77777777" w:rsidR="00461589" w:rsidRPr="001B18C4" w:rsidRDefault="00461589" w:rsidP="000D47F8">
      <w:pPr>
        <w:pStyle w:val="Nivel1"/>
        <w:ind w:right="5"/>
        <w:rPr>
          <w:color w:val="auto"/>
        </w:rPr>
      </w:pPr>
      <w:r w:rsidRPr="001B18C4">
        <w:rPr>
          <w:color w:val="auto"/>
        </w:rPr>
        <w:t>DESCRIÇÃO DA SOLUÇÃO COMO UM TODO CONSIDERADO O CICLO DE VIDA DO OBJETO E ESPECIFICAÇÃO DO PRODUTO</w:t>
      </w:r>
    </w:p>
    <w:p w14:paraId="4242B822" w14:textId="77777777" w:rsidR="00461589" w:rsidRPr="00B3349B" w:rsidRDefault="00461589" w:rsidP="000D47F8">
      <w:pPr>
        <w:pStyle w:val="PargrafodaLista"/>
        <w:numPr>
          <w:ilvl w:val="1"/>
          <w:numId w:val="14"/>
        </w:numPr>
        <w:spacing w:before="120" w:after="120" w:line="276" w:lineRule="auto"/>
        <w:ind w:right="5"/>
        <w:jc w:val="both"/>
      </w:pPr>
      <w:bookmarkStart w:id="12" w:name="_Hlk112245871"/>
      <w:bookmarkEnd w:id="11"/>
      <w:r w:rsidRPr="00EA780D">
        <w:t xml:space="preserve">Aquisição de </w:t>
      </w:r>
      <w:r>
        <w:t xml:space="preserve">material de gêneros alimentícios, copa e cozinha e descartáveis para </w:t>
      </w:r>
      <w:r w:rsidRPr="00EA780D">
        <w:t>o Conselho Regional de Enfermag</w:t>
      </w:r>
      <w:r>
        <w:t>em do Rio de Janeiro – Coren/RJ, através de Ata de Registro de Preços (ARP).</w:t>
      </w:r>
    </w:p>
    <w:p w14:paraId="149EBEA8" w14:textId="77777777" w:rsidR="00461589" w:rsidRPr="00B3349B" w:rsidRDefault="00461589" w:rsidP="000D47F8">
      <w:pPr>
        <w:pStyle w:val="PargrafodaLista"/>
        <w:numPr>
          <w:ilvl w:val="1"/>
          <w:numId w:val="14"/>
        </w:numPr>
        <w:spacing w:line="276" w:lineRule="auto"/>
        <w:ind w:right="5"/>
        <w:jc w:val="both"/>
      </w:pPr>
      <w:r w:rsidRPr="00B3349B">
        <w:t>Considerando o ciclo de vida do objeto, a solução contempla todas as etapas necessárias para assegurar o abastecimento contínuo e eficiente de gêneros alimentícios, materiais de copa e cozinha e materiais descartáveis destinados às unidades do Coren-RJ. Nesse contexto, a solução abrange:</w:t>
      </w:r>
    </w:p>
    <w:p w14:paraId="2904DF64" w14:textId="77777777" w:rsidR="00461589" w:rsidRPr="00B3349B" w:rsidRDefault="00461589" w:rsidP="000D47F8">
      <w:pPr>
        <w:pStyle w:val="PargrafodaLista"/>
        <w:numPr>
          <w:ilvl w:val="0"/>
          <w:numId w:val="18"/>
        </w:numPr>
        <w:tabs>
          <w:tab w:val="clear" w:pos="720"/>
          <w:tab w:val="num" w:pos="851"/>
        </w:tabs>
        <w:spacing w:line="276" w:lineRule="auto"/>
        <w:ind w:left="1276" w:right="5"/>
        <w:jc w:val="both"/>
      </w:pPr>
      <w:r w:rsidRPr="00B3349B">
        <w:rPr>
          <w:b/>
          <w:bCs/>
        </w:rPr>
        <w:t>Planejamento da demanda:</w:t>
      </w:r>
      <w:r w:rsidRPr="00B3349B">
        <w:t xml:space="preserve"> definição dos quantitativos com base no histórico de consumo do almoxarifado institucional, acrescido de margem de segurança para absorção de oscilações e mitigação de riscos de desabastecimento; </w:t>
      </w:r>
    </w:p>
    <w:p w14:paraId="3AFAC72F"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Aquisição e contratação:</w:t>
      </w:r>
      <w:r w:rsidRPr="00B3349B">
        <w:t xml:space="preserve"> realização de procedimento licitatório por meio de Sistema de Registro de Preços, permitindo aquisições parceladas conforme a necessidade efetiva da Administração; </w:t>
      </w:r>
    </w:p>
    <w:p w14:paraId="41B83755"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Fornecimento e logística:</w:t>
      </w:r>
      <w:r w:rsidRPr="00B3349B">
        <w:t xml:space="preserve"> entrega dos materiais de forma periódica e sob demanda, com acondicionamento adequado, observância das normas sanitárias e garantia das condições mínimas de conservação dos produtos; </w:t>
      </w:r>
    </w:p>
    <w:p w14:paraId="532F88E0"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Recebimento e conferência:</w:t>
      </w:r>
      <w:r w:rsidRPr="00B3349B">
        <w:t xml:space="preserve"> verificação quantitativa e qualitativa dos itens entregues, incluindo análise de conformidade com as especificações técnicas e substituição de materiais em desacordo; </w:t>
      </w:r>
    </w:p>
    <w:p w14:paraId="61A2E0C6"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Armazenamento e controle de estoque:</w:t>
      </w:r>
      <w:r w:rsidRPr="00B3349B">
        <w:t xml:space="preserve"> organização e guarda dos materiais em almoxarifado institucional, com controle de validade, consumo e rastreabilidade dos itens distribuídos; </w:t>
      </w:r>
    </w:p>
    <w:p w14:paraId="4095FF3F"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Distribuição e utilização:</w:t>
      </w:r>
      <w:r w:rsidRPr="00B3349B">
        <w:t xml:space="preserve"> disponibilização dos materiais às unidades administrativas conforme necessidade operacional, assegurando suporte às atividades institucionais, administrativas e de atendimento; </w:t>
      </w:r>
    </w:p>
    <w:p w14:paraId="556DDC44"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Gestão do consumo:</w:t>
      </w:r>
      <w:r w:rsidRPr="00B3349B">
        <w:t xml:space="preserve"> acompanhamento contínuo da utilização dos materiais, visando racionalização de despesas, prevenção de desperdícios e melhoria do planejamento futuro; </w:t>
      </w:r>
    </w:p>
    <w:p w14:paraId="72A8085F" w14:textId="77777777" w:rsidR="00461589" w:rsidRPr="00B3349B" w:rsidRDefault="00461589" w:rsidP="000D47F8">
      <w:pPr>
        <w:numPr>
          <w:ilvl w:val="0"/>
          <w:numId w:val="18"/>
        </w:numPr>
        <w:tabs>
          <w:tab w:val="clear" w:pos="720"/>
          <w:tab w:val="num" w:pos="851"/>
        </w:tabs>
        <w:spacing w:line="276" w:lineRule="auto"/>
        <w:ind w:left="1276" w:right="5"/>
        <w:jc w:val="both"/>
      </w:pPr>
      <w:r w:rsidRPr="00B3349B">
        <w:rPr>
          <w:b/>
          <w:bCs/>
        </w:rPr>
        <w:t>Descarte e sustentabilidade:</w:t>
      </w:r>
      <w:r w:rsidRPr="00B3349B">
        <w:t xml:space="preserve"> adoção de práticas de descarte adequado dos resíduos gerados, especialmente materiais descartáveis e embalagens, observando princípios de sustentabilidade e responsabilidade ambiental. </w:t>
      </w:r>
    </w:p>
    <w:p w14:paraId="33562564" w14:textId="77777777" w:rsidR="00461589" w:rsidRPr="00B3349B" w:rsidRDefault="00461589" w:rsidP="000D47F8">
      <w:pPr>
        <w:spacing w:line="276" w:lineRule="auto"/>
        <w:ind w:right="5"/>
      </w:pPr>
    </w:p>
    <w:p w14:paraId="0AE530FE" w14:textId="77777777" w:rsidR="00461589" w:rsidRPr="00B3349B" w:rsidRDefault="00461589" w:rsidP="000D47F8">
      <w:pPr>
        <w:pStyle w:val="PargrafodaLista"/>
        <w:numPr>
          <w:ilvl w:val="1"/>
          <w:numId w:val="14"/>
        </w:numPr>
        <w:spacing w:line="276" w:lineRule="auto"/>
        <w:ind w:right="5"/>
        <w:jc w:val="both"/>
      </w:pPr>
      <w:r w:rsidRPr="00B3349B">
        <w:t>A solução proposta busca garantir eficiência operacional, continuidade das atividades administrativas e adequada gestão dos recursos públicos durante todas as fases do ciclo de vida do objeto, em conformidade com os princípios previstos na Lei nº 14.133/2021 e com as boas práticas recomendadas pela AGU e pelo TCU.</w:t>
      </w:r>
    </w:p>
    <w:p w14:paraId="15953494" w14:textId="77777777" w:rsidR="00461589" w:rsidRPr="001B18C4" w:rsidRDefault="00461589" w:rsidP="000D47F8">
      <w:pPr>
        <w:pStyle w:val="Nivel1"/>
        <w:ind w:right="5"/>
        <w:rPr>
          <w:color w:val="auto"/>
        </w:rPr>
      </w:pPr>
      <w:bookmarkStart w:id="13" w:name="_Hlk113866844"/>
      <w:bookmarkEnd w:id="12"/>
      <w:r w:rsidRPr="001B18C4">
        <w:rPr>
          <w:color w:val="auto"/>
        </w:rPr>
        <w:t>REQUISITOS DA CONTRATAÇÃO</w:t>
      </w:r>
    </w:p>
    <w:p w14:paraId="180EBD01" w14:textId="77777777" w:rsidR="00461589" w:rsidRPr="001B18C4" w:rsidRDefault="00461589" w:rsidP="000D47F8">
      <w:pPr>
        <w:spacing w:line="276" w:lineRule="auto"/>
        <w:ind w:right="5"/>
        <w:jc w:val="both"/>
        <w:rPr>
          <w:b/>
          <w:bCs/>
        </w:rPr>
      </w:pPr>
      <w:r w:rsidRPr="001B18C4">
        <w:rPr>
          <w:b/>
          <w:bCs/>
        </w:rPr>
        <w:t>Sustentabilidade</w:t>
      </w:r>
    </w:p>
    <w:p w14:paraId="08757B6D" w14:textId="77777777" w:rsidR="00461589" w:rsidRPr="00B3349B" w:rsidRDefault="00461589" w:rsidP="000D47F8">
      <w:pPr>
        <w:pStyle w:val="PargrafodaLista"/>
        <w:numPr>
          <w:ilvl w:val="1"/>
          <w:numId w:val="14"/>
        </w:numPr>
        <w:spacing w:line="276" w:lineRule="auto"/>
        <w:ind w:right="5"/>
        <w:jc w:val="both"/>
      </w:pPr>
      <w:r w:rsidRPr="006B421C">
        <w:t xml:space="preserve">Conforme consulta ao Guia Nacional de Contratações Sustentáveis </w:t>
      </w:r>
      <w:r>
        <w:t>8</w:t>
      </w:r>
      <w:r w:rsidRPr="006B421C">
        <w:t>ª Edição da AGU, deverá ser atendido o seguinte:</w:t>
      </w:r>
    </w:p>
    <w:p w14:paraId="1E0CB095" w14:textId="77777777" w:rsidR="00461589" w:rsidRPr="00B3349B" w:rsidRDefault="00461589" w:rsidP="000D47F8">
      <w:pPr>
        <w:pStyle w:val="PargrafodaLista"/>
        <w:numPr>
          <w:ilvl w:val="2"/>
          <w:numId w:val="14"/>
        </w:numPr>
        <w:spacing w:line="276" w:lineRule="auto"/>
        <w:ind w:right="5"/>
        <w:jc w:val="both"/>
      </w:pPr>
      <w:r>
        <w:t xml:space="preserve">Lei nº 14.628, de 2023 - Institui o Programa de Aquisição de Alimentos e o Programa Cozinha Solidária </w:t>
      </w:r>
    </w:p>
    <w:p w14:paraId="67DF0F81" w14:textId="77777777" w:rsidR="00461589" w:rsidRPr="00B3349B" w:rsidRDefault="00461589" w:rsidP="000D47F8">
      <w:pPr>
        <w:pStyle w:val="PargrafodaLista"/>
        <w:numPr>
          <w:ilvl w:val="2"/>
          <w:numId w:val="14"/>
        </w:numPr>
        <w:spacing w:line="276" w:lineRule="auto"/>
        <w:ind w:right="5"/>
        <w:jc w:val="both"/>
      </w:pPr>
      <w:r>
        <w:lastRenderedPageBreak/>
        <w:t xml:space="preserve">Decreto nº 11.802, de 2023 - Regulamenta o Programa de Aquisição de Alimentos - PAA, instituído pela Lei nº 14.628, de 20 de julho de 2023. </w:t>
      </w:r>
    </w:p>
    <w:p w14:paraId="7362BDB9" w14:textId="77777777" w:rsidR="00461589" w:rsidRPr="00B3349B" w:rsidRDefault="00461589" w:rsidP="000D47F8">
      <w:pPr>
        <w:pStyle w:val="PargrafodaLista"/>
        <w:numPr>
          <w:ilvl w:val="2"/>
          <w:numId w:val="14"/>
        </w:numPr>
        <w:spacing w:line="276" w:lineRule="auto"/>
        <w:ind w:right="5"/>
        <w:jc w:val="both"/>
      </w:pPr>
      <w:r>
        <w:t xml:space="preserve">Lei n. 11.326, de 2006 - Estabelece as diretrizes para a formulação da Política Nacional da Agricultura Familiar e Empreendimentos Familiares Rurais. </w:t>
      </w:r>
    </w:p>
    <w:p w14:paraId="2E1557B2" w14:textId="77777777" w:rsidR="00461589" w:rsidRPr="00B3349B" w:rsidRDefault="00461589" w:rsidP="000D47F8">
      <w:pPr>
        <w:pStyle w:val="PargrafodaLista"/>
        <w:numPr>
          <w:ilvl w:val="2"/>
          <w:numId w:val="14"/>
        </w:numPr>
        <w:spacing w:line="276" w:lineRule="auto"/>
        <w:ind w:right="5"/>
        <w:jc w:val="both"/>
      </w:pPr>
      <w:r>
        <w:t xml:space="preserve">Decreto n. 9.064, de 2017 - Dispõe sobre a Unidade Familiar de Produção Agrária, institui o Cadastro Nacional da Agricultura Familiar e regulamenta a Lei n. 11.326, de 2006. </w:t>
      </w:r>
    </w:p>
    <w:p w14:paraId="03D21A50" w14:textId="77777777" w:rsidR="00461589" w:rsidRPr="00B3349B" w:rsidRDefault="00461589" w:rsidP="000D47F8">
      <w:pPr>
        <w:pStyle w:val="PargrafodaLista"/>
        <w:numPr>
          <w:ilvl w:val="2"/>
          <w:numId w:val="14"/>
        </w:numPr>
        <w:spacing w:line="276" w:lineRule="auto"/>
        <w:ind w:right="5"/>
        <w:jc w:val="both"/>
      </w:pPr>
      <w:r>
        <w:t xml:space="preserve">Lei 9.782/99 (define o Sistema Nacional de Vigilância Sanitária, cria a Anvisa e dá outras providências). </w:t>
      </w:r>
    </w:p>
    <w:p w14:paraId="2E482FF4" w14:textId="77777777" w:rsidR="00461589" w:rsidRPr="00B3349B" w:rsidRDefault="00461589" w:rsidP="000D47F8">
      <w:pPr>
        <w:pStyle w:val="PargrafodaLista"/>
        <w:numPr>
          <w:ilvl w:val="2"/>
          <w:numId w:val="14"/>
        </w:numPr>
        <w:spacing w:line="276" w:lineRule="auto"/>
        <w:ind w:right="5"/>
        <w:jc w:val="both"/>
      </w:pPr>
      <w:r>
        <w:t xml:space="preserve">Decreto 3029/1999 (aprova o Regulamento da Anvisa) </w:t>
      </w:r>
    </w:p>
    <w:p w14:paraId="226462A8" w14:textId="77777777" w:rsidR="00461589" w:rsidRPr="00B3349B" w:rsidRDefault="00461589" w:rsidP="000D47F8">
      <w:pPr>
        <w:pStyle w:val="PargrafodaLista"/>
        <w:numPr>
          <w:ilvl w:val="2"/>
          <w:numId w:val="14"/>
        </w:numPr>
        <w:spacing w:line="276" w:lineRule="auto"/>
        <w:ind w:right="5"/>
        <w:jc w:val="both"/>
      </w:pPr>
      <w:r>
        <w:t xml:space="preserve">RDC 27/2010 ANVISA (Estabelece as categorias de alimentos e embalagens dispensadas e com obrigatoriedade de registro sanitário). </w:t>
      </w:r>
    </w:p>
    <w:p w14:paraId="002997A9" w14:textId="77777777" w:rsidR="00461589" w:rsidRPr="00B3349B" w:rsidRDefault="00461589" w:rsidP="000D47F8">
      <w:pPr>
        <w:pStyle w:val="PargrafodaLista"/>
        <w:numPr>
          <w:ilvl w:val="2"/>
          <w:numId w:val="14"/>
        </w:numPr>
        <w:spacing w:line="276" w:lineRule="auto"/>
        <w:ind w:right="5"/>
        <w:jc w:val="both"/>
      </w:pPr>
      <w:r>
        <w:t>Portaria Seges/ME nº 938, de 2 de fevereiro de 2022 - Institui o catálogo eletrônico de padronização de compras, serviços e obras, no âmbito da Administração Pública federal direta, autárquica e fundacional, em atendimento ao disposto no inciso II do art. 19 da Lei nº 14.133, de 1º de abril de 2021.</w:t>
      </w:r>
    </w:p>
    <w:p w14:paraId="56ABCC97" w14:textId="77777777" w:rsidR="00461589" w:rsidRDefault="00461589" w:rsidP="000D47F8">
      <w:pPr>
        <w:spacing w:line="276" w:lineRule="auto"/>
        <w:ind w:right="5"/>
        <w:jc w:val="both"/>
        <w:rPr>
          <w:b/>
          <w:bCs/>
        </w:rPr>
      </w:pPr>
    </w:p>
    <w:p w14:paraId="17D49E6B" w14:textId="77777777" w:rsidR="00461589" w:rsidRPr="001B18C4" w:rsidRDefault="00461589" w:rsidP="000D47F8">
      <w:pPr>
        <w:spacing w:line="276" w:lineRule="auto"/>
        <w:ind w:right="5"/>
        <w:jc w:val="both"/>
        <w:rPr>
          <w:b/>
          <w:bCs/>
        </w:rPr>
      </w:pPr>
      <w:r w:rsidRPr="001B18C4">
        <w:rPr>
          <w:b/>
          <w:bCs/>
        </w:rPr>
        <w:t>Indicação de marcas ou modelos</w:t>
      </w:r>
    </w:p>
    <w:p w14:paraId="52CE1D67" w14:textId="77777777" w:rsidR="00461589" w:rsidRPr="001B18C4" w:rsidRDefault="00461589" w:rsidP="000D47F8">
      <w:pPr>
        <w:spacing w:line="276" w:lineRule="auto"/>
        <w:ind w:right="5"/>
        <w:jc w:val="both"/>
      </w:pPr>
      <w:r w:rsidRPr="001B18C4">
        <w:t>Não se aplica.</w:t>
      </w:r>
    </w:p>
    <w:p w14:paraId="484ACA8A" w14:textId="77777777" w:rsidR="00461589" w:rsidRPr="001B18C4" w:rsidRDefault="00461589" w:rsidP="000D47F8">
      <w:pPr>
        <w:spacing w:line="276" w:lineRule="auto"/>
        <w:ind w:right="5"/>
        <w:jc w:val="both"/>
      </w:pPr>
    </w:p>
    <w:p w14:paraId="7848ECF7" w14:textId="77777777" w:rsidR="00461589" w:rsidRPr="001B18C4" w:rsidRDefault="00461589" w:rsidP="000D47F8">
      <w:pPr>
        <w:spacing w:line="276" w:lineRule="auto"/>
        <w:ind w:right="5"/>
        <w:jc w:val="both"/>
        <w:rPr>
          <w:b/>
          <w:bCs/>
        </w:rPr>
      </w:pPr>
      <w:r w:rsidRPr="001B18C4">
        <w:rPr>
          <w:b/>
          <w:bCs/>
        </w:rPr>
        <w:t>Da vedação de contratação de marca ou produto</w:t>
      </w:r>
    </w:p>
    <w:p w14:paraId="20B7C1F5" w14:textId="77777777" w:rsidR="00461589" w:rsidRPr="001B18C4" w:rsidRDefault="00461589" w:rsidP="000D47F8">
      <w:pPr>
        <w:spacing w:line="276" w:lineRule="auto"/>
        <w:ind w:right="5"/>
        <w:jc w:val="both"/>
      </w:pPr>
      <w:r w:rsidRPr="001B18C4">
        <w:t>Não se aplica.</w:t>
      </w:r>
    </w:p>
    <w:p w14:paraId="4498A227" w14:textId="77777777" w:rsidR="00461589" w:rsidRDefault="00461589" w:rsidP="000D47F8">
      <w:pPr>
        <w:spacing w:line="276" w:lineRule="auto"/>
        <w:ind w:right="5"/>
        <w:jc w:val="both"/>
        <w:rPr>
          <w:b/>
          <w:bCs/>
        </w:rPr>
      </w:pPr>
    </w:p>
    <w:p w14:paraId="2E919D51" w14:textId="77777777" w:rsidR="00461589" w:rsidRPr="001B18C4" w:rsidRDefault="00461589" w:rsidP="000D47F8">
      <w:pPr>
        <w:spacing w:line="276" w:lineRule="auto"/>
        <w:ind w:right="5"/>
        <w:jc w:val="both"/>
        <w:rPr>
          <w:b/>
          <w:bCs/>
        </w:rPr>
      </w:pPr>
      <w:r w:rsidRPr="001B18C4">
        <w:rPr>
          <w:b/>
          <w:bCs/>
        </w:rPr>
        <w:t>Da exigência de amostra</w:t>
      </w:r>
    </w:p>
    <w:p w14:paraId="234CFC87" w14:textId="77777777" w:rsidR="00461589" w:rsidRPr="001B18C4" w:rsidRDefault="00461589" w:rsidP="000D47F8">
      <w:pPr>
        <w:spacing w:line="276" w:lineRule="auto"/>
        <w:ind w:right="5"/>
        <w:jc w:val="both"/>
      </w:pPr>
      <w:r w:rsidRPr="001B18C4">
        <w:t>Não se aplica.</w:t>
      </w:r>
    </w:p>
    <w:p w14:paraId="5B808130" w14:textId="77777777" w:rsidR="00461589" w:rsidRDefault="00461589" w:rsidP="000D47F8">
      <w:pPr>
        <w:spacing w:line="276" w:lineRule="auto"/>
        <w:ind w:right="5"/>
        <w:jc w:val="both"/>
        <w:rPr>
          <w:b/>
          <w:bCs/>
        </w:rPr>
      </w:pPr>
    </w:p>
    <w:p w14:paraId="6BE8E67A" w14:textId="77777777" w:rsidR="00461589" w:rsidRPr="001B18C4" w:rsidRDefault="00461589" w:rsidP="000D47F8">
      <w:pPr>
        <w:spacing w:line="276" w:lineRule="auto"/>
        <w:ind w:right="5"/>
        <w:jc w:val="both"/>
        <w:rPr>
          <w:b/>
          <w:bCs/>
        </w:rPr>
      </w:pPr>
      <w:r w:rsidRPr="001B18C4">
        <w:rPr>
          <w:b/>
          <w:bCs/>
        </w:rPr>
        <w:t>Da exigência de carta de solidariedade</w:t>
      </w:r>
    </w:p>
    <w:p w14:paraId="60DEC091" w14:textId="77777777" w:rsidR="00461589" w:rsidRPr="001B18C4" w:rsidRDefault="00461589" w:rsidP="000D47F8">
      <w:pPr>
        <w:spacing w:line="276" w:lineRule="auto"/>
        <w:ind w:right="5"/>
        <w:jc w:val="both"/>
      </w:pPr>
      <w:r w:rsidRPr="001B18C4">
        <w:t>Não se aplica.</w:t>
      </w:r>
    </w:p>
    <w:p w14:paraId="5C8E6A64" w14:textId="77777777" w:rsidR="00461589" w:rsidRPr="001B18C4" w:rsidRDefault="00461589" w:rsidP="000D47F8">
      <w:pPr>
        <w:spacing w:line="276" w:lineRule="auto"/>
        <w:ind w:right="5"/>
        <w:jc w:val="both"/>
      </w:pPr>
    </w:p>
    <w:p w14:paraId="5E9477DC" w14:textId="77777777" w:rsidR="00461589" w:rsidRPr="001B18C4" w:rsidRDefault="00461589" w:rsidP="000D47F8">
      <w:pPr>
        <w:spacing w:line="276" w:lineRule="auto"/>
        <w:ind w:right="5"/>
        <w:jc w:val="both"/>
        <w:rPr>
          <w:b/>
          <w:bCs/>
        </w:rPr>
      </w:pPr>
      <w:r w:rsidRPr="001B18C4">
        <w:rPr>
          <w:b/>
          <w:bCs/>
        </w:rPr>
        <w:t>Subcontratação</w:t>
      </w:r>
    </w:p>
    <w:p w14:paraId="00C72498" w14:textId="77777777" w:rsidR="00461589" w:rsidRDefault="00461589" w:rsidP="000D47F8">
      <w:pPr>
        <w:pStyle w:val="PargrafodaLista"/>
        <w:numPr>
          <w:ilvl w:val="1"/>
          <w:numId w:val="14"/>
        </w:numPr>
        <w:spacing w:line="276" w:lineRule="auto"/>
        <w:ind w:right="5"/>
        <w:jc w:val="both"/>
      </w:pPr>
      <w:r w:rsidRPr="001B18C4">
        <w:t>Não será admitida a subcontratação do objeto contratual.</w:t>
      </w:r>
    </w:p>
    <w:p w14:paraId="72D37D62" w14:textId="77777777" w:rsidR="00461589" w:rsidRDefault="00461589" w:rsidP="000D47F8">
      <w:pPr>
        <w:pStyle w:val="PargrafodaLista"/>
        <w:spacing w:line="276" w:lineRule="auto"/>
        <w:ind w:left="716" w:right="5"/>
        <w:jc w:val="both"/>
      </w:pPr>
    </w:p>
    <w:p w14:paraId="367E1236" w14:textId="77777777" w:rsidR="00461589" w:rsidRPr="001B18C4" w:rsidRDefault="00461589" w:rsidP="000D47F8">
      <w:pPr>
        <w:pStyle w:val="PargrafodaLista"/>
        <w:spacing w:line="276" w:lineRule="auto"/>
        <w:ind w:left="716" w:right="5"/>
        <w:jc w:val="both"/>
      </w:pPr>
    </w:p>
    <w:p w14:paraId="1D8D7F81" w14:textId="77777777" w:rsidR="00461589" w:rsidRPr="001B18C4" w:rsidRDefault="00461589" w:rsidP="000D47F8">
      <w:pPr>
        <w:spacing w:line="276" w:lineRule="auto"/>
        <w:ind w:right="5"/>
        <w:jc w:val="both"/>
        <w:rPr>
          <w:b/>
          <w:bCs/>
        </w:rPr>
      </w:pPr>
      <w:r w:rsidRPr="001B18C4">
        <w:rPr>
          <w:b/>
          <w:bCs/>
        </w:rPr>
        <w:t>Garantia da contratação</w:t>
      </w:r>
    </w:p>
    <w:p w14:paraId="58614231" w14:textId="77777777" w:rsidR="00461589" w:rsidRPr="001B18C4" w:rsidRDefault="00461589" w:rsidP="000D47F8">
      <w:pPr>
        <w:pStyle w:val="PargrafodaLista"/>
        <w:numPr>
          <w:ilvl w:val="1"/>
          <w:numId w:val="14"/>
        </w:numPr>
        <w:ind w:right="5"/>
      </w:pPr>
      <w:r w:rsidRPr="001B18C4">
        <w:t xml:space="preserve">Não haverá exigência da garantia da contratação dos art. 96 e seguintes da Lei nº 14.133, de 2021, por se tratar de </w:t>
      </w:r>
      <w:bookmarkStart w:id="14" w:name="_Hlk200547525"/>
      <w:r w:rsidRPr="001B18C4">
        <w:t xml:space="preserve">aquisição </w:t>
      </w:r>
      <w:r>
        <w:t>através de Ata de Registro de Preço</w:t>
      </w:r>
      <w:r w:rsidRPr="001B18C4">
        <w:t>,</w:t>
      </w:r>
      <w:r>
        <w:t xml:space="preserve"> com itens</w:t>
      </w:r>
      <w:r w:rsidRPr="001B18C4">
        <w:t xml:space="preserve"> de baixa complexidade</w:t>
      </w:r>
      <w:bookmarkEnd w:id="14"/>
      <w:r w:rsidRPr="001B18C4">
        <w:t>.</w:t>
      </w:r>
    </w:p>
    <w:p w14:paraId="263532D6" w14:textId="77777777" w:rsidR="00461589" w:rsidRPr="001B18C4" w:rsidRDefault="00461589" w:rsidP="000D47F8">
      <w:pPr>
        <w:spacing w:line="276" w:lineRule="auto"/>
        <w:ind w:right="5"/>
        <w:jc w:val="both"/>
      </w:pPr>
    </w:p>
    <w:p w14:paraId="61EBF7D5" w14:textId="77777777" w:rsidR="00461589" w:rsidRPr="001B18C4" w:rsidRDefault="00461589" w:rsidP="000D47F8">
      <w:pPr>
        <w:spacing w:line="276" w:lineRule="auto"/>
        <w:ind w:right="5"/>
        <w:jc w:val="both"/>
        <w:rPr>
          <w:b/>
          <w:bCs/>
        </w:rPr>
      </w:pPr>
      <w:r w:rsidRPr="001B18C4">
        <w:rPr>
          <w:b/>
          <w:bCs/>
        </w:rPr>
        <w:t>Reserva de cotas para microempresas e empresas de pequeno porte</w:t>
      </w:r>
    </w:p>
    <w:p w14:paraId="348F9A25" w14:textId="77777777" w:rsidR="00461589" w:rsidRPr="00DB5C62" w:rsidRDefault="00461589" w:rsidP="000D47F8">
      <w:pPr>
        <w:pStyle w:val="PargrafodaLista"/>
        <w:numPr>
          <w:ilvl w:val="1"/>
          <w:numId w:val="14"/>
        </w:numPr>
        <w:spacing w:line="276" w:lineRule="auto"/>
        <w:ind w:right="5"/>
        <w:jc w:val="both"/>
      </w:pPr>
      <w:r>
        <w:t>A presente contratação observará o tratamento favorecido, diferenciado e simplificado às Microempresas – ME e Empresas de Pequeno Porte – EPP, nos termos da Lei Complementar nº 123/2006 e suas alterações, especialmente quanto às disposições relativas à regularidade fiscal tardia, critérios de desempate ficto e demais benefícios legalmente previstos, desde que atendidos os requisitos estabelecidos na legislação aplicável.</w:t>
      </w:r>
    </w:p>
    <w:p w14:paraId="04194946" w14:textId="77777777" w:rsidR="00461589" w:rsidRPr="00DB5C62" w:rsidRDefault="00461589" w:rsidP="000D47F8">
      <w:pPr>
        <w:pStyle w:val="PargrafodaLista"/>
        <w:numPr>
          <w:ilvl w:val="1"/>
          <w:numId w:val="14"/>
        </w:numPr>
        <w:spacing w:line="276" w:lineRule="auto"/>
        <w:ind w:right="5"/>
        <w:jc w:val="both"/>
      </w:pPr>
      <w:r>
        <w:t>Quando cabível e tecnicamente viável, a Administração adotará medidas destinadas à ampliação da participação de ME/EPP no certame, em observância aos princípios da competitividade, desenvolvimento econômico sustentável e incentivo às contratações públicas locais e regionais, sem prejuízo da obtenção da proposta mais vantajosa para a Administração Pública.</w:t>
      </w:r>
    </w:p>
    <w:p w14:paraId="591CAF03" w14:textId="77777777" w:rsidR="00461589" w:rsidRPr="001B18C4" w:rsidRDefault="00461589" w:rsidP="000D47F8">
      <w:pPr>
        <w:spacing w:line="276" w:lineRule="auto"/>
        <w:ind w:right="5"/>
        <w:jc w:val="both"/>
      </w:pPr>
    </w:p>
    <w:p w14:paraId="3C72E2DA" w14:textId="77777777" w:rsidR="00461589" w:rsidRPr="001B18C4" w:rsidRDefault="00461589" w:rsidP="000D47F8">
      <w:pPr>
        <w:spacing w:line="276" w:lineRule="auto"/>
        <w:ind w:right="5"/>
        <w:jc w:val="both"/>
        <w:rPr>
          <w:b/>
          <w:bCs/>
        </w:rPr>
      </w:pPr>
      <w:r w:rsidRPr="001B18C4">
        <w:rPr>
          <w:b/>
          <w:bCs/>
        </w:rPr>
        <w:t>Margem de Preferência</w:t>
      </w:r>
    </w:p>
    <w:p w14:paraId="1E759A17" w14:textId="77777777" w:rsidR="00461589" w:rsidRPr="001B18C4" w:rsidRDefault="00461589" w:rsidP="000D47F8">
      <w:pPr>
        <w:spacing w:line="276" w:lineRule="auto"/>
        <w:ind w:right="5"/>
        <w:jc w:val="both"/>
      </w:pPr>
      <w:r w:rsidRPr="001B18C4">
        <w:t>Não se aplica.</w:t>
      </w:r>
    </w:p>
    <w:bookmarkEnd w:id="13"/>
    <w:p w14:paraId="20A5367B" w14:textId="77777777" w:rsidR="00461589" w:rsidRDefault="00461589" w:rsidP="000D47F8">
      <w:pPr>
        <w:pStyle w:val="Nivel1"/>
        <w:ind w:right="5"/>
        <w:rPr>
          <w:color w:val="auto"/>
        </w:rPr>
      </w:pPr>
      <w:r w:rsidRPr="001B18C4">
        <w:rPr>
          <w:color w:val="auto"/>
        </w:rPr>
        <w:t>MODELO DE EXECUÇÃO DO OBJETO</w:t>
      </w:r>
    </w:p>
    <w:p w14:paraId="00137FFA" w14:textId="77777777" w:rsidR="000D47F8" w:rsidRPr="000D47F8" w:rsidRDefault="000D47F8" w:rsidP="000D47F8"/>
    <w:p w14:paraId="7D27C327" w14:textId="77777777" w:rsidR="00461589" w:rsidRPr="001B18C4" w:rsidRDefault="00461589" w:rsidP="000D47F8">
      <w:pPr>
        <w:spacing w:line="276" w:lineRule="auto"/>
        <w:ind w:right="5"/>
        <w:jc w:val="both"/>
        <w:rPr>
          <w:b/>
          <w:bCs/>
        </w:rPr>
      </w:pPr>
      <w:r w:rsidRPr="0041123A">
        <w:rPr>
          <w:b/>
          <w:bCs/>
        </w:rPr>
        <w:lastRenderedPageBreak/>
        <w:t>Condições de Entrega</w:t>
      </w:r>
    </w:p>
    <w:p w14:paraId="7976B164" w14:textId="77777777" w:rsidR="00461589" w:rsidRDefault="00461589" w:rsidP="000D47F8">
      <w:pPr>
        <w:pStyle w:val="PargrafodaLista"/>
        <w:numPr>
          <w:ilvl w:val="1"/>
          <w:numId w:val="14"/>
        </w:numPr>
        <w:spacing w:line="276" w:lineRule="auto"/>
        <w:ind w:right="5"/>
        <w:jc w:val="both"/>
      </w:pPr>
      <w:r w:rsidRPr="00993570">
        <w:t xml:space="preserve">O prazo de entrega dos </w:t>
      </w:r>
      <w:r>
        <w:t>insumos</w:t>
      </w:r>
      <w:r w:rsidRPr="00993570">
        <w:t xml:space="preserve"> é de </w:t>
      </w:r>
      <w:r>
        <w:t>10</w:t>
      </w:r>
      <w:r w:rsidRPr="00993570">
        <w:t xml:space="preserve"> (</w:t>
      </w:r>
      <w:r>
        <w:t>dez</w:t>
      </w:r>
      <w:r w:rsidRPr="00993570">
        <w:t xml:space="preserve">) dias úteis, contados da solicitação do fiscal. </w:t>
      </w:r>
    </w:p>
    <w:p w14:paraId="59803DD7" w14:textId="77777777" w:rsidR="00461589" w:rsidRPr="00595E1D" w:rsidRDefault="00461589" w:rsidP="000D47F8">
      <w:pPr>
        <w:pStyle w:val="PargrafodaLista"/>
        <w:numPr>
          <w:ilvl w:val="1"/>
          <w:numId w:val="14"/>
        </w:numPr>
        <w:spacing w:line="276" w:lineRule="auto"/>
        <w:ind w:right="5"/>
        <w:jc w:val="both"/>
      </w:pPr>
      <w:r>
        <w:t>Os insumos perecíveis fornecidos deverão possuir, no momento da entrega, prazo de validade mínimo correspondente a 12 (doze) meses, contados da data de recebimento pela Contratante, salvo quando o produto possuir prazo de validade total inferior ao referido período, hipótese em que deverá ser entregue com, no mínimo, 75% (setenta e cinco por cento) de sua validade original vigente.</w:t>
      </w:r>
    </w:p>
    <w:p w14:paraId="27D14C54" w14:textId="77777777" w:rsidR="00461589" w:rsidRPr="00993570" w:rsidRDefault="00461589" w:rsidP="000D47F8">
      <w:pPr>
        <w:pStyle w:val="PargrafodaLista"/>
        <w:numPr>
          <w:ilvl w:val="1"/>
          <w:numId w:val="14"/>
        </w:numPr>
        <w:spacing w:line="276" w:lineRule="auto"/>
        <w:ind w:right="5"/>
        <w:jc w:val="both"/>
      </w:pPr>
      <w:r>
        <w:t>Produtos entregues em desacordo com esta exigência poderão ser recusados pela Contratante, devendo ser substituídos pela Contratada sem ônus adicional.</w:t>
      </w:r>
    </w:p>
    <w:p w14:paraId="236A0996" w14:textId="77777777" w:rsidR="00461589" w:rsidRPr="00993570" w:rsidRDefault="00461589" w:rsidP="000D47F8">
      <w:pPr>
        <w:pStyle w:val="PargrafodaLista"/>
        <w:numPr>
          <w:ilvl w:val="1"/>
          <w:numId w:val="14"/>
        </w:numPr>
        <w:spacing w:line="276" w:lineRule="auto"/>
        <w:ind w:right="5"/>
        <w:jc w:val="both"/>
      </w:pPr>
      <w:r w:rsidRPr="00993570">
        <w:t xml:space="preserve">Caso não seja possível a entrega na data assinalada, a empresa deverá comunicar as razões respectivas com pelo menos </w:t>
      </w:r>
      <w:r>
        <w:t>02</w:t>
      </w:r>
      <w:r w:rsidRPr="00993570">
        <w:t xml:space="preserve"> (</w:t>
      </w:r>
      <w:r>
        <w:t>dois</w:t>
      </w:r>
      <w:r w:rsidRPr="00993570">
        <w:t>) dias de antecedência para que qualquer pleito de prorrogação de prazo seja analisado, ressalvadas situações de caso fortuito e força maior.</w:t>
      </w:r>
    </w:p>
    <w:p w14:paraId="35FE7584" w14:textId="77777777" w:rsidR="00461589" w:rsidRPr="00993570" w:rsidRDefault="00461589" w:rsidP="000D47F8">
      <w:pPr>
        <w:pStyle w:val="PargrafodaLista"/>
        <w:numPr>
          <w:ilvl w:val="1"/>
          <w:numId w:val="14"/>
        </w:numPr>
        <w:spacing w:line="276" w:lineRule="auto"/>
        <w:ind w:right="5"/>
        <w:jc w:val="both"/>
      </w:pPr>
      <w:r w:rsidRPr="00993570">
        <w:t>Os bens poderão ser rejeitados, no todo ou em parte, quando em desacordo com as especificações constantes neste Termo de Referência e na proposta e quando for constatada baixa qualidade do insumo, não atendendo a sua finalidade, devendo ser substituídos no prazo de 10 (dez) dias, a contar da notificação da contratada, às suas custas, sem prejuízo da aplicação das penalidades.</w:t>
      </w:r>
    </w:p>
    <w:p w14:paraId="7DEF215D" w14:textId="77777777" w:rsidR="00461589" w:rsidRPr="00993570" w:rsidRDefault="00461589" w:rsidP="000D47F8">
      <w:pPr>
        <w:pStyle w:val="PargrafodaLista"/>
        <w:numPr>
          <w:ilvl w:val="1"/>
          <w:numId w:val="14"/>
        </w:numPr>
        <w:spacing w:line="276" w:lineRule="auto"/>
        <w:ind w:right="5"/>
        <w:jc w:val="both"/>
      </w:pPr>
      <w:r w:rsidRPr="00993570">
        <w:t xml:space="preserve">Os bens deverão ser entregues no seguinte endereço Avenida Presidente Vargas, nº 502, </w:t>
      </w:r>
      <w:r>
        <w:t>6</w:t>
      </w:r>
      <w:r w:rsidRPr="00993570">
        <w:t xml:space="preserve">º andar - Centro – Rio de Janeiro/RJ – </w:t>
      </w:r>
      <w:r>
        <w:t>Almoxarifado</w:t>
      </w:r>
      <w:r w:rsidRPr="00993570">
        <w:t>.</w:t>
      </w:r>
    </w:p>
    <w:p w14:paraId="59DFF9E0" w14:textId="77777777" w:rsidR="00461589" w:rsidRDefault="00461589" w:rsidP="000D47F8">
      <w:pPr>
        <w:ind w:right="5"/>
        <w:rPr>
          <w:b/>
          <w:bCs/>
        </w:rPr>
      </w:pPr>
    </w:p>
    <w:p w14:paraId="0081E16B" w14:textId="77777777" w:rsidR="00461589" w:rsidRDefault="00461589" w:rsidP="000D47F8">
      <w:pPr>
        <w:ind w:right="5"/>
        <w:rPr>
          <w:b/>
          <w:bCs/>
        </w:rPr>
      </w:pPr>
      <w:r w:rsidRPr="001B18C4">
        <w:rPr>
          <w:b/>
          <w:bCs/>
        </w:rPr>
        <w:t>Garantia, manutenção e assistência técnica</w:t>
      </w:r>
    </w:p>
    <w:p w14:paraId="11B16D96" w14:textId="77777777" w:rsidR="00461589" w:rsidRPr="009D65C3" w:rsidRDefault="00461589" w:rsidP="000D47F8">
      <w:pPr>
        <w:ind w:right="5"/>
      </w:pPr>
    </w:p>
    <w:p w14:paraId="5EC5D14F" w14:textId="77777777" w:rsidR="00461589" w:rsidRPr="00595E1D" w:rsidRDefault="00461589" w:rsidP="000D47F8">
      <w:pPr>
        <w:spacing w:line="276" w:lineRule="auto"/>
        <w:ind w:right="5"/>
        <w:jc w:val="both"/>
      </w:pPr>
      <w:r w:rsidRPr="00595E1D">
        <w:t>Não se aplica à presente contratação.</w:t>
      </w:r>
    </w:p>
    <w:p w14:paraId="65FBA36B" w14:textId="77777777" w:rsidR="00461589" w:rsidRPr="001B18C4" w:rsidRDefault="00461589" w:rsidP="000D47F8">
      <w:pPr>
        <w:pStyle w:val="Nivel1"/>
        <w:ind w:right="5"/>
        <w:rPr>
          <w:color w:val="auto"/>
        </w:rPr>
      </w:pPr>
      <w:r w:rsidRPr="001B18C4">
        <w:rPr>
          <w:color w:val="auto"/>
        </w:rPr>
        <w:t>MODELO DE GESTÃO DO CONTRATO</w:t>
      </w:r>
    </w:p>
    <w:p w14:paraId="01B92E9F" w14:textId="77777777" w:rsidR="00461589" w:rsidRPr="001B18C4" w:rsidRDefault="00461589" w:rsidP="000D47F8">
      <w:pPr>
        <w:pStyle w:val="PargrafodaLista"/>
        <w:numPr>
          <w:ilvl w:val="1"/>
          <w:numId w:val="14"/>
        </w:numPr>
        <w:spacing w:line="276" w:lineRule="auto"/>
        <w:ind w:right="5"/>
        <w:jc w:val="both"/>
      </w:pPr>
      <w:r w:rsidRPr="001B18C4">
        <w:t>O contrato deverá ser executado fielmente pelas partes, de acordo com as cláusulas avençadas e as normas da Lei nº 14.133, de 2021, e cada parte responderá pelas consequências de sua inexecução total ou parcial.</w:t>
      </w:r>
    </w:p>
    <w:p w14:paraId="383E28B5" w14:textId="77777777" w:rsidR="00461589" w:rsidRPr="001B18C4" w:rsidRDefault="00461589" w:rsidP="000D47F8">
      <w:pPr>
        <w:pStyle w:val="PargrafodaLista"/>
        <w:numPr>
          <w:ilvl w:val="1"/>
          <w:numId w:val="14"/>
        </w:numPr>
        <w:spacing w:line="276" w:lineRule="auto"/>
        <w:ind w:right="5"/>
        <w:jc w:val="both"/>
      </w:pPr>
      <w:r w:rsidRPr="001B18C4">
        <w:t>Em caso de impedimento, ordem de paralisação ou suspensão do contrato, o cronograma de execução será prorrogado automaticamente pelo tempo correspondente, anotadas tais circunstâncias mediante simples apostila.</w:t>
      </w:r>
    </w:p>
    <w:p w14:paraId="43AC8245" w14:textId="77777777" w:rsidR="00461589" w:rsidRPr="001B18C4" w:rsidRDefault="00461589" w:rsidP="000D47F8">
      <w:pPr>
        <w:pStyle w:val="PargrafodaLista"/>
        <w:numPr>
          <w:ilvl w:val="1"/>
          <w:numId w:val="14"/>
        </w:numPr>
        <w:spacing w:line="276" w:lineRule="auto"/>
        <w:ind w:right="5"/>
        <w:jc w:val="both"/>
      </w:pPr>
      <w:r w:rsidRPr="001B18C4">
        <w:t>As comunicações entre o órgão ou entidade e a contratada devem ser realizadas por escrito sempre que o ato exigir tal formalidade, admitindo-se o uso de mensagem eletrônica para esse fim.</w:t>
      </w:r>
    </w:p>
    <w:p w14:paraId="4C0E6BBB" w14:textId="77777777" w:rsidR="00461589" w:rsidRPr="001B18C4" w:rsidRDefault="00461589" w:rsidP="000D47F8">
      <w:pPr>
        <w:pStyle w:val="PargrafodaLista"/>
        <w:numPr>
          <w:ilvl w:val="1"/>
          <w:numId w:val="14"/>
        </w:numPr>
        <w:spacing w:line="276" w:lineRule="auto"/>
        <w:ind w:right="5"/>
        <w:jc w:val="both"/>
      </w:pPr>
      <w:r w:rsidRPr="001B18C4">
        <w:t>O órgão ou entidade poderá convocar representante da empresa para adoção de providências que devam ser cumpridas de imediato.</w:t>
      </w:r>
    </w:p>
    <w:p w14:paraId="6047B687" w14:textId="77777777" w:rsidR="00461589" w:rsidRPr="001B18C4" w:rsidRDefault="00461589" w:rsidP="000D47F8">
      <w:pPr>
        <w:pStyle w:val="PargrafodaLista"/>
        <w:numPr>
          <w:ilvl w:val="1"/>
          <w:numId w:val="14"/>
        </w:numPr>
        <w:spacing w:line="276" w:lineRule="auto"/>
        <w:ind w:right="5"/>
        <w:jc w:val="both"/>
      </w:pPr>
      <w:r w:rsidRPr="001B18C4">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3251D4" w14:textId="77777777" w:rsidR="00461589" w:rsidRPr="001B18C4" w:rsidRDefault="00461589" w:rsidP="000D47F8">
      <w:pPr>
        <w:spacing w:line="276" w:lineRule="auto"/>
        <w:ind w:right="5"/>
        <w:jc w:val="both"/>
      </w:pPr>
    </w:p>
    <w:p w14:paraId="377A045D" w14:textId="77777777" w:rsidR="00461589" w:rsidRPr="001B18C4" w:rsidRDefault="00461589" w:rsidP="000D47F8">
      <w:pPr>
        <w:spacing w:line="276" w:lineRule="auto"/>
        <w:ind w:right="5"/>
        <w:jc w:val="both"/>
        <w:rPr>
          <w:b/>
          <w:bCs/>
        </w:rPr>
      </w:pPr>
      <w:r w:rsidRPr="001B18C4">
        <w:rPr>
          <w:b/>
          <w:bCs/>
        </w:rPr>
        <w:t>Fiscalização</w:t>
      </w:r>
    </w:p>
    <w:p w14:paraId="5F062F29" w14:textId="77777777" w:rsidR="00461589" w:rsidRPr="001B18C4" w:rsidRDefault="00461589" w:rsidP="000D47F8">
      <w:pPr>
        <w:pStyle w:val="PargrafodaLista"/>
        <w:numPr>
          <w:ilvl w:val="1"/>
          <w:numId w:val="14"/>
        </w:numPr>
        <w:ind w:right="5"/>
      </w:pPr>
      <w:r w:rsidRPr="001B18C4">
        <w:t>A execução do contrato deverá ser acompanhada e fiscalizada pelo(s) fiscal(is) do contrato, ou pelos respectivos substitutos.</w:t>
      </w:r>
    </w:p>
    <w:p w14:paraId="0B4C2DC3" w14:textId="77777777" w:rsidR="00461589" w:rsidRPr="001B18C4" w:rsidRDefault="00461589" w:rsidP="000D47F8">
      <w:pPr>
        <w:spacing w:line="276" w:lineRule="auto"/>
        <w:ind w:right="5"/>
        <w:jc w:val="both"/>
      </w:pPr>
    </w:p>
    <w:p w14:paraId="04843A9B" w14:textId="77777777" w:rsidR="00461589" w:rsidRPr="001B18C4" w:rsidRDefault="00461589" w:rsidP="000D47F8">
      <w:pPr>
        <w:spacing w:line="276" w:lineRule="auto"/>
        <w:ind w:right="5"/>
        <w:jc w:val="both"/>
        <w:rPr>
          <w:b/>
          <w:bCs/>
        </w:rPr>
      </w:pPr>
      <w:r w:rsidRPr="001B18C4">
        <w:rPr>
          <w:b/>
          <w:bCs/>
        </w:rPr>
        <w:t>Fiscalização Técnica</w:t>
      </w:r>
    </w:p>
    <w:p w14:paraId="5FC8F897" w14:textId="77777777" w:rsidR="00461589" w:rsidRPr="001B18C4" w:rsidRDefault="00461589" w:rsidP="000D47F8">
      <w:pPr>
        <w:pStyle w:val="PargrafodaLista"/>
        <w:numPr>
          <w:ilvl w:val="1"/>
          <w:numId w:val="14"/>
        </w:numPr>
        <w:spacing w:line="276" w:lineRule="auto"/>
        <w:ind w:right="5"/>
        <w:jc w:val="both"/>
      </w:pPr>
      <w:r w:rsidRPr="001B18C4">
        <w:t>O fiscal técnico do contrato acompanhará a execução do contrato, para que sejam cumpridas todas as condições estabelecidas no contrato, de modo a assegurar os melhores resultados para a Administração.</w:t>
      </w:r>
    </w:p>
    <w:p w14:paraId="3BF5A01B" w14:textId="77777777" w:rsidR="00461589" w:rsidRPr="001B18C4" w:rsidRDefault="00461589" w:rsidP="000D47F8">
      <w:pPr>
        <w:pStyle w:val="PargrafodaLista"/>
        <w:numPr>
          <w:ilvl w:val="1"/>
          <w:numId w:val="14"/>
        </w:numPr>
        <w:spacing w:line="276" w:lineRule="auto"/>
        <w:ind w:right="5"/>
        <w:jc w:val="both"/>
      </w:pPr>
      <w:r w:rsidRPr="001B18C4">
        <w:t>O fiscal técnico do contrato anotará no histórico de gerenciamento do contrato todas as ocorrências relacionadas à execução do contrato, com a descrição do que for necessário para a regularização das faltas ou dos defeitos observados.</w:t>
      </w:r>
    </w:p>
    <w:p w14:paraId="590C112F" w14:textId="77777777" w:rsidR="00461589" w:rsidRPr="001B18C4" w:rsidRDefault="00461589" w:rsidP="000D47F8">
      <w:pPr>
        <w:pStyle w:val="PargrafodaLista"/>
        <w:numPr>
          <w:ilvl w:val="1"/>
          <w:numId w:val="14"/>
        </w:numPr>
        <w:spacing w:line="276" w:lineRule="auto"/>
        <w:ind w:right="5"/>
        <w:jc w:val="both"/>
      </w:pPr>
      <w:r w:rsidRPr="001B18C4">
        <w:t>Identificada qualquer inexatidão ou irregularidade, o fiscal técnico do contrato emitirá notificações para a correção da execução do contrato, determinando prazo para a correção.</w:t>
      </w:r>
    </w:p>
    <w:p w14:paraId="3EFC2F10" w14:textId="77777777" w:rsidR="00461589" w:rsidRPr="001B18C4" w:rsidRDefault="00461589" w:rsidP="000D47F8">
      <w:pPr>
        <w:pStyle w:val="PargrafodaLista"/>
        <w:numPr>
          <w:ilvl w:val="1"/>
          <w:numId w:val="14"/>
        </w:numPr>
        <w:spacing w:line="276" w:lineRule="auto"/>
        <w:ind w:right="5"/>
        <w:jc w:val="both"/>
      </w:pPr>
      <w:r w:rsidRPr="001B18C4">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6BA63D5F" w14:textId="77777777" w:rsidR="00461589" w:rsidRPr="001B18C4" w:rsidRDefault="00461589" w:rsidP="000D47F8">
      <w:pPr>
        <w:pStyle w:val="PargrafodaLista"/>
        <w:numPr>
          <w:ilvl w:val="1"/>
          <w:numId w:val="14"/>
        </w:numPr>
        <w:spacing w:line="276" w:lineRule="auto"/>
        <w:ind w:right="5"/>
        <w:jc w:val="both"/>
      </w:pPr>
      <w:r w:rsidRPr="001B18C4">
        <w:t>No caso de ocorrências que possam inviabilizar a execução do contrato nas datas aprazadas, o fiscal técnico do contrato comunicará o fato imediatamente ao gestor do contrato.</w:t>
      </w:r>
    </w:p>
    <w:p w14:paraId="638D4711" w14:textId="77777777" w:rsidR="00461589" w:rsidRPr="001B18C4" w:rsidRDefault="00461589" w:rsidP="000D47F8">
      <w:pPr>
        <w:pStyle w:val="PargrafodaLista"/>
        <w:numPr>
          <w:ilvl w:val="1"/>
          <w:numId w:val="14"/>
        </w:numPr>
        <w:spacing w:line="276" w:lineRule="auto"/>
        <w:ind w:right="5"/>
        <w:jc w:val="both"/>
      </w:pPr>
      <w:r w:rsidRPr="001B18C4">
        <w:t>O fiscal técnico do contrato comunicará ao gestor do contrato, em tempo hábil, o término do contrato sob sua responsabilidade, com vistas à renovação tempestiva ou à prorrogação contratual.</w:t>
      </w:r>
    </w:p>
    <w:p w14:paraId="3DEC4432" w14:textId="77777777" w:rsidR="00461589" w:rsidRPr="001B18C4" w:rsidRDefault="00461589" w:rsidP="000D47F8">
      <w:pPr>
        <w:spacing w:line="276" w:lineRule="auto"/>
        <w:ind w:right="5"/>
        <w:jc w:val="both"/>
      </w:pPr>
    </w:p>
    <w:p w14:paraId="2C011705" w14:textId="77777777" w:rsidR="00461589" w:rsidRPr="001B18C4" w:rsidRDefault="00461589" w:rsidP="000D47F8">
      <w:pPr>
        <w:spacing w:line="276" w:lineRule="auto"/>
        <w:ind w:right="5"/>
        <w:jc w:val="both"/>
        <w:rPr>
          <w:b/>
          <w:bCs/>
        </w:rPr>
      </w:pPr>
      <w:r w:rsidRPr="001B18C4">
        <w:rPr>
          <w:b/>
          <w:bCs/>
        </w:rPr>
        <w:t>Fiscalização administrativa</w:t>
      </w:r>
    </w:p>
    <w:p w14:paraId="40DCE106" w14:textId="77777777" w:rsidR="00461589" w:rsidRPr="001B18C4" w:rsidRDefault="00461589" w:rsidP="000D47F8">
      <w:pPr>
        <w:pStyle w:val="PargrafodaLista"/>
        <w:numPr>
          <w:ilvl w:val="1"/>
          <w:numId w:val="14"/>
        </w:numPr>
        <w:spacing w:line="276" w:lineRule="auto"/>
        <w:ind w:right="5"/>
        <w:jc w:val="both"/>
      </w:pPr>
      <w:r w:rsidRPr="001B18C4">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4B18495" w14:textId="77777777" w:rsidR="00461589" w:rsidRPr="001B18C4" w:rsidRDefault="00461589" w:rsidP="000D47F8">
      <w:pPr>
        <w:pStyle w:val="PargrafodaLista"/>
        <w:numPr>
          <w:ilvl w:val="1"/>
          <w:numId w:val="14"/>
        </w:numPr>
        <w:spacing w:line="276" w:lineRule="auto"/>
        <w:ind w:right="5"/>
        <w:jc w:val="both"/>
      </w:pPr>
      <w:r w:rsidRPr="001B18C4">
        <w:t>Caso ocorra descumprimento das obrigações contratuais, o fiscal administrativo do contrato atuará tempestivamente na solução do problema, reportando ao gestor do contrato para que tome as providências cabíveis, quando ultrapassar a sua competência.</w:t>
      </w:r>
    </w:p>
    <w:p w14:paraId="59384D6D" w14:textId="77777777" w:rsidR="00461589" w:rsidRPr="001B18C4" w:rsidRDefault="00461589" w:rsidP="000D47F8">
      <w:pPr>
        <w:pStyle w:val="PargrafodaLista"/>
        <w:numPr>
          <w:ilvl w:val="1"/>
          <w:numId w:val="14"/>
        </w:numPr>
        <w:spacing w:line="276" w:lineRule="auto"/>
        <w:ind w:right="5"/>
        <w:jc w:val="both"/>
      </w:pPr>
      <w:r w:rsidRPr="001B18C4">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5FFF2DD4" w14:textId="77777777" w:rsidR="00461589" w:rsidRPr="001B18C4" w:rsidRDefault="00461589" w:rsidP="000D47F8">
      <w:pPr>
        <w:spacing w:line="276" w:lineRule="auto"/>
        <w:ind w:right="5"/>
        <w:jc w:val="both"/>
      </w:pPr>
    </w:p>
    <w:p w14:paraId="5B8E190C" w14:textId="77777777" w:rsidR="00461589" w:rsidRPr="001B18C4" w:rsidRDefault="00461589" w:rsidP="000D47F8">
      <w:pPr>
        <w:spacing w:line="276" w:lineRule="auto"/>
        <w:ind w:right="5"/>
        <w:jc w:val="both"/>
        <w:rPr>
          <w:b/>
          <w:bCs/>
        </w:rPr>
      </w:pPr>
      <w:r w:rsidRPr="001B18C4">
        <w:rPr>
          <w:b/>
          <w:bCs/>
        </w:rPr>
        <w:t>Gestor do Contrato</w:t>
      </w:r>
    </w:p>
    <w:p w14:paraId="7563C4F0" w14:textId="77777777" w:rsidR="00461589" w:rsidRPr="001B18C4" w:rsidRDefault="00461589" w:rsidP="000D47F8">
      <w:pPr>
        <w:pStyle w:val="PargrafodaLista"/>
        <w:numPr>
          <w:ilvl w:val="1"/>
          <w:numId w:val="14"/>
        </w:numPr>
        <w:spacing w:line="276" w:lineRule="auto"/>
        <w:ind w:right="5"/>
        <w:jc w:val="both"/>
      </w:pPr>
      <w:r w:rsidRPr="001B18C4">
        <w:t>Cabe ao gestor do contrato:</w:t>
      </w:r>
    </w:p>
    <w:p w14:paraId="0F871464" w14:textId="77777777" w:rsidR="00461589" w:rsidRPr="001B18C4" w:rsidRDefault="00461589" w:rsidP="000D47F8">
      <w:pPr>
        <w:pStyle w:val="PargrafodaLista"/>
        <w:numPr>
          <w:ilvl w:val="2"/>
          <w:numId w:val="14"/>
        </w:numPr>
        <w:spacing w:line="276" w:lineRule="auto"/>
        <w:ind w:right="5"/>
        <w:jc w:val="both"/>
      </w:pPr>
      <w:r w:rsidRPr="001B18C4">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25F4B4" w14:textId="77777777" w:rsidR="00461589" w:rsidRPr="001B18C4" w:rsidRDefault="00461589" w:rsidP="000D47F8">
      <w:pPr>
        <w:pStyle w:val="PargrafodaLista"/>
        <w:numPr>
          <w:ilvl w:val="2"/>
          <w:numId w:val="14"/>
        </w:numPr>
        <w:spacing w:line="276" w:lineRule="auto"/>
        <w:ind w:right="5"/>
        <w:jc w:val="both"/>
      </w:pPr>
      <w:r w:rsidRPr="001B18C4">
        <w:t>acompanhar os registros realizados pelos fiscais do contrato, de todas as ocorrências relacionadas à execução do contrato e as medidas adotadas, informando, se for o caso, à autoridade superior àquelas que ultrapassarem a sua competência.</w:t>
      </w:r>
    </w:p>
    <w:p w14:paraId="672975F4" w14:textId="77777777" w:rsidR="00461589" w:rsidRPr="001B18C4" w:rsidRDefault="00461589" w:rsidP="000D47F8">
      <w:pPr>
        <w:pStyle w:val="PargrafodaLista"/>
        <w:numPr>
          <w:ilvl w:val="2"/>
          <w:numId w:val="14"/>
        </w:numPr>
        <w:spacing w:line="276" w:lineRule="auto"/>
        <w:ind w:right="5"/>
        <w:jc w:val="both"/>
      </w:pPr>
      <w:r w:rsidRPr="001B18C4">
        <w:t>acompanhar a manutenção das condições de habilitação da contratada, para fins de empenho de despesa e pagamento, e anotará os problemas que obstem o fluxo normal da liquidação e do pagamento da despesa no relatório de riscos eventuais.</w:t>
      </w:r>
    </w:p>
    <w:p w14:paraId="3C9F064E" w14:textId="77777777" w:rsidR="00461589" w:rsidRPr="001B18C4" w:rsidRDefault="00461589" w:rsidP="000D47F8">
      <w:pPr>
        <w:pStyle w:val="PargrafodaLista"/>
        <w:numPr>
          <w:ilvl w:val="2"/>
          <w:numId w:val="14"/>
        </w:numPr>
        <w:spacing w:line="276" w:lineRule="auto"/>
        <w:ind w:right="5"/>
        <w:jc w:val="both"/>
      </w:pPr>
      <w:r w:rsidRPr="001B18C4">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BC1B10F" w14:textId="77777777" w:rsidR="00461589" w:rsidRPr="001B18C4" w:rsidRDefault="00461589" w:rsidP="000D47F8">
      <w:pPr>
        <w:pStyle w:val="PargrafodaLista"/>
        <w:numPr>
          <w:ilvl w:val="2"/>
          <w:numId w:val="14"/>
        </w:numPr>
        <w:spacing w:line="276" w:lineRule="auto"/>
        <w:ind w:right="5"/>
        <w:jc w:val="both"/>
      </w:pPr>
      <w:r w:rsidRPr="001B18C4">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0B2544F" w14:textId="77777777" w:rsidR="00461589" w:rsidRPr="001B18C4" w:rsidRDefault="00461589" w:rsidP="000D47F8">
      <w:pPr>
        <w:pStyle w:val="PargrafodaLista"/>
        <w:numPr>
          <w:ilvl w:val="2"/>
          <w:numId w:val="14"/>
        </w:numPr>
        <w:spacing w:line="276" w:lineRule="auto"/>
        <w:ind w:right="5"/>
        <w:jc w:val="both"/>
      </w:pPr>
      <w:r w:rsidRPr="001B18C4">
        <w:t>elaborar relatório final com informações sobre a consecução dos objetivos que tenham justificado a contratação e eventuais condutas a serem adotadas para o aprimoramento das atividades da Administração.</w:t>
      </w:r>
    </w:p>
    <w:p w14:paraId="24591598" w14:textId="77777777" w:rsidR="00461589" w:rsidRPr="001B18C4" w:rsidRDefault="00461589" w:rsidP="000D47F8">
      <w:pPr>
        <w:pStyle w:val="PargrafodaLista"/>
        <w:numPr>
          <w:ilvl w:val="2"/>
          <w:numId w:val="14"/>
        </w:numPr>
        <w:spacing w:line="276" w:lineRule="auto"/>
        <w:ind w:right="5"/>
        <w:jc w:val="both"/>
      </w:pPr>
      <w:r w:rsidRPr="001B18C4">
        <w:t>enviar a documentação pertinente ao setor de contratos para a formalização dos procedimentos de liquidação e pagamento, no valor dimensionado pela fiscalização e gestão nos termos do contrato.</w:t>
      </w:r>
    </w:p>
    <w:p w14:paraId="089E3938" w14:textId="77777777" w:rsidR="00461589" w:rsidRPr="001B18C4" w:rsidRDefault="00461589" w:rsidP="000D47F8">
      <w:pPr>
        <w:pStyle w:val="Nivel1"/>
        <w:ind w:right="5"/>
        <w:rPr>
          <w:color w:val="auto"/>
        </w:rPr>
      </w:pPr>
      <w:r w:rsidRPr="001B18C4">
        <w:rPr>
          <w:color w:val="auto"/>
        </w:rPr>
        <w:lastRenderedPageBreak/>
        <w:t>INFRAÇÕES E SANÇÕES ADMINISTRATIVAS</w:t>
      </w:r>
    </w:p>
    <w:p w14:paraId="3905DA62" w14:textId="77777777" w:rsidR="00461589" w:rsidRPr="001B18C4" w:rsidRDefault="00461589" w:rsidP="000D47F8">
      <w:pPr>
        <w:pStyle w:val="PargrafodaLista"/>
        <w:numPr>
          <w:ilvl w:val="1"/>
          <w:numId w:val="14"/>
        </w:numPr>
        <w:spacing w:line="276" w:lineRule="auto"/>
        <w:ind w:right="5"/>
        <w:jc w:val="both"/>
      </w:pPr>
      <w:r w:rsidRPr="001B18C4">
        <w:t>Comete infração administrativa, nos termos da Lei nº 14.133, de 2021, o Contratado que:</w:t>
      </w:r>
    </w:p>
    <w:p w14:paraId="3097AE8E" w14:textId="77777777" w:rsidR="00461589" w:rsidRPr="001B18C4" w:rsidRDefault="00461589" w:rsidP="000D47F8">
      <w:pPr>
        <w:pStyle w:val="PargrafodaLista"/>
        <w:numPr>
          <w:ilvl w:val="0"/>
          <w:numId w:val="17"/>
        </w:numPr>
        <w:spacing w:line="276" w:lineRule="auto"/>
        <w:ind w:right="5"/>
        <w:jc w:val="both"/>
      </w:pPr>
      <w:r w:rsidRPr="001B18C4">
        <w:t>der causa à inexecução parcial do contrato;</w:t>
      </w:r>
    </w:p>
    <w:p w14:paraId="461045F7" w14:textId="77777777" w:rsidR="00461589" w:rsidRPr="001B18C4" w:rsidRDefault="00461589" w:rsidP="000D47F8">
      <w:pPr>
        <w:pStyle w:val="PargrafodaLista"/>
        <w:numPr>
          <w:ilvl w:val="0"/>
          <w:numId w:val="17"/>
        </w:numPr>
        <w:spacing w:line="276" w:lineRule="auto"/>
        <w:ind w:right="5"/>
        <w:jc w:val="both"/>
      </w:pPr>
      <w:r w:rsidRPr="001B18C4">
        <w:t>der causa à inexecução parcial do contrato que cause grave dano à Administração ou ao funcionamento dos serviços públicos ou ao interesse coletivo;</w:t>
      </w:r>
    </w:p>
    <w:p w14:paraId="79590066" w14:textId="77777777" w:rsidR="00461589" w:rsidRPr="001B18C4" w:rsidRDefault="00461589" w:rsidP="000D47F8">
      <w:pPr>
        <w:pStyle w:val="PargrafodaLista"/>
        <w:numPr>
          <w:ilvl w:val="0"/>
          <w:numId w:val="17"/>
        </w:numPr>
        <w:spacing w:line="276" w:lineRule="auto"/>
        <w:ind w:right="5"/>
        <w:jc w:val="both"/>
      </w:pPr>
      <w:r w:rsidRPr="001B18C4">
        <w:t>der causa à inexecução total do contrato;</w:t>
      </w:r>
    </w:p>
    <w:p w14:paraId="667149EE" w14:textId="77777777" w:rsidR="00461589" w:rsidRPr="001B18C4" w:rsidRDefault="00461589" w:rsidP="000D47F8">
      <w:pPr>
        <w:pStyle w:val="PargrafodaLista"/>
        <w:numPr>
          <w:ilvl w:val="0"/>
          <w:numId w:val="17"/>
        </w:numPr>
        <w:spacing w:line="276" w:lineRule="auto"/>
        <w:ind w:right="5"/>
        <w:jc w:val="both"/>
      </w:pPr>
      <w:r w:rsidRPr="001B18C4">
        <w:t>ensejar o retardamento da execução ou da entrega do objeto da contratação sem motivo justificado;</w:t>
      </w:r>
    </w:p>
    <w:p w14:paraId="232E197D" w14:textId="77777777" w:rsidR="00461589" w:rsidRPr="001B18C4" w:rsidRDefault="00461589" w:rsidP="000D47F8">
      <w:pPr>
        <w:pStyle w:val="PargrafodaLista"/>
        <w:numPr>
          <w:ilvl w:val="0"/>
          <w:numId w:val="17"/>
        </w:numPr>
        <w:spacing w:line="276" w:lineRule="auto"/>
        <w:ind w:right="5"/>
        <w:jc w:val="both"/>
      </w:pPr>
      <w:r w:rsidRPr="001B18C4">
        <w:t>apresentar documentação falsa ou prestar declaração falsa durante a execução do contrato;</w:t>
      </w:r>
    </w:p>
    <w:p w14:paraId="3A9484B6" w14:textId="77777777" w:rsidR="00461589" w:rsidRPr="001B18C4" w:rsidRDefault="00461589" w:rsidP="000D47F8">
      <w:pPr>
        <w:pStyle w:val="PargrafodaLista"/>
        <w:numPr>
          <w:ilvl w:val="0"/>
          <w:numId w:val="17"/>
        </w:numPr>
        <w:spacing w:line="276" w:lineRule="auto"/>
        <w:ind w:right="5"/>
        <w:jc w:val="both"/>
      </w:pPr>
      <w:r w:rsidRPr="001B18C4">
        <w:t>praticar ato fraudulento na execução do contrato;</w:t>
      </w:r>
    </w:p>
    <w:p w14:paraId="6EB40BB6" w14:textId="77777777" w:rsidR="00461589" w:rsidRPr="001B18C4" w:rsidRDefault="00461589" w:rsidP="000D47F8">
      <w:pPr>
        <w:pStyle w:val="PargrafodaLista"/>
        <w:numPr>
          <w:ilvl w:val="0"/>
          <w:numId w:val="17"/>
        </w:numPr>
        <w:spacing w:line="276" w:lineRule="auto"/>
        <w:ind w:right="5"/>
        <w:jc w:val="both"/>
      </w:pPr>
      <w:r w:rsidRPr="001B18C4">
        <w:t>comportar-se de modo inidôneo ou cometer fraude de qualquer natureza;</w:t>
      </w:r>
    </w:p>
    <w:p w14:paraId="0C323DE8" w14:textId="77777777" w:rsidR="00461589" w:rsidRPr="001B18C4" w:rsidRDefault="00461589" w:rsidP="000D47F8">
      <w:pPr>
        <w:pStyle w:val="PargrafodaLista"/>
        <w:numPr>
          <w:ilvl w:val="0"/>
          <w:numId w:val="17"/>
        </w:numPr>
        <w:spacing w:line="276" w:lineRule="auto"/>
        <w:ind w:right="5"/>
        <w:jc w:val="both"/>
      </w:pPr>
      <w:r w:rsidRPr="001B18C4">
        <w:t>praticar ato lesivo previsto no art. 5º da Lei nº 12.846, de 1º de agosto de 2013.</w:t>
      </w:r>
    </w:p>
    <w:p w14:paraId="7E7D9943" w14:textId="77777777" w:rsidR="00461589" w:rsidRPr="001B18C4" w:rsidRDefault="00461589" w:rsidP="000D47F8">
      <w:pPr>
        <w:pStyle w:val="PargrafodaLista"/>
        <w:numPr>
          <w:ilvl w:val="1"/>
          <w:numId w:val="14"/>
        </w:numPr>
        <w:spacing w:line="276" w:lineRule="auto"/>
        <w:ind w:right="5"/>
        <w:jc w:val="both"/>
      </w:pPr>
      <w:r w:rsidRPr="001B18C4">
        <w:t>Serão aplicadas ao Contratado que incorrer nas infrações acima descritas as seguintes sanções:</w:t>
      </w:r>
    </w:p>
    <w:p w14:paraId="336D9115" w14:textId="77777777" w:rsidR="00461589" w:rsidRPr="001B18C4" w:rsidRDefault="00461589" w:rsidP="000D47F8">
      <w:pPr>
        <w:pStyle w:val="PargrafodaLista"/>
        <w:numPr>
          <w:ilvl w:val="2"/>
          <w:numId w:val="14"/>
        </w:numPr>
        <w:spacing w:line="276" w:lineRule="auto"/>
        <w:ind w:right="5"/>
        <w:jc w:val="both"/>
      </w:pPr>
      <w:r w:rsidRPr="001B18C4">
        <w:t>Advertência, quando o Contratado der causa à inexecução parcial do contrato, sempre que não se justificar a imposição de penalidade mais grave;</w:t>
      </w:r>
    </w:p>
    <w:p w14:paraId="0D63A248" w14:textId="77777777" w:rsidR="00461589" w:rsidRPr="001B18C4" w:rsidRDefault="00461589" w:rsidP="000D47F8">
      <w:pPr>
        <w:pStyle w:val="PargrafodaLista"/>
        <w:numPr>
          <w:ilvl w:val="2"/>
          <w:numId w:val="14"/>
        </w:numPr>
        <w:spacing w:line="276" w:lineRule="auto"/>
        <w:ind w:right="5"/>
        <w:jc w:val="both"/>
      </w:pPr>
      <w:r w:rsidRPr="001B18C4">
        <w:t>Impedimento de licitar e contratar, quando praticadas as condutas descritas nas alíneas “b”, “c” e “d” do subitem acima, sempre que não se justificar a imposição de penalidade mais grave;</w:t>
      </w:r>
    </w:p>
    <w:p w14:paraId="42555ADB" w14:textId="77777777" w:rsidR="00461589" w:rsidRPr="001B18C4" w:rsidRDefault="00461589" w:rsidP="000D47F8">
      <w:pPr>
        <w:pStyle w:val="PargrafodaLista"/>
        <w:numPr>
          <w:ilvl w:val="2"/>
          <w:numId w:val="14"/>
        </w:numPr>
        <w:spacing w:line="276" w:lineRule="auto"/>
        <w:ind w:right="5"/>
        <w:jc w:val="both"/>
      </w:pPr>
      <w:r w:rsidRPr="001B18C4">
        <w:t>Declaração de inidoneidade para licitar e contratar, quando praticadas as condutas descritas nas alíneas “e”, “f”, “g” e “h” do subitem acima, bem como nas alíneas “b”, “c” e “d”, que justifiquem a imposição de penalidade mais grave.</w:t>
      </w:r>
    </w:p>
    <w:p w14:paraId="5F8B4DF6" w14:textId="77777777" w:rsidR="00461589" w:rsidRPr="001B18C4" w:rsidRDefault="00461589" w:rsidP="000D47F8">
      <w:pPr>
        <w:pStyle w:val="PargrafodaLista"/>
        <w:numPr>
          <w:ilvl w:val="2"/>
          <w:numId w:val="14"/>
        </w:numPr>
        <w:spacing w:line="276" w:lineRule="auto"/>
        <w:ind w:right="5"/>
        <w:jc w:val="both"/>
      </w:pPr>
      <w:r w:rsidRPr="001B18C4">
        <w:t>Multa:</w:t>
      </w:r>
    </w:p>
    <w:p w14:paraId="7E3ABE5D" w14:textId="77777777" w:rsidR="00461589" w:rsidRPr="001B18C4" w:rsidRDefault="00461589" w:rsidP="000D47F8">
      <w:pPr>
        <w:pStyle w:val="PargrafodaLista"/>
        <w:numPr>
          <w:ilvl w:val="3"/>
          <w:numId w:val="14"/>
        </w:numPr>
        <w:spacing w:line="276" w:lineRule="auto"/>
        <w:ind w:right="5"/>
        <w:jc w:val="both"/>
      </w:pPr>
      <w:r w:rsidRPr="001B18C4">
        <w:t>Moratória, para as infrações descritas no item “d”, de 0,2% (zero virgula dois por cento por cento) por dia de atraso injustificado sobre o valor da parcela inadimplida, até o limite de 15 (quinze) dias;</w:t>
      </w:r>
    </w:p>
    <w:p w14:paraId="2EA5FA7C" w14:textId="77777777" w:rsidR="00461589" w:rsidRPr="001B18C4" w:rsidRDefault="00461589" w:rsidP="000D47F8">
      <w:pPr>
        <w:pStyle w:val="PargrafodaLista"/>
        <w:numPr>
          <w:ilvl w:val="3"/>
          <w:numId w:val="14"/>
        </w:numPr>
        <w:spacing w:line="276" w:lineRule="auto"/>
        <w:ind w:right="5"/>
        <w:jc w:val="both"/>
      </w:pPr>
      <w:r w:rsidRPr="001B18C4">
        <w:t>Moratória de 0,07% (sete centésimos por cento) por dia de atraso injustificado sobre o valor total do contrato, até o máximo de 2% (dois por cento), pela inobservância do prazo fixado para apresentação, suplementação ou reposição da garantia;</w:t>
      </w:r>
    </w:p>
    <w:p w14:paraId="308734E6" w14:textId="77777777" w:rsidR="00461589" w:rsidRPr="001B18C4" w:rsidRDefault="00461589" w:rsidP="000D47F8">
      <w:pPr>
        <w:pStyle w:val="PargrafodaLista"/>
        <w:numPr>
          <w:ilvl w:val="4"/>
          <w:numId w:val="14"/>
        </w:numPr>
        <w:spacing w:line="276" w:lineRule="auto"/>
        <w:ind w:right="5"/>
        <w:jc w:val="both"/>
      </w:pPr>
      <w:r w:rsidRPr="001B18C4">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E052AD4" w14:textId="77777777" w:rsidR="00461589" w:rsidRPr="001B18C4" w:rsidRDefault="00461589" w:rsidP="000D47F8">
      <w:pPr>
        <w:pStyle w:val="PargrafodaLista"/>
        <w:numPr>
          <w:ilvl w:val="1"/>
          <w:numId w:val="14"/>
        </w:numPr>
        <w:spacing w:line="276" w:lineRule="auto"/>
        <w:ind w:right="5"/>
        <w:jc w:val="both"/>
      </w:pPr>
      <w:r w:rsidRPr="001B18C4">
        <w:t>A aplicação das sanções previstas neste Termo de Referência não exclui, em hipótese alguma, a obrigação de reparação integral do dano causado ao Contratante.</w:t>
      </w:r>
    </w:p>
    <w:p w14:paraId="3748E799" w14:textId="77777777" w:rsidR="00461589" w:rsidRPr="001B18C4" w:rsidRDefault="00461589" w:rsidP="000D47F8">
      <w:pPr>
        <w:pStyle w:val="PargrafodaLista"/>
        <w:numPr>
          <w:ilvl w:val="1"/>
          <w:numId w:val="14"/>
        </w:numPr>
        <w:spacing w:line="276" w:lineRule="auto"/>
        <w:ind w:right="5"/>
        <w:jc w:val="both"/>
      </w:pPr>
      <w:r w:rsidRPr="001B18C4">
        <w:t>Todas as sanções previstas neste Termo de Referência poderão ser aplicadas cumulativamente com a multa</w:t>
      </w:r>
    </w:p>
    <w:p w14:paraId="02E9B798" w14:textId="77777777" w:rsidR="00461589" w:rsidRPr="001B18C4" w:rsidRDefault="00461589" w:rsidP="000D47F8">
      <w:pPr>
        <w:pStyle w:val="PargrafodaLista"/>
        <w:numPr>
          <w:ilvl w:val="1"/>
          <w:numId w:val="14"/>
        </w:numPr>
        <w:spacing w:line="276" w:lineRule="auto"/>
        <w:ind w:right="5"/>
        <w:jc w:val="both"/>
      </w:pPr>
      <w:r w:rsidRPr="001B18C4">
        <w:t>Antes da aplicação da multa será facultada a defesa do interessado no prazo de 15 (quinze) dias úteis, contado da data de sua intimação.</w:t>
      </w:r>
    </w:p>
    <w:p w14:paraId="5B3501FB" w14:textId="77777777" w:rsidR="00461589" w:rsidRPr="001B18C4" w:rsidRDefault="00461589" w:rsidP="000D47F8">
      <w:pPr>
        <w:pStyle w:val="PargrafodaLista"/>
        <w:numPr>
          <w:ilvl w:val="1"/>
          <w:numId w:val="14"/>
        </w:numPr>
        <w:spacing w:line="276" w:lineRule="auto"/>
        <w:ind w:right="5"/>
        <w:jc w:val="both"/>
      </w:pPr>
      <w:r w:rsidRPr="001B18C4">
        <w:t>Se a multa aplicada e as indenizações cabíveis forem superiores ao valor do pagamento eventualmente devido pelo Contratante ao Contratado, além da perda desse valor, a diferença será descontada da garantia prestada ou será cobrada judicialmente.</w:t>
      </w:r>
    </w:p>
    <w:p w14:paraId="1B99EA22" w14:textId="77777777" w:rsidR="00461589" w:rsidRPr="001B18C4" w:rsidRDefault="00461589" w:rsidP="000D47F8">
      <w:pPr>
        <w:pStyle w:val="PargrafodaLista"/>
        <w:numPr>
          <w:ilvl w:val="1"/>
          <w:numId w:val="14"/>
        </w:numPr>
        <w:spacing w:line="276" w:lineRule="auto"/>
        <w:ind w:right="5"/>
        <w:jc w:val="both"/>
      </w:pPr>
      <w:r w:rsidRPr="001B18C4">
        <w:t>A multa poderá ser recolhida administrativamente no prazo máximo de 15 (quinze) dias úteis, a contar da data do recebimento da comunicação enviada pela autoridade competente.</w:t>
      </w:r>
    </w:p>
    <w:p w14:paraId="7AB7CCB3" w14:textId="77777777" w:rsidR="00461589" w:rsidRPr="001B18C4" w:rsidRDefault="00461589" w:rsidP="000D47F8">
      <w:pPr>
        <w:pStyle w:val="PargrafodaLista"/>
        <w:numPr>
          <w:ilvl w:val="1"/>
          <w:numId w:val="14"/>
        </w:numPr>
        <w:spacing w:line="276" w:lineRule="auto"/>
        <w:ind w:right="5"/>
        <w:jc w:val="both"/>
      </w:pPr>
      <w:r w:rsidRPr="001B18C4">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834F1A0" w14:textId="77777777" w:rsidR="00461589" w:rsidRPr="001B18C4" w:rsidRDefault="00461589" w:rsidP="000D47F8">
      <w:pPr>
        <w:pStyle w:val="PargrafodaLista"/>
        <w:numPr>
          <w:ilvl w:val="2"/>
          <w:numId w:val="14"/>
        </w:numPr>
        <w:spacing w:line="276" w:lineRule="auto"/>
        <w:ind w:right="5"/>
        <w:jc w:val="both"/>
      </w:pPr>
      <w:r w:rsidRPr="001B18C4">
        <w:t>Para a garantia da ampla defesa e contraditório, as notificações serão enviadas eletronicamente para os endereços de e-mail informados na proposta comercial, bem como os cadastrados pela empresa no SICAF.</w:t>
      </w:r>
    </w:p>
    <w:p w14:paraId="2226780B" w14:textId="77777777" w:rsidR="00461589" w:rsidRPr="001B18C4" w:rsidRDefault="00461589" w:rsidP="000D47F8">
      <w:pPr>
        <w:pStyle w:val="PargrafodaLista"/>
        <w:numPr>
          <w:ilvl w:val="2"/>
          <w:numId w:val="14"/>
        </w:numPr>
        <w:spacing w:line="276" w:lineRule="auto"/>
        <w:ind w:right="5"/>
        <w:jc w:val="both"/>
      </w:pPr>
      <w:r w:rsidRPr="001B18C4">
        <w:t>Os endereços de e-mail informados na proposta comercial e/ou cadastrados no SICAF serão considerados de uso contínuo da empresa, não cabendo alegação de desconhecimento das comunicações a eles comprovadamente enviadas.</w:t>
      </w:r>
    </w:p>
    <w:p w14:paraId="38D80DA5" w14:textId="77777777" w:rsidR="00461589" w:rsidRPr="001B18C4" w:rsidRDefault="00461589" w:rsidP="000D47F8">
      <w:pPr>
        <w:pStyle w:val="PargrafodaLista"/>
        <w:numPr>
          <w:ilvl w:val="1"/>
          <w:numId w:val="14"/>
        </w:numPr>
        <w:spacing w:line="276" w:lineRule="auto"/>
        <w:ind w:right="5"/>
        <w:jc w:val="both"/>
      </w:pPr>
      <w:r w:rsidRPr="001B18C4">
        <w:lastRenderedPageBreak/>
        <w:t>Na aplicação das sanções serão considerados:</w:t>
      </w:r>
    </w:p>
    <w:p w14:paraId="53905000" w14:textId="77777777" w:rsidR="00461589" w:rsidRPr="001B18C4" w:rsidRDefault="00461589" w:rsidP="000D47F8">
      <w:pPr>
        <w:pStyle w:val="PargrafodaLista"/>
        <w:numPr>
          <w:ilvl w:val="2"/>
          <w:numId w:val="14"/>
        </w:numPr>
        <w:spacing w:line="276" w:lineRule="auto"/>
        <w:ind w:right="5"/>
        <w:jc w:val="both"/>
      </w:pPr>
      <w:r w:rsidRPr="001B18C4">
        <w:t>a natureza e a gravidade da infração cometida;</w:t>
      </w:r>
    </w:p>
    <w:p w14:paraId="625A00C4" w14:textId="77777777" w:rsidR="00461589" w:rsidRPr="001B18C4" w:rsidRDefault="00461589" w:rsidP="000D47F8">
      <w:pPr>
        <w:pStyle w:val="PargrafodaLista"/>
        <w:numPr>
          <w:ilvl w:val="2"/>
          <w:numId w:val="14"/>
        </w:numPr>
        <w:spacing w:line="276" w:lineRule="auto"/>
        <w:ind w:right="5"/>
        <w:jc w:val="both"/>
      </w:pPr>
      <w:r w:rsidRPr="001B18C4">
        <w:t>as peculiaridades do caso concreto;</w:t>
      </w:r>
    </w:p>
    <w:p w14:paraId="31DC4734" w14:textId="77777777" w:rsidR="00461589" w:rsidRPr="001B18C4" w:rsidRDefault="00461589" w:rsidP="000D47F8">
      <w:pPr>
        <w:pStyle w:val="PargrafodaLista"/>
        <w:numPr>
          <w:ilvl w:val="2"/>
          <w:numId w:val="14"/>
        </w:numPr>
        <w:spacing w:line="276" w:lineRule="auto"/>
        <w:ind w:right="5"/>
        <w:jc w:val="both"/>
      </w:pPr>
      <w:r w:rsidRPr="001B18C4">
        <w:t>as circunstâncias agravantes ou atenuantes;</w:t>
      </w:r>
    </w:p>
    <w:p w14:paraId="6AA47439" w14:textId="77777777" w:rsidR="00461589" w:rsidRPr="001B18C4" w:rsidRDefault="00461589" w:rsidP="000D47F8">
      <w:pPr>
        <w:pStyle w:val="PargrafodaLista"/>
        <w:numPr>
          <w:ilvl w:val="2"/>
          <w:numId w:val="14"/>
        </w:numPr>
        <w:spacing w:line="276" w:lineRule="auto"/>
        <w:ind w:right="5"/>
        <w:jc w:val="both"/>
      </w:pPr>
      <w:r w:rsidRPr="001B18C4">
        <w:t>os danos que dela provierem para o Contratante; e</w:t>
      </w:r>
    </w:p>
    <w:p w14:paraId="420BA2D9" w14:textId="77777777" w:rsidR="00461589" w:rsidRPr="001B18C4" w:rsidRDefault="00461589" w:rsidP="000D47F8">
      <w:pPr>
        <w:pStyle w:val="PargrafodaLista"/>
        <w:numPr>
          <w:ilvl w:val="2"/>
          <w:numId w:val="14"/>
        </w:numPr>
        <w:spacing w:line="276" w:lineRule="auto"/>
        <w:ind w:right="5"/>
        <w:jc w:val="both"/>
      </w:pPr>
      <w:r w:rsidRPr="001B18C4">
        <w:t>a implantação ou o aperfeiçoamento de programa de integridade, conforme normas e orientações dos órgãos de controle.</w:t>
      </w:r>
    </w:p>
    <w:p w14:paraId="53732723" w14:textId="77777777" w:rsidR="00461589" w:rsidRPr="001B18C4" w:rsidRDefault="00461589" w:rsidP="000D47F8">
      <w:pPr>
        <w:pStyle w:val="PargrafodaLista"/>
        <w:numPr>
          <w:ilvl w:val="1"/>
          <w:numId w:val="14"/>
        </w:numPr>
        <w:spacing w:line="276" w:lineRule="auto"/>
        <w:ind w:right="5"/>
        <w:jc w:val="both"/>
      </w:pPr>
      <w:r w:rsidRPr="001B18C4">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3B14E6C" w14:textId="77777777" w:rsidR="00461589" w:rsidRPr="001B18C4" w:rsidRDefault="00461589" w:rsidP="000D47F8">
      <w:pPr>
        <w:pStyle w:val="PargrafodaLista"/>
        <w:numPr>
          <w:ilvl w:val="1"/>
          <w:numId w:val="14"/>
        </w:numPr>
        <w:spacing w:line="276" w:lineRule="auto"/>
        <w:ind w:right="5"/>
        <w:jc w:val="both"/>
      </w:pPr>
      <w:r w:rsidRPr="001B18C4">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41A3D81" w14:textId="77777777" w:rsidR="00461589" w:rsidRPr="001B18C4" w:rsidRDefault="00461589" w:rsidP="000D47F8">
      <w:pPr>
        <w:pStyle w:val="PargrafodaLista"/>
        <w:numPr>
          <w:ilvl w:val="1"/>
          <w:numId w:val="14"/>
        </w:numPr>
        <w:spacing w:line="276" w:lineRule="auto"/>
        <w:ind w:right="5"/>
        <w:jc w:val="both"/>
      </w:pPr>
      <w:r w:rsidRPr="001B18C4">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DB66783" w14:textId="77777777" w:rsidR="00461589" w:rsidRPr="001B18C4" w:rsidRDefault="00461589" w:rsidP="000D47F8">
      <w:pPr>
        <w:pStyle w:val="PargrafodaLista"/>
        <w:numPr>
          <w:ilvl w:val="1"/>
          <w:numId w:val="14"/>
        </w:numPr>
        <w:spacing w:line="276" w:lineRule="auto"/>
        <w:ind w:right="5"/>
        <w:jc w:val="both"/>
      </w:pPr>
      <w:r w:rsidRPr="001B18C4">
        <w:t>As sanções de impedimento de licitar e contratar e declaração de inidoneidade para licitar ou contratar são passíveis de reabilitação na forma do art. 163 da Lei nº 14.133, de 2021.</w:t>
      </w:r>
    </w:p>
    <w:p w14:paraId="19ADEAC7" w14:textId="77777777" w:rsidR="00461589" w:rsidRPr="001B18C4" w:rsidRDefault="00461589" w:rsidP="000D47F8">
      <w:pPr>
        <w:pStyle w:val="PargrafodaLista"/>
        <w:numPr>
          <w:ilvl w:val="1"/>
          <w:numId w:val="14"/>
        </w:numPr>
        <w:spacing w:line="276" w:lineRule="auto"/>
        <w:ind w:right="5"/>
        <w:jc w:val="both"/>
      </w:pPr>
      <w:r w:rsidRPr="001B18C4">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0149422" w14:textId="77777777" w:rsidR="00461589" w:rsidRPr="001B18C4" w:rsidRDefault="00461589" w:rsidP="000D47F8">
      <w:pPr>
        <w:pStyle w:val="Nivel1"/>
        <w:ind w:right="5"/>
        <w:rPr>
          <w:color w:val="auto"/>
        </w:rPr>
      </w:pPr>
      <w:r w:rsidRPr="001B18C4">
        <w:rPr>
          <w:color w:val="auto"/>
        </w:rPr>
        <w:t>CRITÉRIOS DE MEDIÇÃO E DE PAGAMENTO</w:t>
      </w:r>
    </w:p>
    <w:p w14:paraId="7083ACE6" w14:textId="77777777" w:rsidR="00461589" w:rsidRPr="001B18C4" w:rsidRDefault="00461589" w:rsidP="000D47F8">
      <w:pPr>
        <w:ind w:right="5"/>
        <w:rPr>
          <w:b/>
          <w:bCs/>
        </w:rPr>
      </w:pPr>
      <w:r w:rsidRPr="001B18C4">
        <w:rPr>
          <w:b/>
          <w:bCs/>
        </w:rPr>
        <w:t>Recebimento</w:t>
      </w:r>
    </w:p>
    <w:p w14:paraId="068CD783" w14:textId="77777777" w:rsidR="00461589" w:rsidRPr="001B18C4" w:rsidRDefault="00461589" w:rsidP="000D47F8">
      <w:pPr>
        <w:pStyle w:val="PargrafodaLista"/>
        <w:numPr>
          <w:ilvl w:val="1"/>
          <w:numId w:val="14"/>
        </w:numPr>
        <w:spacing w:line="276" w:lineRule="auto"/>
        <w:ind w:right="5"/>
        <w:jc w:val="both"/>
      </w:pPr>
      <w:r w:rsidRPr="001B18C4">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4347C0D" w14:textId="77777777" w:rsidR="00461589" w:rsidRPr="001B18C4" w:rsidRDefault="00461589" w:rsidP="000D47F8">
      <w:pPr>
        <w:pStyle w:val="PargrafodaLista"/>
        <w:numPr>
          <w:ilvl w:val="1"/>
          <w:numId w:val="14"/>
        </w:numPr>
        <w:spacing w:line="276" w:lineRule="auto"/>
        <w:ind w:right="5"/>
        <w:jc w:val="both"/>
      </w:pPr>
      <w:r w:rsidRPr="001B18C4">
        <w:t>Os bens poderão ser rejeitados, no todo ou em parte, inclusive antes do recebimento provisório, quando em desacordo com as especificações constantes no Termo de Referência e na proposta</w:t>
      </w:r>
      <w:r>
        <w:t>.</w:t>
      </w:r>
    </w:p>
    <w:p w14:paraId="4C87F928" w14:textId="77777777" w:rsidR="00461589" w:rsidRPr="001B18C4" w:rsidRDefault="00461589" w:rsidP="000D47F8">
      <w:pPr>
        <w:pStyle w:val="PargrafodaLista"/>
        <w:numPr>
          <w:ilvl w:val="1"/>
          <w:numId w:val="14"/>
        </w:numPr>
        <w:spacing w:line="276" w:lineRule="auto"/>
        <w:ind w:right="5"/>
        <w:jc w:val="both"/>
      </w:pPr>
      <w:r w:rsidRPr="001B18C4">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76E45BB" w14:textId="77777777" w:rsidR="00461589" w:rsidRPr="001B18C4" w:rsidRDefault="00461589" w:rsidP="000D47F8">
      <w:pPr>
        <w:pStyle w:val="PargrafodaLista"/>
        <w:numPr>
          <w:ilvl w:val="1"/>
          <w:numId w:val="14"/>
        </w:numPr>
        <w:spacing w:line="276" w:lineRule="auto"/>
        <w:ind w:right="5"/>
        <w:jc w:val="both"/>
      </w:pPr>
      <w:r w:rsidRPr="001B18C4">
        <w:t>Para as contratações decorrentes de despesas cujos valores não ultrapassem o limite de que trata o inciso II do art. 75 da Lei nº 14.133, de 2021, o prazo máximo para o recebimento definitivo será de até 15 (quinze) dias úteis.</w:t>
      </w:r>
    </w:p>
    <w:p w14:paraId="7C75D45F" w14:textId="77777777" w:rsidR="00461589" w:rsidRPr="001B18C4" w:rsidRDefault="00461589" w:rsidP="000D47F8">
      <w:pPr>
        <w:pStyle w:val="PargrafodaLista"/>
        <w:numPr>
          <w:ilvl w:val="1"/>
          <w:numId w:val="14"/>
        </w:numPr>
        <w:spacing w:line="276" w:lineRule="auto"/>
        <w:ind w:right="5"/>
        <w:jc w:val="both"/>
      </w:pPr>
      <w:r w:rsidRPr="001B18C4">
        <w:t>O prazo para recebimento definitivo poderá ser excepcionalmente prorrogado, de forma justificada, por igual período, quando houver necessidade de diligências para a aferição do atendimento das exigências contratuais.</w:t>
      </w:r>
    </w:p>
    <w:p w14:paraId="4F613E9E" w14:textId="77777777" w:rsidR="00461589" w:rsidRPr="001B18C4" w:rsidRDefault="00461589" w:rsidP="000D47F8">
      <w:pPr>
        <w:pStyle w:val="PargrafodaLista"/>
        <w:numPr>
          <w:ilvl w:val="1"/>
          <w:numId w:val="14"/>
        </w:numPr>
        <w:spacing w:line="276" w:lineRule="auto"/>
        <w:ind w:right="5"/>
        <w:jc w:val="both"/>
      </w:pPr>
      <w:r w:rsidRPr="001B18C4">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0AC01D9" w14:textId="77777777" w:rsidR="00461589" w:rsidRPr="001B18C4" w:rsidRDefault="00461589" w:rsidP="000D47F8">
      <w:pPr>
        <w:pStyle w:val="PargrafodaLista"/>
        <w:numPr>
          <w:ilvl w:val="1"/>
          <w:numId w:val="14"/>
        </w:numPr>
        <w:spacing w:line="276" w:lineRule="auto"/>
        <w:ind w:right="5"/>
        <w:jc w:val="both"/>
      </w:pPr>
      <w:r w:rsidRPr="001B18C4">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CFC27D" w14:textId="77777777" w:rsidR="00461589" w:rsidRPr="001B18C4" w:rsidRDefault="00461589" w:rsidP="000D47F8">
      <w:pPr>
        <w:pStyle w:val="PargrafodaLista"/>
        <w:numPr>
          <w:ilvl w:val="1"/>
          <w:numId w:val="14"/>
        </w:numPr>
        <w:spacing w:line="276" w:lineRule="auto"/>
        <w:ind w:right="5"/>
        <w:jc w:val="both"/>
      </w:pPr>
      <w:r w:rsidRPr="001B18C4">
        <w:t>O recebimento provisório ou definitivo não excluirá a responsabilidade civil pela solidez e pela segurança dos bens nem a responsabilidade ético-profissional pela perfeita execução do contrato.</w:t>
      </w:r>
    </w:p>
    <w:p w14:paraId="5A651B63" w14:textId="77777777" w:rsidR="00461589" w:rsidRPr="001B18C4" w:rsidRDefault="00461589" w:rsidP="000D47F8">
      <w:pPr>
        <w:pStyle w:val="PargrafodaLista"/>
        <w:numPr>
          <w:ilvl w:val="1"/>
          <w:numId w:val="14"/>
        </w:numPr>
        <w:spacing w:line="276" w:lineRule="auto"/>
        <w:ind w:right="5"/>
        <w:jc w:val="both"/>
      </w:pPr>
      <w:r w:rsidRPr="001B18C4">
        <w:t>As atividades de montagem, instalação e quaisquer outras necessárias para o funcionamento ou uso do bem correrão por conta do Contratado e são condição para o recebimento do objeto.</w:t>
      </w:r>
    </w:p>
    <w:p w14:paraId="73D886F8" w14:textId="77777777" w:rsidR="00461589" w:rsidRPr="001B18C4" w:rsidRDefault="00461589" w:rsidP="000D47F8">
      <w:pPr>
        <w:spacing w:line="276" w:lineRule="auto"/>
        <w:ind w:left="284" w:right="5"/>
        <w:jc w:val="both"/>
      </w:pPr>
    </w:p>
    <w:p w14:paraId="54BEC869" w14:textId="77777777" w:rsidR="00461589" w:rsidRPr="001B18C4" w:rsidRDefault="00461589" w:rsidP="000D47F8">
      <w:pPr>
        <w:spacing w:line="276" w:lineRule="auto"/>
        <w:ind w:left="284" w:right="5"/>
        <w:jc w:val="both"/>
        <w:rPr>
          <w:b/>
          <w:bCs/>
        </w:rPr>
      </w:pPr>
      <w:r w:rsidRPr="001B18C4">
        <w:rPr>
          <w:b/>
          <w:bCs/>
        </w:rPr>
        <w:t>Liquidação</w:t>
      </w:r>
    </w:p>
    <w:p w14:paraId="361B48C6" w14:textId="77777777" w:rsidR="00461589" w:rsidRPr="001B18C4" w:rsidRDefault="00461589" w:rsidP="000D47F8">
      <w:pPr>
        <w:pStyle w:val="PargrafodaLista"/>
        <w:numPr>
          <w:ilvl w:val="1"/>
          <w:numId w:val="14"/>
        </w:numPr>
        <w:spacing w:line="276" w:lineRule="auto"/>
        <w:ind w:right="5"/>
        <w:jc w:val="both"/>
      </w:pPr>
      <w:r w:rsidRPr="001B18C4">
        <w:t>Recebida a Nota Fiscal ou documento de cobrança equivalente, correrá o prazo de 10 (dez) dias úteis para fins de liquidação, na forma desta seção, prorrogáveis por igual período, nos termos do art. 7º, §3º da Instrução Normativa SEGES/ME nº 77/2022.</w:t>
      </w:r>
    </w:p>
    <w:p w14:paraId="4FC3AB98" w14:textId="77777777" w:rsidR="00461589" w:rsidRPr="001B18C4" w:rsidRDefault="00461589" w:rsidP="000D47F8">
      <w:pPr>
        <w:pStyle w:val="PargrafodaLista"/>
        <w:numPr>
          <w:ilvl w:val="1"/>
          <w:numId w:val="14"/>
        </w:numPr>
        <w:spacing w:line="276" w:lineRule="auto"/>
        <w:ind w:right="5"/>
        <w:jc w:val="both"/>
      </w:pPr>
      <w:r w:rsidRPr="001B18C4">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09AD3FE" w14:textId="77777777" w:rsidR="00461589" w:rsidRPr="001B18C4" w:rsidRDefault="00461589" w:rsidP="000D47F8">
      <w:pPr>
        <w:pStyle w:val="PargrafodaLista"/>
        <w:numPr>
          <w:ilvl w:val="1"/>
          <w:numId w:val="14"/>
        </w:numPr>
        <w:spacing w:line="276" w:lineRule="auto"/>
        <w:ind w:right="5"/>
        <w:jc w:val="both"/>
      </w:pPr>
      <w:r w:rsidRPr="001B18C4">
        <w:t xml:space="preserve">Para fins de liquidação, o setor competente deverá verificar se a nota fiscal ou instrumento de cobrança equivalente apresentado expressa os elementos necessários e essenciais do documento, tais como: </w:t>
      </w:r>
    </w:p>
    <w:p w14:paraId="6EC36EB8" w14:textId="77777777" w:rsidR="00461589" w:rsidRPr="001B18C4" w:rsidRDefault="00461589" w:rsidP="000D47F8">
      <w:pPr>
        <w:pStyle w:val="PargrafodaLista"/>
        <w:numPr>
          <w:ilvl w:val="2"/>
          <w:numId w:val="14"/>
        </w:numPr>
        <w:spacing w:line="276" w:lineRule="auto"/>
        <w:ind w:right="5"/>
        <w:jc w:val="both"/>
      </w:pPr>
      <w:r w:rsidRPr="001B18C4">
        <w:t>o prazo de validade;</w:t>
      </w:r>
    </w:p>
    <w:p w14:paraId="5A7B7291" w14:textId="77777777" w:rsidR="00461589" w:rsidRPr="001B18C4" w:rsidRDefault="00461589" w:rsidP="000D47F8">
      <w:pPr>
        <w:pStyle w:val="PargrafodaLista"/>
        <w:numPr>
          <w:ilvl w:val="2"/>
          <w:numId w:val="14"/>
        </w:numPr>
        <w:spacing w:line="276" w:lineRule="auto"/>
        <w:ind w:right="5"/>
        <w:jc w:val="both"/>
      </w:pPr>
      <w:r w:rsidRPr="001B18C4">
        <w:t xml:space="preserve">a data da emissão; </w:t>
      </w:r>
    </w:p>
    <w:p w14:paraId="4CE709E7" w14:textId="77777777" w:rsidR="00461589" w:rsidRPr="001B18C4" w:rsidRDefault="00461589" w:rsidP="000D47F8">
      <w:pPr>
        <w:pStyle w:val="PargrafodaLista"/>
        <w:numPr>
          <w:ilvl w:val="2"/>
          <w:numId w:val="14"/>
        </w:numPr>
        <w:spacing w:line="276" w:lineRule="auto"/>
        <w:ind w:right="5"/>
        <w:jc w:val="both"/>
      </w:pPr>
      <w:r w:rsidRPr="001B18C4">
        <w:t xml:space="preserve">os dados do contrato e do órgão contratante; </w:t>
      </w:r>
    </w:p>
    <w:p w14:paraId="5673CBF7" w14:textId="77777777" w:rsidR="00461589" w:rsidRPr="001B18C4" w:rsidRDefault="00461589" w:rsidP="000D47F8">
      <w:pPr>
        <w:pStyle w:val="PargrafodaLista"/>
        <w:numPr>
          <w:ilvl w:val="2"/>
          <w:numId w:val="14"/>
        </w:numPr>
        <w:spacing w:line="276" w:lineRule="auto"/>
        <w:ind w:right="5"/>
        <w:jc w:val="both"/>
      </w:pPr>
      <w:r w:rsidRPr="001B18C4">
        <w:t xml:space="preserve">o período respectivo de execução do contrato; </w:t>
      </w:r>
    </w:p>
    <w:p w14:paraId="3364B5E5" w14:textId="77777777" w:rsidR="00461589" w:rsidRPr="001B18C4" w:rsidRDefault="00461589" w:rsidP="000D47F8">
      <w:pPr>
        <w:pStyle w:val="PargrafodaLista"/>
        <w:numPr>
          <w:ilvl w:val="2"/>
          <w:numId w:val="14"/>
        </w:numPr>
        <w:spacing w:line="276" w:lineRule="auto"/>
        <w:ind w:right="5"/>
        <w:jc w:val="both"/>
      </w:pPr>
      <w:r w:rsidRPr="001B18C4">
        <w:t xml:space="preserve">o valor a pagar; e </w:t>
      </w:r>
    </w:p>
    <w:p w14:paraId="39A2F300" w14:textId="77777777" w:rsidR="00461589" w:rsidRPr="001B18C4" w:rsidRDefault="00461589" w:rsidP="000D47F8">
      <w:pPr>
        <w:pStyle w:val="PargrafodaLista"/>
        <w:numPr>
          <w:ilvl w:val="2"/>
          <w:numId w:val="14"/>
        </w:numPr>
        <w:spacing w:line="276" w:lineRule="auto"/>
        <w:ind w:right="5"/>
        <w:jc w:val="both"/>
      </w:pPr>
      <w:r w:rsidRPr="001B18C4">
        <w:t>eventual destaque do valor de retenções tributárias cabíveis.</w:t>
      </w:r>
    </w:p>
    <w:p w14:paraId="3B51148D" w14:textId="77777777" w:rsidR="00461589" w:rsidRPr="001B18C4" w:rsidRDefault="00461589" w:rsidP="000D47F8">
      <w:pPr>
        <w:pStyle w:val="PargrafodaLista"/>
        <w:numPr>
          <w:ilvl w:val="1"/>
          <w:numId w:val="14"/>
        </w:numPr>
        <w:spacing w:line="276" w:lineRule="auto"/>
        <w:ind w:right="5"/>
        <w:jc w:val="both"/>
      </w:pPr>
      <w:r w:rsidRPr="001B18C4">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8E3EFD" w14:textId="77777777" w:rsidR="00461589" w:rsidRPr="001B18C4" w:rsidRDefault="00461589" w:rsidP="000D47F8">
      <w:pPr>
        <w:pStyle w:val="PargrafodaLista"/>
        <w:numPr>
          <w:ilvl w:val="1"/>
          <w:numId w:val="14"/>
        </w:numPr>
        <w:spacing w:line="276" w:lineRule="auto"/>
        <w:ind w:right="5"/>
        <w:jc w:val="both"/>
      </w:pPr>
      <w:r w:rsidRPr="001B18C4">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C133A9D" w14:textId="77777777" w:rsidR="00461589" w:rsidRPr="001B18C4" w:rsidRDefault="00461589" w:rsidP="000D47F8">
      <w:pPr>
        <w:pStyle w:val="PargrafodaLista"/>
        <w:numPr>
          <w:ilvl w:val="1"/>
          <w:numId w:val="14"/>
        </w:numPr>
        <w:spacing w:line="276" w:lineRule="auto"/>
        <w:ind w:right="5"/>
        <w:jc w:val="both"/>
      </w:pPr>
      <w:r w:rsidRPr="001B18C4">
        <w:t>A Administração deverá realizar consulta ao SICAF para:</w:t>
      </w:r>
    </w:p>
    <w:p w14:paraId="68BC768B" w14:textId="77777777" w:rsidR="00461589" w:rsidRPr="001B18C4" w:rsidRDefault="00461589" w:rsidP="000D47F8">
      <w:pPr>
        <w:pStyle w:val="PargrafodaLista"/>
        <w:numPr>
          <w:ilvl w:val="2"/>
          <w:numId w:val="14"/>
        </w:numPr>
        <w:spacing w:line="276" w:lineRule="auto"/>
        <w:ind w:right="5"/>
        <w:jc w:val="both"/>
      </w:pPr>
      <w:r w:rsidRPr="001B18C4">
        <w:t>verificar a manutenção das condições de habilitação exigidas;</w:t>
      </w:r>
    </w:p>
    <w:p w14:paraId="211CA6B6" w14:textId="77777777" w:rsidR="00461589" w:rsidRPr="001B18C4" w:rsidRDefault="00461589" w:rsidP="000D47F8">
      <w:pPr>
        <w:pStyle w:val="PargrafodaLista"/>
        <w:numPr>
          <w:ilvl w:val="2"/>
          <w:numId w:val="14"/>
        </w:numPr>
        <w:spacing w:line="276" w:lineRule="auto"/>
        <w:ind w:right="5"/>
        <w:jc w:val="both"/>
      </w:pPr>
      <w:r w:rsidRPr="001B18C4">
        <w:t>identificar possível razão que impeça a participação em licitação/contratação no âmbito do órgão ou entidade, tais como a proibição de contratar com a Administração ou com o Poder Público, bem como ocorrências impeditivas indiretas.</w:t>
      </w:r>
    </w:p>
    <w:p w14:paraId="63346364" w14:textId="77777777" w:rsidR="00461589" w:rsidRPr="001B18C4" w:rsidRDefault="00461589" w:rsidP="000D47F8">
      <w:pPr>
        <w:pStyle w:val="PargrafodaLista"/>
        <w:numPr>
          <w:ilvl w:val="1"/>
          <w:numId w:val="14"/>
        </w:numPr>
        <w:spacing w:line="276" w:lineRule="auto"/>
        <w:ind w:right="5"/>
        <w:jc w:val="both"/>
      </w:pPr>
      <w:r w:rsidRPr="001B18C4">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D5D3E9" w14:textId="77777777" w:rsidR="00461589" w:rsidRPr="001B18C4" w:rsidRDefault="00461589" w:rsidP="000D47F8">
      <w:pPr>
        <w:pStyle w:val="PargrafodaLista"/>
        <w:numPr>
          <w:ilvl w:val="1"/>
          <w:numId w:val="14"/>
        </w:numPr>
        <w:spacing w:line="276" w:lineRule="auto"/>
        <w:ind w:right="5"/>
        <w:jc w:val="both"/>
      </w:pPr>
      <w:r w:rsidRPr="001B18C4">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52F70A8" w14:textId="77777777" w:rsidR="00461589" w:rsidRPr="001B18C4" w:rsidRDefault="00461589" w:rsidP="000D47F8">
      <w:pPr>
        <w:pStyle w:val="PargrafodaLista"/>
        <w:numPr>
          <w:ilvl w:val="1"/>
          <w:numId w:val="14"/>
        </w:numPr>
        <w:spacing w:line="276" w:lineRule="auto"/>
        <w:ind w:right="5"/>
        <w:jc w:val="both"/>
      </w:pPr>
      <w:r w:rsidRPr="001B18C4">
        <w:t xml:space="preserve">Persistindo a irregularidade, o Contratante deverá adotar as medidas necessárias à rescisão contratual nos autos do processo administrativo correspondente, assegurada ao Contratado a ampla defesa. </w:t>
      </w:r>
    </w:p>
    <w:p w14:paraId="08019CCD" w14:textId="77777777" w:rsidR="00461589" w:rsidRPr="001B18C4" w:rsidRDefault="00461589" w:rsidP="000D47F8">
      <w:pPr>
        <w:pStyle w:val="PargrafodaLista"/>
        <w:numPr>
          <w:ilvl w:val="1"/>
          <w:numId w:val="14"/>
        </w:numPr>
        <w:spacing w:line="276" w:lineRule="auto"/>
        <w:ind w:right="5"/>
        <w:jc w:val="both"/>
      </w:pPr>
      <w:r w:rsidRPr="001B18C4">
        <w:t>Havendo a efetiva execução do objeto, os pagamentos serão realizados normalmente, até que se decida pela rescisão do contrato, caso o Contratado não regularize sua situação junto ao SICAF.</w:t>
      </w:r>
    </w:p>
    <w:p w14:paraId="40E907B0" w14:textId="77777777" w:rsidR="00461589" w:rsidRPr="001B18C4" w:rsidRDefault="00461589" w:rsidP="000D47F8">
      <w:pPr>
        <w:spacing w:line="276" w:lineRule="auto"/>
        <w:ind w:right="5"/>
        <w:jc w:val="both"/>
      </w:pPr>
    </w:p>
    <w:p w14:paraId="46D8D303" w14:textId="77777777" w:rsidR="00461589" w:rsidRPr="001B18C4" w:rsidRDefault="00461589" w:rsidP="000D47F8">
      <w:pPr>
        <w:spacing w:line="276" w:lineRule="auto"/>
        <w:ind w:right="5"/>
        <w:jc w:val="both"/>
        <w:rPr>
          <w:b/>
          <w:bCs/>
        </w:rPr>
      </w:pPr>
      <w:r w:rsidRPr="001B18C4">
        <w:rPr>
          <w:b/>
          <w:bCs/>
        </w:rPr>
        <w:lastRenderedPageBreak/>
        <w:t>Prazo de pagamento</w:t>
      </w:r>
    </w:p>
    <w:p w14:paraId="0723FF66" w14:textId="77777777" w:rsidR="00461589" w:rsidRPr="001B18C4" w:rsidRDefault="00461589" w:rsidP="000D47F8">
      <w:pPr>
        <w:pStyle w:val="PargrafodaLista"/>
        <w:numPr>
          <w:ilvl w:val="1"/>
          <w:numId w:val="14"/>
        </w:numPr>
        <w:spacing w:line="276" w:lineRule="auto"/>
        <w:ind w:right="5"/>
        <w:jc w:val="both"/>
      </w:pPr>
      <w:r w:rsidRPr="001B18C4">
        <w:t>O pagamento será efetuado no prazo de até 10 (dez) dias úteis contados da finalização da liquidação da despesa, conforme seção anterior, nos termos da Instrução Normativa SEGES/ME nº 77, de 2022.</w:t>
      </w:r>
    </w:p>
    <w:p w14:paraId="0B098F59" w14:textId="77777777" w:rsidR="00461589" w:rsidRPr="001B18C4" w:rsidRDefault="00461589" w:rsidP="000D47F8">
      <w:pPr>
        <w:pStyle w:val="PargrafodaLista"/>
        <w:numPr>
          <w:ilvl w:val="1"/>
          <w:numId w:val="14"/>
        </w:numPr>
        <w:spacing w:line="276" w:lineRule="auto"/>
        <w:ind w:right="5"/>
        <w:jc w:val="both"/>
      </w:pPr>
      <w:r w:rsidRPr="001B18C4">
        <w:t>No caso de atraso pelo Contratante, os valores devidos ao Contratado serão atualizados monetariamente entre o termo final do prazo de pagamento até a data de sua efetiva realização, mediante aplicação do índice IPCA de correção monetária.</w:t>
      </w:r>
    </w:p>
    <w:p w14:paraId="08CD1204" w14:textId="77777777" w:rsidR="00461589" w:rsidRPr="001B18C4" w:rsidRDefault="00461589" w:rsidP="000D47F8">
      <w:pPr>
        <w:spacing w:line="276" w:lineRule="auto"/>
        <w:ind w:right="5"/>
        <w:jc w:val="both"/>
      </w:pPr>
    </w:p>
    <w:p w14:paraId="3E38DE46" w14:textId="77777777" w:rsidR="00461589" w:rsidRPr="001B18C4" w:rsidRDefault="00461589" w:rsidP="000D47F8">
      <w:pPr>
        <w:spacing w:line="276" w:lineRule="auto"/>
        <w:ind w:right="5"/>
        <w:jc w:val="both"/>
        <w:rPr>
          <w:b/>
          <w:bCs/>
        </w:rPr>
      </w:pPr>
      <w:r w:rsidRPr="001B18C4">
        <w:rPr>
          <w:b/>
          <w:bCs/>
        </w:rPr>
        <w:t>Forma de pagamento</w:t>
      </w:r>
    </w:p>
    <w:p w14:paraId="26B3ED76" w14:textId="77777777" w:rsidR="00461589" w:rsidRPr="001B18C4" w:rsidRDefault="00461589" w:rsidP="000D47F8">
      <w:pPr>
        <w:pStyle w:val="PargrafodaLista"/>
        <w:numPr>
          <w:ilvl w:val="1"/>
          <w:numId w:val="14"/>
        </w:numPr>
        <w:spacing w:line="276" w:lineRule="auto"/>
        <w:ind w:right="5"/>
        <w:jc w:val="both"/>
      </w:pPr>
      <w:r w:rsidRPr="001B18C4">
        <w:t>O pagamento será realizado por meio de ordem bancária, para crédito em banco, agência e conta corrente indicados pelo Contratado.</w:t>
      </w:r>
    </w:p>
    <w:p w14:paraId="5FA98D06" w14:textId="77777777" w:rsidR="00461589" w:rsidRPr="001B18C4" w:rsidRDefault="00461589" w:rsidP="000D47F8">
      <w:pPr>
        <w:pStyle w:val="PargrafodaLista"/>
        <w:numPr>
          <w:ilvl w:val="1"/>
          <w:numId w:val="14"/>
        </w:numPr>
        <w:spacing w:line="276" w:lineRule="auto"/>
        <w:ind w:right="5"/>
        <w:jc w:val="both"/>
      </w:pPr>
      <w:r w:rsidRPr="001B18C4">
        <w:t>Será considerada data do pagamento o dia em que constar como emitida a ordem bancária para pagamento.</w:t>
      </w:r>
    </w:p>
    <w:p w14:paraId="06941220" w14:textId="77777777" w:rsidR="00461589" w:rsidRPr="001B18C4" w:rsidRDefault="00461589" w:rsidP="000D47F8">
      <w:pPr>
        <w:pStyle w:val="PargrafodaLista"/>
        <w:numPr>
          <w:ilvl w:val="1"/>
          <w:numId w:val="14"/>
        </w:numPr>
        <w:spacing w:line="276" w:lineRule="auto"/>
        <w:ind w:right="5"/>
        <w:jc w:val="both"/>
      </w:pPr>
      <w:r w:rsidRPr="001B18C4">
        <w:t>Quando do pagamento, será efetuada a retenção tributária prevista na legislação aplicável.</w:t>
      </w:r>
    </w:p>
    <w:p w14:paraId="7987FB29" w14:textId="77777777" w:rsidR="00461589" w:rsidRPr="001B18C4" w:rsidRDefault="00461589" w:rsidP="000D47F8">
      <w:pPr>
        <w:pStyle w:val="PargrafodaLista"/>
        <w:numPr>
          <w:ilvl w:val="1"/>
          <w:numId w:val="14"/>
        </w:numPr>
        <w:spacing w:line="276" w:lineRule="auto"/>
        <w:ind w:right="5"/>
        <w:jc w:val="both"/>
      </w:pPr>
      <w:r w:rsidRPr="001B18C4">
        <w:t>Independentemente do percentual de tributo inserido na planilha, quando houver, serão retidos na fonte, quando da realização do pagamento, os percentuais estabelecidos na legislação vigente.</w:t>
      </w:r>
    </w:p>
    <w:p w14:paraId="70BB542B" w14:textId="77777777" w:rsidR="00461589" w:rsidRPr="001B18C4" w:rsidRDefault="00461589" w:rsidP="000D47F8">
      <w:pPr>
        <w:pStyle w:val="PargrafodaLista"/>
        <w:numPr>
          <w:ilvl w:val="1"/>
          <w:numId w:val="14"/>
        </w:numPr>
        <w:spacing w:line="276" w:lineRule="auto"/>
        <w:ind w:right="5"/>
        <w:jc w:val="both"/>
      </w:pPr>
      <w:r w:rsidRPr="001B18C4">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98F4A0" w14:textId="77777777" w:rsidR="00461589" w:rsidRPr="001B18C4" w:rsidRDefault="00461589" w:rsidP="000D47F8">
      <w:pPr>
        <w:spacing w:line="276" w:lineRule="auto"/>
        <w:ind w:right="5"/>
        <w:jc w:val="both"/>
      </w:pPr>
    </w:p>
    <w:p w14:paraId="4FED7378" w14:textId="77777777" w:rsidR="00461589" w:rsidRPr="001B18C4" w:rsidRDefault="00461589" w:rsidP="000D47F8">
      <w:pPr>
        <w:spacing w:line="276" w:lineRule="auto"/>
        <w:ind w:right="5"/>
        <w:jc w:val="both"/>
        <w:rPr>
          <w:b/>
          <w:bCs/>
        </w:rPr>
      </w:pPr>
      <w:r w:rsidRPr="001B18C4">
        <w:rPr>
          <w:b/>
          <w:bCs/>
        </w:rPr>
        <w:t>Antecipação de pagamento</w:t>
      </w:r>
    </w:p>
    <w:p w14:paraId="63739829" w14:textId="77777777" w:rsidR="00461589" w:rsidRPr="001B18C4" w:rsidRDefault="00461589" w:rsidP="000D47F8">
      <w:pPr>
        <w:spacing w:line="276" w:lineRule="auto"/>
        <w:ind w:right="5"/>
        <w:jc w:val="both"/>
      </w:pPr>
      <w:r w:rsidRPr="001B18C4">
        <w:t>Não se aplica.</w:t>
      </w:r>
    </w:p>
    <w:p w14:paraId="64A1475E" w14:textId="77777777" w:rsidR="00461589" w:rsidRPr="001B18C4" w:rsidRDefault="00461589" w:rsidP="000D47F8">
      <w:pPr>
        <w:spacing w:line="276" w:lineRule="auto"/>
        <w:ind w:right="5"/>
        <w:jc w:val="both"/>
      </w:pPr>
    </w:p>
    <w:p w14:paraId="1A3BBF43" w14:textId="77777777" w:rsidR="00461589" w:rsidRPr="001B18C4" w:rsidRDefault="00461589" w:rsidP="000D47F8">
      <w:pPr>
        <w:spacing w:line="276" w:lineRule="auto"/>
        <w:ind w:right="5"/>
        <w:jc w:val="both"/>
        <w:rPr>
          <w:b/>
          <w:bCs/>
        </w:rPr>
      </w:pPr>
      <w:r w:rsidRPr="001B18C4">
        <w:rPr>
          <w:b/>
          <w:bCs/>
        </w:rPr>
        <w:t>Cessão de crédito</w:t>
      </w:r>
    </w:p>
    <w:p w14:paraId="01252637" w14:textId="77777777" w:rsidR="00461589" w:rsidRPr="001B18C4" w:rsidRDefault="00461589" w:rsidP="000D47F8">
      <w:pPr>
        <w:spacing w:line="276" w:lineRule="auto"/>
        <w:ind w:right="5"/>
        <w:jc w:val="both"/>
      </w:pPr>
      <w:r w:rsidRPr="001B18C4">
        <w:t>Não se aplica.</w:t>
      </w:r>
    </w:p>
    <w:p w14:paraId="0937BA4A" w14:textId="77777777" w:rsidR="00461589" w:rsidRPr="001B18C4" w:rsidRDefault="00461589" w:rsidP="000D47F8">
      <w:pPr>
        <w:spacing w:line="276" w:lineRule="auto"/>
        <w:ind w:right="5"/>
        <w:jc w:val="both"/>
      </w:pPr>
    </w:p>
    <w:p w14:paraId="39F2661A" w14:textId="77777777" w:rsidR="00461589" w:rsidRPr="001B18C4" w:rsidRDefault="00461589" w:rsidP="000D47F8">
      <w:pPr>
        <w:spacing w:line="276" w:lineRule="auto"/>
        <w:ind w:right="5"/>
        <w:jc w:val="both"/>
        <w:rPr>
          <w:b/>
          <w:bCs/>
        </w:rPr>
      </w:pPr>
      <w:r w:rsidRPr="001B18C4">
        <w:rPr>
          <w:b/>
          <w:bCs/>
        </w:rPr>
        <w:t>Reajuste</w:t>
      </w:r>
    </w:p>
    <w:p w14:paraId="2343C1C9" w14:textId="77777777" w:rsidR="00461589" w:rsidRPr="001B18C4" w:rsidRDefault="00461589" w:rsidP="000D47F8">
      <w:pPr>
        <w:pStyle w:val="PargrafodaLista"/>
        <w:numPr>
          <w:ilvl w:val="1"/>
          <w:numId w:val="14"/>
        </w:numPr>
        <w:spacing w:line="276" w:lineRule="auto"/>
        <w:ind w:right="5"/>
        <w:jc w:val="both"/>
      </w:pPr>
      <w:r w:rsidRPr="001B18C4">
        <w:t>Os preços inicialmente contratados são fixos e irreajustáveis no prazo de um ano contado da data do orçamento estimado.</w:t>
      </w:r>
    </w:p>
    <w:p w14:paraId="796DFF01" w14:textId="77777777" w:rsidR="00461589" w:rsidRPr="001B18C4" w:rsidRDefault="00461589" w:rsidP="000D47F8">
      <w:pPr>
        <w:pStyle w:val="PargrafodaLista"/>
        <w:numPr>
          <w:ilvl w:val="1"/>
          <w:numId w:val="14"/>
        </w:numPr>
        <w:spacing w:line="276" w:lineRule="auto"/>
        <w:ind w:right="5"/>
        <w:jc w:val="both"/>
      </w:pPr>
      <w:r w:rsidRPr="001B18C4">
        <w:t xml:space="preserve">Após o interregno de um ano, e independentemente de pedido do Contratado, os preços iniciais serão reajustados, mediante a aplicação, pelo Contratante, do </w:t>
      </w:r>
      <w:r w:rsidRPr="000B7352">
        <w:rPr>
          <w:b/>
          <w:bCs/>
        </w:rPr>
        <w:t>índice IPCA</w:t>
      </w:r>
      <w:r w:rsidRPr="001B18C4">
        <w:t xml:space="preserve"> exclusivamente para as obrigações iniciadas e concluídas após a ocorrência da anualidade.</w:t>
      </w:r>
    </w:p>
    <w:p w14:paraId="0BDCB20B" w14:textId="77777777" w:rsidR="00461589" w:rsidRPr="001B18C4" w:rsidRDefault="00461589" w:rsidP="000D47F8">
      <w:pPr>
        <w:pStyle w:val="PargrafodaLista"/>
        <w:numPr>
          <w:ilvl w:val="1"/>
          <w:numId w:val="14"/>
        </w:numPr>
        <w:spacing w:line="276" w:lineRule="auto"/>
        <w:ind w:right="5"/>
        <w:jc w:val="both"/>
      </w:pPr>
      <w:r w:rsidRPr="001B18C4">
        <w:t>Nos reajustes subsequentes ao primeiro, o interregno mínimo de um ano será contado a partir dos efeitos financeiros do último reajuste.</w:t>
      </w:r>
    </w:p>
    <w:p w14:paraId="2CA6FA08" w14:textId="77777777" w:rsidR="00461589" w:rsidRPr="001B18C4" w:rsidRDefault="00461589" w:rsidP="000D47F8">
      <w:pPr>
        <w:pStyle w:val="PargrafodaLista"/>
        <w:numPr>
          <w:ilvl w:val="1"/>
          <w:numId w:val="14"/>
        </w:numPr>
        <w:spacing w:line="276" w:lineRule="auto"/>
        <w:ind w:right="5"/>
        <w:jc w:val="both"/>
      </w:pPr>
      <w:r w:rsidRPr="001B18C4">
        <w:t>No caso de atraso ou não divulgação do(s) índice (s) de reajustamento, o Contratante pagará ao Contratado a importância calculada pela última variação conhecida, liquidando a diferença correspondente tão logo seja(m) divulgado(s) o(s) índice(s) definitivo(s).</w:t>
      </w:r>
    </w:p>
    <w:p w14:paraId="1CD2DAED" w14:textId="77777777" w:rsidR="00461589" w:rsidRPr="001B18C4" w:rsidRDefault="00461589" w:rsidP="000D47F8">
      <w:pPr>
        <w:pStyle w:val="PargrafodaLista"/>
        <w:numPr>
          <w:ilvl w:val="1"/>
          <w:numId w:val="14"/>
        </w:numPr>
        <w:spacing w:line="276" w:lineRule="auto"/>
        <w:ind w:right="5"/>
        <w:jc w:val="both"/>
      </w:pPr>
      <w:r w:rsidRPr="001B18C4">
        <w:t>Nas aferições finais, o(s) índice(s) utilizado(s) para reajuste será(ão), obrigatoriamente, o(s) definitivo(s).</w:t>
      </w:r>
    </w:p>
    <w:p w14:paraId="60257DA7" w14:textId="77777777" w:rsidR="00461589" w:rsidRPr="001B18C4" w:rsidRDefault="00461589" w:rsidP="000D47F8">
      <w:pPr>
        <w:pStyle w:val="PargrafodaLista"/>
        <w:numPr>
          <w:ilvl w:val="1"/>
          <w:numId w:val="14"/>
        </w:numPr>
        <w:spacing w:line="276" w:lineRule="auto"/>
        <w:ind w:right="5"/>
        <w:jc w:val="both"/>
      </w:pPr>
      <w:r w:rsidRPr="001B18C4">
        <w:t>Caso o(s) índice(s) estabelecido(s) para reajustamento venha(m) a ser extinto(s) ou de qualquer forma não possa(m) mais ser utilizado(s), será(ão) adotado(s), em substituição, o(s) que vier(em) a ser determinado(s) pela legislação então em vigor.</w:t>
      </w:r>
    </w:p>
    <w:p w14:paraId="19525B6B" w14:textId="77777777" w:rsidR="00461589" w:rsidRPr="001B18C4" w:rsidRDefault="00461589" w:rsidP="000D47F8">
      <w:pPr>
        <w:pStyle w:val="PargrafodaLista"/>
        <w:numPr>
          <w:ilvl w:val="1"/>
          <w:numId w:val="14"/>
        </w:numPr>
        <w:spacing w:line="276" w:lineRule="auto"/>
        <w:ind w:right="5"/>
        <w:jc w:val="both"/>
      </w:pPr>
      <w:r w:rsidRPr="001B18C4">
        <w:t>Na ausência de previsão legal quanto ao índice substituto, as partes elegerão novo índice oficial, para reajustamento do preço do valor remanescente, por meio de termo aditivo.</w:t>
      </w:r>
    </w:p>
    <w:p w14:paraId="0789D2FE" w14:textId="77777777" w:rsidR="00461589" w:rsidRPr="001B18C4" w:rsidRDefault="00461589" w:rsidP="000D47F8">
      <w:pPr>
        <w:pStyle w:val="PargrafodaLista"/>
        <w:numPr>
          <w:ilvl w:val="1"/>
          <w:numId w:val="14"/>
        </w:numPr>
        <w:spacing w:line="276" w:lineRule="auto"/>
        <w:ind w:right="5"/>
        <w:jc w:val="both"/>
      </w:pPr>
      <w:r w:rsidRPr="001B18C4">
        <w:t>O reajuste será realizado por apostilamento.</w:t>
      </w:r>
    </w:p>
    <w:p w14:paraId="4D7019D0" w14:textId="77777777" w:rsidR="00461589" w:rsidRPr="001B18C4" w:rsidRDefault="00461589" w:rsidP="000D47F8">
      <w:pPr>
        <w:pStyle w:val="Nivel1"/>
        <w:ind w:right="5"/>
        <w:rPr>
          <w:color w:val="auto"/>
        </w:rPr>
      </w:pPr>
      <w:r w:rsidRPr="001B18C4">
        <w:rPr>
          <w:color w:val="auto"/>
        </w:rPr>
        <w:t>FORMA E CRITÉRIO DE SELEÇÃO DO FORNECEDOR E FORMA DE FORNECIMENTO</w:t>
      </w:r>
    </w:p>
    <w:p w14:paraId="609B1B99" w14:textId="77777777" w:rsidR="00461589" w:rsidRPr="001B18C4" w:rsidRDefault="00461589" w:rsidP="000D47F8">
      <w:pPr>
        <w:spacing w:line="276" w:lineRule="auto"/>
        <w:ind w:right="5"/>
        <w:jc w:val="both"/>
        <w:rPr>
          <w:b/>
          <w:bCs/>
        </w:rPr>
      </w:pPr>
      <w:r w:rsidRPr="0041123A">
        <w:rPr>
          <w:b/>
          <w:bCs/>
        </w:rPr>
        <w:t>Forma de seleção e critério de julgamento da proposta</w:t>
      </w:r>
    </w:p>
    <w:p w14:paraId="397EB105" w14:textId="77777777" w:rsidR="00461589" w:rsidRPr="00585E0D" w:rsidRDefault="00461589" w:rsidP="000D47F8">
      <w:pPr>
        <w:pStyle w:val="PargrafodaLista"/>
        <w:numPr>
          <w:ilvl w:val="1"/>
          <w:numId w:val="14"/>
        </w:numPr>
        <w:spacing w:line="276" w:lineRule="auto"/>
        <w:ind w:right="5"/>
        <w:jc w:val="both"/>
      </w:pPr>
      <w:r w:rsidRPr="001B18C4">
        <w:lastRenderedPageBreak/>
        <w:t xml:space="preserve">O fornecedor será selecionado por meio da realização de procedimento de </w:t>
      </w:r>
      <w:r>
        <w:t>LICITAÇÃO</w:t>
      </w:r>
      <w:r w:rsidRPr="001B18C4">
        <w:t>,</w:t>
      </w:r>
      <w:r>
        <w:t xml:space="preserve"> na modalidade pregão, sob a forma eletrônica, </w:t>
      </w:r>
      <w:r w:rsidRPr="001B18C4">
        <w:t>com adoção do critério de julgamento pelo MENOR PREÇO</w:t>
      </w:r>
      <w:r>
        <w:t>.</w:t>
      </w:r>
    </w:p>
    <w:p w14:paraId="4C59F0FF" w14:textId="77777777" w:rsidR="00461589" w:rsidRPr="001B18C4" w:rsidRDefault="00461589" w:rsidP="000D47F8">
      <w:pPr>
        <w:spacing w:line="276" w:lineRule="auto"/>
        <w:ind w:right="5"/>
        <w:jc w:val="both"/>
      </w:pPr>
    </w:p>
    <w:p w14:paraId="317F3ADB" w14:textId="77777777" w:rsidR="00461589" w:rsidRPr="001B18C4" w:rsidRDefault="00461589" w:rsidP="000D47F8">
      <w:pPr>
        <w:spacing w:line="276" w:lineRule="auto"/>
        <w:ind w:right="5"/>
        <w:jc w:val="both"/>
        <w:rPr>
          <w:b/>
          <w:bCs/>
        </w:rPr>
      </w:pPr>
      <w:r w:rsidRPr="0041123A">
        <w:rPr>
          <w:b/>
          <w:bCs/>
        </w:rPr>
        <w:t>Forma de fornecimento</w:t>
      </w:r>
    </w:p>
    <w:p w14:paraId="7901C3B0" w14:textId="77777777" w:rsidR="00461589" w:rsidRDefault="00461589" w:rsidP="000D47F8">
      <w:pPr>
        <w:pStyle w:val="PargrafodaLista"/>
        <w:numPr>
          <w:ilvl w:val="1"/>
          <w:numId w:val="14"/>
        </w:numPr>
        <w:spacing w:line="276" w:lineRule="auto"/>
        <w:ind w:right="5"/>
        <w:jc w:val="both"/>
      </w:pPr>
      <w:r w:rsidRPr="001B18C4">
        <w:t>O fornecimento do objeto será</w:t>
      </w:r>
      <w:r>
        <w:t xml:space="preserve"> sob demanda, mediante solicitação do fiscal.</w:t>
      </w:r>
    </w:p>
    <w:p w14:paraId="53BD38DD" w14:textId="77777777" w:rsidR="00461589" w:rsidRPr="001B18C4" w:rsidRDefault="00461589" w:rsidP="000D47F8">
      <w:pPr>
        <w:pStyle w:val="PargrafodaLista"/>
        <w:numPr>
          <w:ilvl w:val="1"/>
          <w:numId w:val="14"/>
        </w:numPr>
        <w:spacing w:line="276" w:lineRule="auto"/>
        <w:ind w:right="5"/>
        <w:jc w:val="both"/>
      </w:pPr>
      <w:r w:rsidRPr="00A550E4">
        <w:t>A Ordem de Fornecimento deverá observar valor mínimo de pedido compatível com os custos logísticos de entrega, não sendo admitidas solicitações cujo montante seja inferior ao valor mínimo necessário para cobrir, ao menos, as despesas de frete suportadas pelo fornecedor</w:t>
      </w:r>
      <w:r>
        <w:t>.</w:t>
      </w:r>
    </w:p>
    <w:p w14:paraId="1D3B4EEE" w14:textId="77777777" w:rsidR="00461589" w:rsidRPr="00585E0D" w:rsidRDefault="00461589" w:rsidP="000D47F8">
      <w:pPr>
        <w:spacing w:line="276" w:lineRule="auto"/>
        <w:ind w:right="5"/>
        <w:jc w:val="both"/>
      </w:pPr>
    </w:p>
    <w:p w14:paraId="074FAF5F" w14:textId="77777777" w:rsidR="00461589" w:rsidRPr="001B18C4" w:rsidRDefault="00461589" w:rsidP="000D47F8">
      <w:pPr>
        <w:spacing w:line="276" w:lineRule="auto"/>
        <w:ind w:right="5"/>
        <w:jc w:val="both"/>
        <w:rPr>
          <w:b/>
          <w:bCs/>
        </w:rPr>
      </w:pPr>
      <w:r w:rsidRPr="001B18C4">
        <w:rPr>
          <w:b/>
          <w:bCs/>
        </w:rPr>
        <w:t>Exigências de habilitação</w:t>
      </w:r>
    </w:p>
    <w:p w14:paraId="170777C0" w14:textId="77777777" w:rsidR="00461589" w:rsidRDefault="00461589" w:rsidP="000D47F8">
      <w:pPr>
        <w:pStyle w:val="PargrafodaLista"/>
        <w:numPr>
          <w:ilvl w:val="1"/>
          <w:numId w:val="14"/>
        </w:numPr>
        <w:spacing w:line="276" w:lineRule="auto"/>
        <w:ind w:right="5"/>
        <w:jc w:val="both"/>
      </w:pPr>
      <w:r w:rsidRPr="00791661">
        <w:t>Para fins de habilitação jurídica, fiscal, social, trabalhista e econômico financeira, deverão ser atendidos os requisitos especificados no Edital, conforme itens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R$300.000,00 (trezentos mil reais).</w:t>
      </w:r>
    </w:p>
    <w:p w14:paraId="1489C8FC" w14:textId="77777777" w:rsidR="00461589" w:rsidRDefault="00461589" w:rsidP="000D47F8">
      <w:pPr>
        <w:pStyle w:val="PargrafodaLista"/>
        <w:numPr>
          <w:ilvl w:val="1"/>
          <w:numId w:val="14"/>
        </w:numPr>
        <w:ind w:right="5"/>
        <w:jc w:val="both"/>
        <w:rPr>
          <w:bCs/>
        </w:rPr>
      </w:pPr>
      <w:r w:rsidRPr="00585E0D">
        <w:rPr>
          <w:bCs/>
        </w:rPr>
        <w:t xml:space="preserve">Fica </w:t>
      </w:r>
      <w:r w:rsidRPr="005D5E43">
        <w:rPr>
          <w:b/>
        </w:rPr>
        <w:t>dispensada a habilitação econômico-financeira</w:t>
      </w:r>
      <w:r>
        <w:rPr>
          <w:bCs/>
        </w:rPr>
        <w:t>,</w:t>
      </w:r>
      <w:r w:rsidRPr="00585E0D">
        <w:rPr>
          <w:bCs/>
        </w:rPr>
        <w:t xml:space="preserve"> considerando o valor estimado da contratação.</w:t>
      </w:r>
    </w:p>
    <w:p w14:paraId="04F022EC" w14:textId="77777777" w:rsidR="00461589" w:rsidRPr="00AA2A43" w:rsidRDefault="00461589" w:rsidP="000D47F8">
      <w:pPr>
        <w:pStyle w:val="PargrafodaLista"/>
        <w:numPr>
          <w:ilvl w:val="1"/>
          <w:numId w:val="14"/>
        </w:numPr>
        <w:spacing w:line="276" w:lineRule="auto"/>
        <w:ind w:right="5"/>
        <w:jc w:val="both"/>
      </w:pPr>
      <w:r w:rsidRPr="00AA2A43">
        <w:t xml:space="preserve">Fica </w:t>
      </w:r>
      <w:r w:rsidRPr="00AA2A43">
        <w:rPr>
          <w:b/>
          <w:bCs/>
        </w:rPr>
        <w:t>dispensada a habilitação técnica</w:t>
      </w:r>
      <w:r w:rsidRPr="00AA2A43">
        <w:t xml:space="preserve"> considerando que o objeto da presente contratação consiste exclusivamente na aquisição de bens/materiais, sem a execução de serviços especializados ou atividades que demandem capacidade técnica específica, </w:t>
      </w:r>
      <w:r>
        <w:t>c</w:t>
      </w:r>
      <w:r w:rsidRPr="00AA2A43">
        <w:t>uja entrega não requer demonstração prévia de aptidão técnica por meio de atestados de capacidade técnica.</w:t>
      </w:r>
    </w:p>
    <w:p w14:paraId="0B787421" w14:textId="77777777" w:rsidR="00461589" w:rsidRDefault="00461589" w:rsidP="000D47F8">
      <w:pPr>
        <w:pStyle w:val="PargrafodaLista"/>
        <w:numPr>
          <w:ilvl w:val="1"/>
          <w:numId w:val="14"/>
        </w:numPr>
        <w:ind w:right="5"/>
        <w:jc w:val="both"/>
        <w:rPr>
          <w:bCs/>
        </w:rPr>
      </w:pPr>
      <w:r w:rsidRPr="00895D35">
        <w:rPr>
          <w:bCs/>
        </w:rPr>
        <w:t>A documentação prevista neste item poderá ser substituída pelo registro da licitante no SICAF.</w:t>
      </w:r>
    </w:p>
    <w:p w14:paraId="270BD8E7" w14:textId="77777777" w:rsidR="00461589" w:rsidRPr="00895D35" w:rsidRDefault="00461589" w:rsidP="000D47F8">
      <w:pPr>
        <w:pStyle w:val="PargrafodaLista"/>
        <w:ind w:left="716" w:right="5"/>
        <w:jc w:val="both"/>
        <w:rPr>
          <w:bCs/>
        </w:rPr>
      </w:pPr>
    </w:p>
    <w:p w14:paraId="0C8CD144" w14:textId="77777777" w:rsidR="00461589" w:rsidRPr="001B18C4" w:rsidRDefault="00461589" w:rsidP="000D47F8">
      <w:pPr>
        <w:spacing w:line="276" w:lineRule="auto"/>
        <w:ind w:right="5"/>
        <w:jc w:val="both"/>
        <w:rPr>
          <w:b/>
          <w:bCs/>
        </w:rPr>
      </w:pPr>
      <w:r w:rsidRPr="001B18C4">
        <w:rPr>
          <w:b/>
          <w:bCs/>
        </w:rPr>
        <w:t>Qualificação técnica</w:t>
      </w:r>
    </w:p>
    <w:p w14:paraId="1144CBCA" w14:textId="77777777" w:rsidR="00461589" w:rsidRPr="001B18C4" w:rsidRDefault="00461589" w:rsidP="000D47F8">
      <w:pPr>
        <w:pStyle w:val="PargrafodaLista"/>
        <w:numPr>
          <w:ilvl w:val="1"/>
          <w:numId w:val="14"/>
        </w:numPr>
        <w:spacing w:line="276" w:lineRule="auto"/>
        <w:ind w:right="5"/>
        <w:jc w:val="both"/>
      </w:pPr>
      <w:r w:rsidRPr="001B18C4">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174AACB2" w14:textId="77777777" w:rsidR="00461589" w:rsidRPr="001B18C4" w:rsidRDefault="00461589" w:rsidP="000D47F8">
      <w:pPr>
        <w:pStyle w:val="PargrafodaLista"/>
        <w:numPr>
          <w:ilvl w:val="2"/>
          <w:numId w:val="14"/>
        </w:numPr>
        <w:spacing w:line="276" w:lineRule="auto"/>
        <w:ind w:right="5"/>
        <w:jc w:val="both"/>
      </w:pPr>
      <w:r w:rsidRPr="001B18C4">
        <w:t>Para fins da comprovação de que trata este subitem, será necessária a apresentação de atestado de capacidade técnica emitido por pessoa jurídica de direito público ou privado, comprovando fornecimento anterior, com características semelhantes ao objeto da licitação.</w:t>
      </w:r>
    </w:p>
    <w:p w14:paraId="26CFF7DD" w14:textId="77777777" w:rsidR="00461589" w:rsidRPr="001B18C4" w:rsidRDefault="00461589" w:rsidP="000D47F8">
      <w:pPr>
        <w:pStyle w:val="PargrafodaLista"/>
        <w:numPr>
          <w:ilvl w:val="2"/>
          <w:numId w:val="14"/>
        </w:numPr>
        <w:ind w:right="5"/>
        <w:jc w:val="both"/>
      </w:pPr>
      <w:r w:rsidRPr="001B18C4">
        <w:t>Sociedades empresárias estrangeiras atenderão à exigência por meio da apresentação, no momento da assinatura do contrato ou do aceite de instrumento equivalente, da solicitação de registro perante a entidade profissional competente no Brasil.</w:t>
      </w:r>
    </w:p>
    <w:p w14:paraId="1364B2E7" w14:textId="77777777" w:rsidR="00461589" w:rsidRPr="001B18C4" w:rsidRDefault="00461589" w:rsidP="000D47F8">
      <w:pPr>
        <w:pStyle w:val="PargrafodaLista"/>
        <w:numPr>
          <w:ilvl w:val="2"/>
          <w:numId w:val="14"/>
        </w:numPr>
        <w:spacing w:line="276" w:lineRule="auto"/>
        <w:ind w:right="5"/>
        <w:jc w:val="both"/>
      </w:pPr>
      <w:r w:rsidRPr="001B18C4">
        <w:t>Serão admitidos, para fins de comprovação de quantitativo mínimo exigido, a apresentação e o somatório de diferentes atestados relativos a contratos executados de forma concomitante.</w:t>
      </w:r>
    </w:p>
    <w:p w14:paraId="193004B0" w14:textId="77777777" w:rsidR="00461589" w:rsidRPr="001B18C4" w:rsidRDefault="00461589" w:rsidP="000D47F8">
      <w:pPr>
        <w:pStyle w:val="PargrafodaLista"/>
        <w:numPr>
          <w:ilvl w:val="2"/>
          <w:numId w:val="14"/>
        </w:numPr>
        <w:spacing w:line="276" w:lineRule="auto"/>
        <w:ind w:right="5"/>
        <w:jc w:val="both"/>
      </w:pPr>
      <w:r w:rsidRPr="001B18C4">
        <w:t>Os atestados de capacidade técnica poderão ser apresentados em nome da matriz ou da filial do fornecedor.</w:t>
      </w:r>
    </w:p>
    <w:p w14:paraId="62309353" w14:textId="77777777" w:rsidR="00461589" w:rsidRPr="00585E0D" w:rsidRDefault="00461589" w:rsidP="000D47F8">
      <w:pPr>
        <w:pStyle w:val="PargrafodaLista"/>
        <w:numPr>
          <w:ilvl w:val="2"/>
          <w:numId w:val="14"/>
        </w:numPr>
        <w:spacing w:line="276" w:lineRule="auto"/>
        <w:ind w:right="5"/>
        <w:jc w:val="both"/>
      </w:pPr>
      <w:r w:rsidRPr="001B18C4">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7C90CA9D" w14:textId="77777777" w:rsidR="00461589" w:rsidRDefault="00461589" w:rsidP="000D47F8">
      <w:pPr>
        <w:spacing w:line="276" w:lineRule="auto"/>
        <w:ind w:right="5"/>
        <w:jc w:val="both"/>
        <w:rPr>
          <w:b/>
          <w:bCs/>
        </w:rPr>
      </w:pPr>
    </w:p>
    <w:p w14:paraId="59B9E5B7" w14:textId="77777777" w:rsidR="00461589" w:rsidRPr="001B18C4" w:rsidRDefault="00461589" w:rsidP="000D47F8">
      <w:pPr>
        <w:spacing w:line="276" w:lineRule="auto"/>
        <w:ind w:right="5"/>
        <w:jc w:val="both"/>
        <w:rPr>
          <w:b/>
          <w:bCs/>
        </w:rPr>
      </w:pPr>
      <w:r w:rsidRPr="001B18C4">
        <w:rPr>
          <w:b/>
          <w:bCs/>
        </w:rPr>
        <w:t>Disposições gerais sobre habilitação</w:t>
      </w:r>
    </w:p>
    <w:p w14:paraId="4BAE80E9" w14:textId="77777777" w:rsidR="00461589" w:rsidRPr="001B18C4" w:rsidRDefault="00461589" w:rsidP="000D47F8">
      <w:pPr>
        <w:spacing w:line="276" w:lineRule="auto"/>
        <w:ind w:right="5"/>
        <w:jc w:val="both"/>
      </w:pPr>
      <w:r w:rsidRPr="001B18C4">
        <w:t>Não se aplica.</w:t>
      </w:r>
    </w:p>
    <w:p w14:paraId="009445E9" w14:textId="77777777" w:rsidR="00461589" w:rsidRPr="001B18C4" w:rsidRDefault="00461589" w:rsidP="000D47F8">
      <w:pPr>
        <w:pStyle w:val="Nivel1"/>
        <w:ind w:right="5"/>
        <w:rPr>
          <w:color w:val="auto"/>
        </w:rPr>
      </w:pPr>
      <w:r w:rsidRPr="001B18C4">
        <w:rPr>
          <w:color w:val="auto"/>
        </w:rPr>
        <w:t>ESTIMATIVAS DO VALOR DA CONTRATAÇÃO</w:t>
      </w:r>
    </w:p>
    <w:p w14:paraId="534AB843" w14:textId="77777777" w:rsidR="00461589" w:rsidRPr="001B18C4" w:rsidRDefault="00461589" w:rsidP="000D47F8">
      <w:pPr>
        <w:pStyle w:val="PargrafodaLista"/>
        <w:numPr>
          <w:ilvl w:val="1"/>
          <w:numId w:val="14"/>
        </w:numPr>
        <w:spacing w:line="276" w:lineRule="auto"/>
        <w:ind w:right="5"/>
        <w:jc w:val="both"/>
      </w:pPr>
      <w:r w:rsidRPr="001B18C4">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748BBA27" w14:textId="77777777" w:rsidR="00461589" w:rsidRPr="001B18C4" w:rsidRDefault="00461589" w:rsidP="000D47F8">
      <w:pPr>
        <w:pStyle w:val="Nivel1"/>
        <w:spacing w:after="0"/>
        <w:ind w:right="5"/>
        <w:rPr>
          <w:color w:val="auto"/>
        </w:rPr>
      </w:pPr>
      <w:r w:rsidRPr="001B18C4">
        <w:rPr>
          <w:color w:val="auto"/>
        </w:rPr>
        <w:lastRenderedPageBreak/>
        <w:t>ADEQUAÇÃO ORÇAMENTÁRIA</w:t>
      </w:r>
    </w:p>
    <w:p w14:paraId="2F717157" w14:textId="77777777" w:rsidR="00461589" w:rsidRDefault="00461589" w:rsidP="000D47F8">
      <w:pPr>
        <w:pStyle w:val="Nvel02"/>
        <w:numPr>
          <w:ilvl w:val="1"/>
          <w:numId w:val="14"/>
        </w:numPr>
        <w:ind w:right="5"/>
      </w:pPr>
      <w:r w:rsidRPr="001B18C4">
        <w:t xml:space="preserve">As despesas decorrentes da presente contratação correrão à conta de recursos específicos consignados </w:t>
      </w:r>
      <w:r>
        <w:t>em orçamento próprio</w:t>
      </w:r>
      <w:r w:rsidRPr="001B18C4">
        <w:t>.</w:t>
      </w:r>
    </w:p>
    <w:p w14:paraId="2E15E428" w14:textId="77777777" w:rsidR="00461589" w:rsidRDefault="00461589" w:rsidP="000D47F8">
      <w:pPr>
        <w:pStyle w:val="Nvel02"/>
        <w:numPr>
          <w:ilvl w:val="1"/>
          <w:numId w:val="14"/>
        </w:numPr>
        <w:ind w:right="5"/>
      </w:pPr>
      <w:r w:rsidRPr="00AB4328">
        <w:t>A contratação será atendida pela seguinte dotação:</w:t>
      </w:r>
    </w:p>
    <w:p w14:paraId="18DEAC4C" w14:textId="77777777" w:rsidR="00461589" w:rsidRDefault="00461589" w:rsidP="000D47F8">
      <w:pPr>
        <w:pStyle w:val="Nvel02"/>
        <w:numPr>
          <w:ilvl w:val="0"/>
          <w:numId w:val="0"/>
        </w:numPr>
        <w:ind w:left="1418" w:right="5"/>
      </w:pPr>
      <w:r w:rsidRPr="00895D35">
        <w:t>6.2.2.1.1.01.33.90.030.006 - Gêneros Alimentícios</w:t>
      </w:r>
    </w:p>
    <w:p w14:paraId="3184AA50" w14:textId="77777777" w:rsidR="00461589" w:rsidRPr="00895D35" w:rsidRDefault="00461589" w:rsidP="000D47F8">
      <w:pPr>
        <w:pStyle w:val="Nvel02"/>
        <w:numPr>
          <w:ilvl w:val="0"/>
          <w:numId w:val="0"/>
        </w:numPr>
        <w:ind w:left="1418" w:right="5"/>
      </w:pPr>
      <w:r w:rsidRPr="00895D35">
        <w:t>6.2.2.1.1.01.33.90.030.021 - Material de Copa e Cozinha</w:t>
      </w:r>
    </w:p>
    <w:p w14:paraId="49869C93" w14:textId="77777777" w:rsidR="00461589" w:rsidRPr="001B18C4" w:rsidRDefault="00461589" w:rsidP="000D47F8">
      <w:pPr>
        <w:pStyle w:val="Nvel02"/>
        <w:numPr>
          <w:ilvl w:val="1"/>
          <w:numId w:val="14"/>
        </w:numPr>
        <w:ind w:right="5"/>
      </w:pPr>
      <w:r w:rsidRPr="001B18C4">
        <w:t>A dotação relativa aos exercícios financeiros subsequentes será indicada após aprovação da Lei Orçamentária respectiva e liberação dos créditos correspondentes, mediante apostilamento.</w:t>
      </w:r>
    </w:p>
    <w:p w14:paraId="4C318141" w14:textId="77777777" w:rsidR="00461589" w:rsidRPr="001B18C4" w:rsidRDefault="00461589" w:rsidP="000D47F8">
      <w:pPr>
        <w:pStyle w:val="Nivel1"/>
        <w:ind w:right="5"/>
        <w:rPr>
          <w:color w:val="auto"/>
        </w:rPr>
      </w:pPr>
      <w:r w:rsidRPr="001B18C4">
        <w:rPr>
          <w:color w:val="auto"/>
        </w:rPr>
        <w:t>DISPOSIÇÕES FINAIS</w:t>
      </w:r>
    </w:p>
    <w:p w14:paraId="223869E4" w14:textId="77777777" w:rsidR="00461589" w:rsidRPr="001B18C4" w:rsidRDefault="00461589" w:rsidP="000D47F8">
      <w:pPr>
        <w:pStyle w:val="Nvel02"/>
        <w:numPr>
          <w:ilvl w:val="1"/>
          <w:numId w:val="14"/>
        </w:numPr>
        <w:ind w:right="5"/>
      </w:pPr>
      <w:r w:rsidRPr="001B18C4">
        <w:t>As informações contidas neste Termo de Referência não são classificadas como sigilosas.</w:t>
      </w:r>
    </w:p>
    <w:p w14:paraId="69430A0C" w14:textId="77777777" w:rsidR="00461589" w:rsidRPr="001B18C4" w:rsidRDefault="00461589" w:rsidP="000D47F8">
      <w:pPr>
        <w:pStyle w:val="Nvel02"/>
        <w:numPr>
          <w:ilvl w:val="0"/>
          <w:numId w:val="0"/>
        </w:numPr>
        <w:ind w:left="284" w:right="5"/>
      </w:pPr>
    </w:p>
    <w:p w14:paraId="4BE54D5E" w14:textId="77777777" w:rsidR="00461589" w:rsidRPr="001B18C4" w:rsidRDefault="00461589" w:rsidP="000D47F8">
      <w:pPr>
        <w:spacing w:after="360" w:line="276" w:lineRule="auto"/>
        <w:ind w:left="360" w:right="5"/>
        <w:jc w:val="center"/>
      </w:pPr>
      <w:r w:rsidRPr="001B18C4">
        <w:rPr>
          <w:i/>
        </w:rPr>
        <w:t>Rio de Janeiro</w:t>
      </w:r>
      <w:r w:rsidRPr="001B18C4">
        <w:rPr>
          <w:b/>
          <w:bCs/>
        </w:rPr>
        <w:t xml:space="preserve">, </w:t>
      </w:r>
      <w:r>
        <w:t>03</w:t>
      </w:r>
      <w:r w:rsidRPr="00031B50">
        <w:t xml:space="preserve"> de </w:t>
      </w:r>
      <w:r>
        <w:t xml:space="preserve">junho </w:t>
      </w:r>
      <w:r w:rsidRPr="004D3B08">
        <w:t>de 202</w:t>
      </w:r>
      <w:r>
        <w:t>6</w:t>
      </w:r>
      <w:r w:rsidRPr="001B18C4">
        <w:t>.</w:t>
      </w:r>
    </w:p>
    <w:p w14:paraId="36D5F547" w14:textId="77777777" w:rsidR="00461589" w:rsidRPr="001B18C4" w:rsidRDefault="00461589" w:rsidP="000D47F8">
      <w:pPr>
        <w:spacing w:after="360" w:line="276" w:lineRule="auto"/>
        <w:ind w:left="360" w:right="5"/>
        <w:jc w:val="center"/>
      </w:pPr>
      <w:r w:rsidRPr="001B18C4">
        <w:t>__________________________________</w:t>
      </w:r>
    </w:p>
    <w:p w14:paraId="492F6E5F" w14:textId="77777777" w:rsidR="00461589" w:rsidRDefault="00461589" w:rsidP="000D47F8">
      <w:pPr>
        <w:spacing w:after="360" w:line="276" w:lineRule="auto"/>
        <w:ind w:left="360" w:right="5"/>
        <w:jc w:val="center"/>
      </w:pPr>
      <w:r w:rsidRPr="001B18C4">
        <w:t>Identificação e assinatura do servidor</w:t>
      </w:r>
      <w:r>
        <w:t xml:space="preserve"> </w:t>
      </w:r>
      <w:r w:rsidRPr="001B18C4">
        <w:t>responsável</w:t>
      </w:r>
    </w:p>
    <w:p w14:paraId="4A2C5ABD" w14:textId="77777777" w:rsidR="00407009" w:rsidRDefault="00000000" w:rsidP="000D47F8">
      <w:pPr>
        <w:ind w:right="5"/>
        <w:rPr>
          <w:b/>
          <w:bCs/>
        </w:rPr>
      </w:pPr>
      <w:r>
        <w:br w:type="page"/>
      </w:r>
    </w:p>
    <w:p w14:paraId="22A1CF71" w14:textId="77777777" w:rsidR="00407009" w:rsidRDefault="00407009" w:rsidP="000D47F8">
      <w:pPr>
        <w:pBdr>
          <w:top w:val="nil"/>
          <w:left w:val="nil"/>
          <w:bottom w:val="nil"/>
          <w:right w:val="nil"/>
          <w:between w:val="nil"/>
        </w:pBdr>
        <w:ind w:right="5"/>
        <w:jc w:val="center"/>
        <w:rPr>
          <w:b/>
          <w:bCs/>
          <w:color w:val="000000"/>
        </w:rPr>
      </w:pPr>
    </w:p>
    <w:p w14:paraId="349FE02B" w14:textId="77777777" w:rsidR="00407009" w:rsidRPr="006B41D1" w:rsidRDefault="00000000" w:rsidP="000D47F8">
      <w:pPr>
        <w:pBdr>
          <w:top w:val="nil"/>
          <w:left w:val="nil"/>
          <w:bottom w:val="nil"/>
          <w:right w:val="nil"/>
          <w:between w:val="nil"/>
        </w:pBdr>
        <w:ind w:right="5"/>
        <w:jc w:val="center"/>
        <w:rPr>
          <w:b/>
          <w:bCs/>
          <w:color w:val="000000"/>
        </w:rPr>
      </w:pPr>
      <w:r w:rsidRPr="006B41D1">
        <w:rPr>
          <w:b/>
          <w:bCs/>
          <w:color w:val="000000"/>
        </w:rPr>
        <w:t>ANEXO I DO TERMO DE REFERÊNCIA</w:t>
      </w:r>
    </w:p>
    <w:p w14:paraId="74679B59" w14:textId="5A812520" w:rsidR="00407009" w:rsidRPr="006B41D1" w:rsidRDefault="006B41D1" w:rsidP="000D47F8">
      <w:pPr>
        <w:ind w:right="5"/>
        <w:jc w:val="center"/>
        <w:rPr>
          <w:b/>
          <w:bCs/>
        </w:rPr>
      </w:pPr>
      <w:r>
        <w:rPr>
          <w:b/>
          <w:bCs/>
        </w:rPr>
        <w:t>MAPA DE RISCOS</w:t>
      </w:r>
    </w:p>
    <w:p w14:paraId="45BF9B58" w14:textId="77777777" w:rsidR="00407009" w:rsidRPr="00C63B04" w:rsidRDefault="00407009" w:rsidP="000D47F8">
      <w:pPr>
        <w:spacing w:line="360" w:lineRule="auto"/>
        <w:ind w:right="5"/>
        <w:jc w:val="both"/>
        <w:rPr>
          <w:highlight w:val="red"/>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52"/>
        <w:gridCol w:w="665"/>
        <w:gridCol w:w="665"/>
        <w:gridCol w:w="665"/>
        <w:gridCol w:w="2202"/>
        <w:gridCol w:w="3310"/>
      </w:tblGrid>
      <w:tr w:rsidR="006B41D1" w:rsidRPr="00190A4F" w14:paraId="5734A7F0" w14:textId="77777777" w:rsidTr="007F3570">
        <w:trPr>
          <w:trHeight w:val="218"/>
        </w:trPr>
        <w:tc>
          <w:tcPr>
            <w:tcW w:w="9601" w:type="dxa"/>
            <w:gridSpan w:val="8"/>
            <w:shd w:val="clear" w:color="auto" w:fill="D8D8D8"/>
          </w:tcPr>
          <w:p w14:paraId="3BFF9645" w14:textId="77777777" w:rsidR="006B41D1" w:rsidRPr="00190A4F" w:rsidRDefault="006B41D1" w:rsidP="000D47F8">
            <w:pPr>
              <w:pStyle w:val="TableParagraph"/>
              <w:ind w:left="36" w:right="5"/>
              <w:rPr>
                <w:rFonts w:ascii="Arial" w:hAnsi="Arial" w:cs="Arial"/>
                <w:b/>
                <w:sz w:val="18"/>
              </w:rPr>
            </w:pPr>
            <w:r w:rsidRPr="00190A4F">
              <w:rPr>
                <w:rFonts w:ascii="Arial" w:hAnsi="Arial" w:cs="Arial"/>
                <w:b/>
                <w:sz w:val="18"/>
              </w:rPr>
              <w:t>FASE</w:t>
            </w:r>
            <w:r w:rsidRPr="00190A4F">
              <w:rPr>
                <w:rFonts w:ascii="Arial" w:hAnsi="Arial" w:cs="Arial"/>
                <w:b/>
                <w:spacing w:val="7"/>
                <w:sz w:val="18"/>
              </w:rPr>
              <w:t xml:space="preserve"> </w:t>
            </w:r>
            <w:r w:rsidRPr="00190A4F">
              <w:rPr>
                <w:rFonts w:ascii="Arial" w:hAnsi="Arial" w:cs="Arial"/>
                <w:b/>
                <w:sz w:val="18"/>
              </w:rPr>
              <w:t>DE</w:t>
            </w:r>
            <w:r w:rsidRPr="00190A4F">
              <w:rPr>
                <w:rFonts w:ascii="Arial" w:hAnsi="Arial" w:cs="Arial"/>
                <w:b/>
                <w:spacing w:val="7"/>
                <w:sz w:val="18"/>
              </w:rPr>
              <w:t xml:space="preserve"> </w:t>
            </w:r>
            <w:r w:rsidRPr="00190A4F">
              <w:rPr>
                <w:rFonts w:ascii="Arial" w:hAnsi="Arial" w:cs="Arial"/>
                <w:b/>
                <w:spacing w:val="-2"/>
                <w:sz w:val="18"/>
              </w:rPr>
              <w:t>ANÁLISE</w:t>
            </w:r>
          </w:p>
        </w:tc>
      </w:tr>
      <w:tr w:rsidR="006B41D1" w:rsidRPr="00190A4F" w14:paraId="0958C347" w14:textId="77777777" w:rsidTr="007F3570">
        <w:trPr>
          <w:trHeight w:val="218"/>
        </w:trPr>
        <w:tc>
          <w:tcPr>
            <w:tcW w:w="554" w:type="dxa"/>
          </w:tcPr>
          <w:p w14:paraId="1A1B77FC" w14:textId="77777777" w:rsidR="006B41D1" w:rsidRPr="00190A4F" w:rsidRDefault="006B41D1" w:rsidP="000D47F8">
            <w:pPr>
              <w:pStyle w:val="TableParagraph"/>
              <w:ind w:right="5"/>
              <w:rPr>
                <w:rFonts w:ascii="Arial" w:hAnsi="Arial" w:cs="Arial"/>
                <w:sz w:val="18"/>
              </w:rPr>
            </w:pPr>
            <w:r w:rsidRPr="00190A4F">
              <w:rPr>
                <w:rFonts w:ascii="Arial" w:hAnsi="Arial" w:cs="Arial"/>
                <w:sz w:val="18"/>
              </w:rPr>
              <w:t>( X</w:t>
            </w:r>
            <w:r w:rsidRPr="00190A4F">
              <w:rPr>
                <w:rFonts w:ascii="Arial" w:hAnsi="Arial" w:cs="Arial"/>
                <w:spacing w:val="1"/>
                <w:sz w:val="18"/>
              </w:rPr>
              <w:t xml:space="preserve"> </w:t>
            </w:r>
            <w:r w:rsidRPr="00190A4F">
              <w:rPr>
                <w:rFonts w:ascii="Arial" w:hAnsi="Arial" w:cs="Arial"/>
                <w:spacing w:val="-10"/>
                <w:sz w:val="18"/>
              </w:rPr>
              <w:t>)</w:t>
            </w:r>
          </w:p>
        </w:tc>
        <w:tc>
          <w:tcPr>
            <w:tcW w:w="9047" w:type="dxa"/>
            <w:gridSpan w:val="7"/>
          </w:tcPr>
          <w:p w14:paraId="2AD6B133" w14:textId="77777777" w:rsidR="006B41D1" w:rsidRPr="00190A4F" w:rsidRDefault="006B41D1" w:rsidP="000D47F8">
            <w:pPr>
              <w:pStyle w:val="TableParagraph"/>
              <w:ind w:left="35" w:right="5"/>
              <w:jc w:val="left"/>
              <w:rPr>
                <w:rFonts w:ascii="Arial" w:hAnsi="Arial" w:cs="Arial"/>
                <w:sz w:val="18"/>
              </w:rPr>
            </w:pPr>
            <w:r w:rsidRPr="00190A4F">
              <w:rPr>
                <w:rFonts w:ascii="Arial" w:hAnsi="Arial" w:cs="Arial"/>
                <w:spacing w:val="-2"/>
                <w:sz w:val="18"/>
              </w:rPr>
              <w:t>Planejamento</w:t>
            </w:r>
            <w:r w:rsidRPr="00190A4F">
              <w:rPr>
                <w:rFonts w:ascii="Arial" w:hAnsi="Arial" w:cs="Arial"/>
                <w:spacing w:val="-1"/>
                <w:sz w:val="18"/>
              </w:rPr>
              <w:t xml:space="preserve"> </w:t>
            </w:r>
            <w:r w:rsidRPr="00190A4F">
              <w:rPr>
                <w:rFonts w:ascii="Arial" w:hAnsi="Arial" w:cs="Arial"/>
                <w:spacing w:val="-2"/>
                <w:sz w:val="18"/>
              </w:rPr>
              <w:t>da</w:t>
            </w:r>
            <w:r w:rsidRPr="00190A4F">
              <w:rPr>
                <w:rFonts w:ascii="Arial" w:hAnsi="Arial" w:cs="Arial"/>
                <w:spacing w:val="-1"/>
                <w:sz w:val="18"/>
              </w:rPr>
              <w:t xml:space="preserve"> </w:t>
            </w:r>
            <w:r w:rsidRPr="00190A4F">
              <w:rPr>
                <w:rFonts w:ascii="Arial" w:hAnsi="Arial" w:cs="Arial"/>
                <w:spacing w:val="-2"/>
                <w:sz w:val="18"/>
              </w:rPr>
              <w:t>Contratação</w:t>
            </w:r>
          </w:p>
        </w:tc>
      </w:tr>
      <w:tr w:rsidR="006B41D1" w:rsidRPr="00190A4F" w14:paraId="0612CE8B" w14:textId="77777777" w:rsidTr="007F3570">
        <w:trPr>
          <w:trHeight w:val="218"/>
        </w:trPr>
        <w:tc>
          <w:tcPr>
            <w:tcW w:w="554" w:type="dxa"/>
          </w:tcPr>
          <w:p w14:paraId="2D4834CA" w14:textId="77777777" w:rsidR="006B41D1" w:rsidRPr="00190A4F" w:rsidRDefault="006B41D1" w:rsidP="000D47F8">
            <w:pPr>
              <w:pStyle w:val="TableParagraph"/>
              <w:ind w:right="5"/>
              <w:rPr>
                <w:rFonts w:ascii="Arial" w:hAnsi="Arial" w:cs="Arial"/>
                <w:sz w:val="18"/>
              </w:rPr>
            </w:pPr>
            <w:r w:rsidRPr="00190A4F">
              <w:rPr>
                <w:rFonts w:ascii="Arial" w:hAnsi="Arial" w:cs="Arial"/>
                <w:sz w:val="18"/>
              </w:rPr>
              <w:t>(</w:t>
            </w:r>
            <w:r w:rsidRPr="00190A4F">
              <w:rPr>
                <w:rFonts w:ascii="Arial" w:hAnsi="Arial" w:cs="Arial"/>
                <w:spacing w:val="47"/>
                <w:sz w:val="18"/>
              </w:rPr>
              <w:t xml:space="preserve">  </w:t>
            </w:r>
            <w:r w:rsidRPr="00190A4F">
              <w:rPr>
                <w:rFonts w:ascii="Arial" w:hAnsi="Arial" w:cs="Arial"/>
                <w:spacing w:val="-10"/>
                <w:sz w:val="18"/>
              </w:rPr>
              <w:t>)</w:t>
            </w:r>
          </w:p>
        </w:tc>
        <w:tc>
          <w:tcPr>
            <w:tcW w:w="9047" w:type="dxa"/>
            <w:gridSpan w:val="7"/>
          </w:tcPr>
          <w:p w14:paraId="461DF37D" w14:textId="77777777" w:rsidR="006B41D1" w:rsidRPr="00190A4F" w:rsidRDefault="006B41D1" w:rsidP="000D47F8">
            <w:pPr>
              <w:pStyle w:val="TableParagraph"/>
              <w:ind w:left="35" w:right="5"/>
              <w:jc w:val="left"/>
              <w:rPr>
                <w:rFonts w:ascii="Arial" w:hAnsi="Arial" w:cs="Arial"/>
                <w:sz w:val="18"/>
              </w:rPr>
            </w:pPr>
            <w:r w:rsidRPr="00190A4F">
              <w:rPr>
                <w:rFonts w:ascii="Arial" w:hAnsi="Arial" w:cs="Arial"/>
                <w:sz w:val="18"/>
              </w:rPr>
              <w:t>Seleção</w:t>
            </w:r>
            <w:r w:rsidRPr="00190A4F">
              <w:rPr>
                <w:rFonts w:ascii="Arial" w:hAnsi="Arial" w:cs="Arial"/>
                <w:spacing w:val="-11"/>
                <w:sz w:val="18"/>
              </w:rPr>
              <w:t xml:space="preserve"> </w:t>
            </w:r>
            <w:r w:rsidRPr="00190A4F">
              <w:rPr>
                <w:rFonts w:ascii="Arial" w:hAnsi="Arial" w:cs="Arial"/>
                <w:sz w:val="18"/>
              </w:rPr>
              <w:t>do</w:t>
            </w:r>
            <w:r w:rsidRPr="00190A4F">
              <w:rPr>
                <w:rFonts w:ascii="Arial" w:hAnsi="Arial" w:cs="Arial"/>
                <w:spacing w:val="-10"/>
                <w:sz w:val="18"/>
              </w:rPr>
              <w:t xml:space="preserve"> </w:t>
            </w:r>
            <w:r w:rsidRPr="00190A4F">
              <w:rPr>
                <w:rFonts w:ascii="Arial" w:hAnsi="Arial" w:cs="Arial"/>
                <w:spacing w:val="-2"/>
                <w:sz w:val="18"/>
              </w:rPr>
              <w:t>Fornecedor</w:t>
            </w:r>
          </w:p>
        </w:tc>
      </w:tr>
      <w:tr w:rsidR="006B41D1" w:rsidRPr="00190A4F" w14:paraId="5DD033BE" w14:textId="77777777" w:rsidTr="007F3570">
        <w:trPr>
          <w:trHeight w:val="218"/>
        </w:trPr>
        <w:tc>
          <w:tcPr>
            <w:tcW w:w="554" w:type="dxa"/>
          </w:tcPr>
          <w:p w14:paraId="1A8A4C97" w14:textId="77777777" w:rsidR="006B41D1" w:rsidRPr="00190A4F" w:rsidRDefault="006B41D1" w:rsidP="000D47F8">
            <w:pPr>
              <w:pStyle w:val="TableParagraph"/>
              <w:ind w:right="5"/>
              <w:rPr>
                <w:rFonts w:ascii="Arial" w:hAnsi="Arial" w:cs="Arial"/>
                <w:sz w:val="18"/>
              </w:rPr>
            </w:pPr>
            <w:r w:rsidRPr="00190A4F">
              <w:rPr>
                <w:rFonts w:ascii="Arial" w:hAnsi="Arial" w:cs="Arial"/>
                <w:sz w:val="18"/>
              </w:rPr>
              <w:t>(</w:t>
            </w:r>
            <w:r w:rsidRPr="00190A4F">
              <w:rPr>
                <w:rFonts w:ascii="Arial" w:hAnsi="Arial" w:cs="Arial"/>
                <w:spacing w:val="47"/>
                <w:sz w:val="18"/>
              </w:rPr>
              <w:t xml:space="preserve">  </w:t>
            </w:r>
            <w:r w:rsidRPr="00190A4F">
              <w:rPr>
                <w:rFonts w:ascii="Arial" w:hAnsi="Arial" w:cs="Arial"/>
                <w:spacing w:val="-10"/>
                <w:sz w:val="18"/>
              </w:rPr>
              <w:t>)</w:t>
            </w:r>
          </w:p>
        </w:tc>
        <w:tc>
          <w:tcPr>
            <w:tcW w:w="9047" w:type="dxa"/>
            <w:gridSpan w:val="7"/>
          </w:tcPr>
          <w:p w14:paraId="46A90922" w14:textId="77777777" w:rsidR="006B41D1" w:rsidRPr="00190A4F" w:rsidRDefault="006B41D1" w:rsidP="000D47F8">
            <w:pPr>
              <w:pStyle w:val="TableParagraph"/>
              <w:ind w:left="35" w:right="5"/>
              <w:jc w:val="left"/>
              <w:rPr>
                <w:rFonts w:ascii="Arial" w:hAnsi="Arial" w:cs="Arial"/>
                <w:sz w:val="18"/>
              </w:rPr>
            </w:pPr>
            <w:r w:rsidRPr="00190A4F">
              <w:rPr>
                <w:rFonts w:ascii="Arial" w:hAnsi="Arial" w:cs="Arial"/>
                <w:sz w:val="18"/>
              </w:rPr>
              <w:t>Gestão</w:t>
            </w:r>
            <w:r w:rsidRPr="00190A4F">
              <w:rPr>
                <w:rFonts w:ascii="Arial" w:hAnsi="Arial" w:cs="Arial"/>
                <w:spacing w:val="-12"/>
                <w:sz w:val="18"/>
              </w:rPr>
              <w:t xml:space="preserve"> </w:t>
            </w:r>
            <w:r w:rsidRPr="00190A4F">
              <w:rPr>
                <w:rFonts w:ascii="Arial" w:hAnsi="Arial" w:cs="Arial"/>
                <w:sz w:val="18"/>
              </w:rPr>
              <w:t>do</w:t>
            </w:r>
            <w:r w:rsidRPr="00190A4F">
              <w:rPr>
                <w:rFonts w:ascii="Arial" w:hAnsi="Arial" w:cs="Arial"/>
                <w:spacing w:val="-12"/>
                <w:sz w:val="18"/>
              </w:rPr>
              <w:t xml:space="preserve"> </w:t>
            </w:r>
            <w:r w:rsidRPr="00190A4F">
              <w:rPr>
                <w:rFonts w:ascii="Arial" w:hAnsi="Arial" w:cs="Arial"/>
                <w:spacing w:val="-2"/>
                <w:sz w:val="18"/>
              </w:rPr>
              <w:t>Contrato</w:t>
            </w:r>
          </w:p>
        </w:tc>
      </w:tr>
      <w:tr w:rsidR="006B41D1" w:rsidRPr="00190A4F" w14:paraId="08F70861" w14:textId="77777777" w:rsidTr="007F3570">
        <w:trPr>
          <w:trHeight w:val="218"/>
        </w:trPr>
        <w:tc>
          <w:tcPr>
            <w:tcW w:w="9601" w:type="dxa"/>
            <w:gridSpan w:val="8"/>
            <w:shd w:val="clear" w:color="auto" w:fill="D8D8D8"/>
          </w:tcPr>
          <w:p w14:paraId="175DEA6D" w14:textId="77777777" w:rsidR="006B41D1" w:rsidRPr="00190A4F" w:rsidRDefault="006B41D1" w:rsidP="000D47F8">
            <w:pPr>
              <w:pStyle w:val="TableParagraph"/>
              <w:ind w:left="36" w:right="5"/>
              <w:rPr>
                <w:rFonts w:ascii="Arial" w:hAnsi="Arial" w:cs="Arial"/>
                <w:b/>
                <w:sz w:val="18"/>
              </w:rPr>
            </w:pPr>
            <w:r w:rsidRPr="00190A4F">
              <w:rPr>
                <w:rFonts w:ascii="Arial" w:hAnsi="Arial" w:cs="Arial"/>
                <w:b/>
                <w:sz w:val="18"/>
              </w:rPr>
              <w:t>Risco</w:t>
            </w:r>
            <w:r w:rsidRPr="00190A4F">
              <w:rPr>
                <w:rFonts w:ascii="Arial" w:hAnsi="Arial" w:cs="Arial"/>
                <w:b/>
                <w:spacing w:val="-3"/>
                <w:sz w:val="18"/>
              </w:rPr>
              <w:t xml:space="preserve"> </w:t>
            </w:r>
            <w:r w:rsidRPr="00190A4F">
              <w:rPr>
                <w:rFonts w:ascii="Arial" w:hAnsi="Arial" w:cs="Arial"/>
                <w:b/>
                <w:sz w:val="18"/>
              </w:rPr>
              <w:t>01</w:t>
            </w:r>
            <w:r w:rsidRPr="00190A4F">
              <w:rPr>
                <w:rFonts w:ascii="Arial" w:hAnsi="Arial" w:cs="Arial"/>
                <w:b/>
                <w:spacing w:val="-2"/>
                <w:sz w:val="18"/>
              </w:rPr>
              <w:t xml:space="preserve"> </w:t>
            </w:r>
            <w:r w:rsidRPr="00190A4F">
              <w:rPr>
                <w:rFonts w:ascii="Arial" w:hAnsi="Arial" w:cs="Arial"/>
                <w:b/>
                <w:sz w:val="18"/>
              </w:rPr>
              <w:t>-</w:t>
            </w:r>
            <w:r w:rsidRPr="00190A4F">
              <w:rPr>
                <w:rFonts w:ascii="Arial" w:hAnsi="Arial" w:cs="Arial"/>
                <w:b/>
                <w:spacing w:val="1"/>
                <w:sz w:val="18"/>
              </w:rPr>
              <w:t xml:space="preserve"> </w:t>
            </w:r>
            <w:r w:rsidRPr="00190A4F">
              <w:rPr>
                <w:rFonts w:ascii="Arial" w:hAnsi="Arial" w:cs="Arial"/>
                <w:b/>
                <w:sz w:val="18"/>
              </w:rPr>
              <w:t>Corte</w:t>
            </w:r>
            <w:r w:rsidRPr="00190A4F">
              <w:rPr>
                <w:rFonts w:ascii="Arial" w:hAnsi="Arial" w:cs="Arial"/>
                <w:b/>
                <w:spacing w:val="-2"/>
                <w:sz w:val="18"/>
              </w:rPr>
              <w:t xml:space="preserve"> </w:t>
            </w:r>
            <w:r w:rsidRPr="00190A4F">
              <w:rPr>
                <w:rFonts w:ascii="Arial" w:hAnsi="Arial" w:cs="Arial"/>
                <w:b/>
                <w:sz w:val="18"/>
              </w:rPr>
              <w:t>de</w:t>
            </w:r>
            <w:r w:rsidRPr="00190A4F">
              <w:rPr>
                <w:rFonts w:ascii="Arial" w:hAnsi="Arial" w:cs="Arial"/>
                <w:b/>
                <w:spacing w:val="-2"/>
                <w:sz w:val="18"/>
              </w:rPr>
              <w:t xml:space="preserve"> </w:t>
            </w:r>
            <w:r w:rsidRPr="00190A4F">
              <w:rPr>
                <w:rFonts w:ascii="Arial" w:hAnsi="Arial" w:cs="Arial"/>
                <w:b/>
                <w:sz w:val="18"/>
              </w:rPr>
              <w:t>verba</w:t>
            </w:r>
            <w:r w:rsidRPr="00190A4F">
              <w:rPr>
                <w:rFonts w:ascii="Arial" w:hAnsi="Arial" w:cs="Arial"/>
                <w:b/>
                <w:spacing w:val="-2"/>
                <w:sz w:val="18"/>
              </w:rPr>
              <w:t xml:space="preserve"> </w:t>
            </w:r>
            <w:r w:rsidRPr="00190A4F">
              <w:rPr>
                <w:rFonts w:ascii="Arial" w:hAnsi="Arial" w:cs="Arial"/>
                <w:b/>
                <w:sz w:val="18"/>
              </w:rPr>
              <w:t>para</w:t>
            </w:r>
            <w:r w:rsidRPr="00190A4F">
              <w:rPr>
                <w:rFonts w:ascii="Arial" w:hAnsi="Arial" w:cs="Arial"/>
                <w:b/>
                <w:spacing w:val="-2"/>
                <w:sz w:val="18"/>
              </w:rPr>
              <w:t xml:space="preserve"> </w:t>
            </w:r>
            <w:r w:rsidRPr="00190A4F">
              <w:rPr>
                <w:rFonts w:ascii="Arial" w:hAnsi="Arial" w:cs="Arial"/>
                <w:b/>
                <w:sz w:val="18"/>
              </w:rPr>
              <w:t>a</w:t>
            </w:r>
            <w:r w:rsidRPr="00190A4F">
              <w:rPr>
                <w:rFonts w:ascii="Arial" w:hAnsi="Arial" w:cs="Arial"/>
                <w:b/>
                <w:spacing w:val="-2"/>
                <w:sz w:val="18"/>
              </w:rPr>
              <w:t xml:space="preserve"> contratação</w:t>
            </w:r>
          </w:p>
        </w:tc>
      </w:tr>
      <w:tr w:rsidR="006B41D1" w:rsidRPr="00190A4F" w14:paraId="3C4B72A7" w14:textId="77777777" w:rsidTr="007F3570">
        <w:trPr>
          <w:trHeight w:val="218"/>
        </w:trPr>
        <w:tc>
          <w:tcPr>
            <w:tcW w:w="1342" w:type="dxa"/>
            <w:gridSpan w:val="2"/>
          </w:tcPr>
          <w:p w14:paraId="08092E3C" w14:textId="77777777" w:rsidR="006B41D1" w:rsidRPr="00190A4F" w:rsidRDefault="006B41D1" w:rsidP="000D47F8">
            <w:pPr>
              <w:pStyle w:val="TableParagraph"/>
              <w:ind w:left="35" w:right="5"/>
              <w:jc w:val="left"/>
              <w:rPr>
                <w:rFonts w:ascii="Arial" w:hAnsi="Arial" w:cs="Arial"/>
                <w:b/>
                <w:sz w:val="18"/>
              </w:rPr>
            </w:pPr>
            <w:r w:rsidRPr="00190A4F">
              <w:rPr>
                <w:rFonts w:ascii="Arial" w:hAnsi="Arial" w:cs="Arial"/>
                <w:b/>
                <w:spacing w:val="-2"/>
                <w:sz w:val="18"/>
              </w:rPr>
              <w:t>Probabilidade:</w:t>
            </w:r>
          </w:p>
        </w:tc>
        <w:tc>
          <w:tcPr>
            <w:tcW w:w="752" w:type="dxa"/>
            <w:tcBorders>
              <w:right w:val="nil"/>
            </w:tcBorders>
          </w:tcPr>
          <w:p w14:paraId="633F61BA" w14:textId="77777777" w:rsidR="006B41D1" w:rsidRPr="00190A4F" w:rsidRDefault="006B41D1" w:rsidP="000D47F8">
            <w:pPr>
              <w:pStyle w:val="TableParagraph"/>
              <w:ind w:left="0" w:right="5"/>
              <w:jc w:val="right"/>
              <w:rPr>
                <w:rFonts w:ascii="Arial" w:hAnsi="Arial" w:cs="Arial"/>
                <w:sz w:val="18"/>
              </w:rPr>
            </w:pPr>
            <w:r w:rsidRPr="00190A4F">
              <w:rPr>
                <w:rFonts w:ascii="Arial" w:hAnsi="Arial" w:cs="Arial"/>
                <w:sz w:val="18"/>
              </w:rPr>
              <w:t>( X</w:t>
            </w:r>
            <w:r w:rsidRPr="00190A4F">
              <w:rPr>
                <w:rFonts w:ascii="Arial" w:hAnsi="Arial" w:cs="Arial"/>
                <w:spacing w:val="1"/>
                <w:sz w:val="18"/>
              </w:rPr>
              <w:t xml:space="preserve"> </w:t>
            </w:r>
            <w:r w:rsidRPr="00190A4F">
              <w:rPr>
                <w:rFonts w:ascii="Arial" w:hAnsi="Arial" w:cs="Arial"/>
                <w:sz w:val="18"/>
              </w:rPr>
              <w:t xml:space="preserve">) </w:t>
            </w:r>
            <w:r w:rsidRPr="00190A4F">
              <w:rPr>
                <w:rFonts w:ascii="Arial" w:hAnsi="Arial" w:cs="Arial"/>
                <w:spacing w:val="-10"/>
                <w:sz w:val="18"/>
              </w:rPr>
              <w:t>1</w:t>
            </w:r>
          </w:p>
        </w:tc>
        <w:tc>
          <w:tcPr>
            <w:tcW w:w="665" w:type="dxa"/>
            <w:tcBorders>
              <w:left w:val="nil"/>
              <w:right w:val="nil"/>
            </w:tcBorders>
          </w:tcPr>
          <w:p w14:paraId="119503AD" w14:textId="77777777" w:rsidR="006B41D1" w:rsidRPr="00190A4F" w:rsidRDefault="006B41D1" w:rsidP="000D47F8">
            <w:pPr>
              <w:pStyle w:val="TableParagraph"/>
              <w:tabs>
                <w:tab w:val="left" w:pos="314"/>
              </w:tabs>
              <w:ind w:left="7" w:right="5"/>
              <w:rPr>
                <w:rFonts w:ascii="Arial" w:hAnsi="Arial" w:cs="Arial"/>
                <w:sz w:val="18"/>
              </w:rPr>
            </w:pPr>
            <w:r w:rsidRPr="00190A4F">
              <w:rPr>
                <w:rFonts w:ascii="Arial" w:hAnsi="Arial" w:cs="Arial"/>
                <w:spacing w:val="-10"/>
                <w:sz w:val="18"/>
              </w:rPr>
              <w:t>(</w:t>
            </w:r>
            <w:r w:rsidRPr="00190A4F">
              <w:rPr>
                <w:rFonts w:ascii="Arial" w:hAnsi="Arial" w:cs="Arial"/>
                <w:sz w:val="18"/>
              </w:rPr>
              <w:tab/>
              <w:t xml:space="preserve">) </w:t>
            </w:r>
            <w:r w:rsidRPr="00190A4F">
              <w:rPr>
                <w:rFonts w:ascii="Arial" w:hAnsi="Arial" w:cs="Arial"/>
                <w:spacing w:val="-10"/>
                <w:sz w:val="18"/>
              </w:rPr>
              <w:t>2</w:t>
            </w:r>
          </w:p>
        </w:tc>
        <w:tc>
          <w:tcPr>
            <w:tcW w:w="665" w:type="dxa"/>
            <w:tcBorders>
              <w:left w:val="nil"/>
              <w:right w:val="nil"/>
            </w:tcBorders>
          </w:tcPr>
          <w:p w14:paraId="1CBAB4EE" w14:textId="77777777" w:rsidR="006B41D1" w:rsidRPr="00190A4F" w:rsidRDefault="006B41D1" w:rsidP="000D47F8">
            <w:pPr>
              <w:pStyle w:val="TableParagraph"/>
              <w:tabs>
                <w:tab w:val="left" w:pos="313"/>
              </w:tabs>
              <w:ind w:left="5" w:right="5"/>
              <w:rPr>
                <w:rFonts w:ascii="Arial" w:hAnsi="Arial" w:cs="Arial"/>
                <w:sz w:val="18"/>
              </w:rPr>
            </w:pPr>
            <w:r w:rsidRPr="00190A4F">
              <w:rPr>
                <w:rFonts w:ascii="Arial" w:hAnsi="Arial" w:cs="Arial"/>
                <w:spacing w:val="-10"/>
                <w:sz w:val="18"/>
              </w:rPr>
              <w:t>(</w:t>
            </w:r>
            <w:r w:rsidRPr="00190A4F">
              <w:rPr>
                <w:rFonts w:ascii="Arial" w:hAnsi="Arial" w:cs="Arial"/>
                <w:sz w:val="18"/>
              </w:rPr>
              <w:tab/>
              <w:t>)</w:t>
            </w:r>
            <w:r w:rsidRPr="00190A4F">
              <w:rPr>
                <w:rFonts w:ascii="Arial" w:hAnsi="Arial" w:cs="Arial"/>
                <w:spacing w:val="-2"/>
                <w:sz w:val="18"/>
              </w:rPr>
              <w:t xml:space="preserve"> </w:t>
            </w:r>
            <w:r w:rsidRPr="00190A4F">
              <w:rPr>
                <w:rFonts w:ascii="Arial" w:hAnsi="Arial" w:cs="Arial"/>
                <w:spacing w:val="-10"/>
                <w:sz w:val="18"/>
              </w:rPr>
              <w:t>3</w:t>
            </w:r>
          </w:p>
        </w:tc>
        <w:tc>
          <w:tcPr>
            <w:tcW w:w="665" w:type="dxa"/>
            <w:tcBorders>
              <w:left w:val="nil"/>
              <w:right w:val="nil"/>
            </w:tcBorders>
          </w:tcPr>
          <w:p w14:paraId="41BBC0F6" w14:textId="77777777" w:rsidR="006B41D1" w:rsidRPr="00190A4F" w:rsidRDefault="006B41D1" w:rsidP="000D47F8">
            <w:pPr>
              <w:pStyle w:val="TableParagraph"/>
              <w:tabs>
                <w:tab w:val="left" w:pos="311"/>
              </w:tabs>
              <w:ind w:left="4" w:right="5"/>
              <w:rPr>
                <w:rFonts w:ascii="Arial" w:hAnsi="Arial" w:cs="Arial"/>
                <w:sz w:val="18"/>
              </w:rPr>
            </w:pPr>
            <w:r w:rsidRPr="00190A4F">
              <w:rPr>
                <w:rFonts w:ascii="Arial" w:hAnsi="Arial" w:cs="Arial"/>
                <w:spacing w:val="-10"/>
                <w:sz w:val="18"/>
              </w:rPr>
              <w:t>(</w:t>
            </w:r>
            <w:r w:rsidRPr="00190A4F">
              <w:rPr>
                <w:rFonts w:ascii="Arial" w:hAnsi="Arial" w:cs="Arial"/>
                <w:sz w:val="18"/>
              </w:rPr>
              <w:tab/>
              <w:t xml:space="preserve">) </w:t>
            </w:r>
            <w:r w:rsidRPr="00190A4F">
              <w:rPr>
                <w:rFonts w:ascii="Arial" w:hAnsi="Arial" w:cs="Arial"/>
                <w:spacing w:val="-10"/>
                <w:sz w:val="18"/>
              </w:rPr>
              <w:t>4</w:t>
            </w:r>
          </w:p>
        </w:tc>
        <w:tc>
          <w:tcPr>
            <w:tcW w:w="2202" w:type="dxa"/>
            <w:tcBorders>
              <w:left w:val="nil"/>
              <w:right w:val="nil"/>
            </w:tcBorders>
          </w:tcPr>
          <w:p w14:paraId="5AE6878A" w14:textId="77777777" w:rsidR="006B41D1" w:rsidRPr="00190A4F" w:rsidRDefault="006B41D1" w:rsidP="000D47F8">
            <w:pPr>
              <w:pStyle w:val="TableParagraph"/>
              <w:tabs>
                <w:tab w:val="left" w:pos="381"/>
              </w:tabs>
              <w:ind w:left="74" w:right="5"/>
              <w:jc w:val="left"/>
              <w:rPr>
                <w:rFonts w:ascii="Arial" w:hAnsi="Arial" w:cs="Arial"/>
                <w:sz w:val="18"/>
              </w:rPr>
            </w:pPr>
            <w:r w:rsidRPr="00190A4F">
              <w:rPr>
                <w:rFonts w:ascii="Arial" w:hAnsi="Arial" w:cs="Arial"/>
                <w:spacing w:val="-10"/>
                <w:sz w:val="18"/>
              </w:rPr>
              <w:t>(</w:t>
            </w:r>
            <w:r w:rsidRPr="00190A4F">
              <w:rPr>
                <w:rFonts w:ascii="Arial" w:hAnsi="Arial" w:cs="Arial"/>
                <w:sz w:val="18"/>
              </w:rPr>
              <w:tab/>
              <w:t xml:space="preserve">) </w:t>
            </w:r>
            <w:r w:rsidRPr="00190A4F">
              <w:rPr>
                <w:rFonts w:ascii="Arial" w:hAnsi="Arial" w:cs="Arial"/>
                <w:spacing w:val="-10"/>
                <w:sz w:val="18"/>
              </w:rPr>
              <w:t>5</w:t>
            </w:r>
          </w:p>
        </w:tc>
        <w:tc>
          <w:tcPr>
            <w:tcW w:w="3310" w:type="dxa"/>
            <w:tcBorders>
              <w:left w:val="nil"/>
            </w:tcBorders>
          </w:tcPr>
          <w:p w14:paraId="58EAA1BB" w14:textId="77777777" w:rsidR="006B41D1" w:rsidRPr="00190A4F" w:rsidRDefault="006B41D1" w:rsidP="000D47F8">
            <w:pPr>
              <w:pStyle w:val="TableParagraph"/>
              <w:spacing w:before="0" w:line="240" w:lineRule="auto"/>
              <w:ind w:left="0" w:right="5"/>
              <w:jc w:val="left"/>
              <w:rPr>
                <w:rFonts w:ascii="Arial" w:hAnsi="Arial" w:cs="Arial"/>
                <w:sz w:val="14"/>
              </w:rPr>
            </w:pPr>
          </w:p>
        </w:tc>
      </w:tr>
      <w:tr w:rsidR="006B41D1" w:rsidRPr="00190A4F" w14:paraId="748629C8" w14:textId="77777777" w:rsidTr="007F3570">
        <w:trPr>
          <w:trHeight w:val="231"/>
        </w:trPr>
        <w:tc>
          <w:tcPr>
            <w:tcW w:w="1342" w:type="dxa"/>
            <w:gridSpan w:val="2"/>
          </w:tcPr>
          <w:p w14:paraId="357A43D7" w14:textId="77777777" w:rsidR="006B41D1" w:rsidRPr="00190A4F" w:rsidRDefault="006B41D1" w:rsidP="000D47F8">
            <w:pPr>
              <w:pStyle w:val="TableParagraph"/>
              <w:spacing w:before="20"/>
              <w:ind w:left="35" w:right="5"/>
              <w:jc w:val="left"/>
              <w:rPr>
                <w:rFonts w:ascii="Arial" w:hAnsi="Arial" w:cs="Arial"/>
                <w:b/>
                <w:sz w:val="18"/>
              </w:rPr>
            </w:pPr>
            <w:r w:rsidRPr="00190A4F">
              <w:rPr>
                <w:rFonts w:ascii="Arial" w:hAnsi="Arial" w:cs="Arial"/>
                <w:b/>
                <w:spacing w:val="-2"/>
                <w:sz w:val="18"/>
              </w:rPr>
              <w:t>Impacto:</w:t>
            </w:r>
          </w:p>
        </w:tc>
        <w:tc>
          <w:tcPr>
            <w:tcW w:w="752" w:type="dxa"/>
            <w:tcBorders>
              <w:right w:val="nil"/>
            </w:tcBorders>
          </w:tcPr>
          <w:p w14:paraId="2E895A69" w14:textId="77777777" w:rsidR="006B41D1" w:rsidRPr="00190A4F" w:rsidRDefault="006B41D1" w:rsidP="000D47F8">
            <w:pPr>
              <w:pStyle w:val="TableParagraph"/>
              <w:spacing w:before="20"/>
              <w:ind w:left="0" w:right="5"/>
              <w:jc w:val="right"/>
              <w:rPr>
                <w:rFonts w:ascii="Arial" w:hAnsi="Arial" w:cs="Arial"/>
                <w:sz w:val="18"/>
              </w:rPr>
            </w:pPr>
            <w:r w:rsidRPr="00190A4F">
              <w:rPr>
                <w:rFonts w:ascii="Arial" w:hAnsi="Arial" w:cs="Arial"/>
                <w:sz w:val="18"/>
              </w:rPr>
              <w:t>( X</w:t>
            </w:r>
            <w:r w:rsidRPr="00190A4F">
              <w:rPr>
                <w:rFonts w:ascii="Arial" w:hAnsi="Arial" w:cs="Arial"/>
                <w:spacing w:val="1"/>
                <w:sz w:val="18"/>
              </w:rPr>
              <w:t xml:space="preserve"> </w:t>
            </w:r>
            <w:r w:rsidRPr="00190A4F">
              <w:rPr>
                <w:rFonts w:ascii="Arial" w:hAnsi="Arial" w:cs="Arial"/>
                <w:sz w:val="18"/>
              </w:rPr>
              <w:t xml:space="preserve">) </w:t>
            </w:r>
            <w:r w:rsidRPr="00190A4F">
              <w:rPr>
                <w:rFonts w:ascii="Arial" w:hAnsi="Arial" w:cs="Arial"/>
                <w:spacing w:val="-10"/>
                <w:sz w:val="18"/>
              </w:rPr>
              <w:t>1</w:t>
            </w:r>
          </w:p>
        </w:tc>
        <w:tc>
          <w:tcPr>
            <w:tcW w:w="665" w:type="dxa"/>
            <w:tcBorders>
              <w:left w:val="nil"/>
              <w:right w:val="nil"/>
            </w:tcBorders>
          </w:tcPr>
          <w:p w14:paraId="665E36AC" w14:textId="77777777" w:rsidR="006B41D1" w:rsidRPr="00190A4F" w:rsidRDefault="006B41D1" w:rsidP="000D47F8">
            <w:pPr>
              <w:pStyle w:val="TableParagraph"/>
              <w:tabs>
                <w:tab w:val="left" w:pos="314"/>
              </w:tabs>
              <w:spacing w:before="20"/>
              <w:ind w:left="7" w:right="5"/>
              <w:rPr>
                <w:rFonts w:ascii="Arial" w:hAnsi="Arial" w:cs="Arial"/>
                <w:sz w:val="18"/>
              </w:rPr>
            </w:pPr>
            <w:r w:rsidRPr="00190A4F">
              <w:rPr>
                <w:rFonts w:ascii="Arial" w:hAnsi="Arial" w:cs="Arial"/>
                <w:spacing w:val="-10"/>
                <w:sz w:val="18"/>
              </w:rPr>
              <w:t>(</w:t>
            </w:r>
            <w:r w:rsidRPr="00190A4F">
              <w:rPr>
                <w:rFonts w:ascii="Arial" w:hAnsi="Arial" w:cs="Arial"/>
                <w:sz w:val="18"/>
              </w:rPr>
              <w:tab/>
              <w:t xml:space="preserve">) </w:t>
            </w:r>
            <w:r w:rsidRPr="00190A4F">
              <w:rPr>
                <w:rFonts w:ascii="Arial" w:hAnsi="Arial" w:cs="Arial"/>
                <w:spacing w:val="-10"/>
                <w:sz w:val="18"/>
              </w:rPr>
              <w:t>2</w:t>
            </w:r>
          </w:p>
        </w:tc>
        <w:tc>
          <w:tcPr>
            <w:tcW w:w="665" w:type="dxa"/>
            <w:tcBorders>
              <w:left w:val="nil"/>
              <w:right w:val="nil"/>
            </w:tcBorders>
          </w:tcPr>
          <w:p w14:paraId="47645E18" w14:textId="77777777" w:rsidR="006B41D1" w:rsidRPr="00190A4F" w:rsidRDefault="006B41D1" w:rsidP="000D47F8">
            <w:pPr>
              <w:pStyle w:val="TableParagraph"/>
              <w:tabs>
                <w:tab w:val="left" w:pos="313"/>
              </w:tabs>
              <w:spacing w:before="20"/>
              <w:ind w:left="5" w:right="5"/>
              <w:rPr>
                <w:rFonts w:ascii="Arial" w:hAnsi="Arial" w:cs="Arial"/>
                <w:sz w:val="18"/>
              </w:rPr>
            </w:pPr>
            <w:r w:rsidRPr="00190A4F">
              <w:rPr>
                <w:rFonts w:ascii="Arial" w:hAnsi="Arial" w:cs="Arial"/>
                <w:spacing w:val="-10"/>
                <w:sz w:val="18"/>
              </w:rPr>
              <w:t>(</w:t>
            </w:r>
            <w:r w:rsidRPr="00190A4F">
              <w:rPr>
                <w:rFonts w:ascii="Arial" w:hAnsi="Arial" w:cs="Arial"/>
                <w:sz w:val="18"/>
              </w:rPr>
              <w:tab/>
              <w:t>)</w:t>
            </w:r>
            <w:r w:rsidRPr="00190A4F">
              <w:rPr>
                <w:rFonts w:ascii="Arial" w:hAnsi="Arial" w:cs="Arial"/>
                <w:spacing w:val="-2"/>
                <w:sz w:val="18"/>
              </w:rPr>
              <w:t xml:space="preserve"> </w:t>
            </w:r>
            <w:r w:rsidRPr="00190A4F">
              <w:rPr>
                <w:rFonts w:ascii="Arial" w:hAnsi="Arial" w:cs="Arial"/>
                <w:spacing w:val="-10"/>
                <w:sz w:val="18"/>
              </w:rPr>
              <w:t>3</w:t>
            </w:r>
          </w:p>
        </w:tc>
        <w:tc>
          <w:tcPr>
            <w:tcW w:w="665" w:type="dxa"/>
            <w:tcBorders>
              <w:left w:val="nil"/>
              <w:right w:val="nil"/>
            </w:tcBorders>
          </w:tcPr>
          <w:p w14:paraId="707A90FD" w14:textId="77777777" w:rsidR="006B41D1" w:rsidRPr="00190A4F" w:rsidRDefault="006B41D1" w:rsidP="000D47F8">
            <w:pPr>
              <w:pStyle w:val="TableParagraph"/>
              <w:tabs>
                <w:tab w:val="left" w:pos="311"/>
              </w:tabs>
              <w:spacing w:before="20"/>
              <w:ind w:left="4" w:right="5"/>
              <w:rPr>
                <w:rFonts w:ascii="Arial" w:hAnsi="Arial" w:cs="Arial"/>
                <w:sz w:val="18"/>
              </w:rPr>
            </w:pPr>
            <w:r w:rsidRPr="00190A4F">
              <w:rPr>
                <w:rFonts w:ascii="Arial" w:hAnsi="Arial" w:cs="Arial"/>
                <w:spacing w:val="-10"/>
                <w:sz w:val="18"/>
              </w:rPr>
              <w:t>(</w:t>
            </w:r>
            <w:r w:rsidRPr="00190A4F">
              <w:rPr>
                <w:rFonts w:ascii="Arial" w:hAnsi="Arial" w:cs="Arial"/>
                <w:sz w:val="18"/>
              </w:rPr>
              <w:tab/>
              <w:t xml:space="preserve">) </w:t>
            </w:r>
            <w:r w:rsidRPr="00190A4F">
              <w:rPr>
                <w:rFonts w:ascii="Arial" w:hAnsi="Arial" w:cs="Arial"/>
                <w:spacing w:val="-10"/>
                <w:sz w:val="18"/>
              </w:rPr>
              <w:t>4</w:t>
            </w:r>
          </w:p>
        </w:tc>
        <w:tc>
          <w:tcPr>
            <w:tcW w:w="2202" w:type="dxa"/>
            <w:tcBorders>
              <w:left w:val="nil"/>
              <w:right w:val="nil"/>
            </w:tcBorders>
          </w:tcPr>
          <w:p w14:paraId="291924AF" w14:textId="77777777" w:rsidR="006B41D1" w:rsidRPr="00190A4F" w:rsidRDefault="006B41D1" w:rsidP="000D47F8">
            <w:pPr>
              <w:pStyle w:val="TableParagraph"/>
              <w:tabs>
                <w:tab w:val="left" w:pos="381"/>
              </w:tabs>
              <w:spacing w:before="20"/>
              <w:ind w:left="74" w:right="5"/>
              <w:jc w:val="left"/>
              <w:rPr>
                <w:rFonts w:ascii="Arial" w:hAnsi="Arial" w:cs="Arial"/>
                <w:sz w:val="18"/>
              </w:rPr>
            </w:pPr>
            <w:r w:rsidRPr="00190A4F">
              <w:rPr>
                <w:rFonts w:ascii="Arial" w:hAnsi="Arial" w:cs="Arial"/>
                <w:spacing w:val="-10"/>
                <w:sz w:val="18"/>
              </w:rPr>
              <w:t>(</w:t>
            </w:r>
            <w:r w:rsidRPr="00190A4F">
              <w:rPr>
                <w:rFonts w:ascii="Arial" w:hAnsi="Arial" w:cs="Arial"/>
                <w:sz w:val="18"/>
              </w:rPr>
              <w:tab/>
              <w:t xml:space="preserve">) </w:t>
            </w:r>
            <w:r w:rsidRPr="00190A4F">
              <w:rPr>
                <w:rFonts w:ascii="Arial" w:hAnsi="Arial" w:cs="Arial"/>
                <w:spacing w:val="-10"/>
                <w:sz w:val="18"/>
              </w:rPr>
              <w:t>5</w:t>
            </w:r>
          </w:p>
        </w:tc>
        <w:tc>
          <w:tcPr>
            <w:tcW w:w="3310" w:type="dxa"/>
            <w:tcBorders>
              <w:left w:val="nil"/>
            </w:tcBorders>
          </w:tcPr>
          <w:p w14:paraId="44A12145" w14:textId="77777777" w:rsidR="006B41D1" w:rsidRPr="00190A4F" w:rsidRDefault="006B41D1" w:rsidP="000D47F8">
            <w:pPr>
              <w:pStyle w:val="TableParagraph"/>
              <w:spacing w:before="0" w:line="240" w:lineRule="auto"/>
              <w:ind w:left="0" w:right="5"/>
              <w:jc w:val="left"/>
              <w:rPr>
                <w:rFonts w:ascii="Arial" w:hAnsi="Arial" w:cs="Arial"/>
                <w:sz w:val="16"/>
              </w:rPr>
            </w:pPr>
          </w:p>
        </w:tc>
      </w:tr>
      <w:tr w:rsidR="006B41D1" w:rsidRPr="00190A4F" w14:paraId="7A0A201E" w14:textId="77777777" w:rsidTr="007F3570">
        <w:trPr>
          <w:trHeight w:val="231"/>
        </w:trPr>
        <w:tc>
          <w:tcPr>
            <w:tcW w:w="9601" w:type="dxa"/>
            <w:gridSpan w:val="8"/>
            <w:shd w:val="clear" w:color="auto" w:fill="D8D8D8"/>
          </w:tcPr>
          <w:p w14:paraId="59FDD611" w14:textId="77777777" w:rsidR="006B41D1" w:rsidRPr="00190A4F" w:rsidRDefault="006B41D1" w:rsidP="000D47F8">
            <w:pPr>
              <w:pStyle w:val="TableParagraph"/>
              <w:spacing w:before="20"/>
              <w:ind w:left="36" w:right="5"/>
              <w:rPr>
                <w:rFonts w:ascii="Arial" w:hAnsi="Arial" w:cs="Arial"/>
                <w:b/>
                <w:sz w:val="18"/>
              </w:rPr>
            </w:pPr>
            <w:r w:rsidRPr="00190A4F">
              <w:rPr>
                <w:rFonts w:ascii="Arial" w:hAnsi="Arial" w:cs="Arial"/>
                <w:b/>
                <w:sz w:val="18"/>
              </w:rPr>
              <w:t>Causa</w:t>
            </w:r>
            <w:r w:rsidRPr="00190A4F">
              <w:rPr>
                <w:rFonts w:ascii="Arial" w:hAnsi="Arial" w:cs="Arial"/>
                <w:b/>
                <w:spacing w:val="-3"/>
                <w:sz w:val="18"/>
              </w:rPr>
              <w:t xml:space="preserve"> </w:t>
            </w:r>
            <w:r w:rsidRPr="00190A4F">
              <w:rPr>
                <w:rFonts w:ascii="Arial" w:hAnsi="Arial" w:cs="Arial"/>
                <w:b/>
                <w:sz w:val="18"/>
              </w:rPr>
              <w:t xml:space="preserve">do </w:t>
            </w:r>
            <w:r w:rsidRPr="00190A4F">
              <w:rPr>
                <w:rFonts w:ascii="Arial" w:hAnsi="Arial" w:cs="Arial"/>
                <w:b/>
                <w:spacing w:val="-2"/>
                <w:sz w:val="18"/>
              </w:rPr>
              <w:t>Risco</w:t>
            </w:r>
          </w:p>
        </w:tc>
      </w:tr>
      <w:tr w:rsidR="006B41D1" w:rsidRPr="00190A4F" w14:paraId="585484F3" w14:textId="77777777" w:rsidTr="007F3570">
        <w:trPr>
          <w:trHeight w:val="218"/>
        </w:trPr>
        <w:tc>
          <w:tcPr>
            <w:tcW w:w="554" w:type="dxa"/>
          </w:tcPr>
          <w:p w14:paraId="717F05D9" w14:textId="77777777" w:rsidR="006B41D1" w:rsidRPr="00190A4F" w:rsidRDefault="006B41D1" w:rsidP="000D47F8">
            <w:pPr>
              <w:pStyle w:val="TableParagraph"/>
              <w:ind w:right="5"/>
              <w:rPr>
                <w:rFonts w:ascii="Arial" w:hAnsi="Arial" w:cs="Arial"/>
                <w:b/>
                <w:sz w:val="18"/>
              </w:rPr>
            </w:pPr>
            <w:r w:rsidRPr="00190A4F">
              <w:rPr>
                <w:rFonts w:ascii="Arial" w:hAnsi="Arial" w:cs="Arial"/>
                <w:b/>
                <w:spacing w:val="-5"/>
                <w:sz w:val="18"/>
              </w:rPr>
              <w:t>1.</w:t>
            </w:r>
          </w:p>
        </w:tc>
        <w:tc>
          <w:tcPr>
            <w:tcW w:w="9047" w:type="dxa"/>
            <w:gridSpan w:val="7"/>
          </w:tcPr>
          <w:p w14:paraId="311045DA" w14:textId="77777777" w:rsidR="006B41D1" w:rsidRPr="00190A4F" w:rsidRDefault="006B41D1" w:rsidP="000D47F8">
            <w:pPr>
              <w:pStyle w:val="TableParagraph"/>
              <w:ind w:left="40" w:right="5"/>
              <w:rPr>
                <w:rFonts w:ascii="Arial" w:hAnsi="Arial" w:cs="Arial"/>
                <w:sz w:val="18"/>
              </w:rPr>
            </w:pPr>
            <w:r w:rsidRPr="00190A4F">
              <w:rPr>
                <w:rFonts w:ascii="Arial" w:hAnsi="Arial" w:cs="Arial"/>
                <w:spacing w:val="-2"/>
                <w:sz w:val="18"/>
              </w:rPr>
              <w:t>Falha</w:t>
            </w:r>
            <w:r w:rsidRPr="00190A4F">
              <w:rPr>
                <w:rFonts w:ascii="Arial" w:hAnsi="Arial" w:cs="Arial"/>
                <w:spacing w:val="-1"/>
                <w:sz w:val="18"/>
              </w:rPr>
              <w:t xml:space="preserve"> </w:t>
            </w:r>
            <w:r w:rsidRPr="00190A4F">
              <w:rPr>
                <w:rFonts w:ascii="Arial" w:hAnsi="Arial" w:cs="Arial"/>
                <w:spacing w:val="-2"/>
                <w:sz w:val="18"/>
              </w:rPr>
              <w:t>no</w:t>
            </w:r>
            <w:r w:rsidRPr="00190A4F">
              <w:rPr>
                <w:rFonts w:ascii="Arial" w:hAnsi="Arial" w:cs="Arial"/>
                <w:spacing w:val="-1"/>
                <w:sz w:val="18"/>
              </w:rPr>
              <w:t xml:space="preserve"> </w:t>
            </w:r>
            <w:r w:rsidRPr="00190A4F">
              <w:rPr>
                <w:rFonts w:ascii="Arial" w:hAnsi="Arial" w:cs="Arial"/>
                <w:spacing w:val="-2"/>
                <w:sz w:val="18"/>
              </w:rPr>
              <w:t>Planejamento</w:t>
            </w:r>
            <w:r w:rsidRPr="00190A4F">
              <w:rPr>
                <w:rFonts w:ascii="Arial" w:hAnsi="Arial" w:cs="Arial"/>
                <w:spacing w:val="-1"/>
                <w:sz w:val="18"/>
              </w:rPr>
              <w:t xml:space="preserve"> </w:t>
            </w:r>
            <w:r w:rsidRPr="00190A4F">
              <w:rPr>
                <w:rFonts w:ascii="Arial" w:hAnsi="Arial" w:cs="Arial"/>
                <w:spacing w:val="-2"/>
                <w:sz w:val="18"/>
              </w:rPr>
              <w:t>Orçamentário.</w:t>
            </w:r>
          </w:p>
        </w:tc>
      </w:tr>
      <w:tr w:rsidR="006B41D1" w:rsidRPr="00190A4F" w14:paraId="0A03AFDF" w14:textId="77777777" w:rsidTr="007F3570">
        <w:trPr>
          <w:trHeight w:val="218"/>
        </w:trPr>
        <w:tc>
          <w:tcPr>
            <w:tcW w:w="9601" w:type="dxa"/>
            <w:gridSpan w:val="8"/>
          </w:tcPr>
          <w:p w14:paraId="3D7D466E" w14:textId="77777777" w:rsidR="006B41D1" w:rsidRPr="00190A4F" w:rsidRDefault="006B41D1" w:rsidP="000D47F8">
            <w:pPr>
              <w:pStyle w:val="TableParagraph"/>
              <w:ind w:left="36" w:right="5"/>
              <w:rPr>
                <w:rFonts w:ascii="Arial" w:hAnsi="Arial" w:cs="Arial"/>
                <w:b/>
                <w:sz w:val="18"/>
              </w:rPr>
            </w:pPr>
            <w:r w:rsidRPr="00190A4F">
              <w:rPr>
                <w:rFonts w:ascii="Arial" w:hAnsi="Arial" w:cs="Arial"/>
                <w:b/>
                <w:spacing w:val="-2"/>
                <w:sz w:val="18"/>
              </w:rPr>
              <w:t>Impacto</w:t>
            </w:r>
          </w:p>
        </w:tc>
      </w:tr>
      <w:tr w:rsidR="006B41D1" w:rsidRPr="00190A4F" w14:paraId="09E3E0AC" w14:textId="77777777" w:rsidTr="007F3570">
        <w:trPr>
          <w:trHeight w:val="218"/>
        </w:trPr>
        <w:tc>
          <w:tcPr>
            <w:tcW w:w="554" w:type="dxa"/>
          </w:tcPr>
          <w:p w14:paraId="4A7EC38B" w14:textId="77777777" w:rsidR="006B41D1" w:rsidRPr="00190A4F" w:rsidRDefault="006B41D1" w:rsidP="000D47F8">
            <w:pPr>
              <w:pStyle w:val="TableParagraph"/>
              <w:ind w:right="5"/>
              <w:rPr>
                <w:rFonts w:ascii="Arial" w:hAnsi="Arial" w:cs="Arial"/>
                <w:b/>
                <w:sz w:val="18"/>
              </w:rPr>
            </w:pPr>
            <w:r w:rsidRPr="00190A4F">
              <w:rPr>
                <w:rFonts w:ascii="Arial" w:hAnsi="Arial" w:cs="Arial"/>
                <w:b/>
                <w:spacing w:val="-5"/>
                <w:sz w:val="18"/>
              </w:rPr>
              <w:t>2.</w:t>
            </w:r>
          </w:p>
        </w:tc>
        <w:tc>
          <w:tcPr>
            <w:tcW w:w="9047" w:type="dxa"/>
            <w:gridSpan w:val="7"/>
          </w:tcPr>
          <w:p w14:paraId="7C209AE9" w14:textId="77777777" w:rsidR="006B41D1" w:rsidRPr="00190A4F" w:rsidRDefault="006B41D1" w:rsidP="000D47F8">
            <w:pPr>
              <w:pStyle w:val="TableParagraph"/>
              <w:ind w:left="40" w:right="5"/>
              <w:rPr>
                <w:rFonts w:ascii="Arial" w:hAnsi="Arial" w:cs="Arial"/>
                <w:sz w:val="18"/>
              </w:rPr>
            </w:pPr>
            <w:r w:rsidRPr="00190A4F">
              <w:rPr>
                <w:rFonts w:ascii="Arial" w:hAnsi="Arial" w:cs="Arial"/>
                <w:sz w:val="18"/>
              </w:rPr>
              <w:t>Não</w:t>
            </w:r>
            <w:r w:rsidRPr="00190A4F">
              <w:rPr>
                <w:rFonts w:ascii="Arial" w:hAnsi="Arial" w:cs="Arial"/>
                <w:spacing w:val="-10"/>
                <w:sz w:val="18"/>
              </w:rPr>
              <w:t xml:space="preserve"> </w:t>
            </w:r>
            <w:r w:rsidRPr="00190A4F">
              <w:rPr>
                <w:rFonts w:ascii="Arial" w:hAnsi="Arial" w:cs="Arial"/>
                <w:sz w:val="18"/>
              </w:rPr>
              <w:t>realização</w:t>
            </w:r>
            <w:r w:rsidRPr="00190A4F">
              <w:rPr>
                <w:rFonts w:ascii="Arial" w:hAnsi="Arial" w:cs="Arial"/>
                <w:spacing w:val="-8"/>
                <w:sz w:val="18"/>
              </w:rPr>
              <w:t xml:space="preserve"> </w:t>
            </w:r>
            <w:r w:rsidRPr="00190A4F">
              <w:rPr>
                <w:rFonts w:ascii="Arial" w:hAnsi="Arial" w:cs="Arial"/>
                <w:sz w:val="18"/>
              </w:rPr>
              <w:t>da</w:t>
            </w:r>
            <w:r w:rsidRPr="00190A4F">
              <w:rPr>
                <w:rFonts w:ascii="Arial" w:hAnsi="Arial" w:cs="Arial"/>
                <w:spacing w:val="-7"/>
                <w:sz w:val="18"/>
              </w:rPr>
              <w:t xml:space="preserve"> </w:t>
            </w:r>
            <w:r w:rsidRPr="00190A4F">
              <w:rPr>
                <w:rFonts w:ascii="Arial" w:hAnsi="Arial" w:cs="Arial"/>
                <w:sz w:val="18"/>
              </w:rPr>
              <w:t>entrega</w:t>
            </w:r>
            <w:r w:rsidRPr="00190A4F">
              <w:rPr>
                <w:rFonts w:ascii="Arial" w:hAnsi="Arial" w:cs="Arial"/>
                <w:spacing w:val="-8"/>
                <w:sz w:val="18"/>
              </w:rPr>
              <w:t xml:space="preserve"> </w:t>
            </w:r>
            <w:r w:rsidRPr="00190A4F">
              <w:rPr>
                <w:rFonts w:ascii="Arial" w:hAnsi="Arial" w:cs="Arial"/>
                <w:sz w:val="18"/>
              </w:rPr>
              <w:t>dos</w:t>
            </w:r>
            <w:r w:rsidRPr="00190A4F">
              <w:rPr>
                <w:rFonts w:ascii="Arial" w:hAnsi="Arial" w:cs="Arial"/>
                <w:spacing w:val="-9"/>
                <w:sz w:val="18"/>
              </w:rPr>
              <w:t xml:space="preserve"> </w:t>
            </w:r>
            <w:r w:rsidRPr="00190A4F">
              <w:rPr>
                <w:rFonts w:ascii="Arial" w:hAnsi="Arial" w:cs="Arial"/>
                <w:sz w:val="18"/>
              </w:rPr>
              <w:t>bens</w:t>
            </w:r>
            <w:r w:rsidRPr="00190A4F">
              <w:rPr>
                <w:rFonts w:ascii="Arial" w:hAnsi="Arial" w:cs="Arial"/>
                <w:spacing w:val="-10"/>
                <w:sz w:val="18"/>
              </w:rPr>
              <w:t xml:space="preserve"> </w:t>
            </w:r>
            <w:r w:rsidRPr="00190A4F">
              <w:rPr>
                <w:rFonts w:ascii="Arial" w:hAnsi="Arial" w:cs="Arial"/>
                <w:sz w:val="18"/>
              </w:rPr>
              <w:t>ao</w:t>
            </w:r>
            <w:r w:rsidRPr="00190A4F">
              <w:rPr>
                <w:rFonts w:ascii="Arial" w:hAnsi="Arial" w:cs="Arial"/>
                <w:spacing w:val="-7"/>
                <w:sz w:val="18"/>
              </w:rPr>
              <w:t xml:space="preserve"> </w:t>
            </w:r>
            <w:r w:rsidRPr="00190A4F">
              <w:rPr>
                <w:rFonts w:ascii="Arial" w:hAnsi="Arial" w:cs="Arial"/>
                <w:sz w:val="18"/>
              </w:rPr>
              <w:t>COREN-</w:t>
            </w:r>
            <w:r w:rsidRPr="00190A4F">
              <w:rPr>
                <w:rFonts w:ascii="Arial" w:hAnsi="Arial" w:cs="Arial"/>
                <w:spacing w:val="-5"/>
                <w:sz w:val="18"/>
              </w:rPr>
              <w:t>RJ.</w:t>
            </w:r>
          </w:p>
        </w:tc>
      </w:tr>
      <w:tr w:rsidR="006B41D1" w:rsidRPr="00190A4F" w14:paraId="197A7316" w14:textId="77777777" w:rsidTr="007F3570">
        <w:trPr>
          <w:trHeight w:val="218"/>
        </w:trPr>
        <w:tc>
          <w:tcPr>
            <w:tcW w:w="554" w:type="dxa"/>
          </w:tcPr>
          <w:p w14:paraId="062EDC10" w14:textId="77777777" w:rsidR="006B41D1" w:rsidRPr="00190A4F" w:rsidRDefault="006B41D1" w:rsidP="000D47F8">
            <w:pPr>
              <w:pStyle w:val="TableParagraph"/>
              <w:ind w:right="5"/>
              <w:rPr>
                <w:rFonts w:ascii="Arial" w:hAnsi="Arial" w:cs="Arial"/>
                <w:b/>
                <w:sz w:val="18"/>
              </w:rPr>
            </w:pPr>
            <w:r w:rsidRPr="00190A4F">
              <w:rPr>
                <w:rFonts w:ascii="Arial" w:hAnsi="Arial" w:cs="Arial"/>
                <w:b/>
                <w:spacing w:val="-5"/>
                <w:sz w:val="18"/>
              </w:rPr>
              <w:t>Id</w:t>
            </w:r>
          </w:p>
        </w:tc>
        <w:tc>
          <w:tcPr>
            <w:tcW w:w="5737" w:type="dxa"/>
            <w:gridSpan w:val="6"/>
          </w:tcPr>
          <w:p w14:paraId="4EBD006B" w14:textId="77777777" w:rsidR="006B41D1" w:rsidRPr="00190A4F" w:rsidRDefault="006B41D1" w:rsidP="000D47F8">
            <w:pPr>
              <w:pStyle w:val="TableParagraph"/>
              <w:ind w:left="336" w:right="5"/>
              <w:rPr>
                <w:rFonts w:ascii="Arial" w:hAnsi="Arial" w:cs="Arial"/>
                <w:b/>
                <w:sz w:val="18"/>
              </w:rPr>
            </w:pPr>
            <w:r w:rsidRPr="00190A4F">
              <w:rPr>
                <w:rFonts w:ascii="Arial" w:hAnsi="Arial" w:cs="Arial"/>
                <w:b/>
                <w:sz w:val="18"/>
              </w:rPr>
              <w:t xml:space="preserve">Ação </w:t>
            </w:r>
            <w:r w:rsidRPr="00190A4F">
              <w:rPr>
                <w:rFonts w:ascii="Arial" w:hAnsi="Arial" w:cs="Arial"/>
                <w:b/>
                <w:spacing w:val="-2"/>
                <w:sz w:val="18"/>
              </w:rPr>
              <w:t>Preventiva</w:t>
            </w:r>
          </w:p>
        </w:tc>
        <w:tc>
          <w:tcPr>
            <w:tcW w:w="3310" w:type="dxa"/>
          </w:tcPr>
          <w:p w14:paraId="43C5E1F6" w14:textId="77777777" w:rsidR="006B41D1" w:rsidRPr="00190A4F" w:rsidRDefault="006B41D1" w:rsidP="000D47F8">
            <w:pPr>
              <w:pStyle w:val="TableParagraph"/>
              <w:ind w:left="37" w:right="5"/>
              <w:rPr>
                <w:rFonts w:ascii="Arial" w:hAnsi="Arial" w:cs="Arial"/>
                <w:b/>
                <w:sz w:val="18"/>
              </w:rPr>
            </w:pPr>
            <w:r w:rsidRPr="00190A4F">
              <w:rPr>
                <w:rFonts w:ascii="Arial" w:hAnsi="Arial" w:cs="Arial"/>
                <w:b/>
                <w:spacing w:val="-2"/>
                <w:sz w:val="18"/>
              </w:rPr>
              <w:t>Responsável</w:t>
            </w:r>
          </w:p>
        </w:tc>
      </w:tr>
      <w:tr w:rsidR="006B41D1" w:rsidRPr="00190A4F" w14:paraId="67C1E26E" w14:textId="77777777" w:rsidTr="007F3570">
        <w:trPr>
          <w:trHeight w:val="513"/>
        </w:trPr>
        <w:tc>
          <w:tcPr>
            <w:tcW w:w="554" w:type="dxa"/>
          </w:tcPr>
          <w:p w14:paraId="099DC8DF" w14:textId="77777777" w:rsidR="006B41D1" w:rsidRPr="00190A4F" w:rsidRDefault="006B41D1" w:rsidP="000D47F8">
            <w:pPr>
              <w:pStyle w:val="TableParagraph"/>
              <w:spacing w:before="155" w:line="240" w:lineRule="auto"/>
              <w:ind w:right="5"/>
              <w:rPr>
                <w:rFonts w:ascii="Arial" w:hAnsi="Arial" w:cs="Arial"/>
                <w:b/>
                <w:sz w:val="18"/>
              </w:rPr>
            </w:pPr>
            <w:r w:rsidRPr="00190A4F">
              <w:rPr>
                <w:rFonts w:ascii="Arial" w:hAnsi="Arial" w:cs="Arial"/>
                <w:b/>
                <w:spacing w:val="-5"/>
                <w:sz w:val="18"/>
              </w:rPr>
              <w:t>3.</w:t>
            </w:r>
          </w:p>
        </w:tc>
        <w:tc>
          <w:tcPr>
            <w:tcW w:w="5737" w:type="dxa"/>
            <w:gridSpan w:val="6"/>
          </w:tcPr>
          <w:p w14:paraId="052FB722" w14:textId="77777777" w:rsidR="006B41D1" w:rsidRPr="00190A4F" w:rsidRDefault="006B41D1" w:rsidP="000D47F8">
            <w:pPr>
              <w:pStyle w:val="TableParagraph"/>
              <w:spacing w:before="22" w:line="230" w:lineRule="atLeast"/>
              <w:ind w:left="35" w:right="5"/>
              <w:jc w:val="left"/>
              <w:rPr>
                <w:rFonts w:ascii="Arial" w:hAnsi="Arial" w:cs="Arial"/>
                <w:sz w:val="18"/>
              </w:rPr>
            </w:pPr>
            <w:r w:rsidRPr="00190A4F">
              <w:rPr>
                <w:rFonts w:ascii="Arial" w:hAnsi="Arial" w:cs="Arial"/>
                <w:sz w:val="18"/>
              </w:rPr>
              <w:t>Inserir</w:t>
            </w:r>
            <w:r w:rsidRPr="00190A4F">
              <w:rPr>
                <w:rFonts w:ascii="Arial" w:hAnsi="Arial" w:cs="Arial"/>
                <w:spacing w:val="40"/>
                <w:sz w:val="18"/>
              </w:rPr>
              <w:t xml:space="preserve"> </w:t>
            </w:r>
            <w:r w:rsidRPr="00190A4F">
              <w:rPr>
                <w:rFonts w:ascii="Arial" w:hAnsi="Arial" w:cs="Arial"/>
                <w:sz w:val="18"/>
              </w:rPr>
              <w:t>no</w:t>
            </w:r>
            <w:r w:rsidRPr="00190A4F">
              <w:rPr>
                <w:rFonts w:ascii="Arial" w:hAnsi="Arial" w:cs="Arial"/>
                <w:spacing w:val="40"/>
                <w:sz w:val="18"/>
              </w:rPr>
              <w:t xml:space="preserve"> </w:t>
            </w:r>
            <w:r w:rsidRPr="00190A4F">
              <w:rPr>
                <w:rFonts w:ascii="Arial" w:hAnsi="Arial" w:cs="Arial"/>
                <w:sz w:val="18"/>
              </w:rPr>
              <w:t>planejamento</w:t>
            </w:r>
            <w:r w:rsidRPr="00190A4F">
              <w:rPr>
                <w:rFonts w:ascii="Arial" w:hAnsi="Arial" w:cs="Arial"/>
                <w:spacing w:val="40"/>
                <w:sz w:val="18"/>
              </w:rPr>
              <w:t xml:space="preserve"> </w:t>
            </w:r>
            <w:r w:rsidRPr="00190A4F">
              <w:rPr>
                <w:rFonts w:ascii="Arial" w:hAnsi="Arial" w:cs="Arial"/>
                <w:sz w:val="18"/>
              </w:rPr>
              <w:t>orçamentário</w:t>
            </w:r>
            <w:r w:rsidRPr="00190A4F">
              <w:rPr>
                <w:rFonts w:ascii="Arial" w:hAnsi="Arial" w:cs="Arial"/>
                <w:spacing w:val="80"/>
                <w:sz w:val="18"/>
              </w:rPr>
              <w:t xml:space="preserve"> </w:t>
            </w:r>
            <w:r w:rsidRPr="00190A4F">
              <w:rPr>
                <w:rFonts w:ascii="Arial" w:hAnsi="Arial" w:cs="Arial"/>
                <w:sz w:val="18"/>
              </w:rPr>
              <w:t>dotação</w:t>
            </w:r>
            <w:r w:rsidRPr="00190A4F">
              <w:rPr>
                <w:rFonts w:ascii="Arial" w:hAnsi="Arial" w:cs="Arial"/>
                <w:spacing w:val="40"/>
                <w:sz w:val="18"/>
              </w:rPr>
              <w:t xml:space="preserve"> </w:t>
            </w:r>
            <w:r w:rsidRPr="00190A4F">
              <w:rPr>
                <w:rFonts w:ascii="Arial" w:hAnsi="Arial" w:cs="Arial"/>
                <w:sz w:val="18"/>
              </w:rPr>
              <w:t>para</w:t>
            </w:r>
            <w:r w:rsidRPr="00190A4F">
              <w:rPr>
                <w:rFonts w:ascii="Arial" w:hAnsi="Arial" w:cs="Arial"/>
                <w:spacing w:val="40"/>
                <w:sz w:val="18"/>
              </w:rPr>
              <w:t xml:space="preserve"> </w:t>
            </w:r>
            <w:r w:rsidRPr="00190A4F">
              <w:rPr>
                <w:rFonts w:ascii="Arial" w:hAnsi="Arial" w:cs="Arial"/>
                <w:sz w:val="18"/>
              </w:rPr>
              <w:t>o</w:t>
            </w:r>
            <w:r w:rsidRPr="00190A4F">
              <w:rPr>
                <w:rFonts w:ascii="Arial" w:hAnsi="Arial" w:cs="Arial"/>
                <w:spacing w:val="40"/>
                <w:sz w:val="18"/>
              </w:rPr>
              <w:t xml:space="preserve"> </w:t>
            </w:r>
            <w:r w:rsidRPr="00190A4F">
              <w:rPr>
                <w:rFonts w:ascii="Arial" w:hAnsi="Arial" w:cs="Arial"/>
                <w:sz w:val="18"/>
              </w:rPr>
              <w:t>custeio</w:t>
            </w:r>
            <w:r w:rsidRPr="00190A4F">
              <w:rPr>
                <w:rFonts w:ascii="Arial" w:hAnsi="Arial" w:cs="Arial"/>
                <w:spacing w:val="40"/>
                <w:sz w:val="18"/>
              </w:rPr>
              <w:t xml:space="preserve"> </w:t>
            </w:r>
            <w:r w:rsidRPr="00190A4F">
              <w:rPr>
                <w:rFonts w:ascii="Arial" w:hAnsi="Arial" w:cs="Arial"/>
                <w:sz w:val="18"/>
              </w:rPr>
              <w:t>das despesas dos bens solicitados.</w:t>
            </w:r>
          </w:p>
        </w:tc>
        <w:tc>
          <w:tcPr>
            <w:tcW w:w="3310" w:type="dxa"/>
          </w:tcPr>
          <w:p w14:paraId="12913599" w14:textId="77777777" w:rsidR="006B41D1" w:rsidRPr="00190A4F" w:rsidRDefault="006B41D1" w:rsidP="000D47F8">
            <w:pPr>
              <w:pStyle w:val="TableParagraph"/>
              <w:spacing w:before="155" w:line="240" w:lineRule="auto"/>
              <w:ind w:left="37" w:right="5"/>
              <w:rPr>
                <w:rFonts w:ascii="Arial" w:hAnsi="Arial" w:cs="Arial"/>
                <w:sz w:val="18"/>
              </w:rPr>
            </w:pPr>
            <w:r w:rsidRPr="00190A4F">
              <w:rPr>
                <w:rFonts w:ascii="Arial" w:hAnsi="Arial" w:cs="Arial"/>
                <w:spacing w:val="-2"/>
                <w:sz w:val="18"/>
              </w:rPr>
              <w:t>Departamento</w:t>
            </w:r>
            <w:r w:rsidRPr="00190A4F">
              <w:rPr>
                <w:rFonts w:ascii="Arial" w:hAnsi="Arial" w:cs="Arial"/>
                <w:spacing w:val="10"/>
                <w:sz w:val="18"/>
              </w:rPr>
              <w:t xml:space="preserve"> </w:t>
            </w:r>
            <w:r w:rsidRPr="00190A4F">
              <w:rPr>
                <w:rFonts w:ascii="Arial" w:hAnsi="Arial" w:cs="Arial"/>
                <w:spacing w:val="-2"/>
                <w:sz w:val="18"/>
              </w:rPr>
              <w:t>Financeiro</w:t>
            </w:r>
          </w:p>
        </w:tc>
      </w:tr>
      <w:tr w:rsidR="006B41D1" w:rsidRPr="00190A4F" w14:paraId="2A161ACA" w14:textId="77777777" w:rsidTr="007F3570">
        <w:trPr>
          <w:trHeight w:val="218"/>
        </w:trPr>
        <w:tc>
          <w:tcPr>
            <w:tcW w:w="554" w:type="dxa"/>
          </w:tcPr>
          <w:p w14:paraId="14188A7A" w14:textId="77777777" w:rsidR="006B41D1" w:rsidRPr="00190A4F" w:rsidRDefault="006B41D1" w:rsidP="000D47F8">
            <w:pPr>
              <w:pStyle w:val="TableParagraph"/>
              <w:ind w:right="5"/>
              <w:rPr>
                <w:rFonts w:ascii="Arial" w:hAnsi="Arial" w:cs="Arial"/>
                <w:b/>
                <w:sz w:val="18"/>
              </w:rPr>
            </w:pPr>
            <w:r w:rsidRPr="00190A4F">
              <w:rPr>
                <w:rFonts w:ascii="Arial" w:hAnsi="Arial" w:cs="Arial"/>
                <w:b/>
                <w:spacing w:val="-5"/>
                <w:sz w:val="18"/>
              </w:rPr>
              <w:t>Id</w:t>
            </w:r>
          </w:p>
        </w:tc>
        <w:tc>
          <w:tcPr>
            <w:tcW w:w="5737" w:type="dxa"/>
            <w:gridSpan w:val="6"/>
          </w:tcPr>
          <w:p w14:paraId="0C852F1C" w14:textId="77777777" w:rsidR="006B41D1" w:rsidRPr="00190A4F" w:rsidRDefault="006B41D1" w:rsidP="000D47F8">
            <w:pPr>
              <w:pStyle w:val="TableParagraph"/>
              <w:ind w:left="336" w:right="5"/>
              <w:rPr>
                <w:rFonts w:ascii="Arial" w:hAnsi="Arial" w:cs="Arial"/>
                <w:b/>
                <w:sz w:val="18"/>
              </w:rPr>
            </w:pPr>
            <w:r w:rsidRPr="00190A4F">
              <w:rPr>
                <w:rFonts w:ascii="Arial" w:hAnsi="Arial" w:cs="Arial"/>
                <w:b/>
                <w:sz w:val="18"/>
              </w:rPr>
              <w:t>Ação</w:t>
            </w:r>
            <w:r w:rsidRPr="00190A4F">
              <w:rPr>
                <w:rFonts w:ascii="Arial" w:hAnsi="Arial" w:cs="Arial"/>
                <w:b/>
                <w:spacing w:val="-1"/>
                <w:sz w:val="18"/>
              </w:rPr>
              <w:t xml:space="preserve"> </w:t>
            </w:r>
            <w:r w:rsidRPr="00190A4F">
              <w:rPr>
                <w:rFonts w:ascii="Arial" w:hAnsi="Arial" w:cs="Arial"/>
                <w:b/>
                <w:sz w:val="18"/>
              </w:rPr>
              <w:t>de</w:t>
            </w:r>
            <w:r w:rsidRPr="00190A4F">
              <w:rPr>
                <w:rFonts w:ascii="Arial" w:hAnsi="Arial" w:cs="Arial"/>
                <w:b/>
                <w:spacing w:val="-2"/>
                <w:sz w:val="18"/>
              </w:rPr>
              <w:t xml:space="preserve"> contingência</w:t>
            </w:r>
          </w:p>
        </w:tc>
        <w:tc>
          <w:tcPr>
            <w:tcW w:w="3310" w:type="dxa"/>
          </w:tcPr>
          <w:p w14:paraId="6C6CEEE8" w14:textId="77777777" w:rsidR="006B41D1" w:rsidRPr="00190A4F" w:rsidRDefault="006B41D1" w:rsidP="000D47F8">
            <w:pPr>
              <w:pStyle w:val="TableParagraph"/>
              <w:ind w:left="37" w:right="5"/>
              <w:rPr>
                <w:rFonts w:ascii="Arial" w:hAnsi="Arial" w:cs="Arial"/>
                <w:b/>
                <w:sz w:val="18"/>
              </w:rPr>
            </w:pPr>
            <w:r w:rsidRPr="00190A4F">
              <w:rPr>
                <w:rFonts w:ascii="Arial" w:hAnsi="Arial" w:cs="Arial"/>
                <w:b/>
                <w:spacing w:val="-2"/>
                <w:sz w:val="18"/>
              </w:rPr>
              <w:t>Responsável</w:t>
            </w:r>
          </w:p>
        </w:tc>
      </w:tr>
      <w:tr w:rsidR="006B41D1" w:rsidRPr="00190A4F" w14:paraId="2AA5FD05" w14:textId="77777777" w:rsidTr="007F3570">
        <w:trPr>
          <w:trHeight w:val="784"/>
        </w:trPr>
        <w:tc>
          <w:tcPr>
            <w:tcW w:w="554" w:type="dxa"/>
          </w:tcPr>
          <w:p w14:paraId="2D0E8F6D" w14:textId="77777777" w:rsidR="006B41D1" w:rsidRPr="00190A4F" w:rsidRDefault="006B41D1" w:rsidP="000D47F8">
            <w:pPr>
              <w:pStyle w:val="TableParagraph"/>
              <w:spacing w:before="84" w:line="240" w:lineRule="auto"/>
              <w:ind w:left="0" w:right="5"/>
              <w:jc w:val="left"/>
              <w:rPr>
                <w:rFonts w:ascii="Arial" w:hAnsi="Arial" w:cs="Arial"/>
                <w:sz w:val="18"/>
              </w:rPr>
            </w:pPr>
          </w:p>
          <w:p w14:paraId="22A10C7C" w14:textId="77777777" w:rsidR="006B41D1" w:rsidRPr="00190A4F" w:rsidRDefault="006B41D1" w:rsidP="000D47F8">
            <w:pPr>
              <w:pStyle w:val="TableParagraph"/>
              <w:spacing w:before="0" w:line="240" w:lineRule="auto"/>
              <w:ind w:right="5"/>
              <w:rPr>
                <w:rFonts w:ascii="Arial" w:hAnsi="Arial" w:cs="Arial"/>
                <w:b/>
                <w:sz w:val="18"/>
              </w:rPr>
            </w:pPr>
            <w:r w:rsidRPr="00190A4F">
              <w:rPr>
                <w:rFonts w:ascii="Arial" w:hAnsi="Arial" w:cs="Arial"/>
                <w:b/>
                <w:spacing w:val="-5"/>
                <w:sz w:val="18"/>
              </w:rPr>
              <w:t>4.</w:t>
            </w:r>
          </w:p>
        </w:tc>
        <w:tc>
          <w:tcPr>
            <w:tcW w:w="5737" w:type="dxa"/>
            <w:gridSpan w:val="6"/>
          </w:tcPr>
          <w:p w14:paraId="1768BA41" w14:textId="77777777" w:rsidR="006B41D1" w:rsidRPr="00190A4F" w:rsidRDefault="006B41D1" w:rsidP="000D47F8">
            <w:pPr>
              <w:pStyle w:val="TableParagraph"/>
              <w:spacing w:before="57" w:line="271" w:lineRule="auto"/>
              <w:ind w:left="35" w:right="5"/>
              <w:jc w:val="both"/>
              <w:rPr>
                <w:rFonts w:ascii="Arial" w:hAnsi="Arial" w:cs="Arial"/>
                <w:sz w:val="18"/>
              </w:rPr>
            </w:pPr>
            <w:r w:rsidRPr="00190A4F">
              <w:rPr>
                <w:rFonts w:ascii="Arial" w:hAnsi="Arial" w:cs="Arial"/>
                <w:sz w:val="18"/>
              </w:rPr>
              <w:t>Transposição orçamentária com a subtração de outras dotações consideradas</w:t>
            </w:r>
            <w:r w:rsidRPr="00190A4F">
              <w:rPr>
                <w:rFonts w:ascii="Arial" w:hAnsi="Arial" w:cs="Arial"/>
                <w:spacing w:val="-13"/>
                <w:sz w:val="18"/>
              </w:rPr>
              <w:t xml:space="preserve"> </w:t>
            </w:r>
            <w:r w:rsidRPr="00190A4F">
              <w:rPr>
                <w:rFonts w:ascii="Arial" w:hAnsi="Arial" w:cs="Arial"/>
                <w:sz w:val="18"/>
              </w:rPr>
              <w:t>menos</w:t>
            </w:r>
            <w:r w:rsidRPr="00190A4F">
              <w:rPr>
                <w:rFonts w:ascii="Arial" w:hAnsi="Arial" w:cs="Arial"/>
                <w:spacing w:val="-12"/>
                <w:sz w:val="18"/>
              </w:rPr>
              <w:t xml:space="preserve"> </w:t>
            </w:r>
            <w:r w:rsidRPr="00190A4F">
              <w:rPr>
                <w:rFonts w:ascii="Arial" w:hAnsi="Arial" w:cs="Arial"/>
                <w:sz w:val="18"/>
              </w:rPr>
              <w:t>estratégicas</w:t>
            </w:r>
            <w:r w:rsidRPr="00190A4F">
              <w:rPr>
                <w:rFonts w:ascii="Arial" w:hAnsi="Arial" w:cs="Arial"/>
                <w:spacing w:val="-13"/>
                <w:sz w:val="18"/>
              </w:rPr>
              <w:t xml:space="preserve"> </w:t>
            </w:r>
            <w:r w:rsidRPr="00190A4F">
              <w:rPr>
                <w:rFonts w:ascii="Arial" w:hAnsi="Arial" w:cs="Arial"/>
                <w:sz w:val="18"/>
              </w:rPr>
              <w:t>para</w:t>
            </w:r>
            <w:r w:rsidRPr="00190A4F">
              <w:rPr>
                <w:rFonts w:ascii="Arial" w:hAnsi="Arial" w:cs="Arial"/>
                <w:spacing w:val="-12"/>
                <w:sz w:val="18"/>
              </w:rPr>
              <w:t xml:space="preserve"> </w:t>
            </w:r>
            <w:r w:rsidRPr="00190A4F">
              <w:rPr>
                <w:rFonts w:ascii="Arial" w:hAnsi="Arial" w:cs="Arial"/>
                <w:sz w:val="18"/>
              </w:rPr>
              <w:t>possibilitar</w:t>
            </w:r>
            <w:r w:rsidRPr="00190A4F">
              <w:rPr>
                <w:rFonts w:ascii="Arial" w:hAnsi="Arial" w:cs="Arial"/>
                <w:spacing w:val="-13"/>
                <w:sz w:val="18"/>
              </w:rPr>
              <w:t xml:space="preserve"> </w:t>
            </w:r>
            <w:r w:rsidRPr="00190A4F">
              <w:rPr>
                <w:rFonts w:ascii="Arial" w:hAnsi="Arial" w:cs="Arial"/>
                <w:sz w:val="18"/>
              </w:rPr>
              <w:t>o</w:t>
            </w:r>
            <w:r w:rsidRPr="00190A4F">
              <w:rPr>
                <w:rFonts w:ascii="Arial" w:hAnsi="Arial" w:cs="Arial"/>
                <w:spacing w:val="-12"/>
                <w:sz w:val="18"/>
              </w:rPr>
              <w:t xml:space="preserve"> </w:t>
            </w:r>
            <w:r w:rsidRPr="00190A4F">
              <w:rPr>
                <w:rFonts w:ascii="Arial" w:hAnsi="Arial" w:cs="Arial"/>
                <w:sz w:val="18"/>
              </w:rPr>
              <w:t>prosseguimento</w:t>
            </w:r>
            <w:r w:rsidRPr="00190A4F">
              <w:rPr>
                <w:rFonts w:ascii="Arial" w:hAnsi="Arial" w:cs="Arial"/>
                <w:spacing w:val="-12"/>
                <w:sz w:val="18"/>
              </w:rPr>
              <w:t xml:space="preserve"> </w:t>
            </w:r>
            <w:r w:rsidRPr="00190A4F">
              <w:rPr>
                <w:rFonts w:ascii="Arial" w:hAnsi="Arial" w:cs="Arial"/>
                <w:sz w:val="18"/>
              </w:rPr>
              <w:t xml:space="preserve">da </w:t>
            </w:r>
            <w:r w:rsidRPr="00190A4F">
              <w:rPr>
                <w:rFonts w:ascii="Arial" w:hAnsi="Arial" w:cs="Arial"/>
                <w:spacing w:val="-2"/>
                <w:sz w:val="18"/>
              </w:rPr>
              <w:t>aquisição.</w:t>
            </w:r>
          </w:p>
        </w:tc>
        <w:tc>
          <w:tcPr>
            <w:tcW w:w="3310" w:type="dxa"/>
          </w:tcPr>
          <w:p w14:paraId="27BE14D9" w14:textId="77777777" w:rsidR="006B41D1" w:rsidRPr="00190A4F" w:rsidRDefault="006B41D1" w:rsidP="000D47F8">
            <w:pPr>
              <w:pStyle w:val="TableParagraph"/>
              <w:spacing w:before="84" w:line="240" w:lineRule="auto"/>
              <w:ind w:left="0" w:right="5"/>
              <w:jc w:val="left"/>
              <w:rPr>
                <w:rFonts w:ascii="Arial" w:hAnsi="Arial" w:cs="Arial"/>
                <w:sz w:val="18"/>
              </w:rPr>
            </w:pPr>
          </w:p>
          <w:p w14:paraId="42329C61" w14:textId="77777777" w:rsidR="006B41D1" w:rsidRPr="00190A4F" w:rsidRDefault="006B41D1" w:rsidP="000D47F8">
            <w:pPr>
              <w:pStyle w:val="TableParagraph"/>
              <w:spacing w:before="0" w:line="240" w:lineRule="auto"/>
              <w:ind w:left="37" w:right="5"/>
              <w:rPr>
                <w:rFonts w:ascii="Arial" w:hAnsi="Arial" w:cs="Arial"/>
                <w:sz w:val="18"/>
              </w:rPr>
            </w:pPr>
            <w:r w:rsidRPr="00190A4F">
              <w:rPr>
                <w:rFonts w:ascii="Arial" w:hAnsi="Arial" w:cs="Arial"/>
                <w:spacing w:val="-2"/>
                <w:sz w:val="18"/>
              </w:rPr>
              <w:t>Departamento</w:t>
            </w:r>
            <w:r w:rsidRPr="00190A4F">
              <w:rPr>
                <w:rFonts w:ascii="Arial" w:hAnsi="Arial" w:cs="Arial"/>
                <w:spacing w:val="10"/>
                <w:sz w:val="18"/>
              </w:rPr>
              <w:t xml:space="preserve"> </w:t>
            </w:r>
            <w:r w:rsidRPr="00190A4F">
              <w:rPr>
                <w:rFonts w:ascii="Arial" w:hAnsi="Arial" w:cs="Arial"/>
                <w:spacing w:val="-2"/>
                <w:sz w:val="18"/>
              </w:rPr>
              <w:t>Financeiro</w:t>
            </w:r>
          </w:p>
        </w:tc>
      </w:tr>
    </w:tbl>
    <w:p w14:paraId="3CE8831B" w14:textId="77777777" w:rsidR="006B41D1" w:rsidRDefault="006B41D1" w:rsidP="000D47F8">
      <w:pPr>
        <w:spacing w:before="9"/>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64"/>
        <w:gridCol w:w="665"/>
        <w:gridCol w:w="653"/>
        <w:gridCol w:w="665"/>
        <w:gridCol w:w="2202"/>
        <w:gridCol w:w="3310"/>
      </w:tblGrid>
      <w:tr w:rsidR="006B41D1" w14:paraId="29D7A620" w14:textId="77777777" w:rsidTr="007F3570">
        <w:trPr>
          <w:trHeight w:val="231"/>
        </w:trPr>
        <w:tc>
          <w:tcPr>
            <w:tcW w:w="9601" w:type="dxa"/>
            <w:gridSpan w:val="8"/>
            <w:shd w:val="clear" w:color="auto" w:fill="D8D8D8"/>
          </w:tcPr>
          <w:p w14:paraId="3EFA77ED" w14:textId="77777777" w:rsidR="006B41D1" w:rsidRDefault="006B41D1" w:rsidP="000D47F8">
            <w:pPr>
              <w:pStyle w:val="TableParagraph"/>
              <w:spacing w:before="20"/>
              <w:ind w:left="38"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2925DBFA" w14:textId="77777777" w:rsidTr="007F3570">
        <w:trPr>
          <w:trHeight w:val="231"/>
        </w:trPr>
        <w:tc>
          <w:tcPr>
            <w:tcW w:w="554" w:type="dxa"/>
          </w:tcPr>
          <w:p w14:paraId="510CEA19"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7" w:type="dxa"/>
            <w:gridSpan w:val="7"/>
          </w:tcPr>
          <w:p w14:paraId="777D9E11" w14:textId="77777777" w:rsidR="006B41D1" w:rsidRDefault="006B41D1" w:rsidP="000D47F8">
            <w:pPr>
              <w:pStyle w:val="TableParagraph"/>
              <w:spacing w:before="20"/>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411812DE" w14:textId="77777777" w:rsidTr="007F3570">
        <w:trPr>
          <w:trHeight w:val="231"/>
        </w:trPr>
        <w:tc>
          <w:tcPr>
            <w:tcW w:w="554" w:type="dxa"/>
          </w:tcPr>
          <w:p w14:paraId="2C74CB94" w14:textId="77777777" w:rsidR="006B41D1" w:rsidRDefault="006B41D1" w:rsidP="000D47F8">
            <w:pPr>
              <w:pStyle w:val="TableParagraph"/>
              <w:spacing w:before="20"/>
              <w:ind w:right="5"/>
              <w:rPr>
                <w:sz w:val="18"/>
              </w:rPr>
            </w:pPr>
            <w:r>
              <w:rPr>
                <w:sz w:val="18"/>
              </w:rPr>
              <w:t>( X</w:t>
            </w:r>
            <w:r>
              <w:rPr>
                <w:spacing w:val="1"/>
                <w:sz w:val="18"/>
              </w:rPr>
              <w:t xml:space="preserve"> </w:t>
            </w:r>
            <w:r>
              <w:rPr>
                <w:spacing w:val="-10"/>
                <w:sz w:val="18"/>
              </w:rPr>
              <w:t>)</w:t>
            </w:r>
          </w:p>
        </w:tc>
        <w:tc>
          <w:tcPr>
            <w:tcW w:w="9047" w:type="dxa"/>
            <w:gridSpan w:val="7"/>
          </w:tcPr>
          <w:p w14:paraId="17B2CABA" w14:textId="77777777" w:rsidR="006B41D1" w:rsidRDefault="006B41D1" w:rsidP="000D47F8">
            <w:pPr>
              <w:pStyle w:val="TableParagraph"/>
              <w:spacing w:before="20"/>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7C9F1588" w14:textId="77777777" w:rsidTr="007F3570">
        <w:trPr>
          <w:trHeight w:val="231"/>
        </w:trPr>
        <w:tc>
          <w:tcPr>
            <w:tcW w:w="554" w:type="dxa"/>
          </w:tcPr>
          <w:p w14:paraId="5398AB8F"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7" w:type="dxa"/>
            <w:gridSpan w:val="7"/>
          </w:tcPr>
          <w:p w14:paraId="22FA6FC8" w14:textId="77777777" w:rsidR="006B41D1" w:rsidRDefault="006B41D1" w:rsidP="000D47F8">
            <w:pPr>
              <w:pStyle w:val="TableParagraph"/>
              <w:spacing w:before="20"/>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61A2A5F3" w14:textId="77777777" w:rsidTr="007F3570">
        <w:trPr>
          <w:trHeight w:val="231"/>
        </w:trPr>
        <w:tc>
          <w:tcPr>
            <w:tcW w:w="9601" w:type="dxa"/>
            <w:gridSpan w:val="8"/>
            <w:shd w:val="clear" w:color="auto" w:fill="D8D8D8"/>
          </w:tcPr>
          <w:p w14:paraId="7E0A065A" w14:textId="77777777" w:rsidR="006B41D1" w:rsidRDefault="006B41D1" w:rsidP="000D47F8">
            <w:pPr>
              <w:pStyle w:val="TableParagraph"/>
              <w:spacing w:before="20"/>
              <w:ind w:left="38" w:right="5"/>
              <w:rPr>
                <w:b/>
                <w:sz w:val="18"/>
              </w:rPr>
            </w:pPr>
            <w:r>
              <w:rPr>
                <w:b/>
                <w:sz w:val="18"/>
              </w:rPr>
              <w:t>Risco</w:t>
            </w:r>
            <w:r>
              <w:rPr>
                <w:b/>
                <w:spacing w:val="-3"/>
                <w:sz w:val="18"/>
              </w:rPr>
              <w:t xml:space="preserve"> </w:t>
            </w:r>
            <w:r>
              <w:rPr>
                <w:b/>
                <w:sz w:val="18"/>
              </w:rPr>
              <w:t>02</w:t>
            </w:r>
            <w:r>
              <w:rPr>
                <w:b/>
                <w:spacing w:val="-4"/>
                <w:sz w:val="18"/>
              </w:rPr>
              <w:t xml:space="preserve"> </w:t>
            </w:r>
            <w:r>
              <w:rPr>
                <w:b/>
                <w:sz w:val="18"/>
              </w:rPr>
              <w:t>-</w:t>
            </w:r>
            <w:r>
              <w:rPr>
                <w:b/>
                <w:spacing w:val="-2"/>
                <w:sz w:val="18"/>
              </w:rPr>
              <w:t xml:space="preserve"> </w:t>
            </w:r>
            <w:r>
              <w:rPr>
                <w:b/>
                <w:sz w:val="18"/>
              </w:rPr>
              <w:t>Licitação</w:t>
            </w:r>
            <w:r>
              <w:rPr>
                <w:b/>
                <w:spacing w:val="-2"/>
                <w:sz w:val="18"/>
              </w:rPr>
              <w:t xml:space="preserve"> </w:t>
            </w:r>
            <w:r>
              <w:rPr>
                <w:b/>
                <w:sz w:val="18"/>
              </w:rPr>
              <w:t>Deserta</w:t>
            </w:r>
            <w:r>
              <w:rPr>
                <w:b/>
                <w:spacing w:val="-4"/>
                <w:sz w:val="18"/>
              </w:rPr>
              <w:t xml:space="preserve"> </w:t>
            </w:r>
            <w:r>
              <w:rPr>
                <w:b/>
                <w:sz w:val="18"/>
              </w:rPr>
              <w:t>ou</w:t>
            </w:r>
            <w:r>
              <w:rPr>
                <w:b/>
                <w:spacing w:val="-2"/>
                <w:sz w:val="18"/>
              </w:rPr>
              <w:t xml:space="preserve"> fracassada</w:t>
            </w:r>
          </w:p>
        </w:tc>
      </w:tr>
      <w:tr w:rsidR="006B41D1" w14:paraId="4AE3273B" w14:textId="77777777" w:rsidTr="007F3570">
        <w:trPr>
          <w:trHeight w:val="231"/>
        </w:trPr>
        <w:tc>
          <w:tcPr>
            <w:tcW w:w="1342" w:type="dxa"/>
            <w:gridSpan w:val="2"/>
          </w:tcPr>
          <w:p w14:paraId="37C553D6" w14:textId="77777777" w:rsidR="006B41D1" w:rsidRDefault="006B41D1" w:rsidP="000D47F8">
            <w:pPr>
              <w:pStyle w:val="TableParagraph"/>
              <w:spacing w:before="20"/>
              <w:ind w:left="35" w:right="5"/>
              <w:jc w:val="left"/>
              <w:rPr>
                <w:b/>
                <w:sz w:val="18"/>
              </w:rPr>
            </w:pPr>
            <w:r>
              <w:rPr>
                <w:b/>
                <w:spacing w:val="-2"/>
                <w:sz w:val="18"/>
              </w:rPr>
              <w:t>Probabilidade:</w:t>
            </w:r>
          </w:p>
        </w:tc>
        <w:tc>
          <w:tcPr>
            <w:tcW w:w="764" w:type="dxa"/>
            <w:tcBorders>
              <w:right w:val="nil"/>
            </w:tcBorders>
          </w:tcPr>
          <w:p w14:paraId="282E1C8C" w14:textId="77777777" w:rsidR="006B41D1" w:rsidRDefault="006B41D1" w:rsidP="000D47F8">
            <w:pPr>
              <w:pStyle w:val="TableParagraph"/>
              <w:spacing w:before="20"/>
              <w:ind w:left="0" w:right="5"/>
              <w:jc w:val="right"/>
              <w:rPr>
                <w:sz w:val="18"/>
              </w:rPr>
            </w:pPr>
            <w:r>
              <w:rPr>
                <w:sz w:val="18"/>
              </w:rPr>
              <w:t>( X</w:t>
            </w:r>
            <w:r>
              <w:rPr>
                <w:spacing w:val="1"/>
                <w:sz w:val="18"/>
              </w:rPr>
              <w:t xml:space="preserve"> </w:t>
            </w:r>
            <w:r>
              <w:rPr>
                <w:sz w:val="18"/>
              </w:rPr>
              <w:t xml:space="preserve">) </w:t>
            </w:r>
            <w:r>
              <w:rPr>
                <w:spacing w:val="-10"/>
                <w:sz w:val="18"/>
              </w:rPr>
              <w:t>1</w:t>
            </w:r>
          </w:p>
        </w:tc>
        <w:tc>
          <w:tcPr>
            <w:tcW w:w="665" w:type="dxa"/>
            <w:tcBorders>
              <w:left w:val="nil"/>
              <w:right w:val="nil"/>
            </w:tcBorders>
          </w:tcPr>
          <w:p w14:paraId="0C09FE9B"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2</w:t>
            </w:r>
          </w:p>
        </w:tc>
        <w:tc>
          <w:tcPr>
            <w:tcW w:w="653" w:type="dxa"/>
            <w:tcBorders>
              <w:left w:val="nil"/>
              <w:right w:val="nil"/>
            </w:tcBorders>
          </w:tcPr>
          <w:p w14:paraId="76792851"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3</w:t>
            </w:r>
          </w:p>
        </w:tc>
        <w:tc>
          <w:tcPr>
            <w:tcW w:w="665" w:type="dxa"/>
            <w:tcBorders>
              <w:left w:val="nil"/>
              <w:right w:val="nil"/>
            </w:tcBorders>
          </w:tcPr>
          <w:p w14:paraId="210CAB7B" w14:textId="77777777" w:rsidR="006B41D1" w:rsidRDefault="006B41D1" w:rsidP="000D47F8">
            <w:pPr>
              <w:pStyle w:val="TableParagraph"/>
              <w:tabs>
                <w:tab w:val="left" w:pos="311"/>
              </w:tabs>
              <w:spacing w:before="20"/>
              <w:ind w:left="4"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7E1B517E" w14:textId="77777777" w:rsidR="006B41D1" w:rsidRDefault="006B41D1" w:rsidP="000D47F8">
            <w:pPr>
              <w:pStyle w:val="TableParagraph"/>
              <w:tabs>
                <w:tab w:val="left" w:pos="381"/>
              </w:tabs>
              <w:spacing w:before="20"/>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7912375F" w14:textId="77777777" w:rsidR="006B41D1" w:rsidRDefault="006B41D1" w:rsidP="000D47F8">
            <w:pPr>
              <w:pStyle w:val="TableParagraph"/>
              <w:spacing w:before="0" w:line="240" w:lineRule="auto"/>
              <w:ind w:left="0" w:right="5"/>
              <w:jc w:val="left"/>
              <w:rPr>
                <w:rFonts w:ascii="Times New Roman"/>
                <w:sz w:val="16"/>
              </w:rPr>
            </w:pPr>
          </w:p>
        </w:tc>
      </w:tr>
      <w:tr w:rsidR="006B41D1" w14:paraId="0F12D1CF" w14:textId="77777777" w:rsidTr="007F3570">
        <w:trPr>
          <w:trHeight w:val="231"/>
        </w:trPr>
        <w:tc>
          <w:tcPr>
            <w:tcW w:w="1342" w:type="dxa"/>
            <w:gridSpan w:val="2"/>
          </w:tcPr>
          <w:p w14:paraId="0764D5AF" w14:textId="77777777" w:rsidR="006B41D1" w:rsidRDefault="006B41D1" w:rsidP="000D47F8">
            <w:pPr>
              <w:pStyle w:val="TableParagraph"/>
              <w:spacing w:before="20"/>
              <w:ind w:left="35" w:right="5"/>
              <w:jc w:val="left"/>
              <w:rPr>
                <w:b/>
                <w:sz w:val="18"/>
              </w:rPr>
            </w:pPr>
            <w:r>
              <w:rPr>
                <w:b/>
                <w:spacing w:val="-2"/>
                <w:sz w:val="18"/>
              </w:rPr>
              <w:t>Impacto:</w:t>
            </w:r>
          </w:p>
        </w:tc>
        <w:tc>
          <w:tcPr>
            <w:tcW w:w="764" w:type="dxa"/>
            <w:tcBorders>
              <w:right w:val="nil"/>
            </w:tcBorders>
          </w:tcPr>
          <w:p w14:paraId="4266467B"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65" w:type="dxa"/>
            <w:tcBorders>
              <w:left w:val="nil"/>
              <w:right w:val="nil"/>
            </w:tcBorders>
          </w:tcPr>
          <w:p w14:paraId="68AAC774" w14:textId="77777777" w:rsidR="006B41D1" w:rsidRDefault="006B41D1" w:rsidP="000D47F8">
            <w:pPr>
              <w:pStyle w:val="TableParagraph"/>
              <w:tabs>
                <w:tab w:val="left" w:pos="340"/>
              </w:tabs>
              <w:spacing w:before="20"/>
              <w:ind w:left="32" w:right="5"/>
              <w:rPr>
                <w:sz w:val="18"/>
              </w:rPr>
            </w:pPr>
            <w:r>
              <w:rPr>
                <w:spacing w:val="-10"/>
                <w:sz w:val="18"/>
              </w:rPr>
              <w:t>(</w:t>
            </w:r>
            <w:r>
              <w:rPr>
                <w:sz w:val="18"/>
              </w:rPr>
              <w:tab/>
              <w:t>)</w:t>
            </w:r>
            <w:r>
              <w:rPr>
                <w:spacing w:val="-2"/>
                <w:sz w:val="18"/>
              </w:rPr>
              <w:t xml:space="preserve"> </w:t>
            </w:r>
            <w:r>
              <w:rPr>
                <w:spacing w:val="-10"/>
                <w:sz w:val="18"/>
              </w:rPr>
              <w:t>2</w:t>
            </w:r>
          </w:p>
        </w:tc>
        <w:tc>
          <w:tcPr>
            <w:tcW w:w="653" w:type="dxa"/>
            <w:tcBorders>
              <w:left w:val="nil"/>
              <w:right w:val="nil"/>
            </w:tcBorders>
          </w:tcPr>
          <w:p w14:paraId="7AB2A71F" w14:textId="77777777" w:rsidR="006B41D1" w:rsidRDefault="006B41D1" w:rsidP="000D47F8">
            <w:pPr>
              <w:pStyle w:val="TableParagraph"/>
              <w:spacing w:before="20"/>
              <w:ind w:left="18" w:right="5"/>
              <w:rPr>
                <w:sz w:val="18"/>
              </w:rPr>
            </w:pPr>
            <w:r>
              <w:rPr>
                <w:sz w:val="18"/>
              </w:rPr>
              <w:t>( X</w:t>
            </w:r>
            <w:r>
              <w:rPr>
                <w:spacing w:val="1"/>
                <w:sz w:val="18"/>
              </w:rPr>
              <w:t xml:space="preserve"> </w:t>
            </w:r>
            <w:r>
              <w:rPr>
                <w:sz w:val="18"/>
              </w:rPr>
              <w:t xml:space="preserve">) </w:t>
            </w:r>
            <w:r>
              <w:rPr>
                <w:spacing w:val="-10"/>
                <w:sz w:val="18"/>
              </w:rPr>
              <w:t>3</w:t>
            </w:r>
          </w:p>
        </w:tc>
        <w:tc>
          <w:tcPr>
            <w:tcW w:w="665" w:type="dxa"/>
            <w:tcBorders>
              <w:left w:val="nil"/>
              <w:right w:val="nil"/>
            </w:tcBorders>
          </w:tcPr>
          <w:p w14:paraId="32C24560" w14:textId="77777777" w:rsidR="006B41D1" w:rsidRDefault="006B41D1" w:rsidP="000D47F8">
            <w:pPr>
              <w:pStyle w:val="TableParagraph"/>
              <w:tabs>
                <w:tab w:val="left" w:pos="311"/>
              </w:tabs>
              <w:spacing w:before="20"/>
              <w:ind w:left="4"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61EC4A1E" w14:textId="77777777" w:rsidR="006B41D1" w:rsidRDefault="006B41D1" w:rsidP="000D47F8">
            <w:pPr>
              <w:pStyle w:val="TableParagraph"/>
              <w:tabs>
                <w:tab w:val="left" w:pos="381"/>
              </w:tabs>
              <w:spacing w:before="20"/>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40E43D5C" w14:textId="77777777" w:rsidR="006B41D1" w:rsidRDefault="006B41D1" w:rsidP="000D47F8">
            <w:pPr>
              <w:pStyle w:val="TableParagraph"/>
              <w:spacing w:before="0" w:line="240" w:lineRule="auto"/>
              <w:ind w:left="0" w:right="5"/>
              <w:jc w:val="left"/>
              <w:rPr>
                <w:rFonts w:ascii="Times New Roman"/>
                <w:sz w:val="16"/>
              </w:rPr>
            </w:pPr>
          </w:p>
        </w:tc>
      </w:tr>
      <w:tr w:rsidR="006B41D1" w14:paraId="21BC0064" w14:textId="77777777" w:rsidTr="007F3570">
        <w:trPr>
          <w:trHeight w:val="231"/>
        </w:trPr>
        <w:tc>
          <w:tcPr>
            <w:tcW w:w="9601" w:type="dxa"/>
            <w:gridSpan w:val="8"/>
            <w:shd w:val="clear" w:color="auto" w:fill="D8D8D8"/>
          </w:tcPr>
          <w:p w14:paraId="6007AE71" w14:textId="77777777" w:rsidR="006B41D1" w:rsidRDefault="006B41D1" w:rsidP="000D47F8">
            <w:pPr>
              <w:pStyle w:val="TableParagraph"/>
              <w:spacing w:before="20"/>
              <w:ind w:left="38"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65DD9A1B" w14:textId="77777777" w:rsidTr="007F3570">
        <w:trPr>
          <w:trHeight w:val="489"/>
        </w:trPr>
        <w:tc>
          <w:tcPr>
            <w:tcW w:w="554" w:type="dxa"/>
          </w:tcPr>
          <w:p w14:paraId="4467BFEA" w14:textId="77777777" w:rsidR="006B41D1" w:rsidRDefault="006B41D1" w:rsidP="000D47F8">
            <w:pPr>
              <w:pStyle w:val="TableParagraph"/>
              <w:spacing w:before="143" w:line="240" w:lineRule="auto"/>
              <w:ind w:right="5"/>
              <w:rPr>
                <w:b/>
                <w:sz w:val="18"/>
              </w:rPr>
            </w:pPr>
            <w:r>
              <w:rPr>
                <w:b/>
                <w:spacing w:val="-5"/>
                <w:sz w:val="18"/>
              </w:rPr>
              <w:t>1.</w:t>
            </w:r>
          </w:p>
        </w:tc>
        <w:tc>
          <w:tcPr>
            <w:tcW w:w="9047" w:type="dxa"/>
            <w:gridSpan w:val="7"/>
          </w:tcPr>
          <w:p w14:paraId="5B3A47B4" w14:textId="77777777" w:rsidR="006B41D1" w:rsidRDefault="006B41D1" w:rsidP="000D47F8">
            <w:pPr>
              <w:pStyle w:val="TableParagraph"/>
              <w:spacing w:before="9" w:line="230" w:lineRule="atLeast"/>
              <w:ind w:left="2899" w:right="5" w:hanging="2756"/>
              <w:jc w:val="left"/>
              <w:rPr>
                <w:sz w:val="18"/>
              </w:rPr>
            </w:pPr>
            <w:r>
              <w:rPr>
                <w:spacing w:val="-2"/>
                <w:sz w:val="18"/>
              </w:rPr>
              <w:t>Baixa</w:t>
            </w:r>
            <w:r>
              <w:rPr>
                <w:spacing w:val="-3"/>
                <w:sz w:val="18"/>
              </w:rPr>
              <w:t xml:space="preserve"> </w:t>
            </w:r>
            <w:r>
              <w:rPr>
                <w:spacing w:val="-2"/>
                <w:sz w:val="18"/>
              </w:rPr>
              <w:t>adesão</w:t>
            </w:r>
            <w:r>
              <w:rPr>
                <w:spacing w:val="-3"/>
                <w:sz w:val="18"/>
              </w:rPr>
              <w:t xml:space="preserve"> </w:t>
            </w:r>
            <w:r>
              <w:rPr>
                <w:spacing w:val="-2"/>
                <w:sz w:val="18"/>
              </w:rPr>
              <w:t>à</w:t>
            </w:r>
            <w:r>
              <w:rPr>
                <w:spacing w:val="-3"/>
                <w:sz w:val="18"/>
              </w:rPr>
              <w:t xml:space="preserve"> </w:t>
            </w:r>
            <w:r>
              <w:rPr>
                <w:spacing w:val="-2"/>
                <w:sz w:val="18"/>
              </w:rPr>
              <w:t>participação</w:t>
            </w:r>
            <w:r>
              <w:rPr>
                <w:spacing w:val="-3"/>
                <w:sz w:val="18"/>
              </w:rPr>
              <w:t xml:space="preserve"> </w:t>
            </w:r>
            <w:r>
              <w:rPr>
                <w:spacing w:val="-2"/>
                <w:sz w:val="18"/>
              </w:rPr>
              <w:t>no</w:t>
            </w:r>
            <w:r>
              <w:rPr>
                <w:spacing w:val="-3"/>
                <w:sz w:val="18"/>
              </w:rPr>
              <w:t xml:space="preserve"> </w:t>
            </w:r>
            <w:r>
              <w:rPr>
                <w:spacing w:val="-2"/>
                <w:sz w:val="18"/>
              </w:rPr>
              <w:t>Pregão</w:t>
            </w:r>
            <w:r>
              <w:rPr>
                <w:spacing w:val="-3"/>
                <w:sz w:val="18"/>
              </w:rPr>
              <w:t xml:space="preserve"> </w:t>
            </w:r>
            <w:r>
              <w:rPr>
                <w:spacing w:val="-2"/>
                <w:sz w:val="18"/>
              </w:rPr>
              <w:t>devido</w:t>
            </w:r>
            <w:r>
              <w:rPr>
                <w:spacing w:val="-3"/>
                <w:sz w:val="18"/>
              </w:rPr>
              <w:t xml:space="preserve"> </w:t>
            </w:r>
            <w:r>
              <w:rPr>
                <w:spacing w:val="-2"/>
                <w:sz w:val="18"/>
              </w:rPr>
              <w:t>às</w:t>
            </w:r>
            <w:r>
              <w:rPr>
                <w:spacing w:val="-5"/>
                <w:sz w:val="18"/>
              </w:rPr>
              <w:t xml:space="preserve"> </w:t>
            </w:r>
            <w:r>
              <w:rPr>
                <w:spacing w:val="-2"/>
                <w:sz w:val="18"/>
              </w:rPr>
              <w:t>condições</w:t>
            </w:r>
            <w:r>
              <w:rPr>
                <w:spacing w:val="-5"/>
                <w:sz w:val="18"/>
              </w:rPr>
              <w:t xml:space="preserve"> </w:t>
            </w:r>
            <w:r>
              <w:rPr>
                <w:spacing w:val="-2"/>
                <w:sz w:val="18"/>
              </w:rPr>
              <w:t>inerentes</w:t>
            </w:r>
            <w:r>
              <w:rPr>
                <w:spacing w:val="-5"/>
                <w:sz w:val="18"/>
              </w:rPr>
              <w:t xml:space="preserve"> </w:t>
            </w:r>
            <w:r>
              <w:rPr>
                <w:spacing w:val="-2"/>
                <w:sz w:val="18"/>
              </w:rPr>
              <w:t>relacionadas</w:t>
            </w:r>
            <w:r>
              <w:rPr>
                <w:spacing w:val="-5"/>
                <w:sz w:val="18"/>
              </w:rPr>
              <w:t xml:space="preserve"> </w:t>
            </w:r>
            <w:r>
              <w:rPr>
                <w:spacing w:val="-2"/>
                <w:sz w:val="18"/>
              </w:rPr>
              <w:t>às</w:t>
            </w:r>
            <w:r>
              <w:rPr>
                <w:spacing w:val="-5"/>
                <w:sz w:val="18"/>
              </w:rPr>
              <w:t xml:space="preserve"> </w:t>
            </w:r>
            <w:r>
              <w:rPr>
                <w:spacing w:val="-2"/>
                <w:sz w:val="18"/>
              </w:rPr>
              <w:t>Licitações</w:t>
            </w:r>
            <w:r>
              <w:rPr>
                <w:spacing w:val="-5"/>
                <w:sz w:val="18"/>
              </w:rPr>
              <w:t xml:space="preserve"> </w:t>
            </w:r>
            <w:r>
              <w:rPr>
                <w:spacing w:val="-2"/>
                <w:sz w:val="18"/>
              </w:rPr>
              <w:t>Públicas</w:t>
            </w:r>
            <w:r>
              <w:rPr>
                <w:spacing w:val="-5"/>
                <w:sz w:val="18"/>
              </w:rPr>
              <w:t xml:space="preserve"> </w:t>
            </w:r>
            <w:r>
              <w:rPr>
                <w:spacing w:val="-2"/>
                <w:sz w:val="18"/>
              </w:rPr>
              <w:t>em</w:t>
            </w:r>
            <w:r>
              <w:rPr>
                <w:spacing w:val="-4"/>
                <w:sz w:val="18"/>
              </w:rPr>
              <w:t xml:space="preserve"> </w:t>
            </w:r>
            <w:r>
              <w:rPr>
                <w:spacing w:val="-2"/>
                <w:sz w:val="18"/>
              </w:rPr>
              <w:t xml:space="preserve">si </w:t>
            </w:r>
            <w:r>
              <w:rPr>
                <w:sz w:val="18"/>
              </w:rPr>
              <w:t>ou em função da complexidade do objeto.</w:t>
            </w:r>
          </w:p>
        </w:tc>
      </w:tr>
      <w:tr w:rsidR="006B41D1" w14:paraId="728B9835" w14:textId="77777777" w:rsidTr="007F3570">
        <w:trPr>
          <w:trHeight w:val="218"/>
        </w:trPr>
        <w:tc>
          <w:tcPr>
            <w:tcW w:w="9601" w:type="dxa"/>
            <w:gridSpan w:val="8"/>
            <w:shd w:val="clear" w:color="auto" w:fill="D8D8D8"/>
          </w:tcPr>
          <w:p w14:paraId="016DF639" w14:textId="77777777" w:rsidR="006B41D1" w:rsidRDefault="006B41D1" w:rsidP="000D47F8">
            <w:pPr>
              <w:pStyle w:val="TableParagraph"/>
              <w:ind w:left="38" w:right="5"/>
              <w:rPr>
                <w:b/>
                <w:sz w:val="18"/>
              </w:rPr>
            </w:pPr>
            <w:r>
              <w:rPr>
                <w:b/>
                <w:spacing w:val="-2"/>
                <w:sz w:val="18"/>
              </w:rPr>
              <w:t>Impacto</w:t>
            </w:r>
          </w:p>
        </w:tc>
      </w:tr>
      <w:tr w:rsidR="006B41D1" w14:paraId="6699F1CD" w14:textId="77777777" w:rsidTr="007F3570">
        <w:trPr>
          <w:trHeight w:val="218"/>
        </w:trPr>
        <w:tc>
          <w:tcPr>
            <w:tcW w:w="554" w:type="dxa"/>
          </w:tcPr>
          <w:p w14:paraId="705B2F99" w14:textId="77777777" w:rsidR="006B41D1" w:rsidRDefault="006B41D1" w:rsidP="000D47F8">
            <w:pPr>
              <w:pStyle w:val="TableParagraph"/>
              <w:ind w:right="5"/>
              <w:rPr>
                <w:b/>
                <w:sz w:val="18"/>
              </w:rPr>
            </w:pPr>
            <w:r>
              <w:rPr>
                <w:b/>
                <w:spacing w:val="-5"/>
                <w:sz w:val="18"/>
              </w:rPr>
              <w:t>2.</w:t>
            </w:r>
          </w:p>
        </w:tc>
        <w:tc>
          <w:tcPr>
            <w:tcW w:w="9047" w:type="dxa"/>
            <w:gridSpan w:val="7"/>
          </w:tcPr>
          <w:p w14:paraId="753E002F" w14:textId="77777777" w:rsidR="006B41D1" w:rsidRDefault="006B41D1" w:rsidP="000D47F8">
            <w:pPr>
              <w:pStyle w:val="TableParagraph"/>
              <w:ind w:left="39" w:right="5"/>
              <w:rPr>
                <w:sz w:val="18"/>
              </w:rPr>
            </w:pPr>
            <w:r>
              <w:rPr>
                <w:sz w:val="18"/>
              </w:rPr>
              <w:t>Demora</w:t>
            </w:r>
            <w:r>
              <w:rPr>
                <w:spacing w:val="-5"/>
                <w:sz w:val="18"/>
              </w:rPr>
              <w:t xml:space="preserve"> </w:t>
            </w:r>
            <w:r>
              <w:rPr>
                <w:sz w:val="18"/>
              </w:rPr>
              <w:t>na</w:t>
            </w:r>
            <w:r>
              <w:rPr>
                <w:spacing w:val="-4"/>
                <w:sz w:val="18"/>
              </w:rPr>
              <w:t xml:space="preserve"> </w:t>
            </w:r>
            <w:r>
              <w:rPr>
                <w:spacing w:val="-2"/>
                <w:sz w:val="18"/>
              </w:rPr>
              <w:t>contratação.</w:t>
            </w:r>
          </w:p>
        </w:tc>
      </w:tr>
      <w:tr w:rsidR="006B41D1" w14:paraId="48AF5B7B" w14:textId="77777777" w:rsidTr="007F3570">
        <w:trPr>
          <w:trHeight w:val="218"/>
        </w:trPr>
        <w:tc>
          <w:tcPr>
            <w:tcW w:w="554" w:type="dxa"/>
          </w:tcPr>
          <w:p w14:paraId="3ADE2083" w14:textId="77777777" w:rsidR="006B41D1" w:rsidRDefault="006B41D1" w:rsidP="000D47F8">
            <w:pPr>
              <w:pStyle w:val="TableParagraph"/>
              <w:ind w:right="5"/>
              <w:rPr>
                <w:b/>
                <w:sz w:val="18"/>
              </w:rPr>
            </w:pPr>
            <w:r>
              <w:rPr>
                <w:b/>
                <w:spacing w:val="-5"/>
                <w:sz w:val="18"/>
              </w:rPr>
              <w:t>Id</w:t>
            </w:r>
          </w:p>
        </w:tc>
        <w:tc>
          <w:tcPr>
            <w:tcW w:w="5737" w:type="dxa"/>
            <w:gridSpan w:val="6"/>
          </w:tcPr>
          <w:p w14:paraId="76920FAA" w14:textId="77777777" w:rsidR="006B41D1" w:rsidRDefault="006B41D1" w:rsidP="000D47F8">
            <w:pPr>
              <w:pStyle w:val="TableParagraph"/>
              <w:ind w:left="336" w:right="5"/>
              <w:rPr>
                <w:b/>
                <w:sz w:val="18"/>
              </w:rPr>
            </w:pPr>
            <w:r>
              <w:rPr>
                <w:b/>
                <w:sz w:val="18"/>
              </w:rPr>
              <w:t xml:space="preserve">Ação </w:t>
            </w:r>
            <w:r>
              <w:rPr>
                <w:b/>
                <w:spacing w:val="-2"/>
                <w:sz w:val="18"/>
              </w:rPr>
              <w:t>Preventiva</w:t>
            </w:r>
          </w:p>
        </w:tc>
        <w:tc>
          <w:tcPr>
            <w:tcW w:w="3310" w:type="dxa"/>
          </w:tcPr>
          <w:p w14:paraId="5C6FD0EF" w14:textId="77777777" w:rsidR="006B41D1" w:rsidRDefault="006B41D1" w:rsidP="000D47F8">
            <w:pPr>
              <w:pStyle w:val="TableParagraph"/>
              <w:ind w:left="37" w:right="5"/>
              <w:rPr>
                <w:b/>
                <w:sz w:val="18"/>
              </w:rPr>
            </w:pPr>
            <w:r>
              <w:rPr>
                <w:b/>
                <w:spacing w:val="-2"/>
                <w:sz w:val="18"/>
              </w:rPr>
              <w:t>Responsável</w:t>
            </w:r>
          </w:p>
        </w:tc>
      </w:tr>
      <w:tr w:rsidR="006B41D1" w14:paraId="696E151B" w14:textId="77777777" w:rsidTr="007F3570">
        <w:trPr>
          <w:trHeight w:val="526"/>
        </w:trPr>
        <w:tc>
          <w:tcPr>
            <w:tcW w:w="554" w:type="dxa"/>
          </w:tcPr>
          <w:p w14:paraId="0A5564CA" w14:textId="77777777" w:rsidR="006B41D1" w:rsidRDefault="006B41D1" w:rsidP="000D47F8">
            <w:pPr>
              <w:pStyle w:val="TableParagraph"/>
              <w:spacing w:before="168" w:line="240" w:lineRule="auto"/>
              <w:ind w:right="5"/>
              <w:rPr>
                <w:b/>
                <w:sz w:val="18"/>
              </w:rPr>
            </w:pPr>
            <w:r>
              <w:rPr>
                <w:b/>
                <w:spacing w:val="-5"/>
                <w:sz w:val="18"/>
              </w:rPr>
              <w:t>3.</w:t>
            </w:r>
          </w:p>
        </w:tc>
        <w:tc>
          <w:tcPr>
            <w:tcW w:w="5737" w:type="dxa"/>
            <w:gridSpan w:val="6"/>
          </w:tcPr>
          <w:p w14:paraId="09084A77" w14:textId="77777777" w:rsidR="006B41D1" w:rsidRDefault="006B41D1" w:rsidP="000D47F8">
            <w:pPr>
              <w:pStyle w:val="TableParagraph"/>
              <w:spacing w:before="22" w:line="230" w:lineRule="atLeast"/>
              <w:ind w:left="35" w:right="5"/>
              <w:jc w:val="left"/>
              <w:rPr>
                <w:sz w:val="18"/>
              </w:rPr>
            </w:pPr>
            <w:r>
              <w:rPr>
                <w:sz w:val="18"/>
              </w:rPr>
              <w:t>Estimar de forma adequada os valores dos bens para que o objeto se torne interessante para os licitantes.</w:t>
            </w:r>
          </w:p>
        </w:tc>
        <w:tc>
          <w:tcPr>
            <w:tcW w:w="3310" w:type="dxa"/>
          </w:tcPr>
          <w:p w14:paraId="1E1D69BC" w14:textId="77777777" w:rsidR="006B41D1" w:rsidRDefault="006B41D1" w:rsidP="000D47F8">
            <w:pPr>
              <w:pStyle w:val="TableParagraph"/>
              <w:spacing w:before="168" w:line="240" w:lineRule="auto"/>
              <w:ind w:left="37" w:right="5"/>
              <w:rPr>
                <w:sz w:val="18"/>
              </w:rPr>
            </w:pPr>
            <w:r>
              <w:rPr>
                <w:sz w:val="18"/>
              </w:rPr>
              <w:t>Departamento</w:t>
            </w:r>
            <w:r>
              <w:rPr>
                <w:spacing w:val="-10"/>
                <w:sz w:val="18"/>
              </w:rPr>
              <w:t xml:space="preserve"> </w:t>
            </w:r>
            <w:r>
              <w:rPr>
                <w:sz w:val="18"/>
              </w:rPr>
              <w:t>de</w:t>
            </w:r>
            <w:r>
              <w:rPr>
                <w:spacing w:val="-9"/>
                <w:sz w:val="18"/>
              </w:rPr>
              <w:t xml:space="preserve"> </w:t>
            </w:r>
            <w:r>
              <w:rPr>
                <w:spacing w:val="-2"/>
                <w:sz w:val="18"/>
              </w:rPr>
              <w:t>Contratos</w:t>
            </w:r>
          </w:p>
        </w:tc>
      </w:tr>
      <w:tr w:rsidR="006B41D1" w14:paraId="27C944CA" w14:textId="77777777" w:rsidTr="007F3570">
        <w:trPr>
          <w:trHeight w:val="218"/>
        </w:trPr>
        <w:tc>
          <w:tcPr>
            <w:tcW w:w="554" w:type="dxa"/>
          </w:tcPr>
          <w:p w14:paraId="3F2C9569" w14:textId="77777777" w:rsidR="006B41D1" w:rsidRDefault="006B41D1" w:rsidP="000D47F8">
            <w:pPr>
              <w:pStyle w:val="TableParagraph"/>
              <w:ind w:right="5"/>
              <w:rPr>
                <w:b/>
                <w:sz w:val="18"/>
              </w:rPr>
            </w:pPr>
            <w:r>
              <w:rPr>
                <w:b/>
                <w:spacing w:val="-5"/>
                <w:sz w:val="18"/>
              </w:rPr>
              <w:t>Id</w:t>
            </w:r>
          </w:p>
        </w:tc>
        <w:tc>
          <w:tcPr>
            <w:tcW w:w="5737" w:type="dxa"/>
            <w:gridSpan w:val="6"/>
          </w:tcPr>
          <w:p w14:paraId="2C6CA680" w14:textId="77777777" w:rsidR="006B41D1" w:rsidRDefault="006B41D1" w:rsidP="000D47F8">
            <w:pPr>
              <w:pStyle w:val="TableParagraph"/>
              <w:ind w:left="336"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5F3C4FAB" w14:textId="77777777" w:rsidR="006B41D1" w:rsidRDefault="006B41D1" w:rsidP="000D47F8">
            <w:pPr>
              <w:pStyle w:val="TableParagraph"/>
              <w:ind w:left="37" w:right="5"/>
              <w:rPr>
                <w:b/>
                <w:sz w:val="18"/>
              </w:rPr>
            </w:pPr>
            <w:r>
              <w:rPr>
                <w:b/>
                <w:spacing w:val="-2"/>
                <w:sz w:val="18"/>
              </w:rPr>
              <w:t>Responsável</w:t>
            </w:r>
          </w:p>
        </w:tc>
      </w:tr>
      <w:tr w:rsidR="006B41D1" w14:paraId="723764D1" w14:textId="77777777" w:rsidTr="007F3570">
        <w:trPr>
          <w:trHeight w:val="218"/>
        </w:trPr>
        <w:tc>
          <w:tcPr>
            <w:tcW w:w="554" w:type="dxa"/>
          </w:tcPr>
          <w:p w14:paraId="6F60C1E9" w14:textId="77777777" w:rsidR="006B41D1" w:rsidRDefault="006B41D1" w:rsidP="000D47F8">
            <w:pPr>
              <w:pStyle w:val="TableParagraph"/>
              <w:ind w:right="5"/>
              <w:rPr>
                <w:b/>
                <w:sz w:val="18"/>
              </w:rPr>
            </w:pPr>
            <w:r>
              <w:rPr>
                <w:b/>
                <w:spacing w:val="-5"/>
                <w:sz w:val="18"/>
              </w:rPr>
              <w:t>4.</w:t>
            </w:r>
          </w:p>
        </w:tc>
        <w:tc>
          <w:tcPr>
            <w:tcW w:w="5737" w:type="dxa"/>
            <w:gridSpan w:val="6"/>
          </w:tcPr>
          <w:p w14:paraId="6DFC0140" w14:textId="77777777" w:rsidR="006B41D1" w:rsidRDefault="006B41D1" w:rsidP="000D47F8">
            <w:pPr>
              <w:pStyle w:val="TableParagraph"/>
              <w:ind w:left="35" w:right="5"/>
              <w:jc w:val="left"/>
              <w:rPr>
                <w:sz w:val="18"/>
              </w:rPr>
            </w:pPr>
            <w:r>
              <w:rPr>
                <w:sz w:val="18"/>
              </w:rPr>
              <w:t>Republicar</w:t>
            </w:r>
            <w:r>
              <w:rPr>
                <w:spacing w:val="-8"/>
                <w:sz w:val="18"/>
              </w:rPr>
              <w:t xml:space="preserve"> </w:t>
            </w:r>
            <w:r>
              <w:rPr>
                <w:sz w:val="18"/>
              </w:rPr>
              <w:t>o</w:t>
            </w:r>
            <w:r>
              <w:rPr>
                <w:spacing w:val="-10"/>
                <w:sz w:val="18"/>
              </w:rPr>
              <w:t xml:space="preserve"> </w:t>
            </w:r>
            <w:r>
              <w:rPr>
                <w:sz w:val="18"/>
              </w:rPr>
              <w:t>edital</w:t>
            </w:r>
            <w:r>
              <w:rPr>
                <w:spacing w:val="-12"/>
                <w:sz w:val="18"/>
              </w:rPr>
              <w:t xml:space="preserve"> </w:t>
            </w:r>
            <w:r>
              <w:rPr>
                <w:sz w:val="18"/>
              </w:rPr>
              <w:t>e</w:t>
            </w:r>
            <w:r>
              <w:rPr>
                <w:spacing w:val="-10"/>
                <w:sz w:val="18"/>
              </w:rPr>
              <w:t xml:space="preserve"> </w:t>
            </w:r>
            <w:r>
              <w:rPr>
                <w:sz w:val="18"/>
              </w:rPr>
              <w:t>reabrir</w:t>
            </w:r>
            <w:r>
              <w:rPr>
                <w:spacing w:val="-7"/>
                <w:sz w:val="18"/>
              </w:rPr>
              <w:t xml:space="preserve"> </w:t>
            </w:r>
            <w:r>
              <w:rPr>
                <w:spacing w:val="-2"/>
                <w:sz w:val="18"/>
              </w:rPr>
              <w:t>prazo.</w:t>
            </w:r>
          </w:p>
        </w:tc>
        <w:tc>
          <w:tcPr>
            <w:tcW w:w="3310" w:type="dxa"/>
          </w:tcPr>
          <w:p w14:paraId="77C8ECF5" w14:textId="77777777" w:rsidR="006B41D1" w:rsidRDefault="006B41D1" w:rsidP="000D47F8">
            <w:pPr>
              <w:pStyle w:val="TableParagraph"/>
              <w:ind w:left="37" w:right="5"/>
              <w:rPr>
                <w:sz w:val="18"/>
              </w:rPr>
            </w:pPr>
            <w:r>
              <w:rPr>
                <w:sz w:val="18"/>
              </w:rPr>
              <w:t>Agentes</w:t>
            </w:r>
            <w:r>
              <w:rPr>
                <w:spacing w:val="-10"/>
                <w:sz w:val="18"/>
              </w:rPr>
              <w:t xml:space="preserve"> </w:t>
            </w:r>
            <w:r>
              <w:rPr>
                <w:sz w:val="18"/>
              </w:rPr>
              <w:t>de</w:t>
            </w:r>
            <w:r>
              <w:rPr>
                <w:spacing w:val="-7"/>
                <w:sz w:val="18"/>
              </w:rPr>
              <w:t xml:space="preserve"> </w:t>
            </w:r>
            <w:r>
              <w:rPr>
                <w:spacing w:val="-2"/>
                <w:sz w:val="18"/>
              </w:rPr>
              <w:t>Contratação</w:t>
            </w:r>
          </w:p>
        </w:tc>
      </w:tr>
    </w:tbl>
    <w:p w14:paraId="5223A2D5" w14:textId="77777777" w:rsidR="006B41D1" w:rsidRDefault="006B41D1" w:rsidP="000D47F8">
      <w:pPr>
        <w:spacing w:before="4"/>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64"/>
        <w:gridCol w:w="665"/>
        <w:gridCol w:w="653"/>
        <w:gridCol w:w="665"/>
        <w:gridCol w:w="2202"/>
        <w:gridCol w:w="3310"/>
      </w:tblGrid>
      <w:tr w:rsidR="006B41D1" w14:paraId="49000677" w14:textId="77777777" w:rsidTr="007F3570">
        <w:trPr>
          <w:trHeight w:val="218"/>
        </w:trPr>
        <w:tc>
          <w:tcPr>
            <w:tcW w:w="9601" w:type="dxa"/>
            <w:gridSpan w:val="8"/>
            <w:shd w:val="clear" w:color="auto" w:fill="D8D8D8"/>
          </w:tcPr>
          <w:p w14:paraId="3C2A976D" w14:textId="77777777" w:rsidR="006B41D1" w:rsidRDefault="006B41D1" w:rsidP="000D47F8">
            <w:pPr>
              <w:pStyle w:val="TableParagraph"/>
              <w:ind w:left="38"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76D8550A" w14:textId="77777777" w:rsidTr="007F3570">
        <w:trPr>
          <w:trHeight w:val="218"/>
        </w:trPr>
        <w:tc>
          <w:tcPr>
            <w:tcW w:w="554" w:type="dxa"/>
          </w:tcPr>
          <w:p w14:paraId="2104E337"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7" w:type="dxa"/>
            <w:gridSpan w:val="7"/>
          </w:tcPr>
          <w:p w14:paraId="538D829B" w14:textId="77777777" w:rsidR="006B41D1" w:rsidRDefault="006B41D1" w:rsidP="000D47F8">
            <w:pPr>
              <w:pStyle w:val="TableParagraph"/>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063904BE" w14:textId="77777777" w:rsidTr="007F3570">
        <w:trPr>
          <w:trHeight w:val="218"/>
        </w:trPr>
        <w:tc>
          <w:tcPr>
            <w:tcW w:w="554" w:type="dxa"/>
          </w:tcPr>
          <w:p w14:paraId="64434D94" w14:textId="77777777" w:rsidR="006B41D1" w:rsidRDefault="006B41D1" w:rsidP="000D47F8">
            <w:pPr>
              <w:pStyle w:val="TableParagraph"/>
              <w:ind w:right="5"/>
              <w:rPr>
                <w:sz w:val="18"/>
              </w:rPr>
            </w:pPr>
            <w:r>
              <w:rPr>
                <w:sz w:val="18"/>
              </w:rPr>
              <w:t>( X</w:t>
            </w:r>
            <w:r>
              <w:rPr>
                <w:spacing w:val="1"/>
                <w:sz w:val="18"/>
              </w:rPr>
              <w:t xml:space="preserve"> </w:t>
            </w:r>
            <w:r>
              <w:rPr>
                <w:spacing w:val="-10"/>
                <w:sz w:val="18"/>
              </w:rPr>
              <w:t>)</w:t>
            </w:r>
          </w:p>
        </w:tc>
        <w:tc>
          <w:tcPr>
            <w:tcW w:w="9047" w:type="dxa"/>
            <w:gridSpan w:val="7"/>
          </w:tcPr>
          <w:p w14:paraId="050404CE" w14:textId="77777777" w:rsidR="006B41D1" w:rsidRDefault="006B41D1" w:rsidP="000D47F8">
            <w:pPr>
              <w:pStyle w:val="TableParagraph"/>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30E646E8" w14:textId="77777777" w:rsidTr="007F3570">
        <w:trPr>
          <w:trHeight w:val="218"/>
        </w:trPr>
        <w:tc>
          <w:tcPr>
            <w:tcW w:w="554" w:type="dxa"/>
          </w:tcPr>
          <w:p w14:paraId="54779F73"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7" w:type="dxa"/>
            <w:gridSpan w:val="7"/>
          </w:tcPr>
          <w:p w14:paraId="0C2CE1FC" w14:textId="77777777" w:rsidR="006B41D1" w:rsidRDefault="006B41D1" w:rsidP="000D47F8">
            <w:pPr>
              <w:pStyle w:val="TableParagraph"/>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2AC61009" w14:textId="77777777" w:rsidTr="007F3570">
        <w:trPr>
          <w:trHeight w:val="231"/>
        </w:trPr>
        <w:tc>
          <w:tcPr>
            <w:tcW w:w="9601" w:type="dxa"/>
            <w:gridSpan w:val="8"/>
            <w:shd w:val="clear" w:color="auto" w:fill="D8D8D8"/>
          </w:tcPr>
          <w:p w14:paraId="0D3AFB44" w14:textId="77777777" w:rsidR="006B41D1" w:rsidRDefault="006B41D1" w:rsidP="000D47F8">
            <w:pPr>
              <w:pStyle w:val="TableParagraph"/>
              <w:spacing w:before="20"/>
              <w:ind w:left="38" w:right="5"/>
              <w:rPr>
                <w:b/>
                <w:sz w:val="18"/>
              </w:rPr>
            </w:pPr>
            <w:r>
              <w:rPr>
                <w:b/>
                <w:sz w:val="18"/>
              </w:rPr>
              <w:t>Risco</w:t>
            </w:r>
            <w:r>
              <w:rPr>
                <w:b/>
                <w:spacing w:val="-4"/>
                <w:sz w:val="18"/>
              </w:rPr>
              <w:t xml:space="preserve"> </w:t>
            </w:r>
            <w:r>
              <w:rPr>
                <w:b/>
                <w:sz w:val="18"/>
              </w:rPr>
              <w:t>03</w:t>
            </w:r>
            <w:r>
              <w:rPr>
                <w:b/>
                <w:spacing w:val="-4"/>
                <w:sz w:val="18"/>
              </w:rPr>
              <w:t xml:space="preserve"> </w:t>
            </w:r>
            <w:r>
              <w:rPr>
                <w:b/>
                <w:sz w:val="18"/>
              </w:rPr>
              <w:t>-</w:t>
            </w:r>
            <w:r>
              <w:rPr>
                <w:b/>
                <w:spacing w:val="-2"/>
                <w:sz w:val="18"/>
              </w:rPr>
              <w:t xml:space="preserve"> </w:t>
            </w:r>
            <w:r>
              <w:rPr>
                <w:b/>
                <w:sz w:val="18"/>
              </w:rPr>
              <w:t>Homologado</w:t>
            </w:r>
            <w:r>
              <w:rPr>
                <w:b/>
                <w:spacing w:val="-4"/>
                <w:sz w:val="18"/>
              </w:rPr>
              <w:t xml:space="preserve"> </w:t>
            </w:r>
            <w:r>
              <w:rPr>
                <w:b/>
                <w:sz w:val="18"/>
              </w:rPr>
              <w:t>com</w:t>
            </w:r>
            <w:r>
              <w:rPr>
                <w:b/>
                <w:spacing w:val="-3"/>
                <w:sz w:val="18"/>
              </w:rPr>
              <w:t xml:space="preserve"> </w:t>
            </w:r>
            <w:r>
              <w:rPr>
                <w:b/>
                <w:sz w:val="18"/>
              </w:rPr>
              <w:t>mal</w:t>
            </w:r>
            <w:r>
              <w:rPr>
                <w:b/>
                <w:spacing w:val="-4"/>
                <w:sz w:val="18"/>
              </w:rPr>
              <w:t xml:space="preserve"> </w:t>
            </w:r>
            <w:r>
              <w:rPr>
                <w:b/>
                <w:sz w:val="18"/>
              </w:rPr>
              <w:t>dimensionamento</w:t>
            </w:r>
            <w:r>
              <w:rPr>
                <w:b/>
                <w:spacing w:val="-3"/>
                <w:sz w:val="18"/>
              </w:rPr>
              <w:t xml:space="preserve"> </w:t>
            </w:r>
            <w:r>
              <w:rPr>
                <w:b/>
                <w:sz w:val="18"/>
              </w:rPr>
              <w:t>do</w:t>
            </w:r>
            <w:r>
              <w:rPr>
                <w:b/>
                <w:spacing w:val="-3"/>
                <w:sz w:val="18"/>
              </w:rPr>
              <w:t xml:space="preserve"> </w:t>
            </w:r>
            <w:r>
              <w:rPr>
                <w:b/>
                <w:sz w:val="18"/>
              </w:rPr>
              <w:t>preço</w:t>
            </w:r>
            <w:r>
              <w:rPr>
                <w:b/>
                <w:spacing w:val="-3"/>
                <w:sz w:val="18"/>
              </w:rPr>
              <w:t xml:space="preserve"> </w:t>
            </w:r>
            <w:r>
              <w:rPr>
                <w:b/>
                <w:spacing w:val="-2"/>
                <w:sz w:val="18"/>
              </w:rPr>
              <w:t>estimado</w:t>
            </w:r>
          </w:p>
        </w:tc>
      </w:tr>
      <w:tr w:rsidR="006B41D1" w14:paraId="328BF0D9" w14:textId="77777777" w:rsidTr="007F3570">
        <w:trPr>
          <w:trHeight w:val="218"/>
        </w:trPr>
        <w:tc>
          <w:tcPr>
            <w:tcW w:w="1342" w:type="dxa"/>
            <w:gridSpan w:val="2"/>
          </w:tcPr>
          <w:p w14:paraId="0B61E2D1" w14:textId="77777777" w:rsidR="006B41D1" w:rsidRDefault="006B41D1" w:rsidP="000D47F8">
            <w:pPr>
              <w:pStyle w:val="TableParagraph"/>
              <w:ind w:left="35" w:right="5"/>
              <w:jc w:val="left"/>
              <w:rPr>
                <w:b/>
                <w:sz w:val="18"/>
              </w:rPr>
            </w:pPr>
            <w:r>
              <w:rPr>
                <w:b/>
                <w:spacing w:val="-2"/>
                <w:sz w:val="18"/>
              </w:rPr>
              <w:t>Probabilidade:</w:t>
            </w:r>
          </w:p>
        </w:tc>
        <w:tc>
          <w:tcPr>
            <w:tcW w:w="764" w:type="dxa"/>
            <w:tcBorders>
              <w:right w:val="nil"/>
            </w:tcBorders>
          </w:tcPr>
          <w:p w14:paraId="45473295" w14:textId="77777777" w:rsidR="006B41D1" w:rsidRDefault="006B41D1" w:rsidP="000D47F8">
            <w:pPr>
              <w:pStyle w:val="TableParagraph"/>
              <w:ind w:left="0" w:right="5"/>
              <w:jc w:val="right"/>
              <w:rPr>
                <w:sz w:val="18"/>
              </w:rPr>
            </w:pPr>
            <w:r>
              <w:rPr>
                <w:sz w:val="18"/>
              </w:rPr>
              <w:t>( X</w:t>
            </w:r>
            <w:r>
              <w:rPr>
                <w:spacing w:val="1"/>
                <w:sz w:val="18"/>
              </w:rPr>
              <w:t xml:space="preserve"> </w:t>
            </w:r>
            <w:r>
              <w:rPr>
                <w:sz w:val="18"/>
              </w:rPr>
              <w:t xml:space="preserve">) </w:t>
            </w:r>
            <w:r>
              <w:rPr>
                <w:spacing w:val="-10"/>
                <w:sz w:val="18"/>
              </w:rPr>
              <w:t>1</w:t>
            </w:r>
          </w:p>
        </w:tc>
        <w:tc>
          <w:tcPr>
            <w:tcW w:w="665" w:type="dxa"/>
            <w:tcBorders>
              <w:left w:val="nil"/>
              <w:right w:val="nil"/>
            </w:tcBorders>
          </w:tcPr>
          <w:p w14:paraId="576C62FB" w14:textId="77777777" w:rsidR="006B41D1" w:rsidRDefault="006B41D1" w:rsidP="000D47F8">
            <w:pPr>
              <w:pStyle w:val="TableParagraph"/>
              <w:tabs>
                <w:tab w:val="left" w:pos="307"/>
              </w:tabs>
              <w:ind w:left="0" w:right="5"/>
              <w:rPr>
                <w:sz w:val="18"/>
              </w:rPr>
            </w:pPr>
            <w:r>
              <w:rPr>
                <w:spacing w:val="-10"/>
                <w:sz w:val="18"/>
              </w:rPr>
              <w:t>(</w:t>
            </w:r>
            <w:r>
              <w:rPr>
                <w:sz w:val="18"/>
              </w:rPr>
              <w:tab/>
              <w:t xml:space="preserve">) </w:t>
            </w:r>
            <w:r>
              <w:rPr>
                <w:spacing w:val="-10"/>
                <w:sz w:val="18"/>
              </w:rPr>
              <w:t>2</w:t>
            </w:r>
          </w:p>
        </w:tc>
        <w:tc>
          <w:tcPr>
            <w:tcW w:w="653" w:type="dxa"/>
            <w:tcBorders>
              <w:left w:val="nil"/>
              <w:right w:val="nil"/>
            </w:tcBorders>
          </w:tcPr>
          <w:p w14:paraId="741E23C0" w14:textId="77777777" w:rsidR="006B41D1" w:rsidRDefault="006B41D1" w:rsidP="000D47F8">
            <w:pPr>
              <w:pStyle w:val="TableParagraph"/>
              <w:tabs>
                <w:tab w:val="left" w:pos="307"/>
              </w:tabs>
              <w:ind w:left="0" w:right="5"/>
              <w:rPr>
                <w:sz w:val="18"/>
              </w:rPr>
            </w:pPr>
            <w:r>
              <w:rPr>
                <w:spacing w:val="-10"/>
                <w:sz w:val="18"/>
              </w:rPr>
              <w:t>(</w:t>
            </w:r>
            <w:r>
              <w:rPr>
                <w:sz w:val="18"/>
              </w:rPr>
              <w:tab/>
              <w:t xml:space="preserve">) </w:t>
            </w:r>
            <w:r>
              <w:rPr>
                <w:spacing w:val="-10"/>
                <w:sz w:val="18"/>
              </w:rPr>
              <w:t>3</w:t>
            </w:r>
          </w:p>
        </w:tc>
        <w:tc>
          <w:tcPr>
            <w:tcW w:w="665" w:type="dxa"/>
            <w:tcBorders>
              <w:left w:val="nil"/>
              <w:right w:val="nil"/>
            </w:tcBorders>
          </w:tcPr>
          <w:p w14:paraId="434E8485" w14:textId="77777777" w:rsidR="006B41D1" w:rsidRDefault="006B41D1" w:rsidP="000D47F8">
            <w:pPr>
              <w:pStyle w:val="TableParagraph"/>
              <w:tabs>
                <w:tab w:val="left" w:pos="311"/>
              </w:tabs>
              <w:ind w:left="4"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363EC140" w14:textId="77777777" w:rsidR="006B41D1" w:rsidRDefault="006B41D1" w:rsidP="000D47F8">
            <w:pPr>
              <w:pStyle w:val="TableParagraph"/>
              <w:tabs>
                <w:tab w:val="left" w:pos="381"/>
              </w:tabs>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20889369" w14:textId="77777777" w:rsidR="006B41D1" w:rsidRDefault="006B41D1" w:rsidP="000D47F8">
            <w:pPr>
              <w:pStyle w:val="TableParagraph"/>
              <w:spacing w:before="0" w:line="240" w:lineRule="auto"/>
              <w:ind w:left="0" w:right="5"/>
              <w:jc w:val="left"/>
              <w:rPr>
                <w:rFonts w:ascii="Times New Roman"/>
                <w:sz w:val="14"/>
              </w:rPr>
            </w:pPr>
          </w:p>
        </w:tc>
      </w:tr>
      <w:tr w:rsidR="006B41D1" w14:paraId="65A863DC" w14:textId="77777777" w:rsidTr="007F3570">
        <w:trPr>
          <w:trHeight w:val="218"/>
        </w:trPr>
        <w:tc>
          <w:tcPr>
            <w:tcW w:w="1342" w:type="dxa"/>
            <w:gridSpan w:val="2"/>
          </w:tcPr>
          <w:p w14:paraId="3DA3762C" w14:textId="77777777" w:rsidR="006B41D1" w:rsidRDefault="006B41D1" w:rsidP="000D47F8">
            <w:pPr>
              <w:pStyle w:val="TableParagraph"/>
              <w:ind w:left="35" w:right="5"/>
              <w:jc w:val="left"/>
              <w:rPr>
                <w:b/>
                <w:sz w:val="18"/>
              </w:rPr>
            </w:pPr>
            <w:r>
              <w:rPr>
                <w:b/>
                <w:spacing w:val="-2"/>
                <w:sz w:val="18"/>
              </w:rPr>
              <w:t>Impacto:</w:t>
            </w:r>
          </w:p>
        </w:tc>
        <w:tc>
          <w:tcPr>
            <w:tcW w:w="764" w:type="dxa"/>
            <w:tcBorders>
              <w:right w:val="nil"/>
            </w:tcBorders>
          </w:tcPr>
          <w:p w14:paraId="42F93872" w14:textId="77777777" w:rsidR="006B41D1" w:rsidRDefault="006B41D1" w:rsidP="000D47F8">
            <w:pPr>
              <w:pStyle w:val="TableParagraph"/>
              <w:tabs>
                <w:tab w:val="left" w:pos="307"/>
              </w:tabs>
              <w:ind w:left="0" w:right="5"/>
              <w:jc w:val="right"/>
              <w:rPr>
                <w:sz w:val="18"/>
              </w:rPr>
            </w:pPr>
            <w:r>
              <w:rPr>
                <w:spacing w:val="-10"/>
                <w:sz w:val="18"/>
              </w:rPr>
              <w:t>(</w:t>
            </w:r>
            <w:r>
              <w:rPr>
                <w:sz w:val="18"/>
              </w:rPr>
              <w:tab/>
              <w:t xml:space="preserve">) </w:t>
            </w:r>
            <w:r>
              <w:rPr>
                <w:spacing w:val="-10"/>
                <w:sz w:val="18"/>
              </w:rPr>
              <w:t>1</w:t>
            </w:r>
          </w:p>
        </w:tc>
        <w:tc>
          <w:tcPr>
            <w:tcW w:w="665" w:type="dxa"/>
            <w:tcBorders>
              <w:left w:val="nil"/>
              <w:right w:val="nil"/>
            </w:tcBorders>
          </w:tcPr>
          <w:p w14:paraId="6DF74BAC" w14:textId="77777777" w:rsidR="006B41D1" w:rsidRDefault="006B41D1" w:rsidP="000D47F8">
            <w:pPr>
              <w:pStyle w:val="TableParagraph"/>
              <w:tabs>
                <w:tab w:val="left" w:pos="340"/>
              </w:tabs>
              <w:ind w:left="32" w:right="5"/>
              <w:rPr>
                <w:sz w:val="18"/>
              </w:rPr>
            </w:pPr>
            <w:r>
              <w:rPr>
                <w:spacing w:val="-10"/>
                <w:sz w:val="18"/>
              </w:rPr>
              <w:t>(</w:t>
            </w:r>
            <w:r>
              <w:rPr>
                <w:sz w:val="18"/>
              </w:rPr>
              <w:tab/>
              <w:t>)</w:t>
            </w:r>
            <w:r>
              <w:rPr>
                <w:spacing w:val="-2"/>
                <w:sz w:val="18"/>
              </w:rPr>
              <w:t xml:space="preserve"> </w:t>
            </w:r>
            <w:r>
              <w:rPr>
                <w:spacing w:val="-10"/>
                <w:sz w:val="18"/>
              </w:rPr>
              <w:t>2</w:t>
            </w:r>
          </w:p>
        </w:tc>
        <w:tc>
          <w:tcPr>
            <w:tcW w:w="653" w:type="dxa"/>
            <w:tcBorders>
              <w:left w:val="nil"/>
              <w:right w:val="nil"/>
            </w:tcBorders>
          </w:tcPr>
          <w:p w14:paraId="431EF2A8" w14:textId="77777777" w:rsidR="006B41D1" w:rsidRDefault="006B41D1" w:rsidP="000D47F8">
            <w:pPr>
              <w:pStyle w:val="TableParagraph"/>
              <w:ind w:left="18" w:right="5"/>
              <w:rPr>
                <w:sz w:val="18"/>
              </w:rPr>
            </w:pPr>
            <w:r>
              <w:rPr>
                <w:sz w:val="18"/>
              </w:rPr>
              <w:t>( X</w:t>
            </w:r>
            <w:r>
              <w:rPr>
                <w:spacing w:val="1"/>
                <w:sz w:val="18"/>
              </w:rPr>
              <w:t xml:space="preserve"> </w:t>
            </w:r>
            <w:r>
              <w:rPr>
                <w:sz w:val="18"/>
              </w:rPr>
              <w:t xml:space="preserve">) </w:t>
            </w:r>
            <w:r>
              <w:rPr>
                <w:spacing w:val="-10"/>
                <w:sz w:val="18"/>
              </w:rPr>
              <w:t>3</w:t>
            </w:r>
          </w:p>
        </w:tc>
        <w:tc>
          <w:tcPr>
            <w:tcW w:w="665" w:type="dxa"/>
            <w:tcBorders>
              <w:left w:val="nil"/>
              <w:right w:val="nil"/>
            </w:tcBorders>
          </w:tcPr>
          <w:p w14:paraId="154FE389" w14:textId="77777777" w:rsidR="006B41D1" w:rsidRDefault="006B41D1" w:rsidP="000D47F8">
            <w:pPr>
              <w:pStyle w:val="TableParagraph"/>
              <w:tabs>
                <w:tab w:val="left" w:pos="311"/>
              </w:tabs>
              <w:ind w:left="4"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34D8C3B4" w14:textId="77777777" w:rsidR="006B41D1" w:rsidRDefault="006B41D1" w:rsidP="000D47F8">
            <w:pPr>
              <w:pStyle w:val="TableParagraph"/>
              <w:tabs>
                <w:tab w:val="left" w:pos="381"/>
              </w:tabs>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7AD8AE6C" w14:textId="77777777" w:rsidR="006B41D1" w:rsidRDefault="006B41D1" w:rsidP="000D47F8">
            <w:pPr>
              <w:pStyle w:val="TableParagraph"/>
              <w:spacing w:before="0" w:line="240" w:lineRule="auto"/>
              <w:ind w:left="0" w:right="5"/>
              <w:jc w:val="left"/>
              <w:rPr>
                <w:rFonts w:ascii="Times New Roman"/>
                <w:sz w:val="14"/>
              </w:rPr>
            </w:pPr>
          </w:p>
        </w:tc>
      </w:tr>
      <w:tr w:rsidR="006B41D1" w14:paraId="4CBEF1D9" w14:textId="77777777" w:rsidTr="007F3570">
        <w:trPr>
          <w:trHeight w:val="218"/>
        </w:trPr>
        <w:tc>
          <w:tcPr>
            <w:tcW w:w="9601" w:type="dxa"/>
            <w:gridSpan w:val="8"/>
            <w:shd w:val="clear" w:color="auto" w:fill="D8D8D8"/>
          </w:tcPr>
          <w:p w14:paraId="080BEE3B" w14:textId="77777777" w:rsidR="006B41D1" w:rsidRDefault="006B41D1" w:rsidP="000D47F8">
            <w:pPr>
              <w:pStyle w:val="TableParagraph"/>
              <w:ind w:left="38"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23BE4F66" w14:textId="77777777" w:rsidTr="007F3570">
        <w:trPr>
          <w:trHeight w:val="477"/>
        </w:trPr>
        <w:tc>
          <w:tcPr>
            <w:tcW w:w="554" w:type="dxa"/>
          </w:tcPr>
          <w:p w14:paraId="5450F64F" w14:textId="77777777" w:rsidR="006B41D1" w:rsidRDefault="006B41D1" w:rsidP="000D47F8">
            <w:pPr>
              <w:pStyle w:val="TableParagraph"/>
              <w:spacing w:before="143" w:line="240" w:lineRule="auto"/>
              <w:ind w:right="5"/>
              <w:rPr>
                <w:b/>
                <w:sz w:val="18"/>
              </w:rPr>
            </w:pPr>
            <w:r>
              <w:rPr>
                <w:b/>
                <w:spacing w:val="-5"/>
                <w:sz w:val="18"/>
              </w:rPr>
              <w:t>1.</w:t>
            </w:r>
          </w:p>
        </w:tc>
        <w:tc>
          <w:tcPr>
            <w:tcW w:w="9047" w:type="dxa"/>
            <w:gridSpan w:val="7"/>
          </w:tcPr>
          <w:p w14:paraId="410624CB" w14:textId="77777777" w:rsidR="006B41D1" w:rsidRDefault="006B41D1" w:rsidP="000D47F8">
            <w:pPr>
              <w:pStyle w:val="TableParagraph"/>
              <w:spacing w:before="0" w:line="234" w:lineRule="exact"/>
              <w:ind w:left="3379" w:right="5" w:hanging="3278"/>
              <w:jc w:val="left"/>
              <w:rPr>
                <w:sz w:val="18"/>
              </w:rPr>
            </w:pPr>
            <w:r>
              <w:rPr>
                <w:sz w:val="18"/>
              </w:rPr>
              <w:t>Falha</w:t>
            </w:r>
            <w:r>
              <w:rPr>
                <w:spacing w:val="-13"/>
                <w:sz w:val="18"/>
              </w:rPr>
              <w:t xml:space="preserve"> </w:t>
            </w:r>
            <w:r>
              <w:rPr>
                <w:sz w:val="18"/>
              </w:rPr>
              <w:t>na</w:t>
            </w:r>
            <w:r>
              <w:rPr>
                <w:spacing w:val="-12"/>
                <w:sz w:val="18"/>
              </w:rPr>
              <w:t xml:space="preserve"> </w:t>
            </w:r>
            <w:r>
              <w:rPr>
                <w:sz w:val="18"/>
              </w:rPr>
              <w:t>Pesquisa</w:t>
            </w:r>
            <w:r>
              <w:rPr>
                <w:spacing w:val="-13"/>
                <w:sz w:val="18"/>
              </w:rPr>
              <w:t xml:space="preserve"> </w:t>
            </w:r>
            <w:r>
              <w:rPr>
                <w:sz w:val="18"/>
              </w:rPr>
              <w:t>de</w:t>
            </w:r>
            <w:r>
              <w:rPr>
                <w:spacing w:val="-12"/>
                <w:sz w:val="18"/>
              </w:rPr>
              <w:t xml:space="preserve"> </w:t>
            </w:r>
            <w:r>
              <w:rPr>
                <w:sz w:val="18"/>
              </w:rPr>
              <w:t>Preços,</w:t>
            </w:r>
            <w:r>
              <w:rPr>
                <w:spacing w:val="-13"/>
                <w:sz w:val="18"/>
              </w:rPr>
              <w:t xml:space="preserve"> </w:t>
            </w:r>
            <w:r>
              <w:rPr>
                <w:sz w:val="18"/>
              </w:rPr>
              <w:t>podendo</w:t>
            </w:r>
            <w:r>
              <w:rPr>
                <w:spacing w:val="-13"/>
                <w:sz w:val="18"/>
              </w:rPr>
              <w:t xml:space="preserve"> </w:t>
            </w:r>
            <w:r>
              <w:rPr>
                <w:sz w:val="18"/>
              </w:rPr>
              <w:t>ser</w:t>
            </w:r>
            <w:r>
              <w:rPr>
                <w:spacing w:val="-12"/>
                <w:sz w:val="18"/>
              </w:rPr>
              <w:t xml:space="preserve"> </w:t>
            </w:r>
            <w:r>
              <w:rPr>
                <w:sz w:val="18"/>
              </w:rPr>
              <w:t>apenas</w:t>
            </w:r>
            <w:r>
              <w:rPr>
                <w:spacing w:val="-13"/>
                <w:sz w:val="18"/>
              </w:rPr>
              <w:t xml:space="preserve"> </w:t>
            </w:r>
            <w:r>
              <w:rPr>
                <w:sz w:val="18"/>
              </w:rPr>
              <w:t>erro</w:t>
            </w:r>
            <w:r>
              <w:rPr>
                <w:spacing w:val="-12"/>
                <w:sz w:val="18"/>
              </w:rPr>
              <w:t xml:space="preserve"> </w:t>
            </w:r>
            <w:r>
              <w:rPr>
                <w:sz w:val="18"/>
              </w:rPr>
              <w:t>material</w:t>
            </w:r>
            <w:r>
              <w:rPr>
                <w:spacing w:val="-13"/>
                <w:sz w:val="18"/>
              </w:rPr>
              <w:t xml:space="preserve"> </w:t>
            </w:r>
            <w:r>
              <w:rPr>
                <w:sz w:val="18"/>
              </w:rPr>
              <w:t>ou</w:t>
            </w:r>
            <w:r>
              <w:rPr>
                <w:spacing w:val="-12"/>
                <w:sz w:val="18"/>
              </w:rPr>
              <w:t xml:space="preserve"> </w:t>
            </w:r>
            <w:r>
              <w:rPr>
                <w:sz w:val="18"/>
              </w:rPr>
              <w:t>utilizando</w:t>
            </w:r>
            <w:r>
              <w:rPr>
                <w:spacing w:val="-13"/>
                <w:sz w:val="18"/>
              </w:rPr>
              <w:t xml:space="preserve"> </w:t>
            </w:r>
            <w:r>
              <w:rPr>
                <w:sz w:val="18"/>
              </w:rPr>
              <w:t>como</w:t>
            </w:r>
            <w:r>
              <w:rPr>
                <w:spacing w:val="-12"/>
                <w:sz w:val="18"/>
              </w:rPr>
              <w:t xml:space="preserve"> </w:t>
            </w:r>
            <w:r>
              <w:rPr>
                <w:sz w:val="18"/>
              </w:rPr>
              <w:t>referência</w:t>
            </w:r>
            <w:r>
              <w:rPr>
                <w:spacing w:val="-13"/>
                <w:sz w:val="18"/>
              </w:rPr>
              <w:t xml:space="preserve"> </w:t>
            </w:r>
            <w:r>
              <w:rPr>
                <w:sz w:val="18"/>
              </w:rPr>
              <w:t>contratações</w:t>
            </w:r>
            <w:r>
              <w:rPr>
                <w:spacing w:val="-12"/>
                <w:sz w:val="18"/>
              </w:rPr>
              <w:t xml:space="preserve"> </w:t>
            </w:r>
            <w:r>
              <w:rPr>
                <w:sz w:val="18"/>
              </w:rPr>
              <w:t>com condições distintas do objeto.</w:t>
            </w:r>
          </w:p>
        </w:tc>
      </w:tr>
      <w:tr w:rsidR="006B41D1" w14:paraId="1DEE6085" w14:textId="77777777" w:rsidTr="007F3570">
        <w:trPr>
          <w:trHeight w:val="218"/>
        </w:trPr>
        <w:tc>
          <w:tcPr>
            <w:tcW w:w="9601" w:type="dxa"/>
            <w:gridSpan w:val="8"/>
            <w:shd w:val="clear" w:color="auto" w:fill="D8D8D8"/>
          </w:tcPr>
          <w:p w14:paraId="56F8B2C0" w14:textId="77777777" w:rsidR="006B41D1" w:rsidRDefault="006B41D1" w:rsidP="000D47F8">
            <w:pPr>
              <w:pStyle w:val="TableParagraph"/>
              <w:ind w:left="38" w:right="5"/>
              <w:rPr>
                <w:b/>
                <w:sz w:val="18"/>
              </w:rPr>
            </w:pPr>
            <w:r>
              <w:rPr>
                <w:b/>
                <w:spacing w:val="-2"/>
                <w:sz w:val="18"/>
              </w:rPr>
              <w:t>Impacto</w:t>
            </w:r>
          </w:p>
        </w:tc>
      </w:tr>
      <w:tr w:rsidR="006B41D1" w14:paraId="41FF8199" w14:textId="77777777" w:rsidTr="007F3570">
        <w:trPr>
          <w:trHeight w:val="218"/>
        </w:trPr>
        <w:tc>
          <w:tcPr>
            <w:tcW w:w="554" w:type="dxa"/>
          </w:tcPr>
          <w:p w14:paraId="5CF98FF4" w14:textId="77777777" w:rsidR="006B41D1" w:rsidRDefault="006B41D1" w:rsidP="000D47F8">
            <w:pPr>
              <w:pStyle w:val="TableParagraph"/>
              <w:ind w:right="5"/>
              <w:rPr>
                <w:b/>
                <w:sz w:val="18"/>
              </w:rPr>
            </w:pPr>
            <w:r>
              <w:rPr>
                <w:b/>
                <w:spacing w:val="-5"/>
                <w:sz w:val="18"/>
              </w:rPr>
              <w:t>2.</w:t>
            </w:r>
          </w:p>
        </w:tc>
        <w:tc>
          <w:tcPr>
            <w:tcW w:w="9047" w:type="dxa"/>
            <w:gridSpan w:val="7"/>
          </w:tcPr>
          <w:p w14:paraId="6D1461F9" w14:textId="77777777" w:rsidR="006B41D1" w:rsidRDefault="006B41D1" w:rsidP="000D47F8">
            <w:pPr>
              <w:pStyle w:val="TableParagraph"/>
              <w:ind w:left="980" w:right="5"/>
              <w:jc w:val="left"/>
              <w:rPr>
                <w:sz w:val="18"/>
              </w:rPr>
            </w:pPr>
            <w:r>
              <w:rPr>
                <w:sz w:val="18"/>
              </w:rPr>
              <w:t>Torna</w:t>
            </w:r>
            <w:r>
              <w:rPr>
                <w:spacing w:val="-13"/>
                <w:sz w:val="18"/>
              </w:rPr>
              <w:t xml:space="preserve"> </w:t>
            </w:r>
            <w:r>
              <w:rPr>
                <w:sz w:val="18"/>
              </w:rPr>
              <w:t>o</w:t>
            </w:r>
            <w:r>
              <w:rPr>
                <w:spacing w:val="-10"/>
                <w:sz w:val="18"/>
              </w:rPr>
              <w:t xml:space="preserve"> </w:t>
            </w:r>
            <w:r>
              <w:rPr>
                <w:sz w:val="18"/>
              </w:rPr>
              <w:t>contrato</w:t>
            </w:r>
            <w:r>
              <w:rPr>
                <w:spacing w:val="-10"/>
                <w:sz w:val="18"/>
              </w:rPr>
              <w:t xml:space="preserve"> </w:t>
            </w:r>
            <w:r>
              <w:rPr>
                <w:sz w:val="18"/>
              </w:rPr>
              <w:t>oneroso</w:t>
            </w:r>
            <w:r>
              <w:rPr>
                <w:spacing w:val="-10"/>
                <w:sz w:val="18"/>
              </w:rPr>
              <w:t xml:space="preserve"> </w:t>
            </w:r>
            <w:r>
              <w:rPr>
                <w:sz w:val="18"/>
              </w:rPr>
              <w:t>para</w:t>
            </w:r>
            <w:r>
              <w:rPr>
                <w:spacing w:val="-11"/>
                <w:sz w:val="18"/>
              </w:rPr>
              <w:t xml:space="preserve"> </w:t>
            </w:r>
            <w:r>
              <w:rPr>
                <w:sz w:val="18"/>
              </w:rPr>
              <w:t>a</w:t>
            </w:r>
            <w:r>
              <w:rPr>
                <w:spacing w:val="-10"/>
                <w:sz w:val="18"/>
              </w:rPr>
              <w:t xml:space="preserve"> </w:t>
            </w:r>
            <w:r>
              <w:rPr>
                <w:sz w:val="18"/>
              </w:rPr>
              <w:t>Administração.</w:t>
            </w:r>
            <w:r>
              <w:rPr>
                <w:spacing w:val="-9"/>
                <w:sz w:val="18"/>
              </w:rPr>
              <w:t xml:space="preserve"> </w:t>
            </w:r>
            <w:r>
              <w:rPr>
                <w:sz w:val="18"/>
              </w:rPr>
              <w:t>Prejuízo</w:t>
            </w:r>
            <w:r>
              <w:rPr>
                <w:spacing w:val="-10"/>
                <w:sz w:val="18"/>
              </w:rPr>
              <w:t xml:space="preserve"> </w:t>
            </w:r>
            <w:r>
              <w:rPr>
                <w:sz w:val="18"/>
              </w:rPr>
              <w:t>ao</w:t>
            </w:r>
            <w:r>
              <w:rPr>
                <w:spacing w:val="-11"/>
                <w:sz w:val="18"/>
              </w:rPr>
              <w:t xml:space="preserve"> </w:t>
            </w:r>
            <w:r>
              <w:rPr>
                <w:sz w:val="18"/>
              </w:rPr>
              <w:t>erário.</w:t>
            </w:r>
            <w:r>
              <w:rPr>
                <w:spacing w:val="-9"/>
                <w:sz w:val="18"/>
              </w:rPr>
              <w:t xml:space="preserve"> </w:t>
            </w:r>
            <w:r>
              <w:rPr>
                <w:sz w:val="18"/>
              </w:rPr>
              <w:t>Atraso</w:t>
            </w:r>
            <w:r>
              <w:rPr>
                <w:spacing w:val="-10"/>
                <w:sz w:val="18"/>
              </w:rPr>
              <w:t xml:space="preserve"> </w:t>
            </w:r>
            <w:r>
              <w:rPr>
                <w:sz w:val="18"/>
              </w:rPr>
              <w:t>na</w:t>
            </w:r>
            <w:r>
              <w:rPr>
                <w:spacing w:val="-10"/>
                <w:sz w:val="18"/>
              </w:rPr>
              <w:t xml:space="preserve"> </w:t>
            </w:r>
            <w:r>
              <w:rPr>
                <w:spacing w:val="-2"/>
                <w:sz w:val="18"/>
              </w:rPr>
              <w:t>contratação.</w:t>
            </w:r>
          </w:p>
        </w:tc>
      </w:tr>
      <w:tr w:rsidR="006B41D1" w14:paraId="110739AD" w14:textId="77777777" w:rsidTr="007F3570">
        <w:trPr>
          <w:trHeight w:val="218"/>
        </w:trPr>
        <w:tc>
          <w:tcPr>
            <w:tcW w:w="554" w:type="dxa"/>
          </w:tcPr>
          <w:p w14:paraId="021B930B" w14:textId="77777777" w:rsidR="006B41D1" w:rsidRDefault="006B41D1" w:rsidP="000D47F8">
            <w:pPr>
              <w:pStyle w:val="TableParagraph"/>
              <w:ind w:right="5"/>
              <w:rPr>
                <w:b/>
                <w:sz w:val="18"/>
              </w:rPr>
            </w:pPr>
            <w:r>
              <w:rPr>
                <w:b/>
                <w:spacing w:val="-5"/>
                <w:sz w:val="18"/>
              </w:rPr>
              <w:t>Id</w:t>
            </w:r>
          </w:p>
        </w:tc>
        <w:tc>
          <w:tcPr>
            <w:tcW w:w="5737" w:type="dxa"/>
            <w:gridSpan w:val="6"/>
          </w:tcPr>
          <w:p w14:paraId="76E4B2E8" w14:textId="77777777" w:rsidR="006B41D1" w:rsidRDefault="006B41D1" w:rsidP="000D47F8">
            <w:pPr>
              <w:pStyle w:val="TableParagraph"/>
              <w:ind w:left="336" w:right="5"/>
              <w:rPr>
                <w:b/>
                <w:sz w:val="18"/>
              </w:rPr>
            </w:pPr>
            <w:r>
              <w:rPr>
                <w:b/>
                <w:sz w:val="18"/>
              </w:rPr>
              <w:t xml:space="preserve">Ação </w:t>
            </w:r>
            <w:r>
              <w:rPr>
                <w:b/>
                <w:spacing w:val="-2"/>
                <w:sz w:val="18"/>
              </w:rPr>
              <w:t>Preventiva</w:t>
            </w:r>
          </w:p>
        </w:tc>
        <w:tc>
          <w:tcPr>
            <w:tcW w:w="3310" w:type="dxa"/>
          </w:tcPr>
          <w:p w14:paraId="3EB06B0A" w14:textId="77777777" w:rsidR="006B41D1" w:rsidRDefault="006B41D1" w:rsidP="000D47F8">
            <w:pPr>
              <w:pStyle w:val="TableParagraph"/>
              <w:ind w:left="37" w:right="5"/>
              <w:rPr>
                <w:b/>
                <w:sz w:val="18"/>
              </w:rPr>
            </w:pPr>
            <w:r>
              <w:rPr>
                <w:b/>
                <w:spacing w:val="-2"/>
                <w:sz w:val="18"/>
              </w:rPr>
              <w:t>Responsável</w:t>
            </w:r>
          </w:p>
        </w:tc>
      </w:tr>
      <w:tr w:rsidR="006B41D1" w14:paraId="7C9F8E62" w14:textId="77777777" w:rsidTr="007F3570">
        <w:trPr>
          <w:trHeight w:val="501"/>
        </w:trPr>
        <w:tc>
          <w:tcPr>
            <w:tcW w:w="554" w:type="dxa"/>
          </w:tcPr>
          <w:p w14:paraId="5D3C498F" w14:textId="77777777" w:rsidR="006B41D1" w:rsidRDefault="006B41D1" w:rsidP="000D47F8">
            <w:pPr>
              <w:pStyle w:val="TableParagraph"/>
              <w:spacing w:before="155" w:line="240" w:lineRule="auto"/>
              <w:ind w:right="5"/>
              <w:rPr>
                <w:b/>
                <w:sz w:val="18"/>
              </w:rPr>
            </w:pPr>
            <w:r>
              <w:rPr>
                <w:b/>
                <w:spacing w:val="-5"/>
                <w:sz w:val="18"/>
              </w:rPr>
              <w:t>3.</w:t>
            </w:r>
          </w:p>
        </w:tc>
        <w:tc>
          <w:tcPr>
            <w:tcW w:w="5737" w:type="dxa"/>
            <w:gridSpan w:val="6"/>
          </w:tcPr>
          <w:p w14:paraId="6CDED720" w14:textId="77777777" w:rsidR="006B41D1" w:rsidRDefault="006B41D1" w:rsidP="000D47F8">
            <w:pPr>
              <w:pStyle w:val="TableParagraph"/>
              <w:spacing w:before="9" w:line="230" w:lineRule="atLeast"/>
              <w:ind w:left="35" w:right="5"/>
              <w:jc w:val="left"/>
              <w:rPr>
                <w:sz w:val="18"/>
              </w:rPr>
            </w:pPr>
            <w:r>
              <w:rPr>
                <w:sz w:val="18"/>
              </w:rPr>
              <w:t>Estimar conforme orienta a IN n° 65/2021 e Análise Crítica dos</w:t>
            </w:r>
            <w:r>
              <w:rPr>
                <w:spacing w:val="-2"/>
                <w:sz w:val="18"/>
              </w:rPr>
              <w:t xml:space="preserve"> </w:t>
            </w:r>
            <w:r>
              <w:rPr>
                <w:sz w:val="18"/>
              </w:rPr>
              <w:t xml:space="preserve">Preços </w:t>
            </w:r>
            <w:r>
              <w:rPr>
                <w:spacing w:val="-2"/>
                <w:sz w:val="18"/>
              </w:rPr>
              <w:t>Estimados.</w:t>
            </w:r>
          </w:p>
        </w:tc>
        <w:tc>
          <w:tcPr>
            <w:tcW w:w="3310" w:type="dxa"/>
          </w:tcPr>
          <w:p w14:paraId="3BEFE135" w14:textId="77777777" w:rsidR="006B41D1" w:rsidRDefault="006B41D1" w:rsidP="000D47F8">
            <w:pPr>
              <w:pStyle w:val="TableParagraph"/>
              <w:spacing w:before="155" w:line="240" w:lineRule="auto"/>
              <w:ind w:left="37" w:right="5"/>
              <w:rPr>
                <w:sz w:val="18"/>
              </w:rPr>
            </w:pPr>
            <w:r>
              <w:rPr>
                <w:sz w:val="18"/>
              </w:rPr>
              <w:t>Setor</w:t>
            </w:r>
            <w:r>
              <w:rPr>
                <w:spacing w:val="-3"/>
                <w:sz w:val="18"/>
              </w:rPr>
              <w:t xml:space="preserve"> </w:t>
            </w:r>
            <w:r>
              <w:rPr>
                <w:sz w:val="18"/>
              </w:rPr>
              <w:t>de</w:t>
            </w:r>
            <w:r>
              <w:rPr>
                <w:spacing w:val="-5"/>
                <w:sz w:val="18"/>
              </w:rPr>
              <w:t xml:space="preserve"> </w:t>
            </w:r>
            <w:r>
              <w:rPr>
                <w:spacing w:val="-2"/>
                <w:sz w:val="18"/>
              </w:rPr>
              <w:t>Cotações</w:t>
            </w:r>
          </w:p>
        </w:tc>
      </w:tr>
      <w:tr w:rsidR="006B41D1" w14:paraId="66A79111" w14:textId="77777777" w:rsidTr="007F3570">
        <w:trPr>
          <w:trHeight w:val="218"/>
        </w:trPr>
        <w:tc>
          <w:tcPr>
            <w:tcW w:w="554" w:type="dxa"/>
          </w:tcPr>
          <w:p w14:paraId="10264788" w14:textId="77777777" w:rsidR="006B41D1" w:rsidRDefault="006B41D1" w:rsidP="000D47F8">
            <w:pPr>
              <w:pStyle w:val="TableParagraph"/>
              <w:ind w:right="5"/>
              <w:rPr>
                <w:b/>
                <w:sz w:val="18"/>
              </w:rPr>
            </w:pPr>
            <w:r>
              <w:rPr>
                <w:b/>
                <w:spacing w:val="-5"/>
                <w:sz w:val="18"/>
              </w:rPr>
              <w:t>Id</w:t>
            </w:r>
          </w:p>
        </w:tc>
        <w:tc>
          <w:tcPr>
            <w:tcW w:w="5737" w:type="dxa"/>
            <w:gridSpan w:val="6"/>
          </w:tcPr>
          <w:p w14:paraId="2792DEAF" w14:textId="77777777" w:rsidR="006B41D1" w:rsidRDefault="006B41D1" w:rsidP="000D47F8">
            <w:pPr>
              <w:pStyle w:val="TableParagraph"/>
              <w:ind w:left="336"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4875B4D8" w14:textId="77777777" w:rsidR="006B41D1" w:rsidRDefault="006B41D1" w:rsidP="000D47F8">
            <w:pPr>
              <w:pStyle w:val="TableParagraph"/>
              <w:ind w:left="37" w:right="5"/>
              <w:rPr>
                <w:b/>
                <w:sz w:val="18"/>
              </w:rPr>
            </w:pPr>
            <w:r>
              <w:rPr>
                <w:b/>
                <w:spacing w:val="-2"/>
                <w:sz w:val="18"/>
              </w:rPr>
              <w:t>Responsável</w:t>
            </w:r>
          </w:p>
        </w:tc>
      </w:tr>
    </w:tbl>
    <w:p w14:paraId="457527C5" w14:textId="77777777" w:rsidR="006B41D1" w:rsidRDefault="006B41D1" w:rsidP="000D47F8">
      <w:pPr>
        <w:pStyle w:val="TableParagraph"/>
        <w:ind w:right="5"/>
        <w:rPr>
          <w:b/>
          <w:sz w:val="18"/>
        </w:rPr>
        <w:sectPr w:rsidR="006B41D1" w:rsidSect="006B41D1">
          <w:headerReference w:type="default" r:id="rId41"/>
          <w:pgSz w:w="11910" w:h="16840"/>
          <w:pgMar w:top="1100" w:right="1133" w:bottom="280" w:left="1133" w:header="720" w:footer="720" w:gutter="0"/>
          <w:cols w:space="720"/>
        </w:sectPr>
      </w:pPr>
    </w:p>
    <w:p w14:paraId="3A838E4D" w14:textId="77777777" w:rsidR="006B41D1" w:rsidRDefault="006B41D1" w:rsidP="000D47F8">
      <w:pPr>
        <w:spacing w:before="6"/>
        <w:ind w:right="5"/>
        <w:rPr>
          <w:rFonts w:ascii="Times New Roman"/>
          <w:sz w:val="2"/>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5732"/>
        <w:gridCol w:w="3309"/>
      </w:tblGrid>
      <w:tr w:rsidR="006B41D1" w14:paraId="6C13E4CA" w14:textId="77777777" w:rsidTr="007F3570">
        <w:trPr>
          <w:trHeight w:val="231"/>
        </w:trPr>
        <w:tc>
          <w:tcPr>
            <w:tcW w:w="554" w:type="dxa"/>
          </w:tcPr>
          <w:p w14:paraId="63F702BA" w14:textId="77777777" w:rsidR="006B41D1" w:rsidRDefault="006B41D1" w:rsidP="000D47F8">
            <w:pPr>
              <w:pStyle w:val="TableParagraph"/>
              <w:spacing w:before="20"/>
              <w:ind w:left="218" w:right="5"/>
              <w:jc w:val="left"/>
              <w:rPr>
                <w:b/>
                <w:sz w:val="18"/>
              </w:rPr>
            </w:pPr>
            <w:r>
              <w:rPr>
                <w:b/>
                <w:spacing w:val="-5"/>
                <w:sz w:val="18"/>
              </w:rPr>
              <w:t>4.</w:t>
            </w:r>
          </w:p>
        </w:tc>
        <w:tc>
          <w:tcPr>
            <w:tcW w:w="5732" w:type="dxa"/>
          </w:tcPr>
          <w:p w14:paraId="163082D9" w14:textId="77777777" w:rsidR="006B41D1" w:rsidRDefault="006B41D1" w:rsidP="000D47F8">
            <w:pPr>
              <w:pStyle w:val="TableParagraph"/>
              <w:spacing w:before="20"/>
              <w:ind w:left="35" w:right="5"/>
              <w:jc w:val="left"/>
              <w:rPr>
                <w:sz w:val="18"/>
              </w:rPr>
            </w:pPr>
            <w:r>
              <w:rPr>
                <w:sz w:val="18"/>
              </w:rPr>
              <w:t>Comparar</w:t>
            </w:r>
            <w:r>
              <w:rPr>
                <w:spacing w:val="-9"/>
                <w:sz w:val="18"/>
              </w:rPr>
              <w:t xml:space="preserve"> </w:t>
            </w:r>
            <w:r>
              <w:rPr>
                <w:sz w:val="18"/>
              </w:rPr>
              <w:t>de</w:t>
            </w:r>
            <w:r>
              <w:rPr>
                <w:spacing w:val="-10"/>
                <w:sz w:val="18"/>
              </w:rPr>
              <w:t xml:space="preserve"> </w:t>
            </w:r>
            <w:r>
              <w:rPr>
                <w:sz w:val="18"/>
              </w:rPr>
              <w:t>forma</w:t>
            </w:r>
            <w:r>
              <w:rPr>
                <w:spacing w:val="-11"/>
                <w:sz w:val="18"/>
              </w:rPr>
              <w:t xml:space="preserve"> </w:t>
            </w:r>
            <w:r>
              <w:rPr>
                <w:sz w:val="18"/>
              </w:rPr>
              <w:t>efetiva</w:t>
            </w:r>
            <w:r>
              <w:rPr>
                <w:spacing w:val="-11"/>
                <w:sz w:val="18"/>
              </w:rPr>
              <w:t xml:space="preserve"> </w:t>
            </w:r>
            <w:r>
              <w:rPr>
                <w:sz w:val="18"/>
              </w:rPr>
              <w:t>a</w:t>
            </w:r>
            <w:r>
              <w:rPr>
                <w:spacing w:val="-10"/>
                <w:sz w:val="18"/>
              </w:rPr>
              <w:t xml:space="preserve"> </w:t>
            </w:r>
            <w:r>
              <w:rPr>
                <w:sz w:val="18"/>
              </w:rPr>
              <w:t>outros</w:t>
            </w:r>
            <w:r>
              <w:rPr>
                <w:spacing w:val="-13"/>
                <w:sz w:val="18"/>
              </w:rPr>
              <w:t xml:space="preserve"> </w:t>
            </w:r>
            <w:r>
              <w:rPr>
                <w:sz w:val="18"/>
              </w:rPr>
              <w:t>entes</w:t>
            </w:r>
            <w:r>
              <w:rPr>
                <w:spacing w:val="-12"/>
                <w:sz w:val="18"/>
              </w:rPr>
              <w:t xml:space="preserve"> </w:t>
            </w:r>
            <w:r>
              <w:rPr>
                <w:sz w:val="18"/>
              </w:rPr>
              <w:t>da</w:t>
            </w:r>
            <w:r>
              <w:rPr>
                <w:spacing w:val="-11"/>
                <w:sz w:val="18"/>
              </w:rPr>
              <w:t xml:space="preserve"> </w:t>
            </w:r>
            <w:r>
              <w:rPr>
                <w:sz w:val="18"/>
              </w:rPr>
              <w:t>Administração</w:t>
            </w:r>
            <w:r>
              <w:rPr>
                <w:spacing w:val="-10"/>
                <w:sz w:val="18"/>
              </w:rPr>
              <w:t xml:space="preserve"> </w:t>
            </w:r>
            <w:r>
              <w:rPr>
                <w:spacing w:val="-2"/>
                <w:sz w:val="18"/>
              </w:rPr>
              <w:t>Pública.</w:t>
            </w:r>
          </w:p>
        </w:tc>
        <w:tc>
          <w:tcPr>
            <w:tcW w:w="3309" w:type="dxa"/>
          </w:tcPr>
          <w:p w14:paraId="5E187A2C" w14:textId="77777777" w:rsidR="006B41D1" w:rsidRDefault="006B41D1" w:rsidP="000D47F8">
            <w:pPr>
              <w:pStyle w:val="TableParagraph"/>
              <w:spacing w:before="20"/>
              <w:ind w:left="931" w:right="5"/>
              <w:jc w:val="left"/>
              <w:rPr>
                <w:sz w:val="18"/>
              </w:rPr>
            </w:pPr>
            <w:r>
              <w:rPr>
                <w:sz w:val="18"/>
              </w:rPr>
              <w:t>Setor</w:t>
            </w:r>
            <w:r>
              <w:rPr>
                <w:spacing w:val="-3"/>
                <w:sz w:val="18"/>
              </w:rPr>
              <w:t xml:space="preserve"> </w:t>
            </w:r>
            <w:r>
              <w:rPr>
                <w:sz w:val="18"/>
              </w:rPr>
              <w:t>de</w:t>
            </w:r>
            <w:r>
              <w:rPr>
                <w:spacing w:val="-5"/>
                <w:sz w:val="18"/>
              </w:rPr>
              <w:t xml:space="preserve"> </w:t>
            </w:r>
            <w:r>
              <w:rPr>
                <w:spacing w:val="-2"/>
                <w:sz w:val="18"/>
              </w:rPr>
              <w:t>Cotações</w:t>
            </w:r>
          </w:p>
        </w:tc>
      </w:tr>
    </w:tbl>
    <w:p w14:paraId="523D0E6C" w14:textId="77777777" w:rsidR="006B41D1" w:rsidRDefault="006B41D1" w:rsidP="000D47F8">
      <w:pPr>
        <w:spacing w:before="1"/>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77"/>
        <w:gridCol w:w="653"/>
        <w:gridCol w:w="665"/>
        <w:gridCol w:w="653"/>
        <w:gridCol w:w="2202"/>
        <w:gridCol w:w="3310"/>
      </w:tblGrid>
      <w:tr w:rsidR="006B41D1" w14:paraId="59A57FAE" w14:textId="77777777" w:rsidTr="007F3570">
        <w:trPr>
          <w:trHeight w:val="218"/>
        </w:trPr>
        <w:tc>
          <w:tcPr>
            <w:tcW w:w="9602" w:type="dxa"/>
            <w:gridSpan w:val="8"/>
            <w:shd w:val="clear" w:color="auto" w:fill="D8D8D8"/>
          </w:tcPr>
          <w:p w14:paraId="0B5F1496" w14:textId="77777777" w:rsidR="006B41D1" w:rsidRDefault="006B41D1" w:rsidP="000D47F8">
            <w:pPr>
              <w:pStyle w:val="TableParagraph"/>
              <w:ind w:left="39"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42678A8D" w14:textId="77777777" w:rsidTr="007F3570">
        <w:trPr>
          <w:trHeight w:val="218"/>
        </w:trPr>
        <w:tc>
          <w:tcPr>
            <w:tcW w:w="554" w:type="dxa"/>
          </w:tcPr>
          <w:p w14:paraId="3D201119"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8" w:type="dxa"/>
            <w:gridSpan w:val="7"/>
          </w:tcPr>
          <w:p w14:paraId="123CD296" w14:textId="77777777" w:rsidR="006B41D1" w:rsidRDefault="006B41D1" w:rsidP="000D47F8">
            <w:pPr>
              <w:pStyle w:val="TableParagraph"/>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2B4205BB" w14:textId="77777777" w:rsidTr="007F3570">
        <w:trPr>
          <w:trHeight w:val="218"/>
        </w:trPr>
        <w:tc>
          <w:tcPr>
            <w:tcW w:w="554" w:type="dxa"/>
          </w:tcPr>
          <w:p w14:paraId="193B16B2"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8" w:type="dxa"/>
            <w:gridSpan w:val="7"/>
          </w:tcPr>
          <w:p w14:paraId="0AE26B7B" w14:textId="77777777" w:rsidR="006B41D1" w:rsidRDefault="006B41D1" w:rsidP="000D47F8">
            <w:pPr>
              <w:pStyle w:val="TableParagraph"/>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695965C4" w14:textId="77777777" w:rsidTr="007F3570">
        <w:trPr>
          <w:trHeight w:val="218"/>
        </w:trPr>
        <w:tc>
          <w:tcPr>
            <w:tcW w:w="554" w:type="dxa"/>
          </w:tcPr>
          <w:p w14:paraId="1EE2ABAE" w14:textId="77777777" w:rsidR="006B41D1" w:rsidRDefault="006B41D1" w:rsidP="000D47F8">
            <w:pPr>
              <w:pStyle w:val="TableParagraph"/>
              <w:ind w:right="5"/>
              <w:rPr>
                <w:sz w:val="18"/>
              </w:rPr>
            </w:pPr>
            <w:r>
              <w:rPr>
                <w:sz w:val="18"/>
              </w:rPr>
              <w:t>( X</w:t>
            </w:r>
            <w:r>
              <w:rPr>
                <w:spacing w:val="1"/>
                <w:sz w:val="18"/>
              </w:rPr>
              <w:t xml:space="preserve"> </w:t>
            </w:r>
            <w:r>
              <w:rPr>
                <w:spacing w:val="-10"/>
                <w:sz w:val="18"/>
              </w:rPr>
              <w:t>)</w:t>
            </w:r>
          </w:p>
        </w:tc>
        <w:tc>
          <w:tcPr>
            <w:tcW w:w="9048" w:type="dxa"/>
            <w:gridSpan w:val="7"/>
          </w:tcPr>
          <w:p w14:paraId="78E0F664" w14:textId="77777777" w:rsidR="006B41D1" w:rsidRDefault="006B41D1" w:rsidP="000D47F8">
            <w:pPr>
              <w:pStyle w:val="TableParagraph"/>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558FF520" w14:textId="77777777" w:rsidTr="007F3570">
        <w:trPr>
          <w:trHeight w:val="231"/>
        </w:trPr>
        <w:tc>
          <w:tcPr>
            <w:tcW w:w="9602" w:type="dxa"/>
            <w:gridSpan w:val="8"/>
            <w:shd w:val="clear" w:color="auto" w:fill="D8D8D8"/>
          </w:tcPr>
          <w:p w14:paraId="25A211C2" w14:textId="77777777" w:rsidR="006B41D1" w:rsidRDefault="006B41D1" w:rsidP="000D47F8">
            <w:pPr>
              <w:pStyle w:val="TableParagraph"/>
              <w:spacing w:before="20"/>
              <w:ind w:left="39" w:right="5"/>
              <w:rPr>
                <w:b/>
                <w:sz w:val="18"/>
              </w:rPr>
            </w:pPr>
            <w:r>
              <w:rPr>
                <w:b/>
                <w:sz w:val="18"/>
              </w:rPr>
              <w:t>Risco</w:t>
            </w:r>
            <w:r>
              <w:rPr>
                <w:b/>
                <w:spacing w:val="-6"/>
                <w:sz w:val="18"/>
              </w:rPr>
              <w:t xml:space="preserve"> </w:t>
            </w:r>
            <w:r>
              <w:rPr>
                <w:b/>
                <w:sz w:val="18"/>
              </w:rPr>
              <w:t>04</w:t>
            </w:r>
            <w:r>
              <w:rPr>
                <w:b/>
                <w:spacing w:val="-5"/>
                <w:sz w:val="18"/>
              </w:rPr>
              <w:t xml:space="preserve"> </w:t>
            </w:r>
            <w:r>
              <w:rPr>
                <w:b/>
                <w:sz w:val="18"/>
              </w:rPr>
              <w:t>-</w:t>
            </w:r>
            <w:r>
              <w:rPr>
                <w:b/>
                <w:spacing w:val="-3"/>
                <w:sz w:val="18"/>
              </w:rPr>
              <w:t xml:space="preserve"> </w:t>
            </w:r>
            <w:r>
              <w:rPr>
                <w:b/>
                <w:sz w:val="18"/>
              </w:rPr>
              <w:t>Contratação</w:t>
            </w:r>
            <w:r>
              <w:rPr>
                <w:b/>
                <w:spacing w:val="-3"/>
                <w:sz w:val="18"/>
              </w:rPr>
              <w:t xml:space="preserve"> </w:t>
            </w:r>
            <w:r>
              <w:rPr>
                <w:b/>
                <w:sz w:val="18"/>
              </w:rPr>
              <w:t>não</w:t>
            </w:r>
            <w:r>
              <w:rPr>
                <w:b/>
                <w:spacing w:val="-4"/>
                <w:sz w:val="18"/>
              </w:rPr>
              <w:t xml:space="preserve"> </w:t>
            </w:r>
            <w:r>
              <w:rPr>
                <w:b/>
                <w:sz w:val="18"/>
              </w:rPr>
              <w:t>atende</w:t>
            </w:r>
            <w:r>
              <w:rPr>
                <w:b/>
                <w:spacing w:val="-5"/>
                <w:sz w:val="18"/>
              </w:rPr>
              <w:t xml:space="preserve"> </w:t>
            </w:r>
            <w:r>
              <w:rPr>
                <w:b/>
                <w:sz w:val="18"/>
              </w:rPr>
              <w:t>às</w:t>
            </w:r>
            <w:r>
              <w:rPr>
                <w:b/>
                <w:spacing w:val="-6"/>
                <w:sz w:val="18"/>
              </w:rPr>
              <w:t xml:space="preserve"> </w:t>
            </w:r>
            <w:r>
              <w:rPr>
                <w:b/>
                <w:sz w:val="18"/>
              </w:rPr>
              <w:t>necessidades</w:t>
            </w:r>
            <w:r>
              <w:rPr>
                <w:b/>
                <w:spacing w:val="-5"/>
                <w:sz w:val="18"/>
              </w:rPr>
              <w:t xml:space="preserve"> </w:t>
            </w:r>
            <w:r>
              <w:rPr>
                <w:b/>
                <w:sz w:val="18"/>
              </w:rPr>
              <w:t>da</w:t>
            </w:r>
            <w:r>
              <w:rPr>
                <w:b/>
                <w:spacing w:val="-5"/>
                <w:sz w:val="18"/>
              </w:rPr>
              <w:t xml:space="preserve"> </w:t>
            </w:r>
            <w:r>
              <w:rPr>
                <w:b/>
                <w:spacing w:val="-2"/>
                <w:sz w:val="18"/>
              </w:rPr>
              <w:t>Administração</w:t>
            </w:r>
          </w:p>
        </w:tc>
      </w:tr>
      <w:tr w:rsidR="006B41D1" w14:paraId="77EA7803" w14:textId="77777777" w:rsidTr="007F3570">
        <w:trPr>
          <w:trHeight w:val="218"/>
        </w:trPr>
        <w:tc>
          <w:tcPr>
            <w:tcW w:w="1342" w:type="dxa"/>
            <w:gridSpan w:val="2"/>
          </w:tcPr>
          <w:p w14:paraId="0EBBA891" w14:textId="77777777" w:rsidR="006B41D1" w:rsidRDefault="006B41D1" w:rsidP="000D47F8">
            <w:pPr>
              <w:pStyle w:val="TableParagraph"/>
              <w:ind w:left="35" w:right="5"/>
              <w:jc w:val="left"/>
              <w:rPr>
                <w:b/>
                <w:sz w:val="18"/>
              </w:rPr>
            </w:pPr>
            <w:r>
              <w:rPr>
                <w:b/>
                <w:spacing w:val="-2"/>
                <w:sz w:val="18"/>
              </w:rPr>
              <w:t>Probabilidade:</w:t>
            </w:r>
          </w:p>
        </w:tc>
        <w:tc>
          <w:tcPr>
            <w:tcW w:w="777" w:type="dxa"/>
            <w:tcBorders>
              <w:right w:val="nil"/>
            </w:tcBorders>
          </w:tcPr>
          <w:p w14:paraId="503E7148" w14:textId="77777777" w:rsidR="006B41D1" w:rsidRDefault="006B41D1" w:rsidP="000D47F8">
            <w:pPr>
              <w:pStyle w:val="TableParagraph"/>
              <w:tabs>
                <w:tab w:val="left" w:pos="307"/>
              </w:tabs>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068CB040" w14:textId="77777777" w:rsidR="006B41D1" w:rsidRDefault="006B41D1" w:rsidP="000D47F8">
            <w:pPr>
              <w:pStyle w:val="TableParagraph"/>
              <w:ind w:left="0" w:right="5"/>
              <w:rPr>
                <w:sz w:val="18"/>
              </w:rPr>
            </w:pPr>
            <w:r>
              <w:rPr>
                <w:sz w:val="18"/>
              </w:rPr>
              <w:t>( X</w:t>
            </w:r>
            <w:r>
              <w:rPr>
                <w:spacing w:val="1"/>
                <w:sz w:val="18"/>
              </w:rPr>
              <w:t xml:space="preserve"> </w:t>
            </w:r>
            <w:r>
              <w:rPr>
                <w:sz w:val="18"/>
              </w:rPr>
              <w:t xml:space="preserve">) </w:t>
            </w:r>
            <w:r>
              <w:rPr>
                <w:spacing w:val="-10"/>
                <w:sz w:val="18"/>
              </w:rPr>
              <w:t>2</w:t>
            </w:r>
          </w:p>
        </w:tc>
        <w:tc>
          <w:tcPr>
            <w:tcW w:w="665" w:type="dxa"/>
            <w:tcBorders>
              <w:left w:val="nil"/>
              <w:right w:val="nil"/>
            </w:tcBorders>
          </w:tcPr>
          <w:p w14:paraId="5E52399A" w14:textId="77777777" w:rsidR="006B41D1" w:rsidRDefault="006B41D1" w:rsidP="000D47F8">
            <w:pPr>
              <w:pStyle w:val="TableParagraph"/>
              <w:tabs>
                <w:tab w:val="left" w:pos="307"/>
              </w:tabs>
              <w:ind w:left="0"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1378A52F" w14:textId="77777777" w:rsidR="006B41D1" w:rsidRDefault="006B41D1" w:rsidP="000D47F8">
            <w:pPr>
              <w:pStyle w:val="TableParagraph"/>
              <w:tabs>
                <w:tab w:val="left" w:pos="307"/>
              </w:tabs>
              <w:ind w:left="0"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1665C68E" w14:textId="77777777" w:rsidR="006B41D1" w:rsidRDefault="006B41D1" w:rsidP="000D47F8">
            <w:pPr>
              <w:pStyle w:val="TableParagraph"/>
              <w:tabs>
                <w:tab w:val="left" w:pos="380"/>
              </w:tabs>
              <w:ind w:left="73"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597EFE31" w14:textId="77777777" w:rsidR="006B41D1" w:rsidRDefault="006B41D1" w:rsidP="000D47F8">
            <w:pPr>
              <w:pStyle w:val="TableParagraph"/>
              <w:spacing w:before="0" w:line="240" w:lineRule="auto"/>
              <w:ind w:left="0" w:right="5"/>
              <w:jc w:val="left"/>
              <w:rPr>
                <w:rFonts w:ascii="Times New Roman"/>
                <w:sz w:val="14"/>
              </w:rPr>
            </w:pPr>
          </w:p>
        </w:tc>
      </w:tr>
      <w:tr w:rsidR="006B41D1" w14:paraId="5EC1E29D" w14:textId="77777777" w:rsidTr="007F3570">
        <w:trPr>
          <w:trHeight w:val="218"/>
        </w:trPr>
        <w:tc>
          <w:tcPr>
            <w:tcW w:w="1342" w:type="dxa"/>
            <w:gridSpan w:val="2"/>
          </w:tcPr>
          <w:p w14:paraId="790AFF9A" w14:textId="77777777" w:rsidR="006B41D1" w:rsidRDefault="006B41D1" w:rsidP="000D47F8">
            <w:pPr>
              <w:pStyle w:val="TableParagraph"/>
              <w:ind w:left="35" w:right="5"/>
              <w:jc w:val="left"/>
              <w:rPr>
                <w:b/>
                <w:sz w:val="18"/>
              </w:rPr>
            </w:pPr>
            <w:r>
              <w:rPr>
                <w:b/>
                <w:spacing w:val="-2"/>
                <w:sz w:val="18"/>
              </w:rPr>
              <w:t>Impacto:</w:t>
            </w:r>
          </w:p>
        </w:tc>
        <w:tc>
          <w:tcPr>
            <w:tcW w:w="777" w:type="dxa"/>
            <w:tcBorders>
              <w:right w:val="nil"/>
            </w:tcBorders>
          </w:tcPr>
          <w:p w14:paraId="35FCA22B" w14:textId="77777777" w:rsidR="006B41D1" w:rsidRDefault="006B41D1" w:rsidP="000D47F8">
            <w:pPr>
              <w:pStyle w:val="TableParagraph"/>
              <w:tabs>
                <w:tab w:val="left" w:pos="307"/>
              </w:tabs>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37E622C3" w14:textId="77777777" w:rsidR="006B41D1" w:rsidRDefault="006B41D1" w:rsidP="000D47F8">
            <w:pPr>
              <w:pStyle w:val="TableParagraph"/>
              <w:tabs>
                <w:tab w:val="left" w:pos="326"/>
              </w:tabs>
              <w:ind w:left="18" w:right="5"/>
              <w:rPr>
                <w:sz w:val="18"/>
              </w:rPr>
            </w:pPr>
            <w:r>
              <w:rPr>
                <w:spacing w:val="-10"/>
                <w:sz w:val="18"/>
              </w:rPr>
              <w:t>(</w:t>
            </w:r>
            <w:r>
              <w:rPr>
                <w:sz w:val="18"/>
              </w:rPr>
              <w:tab/>
              <w:t>)</w:t>
            </w:r>
            <w:r>
              <w:rPr>
                <w:spacing w:val="-2"/>
                <w:sz w:val="18"/>
              </w:rPr>
              <w:t xml:space="preserve"> </w:t>
            </w:r>
            <w:r>
              <w:rPr>
                <w:spacing w:val="-10"/>
                <w:sz w:val="18"/>
              </w:rPr>
              <w:t>2</w:t>
            </w:r>
          </w:p>
        </w:tc>
        <w:tc>
          <w:tcPr>
            <w:tcW w:w="665" w:type="dxa"/>
            <w:tcBorders>
              <w:left w:val="nil"/>
              <w:right w:val="nil"/>
            </w:tcBorders>
          </w:tcPr>
          <w:p w14:paraId="12D07633" w14:textId="77777777" w:rsidR="006B41D1" w:rsidRDefault="006B41D1" w:rsidP="000D47F8">
            <w:pPr>
              <w:pStyle w:val="TableParagraph"/>
              <w:tabs>
                <w:tab w:val="left" w:pos="336"/>
              </w:tabs>
              <w:ind w:left="29"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62533075" w14:textId="77777777" w:rsidR="006B41D1" w:rsidRDefault="006B41D1" w:rsidP="000D47F8">
            <w:pPr>
              <w:pStyle w:val="TableParagraph"/>
              <w:ind w:left="14" w:right="5"/>
              <w:rPr>
                <w:sz w:val="18"/>
              </w:rPr>
            </w:pPr>
            <w:r>
              <w:rPr>
                <w:sz w:val="18"/>
              </w:rPr>
              <w:t>( X</w:t>
            </w:r>
            <w:r>
              <w:rPr>
                <w:spacing w:val="1"/>
                <w:sz w:val="18"/>
              </w:rPr>
              <w:t xml:space="preserve"> </w:t>
            </w:r>
            <w:r>
              <w:rPr>
                <w:sz w:val="18"/>
              </w:rPr>
              <w:t xml:space="preserve">) </w:t>
            </w:r>
            <w:r>
              <w:rPr>
                <w:spacing w:val="-10"/>
                <w:sz w:val="18"/>
              </w:rPr>
              <w:t>4</w:t>
            </w:r>
          </w:p>
        </w:tc>
        <w:tc>
          <w:tcPr>
            <w:tcW w:w="2202" w:type="dxa"/>
            <w:tcBorders>
              <w:left w:val="nil"/>
              <w:right w:val="nil"/>
            </w:tcBorders>
          </w:tcPr>
          <w:p w14:paraId="2C76DF9B" w14:textId="77777777" w:rsidR="006B41D1" w:rsidRDefault="006B41D1" w:rsidP="000D47F8">
            <w:pPr>
              <w:pStyle w:val="TableParagraph"/>
              <w:tabs>
                <w:tab w:val="left" w:pos="380"/>
              </w:tabs>
              <w:ind w:left="73"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676D14BF" w14:textId="77777777" w:rsidR="006B41D1" w:rsidRDefault="006B41D1" w:rsidP="000D47F8">
            <w:pPr>
              <w:pStyle w:val="TableParagraph"/>
              <w:spacing w:before="0" w:line="240" w:lineRule="auto"/>
              <w:ind w:left="0" w:right="5"/>
              <w:jc w:val="left"/>
              <w:rPr>
                <w:rFonts w:ascii="Times New Roman"/>
                <w:sz w:val="14"/>
              </w:rPr>
            </w:pPr>
          </w:p>
        </w:tc>
      </w:tr>
      <w:tr w:rsidR="006B41D1" w14:paraId="082C58DC" w14:textId="77777777" w:rsidTr="007F3570">
        <w:trPr>
          <w:trHeight w:val="218"/>
        </w:trPr>
        <w:tc>
          <w:tcPr>
            <w:tcW w:w="9602" w:type="dxa"/>
            <w:gridSpan w:val="8"/>
            <w:shd w:val="clear" w:color="auto" w:fill="D8D8D8"/>
          </w:tcPr>
          <w:p w14:paraId="4F1F8B35" w14:textId="77777777" w:rsidR="006B41D1" w:rsidRDefault="006B41D1" w:rsidP="000D47F8">
            <w:pPr>
              <w:pStyle w:val="TableParagraph"/>
              <w:ind w:left="39"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546F2603" w14:textId="77777777" w:rsidTr="007F3570">
        <w:trPr>
          <w:trHeight w:val="477"/>
        </w:trPr>
        <w:tc>
          <w:tcPr>
            <w:tcW w:w="554" w:type="dxa"/>
          </w:tcPr>
          <w:p w14:paraId="285992EA" w14:textId="77777777" w:rsidR="006B41D1" w:rsidRDefault="006B41D1" w:rsidP="000D47F8">
            <w:pPr>
              <w:pStyle w:val="TableParagraph"/>
              <w:spacing w:before="143" w:line="240" w:lineRule="auto"/>
              <w:ind w:right="5"/>
              <w:rPr>
                <w:b/>
                <w:sz w:val="18"/>
              </w:rPr>
            </w:pPr>
            <w:r>
              <w:rPr>
                <w:b/>
                <w:spacing w:val="-5"/>
                <w:sz w:val="18"/>
              </w:rPr>
              <w:t>1.</w:t>
            </w:r>
          </w:p>
        </w:tc>
        <w:tc>
          <w:tcPr>
            <w:tcW w:w="9048" w:type="dxa"/>
            <w:gridSpan w:val="7"/>
          </w:tcPr>
          <w:p w14:paraId="0F65EE2E" w14:textId="77777777" w:rsidR="006B41D1" w:rsidRDefault="006B41D1" w:rsidP="000D47F8">
            <w:pPr>
              <w:pStyle w:val="TableParagraph"/>
              <w:spacing w:before="0" w:line="234" w:lineRule="exact"/>
              <w:ind w:left="2764" w:right="5" w:hanging="2350"/>
              <w:jc w:val="left"/>
              <w:rPr>
                <w:sz w:val="18"/>
              </w:rPr>
            </w:pPr>
            <w:r>
              <w:rPr>
                <w:spacing w:val="-2"/>
                <w:sz w:val="18"/>
              </w:rPr>
              <w:t>Falha no Planejamento, ausência de informação da Unidade Demandante com</w:t>
            </w:r>
            <w:r>
              <w:rPr>
                <w:spacing w:val="-3"/>
                <w:sz w:val="18"/>
              </w:rPr>
              <w:t xml:space="preserve"> </w:t>
            </w:r>
            <w:r>
              <w:rPr>
                <w:spacing w:val="-2"/>
                <w:sz w:val="18"/>
              </w:rPr>
              <w:t>relação às</w:t>
            </w:r>
            <w:r>
              <w:rPr>
                <w:spacing w:val="-4"/>
                <w:sz w:val="18"/>
              </w:rPr>
              <w:t xml:space="preserve"> </w:t>
            </w:r>
            <w:r>
              <w:rPr>
                <w:spacing w:val="-2"/>
                <w:sz w:val="18"/>
              </w:rPr>
              <w:t xml:space="preserve">características </w:t>
            </w:r>
            <w:r>
              <w:rPr>
                <w:sz w:val="18"/>
              </w:rPr>
              <w:t>essenciais que devem compor a contratação.</w:t>
            </w:r>
          </w:p>
        </w:tc>
      </w:tr>
      <w:tr w:rsidR="006B41D1" w14:paraId="1FC7A9CB" w14:textId="77777777" w:rsidTr="007F3570">
        <w:trPr>
          <w:trHeight w:val="218"/>
        </w:trPr>
        <w:tc>
          <w:tcPr>
            <w:tcW w:w="9602" w:type="dxa"/>
            <w:gridSpan w:val="8"/>
            <w:shd w:val="clear" w:color="auto" w:fill="D8D8D8"/>
          </w:tcPr>
          <w:p w14:paraId="47122FFC" w14:textId="77777777" w:rsidR="006B41D1" w:rsidRDefault="006B41D1" w:rsidP="000D47F8">
            <w:pPr>
              <w:pStyle w:val="TableParagraph"/>
              <w:ind w:left="39" w:right="5"/>
              <w:rPr>
                <w:b/>
                <w:sz w:val="18"/>
              </w:rPr>
            </w:pPr>
            <w:r>
              <w:rPr>
                <w:b/>
                <w:spacing w:val="-2"/>
                <w:sz w:val="18"/>
              </w:rPr>
              <w:t>Impacto</w:t>
            </w:r>
          </w:p>
        </w:tc>
      </w:tr>
      <w:tr w:rsidR="006B41D1" w14:paraId="5A3E73B0" w14:textId="77777777" w:rsidTr="007F3570">
        <w:trPr>
          <w:trHeight w:val="218"/>
        </w:trPr>
        <w:tc>
          <w:tcPr>
            <w:tcW w:w="554" w:type="dxa"/>
          </w:tcPr>
          <w:p w14:paraId="49C9A304" w14:textId="77777777" w:rsidR="006B41D1" w:rsidRDefault="006B41D1" w:rsidP="000D47F8">
            <w:pPr>
              <w:pStyle w:val="TableParagraph"/>
              <w:ind w:right="5"/>
              <w:rPr>
                <w:b/>
                <w:sz w:val="18"/>
              </w:rPr>
            </w:pPr>
            <w:r>
              <w:rPr>
                <w:b/>
                <w:spacing w:val="-5"/>
                <w:sz w:val="18"/>
              </w:rPr>
              <w:t>2.</w:t>
            </w:r>
          </w:p>
        </w:tc>
        <w:tc>
          <w:tcPr>
            <w:tcW w:w="9048" w:type="dxa"/>
            <w:gridSpan w:val="7"/>
          </w:tcPr>
          <w:p w14:paraId="577FBB3A" w14:textId="77777777" w:rsidR="006B41D1" w:rsidRDefault="006B41D1" w:rsidP="000D47F8">
            <w:pPr>
              <w:pStyle w:val="TableParagraph"/>
              <w:ind w:left="38" w:right="5"/>
              <w:rPr>
                <w:sz w:val="18"/>
              </w:rPr>
            </w:pPr>
            <w:r>
              <w:rPr>
                <w:spacing w:val="-2"/>
                <w:sz w:val="18"/>
              </w:rPr>
              <w:t>Atendimento</w:t>
            </w:r>
            <w:r>
              <w:rPr>
                <w:spacing w:val="-3"/>
                <w:sz w:val="18"/>
              </w:rPr>
              <w:t xml:space="preserve"> </w:t>
            </w:r>
            <w:r>
              <w:rPr>
                <w:spacing w:val="-2"/>
                <w:sz w:val="18"/>
              </w:rPr>
              <w:t>parcial</w:t>
            </w:r>
            <w:r>
              <w:rPr>
                <w:spacing w:val="-4"/>
                <w:sz w:val="18"/>
              </w:rPr>
              <w:t xml:space="preserve"> </w:t>
            </w:r>
            <w:r>
              <w:rPr>
                <w:spacing w:val="-2"/>
                <w:sz w:val="18"/>
              </w:rPr>
              <w:t>ou</w:t>
            </w:r>
            <w:r>
              <w:rPr>
                <w:spacing w:val="-3"/>
                <w:sz w:val="18"/>
              </w:rPr>
              <w:t xml:space="preserve"> </w:t>
            </w:r>
            <w:r>
              <w:rPr>
                <w:spacing w:val="-2"/>
                <w:sz w:val="18"/>
              </w:rPr>
              <w:t>insuficiente</w:t>
            </w:r>
            <w:r>
              <w:rPr>
                <w:spacing w:val="-3"/>
                <w:sz w:val="18"/>
              </w:rPr>
              <w:t xml:space="preserve"> </w:t>
            </w:r>
            <w:r>
              <w:rPr>
                <w:spacing w:val="-2"/>
                <w:sz w:val="18"/>
              </w:rPr>
              <w:t>da demanda.</w:t>
            </w:r>
          </w:p>
        </w:tc>
      </w:tr>
      <w:tr w:rsidR="006B41D1" w14:paraId="53DCC14B" w14:textId="77777777" w:rsidTr="007F3570">
        <w:trPr>
          <w:trHeight w:val="218"/>
        </w:trPr>
        <w:tc>
          <w:tcPr>
            <w:tcW w:w="554" w:type="dxa"/>
          </w:tcPr>
          <w:p w14:paraId="28E91C0D" w14:textId="77777777" w:rsidR="006B41D1" w:rsidRDefault="006B41D1" w:rsidP="000D47F8">
            <w:pPr>
              <w:pStyle w:val="TableParagraph"/>
              <w:ind w:right="5"/>
              <w:rPr>
                <w:b/>
                <w:sz w:val="18"/>
              </w:rPr>
            </w:pPr>
            <w:r>
              <w:rPr>
                <w:b/>
                <w:spacing w:val="-5"/>
                <w:sz w:val="18"/>
              </w:rPr>
              <w:t>Id</w:t>
            </w:r>
          </w:p>
        </w:tc>
        <w:tc>
          <w:tcPr>
            <w:tcW w:w="5738" w:type="dxa"/>
            <w:gridSpan w:val="6"/>
          </w:tcPr>
          <w:p w14:paraId="11E5F4E5" w14:textId="77777777" w:rsidR="006B41D1" w:rsidRDefault="006B41D1" w:rsidP="000D47F8">
            <w:pPr>
              <w:pStyle w:val="TableParagraph"/>
              <w:ind w:left="335" w:right="5"/>
              <w:rPr>
                <w:b/>
                <w:sz w:val="18"/>
              </w:rPr>
            </w:pPr>
            <w:r>
              <w:rPr>
                <w:b/>
                <w:sz w:val="18"/>
              </w:rPr>
              <w:t xml:space="preserve">Ação </w:t>
            </w:r>
            <w:r>
              <w:rPr>
                <w:b/>
                <w:spacing w:val="-2"/>
                <w:sz w:val="18"/>
              </w:rPr>
              <w:t>Preventiva</w:t>
            </w:r>
          </w:p>
        </w:tc>
        <w:tc>
          <w:tcPr>
            <w:tcW w:w="3310" w:type="dxa"/>
          </w:tcPr>
          <w:p w14:paraId="3DF0A452" w14:textId="77777777" w:rsidR="006B41D1" w:rsidRDefault="006B41D1" w:rsidP="000D47F8">
            <w:pPr>
              <w:pStyle w:val="TableParagraph"/>
              <w:ind w:left="37" w:right="5"/>
              <w:rPr>
                <w:b/>
                <w:sz w:val="18"/>
              </w:rPr>
            </w:pPr>
            <w:r>
              <w:rPr>
                <w:b/>
                <w:spacing w:val="-2"/>
                <w:sz w:val="18"/>
              </w:rPr>
              <w:t>Responsável</w:t>
            </w:r>
          </w:p>
        </w:tc>
      </w:tr>
      <w:tr w:rsidR="006B41D1" w14:paraId="191486BE" w14:textId="77777777" w:rsidTr="007F3570">
        <w:trPr>
          <w:trHeight w:val="489"/>
        </w:trPr>
        <w:tc>
          <w:tcPr>
            <w:tcW w:w="554" w:type="dxa"/>
          </w:tcPr>
          <w:p w14:paraId="56F03C7A" w14:textId="77777777" w:rsidR="006B41D1" w:rsidRDefault="006B41D1" w:rsidP="000D47F8">
            <w:pPr>
              <w:pStyle w:val="TableParagraph"/>
              <w:spacing w:before="143" w:line="240" w:lineRule="auto"/>
              <w:ind w:right="5"/>
              <w:rPr>
                <w:b/>
                <w:sz w:val="18"/>
              </w:rPr>
            </w:pPr>
            <w:r>
              <w:rPr>
                <w:b/>
                <w:spacing w:val="-5"/>
                <w:sz w:val="18"/>
              </w:rPr>
              <w:t>3.</w:t>
            </w:r>
          </w:p>
        </w:tc>
        <w:tc>
          <w:tcPr>
            <w:tcW w:w="5738" w:type="dxa"/>
            <w:gridSpan w:val="6"/>
          </w:tcPr>
          <w:p w14:paraId="594CF32E" w14:textId="77777777" w:rsidR="006B41D1" w:rsidRDefault="006B41D1" w:rsidP="000D47F8">
            <w:pPr>
              <w:pStyle w:val="TableParagraph"/>
              <w:spacing w:before="9" w:line="230" w:lineRule="atLeast"/>
              <w:ind w:left="35" w:right="5"/>
              <w:jc w:val="left"/>
              <w:rPr>
                <w:sz w:val="18"/>
              </w:rPr>
            </w:pPr>
            <w:r>
              <w:rPr>
                <w:sz w:val="18"/>
              </w:rPr>
              <w:t>Analisar</w:t>
            </w:r>
            <w:r>
              <w:rPr>
                <w:spacing w:val="-13"/>
                <w:sz w:val="18"/>
              </w:rPr>
              <w:t xml:space="preserve"> </w:t>
            </w:r>
            <w:r>
              <w:rPr>
                <w:sz w:val="18"/>
              </w:rPr>
              <w:t>e</w:t>
            </w:r>
            <w:r>
              <w:rPr>
                <w:spacing w:val="-12"/>
                <w:sz w:val="18"/>
              </w:rPr>
              <w:t xml:space="preserve"> </w:t>
            </w:r>
            <w:r>
              <w:rPr>
                <w:sz w:val="18"/>
              </w:rPr>
              <w:t>detalhar</w:t>
            </w:r>
            <w:r>
              <w:rPr>
                <w:spacing w:val="-13"/>
                <w:sz w:val="18"/>
              </w:rPr>
              <w:t xml:space="preserve"> </w:t>
            </w:r>
            <w:r>
              <w:rPr>
                <w:sz w:val="18"/>
              </w:rPr>
              <w:t>a</w:t>
            </w:r>
            <w:r>
              <w:rPr>
                <w:spacing w:val="-12"/>
                <w:sz w:val="18"/>
              </w:rPr>
              <w:t xml:space="preserve"> </w:t>
            </w:r>
            <w:r>
              <w:rPr>
                <w:sz w:val="18"/>
              </w:rPr>
              <w:t>necessidade</w:t>
            </w:r>
            <w:r>
              <w:rPr>
                <w:spacing w:val="-13"/>
                <w:sz w:val="18"/>
              </w:rPr>
              <w:t xml:space="preserve"> </w:t>
            </w:r>
            <w:r>
              <w:rPr>
                <w:sz w:val="18"/>
              </w:rPr>
              <w:t>da</w:t>
            </w:r>
            <w:r>
              <w:rPr>
                <w:spacing w:val="-13"/>
                <w:sz w:val="18"/>
              </w:rPr>
              <w:t xml:space="preserve"> </w:t>
            </w:r>
            <w:r>
              <w:rPr>
                <w:sz w:val="18"/>
              </w:rPr>
              <w:t>contratação</w:t>
            </w:r>
            <w:r>
              <w:rPr>
                <w:spacing w:val="-12"/>
                <w:sz w:val="18"/>
              </w:rPr>
              <w:t xml:space="preserve"> </w:t>
            </w:r>
            <w:r>
              <w:rPr>
                <w:sz w:val="18"/>
              </w:rPr>
              <w:t>com</w:t>
            </w:r>
            <w:r>
              <w:rPr>
                <w:spacing w:val="-13"/>
                <w:sz w:val="18"/>
              </w:rPr>
              <w:t xml:space="preserve"> </w:t>
            </w:r>
            <w:r>
              <w:rPr>
                <w:sz w:val="18"/>
              </w:rPr>
              <w:t>todas</w:t>
            </w:r>
            <w:r>
              <w:rPr>
                <w:spacing w:val="-12"/>
                <w:sz w:val="18"/>
              </w:rPr>
              <w:t xml:space="preserve"> </w:t>
            </w:r>
            <w:r>
              <w:rPr>
                <w:sz w:val="18"/>
              </w:rPr>
              <w:t>as informações mínimas necessárias.</w:t>
            </w:r>
          </w:p>
        </w:tc>
        <w:tc>
          <w:tcPr>
            <w:tcW w:w="3310" w:type="dxa"/>
          </w:tcPr>
          <w:p w14:paraId="781A03E6" w14:textId="77777777" w:rsidR="006B41D1" w:rsidRDefault="006B41D1" w:rsidP="000D47F8">
            <w:pPr>
              <w:pStyle w:val="TableParagraph"/>
              <w:spacing w:before="143" w:line="240" w:lineRule="auto"/>
              <w:ind w:left="37" w:right="5"/>
              <w:rPr>
                <w:sz w:val="18"/>
              </w:rPr>
            </w:pPr>
            <w:r>
              <w:rPr>
                <w:sz w:val="18"/>
              </w:rPr>
              <w:t>Equipe</w:t>
            </w:r>
            <w:r>
              <w:rPr>
                <w:spacing w:val="-8"/>
                <w:sz w:val="18"/>
              </w:rPr>
              <w:t xml:space="preserve"> </w:t>
            </w:r>
            <w:r>
              <w:rPr>
                <w:sz w:val="18"/>
              </w:rPr>
              <w:t>de</w:t>
            </w:r>
            <w:r>
              <w:rPr>
                <w:spacing w:val="-8"/>
                <w:sz w:val="18"/>
              </w:rPr>
              <w:t xml:space="preserve"> </w:t>
            </w:r>
            <w:r>
              <w:rPr>
                <w:spacing w:val="-2"/>
                <w:sz w:val="18"/>
              </w:rPr>
              <w:t>Planejamento</w:t>
            </w:r>
          </w:p>
        </w:tc>
      </w:tr>
      <w:tr w:rsidR="006B41D1" w14:paraId="0392E49A" w14:textId="77777777" w:rsidTr="007F3570">
        <w:trPr>
          <w:trHeight w:val="218"/>
        </w:trPr>
        <w:tc>
          <w:tcPr>
            <w:tcW w:w="554" w:type="dxa"/>
          </w:tcPr>
          <w:p w14:paraId="4381E7FD" w14:textId="77777777" w:rsidR="006B41D1" w:rsidRDefault="006B41D1" w:rsidP="000D47F8">
            <w:pPr>
              <w:pStyle w:val="TableParagraph"/>
              <w:ind w:right="5"/>
              <w:rPr>
                <w:b/>
                <w:sz w:val="18"/>
              </w:rPr>
            </w:pPr>
            <w:r>
              <w:rPr>
                <w:b/>
                <w:spacing w:val="-5"/>
                <w:sz w:val="18"/>
              </w:rPr>
              <w:t>Id</w:t>
            </w:r>
          </w:p>
        </w:tc>
        <w:tc>
          <w:tcPr>
            <w:tcW w:w="5738" w:type="dxa"/>
            <w:gridSpan w:val="6"/>
          </w:tcPr>
          <w:p w14:paraId="69AD9AE4" w14:textId="77777777" w:rsidR="006B41D1" w:rsidRDefault="006B41D1" w:rsidP="000D47F8">
            <w:pPr>
              <w:pStyle w:val="TableParagraph"/>
              <w:ind w:left="335"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441C0FB1" w14:textId="77777777" w:rsidR="006B41D1" w:rsidRDefault="006B41D1" w:rsidP="000D47F8">
            <w:pPr>
              <w:pStyle w:val="TableParagraph"/>
              <w:ind w:left="37" w:right="5"/>
              <w:rPr>
                <w:b/>
                <w:sz w:val="18"/>
              </w:rPr>
            </w:pPr>
            <w:r>
              <w:rPr>
                <w:b/>
                <w:spacing w:val="-2"/>
                <w:sz w:val="18"/>
              </w:rPr>
              <w:t>Responsável</w:t>
            </w:r>
          </w:p>
        </w:tc>
      </w:tr>
      <w:tr w:rsidR="006B41D1" w14:paraId="7D0A3010" w14:textId="77777777" w:rsidTr="007F3570">
        <w:trPr>
          <w:trHeight w:val="218"/>
        </w:trPr>
        <w:tc>
          <w:tcPr>
            <w:tcW w:w="554" w:type="dxa"/>
          </w:tcPr>
          <w:p w14:paraId="35589F9E" w14:textId="77777777" w:rsidR="006B41D1" w:rsidRDefault="006B41D1" w:rsidP="000D47F8">
            <w:pPr>
              <w:pStyle w:val="TableParagraph"/>
              <w:ind w:right="5"/>
              <w:rPr>
                <w:b/>
                <w:sz w:val="18"/>
              </w:rPr>
            </w:pPr>
            <w:r>
              <w:rPr>
                <w:b/>
                <w:spacing w:val="-5"/>
                <w:sz w:val="18"/>
              </w:rPr>
              <w:t>4.</w:t>
            </w:r>
          </w:p>
        </w:tc>
        <w:tc>
          <w:tcPr>
            <w:tcW w:w="5738" w:type="dxa"/>
            <w:gridSpan w:val="6"/>
          </w:tcPr>
          <w:p w14:paraId="23F048AA" w14:textId="77777777" w:rsidR="006B41D1" w:rsidRDefault="006B41D1" w:rsidP="000D47F8">
            <w:pPr>
              <w:pStyle w:val="TableParagraph"/>
              <w:ind w:left="35" w:right="5"/>
              <w:jc w:val="left"/>
              <w:rPr>
                <w:sz w:val="18"/>
              </w:rPr>
            </w:pPr>
            <w:r>
              <w:rPr>
                <w:spacing w:val="-2"/>
                <w:sz w:val="18"/>
              </w:rPr>
              <w:t>Promover novo</w:t>
            </w:r>
            <w:r>
              <w:rPr>
                <w:spacing w:val="-4"/>
                <w:sz w:val="18"/>
              </w:rPr>
              <w:t xml:space="preserve"> </w:t>
            </w:r>
            <w:r>
              <w:rPr>
                <w:spacing w:val="-2"/>
                <w:sz w:val="18"/>
              </w:rPr>
              <w:t>processo</w:t>
            </w:r>
            <w:r>
              <w:rPr>
                <w:spacing w:val="-4"/>
                <w:sz w:val="18"/>
              </w:rPr>
              <w:t xml:space="preserve"> </w:t>
            </w:r>
            <w:r>
              <w:rPr>
                <w:spacing w:val="-2"/>
                <w:sz w:val="18"/>
              </w:rPr>
              <w:t>licitatório</w:t>
            </w:r>
            <w:r>
              <w:rPr>
                <w:spacing w:val="-4"/>
                <w:sz w:val="18"/>
              </w:rPr>
              <w:t xml:space="preserve"> </w:t>
            </w:r>
            <w:r>
              <w:rPr>
                <w:spacing w:val="-2"/>
                <w:sz w:val="18"/>
              </w:rPr>
              <w:t>caso</w:t>
            </w:r>
            <w:r>
              <w:rPr>
                <w:spacing w:val="-5"/>
                <w:sz w:val="18"/>
              </w:rPr>
              <w:t xml:space="preserve"> </w:t>
            </w:r>
            <w:r>
              <w:rPr>
                <w:spacing w:val="-2"/>
                <w:sz w:val="18"/>
              </w:rPr>
              <w:t>seja</w:t>
            </w:r>
            <w:r>
              <w:rPr>
                <w:spacing w:val="-4"/>
                <w:sz w:val="18"/>
              </w:rPr>
              <w:t xml:space="preserve"> </w:t>
            </w:r>
            <w:r>
              <w:rPr>
                <w:spacing w:val="-2"/>
                <w:sz w:val="18"/>
              </w:rPr>
              <w:t>necessário</w:t>
            </w:r>
            <w:r>
              <w:rPr>
                <w:spacing w:val="-4"/>
                <w:sz w:val="18"/>
              </w:rPr>
              <w:t xml:space="preserve"> </w:t>
            </w:r>
            <w:r>
              <w:rPr>
                <w:spacing w:val="-2"/>
                <w:sz w:val="18"/>
              </w:rPr>
              <w:t>alterar</w:t>
            </w:r>
            <w:r>
              <w:rPr>
                <w:spacing w:val="-1"/>
                <w:sz w:val="18"/>
              </w:rPr>
              <w:t xml:space="preserve"> </w:t>
            </w:r>
            <w:r>
              <w:rPr>
                <w:spacing w:val="-2"/>
                <w:sz w:val="18"/>
              </w:rPr>
              <w:t>o</w:t>
            </w:r>
            <w:r>
              <w:rPr>
                <w:spacing w:val="-4"/>
                <w:sz w:val="18"/>
              </w:rPr>
              <w:t xml:space="preserve"> </w:t>
            </w:r>
            <w:r>
              <w:rPr>
                <w:spacing w:val="-2"/>
                <w:sz w:val="18"/>
              </w:rPr>
              <w:t>objeto.</w:t>
            </w:r>
          </w:p>
        </w:tc>
        <w:tc>
          <w:tcPr>
            <w:tcW w:w="3310" w:type="dxa"/>
          </w:tcPr>
          <w:p w14:paraId="54207A8C" w14:textId="77777777" w:rsidR="006B41D1" w:rsidRDefault="006B41D1" w:rsidP="000D47F8">
            <w:pPr>
              <w:pStyle w:val="TableParagraph"/>
              <w:ind w:left="37" w:right="5"/>
              <w:rPr>
                <w:sz w:val="18"/>
              </w:rPr>
            </w:pPr>
            <w:r>
              <w:rPr>
                <w:sz w:val="18"/>
              </w:rPr>
              <w:t>Agentes</w:t>
            </w:r>
            <w:r>
              <w:rPr>
                <w:spacing w:val="-10"/>
                <w:sz w:val="18"/>
              </w:rPr>
              <w:t xml:space="preserve"> </w:t>
            </w:r>
            <w:r>
              <w:rPr>
                <w:sz w:val="18"/>
              </w:rPr>
              <w:t>de</w:t>
            </w:r>
            <w:r>
              <w:rPr>
                <w:spacing w:val="-7"/>
                <w:sz w:val="18"/>
              </w:rPr>
              <w:t xml:space="preserve"> </w:t>
            </w:r>
            <w:r>
              <w:rPr>
                <w:spacing w:val="-2"/>
                <w:sz w:val="18"/>
              </w:rPr>
              <w:t>Contratação</w:t>
            </w:r>
          </w:p>
        </w:tc>
      </w:tr>
    </w:tbl>
    <w:p w14:paraId="0AE2C289" w14:textId="77777777" w:rsidR="006B41D1" w:rsidRDefault="006B41D1" w:rsidP="000D47F8">
      <w:pPr>
        <w:spacing w:before="8" w:after="1"/>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64"/>
        <w:gridCol w:w="665"/>
        <w:gridCol w:w="653"/>
        <w:gridCol w:w="665"/>
        <w:gridCol w:w="2202"/>
        <w:gridCol w:w="3310"/>
      </w:tblGrid>
      <w:tr w:rsidR="006B41D1" w14:paraId="1B6ADE51" w14:textId="77777777" w:rsidTr="007F3570">
        <w:trPr>
          <w:trHeight w:val="218"/>
        </w:trPr>
        <w:tc>
          <w:tcPr>
            <w:tcW w:w="9601" w:type="dxa"/>
            <w:gridSpan w:val="8"/>
            <w:shd w:val="clear" w:color="auto" w:fill="D8D8D8"/>
          </w:tcPr>
          <w:p w14:paraId="384DCAD3" w14:textId="77777777" w:rsidR="006B41D1" w:rsidRDefault="006B41D1" w:rsidP="000D47F8">
            <w:pPr>
              <w:pStyle w:val="TableParagraph"/>
              <w:ind w:left="38"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0003EA68" w14:textId="77777777" w:rsidTr="007F3570">
        <w:trPr>
          <w:trHeight w:val="218"/>
        </w:trPr>
        <w:tc>
          <w:tcPr>
            <w:tcW w:w="554" w:type="dxa"/>
          </w:tcPr>
          <w:p w14:paraId="6DDF7ED9"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7" w:type="dxa"/>
            <w:gridSpan w:val="7"/>
          </w:tcPr>
          <w:p w14:paraId="3212383A" w14:textId="77777777" w:rsidR="006B41D1" w:rsidRDefault="006B41D1" w:rsidP="000D47F8">
            <w:pPr>
              <w:pStyle w:val="TableParagraph"/>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1B611441" w14:textId="77777777" w:rsidTr="007F3570">
        <w:trPr>
          <w:trHeight w:val="218"/>
        </w:trPr>
        <w:tc>
          <w:tcPr>
            <w:tcW w:w="554" w:type="dxa"/>
          </w:tcPr>
          <w:p w14:paraId="31444963" w14:textId="77777777" w:rsidR="006B41D1" w:rsidRDefault="006B41D1" w:rsidP="000D47F8">
            <w:pPr>
              <w:pStyle w:val="TableParagraph"/>
              <w:ind w:right="5"/>
              <w:rPr>
                <w:sz w:val="18"/>
              </w:rPr>
            </w:pPr>
            <w:r>
              <w:rPr>
                <w:sz w:val="18"/>
              </w:rPr>
              <w:t>( X</w:t>
            </w:r>
            <w:r>
              <w:rPr>
                <w:spacing w:val="1"/>
                <w:sz w:val="18"/>
              </w:rPr>
              <w:t xml:space="preserve"> </w:t>
            </w:r>
            <w:r>
              <w:rPr>
                <w:spacing w:val="-10"/>
                <w:sz w:val="18"/>
              </w:rPr>
              <w:t>)</w:t>
            </w:r>
          </w:p>
        </w:tc>
        <w:tc>
          <w:tcPr>
            <w:tcW w:w="9047" w:type="dxa"/>
            <w:gridSpan w:val="7"/>
          </w:tcPr>
          <w:p w14:paraId="23C017E3" w14:textId="77777777" w:rsidR="006B41D1" w:rsidRDefault="006B41D1" w:rsidP="000D47F8">
            <w:pPr>
              <w:pStyle w:val="TableParagraph"/>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18395DF9" w14:textId="77777777" w:rsidTr="007F3570">
        <w:trPr>
          <w:trHeight w:val="218"/>
        </w:trPr>
        <w:tc>
          <w:tcPr>
            <w:tcW w:w="554" w:type="dxa"/>
          </w:tcPr>
          <w:p w14:paraId="7652C6F5"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7" w:type="dxa"/>
            <w:gridSpan w:val="7"/>
          </w:tcPr>
          <w:p w14:paraId="60A7962E" w14:textId="77777777" w:rsidR="006B41D1" w:rsidRDefault="006B41D1" w:rsidP="000D47F8">
            <w:pPr>
              <w:pStyle w:val="TableParagraph"/>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2958ABD1" w14:textId="77777777" w:rsidTr="007F3570">
        <w:trPr>
          <w:trHeight w:val="231"/>
        </w:trPr>
        <w:tc>
          <w:tcPr>
            <w:tcW w:w="9601" w:type="dxa"/>
            <w:gridSpan w:val="8"/>
            <w:shd w:val="clear" w:color="auto" w:fill="D8D8D8"/>
          </w:tcPr>
          <w:p w14:paraId="6BD6C536" w14:textId="77777777" w:rsidR="006B41D1" w:rsidRDefault="006B41D1" w:rsidP="000D47F8">
            <w:pPr>
              <w:pStyle w:val="TableParagraph"/>
              <w:spacing w:before="20"/>
              <w:ind w:left="636" w:right="5"/>
              <w:jc w:val="left"/>
              <w:rPr>
                <w:b/>
                <w:sz w:val="18"/>
              </w:rPr>
            </w:pPr>
            <w:r>
              <w:rPr>
                <w:b/>
                <w:sz w:val="18"/>
              </w:rPr>
              <w:t>Risco</w:t>
            </w:r>
            <w:r>
              <w:rPr>
                <w:b/>
                <w:spacing w:val="-6"/>
                <w:sz w:val="18"/>
              </w:rPr>
              <w:t xml:space="preserve"> </w:t>
            </w:r>
            <w:r>
              <w:rPr>
                <w:b/>
                <w:sz w:val="18"/>
              </w:rPr>
              <w:t>05</w:t>
            </w:r>
            <w:r>
              <w:rPr>
                <w:b/>
                <w:spacing w:val="-5"/>
                <w:sz w:val="18"/>
              </w:rPr>
              <w:t xml:space="preserve"> </w:t>
            </w:r>
            <w:r>
              <w:rPr>
                <w:b/>
                <w:sz w:val="18"/>
              </w:rPr>
              <w:t>-</w:t>
            </w:r>
            <w:r>
              <w:rPr>
                <w:b/>
                <w:spacing w:val="-3"/>
                <w:sz w:val="18"/>
              </w:rPr>
              <w:t xml:space="preserve"> </w:t>
            </w:r>
            <w:r>
              <w:rPr>
                <w:b/>
                <w:sz w:val="18"/>
              </w:rPr>
              <w:t>Habilitação</w:t>
            </w:r>
            <w:r>
              <w:rPr>
                <w:b/>
                <w:spacing w:val="-3"/>
                <w:sz w:val="18"/>
              </w:rPr>
              <w:t xml:space="preserve"> </w:t>
            </w:r>
            <w:r>
              <w:rPr>
                <w:b/>
                <w:sz w:val="18"/>
              </w:rPr>
              <w:t>de</w:t>
            </w:r>
            <w:r>
              <w:rPr>
                <w:b/>
                <w:spacing w:val="-6"/>
                <w:sz w:val="18"/>
              </w:rPr>
              <w:t xml:space="preserve"> </w:t>
            </w:r>
            <w:r>
              <w:rPr>
                <w:b/>
                <w:sz w:val="18"/>
              </w:rPr>
              <w:t>empresa</w:t>
            </w:r>
            <w:r>
              <w:rPr>
                <w:b/>
                <w:spacing w:val="-5"/>
                <w:sz w:val="18"/>
              </w:rPr>
              <w:t xml:space="preserve"> </w:t>
            </w:r>
            <w:r>
              <w:rPr>
                <w:b/>
                <w:sz w:val="18"/>
              </w:rPr>
              <w:t>em</w:t>
            </w:r>
            <w:r>
              <w:rPr>
                <w:b/>
                <w:spacing w:val="-5"/>
                <w:sz w:val="18"/>
              </w:rPr>
              <w:t xml:space="preserve"> </w:t>
            </w:r>
            <w:r>
              <w:rPr>
                <w:b/>
                <w:sz w:val="18"/>
              </w:rPr>
              <w:t>desacordo</w:t>
            </w:r>
            <w:r>
              <w:rPr>
                <w:b/>
                <w:spacing w:val="-3"/>
                <w:sz w:val="18"/>
              </w:rPr>
              <w:t xml:space="preserve"> </w:t>
            </w:r>
            <w:r>
              <w:rPr>
                <w:b/>
                <w:sz w:val="18"/>
              </w:rPr>
              <w:t>com</w:t>
            </w:r>
            <w:r>
              <w:rPr>
                <w:b/>
                <w:spacing w:val="-4"/>
                <w:sz w:val="18"/>
              </w:rPr>
              <w:t xml:space="preserve"> </w:t>
            </w:r>
            <w:r>
              <w:rPr>
                <w:b/>
                <w:sz w:val="18"/>
              </w:rPr>
              <w:t>as</w:t>
            </w:r>
            <w:r>
              <w:rPr>
                <w:b/>
                <w:spacing w:val="-6"/>
                <w:sz w:val="18"/>
              </w:rPr>
              <w:t xml:space="preserve"> </w:t>
            </w:r>
            <w:r>
              <w:rPr>
                <w:b/>
                <w:sz w:val="18"/>
              </w:rPr>
              <w:t>cláusulas</w:t>
            </w:r>
            <w:r>
              <w:rPr>
                <w:b/>
                <w:spacing w:val="-5"/>
                <w:sz w:val="18"/>
              </w:rPr>
              <w:t xml:space="preserve"> </w:t>
            </w:r>
            <w:r>
              <w:rPr>
                <w:b/>
                <w:sz w:val="18"/>
              </w:rPr>
              <w:t>do</w:t>
            </w:r>
            <w:r>
              <w:rPr>
                <w:b/>
                <w:spacing w:val="-4"/>
                <w:sz w:val="18"/>
              </w:rPr>
              <w:t xml:space="preserve"> </w:t>
            </w:r>
            <w:r>
              <w:rPr>
                <w:b/>
                <w:sz w:val="18"/>
              </w:rPr>
              <w:t>Edital/Termo</w:t>
            </w:r>
            <w:r>
              <w:rPr>
                <w:b/>
                <w:spacing w:val="-3"/>
                <w:sz w:val="18"/>
              </w:rPr>
              <w:t xml:space="preserve"> </w:t>
            </w:r>
            <w:r>
              <w:rPr>
                <w:b/>
                <w:sz w:val="18"/>
              </w:rPr>
              <w:t>de</w:t>
            </w:r>
            <w:r>
              <w:rPr>
                <w:b/>
                <w:spacing w:val="-5"/>
                <w:sz w:val="18"/>
              </w:rPr>
              <w:t xml:space="preserve"> </w:t>
            </w:r>
            <w:r>
              <w:rPr>
                <w:b/>
                <w:spacing w:val="-2"/>
                <w:sz w:val="18"/>
              </w:rPr>
              <w:t>Referência</w:t>
            </w:r>
          </w:p>
        </w:tc>
      </w:tr>
      <w:tr w:rsidR="006B41D1" w14:paraId="75D3B554" w14:textId="77777777" w:rsidTr="007F3570">
        <w:trPr>
          <w:trHeight w:val="231"/>
        </w:trPr>
        <w:tc>
          <w:tcPr>
            <w:tcW w:w="1342" w:type="dxa"/>
            <w:gridSpan w:val="2"/>
          </w:tcPr>
          <w:p w14:paraId="49C44CDD" w14:textId="77777777" w:rsidR="006B41D1" w:rsidRDefault="006B41D1" w:rsidP="000D47F8">
            <w:pPr>
              <w:pStyle w:val="TableParagraph"/>
              <w:spacing w:before="20"/>
              <w:ind w:left="35" w:right="5"/>
              <w:jc w:val="left"/>
              <w:rPr>
                <w:b/>
                <w:sz w:val="18"/>
              </w:rPr>
            </w:pPr>
            <w:r>
              <w:rPr>
                <w:b/>
                <w:spacing w:val="-2"/>
                <w:sz w:val="18"/>
              </w:rPr>
              <w:t>Probabilidade:</w:t>
            </w:r>
          </w:p>
        </w:tc>
        <w:tc>
          <w:tcPr>
            <w:tcW w:w="764" w:type="dxa"/>
            <w:tcBorders>
              <w:right w:val="nil"/>
            </w:tcBorders>
          </w:tcPr>
          <w:p w14:paraId="0AC58F42" w14:textId="77777777" w:rsidR="006B41D1" w:rsidRDefault="006B41D1" w:rsidP="000D47F8">
            <w:pPr>
              <w:pStyle w:val="TableParagraph"/>
              <w:spacing w:before="20"/>
              <w:ind w:left="0" w:right="5"/>
              <w:jc w:val="right"/>
              <w:rPr>
                <w:sz w:val="18"/>
              </w:rPr>
            </w:pPr>
            <w:r>
              <w:rPr>
                <w:sz w:val="18"/>
              </w:rPr>
              <w:t>( X</w:t>
            </w:r>
            <w:r>
              <w:rPr>
                <w:spacing w:val="1"/>
                <w:sz w:val="18"/>
              </w:rPr>
              <w:t xml:space="preserve"> </w:t>
            </w:r>
            <w:r>
              <w:rPr>
                <w:sz w:val="18"/>
              </w:rPr>
              <w:t xml:space="preserve">) </w:t>
            </w:r>
            <w:r>
              <w:rPr>
                <w:spacing w:val="-10"/>
                <w:sz w:val="18"/>
              </w:rPr>
              <w:t>1</w:t>
            </w:r>
          </w:p>
        </w:tc>
        <w:tc>
          <w:tcPr>
            <w:tcW w:w="665" w:type="dxa"/>
            <w:tcBorders>
              <w:left w:val="nil"/>
              <w:right w:val="nil"/>
            </w:tcBorders>
          </w:tcPr>
          <w:p w14:paraId="581589B4"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2</w:t>
            </w:r>
          </w:p>
        </w:tc>
        <w:tc>
          <w:tcPr>
            <w:tcW w:w="653" w:type="dxa"/>
            <w:tcBorders>
              <w:left w:val="nil"/>
              <w:right w:val="nil"/>
            </w:tcBorders>
          </w:tcPr>
          <w:p w14:paraId="4D50971B"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3</w:t>
            </w:r>
          </w:p>
        </w:tc>
        <w:tc>
          <w:tcPr>
            <w:tcW w:w="665" w:type="dxa"/>
            <w:tcBorders>
              <w:left w:val="nil"/>
              <w:right w:val="nil"/>
            </w:tcBorders>
          </w:tcPr>
          <w:p w14:paraId="27C1C30C" w14:textId="77777777" w:rsidR="006B41D1" w:rsidRDefault="006B41D1" w:rsidP="000D47F8">
            <w:pPr>
              <w:pStyle w:val="TableParagraph"/>
              <w:tabs>
                <w:tab w:val="left" w:pos="311"/>
              </w:tabs>
              <w:spacing w:before="20"/>
              <w:ind w:left="4"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4F646DD6" w14:textId="77777777" w:rsidR="006B41D1" w:rsidRDefault="006B41D1" w:rsidP="000D47F8">
            <w:pPr>
              <w:pStyle w:val="TableParagraph"/>
              <w:tabs>
                <w:tab w:val="left" w:pos="381"/>
              </w:tabs>
              <w:spacing w:before="20"/>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5AD699B6" w14:textId="77777777" w:rsidR="006B41D1" w:rsidRDefault="006B41D1" w:rsidP="000D47F8">
            <w:pPr>
              <w:pStyle w:val="TableParagraph"/>
              <w:spacing w:before="0" w:line="240" w:lineRule="auto"/>
              <w:ind w:left="0" w:right="5"/>
              <w:jc w:val="left"/>
              <w:rPr>
                <w:rFonts w:ascii="Times New Roman"/>
                <w:sz w:val="16"/>
              </w:rPr>
            </w:pPr>
          </w:p>
        </w:tc>
      </w:tr>
      <w:tr w:rsidR="006B41D1" w14:paraId="31F087A7" w14:textId="77777777" w:rsidTr="007F3570">
        <w:trPr>
          <w:trHeight w:val="231"/>
        </w:trPr>
        <w:tc>
          <w:tcPr>
            <w:tcW w:w="1342" w:type="dxa"/>
            <w:gridSpan w:val="2"/>
          </w:tcPr>
          <w:p w14:paraId="55E04C07" w14:textId="77777777" w:rsidR="006B41D1" w:rsidRDefault="006B41D1" w:rsidP="000D47F8">
            <w:pPr>
              <w:pStyle w:val="TableParagraph"/>
              <w:spacing w:before="20"/>
              <w:ind w:left="35" w:right="5"/>
              <w:jc w:val="left"/>
              <w:rPr>
                <w:b/>
                <w:sz w:val="18"/>
              </w:rPr>
            </w:pPr>
            <w:r>
              <w:rPr>
                <w:b/>
                <w:spacing w:val="-2"/>
                <w:sz w:val="18"/>
              </w:rPr>
              <w:t>Impacto:</w:t>
            </w:r>
          </w:p>
        </w:tc>
        <w:tc>
          <w:tcPr>
            <w:tcW w:w="764" w:type="dxa"/>
            <w:tcBorders>
              <w:right w:val="nil"/>
            </w:tcBorders>
          </w:tcPr>
          <w:p w14:paraId="18D193C5"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65" w:type="dxa"/>
            <w:tcBorders>
              <w:left w:val="nil"/>
              <w:right w:val="nil"/>
            </w:tcBorders>
          </w:tcPr>
          <w:p w14:paraId="3B1E9D45" w14:textId="77777777" w:rsidR="006B41D1" w:rsidRDefault="006B41D1" w:rsidP="000D47F8">
            <w:pPr>
              <w:pStyle w:val="TableParagraph"/>
              <w:tabs>
                <w:tab w:val="left" w:pos="340"/>
              </w:tabs>
              <w:spacing w:before="20"/>
              <w:ind w:left="32" w:right="5"/>
              <w:rPr>
                <w:sz w:val="18"/>
              </w:rPr>
            </w:pPr>
            <w:r>
              <w:rPr>
                <w:spacing w:val="-10"/>
                <w:sz w:val="18"/>
              </w:rPr>
              <w:t>(</w:t>
            </w:r>
            <w:r>
              <w:rPr>
                <w:sz w:val="18"/>
              </w:rPr>
              <w:tab/>
              <w:t>)</w:t>
            </w:r>
            <w:r>
              <w:rPr>
                <w:spacing w:val="-2"/>
                <w:sz w:val="18"/>
              </w:rPr>
              <w:t xml:space="preserve"> </w:t>
            </w:r>
            <w:r>
              <w:rPr>
                <w:spacing w:val="-10"/>
                <w:sz w:val="18"/>
              </w:rPr>
              <w:t>2</w:t>
            </w:r>
          </w:p>
        </w:tc>
        <w:tc>
          <w:tcPr>
            <w:tcW w:w="653" w:type="dxa"/>
            <w:tcBorders>
              <w:left w:val="nil"/>
              <w:right w:val="nil"/>
            </w:tcBorders>
          </w:tcPr>
          <w:p w14:paraId="20843C75" w14:textId="77777777" w:rsidR="006B41D1" w:rsidRDefault="006B41D1" w:rsidP="000D47F8">
            <w:pPr>
              <w:pStyle w:val="TableParagraph"/>
              <w:spacing w:before="20"/>
              <w:ind w:left="18" w:right="5"/>
              <w:rPr>
                <w:sz w:val="18"/>
              </w:rPr>
            </w:pPr>
            <w:r>
              <w:rPr>
                <w:sz w:val="18"/>
              </w:rPr>
              <w:t>( X</w:t>
            </w:r>
            <w:r>
              <w:rPr>
                <w:spacing w:val="1"/>
                <w:sz w:val="18"/>
              </w:rPr>
              <w:t xml:space="preserve"> </w:t>
            </w:r>
            <w:r>
              <w:rPr>
                <w:sz w:val="18"/>
              </w:rPr>
              <w:t xml:space="preserve">) </w:t>
            </w:r>
            <w:r>
              <w:rPr>
                <w:spacing w:val="-10"/>
                <w:sz w:val="18"/>
              </w:rPr>
              <w:t>3</w:t>
            </w:r>
          </w:p>
        </w:tc>
        <w:tc>
          <w:tcPr>
            <w:tcW w:w="665" w:type="dxa"/>
            <w:tcBorders>
              <w:left w:val="nil"/>
              <w:right w:val="nil"/>
            </w:tcBorders>
          </w:tcPr>
          <w:p w14:paraId="0C10068F" w14:textId="77777777" w:rsidR="006B41D1" w:rsidRDefault="006B41D1" w:rsidP="000D47F8">
            <w:pPr>
              <w:pStyle w:val="TableParagraph"/>
              <w:tabs>
                <w:tab w:val="left" w:pos="311"/>
              </w:tabs>
              <w:spacing w:before="20"/>
              <w:ind w:left="4"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5DD85C50" w14:textId="77777777" w:rsidR="006B41D1" w:rsidRDefault="006B41D1" w:rsidP="000D47F8">
            <w:pPr>
              <w:pStyle w:val="TableParagraph"/>
              <w:tabs>
                <w:tab w:val="left" w:pos="381"/>
              </w:tabs>
              <w:spacing w:before="20"/>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505A4406" w14:textId="77777777" w:rsidR="006B41D1" w:rsidRDefault="006B41D1" w:rsidP="000D47F8">
            <w:pPr>
              <w:pStyle w:val="TableParagraph"/>
              <w:spacing w:before="0" w:line="240" w:lineRule="auto"/>
              <w:ind w:left="0" w:right="5"/>
              <w:jc w:val="left"/>
              <w:rPr>
                <w:rFonts w:ascii="Times New Roman"/>
                <w:sz w:val="16"/>
              </w:rPr>
            </w:pPr>
          </w:p>
        </w:tc>
      </w:tr>
      <w:tr w:rsidR="006B41D1" w14:paraId="1612B528" w14:textId="77777777" w:rsidTr="007F3570">
        <w:trPr>
          <w:trHeight w:val="218"/>
        </w:trPr>
        <w:tc>
          <w:tcPr>
            <w:tcW w:w="9601" w:type="dxa"/>
            <w:gridSpan w:val="8"/>
            <w:shd w:val="clear" w:color="auto" w:fill="D8D8D8"/>
          </w:tcPr>
          <w:p w14:paraId="7390D39A" w14:textId="77777777" w:rsidR="006B41D1" w:rsidRDefault="006B41D1" w:rsidP="000D47F8">
            <w:pPr>
              <w:pStyle w:val="TableParagraph"/>
              <w:ind w:left="38"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557FED03" w14:textId="77777777" w:rsidTr="007F3570">
        <w:trPr>
          <w:trHeight w:val="218"/>
        </w:trPr>
        <w:tc>
          <w:tcPr>
            <w:tcW w:w="554" w:type="dxa"/>
          </w:tcPr>
          <w:p w14:paraId="66BC7CE5" w14:textId="77777777" w:rsidR="006B41D1" w:rsidRDefault="006B41D1" w:rsidP="000D47F8">
            <w:pPr>
              <w:pStyle w:val="TableParagraph"/>
              <w:ind w:right="5"/>
              <w:rPr>
                <w:b/>
                <w:sz w:val="18"/>
              </w:rPr>
            </w:pPr>
            <w:r>
              <w:rPr>
                <w:b/>
                <w:spacing w:val="-5"/>
                <w:sz w:val="18"/>
              </w:rPr>
              <w:t>1.</w:t>
            </w:r>
          </w:p>
        </w:tc>
        <w:tc>
          <w:tcPr>
            <w:tcW w:w="9047" w:type="dxa"/>
            <w:gridSpan w:val="7"/>
          </w:tcPr>
          <w:p w14:paraId="68105453" w14:textId="77777777" w:rsidR="006B41D1" w:rsidRDefault="006B41D1" w:rsidP="000D47F8">
            <w:pPr>
              <w:pStyle w:val="TableParagraph"/>
              <w:ind w:left="39" w:right="5"/>
              <w:rPr>
                <w:sz w:val="18"/>
              </w:rPr>
            </w:pPr>
            <w:r>
              <w:rPr>
                <w:spacing w:val="-2"/>
                <w:sz w:val="18"/>
              </w:rPr>
              <w:t>Falha</w:t>
            </w:r>
            <w:r>
              <w:rPr>
                <w:spacing w:val="-6"/>
                <w:sz w:val="18"/>
              </w:rPr>
              <w:t xml:space="preserve"> </w:t>
            </w:r>
            <w:r>
              <w:rPr>
                <w:spacing w:val="-2"/>
                <w:sz w:val="18"/>
              </w:rPr>
              <w:t>na</w:t>
            </w:r>
            <w:r>
              <w:rPr>
                <w:spacing w:val="-3"/>
                <w:sz w:val="18"/>
              </w:rPr>
              <w:t xml:space="preserve"> </w:t>
            </w:r>
            <w:r>
              <w:rPr>
                <w:spacing w:val="-2"/>
                <w:sz w:val="18"/>
              </w:rPr>
              <w:t>conferência</w:t>
            </w:r>
            <w:r>
              <w:rPr>
                <w:spacing w:val="-4"/>
                <w:sz w:val="18"/>
              </w:rPr>
              <w:t xml:space="preserve"> </w:t>
            </w:r>
            <w:r>
              <w:rPr>
                <w:spacing w:val="-2"/>
                <w:sz w:val="18"/>
              </w:rPr>
              <w:t>e</w:t>
            </w:r>
            <w:r>
              <w:rPr>
                <w:spacing w:val="-4"/>
                <w:sz w:val="18"/>
              </w:rPr>
              <w:t xml:space="preserve"> </w:t>
            </w:r>
            <w:r>
              <w:rPr>
                <w:spacing w:val="-2"/>
                <w:sz w:val="18"/>
              </w:rPr>
              <w:t>validação</w:t>
            </w:r>
            <w:r>
              <w:rPr>
                <w:spacing w:val="-3"/>
                <w:sz w:val="18"/>
              </w:rPr>
              <w:t xml:space="preserve"> </w:t>
            </w:r>
            <w:r>
              <w:rPr>
                <w:spacing w:val="-2"/>
                <w:sz w:val="18"/>
              </w:rPr>
              <w:t>dos</w:t>
            </w:r>
            <w:r>
              <w:rPr>
                <w:spacing w:val="-5"/>
                <w:sz w:val="18"/>
              </w:rPr>
              <w:t xml:space="preserve"> </w:t>
            </w:r>
            <w:r>
              <w:rPr>
                <w:spacing w:val="-2"/>
                <w:sz w:val="18"/>
              </w:rPr>
              <w:t>documentos</w:t>
            </w:r>
            <w:r>
              <w:rPr>
                <w:spacing w:val="-6"/>
                <w:sz w:val="18"/>
              </w:rPr>
              <w:t xml:space="preserve"> </w:t>
            </w:r>
            <w:r>
              <w:rPr>
                <w:spacing w:val="-2"/>
                <w:sz w:val="18"/>
              </w:rPr>
              <w:t>de</w:t>
            </w:r>
            <w:r>
              <w:rPr>
                <w:spacing w:val="-3"/>
                <w:sz w:val="18"/>
              </w:rPr>
              <w:t xml:space="preserve"> </w:t>
            </w:r>
            <w:r>
              <w:rPr>
                <w:spacing w:val="-2"/>
                <w:sz w:val="18"/>
              </w:rPr>
              <w:t>habilitação</w:t>
            </w:r>
            <w:r>
              <w:rPr>
                <w:spacing w:val="-4"/>
                <w:sz w:val="18"/>
              </w:rPr>
              <w:t xml:space="preserve"> </w:t>
            </w:r>
            <w:r>
              <w:rPr>
                <w:spacing w:val="-2"/>
                <w:sz w:val="18"/>
              </w:rPr>
              <w:t>do</w:t>
            </w:r>
            <w:r>
              <w:rPr>
                <w:spacing w:val="-3"/>
                <w:sz w:val="18"/>
              </w:rPr>
              <w:t xml:space="preserve"> </w:t>
            </w:r>
            <w:r>
              <w:rPr>
                <w:spacing w:val="-2"/>
                <w:sz w:val="18"/>
              </w:rPr>
              <w:t>fornecedor.</w:t>
            </w:r>
          </w:p>
        </w:tc>
      </w:tr>
      <w:tr w:rsidR="006B41D1" w14:paraId="4EA30E0A" w14:textId="77777777" w:rsidTr="007F3570">
        <w:trPr>
          <w:trHeight w:val="218"/>
        </w:trPr>
        <w:tc>
          <w:tcPr>
            <w:tcW w:w="9601" w:type="dxa"/>
            <w:gridSpan w:val="8"/>
            <w:shd w:val="clear" w:color="auto" w:fill="D8D8D8"/>
          </w:tcPr>
          <w:p w14:paraId="27B46568" w14:textId="77777777" w:rsidR="006B41D1" w:rsidRDefault="006B41D1" w:rsidP="000D47F8">
            <w:pPr>
              <w:pStyle w:val="TableParagraph"/>
              <w:ind w:left="38" w:right="5"/>
              <w:rPr>
                <w:b/>
                <w:sz w:val="18"/>
              </w:rPr>
            </w:pPr>
            <w:r>
              <w:rPr>
                <w:b/>
                <w:spacing w:val="-2"/>
                <w:sz w:val="18"/>
              </w:rPr>
              <w:t>Impacto</w:t>
            </w:r>
          </w:p>
        </w:tc>
      </w:tr>
      <w:tr w:rsidR="006B41D1" w14:paraId="75F8646B" w14:textId="77777777" w:rsidTr="007F3570">
        <w:trPr>
          <w:trHeight w:val="218"/>
        </w:trPr>
        <w:tc>
          <w:tcPr>
            <w:tcW w:w="554" w:type="dxa"/>
          </w:tcPr>
          <w:p w14:paraId="605E6581" w14:textId="77777777" w:rsidR="006B41D1" w:rsidRDefault="006B41D1" w:rsidP="000D47F8">
            <w:pPr>
              <w:pStyle w:val="TableParagraph"/>
              <w:ind w:right="5"/>
              <w:rPr>
                <w:b/>
                <w:sz w:val="18"/>
              </w:rPr>
            </w:pPr>
            <w:r>
              <w:rPr>
                <w:b/>
                <w:spacing w:val="-5"/>
                <w:sz w:val="18"/>
              </w:rPr>
              <w:t>2.</w:t>
            </w:r>
          </w:p>
        </w:tc>
        <w:tc>
          <w:tcPr>
            <w:tcW w:w="9047" w:type="dxa"/>
            <w:gridSpan w:val="7"/>
          </w:tcPr>
          <w:p w14:paraId="2068F7D5" w14:textId="77777777" w:rsidR="006B41D1" w:rsidRDefault="006B41D1" w:rsidP="000D47F8">
            <w:pPr>
              <w:pStyle w:val="TableParagraph"/>
              <w:ind w:left="39" w:right="5"/>
              <w:rPr>
                <w:sz w:val="18"/>
              </w:rPr>
            </w:pPr>
            <w:r>
              <w:rPr>
                <w:spacing w:val="-2"/>
                <w:sz w:val="18"/>
              </w:rPr>
              <w:t>Empresa</w:t>
            </w:r>
            <w:r>
              <w:rPr>
                <w:spacing w:val="-5"/>
                <w:sz w:val="18"/>
              </w:rPr>
              <w:t xml:space="preserve"> </w:t>
            </w:r>
            <w:r>
              <w:rPr>
                <w:spacing w:val="-2"/>
                <w:sz w:val="18"/>
              </w:rPr>
              <w:t>mal</w:t>
            </w:r>
            <w:r>
              <w:rPr>
                <w:spacing w:val="-4"/>
                <w:sz w:val="18"/>
              </w:rPr>
              <w:t xml:space="preserve"> </w:t>
            </w:r>
            <w:r>
              <w:rPr>
                <w:spacing w:val="-2"/>
                <w:sz w:val="18"/>
              </w:rPr>
              <w:t>qualificada</w:t>
            </w:r>
            <w:r>
              <w:rPr>
                <w:spacing w:val="-3"/>
                <w:sz w:val="18"/>
              </w:rPr>
              <w:t xml:space="preserve"> </w:t>
            </w:r>
            <w:r>
              <w:rPr>
                <w:spacing w:val="-2"/>
                <w:sz w:val="18"/>
              </w:rPr>
              <w:t>e</w:t>
            </w:r>
            <w:r>
              <w:rPr>
                <w:spacing w:val="-3"/>
                <w:sz w:val="18"/>
              </w:rPr>
              <w:t xml:space="preserve"> </w:t>
            </w:r>
            <w:r>
              <w:rPr>
                <w:spacing w:val="-2"/>
                <w:sz w:val="18"/>
              </w:rPr>
              <w:t>impetração</w:t>
            </w:r>
            <w:r>
              <w:rPr>
                <w:spacing w:val="-3"/>
                <w:sz w:val="18"/>
              </w:rPr>
              <w:t xml:space="preserve"> </w:t>
            </w:r>
            <w:r>
              <w:rPr>
                <w:spacing w:val="-2"/>
                <w:sz w:val="18"/>
              </w:rPr>
              <w:t>de</w:t>
            </w:r>
            <w:r>
              <w:rPr>
                <w:spacing w:val="-3"/>
                <w:sz w:val="18"/>
              </w:rPr>
              <w:t xml:space="preserve"> </w:t>
            </w:r>
            <w:r>
              <w:rPr>
                <w:spacing w:val="-2"/>
                <w:sz w:val="18"/>
              </w:rPr>
              <w:t>recursos</w:t>
            </w:r>
            <w:r>
              <w:rPr>
                <w:spacing w:val="-5"/>
                <w:sz w:val="18"/>
              </w:rPr>
              <w:t xml:space="preserve"> </w:t>
            </w:r>
            <w:r>
              <w:rPr>
                <w:spacing w:val="-2"/>
                <w:sz w:val="18"/>
              </w:rPr>
              <w:t>administrativos</w:t>
            </w:r>
            <w:r>
              <w:rPr>
                <w:spacing w:val="-5"/>
                <w:sz w:val="18"/>
              </w:rPr>
              <w:t xml:space="preserve"> </w:t>
            </w:r>
            <w:r>
              <w:rPr>
                <w:spacing w:val="-2"/>
                <w:sz w:val="18"/>
              </w:rPr>
              <w:t>indefensáveis.</w:t>
            </w:r>
          </w:p>
        </w:tc>
      </w:tr>
      <w:tr w:rsidR="006B41D1" w14:paraId="21F9D069" w14:textId="77777777" w:rsidTr="007F3570">
        <w:trPr>
          <w:trHeight w:val="218"/>
        </w:trPr>
        <w:tc>
          <w:tcPr>
            <w:tcW w:w="554" w:type="dxa"/>
          </w:tcPr>
          <w:p w14:paraId="553145FF" w14:textId="77777777" w:rsidR="006B41D1" w:rsidRDefault="006B41D1" w:rsidP="000D47F8">
            <w:pPr>
              <w:pStyle w:val="TableParagraph"/>
              <w:ind w:right="5"/>
              <w:rPr>
                <w:b/>
                <w:sz w:val="18"/>
              </w:rPr>
            </w:pPr>
            <w:r>
              <w:rPr>
                <w:b/>
                <w:spacing w:val="-5"/>
                <w:sz w:val="18"/>
              </w:rPr>
              <w:t>Id</w:t>
            </w:r>
          </w:p>
        </w:tc>
        <w:tc>
          <w:tcPr>
            <w:tcW w:w="5737" w:type="dxa"/>
            <w:gridSpan w:val="6"/>
          </w:tcPr>
          <w:p w14:paraId="5E571B7B" w14:textId="77777777" w:rsidR="006B41D1" w:rsidRDefault="006B41D1" w:rsidP="000D47F8">
            <w:pPr>
              <w:pStyle w:val="TableParagraph"/>
              <w:ind w:left="336" w:right="5"/>
              <w:rPr>
                <w:b/>
                <w:sz w:val="18"/>
              </w:rPr>
            </w:pPr>
            <w:r>
              <w:rPr>
                <w:b/>
                <w:sz w:val="18"/>
              </w:rPr>
              <w:t xml:space="preserve">Ação </w:t>
            </w:r>
            <w:r>
              <w:rPr>
                <w:b/>
                <w:spacing w:val="-2"/>
                <w:sz w:val="18"/>
              </w:rPr>
              <w:t>Preventiva</w:t>
            </w:r>
          </w:p>
        </w:tc>
        <w:tc>
          <w:tcPr>
            <w:tcW w:w="3310" w:type="dxa"/>
          </w:tcPr>
          <w:p w14:paraId="4EC62156" w14:textId="77777777" w:rsidR="006B41D1" w:rsidRDefault="006B41D1" w:rsidP="000D47F8">
            <w:pPr>
              <w:pStyle w:val="TableParagraph"/>
              <w:ind w:left="37" w:right="5"/>
              <w:rPr>
                <w:b/>
                <w:sz w:val="18"/>
              </w:rPr>
            </w:pPr>
            <w:r>
              <w:rPr>
                <w:b/>
                <w:spacing w:val="-2"/>
                <w:sz w:val="18"/>
              </w:rPr>
              <w:t>Responsável</w:t>
            </w:r>
          </w:p>
        </w:tc>
      </w:tr>
      <w:tr w:rsidR="006B41D1" w14:paraId="536E60F4" w14:textId="77777777" w:rsidTr="007F3570">
        <w:trPr>
          <w:trHeight w:val="538"/>
        </w:trPr>
        <w:tc>
          <w:tcPr>
            <w:tcW w:w="554" w:type="dxa"/>
          </w:tcPr>
          <w:p w14:paraId="07BD22C4" w14:textId="77777777" w:rsidR="006B41D1" w:rsidRDefault="006B41D1" w:rsidP="000D47F8">
            <w:pPr>
              <w:pStyle w:val="TableParagraph"/>
              <w:spacing w:before="168" w:line="240" w:lineRule="auto"/>
              <w:ind w:right="5"/>
              <w:rPr>
                <w:b/>
                <w:sz w:val="18"/>
              </w:rPr>
            </w:pPr>
            <w:r>
              <w:rPr>
                <w:b/>
                <w:spacing w:val="-5"/>
                <w:sz w:val="18"/>
              </w:rPr>
              <w:t>3.</w:t>
            </w:r>
          </w:p>
        </w:tc>
        <w:tc>
          <w:tcPr>
            <w:tcW w:w="5737" w:type="dxa"/>
            <w:gridSpan w:val="6"/>
          </w:tcPr>
          <w:p w14:paraId="7DEB6BC7" w14:textId="77777777" w:rsidR="006B41D1" w:rsidRDefault="006B41D1" w:rsidP="000D47F8">
            <w:pPr>
              <w:pStyle w:val="TableParagraph"/>
              <w:spacing w:before="34" w:line="230" w:lineRule="atLeast"/>
              <w:ind w:left="35" w:right="5"/>
              <w:jc w:val="left"/>
              <w:rPr>
                <w:sz w:val="18"/>
              </w:rPr>
            </w:pPr>
            <w:r>
              <w:rPr>
                <w:sz w:val="18"/>
              </w:rPr>
              <w:t>Designar</w:t>
            </w:r>
            <w:r>
              <w:rPr>
                <w:spacing w:val="-13"/>
                <w:sz w:val="18"/>
              </w:rPr>
              <w:t xml:space="preserve"> </w:t>
            </w:r>
            <w:r>
              <w:rPr>
                <w:sz w:val="18"/>
              </w:rPr>
              <w:t>Equipe</w:t>
            </w:r>
            <w:r>
              <w:rPr>
                <w:spacing w:val="-12"/>
                <w:sz w:val="18"/>
              </w:rPr>
              <w:t xml:space="preserve"> </w:t>
            </w:r>
            <w:r>
              <w:rPr>
                <w:sz w:val="18"/>
              </w:rPr>
              <w:t>de</w:t>
            </w:r>
            <w:r>
              <w:rPr>
                <w:spacing w:val="-13"/>
                <w:sz w:val="18"/>
              </w:rPr>
              <w:t xml:space="preserve"> </w:t>
            </w:r>
            <w:r>
              <w:rPr>
                <w:sz w:val="18"/>
              </w:rPr>
              <w:t>Apoio</w:t>
            </w:r>
            <w:r>
              <w:rPr>
                <w:spacing w:val="-12"/>
                <w:sz w:val="18"/>
              </w:rPr>
              <w:t xml:space="preserve"> </w:t>
            </w:r>
            <w:r>
              <w:rPr>
                <w:sz w:val="18"/>
              </w:rPr>
              <w:t>com</w:t>
            </w:r>
            <w:r>
              <w:rPr>
                <w:spacing w:val="-13"/>
                <w:sz w:val="18"/>
              </w:rPr>
              <w:t xml:space="preserve"> </w:t>
            </w:r>
            <w:r>
              <w:rPr>
                <w:sz w:val="18"/>
              </w:rPr>
              <w:t>conhecimento</w:t>
            </w:r>
            <w:r>
              <w:rPr>
                <w:spacing w:val="-13"/>
                <w:sz w:val="18"/>
              </w:rPr>
              <w:t xml:space="preserve"> </w:t>
            </w:r>
            <w:r>
              <w:rPr>
                <w:sz w:val="18"/>
              </w:rPr>
              <w:t>inerente</w:t>
            </w:r>
            <w:r>
              <w:rPr>
                <w:spacing w:val="-12"/>
                <w:sz w:val="18"/>
              </w:rPr>
              <w:t xml:space="preserve"> </w:t>
            </w:r>
            <w:r>
              <w:rPr>
                <w:sz w:val="18"/>
              </w:rPr>
              <w:t>ao</w:t>
            </w:r>
            <w:r>
              <w:rPr>
                <w:spacing w:val="-13"/>
                <w:sz w:val="18"/>
              </w:rPr>
              <w:t xml:space="preserve"> </w:t>
            </w:r>
            <w:r>
              <w:rPr>
                <w:sz w:val="18"/>
              </w:rPr>
              <w:t>objeto.</w:t>
            </w:r>
            <w:r>
              <w:rPr>
                <w:spacing w:val="-12"/>
                <w:sz w:val="18"/>
              </w:rPr>
              <w:t xml:space="preserve"> </w:t>
            </w:r>
            <w:r>
              <w:rPr>
                <w:sz w:val="18"/>
              </w:rPr>
              <w:t>Seguir os modelos disponibilizados pela AGU e pela IN n° 58/2022.</w:t>
            </w:r>
          </w:p>
        </w:tc>
        <w:tc>
          <w:tcPr>
            <w:tcW w:w="3310" w:type="dxa"/>
          </w:tcPr>
          <w:p w14:paraId="4B92A26F" w14:textId="77777777" w:rsidR="006B41D1" w:rsidRDefault="006B41D1" w:rsidP="000D47F8">
            <w:pPr>
              <w:pStyle w:val="TableParagraph"/>
              <w:spacing w:before="168" w:line="240" w:lineRule="auto"/>
              <w:ind w:left="37" w:right="5"/>
              <w:rPr>
                <w:sz w:val="18"/>
              </w:rPr>
            </w:pPr>
            <w:r>
              <w:rPr>
                <w:sz w:val="18"/>
              </w:rPr>
              <w:t>Agentes</w:t>
            </w:r>
            <w:r>
              <w:rPr>
                <w:spacing w:val="-10"/>
                <w:sz w:val="18"/>
              </w:rPr>
              <w:t xml:space="preserve"> </w:t>
            </w:r>
            <w:r>
              <w:rPr>
                <w:sz w:val="18"/>
              </w:rPr>
              <w:t>de</w:t>
            </w:r>
            <w:r>
              <w:rPr>
                <w:spacing w:val="-7"/>
                <w:sz w:val="18"/>
              </w:rPr>
              <w:t xml:space="preserve"> </w:t>
            </w:r>
            <w:r>
              <w:rPr>
                <w:spacing w:val="-2"/>
                <w:sz w:val="18"/>
              </w:rPr>
              <w:t>Contratação</w:t>
            </w:r>
          </w:p>
        </w:tc>
      </w:tr>
      <w:tr w:rsidR="006B41D1" w14:paraId="26CCB220" w14:textId="77777777" w:rsidTr="007F3570">
        <w:trPr>
          <w:trHeight w:val="218"/>
        </w:trPr>
        <w:tc>
          <w:tcPr>
            <w:tcW w:w="554" w:type="dxa"/>
          </w:tcPr>
          <w:p w14:paraId="4C8A484E" w14:textId="77777777" w:rsidR="006B41D1" w:rsidRDefault="006B41D1" w:rsidP="000D47F8">
            <w:pPr>
              <w:pStyle w:val="TableParagraph"/>
              <w:ind w:right="5"/>
              <w:rPr>
                <w:b/>
                <w:sz w:val="18"/>
              </w:rPr>
            </w:pPr>
            <w:r>
              <w:rPr>
                <w:b/>
                <w:spacing w:val="-5"/>
                <w:sz w:val="18"/>
              </w:rPr>
              <w:t>Id</w:t>
            </w:r>
          </w:p>
        </w:tc>
        <w:tc>
          <w:tcPr>
            <w:tcW w:w="5737" w:type="dxa"/>
            <w:gridSpan w:val="6"/>
          </w:tcPr>
          <w:p w14:paraId="7004C61A" w14:textId="77777777" w:rsidR="006B41D1" w:rsidRDefault="006B41D1" w:rsidP="000D47F8">
            <w:pPr>
              <w:pStyle w:val="TableParagraph"/>
              <w:ind w:left="336"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0230D79F" w14:textId="77777777" w:rsidR="006B41D1" w:rsidRDefault="006B41D1" w:rsidP="000D47F8">
            <w:pPr>
              <w:pStyle w:val="TableParagraph"/>
              <w:ind w:left="37" w:right="5"/>
              <w:rPr>
                <w:b/>
                <w:sz w:val="18"/>
              </w:rPr>
            </w:pPr>
            <w:r>
              <w:rPr>
                <w:b/>
                <w:spacing w:val="-2"/>
                <w:sz w:val="18"/>
              </w:rPr>
              <w:t>Responsável</w:t>
            </w:r>
          </w:p>
        </w:tc>
      </w:tr>
      <w:tr w:rsidR="006B41D1" w14:paraId="7C6EA43B" w14:textId="77777777" w:rsidTr="007F3570">
        <w:trPr>
          <w:trHeight w:val="218"/>
        </w:trPr>
        <w:tc>
          <w:tcPr>
            <w:tcW w:w="554" w:type="dxa"/>
          </w:tcPr>
          <w:p w14:paraId="15DA346C" w14:textId="77777777" w:rsidR="006B41D1" w:rsidRDefault="006B41D1" w:rsidP="000D47F8">
            <w:pPr>
              <w:pStyle w:val="TableParagraph"/>
              <w:ind w:right="5"/>
              <w:rPr>
                <w:b/>
                <w:sz w:val="18"/>
              </w:rPr>
            </w:pPr>
            <w:r>
              <w:rPr>
                <w:b/>
                <w:spacing w:val="-5"/>
                <w:sz w:val="18"/>
              </w:rPr>
              <w:t>4.</w:t>
            </w:r>
          </w:p>
        </w:tc>
        <w:tc>
          <w:tcPr>
            <w:tcW w:w="5737" w:type="dxa"/>
            <w:gridSpan w:val="6"/>
          </w:tcPr>
          <w:p w14:paraId="6F19BF97" w14:textId="77777777" w:rsidR="006B41D1" w:rsidRDefault="006B41D1" w:rsidP="000D47F8">
            <w:pPr>
              <w:pStyle w:val="TableParagraph"/>
              <w:ind w:left="35" w:right="5"/>
              <w:jc w:val="left"/>
              <w:rPr>
                <w:sz w:val="18"/>
              </w:rPr>
            </w:pPr>
            <w:r>
              <w:rPr>
                <w:sz w:val="18"/>
              </w:rPr>
              <w:t>Cancelamento</w:t>
            </w:r>
            <w:r>
              <w:rPr>
                <w:spacing w:val="-9"/>
                <w:sz w:val="18"/>
              </w:rPr>
              <w:t xml:space="preserve"> </w:t>
            </w:r>
            <w:r>
              <w:rPr>
                <w:sz w:val="18"/>
              </w:rPr>
              <w:t>do</w:t>
            </w:r>
            <w:r>
              <w:rPr>
                <w:spacing w:val="-9"/>
                <w:sz w:val="18"/>
              </w:rPr>
              <w:t xml:space="preserve"> </w:t>
            </w:r>
            <w:r>
              <w:rPr>
                <w:sz w:val="18"/>
              </w:rPr>
              <w:t>Certame</w:t>
            </w:r>
            <w:r>
              <w:rPr>
                <w:spacing w:val="-9"/>
                <w:sz w:val="18"/>
              </w:rPr>
              <w:t xml:space="preserve"> </w:t>
            </w:r>
            <w:r>
              <w:rPr>
                <w:sz w:val="18"/>
              </w:rPr>
              <w:t>e</w:t>
            </w:r>
            <w:r>
              <w:rPr>
                <w:spacing w:val="-9"/>
                <w:sz w:val="18"/>
              </w:rPr>
              <w:t xml:space="preserve"> </w:t>
            </w:r>
            <w:r>
              <w:rPr>
                <w:spacing w:val="-2"/>
                <w:sz w:val="18"/>
              </w:rPr>
              <w:t>republicação.</w:t>
            </w:r>
          </w:p>
        </w:tc>
        <w:tc>
          <w:tcPr>
            <w:tcW w:w="3310" w:type="dxa"/>
          </w:tcPr>
          <w:p w14:paraId="49D7F213" w14:textId="77777777" w:rsidR="006B41D1" w:rsidRDefault="006B41D1" w:rsidP="000D47F8">
            <w:pPr>
              <w:pStyle w:val="TableParagraph"/>
              <w:ind w:left="37" w:right="5"/>
              <w:rPr>
                <w:sz w:val="18"/>
              </w:rPr>
            </w:pPr>
            <w:r>
              <w:rPr>
                <w:sz w:val="18"/>
              </w:rPr>
              <w:t>Agentes</w:t>
            </w:r>
            <w:r>
              <w:rPr>
                <w:spacing w:val="-10"/>
                <w:sz w:val="18"/>
              </w:rPr>
              <w:t xml:space="preserve"> </w:t>
            </w:r>
            <w:r>
              <w:rPr>
                <w:sz w:val="18"/>
              </w:rPr>
              <w:t>de</w:t>
            </w:r>
            <w:r>
              <w:rPr>
                <w:spacing w:val="-7"/>
                <w:sz w:val="18"/>
              </w:rPr>
              <w:t xml:space="preserve"> </w:t>
            </w:r>
            <w:r>
              <w:rPr>
                <w:spacing w:val="-2"/>
                <w:sz w:val="18"/>
              </w:rPr>
              <w:t>Contratação</w:t>
            </w:r>
          </w:p>
        </w:tc>
      </w:tr>
    </w:tbl>
    <w:p w14:paraId="3B9F69C3" w14:textId="77777777" w:rsidR="006B41D1" w:rsidRDefault="006B41D1" w:rsidP="000D47F8">
      <w:pPr>
        <w:spacing w:before="8"/>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77"/>
        <w:gridCol w:w="641"/>
        <w:gridCol w:w="666"/>
        <w:gridCol w:w="666"/>
        <w:gridCol w:w="2203"/>
        <w:gridCol w:w="3311"/>
      </w:tblGrid>
      <w:tr w:rsidR="006B41D1" w14:paraId="1139CF55" w14:textId="77777777" w:rsidTr="007F3570">
        <w:trPr>
          <w:trHeight w:val="218"/>
        </w:trPr>
        <w:tc>
          <w:tcPr>
            <w:tcW w:w="9606" w:type="dxa"/>
            <w:gridSpan w:val="8"/>
            <w:shd w:val="clear" w:color="auto" w:fill="D8D8D8"/>
          </w:tcPr>
          <w:p w14:paraId="6DA94144" w14:textId="77777777" w:rsidR="006B41D1" w:rsidRDefault="006B41D1" w:rsidP="000D47F8">
            <w:pPr>
              <w:pStyle w:val="TableParagraph"/>
              <w:ind w:left="31"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069A48EB" w14:textId="77777777" w:rsidTr="007F3570">
        <w:trPr>
          <w:trHeight w:val="218"/>
        </w:trPr>
        <w:tc>
          <w:tcPr>
            <w:tcW w:w="554" w:type="dxa"/>
          </w:tcPr>
          <w:p w14:paraId="71D3ACA5" w14:textId="77777777" w:rsidR="006B41D1" w:rsidRDefault="006B41D1" w:rsidP="000D47F8">
            <w:pPr>
              <w:pStyle w:val="TableParagraph"/>
              <w:ind w:right="5"/>
              <w:rPr>
                <w:sz w:val="18"/>
              </w:rPr>
            </w:pPr>
            <w:r>
              <w:rPr>
                <w:sz w:val="18"/>
              </w:rPr>
              <w:t>( X</w:t>
            </w:r>
            <w:r>
              <w:rPr>
                <w:spacing w:val="1"/>
                <w:sz w:val="18"/>
              </w:rPr>
              <w:t xml:space="preserve"> </w:t>
            </w:r>
            <w:r>
              <w:rPr>
                <w:spacing w:val="-10"/>
                <w:sz w:val="18"/>
              </w:rPr>
              <w:t>)</w:t>
            </w:r>
          </w:p>
        </w:tc>
        <w:tc>
          <w:tcPr>
            <w:tcW w:w="9052" w:type="dxa"/>
            <w:gridSpan w:val="7"/>
          </w:tcPr>
          <w:p w14:paraId="60931BB1" w14:textId="77777777" w:rsidR="006B41D1" w:rsidRDefault="006B41D1" w:rsidP="000D47F8">
            <w:pPr>
              <w:pStyle w:val="TableParagraph"/>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653C0D0E" w14:textId="77777777" w:rsidTr="007F3570">
        <w:trPr>
          <w:trHeight w:val="218"/>
        </w:trPr>
        <w:tc>
          <w:tcPr>
            <w:tcW w:w="554" w:type="dxa"/>
          </w:tcPr>
          <w:p w14:paraId="67EC1D42"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52" w:type="dxa"/>
            <w:gridSpan w:val="7"/>
          </w:tcPr>
          <w:p w14:paraId="682B6E87" w14:textId="77777777" w:rsidR="006B41D1" w:rsidRDefault="006B41D1" w:rsidP="000D47F8">
            <w:pPr>
              <w:pStyle w:val="TableParagraph"/>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28C517E5" w14:textId="77777777" w:rsidTr="007F3570">
        <w:trPr>
          <w:trHeight w:val="218"/>
        </w:trPr>
        <w:tc>
          <w:tcPr>
            <w:tcW w:w="554" w:type="dxa"/>
          </w:tcPr>
          <w:p w14:paraId="4BCDAE06"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52" w:type="dxa"/>
            <w:gridSpan w:val="7"/>
          </w:tcPr>
          <w:p w14:paraId="2C99F126" w14:textId="77777777" w:rsidR="006B41D1" w:rsidRDefault="006B41D1" w:rsidP="000D47F8">
            <w:pPr>
              <w:pStyle w:val="TableParagraph"/>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29219485" w14:textId="77777777" w:rsidTr="007F3570">
        <w:trPr>
          <w:trHeight w:val="231"/>
        </w:trPr>
        <w:tc>
          <w:tcPr>
            <w:tcW w:w="9606" w:type="dxa"/>
            <w:gridSpan w:val="8"/>
            <w:shd w:val="clear" w:color="auto" w:fill="D8D8D8"/>
          </w:tcPr>
          <w:p w14:paraId="2C3284E8" w14:textId="77777777" w:rsidR="006B41D1" w:rsidRDefault="006B41D1" w:rsidP="000D47F8">
            <w:pPr>
              <w:pStyle w:val="TableParagraph"/>
              <w:spacing w:before="20"/>
              <w:ind w:left="31" w:right="5"/>
              <w:rPr>
                <w:b/>
                <w:sz w:val="18"/>
              </w:rPr>
            </w:pPr>
            <w:r>
              <w:rPr>
                <w:b/>
                <w:sz w:val="18"/>
              </w:rPr>
              <w:t>Risco</w:t>
            </w:r>
            <w:r>
              <w:rPr>
                <w:b/>
                <w:spacing w:val="-7"/>
                <w:sz w:val="18"/>
              </w:rPr>
              <w:t xml:space="preserve"> </w:t>
            </w:r>
            <w:r>
              <w:rPr>
                <w:b/>
                <w:sz w:val="18"/>
              </w:rPr>
              <w:t>06</w:t>
            </w:r>
            <w:r>
              <w:rPr>
                <w:b/>
                <w:spacing w:val="-6"/>
                <w:sz w:val="18"/>
              </w:rPr>
              <w:t xml:space="preserve"> </w:t>
            </w:r>
            <w:r>
              <w:rPr>
                <w:b/>
                <w:sz w:val="18"/>
              </w:rPr>
              <w:t>-</w:t>
            </w:r>
            <w:r>
              <w:rPr>
                <w:b/>
                <w:spacing w:val="-3"/>
                <w:sz w:val="18"/>
              </w:rPr>
              <w:t xml:space="preserve"> </w:t>
            </w:r>
            <w:r>
              <w:rPr>
                <w:b/>
                <w:sz w:val="18"/>
              </w:rPr>
              <w:t>Deficiências,</w:t>
            </w:r>
            <w:r>
              <w:rPr>
                <w:b/>
                <w:spacing w:val="-5"/>
                <w:sz w:val="18"/>
              </w:rPr>
              <w:t xml:space="preserve"> </w:t>
            </w:r>
            <w:r>
              <w:rPr>
                <w:b/>
                <w:sz w:val="18"/>
              </w:rPr>
              <w:t>mau</w:t>
            </w:r>
            <w:r>
              <w:rPr>
                <w:b/>
                <w:spacing w:val="-4"/>
                <w:sz w:val="18"/>
              </w:rPr>
              <w:t xml:space="preserve"> </w:t>
            </w:r>
            <w:r>
              <w:rPr>
                <w:b/>
                <w:sz w:val="18"/>
              </w:rPr>
              <w:t>dimensionamento</w:t>
            </w:r>
            <w:r>
              <w:rPr>
                <w:b/>
                <w:spacing w:val="-4"/>
                <w:sz w:val="18"/>
              </w:rPr>
              <w:t xml:space="preserve"> </w:t>
            </w:r>
            <w:r>
              <w:rPr>
                <w:b/>
                <w:sz w:val="18"/>
              </w:rPr>
              <w:t>ou</w:t>
            </w:r>
            <w:r>
              <w:rPr>
                <w:b/>
                <w:spacing w:val="-4"/>
                <w:sz w:val="18"/>
              </w:rPr>
              <w:t xml:space="preserve"> </w:t>
            </w:r>
            <w:r>
              <w:rPr>
                <w:b/>
                <w:sz w:val="18"/>
              </w:rPr>
              <w:t>falha</w:t>
            </w:r>
            <w:r>
              <w:rPr>
                <w:b/>
                <w:spacing w:val="-6"/>
                <w:sz w:val="18"/>
              </w:rPr>
              <w:t xml:space="preserve"> </w:t>
            </w:r>
            <w:r>
              <w:rPr>
                <w:b/>
                <w:sz w:val="18"/>
              </w:rPr>
              <w:t>na</w:t>
            </w:r>
            <w:r>
              <w:rPr>
                <w:b/>
                <w:spacing w:val="-6"/>
                <w:sz w:val="18"/>
              </w:rPr>
              <w:t xml:space="preserve"> </w:t>
            </w:r>
            <w:r>
              <w:rPr>
                <w:b/>
                <w:sz w:val="18"/>
              </w:rPr>
              <w:t>definição</w:t>
            </w:r>
            <w:r>
              <w:rPr>
                <w:b/>
                <w:spacing w:val="-4"/>
                <w:sz w:val="18"/>
              </w:rPr>
              <w:t xml:space="preserve"> </w:t>
            </w:r>
            <w:r>
              <w:rPr>
                <w:b/>
                <w:sz w:val="18"/>
              </w:rPr>
              <w:t>do</w:t>
            </w:r>
            <w:r>
              <w:rPr>
                <w:b/>
                <w:spacing w:val="-4"/>
                <w:sz w:val="18"/>
              </w:rPr>
              <w:t xml:space="preserve"> </w:t>
            </w:r>
            <w:r>
              <w:rPr>
                <w:b/>
                <w:spacing w:val="-2"/>
                <w:sz w:val="18"/>
              </w:rPr>
              <w:t>objeto</w:t>
            </w:r>
          </w:p>
        </w:tc>
      </w:tr>
      <w:tr w:rsidR="006B41D1" w14:paraId="38D58B74" w14:textId="77777777" w:rsidTr="007F3570">
        <w:trPr>
          <w:trHeight w:val="231"/>
        </w:trPr>
        <w:tc>
          <w:tcPr>
            <w:tcW w:w="1342" w:type="dxa"/>
            <w:gridSpan w:val="2"/>
          </w:tcPr>
          <w:p w14:paraId="084B7CCD" w14:textId="77777777" w:rsidR="006B41D1" w:rsidRDefault="006B41D1" w:rsidP="000D47F8">
            <w:pPr>
              <w:pStyle w:val="TableParagraph"/>
              <w:spacing w:before="20"/>
              <w:ind w:left="35" w:right="5"/>
              <w:jc w:val="left"/>
              <w:rPr>
                <w:b/>
                <w:sz w:val="18"/>
              </w:rPr>
            </w:pPr>
            <w:r>
              <w:rPr>
                <w:b/>
                <w:spacing w:val="-2"/>
                <w:sz w:val="18"/>
              </w:rPr>
              <w:t>Probabilidade:</w:t>
            </w:r>
          </w:p>
        </w:tc>
        <w:tc>
          <w:tcPr>
            <w:tcW w:w="777" w:type="dxa"/>
            <w:tcBorders>
              <w:right w:val="nil"/>
            </w:tcBorders>
          </w:tcPr>
          <w:p w14:paraId="52FF66B7"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41" w:type="dxa"/>
            <w:tcBorders>
              <w:left w:val="nil"/>
              <w:right w:val="nil"/>
            </w:tcBorders>
          </w:tcPr>
          <w:p w14:paraId="2B1454B2" w14:textId="77777777" w:rsidR="006B41D1" w:rsidRDefault="006B41D1" w:rsidP="000D47F8">
            <w:pPr>
              <w:pStyle w:val="TableParagraph"/>
              <w:spacing w:before="20"/>
              <w:ind w:left="6" w:right="5"/>
              <w:rPr>
                <w:sz w:val="18"/>
              </w:rPr>
            </w:pPr>
            <w:r>
              <w:rPr>
                <w:sz w:val="18"/>
              </w:rPr>
              <w:t>( X</w:t>
            </w:r>
            <w:r>
              <w:rPr>
                <w:spacing w:val="1"/>
                <w:sz w:val="18"/>
              </w:rPr>
              <w:t xml:space="preserve"> </w:t>
            </w:r>
            <w:r>
              <w:rPr>
                <w:sz w:val="18"/>
              </w:rPr>
              <w:t xml:space="preserve">) </w:t>
            </w:r>
            <w:r>
              <w:rPr>
                <w:spacing w:val="-10"/>
                <w:sz w:val="18"/>
              </w:rPr>
              <w:t>2</w:t>
            </w:r>
          </w:p>
        </w:tc>
        <w:tc>
          <w:tcPr>
            <w:tcW w:w="666" w:type="dxa"/>
            <w:tcBorders>
              <w:left w:val="nil"/>
              <w:right w:val="nil"/>
            </w:tcBorders>
          </w:tcPr>
          <w:p w14:paraId="4601FED0" w14:textId="77777777" w:rsidR="006B41D1" w:rsidRDefault="006B41D1" w:rsidP="000D47F8">
            <w:pPr>
              <w:pStyle w:val="TableParagraph"/>
              <w:tabs>
                <w:tab w:val="left" w:pos="310"/>
              </w:tabs>
              <w:spacing w:before="20"/>
              <w:ind w:left="2" w:right="5"/>
              <w:rPr>
                <w:sz w:val="18"/>
              </w:rPr>
            </w:pPr>
            <w:r>
              <w:rPr>
                <w:spacing w:val="-10"/>
                <w:sz w:val="18"/>
              </w:rPr>
              <w:t>(</w:t>
            </w:r>
            <w:r>
              <w:rPr>
                <w:sz w:val="18"/>
              </w:rPr>
              <w:tab/>
              <w:t>)</w:t>
            </w:r>
            <w:r>
              <w:rPr>
                <w:spacing w:val="-2"/>
                <w:sz w:val="18"/>
              </w:rPr>
              <w:t xml:space="preserve"> </w:t>
            </w:r>
            <w:r>
              <w:rPr>
                <w:spacing w:val="-10"/>
                <w:sz w:val="18"/>
              </w:rPr>
              <w:t>3</w:t>
            </w:r>
          </w:p>
        </w:tc>
        <w:tc>
          <w:tcPr>
            <w:tcW w:w="666" w:type="dxa"/>
            <w:tcBorders>
              <w:left w:val="nil"/>
              <w:right w:val="nil"/>
            </w:tcBorders>
          </w:tcPr>
          <w:p w14:paraId="55995CB5"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4</w:t>
            </w:r>
          </w:p>
        </w:tc>
        <w:tc>
          <w:tcPr>
            <w:tcW w:w="2203" w:type="dxa"/>
            <w:tcBorders>
              <w:left w:val="nil"/>
              <w:right w:val="nil"/>
            </w:tcBorders>
          </w:tcPr>
          <w:p w14:paraId="77868236" w14:textId="77777777" w:rsidR="006B41D1" w:rsidRDefault="006B41D1" w:rsidP="000D47F8">
            <w:pPr>
              <w:pStyle w:val="TableParagraph"/>
              <w:tabs>
                <w:tab w:val="left" w:pos="378"/>
              </w:tabs>
              <w:spacing w:before="20"/>
              <w:ind w:left="71" w:right="5"/>
              <w:jc w:val="left"/>
              <w:rPr>
                <w:sz w:val="18"/>
              </w:rPr>
            </w:pPr>
            <w:r>
              <w:rPr>
                <w:spacing w:val="-10"/>
                <w:sz w:val="18"/>
              </w:rPr>
              <w:t>(</w:t>
            </w:r>
            <w:r>
              <w:rPr>
                <w:sz w:val="18"/>
              </w:rPr>
              <w:tab/>
              <w:t xml:space="preserve">) </w:t>
            </w:r>
            <w:r>
              <w:rPr>
                <w:spacing w:val="-10"/>
                <w:sz w:val="18"/>
              </w:rPr>
              <w:t>5</w:t>
            </w:r>
          </w:p>
        </w:tc>
        <w:tc>
          <w:tcPr>
            <w:tcW w:w="3311" w:type="dxa"/>
            <w:tcBorders>
              <w:left w:val="nil"/>
            </w:tcBorders>
          </w:tcPr>
          <w:p w14:paraId="7E3E587C" w14:textId="77777777" w:rsidR="006B41D1" w:rsidRDefault="006B41D1" w:rsidP="000D47F8">
            <w:pPr>
              <w:pStyle w:val="TableParagraph"/>
              <w:spacing w:before="0" w:line="240" w:lineRule="auto"/>
              <w:ind w:left="0" w:right="5"/>
              <w:jc w:val="left"/>
              <w:rPr>
                <w:rFonts w:ascii="Times New Roman"/>
                <w:sz w:val="16"/>
              </w:rPr>
            </w:pPr>
          </w:p>
        </w:tc>
      </w:tr>
      <w:tr w:rsidR="006B41D1" w14:paraId="508E18A1" w14:textId="77777777" w:rsidTr="007F3570">
        <w:trPr>
          <w:trHeight w:val="231"/>
        </w:trPr>
        <w:tc>
          <w:tcPr>
            <w:tcW w:w="1342" w:type="dxa"/>
            <w:gridSpan w:val="2"/>
          </w:tcPr>
          <w:p w14:paraId="7353A519" w14:textId="77777777" w:rsidR="006B41D1" w:rsidRDefault="006B41D1" w:rsidP="000D47F8">
            <w:pPr>
              <w:pStyle w:val="TableParagraph"/>
              <w:spacing w:before="20"/>
              <w:ind w:left="35" w:right="5"/>
              <w:jc w:val="left"/>
              <w:rPr>
                <w:b/>
                <w:sz w:val="18"/>
              </w:rPr>
            </w:pPr>
            <w:r>
              <w:rPr>
                <w:b/>
                <w:spacing w:val="-2"/>
                <w:sz w:val="18"/>
              </w:rPr>
              <w:t>Impacto:</w:t>
            </w:r>
          </w:p>
        </w:tc>
        <w:tc>
          <w:tcPr>
            <w:tcW w:w="777" w:type="dxa"/>
            <w:tcBorders>
              <w:right w:val="nil"/>
            </w:tcBorders>
          </w:tcPr>
          <w:p w14:paraId="6AF1A69E"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41" w:type="dxa"/>
            <w:tcBorders>
              <w:left w:val="nil"/>
              <w:right w:val="nil"/>
            </w:tcBorders>
          </w:tcPr>
          <w:p w14:paraId="5391E306" w14:textId="77777777" w:rsidR="006B41D1" w:rsidRDefault="006B41D1" w:rsidP="000D47F8">
            <w:pPr>
              <w:pStyle w:val="TableParagraph"/>
              <w:spacing w:before="20"/>
              <w:ind w:left="6" w:right="5"/>
              <w:rPr>
                <w:sz w:val="18"/>
              </w:rPr>
            </w:pPr>
            <w:r>
              <w:rPr>
                <w:sz w:val="18"/>
              </w:rPr>
              <w:t>( X</w:t>
            </w:r>
            <w:r>
              <w:rPr>
                <w:spacing w:val="1"/>
                <w:sz w:val="18"/>
              </w:rPr>
              <w:t xml:space="preserve"> </w:t>
            </w:r>
            <w:r>
              <w:rPr>
                <w:sz w:val="18"/>
              </w:rPr>
              <w:t xml:space="preserve">) </w:t>
            </w:r>
            <w:r>
              <w:rPr>
                <w:spacing w:val="-10"/>
                <w:sz w:val="18"/>
              </w:rPr>
              <w:t>2</w:t>
            </w:r>
          </w:p>
        </w:tc>
        <w:tc>
          <w:tcPr>
            <w:tcW w:w="666" w:type="dxa"/>
            <w:tcBorders>
              <w:left w:val="nil"/>
              <w:right w:val="nil"/>
            </w:tcBorders>
          </w:tcPr>
          <w:p w14:paraId="1EBF3F1D" w14:textId="77777777" w:rsidR="006B41D1" w:rsidRDefault="006B41D1" w:rsidP="000D47F8">
            <w:pPr>
              <w:pStyle w:val="TableParagraph"/>
              <w:tabs>
                <w:tab w:val="left" w:pos="310"/>
              </w:tabs>
              <w:spacing w:before="20"/>
              <w:ind w:left="2" w:right="5"/>
              <w:rPr>
                <w:sz w:val="18"/>
              </w:rPr>
            </w:pPr>
            <w:r>
              <w:rPr>
                <w:spacing w:val="-10"/>
                <w:sz w:val="18"/>
              </w:rPr>
              <w:t>(</w:t>
            </w:r>
            <w:r>
              <w:rPr>
                <w:sz w:val="18"/>
              </w:rPr>
              <w:tab/>
              <w:t>)</w:t>
            </w:r>
            <w:r>
              <w:rPr>
                <w:spacing w:val="-2"/>
                <w:sz w:val="18"/>
              </w:rPr>
              <w:t xml:space="preserve"> </w:t>
            </w:r>
            <w:r>
              <w:rPr>
                <w:spacing w:val="-10"/>
                <w:sz w:val="18"/>
              </w:rPr>
              <w:t>3</w:t>
            </w:r>
          </w:p>
        </w:tc>
        <w:tc>
          <w:tcPr>
            <w:tcW w:w="666" w:type="dxa"/>
            <w:tcBorders>
              <w:left w:val="nil"/>
              <w:right w:val="nil"/>
            </w:tcBorders>
          </w:tcPr>
          <w:p w14:paraId="29E4FE86"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4</w:t>
            </w:r>
          </w:p>
        </w:tc>
        <w:tc>
          <w:tcPr>
            <w:tcW w:w="2203" w:type="dxa"/>
            <w:tcBorders>
              <w:left w:val="nil"/>
              <w:right w:val="nil"/>
            </w:tcBorders>
          </w:tcPr>
          <w:p w14:paraId="51051CFE" w14:textId="77777777" w:rsidR="006B41D1" w:rsidRDefault="006B41D1" w:rsidP="000D47F8">
            <w:pPr>
              <w:pStyle w:val="TableParagraph"/>
              <w:tabs>
                <w:tab w:val="left" w:pos="378"/>
              </w:tabs>
              <w:spacing w:before="20"/>
              <w:ind w:left="71" w:right="5"/>
              <w:jc w:val="left"/>
              <w:rPr>
                <w:sz w:val="18"/>
              </w:rPr>
            </w:pPr>
            <w:r>
              <w:rPr>
                <w:spacing w:val="-10"/>
                <w:sz w:val="18"/>
              </w:rPr>
              <w:t>(</w:t>
            </w:r>
            <w:r>
              <w:rPr>
                <w:sz w:val="18"/>
              </w:rPr>
              <w:tab/>
              <w:t xml:space="preserve">) </w:t>
            </w:r>
            <w:r>
              <w:rPr>
                <w:spacing w:val="-10"/>
                <w:sz w:val="18"/>
              </w:rPr>
              <w:t>5</w:t>
            </w:r>
          </w:p>
        </w:tc>
        <w:tc>
          <w:tcPr>
            <w:tcW w:w="3311" w:type="dxa"/>
            <w:tcBorders>
              <w:left w:val="nil"/>
            </w:tcBorders>
          </w:tcPr>
          <w:p w14:paraId="4C360C99" w14:textId="77777777" w:rsidR="006B41D1" w:rsidRDefault="006B41D1" w:rsidP="000D47F8">
            <w:pPr>
              <w:pStyle w:val="TableParagraph"/>
              <w:spacing w:before="0" w:line="240" w:lineRule="auto"/>
              <w:ind w:left="0" w:right="5"/>
              <w:jc w:val="left"/>
              <w:rPr>
                <w:rFonts w:ascii="Times New Roman"/>
                <w:sz w:val="16"/>
              </w:rPr>
            </w:pPr>
          </w:p>
        </w:tc>
      </w:tr>
      <w:tr w:rsidR="006B41D1" w14:paraId="078D886B" w14:textId="77777777" w:rsidTr="007F3570">
        <w:trPr>
          <w:trHeight w:val="218"/>
        </w:trPr>
        <w:tc>
          <w:tcPr>
            <w:tcW w:w="9606" w:type="dxa"/>
            <w:gridSpan w:val="8"/>
            <w:shd w:val="clear" w:color="auto" w:fill="D8D8D8"/>
          </w:tcPr>
          <w:p w14:paraId="7653CA87" w14:textId="77777777" w:rsidR="006B41D1" w:rsidRDefault="006B41D1" w:rsidP="000D47F8">
            <w:pPr>
              <w:pStyle w:val="TableParagraph"/>
              <w:ind w:left="31"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071ED75B" w14:textId="77777777" w:rsidTr="007F3570">
        <w:trPr>
          <w:trHeight w:val="218"/>
        </w:trPr>
        <w:tc>
          <w:tcPr>
            <w:tcW w:w="554" w:type="dxa"/>
          </w:tcPr>
          <w:p w14:paraId="5BB72F96" w14:textId="77777777" w:rsidR="006B41D1" w:rsidRDefault="006B41D1" w:rsidP="000D47F8">
            <w:pPr>
              <w:pStyle w:val="TableParagraph"/>
              <w:ind w:right="5"/>
              <w:rPr>
                <w:b/>
                <w:sz w:val="18"/>
              </w:rPr>
            </w:pPr>
            <w:r>
              <w:rPr>
                <w:b/>
                <w:spacing w:val="-5"/>
                <w:sz w:val="18"/>
              </w:rPr>
              <w:t>1.</w:t>
            </w:r>
          </w:p>
        </w:tc>
        <w:tc>
          <w:tcPr>
            <w:tcW w:w="9052" w:type="dxa"/>
            <w:gridSpan w:val="7"/>
          </w:tcPr>
          <w:p w14:paraId="1DA9689B" w14:textId="77777777" w:rsidR="006B41D1" w:rsidRDefault="006B41D1" w:rsidP="000D47F8">
            <w:pPr>
              <w:pStyle w:val="TableParagraph"/>
              <w:ind w:left="955" w:right="5"/>
              <w:jc w:val="left"/>
              <w:rPr>
                <w:sz w:val="18"/>
              </w:rPr>
            </w:pPr>
            <w:r>
              <w:rPr>
                <w:spacing w:val="-2"/>
                <w:sz w:val="18"/>
              </w:rPr>
              <w:t>Falha</w:t>
            </w:r>
            <w:r>
              <w:rPr>
                <w:spacing w:val="-4"/>
                <w:sz w:val="18"/>
              </w:rPr>
              <w:t xml:space="preserve"> </w:t>
            </w:r>
            <w:r>
              <w:rPr>
                <w:spacing w:val="-2"/>
                <w:sz w:val="18"/>
              </w:rPr>
              <w:t>no</w:t>
            </w:r>
            <w:r>
              <w:rPr>
                <w:spacing w:val="-4"/>
                <w:sz w:val="18"/>
              </w:rPr>
              <w:t xml:space="preserve"> </w:t>
            </w:r>
            <w:r>
              <w:rPr>
                <w:spacing w:val="-2"/>
                <w:sz w:val="18"/>
              </w:rPr>
              <w:t>detalhamento</w:t>
            </w:r>
            <w:r>
              <w:rPr>
                <w:spacing w:val="-4"/>
                <w:sz w:val="18"/>
              </w:rPr>
              <w:t xml:space="preserve"> </w:t>
            </w:r>
            <w:r>
              <w:rPr>
                <w:spacing w:val="-2"/>
                <w:sz w:val="18"/>
              </w:rPr>
              <w:t>do</w:t>
            </w:r>
            <w:r>
              <w:rPr>
                <w:spacing w:val="-3"/>
                <w:sz w:val="18"/>
              </w:rPr>
              <w:t xml:space="preserve"> </w:t>
            </w:r>
            <w:r>
              <w:rPr>
                <w:spacing w:val="-2"/>
                <w:sz w:val="18"/>
              </w:rPr>
              <w:t>objeto,</w:t>
            </w:r>
            <w:r>
              <w:rPr>
                <w:spacing w:val="-3"/>
                <w:sz w:val="18"/>
              </w:rPr>
              <w:t xml:space="preserve"> </w:t>
            </w:r>
            <w:r>
              <w:rPr>
                <w:spacing w:val="-2"/>
                <w:sz w:val="18"/>
              </w:rPr>
              <w:t>com</w:t>
            </w:r>
            <w:r>
              <w:rPr>
                <w:spacing w:val="-5"/>
                <w:sz w:val="18"/>
              </w:rPr>
              <w:t xml:space="preserve"> </w:t>
            </w:r>
            <w:r>
              <w:rPr>
                <w:spacing w:val="-2"/>
                <w:sz w:val="18"/>
              </w:rPr>
              <w:t>descrição</w:t>
            </w:r>
            <w:r>
              <w:rPr>
                <w:spacing w:val="-4"/>
                <w:sz w:val="18"/>
              </w:rPr>
              <w:t xml:space="preserve"> </w:t>
            </w:r>
            <w:r>
              <w:rPr>
                <w:spacing w:val="-2"/>
                <w:sz w:val="18"/>
              </w:rPr>
              <w:t>insuficiente</w:t>
            </w:r>
            <w:r>
              <w:rPr>
                <w:spacing w:val="-3"/>
                <w:sz w:val="18"/>
              </w:rPr>
              <w:t xml:space="preserve"> </w:t>
            </w:r>
            <w:r>
              <w:rPr>
                <w:spacing w:val="-2"/>
                <w:sz w:val="18"/>
              </w:rPr>
              <w:t>para</w:t>
            </w:r>
            <w:r>
              <w:rPr>
                <w:spacing w:val="-4"/>
                <w:sz w:val="18"/>
              </w:rPr>
              <w:t xml:space="preserve"> </w:t>
            </w:r>
            <w:r>
              <w:rPr>
                <w:spacing w:val="-2"/>
                <w:sz w:val="18"/>
              </w:rPr>
              <w:t>consolidar</w:t>
            </w:r>
            <w:r>
              <w:rPr>
                <w:spacing w:val="-1"/>
                <w:sz w:val="18"/>
              </w:rPr>
              <w:t xml:space="preserve"> </w:t>
            </w:r>
            <w:r>
              <w:rPr>
                <w:spacing w:val="-2"/>
                <w:sz w:val="18"/>
              </w:rPr>
              <w:t>a</w:t>
            </w:r>
            <w:r>
              <w:rPr>
                <w:spacing w:val="-3"/>
                <w:sz w:val="18"/>
              </w:rPr>
              <w:t xml:space="preserve"> </w:t>
            </w:r>
            <w:r>
              <w:rPr>
                <w:spacing w:val="-2"/>
                <w:sz w:val="18"/>
              </w:rPr>
              <w:t>contratação.</w:t>
            </w:r>
          </w:p>
        </w:tc>
      </w:tr>
      <w:tr w:rsidR="006B41D1" w14:paraId="2256FBB6" w14:textId="77777777" w:rsidTr="007F3570">
        <w:trPr>
          <w:trHeight w:val="218"/>
        </w:trPr>
        <w:tc>
          <w:tcPr>
            <w:tcW w:w="9606" w:type="dxa"/>
            <w:gridSpan w:val="8"/>
            <w:shd w:val="clear" w:color="auto" w:fill="D8D8D8"/>
          </w:tcPr>
          <w:p w14:paraId="453877C1" w14:textId="77777777" w:rsidR="006B41D1" w:rsidRDefault="006B41D1" w:rsidP="000D47F8">
            <w:pPr>
              <w:pStyle w:val="TableParagraph"/>
              <w:ind w:left="31" w:right="5"/>
              <w:rPr>
                <w:b/>
                <w:sz w:val="18"/>
              </w:rPr>
            </w:pPr>
            <w:r>
              <w:rPr>
                <w:b/>
                <w:spacing w:val="-2"/>
                <w:sz w:val="18"/>
              </w:rPr>
              <w:t>Impacto</w:t>
            </w:r>
          </w:p>
        </w:tc>
      </w:tr>
      <w:tr w:rsidR="006B41D1" w14:paraId="4CDCF23F" w14:textId="77777777" w:rsidTr="007F3570">
        <w:trPr>
          <w:trHeight w:val="218"/>
        </w:trPr>
        <w:tc>
          <w:tcPr>
            <w:tcW w:w="554" w:type="dxa"/>
          </w:tcPr>
          <w:p w14:paraId="7E032B5D" w14:textId="77777777" w:rsidR="006B41D1" w:rsidRDefault="006B41D1" w:rsidP="000D47F8">
            <w:pPr>
              <w:pStyle w:val="TableParagraph"/>
              <w:ind w:right="5"/>
              <w:rPr>
                <w:b/>
                <w:sz w:val="18"/>
              </w:rPr>
            </w:pPr>
            <w:r>
              <w:rPr>
                <w:b/>
                <w:spacing w:val="-5"/>
                <w:sz w:val="18"/>
              </w:rPr>
              <w:t>2.</w:t>
            </w:r>
          </w:p>
        </w:tc>
        <w:tc>
          <w:tcPr>
            <w:tcW w:w="9052" w:type="dxa"/>
            <w:gridSpan w:val="7"/>
          </w:tcPr>
          <w:p w14:paraId="5AA37C1B" w14:textId="77777777" w:rsidR="006B41D1" w:rsidRDefault="006B41D1" w:rsidP="000D47F8">
            <w:pPr>
              <w:pStyle w:val="TableParagraph"/>
              <w:spacing w:before="0" w:line="240" w:lineRule="auto"/>
              <w:ind w:left="0" w:right="5"/>
              <w:jc w:val="left"/>
              <w:rPr>
                <w:rFonts w:ascii="Times New Roman"/>
                <w:sz w:val="14"/>
              </w:rPr>
            </w:pPr>
          </w:p>
        </w:tc>
      </w:tr>
      <w:tr w:rsidR="006B41D1" w14:paraId="12B61C2D" w14:textId="77777777" w:rsidTr="007F3570">
        <w:trPr>
          <w:trHeight w:val="218"/>
        </w:trPr>
        <w:tc>
          <w:tcPr>
            <w:tcW w:w="554" w:type="dxa"/>
          </w:tcPr>
          <w:p w14:paraId="53463DF1" w14:textId="77777777" w:rsidR="006B41D1" w:rsidRDefault="006B41D1" w:rsidP="000D47F8">
            <w:pPr>
              <w:pStyle w:val="TableParagraph"/>
              <w:ind w:right="5"/>
              <w:rPr>
                <w:b/>
                <w:sz w:val="18"/>
              </w:rPr>
            </w:pPr>
            <w:r>
              <w:rPr>
                <w:b/>
                <w:spacing w:val="-5"/>
                <w:sz w:val="18"/>
              </w:rPr>
              <w:t>Id</w:t>
            </w:r>
          </w:p>
        </w:tc>
        <w:tc>
          <w:tcPr>
            <w:tcW w:w="5741" w:type="dxa"/>
            <w:gridSpan w:val="6"/>
          </w:tcPr>
          <w:p w14:paraId="48C32556" w14:textId="77777777" w:rsidR="006B41D1" w:rsidRDefault="006B41D1" w:rsidP="000D47F8">
            <w:pPr>
              <w:pStyle w:val="TableParagraph"/>
              <w:ind w:left="332" w:right="5"/>
              <w:rPr>
                <w:b/>
                <w:sz w:val="18"/>
              </w:rPr>
            </w:pPr>
            <w:r>
              <w:rPr>
                <w:b/>
                <w:sz w:val="18"/>
              </w:rPr>
              <w:t xml:space="preserve">Ação </w:t>
            </w:r>
            <w:r>
              <w:rPr>
                <w:b/>
                <w:spacing w:val="-2"/>
                <w:sz w:val="18"/>
              </w:rPr>
              <w:t>Preventiva</w:t>
            </w:r>
          </w:p>
        </w:tc>
        <w:tc>
          <w:tcPr>
            <w:tcW w:w="3311" w:type="dxa"/>
          </w:tcPr>
          <w:p w14:paraId="017C2578" w14:textId="77777777" w:rsidR="006B41D1" w:rsidRDefault="006B41D1" w:rsidP="000D47F8">
            <w:pPr>
              <w:pStyle w:val="TableParagraph"/>
              <w:ind w:left="25" w:right="5"/>
              <w:rPr>
                <w:b/>
                <w:sz w:val="18"/>
              </w:rPr>
            </w:pPr>
            <w:r>
              <w:rPr>
                <w:b/>
                <w:spacing w:val="-2"/>
                <w:sz w:val="18"/>
              </w:rPr>
              <w:t>Responsável</w:t>
            </w:r>
          </w:p>
        </w:tc>
      </w:tr>
      <w:tr w:rsidR="006B41D1" w14:paraId="2FBCCA3B" w14:textId="77777777" w:rsidTr="007F3570">
        <w:trPr>
          <w:trHeight w:val="477"/>
        </w:trPr>
        <w:tc>
          <w:tcPr>
            <w:tcW w:w="554" w:type="dxa"/>
          </w:tcPr>
          <w:p w14:paraId="6F63AAEF" w14:textId="77777777" w:rsidR="006B41D1" w:rsidRDefault="006B41D1" w:rsidP="000D47F8">
            <w:pPr>
              <w:pStyle w:val="TableParagraph"/>
              <w:spacing w:before="143" w:line="240" w:lineRule="auto"/>
              <w:ind w:right="5"/>
              <w:rPr>
                <w:b/>
                <w:sz w:val="18"/>
              </w:rPr>
            </w:pPr>
            <w:r>
              <w:rPr>
                <w:b/>
                <w:spacing w:val="-5"/>
                <w:sz w:val="18"/>
              </w:rPr>
              <w:t>3.</w:t>
            </w:r>
          </w:p>
        </w:tc>
        <w:tc>
          <w:tcPr>
            <w:tcW w:w="5741" w:type="dxa"/>
            <w:gridSpan w:val="6"/>
          </w:tcPr>
          <w:p w14:paraId="5DA18E31" w14:textId="77777777" w:rsidR="006B41D1" w:rsidRDefault="006B41D1" w:rsidP="000D47F8">
            <w:pPr>
              <w:pStyle w:val="TableParagraph"/>
              <w:spacing w:before="0" w:line="234" w:lineRule="exact"/>
              <w:ind w:left="35" w:right="5"/>
              <w:jc w:val="left"/>
              <w:rPr>
                <w:sz w:val="18"/>
              </w:rPr>
            </w:pPr>
            <w:r>
              <w:rPr>
                <w:sz w:val="18"/>
              </w:rPr>
              <w:t>Nomear a equipe de Planejamento com servidores que tenham pleno conhecimento técnico e administrativo no objeto.</w:t>
            </w:r>
          </w:p>
        </w:tc>
        <w:tc>
          <w:tcPr>
            <w:tcW w:w="3311" w:type="dxa"/>
          </w:tcPr>
          <w:p w14:paraId="19D8DDAC" w14:textId="77777777" w:rsidR="006B41D1" w:rsidRDefault="006B41D1" w:rsidP="000D47F8">
            <w:pPr>
              <w:pStyle w:val="TableParagraph"/>
              <w:spacing w:before="143" w:line="240" w:lineRule="auto"/>
              <w:ind w:left="25" w:right="5"/>
              <w:rPr>
                <w:sz w:val="18"/>
              </w:rPr>
            </w:pPr>
            <w:r>
              <w:rPr>
                <w:spacing w:val="-2"/>
                <w:sz w:val="18"/>
              </w:rPr>
              <w:t>Presidência</w:t>
            </w:r>
          </w:p>
        </w:tc>
      </w:tr>
      <w:tr w:rsidR="006B41D1" w14:paraId="7897CE11" w14:textId="77777777" w:rsidTr="007F3570">
        <w:trPr>
          <w:trHeight w:val="218"/>
        </w:trPr>
        <w:tc>
          <w:tcPr>
            <w:tcW w:w="554" w:type="dxa"/>
          </w:tcPr>
          <w:p w14:paraId="78A6FC7E" w14:textId="77777777" w:rsidR="006B41D1" w:rsidRDefault="006B41D1" w:rsidP="000D47F8">
            <w:pPr>
              <w:pStyle w:val="TableParagraph"/>
              <w:ind w:right="5"/>
              <w:rPr>
                <w:b/>
                <w:sz w:val="18"/>
              </w:rPr>
            </w:pPr>
            <w:r>
              <w:rPr>
                <w:b/>
                <w:spacing w:val="-5"/>
                <w:sz w:val="18"/>
              </w:rPr>
              <w:t>Id</w:t>
            </w:r>
          </w:p>
        </w:tc>
        <w:tc>
          <w:tcPr>
            <w:tcW w:w="5741" w:type="dxa"/>
            <w:gridSpan w:val="6"/>
          </w:tcPr>
          <w:p w14:paraId="39315D6B" w14:textId="77777777" w:rsidR="006B41D1" w:rsidRDefault="006B41D1" w:rsidP="000D47F8">
            <w:pPr>
              <w:pStyle w:val="TableParagraph"/>
              <w:ind w:left="332"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1" w:type="dxa"/>
          </w:tcPr>
          <w:p w14:paraId="35D99E39" w14:textId="77777777" w:rsidR="006B41D1" w:rsidRDefault="006B41D1" w:rsidP="000D47F8">
            <w:pPr>
              <w:pStyle w:val="TableParagraph"/>
              <w:ind w:left="25" w:right="5"/>
              <w:rPr>
                <w:b/>
                <w:sz w:val="18"/>
              </w:rPr>
            </w:pPr>
            <w:r>
              <w:rPr>
                <w:b/>
                <w:spacing w:val="-2"/>
                <w:sz w:val="18"/>
              </w:rPr>
              <w:t>Responsável</w:t>
            </w:r>
          </w:p>
        </w:tc>
      </w:tr>
      <w:tr w:rsidR="006B41D1" w14:paraId="040FD31A" w14:textId="77777777" w:rsidTr="007F3570">
        <w:trPr>
          <w:trHeight w:val="218"/>
        </w:trPr>
        <w:tc>
          <w:tcPr>
            <w:tcW w:w="554" w:type="dxa"/>
          </w:tcPr>
          <w:p w14:paraId="72C94873" w14:textId="77777777" w:rsidR="006B41D1" w:rsidRDefault="006B41D1" w:rsidP="000D47F8">
            <w:pPr>
              <w:pStyle w:val="TableParagraph"/>
              <w:ind w:right="5"/>
              <w:rPr>
                <w:b/>
                <w:sz w:val="18"/>
              </w:rPr>
            </w:pPr>
            <w:r>
              <w:rPr>
                <w:b/>
                <w:spacing w:val="-5"/>
                <w:sz w:val="18"/>
              </w:rPr>
              <w:t>4.</w:t>
            </w:r>
          </w:p>
        </w:tc>
        <w:tc>
          <w:tcPr>
            <w:tcW w:w="5741" w:type="dxa"/>
            <w:gridSpan w:val="6"/>
          </w:tcPr>
          <w:p w14:paraId="2EED61BC" w14:textId="77777777" w:rsidR="006B41D1" w:rsidRDefault="006B41D1" w:rsidP="000D47F8">
            <w:pPr>
              <w:pStyle w:val="TableParagraph"/>
              <w:ind w:left="35" w:right="5"/>
              <w:jc w:val="left"/>
              <w:rPr>
                <w:sz w:val="18"/>
              </w:rPr>
            </w:pPr>
            <w:r>
              <w:rPr>
                <w:sz w:val="18"/>
              </w:rPr>
              <w:t>Reavaliar</w:t>
            </w:r>
            <w:r>
              <w:rPr>
                <w:spacing w:val="-8"/>
                <w:sz w:val="18"/>
              </w:rPr>
              <w:t xml:space="preserve"> </w:t>
            </w:r>
            <w:r>
              <w:rPr>
                <w:sz w:val="18"/>
              </w:rPr>
              <w:t>o</w:t>
            </w:r>
            <w:r>
              <w:rPr>
                <w:spacing w:val="-9"/>
                <w:sz w:val="18"/>
              </w:rPr>
              <w:t xml:space="preserve"> </w:t>
            </w:r>
            <w:r>
              <w:rPr>
                <w:sz w:val="18"/>
              </w:rPr>
              <w:t>Termo</w:t>
            </w:r>
            <w:r>
              <w:rPr>
                <w:spacing w:val="-10"/>
                <w:sz w:val="18"/>
              </w:rPr>
              <w:t xml:space="preserve"> </w:t>
            </w:r>
            <w:r>
              <w:rPr>
                <w:sz w:val="18"/>
              </w:rPr>
              <w:t>de</w:t>
            </w:r>
            <w:r>
              <w:rPr>
                <w:spacing w:val="-10"/>
                <w:sz w:val="18"/>
              </w:rPr>
              <w:t xml:space="preserve"> </w:t>
            </w:r>
            <w:r>
              <w:rPr>
                <w:sz w:val="18"/>
              </w:rPr>
              <w:t>Referencia</w:t>
            </w:r>
            <w:r>
              <w:rPr>
                <w:spacing w:val="-9"/>
                <w:sz w:val="18"/>
              </w:rPr>
              <w:t xml:space="preserve"> </w:t>
            </w:r>
            <w:r>
              <w:rPr>
                <w:sz w:val="18"/>
              </w:rPr>
              <w:t>após</w:t>
            </w:r>
            <w:r>
              <w:rPr>
                <w:spacing w:val="-12"/>
                <w:sz w:val="18"/>
              </w:rPr>
              <w:t xml:space="preserve"> </w:t>
            </w:r>
            <w:r>
              <w:rPr>
                <w:sz w:val="18"/>
              </w:rPr>
              <w:t>sua</w:t>
            </w:r>
            <w:r>
              <w:rPr>
                <w:spacing w:val="-9"/>
                <w:sz w:val="18"/>
              </w:rPr>
              <w:t xml:space="preserve"> </w:t>
            </w:r>
            <w:r>
              <w:rPr>
                <w:spacing w:val="-2"/>
                <w:sz w:val="18"/>
              </w:rPr>
              <w:t>confecção</w:t>
            </w:r>
          </w:p>
        </w:tc>
        <w:tc>
          <w:tcPr>
            <w:tcW w:w="3311" w:type="dxa"/>
          </w:tcPr>
          <w:p w14:paraId="63CB29CF" w14:textId="77777777" w:rsidR="006B41D1" w:rsidRDefault="006B41D1" w:rsidP="000D47F8">
            <w:pPr>
              <w:pStyle w:val="TableParagraph"/>
              <w:ind w:left="25" w:right="5"/>
              <w:rPr>
                <w:sz w:val="18"/>
              </w:rPr>
            </w:pPr>
            <w:r>
              <w:rPr>
                <w:sz w:val="18"/>
              </w:rPr>
              <w:t>Equipe</w:t>
            </w:r>
            <w:r>
              <w:rPr>
                <w:spacing w:val="-8"/>
                <w:sz w:val="18"/>
              </w:rPr>
              <w:t xml:space="preserve"> </w:t>
            </w:r>
            <w:r>
              <w:rPr>
                <w:sz w:val="18"/>
              </w:rPr>
              <w:t>de</w:t>
            </w:r>
            <w:r>
              <w:rPr>
                <w:spacing w:val="-8"/>
                <w:sz w:val="18"/>
              </w:rPr>
              <w:t xml:space="preserve"> </w:t>
            </w:r>
            <w:r>
              <w:rPr>
                <w:spacing w:val="-2"/>
                <w:sz w:val="18"/>
              </w:rPr>
              <w:t>Planejamento</w:t>
            </w:r>
          </w:p>
        </w:tc>
      </w:tr>
    </w:tbl>
    <w:p w14:paraId="6E224B4F" w14:textId="77777777" w:rsidR="006B41D1" w:rsidRDefault="006B41D1" w:rsidP="000D47F8">
      <w:pPr>
        <w:spacing w:before="7" w:after="1"/>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52"/>
        <w:gridCol w:w="665"/>
        <w:gridCol w:w="665"/>
        <w:gridCol w:w="665"/>
        <w:gridCol w:w="5510"/>
      </w:tblGrid>
      <w:tr w:rsidR="006B41D1" w14:paraId="5ECCD8B3" w14:textId="77777777" w:rsidTr="007F3570">
        <w:trPr>
          <w:trHeight w:val="218"/>
        </w:trPr>
        <w:tc>
          <w:tcPr>
            <w:tcW w:w="9599" w:type="dxa"/>
            <w:gridSpan w:val="7"/>
            <w:shd w:val="clear" w:color="auto" w:fill="D8D8D8"/>
          </w:tcPr>
          <w:p w14:paraId="34AFFEC0" w14:textId="77777777" w:rsidR="006B41D1" w:rsidRDefault="006B41D1" w:rsidP="000D47F8">
            <w:pPr>
              <w:pStyle w:val="TableParagraph"/>
              <w:ind w:left="38"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5BBACCBF" w14:textId="77777777" w:rsidTr="007F3570">
        <w:trPr>
          <w:trHeight w:val="218"/>
        </w:trPr>
        <w:tc>
          <w:tcPr>
            <w:tcW w:w="554" w:type="dxa"/>
          </w:tcPr>
          <w:p w14:paraId="73A239C5" w14:textId="77777777" w:rsidR="006B41D1" w:rsidRDefault="006B41D1" w:rsidP="000D47F8">
            <w:pPr>
              <w:pStyle w:val="TableParagraph"/>
              <w:ind w:right="5"/>
              <w:rPr>
                <w:sz w:val="18"/>
              </w:rPr>
            </w:pPr>
            <w:r>
              <w:rPr>
                <w:sz w:val="18"/>
              </w:rPr>
              <w:lastRenderedPageBreak/>
              <w:t>( X</w:t>
            </w:r>
            <w:r>
              <w:rPr>
                <w:spacing w:val="1"/>
                <w:sz w:val="18"/>
              </w:rPr>
              <w:t xml:space="preserve"> </w:t>
            </w:r>
            <w:r>
              <w:rPr>
                <w:spacing w:val="-10"/>
                <w:sz w:val="18"/>
              </w:rPr>
              <w:t>)</w:t>
            </w:r>
          </w:p>
        </w:tc>
        <w:tc>
          <w:tcPr>
            <w:tcW w:w="9045" w:type="dxa"/>
            <w:gridSpan w:val="6"/>
          </w:tcPr>
          <w:p w14:paraId="318F263D" w14:textId="77777777" w:rsidR="006B41D1" w:rsidRDefault="006B41D1" w:rsidP="000D47F8">
            <w:pPr>
              <w:pStyle w:val="TableParagraph"/>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552E59A0" w14:textId="77777777" w:rsidTr="007F3570">
        <w:trPr>
          <w:trHeight w:val="218"/>
        </w:trPr>
        <w:tc>
          <w:tcPr>
            <w:tcW w:w="554" w:type="dxa"/>
          </w:tcPr>
          <w:p w14:paraId="284DAC61"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5" w:type="dxa"/>
            <w:gridSpan w:val="6"/>
          </w:tcPr>
          <w:p w14:paraId="46DADBC8" w14:textId="77777777" w:rsidR="006B41D1" w:rsidRDefault="006B41D1" w:rsidP="000D47F8">
            <w:pPr>
              <w:pStyle w:val="TableParagraph"/>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31A075CB" w14:textId="77777777" w:rsidTr="007F3570">
        <w:trPr>
          <w:trHeight w:val="218"/>
        </w:trPr>
        <w:tc>
          <w:tcPr>
            <w:tcW w:w="554" w:type="dxa"/>
          </w:tcPr>
          <w:p w14:paraId="6E314463" w14:textId="77777777" w:rsidR="006B41D1" w:rsidRDefault="006B41D1" w:rsidP="000D47F8">
            <w:pPr>
              <w:pStyle w:val="TableParagraph"/>
              <w:ind w:right="5"/>
              <w:rPr>
                <w:sz w:val="18"/>
              </w:rPr>
            </w:pPr>
            <w:r>
              <w:rPr>
                <w:sz w:val="18"/>
              </w:rPr>
              <w:t>(</w:t>
            </w:r>
            <w:r>
              <w:rPr>
                <w:spacing w:val="47"/>
                <w:sz w:val="18"/>
              </w:rPr>
              <w:t xml:space="preserve">  </w:t>
            </w:r>
            <w:r>
              <w:rPr>
                <w:spacing w:val="-10"/>
                <w:sz w:val="18"/>
              </w:rPr>
              <w:t>)</w:t>
            </w:r>
          </w:p>
        </w:tc>
        <w:tc>
          <w:tcPr>
            <w:tcW w:w="9045" w:type="dxa"/>
            <w:gridSpan w:val="6"/>
          </w:tcPr>
          <w:p w14:paraId="73196E11" w14:textId="77777777" w:rsidR="006B41D1" w:rsidRDefault="006B41D1" w:rsidP="000D47F8">
            <w:pPr>
              <w:pStyle w:val="TableParagraph"/>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1A48EA47" w14:textId="77777777" w:rsidTr="007F3570">
        <w:trPr>
          <w:trHeight w:val="231"/>
        </w:trPr>
        <w:tc>
          <w:tcPr>
            <w:tcW w:w="9599" w:type="dxa"/>
            <w:gridSpan w:val="7"/>
            <w:shd w:val="clear" w:color="auto" w:fill="D8D8D8"/>
          </w:tcPr>
          <w:p w14:paraId="73D3AAB5" w14:textId="77777777" w:rsidR="006B41D1" w:rsidRDefault="006B41D1" w:rsidP="000D47F8">
            <w:pPr>
              <w:pStyle w:val="TableParagraph"/>
              <w:spacing w:before="20"/>
              <w:ind w:left="38" w:right="5"/>
              <w:rPr>
                <w:b/>
                <w:sz w:val="18"/>
              </w:rPr>
            </w:pPr>
            <w:r>
              <w:rPr>
                <w:b/>
                <w:sz w:val="18"/>
              </w:rPr>
              <w:t>Risco</w:t>
            </w:r>
            <w:r>
              <w:rPr>
                <w:b/>
                <w:spacing w:val="-4"/>
                <w:sz w:val="18"/>
              </w:rPr>
              <w:t xml:space="preserve"> </w:t>
            </w:r>
            <w:r>
              <w:rPr>
                <w:b/>
                <w:sz w:val="18"/>
              </w:rPr>
              <w:t>07</w:t>
            </w:r>
            <w:r>
              <w:rPr>
                <w:b/>
                <w:spacing w:val="-6"/>
                <w:sz w:val="18"/>
              </w:rPr>
              <w:t xml:space="preserve"> </w:t>
            </w:r>
            <w:r>
              <w:rPr>
                <w:b/>
                <w:sz w:val="18"/>
              </w:rPr>
              <w:t>-</w:t>
            </w:r>
            <w:r>
              <w:rPr>
                <w:b/>
                <w:spacing w:val="-2"/>
                <w:sz w:val="18"/>
              </w:rPr>
              <w:t xml:space="preserve"> </w:t>
            </w:r>
            <w:r>
              <w:rPr>
                <w:b/>
                <w:sz w:val="18"/>
              </w:rPr>
              <w:t>Estimativas</w:t>
            </w:r>
            <w:r>
              <w:rPr>
                <w:b/>
                <w:spacing w:val="-6"/>
                <w:sz w:val="18"/>
              </w:rPr>
              <w:t xml:space="preserve"> </w:t>
            </w:r>
            <w:r>
              <w:rPr>
                <w:b/>
                <w:sz w:val="18"/>
              </w:rPr>
              <w:t>de</w:t>
            </w:r>
            <w:r>
              <w:rPr>
                <w:b/>
                <w:spacing w:val="-5"/>
                <w:sz w:val="18"/>
              </w:rPr>
              <w:t xml:space="preserve"> </w:t>
            </w:r>
            <w:r>
              <w:rPr>
                <w:b/>
                <w:sz w:val="18"/>
              </w:rPr>
              <w:t>quantidades</w:t>
            </w:r>
            <w:r>
              <w:rPr>
                <w:b/>
                <w:spacing w:val="-5"/>
                <w:sz w:val="18"/>
              </w:rPr>
              <w:t xml:space="preserve"> </w:t>
            </w:r>
            <w:r>
              <w:rPr>
                <w:b/>
                <w:spacing w:val="-2"/>
                <w:sz w:val="18"/>
              </w:rPr>
              <w:t>inadequadas</w:t>
            </w:r>
          </w:p>
        </w:tc>
      </w:tr>
      <w:tr w:rsidR="006B41D1" w14:paraId="49A8D99B" w14:textId="77777777" w:rsidTr="007F3570">
        <w:trPr>
          <w:trHeight w:val="231"/>
        </w:trPr>
        <w:tc>
          <w:tcPr>
            <w:tcW w:w="1342" w:type="dxa"/>
            <w:gridSpan w:val="2"/>
          </w:tcPr>
          <w:p w14:paraId="7A505778" w14:textId="77777777" w:rsidR="006B41D1" w:rsidRDefault="006B41D1" w:rsidP="000D47F8">
            <w:pPr>
              <w:pStyle w:val="TableParagraph"/>
              <w:spacing w:before="20"/>
              <w:ind w:left="35" w:right="5"/>
              <w:jc w:val="left"/>
              <w:rPr>
                <w:b/>
                <w:sz w:val="18"/>
              </w:rPr>
            </w:pPr>
            <w:r>
              <w:rPr>
                <w:b/>
                <w:spacing w:val="-2"/>
                <w:sz w:val="18"/>
              </w:rPr>
              <w:t>Probabilidade:</w:t>
            </w:r>
          </w:p>
        </w:tc>
        <w:tc>
          <w:tcPr>
            <w:tcW w:w="752" w:type="dxa"/>
            <w:tcBorders>
              <w:right w:val="nil"/>
            </w:tcBorders>
          </w:tcPr>
          <w:p w14:paraId="773880D7" w14:textId="77777777" w:rsidR="006B41D1" w:rsidRDefault="006B41D1" w:rsidP="000D47F8">
            <w:pPr>
              <w:pStyle w:val="TableParagraph"/>
              <w:spacing w:before="20"/>
              <w:ind w:left="181" w:right="5"/>
              <w:jc w:val="left"/>
              <w:rPr>
                <w:sz w:val="18"/>
              </w:rPr>
            </w:pPr>
            <w:r>
              <w:rPr>
                <w:sz w:val="18"/>
              </w:rPr>
              <w:t>( X</w:t>
            </w:r>
            <w:r>
              <w:rPr>
                <w:spacing w:val="1"/>
                <w:sz w:val="18"/>
              </w:rPr>
              <w:t xml:space="preserve"> </w:t>
            </w:r>
            <w:r>
              <w:rPr>
                <w:sz w:val="18"/>
              </w:rPr>
              <w:t xml:space="preserve">) </w:t>
            </w:r>
            <w:r>
              <w:rPr>
                <w:spacing w:val="-10"/>
                <w:sz w:val="18"/>
              </w:rPr>
              <w:t>1</w:t>
            </w:r>
          </w:p>
        </w:tc>
        <w:tc>
          <w:tcPr>
            <w:tcW w:w="665" w:type="dxa"/>
            <w:tcBorders>
              <w:left w:val="nil"/>
              <w:right w:val="nil"/>
            </w:tcBorders>
          </w:tcPr>
          <w:p w14:paraId="4DB3A7D3" w14:textId="77777777" w:rsidR="006B41D1" w:rsidRDefault="006B41D1" w:rsidP="000D47F8">
            <w:pPr>
              <w:pStyle w:val="TableParagraph"/>
              <w:tabs>
                <w:tab w:val="left" w:pos="384"/>
              </w:tabs>
              <w:spacing w:before="20"/>
              <w:ind w:left="76" w:right="5"/>
              <w:jc w:val="left"/>
              <w:rPr>
                <w:sz w:val="18"/>
              </w:rPr>
            </w:pPr>
            <w:r>
              <w:rPr>
                <w:spacing w:val="-10"/>
                <w:sz w:val="18"/>
              </w:rPr>
              <w:t>(</w:t>
            </w:r>
            <w:r>
              <w:rPr>
                <w:sz w:val="18"/>
              </w:rPr>
              <w:tab/>
              <w:t xml:space="preserve">) </w:t>
            </w:r>
            <w:r>
              <w:rPr>
                <w:spacing w:val="-10"/>
                <w:sz w:val="18"/>
              </w:rPr>
              <w:t>2</w:t>
            </w:r>
          </w:p>
        </w:tc>
        <w:tc>
          <w:tcPr>
            <w:tcW w:w="665" w:type="dxa"/>
            <w:tcBorders>
              <w:left w:val="nil"/>
              <w:right w:val="nil"/>
            </w:tcBorders>
          </w:tcPr>
          <w:p w14:paraId="003A1CE7" w14:textId="77777777" w:rsidR="006B41D1" w:rsidRDefault="006B41D1" w:rsidP="000D47F8">
            <w:pPr>
              <w:pStyle w:val="TableParagraph"/>
              <w:tabs>
                <w:tab w:val="left" w:pos="383"/>
              </w:tabs>
              <w:spacing w:before="20"/>
              <w:ind w:left="76" w:right="5"/>
              <w:jc w:val="left"/>
              <w:rPr>
                <w:sz w:val="18"/>
              </w:rPr>
            </w:pPr>
            <w:r>
              <w:rPr>
                <w:spacing w:val="-10"/>
                <w:sz w:val="18"/>
              </w:rPr>
              <w:t>(</w:t>
            </w:r>
            <w:r>
              <w:rPr>
                <w:sz w:val="18"/>
              </w:rPr>
              <w:tab/>
              <w:t xml:space="preserve">) </w:t>
            </w:r>
            <w:r>
              <w:rPr>
                <w:spacing w:val="-10"/>
                <w:sz w:val="18"/>
              </w:rPr>
              <w:t>3</w:t>
            </w:r>
          </w:p>
        </w:tc>
        <w:tc>
          <w:tcPr>
            <w:tcW w:w="665" w:type="dxa"/>
            <w:tcBorders>
              <w:left w:val="nil"/>
              <w:right w:val="nil"/>
            </w:tcBorders>
          </w:tcPr>
          <w:p w14:paraId="507375D3" w14:textId="77777777" w:rsidR="006B41D1" w:rsidRDefault="006B41D1" w:rsidP="000D47F8">
            <w:pPr>
              <w:pStyle w:val="TableParagraph"/>
              <w:tabs>
                <w:tab w:val="left" w:pos="382"/>
              </w:tabs>
              <w:spacing w:before="20"/>
              <w:ind w:left="75" w:right="5"/>
              <w:jc w:val="left"/>
              <w:rPr>
                <w:sz w:val="18"/>
              </w:rPr>
            </w:pPr>
            <w:r>
              <w:rPr>
                <w:spacing w:val="-10"/>
                <w:sz w:val="18"/>
              </w:rPr>
              <w:t>(</w:t>
            </w:r>
            <w:r>
              <w:rPr>
                <w:sz w:val="18"/>
              </w:rPr>
              <w:tab/>
              <w:t xml:space="preserve">) </w:t>
            </w:r>
            <w:r>
              <w:rPr>
                <w:spacing w:val="-10"/>
                <w:sz w:val="18"/>
              </w:rPr>
              <w:t>4</w:t>
            </w:r>
          </w:p>
        </w:tc>
        <w:tc>
          <w:tcPr>
            <w:tcW w:w="5510" w:type="dxa"/>
            <w:tcBorders>
              <w:left w:val="nil"/>
            </w:tcBorders>
          </w:tcPr>
          <w:p w14:paraId="787C0A6C" w14:textId="77777777" w:rsidR="006B41D1" w:rsidRDefault="006B41D1" w:rsidP="000D47F8">
            <w:pPr>
              <w:pStyle w:val="TableParagraph"/>
              <w:tabs>
                <w:tab w:val="left" w:pos="381"/>
              </w:tabs>
              <w:spacing w:before="20"/>
              <w:ind w:left="74" w:right="5"/>
              <w:jc w:val="left"/>
              <w:rPr>
                <w:sz w:val="18"/>
              </w:rPr>
            </w:pPr>
            <w:r>
              <w:rPr>
                <w:spacing w:val="-10"/>
                <w:sz w:val="18"/>
              </w:rPr>
              <w:t>(</w:t>
            </w:r>
            <w:r>
              <w:rPr>
                <w:sz w:val="18"/>
              </w:rPr>
              <w:tab/>
              <w:t xml:space="preserve">) </w:t>
            </w:r>
            <w:r>
              <w:rPr>
                <w:spacing w:val="-10"/>
                <w:sz w:val="18"/>
              </w:rPr>
              <w:t>5</w:t>
            </w:r>
          </w:p>
        </w:tc>
      </w:tr>
    </w:tbl>
    <w:p w14:paraId="348BC3E5" w14:textId="77777777" w:rsidR="006B41D1" w:rsidRDefault="006B41D1" w:rsidP="000D47F8">
      <w:pPr>
        <w:spacing w:before="6"/>
        <w:ind w:right="5"/>
        <w:rPr>
          <w:rFonts w:ascii="Times New Roman"/>
          <w:sz w:val="2"/>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77"/>
        <w:gridCol w:w="665"/>
        <w:gridCol w:w="640"/>
        <w:gridCol w:w="665"/>
        <w:gridCol w:w="2202"/>
        <w:gridCol w:w="3310"/>
      </w:tblGrid>
      <w:tr w:rsidR="006B41D1" w14:paraId="449F764D" w14:textId="77777777" w:rsidTr="007F3570">
        <w:trPr>
          <w:trHeight w:val="231"/>
        </w:trPr>
        <w:tc>
          <w:tcPr>
            <w:tcW w:w="1342" w:type="dxa"/>
            <w:gridSpan w:val="2"/>
          </w:tcPr>
          <w:p w14:paraId="70E6F909" w14:textId="77777777" w:rsidR="006B41D1" w:rsidRDefault="006B41D1" w:rsidP="000D47F8">
            <w:pPr>
              <w:pStyle w:val="TableParagraph"/>
              <w:spacing w:before="20"/>
              <w:ind w:left="35" w:right="5"/>
              <w:jc w:val="left"/>
              <w:rPr>
                <w:b/>
                <w:sz w:val="18"/>
              </w:rPr>
            </w:pPr>
            <w:r>
              <w:rPr>
                <w:b/>
                <w:spacing w:val="-2"/>
                <w:sz w:val="18"/>
              </w:rPr>
              <w:t>Impacto:</w:t>
            </w:r>
          </w:p>
        </w:tc>
        <w:tc>
          <w:tcPr>
            <w:tcW w:w="777" w:type="dxa"/>
            <w:tcBorders>
              <w:right w:val="nil"/>
            </w:tcBorders>
          </w:tcPr>
          <w:p w14:paraId="67ECCE18" w14:textId="77777777" w:rsidR="006B41D1" w:rsidRDefault="006B41D1" w:rsidP="000D47F8">
            <w:pPr>
              <w:pStyle w:val="TableParagraph"/>
              <w:tabs>
                <w:tab w:val="left" w:pos="489"/>
              </w:tabs>
              <w:spacing w:before="20"/>
              <w:ind w:left="181" w:right="5"/>
              <w:jc w:val="left"/>
              <w:rPr>
                <w:sz w:val="18"/>
              </w:rPr>
            </w:pPr>
            <w:r>
              <w:rPr>
                <w:spacing w:val="-10"/>
                <w:sz w:val="18"/>
              </w:rPr>
              <w:t>(</w:t>
            </w:r>
            <w:r>
              <w:rPr>
                <w:sz w:val="18"/>
              </w:rPr>
              <w:tab/>
              <w:t xml:space="preserve">) </w:t>
            </w:r>
            <w:r>
              <w:rPr>
                <w:spacing w:val="-10"/>
                <w:sz w:val="18"/>
              </w:rPr>
              <w:t>1</w:t>
            </w:r>
          </w:p>
        </w:tc>
        <w:tc>
          <w:tcPr>
            <w:tcW w:w="665" w:type="dxa"/>
            <w:tcBorders>
              <w:left w:val="nil"/>
              <w:right w:val="nil"/>
            </w:tcBorders>
          </w:tcPr>
          <w:p w14:paraId="02AB6A6E" w14:textId="77777777" w:rsidR="006B41D1" w:rsidRDefault="006B41D1" w:rsidP="000D47F8">
            <w:pPr>
              <w:pStyle w:val="TableParagraph"/>
              <w:tabs>
                <w:tab w:val="left" w:pos="383"/>
              </w:tabs>
              <w:spacing w:before="20"/>
              <w:ind w:left="76" w:right="5"/>
              <w:jc w:val="left"/>
              <w:rPr>
                <w:sz w:val="18"/>
              </w:rPr>
            </w:pPr>
            <w:r>
              <w:rPr>
                <w:spacing w:val="-10"/>
                <w:sz w:val="18"/>
              </w:rPr>
              <w:t>(</w:t>
            </w:r>
            <w:r>
              <w:rPr>
                <w:sz w:val="18"/>
              </w:rPr>
              <w:tab/>
              <w:t xml:space="preserve">) </w:t>
            </w:r>
            <w:r>
              <w:rPr>
                <w:spacing w:val="-10"/>
                <w:sz w:val="18"/>
              </w:rPr>
              <w:t>2</w:t>
            </w:r>
          </w:p>
        </w:tc>
        <w:tc>
          <w:tcPr>
            <w:tcW w:w="640" w:type="dxa"/>
            <w:tcBorders>
              <w:left w:val="nil"/>
              <w:right w:val="nil"/>
            </w:tcBorders>
          </w:tcPr>
          <w:p w14:paraId="051EAD2B" w14:textId="77777777" w:rsidR="006B41D1" w:rsidRDefault="006B41D1" w:rsidP="000D47F8">
            <w:pPr>
              <w:pStyle w:val="TableParagraph"/>
              <w:spacing w:before="20"/>
              <w:ind w:left="75" w:right="5"/>
              <w:jc w:val="left"/>
              <w:rPr>
                <w:sz w:val="18"/>
              </w:rPr>
            </w:pPr>
            <w:r>
              <w:rPr>
                <w:sz w:val="18"/>
              </w:rPr>
              <w:t>( X</w:t>
            </w:r>
            <w:r>
              <w:rPr>
                <w:spacing w:val="1"/>
                <w:sz w:val="18"/>
              </w:rPr>
              <w:t xml:space="preserve"> </w:t>
            </w:r>
            <w:r>
              <w:rPr>
                <w:sz w:val="18"/>
              </w:rPr>
              <w:t xml:space="preserve">) </w:t>
            </w:r>
            <w:r>
              <w:rPr>
                <w:spacing w:val="-10"/>
                <w:sz w:val="18"/>
              </w:rPr>
              <w:t>3</w:t>
            </w:r>
          </w:p>
        </w:tc>
        <w:tc>
          <w:tcPr>
            <w:tcW w:w="665" w:type="dxa"/>
            <w:tcBorders>
              <w:left w:val="nil"/>
              <w:right w:val="nil"/>
            </w:tcBorders>
          </w:tcPr>
          <w:p w14:paraId="04E60EBD" w14:textId="77777777" w:rsidR="006B41D1" w:rsidRDefault="006B41D1" w:rsidP="000D47F8">
            <w:pPr>
              <w:pStyle w:val="TableParagraph"/>
              <w:tabs>
                <w:tab w:val="left" w:pos="382"/>
              </w:tabs>
              <w:spacing w:before="20"/>
              <w:ind w:left="75" w:right="5"/>
              <w:jc w:val="left"/>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08D0110A" w14:textId="77777777" w:rsidR="006B41D1" w:rsidRDefault="006B41D1" w:rsidP="000D47F8">
            <w:pPr>
              <w:pStyle w:val="TableParagraph"/>
              <w:tabs>
                <w:tab w:val="left" w:pos="381"/>
              </w:tabs>
              <w:spacing w:before="20"/>
              <w:ind w:left="74"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312A738B" w14:textId="77777777" w:rsidR="006B41D1" w:rsidRDefault="006B41D1" w:rsidP="000D47F8">
            <w:pPr>
              <w:pStyle w:val="TableParagraph"/>
              <w:spacing w:before="0" w:line="240" w:lineRule="auto"/>
              <w:ind w:left="0" w:right="5"/>
              <w:jc w:val="left"/>
              <w:rPr>
                <w:rFonts w:ascii="Times New Roman"/>
                <w:sz w:val="16"/>
              </w:rPr>
            </w:pPr>
          </w:p>
        </w:tc>
      </w:tr>
      <w:tr w:rsidR="006B41D1" w14:paraId="359D1AB0" w14:textId="77777777" w:rsidTr="007F3570">
        <w:trPr>
          <w:trHeight w:val="218"/>
        </w:trPr>
        <w:tc>
          <w:tcPr>
            <w:tcW w:w="9601" w:type="dxa"/>
            <w:gridSpan w:val="8"/>
            <w:shd w:val="clear" w:color="auto" w:fill="D8D8D8"/>
          </w:tcPr>
          <w:p w14:paraId="348A3842" w14:textId="77777777" w:rsidR="006B41D1" w:rsidRDefault="006B41D1" w:rsidP="000D47F8">
            <w:pPr>
              <w:pStyle w:val="TableParagraph"/>
              <w:ind w:left="36"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38ED4DDD" w14:textId="77777777" w:rsidTr="007F3570">
        <w:trPr>
          <w:trHeight w:val="218"/>
        </w:trPr>
        <w:tc>
          <w:tcPr>
            <w:tcW w:w="554" w:type="dxa"/>
          </w:tcPr>
          <w:p w14:paraId="67159C30" w14:textId="77777777" w:rsidR="006B41D1" w:rsidRDefault="006B41D1" w:rsidP="000D47F8">
            <w:pPr>
              <w:pStyle w:val="TableParagraph"/>
              <w:ind w:right="5"/>
              <w:rPr>
                <w:b/>
                <w:sz w:val="18"/>
              </w:rPr>
            </w:pPr>
            <w:r>
              <w:rPr>
                <w:b/>
                <w:spacing w:val="-5"/>
                <w:sz w:val="18"/>
              </w:rPr>
              <w:t>1.</w:t>
            </w:r>
          </w:p>
        </w:tc>
        <w:tc>
          <w:tcPr>
            <w:tcW w:w="9047" w:type="dxa"/>
            <w:gridSpan w:val="7"/>
          </w:tcPr>
          <w:p w14:paraId="4315DDDD" w14:textId="77777777" w:rsidR="006B41D1" w:rsidRDefault="006B41D1" w:rsidP="000D47F8">
            <w:pPr>
              <w:pStyle w:val="TableParagraph"/>
              <w:ind w:left="181" w:right="5"/>
              <w:jc w:val="left"/>
              <w:rPr>
                <w:sz w:val="18"/>
              </w:rPr>
            </w:pPr>
            <w:r>
              <w:rPr>
                <w:sz w:val="18"/>
              </w:rPr>
              <w:t>Falha</w:t>
            </w:r>
            <w:r>
              <w:rPr>
                <w:spacing w:val="-13"/>
                <w:sz w:val="18"/>
              </w:rPr>
              <w:t xml:space="preserve"> </w:t>
            </w:r>
            <w:r>
              <w:rPr>
                <w:sz w:val="18"/>
              </w:rPr>
              <w:t>no</w:t>
            </w:r>
            <w:r>
              <w:rPr>
                <w:spacing w:val="-12"/>
                <w:sz w:val="18"/>
              </w:rPr>
              <w:t xml:space="preserve"> </w:t>
            </w:r>
            <w:r>
              <w:rPr>
                <w:sz w:val="18"/>
              </w:rPr>
              <w:t>levantamento</w:t>
            </w:r>
            <w:r>
              <w:rPr>
                <w:spacing w:val="-13"/>
                <w:sz w:val="18"/>
              </w:rPr>
              <w:t xml:space="preserve"> </w:t>
            </w:r>
            <w:r>
              <w:rPr>
                <w:sz w:val="18"/>
              </w:rPr>
              <w:t>de</w:t>
            </w:r>
            <w:r>
              <w:rPr>
                <w:spacing w:val="-12"/>
                <w:sz w:val="18"/>
              </w:rPr>
              <w:t xml:space="preserve"> </w:t>
            </w:r>
            <w:r>
              <w:rPr>
                <w:sz w:val="18"/>
              </w:rPr>
              <w:t>necessidades</w:t>
            </w:r>
            <w:r>
              <w:rPr>
                <w:spacing w:val="-13"/>
                <w:sz w:val="18"/>
              </w:rPr>
              <w:t xml:space="preserve"> </w:t>
            </w:r>
            <w:r>
              <w:rPr>
                <w:sz w:val="18"/>
              </w:rPr>
              <w:t>a</w:t>
            </w:r>
            <w:r>
              <w:rPr>
                <w:spacing w:val="-13"/>
                <w:sz w:val="18"/>
              </w:rPr>
              <w:t xml:space="preserve"> </w:t>
            </w:r>
            <w:r>
              <w:rPr>
                <w:sz w:val="18"/>
              </w:rPr>
              <w:t>ser</w:t>
            </w:r>
            <w:r>
              <w:rPr>
                <w:spacing w:val="-12"/>
                <w:sz w:val="18"/>
              </w:rPr>
              <w:t xml:space="preserve"> </w:t>
            </w:r>
            <w:r>
              <w:rPr>
                <w:sz w:val="18"/>
              </w:rPr>
              <w:t>realizado</w:t>
            </w:r>
            <w:r>
              <w:rPr>
                <w:spacing w:val="-12"/>
                <w:sz w:val="18"/>
              </w:rPr>
              <w:t xml:space="preserve"> </w:t>
            </w:r>
            <w:r>
              <w:rPr>
                <w:sz w:val="18"/>
              </w:rPr>
              <w:t>pela</w:t>
            </w:r>
            <w:r>
              <w:rPr>
                <w:spacing w:val="-13"/>
                <w:sz w:val="18"/>
              </w:rPr>
              <w:t xml:space="preserve"> </w:t>
            </w:r>
            <w:r>
              <w:rPr>
                <w:sz w:val="18"/>
              </w:rPr>
              <w:t>Unidade</w:t>
            </w:r>
            <w:r>
              <w:rPr>
                <w:spacing w:val="-12"/>
                <w:sz w:val="18"/>
              </w:rPr>
              <w:t xml:space="preserve"> </w:t>
            </w:r>
            <w:r>
              <w:rPr>
                <w:sz w:val="18"/>
              </w:rPr>
              <w:t>Demandante</w:t>
            </w:r>
            <w:r>
              <w:rPr>
                <w:spacing w:val="-13"/>
                <w:sz w:val="18"/>
              </w:rPr>
              <w:t xml:space="preserve"> </w:t>
            </w:r>
            <w:r>
              <w:rPr>
                <w:sz w:val="18"/>
              </w:rPr>
              <w:t>e</w:t>
            </w:r>
            <w:r>
              <w:rPr>
                <w:spacing w:val="-12"/>
                <w:sz w:val="18"/>
              </w:rPr>
              <w:t xml:space="preserve"> </w:t>
            </w:r>
            <w:r>
              <w:rPr>
                <w:sz w:val="18"/>
              </w:rPr>
              <w:t>Equipe</w:t>
            </w:r>
            <w:r>
              <w:rPr>
                <w:spacing w:val="-13"/>
                <w:sz w:val="18"/>
              </w:rPr>
              <w:t xml:space="preserve"> </w:t>
            </w:r>
            <w:r>
              <w:rPr>
                <w:sz w:val="18"/>
              </w:rPr>
              <w:t>de</w:t>
            </w:r>
            <w:r>
              <w:rPr>
                <w:spacing w:val="-12"/>
                <w:sz w:val="18"/>
              </w:rPr>
              <w:t xml:space="preserve"> </w:t>
            </w:r>
            <w:r>
              <w:rPr>
                <w:spacing w:val="-2"/>
                <w:sz w:val="18"/>
              </w:rPr>
              <w:t>Planejamento.</w:t>
            </w:r>
          </w:p>
        </w:tc>
      </w:tr>
      <w:tr w:rsidR="006B41D1" w14:paraId="22D3A06A" w14:textId="77777777" w:rsidTr="007F3570">
        <w:trPr>
          <w:trHeight w:val="218"/>
        </w:trPr>
        <w:tc>
          <w:tcPr>
            <w:tcW w:w="9601" w:type="dxa"/>
            <w:gridSpan w:val="8"/>
            <w:shd w:val="clear" w:color="auto" w:fill="D8D8D8"/>
          </w:tcPr>
          <w:p w14:paraId="02D0E451" w14:textId="77777777" w:rsidR="006B41D1" w:rsidRDefault="006B41D1" w:rsidP="000D47F8">
            <w:pPr>
              <w:pStyle w:val="TableParagraph"/>
              <w:ind w:left="36" w:right="5"/>
              <w:rPr>
                <w:b/>
                <w:sz w:val="18"/>
              </w:rPr>
            </w:pPr>
            <w:r>
              <w:rPr>
                <w:b/>
                <w:spacing w:val="-2"/>
                <w:sz w:val="18"/>
              </w:rPr>
              <w:t>Impacto</w:t>
            </w:r>
          </w:p>
        </w:tc>
      </w:tr>
      <w:tr w:rsidR="006B41D1" w14:paraId="47EFA605" w14:textId="77777777" w:rsidTr="007F3570">
        <w:trPr>
          <w:trHeight w:val="218"/>
        </w:trPr>
        <w:tc>
          <w:tcPr>
            <w:tcW w:w="554" w:type="dxa"/>
          </w:tcPr>
          <w:p w14:paraId="2BBDC3B3" w14:textId="77777777" w:rsidR="006B41D1" w:rsidRDefault="006B41D1" w:rsidP="000D47F8">
            <w:pPr>
              <w:pStyle w:val="TableParagraph"/>
              <w:ind w:right="5"/>
              <w:rPr>
                <w:b/>
                <w:sz w:val="18"/>
              </w:rPr>
            </w:pPr>
            <w:r>
              <w:rPr>
                <w:b/>
                <w:spacing w:val="-5"/>
                <w:sz w:val="18"/>
              </w:rPr>
              <w:t>2.</w:t>
            </w:r>
          </w:p>
        </w:tc>
        <w:tc>
          <w:tcPr>
            <w:tcW w:w="9047" w:type="dxa"/>
            <w:gridSpan w:val="7"/>
          </w:tcPr>
          <w:p w14:paraId="2A09758F" w14:textId="77777777" w:rsidR="006B41D1" w:rsidRDefault="006B41D1" w:rsidP="000D47F8">
            <w:pPr>
              <w:pStyle w:val="TableParagraph"/>
              <w:ind w:left="40" w:right="5"/>
              <w:rPr>
                <w:sz w:val="18"/>
              </w:rPr>
            </w:pPr>
            <w:r>
              <w:rPr>
                <w:sz w:val="18"/>
              </w:rPr>
              <w:t>Prejuízo</w:t>
            </w:r>
            <w:r>
              <w:rPr>
                <w:spacing w:val="-10"/>
                <w:sz w:val="18"/>
              </w:rPr>
              <w:t xml:space="preserve"> </w:t>
            </w:r>
            <w:r>
              <w:rPr>
                <w:sz w:val="18"/>
              </w:rPr>
              <w:t>ao</w:t>
            </w:r>
            <w:r>
              <w:rPr>
                <w:spacing w:val="-9"/>
                <w:sz w:val="18"/>
              </w:rPr>
              <w:t xml:space="preserve"> </w:t>
            </w:r>
            <w:r>
              <w:rPr>
                <w:spacing w:val="-2"/>
                <w:sz w:val="18"/>
              </w:rPr>
              <w:t>erário</w:t>
            </w:r>
          </w:p>
        </w:tc>
      </w:tr>
      <w:tr w:rsidR="006B41D1" w14:paraId="3F9A2666" w14:textId="77777777" w:rsidTr="007F3570">
        <w:trPr>
          <w:trHeight w:val="218"/>
        </w:trPr>
        <w:tc>
          <w:tcPr>
            <w:tcW w:w="554" w:type="dxa"/>
          </w:tcPr>
          <w:p w14:paraId="4FC0FB10" w14:textId="77777777" w:rsidR="006B41D1" w:rsidRDefault="006B41D1" w:rsidP="000D47F8">
            <w:pPr>
              <w:pStyle w:val="TableParagraph"/>
              <w:ind w:right="5"/>
              <w:rPr>
                <w:b/>
                <w:sz w:val="18"/>
              </w:rPr>
            </w:pPr>
            <w:r>
              <w:rPr>
                <w:b/>
                <w:spacing w:val="-5"/>
                <w:sz w:val="18"/>
              </w:rPr>
              <w:t>Id</w:t>
            </w:r>
          </w:p>
        </w:tc>
        <w:tc>
          <w:tcPr>
            <w:tcW w:w="5737" w:type="dxa"/>
            <w:gridSpan w:val="6"/>
          </w:tcPr>
          <w:p w14:paraId="396C6835" w14:textId="77777777" w:rsidR="006B41D1" w:rsidRDefault="006B41D1" w:rsidP="000D47F8">
            <w:pPr>
              <w:pStyle w:val="TableParagraph"/>
              <w:ind w:left="336" w:right="5"/>
              <w:rPr>
                <w:b/>
                <w:sz w:val="18"/>
              </w:rPr>
            </w:pPr>
            <w:r>
              <w:rPr>
                <w:b/>
                <w:sz w:val="18"/>
              </w:rPr>
              <w:t xml:space="preserve">Ação </w:t>
            </w:r>
            <w:r>
              <w:rPr>
                <w:b/>
                <w:spacing w:val="-2"/>
                <w:sz w:val="18"/>
              </w:rPr>
              <w:t>Preventiva</w:t>
            </w:r>
          </w:p>
        </w:tc>
        <w:tc>
          <w:tcPr>
            <w:tcW w:w="3310" w:type="dxa"/>
          </w:tcPr>
          <w:p w14:paraId="0EE69977" w14:textId="77777777" w:rsidR="006B41D1" w:rsidRDefault="006B41D1" w:rsidP="000D47F8">
            <w:pPr>
              <w:pStyle w:val="TableParagraph"/>
              <w:ind w:left="37" w:right="5"/>
              <w:rPr>
                <w:b/>
                <w:sz w:val="18"/>
              </w:rPr>
            </w:pPr>
            <w:r>
              <w:rPr>
                <w:b/>
                <w:spacing w:val="-2"/>
                <w:sz w:val="18"/>
              </w:rPr>
              <w:t>Responsável</w:t>
            </w:r>
          </w:p>
        </w:tc>
      </w:tr>
      <w:tr w:rsidR="006B41D1" w14:paraId="191BF946" w14:textId="77777777" w:rsidTr="007F3570">
        <w:trPr>
          <w:trHeight w:val="477"/>
        </w:trPr>
        <w:tc>
          <w:tcPr>
            <w:tcW w:w="554" w:type="dxa"/>
          </w:tcPr>
          <w:p w14:paraId="17BFEB6D" w14:textId="77777777" w:rsidR="006B41D1" w:rsidRDefault="006B41D1" w:rsidP="000D47F8">
            <w:pPr>
              <w:pStyle w:val="TableParagraph"/>
              <w:spacing w:before="143" w:line="240" w:lineRule="auto"/>
              <w:ind w:right="5"/>
              <w:rPr>
                <w:b/>
                <w:sz w:val="18"/>
              </w:rPr>
            </w:pPr>
            <w:r>
              <w:rPr>
                <w:b/>
                <w:spacing w:val="-5"/>
                <w:sz w:val="18"/>
              </w:rPr>
              <w:t>3.</w:t>
            </w:r>
          </w:p>
        </w:tc>
        <w:tc>
          <w:tcPr>
            <w:tcW w:w="5737" w:type="dxa"/>
            <w:gridSpan w:val="6"/>
          </w:tcPr>
          <w:p w14:paraId="38B77C4E" w14:textId="77777777" w:rsidR="006B41D1" w:rsidRDefault="006B41D1" w:rsidP="000D47F8">
            <w:pPr>
              <w:pStyle w:val="TableParagraph"/>
              <w:spacing w:before="0" w:line="234" w:lineRule="exact"/>
              <w:ind w:left="35" w:right="5"/>
              <w:jc w:val="left"/>
              <w:rPr>
                <w:sz w:val="18"/>
              </w:rPr>
            </w:pPr>
            <w:r>
              <w:rPr>
                <w:spacing w:val="-2"/>
                <w:sz w:val="18"/>
              </w:rPr>
              <w:t>Estimar os</w:t>
            </w:r>
            <w:r>
              <w:rPr>
                <w:spacing w:val="-7"/>
                <w:sz w:val="18"/>
              </w:rPr>
              <w:t xml:space="preserve"> </w:t>
            </w:r>
            <w:r>
              <w:rPr>
                <w:spacing w:val="-2"/>
                <w:sz w:val="18"/>
              </w:rPr>
              <w:t>quantitativos</w:t>
            </w:r>
            <w:r>
              <w:rPr>
                <w:spacing w:val="-7"/>
                <w:sz w:val="18"/>
              </w:rPr>
              <w:t xml:space="preserve"> </w:t>
            </w:r>
            <w:r>
              <w:rPr>
                <w:spacing w:val="-2"/>
                <w:sz w:val="18"/>
              </w:rPr>
              <w:t>necessários</w:t>
            </w:r>
            <w:r>
              <w:rPr>
                <w:spacing w:val="-7"/>
                <w:sz w:val="18"/>
              </w:rPr>
              <w:t xml:space="preserve"> </w:t>
            </w:r>
            <w:r>
              <w:rPr>
                <w:spacing w:val="-2"/>
                <w:sz w:val="18"/>
              </w:rPr>
              <w:t>através</w:t>
            </w:r>
            <w:r>
              <w:rPr>
                <w:spacing w:val="-7"/>
                <w:sz w:val="18"/>
              </w:rPr>
              <w:t xml:space="preserve"> </w:t>
            </w:r>
            <w:r>
              <w:rPr>
                <w:spacing w:val="-2"/>
                <w:sz w:val="18"/>
              </w:rPr>
              <w:t>de</w:t>
            </w:r>
            <w:r>
              <w:rPr>
                <w:spacing w:val="-5"/>
                <w:sz w:val="18"/>
              </w:rPr>
              <w:t xml:space="preserve"> </w:t>
            </w:r>
            <w:r>
              <w:rPr>
                <w:spacing w:val="-2"/>
                <w:sz w:val="18"/>
              </w:rPr>
              <w:t>levantamento</w:t>
            </w:r>
            <w:r>
              <w:rPr>
                <w:spacing w:val="-5"/>
                <w:sz w:val="18"/>
              </w:rPr>
              <w:t xml:space="preserve"> </w:t>
            </w:r>
            <w:r>
              <w:rPr>
                <w:spacing w:val="-2"/>
                <w:sz w:val="18"/>
              </w:rPr>
              <w:t xml:space="preserve">de </w:t>
            </w:r>
            <w:r>
              <w:rPr>
                <w:sz w:val="18"/>
              </w:rPr>
              <w:t>necessidades junto às Unidades Demandantes.</w:t>
            </w:r>
          </w:p>
        </w:tc>
        <w:tc>
          <w:tcPr>
            <w:tcW w:w="3310" w:type="dxa"/>
          </w:tcPr>
          <w:p w14:paraId="72288FA7" w14:textId="77777777" w:rsidR="006B41D1" w:rsidRDefault="006B41D1" w:rsidP="000D47F8">
            <w:pPr>
              <w:pStyle w:val="TableParagraph"/>
              <w:spacing w:before="143" w:line="240" w:lineRule="auto"/>
              <w:ind w:left="37" w:right="5"/>
              <w:rPr>
                <w:sz w:val="18"/>
              </w:rPr>
            </w:pPr>
            <w:r>
              <w:rPr>
                <w:sz w:val="18"/>
              </w:rPr>
              <w:t>Equipe</w:t>
            </w:r>
            <w:r>
              <w:rPr>
                <w:spacing w:val="-8"/>
                <w:sz w:val="18"/>
              </w:rPr>
              <w:t xml:space="preserve"> </w:t>
            </w:r>
            <w:r>
              <w:rPr>
                <w:sz w:val="18"/>
              </w:rPr>
              <w:t>de</w:t>
            </w:r>
            <w:r>
              <w:rPr>
                <w:spacing w:val="-8"/>
                <w:sz w:val="18"/>
              </w:rPr>
              <w:t xml:space="preserve"> </w:t>
            </w:r>
            <w:r>
              <w:rPr>
                <w:spacing w:val="-2"/>
                <w:sz w:val="18"/>
              </w:rPr>
              <w:t>Planejamento</w:t>
            </w:r>
          </w:p>
        </w:tc>
      </w:tr>
      <w:tr w:rsidR="006B41D1" w14:paraId="43599C02" w14:textId="77777777" w:rsidTr="007F3570">
        <w:trPr>
          <w:trHeight w:val="218"/>
        </w:trPr>
        <w:tc>
          <w:tcPr>
            <w:tcW w:w="554" w:type="dxa"/>
          </w:tcPr>
          <w:p w14:paraId="6136B2CB" w14:textId="77777777" w:rsidR="006B41D1" w:rsidRDefault="006B41D1" w:rsidP="000D47F8">
            <w:pPr>
              <w:pStyle w:val="TableParagraph"/>
              <w:ind w:right="5"/>
              <w:rPr>
                <w:b/>
                <w:sz w:val="18"/>
              </w:rPr>
            </w:pPr>
            <w:r>
              <w:rPr>
                <w:b/>
                <w:spacing w:val="-5"/>
                <w:sz w:val="18"/>
              </w:rPr>
              <w:t>Id</w:t>
            </w:r>
          </w:p>
        </w:tc>
        <w:tc>
          <w:tcPr>
            <w:tcW w:w="5737" w:type="dxa"/>
            <w:gridSpan w:val="6"/>
          </w:tcPr>
          <w:p w14:paraId="0A75F0B6" w14:textId="77777777" w:rsidR="006B41D1" w:rsidRDefault="006B41D1" w:rsidP="000D47F8">
            <w:pPr>
              <w:pStyle w:val="TableParagraph"/>
              <w:ind w:left="336"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69A03D39" w14:textId="77777777" w:rsidR="006B41D1" w:rsidRDefault="006B41D1" w:rsidP="000D47F8">
            <w:pPr>
              <w:pStyle w:val="TableParagraph"/>
              <w:ind w:left="37" w:right="5"/>
              <w:rPr>
                <w:b/>
                <w:sz w:val="18"/>
              </w:rPr>
            </w:pPr>
            <w:r>
              <w:rPr>
                <w:b/>
                <w:spacing w:val="-2"/>
                <w:sz w:val="18"/>
              </w:rPr>
              <w:t>Responsável</w:t>
            </w:r>
          </w:p>
        </w:tc>
      </w:tr>
      <w:tr w:rsidR="006B41D1" w14:paraId="3B269036" w14:textId="77777777" w:rsidTr="007F3570">
        <w:trPr>
          <w:trHeight w:val="218"/>
        </w:trPr>
        <w:tc>
          <w:tcPr>
            <w:tcW w:w="554" w:type="dxa"/>
          </w:tcPr>
          <w:p w14:paraId="5FC2CC92" w14:textId="77777777" w:rsidR="006B41D1" w:rsidRDefault="006B41D1" w:rsidP="000D47F8">
            <w:pPr>
              <w:pStyle w:val="TableParagraph"/>
              <w:ind w:right="5"/>
              <w:rPr>
                <w:b/>
                <w:sz w:val="18"/>
              </w:rPr>
            </w:pPr>
            <w:r>
              <w:rPr>
                <w:b/>
                <w:spacing w:val="-5"/>
                <w:sz w:val="18"/>
              </w:rPr>
              <w:t>4.</w:t>
            </w:r>
          </w:p>
        </w:tc>
        <w:tc>
          <w:tcPr>
            <w:tcW w:w="5737" w:type="dxa"/>
            <w:gridSpan w:val="6"/>
          </w:tcPr>
          <w:p w14:paraId="4F2EE0B1" w14:textId="77777777" w:rsidR="006B41D1" w:rsidRDefault="006B41D1" w:rsidP="000D47F8">
            <w:pPr>
              <w:pStyle w:val="TableParagraph"/>
              <w:ind w:left="35" w:right="5"/>
              <w:jc w:val="left"/>
              <w:rPr>
                <w:sz w:val="18"/>
              </w:rPr>
            </w:pPr>
            <w:r>
              <w:rPr>
                <w:sz w:val="18"/>
              </w:rPr>
              <w:t>Reavaliar</w:t>
            </w:r>
            <w:r>
              <w:rPr>
                <w:spacing w:val="-12"/>
                <w:sz w:val="18"/>
              </w:rPr>
              <w:t xml:space="preserve"> </w:t>
            </w:r>
            <w:r>
              <w:rPr>
                <w:sz w:val="18"/>
              </w:rPr>
              <w:t>de</w:t>
            </w:r>
            <w:r>
              <w:rPr>
                <w:spacing w:val="-12"/>
                <w:sz w:val="18"/>
              </w:rPr>
              <w:t xml:space="preserve"> </w:t>
            </w:r>
            <w:r>
              <w:rPr>
                <w:sz w:val="18"/>
              </w:rPr>
              <w:t>forma</w:t>
            </w:r>
            <w:r>
              <w:rPr>
                <w:spacing w:val="-12"/>
                <w:sz w:val="18"/>
              </w:rPr>
              <w:t xml:space="preserve"> </w:t>
            </w:r>
            <w:r>
              <w:rPr>
                <w:sz w:val="18"/>
              </w:rPr>
              <w:t>criteriosa</w:t>
            </w:r>
            <w:r>
              <w:rPr>
                <w:spacing w:val="-12"/>
                <w:sz w:val="18"/>
              </w:rPr>
              <w:t xml:space="preserve"> </w:t>
            </w:r>
            <w:r>
              <w:rPr>
                <w:sz w:val="18"/>
              </w:rPr>
              <w:t>os</w:t>
            </w:r>
            <w:r>
              <w:rPr>
                <w:spacing w:val="-12"/>
                <w:sz w:val="18"/>
              </w:rPr>
              <w:t xml:space="preserve"> </w:t>
            </w:r>
            <w:r>
              <w:rPr>
                <w:spacing w:val="-2"/>
                <w:sz w:val="18"/>
              </w:rPr>
              <w:t>quantitativos.</w:t>
            </w:r>
          </w:p>
        </w:tc>
        <w:tc>
          <w:tcPr>
            <w:tcW w:w="3310" w:type="dxa"/>
          </w:tcPr>
          <w:p w14:paraId="546ED678" w14:textId="77777777" w:rsidR="006B41D1" w:rsidRDefault="006B41D1" w:rsidP="000D47F8">
            <w:pPr>
              <w:pStyle w:val="TableParagraph"/>
              <w:ind w:left="37" w:right="5"/>
              <w:rPr>
                <w:sz w:val="18"/>
              </w:rPr>
            </w:pPr>
            <w:r>
              <w:rPr>
                <w:sz w:val="18"/>
              </w:rPr>
              <w:t>Equipe</w:t>
            </w:r>
            <w:r>
              <w:rPr>
                <w:spacing w:val="-8"/>
                <w:sz w:val="18"/>
              </w:rPr>
              <w:t xml:space="preserve"> </w:t>
            </w:r>
            <w:r>
              <w:rPr>
                <w:sz w:val="18"/>
              </w:rPr>
              <w:t>de</w:t>
            </w:r>
            <w:r>
              <w:rPr>
                <w:spacing w:val="-8"/>
                <w:sz w:val="18"/>
              </w:rPr>
              <w:t xml:space="preserve"> </w:t>
            </w:r>
            <w:r>
              <w:rPr>
                <w:spacing w:val="-2"/>
                <w:sz w:val="18"/>
              </w:rPr>
              <w:t>Planejamento</w:t>
            </w:r>
          </w:p>
        </w:tc>
      </w:tr>
    </w:tbl>
    <w:p w14:paraId="5177408E" w14:textId="77777777" w:rsidR="006B41D1" w:rsidRDefault="006B41D1" w:rsidP="000D47F8">
      <w:pPr>
        <w:spacing w:before="6"/>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77"/>
        <w:gridCol w:w="653"/>
        <w:gridCol w:w="665"/>
        <w:gridCol w:w="653"/>
        <w:gridCol w:w="2202"/>
        <w:gridCol w:w="3310"/>
      </w:tblGrid>
      <w:tr w:rsidR="006B41D1" w14:paraId="4BC85C0C" w14:textId="77777777" w:rsidTr="007F3570">
        <w:trPr>
          <w:trHeight w:val="218"/>
        </w:trPr>
        <w:tc>
          <w:tcPr>
            <w:tcW w:w="9602" w:type="dxa"/>
            <w:gridSpan w:val="8"/>
            <w:shd w:val="clear" w:color="auto" w:fill="D8D8D8"/>
          </w:tcPr>
          <w:p w14:paraId="66F478BA" w14:textId="77777777" w:rsidR="006B41D1" w:rsidRDefault="006B41D1" w:rsidP="000D47F8">
            <w:pPr>
              <w:pStyle w:val="TableParagraph"/>
              <w:ind w:left="39"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2A905772" w14:textId="77777777" w:rsidTr="007F3570">
        <w:trPr>
          <w:trHeight w:val="231"/>
        </w:trPr>
        <w:tc>
          <w:tcPr>
            <w:tcW w:w="554" w:type="dxa"/>
          </w:tcPr>
          <w:p w14:paraId="60802873"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8" w:type="dxa"/>
            <w:gridSpan w:val="7"/>
          </w:tcPr>
          <w:p w14:paraId="2F9CB9CA" w14:textId="77777777" w:rsidR="006B41D1" w:rsidRDefault="006B41D1" w:rsidP="000D47F8">
            <w:pPr>
              <w:pStyle w:val="TableParagraph"/>
              <w:spacing w:before="20"/>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1197E16F" w14:textId="77777777" w:rsidTr="007F3570">
        <w:trPr>
          <w:trHeight w:val="231"/>
        </w:trPr>
        <w:tc>
          <w:tcPr>
            <w:tcW w:w="554" w:type="dxa"/>
          </w:tcPr>
          <w:p w14:paraId="7E777AD0"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8" w:type="dxa"/>
            <w:gridSpan w:val="7"/>
          </w:tcPr>
          <w:p w14:paraId="48AF8BED" w14:textId="77777777" w:rsidR="006B41D1" w:rsidRDefault="006B41D1" w:rsidP="000D47F8">
            <w:pPr>
              <w:pStyle w:val="TableParagraph"/>
              <w:spacing w:before="20"/>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7272D873" w14:textId="77777777" w:rsidTr="007F3570">
        <w:trPr>
          <w:trHeight w:val="231"/>
        </w:trPr>
        <w:tc>
          <w:tcPr>
            <w:tcW w:w="554" w:type="dxa"/>
          </w:tcPr>
          <w:p w14:paraId="0AB02D1A" w14:textId="77777777" w:rsidR="006B41D1" w:rsidRDefault="006B41D1" w:rsidP="000D47F8">
            <w:pPr>
              <w:pStyle w:val="TableParagraph"/>
              <w:spacing w:before="20"/>
              <w:ind w:right="5"/>
              <w:rPr>
                <w:sz w:val="18"/>
              </w:rPr>
            </w:pPr>
            <w:r>
              <w:rPr>
                <w:sz w:val="18"/>
              </w:rPr>
              <w:t>( X</w:t>
            </w:r>
            <w:r>
              <w:rPr>
                <w:spacing w:val="1"/>
                <w:sz w:val="18"/>
              </w:rPr>
              <w:t xml:space="preserve"> </w:t>
            </w:r>
            <w:r>
              <w:rPr>
                <w:spacing w:val="-10"/>
                <w:sz w:val="18"/>
              </w:rPr>
              <w:t>)</w:t>
            </w:r>
          </w:p>
        </w:tc>
        <w:tc>
          <w:tcPr>
            <w:tcW w:w="9048" w:type="dxa"/>
            <w:gridSpan w:val="7"/>
          </w:tcPr>
          <w:p w14:paraId="23BF06C1" w14:textId="77777777" w:rsidR="006B41D1" w:rsidRDefault="006B41D1" w:rsidP="000D47F8">
            <w:pPr>
              <w:pStyle w:val="TableParagraph"/>
              <w:spacing w:before="20"/>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404B6DA7" w14:textId="77777777" w:rsidTr="007F3570">
        <w:trPr>
          <w:trHeight w:val="218"/>
        </w:trPr>
        <w:tc>
          <w:tcPr>
            <w:tcW w:w="9602" w:type="dxa"/>
            <w:gridSpan w:val="8"/>
            <w:shd w:val="clear" w:color="auto" w:fill="D8D8D8"/>
          </w:tcPr>
          <w:p w14:paraId="3AE6B8C7" w14:textId="77777777" w:rsidR="006B41D1" w:rsidRDefault="006B41D1" w:rsidP="000D47F8">
            <w:pPr>
              <w:pStyle w:val="TableParagraph"/>
              <w:ind w:left="1030" w:right="5"/>
              <w:jc w:val="left"/>
              <w:rPr>
                <w:b/>
                <w:sz w:val="18"/>
              </w:rPr>
            </w:pPr>
            <w:r>
              <w:rPr>
                <w:b/>
                <w:sz w:val="18"/>
              </w:rPr>
              <w:t>Risco</w:t>
            </w:r>
            <w:r>
              <w:rPr>
                <w:b/>
                <w:spacing w:val="-6"/>
                <w:sz w:val="18"/>
              </w:rPr>
              <w:t xml:space="preserve"> </w:t>
            </w:r>
            <w:r>
              <w:rPr>
                <w:b/>
                <w:sz w:val="18"/>
              </w:rPr>
              <w:t>08</w:t>
            </w:r>
            <w:r>
              <w:rPr>
                <w:b/>
                <w:spacing w:val="-5"/>
                <w:sz w:val="18"/>
              </w:rPr>
              <w:t xml:space="preserve"> </w:t>
            </w:r>
            <w:r>
              <w:rPr>
                <w:b/>
                <w:sz w:val="18"/>
              </w:rPr>
              <w:t>-</w:t>
            </w:r>
            <w:r>
              <w:rPr>
                <w:b/>
                <w:spacing w:val="-2"/>
                <w:sz w:val="18"/>
              </w:rPr>
              <w:t xml:space="preserve"> </w:t>
            </w:r>
            <w:r>
              <w:rPr>
                <w:b/>
                <w:sz w:val="18"/>
              </w:rPr>
              <w:t>Interrupção</w:t>
            </w:r>
            <w:r>
              <w:rPr>
                <w:b/>
                <w:spacing w:val="-3"/>
                <w:sz w:val="18"/>
              </w:rPr>
              <w:t xml:space="preserve"> </w:t>
            </w:r>
            <w:r>
              <w:rPr>
                <w:b/>
                <w:sz w:val="18"/>
              </w:rPr>
              <w:t>no</w:t>
            </w:r>
            <w:r>
              <w:rPr>
                <w:b/>
                <w:spacing w:val="-3"/>
                <w:sz w:val="18"/>
              </w:rPr>
              <w:t xml:space="preserve"> </w:t>
            </w:r>
            <w:r>
              <w:rPr>
                <w:b/>
                <w:sz w:val="18"/>
              </w:rPr>
              <w:t>fornecimento</w:t>
            </w:r>
            <w:r>
              <w:rPr>
                <w:b/>
                <w:spacing w:val="-3"/>
                <w:sz w:val="18"/>
              </w:rPr>
              <w:t xml:space="preserve"> </w:t>
            </w:r>
            <w:r>
              <w:rPr>
                <w:b/>
                <w:sz w:val="18"/>
              </w:rPr>
              <w:t>devido</w:t>
            </w:r>
            <w:r>
              <w:rPr>
                <w:b/>
                <w:spacing w:val="-3"/>
                <w:sz w:val="18"/>
              </w:rPr>
              <w:t xml:space="preserve"> </w:t>
            </w:r>
            <w:r>
              <w:rPr>
                <w:b/>
                <w:sz w:val="18"/>
              </w:rPr>
              <w:t>à</w:t>
            </w:r>
            <w:r>
              <w:rPr>
                <w:b/>
                <w:spacing w:val="-5"/>
                <w:sz w:val="18"/>
              </w:rPr>
              <w:t xml:space="preserve"> </w:t>
            </w:r>
            <w:r>
              <w:rPr>
                <w:b/>
                <w:sz w:val="18"/>
              </w:rPr>
              <w:t>insolvência</w:t>
            </w:r>
            <w:r>
              <w:rPr>
                <w:b/>
                <w:spacing w:val="-5"/>
                <w:sz w:val="18"/>
              </w:rPr>
              <w:t xml:space="preserve"> </w:t>
            </w:r>
            <w:r>
              <w:rPr>
                <w:b/>
                <w:sz w:val="18"/>
              </w:rPr>
              <w:t>ou</w:t>
            </w:r>
            <w:r>
              <w:rPr>
                <w:b/>
                <w:spacing w:val="-3"/>
                <w:sz w:val="18"/>
              </w:rPr>
              <w:t xml:space="preserve"> </w:t>
            </w:r>
            <w:r>
              <w:rPr>
                <w:b/>
                <w:sz w:val="18"/>
              </w:rPr>
              <w:t>abandono</w:t>
            </w:r>
            <w:r>
              <w:rPr>
                <w:b/>
                <w:spacing w:val="-3"/>
                <w:sz w:val="18"/>
              </w:rPr>
              <w:t xml:space="preserve"> </w:t>
            </w:r>
            <w:r>
              <w:rPr>
                <w:b/>
                <w:sz w:val="18"/>
              </w:rPr>
              <w:t>da</w:t>
            </w:r>
            <w:r>
              <w:rPr>
                <w:b/>
                <w:spacing w:val="-5"/>
                <w:sz w:val="18"/>
              </w:rPr>
              <w:t xml:space="preserve"> </w:t>
            </w:r>
            <w:r>
              <w:rPr>
                <w:b/>
                <w:spacing w:val="-2"/>
                <w:sz w:val="18"/>
              </w:rPr>
              <w:t>contratada</w:t>
            </w:r>
          </w:p>
        </w:tc>
      </w:tr>
      <w:tr w:rsidR="006B41D1" w14:paraId="17B7CE6A" w14:textId="77777777" w:rsidTr="007F3570">
        <w:trPr>
          <w:trHeight w:val="231"/>
        </w:trPr>
        <w:tc>
          <w:tcPr>
            <w:tcW w:w="1342" w:type="dxa"/>
            <w:gridSpan w:val="2"/>
          </w:tcPr>
          <w:p w14:paraId="28BA84D3" w14:textId="77777777" w:rsidR="006B41D1" w:rsidRDefault="006B41D1" w:rsidP="000D47F8">
            <w:pPr>
              <w:pStyle w:val="TableParagraph"/>
              <w:spacing w:before="20"/>
              <w:ind w:left="35" w:right="5"/>
              <w:jc w:val="left"/>
              <w:rPr>
                <w:b/>
                <w:sz w:val="18"/>
              </w:rPr>
            </w:pPr>
            <w:r>
              <w:rPr>
                <w:b/>
                <w:spacing w:val="-2"/>
                <w:sz w:val="18"/>
              </w:rPr>
              <w:t>Probabilidade:</w:t>
            </w:r>
          </w:p>
        </w:tc>
        <w:tc>
          <w:tcPr>
            <w:tcW w:w="777" w:type="dxa"/>
            <w:tcBorders>
              <w:right w:val="nil"/>
            </w:tcBorders>
          </w:tcPr>
          <w:p w14:paraId="16864E60"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3979636F" w14:textId="77777777" w:rsidR="006B41D1" w:rsidRDefault="006B41D1" w:rsidP="000D47F8">
            <w:pPr>
              <w:pStyle w:val="TableParagraph"/>
              <w:spacing w:before="20"/>
              <w:ind w:left="0" w:right="5"/>
              <w:rPr>
                <w:sz w:val="18"/>
              </w:rPr>
            </w:pPr>
            <w:r>
              <w:rPr>
                <w:sz w:val="18"/>
              </w:rPr>
              <w:t>( X</w:t>
            </w:r>
            <w:r>
              <w:rPr>
                <w:spacing w:val="1"/>
                <w:sz w:val="18"/>
              </w:rPr>
              <w:t xml:space="preserve"> </w:t>
            </w:r>
            <w:r>
              <w:rPr>
                <w:sz w:val="18"/>
              </w:rPr>
              <w:t xml:space="preserve">) </w:t>
            </w:r>
            <w:r>
              <w:rPr>
                <w:spacing w:val="-10"/>
                <w:sz w:val="18"/>
              </w:rPr>
              <w:t>2</w:t>
            </w:r>
          </w:p>
        </w:tc>
        <w:tc>
          <w:tcPr>
            <w:tcW w:w="665" w:type="dxa"/>
            <w:tcBorders>
              <w:left w:val="nil"/>
              <w:right w:val="nil"/>
            </w:tcBorders>
          </w:tcPr>
          <w:p w14:paraId="00E879C3"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7193D88C"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4FE7613B" w14:textId="77777777" w:rsidR="006B41D1" w:rsidRDefault="006B41D1" w:rsidP="000D47F8">
            <w:pPr>
              <w:pStyle w:val="TableParagraph"/>
              <w:tabs>
                <w:tab w:val="left" w:pos="380"/>
              </w:tabs>
              <w:spacing w:before="20"/>
              <w:ind w:left="73"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7A89E8E0" w14:textId="77777777" w:rsidR="006B41D1" w:rsidRDefault="006B41D1" w:rsidP="000D47F8">
            <w:pPr>
              <w:pStyle w:val="TableParagraph"/>
              <w:spacing w:before="0" w:line="240" w:lineRule="auto"/>
              <w:ind w:left="0" w:right="5"/>
              <w:jc w:val="left"/>
              <w:rPr>
                <w:rFonts w:ascii="Times New Roman"/>
                <w:sz w:val="16"/>
              </w:rPr>
            </w:pPr>
          </w:p>
        </w:tc>
      </w:tr>
      <w:tr w:rsidR="006B41D1" w14:paraId="66E1CBED" w14:textId="77777777" w:rsidTr="007F3570">
        <w:trPr>
          <w:trHeight w:val="231"/>
        </w:trPr>
        <w:tc>
          <w:tcPr>
            <w:tcW w:w="1342" w:type="dxa"/>
            <w:gridSpan w:val="2"/>
          </w:tcPr>
          <w:p w14:paraId="017687DC" w14:textId="77777777" w:rsidR="006B41D1" w:rsidRDefault="006B41D1" w:rsidP="000D47F8">
            <w:pPr>
              <w:pStyle w:val="TableParagraph"/>
              <w:spacing w:before="20"/>
              <w:ind w:left="35" w:right="5"/>
              <w:jc w:val="left"/>
              <w:rPr>
                <w:b/>
                <w:sz w:val="18"/>
              </w:rPr>
            </w:pPr>
            <w:r>
              <w:rPr>
                <w:b/>
                <w:spacing w:val="-2"/>
                <w:sz w:val="18"/>
              </w:rPr>
              <w:t>Impacto:</w:t>
            </w:r>
          </w:p>
        </w:tc>
        <w:tc>
          <w:tcPr>
            <w:tcW w:w="777" w:type="dxa"/>
            <w:tcBorders>
              <w:right w:val="nil"/>
            </w:tcBorders>
          </w:tcPr>
          <w:p w14:paraId="3B46C41C"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24DE4110" w14:textId="77777777" w:rsidR="006B41D1" w:rsidRDefault="006B41D1" w:rsidP="000D47F8">
            <w:pPr>
              <w:pStyle w:val="TableParagraph"/>
              <w:tabs>
                <w:tab w:val="left" w:pos="326"/>
              </w:tabs>
              <w:spacing w:before="20"/>
              <w:ind w:left="18" w:right="5"/>
              <w:rPr>
                <w:sz w:val="18"/>
              </w:rPr>
            </w:pPr>
            <w:r>
              <w:rPr>
                <w:spacing w:val="-10"/>
                <w:sz w:val="18"/>
              </w:rPr>
              <w:t>(</w:t>
            </w:r>
            <w:r>
              <w:rPr>
                <w:sz w:val="18"/>
              </w:rPr>
              <w:tab/>
              <w:t>)</w:t>
            </w:r>
            <w:r>
              <w:rPr>
                <w:spacing w:val="-2"/>
                <w:sz w:val="18"/>
              </w:rPr>
              <w:t xml:space="preserve"> </w:t>
            </w:r>
            <w:r>
              <w:rPr>
                <w:spacing w:val="-10"/>
                <w:sz w:val="18"/>
              </w:rPr>
              <w:t>2</w:t>
            </w:r>
          </w:p>
        </w:tc>
        <w:tc>
          <w:tcPr>
            <w:tcW w:w="665" w:type="dxa"/>
            <w:tcBorders>
              <w:left w:val="nil"/>
              <w:right w:val="nil"/>
            </w:tcBorders>
          </w:tcPr>
          <w:p w14:paraId="7D72CE69" w14:textId="77777777" w:rsidR="006B41D1" w:rsidRDefault="006B41D1" w:rsidP="000D47F8">
            <w:pPr>
              <w:pStyle w:val="TableParagraph"/>
              <w:tabs>
                <w:tab w:val="left" w:pos="336"/>
              </w:tabs>
              <w:spacing w:before="20"/>
              <w:ind w:left="29"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38659CEA" w14:textId="77777777" w:rsidR="006B41D1" w:rsidRDefault="006B41D1" w:rsidP="000D47F8">
            <w:pPr>
              <w:pStyle w:val="TableParagraph"/>
              <w:spacing w:before="20"/>
              <w:ind w:left="14" w:right="5"/>
              <w:rPr>
                <w:sz w:val="18"/>
              </w:rPr>
            </w:pPr>
            <w:r>
              <w:rPr>
                <w:sz w:val="18"/>
              </w:rPr>
              <w:t>( X</w:t>
            </w:r>
            <w:r>
              <w:rPr>
                <w:spacing w:val="1"/>
                <w:sz w:val="18"/>
              </w:rPr>
              <w:t xml:space="preserve"> </w:t>
            </w:r>
            <w:r>
              <w:rPr>
                <w:sz w:val="18"/>
              </w:rPr>
              <w:t xml:space="preserve">) </w:t>
            </w:r>
            <w:r>
              <w:rPr>
                <w:spacing w:val="-10"/>
                <w:sz w:val="18"/>
              </w:rPr>
              <w:t>4</w:t>
            </w:r>
          </w:p>
        </w:tc>
        <w:tc>
          <w:tcPr>
            <w:tcW w:w="2202" w:type="dxa"/>
            <w:tcBorders>
              <w:left w:val="nil"/>
              <w:right w:val="nil"/>
            </w:tcBorders>
          </w:tcPr>
          <w:p w14:paraId="2D417FC5" w14:textId="77777777" w:rsidR="006B41D1" w:rsidRDefault="006B41D1" w:rsidP="000D47F8">
            <w:pPr>
              <w:pStyle w:val="TableParagraph"/>
              <w:tabs>
                <w:tab w:val="left" w:pos="380"/>
              </w:tabs>
              <w:spacing w:before="20"/>
              <w:ind w:left="73"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44CF7C56" w14:textId="77777777" w:rsidR="006B41D1" w:rsidRDefault="006B41D1" w:rsidP="000D47F8">
            <w:pPr>
              <w:pStyle w:val="TableParagraph"/>
              <w:spacing w:before="0" w:line="240" w:lineRule="auto"/>
              <w:ind w:left="0" w:right="5"/>
              <w:jc w:val="left"/>
              <w:rPr>
                <w:rFonts w:ascii="Times New Roman"/>
                <w:sz w:val="16"/>
              </w:rPr>
            </w:pPr>
          </w:p>
        </w:tc>
      </w:tr>
      <w:tr w:rsidR="006B41D1" w14:paraId="1CAEA736" w14:textId="77777777" w:rsidTr="007F3570">
        <w:trPr>
          <w:trHeight w:val="231"/>
        </w:trPr>
        <w:tc>
          <w:tcPr>
            <w:tcW w:w="9602" w:type="dxa"/>
            <w:gridSpan w:val="8"/>
            <w:shd w:val="clear" w:color="auto" w:fill="D8D8D8"/>
          </w:tcPr>
          <w:p w14:paraId="7F593762" w14:textId="77777777" w:rsidR="006B41D1" w:rsidRDefault="006B41D1" w:rsidP="000D47F8">
            <w:pPr>
              <w:pStyle w:val="TableParagraph"/>
              <w:spacing w:before="20"/>
              <w:ind w:left="39"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1AC8E1EF" w14:textId="77777777" w:rsidTr="007F3570">
        <w:trPr>
          <w:trHeight w:val="231"/>
        </w:trPr>
        <w:tc>
          <w:tcPr>
            <w:tcW w:w="554" w:type="dxa"/>
          </w:tcPr>
          <w:p w14:paraId="735178CA" w14:textId="77777777" w:rsidR="006B41D1" w:rsidRDefault="006B41D1" w:rsidP="000D47F8">
            <w:pPr>
              <w:pStyle w:val="TableParagraph"/>
              <w:spacing w:before="20"/>
              <w:ind w:right="5"/>
              <w:rPr>
                <w:b/>
                <w:sz w:val="18"/>
              </w:rPr>
            </w:pPr>
            <w:r>
              <w:rPr>
                <w:b/>
                <w:spacing w:val="-5"/>
                <w:sz w:val="18"/>
              </w:rPr>
              <w:t>1.</w:t>
            </w:r>
          </w:p>
        </w:tc>
        <w:tc>
          <w:tcPr>
            <w:tcW w:w="9048" w:type="dxa"/>
            <w:gridSpan w:val="7"/>
          </w:tcPr>
          <w:p w14:paraId="1793C3BD" w14:textId="77777777" w:rsidR="006B41D1" w:rsidRDefault="006B41D1" w:rsidP="000D47F8">
            <w:pPr>
              <w:pStyle w:val="TableParagraph"/>
              <w:spacing w:before="20"/>
              <w:ind w:left="38" w:right="5"/>
              <w:rPr>
                <w:sz w:val="18"/>
              </w:rPr>
            </w:pPr>
            <w:r>
              <w:rPr>
                <w:spacing w:val="-2"/>
                <w:sz w:val="18"/>
              </w:rPr>
              <w:t>Problemas</w:t>
            </w:r>
            <w:r>
              <w:rPr>
                <w:spacing w:val="-5"/>
                <w:sz w:val="18"/>
              </w:rPr>
              <w:t xml:space="preserve"> </w:t>
            </w:r>
            <w:r>
              <w:rPr>
                <w:spacing w:val="-2"/>
                <w:sz w:val="18"/>
              </w:rPr>
              <w:t>financeiros</w:t>
            </w:r>
            <w:r>
              <w:rPr>
                <w:spacing w:val="-4"/>
                <w:sz w:val="18"/>
              </w:rPr>
              <w:t xml:space="preserve"> </w:t>
            </w:r>
            <w:r>
              <w:rPr>
                <w:spacing w:val="-2"/>
                <w:sz w:val="18"/>
              </w:rPr>
              <w:t>ou</w:t>
            </w:r>
            <w:r>
              <w:rPr>
                <w:spacing w:val="-3"/>
                <w:sz w:val="18"/>
              </w:rPr>
              <w:t xml:space="preserve"> </w:t>
            </w:r>
            <w:r>
              <w:rPr>
                <w:spacing w:val="-2"/>
                <w:sz w:val="18"/>
              </w:rPr>
              <w:t>administrativos</w:t>
            </w:r>
            <w:r>
              <w:rPr>
                <w:spacing w:val="-4"/>
                <w:sz w:val="18"/>
              </w:rPr>
              <w:t xml:space="preserve"> </w:t>
            </w:r>
            <w:r>
              <w:rPr>
                <w:spacing w:val="-2"/>
                <w:sz w:val="18"/>
              </w:rPr>
              <w:t>da empresa contratada.</w:t>
            </w:r>
          </w:p>
        </w:tc>
      </w:tr>
      <w:tr w:rsidR="006B41D1" w14:paraId="66847D5B" w14:textId="77777777" w:rsidTr="007F3570">
        <w:trPr>
          <w:trHeight w:val="231"/>
        </w:trPr>
        <w:tc>
          <w:tcPr>
            <w:tcW w:w="9602" w:type="dxa"/>
            <w:gridSpan w:val="8"/>
            <w:shd w:val="clear" w:color="auto" w:fill="D8D8D8"/>
          </w:tcPr>
          <w:p w14:paraId="2790511D" w14:textId="77777777" w:rsidR="006B41D1" w:rsidRDefault="006B41D1" w:rsidP="000D47F8">
            <w:pPr>
              <w:pStyle w:val="TableParagraph"/>
              <w:spacing w:before="20"/>
              <w:ind w:left="39" w:right="5"/>
              <w:rPr>
                <w:b/>
                <w:sz w:val="18"/>
              </w:rPr>
            </w:pPr>
            <w:r>
              <w:rPr>
                <w:b/>
                <w:spacing w:val="-2"/>
                <w:sz w:val="18"/>
              </w:rPr>
              <w:t>Impacto</w:t>
            </w:r>
          </w:p>
        </w:tc>
      </w:tr>
      <w:tr w:rsidR="006B41D1" w14:paraId="76111C6B" w14:textId="77777777" w:rsidTr="007F3570">
        <w:trPr>
          <w:trHeight w:val="489"/>
        </w:trPr>
        <w:tc>
          <w:tcPr>
            <w:tcW w:w="554" w:type="dxa"/>
          </w:tcPr>
          <w:p w14:paraId="03C9F244" w14:textId="77777777" w:rsidR="006B41D1" w:rsidRDefault="006B41D1" w:rsidP="000D47F8">
            <w:pPr>
              <w:pStyle w:val="TableParagraph"/>
              <w:spacing w:before="143" w:line="240" w:lineRule="auto"/>
              <w:ind w:right="5"/>
              <w:rPr>
                <w:b/>
                <w:sz w:val="18"/>
              </w:rPr>
            </w:pPr>
            <w:r>
              <w:rPr>
                <w:b/>
                <w:spacing w:val="-5"/>
                <w:sz w:val="18"/>
              </w:rPr>
              <w:t>1.</w:t>
            </w:r>
          </w:p>
        </w:tc>
        <w:tc>
          <w:tcPr>
            <w:tcW w:w="9048" w:type="dxa"/>
            <w:gridSpan w:val="7"/>
          </w:tcPr>
          <w:p w14:paraId="755FC4E3" w14:textId="77777777" w:rsidR="006B41D1" w:rsidRDefault="006B41D1" w:rsidP="000D47F8">
            <w:pPr>
              <w:pStyle w:val="TableParagraph"/>
              <w:spacing w:before="143" w:line="240" w:lineRule="auto"/>
              <w:ind w:left="144" w:right="5"/>
              <w:jc w:val="left"/>
              <w:rPr>
                <w:sz w:val="18"/>
              </w:rPr>
            </w:pPr>
            <w:r>
              <w:rPr>
                <w:sz w:val="18"/>
              </w:rPr>
              <w:t>Não</w:t>
            </w:r>
            <w:r>
              <w:rPr>
                <w:spacing w:val="-13"/>
                <w:sz w:val="18"/>
              </w:rPr>
              <w:t xml:space="preserve"> </w:t>
            </w:r>
            <w:r>
              <w:rPr>
                <w:sz w:val="18"/>
              </w:rPr>
              <w:t>cumprimento</w:t>
            </w:r>
            <w:r>
              <w:rPr>
                <w:spacing w:val="-12"/>
                <w:sz w:val="18"/>
              </w:rPr>
              <w:t xml:space="preserve"> </w:t>
            </w:r>
            <w:r>
              <w:rPr>
                <w:sz w:val="18"/>
              </w:rPr>
              <w:t>da</w:t>
            </w:r>
            <w:r>
              <w:rPr>
                <w:spacing w:val="-13"/>
                <w:sz w:val="18"/>
              </w:rPr>
              <w:t xml:space="preserve"> </w:t>
            </w:r>
            <w:r>
              <w:rPr>
                <w:sz w:val="18"/>
              </w:rPr>
              <w:t>entrega</w:t>
            </w:r>
            <w:r>
              <w:rPr>
                <w:spacing w:val="-12"/>
                <w:sz w:val="18"/>
              </w:rPr>
              <w:t xml:space="preserve"> </w:t>
            </w:r>
            <w:r>
              <w:rPr>
                <w:sz w:val="18"/>
              </w:rPr>
              <w:t>dos</w:t>
            </w:r>
            <w:r>
              <w:rPr>
                <w:spacing w:val="-13"/>
                <w:sz w:val="18"/>
              </w:rPr>
              <w:t xml:space="preserve"> </w:t>
            </w:r>
            <w:r>
              <w:rPr>
                <w:sz w:val="18"/>
              </w:rPr>
              <w:t>bens</w:t>
            </w:r>
            <w:r>
              <w:rPr>
                <w:spacing w:val="-13"/>
                <w:sz w:val="18"/>
              </w:rPr>
              <w:t xml:space="preserve"> </w:t>
            </w:r>
            <w:r>
              <w:rPr>
                <w:sz w:val="18"/>
              </w:rPr>
              <w:t>especificados</w:t>
            </w:r>
            <w:r>
              <w:rPr>
                <w:spacing w:val="-12"/>
                <w:sz w:val="18"/>
              </w:rPr>
              <w:t xml:space="preserve"> </w:t>
            </w:r>
            <w:r>
              <w:rPr>
                <w:sz w:val="18"/>
              </w:rPr>
              <w:t>no</w:t>
            </w:r>
            <w:r>
              <w:rPr>
                <w:spacing w:val="-13"/>
                <w:sz w:val="18"/>
              </w:rPr>
              <w:t xml:space="preserve"> </w:t>
            </w:r>
            <w:r>
              <w:rPr>
                <w:sz w:val="18"/>
              </w:rPr>
              <w:t>contrato,</w:t>
            </w:r>
            <w:r>
              <w:rPr>
                <w:spacing w:val="-12"/>
                <w:sz w:val="18"/>
              </w:rPr>
              <w:t xml:space="preserve"> </w:t>
            </w:r>
            <w:r>
              <w:rPr>
                <w:sz w:val="18"/>
              </w:rPr>
              <w:t>o</w:t>
            </w:r>
            <w:r>
              <w:rPr>
                <w:spacing w:val="-12"/>
                <w:sz w:val="18"/>
              </w:rPr>
              <w:t xml:space="preserve"> </w:t>
            </w:r>
            <w:r>
              <w:rPr>
                <w:sz w:val="18"/>
              </w:rPr>
              <w:t>que</w:t>
            </w:r>
            <w:r>
              <w:rPr>
                <w:spacing w:val="-12"/>
                <w:sz w:val="18"/>
              </w:rPr>
              <w:t xml:space="preserve"> </w:t>
            </w:r>
            <w:r>
              <w:rPr>
                <w:sz w:val="18"/>
              </w:rPr>
              <w:t>impacta</w:t>
            </w:r>
            <w:r>
              <w:rPr>
                <w:spacing w:val="-12"/>
                <w:sz w:val="18"/>
              </w:rPr>
              <w:t xml:space="preserve"> </w:t>
            </w:r>
            <w:r>
              <w:rPr>
                <w:sz w:val="18"/>
              </w:rPr>
              <w:t>nas</w:t>
            </w:r>
            <w:r>
              <w:rPr>
                <w:spacing w:val="-12"/>
                <w:sz w:val="18"/>
              </w:rPr>
              <w:t xml:space="preserve"> </w:t>
            </w:r>
            <w:r>
              <w:rPr>
                <w:sz w:val="18"/>
              </w:rPr>
              <w:t>atividades</w:t>
            </w:r>
            <w:r>
              <w:rPr>
                <w:spacing w:val="-13"/>
                <w:sz w:val="18"/>
              </w:rPr>
              <w:t xml:space="preserve"> </w:t>
            </w:r>
            <w:r>
              <w:rPr>
                <w:sz w:val="18"/>
              </w:rPr>
              <w:t>do</w:t>
            </w:r>
            <w:r>
              <w:rPr>
                <w:spacing w:val="-11"/>
                <w:sz w:val="18"/>
              </w:rPr>
              <w:t xml:space="preserve"> </w:t>
            </w:r>
            <w:r>
              <w:rPr>
                <w:sz w:val="18"/>
              </w:rPr>
              <w:t>COREN-</w:t>
            </w:r>
            <w:r>
              <w:rPr>
                <w:spacing w:val="-5"/>
                <w:sz w:val="18"/>
              </w:rPr>
              <w:t>RJ.</w:t>
            </w:r>
          </w:p>
        </w:tc>
      </w:tr>
      <w:tr w:rsidR="006B41D1" w14:paraId="17123FA4" w14:textId="77777777" w:rsidTr="007F3570">
        <w:trPr>
          <w:trHeight w:val="218"/>
        </w:trPr>
        <w:tc>
          <w:tcPr>
            <w:tcW w:w="554" w:type="dxa"/>
          </w:tcPr>
          <w:p w14:paraId="097C1AB4" w14:textId="77777777" w:rsidR="006B41D1" w:rsidRDefault="006B41D1" w:rsidP="000D47F8">
            <w:pPr>
              <w:pStyle w:val="TableParagraph"/>
              <w:ind w:right="5"/>
              <w:rPr>
                <w:b/>
                <w:sz w:val="18"/>
              </w:rPr>
            </w:pPr>
            <w:r>
              <w:rPr>
                <w:b/>
                <w:spacing w:val="-5"/>
                <w:sz w:val="18"/>
              </w:rPr>
              <w:t>Id</w:t>
            </w:r>
          </w:p>
        </w:tc>
        <w:tc>
          <w:tcPr>
            <w:tcW w:w="5738" w:type="dxa"/>
            <w:gridSpan w:val="6"/>
          </w:tcPr>
          <w:p w14:paraId="7919192B" w14:textId="77777777" w:rsidR="006B41D1" w:rsidRDefault="006B41D1" w:rsidP="000D47F8">
            <w:pPr>
              <w:pStyle w:val="TableParagraph"/>
              <w:ind w:left="335" w:right="5"/>
              <w:rPr>
                <w:b/>
                <w:sz w:val="18"/>
              </w:rPr>
            </w:pPr>
            <w:r>
              <w:rPr>
                <w:b/>
                <w:sz w:val="18"/>
              </w:rPr>
              <w:t xml:space="preserve">Ação </w:t>
            </w:r>
            <w:r>
              <w:rPr>
                <w:b/>
                <w:spacing w:val="-2"/>
                <w:sz w:val="18"/>
              </w:rPr>
              <w:t>Preventiva</w:t>
            </w:r>
          </w:p>
        </w:tc>
        <w:tc>
          <w:tcPr>
            <w:tcW w:w="3310" w:type="dxa"/>
          </w:tcPr>
          <w:p w14:paraId="52E78626" w14:textId="77777777" w:rsidR="006B41D1" w:rsidRDefault="006B41D1" w:rsidP="000D47F8">
            <w:pPr>
              <w:pStyle w:val="TableParagraph"/>
              <w:ind w:left="37" w:right="5"/>
              <w:rPr>
                <w:b/>
                <w:sz w:val="18"/>
              </w:rPr>
            </w:pPr>
            <w:r>
              <w:rPr>
                <w:b/>
                <w:spacing w:val="-2"/>
                <w:sz w:val="18"/>
              </w:rPr>
              <w:t>Responsável</w:t>
            </w:r>
          </w:p>
        </w:tc>
      </w:tr>
      <w:tr w:rsidR="006B41D1" w14:paraId="5CCA0EEC" w14:textId="77777777" w:rsidTr="007F3570">
        <w:trPr>
          <w:trHeight w:val="489"/>
        </w:trPr>
        <w:tc>
          <w:tcPr>
            <w:tcW w:w="554" w:type="dxa"/>
          </w:tcPr>
          <w:p w14:paraId="32203645" w14:textId="77777777" w:rsidR="006B41D1" w:rsidRDefault="006B41D1" w:rsidP="000D47F8">
            <w:pPr>
              <w:pStyle w:val="TableParagraph"/>
              <w:spacing w:before="143" w:line="240" w:lineRule="auto"/>
              <w:ind w:right="5"/>
              <w:rPr>
                <w:b/>
                <w:sz w:val="18"/>
              </w:rPr>
            </w:pPr>
            <w:r>
              <w:rPr>
                <w:b/>
                <w:spacing w:val="-5"/>
                <w:sz w:val="18"/>
              </w:rPr>
              <w:t>1.</w:t>
            </w:r>
          </w:p>
        </w:tc>
        <w:tc>
          <w:tcPr>
            <w:tcW w:w="5738" w:type="dxa"/>
            <w:gridSpan w:val="6"/>
          </w:tcPr>
          <w:p w14:paraId="18CEB7AE" w14:textId="77777777" w:rsidR="006B41D1" w:rsidRDefault="006B41D1" w:rsidP="000D47F8">
            <w:pPr>
              <w:pStyle w:val="TableParagraph"/>
              <w:spacing w:before="9" w:line="230" w:lineRule="atLeast"/>
              <w:ind w:left="35" w:right="5"/>
              <w:jc w:val="left"/>
              <w:rPr>
                <w:sz w:val="18"/>
              </w:rPr>
            </w:pPr>
            <w:r>
              <w:rPr>
                <w:spacing w:val="-2"/>
                <w:sz w:val="18"/>
              </w:rPr>
              <w:t>Realizar de</w:t>
            </w:r>
            <w:r>
              <w:rPr>
                <w:spacing w:val="-4"/>
                <w:sz w:val="18"/>
              </w:rPr>
              <w:t xml:space="preserve"> </w:t>
            </w:r>
            <w:r>
              <w:rPr>
                <w:spacing w:val="-2"/>
                <w:sz w:val="18"/>
              </w:rPr>
              <w:t>forma</w:t>
            </w:r>
            <w:r>
              <w:rPr>
                <w:spacing w:val="-4"/>
                <w:sz w:val="18"/>
              </w:rPr>
              <w:t xml:space="preserve"> </w:t>
            </w:r>
            <w:r>
              <w:rPr>
                <w:spacing w:val="-2"/>
                <w:sz w:val="18"/>
              </w:rPr>
              <w:t>criteriosa</w:t>
            </w:r>
            <w:r>
              <w:rPr>
                <w:spacing w:val="-4"/>
                <w:sz w:val="18"/>
              </w:rPr>
              <w:t xml:space="preserve"> </w:t>
            </w:r>
            <w:r>
              <w:rPr>
                <w:spacing w:val="-2"/>
                <w:sz w:val="18"/>
              </w:rPr>
              <w:t>a</w:t>
            </w:r>
            <w:r>
              <w:rPr>
                <w:spacing w:val="-4"/>
                <w:sz w:val="18"/>
              </w:rPr>
              <w:t xml:space="preserve"> </w:t>
            </w:r>
            <w:r>
              <w:rPr>
                <w:spacing w:val="-2"/>
                <w:sz w:val="18"/>
              </w:rPr>
              <w:t>avaliação</w:t>
            </w:r>
            <w:r>
              <w:rPr>
                <w:spacing w:val="-4"/>
                <w:sz w:val="18"/>
              </w:rPr>
              <w:t xml:space="preserve"> </w:t>
            </w:r>
            <w:r>
              <w:rPr>
                <w:spacing w:val="-2"/>
                <w:sz w:val="18"/>
              </w:rPr>
              <w:t>da</w:t>
            </w:r>
            <w:r>
              <w:rPr>
                <w:spacing w:val="-4"/>
                <w:sz w:val="18"/>
              </w:rPr>
              <w:t xml:space="preserve"> </w:t>
            </w:r>
            <w:r>
              <w:rPr>
                <w:spacing w:val="-2"/>
                <w:sz w:val="18"/>
              </w:rPr>
              <w:t>qualificação</w:t>
            </w:r>
            <w:r>
              <w:rPr>
                <w:spacing w:val="-4"/>
                <w:sz w:val="18"/>
              </w:rPr>
              <w:t xml:space="preserve"> </w:t>
            </w:r>
            <w:r>
              <w:rPr>
                <w:spacing w:val="-2"/>
                <w:sz w:val="18"/>
              </w:rPr>
              <w:t>financeira</w:t>
            </w:r>
            <w:r>
              <w:rPr>
                <w:spacing w:val="-4"/>
                <w:sz w:val="18"/>
              </w:rPr>
              <w:t xml:space="preserve"> </w:t>
            </w:r>
            <w:r>
              <w:rPr>
                <w:spacing w:val="-2"/>
                <w:sz w:val="18"/>
              </w:rPr>
              <w:t xml:space="preserve">para </w:t>
            </w:r>
            <w:r>
              <w:rPr>
                <w:sz w:val="18"/>
              </w:rPr>
              <w:t>assegurar que a empresa tem as garantias requisitadas pela lei.</w:t>
            </w:r>
          </w:p>
        </w:tc>
        <w:tc>
          <w:tcPr>
            <w:tcW w:w="3310" w:type="dxa"/>
          </w:tcPr>
          <w:p w14:paraId="4D69540B" w14:textId="77777777" w:rsidR="006B41D1" w:rsidRDefault="006B41D1" w:rsidP="000D47F8">
            <w:pPr>
              <w:pStyle w:val="TableParagraph"/>
              <w:spacing w:before="143" w:line="240" w:lineRule="auto"/>
              <w:ind w:left="37" w:right="5"/>
              <w:rPr>
                <w:sz w:val="18"/>
              </w:rPr>
            </w:pPr>
            <w:r>
              <w:rPr>
                <w:sz w:val="18"/>
              </w:rPr>
              <w:t>Agentes</w:t>
            </w:r>
            <w:r>
              <w:rPr>
                <w:spacing w:val="-10"/>
                <w:sz w:val="18"/>
              </w:rPr>
              <w:t xml:space="preserve"> </w:t>
            </w:r>
            <w:r>
              <w:rPr>
                <w:sz w:val="18"/>
              </w:rPr>
              <w:t>de</w:t>
            </w:r>
            <w:r>
              <w:rPr>
                <w:spacing w:val="-7"/>
                <w:sz w:val="18"/>
              </w:rPr>
              <w:t xml:space="preserve"> </w:t>
            </w:r>
            <w:r>
              <w:rPr>
                <w:spacing w:val="-2"/>
                <w:sz w:val="18"/>
              </w:rPr>
              <w:t>Contratação</w:t>
            </w:r>
          </w:p>
        </w:tc>
      </w:tr>
      <w:tr w:rsidR="006B41D1" w14:paraId="73890D04" w14:textId="77777777" w:rsidTr="007F3570">
        <w:trPr>
          <w:trHeight w:val="218"/>
        </w:trPr>
        <w:tc>
          <w:tcPr>
            <w:tcW w:w="554" w:type="dxa"/>
          </w:tcPr>
          <w:p w14:paraId="4EAB6746" w14:textId="77777777" w:rsidR="006B41D1" w:rsidRDefault="006B41D1" w:rsidP="000D47F8">
            <w:pPr>
              <w:pStyle w:val="TableParagraph"/>
              <w:ind w:right="5"/>
              <w:rPr>
                <w:b/>
                <w:sz w:val="18"/>
              </w:rPr>
            </w:pPr>
            <w:r>
              <w:rPr>
                <w:b/>
                <w:spacing w:val="-5"/>
                <w:sz w:val="18"/>
              </w:rPr>
              <w:t>Id</w:t>
            </w:r>
          </w:p>
        </w:tc>
        <w:tc>
          <w:tcPr>
            <w:tcW w:w="5738" w:type="dxa"/>
            <w:gridSpan w:val="6"/>
          </w:tcPr>
          <w:p w14:paraId="20A5C5B8" w14:textId="77777777" w:rsidR="006B41D1" w:rsidRDefault="006B41D1" w:rsidP="000D47F8">
            <w:pPr>
              <w:pStyle w:val="TableParagraph"/>
              <w:ind w:left="335"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129EDCCB" w14:textId="77777777" w:rsidR="006B41D1" w:rsidRDefault="006B41D1" w:rsidP="000D47F8">
            <w:pPr>
              <w:pStyle w:val="TableParagraph"/>
              <w:ind w:left="37" w:right="5"/>
              <w:rPr>
                <w:b/>
                <w:sz w:val="18"/>
              </w:rPr>
            </w:pPr>
            <w:r>
              <w:rPr>
                <w:b/>
                <w:spacing w:val="-2"/>
                <w:sz w:val="18"/>
              </w:rPr>
              <w:t>Responsável</w:t>
            </w:r>
          </w:p>
        </w:tc>
      </w:tr>
      <w:tr w:rsidR="006B41D1" w14:paraId="28707389" w14:textId="77777777" w:rsidTr="007F3570">
        <w:trPr>
          <w:trHeight w:val="759"/>
        </w:trPr>
        <w:tc>
          <w:tcPr>
            <w:tcW w:w="554" w:type="dxa"/>
          </w:tcPr>
          <w:p w14:paraId="6BC55846" w14:textId="77777777" w:rsidR="006B41D1" w:rsidRDefault="006B41D1" w:rsidP="000D47F8">
            <w:pPr>
              <w:pStyle w:val="TableParagraph"/>
              <w:spacing w:before="71" w:line="240" w:lineRule="auto"/>
              <w:ind w:left="0" w:right="5"/>
              <w:jc w:val="left"/>
              <w:rPr>
                <w:rFonts w:ascii="Times New Roman"/>
                <w:sz w:val="18"/>
              </w:rPr>
            </w:pPr>
          </w:p>
          <w:p w14:paraId="0CD85F28" w14:textId="77777777" w:rsidR="006B41D1" w:rsidRDefault="006B41D1" w:rsidP="000D47F8">
            <w:pPr>
              <w:pStyle w:val="TableParagraph"/>
              <w:spacing w:before="0" w:line="240" w:lineRule="auto"/>
              <w:ind w:right="5"/>
              <w:rPr>
                <w:b/>
                <w:sz w:val="18"/>
              </w:rPr>
            </w:pPr>
            <w:r>
              <w:rPr>
                <w:b/>
                <w:spacing w:val="-5"/>
                <w:sz w:val="18"/>
              </w:rPr>
              <w:t>1.</w:t>
            </w:r>
          </w:p>
        </w:tc>
        <w:tc>
          <w:tcPr>
            <w:tcW w:w="5738" w:type="dxa"/>
            <w:gridSpan w:val="6"/>
          </w:tcPr>
          <w:p w14:paraId="63C74065" w14:textId="77777777" w:rsidR="006B41D1" w:rsidRDefault="006B41D1" w:rsidP="000D47F8">
            <w:pPr>
              <w:pStyle w:val="TableParagraph"/>
              <w:spacing w:before="22" w:line="230" w:lineRule="atLeast"/>
              <w:ind w:left="35" w:right="5"/>
              <w:jc w:val="both"/>
              <w:rPr>
                <w:sz w:val="18"/>
              </w:rPr>
            </w:pPr>
            <w:r>
              <w:rPr>
                <w:sz w:val="18"/>
              </w:rPr>
              <w:t>Chamar</w:t>
            </w:r>
            <w:r>
              <w:rPr>
                <w:spacing w:val="-13"/>
                <w:sz w:val="18"/>
              </w:rPr>
              <w:t xml:space="preserve"> </w:t>
            </w:r>
            <w:r>
              <w:rPr>
                <w:sz w:val="18"/>
              </w:rPr>
              <w:t>a</w:t>
            </w:r>
            <w:r>
              <w:rPr>
                <w:spacing w:val="-12"/>
                <w:sz w:val="18"/>
              </w:rPr>
              <w:t xml:space="preserve"> </w:t>
            </w:r>
            <w:r>
              <w:rPr>
                <w:sz w:val="18"/>
              </w:rPr>
              <w:t>licitante</w:t>
            </w:r>
            <w:r>
              <w:rPr>
                <w:spacing w:val="-13"/>
                <w:sz w:val="18"/>
              </w:rPr>
              <w:t xml:space="preserve"> </w:t>
            </w:r>
            <w:r>
              <w:rPr>
                <w:sz w:val="18"/>
              </w:rPr>
              <w:t>posterior.</w:t>
            </w:r>
            <w:r>
              <w:rPr>
                <w:spacing w:val="-12"/>
                <w:sz w:val="18"/>
              </w:rPr>
              <w:t xml:space="preserve"> </w:t>
            </w:r>
            <w:r>
              <w:rPr>
                <w:sz w:val="18"/>
              </w:rPr>
              <w:t>Recorrer</w:t>
            </w:r>
            <w:r>
              <w:rPr>
                <w:spacing w:val="-13"/>
                <w:sz w:val="18"/>
              </w:rPr>
              <w:t xml:space="preserve"> </w:t>
            </w:r>
            <w:r>
              <w:rPr>
                <w:sz w:val="18"/>
              </w:rPr>
              <w:t>à</w:t>
            </w:r>
            <w:r>
              <w:rPr>
                <w:spacing w:val="-13"/>
                <w:sz w:val="18"/>
              </w:rPr>
              <w:t xml:space="preserve"> </w:t>
            </w:r>
            <w:r>
              <w:rPr>
                <w:sz w:val="18"/>
              </w:rPr>
              <w:t>Procuradoria</w:t>
            </w:r>
            <w:r>
              <w:rPr>
                <w:spacing w:val="-12"/>
                <w:sz w:val="18"/>
              </w:rPr>
              <w:t xml:space="preserve"> </w:t>
            </w:r>
            <w:r>
              <w:rPr>
                <w:sz w:val="18"/>
              </w:rPr>
              <w:t>Geral</w:t>
            </w:r>
            <w:r>
              <w:rPr>
                <w:spacing w:val="-13"/>
                <w:sz w:val="18"/>
              </w:rPr>
              <w:t xml:space="preserve"> </w:t>
            </w:r>
            <w:r>
              <w:rPr>
                <w:sz w:val="18"/>
              </w:rPr>
              <w:t>para</w:t>
            </w:r>
            <w:r>
              <w:rPr>
                <w:spacing w:val="-12"/>
                <w:sz w:val="18"/>
              </w:rPr>
              <w:t xml:space="preserve"> </w:t>
            </w:r>
            <w:r>
              <w:rPr>
                <w:sz w:val="18"/>
              </w:rPr>
              <w:t>buscar uma</w:t>
            </w:r>
            <w:r>
              <w:rPr>
                <w:spacing w:val="-13"/>
                <w:sz w:val="18"/>
              </w:rPr>
              <w:t xml:space="preserve"> </w:t>
            </w:r>
            <w:r>
              <w:rPr>
                <w:sz w:val="18"/>
              </w:rPr>
              <w:t>forma</w:t>
            </w:r>
            <w:r>
              <w:rPr>
                <w:spacing w:val="-11"/>
                <w:sz w:val="18"/>
              </w:rPr>
              <w:t xml:space="preserve"> </w:t>
            </w:r>
            <w:r>
              <w:rPr>
                <w:sz w:val="18"/>
              </w:rPr>
              <w:t>legal</w:t>
            </w:r>
            <w:r>
              <w:rPr>
                <w:spacing w:val="-13"/>
                <w:sz w:val="18"/>
              </w:rPr>
              <w:t xml:space="preserve"> </w:t>
            </w:r>
            <w:r>
              <w:rPr>
                <w:sz w:val="18"/>
              </w:rPr>
              <w:t>de</w:t>
            </w:r>
            <w:r>
              <w:rPr>
                <w:spacing w:val="-11"/>
                <w:sz w:val="18"/>
              </w:rPr>
              <w:t xml:space="preserve"> </w:t>
            </w:r>
            <w:r>
              <w:rPr>
                <w:sz w:val="18"/>
              </w:rPr>
              <w:t>manter</w:t>
            </w:r>
            <w:r>
              <w:rPr>
                <w:spacing w:val="-9"/>
                <w:sz w:val="18"/>
              </w:rPr>
              <w:t xml:space="preserve"> </w:t>
            </w:r>
            <w:r>
              <w:rPr>
                <w:sz w:val="18"/>
              </w:rPr>
              <w:t>a</w:t>
            </w:r>
            <w:r>
              <w:rPr>
                <w:spacing w:val="-12"/>
                <w:sz w:val="18"/>
              </w:rPr>
              <w:t xml:space="preserve"> </w:t>
            </w:r>
            <w:r>
              <w:rPr>
                <w:sz w:val="18"/>
              </w:rPr>
              <w:t>aquisição</w:t>
            </w:r>
            <w:r>
              <w:rPr>
                <w:spacing w:val="-12"/>
                <w:sz w:val="18"/>
              </w:rPr>
              <w:t xml:space="preserve"> </w:t>
            </w:r>
            <w:r>
              <w:rPr>
                <w:sz w:val="18"/>
              </w:rPr>
              <w:t>dos</w:t>
            </w:r>
            <w:r>
              <w:rPr>
                <w:spacing w:val="-13"/>
                <w:sz w:val="18"/>
              </w:rPr>
              <w:t xml:space="preserve"> </w:t>
            </w:r>
            <w:r>
              <w:rPr>
                <w:sz w:val="18"/>
              </w:rPr>
              <w:t>insumos</w:t>
            </w:r>
            <w:r>
              <w:rPr>
                <w:spacing w:val="-12"/>
                <w:sz w:val="18"/>
              </w:rPr>
              <w:t xml:space="preserve"> </w:t>
            </w:r>
            <w:r>
              <w:rPr>
                <w:sz w:val="18"/>
              </w:rPr>
              <w:t>sem</w:t>
            </w:r>
            <w:r>
              <w:rPr>
                <w:spacing w:val="-13"/>
                <w:sz w:val="18"/>
              </w:rPr>
              <w:t xml:space="preserve"> </w:t>
            </w:r>
            <w:r>
              <w:rPr>
                <w:sz w:val="18"/>
              </w:rPr>
              <w:t>a</w:t>
            </w:r>
            <w:r>
              <w:rPr>
                <w:spacing w:val="-11"/>
                <w:sz w:val="18"/>
              </w:rPr>
              <w:t xml:space="preserve"> </w:t>
            </w:r>
            <w:r>
              <w:rPr>
                <w:sz w:val="18"/>
              </w:rPr>
              <w:t>participação da contratada.</w:t>
            </w:r>
          </w:p>
        </w:tc>
        <w:tc>
          <w:tcPr>
            <w:tcW w:w="3310" w:type="dxa"/>
          </w:tcPr>
          <w:p w14:paraId="6DFE4BBD" w14:textId="77777777" w:rsidR="006B41D1" w:rsidRDefault="006B41D1" w:rsidP="000D47F8">
            <w:pPr>
              <w:pStyle w:val="TableParagraph"/>
              <w:spacing w:before="71" w:line="240" w:lineRule="auto"/>
              <w:ind w:left="0" w:right="5"/>
              <w:jc w:val="left"/>
              <w:rPr>
                <w:rFonts w:ascii="Times New Roman"/>
                <w:sz w:val="18"/>
              </w:rPr>
            </w:pPr>
          </w:p>
          <w:p w14:paraId="4FAC84D3" w14:textId="77777777" w:rsidR="006B41D1" w:rsidRDefault="006B41D1" w:rsidP="000D47F8">
            <w:pPr>
              <w:pStyle w:val="TableParagraph"/>
              <w:spacing w:before="0" w:line="240" w:lineRule="auto"/>
              <w:ind w:left="37" w:right="5"/>
              <w:rPr>
                <w:sz w:val="18"/>
              </w:rPr>
            </w:pPr>
            <w:r>
              <w:rPr>
                <w:sz w:val="18"/>
              </w:rPr>
              <w:t>Fiscal</w:t>
            </w:r>
            <w:r>
              <w:rPr>
                <w:spacing w:val="-13"/>
                <w:sz w:val="18"/>
              </w:rPr>
              <w:t xml:space="preserve"> </w:t>
            </w:r>
            <w:r>
              <w:rPr>
                <w:sz w:val="18"/>
              </w:rPr>
              <w:t>/</w:t>
            </w:r>
            <w:r>
              <w:rPr>
                <w:spacing w:val="-10"/>
                <w:sz w:val="18"/>
              </w:rPr>
              <w:t xml:space="preserve"> </w:t>
            </w:r>
            <w:r>
              <w:rPr>
                <w:sz w:val="18"/>
              </w:rPr>
              <w:t>Gestor</w:t>
            </w:r>
            <w:r>
              <w:rPr>
                <w:spacing w:val="-9"/>
                <w:sz w:val="18"/>
              </w:rPr>
              <w:t xml:space="preserve"> </w:t>
            </w:r>
            <w:r>
              <w:rPr>
                <w:sz w:val="18"/>
              </w:rPr>
              <w:t>do</w:t>
            </w:r>
            <w:r>
              <w:rPr>
                <w:spacing w:val="-11"/>
                <w:sz w:val="18"/>
              </w:rPr>
              <w:t xml:space="preserve"> </w:t>
            </w:r>
            <w:r>
              <w:rPr>
                <w:spacing w:val="-2"/>
                <w:sz w:val="18"/>
              </w:rPr>
              <w:t>Contrato</w:t>
            </w:r>
          </w:p>
        </w:tc>
      </w:tr>
    </w:tbl>
    <w:p w14:paraId="7D0D2349" w14:textId="77777777" w:rsidR="006B41D1" w:rsidRDefault="006B41D1" w:rsidP="000D47F8">
      <w:pPr>
        <w:spacing w:before="4" w:after="1"/>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77"/>
        <w:gridCol w:w="653"/>
        <w:gridCol w:w="665"/>
        <w:gridCol w:w="653"/>
        <w:gridCol w:w="2202"/>
        <w:gridCol w:w="3310"/>
      </w:tblGrid>
      <w:tr w:rsidR="006B41D1" w14:paraId="7F013D31" w14:textId="77777777" w:rsidTr="007F3570">
        <w:trPr>
          <w:trHeight w:val="218"/>
        </w:trPr>
        <w:tc>
          <w:tcPr>
            <w:tcW w:w="9602" w:type="dxa"/>
            <w:gridSpan w:val="8"/>
            <w:shd w:val="clear" w:color="auto" w:fill="D8D8D8"/>
          </w:tcPr>
          <w:p w14:paraId="7C0FA386" w14:textId="77777777" w:rsidR="006B41D1" w:rsidRDefault="006B41D1" w:rsidP="000D47F8">
            <w:pPr>
              <w:pStyle w:val="TableParagraph"/>
              <w:ind w:left="39"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5F9E291B" w14:textId="77777777" w:rsidTr="007F3570">
        <w:trPr>
          <w:trHeight w:val="231"/>
        </w:trPr>
        <w:tc>
          <w:tcPr>
            <w:tcW w:w="554" w:type="dxa"/>
          </w:tcPr>
          <w:p w14:paraId="6D958832"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8" w:type="dxa"/>
            <w:gridSpan w:val="7"/>
          </w:tcPr>
          <w:p w14:paraId="1C96C8B2" w14:textId="77777777" w:rsidR="006B41D1" w:rsidRDefault="006B41D1" w:rsidP="000D47F8">
            <w:pPr>
              <w:pStyle w:val="TableParagraph"/>
              <w:spacing w:before="20"/>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3B755D85" w14:textId="77777777" w:rsidTr="007F3570">
        <w:trPr>
          <w:trHeight w:val="231"/>
        </w:trPr>
        <w:tc>
          <w:tcPr>
            <w:tcW w:w="554" w:type="dxa"/>
          </w:tcPr>
          <w:p w14:paraId="519BE5D9"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8" w:type="dxa"/>
            <w:gridSpan w:val="7"/>
          </w:tcPr>
          <w:p w14:paraId="64CD8508" w14:textId="77777777" w:rsidR="006B41D1" w:rsidRDefault="006B41D1" w:rsidP="000D47F8">
            <w:pPr>
              <w:pStyle w:val="TableParagraph"/>
              <w:spacing w:before="20"/>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5F3D57B9" w14:textId="77777777" w:rsidTr="007F3570">
        <w:trPr>
          <w:trHeight w:val="231"/>
        </w:trPr>
        <w:tc>
          <w:tcPr>
            <w:tcW w:w="554" w:type="dxa"/>
          </w:tcPr>
          <w:p w14:paraId="20919A73" w14:textId="77777777" w:rsidR="006B41D1" w:rsidRDefault="006B41D1" w:rsidP="000D47F8">
            <w:pPr>
              <w:pStyle w:val="TableParagraph"/>
              <w:spacing w:before="20"/>
              <w:ind w:right="5"/>
              <w:rPr>
                <w:sz w:val="18"/>
              </w:rPr>
            </w:pPr>
            <w:r>
              <w:rPr>
                <w:sz w:val="18"/>
              </w:rPr>
              <w:t>( X</w:t>
            </w:r>
            <w:r>
              <w:rPr>
                <w:spacing w:val="1"/>
                <w:sz w:val="18"/>
              </w:rPr>
              <w:t xml:space="preserve"> </w:t>
            </w:r>
            <w:r>
              <w:rPr>
                <w:spacing w:val="-10"/>
                <w:sz w:val="18"/>
              </w:rPr>
              <w:t>)</w:t>
            </w:r>
          </w:p>
        </w:tc>
        <w:tc>
          <w:tcPr>
            <w:tcW w:w="9048" w:type="dxa"/>
            <w:gridSpan w:val="7"/>
          </w:tcPr>
          <w:p w14:paraId="0CDEED2C" w14:textId="77777777" w:rsidR="006B41D1" w:rsidRDefault="006B41D1" w:rsidP="000D47F8">
            <w:pPr>
              <w:pStyle w:val="TableParagraph"/>
              <w:spacing w:before="20"/>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777B3A1B" w14:textId="77777777" w:rsidTr="007F3570">
        <w:trPr>
          <w:trHeight w:val="218"/>
        </w:trPr>
        <w:tc>
          <w:tcPr>
            <w:tcW w:w="9602" w:type="dxa"/>
            <w:gridSpan w:val="8"/>
            <w:shd w:val="clear" w:color="auto" w:fill="D8D8D8"/>
          </w:tcPr>
          <w:p w14:paraId="4F5B2A86" w14:textId="77777777" w:rsidR="006B41D1" w:rsidRDefault="006B41D1" w:rsidP="000D47F8">
            <w:pPr>
              <w:pStyle w:val="TableParagraph"/>
              <w:ind w:left="39" w:right="5"/>
              <w:rPr>
                <w:b/>
                <w:sz w:val="18"/>
              </w:rPr>
            </w:pPr>
            <w:r>
              <w:rPr>
                <w:b/>
                <w:sz w:val="18"/>
              </w:rPr>
              <w:t>Risco</w:t>
            </w:r>
            <w:r>
              <w:rPr>
                <w:b/>
                <w:spacing w:val="-3"/>
                <w:sz w:val="18"/>
              </w:rPr>
              <w:t xml:space="preserve"> </w:t>
            </w:r>
            <w:r>
              <w:rPr>
                <w:b/>
                <w:sz w:val="18"/>
              </w:rPr>
              <w:t>09</w:t>
            </w:r>
            <w:r>
              <w:rPr>
                <w:b/>
                <w:spacing w:val="-5"/>
                <w:sz w:val="18"/>
              </w:rPr>
              <w:t xml:space="preserve"> </w:t>
            </w:r>
            <w:r>
              <w:rPr>
                <w:b/>
                <w:sz w:val="18"/>
              </w:rPr>
              <w:t>-</w:t>
            </w:r>
            <w:r>
              <w:rPr>
                <w:b/>
                <w:spacing w:val="-2"/>
                <w:sz w:val="18"/>
              </w:rPr>
              <w:t xml:space="preserve"> </w:t>
            </w:r>
            <w:r>
              <w:rPr>
                <w:b/>
                <w:sz w:val="18"/>
              </w:rPr>
              <w:t>Recebimento</w:t>
            </w:r>
            <w:r>
              <w:rPr>
                <w:b/>
                <w:spacing w:val="-3"/>
                <w:sz w:val="18"/>
              </w:rPr>
              <w:t xml:space="preserve"> </w:t>
            </w:r>
            <w:r>
              <w:rPr>
                <w:b/>
                <w:sz w:val="18"/>
              </w:rPr>
              <w:t>de</w:t>
            </w:r>
            <w:r>
              <w:rPr>
                <w:b/>
                <w:spacing w:val="-5"/>
                <w:sz w:val="18"/>
              </w:rPr>
              <w:t xml:space="preserve"> </w:t>
            </w:r>
            <w:r>
              <w:rPr>
                <w:b/>
                <w:sz w:val="18"/>
              </w:rPr>
              <w:t>materiais</w:t>
            </w:r>
            <w:r>
              <w:rPr>
                <w:b/>
                <w:spacing w:val="-5"/>
                <w:sz w:val="18"/>
              </w:rPr>
              <w:t xml:space="preserve"> </w:t>
            </w:r>
            <w:r>
              <w:rPr>
                <w:b/>
                <w:sz w:val="18"/>
              </w:rPr>
              <w:t>em</w:t>
            </w:r>
            <w:r>
              <w:rPr>
                <w:b/>
                <w:spacing w:val="-3"/>
                <w:sz w:val="18"/>
              </w:rPr>
              <w:t xml:space="preserve"> </w:t>
            </w:r>
            <w:r>
              <w:rPr>
                <w:b/>
                <w:spacing w:val="-2"/>
                <w:sz w:val="18"/>
              </w:rPr>
              <w:t>desconformidade</w:t>
            </w:r>
          </w:p>
        </w:tc>
      </w:tr>
      <w:tr w:rsidR="006B41D1" w14:paraId="2150C65F" w14:textId="77777777" w:rsidTr="007F3570">
        <w:trPr>
          <w:trHeight w:val="231"/>
        </w:trPr>
        <w:tc>
          <w:tcPr>
            <w:tcW w:w="1342" w:type="dxa"/>
            <w:gridSpan w:val="2"/>
          </w:tcPr>
          <w:p w14:paraId="4D711F6F" w14:textId="77777777" w:rsidR="006B41D1" w:rsidRDefault="006B41D1" w:rsidP="000D47F8">
            <w:pPr>
              <w:pStyle w:val="TableParagraph"/>
              <w:spacing w:before="20"/>
              <w:ind w:left="35" w:right="5"/>
              <w:jc w:val="left"/>
              <w:rPr>
                <w:b/>
                <w:sz w:val="18"/>
              </w:rPr>
            </w:pPr>
            <w:r>
              <w:rPr>
                <w:b/>
                <w:spacing w:val="-2"/>
                <w:sz w:val="18"/>
              </w:rPr>
              <w:t>Probabilidade:</w:t>
            </w:r>
          </w:p>
        </w:tc>
        <w:tc>
          <w:tcPr>
            <w:tcW w:w="777" w:type="dxa"/>
            <w:tcBorders>
              <w:right w:val="nil"/>
            </w:tcBorders>
          </w:tcPr>
          <w:p w14:paraId="07CFC875"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4949EFE5" w14:textId="77777777" w:rsidR="006B41D1" w:rsidRDefault="006B41D1" w:rsidP="000D47F8">
            <w:pPr>
              <w:pStyle w:val="TableParagraph"/>
              <w:spacing w:before="20"/>
              <w:ind w:left="0" w:right="5"/>
              <w:rPr>
                <w:sz w:val="18"/>
              </w:rPr>
            </w:pPr>
            <w:r>
              <w:rPr>
                <w:sz w:val="18"/>
              </w:rPr>
              <w:t>( X</w:t>
            </w:r>
            <w:r>
              <w:rPr>
                <w:spacing w:val="1"/>
                <w:sz w:val="18"/>
              </w:rPr>
              <w:t xml:space="preserve"> </w:t>
            </w:r>
            <w:r>
              <w:rPr>
                <w:sz w:val="18"/>
              </w:rPr>
              <w:t xml:space="preserve">) </w:t>
            </w:r>
            <w:r>
              <w:rPr>
                <w:spacing w:val="-10"/>
                <w:sz w:val="18"/>
              </w:rPr>
              <w:t>2</w:t>
            </w:r>
          </w:p>
        </w:tc>
        <w:tc>
          <w:tcPr>
            <w:tcW w:w="665" w:type="dxa"/>
            <w:tcBorders>
              <w:left w:val="nil"/>
              <w:right w:val="nil"/>
            </w:tcBorders>
          </w:tcPr>
          <w:p w14:paraId="3484F14B"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6B29A090"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4</w:t>
            </w:r>
          </w:p>
        </w:tc>
        <w:tc>
          <w:tcPr>
            <w:tcW w:w="2202" w:type="dxa"/>
            <w:tcBorders>
              <w:left w:val="nil"/>
              <w:right w:val="nil"/>
            </w:tcBorders>
          </w:tcPr>
          <w:p w14:paraId="370197BE" w14:textId="77777777" w:rsidR="006B41D1" w:rsidRDefault="006B41D1" w:rsidP="000D47F8">
            <w:pPr>
              <w:pStyle w:val="TableParagraph"/>
              <w:tabs>
                <w:tab w:val="left" w:pos="380"/>
              </w:tabs>
              <w:spacing w:before="20"/>
              <w:ind w:left="73"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53272F5C" w14:textId="77777777" w:rsidR="006B41D1" w:rsidRDefault="006B41D1" w:rsidP="000D47F8">
            <w:pPr>
              <w:pStyle w:val="TableParagraph"/>
              <w:spacing w:before="0" w:line="240" w:lineRule="auto"/>
              <w:ind w:left="0" w:right="5"/>
              <w:jc w:val="left"/>
              <w:rPr>
                <w:rFonts w:ascii="Times New Roman"/>
                <w:sz w:val="16"/>
              </w:rPr>
            </w:pPr>
          </w:p>
        </w:tc>
      </w:tr>
      <w:tr w:rsidR="006B41D1" w14:paraId="7286C276" w14:textId="77777777" w:rsidTr="007F3570">
        <w:trPr>
          <w:trHeight w:val="231"/>
        </w:trPr>
        <w:tc>
          <w:tcPr>
            <w:tcW w:w="1342" w:type="dxa"/>
            <w:gridSpan w:val="2"/>
          </w:tcPr>
          <w:p w14:paraId="32D6FE35" w14:textId="77777777" w:rsidR="006B41D1" w:rsidRDefault="006B41D1" w:rsidP="000D47F8">
            <w:pPr>
              <w:pStyle w:val="TableParagraph"/>
              <w:spacing w:before="20"/>
              <w:ind w:left="35" w:right="5"/>
              <w:jc w:val="left"/>
              <w:rPr>
                <w:b/>
                <w:sz w:val="18"/>
              </w:rPr>
            </w:pPr>
            <w:r>
              <w:rPr>
                <w:b/>
                <w:spacing w:val="-2"/>
                <w:sz w:val="18"/>
              </w:rPr>
              <w:t>Impacto:</w:t>
            </w:r>
          </w:p>
        </w:tc>
        <w:tc>
          <w:tcPr>
            <w:tcW w:w="777" w:type="dxa"/>
            <w:tcBorders>
              <w:right w:val="nil"/>
            </w:tcBorders>
          </w:tcPr>
          <w:p w14:paraId="7CE30CF8"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2D757E81" w14:textId="77777777" w:rsidR="006B41D1" w:rsidRDefault="006B41D1" w:rsidP="000D47F8">
            <w:pPr>
              <w:pStyle w:val="TableParagraph"/>
              <w:tabs>
                <w:tab w:val="left" w:pos="326"/>
              </w:tabs>
              <w:spacing w:before="20"/>
              <w:ind w:left="18" w:right="5"/>
              <w:rPr>
                <w:sz w:val="18"/>
              </w:rPr>
            </w:pPr>
            <w:r>
              <w:rPr>
                <w:spacing w:val="-10"/>
                <w:sz w:val="18"/>
              </w:rPr>
              <w:t>(</w:t>
            </w:r>
            <w:r>
              <w:rPr>
                <w:sz w:val="18"/>
              </w:rPr>
              <w:tab/>
              <w:t>)</w:t>
            </w:r>
            <w:r>
              <w:rPr>
                <w:spacing w:val="-2"/>
                <w:sz w:val="18"/>
              </w:rPr>
              <w:t xml:space="preserve"> </w:t>
            </w:r>
            <w:r>
              <w:rPr>
                <w:spacing w:val="-10"/>
                <w:sz w:val="18"/>
              </w:rPr>
              <w:t>2</w:t>
            </w:r>
          </w:p>
        </w:tc>
        <w:tc>
          <w:tcPr>
            <w:tcW w:w="665" w:type="dxa"/>
            <w:tcBorders>
              <w:left w:val="nil"/>
              <w:right w:val="nil"/>
            </w:tcBorders>
          </w:tcPr>
          <w:p w14:paraId="0F82F0CF" w14:textId="77777777" w:rsidR="006B41D1" w:rsidRDefault="006B41D1" w:rsidP="000D47F8">
            <w:pPr>
              <w:pStyle w:val="TableParagraph"/>
              <w:tabs>
                <w:tab w:val="left" w:pos="336"/>
              </w:tabs>
              <w:spacing w:before="20"/>
              <w:ind w:left="29"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2D5CF5CA" w14:textId="77777777" w:rsidR="006B41D1" w:rsidRDefault="006B41D1" w:rsidP="000D47F8">
            <w:pPr>
              <w:pStyle w:val="TableParagraph"/>
              <w:spacing w:before="20"/>
              <w:ind w:left="14" w:right="5"/>
              <w:rPr>
                <w:sz w:val="18"/>
              </w:rPr>
            </w:pPr>
            <w:r>
              <w:rPr>
                <w:sz w:val="18"/>
              </w:rPr>
              <w:t>( X</w:t>
            </w:r>
            <w:r>
              <w:rPr>
                <w:spacing w:val="1"/>
                <w:sz w:val="18"/>
              </w:rPr>
              <w:t xml:space="preserve"> </w:t>
            </w:r>
            <w:r>
              <w:rPr>
                <w:sz w:val="18"/>
              </w:rPr>
              <w:t xml:space="preserve">) </w:t>
            </w:r>
            <w:r>
              <w:rPr>
                <w:spacing w:val="-10"/>
                <w:sz w:val="18"/>
              </w:rPr>
              <w:t>4</w:t>
            </w:r>
          </w:p>
        </w:tc>
        <w:tc>
          <w:tcPr>
            <w:tcW w:w="2202" w:type="dxa"/>
            <w:tcBorders>
              <w:left w:val="nil"/>
              <w:right w:val="nil"/>
            </w:tcBorders>
          </w:tcPr>
          <w:p w14:paraId="624E0FE3" w14:textId="77777777" w:rsidR="006B41D1" w:rsidRDefault="006B41D1" w:rsidP="000D47F8">
            <w:pPr>
              <w:pStyle w:val="TableParagraph"/>
              <w:tabs>
                <w:tab w:val="left" w:pos="380"/>
              </w:tabs>
              <w:spacing w:before="20"/>
              <w:ind w:left="73" w:right="5"/>
              <w:jc w:val="left"/>
              <w:rPr>
                <w:sz w:val="18"/>
              </w:rPr>
            </w:pPr>
            <w:r>
              <w:rPr>
                <w:spacing w:val="-10"/>
                <w:sz w:val="18"/>
              </w:rPr>
              <w:t>(</w:t>
            </w:r>
            <w:r>
              <w:rPr>
                <w:sz w:val="18"/>
              </w:rPr>
              <w:tab/>
              <w:t xml:space="preserve">) </w:t>
            </w:r>
            <w:r>
              <w:rPr>
                <w:spacing w:val="-10"/>
                <w:sz w:val="18"/>
              </w:rPr>
              <w:t>5</w:t>
            </w:r>
          </w:p>
        </w:tc>
        <w:tc>
          <w:tcPr>
            <w:tcW w:w="3310" w:type="dxa"/>
            <w:tcBorders>
              <w:left w:val="nil"/>
            </w:tcBorders>
          </w:tcPr>
          <w:p w14:paraId="67C45892" w14:textId="77777777" w:rsidR="006B41D1" w:rsidRDefault="006B41D1" w:rsidP="000D47F8">
            <w:pPr>
              <w:pStyle w:val="TableParagraph"/>
              <w:spacing w:before="0" w:line="240" w:lineRule="auto"/>
              <w:ind w:left="0" w:right="5"/>
              <w:jc w:val="left"/>
              <w:rPr>
                <w:rFonts w:ascii="Times New Roman"/>
                <w:sz w:val="16"/>
              </w:rPr>
            </w:pPr>
          </w:p>
        </w:tc>
      </w:tr>
      <w:tr w:rsidR="006B41D1" w14:paraId="27BC25F2" w14:textId="77777777" w:rsidTr="007F3570">
        <w:trPr>
          <w:trHeight w:val="231"/>
        </w:trPr>
        <w:tc>
          <w:tcPr>
            <w:tcW w:w="9602" w:type="dxa"/>
            <w:gridSpan w:val="8"/>
            <w:shd w:val="clear" w:color="auto" w:fill="D8D8D8"/>
          </w:tcPr>
          <w:p w14:paraId="36DF1883" w14:textId="77777777" w:rsidR="006B41D1" w:rsidRDefault="006B41D1" w:rsidP="000D47F8">
            <w:pPr>
              <w:pStyle w:val="TableParagraph"/>
              <w:spacing w:before="20"/>
              <w:ind w:left="39"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5F09C853" w14:textId="77777777" w:rsidTr="007F3570">
        <w:trPr>
          <w:trHeight w:val="231"/>
        </w:trPr>
        <w:tc>
          <w:tcPr>
            <w:tcW w:w="554" w:type="dxa"/>
          </w:tcPr>
          <w:p w14:paraId="78086BE9" w14:textId="77777777" w:rsidR="006B41D1" w:rsidRDefault="006B41D1" w:rsidP="000D47F8">
            <w:pPr>
              <w:pStyle w:val="TableParagraph"/>
              <w:spacing w:before="20"/>
              <w:ind w:right="5"/>
              <w:rPr>
                <w:b/>
                <w:sz w:val="18"/>
              </w:rPr>
            </w:pPr>
            <w:r>
              <w:rPr>
                <w:b/>
                <w:spacing w:val="-5"/>
                <w:sz w:val="18"/>
              </w:rPr>
              <w:t>1.</w:t>
            </w:r>
          </w:p>
        </w:tc>
        <w:tc>
          <w:tcPr>
            <w:tcW w:w="9048" w:type="dxa"/>
            <w:gridSpan w:val="7"/>
          </w:tcPr>
          <w:p w14:paraId="7620AFEB" w14:textId="77777777" w:rsidR="006B41D1" w:rsidRDefault="006B41D1" w:rsidP="000D47F8">
            <w:pPr>
              <w:pStyle w:val="TableParagraph"/>
              <w:spacing w:before="20"/>
              <w:ind w:left="38" w:right="5"/>
              <w:rPr>
                <w:sz w:val="18"/>
              </w:rPr>
            </w:pPr>
            <w:r>
              <w:rPr>
                <w:spacing w:val="-2"/>
                <w:sz w:val="18"/>
              </w:rPr>
              <w:t>Falha</w:t>
            </w:r>
            <w:r>
              <w:rPr>
                <w:spacing w:val="-6"/>
                <w:sz w:val="18"/>
              </w:rPr>
              <w:t xml:space="preserve"> </w:t>
            </w:r>
            <w:r>
              <w:rPr>
                <w:spacing w:val="-2"/>
                <w:sz w:val="18"/>
              </w:rPr>
              <w:t>na</w:t>
            </w:r>
            <w:r>
              <w:rPr>
                <w:spacing w:val="-5"/>
                <w:sz w:val="18"/>
              </w:rPr>
              <w:t xml:space="preserve"> </w:t>
            </w:r>
            <w:r>
              <w:rPr>
                <w:spacing w:val="-2"/>
                <w:sz w:val="18"/>
              </w:rPr>
              <w:t>conferência</w:t>
            </w:r>
            <w:r>
              <w:rPr>
                <w:spacing w:val="-4"/>
                <w:sz w:val="18"/>
              </w:rPr>
              <w:t xml:space="preserve"> </w:t>
            </w:r>
            <w:r>
              <w:rPr>
                <w:spacing w:val="-2"/>
                <w:sz w:val="18"/>
              </w:rPr>
              <w:t>do</w:t>
            </w:r>
            <w:r>
              <w:rPr>
                <w:spacing w:val="-4"/>
                <w:sz w:val="18"/>
              </w:rPr>
              <w:t xml:space="preserve"> </w:t>
            </w:r>
            <w:r>
              <w:rPr>
                <w:spacing w:val="-2"/>
                <w:sz w:val="18"/>
              </w:rPr>
              <w:t>recebimento</w:t>
            </w:r>
            <w:r>
              <w:rPr>
                <w:spacing w:val="-4"/>
                <w:sz w:val="18"/>
              </w:rPr>
              <w:t xml:space="preserve"> </w:t>
            </w:r>
            <w:r>
              <w:rPr>
                <w:spacing w:val="-2"/>
                <w:sz w:val="18"/>
              </w:rPr>
              <w:t>ou</w:t>
            </w:r>
            <w:r>
              <w:rPr>
                <w:spacing w:val="-4"/>
                <w:sz w:val="18"/>
              </w:rPr>
              <w:t xml:space="preserve"> </w:t>
            </w:r>
            <w:r>
              <w:rPr>
                <w:spacing w:val="-2"/>
                <w:sz w:val="18"/>
              </w:rPr>
              <w:t>especificações</w:t>
            </w:r>
            <w:r>
              <w:rPr>
                <w:spacing w:val="-5"/>
                <w:sz w:val="18"/>
              </w:rPr>
              <w:t xml:space="preserve"> </w:t>
            </w:r>
            <w:r>
              <w:rPr>
                <w:spacing w:val="-2"/>
                <w:sz w:val="18"/>
              </w:rPr>
              <w:t>inadequadas.</w:t>
            </w:r>
          </w:p>
        </w:tc>
      </w:tr>
      <w:tr w:rsidR="006B41D1" w14:paraId="45829871" w14:textId="77777777" w:rsidTr="007F3570">
        <w:trPr>
          <w:trHeight w:val="231"/>
        </w:trPr>
        <w:tc>
          <w:tcPr>
            <w:tcW w:w="9602" w:type="dxa"/>
            <w:gridSpan w:val="8"/>
            <w:shd w:val="clear" w:color="auto" w:fill="D8D8D8"/>
          </w:tcPr>
          <w:p w14:paraId="1556FF08" w14:textId="77777777" w:rsidR="006B41D1" w:rsidRDefault="006B41D1" w:rsidP="000D47F8">
            <w:pPr>
              <w:pStyle w:val="TableParagraph"/>
              <w:spacing w:before="20"/>
              <w:ind w:left="39" w:right="5"/>
              <w:rPr>
                <w:b/>
                <w:sz w:val="18"/>
              </w:rPr>
            </w:pPr>
            <w:r>
              <w:rPr>
                <w:b/>
                <w:spacing w:val="-2"/>
                <w:sz w:val="18"/>
              </w:rPr>
              <w:t>Impacto</w:t>
            </w:r>
          </w:p>
        </w:tc>
      </w:tr>
      <w:tr w:rsidR="006B41D1" w14:paraId="17BF7346" w14:textId="77777777" w:rsidTr="007F3570">
        <w:trPr>
          <w:trHeight w:val="280"/>
        </w:trPr>
        <w:tc>
          <w:tcPr>
            <w:tcW w:w="554" w:type="dxa"/>
          </w:tcPr>
          <w:p w14:paraId="3E1F0C48" w14:textId="77777777" w:rsidR="006B41D1" w:rsidRDefault="006B41D1" w:rsidP="000D47F8">
            <w:pPr>
              <w:pStyle w:val="TableParagraph"/>
              <w:spacing w:before="45" w:line="240" w:lineRule="auto"/>
              <w:ind w:right="5"/>
              <w:rPr>
                <w:b/>
                <w:sz w:val="18"/>
              </w:rPr>
            </w:pPr>
            <w:r>
              <w:rPr>
                <w:b/>
                <w:spacing w:val="-5"/>
                <w:sz w:val="18"/>
              </w:rPr>
              <w:t>1.</w:t>
            </w:r>
          </w:p>
        </w:tc>
        <w:tc>
          <w:tcPr>
            <w:tcW w:w="9048" w:type="dxa"/>
            <w:gridSpan w:val="7"/>
          </w:tcPr>
          <w:p w14:paraId="4826E8D8" w14:textId="77777777" w:rsidR="006B41D1" w:rsidRDefault="006B41D1" w:rsidP="000D47F8">
            <w:pPr>
              <w:pStyle w:val="TableParagraph"/>
              <w:spacing w:before="45" w:line="240" w:lineRule="auto"/>
              <w:ind w:left="38" w:right="5"/>
              <w:rPr>
                <w:sz w:val="18"/>
              </w:rPr>
            </w:pPr>
            <w:r>
              <w:rPr>
                <w:spacing w:val="-2"/>
                <w:sz w:val="18"/>
              </w:rPr>
              <w:t>Utilização</w:t>
            </w:r>
            <w:r>
              <w:rPr>
                <w:spacing w:val="-3"/>
                <w:sz w:val="18"/>
              </w:rPr>
              <w:t xml:space="preserve"> </w:t>
            </w:r>
            <w:r>
              <w:rPr>
                <w:spacing w:val="-2"/>
                <w:sz w:val="18"/>
              </w:rPr>
              <w:t>de</w:t>
            </w:r>
            <w:r>
              <w:rPr>
                <w:spacing w:val="-3"/>
                <w:sz w:val="18"/>
              </w:rPr>
              <w:t xml:space="preserve"> </w:t>
            </w:r>
            <w:r>
              <w:rPr>
                <w:spacing w:val="-2"/>
                <w:sz w:val="18"/>
              </w:rPr>
              <w:t>produtos</w:t>
            </w:r>
            <w:r>
              <w:rPr>
                <w:spacing w:val="-5"/>
                <w:sz w:val="18"/>
              </w:rPr>
              <w:t xml:space="preserve"> </w:t>
            </w:r>
            <w:r>
              <w:rPr>
                <w:spacing w:val="-2"/>
                <w:sz w:val="18"/>
              </w:rPr>
              <w:t>inadequados</w:t>
            </w:r>
            <w:r>
              <w:rPr>
                <w:spacing w:val="-5"/>
                <w:sz w:val="18"/>
              </w:rPr>
              <w:t xml:space="preserve"> </w:t>
            </w:r>
            <w:r>
              <w:rPr>
                <w:spacing w:val="-2"/>
                <w:sz w:val="18"/>
              </w:rPr>
              <w:t>ou</w:t>
            </w:r>
            <w:r>
              <w:rPr>
                <w:spacing w:val="-3"/>
                <w:sz w:val="18"/>
              </w:rPr>
              <w:t xml:space="preserve"> </w:t>
            </w:r>
            <w:r>
              <w:rPr>
                <w:spacing w:val="-2"/>
                <w:sz w:val="18"/>
              </w:rPr>
              <w:t>necessidade</w:t>
            </w:r>
            <w:r>
              <w:rPr>
                <w:spacing w:val="-3"/>
                <w:sz w:val="18"/>
              </w:rPr>
              <w:t xml:space="preserve"> </w:t>
            </w:r>
            <w:r>
              <w:rPr>
                <w:spacing w:val="-2"/>
                <w:sz w:val="18"/>
              </w:rPr>
              <w:t>de substituição.</w:t>
            </w:r>
          </w:p>
        </w:tc>
      </w:tr>
      <w:tr w:rsidR="006B41D1" w14:paraId="285975FE" w14:textId="77777777" w:rsidTr="007F3570">
        <w:trPr>
          <w:trHeight w:val="218"/>
        </w:trPr>
        <w:tc>
          <w:tcPr>
            <w:tcW w:w="554" w:type="dxa"/>
          </w:tcPr>
          <w:p w14:paraId="26B5FEE0" w14:textId="77777777" w:rsidR="006B41D1" w:rsidRDefault="006B41D1" w:rsidP="000D47F8">
            <w:pPr>
              <w:pStyle w:val="TableParagraph"/>
              <w:ind w:right="5"/>
              <w:rPr>
                <w:b/>
                <w:sz w:val="18"/>
              </w:rPr>
            </w:pPr>
            <w:r>
              <w:rPr>
                <w:b/>
                <w:spacing w:val="-5"/>
                <w:sz w:val="18"/>
              </w:rPr>
              <w:t>Id</w:t>
            </w:r>
          </w:p>
        </w:tc>
        <w:tc>
          <w:tcPr>
            <w:tcW w:w="5738" w:type="dxa"/>
            <w:gridSpan w:val="6"/>
          </w:tcPr>
          <w:p w14:paraId="2EFFA4ED" w14:textId="77777777" w:rsidR="006B41D1" w:rsidRDefault="006B41D1" w:rsidP="000D47F8">
            <w:pPr>
              <w:pStyle w:val="TableParagraph"/>
              <w:ind w:left="335" w:right="5"/>
              <w:rPr>
                <w:b/>
                <w:sz w:val="18"/>
              </w:rPr>
            </w:pPr>
            <w:r>
              <w:rPr>
                <w:b/>
                <w:sz w:val="18"/>
              </w:rPr>
              <w:t xml:space="preserve">Ação </w:t>
            </w:r>
            <w:r>
              <w:rPr>
                <w:b/>
                <w:spacing w:val="-2"/>
                <w:sz w:val="18"/>
              </w:rPr>
              <w:t>Preventiva</w:t>
            </w:r>
          </w:p>
        </w:tc>
        <w:tc>
          <w:tcPr>
            <w:tcW w:w="3310" w:type="dxa"/>
          </w:tcPr>
          <w:p w14:paraId="2066F1DD" w14:textId="77777777" w:rsidR="006B41D1" w:rsidRDefault="006B41D1" w:rsidP="000D47F8">
            <w:pPr>
              <w:pStyle w:val="TableParagraph"/>
              <w:ind w:left="37" w:right="5"/>
              <w:rPr>
                <w:b/>
                <w:sz w:val="18"/>
              </w:rPr>
            </w:pPr>
            <w:r>
              <w:rPr>
                <w:b/>
                <w:spacing w:val="-2"/>
                <w:sz w:val="18"/>
              </w:rPr>
              <w:t>Responsável</w:t>
            </w:r>
          </w:p>
        </w:tc>
      </w:tr>
      <w:tr w:rsidR="006B41D1" w14:paraId="0F0FED4A" w14:textId="77777777" w:rsidTr="007F3570">
        <w:trPr>
          <w:trHeight w:val="489"/>
        </w:trPr>
        <w:tc>
          <w:tcPr>
            <w:tcW w:w="554" w:type="dxa"/>
          </w:tcPr>
          <w:p w14:paraId="0B10486D" w14:textId="77777777" w:rsidR="006B41D1" w:rsidRDefault="006B41D1" w:rsidP="000D47F8">
            <w:pPr>
              <w:pStyle w:val="TableParagraph"/>
              <w:spacing w:before="143" w:line="240" w:lineRule="auto"/>
              <w:ind w:right="5"/>
              <w:rPr>
                <w:b/>
                <w:sz w:val="18"/>
              </w:rPr>
            </w:pPr>
            <w:r>
              <w:rPr>
                <w:b/>
                <w:spacing w:val="-5"/>
                <w:sz w:val="18"/>
              </w:rPr>
              <w:t>1.</w:t>
            </w:r>
          </w:p>
        </w:tc>
        <w:tc>
          <w:tcPr>
            <w:tcW w:w="5738" w:type="dxa"/>
            <w:gridSpan w:val="6"/>
          </w:tcPr>
          <w:p w14:paraId="0AB72517" w14:textId="77777777" w:rsidR="006B41D1" w:rsidRDefault="006B41D1" w:rsidP="000D47F8">
            <w:pPr>
              <w:pStyle w:val="TableParagraph"/>
              <w:spacing w:before="143" w:line="240" w:lineRule="auto"/>
              <w:ind w:left="35" w:right="5"/>
              <w:jc w:val="left"/>
              <w:rPr>
                <w:sz w:val="18"/>
              </w:rPr>
            </w:pPr>
            <w:r>
              <w:rPr>
                <w:spacing w:val="-2"/>
                <w:sz w:val="18"/>
              </w:rPr>
              <w:t>Conferência quantitativa e qualitativa no recebimento dos</w:t>
            </w:r>
            <w:r>
              <w:rPr>
                <w:spacing w:val="-4"/>
                <w:sz w:val="18"/>
              </w:rPr>
              <w:t xml:space="preserve"> </w:t>
            </w:r>
            <w:r>
              <w:rPr>
                <w:spacing w:val="-2"/>
                <w:sz w:val="18"/>
              </w:rPr>
              <w:t>itens.</w:t>
            </w:r>
          </w:p>
        </w:tc>
        <w:tc>
          <w:tcPr>
            <w:tcW w:w="3310" w:type="dxa"/>
          </w:tcPr>
          <w:p w14:paraId="2F168C45" w14:textId="77777777" w:rsidR="006B41D1" w:rsidRDefault="006B41D1" w:rsidP="000D47F8">
            <w:pPr>
              <w:pStyle w:val="TableParagraph"/>
              <w:spacing w:before="9" w:line="230" w:lineRule="atLeast"/>
              <w:ind w:left="937" w:right="5" w:hanging="210"/>
              <w:jc w:val="left"/>
              <w:rPr>
                <w:sz w:val="18"/>
              </w:rPr>
            </w:pPr>
            <w:r>
              <w:rPr>
                <w:sz w:val="18"/>
              </w:rPr>
              <w:t>Setor</w:t>
            </w:r>
            <w:r>
              <w:rPr>
                <w:spacing w:val="-13"/>
                <w:sz w:val="18"/>
              </w:rPr>
              <w:t xml:space="preserve"> </w:t>
            </w:r>
            <w:r>
              <w:rPr>
                <w:sz w:val="18"/>
              </w:rPr>
              <w:t>de</w:t>
            </w:r>
            <w:r>
              <w:rPr>
                <w:spacing w:val="-12"/>
                <w:sz w:val="18"/>
              </w:rPr>
              <w:t xml:space="preserve"> </w:t>
            </w:r>
            <w:r>
              <w:rPr>
                <w:sz w:val="18"/>
              </w:rPr>
              <w:t>Almoxarifado</w:t>
            </w:r>
            <w:r>
              <w:rPr>
                <w:spacing w:val="-13"/>
                <w:sz w:val="18"/>
              </w:rPr>
              <w:t xml:space="preserve"> </w:t>
            </w:r>
            <w:r>
              <w:rPr>
                <w:sz w:val="18"/>
              </w:rPr>
              <w:t>/ Fiscal do Contrato</w:t>
            </w:r>
          </w:p>
        </w:tc>
      </w:tr>
      <w:tr w:rsidR="006B41D1" w14:paraId="45800A42" w14:textId="77777777" w:rsidTr="007F3570">
        <w:trPr>
          <w:trHeight w:val="218"/>
        </w:trPr>
        <w:tc>
          <w:tcPr>
            <w:tcW w:w="554" w:type="dxa"/>
          </w:tcPr>
          <w:p w14:paraId="710EE887" w14:textId="77777777" w:rsidR="006B41D1" w:rsidRDefault="006B41D1" w:rsidP="000D47F8">
            <w:pPr>
              <w:pStyle w:val="TableParagraph"/>
              <w:ind w:right="5"/>
              <w:rPr>
                <w:b/>
                <w:sz w:val="18"/>
              </w:rPr>
            </w:pPr>
            <w:r>
              <w:rPr>
                <w:b/>
                <w:spacing w:val="-5"/>
                <w:sz w:val="18"/>
              </w:rPr>
              <w:t>Id</w:t>
            </w:r>
          </w:p>
        </w:tc>
        <w:tc>
          <w:tcPr>
            <w:tcW w:w="5738" w:type="dxa"/>
            <w:gridSpan w:val="6"/>
          </w:tcPr>
          <w:p w14:paraId="63FB692B" w14:textId="77777777" w:rsidR="006B41D1" w:rsidRDefault="006B41D1" w:rsidP="000D47F8">
            <w:pPr>
              <w:pStyle w:val="TableParagraph"/>
              <w:ind w:left="335"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10" w:type="dxa"/>
          </w:tcPr>
          <w:p w14:paraId="3EFE86A4" w14:textId="77777777" w:rsidR="006B41D1" w:rsidRDefault="006B41D1" w:rsidP="000D47F8">
            <w:pPr>
              <w:pStyle w:val="TableParagraph"/>
              <w:ind w:left="37" w:right="5"/>
              <w:rPr>
                <w:b/>
                <w:sz w:val="18"/>
              </w:rPr>
            </w:pPr>
            <w:r>
              <w:rPr>
                <w:b/>
                <w:spacing w:val="-2"/>
                <w:sz w:val="18"/>
              </w:rPr>
              <w:t>Responsável</w:t>
            </w:r>
          </w:p>
        </w:tc>
      </w:tr>
      <w:tr w:rsidR="006B41D1" w14:paraId="25F2168E" w14:textId="77777777" w:rsidTr="007F3570">
        <w:trPr>
          <w:trHeight w:val="218"/>
        </w:trPr>
        <w:tc>
          <w:tcPr>
            <w:tcW w:w="554" w:type="dxa"/>
          </w:tcPr>
          <w:p w14:paraId="5C166728" w14:textId="77777777" w:rsidR="006B41D1" w:rsidRDefault="006B41D1" w:rsidP="000D47F8">
            <w:pPr>
              <w:pStyle w:val="TableParagraph"/>
              <w:ind w:right="5"/>
              <w:rPr>
                <w:b/>
                <w:sz w:val="18"/>
              </w:rPr>
            </w:pPr>
            <w:r>
              <w:rPr>
                <w:b/>
                <w:spacing w:val="-5"/>
                <w:sz w:val="18"/>
              </w:rPr>
              <w:t>1.</w:t>
            </w:r>
          </w:p>
        </w:tc>
        <w:tc>
          <w:tcPr>
            <w:tcW w:w="5738" w:type="dxa"/>
            <w:gridSpan w:val="6"/>
          </w:tcPr>
          <w:p w14:paraId="628059EC" w14:textId="77777777" w:rsidR="006B41D1" w:rsidRDefault="006B41D1" w:rsidP="000D47F8">
            <w:pPr>
              <w:pStyle w:val="TableParagraph"/>
              <w:ind w:left="35" w:right="5"/>
              <w:jc w:val="left"/>
              <w:rPr>
                <w:sz w:val="18"/>
              </w:rPr>
            </w:pPr>
            <w:r>
              <w:rPr>
                <w:spacing w:val="-2"/>
                <w:sz w:val="18"/>
              </w:rPr>
              <w:t>Recusa</w:t>
            </w:r>
            <w:r>
              <w:rPr>
                <w:spacing w:val="-5"/>
                <w:sz w:val="18"/>
              </w:rPr>
              <w:t xml:space="preserve"> </w:t>
            </w:r>
            <w:r>
              <w:rPr>
                <w:spacing w:val="-2"/>
                <w:sz w:val="18"/>
              </w:rPr>
              <w:t>do</w:t>
            </w:r>
            <w:r>
              <w:rPr>
                <w:spacing w:val="-4"/>
                <w:sz w:val="18"/>
              </w:rPr>
              <w:t xml:space="preserve"> </w:t>
            </w:r>
            <w:r>
              <w:rPr>
                <w:spacing w:val="-2"/>
                <w:sz w:val="18"/>
              </w:rPr>
              <w:t>material</w:t>
            </w:r>
            <w:r>
              <w:rPr>
                <w:spacing w:val="-5"/>
                <w:sz w:val="18"/>
              </w:rPr>
              <w:t xml:space="preserve"> </w:t>
            </w:r>
            <w:r>
              <w:rPr>
                <w:spacing w:val="-2"/>
                <w:sz w:val="18"/>
              </w:rPr>
              <w:t>e</w:t>
            </w:r>
            <w:r>
              <w:rPr>
                <w:spacing w:val="-5"/>
                <w:sz w:val="18"/>
              </w:rPr>
              <w:t xml:space="preserve"> </w:t>
            </w:r>
            <w:r>
              <w:rPr>
                <w:spacing w:val="-2"/>
                <w:sz w:val="18"/>
              </w:rPr>
              <w:t>solicitação</w:t>
            </w:r>
            <w:r>
              <w:rPr>
                <w:spacing w:val="-4"/>
                <w:sz w:val="18"/>
              </w:rPr>
              <w:t xml:space="preserve"> </w:t>
            </w:r>
            <w:r>
              <w:rPr>
                <w:spacing w:val="-2"/>
                <w:sz w:val="18"/>
              </w:rPr>
              <w:t>de</w:t>
            </w:r>
            <w:r>
              <w:rPr>
                <w:spacing w:val="-4"/>
                <w:sz w:val="18"/>
              </w:rPr>
              <w:t xml:space="preserve"> </w:t>
            </w:r>
            <w:r>
              <w:rPr>
                <w:spacing w:val="-2"/>
                <w:sz w:val="18"/>
              </w:rPr>
              <w:t>substituição</w:t>
            </w:r>
            <w:r>
              <w:rPr>
                <w:spacing w:val="-4"/>
                <w:sz w:val="18"/>
              </w:rPr>
              <w:t xml:space="preserve"> </w:t>
            </w:r>
            <w:r>
              <w:rPr>
                <w:spacing w:val="-2"/>
                <w:sz w:val="18"/>
              </w:rPr>
              <w:t>imediata.</w:t>
            </w:r>
          </w:p>
        </w:tc>
        <w:tc>
          <w:tcPr>
            <w:tcW w:w="3310" w:type="dxa"/>
          </w:tcPr>
          <w:p w14:paraId="71069E41" w14:textId="77777777" w:rsidR="006B41D1" w:rsidRDefault="006B41D1" w:rsidP="000D47F8">
            <w:pPr>
              <w:pStyle w:val="TableParagraph"/>
              <w:ind w:left="37" w:right="5"/>
              <w:rPr>
                <w:sz w:val="18"/>
              </w:rPr>
            </w:pPr>
            <w:r>
              <w:rPr>
                <w:sz w:val="18"/>
              </w:rPr>
              <w:t>Fiscal</w:t>
            </w:r>
            <w:r>
              <w:rPr>
                <w:spacing w:val="-13"/>
                <w:sz w:val="18"/>
              </w:rPr>
              <w:t xml:space="preserve"> </w:t>
            </w:r>
            <w:r>
              <w:rPr>
                <w:sz w:val="18"/>
              </w:rPr>
              <w:t>/</w:t>
            </w:r>
            <w:r>
              <w:rPr>
                <w:spacing w:val="-10"/>
                <w:sz w:val="18"/>
              </w:rPr>
              <w:t xml:space="preserve"> </w:t>
            </w:r>
            <w:r>
              <w:rPr>
                <w:sz w:val="18"/>
              </w:rPr>
              <w:t>Gestor</w:t>
            </w:r>
            <w:r>
              <w:rPr>
                <w:spacing w:val="-9"/>
                <w:sz w:val="18"/>
              </w:rPr>
              <w:t xml:space="preserve"> </w:t>
            </w:r>
            <w:r>
              <w:rPr>
                <w:sz w:val="18"/>
              </w:rPr>
              <w:t>do</w:t>
            </w:r>
            <w:r>
              <w:rPr>
                <w:spacing w:val="-11"/>
                <w:sz w:val="18"/>
              </w:rPr>
              <w:t xml:space="preserve"> </w:t>
            </w:r>
            <w:r>
              <w:rPr>
                <w:spacing w:val="-2"/>
                <w:sz w:val="18"/>
              </w:rPr>
              <w:t>Contrato</w:t>
            </w:r>
          </w:p>
        </w:tc>
      </w:tr>
    </w:tbl>
    <w:p w14:paraId="535811A3" w14:textId="77777777" w:rsidR="006B41D1" w:rsidRDefault="006B41D1" w:rsidP="000D47F8">
      <w:pPr>
        <w:spacing w:before="4"/>
        <w:ind w:right="5"/>
        <w:rPr>
          <w:rFonts w:ascii="Times New Roman"/>
          <w:sz w:val="19"/>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788"/>
        <w:gridCol w:w="777"/>
        <w:gridCol w:w="653"/>
        <w:gridCol w:w="665"/>
        <w:gridCol w:w="653"/>
        <w:gridCol w:w="5511"/>
      </w:tblGrid>
      <w:tr w:rsidR="006B41D1" w14:paraId="25EF9693" w14:textId="77777777" w:rsidTr="007F3570">
        <w:trPr>
          <w:trHeight w:val="218"/>
        </w:trPr>
        <w:tc>
          <w:tcPr>
            <w:tcW w:w="9601" w:type="dxa"/>
            <w:gridSpan w:val="7"/>
            <w:shd w:val="clear" w:color="auto" w:fill="D8D8D8"/>
          </w:tcPr>
          <w:p w14:paraId="74A98210" w14:textId="77777777" w:rsidR="006B41D1" w:rsidRDefault="006B41D1" w:rsidP="000D47F8">
            <w:pPr>
              <w:pStyle w:val="TableParagraph"/>
              <w:ind w:left="38" w:right="5"/>
              <w:rPr>
                <w:b/>
                <w:sz w:val="18"/>
              </w:rPr>
            </w:pPr>
            <w:r>
              <w:rPr>
                <w:b/>
                <w:sz w:val="18"/>
              </w:rPr>
              <w:t>FASE</w:t>
            </w:r>
            <w:r>
              <w:rPr>
                <w:b/>
                <w:spacing w:val="7"/>
                <w:sz w:val="18"/>
              </w:rPr>
              <w:t xml:space="preserve"> </w:t>
            </w:r>
            <w:r>
              <w:rPr>
                <w:b/>
                <w:sz w:val="18"/>
              </w:rPr>
              <w:t>DE</w:t>
            </w:r>
            <w:r>
              <w:rPr>
                <w:b/>
                <w:spacing w:val="7"/>
                <w:sz w:val="18"/>
              </w:rPr>
              <w:t xml:space="preserve"> </w:t>
            </w:r>
            <w:r>
              <w:rPr>
                <w:b/>
                <w:spacing w:val="-2"/>
                <w:sz w:val="18"/>
              </w:rPr>
              <w:t>ANÁLISE</w:t>
            </w:r>
          </w:p>
        </w:tc>
      </w:tr>
      <w:tr w:rsidR="006B41D1" w14:paraId="2AE16C06" w14:textId="77777777" w:rsidTr="007F3570">
        <w:trPr>
          <w:trHeight w:val="231"/>
        </w:trPr>
        <w:tc>
          <w:tcPr>
            <w:tcW w:w="554" w:type="dxa"/>
          </w:tcPr>
          <w:p w14:paraId="73705B7E" w14:textId="77777777" w:rsidR="006B41D1" w:rsidRDefault="006B41D1" w:rsidP="000D47F8">
            <w:pPr>
              <w:pStyle w:val="TableParagraph"/>
              <w:spacing w:before="20"/>
              <w:ind w:right="5"/>
              <w:rPr>
                <w:sz w:val="18"/>
              </w:rPr>
            </w:pPr>
            <w:r>
              <w:rPr>
                <w:sz w:val="18"/>
              </w:rPr>
              <w:lastRenderedPageBreak/>
              <w:t>(</w:t>
            </w:r>
            <w:r>
              <w:rPr>
                <w:spacing w:val="47"/>
                <w:sz w:val="18"/>
              </w:rPr>
              <w:t xml:space="preserve">  </w:t>
            </w:r>
            <w:r>
              <w:rPr>
                <w:spacing w:val="-10"/>
                <w:sz w:val="18"/>
              </w:rPr>
              <w:t>)</w:t>
            </w:r>
          </w:p>
        </w:tc>
        <w:tc>
          <w:tcPr>
            <w:tcW w:w="9047" w:type="dxa"/>
            <w:gridSpan w:val="6"/>
          </w:tcPr>
          <w:p w14:paraId="3872E5AA" w14:textId="77777777" w:rsidR="006B41D1" w:rsidRDefault="006B41D1" w:rsidP="000D47F8">
            <w:pPr>
              <w:pStyle w:val="TableParagraph"/>
              <w:spacing w:before="20"/>
              <w:ind w:left="35" w:right="5"/>
              <w:jc w:val="left"/>
              <w:rPr>
                <w:sz w:val="18"/>
              </w:rPr>
            </w:pPr>
            <w:r>
              <w:rPr>
                <w:spacing w:val="-2"/>
                <w:sz w:val="18"/>
              </w:rPr>
              <w:t>Planejamento</w:t>
            </w:r>
            <w:r>
              <w:rPr>
                <w:spacing w:val="-1"/>
                <w:sz w:val="18"/>
              </w:rPr>
              <w:t xml:space="preserve"> </w:t>
            </w:r>
            <w:r>
              <w:rPr>
                <w:spacing w:val="-2"/>
                <w:sz w:val="18"/>
              </w:rPr>
              <w:t>da</w:t>
            </w:r>
            <w:r>
              <w:rPr>
                <w:spacing w:val="-1"/>
                <w:sz w:val="18"/>
              </w:rPr>
              <w:t xml:space="preserve"> </w:t>
            </w:r>
            <w:r>
              <w:rPr>
                <w:spacing w:val="-2"/>
                <w:sz w:val="18"/>
              </w:rPr>
              <w:t>Contratação</w:t>
            </w:r>
          </w:p>
        </w:tc>
      </w:tr>
      <w:tr w:rsidR="006B41D1" w14:paraId="18809815" w14:textId="77777777" w:rsidTr="007F3570">
        <w:trPr>
          <w:trHeight w:val="231"/>
        </w:trPr>
        <w:tc>
          <w:tcPr>
            <w:tcW w:w="554" w:type="dxa"/>
          </w:tcPr>
          <w:p w14:paraId="24F9DDAD" w14:textId="77777777" w:rsidR="006B41D1" w:rsidRDefault="006B41D1" w:rsidP="000D47F8">
            <w:pPr>
              <w:pStyle w:val="TableParagraph"/>
              <w:spacing w:before="20"/>
              <w:ind w:right="5"/>
              <w:rPr>
                <w:sz w:val="18"/>
              </w:rPr>
            </w:pPr>
            <w:r>
              <w:rPr>
                <w:sz w:val="18"/>
              </w:rPr>
              <w:t>(</w:t>
            </w:r>
            <w:r>
              <w:rPr>
                <w:spacing w:val="47"/>
                <w:sz w:val="18"/>
              </w:rPr>
              <w:t xml:space="preserve">  </w:t>
            </w:r>
            <w:r>
              <w:rPr>
                <w:spacing w:val="-10"/>
                <w:sz w:val="18"/>
              </w:rPr>
              <w:t>)</w:t>
            </w:r>
          </w:p>
        </w:tc>
        <w:tc>
          <w:tcPr>
            <w:tcW w:w="9047" w:type="dxa"/>
            <w:gridSpan w:val="6"/>
          </w:tcPr>
          <w:p w14:paraId="20B9F1DE" w14:textId="77777777" w:rsidR="006B41D1" w:rsidRDefault="006B41D1" w:rsidP="000D47F8">
            <w:pPr>
              <w:pStyle w:val="TableParagraph"/>
              <w:spacing w:before="20"/>
              <w:ind w:left="35" w:right="5"/>
              <w:jc w:val="left"/>
              <w:rPr>
                <w:sz w:val="18"/>
              </w:rPr>
            </w:pPr>
            <w:r>
              <w:rPr>
                <w:sz w:val="18"/>
              </w:rPr>
              <w:t>Seleção</w:t>
            </w:r>
            <w:r>
              <w:rPr>
                <w:spacing w:val="-11"/>
                <w:sz w:val="18"/>
              </w:rPr>
              <w:t xml:space="preserve"> </w:t>
            </w:r>
            <w:r>
              <w:rPr>
                <w:sz w:val="18"/>
              </w:rPr>
              <w:t>do</w:t>
            </w:r>
            <w:r>
              <w:rPr>
                <w:spacing w:val="-10"/>
                <w:sz w:val="18"/>
              </w:rPr>
              <w:t xml:space="preserve"> </w:t>
            </w:r>
            <w:r>
              <w:rPr>
                <w:spacing w:val="-2"/>
                <w:sz w:val="18"/>
              </w:rPr>
              <w:t>Fornecedor</w:t>
            </w:r>
          </w:p>
        </w:tc>
      </w:tr>
      <w:tr w:rsidR="006B41D1" w14:paraId="347C1887" w14:textId="77777777" w:rsidTr="007F3570">
        <w:trPr>
          <w:trHeight w:val="231"/>
        </w:trPr>
        <w:tc>
          <w:tcPr>
            <w:tcW w:w="554" w:type="dxa"/>
          </w:tcPr>
          <w:p w14:paraId="18572D95" w14:textId="77777777" w:rsidR="006B41D1" w:rsidRDefault="006B41D1" w:rsidP="000D47F8">
            <w:pPr>
              <w:pStyle w:val="TableParagraph"/>
              <w:spacing w:before="20"/>
              <w:ind w:right="5"/>
              <w:rPr>
                <w:sz w:val="18"/>
              </w:rPr>
            </w:pPr>
            <w:r>
              <w:rPr>
                <w:sz w:val="18"/>
              </w:rPr>
              <w:t>( X</w:t>
            </w:r>
            <w:r>
              <w:rPr>
                <w:spacing w:val="1"/>
                <w:sz w:val="18"/>
              </w:rPr>
              <w:t xml:space="preserve"> </w:t>
            </w:r>
            <w:r>
              <w:rPr>
                <w:spacing w:val="-10"/>
                <w:sz w:val="18"/>
              </w:rPr>
              <w:t>)</w:t>
            </w:r>
          </w:p>
        </w:tc>
        <w:tc>
          <w:tcPr>
            <w:tcW w:w="9047" w:type="dxa"/>
            <w:gridSpan w:val="6"/>
          </w:tcPr>
          <w:p w14:paraId="637C5956" w14:textId="77777777" w:rsidR="006B41D1" w:rsidRDefault="006B41D1" w:rsidP="000D47F8">
            <w:pPr>
              <w:pStyle w:val="TableParagraph"/>
              <w:spacing w:before="20"/>
              <w:ind w:left="35" w:right="5"/>
              <w:jc w:val="left"/>
              <w:rPr>
                <w:sz w:val="18"/>
              </w:rPr>
            </w:pPr>
            <w:r>
              <w:rPr>
                <w:sz w:val="18"/>
              </w:rPr>
              <w:t>Gestão</w:t>
            </w:r>
            <w:r>
              <w:rPr>
                <w:spacing w:val="-12"/>
                <w:sz w:val="18"/>
              </w:rPr>
              <w:t xml:space="preserve"> </w:t>
            </w:r>
            <w:r>
              <w:rPr>
                <w:sz w:val="18"/>
              </w:rPr>
              <w:t>do</w:t>
            </w:r>
            <w:r>
              <w:rPr>
                <w:spacing w:val="-12"/>
                <w:sz w:val="18"/>
              </w:rPr>
              <w:t xml:space="preserve"> </w:t>
            </w:r>
            <w:r>
              <w:rPr>
                <w:spacing w:val="-2"/>
                <w:sz w:val="18"/>
              </w:rPr>
              <w:t>Contrato</w:t>
            </w:r>
          </w:p>
        </w:tc>
      </w:tr>
      <w:tr w:rsidR="006B41D1" w14:paraId="16EAD2F6" w14:textId="77777777" w:rsidTr="007F3570">
        <w:trPr>
          <w:trHeight w:val="218"/>
        </w:trPr>
        <w:tc>
          <w:tcPr>
            <w:tcW w:w="9601" w:type="dxa"/>
            <w:gridSpan w:val="7"/>
            <w:shd w:val="clear" w:color="auto" w:fill="D8D8D8"/>
          </w:tcPr>
          <w:p w14:paraId="17C5B62E" w14:textId="77777777" w:rsidR="006B41D1" w:rsidRDefault="006B41D1" w:rsidP="000D47F8">
            <w:pPr>
              <w:pStyle w:val="TableParagraph"/>
              <w:ind w:left="38" w:right="5"/>
              <w:rPr>
                <w:b/>
                <w:sz w:val="18"/>
              </w:rPr>
            </w:pPr>
            <w:r>
              <w:rPr>
                <w:b/>
                <w:sz w:val="18"/>
              </w:rPr>
              <w:t>Risco</w:t>
            </w:r>
            <w:r>
              <w:rPr>
                <w:b/>
                <w:spacing w:val="-2"/>
                <w:sz w:val="18"/>
              </w:rPr>
              <w:t xml:space="preserve"> </w:t>
            </w:r>
            <w:r>
              <w:rPr>
                <w:b/>
                <w:sz w:val="18"/>
              </w:rPr>
              <w:t>10</w:t>
            </w:r>
            <w:r>
              <w:rPr>
                <w:b/>
                <w:spacing w:val="-3"/>
                <w:sz w:val="18"/>
              </w:rPr>
              <w:t xml:space="preserve"> </w:t>
            </w:r>
            <w:r>
              <w:rPr>
                <w:b/>
                <w:sz w:val="18"/>
              </w:rPr>
              <w:t>-</w:t>
            </w:r>
            <w:r>
              <w:rPr>
                <w:b/>
                <w:spacing w:val="-1"/>
                <w:sz w:val="18"/>
              </w:rPr>
              <w:t xml:space="preserve"> </w:t>
            </w:r>
            <w:r>
              <w:rPr>
                <w:b/>
                <w:sz w:val="18"/>
              </w:rPr>
              <w:t>Vencimento</w:t>
            </w:r>
            <w:r>
              <w:rPr>
                <w:b/>
                <w:spacing w:val="-2"/>
                <w:sz w:val="18"/>
              </w:rPr>
              <w:t xml:space="preserve"> </w:t>
            </w:r>
            <w:r>
              <w:rPr>
                <w:b/>
                <w:sz w:val="18"/>
              </w:rPr>
              <w:t>de</w:t>
            </w:r>
            <w:r>
              <w:rPr>
                <w:b/>
                <w:spacing w:val="-3"/>
                <w:sz w:val="18"/>
              </w:rPr>
              <w:t xml:space="preserve"> </w:t>
            </w:r>
            <w:r>
              <w:rPr>
                <w:b/>
                <w:sz w:val="18"/>
              </w:rPr>
              <w:t>produtos</w:t>
            </w:r>
            <w:r>
              <w:rPr>
                <w:b/>
                <w:spacing w:val="-3"/>
                <w:sz w:val="18"/>
              </w:rPr>
              <w:t xml:space="preserve"> </w:t>
            </w:r>
            <w:r>
              <w:rPr>
                <w:b/>
                <w:spacing w:val="-2"/>
                <w:sz w:val="18"/>
              </w:rPr>
              <w:t>perecíveis</w:t>
            </w:r>
          </w:p>
        </w:tc>
      </w:tr>
      <w:tr w:rsidR="006B41D1" w14:paraId="0C5FCA1E" w14:textId="77777777" w:rsidTr="007F3570">
        <w:trPr>
          <w:trHeight w:val="230"/>
        </w:trPr>
        <w:tc>
          <w:tcPr>
            <w:tcW w:w="1342" w:type="dxa"/>
            <w:gridSpan w:val="2"/>
          </w:tcPr>
          <w:p w14:paraId="49ABEF73" w14:textId="77777777" w:rsidR="006B41D1" w:rsidRDefault="006B41D1" w:rsidP="000D47F8">
            <w:pPr>
              <w:pStyle w:val="TableParagraph"/>
              <w:spacing w:before="20"/>
              <w:ind w:left="35" w:right="5"/>
              <w:jc w:val="left"/>
              <w:rPr>
                <w:b/>
                <w:sz w:val="18"/>
              </w:rPr>
            </w:pPr>
            <w:r>
              <w:rPr>
                <w:b/>
                <w:spacing w:val="-2"/>
                <w:sz w:val="18"/>
              </w:rPr>
              <w:t>Probabilidade:</w:t>
            </w:r>
          </w:p>
        </w:tc>
        <w:tc>
          <w:tcPr>
            <w:tcW w:w="777" w:type="dxa"/>
            <w:tcBorders>
              <w:right w:val="nil"/>
            </w:tcBorders>
          </w:tcPr>
          <w:p w14:paraId="640DDE93"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03209867" w14:textId="77777777" w:rsidR="006B41D1" w:rsidRDefault="006B41D1" w:rsidP="000D47F8">
            <w:pPr>
              <w:pStyle w:val="TableParagraph"/>
              <w:spacing w:before="20"/>
              <w:ind w:left="0" w:right="5"/>
              <w:rPr>
                <w:sz w:val="18"/>
              </w:rPr>
            </w:pPr>
            <w:r>
              <w:rPr>
                <w:sz w:val="18"/>
              </w:rPr>
              <w:t>( X</w:t>
            </w:r>
            <w:r>
              <w:rPr>
                <w:spacing w:val="1"/>
                <w:sz w:val="18"/>
              </w:rPr>
              <w:t xml:space="preserve"> </w:t>
            </w:r>
            <w:r>
              <w:rPr>
                <w:sz w:val="18"/>
              </w:rPr>
              <w:t xml:space="preserve">) </w:t>
            </w:r>
            <w:r>
              <w:rPr>
                <w:spacing w:val="-10"/>
                <w:sz w:val="18"/>
              </w:rPr>
              <w:t>2</w:t>
            </w:r>
          </w:p>
        </w:tc>
        <w:tc>
          <w:tcPr>
            <w:tcW w:w="665" w:type="dxa"/>
            <w:tcBorders>
              <w:left w:val="nil"/>
              <w:right w:val="nil"/>
            </w:tcBorders>
          </w:tcPr>
          <w:p w14:paraId="14836995"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10763B85" w14:textId="77777777" w:rsidR="006B41D1" w:rsidRDefault="006B41D1" w:rsidP="000D47F8">
            <w:pPr>
              <w:pStyle w:val="TableParagraph"/>
              <w:tabs>
                <w:tab w:val="left" w:pos="307"/>
              </w:tabs>
              <w:spacing w:before="20"/>
              <w:ind w:left="0" w:right="5"/>
              <w:rPr>
                <w:sz w:val="18"/>
              </w:rPr>
            </w:pPr>
            <w:r>
              <w:rPr>
                <w:spacing w:val="-10"/>
                <w:sz w:val="18"/>
              </w:rPr>
              <w:t>(</w:t>
            </w:r>
            <w:r>
              <w:rPr>
                <w:sz w:val="18"/>
              </w:rPr>
              <w:tab/>
              <w:t xml:space="preserve">) </w:t>
            </w:r>
            <w:r>
              <w:rPr>
                <w:spacing w:val="-10"/>
                <w:sz w:val="18"/>
              </w:rPr>
              <w:t>4</w:t>
            </w:r>
          </w:p>
        </w:tc>
        <w:tc>
          <w:tcPr>
            <w:tcW w:w="5511" w:type="dxa"/>
            <w:tcBorders>
              <w:left w:val="nil"/>
            </w:tcBorders>
          </w:tcPr>
          <w:p w14:paraId="22D62540" w14:textId="77777777" w:rsidR="006B41D1" w:rsidRDefault="006B41D1" w:rsidP="000D47F8">
            <w:pPr>
              <w:pStyle w:val="TableParagraph"/>
              <w:tabs>
                <w:tab w:val="left" w:pos="380"/>
              </w:tabs>
              <w:spacing w:before="20"/>
              <w:ind w:left="73" w:right="5"/>
              <w:jc w:val="left"/>
              <w:rPr>
                <w:sz w:val="18"/>
              </w:rPr>
            </w:pPr>
            <w:r>
              <w:rPr>
                <w:spacing w:val="-10"/>
                <w:sz w:val="18"/>
              </w:rPr>
              <w:t>(</w:t>
            </w:r>
            <w:r>
              <w:rPr>
                <w:sz w:val="18"/>
              </w:rPr>
              <w:tab/>
              <w:t xml:space="preserve">) </w:t>
            </w:r>
            <w:r>
              <w:rPr>
                <w:spacing w:val="-10"/>
                <w:sz w:val="18"/>
              </w:rPr>
              <w:t>5</w:t>
            </w:r>
          </w:p>
        </w:tc>
      </w:tr>
      <w:tr w:rsidR="006B41D1" w14:paraId="5B806AA4" w14:textId="77777777" w:rsidTr="007F3570">
        <w:trPr>
          <w:trHeight w:val="231"/>
        </w:trPr>
        <w:tc>
          <w:tcPr>
            <w:tcW w:w="1342" w:type="dxa"/>
            <w:gridSpan w:val="2"/>
          </w:tcPr>
          <w:p w14:paraId="51D98769" w14:textId="77777777" w:rsidR="006B41D1" w:rsidRDefault="006B41D1" w:rsidP="000D47F8">
            <w:pPr>
              <w:pStyle w:val="TableParagraph"/>
              <w:spacing w:before="20"/>
              <w:ind w:left="35" w:right="5"/>
              <w:jc w:val="left"/>
              <w:rPr>
                <w:b/>
                <w:sz w:val="18"/>
              </w:rPr>
            </w:pPr>
            <w:r>
              <w:rPr>
                <w:b/>
                <w:spacing w:val="-2"/>
                <w:sz w:val="18"/>
              </w:rPr>
              <w:t>Impacto:</w:t>
            </w:r>
          </w:p>
        </w:tc>
        <w:tc>
          <w:tcPr>
            <w:tcW w:w="777" w:type="dxa"/>
            <w:tcBorders>
              <w:right w:val="nil"/>
            </w:tcBorders>
          </w:tcPr>
          <w:p w14:paraId="212CAEEC" w14:textId="77777777" w:rsidR="006B41D1" w:rsidRDefault="006B41D1" w:rsidP="000D47F8">
            <w:pPr>
              <w:pStyle w:val="TableParagraph"/>
              <w:tabs>
                <w:tab w:val="left" w:pos="307"/>
              </w:tabs>
              <w:spacing w:before="20"/>
              <w:ind w:left="0" w:right="5"/>
              <w:jc w:val="right"/>
              <w:rPr>
                <w:sz w:val="18"/>
              </w:rPr>
            </w:pPr>
            <w:r>
              <w:rPr>
                <w:spacing w:val="-10"/>
                <w:sz w:val="18"/>
              </w:rPr>
              <w:t>(</w:t>
            </w:r>
            <w:r>
              <w:rPr>
                <w:sz w:val="18"/>
              </w:rPr>
              <w:tab/>
              <w:t xml:space="preserve">) </w:t>
            </w:r>
            <w:r>
              <w:rPr>
                <w:spacing w:val="-10"/>
                <w:sz w:val="18"/>
              </w:rPr>
              <w:t>1</w:t>
            </w:r>
          </w:p>
        </w:tc>
        <w:tc>
          <w:tcPr>
            <w:tcW w:w="653" w:type="dxa"/>
            <w:tcBorders>
              <w:left w:val="nil"/>
              <w:right w:val="nil"/>
            </w:tcBorders>
          </w:tcPr>
          <w:p w14:paraId="4A3F5D2A" w14:textId="77777777" w:rsidR="006B41D1" w:rsidRDefault="006B41D1" w:rsidP="000D47F8">
            <w:pPr>
              <w:pStyle w:val="TableParagraph"/>
              <w:tabs>
                <w:tab w:val="left" w:pos="326"/>
              </w:tabs>
              <w:spacing w:before="20"/>
              <w:ind w:left="18" w:right="5"/>
              <w:rPr>
                <w:sz w:val="18"/>
              </w:rPr>
            </w:pPr>
            <w:r>
              <w:rPr>
                <w:spacing w:val="-10"/>
                <w:sz w:val="18"/>
              </w:rPr>
              <w:t>(</w:t>
            </w:r>
            <w:r>
              <w:rPr>
                <w:sz w:val="18"/>
              </w:rPr>
              <w:tab/>
              <w:t>)</w:t>
            </w:r>
            <w:r>
              <w:rPr>
                <w:spacing w:val="-2"/>
                <w:sz w:val="18"/>
              </w:rPr>
              <w:t xml:space="preserve"> </w:t>
            </w:r>
            <w:r>
              <w:rPr>
                <w:spacing w:val="-10"/>
                <w:sz w:val="18"/>
              </w:rPr>
              <w:t>2</w:t>
            </w:r>
          </w:p>
        </w:tc>
        <w:tc>
          <w:tcPr>
            <w:tcW w:w="665" w:type="dxa"/>
            <w:tcBorders>
              <w:left w:val="nil"/>
              <w:right w:val="nil"/>
            </w:tcBorders>
          </w:tcPr>
          <w:p w14:paraId="7BE5EE65" w14:textId="77777777" w:rsidR="006B41D1" w:rsidRDefault="006B41D1" w:rsidP="000D47F8">
            <w:pPr>
              <w:pStyle w:val="TableParagraph"/>
              <w:tabs>
                <w:tab w:val="left" w:pos="336"/>
              </w:tabs>
              <w:spacing w:before="20"/>
              <w:ind w:left="29" w:right="5"/>
              <w:rPr>
                <w:sz w:val="18"/>
              </w:rPr>
            </w:pPr>
            <w:r>
              <w:rPr>
                <w:spacing w:val="-10"/>
                <w:sz w:val="18"/>
              </w:rPr>
              <w:t>(</w:t>
            </w:r>
            <w:r>
              <w:rPr>
                <w:sz w:val="18"/>
              </w:rPr>
              <w:tab/>
              <w:t xml:space="preserve">) </w:t>
            </w:r>
            <w:r>
              <w:rPr>
                <w:spacing w:val="-10"/>
                <w:sz w:val="18"/>
              </w:rPr>
              <w:t>3</w:t>
            </w:r>
          </w:p>
        </w:tc>
        <w:tc>
          <w:tcPr>
            <w:tcW w:w="653" w:type="dxa"/>
            <w:tcBorders>
              <w:left w:val="nil"/>
              <w:right w:val="nil"/>
            </w:tcBorders>
          </w:tcPr>
          <w:p w14:paraId="3EF7863D" w14:textId="77777777" w:rsidR="006B41D1" w:rsidRDefault="006B41D1" w:rsidP="000D47F8">
            <w:pPr>
              <w:pStyle w:val="TableParagraph"/>
              <w:spacing w:before="20"/>
              <w:ind w:left="14" w:right="5"/>
              <w:rPr>
                <w:sz w:val="18"/>
              </w:rPr>
            </w:pPr>
            <w:r>
              <w:rPr>
                <w:sz w:val="18"/>
              </w:rPr>
              <w:t>( X</w:t>
            </w:r>
            <w:r>
              <w:rPr>
                <w:spacing w:val="1"/>
                <w:sz w:val="18"/>
              </w:rPr>
              <w:t xml:space="preserve"> </w:t>
            </w:r>
            <w:r>
              <w:rPr>
                <w:sz w:val="18"/>
              </w:rPr>
              <w:t xml:space="preserve">) </w:t>
            </w:r>
            <w:r>
              <w:rPr>
                <w:spacing w:val="-10"/>
                <w:sz w:val="18"/>
              </w:rPr>
              <w:t>4</w:t>
            </w:r>
          </w:p>
        </w:tc>
        <w:tc>
          <w:tcPr>
            <w:tcW w:w="5511" w:type="dxa"/>
            <w:tcBorders>
              <w:left w:val="nil"/>
            </w:tcBorders>
          </w:tcPr>
          <w:p w14:paraId="38E59B37" w14:textId="77777777" w:rsidR="006B41D1" w:rsidRDefault="006B41D1" w:rsidP="000D47F8">
            <w:pPr>
              <w:pStyle w:val="TableParagraph"/>
              <w:tabs>
                <w:tab w:val="left" w:pos="380"/>
              </w:tabs>
              <w:spacing w:before="20"/>
              <w:ind w:left="73" w:right="5"/>
              <w:jc w:val="left"/>
              <w:rPr>
                <w:sz w:val="18"/>
              </w:rPr>
            </w:pPr>
            <w:r>
              <w:rPr>
                <w:spacing w:val="-10"/>
                <w:sz w:val="18"/>
              </w:rPr>
              <w:t>(</w:t>
            </w:r>
            <w:r>
              <w:rPr>
                <w:sz w:val="18"/>
              </w:rPr>
              <w:tab/>
              <w:t xml:space="preserve">) </w:t>
            </w:r>
            <w:r>
              <w:rPr>
                <w:spacing w:val="-10"/>
                <w:sz w:val="18"/>
              </w:rPr>
              <w:t>5</w:t>
            </w:r>
          </w:p>
        </w:tc>
      </w:tr>
      <w:tr w:rsidR="006B41D1" w14:paraId="42436A2E" w14:textId="77777777" w:rsidTr="007F3570">
        <w:trPr>
          <w:trHeight w:val="230"/>
        </w:trPr>
        <w:tc>
          <w:tcPr>
            <w:tcW w:w="9601" w:type="dxa"/>
            <w:gridSpan w:val="7"/>
            <w:shd w:val="clear" w:color="auto" w:fill="D8D8D8"/>
          </w:tcPr>
          <w:p w14:paraId="6887F15D" w14:textId="77777777" w:rsidR="006B41D1" w:rsidRDefault="006B41D1" w:rsidP="000D47F8">
            <w:pPr>
              <w:pStyle w:val="TableParagraph"/>
              <w:spacing w:before="20"/>
              <w:ind w:left="38" w:right="5"/>
              <w:rPr>
                <w:b/>
                <w:sz w:val="18"/>
              </w:rPr>
            </w:pPr>
            <w:r>
              <w:rPr>
                <w:b/>
                <w:sz w:val="18"/>
              </w:rPr>
              <w:t>Causa</w:t>
            </w:r>
            <w:r>
              <w:rPr>
                <w:b/>
                <w:spacing w:val="-3"/>
                <w:sz w:val="18"/>
              </w:rPr>
              <w:t xml:space="preserve"> </w:t>
            </w:r>
            <w:r>
              <w:rPr>
                <w:b/>
                <w:sz w:val="18"/>
              </w:rPr>
              <w:t xml:space="preserve">do </w:t>
            </w:r>
            <w:r>
              <w:rPr>
                <w:b/>
                <w:spacing w:val="-2"/>
                <w:sz w:val="18"/>
              </w:rPr>
              <w:t>Risco</w:t>
            </w:r>
          </w:p>
        </w:tc>
      </w:tr>
      <w:tr w:rsidR="006B41D1" w14:paraId="7FD8B1A5" w14:textId="77777777" w:rsidTr="007F3570">
        <w:trPr>
          <w:trHeight w:val="231"/>
        </w:trPr>
        <w:tc>
          <w:tcPr>
            <w:tcW w:w="554" w:type="dxa"/>
          </w:tcPr>
          <w:p w14:paraId="2F4D480B" w14:textId="77777777" w:rsidR="006B41D1" w:rsidRDefault="006B41D1" w:rsidP="000D47F8">
            <w:pPr>
              <w:pStyle w:val="TableParagraph"/>
              <w:spacing w:before="20"/>
              <w:ind w:right="5"/>
              <w:rPr>
                <w:b/>
                <w:sz w:val="18"/>
              </w:rPr>
            </w:pPr>
            <w:r>
              <w:rPr>
                <w:b/>
                <w:spacing w:val="-5"/>
                <w:sz w:val="18"/>
              </w:rPr>
              <w:t>1.</w:t>
            </w:r>
          </w:p>
        </w:tc>
        <w:tc>
          <w:tcPr>
            <w:tcW w:w="9047" w:type="dxa"/>
            <w:gridSpan w:val="6"/>
          </w:tcPr>
          <w:p w14:paraId="42D1A5F6" w14:textId="77777777" w:rsidR="006B41D1" w:rsidRDefault="006B41D1" w:rsidP="000D47F8">
            <w:pPr>
              <w:pStyle w:val="TableParagraph"/>
              <w:spacing w:before="20"/>
              <w:ind w:left="39" w:right="5"/>
              <w:rPr>
                <w:sz w:val="18"/>
              </w:rPr>
            </w:pPr>
            <w:r>
              <w:rPr>
                <w:sz w:val="18"/>
              </w:rPr>
              <w:t>Consumo</w:t>
            </w:r>
            <w:r>
              <w:rPr>
                <w:spacing w:val="-12"/>
                <w:sz w:val="18"/>
              </w:rPr>
              <w:t xml:space="preserve"> </w:t>
            </w:r>
            <w:r>
              <w:rPr>
                <w:sz w:val="18"/>
              </w:rPr>
              <w:t>inferior</w:t>
            </w:r>
            <w:r>
              <w:rPr>
                <w:spacing w:val="-8"/>
                <w:sz w:val="18"/>
              </w:rPr>
              <w:t xml:space="preserve"> </w:t>
            </w:r>
            <w:r>
              <w:rPr>
                <w:sz w:val="18"/>
              </w:rPr>
              <w:t>ao</w:t>
            </w:r>
            <w:r>
              <w:rPr>
                <w:spacing w:val="-11"/>
                <w:sz w:val="18"/>
              </w:rPr>
              <w:t xml:space="preserve"> </w:t>
            </w:r>
            <w:r>
              <w:rPr>
                <w:sz w:val="18"/>
              </w:rPr>
              <w:t>previsto</w:t>
            </w:r>
            <w:r>
              <w:rPr>
                <w:spacing w:val="-11"/>
                <w:sz w:val="18"/>
              </w:rPr>
              <w:t xml:space="preserve"> </w:t>
            </w:r>
            <w:r>
              <w:rPr>
                <w:sz w:val="18"/>
              </w:rPr>
              <w:t>ou</w:t>
            </w:r>
            <w:r>
              <w:rPr>
                <w:spacing w:val="-11"/>
                <w:sz w:val="18"/>
              </w:rPr>
              <w:t xml:space="preserve"> </w:t>
            </w:r>
            <w:r>
              <w:rPr>
                <w:sz w:val="18"/>
              </w:rPr>
              <w:t>falha</w:t>
            </w:r>
            <w:r>
              <w:rPr>
                <w:spacing w:val="-11"/>
                <w:sz w:val="18"/>
              </w:rPr>
              <w:t xml:space="preserve"> </w:t>
            </w:r>
            <w:r>
              <w:rPr>
                <w:sz w:val="18"/>
              </w:rPr>
              <w:t>no</w:t>
            </w:r>
            <w:r>
              <w:rPr>
                <w:spacing w:val="-11"/>
                <w:sz w:val="18"/>
              </w:rPr>
              <w:t xml:space="preserve"> </w:t>
            </w:r>
            <w:r>
              <w:rPr>
                <w:sz w:val="18"/>
              </w:rPr>
              <w:t>controle</w:t>
            </w:r>
            <w:r>
              <w:rPr>
                <w:spacing w:val="-11"/>
                <w:sz w:val="18"/>
              </w:rPr>
              <w:t xml:space="preserve"> </w:t>
            </w:r>
            <w:r>
              <w:rPr>
                <w:sz w:val="18"/>
              </w:rPr>
              <w:t>de</w:t>
            </w:r>
            <w:r>
              <w:rPr>
                <w:spacing w:val="-11"/>
                <w:sz w:val="18"/>
              </w:rPr>
              <w:t xml:space="preserve"> </w:t>
            </w:r>
            <w:r>
              <w:rPr>
                <w:spacing w:val="-2"/>
                <w:sz w:val="18"/>
              </w:rPr>
              <w:t>validade.</w:t>
            </w:r>
          </w:p>
        </w:tc>
      </w:tr>
      <w:tr w:rsidR="006B41D1" w14:paraId="7A52DDB5" w14:textId="77777777" w:rsidTr="007F3570">
        <w:trPr>
          <w:trHeight w:val="231"/>
        </w:trPr>
        <w:tc>
          <w:tcPr>
            <w:tcW w:w="9601" w:type="dxa"/>
            <w:gridSpan w:val="7"/>
            <w:shd w:val="clear" w:color="auto" w:fill="D8D8D8"/>
          </w:tcPr>
          <w:p w14:paraId="3723FAA2" w14:textId="77777777" w:rsidR="006B41D1" w:rsidRDefault="006B41D1" w:rsidP="000D47F8">
            <w:pPr>
              <w:pStyle w:val="TableParagraph"/>
              <w:spacing w:before="20"/>
              <w:ind w:left="38" w:right="5"/>
              <w:rPr>
                <w:b/>
                <w:sz w:val="18"/>
              </w:rPr>
            </w:pPr>
            <w:r>
              <w:rPr>
                <w:b/>
                <w:spacing w:val="-2"/>
                <w:sz w:val="18"/>
              </w:rPr>
              <w:t>Impacto</w:t>
            </w:r>
          </w:p>
        </w:tc>
      </w:tr>
      <w:tr w:rsidR="006B41D1" w14:paraId="3FD74806" w14:textId="77777777" w:rsidTr="007F3570">
        <w:trPr>
          <w:trHeight w:val="280"/>
        </w:trPr>
        <w:tc>
          <w:tcPr>
            <w:tcW w:w="554" w:type="dxa"/>
          </w:tcPr>
          <w:p w14:paraId="5810662F" w14:textId="77777777" w:rsidR="006B41D1" w:rsidRDefault="006B41D1" w:rsidP="000D47F8">
            <w:pPr>
              <w:pStyle w:val="TableParagraph"/>
              <w:spacing w:before="45" w:line="240" w:lineRule="auto"/>
              <w:ind w:right="5"/>
              <w:rPr>
                <w:b/>
                <w:sz w:val="18"/>
              </w:rPr>
            </w:pPr>
            <w:r>
              <w:rPr>
                <w:b/>
                <w:spacing w:val="-5"/>
                <w:sz w:val="18"/>
              </w:rPr>
              <w:t>1.</w:t>
            </w:r>
          </w:p>
        </w:tc>
        <w:tc>
          <w:tcPr>
            <w:tcW w:w="9047" w:type="dxa"/>
            <w:gridSpan w:val="6"/>
          </w:tcPr>
          <w:p w14:paraId="082CF59D" w14:textId="77777777" w:rsidR="006B41D1" w:rsidRDefault="006B41D1" w:rsidP="000D47F8">
            <w:pPr>
              <w:pStyle w:val="TableParagraph"/>
              <w:spacing w:before="45" w:line="240" w:lineRule="auto"/>
              <w:ind w:left="39" w:right="5"/>
              <w:rPr>
                <w:sz w:val="18"/>
              </w:rPr>
            </w:pPr>
            <w:r>
              <w:rPr>
                <w:spacing w:val="-2"/>
                <w:sz w:val="18"/>
              </w:rPr>
              <w:t>Desperdício de recursos</w:t>
            </w:r>
            <w:r>
              <w:rPr>
                <w:spacing w:val="-4"/>
                <w:sz w:val="18"/>
              </w:rPr>
              <w:t xml:space="preserve"> </w:t>
            </w:r>
            <w:r>
              <w:rPr>
                <w:spacing w:val="-2"/>
                <w:sz w:val="18"/>
              </w:rPr>
              <w:t>públicos</w:t>
            </w:r>
            <w:r>
              <w:rPr>
                <w:spacing w:val="-4"/>
                <w:sz w:val="18"/>
              </w:rPr>
              <w:t xml:space="preserve"> </w:t>
            </w:r>
            <w:r>
              <w:rPr>
                <w:spacing w:val="-2"/>
                <w:sz w:val="18"/>
              </w:rPr>
              <w:t>e descarte de</w:t>
            </w:r>
            <w:r>
              <w:rPr>
                <w:spacing w:val="-1"/>
                <w:sz w:val="18"/>
              </w:rPr>
              <w:t xml:space="preserve"> </w:t>
            </w:r>
            <w:r>
              <w:rPr>
                <w:spacing w:val="-2"/>
                <w:sz w:val="18"/>
              </w:rPr>
              <w:t>materiais.</w:t>
            </w:r>
          </w:p>
        </w:tc>
      </w:tr>
    </w:tbl>
    <w:p w14:paraId="426E1178" w14:textId="77777777" w:rsidR="006B41D1" w:rsidRDefault="006B41D1" w:rsidP="000D47F8">
      <w:pPr>
        <w:spacing w:before="6"/>
        <w:ind w:right="5"/>
        <w:rPr>
          <w:rFonts w:ascii="Times New Roman"/>
          <w:sz w:val="2"/>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5732"/>
        <w:gridCol w:w="3309"/>
      </w:tblGrid>
      <w:tr w:rsidR="006B41D1" w14:paraId="61CAA1D5" w14:textId="77777777" w:rsidTr="007F3570">
        <w:trPr>
          <w:trHeight w:val="218"/>
        </w:trPr>
        <w:tc>
          <w:tcPr>
            <w:tcW w:w="554" w:type="dxa"/>
          </w:tcPr>
          <w:p w14:paraId="13A10F06" w14:textId="77777777" w:rsidR="006B41D1" w:rsidRDefault="006B41D1" w:rsidP="000D47F8">
            <w:pPr>
              <w:pStyle w:val="TableParagraph"/>
              <w:ind w:right="5"/>
              <w:rPr>
                <w:b/>
                <w:sz w:val="18"/>
              </w:rPr>
            </w:pPr>
            <w:r>
              <w:rPr>
                <w:b/>
                <w:spacing w:val="-5"/>
                <w:sz w:val="18"/>
              </w:rPr>
              <w:t>Id</w:t>
            </w:r>
          </w:p>
        </w:tc>
        <w:tc>
          <w:tcPr>
            <w:tcW w:w="5732" w:type="dxa"/>
          </w:tcPr>
          <w:p w14:paraId="24CA1845" w14:textId="77777777" w:rsidR="006B41D1" w:rsidRDefault="006B41D1" w:rsidP="000D47F8">
            <w:pPr>
              <w:pStyle w:val="TableParagraph"/>
              <w:ind w:left="341" w:right="5"/>
              <w:rPr>
                <w:b/>
                <w:sz w:val="18"/>
              </w:rPr>
            </w:pPr>
            <w:r>
              <w:rPr>
                <w:b/>
                <w:sz w:val="18"/>
              </w:rPr>
              <w:t xml:space="preserve">Ação </w:t>
            </w:r>
            <w:r>
              <w:rPr>
                <w:b/>
                <w:spacing w:val="-2"/>
                <w:sz w:val="18"/>
              </w:rPr>
              <w:t>Preventiva</w:t>
            </w:r>
          </w:p>
        </w:tc>
        <w:tc>
          <w:tcPr>
            <w:tcW w:w="3309" w:type="dxa"/>
          </w:tcPr>
          <w:p w14:paraId="7811E6A8" w14:textId="77777777" w:rsidR="006B41D1" w:rsidRDefault="006B41D1" w:rsidP="000D47F8">
            <w:pPr>
              <w:pStyle w:val="TableParagraph"/>
              <w:ind w:left="45" w:right="5"/>
              <w:rPr>
                <w:b/>
                <w:sz w:val="18"/>
              </w:rPr>
            </w:pPr>
            <w:r>
              <w:rPr>
                <w:b/>
                <w:spacing w:val="-2"/>
                <w:sz w:val="18"/>
              </w:rPr>
              <w:t>Responsável</w:t>
            </w:r>
          </w:p>
        </w:tc>
      </w:tr>
      <w:tr w:rsidR="006B41D1" w14:paraId="66AF1C97" w14:textId="77777777" w:rsidTr="007F3570">
        <w:trPr>
          <w:trHeight w:val="218"/>
        </w:trPr>
        <w:tc>
          <w:tcPr>
            <w:tcW w:w="554" w:type="dxa"/>
          </w:tcPr>
          <w:p w14:paraId="35AF4A50" w14:textId="77777777" w:rsidR="006B41D1" w:rsidRDefault="006B41D1" w:rsidP="000D47F8">
            <w:pPr>
              <w:pStyle w:val="TableParagraph"/>
              <w:ind w:right="5"/>
              <w:rPr>
                <w:b/>
                <w:sz w:val="18"/>
              </w:rPr>
            </w:pPr>
            <w:r>
              <w:rPr>
                <w:b/>
                <w:spacing w:val="-5"/>
                <w:sz w:val="18"/>
              </w:rPr>
              <w:t>1.</w:t>
            </w:r>
          </w:p>
        </w:tc>
        <w:tc>
          <w:tcPr>
            <w:tcW w:w="5732" w:type="dxa"/>
          </w:tcPr>
          <w:p w14:paraId="20C2A20D" w14:textId="77777777" w:rsidR="006B41D1" w:rsidRDefault="006B41D1" w:rsidP="000D47F8">
            <w:pPr>
              <w:pStyle w:val="TableParagraph"/>
              <w:ind w:left="35" w:right="5"/>
              <w:jc w:val="left"/>
              <w:rPr>
                <w:sz w:val="18"/>
              </w:rPr>
            </w:pPr>
            <w:r>
              <w:rPr>
                <w:spacing w:val="-2"/>
                <w:sz w:val="18"/>
              </w:rPr>
              <w:t>Controle de validade e distribuição conforme método</w:t>
            </w:r>
            <w:r>
              <w:rPr>
                <w:spacing w:val="-1"/>
                <w:sz w:val="18"/>
              </w:rPr>
              <w:t xml:space="preserve"> </w:t>
            </w:r>
            <w:r>
              <w:rPr>
                <w:spacing w:val="-2"/>
                <w:sz w:val="18"/>
              </w:rPr>
              <w:t>PEPS/FIFO.</w:t>
            </w:r>
          </w:p>
        </w:tc>
        <w:tc>
          <w:tcPr>
            <w:tcW w:w="3309" w:type="dxa"/>
          </w:tcPr>
          <w:p w14:paraId="65CF8F08" w14:textId="77777777" w:rsidR="006B41D1" w:rsidRDefault="006B41D1" w:rsidP="000D47F8">
            <w:pPr>
              <w:pStyle w:val="TableParagraph"/>
              <w:ind w:left="45" w:right="5"/>
              <w:rPr>
                <w:sz w:val="18"/>
              </w:rPr>
            </w:pPr>
            <w:r>
              <w:rPr>
                <w:sz w:val="18"/>
              </w:rPr>
              <w:t>Setor</w:t>
            </w:r>
            <w:r>
              <w:rPr>
                <w:spacing w:val="-3"/>
                <w:sz w:val="18"/>
              </w:rPr>
              <w:t xml:space="preserve"> </w:t>
            </w:r>
            <w:r>
              <w:rPr>
                <w:sz w:val="18"/>
              </w:rPr>
              <w:t>de</w:t>
            </w:r>
            <w:r>
              <w:rPr>
                <w:spacing w:val="-5"/>
                <w:sz w:val="18"/>
              </w:rPr>
              <w:t xml:space="preserve"> </w:t>
            </w:r>
            <w:r>
              <w:rPr>
                <w:spacing w:val="-2"/>
                <w:sz w:val="18"/>
              </w:rPr>
              <w:t>Almoxarifado.</w:t>
            </w:r>
          </w:p>
        </w:tc>
      </w:tr>
      <w:tr w:rsidR="006B41D1" w14:paraId="155CD7B3" w14:textId="77777777" w:rsidTr="007F3570">
        <w:trPr>
          <w:trHeight w:val="218"/>
        </w:trPr>
        <w:tc>
          <w:tcPr>
            <w:tcW w:w="554" w:type="dxa"/>
          </w:tcPr>
          <w:p w14:paraId="66E8C244" w14:textId="77777777" w:rsidR="006B41D1" w:rsidRDefault="006B41D1" w:rsidP="000D47F8">
            <w:pPr>
              <w:pStyle w:val="TableParagraph"/>
              <w:ind w:right="5"/>
              <w:rPr>
                <w:b/>
                <w:sz w:val="18"/>
              </w:rPr>
            </w:pPr>
            <w:r>
              <w:rPr>
                <w:b/>
                <w:spacing w:val="-5"/>
                <w:sz w:val="18"/>
              </w:rPr>
              <w:t>Id</w:t>
            </w:r>
          </w:p>
        </w:tc>
        <w:tc>
          <w:tcPr>
            <w:tcW w:w="5732" w:type="dxa"/>
          </w:tcPr>
          <w:p w14:paraId="0A719CBF" w14:textId="77777777" w:rsidR="006B41D1" w:rsidRDefault="006B41D1" w:rsidP="000D47F8">
            <w:pPr>
              <w:pStyle w:val="TableParagraph"/>
              <w:ind w:left="341" w:right="5"/>
              <w:rPr>
                <w:b/>
                <w:sz w:val="18"/>
              </w:rPr>
            </w:pPr>
            <w:r>
              <w:rPr>
                <w:b/>
                <w:sz w:val="18"/>
              </w:rPr>
              <w:t>Ação</w:t>
            </w:r>
            <w:r>
              <w:rPr>
                <w:b/>
                <w:spacing w:val="-1"/>
                <w:sz w:val="18"/>
              </w:rPr>
              <w:t xml:space="preserve"> </w:t>
            </w:r>
            <w:r>
              <w:rPr>
                <w:b/>
                <w:sz w:val="18"/>
              </w:rPr>
              <w:t>de</w:t>
            </w:r>
            <w:r>
              <w:rPr>
                <w:b/>
                <w:spacing w:val="-2"/>
                <w:sz w:val="18"/>
              </w:rPr>
              <w:t xml:space="preserve"> contingência</w:t>
            </w:r>
          </w:p>
        </w:tc>
        <w:tc>
          <w:tcPr>
            <w:tcW w:w="3309" w:type="dxa"/>
          </w:tcPr>
          <w:p w14:paraId="43971065" w14:textId="77777777" w:rsidR="006B41D1" w:rsidRDefault="006B41D1" w:rsidP="000D47F8">
            <w:pPr>
              <w:pStyle w:val="TableParagraph"/>
              <w:ind w:left="45" w:right="5"/>
              <w:rPr>
                <w:b/>
                <w:sz w:val="18"/>
              </w:rPr>
            </w:pPr>
            <w:r>
              <w:rPr>
                <w:b/>
                <w:spacing w:val="-2"/>
                <w:sz w:val="18"/>
              </w:rPr>
              <w:t>Responsável</w:t>
            </w:r>
          </w:p>
        </w:tc>
      </w:tr>
      <w:tr w:rsidR="006B41D1" w14:paraId="57FF5BB5" w14:textId="77777777" w:rsidTr="007F3570">
        <w:trPr>
          <w:trHeight w:val="218"/>
        </w:trPr>
        <w:tc>
          <w:tcPr>
            <w:tcW w:w="554" w:type="dxa"/>
          </w:tcPr>
          <w:p w14:paraId="25CB9BCF" w14:textId="77777777" w:rsidR="006B41D1" w:rsidRDefault="006B41D1" w:rsidP="000D47F8">
            <w:pPr>
              <w:pStyle w:val="TableParagraph"/>
              <w:ind w:right="5"/>
              <w:rPr>
                <w:b/>
                <w:sz w:val="18"/>
              </w:rPr>
            </w:pPr>
            <w:r>
              <w:rPr>
                <w:b/>
                <w:spacing w:val="-5"/>
                <w:sz w:val="18"/>
              </w:rPr>
              <w:t>1.</w:t>
            </w:r>
          </w:p>
        </w:tc>
        <w:tc>
          <w:tcPr>
            <w:tcW w:w="5732" w:type="dxa"/>
          </w:tcPr>
          <w:p w14:paraId="0F252D5E" w14:textId="77777777" w:rsidR="006B41D1" w:rsidRDefault="006B41D1" w:rsidP="000D47F8">
            <w:pPr>
              <w:pStyle w:val="TableParagraph"/>
              <w:ind w:left="35" w:right="5"/>
              <w:jc w:val="left"/>
              <w:rPr>
                <w:sz w:val="18"/>
              </w:rPr>
            </w:pPr>
            <w:r>
              <w:rPr>
                <w:spacing w:val="-2"/>
                <w:sz w:val="18"/>
              </w:rPr>
              <w:t>Redistribuição prioritária</w:t>
            </w:r>
            <w:r>
              <w:rPr>
                <w:spacing w:val="-1"/>
                <w:sz w:val="18"/>
              </w:rPr>
              <w:t xml:space="preserve"> </w:t>
            </w:r>
            <w:r>
              <w:rPr>
                <w:spacing w:val="-2"/>
                <w:sz w:val="18"/>
              </w:rPr>
              <w:t>dos</w:t>
            </w:r>
            <w:r>
              <w:rPr>
                <w:spacing w:val="-3"/>
                <w:sz w:val="18"/>
              </w:rPr>
              <w:t xml:space="preserve"> </w:t>
            </w:r>
            <w:r>
              <w:rPr>
                <w:spacing w:val="-2"/>
                <w:sz w:val="18"/>
              </w:rPr>
              <w:t>itens</w:t>
            </w:r>
            <w:r>
              <w:rPr>
                <w:spacing w:val="-3"/>
                <w:sz w:val="18"/>
              </w:rPr>
              <w:t xml:space="preserve"> </w:t>
            </w:r>
            <w:r>
              <w:rPr>
                <w:spacing w:val="-2"/>
                <w:sz w:val="18"/>
              </w:rPr>
              <w:t>próximos</w:t>
            </w:r>
            <w:r>
              <w:rPr>
                <w:spacing w:val="-3"/>
                <w:sz w:val="18"/>
              </w:rPr>
              <w:t xml:space="preserve"> </w:t>
            </w:r>
            <w:r>
              <w:rPr>
                <w:spacing w:val="-2"/>
                <w:sz w:val="18"/>
              </w:rPr>
              <w:t>ao</w:t>
            </w:r>
            <w:r>
              <w:rPr>
                <w:spacing w:val="-1"/>
                <w:sz w:val="18"/>
              </w:rPr>
              <w:t xml:space="preserve"> </w:t>
            </w:r>
            <w:r>
              <w:rPr>
                <w:spacing w:val="-2"/>
                <w:sz w:val="18"/>
              </w:rPr>
              <w:t>vencimento.</w:t>
            </w:r>
          </w:p>
        </w:tc>
        <w:tc>
          <w:tcPr>
            <w:tcW w:w="3309" w:type="dxa"/>
          </w:tcPr>
          <w:p w14:paraId="204A2879" w14:textId="77777777" w:rsidR="006B41D1" w:rsidRDefault="006B41D1" w:rsidP="000D47F8">
            <w:pPr>
              <w:pStyle w:val="TableParagraph"/>
              <w:ind w:left="45" w:right="5"/>
              <w:rPr>
                <w:sz w:val="18"/>
              </w:rPr>
            </w:pPr>
            <w:r>
              <w:rPr>
                <w:sz w:val="18"/>
              </w:rPr>
              <w:t>Fiscal</w:t>
            </w:r>
            <w:r>
              <w:rPr>
                <w:spacing w:val="-13"/>
                <w:sz w:val="18"/>
              </w:rPr>
              <w:t xml:space="preserve"> </w:t>
            </w:r>
            <w:r>
              <w:rPr>
                <w:sz w:val="18"/>
              </w:rPr>
              <w:t>/</w:t>
            </w:r>
            <w:r>
              <w:rPr>
                <w:spacing w:val="-10"/>
                <w:sz w:val="18"/>
              </w:rPr>
              <w:t xml:space="preserve"> </w:t>
            </w:r>
            <w:r>
              <w:rPr>
                <w:sz w:val="18"/>
              </w:rPr>
              <w:t>Gestor</w:t>
            </w:r>
            <w:r>
              <w:rPr>
                <w:spacing w:val="-9"/>
                <w:sz w:val="18"/>
              </w:rPr>
              <w:t xml:space="preserve"> </w:t>
            </w:r>
            <w:r>
              <w:rPr>
                <w:sz w:val="18"/>
              </w:rPr>
              <w:t>do</w:t>
            </w:r>
            <w:r>
              <w:rPr>
                <w:spacing w:val="-11"/>
                <w:sz w:val="18"/>
              </w:rPr>
              <w:t xml:space="preserve"> </w:t>
            </w:r>
            <w:r>
              <w:rPr>
                <w:spacing w:val="-2"/>
                <w:sz w:val="18"/>
              </w:rPr>
              <w:t>Contrato.</w:t>
            </w:r>
          </w:p>
        </w:tc>
      </w:tr>
    </w:tbl>
    <w:p w14:paraId="7A6E1FF8" w14:textId="77777777" w:rsidR="006B41D1" w:rsidRDefault="006B41D1" w:rsidP="000D47F8">
      <w:pPr>
        <w:ind w:right="5"/>
        <w:rPr>
          <w:rFonts w:ascii="Times New Roman"/>
        </w:rPr>
      </w:pPr>
    </w:p>
    <w:p w14:paraId="6DCD588A" w14:textId="77777777" w:rsidR="006B41D1" w:rsidRDefault="006B41D1" w:rsidP="000D47F8">
      <w:pPr>
        <w:spacing w:before="229" w:after="1"/>
        <w:ind w:right="5"/>
        <w:rPr>
          <w:rFonts w:ascii="Times New Roman"/>
        </w:rPr>
      </w:pPr>
    </w:p>
    <w:tbl>
      <w:tblPr>
        <w:tblStyle w:val="TableNormal0"/>
        <w:tblW w:w="0" w:type="auto"/>
        <w:tblInd w:w="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29"/>
        <w:gridCol w:w="4465"/>
      </w:tblGrid>
      <w:tr w:rsidR="006B41D1" w14:paraId="6B59A5A5" w14:textId="77777777" w:rsidTr="007F3570">
        <w:trPr>
          <w:trHeight w:val="231"/>
        </w:trPr>
        <w:tc>
          <w:tcPr>
            <w:tcW w:w="9594" w:type="dxa"/>
            <w:gridSpan w:val="2"/>
            <w:shd w:val="clear" w:color="auto" w:fill="CCCCCC"/>
          </w:tcPr>
          <w:p w14:paraId="79CA9240" w14:textId="77777777" w:rsidR="006B41D1" w:rsidRDefault="006B41D1" w:rsidP="000D47F8">
            <w:pPr>
              <w:pStyle w:val="TableParagraph"/>
              <w:spacing w:before="20"/>
              <w:ind w:left="47" w:right="5"/>
              <w:rPr>
                <w:b/>
                <w:sz w:val="18"/>
              </w:rPr>
            </w:pPr>
            <w:r>
              <w:rPr>
                <w:b/>
                <w:sz w:val="18"/>
              </w:rPr>
              <w:t>Equipe</w:t>
            </w:r>
            <w:r>
              <w:rPr>
                <w:b/>
                <w:spacing w:val="-5"/>
                <w:sz w:val="18"/>
              </w:rPr>
              <w:t xml:space="preserve"> </w:t>
            </w:r>
            <w:r>
              <w:rPr>
                <w:b/>
                <w:sz w:val="18"/>
              </w:rPr>
              <w:t>de</w:t>
            </w:r>
            <w:r>
              <w:rPr>
                <w:b/>
                <w:spacing w:val="-5"/>
                <w:sz w:val="18"/>
              </w:rPr>
              <w:t xml:space="preserve"> </w:t>
            </w:r>
            <w:r>
              <w:rPr>
                <w:b/>
                <w:sz w:val="18"/>
              </w:rPr>
              <w:t>Planejamento</w:t>
            </w:r>
            <w:r>
              <w:rPr>
                <w:b/>
                <w:spacing w:val="-3"/>
                <w:sz w:val="18"/>
              </w:rPr>
              <w:t xml:space="preserve"> </w:t>
            </w:r>
            <w:r>
              <w:rPr>
                <w:b/>
                <w:sz w:val="18"/>
              </w:rPr>
              <w:t>da</w:t>
            </w:r>
            <w:r>
              <w:rPr>
                <w:b/>
                <w:spacing w:val="-4"/>
                <w:sz w:val="18"/>
              </w:rPr>
              <w:t xml:space="preserve"> </w:t>
            </w:r>
            <w:r>
              <w:rPr>
                <w:b/>
                <w:spacing w:val="-2"/>
                <w:sz w:val="18"/>
              </w:rPr>
              <w:t>Contratação</w:t>
            </w:r>
          </w:p>
        </w:tc>
      </w:tr>
      <w:tr w:rsidR="006B41D1" w14:paraId="245CFEC7" w14:textId="77777777" w:rsidTr="007F3570">
        <w:trPr>
          <w:trHeight w:val="329"/>
        </w:trPr>
        <w:tc>
          <w:tcPr>
            <w:tcW w:w="9594" w:type="dxa"/>
            <w:gridSpan w:val="2"/>
          </w:tcPr>
          <w:p w14:paraId="6934A9A5" w14:textId="77777777" w:rsidR="006B41D1" w:rsidRDefault="006B41D1" w:rsidP="000D47F8">
            <w:pPr>
              <w:pStyle w:val="TableParagraph"/>
              <w:spacing w:before="69" w:line="240" w:lineRule="auto"/>
              <w:ind w:left="47" w:right="5"/>
              <w:rPr>
                <w:b/>
                <w:sz w:val="18"/>
              </w:rPr>
            </w:pPr>
            <w:r>
              <w:rPr>
                <w:b/>
                <w:spacing w:val="-2"/>
                <w:sz w:val="18"/>
              </w:rPr>
              <w:t>Coordenador</w:t>
            </w:r>
          </w:p>
        </w:tc>
      </w:tr>
      <w:tr w:rsidR="006B41D1" w14:paraId="5CE0586E" w14:textId="77777777" w:rsidTr="007F3570">
        <w:trPr>
          <w:trHeight w:val="1005"/>
        </w:trPr>
        <w:tc>
          <w:tcPr>
            <w:tcW w:w="9594" w:type="dxa"/>
            <w:gridSpan w:val="2"/>
          </w:tcPr>
          <w:p w14:paraId="1EA6D7FC" w14:textId="77777777" w:rsidR="006B41D1" w:rsidRDefault="006B41D1" w:rsidP="000D47F8">
            <w:pPr>
              <w:pStyle w:val="TableParagraph"/>
              <w:spacing w:before="0" w:line="240" w:lineRule="auto"/>
              <w:ind w:left="0" w:right="5"/>
              <w:jc w:val="left"/>
              <w:rPr>
                <w:rFonts w:ascii="Times New Roman"/>
                <w:sz w:val="20"/>
              </w:rPr>
            </w:pPr>
          </w:p>
          <w:p w14:paraId="01B8A12A" w14:textId="77777777" w:rsidR="006B41D1" w:rsidRDefault="006B41D1" w:rsidP="000D47F8">
            <w:pPr>
              <w:pStyle w:val="TableParagraph"/>
              <w:spacing w:before="30" w:line="240" w:lineRule="auto"/>
              <w:ind w:left="0" w:right="5"/>
              <w:jc w:val="left"/>
              <w:rPr>
                <w:rFonts w:ascii="Times New Roman"/>
                <w:sz w:val="20"/>
              </w:rPr>
            </w:pPr>
          </w:p>
          <w:p w14:paraId="230B67BB" w14:textId="77777777" w:rsidR="006B41D1" w:rsidRDefault="006B41D1" w:rsidP="000D47F8">
            <w:pPr>
              <w:pStyle w:val="TableParagraph"/>
              <w:spacing w:before="0" w:line="20" w:lineRule="exact"/>
              <w:ind w:left="2985" w:right="5"/>
              <w:jc w:val="left"/>
              <w:rPr>
                <w:rFonts w:ascii="Times New Roman"/>
                <w:sz w:val="2"/>
              </w:rPr>
            </w:pPr>
            <w:r>
              <w:rPr>
                <w:rFonts w:ascii="Times New Roman"/>
                <w:noProof/>
                <w:sz w:val="2"/>
              </w:rPr>
              <mc:AlternateContent>
                <mc:Choice Requires="wpg">
                  <w:drawing>
                    <wp:inline distT="0" distB="0" distL="0" distR="0" wp14:anchorId="4C44B6AF" wp14:editId="03212F52">
                      <wp:extent cx="2313305" cy="7620"/>
                      <wp:effectExtent l="9525" t="0" r="1269" b="190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13305" cy="7620"/>
                                <a:chOff x="0" y="0"/>
                                <a:chExt cx="2313305" cy="7620"/>
                              </a:xfrm>
                            </wpg:grpSpPr>
                            <wps:wsp>
                              <wps:cNvPr id="6" name="Graphic 6"/>
                              <wps:cNvSpPr/>
                              <wps:spPr>
                                <a:xfrm>
                                  <a:off x="0" y="3608"/>
                                  <a:ext cx="2313305" cy="1270"/>
                                </a:xfrm>
                                <a:custGeom>
                                  <a:avLst/>
                                  <a:gdLst/>
                                  <a:ahLst/>
                                  <a:cxnLst/>
                                  <a:rect l="l" t="t" r="r" b="b"/>
                                  <a:pathLst>
                                    <a:path w="2313305">
                                      <a:moveTo>
                                        <a:pt x="0" y="0"/>
                                      </a:moveTo>
                                      <a:lnTo>
                                        <a:pt x="2313133" y="0"/>
                                      </a:lnTo>
                                    </a:path>
                                  </a:pathLst>
                                </a:custGeom>
                                <a:ln w="72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6F2516" id="Group 5" o:spid="_x0000_s1026" style="width:182.15pt;height:.6pt;mso-position-horizontal-relative:char;mso-position-vertical-relative:line" coordsize="2313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">
                      <v:shape id="Graphic 6" o:spid="_x0000_s1027" style="position:absolute;top:36;width:23133;height:12;visibility:visible;mso-wrap-style:square;v-text-anchor:top" coordsize="23133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" path="m,l2313133,e" filled="f" strokeweight=".20044mm">
                        <v:path arrowok="t"/>
                      </v:shape>
                      <w10:anchorlock/>
                    </v:group>
                  </w:pict>
                </mc:Fallback>
              </mc:AlternateContent>
            </w:r>
          </w:p>
          <w:p w14:paraId="07972F81" w14:textId="77777777" w:rsidR="006B41D1" w:rsidRDefault="006B41D1" w:rsidP="000D47F8">
            <w:pPr>
              <w:pStyle w:val="TableParagraph"/>
              <w:spacing w:before="78" w:line="240" w:lineRule="auto"/>
              <w:ind w:left="0" w:right="5"/>
              <w:jc w:val="left"/>
              <w:rPr>
                <w:rFonts w:ascii="Times New Roman"/>
                <w:sz w:val="18"/>
              </w:rPr>
            </w:pPr>
          </w:p>
          <w:p w14:paraId="4E0625AE" w14:textId="77777777" w:rsidR="006B41D1" w:rsidRDefault="006B41D1" w:rsidP="000D47F8">
            <w:pPr>
              <w:pStyle w:val="TableParagraph"/>
              <w:spacing w:before="0"/>
              <w:ind w:left="47" w:right="5"/>
              <w:rPr>
                <w:sz w:val="18"/>
              </w:rPr>
            </w:pPr>
            <w:r>
              <w:rPr>
                <w:sz w:val="18"/>
              </w:rPr>
              <w:t>Maria</w:t>
            </w:r>
            <w:r>
              <w:rPr>
                <w:spacing w:val="-11"/>
                <w:sz w:val="18"/>
              </w:rPr>
              <w:t xml:space="preserve"> </w:t>
            </w:r>
            <w:r>
              <w:rPr>
                <w:sz w:val="18"/>
              </w:rPr>
              <w:t>de</w:t>
            </w:r>
            <w:r>
              <w:rPr>
                <w:spacing w:val="-11"/>
                <w:sz w:val="18"/>
              </w:rPr>
              <w:t xml:space="preserve"> </w:t>
            </w:r>
            <w:r>
              <w:rPr>
                <w:sz w:val="18"/>
              </w:rPr>
              <w:t>Fátima</w:t>
            </w:r>
            <w:r>
              <w:rPr>
                <w:spacing w:val="-10"/>
                <w:sz w:val="18"/>
              </w:rPr>
              <w:t xml:space="preserve"> </w:t>
            </w:r>
            <w:r>
              <w:rPr>
                <w:sz w:val="18"/>
              </w:rPr>
              <w:t>Basson</w:t>
            </w:r>
            <w:r>
              <w:rPr>
                <w:spacing w:val="-11"/>
                <w:sz w:val="18"/>
              </w:rPr>
              <w:t xml:space="preserve"> </w:t>
            </w:r>
            <w:r>
              <w:rPr>
                <w:sz w:val="18"/>
              </w:rPr>
              <w:t>Meira</w:t>
            </w:r>
            <w:r>
              <w:rPr>
                <w:spacing w:val="-10"/>
                <w:sz w:val="18"/>
              </w:rPr>
              <w:t xml:space="preserve"> </w:t>
            </w:r>
            <w:r>
              <w:rPr>
                <w:sz w:val="18"/>
              </w:rPr>
              <w:t>Rodrigues</w:t>
            </w:r>
            <w:r>
              <w:rPr>
                <w:spacing w:val="-13"/>
                <w:sz w:val="18"/>
              </w:rPr>
              <w:t xml:space="preserve"> </w:t>
            </w:r>
            <w:r>
              <w:rPr>
                <w:sz w:val="18"/>
              </w:rPr>
              <w:t>-</w:t>
            </w:r>
            <w:r>
              <w:rPr>
                <w:spacing w:val="-8"/>
                <w:sz w:val="18"/>
              </w:rPr>
              <w:t xml:space="preserve"> </w:t>
            </w:r>
            <w:r>
              <w:rPr>
                <w:sz w:val="18"/>
              </w:rPr>
              <w:t>Matrícula</w:t>
            </w:r>
            <w:r>
              <w:rPr>
                <w:spacing w:val="-10"/>
                <w:sz w:val="18"/>
              </w:rPr>
              <w:t xml:space="preserve"> </w:t>
            </w:r>
            <w:r>
              <w:rPr>
                <w:sz w:val="18"/>
              </w:rPr>
              <w:t>nº</w:t>
            </w:r>
            <w:r>
              <w:rPr>
                <w:spacing w:val="-12"/>
                <w:sz w:val="18"/>
              </w:rPr>
              <w:t xml:space="preserve"> </w:t>
            </w:r>
            <w:r>
              <w:rPr>
                <w:spacing w:val="-5"/>
                <w:sz w:val="18"/>
              </w:rPr>
              <w:t>590</w:t>
            </w:r>
          </w:p>
        </w:tc>
      </w:tr>
      <w:tr w:rsidR="006B41D1" w14:paraId="057FF849" w14:textId="77777777" w:rsidTr="007F3570">
        <w:trPr>
          <w:trHeight w:val="218"/>
        </w:trPr>
        <w:tc>
          <w:tcPr>
            <w:tcW w:w="9594" w:type="dxa"/>
            <w:gridSpan w:val="2"/>
          </w:tcPr>
          <w:p w14:paraId="25AD5419" w14:textId="77777777" w:rsidR="006B41D1" w:rsidRDefault="006B41D1" w:rsidP="000D47F8">
            <w:pPr>
              <w:pStyle w:val="TableParagraph"/>
              <w:spacing w:before="0" w:line="240" w:lineRule="auto"/>
              <w:ind w:left="0" w:right="5"/>
              <w:jc w:val="left"/>
              <w:rPr>
                <w:rFonts w:ascii="Times New Roman"/>
                <w:sz w:val="14"/>
              </w:rPr>
            </w:pPr>
          </w:p>
        </w:tc>
      </w:tr>
      <w:tr w:rsidR="006B41D1" w14:paraId="2204F90F" w14:textId="77777777" w:rsidTr="007F3570">
        <w:trPr>
          <w:trHeight w:val="378"/>
        </w:trPr>
        <w:tc>
          <w:tcPr>
            <w:tcW w:w="5129" w:type="dxa"/>
          </w:tcPr>
          <w:p w14:paraId="1964BAA6" w14:textId="77777777" w:rsidR="006B41D1" w:rsidRDefault="006B41D1" w:rsidP="000D47F8">
            <w:pPr>
              <w:pStyle w:val="TableParagraph"/>
              <w:spacing w:before="94" w:line="240" w:lineRule="auto"/>
              <w:ind w:left="47" w:right="5"/>
              <w:rPr>
                <w:b/>
                <w:sz w:val="18"/>
              </w:rPr>
            </w:pPr>
            <w:r>
              <w:rPr>
                <w:b/>
                <w:spacing w:val="-2"/>
                <w:sz w:val="18"/>
              </w:rPr>
              <w:t>Membro</w:t>
            </w:r>
          </w:p>
        </w:tc>
        <w:tc>
          <w:tcPr>
            <w:tcW w:w="4465" w:type="dxa"/>
          </w:tcPr>
          <w:p w14:paraId="485939A3" w14:textId="77777777" w:rsidR="006B41D1" w:rsidRDefault="006B41D1" w:rsidP="000D47F8">
            <w:pPr>
              <w:pStyle w:val="TableParagraph"/>
              <w:spacing w:before="94" w:line="240" w:lineRule="auto"/>
              <w:ind w:left="35" w:right="5"/>
              <w:rPr>
                <w:b/>
                <w:sz w:val="18"/>
              </w:rPr>
            </w:pPr>
            <w:r>
              <w:rPr>
                <w:b/>
                <w:spacing w:val="-2"/>
                <w:sz w:val="18"/>
              </w:rPr>
              <w:t>Membro</w:t>
            </w:r>
          </w:p>
        </w:tc>
      </w:tr>
      <w:tr w:rsidR="006B41D1" w14:paraId="22F7C47F" w14:textId="77777777" w:rsidTr="007F3570">
        <w:trPr>
          <w:trHeight w:val="882"/>
        </w:trPr>
        <w:tc>
          <w:tcPr>
            <w:tcW w:w="5129" w:type="dxa"/>
          </w:tcPr>
          <w:p w14:paraId="33D37BEF" w14:textId="77777777" w:rsidR="006B41D1" w:rsidRDefault="006B41D1" w:rsidP="000D47F8">
            <w:pPr>
              <w:pStyle w:val="TableParagraph"/>
              <w:spacing w:before="198" w:line="240" w:lineRule="auto"/>
              <w:ind w:left="0" w:right="5"/>
              <w:jc w:val="left"/>
              <w:rPr>
                <w:rFonts w:ascii="Times New Roman"/>
                <w:sz w:val="20"/>
              </w:rPr>
            </w:pPr>
          </w:p>
          <w:p w14:paraId="53463E3D" w14:textId="77777777" w:rsidR="006B41D1" w:rsidRDefault="006B41D1" w:rsidP="000D47F8">
            <w:pPr>
              <w:pStyle w:val="TableParagraph"/>
              <w:spacing w:before="0" w:line="20" w:lineRule="exact"/>
              <w:ind w:left="1399" w:right="5"/>
              <w:jc w:val="left"/>
              <w:rPr>
                <w:rFonts w:ascii="Times New Roman"/>
                <w:sz w:val="2"/>
              </w:rPr>
            </w:pPr>
            <w:r>
              <w:rPr>
                <w:rFonts w:ascii="Times New Roman"/>
                <w:noProof/>
                <w:sz w:val="2"/>
              </w:rPr>
              <mc:AlternateContent>
                <mc:Choice Requires="wpg">
                  <w:drawing>
                    <wp:inline distT="0" distB="0" distL="0" distR="0" wp14:anchorId="2B2104CD" wp14:editId="2CC2062A">
                      <wp:extent cx="1501140" cy="7620"/>
                      <wp:effectExtent l="9525" t="0" r="0" b="190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1140" cy="7620"/>
                                <a:chOff x="0" y="0"/>
                                <a:chExt cx="1501140" cy="7620"/>
                              </a:xfrm>
                            </wpg:grpSpPr>
                            <wps:wsp>
                              <wps:cNvPr id="8" name="Graphic 8"/>
                              <wps:cNvSpPr/>
                              <wps:spPr>
                                <a:xfrm>
                                  <a:off x="0" y="3608"/>
                                  <a:ext cx="1501140" cy="1270"/>
                                </a:xfrm>
                                <a:custGeom>
                                  <a:avLst/>
                                  <a:gdLst/>
                                  <a:ahLst/>
                                  <a:cxnLst/>
                                  <a:rect l="l" t="t" r="r" b="b"/>
                                  <a:pathLst>
                                    <a:path w="1501140">
                                      <a:moveTo>
                                        <a:pt x="0" y="0"/>
                                      </a:moveTo>
                                      <a:lnTo>
                                        <a:pt x="1500841" y="0"/>
                                      </a:lnTo>
                                    </a:path>
                                  </a:pathLst>
                                </a:custGeom>
                                <a:ln w="72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0DE71E2" id="Group 7" o:spid="_x0000_s1026" style="width:118.2pt;height:.6pt;mso-position-horizontal-relative:char;mso-position-vertical-relative:line" coordsize="1501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">
                      <v:shape id="Graphic 8" o:spid="_x0000_s1027" style="position:absolute;top:36;width:15011;height:12;visibility:visible;mso-wrap-style:square;v-text-anchor:top" coordsize="15011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" path="m,l1500841,e" filled="f" strokeweight=".20044mm">
                        <v:path arrowok="t"/>
                      </v:shape>
                      <w10:anchorlock/>
                    </v:group>
                  </w:pict>
                </mc:Fallback>
              </mc:AlternateContent>
            </w:r>
          </w:p>
          <w:p w14:paraId="48CE8FC3" w14:textId="77777777" w:rsidR="006B41D1" w:rsidRDefault="006B41D1" w:rsidP="000D47F8">
            <w:pPr>
              <w:pStyle w:val="TableParagraph"/>
              <w:spacing w:before="16" w:line="240" w:lineRule="auto"/>
              <w:ind w:left="0" w:right="5"/>
              <w:jc w:val="left"/>
              <w:rPr>
                <w:rFonts w:ascii="Times New Roman"/>
                <w:sz w:val="18"/>
              </w:rPr>
            </w:pPr>
          </w:p>
          <w:p w14:paraId="376E115E" w14:textId="77777777" w:rsidR="006B41D1" w:rsidRDefault="006B41D1" w:rsidP="000D47F8">
            <w:pPr>
              <w:pStyle w:val="TableParagraph"/>
              <w:spacing w:before="0"/>
              <w:ind w:left="47" w:right="5"/>
              <w:rPr>
                <w:sz w:val="18"/>
              </w:rPr>
            </w:pPr>
            <w:r>
              <w:rPr>
                <w:sz w:val="18"/>
              </w:rPr>
              <w:t>Marlon</w:t>
            </w:r>
            <w:r>
              <w:rPr>
                <w:spacing w:val="-12"/>
                <w:sz w:val="18"/>
              </w:rPr>
              <w:t xml:space="preserve"> </w:t>
            </w:r>
            <w:r>
              <w:rPr>
                <w:sz w:val="18"/>
              </w:rPr>
              <w:t>de</w:t>
            </w:r>
            <w:r>
              <w:rPr>
                <w:spacing w:val="-11"/>
                <w:sz w:val="18"/>
              </w:rPr>
              <w:t xml:space="preserve"> </w:t>
            </w:r>
            <w:r>
              <w:rPr>
                <w:sz w:val="18"/>
              </w:rPr>
              <w:t>Oliveira</w:t>
            </w:r>
            <w:r>
              <w:rPr>
                <w:spacing w:val="-10"/>
                <w:sz w:val="18"/>
              </w:rPr>
              <w:t xml:space="preserve"> </w:t>
            </w:r>
            <w:r>
              <w:rPr>
                <w:sz w:val="18"/>
              </w:rPr>
              <w:t>e</w:t>
            </w:r>
            <w:r>
              <w:rPr>
                <w:spacing w:val="-11"/>
                <w:sz w:val="18"/>
              </w:rPr>
              <w:t xml:space="preserve"> </w:t>
            </w:r>
            <w:r>
              <w:rPr>
                <w:sz w:val="18"/>
              </w:rPr>
              <w:t>Souza</w:t>
            </w:r>
            <w:r>
              <w:rPr>
                <w:spacing w:val="-11"/>
                <w:sz w:val="18"/>
              </w:rPr>
              <w:t xml:space="preserve"> </w:t>
            </w:r>
            <w:r>
              <w:rPr>
                <w:sz w:val="18"/>
              </w:rPr>
              <w:t>-</w:t>
            </w:r>
            <w:r>
              <w:rPr>
                <w:spacing w:val="-8"/>
                <w:sz w:val="18"/>
              </w:rPr>
              <w:t xml:space="preserve"> </w:t>
            </w:r>
            <w:r>
              <w:rPr>
                <w:sz w:val="18"/>
              </w:rPr>
              <w:t>Matrícula</w:t>
            </w:r>
            <w:r>
              <w:rPr>
                <w:spacing w:val="-11"/>
                <w:sz w:val="18"/>
              </w:rPr>
              <w:t xml:space="preserve"> </w:t>
            </w:r>
            <w:r>
              <w:rPr>
                <w:sz w:val="18"/>
              </w:rPr>
              <w:t>nº</w:t>
            </w:r>
            <w:r>
              <w:rPr>
                <w:spacing w:val="-12"/>
                <w:sz w:val="18"/>
              </w:rPr>
              <w:t xml:space="preserve"> </w:t>
            </w:r>
            <w:r>
              <w:rPr>
                <w:spacing w:val="-5"/>
                <w:sz w:val="18"/>
              </w:rPr>
              <w:t>612</w:t>
            </w:r>
          </w:p>
        </w:tc>
        <w:tc>
          <w:tcPr>
            <w:tcW w:w="4465" w:type="dxa"/>
          </w:tcPr>
          <w:p w14:paraId="149D21B6" w14:textId="77777777" w:rsidR="006B41D1" w:rsidRDefault="006B41D1" w:rsidP="000D47F8">
            <w:pPr>
              <w:pStyle w:val="TableParagraph"/>
              <w:spacing w:before="198" w:line="240" w:lineRule="auto"/>
              <w:ind w:left="0" w:right="5"/>
              <w:jc w:val="left"/>
              <w:rPr>
                <w:rFonts w:ascii="Times New Roman"/>
                <w:sz w:val="20"/>
              </w:rPr>
            </w:pPr>
          </w:p>
          <w:p w14:paraId="6B22FF6F" w14:textId="77777777" w:rsidR="006B41D1" w:rsidRDefault="006B41D1" w:rsidP="000D47F8">
            <w:pPr>
              <w:pStyle w:val="TableParagraph"/>
              <w:spacing w:before="0" w:line="20" w:lineRule="exact"/>
              <w:ind w:left="1165" w:right="5"/>
              <w:jc w:val="left"/>
              <w:rPr>
                <w:rFonts w:ascii="Times New Roman"/>
                <w:sz w:val="2"/>
              </w:rPr>
            </w:pPr>
            <w:r>
              <w:rPr>
                <w:rFonts w:ascii="Times New Roman"/>
                <w:noProof/>
                <w:sz w:val="2"/>
              </w:rPr>
              <mc:AlternateContent>
                <mc:Choice Requires="wpg">
                  <w:drawing>
                    <wp:inline distT="0" distB="0" distL="0" distR="0" wp14:anchorId="2A7353FF" wp14:editId="256A3634">
                      <wp:extent cx="1376045" cy="7620"/>
                      <wp:effectExtent l="9525" t="0" r="0" b="190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045" cy="7620"/>
                                <a:chOff x="0" y="0"/>
                                <a:chExt cx="1376045" cy="7620"/>
                              </a:xfrm>
                            </wpg:grpSpPr>
                            <wps:wsp>
                              <wps:cNvPr id="10" name="Graphic 10"/>
                              <wps:cNvSpPr/>
                              <wps:spPr>
                                <a:xfrm>
                                  <a:off x="0" y="3608"/>
                                  <a:ext cx="1376045" cy="1270"/>
                                </a:xfrm>
                                <a:custGeom>
                                  <a:avLst/>
                                  <a:gdLst/>
                                  <a:ahLst/>
                                  <a:cxnLst/>
                                  <a:rect l="l" t="t" r="r" b="b"/>
                                  <a:pathLst>
                                    <a:path w="1376045">
                                      <a:moveTo>
                                        <a:pt x="0" y="0"/>
                                      </a:moveTo>
                                      <a:lnTo>
                                        <a:pt x="1375873" y="0"/>
                                      </a:lnTo>
                                    </a:path>
                                  </a:pathLst>
                                </a:custGeom>
                                <a:ln w="72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DD1822" id="Group 9" o:spid="_x0000_s1026" style="width:108.35pt;height:.6pt;mso-position-horizontal-relative:char;mso-position-vertical-relative:line" coordsize="1376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">
                      <v:shape id="Graphic 10" o:spid="_x0000_s1027" style="position:absolute;top:36;width:13760;height:12;visibility:visible;mso-wrap-style:square;v-text-anchor:top" coordsize="1376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" path="m,l1375873,e" filled="f" strokeweight=".20044mm">
                        <v:path arrowok="t"/>
                      </v:shape>
                      <w10:anchorlock/>
                    </v:group>
                  </w:pict>
                </mc:Fallback>
              </mc:AlternateContent>
            </w:r>
          </w:p>
          <w:p w14:paraId="38AE27A2" w14:textId="77777777" w:rsidR="006B41D1" w:rsidRDefault="006B41D1" w:rsidP="000D47F8">
            <w:pPr>
              <w:pStyle w:val="TableParagraph"/>
              <w:spacing w:before="16" w:line="240" w:lineRule="auto"/>
              <w:ind w:left="0" w:right="5"/>
              <w:jc w:val="left"/>
              <w:rPr>
                <w:rFonts w:ascii="Times New Roman"/>
                <w:sz w:val="18"/>
              </w:rPr>
            </w:pPr>
          </w:p>
          <w:p w14:paraId="0C333152" w14:textId="77777777" w:rsidR="006B41D1" w:rsidRDefault="006B41D1" w:rsidP="000D47F8">
            <w:pPr>
              <w:pStyle w:val="TableParagraph"/>
              <w:spacing w:before="0"/>
              <w:ind w:left="35" w:right="5"/>
              <w:rPr>
                <w:sz w:val="18"/>
              </w:rPr>
            </w:pPr>
            <w:r>
              <w:rPr>
                <w:sz w:val="18"/>
              </w:rPr>
              <w:t>Juliana</w:t>
            </w:r>
            <w:r>
              <w:rPr>
                <w:spacing w:val="-12"/>
                <w:sz w:val="18"/>
              </w:rPr>
              <w:t xml:space="preserve"> </w:t>
            </w:r>
            <w:r>
              <w:rPr>
                <w:sz w:val="18"/>
              </w:rPr>
              <w:t>da</w:t>
            </w:r>
            <w:r>
              <w:rPr>
                <w:spacing w:val="-11"/>
                <w:sz w:val="18"/>
              </w:rPr>
              <w:t xml:space="preserve"> </w:t>
            </w:r>
            <w:r>
              <w:rPr>
                <w:sz w:val="18"/>
              </w:rPr>
              <w:t>Silva</w:t>
            </w:r>
            <w:r>
              <w:rPr>
                <w:spacing w:val="-11"/>
                <w:sz w:val="18"/>
              </w:rPr>
              <w:t xml:space="preserve"> </w:t>
            </w:r>
            <w:r>
              <w:rPr>
                <w:sz w:val="18"/>
              </w:rPr>
              <w:t>Soares</w:t>
            </w:r>
            <w:r>
              <w:rPr>
                <w:spacing w:val="-12"/>
                <w:sz w:val="18"/>
              </w:rPr>
              <w:t xml:space="preserve"> </w:t>
            </w:r>
            <w:r>
              <w:rPr>
                <w:sz w:val="18"/>
              </w:rPr>
              <w:t>-</w:t>
            </w:r>
            <w:r>
              <w:rPr>
                <w:spacing w:val="-8"/>
                <w:sz w:val="18"/>
              </w:rPr>
              <w:t xml:space="preserve"> </w:t>
            </w:r>
            <w:r>
              <w:rPr>
                <w:sz w:val="18"/>
              </w:rPr>
              <w:t>Matrícula</w:t>
            </w:r>
            <w:r>
              <w:rPr>
                <w:spacing w:val="-11"/>
                <w:sz w:val="18"/>
              </w:rPr>
              <w:t xml:space="preserve"> </w:t>
            </w:r>
            <w:r>
              <w:rPr>
                <w:sz w:val="18"/>
              </w:rPr>
              <w:t>nº</w:t>
            </w:r>
            <w:r>
              <w:rPr>
                <w:spacing w:val="-12"/>
                <w:sz w:val="18"/>
              </w:rPr>
              <w:t xml:space="preserve"> </w:t>
            </w:r>
            <w:r>
              <w:rPr>
                <w:spacing w:val="-5"/>
                <w:sz w:val="18"/>
              </w:rPr>
              <w:t>614</w:t>
            </w:r>
          </w:p>
        </w:tc>
      </w:tr>
    </w:tbl>
    <w:p w14:paraId="163A0E56" w14:textId="77777777" w:rsidR="006B41D1" w:rsidRDefault="006B41D1" w:rsidP="000D47F8">
      <w:pPr>
        <w:ind w:right="5"/>
      </w:pPr>
    </w:p>
    <w:p w14:paraId="1B031686" w14:textId="77777777" w:rsidR="00461589" w:rsidRPr="00C63B04" w:rsidRDefault="00461589" w:rsidP="000D47F8">
      <w:pPr>
        <w:spacing w:line="360" w:lineRule="auto"/>
        <w:ind w:right="5"/>
        <w:jc w:val="both"/>
        <w:rPr>
          <w:highlight w:val="red"/>
        </w:rPr>
      </w:pPr>
    </w:p>
    <w:p w14:paraId="3BA04F55" w14:textId="77777777" w:rsidR="00461589" w:rsidRPr="00C63B04" w:rsidRDefault="00461589" w:rsidP="000D47F8">
      <w:pPr>
        <w:spacing w:line="360" w:lineRule="auto"/>
        <w:ind w:right="5"/>
        <w:jc w:val="both"/>
        <w:rPr>
          <w:highlight w:val="red"/>
        </w:rPr>
      </w:pPr>
    </w:p>
    <w:p w14:paraId="03B20C1F" w14:textId="77777777" w:rsidR="00407009" w:rsidRDefault="00407009" w:rsidP="000D47F8">
      <w:pPr>
        <w:spacing w:line="360" w:lineRule="auto"/>
        <w:ind w:right="5"/>
        <w:jc w:val="both"/>
      </w:pPr>
    </w:p>
    <w:p w14:paraId="6087AF44" w14:textId="77777777" w:rsidR="00407009" w:rsidRDefault="00407009" w:rsidP="000D47F8">
      <w:pPr>
        <w:spacing w:line="360" w:lineRule="auto"/>
        <w:ind w:right="5"/>
        <w:jc w:val="both"/>
      </w:pPr>
    </w:p>
    <w:p w14:paraId="505BB1C6" w14:textId="77777777" w:rsidR="00407009" w:rsidRDefault="00407009" w:rsidP="000D47F8">
      <w:pPr>
        <w:spacing w:line="360" w:lineRule="auto"/>
        <w:ind w:right="5"/>
        <w:jc w:val="both"/>
      </w:pPr>
    </w:p>
    <w:p w14:paraId="68BFCC3F" w14:textId="77777777" w:rsidR="00407009" w:rsidRDefault="00407009" w:rsidP="000D47F8">
      <w:pPr>
        <w:spacing w:line="360" w:lineRule="auto"/>
        <w:ind w:right="5"/>
        <w:jc w:val="both"/>
      </w:pPr>
    </w:p>
    <w:p w14:paraId="61E00485" w14:textId="77777777" w:rsidR="00407009" w:rsidRDefault="00407009" w:rsidP="000D47F8">
      <w:pPr>
        <w:spacing w:line="276" w:lineRule="auto"/>
        <w:ind w:right="5"/>
        <w:rPr>
          <w:b/>
          <w:bCs/>
          <w:sz w:val="24"/>
          <w:szCs w:val="24"/>
        </w:rPr>
        <w:sectPr w:rsidR="00407009">
          <w:headerReference w:type="default" r:id="rId42"/>
          <w:footerReference w:type="default" r:id="rId43"/>
          <w:pgSz w:w="11906" w:h="16838"/>
          <w:pgMar w:top="1440" w:right="1080" w:bottom="1440" w:left="1080" w:header="709" w:footer="709" w:gutter="0"/>
          <w:pgNumType w:start="1"/>
          <w:cols w:space="720"/>
        </w:sectPr>
      </w:pPr>
    </w:p>
    <w:p w14:paraId="1E1BBE86" w14:textId="77777777" w:rsidR="00764B3D" w:rsidRDefault="00764B3D" w:rsidP="000D47F8">
      <w:pPr>
        <w:spacing w:line="276" w:lineRule="auto"/>
        <w:ind w:right="5"/>
        <w:jc w:val="center"/>
        <w:rPr>
          <w:b/>
          <w:bCs/>
          <w:sz w:val="24"/>
          <w:szCs w:val="24"/>
        </w:rPr>
      </w:pPr>
    </w:p>
    <w:p w14:paraId="6A1A600B" w14:textId="37BB0E2E" w:rsidR="00407009" w:rsidRDefault="00000000" w:rsidP="000D47F8">
      <w:pPr>
        <w:spacing w:line="276" w:lineRule="auto"/>
        <w:ind w:right="5"/>
        <w:jc w:val="center"/>
        <w:rPr>
          <w:b/>
          <w:bCs/>
          <w:sz w:val="24"/>
          <w:szCs w:val="24"/>
        </w:rPr>
      </w:pPr>
      <w:r>
        <w:rPr>
          <w:b/>
          <w:bCs/>
          <w:sz w:val="24"/>
          <w:szCs w:val="24"/>
        </w:rPr>
        <w:t>ANEXO II DO EDITAL</w:t>
      </w:r>
    </w:p>
    <w:p w14:paraId="026F71E9" w14:textId="61819F7A" w:rsidR="00407009" w:rsidRDefault="00000000" w:rsidP="000D47F8">
      <w:pPr>
        <w:spacing w:line="360" w:lineRule="auto"/>
        <w:ind w:right="5"/>
        <w:jc w:val="center"/>
        <w:rPr>
          <w:b/>
          <w:bCs/>
          <w:sz w:val="24"/>
          <w:szCs w:val="24"/>
        </w:rPr>
      </w:pPr>
      <w:r>
        <w:rPr>
          <w:b/>
          <w:bCs/>
          <w:sz w:val="24"/>
          <w:szCs w:val="24"/>
        </w:rPr>
        <w:t>MAPA COMPARATIVO DE PREÇOS</w:t>
      </w:r>
    </w:p>
    <w:p w14:paraId="001ABAB4" w14:textId="77777777" w:rsidR="008C3A64" w:rsidRDefault="008C3A6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4474"/>
        <w:gridCol w:w="1137"/>
        <w:gridCol w:w="1268"/>
        <w:gridCol w:w="1097"/>
        <w:gridCol w:w="1318"/>
        <w:gridCol w:w="1843"/>
      </w:tblGrid>
      <w:tr w:rsidR="00764B3D" w14:paraId="1051EB85" w14:textId="77777777" w:rsidTr="008C3A6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95BC4BD"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097667F"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B43D5D4"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46EE8A1"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DDF2E51"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600E4B7"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1B533419"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202610C"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764B3D" w14:paraId="09E12A6E" w14:textId="77777777" w:rsidTr="008C3A6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1C4FED8"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D7180C7"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6664A1B"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D35B25F"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008A1B4"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6306343"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95CD842"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764B3D" w14:paraId="37968399" w14:textId="77777777" w:rsidTr="008C3A6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1E257842"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w:t>
            </w:r>
          </w:p>
        </w:tc>
        <w:tc>
          <w:tcPr>
            <w:tcW w:w="4474" w:type="dxa"/>
            <w:tcBorders>
              <w:top w:val="single" w:sz="4" w:space="0" w:color="000000"/>
              <w:left w:val="nil"/>
              <w:bottom w:val="single" w:sz="4" w:space="0" w:color="auto"/>
              <w:right w:val="single" w:sz="4" w:space="0" w:color="000000"/>
            </w:tcBorders>
            <w:shd w:val="clear" w:color="auto" w:fill="FFFFFF"/>
            <w:vAlign w:val="center"/>
          </w:tcPr>
          <w:p w14:paraId="1E833B98" w14:textId="77777777" w:rsidR="00764B3D" w:rsidRDefault="00764B3D" w:rsidP="000D47F8">
            <w:pPr>
              <w:tabs>
                <w:tab w:val="left" w:pos="0"/>
              </w:tabs>
              <w:ind w:right="5"/>
              <w:jc w:val="both"/>
              <w:rPr>
                <w:rFonts w:ascii="Times New Roman" w:eastAsia="Times New Roman" w:hAnsi="Times New Roman" w:cs="Times New Roman"/>
              </w:rPr>
            </w:pPr>
            <w:r w:rsidRPr="00764B3D">
              <w:rPr>
                <w:rFonts w:ascii="Times New Roman" w:eastAsia="Times New Roman" w:hAnsi="Times New Roman" w:cs="Times New Roman"/>
              </w:rPr>
              <w:t>Açúcar Refinado branco de 1º qualidade, pacote com 1 (um) kg. Impressão na embalagem contendo: composição do produto, nome do fabricante, data de fabricação de, no máximo, três meses antes do dia da entrega.</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2B91F1DD" w14:textId="77777777" w:rsidR="00764B3D" w:rsidRDefault="00764B3D" w:rsidP="000D47F8">
            <w:pPr>
              <w:tabs>
                <w:tab w:val="left" w:pos="0"/>
              </w:tabs>
              <w:ind w:right="5"/>
              <w:jc w:val="center"/>
              <w:rPr>
                <w:rFonts w:ascii="Times New Roman" w:eastAsia="Times New Roman" w:hAnsi="Times New Roman" w:cs="Times New Roman"/>
              </w:rPr>
            </w:pPr>
            <w:r w:rsidRPr="00764B3D">
              <w:rPr>
                <w:rFonts w:ascii="Times New Roman" w:eastAsia="Times New Roman" w:hAnsi="Times New Roman" w:cs="Times New Roman"/>
              </w:rPr>
              <w:t>915</w:t>
            </w:r>
          </w:p>
        </w:tc>
        <w:tc>
          <w:tcPr>
            <w:tcW w:w="1268" w:type="dxa"/>
            <w:tcBorders>
              <w:top w:val="single" w:sz="4" w:space="0" w:color="000000"/>
              <w:left w:val="nil"/>
              <w:bottom w:val="single" w:sz="4" w:space="0" w:color="auto"/>
              <w:right w:val="single" w:sz="4" w:space="0" w:color="000000"/>
            </w:tcBorders>
            <w:shd w:val="clear" w:color="auto" w:fill="FFFFFF"/>
            <w:vAlign w:val="center"/>
          </w:tcPr>
          <w:p w14:paraId="18F8753E" w14:textId="214A5246" w:rsidR="00764B3D"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quilo</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0EB689B8" w14:textId="09B1C5C3" w:rsidR="00764B3D"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000000"/>
              <w:left w:val="nil"/>
              <w:bottom w:val="single" w:sz="4" w:space="0" w:color="auto"/>
              <w:right w:val="single" w:sz="4" w:space="0" w:color="000000"/>
            </w:tcBorders>
            <w:shd w:val="clear" w:color="auto" w:fill="FFFFFF"/>
            <w:vAlign w:val="center"/>
          </w:tcPr>
          <w:p w14:paraId="0BCE022F" w14:textId="737EE234" w:rsidR="00764B3D"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353155</w:t>
            </w:r>
          </w:p>
        </w:tc>
        <w:tc>
          <w:tcPr>
            <w:tcW w:w="1843" w:type="dxa"/>
            <w:tcBorders>
              <w:top w:val="single" w:sz="4" w:space="0" w:color="000000"/>
              <w:left w:val="single" w:sz="4" w:space="0" w:color="000000"/>
              <w:bottom w:val="single" w:sz="4" w:space="0" w:color="auto"/>
              <w:right w:val="single" w:sz="4" w:space="0" w:color="000000"/>
            </w:tcBorders>
            <w:shd w:val="clear" w:color="auto" w:fill="FFFFFF"/>
            <w:vAlign w:val="center"/>
          </w:tcPr>
          <w:p w14:paraId="79366A3C" w14:textId="04D4A008"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8C3A64">
              <w:rPr>
                <w:rFonts w:ascii="Times New Roman" w:eastAsia="Times New Roman" w:hAnsi="Times New Roman" w:cs="Times New Roman"/>
              </w:rPr>
              <w:t>5,11</w:t>
            </w:r>
            <w:r>
              <w:rPr>
                <w:rFonts w:ascii="Times New Roman" w:eastAsia="Times New Roman" w:hAnsi="Times New Roman" w:cs="Times New Roman"/>
              </w:rPr>
              <w:t xml:space="preserve"> </w:t>
            </w:r>
          </w:p>
        </w:tc>
      </w:tr>
      <w:tr w:rsidR="00764B3D" w14:paraId="0CB32F3A" w14:textId="77777777" w:rsidTr="008C3A6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4434B8B" w14:textId="77777777"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4B5C77F" w14:textId="395B7529" w:rsidR="00764B3D" w:rsidRDefault="00764B3D"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8C3A64" w:rsidRPr="008C3A64">
              <w:rPr>
                <w:rFonts w:ascii="Times New Roman" w:eastAsia="Times New Roman" w:hAnsi="Times New Roman" w:cs="Times New Roman"/>
              </w:rPr>
              <w:t>4</w:t>
            </w:r>
            <w:r w:rsidR="008C3A64">
              <w:rPr>
                <w:rFonts w:ascii="Times New Roman" w:eastAsia="Times New Roman" w:hAnsi="Times New Roman" w:cs="Times New Roman"/>
              </w:rPr>
              <w:t>.</w:t>
            </w:r>
            <w:r w:rsidR="008C3A64" w:rsidRPr="008C3A64">
              <w:rPr>
                <w:rFonts w:ascii="Times New Roman" w:eastAsia="Times New Roman" w:hAnsi="Times New Roman" w:cs="Times New Roman"/>
              </w:rPr>
              <w:t>675,65</w:t>
            </w:r>
          </w:p>
        </w:tc>
      </w:tr>
      <w:tr w:rsidR="00764B3D" w14:paraId="3DCFD291" w14:textId="77777777" w:rsidTr="008C3A64">
        <w:trPr>
          <w:trHeight w:val="264"/>
          <w:jc w:val="center"/>
        </w:trPr>
        <w:tc>
          <w:tcPr>
            <w:tcW w:w="9923"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14:paraId="5127809D"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37DD7E1" w14:textId="77777777" w:rsidR="00764B3D" w:rsidRDefault="00764B3D"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5EB02FA5" w14:textId="77777777" w:rsidTr="008C3A64">
        <w:trPr>
          <w:trHeight w:val="260"/>
          <w:jc w:val="center"/>
        </w:trPr>
        <w:tc>
          <w:tcPr>
            <w:tcW w:w="629" w:type="dxa"/>
            <w:tcBorders>
              <w:top w:val="single" w:sz="4" w:space="0" w:color="auto"/>
              <w:bottom w:val="single" w:sz="4" w:space="0" w:color="auto"/>
            </w:tcBorders>
            <w:shd w:val="clear" w:color="auto" w:fill="FFFFFF"/>
            <w:vAlign w:val="center"/>
          </w:tcPr>
          <w:p w14:paraId="42281BA2" w14:textId="77777777" w:rsidR="008C3A64" w:rsidRDefault="008C3A64" w:rsidP="000D47F8">
            <w:pPr>
              <w:tabs>
                <w:tab w:val="left" w:pos="0"/>
              </w:tabs>
              <w:ind w:right="5"/>
              <w:jc w:val="center"/>
              <w:rPr>
                <w:rFonts w:ascii="Times New Roman" w:eastAsia="Times New Roman" w:hAnsi="Times New Roman" w:cs="Times New Roman"/>
              </w:rPr>
            </w:pPr>
          </w:p>
          <w:p w14:paraId="423E4906"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tcBorders>
              <w:top w:val="single" w:sz="4" w:space="0" w:color="auto"/>
              <w:bottom w:val="single" w:sz="4" w:space="0" w:color="auto"/>
            </w:tcBorders>
            <w:shd w:val="clear" w:color="auto" w:fill="FFFFFF"/>
            <w:vAlign w:val="center"/>
          </w:tcPr>
          <w:p w14:paraId="6A845474"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71A8C7D8"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tcBorders>
              <w:top w:val="single" w:sz="4" w:space="0" w:color="auto"/>
              <w:bottom w:val="single" w:sz="4" w:space="0" w:color="auto"/>
            </w:tcBorders>
            <w:shd w:val="clear" w:color="auto" w:fill="FFFFFF"/>
            <w:vAlign w:val="center"/>
          </w:tcPr>
          <w:p w14:paraId="7307A446"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0736068C"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tcBorders>
              <w:top w:val="single" w:sz="4" w:space="0" w:color="auto"/>
              <w:bottom w:val="single" w:sz="4" w:space="0" w:color="auto"/>
            </w:tcBorders>
            <w:shd w:val="clear" w:color="auto" w:fill="FFFFFF"/>
            <w:vAlign w:val="center"/>
          </w:tcPr>
          <w:p w14:paraId="3EA5D8BD"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tcBorders>
              <w:top w:val="single" w:sz="4" w:space="0" w:color="auto"/>
              <w:bottom w:val="single" w:sz="4" w:space="0" w:color="auto"/>
            </w:tcBorders>
            <w:shd w:val="clear" w:color="auto" w:fill="FFFFFF"/>
            <w:vAlign w:val="center"/>
          </w:tcPr>
          <w:p w14:paraId="7B78A71E"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5708967E" w14:textId="77777777" w:rsidTr="008C3A64">
        <w:trPr>
          <w:trHeight w:val="260"/>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C420570" w14:textId="44C32F4B"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BD74AB1" w14:textId="35D45D92"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D593A3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31A7E75" w14:textId="73B193C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A7236BC" w14:textId="21448959"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6D796C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5AAA70CF" w14:textId="67BF0E9A"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642D6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590789BE" w14:textId="77777777" w:rsidTr="008C3A64">
        <w:trPr>
          <w:trHeight w:val="264"/>
          <w:jc w:val="center"/>
        </w:trPr>
        <w:tc>
          <w:tcPr>
            <w:tcW w:w="62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F8255E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6279CD2"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8B80CD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7D0705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2718482"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7F521BA"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EA44FB3"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6F63C565" w14:textId="77777777" w:rsidTr="008C3A64">
        <w:trPr>
          <w:trHeight w:val="1633"/>
          <w:jc w:val="center"/>
        </w:trPr>
        <w:tc>
          <w:tcPr>
            <w:tcW w:w="629" w:type="dxa"/>
            <w:tcBorders>
              <w:top w:val="single" w:sz="4" w:space="0" w:color="auto"/>
              <w:left w:val="single" w:sz="4" w:space="0" w:color="000000"/>
              <w:bottom w:val="single" w:sz="4" w:space="0" w:color="auto"/>
              <w:right w:val="single" w:sz="4" w:space="0" w:color="000000"/>
            </w:tcBorders>
            <w:shd w:val="clear" w:color="auto" w:fill="FFFFFF"/>
            <w:vAlign w:val="center"/>
          </w:tcPr>
          <w:p w14:paraId="113C3011" w14:textId="3C608BCE"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2</w:t>
            </w:r>
          </w:p>
        </w:tc>
        <w:tc>
          <w:tcPr>
            <w:tcW w:w="4474" w:type="dxa"/>
            <w:tcBorders>
              <w:top w:val="single" w:sz="4" w:space="0" w:color="auto"/>
              <w:left w:val="nil"/>
              <w:bottom w:val="single" w:sz="4" w:space="0" w:color="auto"/>
              <w:right w:val="single" w:sz="4" w:space="0" w:color="000000"/>
            </w:tcBorders>
            <w:shd w:val="clear" w:color="auto" w:fill="FFFFFF"/>
            <w:vAlign w:val="center"/>
          </w:tcPr>
          <w:p w14:paraId="4D0CC12F" w14:textId="68381F6E" w:rsidR="008C3A64" w:rsidRDefault="008C3A64" w:rsidP="000D47F8">
            <w:pPr>
              <w:tabs>
                <w:tab w:val="left" w:pos="0"/>
              </w:tabs>
              <w:ind w:right="5"/>
              <w:jc w:val="both"/>
              <w:rPr>
                <w:rFonts w:ascii="Times New Roman" w:eastAsia="Times New Roman" w:hAnsi="Times New Roman" w:cs="Times New Roman"/>
              </w:rPr>
            </w:pPr>
            <w:r w:rsidRPr="008C3A64">
              <w:rPr>
                <w:rFonts w:ascii="Times New Roman" w:eastAsia="Times New Roman" w:hAnsi="Times New Roman" w:cs="Times New Roman"/>
              </w:rPr>
              <w:t>Adoçante Líquido com aspecto físico-liquido transparente. Indicações que devem conter na embalagem: ingredientes (sucralose). Embalagem com 100ml. Validade de pelo menos 1</w:t>
            </w:r>
            <w:r>
              <w:rPr>
                <w:rFonts w:ascii="Times New Roman" w:eastAsia="Times New Roman" w:hAnsi="Times New Roman" w:cs="Times New Roman"/>
              </w:rPr>
              <w:t xml:space="preserve"> </w:t>
            </w:r>
            <w:r w:rsidRPr="008C3A64">
              <w:rPr>
                <w:rFonts w:ascii="Times New Roman" w:eastAsia="Times New Roman" w:hAnsi="Times New Roman" w:cs="Times New Roman"/>
              </w:rPr>
              <w:t>(um) ano a contar da data de entrega do produto.</w:t>
            </w:r>
          </w:p>
        </w:tc>
        <w:tc>
          <w:tcPr>
            <w:tcW w:w="1137" w:type="dxa"/>
            <w:tcBorders>
              <w:top w:val="single" w:sz="4" w:space="0" w:color="auto"/>
              <w:left w:val="nil"/>
              <w:bottom w:val="single" w:sz="4" w:space="0" w:color="auto"/>
              <w:right w:val="single" w:sz="4" w:space="0" w:color="000000"/>
            </w:tcBorders>
            <w:shd w:val="clear" w:color="auto" w:fill="FFFFFF"/>
            <w:vAlign w:val="center"/>
          </w:tcPr>
          <w:p w14:paraId="7D5C0D13" w14:textId="0059361A"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60</w:t>
            </w:r>
          </w:p>
        </w:tc>
        <w:tc>
          <w:tcPr>
            <w:tcW w:w="1268" w:type="dxa"/>
            <w:tcBorders>
              <w:top w:val="single" w:sz="4" w:space="0" w:color="auto"/>
              <w:left w:val="nil"/>
              <w:bottom w:val="single" w:sz="4" w:space="0" w:color="auto"/>
              <w:right w:val="single" w:sz="4" w:space="0" w:color="000000"/>
            </w:tcBorders>
            <w:shd w:val="clear" w:color="auto" w:fill="FFFFFF"/>
            <w:vAlign w:val="center"/>
          </w:tcPr>
          <w:p w14:paraId="4F6E8C69" w14:textId="264AD700"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unidade  </w:t>
            </w:r>
          </w:p>
        </w:tc>
        <w:tc>
          <w:tcPr>
            <w:tcW w:w="1097" w:type="dxa"/>
            <w:tcBorders>
              <w:top w:val="single" w:sz="4" w:space="0" w:color="auto"/>
              <w:left w:val="nil"/>
              <w:bottom w:val="single" w:sz="4" w:space="0" w:color="auto"/>
              <w:right w:val="single" w:sz="4" w:space="0" w:color="000000"/>
            </w:tcBorders>
            <w:shd w:val="clear" w:color="auto" w:fill="FFFFFF"/>
            <w:vAlign w:val="center"/>
          </w:tcPr>
          <w:p w14:paraId="5F0D7162" w14:textId="08681F24"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auto"/>
              <w:left w:val="nil"/>
              <w:bottom w:val="single" w:sz="4" w:space="0" w:color="auto"/>
              <w:right w:val="single" w:sz="4" w:space="0" w:color="000000"/>
            </w:tcBorders>
            <w:shd w:val="clear" w:color="auto" w:fill="FFFFFF"/>
            <w:vAlign w:val="center"/>
          </w:tcPr>
          <w:p w14:paraId="21C3A341" w14:textId="1D3AE546"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407523</w:t>
            </w:r>
          </w:p>
        </w:tc>
        <w:tc>
          <w:tcPr>
            <w:tcW w:w="184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1005E89F" w14:textId="59C14ACF"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7,66 </w:t>
            </w:r>
          </w:p>
        </w:tc>
      </w:tr>
      <w:tr w:rsidR="008C3A64" w14:paraId="0AC1A2BC" w14:textId="77777777" w:rsidTr="008C3A6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DA3146A" w14:textId="75A9081C"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37AAC76D" w14:textId="3438F31B"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Pr="008C3A64">
              <w:rPr>
                <w:rFonts w:ascii="Times New Roman" w:eastAsia="Times New Roman" w:hAnsi="Times New Roman" w:cs="Times New Roman"/>
              </w:rPr>
              <w:t>459,6</w:t>
            </w:r>
            <w:r>
              <w:rPr>
                <w:rFonts w:ascii="Times New Roman" w:eastAsia="Times New Roman" w:hAnsi="Times New Roman" w:cs="Times New Roman"/>
              </w:rPr>
              <w:t>0</w:t>
            </w:r>
          </w:p>
        </w:tc>
      </w:tr>
      <w:tr w:rsidR="008C3A64" w14:paraId="3B9957E1" w14:textId="77777777" w:rsidTr="008C3A64">
        <w:trPr>
          <w:trHeight w:val="264"/>
          <w:jc w:val="center"/>
        </w:trPr>
        <w:tc>
          <w:tcPr>
            <w:tcW w:w="9923"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14:paraId="452D994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000000"/>
              <w:left w:val="single" w:sz="4" w:space="0" w:color="auto"/>
              <w:bottom w:val="single" w:sz="4" w:space="0" w:color="000000"/>
              <w:right w:val="single" w:sz="4" w:space="0" w:color="000000"/>
            </w:tcBorders>
            <w:shd w:val="clear" w:color="auto" w:fill="FFFFFF"/>
            <w:vAlign w:val="center"/>
          </w:tcPr>
          <w:p w14:paraId="5209ECB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bl>
    <w:p w14:paraId="5C4E280D" w14:textId="77777777" w:rsidR="00407009" w:rsidRDefault="00407009" w:rsidP="000D47F8">
      <w:pPr>
        <w:spacing w:line="360" w:lineRule="auto"/>
        <w:ind w:right="5"/>
        <w:jc w:val="center"/>
        <w:rPr>
          <w:b/>
          <w:bCs/>
          <w:sz w:val="24"/>
          <w:szCs w:val="24"/>
        </w:rPr>
      </w:pPr>
    </w:p>
    <w:p w14:paraId="2AEB993B" w14:textId="77777777" w:rsidR="008C3A64" w:rsidRDefault="008C3A64" w:rsidP="000D47F8">
      <w:pPr>
        <w:spacing w:line="360" w:lineRule="auto"/>
        <w:ind w:right="5"/>
        <w:jc w:val="center"/>
        <w:rPr>
          <w:b/>
          <w:bCs/>
          <w:sz w:val="24"/>
          <w:szCs w:val="24"/>
        </w:rPr>
      </w:pPr>
    </w:p>
    <w:p w14:paraId="71407EDA" w14:textId="77777777" w:rsidR="008C3A64" w:rsidRDefault="008C3A64" w:rsidP="000D47F8">
      <w:pPr>
        <w:spacing w:line="360" w:lineRule="auto"/>
        <w:ind w:right="5"/>
        <w:jc w:val="center"/>
        <w:rPr>
          <w:b/>
          <w:bCs/>
          <w:sz w:val="24"/>
          <w:szCs w:val="24"/>
        </w:rPr>
      </w:pPr>
    </w:p>
    <w:p w14:paraId="0E18DD2D" w14:textId="77777777" w:rsidR="008C3A64" w:rsidRDefault="008C3A6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190"/>
        <w:gridCol w:w="190"/>
        <w:gridCol w:w="190"/>
        <w:gridCol w:w="190"/>
        <w:gridCol w:w="3714"/>
        <w:gridCol w:w="1137"/>
        <w:gridCol w:w="740"/>
        <w:gridCol w:w="528"/>
        <w:gridCol w:w="1097"/>
        <w:gridCol w:w="190"/>
        <w:gridCol w:w="735"/>
        <w:gridCol w:w="190"/>
        <w:gridCol w:w="190"/>
        <w:gridCol w:w="13"/>
        <w:gridCol w:w="1075"/>
        <w:gridCol w:w="190"/>
        <w:gridCol w:w="578"/>
      </w:tblGrid>
      <w:tr w:rsidR="008C3A64" w14:paraId="440824C1" w14:textId="77777777" w:rsidTr="0059072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F9A448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C44353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FBADCC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EB43E3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3C3BD3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73EBCC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3CDCD0F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E48A5A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3BD6B1C9" w14:textId="77777777" w:rsidTr="0059072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776CA5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gridSpan w:val="5"/>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33E5236"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8E4C832"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BE0F34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FE14E0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gridSpan w:val="5"/>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17AF93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5B8C12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66FB6F66" w14:textId="77777777" w:rsidTr="0059072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366F43D6" w14:textId="54F5B630"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3</w:t>
            </w:r>
          </w:p>
        </w:tc>
        <w:tc>
          <w:tcPr>
            <w:tcW w:w="4474" w:type="dxa"/>
            <w:gridSpan w:val="5"/>
            <w:tcBorders>
              <w:top w:val="single" w:sz="4" w:space="0" w:color="000000"/>
              <w:left w:val="nil"/>
              <w:bottom w:val="single" w:sz="4" w:space="0" w:color="auto"/>
              <w:right w:val="single" w:sz="4" w:space="0" w:color="000000"/>
            </w:tcBorders>
            <w:shd w:val="clear" w:color="auto" w:fill="FFFFFF"/>
            <w:vAlign w:val="center"/>
          </w:tcPr>
          <w:p w14:paraId="658A3E15" w14:textId="0297485A" w:rsidR="008C3A64" w:rsidRDefault="009C6039" w:rsidP="000D47F8">
            <w:pPr>
              <w:tabs>
                <w:tab w:val="left" w:pos="0"/>
              </w:tabs>
              <w:ind w:right="5"/>
              <w:jc w:val="both"/>
              <w:rPr>
                <w:rFonts w:ascii="Times New Roman" w:eastAsia="Times New Roman" w:hAnsi="Times New Roman" w:cs="Times New Roman"/>
              </w:rPr>
            </w:pPr>
            <w:r w:rsidRPr="009C6039">
              <w:rPr>
                <w:rFonts w:ascii="Times New Roman" w:eastAsia="Times New Roman" w:hAnsi="Times New Roman" w:cs="Times New Roman"/>
              </w:rPr>
              <w:t>Chá Alimentação, Tipo: Misto, Uso: Alimentício, Sabor: Diversos Sabores, Apresentação: Saquinhos de 12g. Caixa com no mínimo 10.</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037CA790" w14:textId="787086A2" w:rsidR="008C3A64" w:rsidRDefault="009C6039"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60</w:t>
            </w:r>
          </w:p>
        </w:tc>
        <w:tc>
          <w:tcPr>
            <w:tcW w:w="1268" w:type="dxa"/>
            <w:gridSpan w:val="2"/>
            <w:tcBorders>
              <w:top w:val="single" w:sz="4" w:space="0" w:color="000000"/>
              <w:left w:val="nil"/>
              <w:bottom w:val="single" w:sz="4" w:space="0" w:color="auto"/>
              <w:right w:val="single" w:sz="4" w:space="0" w:color="000000"/>
            </w:tcBorders>
            <w:shd w:val="clear" w:color="auto" w:fill="FFFFFF"/>
            <w:vAlign w:val="center"/>
          </w:tcPr>
          <w:p w14:paraId="6035036C" w14:textId="601A356A" w:rsidR="008C3A64" w:rsidRDefault="009C6039"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caixa</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6CD12458"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gridSpan w:val="5"/>
            <w:tcBorders>
              <w:top w:val="single" w:sz="4" w:space="0" w:color="000000"/>
              <w:left w:val="nil"/>
              <w:bottom w:val="single" w:sz="4" w:space="0" w:color="auto"/>
              <w:right w:val="single" w:sz="4" w:space="0" w:color="000000"/>
            </w:tcBorders>
            <w:shd w:val="clear" w:color="auto" w:fill="FFFFFF"/>
            <w:vAlign w:val="center"/>
          </w:tcPr>
          <w:p w14:paraId="2E6C2334" w14:textId="29314F39" w:rsidR="008C3A64" w:rsidRDefault="009C6039" w:rsidP="000D47F8">
            <w:pPr>
              <w:tabs>
                <w:tab w:val="left" w:pos="0"/>
              </w:tabs>
              <w:ind w:right="5"/>
              <w:jc w:val="center"/>
              <w:rPr>
                <w:rFonts w:ascii="Times New Roman" w:eastAsia="Times New Roman" w:hAnsi="Times New Roman" w:cs="Times New Roman"/>
              </w:rPr>
            </w:pPr>
            <w:r w:rsidRPr="009C6039">
              <w:rPr>
                <w:rFonts w:ascii="Times New Roman" w:eastAsia="Times New Roman" w:hAnsi="Times New Roman" w:cs="Times New Roman"/>
              </w:rPr>
              <w:t>604671</w:t>
            </w:r>
          </w:p>
        </w:tc>
        <w:tc>
          <w:tcPr>
            <w:tcW w:w="1843" w:type="dxa"/>
            <w:gridSpan w:val="3"/>
            <w:tcBorders>
              <w:top w:val="single" w:sz="4" w:space="0" w:color="000000"/>
              <w:left w:val="single" w:sz="4" w:space="0" w:color="000000"/>
              <w:bottom w:val="single" w:sz="4" w:space="0" w:color="auto"/>
              <w:right w:val="single" w:sz="4" w:space="0" w:color="000000"/>
            </w:tcBorders>
            <w:shd w:val="clear" w:color="auto" w:fill="FFFFFF"/>
            <w:vAlign w:val="center"/>
          </w:tcPr>
          <w:p w14:paraId="058F56A3" w14:textId="57075151"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9C6039">
              <w:rPr>
                <w:rFonts w:ascii="Times New Roman" w:eastAsia="Times New Roman" w:hAnsi="Times New Roman" w:cs="Times New Roman"/>
              </w:rPr>
              <w:t>7</w:t>
            </w:r>
            <w:r>
              <w:rPr>
                <w:rFonts w:ascii="Times New Roman" w:eastAsia="Times New Roman" w:hAnsi="Times New Roman" w:cs="Times New Roman"/>
              </w:rPr>
              <w:t>,1</w:t>
            </w:r>
            <w:r w:rsidR="009C6039">
              <w:rPr>
                <w:rFonts w:ascii="Times New Roman" w:eastAsia="Times New Roman" w:hAnsi="Times New Roman" w:cs="Times New Roman"/>
              </w:rPr>
              <w:t>8</w:t>
            </w:r>
            <w:r>
              <w:rPr>
                <w:rFonts w:ascii="Times New Roman" w:eastAsia="Times New Roman" w:hAnsi="Times New Roman" w:cs="Times New Roman"/>
              </w:rPr>
              <w:t xml:space="preserve"> </w:t>
            </w:r>
          </w:p>
        </w:tc>
      </w:tr>
      <w:tr w:rsidR="008C3A64" w14:paraId="726D3A45" w14:textId="77777777" w:rsidTr="00590724">
        <w:trPr>
          <w:trHeight w:val="260"/>
          <w:jc w:val="center"/>
        </w:trPr>
        <w:tc>
          <w:tcPr>
            <w:tcW w:w="9923" w:type="dxa"/>
            <w:gridSpan w:val="15"/>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ED812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7FD076" w14:textId="399F6D29"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9C6039" w:rsidRPr="009C6039">
              <w:rPr>
                <w:rFonts w:ascii="Times New Roman" w:eastAsia="Times New Roman" w:hAnsi="Times New Roman" w:cs="Times New Roman"/>
              </w:rPr>
              <w:t>430,8</w:t>
            </w:r>
            <w:r w:rsidR="009C6039">
              <w:rPr>
                <w:rFonts w:ascii="Times New Roman" w:eastAsia="Times New Roman" w:hAnsi="Times New Roman" w:cs="Times New Roman"/>
              </w:rPr>
              <w:t>0</w:t>
            </w:r>
          </w:p>
        </w:tc>
      </w:tr>
      <w:tr w:rsidR="008C3A64" w14:paraId="5AA0C3BC" w14:textId="77777777" w:rsidTr="00590724">
        <w:trPr>
          <w:trHeight w:val="264"/>
          <w:jc w:val="center"/>
        </w:trPr>
        <w:tc>
          <w:tcPr>
            <w:tcW w:w="9923" w:type="dxa"/>
            <w:gridSpan w:val="15"/>
            <w:vMerge/>
            <w:tcBorders>
              <w:top w:val="single" w:sz="4" w:space="0" w:color="auto"/>
              <w:left w:val="single" w:sz="4" w:space="0" w:color="auto"/>
              <w:bottom w:val="single" w:sz="4" w:space="0" w:color="auto"/>
              <w:right w:val="single" w:sz="4" w:space="0" w:color="auto"/>
            </w:tcBorders>
            <w:shd w:val="clear" w:color="auto" w:fill="FFFFFF"/>
            <w:vAlign w:val="center"/>
          </w:tcPr>
          <w:p w14:paraId="63616F9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tcPr>
          <w:p w14:paraId="2C01C2F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50ABE0FB" w14:textId="77777777" w:rsidTr="00590724">
        <w:trPr>
          <w:trHeight w:val="260"/>
          <w:jc w:val="center"/>
        </w:trPr>
        <w:tc>
          <w:tcPr>
            <w:tcW w:w="629" w:type="dxa"/>
            <w:tcBorders>
              <w:top w:val="single" w:sz="4" w:space="0" w:color="auto"/>
              <w:bottom w:val="single" w:sz="4" w:space="0" w:color="auto"/>
            </w:tcBorders>
            <w:shd w:val="clear" w:color="auto" w:fill="FFFFFF"/>
            <w:vAlign w:val="center"/>
          </w:tcPr>
          <w:p w14:paraId="6481ECDE" w14:textId="77777777" w:rsidR="008C3A64" w:rsidRDefault="008C3A64" w:rsidP="000D47F8">
            <w:pPr>
              <w:tabs>
                <w:tab w:val="left" w:pos="0"/>
              </w:tabs>
              <w:ind w:right="5"/>
              <w:jc w:val="center"/>
              <w:rPr>
                <w:rFonts w:ascii="Times New Roman" w:eastAsia="Times New Roman" w:hAnsi="Times New Roman" w:cs="Times New Roman"/>
              </w:rPr>
            </w:pPr>
          </w:p>
          <w:p w14:paraId="6768FE3A"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gridSpan w:val="5"/>
            <w:tcBorders>
              <w:top w:val="single" w:sz="4" w:space="0" w:color="auto"/>
              <w:bottom w:val="single" w:sz="4" w:space="0" w:color="auto"/>
            </w:tcBorders>
            <w:shd w:val="clear" w:color="auto" w:fill="FFFFFF"/>
            <w:vAlign w:val="center"/>
          </w:tcPr>
          <w:p w14:paraId="41EDE165"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5DECAFDD"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gridSpan w:val="2"/>
            <w:tcBorders>
              <w:top w:val="single" w:sz="4" w:space="0" w:color="auto"/>
              <w:bottom w:val="single" w:sz="4" w:space="0" w:color="auto"/>
            </w:tcBorders>
            <w:shd w:val="clear" w:color="auto" w:fill="FFFFFF"/>
            <w:vAlign w:val="center"/>
          </w:tcPr>
          <w:p w14:paraId="5C2398C2"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5CA844C2"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gridSpan w:val="5"/>
            <w:tcBorders>
              <w:top w:val="single" w:sz="4" w:space="0" w:color="auto"/>
              <w:bottom w:val="single" w:sz="4" w:space="0" w:color="auto"/>
            </w:tcBorders>
            <w:shd w:val="clear" w:color="auto" w:fill="FFFFFF"/>
            <w:vAlign w:val="center"/>
          </w:tcPr>
          <w:p w14:paraId="3E62B11A"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gridSpan w:val="3"/>
            <w:tcBorders>
              <w:top w:val="single" w:sz="4" w:space="0" w:color="auto"/>
              <w:bottom w:val="single" w:sz="4" w:space="0" w:color="auto"/>
            </w:tcBorders>
            <w:shd w:val="clear" w:color="auto" w:fill="FFFFFF"/>
            <w:vAlign w:val="center"/>
          </w:tcPr>
          <w:p w14:paraId="6B30F820"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47774F20" w14:textId="77777777" w:rsidTr="00590724">
        <w:trPr>
          <w:trHeight w:val="260"/>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CE2D2A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B91A5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C34D0E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13FF2F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D58793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62E451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381C3EB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E9FE74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6C06CBDD" w14:textId="77777777" w:rsidTr="00590724">
        <w:trPr>
          <w:trHeight w:val="264"/>
          <w:jc w:val="center"/>
        </w:trPr>
        <w:tc>
          <w:tcPr>
            <w:tcW w:w="62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723666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gridSpan w:val="5"/>
            <w:vMerge/>
            <w:tcBorders>
              <w:top w:val="single" w:sz="4" w:space="0" w:color="auto"/>
              <w:left w:val="single" w:sz="4" w:space="0" w:color="auto"/>
              <w:bottom w:val="single" w:sz="4" w:space="0" w:color="auto"/>
              <w:right w:val="single" w:sz="4" w:space="0" w:color="auto"/>
            </w:tcBorders>
            <w:shd w:val="clear" w:color="auto" w:fill="FFFFFF"/>
            <w:vAlign w:val="center"/>
          </w:tcPr>
          <w:p w14:paraId="341C46D9"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BD6CCF9"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14:paraId="3A8233A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003E37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gridSpan w:val="5"/>
            <w:vMerge/>
            <w:tcBorders>
              <w:top w:val="single" w:sz="4" w:space="0" w:color="auto"/>
              <w:left w:val="single" w:sz="4" w:space="0" w:color="auto"/>
              <w:bottom w:val="single" w:sz="4" w:space="0" w:color="auto"/>
              <w:right w:val="single" w:sz="4" w:space="0" w:color="auto"/>
            </w:tcBorders>
            <w:shd w:val="clear" w:color="auto" w:fill="FFFFFF"/>
            <w:vAlign w:val="center"/>
          </w:tcPr>
          <w:p w14:paraId="203ADBC6"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tcPr>
          <w:p w14:paraId="0D0DF899"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0FCADE45" w14:textId="77777777" w:rsidTr="00590724">
        <w:trPr>
          <w:trHeight w:val="1633"/>
          <w:jc w:val="center"/>
        </w:trPr>
        <w:tc>
          <w:tcPr>
            <w:tcW w:w="629" w:type="dxa"/>
            <w:tcBorders>
              <w:top w:val="single" w:sz="4" w:space="0" w:color="auto"/>
              <w:left w:val="single" w:sz="4" w:space="0" w:color="000000"/>
              <w:bottom w:val="single" w:sz="4" w:space="0" w:color="auto"/>
              <w:right w:val="single" w:sz="4" w:space="0" w:color="000000"/>
            </w:tcBorders>
            <w:shd w:val="clear" w:color="auto" w:fill="FFFFFF"/>
            <w:vAlign w:val="center"/>
          </w:tcPr>
          <w:p w14:paraId="5BC7C5A9" w14:textId="54F7502D"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4</w:t>
            </w:r>
          </w:p>
        </w:tc>
        <w:tc>
          <w:tcPr>
            <w:tcW w:w="4474" w:type="dxa"/>
            <w:gridSpan w:val="5"/>
            <w:tcBorders>
              <w:top w:val="single" w:sz="4" w:space="0" w:color="auto"/>
              <w:left w:val="nil"/>
              <w:bottom w:val="single" w:sz="4" w:space="0" w:color="auto"/>
              <w:right w:val="single" w:sz="4" w:space="0" w:color="000000"/>
            </w:tcBorders>
            <w:shd w:val="clear" w:color="auto" w:fill="FFFFFF"/>
            <w:vAlign w:val="center"/>
          </w:tcPr>
          <w:p w14:paraId="19F6BF49" w14:textId="52A786D8"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Filtro de papel, para coar café com dupla costura e microfuros – nº 102. Embalagem com no mínimo 30 filtros.</w:t>
            </w:r>
          </w:p>
        </w:tc>
        <w:tc>
          <w:tcPr>
            <w:tcW w:w="1137" w:type="dxa"/>
            <w:tcBorders>
              <w:top w:val="single" w:sz="4" w:space="0" w:color="auto"/>
              <w:left w:val="nil"/>
              <w:bottom w:val="single" w:sz="4" w:space="0" w:color="auto"/>
              <w:right w:val="single" w:sz="4" w:space="0" w:color="000000"/>
            </w:tcBorders>
            <w:shd w:val="clear" w:color="auto" w:fill="FFFFFF"/>
            <w:vAlign w:val="center"/>
          </w:tcPr>
          <w:p w14:paraId="2A1513A9" w14:textId="5170D107"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18</w:t>
            </w:r>
            <w:r w:rsidR="008C3A64">
              <w:rPr>
                <w:rFonts w:ascii="Times New Roman" w:eastAsia="Times New Roman" w:hAnsi="Times New Roman" w:cs="Times New Roman"/>
              </w:rPr>
              <w:t>0</w:t>
            </w:r>
          </w:p>
        </w:tc>
        <w:tc>
          <w:tcPr>
            <w:tcW w:w="1268" w:type="dxa"/>
            <w:gridSpan w:val="2"/>
            <w:tcBorders>
              <w:top w:val="single" w:sz="4" w:space="0" w:color="auto"/>
              <w:left w:val="nil"/>
              <w:bottom w:val="single" w:sz="4" w:space="0" w:color="auto"/>
              <w:right w:val="single" w:sz="4" w:space="0" w:color="000000"/>
            </w:tcBorders>
            <w:shd w:val="clear" w:color="auto" w:fill="FFFFFF"/>
            <w:vAlign w:val="center"/>
          </w:tcPr>
          <w:p w14:paraId="05A00075" w14:textId="4C54C524"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caixa</w:t>
            </w:r>
          </w:p>
        </w:tc>
        <w:tc>
          <w:tcPr>
            <w:tcW w:w="1097" w:type="dxa"/>
            <w:tcBorders>
              <w:top w:val="single" w:sz="4" w:space="0" w:color="auto"/>
              <w:left w:val="nil"/>
              <w:bottom w:val="single" w:sz="4" w:space="0" w:color="auto"/>
              <w:right w:val="single" w:sz="4" w:space="0" w:color="000000"/>
            </w:tcBorders>
            <w:shd w:val="clear" w:color="auto" w:fill="FFFFFF"/>
            <w:vAlign w:val="center"/>
          </w:tcPr>
          <w:p w14:paraId="663E359C"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gridSpan w:val="5"/>
            <w:tcBorders>
              <w:top w:val="single" w:sz="4" w:space="0" w:color="auto"/>
              <w:left w:val="nil"/>
              <w:bottom w:val="single" w:sz="4" w:space="0" w:color="auto"/>
              <w:right w:val="single" w:sz="4" w:space="0" w:color="000000"/>
            </w:tcBorders>
            <w:shd w:val="clear" w:color="auto" w:fill="FFFFFF"/>
            <w:vAlign w:val="center"/>
          </w:tcPr>
          <w:p w14:paraId="7B9B88D8" w14:textId="75356BC2"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237589</w:t>
            </w:r>
          </w:p>
        </w:tc>
        <w:tc>
          <w:tcPr>
            <w:tcW w:w="1843" w:type="dxa"/>
            <w:gridSpan w:val="3"/>
            <w:tcBorders>
              <w:top w:val="single" w:sz="4" w:space="0" w:color="auto"/>
              <w:left w:val="single" w:sz="4" w:space="0" w:color="000000"/>
              <w:bottom w:val="single" w:sz="4" w:space="0" w:color="000000"/>
              <w:right w:val="single" w:sz="4" w:space="0" w:color="000000"/>
            </w:tcBorders>
            <w:shd w:val="clear" w:color="auto" w:fill="FFFFFF"/>
            <w:vAlign w:val="center"/>
          </w:tcPr>
          <w:p w14:paraId="18DDCB3F" w14:textId="12C45C6E"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4</w:t>
            </w:r>
            <w:r>
              <w:rPr>
                <w:rFonts w:ascii="Times New Roman" w:eastAsia="Times New Roman" w:hAnsi="Times New Roman" w:cs="Times New Roman"/>
              </w:rPr>
              <w:t>,</w:t>
            </w:r>
            <w:r w:rsidR="00285CCC">
              <w:rPr>
                <w:rFonts w:ascii="Times New Roman" w:eastAsia="Times New Roman" w:hAnsi="Times New Roman" w:cs="Times New Roman"/>
              </w:rPr>
              <w:t>79</w:t>
            </w:r>
            <w:r>
              <w:rPr>
                <w:rFonts w:ascii="Times New Roman" w:eastAsia="Times New Roman" w:hAnsi="Times New Roman" w:cs="Times New Roman"/>
              </w:rPr>
              <w:t xml:space="preserve"> </w:t>
            </w:r>
          </w:p>
        </w:tc>
      </w:tr>
      <w:tr w:rsidR="008C3A64" w14:paraId="082606B5" w14:textId="77777777" w:rsidTr="00590724">
        <w:trPr>
          <w:trHeight w:val="260"/>
          <w:jc w:val="center"/>
        </w:trPr>
        <w:tc>
          <w:tcPr>
            <w:tcW w:w="9923" w:type="dxa"/>
            <w:gridSpan w:val="15"/>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C56CB3" w14:textId="77777777" w:rsidR="00C63B04" w:rsidRDefault="00C63B04" w:rsidP="000D47F8">
            <w:pPr>
              <w:tabs>
                <w:tab w:val="left" w:pos="0"/>
              </w:tabs>
              <w:ind w:right="5"/>
              <w:jc w:val="center"/>
              <w:rPr>
                <w:rFonts w:ascii="Times New Roman" w:eastAsia="Times New Roman" w:hAnsi="Times New Roman" w:cs="Times New Roman"/>
              </w:rPr>
            </w:pPr>
          </w:p>
          <w:p w14:paraId="415CF24C" w14:textId="77777777" w:rsidR="00C63B0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p w14:paraId="74BDC140" w14:textId="71E7F29B" w:rsidR="00C63B04" w:rsidRDefault="00C63B04" w:rsidP="000D47F8">
            <w:pPr>
              <w:tabs>
                <w:tab w:val="left" w:pos="0"/>
              </w:tabs>
              <w:ind w:right="5"/>
              <w:jc w:val="center"/>
              <w:rPr>
                <w:rFonts w:ascii="Times New Roman" w:eastAsia="Times New Roman" w:hAnsi="Times New Roman" w:cs="Times New Roman"/>
              </w:rPr>
            </w:pPr>
          </w:p>
        </w:tc>
        <w:tc>
          <w:tcPr>
            <w:tcW w:w="1843" w:type="dxa"/>
            <w:gridSpan w:val="3"/>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2EAB9954" w14:textId="774A9A68"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862,20</w:t>
            </w:r>
          </w:p>
        </w:tc>
      </w:tr>
      <w:tr w:rsidR="008C3A64" w14:paraId="1C791208" w14:textId="77777777" w:rsidTr="00590724">
        <w:trPr>
          <w:trHeight w:val="264"/>
          <w:jc w:val="center"/>
        </w:trPr>
        <w:tc>
          <w:tcPr>
            <w:tcW w:w="9923" w:type="dxa"/>
            <w:gridSpan w:val="15"/>
            <w:vMerge/>
            <w:tcBorders>
              <w:top w:val="single" w:sz="4" w:space="0" w:color="auto"/>
              <w:left w:val="single" w:sz="4" w:space="0" w:color="auto"/>
              <w:bottom w:val="single" w:sz="4" w:space="0" w:color="auto"/>
              <w:right w:val="single" w:sz="4" w:space="0" w:color="auto"/>
            </w:tcBorders>
            <w:shd w:val="clear" w:color="auto" w:fill="FFFFFF"/>
            <w:vAlign w:val="center"/>
          </w:tcPr>
          <w:p w14:paraId="35DC036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000000"/>
              <w:left w:val="single" w:sz="4" w:space="0" w:color="auto"/>
              <w:bottom w:val="single" w:sz="4" w:space="0" w:color="000000"/>
              <w:right w:val="single" w:sz="4" w:space="0" w:color="000000"/>
            </w:tcBorders>
            <w:shd w:val="clear" w:color="auto" w:fill="FFFFFF"/>
            <w:vAlign w:val="center"/>
          </w:tcPr>
          <w:p w14:paraId="547B625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29B297C7" w14:textId="77777777" w:rsidTr="00590724">
        <w:trPr>
          <w:gridAfter w:val="1"/>
          <w:wAfter w:w="578" w:type="dxa"/>
          <w:trHeight w:val="260"/>
          <w:jc w:val="center"/>
        </w:trPr>
        <w:tc>
          <w:tcPr>
            <w:tcW w:w="629" w:type="dxa"/>
            <w:tcBorders>
              <w:top w:val="nil"/>
              <w:left w:val="nil"/>
              <w:bottom w:val="nil"/>
              <w:right w:val="nil"/>
            </w:tcBorders>
            <w:shd w:val="clear" w:color="auto" w:fill="FFFFFF"/>
            <w:vAlign w:val="center"/>
          </w:tcPr>
          <w:p w14:paraId="6BB56FA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A887291" w14:textId="77777777" w:rsidR="008C3A64" w:rsidRDefault="008C3A64" w:rsidP="000D47F8">
            <w:pPr>
              <w:tabs>
                <w:tab w:val="left" w:pos="0"/>
              </w:tabs>
              <w:ind w:right="5"/>
              <w:jc w:val="center"/>
              <w:rPr>
                <w:rFonts w:ascii="Times New Roman" w:eastAsia="Times New Roman" w:hAnsi="Times New Roman" w:cs="Times New Roman"/>
              </w:rPr>
            </w:pPr>
          </w:p>
          <w:p w14:paraId="4FA000E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484FDB7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3AA4130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437A5AA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center"/>
          </w:tcPr>
          <w:p w14:paraId="47F5204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center"/>
          </w:tcPr>
          <w:p w14:paraId="21E3E23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528" w:type="dxa"/>
            <w:tcBorders>
              <w:top w:val="nil"/>
              <w:left w:val="nil"/>
              <w:bottom w:val="nil"/>
              <w:right w:val="nil"/>
            </w:tcBorders>
            <w:shd w:val="clear" w:color="auto" w:fill="FFFFFF"/>
            <w:vAlign w:val="center"/>
          </w:tcPr>
          <w:p w14:paraId="3E6A281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097" w:type="dxa"/>
            <w:tcBorders>
              <w:top w:val="nil"/>
              <w:left w:val="nil"/>
              <w:bottom w:val="nil"/>
              <w:right w:val="nil"/>
            </w:tcBorders>
            <w:shd w:val="clear" w:color="auto" w:fill="FFFFFF"/>
            <w:vAlign w:val="center"/>
          </w:tcPr>
          <w:p w14:paraId="099067C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03E9EEF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center"/>
          </w:tcPr>
          <w:p w14:paraId="40818A5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44A51B2C"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0D105296"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center"/>
          </w:tcPr>
          <w:p w14:paraId="463CF1A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B1041A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r>
    </w:tbl>
    <w:p w14:paraId="3105F500" w14:textId="77777777" w:rsidR="008C3A64" w:rsidRDefault="008C3A64" w:rsidP="000D47F8">
      <w:pPr>
        <w:spacing w:line="360" w:lineRule="auto"/>
        <w:ind w:right="5"/>
        <w:jc w:val="center"/>
        <w:rPr>
          <w:b/>
          <w:bCs/>
          <w:sz w:val="24"/>
          <w:szCs w:val="24"/>
        </w:rPr>
      </w:pPr>
    </w:p>
    <w:p w14:paraId="5A9691D6" w14:textId="77777777" w:rsidR="00C63B04" w:rsidRDefault="00C63B04" w:rsidP="000D47F8">
      <w:pPr>
        <w:spacing w:line="360" w:lineRule="auto"/>
        <w:ind w:right="5"/>
        <w:jc w:val="center"/>
        <w:rPr>
          <w:b/>
          <w:bCs/>
          <w:sz w:val="24"/>
          <w:szCs w:val="24"/>
        </w:rPr>
      </w:pPr>
    </w:p>
    <w:p w14:paraId="1CE645F3" w14:textId="77777777" w:rsidR="00C63B04" w:rsidRDefault="00C63B04" w:rsidP="000D47F8">
      <w:pPr>
        <w:spacing w:line="360" w:lineRule="auto"/>
        <w:ind w:right="5"/>
        <w:jc w:val="center"/>
        <w:rPr>
          <w:b/>
          <w:bCs/>
          <w:sz w:val="24"/>
          <w:szCs w:val="24"/>
        </w:rPr>
      </w:pPr>
    </w:p>
    <w:p w14:paraId="4C94BFDD" w14:textId="77777777" w:rsidR="008C3A64" w:rsidRDefault="008C3A6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4474"/>
        <w:gridCol w:w="1137"/>
        <w:gridCol w:w="1268"/>
        <w:gridCol w:w="1097"/>
        <w:gridCol w:w="1318"/>
        <w:gridCol w:w="1843"/>
      </w:tblGrid>
      <w:tr w:rsidR="008C3A64" w14:paraId="34432911" w14:textId="77777777" w:rsidTr="0059072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1916A5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2A9320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FF1B0C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618A7D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AEC27F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0C528E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56BF3CB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18A5DF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66F2A1A4" w14:textId="77777777" w:rsidTr="0059072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F8B3956"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B23542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56004F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FAB612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CBB04D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DB46BC3"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D970DA1"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028C93F8" w14:textId="77777777" w:rsidTr="0059072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05300DB6" w14:textId="5536D429"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5</w:t>
            </w:r>
          </w:p>
        </w:tc>
        <w:tc>
          <w:tcPr>
            <w:tcW w:w="4474" w:type="dxa"/>
            <w:tcBorders>
              <w:top w:val="single" w:sz="4" w:space="0" w:color="000000"/>
              <w:left w:val="nil"/>
              <w:bottom w:val="single" w:sz="4" w:space="0" w:color="auto"/>
              <w:right w:val="single" w:sz="4" w:space="0" w:color="000000"/>
            </w:tcBorders>
            <w:shd w:val="clear" w:color="auto" w:fill="FFFFFF"/>
            <w:vAlign w:val="center"/>
          </w:tcPr>
          <w:p w14:paraId="1F8ABFA2" w14:textId="42AC92E2"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Copo Plástico, descartável, branco ou translúcido RESISTENTE, de 200 ml para água pesando, no mínimo, 2,2 g. Resistência mínima à compressão lateral</w:t>
            </w:r>
            <w:r>
              <w:rPr>
                <w:rFonts w:ascii="Times New Roman" w:eastAsia="Times New Roman" w:hAnsi="Times New Roman" w:cs="Times New Roman"/>
              </w:rPr>
              <w:t xml:space="preserve"> </w:t>
            </w:r>
            <w:r w:rsidRPr="00285CCC">
              <w:rPr>
                <w:rFonts w:ascii="Times New Roman" w:eastAsia="Times New Roman" w:hAnsi="Times New Roman" w:cs="Times New Roman"/>
              </w:rPr>
              <w:t>=</w:t>
            </w:r>
            <w:r>
              <w:rPr>
                <w:rFonts w:ascii="Times New Roman" w:eastAsia="Times New Roman" w:hAnsi="Times New Roman" w:cs="Times New Roman"/>
              </w:rPr>
              <w:t xml:space="preserve"> </w:t>
            </w:r>
            <w:r w:rsidRPr="00285CCC">
              <w:rPr>
                <w:rFonts w:ascii="Times New Roman" w:eastAsia="Times New Roman" w:hAnsi="Times New Roman" w:cs="Times New Roman"/>
              </w:rPr>
              <w:t>0,85 N. Norma NBR 14865, pacotes com 100 copos.</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28E66C64" w14:textId="615DADCE" w:rsidR="00285CCC"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2.210</w:t>
            </w:r>
          </w:p>
        </w:tc>
        <w:tc>
          <w:tcPr>
            <w:tcW w:w="1268" w:type="dxa"/>
            <w:tcBorders>
              <w:top w:val="single" w:sz="4" w:space="0" w:color="000000"/>
              <w:left w:val="nil"/>
              <w:bottom w:val="single" w:sz="4" w:space="0" w:color="auto"/>
              <w:right w:val="single" w:sz="4" w:space="0" w:color="000000"/>
            </w:tcBorders>
            <w:shd w:val="clear" w:color="auto" w:fill="FFFFFF"/>
            <w:vAlign w:val="center"/>
          </w:tcPr>
          <w:p w14:paraId="2AD8F732" w14:textId="2EBD9918"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pacote</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608FFBD9"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000000"/>
              <w:left w:val="nil"/>
              <w:bottom w:val="single" w:sz="4" w:space="0" w:color="auto"/>
              <w:right w:val="single" w:sz="4" w:space="0" w:color="000000"/>
            </w:tcBorders>
            <w:shd w:val="clear" w:color="auto" w:fill="FFFFFF"/>
            <w:vAlign w:val="center"/>
          </w:tcPr>
          <w:p w14:paraId="0EBDA700" w14:textId="589CAE6E"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332641</w:t>
            </w:r>
          </w:p>
        </w:tc>
        <w:tc>
          <w:tcPr>
            <w:tcW w:w="1843"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CBC6572" w14:textId="463A076C"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6</w:t>
            </w:r>
            <w:r>
              <w:rPr>
                <w:rFonts w:ascii="Times New Roman" w:eastAsia="Times New Roman" w:hAnsi="Times New Roman" w:cs="Times New Roman"/>
              </w:rPr>
              <w:t>,</w:t>
            </w:r>
            <w:r w:rsidR="00285CCC">
              <w:rPr>
                <w:rFonts w:ascii="Times New Roman" w:eastAsia="Times New Roman" w:hAnsi="Times New Roman" w:cs="Times New Roman"/>
              </w:rPr>
              <w:t>30</w:t>
            </w:r>
            <w:r>
              <w:rPr>
                <w:rFonts w:ascii="Times New Roman" w:eastAsia="Times New Roman" w:hAnsi="Times New Roman" w:cs="Times New Roman"/>
              </w:rPr>
              <w:t xml:space="preserve"> </w:t>
            </w:r>
          </w:p>
        </w:tc>
      </w:tr>
      <w:tr w:rsidR="008C3A64" w14:paraId="44CEDA9E"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15447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F186D7" w14:textId="06BBB2EA"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sidRPr="00285CCC">
              <w:rPr>
                <w:rFonts w:ascii="Times New Roman" w:eastAsia="Times New Roman" w:hAnsi="Times New Roman" w:cs="Times New Roman"/>
              </w:rPr>
              <w:t>13</w:t>
            </w:r>
            <w:r w:rsidR="00285CCC">
              <w:rPr>
                <w:rFonts w:ascii="Times New Roman" w:eastAsia="Times New Roman" w:hAnsi="Times New Roman" w:cs="Times New Roman"/>
              </w:rPr>
              <w:t>.</w:t>
            </w:r>
            <w:r w:rsidR="00285CCC" w:rsidRPr="00285CCC">
              <w:rPr>
                <w:rFonts w:ascii="Times New Roman" w:eastAsia="Times New Roman" w:hAnsi="Times New Roman" w:cs="Times New Roman"/>
              </w:rPr>
              <w:t>923</w:t>
            </w:r>
            <w:r w:rsidR="00285CCC">
              <w:rPr>
                <w:rFonts w:ascii="Times New Roman" w:eastAsia="Times New Roman" w:hAnsi="Times New Roman" w:cs="Times New Roman"/>
              </w:rPr>
              <w:t>,00</w:t>
            </w:r>
          </w:p>
        </w:tc>
      </w:tr>
      <w:tr w:rsidR="008C3A64" w14:paraId="56C19383" w14:textId="77777777" w:rsidTr="00590724">
        <w:trPr>
          <w:trHeight w:val="264"/>
          <w:jc w:val="center"/>
        </w:trPr>
        <w:tc>
          <w:tcPr>
            <w:tcW w:w="9923"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14:paraId="4EA5CA8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9582CF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7D5E731A" w14:textId="77777777" w:rsidTr="00590724">
        <w:trPr>
          <w:trHeight w:val="260"/>
          <w:jc w:val="center"/>
        </w:trPr>
        <w:tc>
          <w:tcPr>
            <w:tcW w:w="629" w:type="dxa"/>
            <w:tcBorders>
              <w:top w:val="single" w:sz="4" w:space="0" w:color="auto"/>
              <w:bottom w:val="single" w:sz="4" w:space="0" w:color="auto"/>
            </w:tcBorders>
            <w:shd w:val="clear" w:color="auto" w:fill="FFFFFF"/>
            <w:vAlign w:val="center"/>
          </w:tcPr>
          <w:p w14:paraId="5B44E0A1" w14:textId="77777777" w:rsidR="008C3A64" w:rsidRDefault="008C3A64" w:rsidP="000D47F8">
            <w:pPr>
              <w:tabs>
                <w:tab w:val="left" w:pos="0"/>
              </w:tabs>
              <w:ind w:right="5"/>
              <w:jc w:val="center"/>
              <w:rPr>
                <w:rFonts w:ascii="Times New Roman" w:eastAsia="Times New Roman" w:hAnsi="Times New Roman" w:cs="Times New Roman"/>
              </w:rPr>
            </w:pPr>
          </w:p>
          <w:p w14:paraId="7C6A6ABC"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tcBorders>
              <w:top w:val="single" w:sz="4" w:space="0" w:color="auto"/>
              <w:bottom w:val="single" w:sz="4" w:space="0" w:color="auto"/>
            </w:tcBorders>
            <w:shd w:val="clear" w:color="auto" w:fill="FFFFFF"/>
            <w:vAlign w:val="center"/>
          </w:tcPr>
          <w:p w14:paraId="198D9DDE"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68EE12F4"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tcBorders>
              <w:top w:val="single" w:sz="4" w:space="0" w:color="auto"/>
              <w:bottom w:val="single" w:sz="4" w:space="0" w:color="auto"/>
            </w:tcBorders>
            <w:shd w:val="clear" w:color="auto" w:fill="FFFFFF"/>
            <w:vAlign w:val="center"/>
          </w:tcPr>
          <w:p w14:paraId="105A1B85"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6BDE80F9"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tcBorders>
              <w:top w:val="single" w:sz="4" w:space="0" w:color="auto"/>
              <w:bottom w:val="single" w:sz="4" w:space="0" w:color="auto"/>
            </w:tcBorders>
            <w:shd w:val="clear" w:color="auto" w:fill="FFFFFF"/>
            <w:vAlign w:val="center"/>
          </w:tcPr>
          <w:p w14:paraId="5206D17C"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tcBorders>
              <w:top w:val="single" w:sz="4" w:space="0" w:color="auto"/>
              <w:bottom w:val="single" w:sz="4" w:space="0" w:color="auto"/>
            </w:tcBorders>
            <w:shd w:val="clear" w:color="auto" w:fill="FFFFFF"/>
            <w:vAlign w:val="center"/>
          </w:tcPr>
          <w:p w14:paraId="6A9F53CB"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71669433" w14:textId="77777777" w:rsidTr="00590724">
        <w:trPr>
          <w:trHeight w:val="260"/>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B729CE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FA893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46EAC0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4CAEA2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785B0E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EE1A7B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61EB66E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ED8775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0ACA9128" w14:textId="77777777" w:rsidTr="00590724">
        <w:trPr>
          <w:trHeight w:val="264"/>
          <w:jc w:val="center"/>
        </w:trPr>
        <w:tc>
          <w:tcPr>
            <w:tcW w:w="62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7505BB2"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0DA762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7F4BD9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31A45DD"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1F6FA5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AEF9BC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537DA9D"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22E57DF4" w14:textId="77777777" w:rsidTr="00590724">
        <w:trPr>
          <w:trHeight w:val="1633"/>
          <w:jc w:val="center"/>
        </w:trPr>
        <w:tc>
          <w:tcPr>
            <w:tcW w:w="629" w:type="dxa"/>
            <w:tcBorders>
              <w:top w:val="single" w:sz="4" w:space="0" w:color="auto"/>
              <w:left w:val="single" w:sz="4" w:space="0" w:color="000000"/>
              <w:bottom w:val="single" w:sz="4" w:space="0" w:color="auto"/>
              <w:right w:val="single" w:sz="4" w:space="0" w:color="000000"/>
            </w:tcBorders>
            <w:shd w:val="clear" w:color="auto" w:fill="FFFFFF"/>
            <w:vAlign w:val="center"/>
          </w:tcPr>
          <w:p w14:paraId="182F5006" w14:textId="543F1658"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6</w:t>
            </w:r>
          </w:p>
        </w:tc>
        <w:tc>
          <w:tcPr>
            <w:tcW w:w="4474" w:type="dxa"/>
            <w:tcBorders>
              <w:top w:val="single" w:sz="4" w:space="0" w:color="auto"/>
              <w:left w:val="nil"/>
              <w:bottom w:val="single" w:sz="4" w:space="0" w:color="auto"/>
              <w:right w:val="single" w:sz="4" w:space="0" w:color="000000"/>
            </w:tcBorders>
            <w:shd w:val="clear" w:color="auto" w:fill="FFFFFF"/>
            <w:vAlign w:val="center"/>
          </w:tcPr>
          <w:p w14:paraId="6A1DBB43" w14:textId="2FB27926"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Copo Plástico, descartável, branco ou translúcido RESISTENTE, de 50 ml para café, pesando, no mínimo, 0,75 g. Resistência mínima à compressão lateral</w:t>
            </w:r>
            <w:r>
              <w:rPr>
                <w:rFonts w:ascii="Times New Roman" w:eastAsia="Times New Roman" w:hAnsi="Times New Roman" w:cs="Times New Roman"/>
              </w:rPr>
              <w:t xml:space="preserve"> </w:t>
            </w:r>
            <w:r w:rsidRPr="00285CCC">
              <w:rPr>
                <w:rFonts w:ascii="Times New Roman" w:eastAsia="Times New Roman" w:hAnsi="Times New Roman" w:cs="Times New Roman"/>
              </w:rPr>
              <w:t>=</w:t>
            </w:r>
            <w:r>
              <w:rPr>
                <w:rFonts w:ascii="Times New Roman" w:eastAsia="Times New Roman" w:hAnsi="Times New Roman" w:cs="Times New Roman"/>
              </w:rPr>
              <w:t xml:space="preserve"> </w:t>
            </w:r>
            <w:r w:rsidRPr="00285CCC">
              <w:rPr>
                <w:rFonts w:ascii="Times New Roman" w:eastAsia="Times New Roman" w:hAnsi="Times New Roman" w:cs="Times New Roman"/>
              </w:rPr>
              <w:t>1,63 N. Norma NBR 14865, pacote com 100 copos.</w:t>
            </w:r>
          </w:p>
        </w:tc>
        <w:tc>
          <w:tcPr>
            <w:tcW w:w="1137" w:type="dxa"/>
            <w:tcBorders>
              <w:top w:val="single" w:sz="4" w:space="0" w:color="auto"/>
              <w:left w:val="nil"/>
              <w:bottom w:val="single" w:sz="4" w:space="0" w:color="auto"/>
              <w:right w:val="single" w:sz="4" w:space="0" w:color="000000"/>
            </w:tcBorders>
            <w:shd w:val="clear" w:color="auto" w:fill="FFFFFF"/>
            <w:vAlign w:val="center"/>
          </w:tcPr>
          <w:p w14:paraId="11A5E551" w14:textId="4638321C"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545</w:t>
            </w:r>
          </w:p>
        </w:tc>
        <w:tc>
          <w:tcPr>
            <w:tcW w:w="1268" w:type="dxa"/>
            <w:tcBorders>
              <w:top w:val="single" w:sz="4" w:space="0" w:color="auto"/>
              <w:left w:val="nil"/>
              <w:bottom w:val="single" w:sz="4" w:space="0" w:color="auto"/>
              <w:right w:val="single" w:sz="4" w:space="0" w:color="000000"/>
            </w:tcBorders>
            <w:shd w:val="clear" w:color="auto" w:fill="FFFFFF"/>
            <w:vAlign w:val="center"/>
          </w:tcPr>
          <w:p w14:paraId="245AFE17" w14:textId="2D61A5F9"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pacote</w:t>
            </w:r>
            <w:r w:rsidR="008C3A64">
              <w:rPr>
                <w:rFonts w:ascii="Times New Roman" w:eastAsia="Times New Roman" w:hAnsi="Times New Roman" w:cs="Times New Roman"/>
              </w:rPr>
              <w:t xml:space="preserve"> </w:t>
            </w:r>
          </w:p>
        </w:tc>
        <w:tc>
          <w:tcPr>
            <w:tcW w:w="1097" w:type="dxa"/>
            <w:tcBorders>
              <w:top w:val="single" w:sz="4" w:space="0" w:color="auto"/>
              <w:left w:val="nil"/>
              <w:bottom w:val="single" w:sz="4" w:space="0" w:color="auto"/>
              <w:right w:val="single" w:sz="4" w:space="0" w:color="000000"/>
            </w:tcBorders>
            <w:shd w:val="clear" w:color="auto" w:fill="FFFFFF"/>
            <w:vAlign w:val="center"/>
          </w:tcPr>
          <w:p w14:paraId="51D26B88"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auto"/>
              <w:left w:val="nil"/>
              <w:bottom w:val="single" w:sz="4" w:space="0" w:color="auto"/>
              <w:right w:val="single" w:sz="4" w:space="0" w:color="000000"/>
            </w:tcBorders>
            <w:shd w:val="clear" w:color="auto" w:fill="FFFFFF"/>
            <w:vAlign w:val="center"/>
          </w:tcPr>
          <w:p w14:paraId="10741C92" w14:textId="51241C2D"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407784</w:t>
            </w:r>
          </w:p>
        </w:tc>
        <w:tc>
          <w:tcPr>
            <w:tcW w:w="184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5178D08C" w14:textId="13FCDECA"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4,3</w:t>
            </w:r>
            <w:r>
              <w:rPr>
                <w:rFonts w:ascii="Times New Roman" w:eastAsia="Times New Roman" w:hAnsi="Times New Roman" w:cs="Times New Roman"/>
              </w:rPr>
              <w:t xml:space="preserve">7 </w:t>
            </w:r>
          </w:p>
        </w:tc>
      </w:tr>
      <w:tr w:rsidR="008C3A64" w14:paraId="76529F6D"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8E38C5E" w14:textId="77777777" w:rsidR="00C63B04" w:rsidRDefault="00C63B04" w:rsidP="000D47F8">
            <w:pPr>
              <w:tabs>
                <w:tab w:val="left" w:pos="0"/>
              </w:tabs>
              <w:ind w:right="5"/>
              <w:jc w:val="center"/>
              <w:rPr>
                <w:rFonts w:ascii="Times New Roman" w:eastAsia="Times New Roman" w:hAnsi="Times New Roman" w:cs="Times New Roman"/>
              </w:rPr>
            </w:pPr>
          </w:p>
          <w:p w14:paraId="5DC8999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p w14:paraId="591DAD1D" w14:textId="25C81BE9" w:rsidR="00C63B04" w:rsidRDefault="00C63B04" w:rsidP="000D47F8">
            <w:pPr>
              <w:tabs>
                <w:tab w:val="left" w:pos="0"/>
              </w:tabs>
              <w:ind w:right="5"/>
              <w:jc w:val="center"/>
              <w:rPr>
                <w:rFonts w:ascii="Times New Roman" w:eastAsia="Times New Roman" w:hAnsi="Times New Roman" w:cs="Times New Roman"/>
              </w:rPr>
            </w:pPr>
          </w:p>
        </w:tc>
        <w:tc>
          <w:tcPr>
            <w:tcW w:w="1843"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62872992" w14:textId="276EC734"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sidRPr="00285CCC">
              <w:rPr>
                <w:rFonts w:ascii="Times New Roman" w:eastAsia="Times New Roman" w:hAnsi="Times New Roman" w:cs="Times New Roman"/>
              </w:rPr>
              <w:t>2</w:t>
            </w:r>
            <w:r w:rsidR="00285CCC">
              <w:rPr>
                <w:rFonts w:ascii="Times New Roman" w:eastAsia="Times New Roman" w:hAnsi="Times New Roman" w:cs="Times New Roman"/>
              </w:rPr>
              <w:t>.</w:t>
            </w:r>
            <w:r w:rsidR="00285CCC" w:rsidRPr="00285CCC">
              <w:rPr>
                <w:rFonts w:ascii="Times New Roman" w:eastAsia="Times New Roman" w:hAnsi="Times New Roman" w:cs="Times New Roman"/>
              </w:rPr>
              <w:t>381,65</w:t>
            </w:r>
          </w:p>
        </w:tc>
      </w:tr>
    </w:tbl>
    <w:p w14:paraId="4EC04C08" w14:textId="77777777" w:rsidR="008C3A64" w:rsidRDefault="008C3A64" w:rsidP="000D47F8">
      <w:pPr>
        <w:spacing w:line="360" w:lineRule="auto"/>
        <w:ind w:right="5"/>
        <w:jc w:val="center"/>
        <w:rPr>
          <w:b/>
          <w:bCs/>
          <w:sz w:val="24"/>
          <w:szCs w:val="24"/>
        </w:rPr>
      </w:pPr>
    </w:p>
    <w:p w14:paraId="42319C28" w14:textId="77777777" w:rsidR="008C3A64" w:rsidRDefault="008C3A64" w:rsidP="000D47F8">
      <w:pPr>
        <w:spacing w:line="360" w:lineRule="auto"/>
        <w:ind w:right="5"/>
        <w:jc w:val="center"/>
        <w:rPr>
          <w:b/>
          <w:bCs/>
          <w:sz w:val="24"/>
          <w:szCs w:val="24"/>
        </w:rPr>
      </w:pPr>
    </w:p>
    <w:p w14:paraId="29932BD8" w14:textId="77777777" w:rsidR="00C63B04" w:rsidRDefault="00C63B04" w:rsidP="000D47F8">
      <w:pPr>
        <w:spacing w:line="360" w:lineRule="auto"/>
        <w:ind w:right="5"/>
        <w:jc w:val="center"/>
        <w:rPr>
          <w:b/>
          <w:bCs/>
          <w:sz w:val="24"/>
          <w:szCs w:val="24"/>
        </w:rPr>
      </w:pPr>
    </w:p>
    <w:p w14:paraId="0C02FE59" w14:textId="77777777" w:rsidR="00C63B04" w:rsidRDefault="00C63B04" w:rsidP="000D47F8">
      <w:pPr>
        <w:spacing w:line="360" w:lineRule="auto"/>
        <w:ind w:right="5"/>
        <w:jc w:val="center"/>
        <w:rPr>
          <w:b/>
          <w:bCs/>
          <w:sz w:val="24"/>
          <w:szCs w:val="24"/>
        </w:rPr>
      </w:pPr>
    </w:p>
    <w:p w14:paraId="76AE4BAE" w14:textId="77777777" w:rsidR="00C63B04" w:rsidRDefault="00C63B04" w:rsidP="000D47F8">
      <w:pPr>
        <w:spacing w:line="360" w:lineRule="auto"/>
        <w:ind w:right="5"/>
        <w:jc w:val="center"/>
        <w:rPr>
          <w:b/>
          <w:bCs/>
          <w:sz w:val="24"/>
          <w:szCs w:val="24"/>
        </w:rPr>
      </w:pPr>
    </w:p>
    <w:p w14:paraId="136D1FE2" w14:textId="77777777" w:rsidR="00C63B04" w:rsidRDefault="00C63B0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4474"/>
        <w:gridCol w:w="1137"/>
        <w:gridCol w:w="1268"/>
        <w:gridCol w:w="1097"/>
        <w:gridCol w:w="1318"/>
        <w:gridCol w:w="1843"/>
      </w:tblGrid>
      <w:tr w:rsidR="008C3A64" w14:paraId="4AC5F211" w14:textId="77777777" w:rsidTr="0059072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4408EC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BB2903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C531D4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B9695A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AF7898C"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56498F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4F4C7AF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4173E8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54A0760C" w14:textId="77777777" w:rsidTr="0059072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6E4652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30916A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EB6F92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C8244D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C987C0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0DAAC53"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011C431"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0629A64B" w14:textId="77777777" w:rsidTr="0059072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2ADD99EE" w14:textId="74139DFD"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7</w:t>
            </w:r>
          </w:p>
        </w:tc>
        <w:tc>
          <w:tcPr>
            <w:tcW w:w="4474" w:type="dxa"/>
            <w:tcBorders>
              <w:top w:val="single" w:sz="4" w:space="0" w:color="000000"/>
              <w:left w:val="nil"/>
              <w:bottom w:val="single" w:sz="4" w:space="0" w:color="auto"/>
              <w:right w:val="single" w:sz="4" w:space="0" w:color="000000"/>
            </w:tcBorders>
            <w:shd w:val="clear" w:color="auto" w:fill="FFFFFF"/>
            <w:vAlign w:val="center"/>
          </w:tcPr>
          <w:p w14:paraId="126704B3" w14:textId="7FFCC7CF"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Guardanapo de papel folha dupla 23,5 X 23,5 cm, em pacote com 50 unidades, na cor BRANCA, com garantia de máxima absorção e extrema maciez composição de fibras celulósicas.</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152BF436" w14:textId="60DD4497"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200</w:t>
            </w:r>
          </w:p>
        </w:tc>
        <w:tc>
          <w:tcPr>
            <w:tcW w:w="1268" w:type="dxa"/>
            <w:tcBorders>
              <w:top w:val="single" w:sz="4" w:space="0" w:color="000000"/>
              <w:left w:val="nil"/>
              <w:bottom w:val="single" w:sz="4" w:space="0" w:color="auto"/>
              <w:right w:val="single" w:sz="4" w:space="0" w:color="000000"/>
            </w:tcBorders>
            <w:shd w:val="clear" w:color="auto" w:fill="FFFFFF"/>
            <w:vAlign w:val="center"/>
          </w:tcPr>
          <w:p w14:paraId="52448366" w14:textId="097C8B73"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pacote</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2971BA58"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000000"/>
              <w:left w:val="nil"/>
              <w:bottom w:val="single" w:sz="4" w:space="0" w:color="auto"/>
              <w:right w:val="single" w:sz="4" w:space="0" w:color="000000"/>
            </w:tcBorders>
            <w:shd w:val="clear" w:color="auto" w:fill="FFFFFF"/>
            <w:vAlign w:val="center"/>
          </w:tcPr>
          <w:p w14:paraId="0B069717" w14:textId="221B2589"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224569</w:t>
            </w:r>
          </w:p>
        </w:tc>
        <w:tc>
          <w:tcPr>
            <w:tcW w:w="1843"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6DF0E05" w14:textId="52DC0F6D"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5,1</w:t>
            </w:r>
            <w:r w:rsidR="00285CCC">
              <w:rPr>
                <w:rFonts w:ascii="Times New Roman" w:eastAsia="Times New Roman" w:hAnsi="Times New Roman" w:cs="Times New Roman"/>
              </w:rPr>
              <w:t>9</w:t>
            </w:r>
            <w:r>
              <w:rPr>
                <w:rFonts w:ascii="Times New Roman" w:eastAsia="Times New Roman" w:hAnsi="Times New Roman" w:cs="Times New Roman"/>
              </w:rPr>
              <w:t xml:space="preserve"> </w:t>
            </w:r>
          </w:p>
        </w:tc>
      </w:tr>
      <w:tr w:rsidR="008C3A64" w14:paraId="116DC08A"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6DD41D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134CB72" w14:textId="32A30825"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sidRPr="00285CCC">
              <w:rPr>
                <w:rFonts w:ascii="Times New Roman" w:eastAsia="Times New Roman" w:hAnsi="Times New Roman" w:cs="Times New Roman"/>
              </w:rPr>
              <w:t>1</w:t>
            </w:r>
            <w:r w:rsidR="00285CCC">
              <w:rPr>
                <w:rFonts w:ascii="Times New Roman" w:eastAsia="Times New Roman" w:hAnsi="Times New Roman" w:cs="Times New Roman"/>
              </w:rPr>
              <w:t>.</w:t>
            </w:r>
            <w:r w:rsidR="00285CCC" w:rsidRPr="00285CCC">
              <w:rPr>
                <w:rFonts w:ascii="Times New Roman" w:eastAsia="Times New Roman" w:hAnsi="Times New Roman" w:cs="Times New Roman"/>
              </w:rPr>
              <w:t>038</w:t>
            </w:r>
            <w:r w:rsidR="00285CCC">
              <w:rPr>
                <w:rFonts w:ascii="Times New Roman" w:eastAsia="Times New Roman" w:hAnsi="Times New Roman" w:cs="Times New Roman"/>
              </w:rPr>
              <w:t>,00</w:t>
            </w:r>
          </w:p>
        </w:tc>
      </w:tr>
      <w:tr w:rsidR="008C3A64" w14:paraId="1C0A463D" w14:textId="77777777" w:rsidTr="00590724">
        <w:trPr>
          <w:trHeight w:val="264"/>
          <w:jc w:val="center"/>
        </w:trPr>
        <w:tc>
          <w:tcPr>
            <w:tcW w:w="9923"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14:paraId="3A8025C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137281A"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4B544CAA" w14:textId="77777777" w:rsidTr="00590724">
        <w:trPr>
          <w:trHeight w:val="260"/>
          <w:jc w:val="center"/>
        </w:trPr>
        <w:tc>
          <w:tcPr>
            <w:tcW w:w="629" w:type="dxa"/>
            <w:tcBorders>
              <w:top w:val="single" w:sz="4" w:space="0" w:color="auto"/>
              <w:bottom w:val="single" w:sz="4" w:space="0" w:color="auto"/>
            </w:tcBorders>
            <w:shd w:val="clear" w:color="auto" w:fill="FFFFFF"/>
            <w:vAlign w:val="center"/>
          </w:tcPr>
          <w:p w14:paraId="51354F00" w14:textId="77777777" w:rsidR="008C3A64" w:rsidRDefault="008C3A64" w:rsidP="000D47F8">
            <w:pPr>
              <w:tabs>
                <w:tab w:val="left" w:pos="0"/>
              </w:tabs>
              <w:ind w:right="5"/>
              <w:jc w:val="center"/>
              <w:rPr>
                <w:rFonts w:ascii="Times New Roman" w:eastAsia="Times New Roman" w:hAnsi="Times New Roman" w:cs="Times New Roman"/>
              </w:rPr>
            </w:pPr>
          </w:p>
          <w:p w14:paraId="05249FBA"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tcBorders>
              <w:top w:val="single" w:sz="4" w:space="0" w:color="auto"/>
              <w:bottom w:val="single" w:sz="4" w:space="0" w:color="auto"/>
            </w:tcBorders>
            <w:shd w:val="clear" w:color="auto" w:fill="FFFFFF"/>
            <w:vAlign w:val="center"/>
          </w:tcPr>
          <w:p w14:paraId="6910452F"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303B1921"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tcBorders>
              <w:top w:val="single" w:sz="4" w:space="0" w:color="auto"/>
              <w:bottom w:val="single" w:sz="4" w:space="0" w:color="auto"/>
            </w:tcBorders>
            <w:shd w:val="clear" w:color="auto" w:fill="FFFFFF"/>
            <w:vAlign w:val="center"/>
          </w:tcPr>
          <w:p w14:paraId="663FE6E5"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3C89CC36"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tcBorders>
              <w:top w:val="single" w:sz="4" w:space="0" w:color="auto"/>
              <w:bottom w:val="single" w:sz="4" w:space="0" w:color="auto"/>
            </w:tcBorders>
            <w:shd w:val="clear" w:color="auto" w:fill="FFFFFF"/>
            <w:vAlign w:val="center"/>
          </w:tcPr>
          <w:p w14:paraId="0D6C1879"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tcBorders>
              <w:top w:val="single" w:sz="4" w:space="0" w:color="auto"/>
              <w:bottom w:val="single" w:sz="4" w:space="0" w:color="auto"/>
            </w:tcBorders>
            <w:shd w:val="clear" w:color="auto" w:fill="FFFFFF"/>
            <w:vAlign w:val="center"/>
          </w:tcPr>
          <w:p w14:paraId="06F3A02B"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76FF1635" w14:textId="77777777" w:rsidTr="00590724">
        <w:trPr>
          <w:trHeight w:val="260"/>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0DF4B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710976"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184C1B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D087F1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A01827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F787B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411D776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27B808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74AC6DC2" w14:textId="77777777" w:rsidTr="00590724">
        <w:trPr>
          <w:trHeight w:val="264"/>
          <w:jc w:val="center"/>
        </w:trPr>
        <w:tc>
          <w:tcPr>
            <w:tcW w:w="62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303D48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4FE3B9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84171F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1BED81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174DAC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AF8BCE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374033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3F149BB8" w14:textId="77777777" w:rsidTr="00590724">
        <w:trPr>
          <w:trHeight w:val="1633"/>
          <w:jc w:val="center"/>
        </w:trPr>
        <w:tc>
          <w:tcPr>
            <w:tcW w:w="629" w:type="dxa"/>
            <w:tcBorders>
              <w:top w:val="single" w:sz="4" w:space="0" w:color="auto"/>
              <w:left w:val="single" w:sz="4" w:space="0" w:color="000000"/>
              <w:bottom w:val="single" w:sz="4" w:space="0" w:color="auto"/>
              <w:right w:val="single" w:sz="4" w:space="0" w:color="000000"/>
            </w:tcBorders>
            <w:shd w:val="clear" w:color="auto" w:fill="FFFFFF"/>
            <w:vAlign w:val="center"/>
          </w:tcPr>
          <w:p w14:paraId="15FB9355" w14:textId="4B4280CD"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8</w:t>
            </w:r>
          </w:p>
        </w:tc>
        <w:tc>
          <w:tcPr>
            <w:tcW w:w="4474" w:type="dxa"/>
            <w:tcBorders>
              <w:top w:val="single" w:sz="4" w:space="0" w:color="auto"/>
              <w:left w:val="nil"/>
              <w:bottom w:val="single" w:sz="4" w:space="0" w:color="auto"/>
              <w:right w:val="single" w:sz="4" w:space="0" w:color="000000"/>
            </w:tcBorders>
            <w:shd w:val="clear" w:color="auto" w:fill="FFFFFF"/>
            <w:vAlign w:val="center"/>
          </w:tcPr>
          <w:p w14:paraId="6F4FCE10" w14:textId="59E9176E"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Pano de prato, material algodão, comprimento 60 cm, largura 40 cm, cor branca.</w:t>
            </w:r>
          </w:p>
        </w:tc>
        <w:tc>
          <w:tcPr>
            <w:tcW w:w="1137" w:type="dxa"/>
            <w:tcBorders>
              <w:top w:val="single" w:sz="4" w:space="0" w:color="auto"/>
              <w:left w:val="nil"/>
              <w:bottom w:val="single" w:sz="4" w:space="0" w:color="auto"/>
              <w:right w:val="single" w:sz="4" w:space="0" w:color="000000"/>
            </w:tcBorders>
            <w:shd w:val="clear" w:color="auto" w:fill="FFFFFF"/>
            <w:vAlign w:val="center"/>
          </w:tcPr>
          <w:p w14:paraId="63A11FC4" w14:textId="2802A36D"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11</w:t>
            </w:r>
            <w:r w:rsidR="008C3A64">
              <w:rPr>
                <w:rFonts w:ascii="Times New Roman" w:eastAsia="Times New Roman" w:hAnsi="Times New Roman" w:cs="Times New Roman"/>
              </w:rPr>
              <w:t>0</w:t>
            </w:r>
          </w:p>
        </w:tc>
        <w:tc>
          <w:tcPr>
            <w:tcW w:w="1268" w:type="dxa"/>
            <w:tcBorders>
              <w:top w:val="single" w:sz="4" w:space="0" w:color="auto"/>
              <w:left w:val="nil"/>
              <w:bottom w:val="single" w:sz="4" w:space="0" w:color="auto"/>
              <w:right w:val="single" w:sz="4" w:space="0" w:color="000000"/>
            </w:tcBorders>
            <w:shd w:val="clear" w:color="auto" w:fill="FFFFFF"/>
            <w:vAlign w:val="center"/>
          </w:tcPr>
          <w:p w14:paraId="374C880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unidade  </w:t>
            </w:r>
          </w:p>
        </w:tc>
        <w:tc>
          <w:tcPr>
            <w:tcW w:w="1097" w:type="dxa"/>
            <w:tcBorders>
              <w:top w:val="single" w:sz="4" w:space="0" w:color="auto"/>
              <w:left w:val="nil"/>
              <w:bottom w:val="single" w:sz="4" w:space="0" w:color="auto"/>
              <w:right w:val="single" w:sz="4" w:space="0" w:color="000000"/>
            </w:tcBorders>
            <w:shd w:val="clear" w:color="auto" w:fill="FFFFFF"/>
            <w:vAlign w:val="center"/>
          </w:tcPr>
          <w:p w14:paraId="0E0B6EFB"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auto"/>
              <w:left w:val="nil"/>
              <w:bottom w:val="single" w:sz="4" w:space="0" w:color="auto"/>
              <w:right w:val="single" w:sz="4" w:space="0" w:color="000000"/>
            </w:tcBorders>
            <w:shd w:val="clear" w:color="auto" w:fill="FFFFFF"/>
            <w:vAlign w:val="center"/>
          </w:tcPr>
          <w:p w14:paraId="67AD3F04" w14:textId="72ABBD35"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344983</w:t>
            </w:r>
          </w:p>
        </w:tc>
        <w:tc>
          <w:tcPr>
            <w:tcW w:w="184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C576041" w14:textId="62A1A3C4"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3,90</w:t>
            </w:r>
            <w:r>
              <w:rPr>
                <w:rFonts w:ascii="Times New Roman" w:eastAsia="Times New Roman" w:hAnsi="Times New Roman" w:cs="Times New Roman"/>
              </w:rPr>
              <w:t xml:space="preserve"> </w:t>
            </w:r>
          </w:p>
        </w:tc>
      </w:tr>
      <w:tr w:rsidR="008C3A64" w14:paraId="1E103CE6"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46AEE1" w14:textId="77777777" w:rsidR="00C63B04" w:rsidRDefault="00C63B04" w:rsidP="000D47F8">
            <w:pPr>
              <w:tabs>
                <w:tab w:val="left" w:pos="0"/>
              </w:tabs>
              <w:ind w:right="5"/>
              <w:jc w:val="center"/>
              <w:rPr>
                <w:rFonts w:ascii="Times New Roman" w:eastAsia="Times New Roman" w:hAnsi="Times New Roman" w:cs="Times New Roman"/>
              </w:rPr>
            </w:pPr>
          </w:p>
          <w:p w14:paraId="3499E0A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p w14:paraId="14A6B04C" w14:textId="73BA39C2" w:rsidR="00C63B04" w:rsidRDefault="00C63B04" w:rsidP="000D47F8">
            <w:pPr>
              <w:tabs>
                <w:tab w:val="left" w:pos="0"/>
              </w:tabs>
              <w:ind w:right="5"/>
              <w:jc w:val="center"/>
              <w:rPr>
                <w:rFonts w:ascii="Times New Roman" w:eastAsia="Times New Roman" w:hAnsi="Times New Roman" w:cs="Times New Roman"/>
              </w:rPr>
            </w:pPr>
          </w:p>
        </w:tc>
        <w:tc>
          <w:tcPr>
            <w:tcW w:w="1843"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59C60DE7" w14:textId="143E3EC4"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Pr="008C3A64">
              <w:rPr>
                <w:rFonts w:ascii="Times New Roman" w:eastAsia="Times New Roman" w:hAnsi="Times New Roman" w:cs="Times New Roman"/>
              </w:rPr>
              <w:t>4</w:t>
            </w:r>
            <w:r w:rsidR="00285CCC">
              <w:rPr>
                <w:rFonts w:ascii="Times New Roman" w:eastAsia="Times New Roman" w:hAnsi="Times New Roman" w:cs="Times New Roman"/>
              </w:rPr>
              <w:t>2</w:t>
            </w:r>
            <w:r w:rsidRPr="008C3A64">
              <w:rPr>
                <w:rFonts w:ascii="Times New Roman" w:eastAsia="Times New Roman" w:hAnsi="Times New Roman" w:cs="Times New Roman"/>
              </w:rPr>
              <w:t>9,</w:t>
            </w:r>
            <w:r w:rsidR="00285CCC">
              <w:rPr>
                <w:rFonts w:ascii="Times New Roman" w:eastAsia="Times New Roman" w:hAnsi="Times New Roman" w:cs="Times New Roman"/>
              </w:rPr>
              <w:t>0</w:t>
            </w:r>
            <w:r>
              <w:rPr>
                <w:rFonts w:ascii="Times New Roman" w:eastAsia="Times New Roman" w:hAnsi="Times New Roman" w:cs="Times New Roman"/>
              </w:rPr>
              <w:t>0</w:t>
            </w:r>
          </w:p>
        </w:tc>
      </w:tr>
    </w:tbl>
    <w:p w14:paraId="6FFCFF32" w14:textId="77777777" w:rsidR="008C3A64" w:rsidRDefault="008C3A64" w:rsidP="000D47F8">
      <w:pPr>
        <w:spacing w:line="360" w:lineRule="auto"/>
        <w:ind w:right="5"/>
        <w:jc w:val="center"/>
        <w:rPr>
          <w:b/>
          <w:bCs/>
          <w:sz w:val="24"/>
          <w:szCs w:val="24"/>
        </w:rPr>
      </w:pPr>
    </w:p>
    <w:p w14:paraId="57D7117B" w14:textId="77777777" w:rsidR="008C3A64" w:rsidRDefault="008C3A64" w:rsidP="000D47F8">
      <w:pPr>
        <w:spacing w:line="360" w:lineRule="auto"/>
        <w:ind w:right="5"/>
        <w:jc w:val="center"/>
        <w:rPr>
          <w:b/>
          <w:bCs/>
          <w:sz w:val="24"/>
          <w:szCs w:val="24"/>
        </w:rPr>
      </w:pPr>
    </w:p>
    <w:p w14:paraId="7890FCD4" w14:textId="77777777" w:rsidR="00C63B04" w:rsidRDefault="00C63B04" w:rsidP="000D47F8">
      <w:pPr>
        <w:spacing w:line="360" w:lineRule="auto"/>
        <w:ind w:right="5"/>
        <w:jc w:val="center"/>
        <w:rPr>
          <w:b/>
          <w:bCs/>
          <w:sz w:val="24"/>
          <w:szCs w:val="24"/>
        </w:rPr>
      </w:pPr>
    </w:p>
    <w:p w14:paraId="5730C666" w14:textId="77777777" w:rsidR="00C63B04" w:rsidRDefault="00C63B04" w:rsidP="000D47F8">
      <w:pPr>
        <w:spacing w:line="360" w:lineRule="auto"/>
        <w:ind w:right="5"/>
        <w:jc w:val="center"/>
        <w:rPr>
          <w:b/>
          <w:bCs/>
          <w:sz w:val="24"/>
          <w:szCs w:val="24"/>
        </w:rPr>
      </w:pPr>
    </w:p>
    <w:p w14:paraId="53267047" w14:textId="77777777" w:rsidR="00C63B04" w:rsidRDefault="00C63B04" w:rsidP="000D47F8">
      <w:pPr>
        <w:spacing w:line="360" w:lineRule="auto"/>
        <w:ind w:right="5"/>
        <w:jc w:val="center"/>
        <w:rPr>
          <w:b/>
          <w:bCs/>
          <w:sz w:val="24"/>
          <w:szCs w:val="24"/>
        </w:rPr>
      </w:pPr>
    </w:p>
    <w:p w14:paraId="274EFF24" w14:textId="77777777" w:rsidR="00C63B04" w:rsidRDefault="00C63B0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4474"/>
        <w:gridCol w:w="1137"/>
        <w:gridCol w:w="1268"/>
        <w:gridCol w:w="1097"/>
        <w:gridCol w:w="1318"/>
        <w:gridCol w:w="1843"/>
      </w:tblGrid>
      <w:tr w:rsidR="008C3A64" w14:paraId="0E0480E6" w14:textId="77777777" w:rsidTr="0059072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0C6804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A3554B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B00517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643142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669240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A976CF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0E3D275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B19F62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0E5303D5" w14:textId="77777777" w:rsidTr="0059072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D1A569"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EC38D4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F0FB85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920538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8320F8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38B916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C56F071"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7A78BA4B" w14:textId="77777777" w:rsidTr="0059072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21C6C19F" w14:textId="21A874BA"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9</w:t>
            </w:r>
          </w:p>
        </w:tc>
        <w:tc>
          <w:tcPr>
            <w:tcW w:w="4474" w:type="dxa"/>
            <w:tcBorders>
              <w:top w:val="single" w:sz="4" w:space="0" w:color="000000"/>
              <w:left w:val="nil"/>
              <w:bottom w:val="single" w:sz="4" w:space="0" w:color="auto"/>
              <w:right w:val="single" w:sz="4" w:space="0" w:color="000000"/>
            </w:tcBorders>
            <w:shd w:val="clear" w:color="auto" w:fill="FFFFFF"/>
            <w:vAlign w:val="center"/>
          </w:tcPr>
          <w:p w14:paraId="60FEAFED" w14:textId="39FB991F"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Garrafa Térmica, material aço inoxidável, capacidade 1,80 l, características adicionais com pressão, ampola de vidro.</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25AFF5A9" w14:textId="77053845"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3</w:t>
            </w:r>
          </w:p>
        </w:tc>
        <w:tc>
          <w:tcPr>
            <w:tcW w:w="1268" w:type="dxa"/>
            <w:tcBorders>
              <w:top w:val="single" w:sz="4" w:space="0" w:color="000000"/>
              <w:left w:val="nil"/>
              <w:bottom w:val="single" w:sz="4" w:space="0" w:color="auto"/>
              <w:right w:val="single" w:sz="4" w:space="0" w:color="000000"/>
            </w:tcBorders>
            <w:shd w:val="clear" w:color="auto" w:fill="FFFFFF"/>
            <w:vAlign w:val="center"/>
          </w:tcPr>
          <w:p w14:paraId="6A7010B6" w14:textId="48F26AA7"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683DF86C"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000000"/>
              <w:left w:val="nil"/>
              <w:bottom w:val="single" w:sz="4" w:space="0" w:color="auto"/>
              <w:right w:val="single" w:sz="4" w:space="0" w:color="000000"/>
            </w:tcBorders>
            <w:shd w:val="clear" w:color="auto" w:fill="FFFFFF"/>
            <w:vAlign w:val="center"/>
          </w:tcPr>
          <w:p w14:paraId="2C702D10" w14:textId="415C407C"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296174</w:t>
            </w:r>
          </w:p>
        </w:tc>
        <w:tc>
          <w:tcPr>
            <w:tcW w:w="1843"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67D92E1" w14:textId="5C7A1BA5"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110,68</w:t>
            </w:r>
            <w:r>
              <w:rPr>
                <w:rFonts w:ascii="Times New Roman" w:eastAsia="Times New Roman" w:hAnsi="Times New Roman" w:cs="Times New Roman"/>
              </w:rPr>
              <w:t xml:space="preserve"> </w:t>
            </w:r>
          </w:p>
        </w:tc>
      </w:tr>
      <w:tr w:rsidR="008C3A64" w14:paraId="6748589F"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8FD96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948F40" w14:textId="57BEEC35"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332,04</w:t>
            </w:r>
          </w:p>
        </w:tc>
      </w:tr>
      <w:tr w:rsidR="008C3A64" w14:paraId="03223908" w14:textId="77777777" w:rsidTr="00590724">
        <w:trPr>
          <w:trHeight w:val="264"/>
          <w:jc w:val="center"/>
        </w:trPr>
        <w:tc>
          <w:tcPr>
            <w:tcW w:w="9923"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14:paraId="5D7CCBD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7A3D4AA"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14CD7FD6" w14:textId="77777777" w:rsidTr="00590724">
        <w:trPr>
          <w:trHeight w:val="260"/>
          <w:jc w:val="center"/>
        </w:trPr>
        <w:tc>
          <w:tcPr>
            <w:tcW w:w="629" w:type="dxa"/>
            <w:tcBorders>
              <w:top w:val="single" w:sz="4" w:space="0" w:color="auto"/>
              <w:bottom w:val="single" w:sz="4" w:space="0" w:color="auto"/>
            </w:tcBorders>
            <w:shd w:val="clear" w:color="auto" w:fill="FFFFFF"/>
            <w:vAlign w:val="center"/>
          </w:tcPr>
          <w:p w14:paraId="52F28F05" w14:textId="77777777" w:rsidR="008C3A64" w:rsidRDefault="008C3A64" w:rsidP="000D47F8">
            <w:pPr>
              <w:tabs>
                <w:tab w:val="left" w:pos="0"/>
              </w:tabs>
              <w:ind w:right="5"/>
              <w:jc w:val="center"/>
              <w:rPr>
                <w:rFonts w:ascii="Times New Roman" w:eastAsia="Times New Roman" w:hAnsi="Times New Roman" w:cs="Times New Roman"/>
              </w:rPr>
            </w:pPr>
          </w:p>
          <w:p w14:paraId="3E65859D"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tcBorders>
              <w:top w:val="single" w:sz="4" w:space="0" w:color="auto"/>
              <w:bottom w:val="single" w:sz="4" w:space="0" w:color="auto"/>
            </w:tcBorders>
            <w:shd w:val="clear" w:color="auto" w:fill="FFFFFF"/>
            <w:vAlign w:val="center"/>
          </w:tcPr>
          <w:p w14:paraId="57C3BDDD"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0B579B5C"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tcBorders>
              <w:top w:val="single" w:sz="4" w:space="0" w:color="auto"/>
              <w:bottom w:val="single" w:sz="4" w:space="0" w:color="auto"/>
            </w:tcBorders>
            <w:shd w:val="clear" w:color="auto" w:fill="FFFFFF"/>
            <w:vAlign w:val="center"/>
          </w:tcPr>
          <w:p w14:paraId="3AEFC441"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1B48D56C"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tcBorders>
              <w:top w:val="single" w:sz="4" w:space="0" w:color="auto"/>
              <w:bottom w:val="single" w:sz="4" w:space="0" w:color="auto"/>
            </w:tcBorders>
            <w:shd w:val="clear" w:color="auto" w:fill="FFFFFF"/>
            <w:vAlign w:val="center"/>
          </w:tcPr>
          <w:p w14:paraId="5430419C"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tcBorders>
              <w:top w:val="single" w:sz="4" w:space="0" w:color="auto"/>
              <w:bottom w:val="single" w:sz="4" w:space="0" w:color="auto"/>
            </w:tcBorders>
            <w:shd w:val="clear" w:color="auto" w:fill="FFFFFF"/>
            <w:vAlign w:val="center"/>
          </w:tcPr>
          <w:p w14:paraId="5A51F269"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2AA2C97A" w14:textId="77777777" w:rsidTr="00590724">
        <w:trPr>
          <w:trHeight w:val="260"/>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AADF87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F2241F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048FB1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AD680D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219BB3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0309B5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43C3B7B6"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66BA4EC"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0322B18A" w14:textId="77777777" w:rsidTr="00590724">
        <w:trPr>
          <w:trHeight w:val="264"/>
          <w:jc w:val="center"/>
        </w:trPr>
        <w:tc>
          <w:tcPr>
            <w:tcW w:w="62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2181BB2"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1EB555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C3647C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96D1861"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94D0EB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C3A554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4E6539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22AC8C2C" w14:textId="77777777" w:rsidTr="00590724">
        <w:trPr>
          <w:trHeight w:val="1633"/>
          <w:jc w:val="center"/>
        </w:trPr>
        <w:tc>
          <w:tcPr>
            <w:tcW w:w="629" w:type="dxa"/>
            <w:tcBorders>
              <w:top w:val="single" w:sz="4" w:space="0" w:color="auto"/>
              <w:left w:val="single" w:sz="4" w:space="0" w:color="000000"/>
              <w:bottom w:val="single" w:sz="4" w:space="0" w:color="auto"/>
              <w:right w:val="single" w:sz="4" w:space="0" w:color="000000"/>
            </w:tcBorders>
            <w:shd w:val="clear" w:color="auto" w:fill="FFFFFF"/>
            <w:vAlign w:val="center"/>
          </w:tcPr>
          <w:p w14:paraId="6501A624" w14:textId="18CF8674"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10</w:t>
            </w:r>
          </w:p>
        </w:tc>
        <w:tc>
          <w:tcPr>
            <w:tcW w:w="4474" w:type="dxa"/>
            <w:tcBorders>
              <w:top w:val="single" w:sz="4" w:space="0" w:color="auto"/>
              <w:left w:val="nil"/>
              <w:bottom w:val="single" w:sz="4" w:space="0" w:color="auto"/>
              <w:right w:val="single" w:sz="4" w:space="0" w:color="000000"/>
            </w:tcBorders>
            <w:shd w:val="clear" w:color="auto" w:fill="FFFFFF"/>
            <w:vAlign w:val="center"/>
          </w:tcPr>
          <w:p w14:paraId="0B4F96F7" w14:textId="308326AD"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Açucareiro, material aço inoxidável, capacidade 350 g, características adicionais com tampa e colher em aço inoxidável.</w:t>
            </w:r>
          </w:p>
        </w:tc>
        <w:tc>
          <w:tcPr>
            <w:tcW w:w="1137" w:type="dxa"/>
            <w:tcBorders>
              <w:top w:val="single" w:sz="4" w:space="0" w:color="auto"/>
              <w:left w:val="nil"/>
              <w:bottom w:val="single" w:sz="4" w:space="0" w:color="auto"/>
              <w:right w:val="single" w:sz="4" w:space="0" w:color="000000"/>
            </w:tcBorders>
            <w:shd w:val="clear" w:color="auto" w:fill="FFFFFF"/>
            <w:vAlign w:val="center"/>
          </w:tcPr>
          <w:p w14:paraId="075F2AB8" w14:textId="326F88C6"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6</w:t>
            </w:r>
          </w:p>
        </w:tc>
        <w:tc>
          <w:tcPr>
            <w:tcW w:w="1268" w:type="dxa"/>
            <w:tcBorders>
              <w:top w:val="single" w:sz="4" w:space="0" w:color="auto"/>
              <w:left w:val="nil"/>
              <w:bottom w:val="single" w:sz="4" w:space="0" w:color="auto"/>
              <w:right w:val="single" w:sz="4" w:space="0" w:color="000000"/>
            </w:tcBorders>
            <w:shd w:val="clear" w:color="auto" w:fill="FFFFFF"/>
            <w:vAlign w:val="center"/>
          </w:tcPr>
          <w:p w14:paraId="68F6960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unidade  </w:t>
            </w:r>
          </w:p>
        </w:tc>
        <w:tc>
          <w:tcPr>
            <w:tcW w:w="1097" w:type="dxa"/>
            <w:tcBorders>
              <w:top w:val="single" w:sz="4" w:space="0" w:color="auto"/>
              <w:left w:val="nil"/>
              <w:bottom w:val="single" w:sz="4" w:space="0" w:color="auto"/>
              <w:right w:val="single" w:sz="4" w:space="0" w:color="000000"/>
            </w:tcBorders>
            <w:shd w:val="clear" w:color="auto" w:fill="FFFFFF"/>
            <w:vAlign w:val="center"/>
          </w:tcPr>
          <w:p w14:paraId="56E68BCB"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auto"/>
              <w:left w:val="nil"/>
              <w:bottom w:val="single" w:sz="4" w:space="0" w:color="auto"/>
              <w:right w:val="single" w:sz="4" w:space="0" w:color="000000"/>
            </w:tcBorders>
            <w:shd w:val="clear" w:color="auto" w:fill="FFFFFF"/>
            <w:vAlign w:val="center"/>
          </w:tcPr>
          <w:p w14:paraId="658DD13F" w14:textId="3F680B5E"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393509</w:t>
            </w:r>
          </w:p>
        </w:tc>
        <w:tc>
          <w:tcPr>
            <w:tcW w:w="184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0CA14A50" w14:textId="2428F03C"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60,91</w:t>
            </w:r>
            <w:r>
              <w:rPr>
                <w:rFonts w:ascii="Times New Roman" w:eastAsia="Times New Roman" w:hAnsi="Times New Roman" w:cs="Times New Roman"/>
              </w:rPr>
              <w:t xml:space="preserve"> </w:t>
            </w:r>
          </w:p>
        </w:tc>
      </w:tr>
      <w:tr w:rsidR="008C3A64" w14:paraId="7D6F470F"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93DDE9D" w14:textId="77777777" w:rsidR="00C63B04" w:rsidRDefault="00C63B04" w:rsidP="000D47F8">
            <w:pPr>
              <w:tabs>
                <w:tab w:val="left" w:pos="0"/>
              </w:tabs>
              <w:ind w:right="5"/>
              <w:jc w:val="center"/>
              <w:rPr>
                <w:rFonts w:ascii="Times New Roman" w:eastAsia="Times New Roman" w:hAnsi="Times New Roman" w:cs="Times New Roman"/>
              </w:rPr>
            </w:pPr>
          </w:p>
          <w:p w14:paraId="308B751D"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p w14:paraId="508A34CC" w14:textId="0E4D5EE3" w:rsidR="00C63B04" w:rsidRDefault="00C63B04" w:rsidP="000D47F8">
            <w:pPr>
              <w:tabs>
                <w:tab w:val="left" w:pos="0"/>
              </w:tabs>
              <w:ind w:right="5"/>
              <w:jc w:val="center"/>
              <w:rPr>
                <w:rFonts w:ascii="Times New Roman" w:eastAsia="Times New Roman" w:hAnsi="Times New Roman" w:cs="Times New Roman"/>
              </w:rPr>
            </w:pPr>
          </w:p>
        </w:tc>
        <w:tc>
          <w:tcPr>
            <w:tcW w:w="1843"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61185484" w14:textId="4E5203A8"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365,46</w:t>
            </w:r>
          </w:p>
        </w:tc>
      </w:tr>
    </w:tbl>
    <w:p w14:paraId="01481E65" w14:textId="77777777" w:rsidR="008C3A64" w:rsidRDefault="008C3A64" w:rsidP="000D47F8">
      <w:pPr>
        <w:spacing w:line="360" w:lineRule="auto"/>
        <w:ind w:right="5"/>
        <w:jc w:val="center"/>
        <w:rPr>
          <w:b/>
          <w:bCs/>
          <w:sz w:val="24"/>
          <w:szCs w:val="24"/>
        </w:rPr>
      </w:pPr>
    </w:p>
    <w:p w14:paraId="46C2C8D4" w14:textId="77777777" w:rsidR="008C3A64" w:rsidRDefault="008C3A64" w:rsidP="000D47F8">
      <w:pPr>
        <w:spacing w:line="360" w:lineRule="auto"/>
        <w:ind w:right="5"/>
        <w:jc w:val="center"/>
        <w:rPr>
          <w:b/>
          <w:bCs/>
          <w:sz w:val="24"/>
          <w:szCs w:val="24"/>
        </w:rPr>
      </w:pPr>
    </w:p>
    <w:p w14:paraId="33B26F54" w14:textId="77777777" w:rsidR="00C63B04" w:rsidRDefault="00C63B04" w:rsidP="000D47F8">
      <w:pPr>
        <w:spacing w:line="360" w:lineRule="auto"/>
        <w:ind w:right="5"/>
        <w:jc w:val="center"/>
        <w:rPr>
          <w:b/>
          <w:bCs/>
          <w:sz w:val="24"/>
          <w:szCs w:val="24"/>
        </w:rPr>
      </w:pPr>
    </w:p>
    <w:p w14:paraId="5B246CD6" w14:textId="77777777" w:rsidR="00C63B04" w:rsidRDefault="00C63B04" w:rsidP="000D47F8">
      <w:pPr>
        <w:spacing w:line="360" w:lineRule="auto"/>
        <w:ind w:right="5"/>
        <w:jc w:val="center"/>
        <w:rPr>
          <w:b/>
          <w:bCs/>
          <w:sz w:val="24"/>
          <w:szCs w:val="24"/>
        </w:rPr>
      </w:pPr>
    </w:p>
    <w:p w14:paraId="740E4786" w14:textId="77777777" w:rsidR="00C63B04" w:rsidRDefault="00C63B0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4474"/>
        <w:gridCol w:w="1137"/>
        <w:gridCol w:w="1268"/>
        <w:gridCol w:w="1097"/>
        <w:gridCol w:w="1318"/>
        <w:gridCol w:w="1843"/>
      </w:tblGrid>
      <w:tr w:rsidR="00285CCC" w14:paraId="71E659B5" w14:textId="77777777" w:rsidTr="006E504B">
        <w:trPr>
          <w:trHeight w:val="260"/>
          <w:jc w:val="center"/>
        </w:trPr>
        <w:tc>
          <w:tcPr>
            <w:tcW w:w="11766"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700079" w14:textId="77777777" w:rsidR="006E504B" w:rsidRDefault="006E504B" w:rsidP="000D47F8">
            <w:pPr>
              <w:tabs>
                <w:tab w:val="left" w:pos="0"/>
              </w:tabs>
              <w:ind w:right="5"/>
              <w:jc w:val="center"/>
              <w:rPr>
                <w:rFonts w:ascii="Times New Roman" w:eastAsia="Times New Roman" w:hAnsi="Times New Roman" w:cs="Times New Roman"/>
                <w:b/>
                <w:bCs/>
                <w:sz w:val="24"/>
                <w:szCs w:val="24"/>
              </w:rPr>
            </w:pPr>
          </w:p>
          <w:p w14:paraId="51FA37B2" w14:textId="77777777" w:rsidR="00285CCC" w:rsidRDefault="00285CCC" w:rsidP="000D47F8">
            <w:pPr>
              <w:tabs>
                <w:tab w:val="left" w:pos="0"/>
              </w:tabs>
              <w:ind w:right="5"/>
              <w:jc w:val="center"/>
              <w:rPr>
                <w:rFonts w:ascii="Times New Roman" w:eastAsia="Times New Roman" w:hAnsi="Times New Roman" w:cs="Times New Roman"/>
                <w:b/>
                <w:bCs/>
                <w:sz w:val="24"/>
                <w:szCs w:val="24"/>
              </w:rPr>
            </w:pPr>
            <w:r w:rsidRPr="006E504B">
              <w:rPr>
                <w:rFonts w:ascii="Times New Roman" w:eastAsia="Times New Roman" w:hAnsi="Times New Roman" w:cs="Times New Roman"/>
                <w:b/>
                <w:bCs/>
                <w:sz w:val="24"/>
                <w:szCs w:val="24"/>
              </w:rPr>
              <w:t>LOTE 1</w:t>
            </w:r>
          </w:p>
          <w:p w14:paraId="3E8E3DD1" w14:textId="6DB91BE5" w:rsidR="006E504B" w:rsidRPr="006E504B" w:rsidRDefault="006E504B" w:rsidP="000D47F8">
            <w:pPr>
              <w:tabs>
                <w:tab w:val="left" w:pos="0"/>
              </w:tabs>
              <w:ind w:right="5"/>
              <w:jc w:val="center"/>
              <w:rPr>
                <w:rFonts w:ascii="Times New Roman" w:eastAsia="Times New Roman" w:hAnsi="Times New Roman" w:cs="Times New Roman"/>
                <w:b/>
                <w:bCs/>
                <w:sz w:val="24"/>
                <w:szCs w:val="24"/>
              </w:rPr>
            </w:pPr>
          </w:p>
        </w:tc>
      </w:tr>
      <w:tr w:rsidR="008C3A64" w14:paraId="1AC57D25" w14:textId="77777777" w:rsidTr="0059072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99F597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136FC9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5863EEC"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A28B17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62BD706"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AE4EA0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0AF206B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1F7CEC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56C8D9F3" w14:textId="77777777" w:rsidTr="0059072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55EB2C9"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CFD984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7C855D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B918507"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8A91D4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AD6294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4FA70D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05A5628A" w14:textId="77777777" w:rsidTr="0059072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725E2F4B" w14:textId="6C65C32A"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11</w:t>
            </w:r>
          </w:p>
        </w:tc>
        <w:tc>
          <w:tcPr>
            <w:tcW w:w="4474" w:type="dxa"/>
            <w:tcBorders>
              <w:top w:val="single" w:sz="4" w:space="0" w:color="000000"/>
              <w:left w:val="nil"/>
              <w:bottom w:val="single" w:sz="4" w:space="0" w:color="auto"/>
              <w:right w:val="single" w:sz="4" w:space="0" w:color="000000"/>
            </w:tcBorders>
            <w:shd w:val="clear" w:color="auto" w:fill="FFFFFF"/>
            <w:vAlign w:val="center"/>
          </w:tcPr>
          <w:p w14:paraId="22493F4B" w14:textId="063FD4A8"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Xícara, material porcelana, cor branca, capacidade 75 ml, características adicionais com pires.</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6F0DDB36" w14:textId="1DD8266C"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13</w:t>
            </w:r>
          </w:p>
        </w:tc>
        <w:tc>
          <w:tcPr>
            <w:tcW w:w="1268" w:type="dxa"/>
            <w:tcBorders>
              <w:top w:val="single" w:sz="4" w:space="0" w:color="000000"/>
              <w:left w:val="nil"/>
              <w:bottom w:val="single" w:sz="4" w:space="0" w:color="auto"/>
              <w:right w:val="single" w:sz="4" w:space="0" w:color="000000"/>
            </w:tcBorders>
            <w:shd w:val="clear" w:color="auto" w:fill="FFFFFF"/>
            <w:vAlign w:val="center"/>
          </w:tcPr>
          <w:p w14:paraId="019FA4F3" w14:textId="14D498C3"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6487BB58"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000000"/>
              <w:left w:val="nil"/>
              <w:bottom w:val="single" w:sz="4" w:space="0" w:color="auto"/>
              <w:right w:val="single" w:sz="4" w:space="0" w:color="000000"/>
            </w:tcBorders>
            <w:shd w:val="clear" w:color="auto" w:fill="FFFFFF"/>
            <w:vAlign w:val="center"/>
          </w:tcPr>
          <w:p w14:paraId="462AFA3C" w14:textId="167D8DD4"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407547</w:t>
            </w:r>
          </w:p>
        </w:tc>
        <w:tc>
          <w:tcPr>
            <w:tcW w:w="1843" w:type="dxa"/>
            <w:tcBorders>
              <w:top w:val="single" w:sz="4" w:space="0" w:color="000000"/>
              <w:left w:val="single" w:sz="4" w:space="0" w:color="000000"/>
              <w:bottom w:val="single" w:sz="4" w:space="0" w:color="auto"/>
              <w:right w:val="single" w:sz="4" w:space="0" w:color="000000"/>
            </w:tcBorders>
            <w:shd w:val="clear" w:color="auto" w:fill="FFFFFF"/>
            <w:vAlign w:val="center"/>
          </w:tcPr>
          <w:p w14:paraId="79CE97E0" w14:textId="322E6FFD"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13,33</w:t>
            </w:r>
            <w:r>
              <w:rPr>
                <w:rFonts w:ascii="Times New Roman" w:eastAsia="Times New Roman" w:hAnsi="Times New Roman" w:cs="Times New Roman"/>
              </w:rPr>
              <w:t xml:space="preserve"> </w:t>
            </w:r>
          </w:p>
        </w:tc>
      </w:tr>
      <w:tr w:rsidR="008C3A64" w14:paraId="518C6936"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4C20CD8"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373839A" w14:textId="56AAECD0"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173,29</w:t>
            </w:r>
          </w:p>
        </w:tc>
      </w:tr>
      <w:tr w:rsidR="008C3A64" w14:paraId="55A090E8" w14:textId="77777777" w:rsidTr="00590724">
        <w:trPr>
          <w:trHeight w:val="264"/>
          <w:jc w:val="center"/>
        </w:trPr>
        <w:tc>
          <w:tcPr>
            <w:tcW w:w="9923"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14:paraId="12AD1449"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4EFFBE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7005DAEE" w14:textId="77777777" w:rsidTr="00590724">
        <w:trPr>
          <w:trHeight w:val="260"/>
          <w:jc w:val="center"/>
        </w:trPr>
        <w:tc>
          <w:tcPr>
            <w:tcW w:w="629" w:type="dxa"/>
            <w:tcBorders>
              <w:top w:val="single" w:sz="4" w:space="0" w:color="auto"/>
              <w:bottom w:val="single" w:sz="4" w:space="0" w:color="auto"/>
            </w:tcBorders>
            <w:shd w:val="clear" w:color="auto" w:fill="FFFFFF"/>
            <w:vAlign w:val="center"/>
          </w:tcPr>
          <w:p w14:paraId="0BE3FE02" w14:textId="77777777" w:rsidR="008C3A64" w:rsidRDefault="008C3A64" w:rsidP="000D47F8">
            <w:pPr>
              <w:tabs>
                <w:tab w:val="left" w:pos="0"/>
              </w:tabs>
              <w:ind w:right="5"/>
              <w:jc w:val="center"/>
              <w:rPr>
                <w:rFonts w:ascii="Times New Roman" w:eastAsia="Times New Roman" w:hAnsi="Times New Roman" w:cs="Times New Roman"/>
              </w:rPr>
            </w:pPr>
          </w:p>
          <w:p w14:paraId="44945184"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tcBorders>
              <w:top w:val="single" w:sz="4" w:space="0" w:color="auto"/>
              <w:bottom w:val="single" w:sz="4" w:space="0" w:color="auto"/>
            </w:tcBorders>
            <w:shd w:val="clear" w:color="auto" w:fill="FFFFFF"/>
            <w:vAlign w:val="center"/>
          </w:tcPr>
          <w:p w14:paraId="0908170A"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16688532"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tcBorders>
              <w:top w:val="single" w:sz="4" w:space="0" w:color="auto"/>
              <w:bottom w:val="single" w:sz="4" w:space="0" w:color="auto"/>
            </w:tcBorders>
            <w:shd w:val="clear" w:color="auto" w:fill="FFFFFF"/>
            <w:vAlign w:val="center"/>
          </w:tcPr>
          <w:p w14:paraId="42CA893C"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6EFF93DE"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tcBorders>
              <w:top w:val="single" w:sz="4" w:space="0" w:color="auto"/>
              <w:bottom w:val="single" w:sz="4" w:space="0" w:color="auto"/>
            </w:tcBorders>
            <w:shd w:val="clear" w:color="auto" w:fill="FFFFFF"/>
            <w:vAlign w:val="center"/>
          </w:tcPr>
          <w:p w14:paraId="5DD89A04"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tcBorders>
              <w:top w:val="single" w:sz="4" w:space="0" w:color="auto"/>
              <w:bottom w:val="single" w:sz="4" w:space="0" w:color="auto"/>
            </w:tcBorders>
            <w:shd w:val="clear" w:color="auto" w:fill="FFFFFF"/>
            <w:vAlign w:val="center"/>
          </w:tcPr>
          <w:p w14:paraId="59997AB8"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7DEF8E2B" w14:textId="77777777" w:rsidTr="00590724">
        <w:trPr>
          <w:trHeight w:val="260"/>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BACC07E"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61682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E4A95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B40F89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68CD8F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46BA8F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013CBDC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48624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29FE77EB" w14:textId="77777777" w:rsidTr="00590724">
        <w:trPr>
          <w:trHeight w:val="264"/>
          <w:jc w:val="center"/>
        </w:trPr>
        <w:tc>
          <w:tcPr>
            <w:tcW w:w="62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A2DF26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FBA5048"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9A6D0B2"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FA0FDEC"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E3A4EF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DF3C92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C79715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0F5AFE78" w14:textId="77777777" w:rsidTr="00590724">
        <w:trPr>
          <w:trHeight w:val="1633"/>
          <w:jc w:val="center"/>
        </w:trPr>
        <w:tc>
          <w:tcPr>
            <w:tcW w:w="629" w:type="dxa"/>
            <w:tcBorders>
              <w:top w:val="single" w:sz="4" w:space="0" w:color="auto"/>
              <w:left w:val="single" w:sz="4" w:space="0" w:color="000000"/>
              <w:bottom w:val="single" w:sz="4" w:space="0" w:color="auto"/>
              <w:right w:val="single" w:sz="4" w:space="0" w:color="000000"/>
            </w:tcBorders>
            <w:shd w:val="clear" w:color="auto" w:fill="FFFFFF"/>
            <w:vAlign w:val="center"/>
          </w:tcPr>
          <w:p w14:paraId="224B2D44" w14:textId="16FD16D9"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12</w:t>
            </w:r>
          </w:p>
        </w:tc>
        <w:tc>
          <w:tcPr>
            <w:tcW w:w="4474" w:type="dxa"/>
            <w:tcBorders>
              <w:top w:val="single" w:sz="4" w:space="0" w:color="auto"/>
              <w:left w:val="nil"/>
              <w:bottom w:val="single" w:sz="4" w:space="0" w:color="auto"/>
              <w:right w:val="single" w:sz="4" w:space="0" w:color="000000"/>
            </w:tcBorders>
            <w:shd w:val="clear" w:color="auto" w:fill="FFFFFF"/>
            <w:vAlign w:val="center"/>
          </w:tcPr>
          <w:p w14:paraId="39145AB4" w14:textId="5DC6F762"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Prato Porcelana, aplicação refeição, formato redondo, características adicionais borda espessura 3,5 cm, cor branca, tipo fundo, diâmetro 24 cm.</w:t>
            </w:r>
          </w:p>
        </w:tc>
        <w:tc>
          <w:tcPr>
            <w:tcW w:w="1137" w:type="dxa"/>
            <w:tcBorders>
              <w:top w:val="single" w:sz="4" w:space="0" w:color="auto"/>
              <w:left w:val="nil"/>
              <w:bottom w:val="single" w:sz="4" w:space="0" w:color="auto"/>
              <w:right w:val="single" w:sz="4" w:space="0" w:color="000000"/>
            </w:tcBorders>
            <w:shd w:val="clear" w:color="auto" w:fill="FFFFFF"/>
            <w:vAlign w:val="center"/>
          </w:tcPr>
          <w:p w14:paraId="5CE86C6D" w14:textId="588EBA27"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5</w:t>
            </w:r>
          </w:p>
        </w:tc>
        <w:tc>
          <w:tcPr>
            <w:tcW w:w="1268" w:type="dxa"/>
            <w:tcBorders>
              <w:top w:val="single" w:sz="4" w:space="0" w:color="auto"/>
              <w:left w:val="nil"/>
              <w:bottom w:val="single" w:sz="4" w:space="0" w:color="auto"/>
              <w:right w:val="single" w:sz="4" w:space="0" w:color="000000"/>
            </w:tcBorders>
            <w:shd w:val="clear" w:color="auto" w:fill="FFFFFF"/>
            <w:vAlign w:val="center"/>
          </w:tcPr>
          <w:p w14:paraId="5B9484E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unidade  </w:t>
            </w:r>
          </w:p>
        </w:tc>
        <w:tc>
          <w:tcPr>
            <w:tcW w:w="1097" w:type="dxa"/>
            <w:tcBorders>
              <w:top w:val="single" w:sz="4" w:space="0" w:color="auto"/>
              <w:left w:val="nil"/>
              <w:bottom w:val="single" w:sz="4" w:space="0" w:color="auto"/>
              <w:right w:val="single" w:sz="4" w:space="0" w:color="000000"/>
            </w:tcBorders>
            <w:shd w:val="clear" w:color="auto" w:fill="FFFFFF"/>
            <w:vAlign w:val="center"/>
          </w:tcPr>
          <w:p w14:paraId="6BBBCD63"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tcBorders>
              <w:top w:val="single" w:sz="4" w:space="0" w:color="auto"/>
              <w:left w:val="nil"/>
              <w:bottom w:val="single" w:sz="4" w:space="0" w:color="auto"/>
              <w:right w:val="single" w:sz="4" w:space="0" w:color="000000"/>
            </w:tcBorders>
            <w:shd w:val="clear" w:color="auto" w:fill="FFFFFF"/>
            <w:vAlign w:val="center"/>
          </w:tcPr>
          <w:p w14:paraId="1EC33AA4" w14:textId="1393D1B3"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304000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42AD59CE" w14:textId="198605B8"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13,38</w:t>
            </w:r>
            <w:r>
              <w:rPr>
                <w:rFonts w:ascii="Times New Roman" w:eastAsia="Times New Roman" w:hAnsi="Times New Roman" w:cs="Times New Roman"/>
              </w:rPr>
              <w:t xml:space="preserve"> </w:t>
            </w:r>
          </w:p>
        </w:tc>
      </w:tr>
      <w:tr w:rsidR="008C3A64" w14:paraId="09B70ED2" w14:textId="77777777" w:rsidTr="00590724">
        <w:trPr>
          <w:trHeight w:val="260"/>
          <w:jc w:val="center"/>
        </w:trPr>
        <w:tc>
          <w:tcPr>
            <w:tcW w:w="9923" w:type="dxa"/>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A6A09C5" w14:textId="77777777" w:rsidR="00C63B04" w:rsidRDefault="00C63B04" w:rsidP="000D47F8">
            <w:pPr>
              <w:tabs>
                <w:tab w:val="left" w:pos="0"/>
              </w:tabs>
              <w:ind w:right="5"/>
              <w:jc w:val="center"/>
              <w:rPr>
                <w:rFonts w:ascii="Times New Roman" w:eastAsia="Times New Roman" w:hAnsi="Times New Roman" w:cs="Times New Roman"/>
              </w:rPr>
            </w:pPr>
          </w:p>
          <w:p w14:paraId="55C5185D" w14:textId="7118AB21"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p w14:paraId="30E0F1C6" w14:textId="77777777" w:rsidR="00C63B04" w:rsidRDefault="00C63B04" w:rsidP="000D47F8">
            <w:pPr>
              <w:tabs>
                <w:tab w:val="left" w:pos="0"/>
              </w:tabs>
              <w:ind w:right="5"/>
              <w:jc w:val="center"/>
              <w:rPr>
                <w:rFonts w:ascii="Times New Roman" w:eastAsia="Times New Roman" w:hAnsi="Times New Roman" w:cs="Times New Roman"/>
              </w:rPr>
            </w:pPr>
          </w:p>
        </w:tc>
        <w:tc>
          <w:tcPr>
            <w:tcW w:w="1843"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40A80AE7" w14:textId="32BE9EDC"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66</w:t>
            </w:r>
            <w:r w:rsidRPr="008C3A64">
              <w:rPr>
                <w:rFonts w:ascii="Times New Roman" w:eastAsia="Times New Roman" w:hAnsi="Times New Roman" w:cs="Times New Roman"/>
              </w:rPr>
              <w:t>,</w:t>
            </w:r>
            <w:r w:rsidR="00285CCC">
              <w:rPr>
                <w:rFonts w:ascii="Times New Roman" w:eastAsia="Times New Roman" w:hAnsi="Times New Roman" w:cs="Times New Roman"/>
              </w:rPr>
              <w:t>9</w:t>
            </w:r>
            <w:r>
              <w:rPr>
                <w:rFonts w:ascii="Times New Roman" w:eastAsia="Times New Roman" w:hAnsi="Times New Roman" w:cs="Times New Roman"/>
              </w:rPr>
              <w:t>0</w:t>
            </w:r>
          </w:p>
        </w:tc>
      </w:tr>
    </w:tbl>
    <w:p w14:paraId="4CE3860B" w14:textId="77777777" w:rsidR="008C3A64" w:rsidRDefault="008C3A64" w:rsidP="000D47F8">
      <w:pPr>
        <w:spacing w:line="360" w:lineRule="auto"/>
        <w:ind w:right="5"/>
        <w:jc w:val="center"/>
        <w:rPr>
          <w:b/>
          <w:bCs/>
          <w:sz w:val="24"/>
          <w:szCs w:val="24"/>
        </w:rPr>
      </w:pPr>
    </w:p>
    <w:p w14:paraId="2F9F28D1" w14:textId="77777777" w:rsidR="008C3A64" w:rsidRDefault="008C3A64" w:rsidP="000D47F8">
      <w:pPr>
        <w:spacing w:line="360" w:lineRule="auto"/>
        <w:ind w:right="5"/>
        <w:jc w:val="center"/>
        <w:rPr>
          <w:b/>
          <w:bCs/>
          <w:sz w:val="24"/>
          <w:szCs w:val="24"/>
        </w:rPr>
      </w:pPr>
    </w:p>
    <w:p w14:paraId="43EB4553" w14:textId="77777777" w:rsidR="008C3A64" w:rsidRDefault="008C3A64" w:rsidP="000D47F8">
      <w:pPr>
        <w:spacing w:line="360" w:lineRule="auto"/>
        <w:ind w:right="5"/>
        <w:jc w:val="center"/>
        <w:rPr>
          <w:b/>
          <w:bCs/>
          <w:sz w:val="24"/>
          <w:szCs w:val="24"/>
        </w:rPr>
      </w:pPr>
    </w:p>
    <w:p w14:paraId="014A1F34" w14:textId="77777777" w:rsidR="00C63B04" w:rsidRDefault="00C63B04" w:rsidP="000D47F8">
      <w:pPr>
        <w:spacing w:line="360" w:lineRule="auto"/>
        <w:ind w:right="5"/>
        <w:jc w:val="center"/>
        <w:rPr>
          <w:b/>
          <w:bCs/>
          <w:sz w:val="24"/>
          <w:szCs w:val="24"/>
        </w:rPr>
      </w:pPr>
    </w:p>
    <w:tbl>
      <w:tblPr>
        <w:tblStyle w:val="af3"/>
        <w:tblW w:w="11766" w:type="dxa"/>
        <w:jc w:val="center"/>
        <w:tblInd w:w="0" w:type="dxa"/>
        <w:tblLayout w:type="fixed"/>
        <w:tblLook w:val="0400" w:firstRow="0" w:lastRow="0" w:firstColumn="0" w:lastColumn="0" w:noHBand="0" w:noVBand="1"/>
      </w:tblPr>
      <w:tblGrid>
        <w:gridCol w:w="629"/>
        <w:gridCol w:w="190"/>
        <w:gridCol w:w="190"/>
        <w:gridCol w:w="190"/>
        <w:gridCol w:w="190"/>
        <w:gridCol w:w="3714"/>
        <w:gridCol w:w="1137"/>
        <w:gridCol w:w="740"/>
        <w:gridCol w:w="528"/>
        <w:gridCol w:w="1097"/>
        <w:gridCol w:w="190"/>
        <w:gridCol w:w="735"/>
        <w:gridCol w:w="190"/>
        <w:gridCol w:w="190"/>
        <w:gridCol w:w="13"/>
        <w:gridCol w:w="1075"/>
        <w:gridCol w:w="190"/>
        <w:gridCol w:w="578"/>
      </w:tblGrid>
      <w:tr w:rsidR="008C3A64" w14:paraId="20F65429" w14:textId="77777777" w:rsidTr="00590724">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87EC65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28B287C"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F9CD7B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26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F0C69F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A48E997"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318"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A3611A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CATMAT</w:t>
            </w:r>
          </w:p>
          <w:p w14:paraId="17513986"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2188014"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PREÇO VÁLIDO</w:t>
            </w:r>
          </w:p>
        </w:tc>
      </w:tr>
      <w:tr w:rsidR="008C3A64" w14:paraId="7B9757BF" w14:textId="77777777" w:rsidTr="00590724">
        <w:trPr>
          <w:trHeight w:val="264"/>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5077B05"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4474" w:type="dxa"/>
            <w:gridSpan w:val="5"/>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B07254A"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C2E63BF"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268"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AB5646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09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BD9072E"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318" w:type="dxa"/>
            <w:gridSpan w:val="5"/>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FF521B1"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A1A3CB3"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1C16F875" w14:textId="77777777" w:rsidTr="00590724">
        <w:trPr>
          <w:trHeight w:val="1633"/>
          <w:jc w:val="center"/>
        </w:trPr>
        <w:tc>
          <w:tcPr>
            <w:tcW w:w="629" w:type="dxa"/>
            <w:tcBorders>
              <w:top w:val="nil"/>
              <w:left w:val="single" w:sz="4" w:space="0" w:color="000000"/>
              <w:bottom w:val="single" w:sz="4" w:space="0" w:color="auto"/>
              <w:right w:val="single" w:sz="4" w:space="0" w:color="000000"/>
            </w:tcBorders>
            <w:shd w:val="clear" w:color="auto" w:fill="FFFFFF"/>
            <w:vAlign w:val="center"/>
          </w:tcPr>
          <w:p w14:paraId="780E277B" w14:textId="06624E9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13</w:t>
            </w:r>
          </w:p>
        </w:tc>
        <w:tc>
          <w:tcPr>
            <w:tcW w:w="4474" w:type="dxa"/>
            <w:gridSpan w:val="5"/>
            <w:tcBorders>
              <w:top w:val="single" w:sz="4" w:space="0" w:color="000000"/>
              <w:left w:val="nil"/>
              <w:bottom w:val="single" w:sz="4" w:space="0" w:color="auto"/>
              <w:right w:val="single" w:sz="4" w:space="0" w:color="000000"/>
            </w:tcBorders>
            <w:shd w:val="clear" w:color="auto" w:fill="FFFFFF"/>
            <w:vAlign w:val="center"/>
          </w:tcPr>
          <w:p w14:paraId="520D8581" w14:textId="4C7C9616" w:rsidR="008C3A64" w:rsidRDefault="00285CCC" w:rsidP="000D47F8">
            <w:pPr>
              <w:tabs>
                <w:tab w:val="left" w:pos="0"/>
              </w:tabs>
              <w:ind w:right="5"/>
              <w:jc w:val="both"/>
              <w:rPr>
                <w:rFonts w:ascii="Times New Roman" w:eastAsia="Times New Roman" w:hAnsi="Times New Roman" w:cs="Times New Roman"/>
              </w:rPr>
            </w:pPr>
            <w:r w:rsidRPr="00285CCC">
              <w:rPr>
                <w:rFonts w:ascii="Times New Roman" w:eastAsia="Times New Roman" w:hAnsi="Times New Roman" w:cs="Times New Roman"/>
              </w:rPr>
              <w:t>Colher mesa, material corpo aço inoxidável, material cabo polipropileno.</w:t>
            </w:r>
          </w:p>
        </w:tc>
        <w:tc>
          <w:tcPr>
            <w:tcW w:w="1137" w:type="dxa"/>
            <w:tcBorders>
              <w:top w:val="single" w:sz="4" w:space="0" w:color="000000"/>
              <w:left w:val="nil"/>
              <w:bottom w:val="single" w:sz="4" w:space="0" w:color="auto"/>
              <w:right w:val="single" w:sz="4" w:space="0" w:color="000000"/>
            </w:tcBorders>
            <w:shd w:val="clear" w:color="auto" w:fill="FFFFFF"/>
            <w:vAlign w:val="center"/>
          </w:tcPr>
          <w:p w14:paraId="6BC78E63" w14:textId="49F7FE74"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4</w:t>
            </w:r>
          </w:p>
        </w:tc>
        <w:tc>
          <w:tcPr>
            <w:tcW w:w="1268" w:type="dxa"/>
            <w:gridSpan w:val="2"/>
            <w:tcBorders>
              <w:top w:val="single" w:sz="4" w:space="0" w:color="000000"/>
              <w:left w:val="nil"/>
              <w:bottom w:val="single" w:sz="4" w:space="0" w:color="auto"/>
              <w:right w:val="single" w:sz="4" w:space="0" w:color="000000"/>
            </w:tcBorders>
            <w:shd w:val="clear" w:color="auto" w:fill="FFFFFF"/>
            <w:vAlign w:val="center"/>
          </w:tcPr>
          <w:p w14:paraId="61AE54B6" w14:textId="6D9DB292" w:rsidR="008C3A64" w:rsidRDefault="00285CCC"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unidade</w:t>
            </w:r>
          </w:p>
        </w:tc>
        <w:tc>
          <w:tcPr>
            <w:tcW w:w="1097" w:type="dxa"/>
            <w:tcBorders>
              <w:top w:val="single" w:sz="4" w:space="0" w:color="000000"/>
              <w:left w:val="nil"/>
              <w:bottom w:val="single" w:sz="4" w:space="0" w:color="auto"/>
              <w:right w:val="single" w:sz="4" w:space="0" w:color="000000"/>
            </w:tcBorders>
            <w:shd w:val="clear" w:color="auto" w:fill="FFFFFF"/>
            <w:vAlign w:val="center"/>
          </w:tcPr>
          <w:p w14:paraId="77F4C7EB" w14:textId="77777777" w:rsidR="008C3A64" w:rsidRDefault="008C3A64" w:rsidP="000D47F8">
            <w:pPr>
              <w:tabs>
                <w:tab w:val="left" w:pos="0"/>
              </w:tabs>
              <w:ind w:right="5"/>
              <w:jc w:val="center"/>
              <w:rPr>
                <w:rFonts w:ascii="Times New Roman" w:eastAsia="Times New Roman" w:hAnsi="Times New Roman" w:cs="Times New Roman"/>
              </w:rPr>
            </w:pPr>
            <w:r w:rsidRPr="008C3A64">
              <w:rPr>
                <w:rFonts w:ascii="Times New Roman" w:eastAsia="Times New Roman" w:hAnsi="Times New Roman" w:cs="Times New Roman"/>
              </w:rPr>
              <w:t>N/A</w:t>
            </w:r>
          </w:p>
        </w:tc>
        <w:tc>
          <w:tcPr>
            <w:tcW w:w="1318" w:type="dxa"/>
            <w:gridSpan w:val="5"/>
            <w:tcBorders>
              <w:top w:val="single" w:sz="4" w:space="0" w:color="000000"/>
              <w:left w:val="nil"/>
              <w:bottom w:val="single" w:sz="4" w:space="0" w:color="auto"/>
              <w:right w:val="single" w:sz="4" w:space="0" w:color="000000"/>
            </w:tcBorders>
            <w:shd w:val="clear" w:color="auto" w:fill="FFFFFF"/>
            <w:vAlign w:val="center"/>
          </w:tcPr>
          <w:p w14:paraId="04A6819A" w14:textId="48B84114" w:rsidR="008C3A64" w:rsidRDefault="00285CCC" w:rsidP="000D47F8">
            <w:pPr>
              <w:tabs>
                <w:tab w:val="left" w:pos="0"/>
              </w:tabs>
              <w:ind w:right="5"/>
              <w:jc w:val="center"/>
              <w:rPr>
                <w:rFonts w:ascii="Times New Roman" w:eastAsia="Times New Roman" w:hAnsi="Times New Roman" w:cs="Times New Roman"/>
              </w:rPr>
            </w:pPr>
            <w:r w:rsidRPr="00285CCC">
              <w:rPr>
                <w:rFonts w:ascii="Times New Roman" w:eastAsia="Times New Roman" w:hAnsi="Times New Roman" w:cs="Times New Roman"/>
              </w:rPr>
              <w:t>407595</w:t>
            </w:r>
          </w:p>
        </w:tc>
        <w:tc>
          <w:tcPr>
            <w:tcW w:w="1843" w:type="dxa"/>
            <w:gridSpan w:val="3"/>
            <w:tcBorders>
              <w:top w:val="single" w:sz="4" w:space="0" w:color="000000"/>
              <w:left w:val="single" w:sz="4" w:space="0" w:color="000000"/>
              <w:bottom w:val="single" w:sz="4" w:space="0" w:color="auto"/>
              <w:right w:val="single" w:sz="4" w:space="0" w:color="000000"/>
            </w:tcBorders>
            <w:shd w:val="clear" w:color="auto" w:fill="FFFFFF"/>
            <w:vAlign w:val="center"/>
          </w:tcPr>
          <w:p w14:paraId="02C6B4E9" w14:textId="24008AD0"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5,</w:t>
            </w:r>
            <w:r w:rsidR="00285CCC">
              <w:rPr>
                <w:rFonts w:ascii="Times New Roman" w:eastAsia="Times New Roman" w:hAnsi="Times New Roman" w:cs="Times New Roman"/>
              </w:rPr>
              <w:t>42</w:t>
            </w:r>
            <w:r>
              <w:rPr>
                <w:rFonts w:ascii="Times New Roman" w:eastAsia="Times New Roman" w:hAnsi="Times New Roman" w:cs="Times New Roman"/>
              </w:rPr>
              <w:t xml:space="preserve"> </w:t>
            </w:r>
          </w:p>
        </w:tc>
      </w:tr>
      <w:tr w:rsidR="008C3A64" w14:paraId="69D38C58" w14:textId="77777777" w:rsidTr="00590724">
        <w:trPr>
          <w:trHeight w:val="260"/>
          <w:jc w:val="center"/>
        </w:trPr>
        <w:tc>
          <w:tcPr>
            <w:tcW w:w="9923" w:type="dxa"/>
            <w:gridSpan w:val="15"/>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846619F"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F1BD551" w14:textId="59C2850E"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21,</w:t>
            </w:r>
            <w:r w:rsidR="00207EBE">
              <w:rPr>
                <w:rFonts w:ascii="Times New Roman" w:eastAsia="Times New Roman" w:hAnsi="Times New Roman" w:cs="Times New Roman"/>
              </w:rPr>
              <w:t>6</w:t>
            </w:r>
            <w:r w:rsidR="00285CCC">
              <w:rPr>
                <w:rFonts w:ascii="Times New Roman" w:eastAsia="Times New Roman" w:hAnsi="Times New Roman" w:cs="Times New Roman"/>
              </w:rPr>
              <w:t>8</w:t>
            </w:r>
          </w:p>
        </w:tc>
      </w:tr>
      <w:tr w:rsidR="008C3A64" w14:paraId="33E0B390" w14:textId="77777777" w:rsidTr="00590724">
        <w:trPr>
          <w:trHeight w:val="264"/>
          <w:jc w:val="center"/>
        </w:trPr>
        <w:tc>
          <w:tcPr>
            <w:tcW w:w="9923" w:type="dxa"/>
            <w:gridSpan w:val="15"/>
            <w:vMerge/>
            <w:tcBorders>
              <w:top w:val="single" w:sz="4" w:space="0" w:color="auto"/>
              <w:left w:val="single" w:sz="4" w:space="0" w:color="auto"/>
              <w:bottom w:val="single" w:sz="4" w:space="0" w:color="auto"/>
              <w:right w:val="single" w:sz="4" w:space="0" w:color="auto"/>
            </w:tcBorders>
            <w:shd w:val="clear" w:color="auto" w:fill="FFFFFF"/>
            <w:vAlign w:val="center"/>
          </w:tcPr>
          <w:p w14:paraId="73BBF8FD"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tcPr>
          <w:p w14:paraId="0D4BE6C4"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59FD7DC1" w14:textId="77777777" w:rsidTr="00590724">
        <w:trPr>
          <w:trHeight w:val="260"/>
          <w:jc w:val="center"/>
        </w:trPr>
        <w:tc>
          <w:tcPr>
            <w:tcW w:w="629" w:type="dxa"/>
            <w:tcBorders>
              <w:top w:val="single" w:sz="4" w:space="0" w:color="auto"/>
              <w:bottom w:val="single" w:sz="4" w:space="0" w:color="auto"/>
            </w:tcBorders>
            <w:shd w:val="clear" w:color="auto" w:fill="FFFFFF"/>
            <w:vAlign w:val="center"/>
          </w:tcPr>
          <w:p w14:paraId="4E55644B" w14:textId="77777777" w:rsidR="008C3A64" w:rsidRDefault="008C3A64" w:rsidP="000D47F8">
            <w:pPr>
              <w:tabs>
                <w:tab w:val="left" w:pos="0"/>
              </w:tabs>
              <w:ind w:right="5"/>
              <w:jc w:val="center"/>
              <w:rPr>
                <w:rFonts w:ascii="Times New Roman" w:eastAsia="Times New Roman" w:hAnsi="Times New Roman" w:cs="Times New Roman"/>
              </w:rPr>
            </w:pPr>
          </w:p>
          <w:p w14:paraId="3CF567F0" w14:textId="77777777" w:rsidR="008C3A64" w:rsidRDefault="008C3A64" w:rsidP="000D47F8">
            <w:pPr>
              <w:tabs>
                <w:tab w:val="left" w:pos="0"/>
              </w:tabs>
              <w:ind w:right="5"/>
              <w:jc w:val="center"/>
              <w:rPr>
                <w:rFonts w:ascii="Times New Roman" w:eastAsia="Times New Roman" w:hAnsi="Times New Roman" w:cs="Times New Roman"/>
              </w:rPr>
            </w:pPr>
          </w:p>
        </w:tc>
        <w:tc>
          <w:tcPr>
            <w:tcW w:w="4474" w:type="dxa"/>
            <w:gridSpan w:val="5"/>
            <w:tcBorders>
              <w:top w:val="single" w:sz="4" w:space="0" w:color="auto"/>
              <w:bottom w:val="single" w:sz="4" w:space="0" w:color="auto"/>
            </w:tcBorders>
            <w:shd w:val="clear" w:color="auto" w:fill="FFFFFF"/>
            <w:vAlign w:val="center"/>
          </w:tcPr>
          <w:p w14:paraId="2DA14219" w14:textId="77777777" w:rsidR="008C3A64" w:rsidRDefault="008C3A64" w:rsidP="000D47F8">
            <w:pPr>
              <w:tabs>
                <w:tab w:val="left" w:pos="0"/>
              </w:tabs>
              <w:ind w:right="5"/>
              <w:jc w:val="center"/>
              <w:rPr>
                <w:rFonts w:ascii="Times New Roman" w:eastAsia="Times New Roman" w:hAnsi="Times New Roman" w:cs="Times New Roman"/>
              </w:rPr>
            </w:pPr>
          </w:p>
        </w:tc>
        <w:tc>
          <w:tcPr>
            <w:tcW w:w="1137" w:type="dxa"/>
            <w:tcBorders>
              <w:top w:val="single" w:sz="4" w:space="0" w:color="auto"/>
              <w:bottom w:val="single" w:sz="4" w:space="0" w:color="auto"/>
            </w:tcBorders>
            <w:shd w:val="clear" w:color="auto" w:fill="FFFFFF"/>
            <w:vAlign w:val="center"/>
          </w:tcPr>
          <w:p w14:paraId="1E717FBE" w14:textId="77777777" w:rsidR="008C3A64" w:rsidRDefault="008C3A64" w:rsidP="000D47F8">
            <w:pPr>
              <w:tabs>
                <w:tab w:val="left" w:pos="0"/>
              </w:tabs>
              <w:ind w:right="5"/>
              <w:jc w:val="center"/>
              <w:rPr>
                <w:rFonts w:ascii="Times New Roman" w:eastAsia="Times New Roman" w:hAnsi="Times New Roman" w:cs="Times New Roman"/>
              </w:rPr>
            </w:pPr>
          </w:p>
        </w:tc>
        <w:tc>
          <w:tcPr>
            <w:tcW w:w="1268" w:type="dxa"/>
            <w:gridSpan w:val="2"/>
            <w:tcBorders>
              <w:top w:val="single" w:sz="4" w:space="0" w:color="auto"/>
              <w:bottom w:val="single" w:sz="4" w:space="0" w:color="auto"/>
            </w:tcBorders>
            <w:shd w:val="clear" w:color="auto" w:fill="FFFFFF"/>
            <w:vAlign w:val="center"/>
          </w:tcPr>
          <w:p w14:paraId="033E5A85" w14:textId="77777777" w:rsidR="008C3A64" w:rsidRDefault="008C3A64" w:rsidP="000D47F8">
            <w:pPr>
              <w:tabs>
                <w:tab w:val="left" w:pos="0"/>
              </w:tabs>
              <w:ind w:right="5"/>
              <w:jc w:val="center"/>
              <w:rPr>
                <w:rFonts w:ascii="Times New Roman" w:eastAsia="Times New Roman" w:hAnsi="Times New Roman" w:cs="Times New Roman"/>
              </w:rPr>
            </w:pPr>
          </w:p>
        </w:tc>
        <w:tc>
          <w:tcPr>
            <w:tcW w:w="1097" w:type="dxa"/>
            <w:tcBorders>
              <w:top w:val="single" w:sz="4" w:space="0" w:color="auto"/>
              <w:bottom w:val="single" w:sz="4" w:space="0" w:color="auto"/>
            </w:tcBorders>
            <w:shd w:val="clear" w:color="auto" w:fill="FFFFFF"/>
            <w:vAlign w:val="center"/>
          </w:tcPr>
          <w:p w14:paraId="0A23402A" w14:textId="77777777" w:rsidR="008C3A64" w:rsidRDefault="008C3A64" w:rsidP="000D47F8">
            <w:pPr>
              <w:tabs>
                <w:tab w:val="left" w:pos="0"/>
              </w:tabs>
              <w:ind w:right="5"/>
              <w:jc w:val="center"/>
              <w:rPr>
                <w:rFonts w:ascii="Times New Roman" w:eastAsia="Times New Roman" w:hAnsi="Times New Roman" w:cs="Times New Roman"/>
              </w:rPr>
            </w:pPr>
          </w:p>
        </w:tc>
        <w:tc>
          <w:tcPr>
            <w:tcW w:w="1318" w:type="dxa"/>
            <w:gridSpan w:val="5"/>
            <w:tcBorders>
              <w:top w:val="single" w:sz="4" w:space="0" w:color="auto"/>
              <w:bottom w:val="single" w:sz="4" w:space="0" w:color="auto"/>
            </w:tcBorders>
            <w:shd w:val="clear" w:color="auto" w:fill="FFFFFF"/>
            <w:vAlign w:val="center"/>
          </w:tcPr>
          <w:p w14:paraId="0561464F" w14:textId="77777777" w:rsidR="008C3A64" w:rsidRDefault="008C3A64" w:rsidP="000D47F8">
            <w:pPr>
              <w:tabs>
                <w:tab w:val="left" w:pos="0"/>
              </w:tabs>
              <w:ind w:right="5"/>
              <w:jc w:val="center"/>
              <w:rPr>
                <w:rFonts w:ascii="Times New Roman" w:eastAsia="Times New Roman" w:hAnsi="Times New Roman" w:cs="Times New Roman"/>
              </w:rPr>
            </w:pPr>
          </w:p>
        </w:tc>
        <w:tc>
          <w:tcPr>
            <w:tcW w:w="1843" w:type="dxa"/>
            <w:gridSpan w:val="3"/>
            <w:tcBorders>
              <w:top w:val="single" w:sz="4" w:space="0" w:color="auto"/>
              <w:bottom w:val="single" w:sz="4" w:space="0" w:color="auto"/>
            </w:tcBorders>
            <w:shd w:val="clear" w:color="auto" w:fill="FFFFFF"/>
            <w:vAlign w:val="center"/>
          </w:tcPr>
          <w:p w14:paraId="7FD2EDE6" w14:textId="77777777" w:rsidR="008C3A64" w:rsidRDefault="008C3A64" w:rsidP="000D47F8">
            <w:pPr>
              <w:tabs>
                <w:tab w:val="left" w:pos="0"/>
              </w:tabs>
              <w:ind w:right="5"/>
              <w:jc w:val="center"/>
              <w:rPr>
                <w:rFonts w:ascii="Times New Roman" w:eastAsia="Times New Roman" w:hAnsi="Times New Roman" w:cs="Times New Roman"/>
              </w:rPr>
            </w:pPr>
          </w:p>
        </w:tc>
      </w:tr>
      <w:tr w:rsidR="008C3A64" w14:paraId="5B8A0F7D" w14:textId="77777777" w:rsidTr="00590724">
        <w:trPr>
          <w:trHeight w:val="260"/>
          <w:jc w:val="center"/>
        </w:trPr>
        <w:tc>
          <w:tcPr>
            <w:tcW w:w="9923" w:type="dxa"/>
            <w:gridSpan w:val="15"/>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31FEEE" w14:textId="40C1E533"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TOTAL GERAL</w:t>
            </w:r>
            <w:r w:rsidR="00C63B04">
              <w:rPr>
                <w:rFonts w:ascii="Times New Roman" w:eastAsia="Times New Roman" w:hAnsi="Times New Roman" w:cs="Times New Roman"/>
              </w:rPr>
              <w:t xml:space="preserve"> DAS SOMAS DOS ITENS</w:t>
            </w:r>
          </w:p>
        </w:tc>
        <w:tc>
          <w:tcPr>
            <w:tcW w:w="1843" w:type="dxa"/>
            <w:gridSpan w:val="3"/>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14:paraId="650DBFF5" w14:textId="7CFEF885"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xml:space="preserve"> R$        </w:t>
            </w:r>
            <w:r w:rsidR="00285CCC">
              <w:rPr>
                <w:rFonts w:ascii="Times New Roman" w:eastAsia="Times New Roman" w:hAnsi="Times New Roman" w:cs="Times New Roman"/>
              </w:rPr>
              <w:t>25.159,</w:t>
            </w:r>
            <w:r w:rsidR="00207EBE">
              <w:rPr>
                <w:rFonts w:ascii="Times New Roman" w:eastAsia="Times New Roman" w:hAnsi="Times New Roman" w:cs="Times New Roman"/>
              </w:rPr>
              <w:t>7</w:t>
            </w:r>
            <w:r w:rsidR="00285CCC">
              <w:rPr>
                <w:rFonts w:ascii="Times New Roman" w:eastAsia="Times New Roman" w:hAnsi="Times New Roman" w:cs="Times New Roman"/>
              </w:rPr>
              <w:t>7</w:t>
            </w:r>
          </w:p>
        </w:tc>
      </w:tr>
      <w:tr w:rsidR="008C3A64" w14:paraId="426759A4" w14:textId="77777777" w:rsidTr="00590724">
        <w:trPr>
          <w:trHeight w:val="264"/>
          <w:jc w:val="center"/>
        </w:trPr>
        <w:tc>
          <w:tcPr>
            <w:tcW w:w="9923" w:type="dxa"/>
            <w:gridSpan w:val="15"/>
            <w:vMerge/>
            <w:tcBorders>
              <w:top w:val="single" w:sz="4" w:space="0" w:color="auto"/>
              <w:left w:val="single" w:sz="4" w:space="0" w:color="auto"/>
              <w:bottom w:val="single" w:sz="4" w:space="0" w:color="auto"/>
              <w:right w:val="single" w:sz="4" w:space="0" w:color="auto"/>
            </w:tcBorders>
            <w:shd w:val="clear" w:color="auto" w:fill="FFFFFF"/>
            <w:vAlign w:val="center"/>
          </w:tcPr>
          <w:p w14:paraId="5A81276B"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c>
          <w:tcPr>
            <w:tcW w:w="1843" w:type="dxa"/>
            <w:gridSpan w:val="3"/>
            <w:vMerge/>
            <w:tcBorders>
              <w:top w:val="single" w:sz="4" w:space="0" w:color="000000"/>
              <w:left w:val="single" w:sz="4" w:space="0" w:color="auto"/>
              <w:bottom w:val="single" w:sz="4" w:space="0" w:color="000000"/>
              <w:right w:val="single" w:sz="4" w:space="0" w:color="000000"/>
            </w:tcBorders>
            <w:shd w:val="clear" w:color="auto" w:fill="FFFFFF"/>
            <w:vAlign w:val="center"/>
          </w:tcPr>
          <w:p w14:paraId="27D21B20" w14:textId="77777777" w:rsidR="008C3A64" w:rsidRDefault="008C3A64" w:rsidP="000D47F8">
            <w:pPr>
              <w:widowControl w:val="0"/>
              <w:pBdr>
                <w:top w:val="nil"/>
                <w:left w:val="nil"/>
                <w:bottom w:val="nil"/>
                <w:right w:val="nil"/>
                <w:between w:val="nil"/>
              </w:pBdr>
              <w:spacing w:line="276" w:lineRule="auto"/>
              <w:ind w:right="5"/>
              <w:rPr>
                <w:rFonts w:ascii="Times New Roman" w:eastAsia="Times New Roman" w:hAnsi="Times New Roman" w:cs="Times New Roman"/>
              </w:rPr>
            </w:pPr>
          </w:p>
        </w:tc>
      </w:tr>
      <w:tr w:rsidR="008C3A64" w14:paraId="0DED970E" w14:textId="77777777" w:rsidTr="00590724">
        <w:trPr>
          <w:gridAfter w:val="1"/>
          <w:wAfter w:w="578" w:type="dxa"/>
          <w:trHeight w:val="260"/>
          <w:jc w:val="center"/>
        </w:trPr>
        <w:tc>
          <w:tcPr>
            <w:tcW w:w="629" w:type="dxa"/>
            <w:tcBorders>
              <w:top w:val="nil"/>
              <w:left w:val="nil"/>
              <w:bottom w:val="nil"/>
              <w:right w:val="nil"/>
            </w:tcBorders>
            <w:shd w:val="clear" w:color="auto" w:fill="FFFFFF"/>
            <w:vAlign w:val="center"/>
          </w:tcPr>
          <w:p w14:paraId="11E6B934" w14:textId="1BE7EF7D" w:rsidR="008C3A64" w:rsidRDefault="008C3A64" w:rsidP="000D47F8">
            <w:pPr>
              <w:tabs>
                <w:tab w:val="left" w:pos="0"/>
              </w:tabs>
              <w:ind w:right="5"/>
              <w:jc w:val="center"/>
              <w:rPr>
                <w:rFonts w:ascii="Times New Roman" w:eastAsia="Times New Roman" w:hAnsi="Times New Roman" w:cs="Times New Roman"/>
              </w:rPr>
            </w:pPr>
          </w:p>
        </w:tc>
        <w:tc>
          <w:tcPr>
            <w:tcW w:w="190" w:type="dxa"/>
            <w:tcBorders>
              <w:top w:val="nil"/>
              <w:left w:val="nil"/>
              <w:bottom w:val="nil"/>
              <w:right w:val="nil"/>
            </w:tcBorders>
            <w:shd w:val="clear" w:color="auto" w:fill="FFFFFF"/>
            <w:vAlign w:val="center"/>
          </w:tcPr>
          <w:p w14:paraId="5B5BC473" w14:textId="77777777" w:rsidR="008C3A64" w:rsidRDefault="008C3A64" w:rsidP="000D47F8">
            <w:pPr>
              <w:tabs>
                <w:tab w:val="left" w:pos="0"/>
              </w:tabs>
              <w:ind w:right="5"/>
              <w:jc w:val="center"/>
              <w:rPr>
                <w:rFonts w:ascii="Times New Roman" w:eastAsia="Times New Roman" w:hAnsi="Times New Roman" w:cs="Times New Roman"/>
              </w:rPr>
            </w:pPr>
          </w:p>
          <w:p w14:paraId="6A8C515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41916C0"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718A9AA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6D5C609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center"/>
          </w:tcPr>
          <w:p w14:paraId="0BF1A1C6"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center"/>
          </w:tcPr>
          <w:p w14:paraId="4FD7EF96" w14:textId="15648146"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528" w:type="dxa"/>
            <w:tcBorders>
              <w:top w:val="nil"/>
              <w:left w:val="nil"/>
              <w:bottom w:val="nil"/>
              <w:right w:val="nil"/>
            </w:tcBorders>
            <w:shd w:val="clear" w:color="auto" w:fill="FFFFFF"/>
            <w:vAlign w:val="center"/>
          </w:tcPr>
          <w:p w14:paraId="2A0F3259"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097" w:type="dxa"/>
            <w:tcBorders>
              <w:top w:val="nil"/>
              <w:left w:val="nil"/>
              <w:bottom w:val="nil"/>
              <w:right w:val="nil"/>
            </w:tcBorders>
            <w:shd w:val="clear" w:color="auto" w:fill="FFFFFF"/>
            <w:vAlign w:val="center"/>
          </w:tcPr>
          <w:p w14:paraId="240B468B"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5F9DFD8A"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center"/>
          </w:tcPr>
          <w:p w14:paraId="4B14761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6B024955"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51C435F1"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center"/>
          </w:tcPr>
          <w:p w14:paraId="6F564653"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5BD4CDF2" w14:textId="77777777" w:rsidR="008C3A64" w:rsidRDefault="008C3A64" w:rsidP="000D47F8">
            <w:pPr>
              <w:tabs>
                <w:tab w:val="left" w:pos="0"/>
              </w:tabs>
              <w:ind w:right="5"/>
              <w:jc w:val="center"/>
              <w:rPr>
                <w:rFonts w:ascii="Times New Roman" w:eastAsia="Times New Roman" w:hAnsi="Times New Roman" w:cs="Times New Roman"/>
              </w:rPr>
            </w:pPr>
            <w:r>
              <w:rPr>
                <w:rFonts w:ascii="Times New Roman" w:eastAsia="Times New Roman" w:hAnsi="Times New Roman" w:cs="Times New Roman"/>
              </w:rPr>
              <w:t> </w:t>
            </w:r>
          </w:p>
        </w:tc>
      </w:tr>
    </w:tbl>
    <w:p w14:paraId="0DA1F6CF" w14:textId="78048CC2" w:rsidR="00C63B04" w:rsidRDefault="00C63B04" w:rsidP="000D47F8">
      <w:pPr>
        <w:tabs>
          <w:tab w:val="left" w:pos="3870"/>
        </w:tabs>
        <w:ind w:right="5"/>
        <w:rPr>
          <w:b/>
          <w:bCs/>
          <w:sz w:val="24"/>
          <w:szCs w:val="24"/>
        </w:rPr>
      </w:pPr>
    </w:p>
    <w:p w14:paraId="43E443BB" w14:textId="19860AFD" w:rsidR="00C63B04" w:rsidRPr="00C63B04" w:rsidRDefault="00C63B04" w:rsidP="000D47F8">
      <w:pPr>
        <w:tabs>
          <w:tab w:val="left" w:pos="3870"/>
        </w:tabs>
        <w:ind w:right="5"/>
        <w:rPr>
          <w:sz w:val="24"/>
          <w:szCs w:val="24"/>
        </w:rPr>
        <w:sectPr w:rsidR="00C63B04" w:rsidRPr="00C63B04" w:rsidSect="00764B3D">
          <w:pgSz w:w="16838" w:h="11906" w:orient="landscape"/>
          <w:pgMar w:top="1077" w:right="1440" w:bottom="1077" w:left="1440" w:header="709" w:footer="709" w:gutter="0"/>
          <w:cols w:space="720"/>
        </w:sectPr>
      </w:pPr>
      <w:r>
        <w:rPr>
          <w:sz w:val="24"/>
          <w:szCs w:val="24"/>
        </w:rPr>
        <w:tab/>
      </w:r>
    </w:p>
    <w:p w14:paraId="27074516" w14:textId="77777777" w:rsidR="00407009" w:rsidRDefault="00407009" w:rsidP="000D47F8">
      <w:pPr>
        <w:spacing w:line="360" w:lineRule="auto"/>
        <w:ind w:right="5"/>
        <w:jc w:val="center"/>
      </w:pPr>
    </w:p>
    <w:p w14:paraId="5CF222E6" w14:textId="77777777" w:rsidR="00407009" w:rsidRDefault="00000000" w:rsidP="000D47F8">
      <w:pPr>
        <w:spacing w:line="276" w:lineRule="auto"/>
        <w:ind w:right="5"/>
        <w:jc w:val="center"/>
        <w:rPr>
          <w:b/>
          <w:bCs/>
          <w:sz w:val="24"/>
          <w:szCs w:val="24"/>
        </w:rPr>
      </w:pPr>
      <w:r>
        <w:rPr>
          <w:b/>
          <w:bCs/>
          <w:sz w:val="24"/>
          <w:szCs w:val="24"/>
        </w:rPr>
        <w:t>ANEXO III DO EDITAL</w:t>
      </w:r>
    </w:p>
    <w:p w14:paraId="0293A4E7" w14:textId="77777777" w:rsidR="00493778" w:rsidRDefault="00000000" w:rsidP="000D47F8">
      <w:pPr>
        <w:spacing w:line="360" w:lineRule="auto"/>
        <w:ind w:right="5"/>
        <w:jc w:val="center"/>
        <w:rPr>
          <w:b/>
          <w:bCs/>
          <w:sz w:val="24"/>
          <w:szCs w:val="24"/>
        </w:rPr>
      </w:pPr>
      <w:r>
        <w:rPr>
          <w:b/>
          <w:bCs/>
          <w:sz w:val="24"/>
          <w:szCs w:val="24"/>
        </w:rPr>
        <w:t>MINUTA D</w:t>
      </w:r>
      <w:r w:rsidR="00493778">
        <w:rPr>
          <w:b/>
          <w:bCs/>
          <w:sz w:val="24"/>
          <w:szCs w:val="24"/>
        </w:rPr>
        <w:t>A ATA DE REGISTRO DE PREÇOS</w:t>
      </w:r>
    </w:p>
    <w:p w14:paraId="0C3D3E3C" w14:textId="638610CF" w:rsidR="00493778" w:rsidRPr="000006CF" w:rsidRDefault="00493778" w:rsidP="00493778">
      <w:pPr>
        <w:autoSpaceDE w:val="0"/>
        <w:spacing w:after="120" w:line="360" w:lineRule="auto"/>
        <w:jc w:val="center"/>
        <w:rPr>
          <w:rFonts w:ascii="Times New Roman" w:hAnsi="Times New Roman" w:cs="Times New Roman"/>
          <w:b/>
          <w:bCs/>
          <w:color w:val="000000"/>
        </w:rPr>
      </w:pPr>
    </w:p>
    <w:p w14:paraId="24893F84" w14:textId="77777777" w:rsidR="00493778" w:rsidRPr="00493778" w:rsidRDefault="00493778" w:rsidP="00493778">
      <w:pPr>
        <w:spacing w:line="360" w:lineRule="auto"/>
        <w:rPr>
          <w:rFonts w:ascii="Times New Roman" w:hAnsi="Times New Roman" w:cs="Times New Roman"/>
          <w:b/>
          <w:sz w:val="24"/>
          <w:szCs w:val="24"/>
        </w:rPr>
      </w:pPr>
      <w:r w:rsidRPr="00493778">
        <w:rPr>
          <w:rFonts w:ascii="Times New Roman" w:hAnsi="Times New Roman" w:cs="Times New Roman"/>
          <w:b/>
          <w:sz w:val="24"/>
          <w:szCs w:val="24"/>
        </w:rPr>
        <w:t>Pregão Eletrônico de Registro de Preços N° ________/2026</w:t>
      </w:r>
    </w:p>
    <w:p w14:paraId="40567BE0" w14:textId="77777777" w:rsidR="00493778" w:rsidRPr="00493778" w:rsidRDefault="00493778" w:rsidP="00493778">
      <w:pPr>
        <w:autoSpaceDE w:val="0"/>
        <w:spacing w:line="360" w:lineRule="auto"/>
        <w:rPr>
          <w:rFonts w:ascii="Times New Roman" w:hAnsi="Times New Roman" w:cs="Times New Roman"/>
          <w:b/>
          <w:bCs/>
          <w:sz w:val="24"/>
          <w:szCs w:val="24"/>
        </w:rPr>
      </w:pPr>
      <w:r w:rsidRPr="00493778">
        <w:rPr>
          <w:rFonts w:ascii="Times New Roman" w:hAnsi="Times New Roman" w:cs="Times New Roman"/>
          <w:b/>
          <w:bCs/>
          <w:sz w:val="24"/>
          <w:szCs w:val="24"/>
        </w:rPr>
        <w:t>Órgão Gerenciador: Conselho Regional de Enfermagem do Rio de Janeiro</w:t>
      </w:r>
    </w:p>
    <w:p w14:paraId="50DB20CF" w14:textId="77777777" w:rsidR="00493778" w:rsidRPr="00493778" w:rsidRDefault="00493778" w:rsidP="00493778">
      <w:pPr>
        <w:autoSpaceDE w:val="0"/>
        <w:spacing w:line="360" w:lineRule="auto"/>
        <w:rPr>
          <w:rFonts w:ascii="Times New Roman" w:hAnsi="Times New Roman" w:cs="Times New Roman"/>
          <w:b/>
          <w:sz w:val="24"/>
          <w:szCs w:val="24"/>
          <w:u w:val="single"/>
        </w:rPr>
      </w:pPr>
      <w:r w:rsidRPr="00493778">
        <w:rPr>
          <w:rFonts w:ascii="Times New Roman" w:hAnsi="Times New Roman" w:cs="Times New Roman"/>
          <w:b/>
          <w:sz w:val="24"/>
          <w:szCs w:val="24"/>
          <w:u w:val="single"/>
        </w:rPr>
        <w:t>UASG: 389337</w:t>
      </w:r>
    </w:p>
    <w:p w14:paraId="01867647"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b/>
          <w:sz w:val="24"/>
          <w:szCs w:val="24"/>
        </w:rPr>
      </w:pPr>
    </w:p>
    <w:p w14:paraId="1E742370"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O </w:t>
      </w:r>
      <w:r w:rsidRPr="00493778">
        <w:rPr>
          <w:rFonts w:ascii="Times New Roman" w:hAnsi="Times New Roman" w:cs="Times New Roman"/>
          <w:b/>
          <w:sz w:val="24"/>
          <w:szCs w:val="24"/>
        </w:rPr>
        <w:t>CONSELHO REGIONAL DE ENFERMAGEM DO RIO DE JANEIRO – COREN-RJ</w:t>
      </w:r>
      <w:r w:rsidRPr="00493778">
        <w:rPr>
          <w:rFonts w:ascii="Times New Roman" w:hAnsi="Times New Roman" w:cs="Times New Roman"/>
          <w:sz w:val="24"/>
          <w:szCs w:val="24"/>
        </w:rPr>
        <w:t xml:space="preserve">, autarquia federal fiscalizadora do exercício profissional de enfermagem no âmbito do Estado do Rio de Janeiro, </w:t>
      </w:r>
      <w:r w:rsidRPr="00493778">
        <w:rPr>
          <w:rFonts w:ascii="Times New Roman" w:hAnsi="Times New Roman" w:cs="Times New Roman"/>
          <w:i/>
          <w:sz w:val="24"/>
          <w:szCs w:val="24"/>
        </w:rPr>
        <w:t>ex vi</w:t>
      </w:r>
      <w:r w:rsidRPr="00493778">
        <w:rPr>
          <w:rFonts w:ascii="Times New Roman" w:hAnsi="Times New Roman" w:cs="Times New Roman"/>
          <w:sz w:val="24"/>
          <w:szCs w:val="24"/>
        </w:rPr>
        <w:t xml:space="preserve"> da Lei Federal n.º 5.905/73, com sede na Av. Presidente Vargas, n.º 502, 5º andar, Centro, Rio de Janeiro/RJ, CEP: 20.071.000, CNPJ nº 27.149.095/001-66, doravante denominado </w:t>
      </w:r>
      <w:r w:rsidRPr="00493778">
        <w:rPr>
          <w:rFonts w:ascii="Times New Roman" w:hAnsi="Times New Roman" w:cs="Times New Roman"/>
          <w:b/>
          <w:sz w:val="24"/>
          <w:szCs w:val="24"/>
        </w:rPr>
        <w:t>CONTRATANTE</w:t>
      </w:r>
      <w:r w:rsidRPr="00493778">
        <w:rPr>
          <w:rFonts w:ascii="Times New Roman" w:hAnsi="Times New Roman" w:cs="Times New Roman"/>
          <w:sz w:val="24"/>
          <w:szCs w:val="24"/>
        </w:rPr>
        <w:t xml:space="preserve">, representado neste ato por Presidente em Exercício, nos termos da </w:t>
      </w:r>
      <w:r w:rsidRPr="00493778">
        <w:rPr>
          <w:rFonts w:ascii="Times New Roman" w:hAnsi="Times New Roman" w:cs="Times New Roman"/>
          <w:b/>
          <w:bCs/>
          <w:sz w:val="24"/>
          <w:szCs w:val="24"/>
        </w:rPr>
        <w:t>Decisão Coren-RJ nº 1.343, de 27 de março de 2026</w:t>
      </w:r>
      <w:r w:rsidRPr="00493778">
        <w:rPr>
          <w:rFonts w:ascii="Times New Roman" w:hAnsi="Times New Roman" w:cs="Times New Roman"/>
          <w:sz w:val="24"/>
          <w:szCs w:val="24"/>
        </w:rPr>
        <w:t xml:space="preserve">, Srª </w:t>
      </w:r>
      <w:r w:rsidRPr="00493778">
        <w:rPr>
          <w:rFonts w:ascii="Times New Roman" w:hAnsi="Times New Roman" w:cs="Times New Roman"/>
          <w:b/>
          <w:bCs/>
          <w:sz w:val="24"/>
          <w:szCs w:val="24"/>
        </w:rPr>
        <w:t>ROSIMERE MARIA DA SILVA</w:t>
      </w:r>
      <w:r w:rsidRPr="00493778">
        <w:rPr>
          <w:rFonts w:ascii="Times New Roman" w:hAnsi="Times New Roman" w:cs="Times New Roman"/>
          <w:sz w:val="24"/>
          <w:szCs w:val="24"/>
        </w:rPr>
        <w:t xml:space="preserve">, brasileira, casada, enfermeira, portadora da identidade profissional </w:t>
      </w:r>
      <w:r w:rsidRPr="00493778">
        <w:rPr>
          <w:rFonts w:ascii="Times New Roman" w:hAnsi="Times New Roman" w:cs="Times New Roman"/>
          <w:b/>
          <w:sz w:val="24"/>
          <w:szCs w:val="24"/>
        </w:rPr>
        <w:t>COREN/RJ nº 518.721-ENF-R</w:t>
      </w:r>
      <w:r w:rsidRPr="00493778">
        <w:rPr>
          <w:rFonts w:ascii="Times New Roman" w:hAnsi="Times New Roman" w:cs="Times New Roman"/>
          <w:sz w:val="24"/>
          <w:szCs w:val="24"/>
        </w:rPr>
        <w:t xml:space="preserve">, e pelo Primeiro Tesoureiro, Sr. </w:t>
      </w:r>
      <w:r w:rsidRPr="00493778">
        <w:rPr>
          <w:rFonts w:ascii="Times New Roman" w:hAnsi="Times New Roman" w:cs="Times New Roman"/>
          <w:b/>
          <w:sz w:val="24"/>
          <w:szCs w:val="24"/>
        </w:rPr>
        <w:t>LEILTON ALVES COELHO</w:t>
      </w:r>
      <w:r w:rsidRPr="00493778">
        <w:rPr>
          <w:rFonts w:ascii="Times New Roman" w:hAnsi="Times New Roman" w:cs="Times New Roman"/>
          <w:sz w:val="24"/>
          <w:szCs w:val="24"/>
        </w:rPr>
        <w:t xml:space="preserve">, brasileiro, casado, técnico de enfermagem, portador de identidade </w:t>
      </w:r>
      <w:r w:rsidRPr="00493778">
        <w:rPr>
          <w:rFonts w:ascii="Times New Roman" w:hAnsi="Times New Roman" w:cs="Times New Roman"/>
          <w:b/>
          <w:sz w:val="24"/>
          <w:szCs w:val="24"/>
        </w:rPr>
        <w:t>COREN/RJ nº 773.892-TE</w:t>
      </w:r>
      <w:r w:rsidRPr="00493778">
        <w:rPr>
          <w:rFonts w:ascii="Times New Roman" w:hAnsi="Times New Roman" w:cs="Times New Roman"/>
          <w:sz w:val="24"/>
          <w:szCs w:val="24"/>
        </w:rPr>
        <w:t xml:space="preserve">,  empossado pela </w:t>
      </w:r>
      <w:r w:rsidRPr="00493778">
        <w:rPr>
          <w:rFonts w:ascii="Times New Roman" w:hAnsi="Times New Roman" w:cs="Times New Roman"/>
          <w:b/>
          <w:sz w:val="24"/>
          <w:szCs w:val="24"/>
        </w:rPr>
        <w:t>Decisão n.º COREN RJ n.º 1096 de 11 de dezembro de 2023</w:t>
      </w:r>
      <w:r w:rsidRPr="00493778">
        <w:rPr>
          <w:rFonts w:ascii="Times New Roman"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493778">
        <w:rPr>
          <w:rFonts w:ascii="Times New Roman" w:hAnsi="Times New Roman" w:cs="Times New Roman"/>
          <w:b/>
          <w:sz w:val="24"/>
          <w:szCs w:val="24"/>
        </w:rPr>
        <w:t>CONTRATADA</w:t>
      </w:r>
      <w:r w:rsidRPr="00493778">
        <w:rPr>
          <w:rFonts w:ascii="Times New Roman" w:hAnsi="Times New Roman" w:cs="Times New Roman"/>
          <w:sz w:val="24"/>
          <w:szCs w:val="24"/>
        </w:rPr>
        <w:t xml:space="preserve">, tendo em vista o que consta no Processo Administrativo nº ___________________, resolvem celebrar a presente </w:t>
      </w:r>
      <w:r w:rsidRPr="00493778">
        <w:rPr>
          <w:rFonts w:ascii="Times New Roman" w:hAnsi="Times New Roman" w:cs="Times New Roman"/>
          <w:b/>
          <w:bCs/>
          <w:sz w:val="24"/>
          <w:szCs w:val="24"/>
        </w:rPr>
        <w:t>ATA COREN/RJ Nº. _________/__________</w:t>
      </w:r>
      <w:r w:rsidRPr="00493778">
        <w:rPr>
          <w:rFonts w:ascii="Times New Roman" w:hAnsi="Times New Roman" w:cs="Times New Roman"/>
          <w:sz w:val="24"/>
          <w:szCs w:val="24"/>
        </w:rPr>
        <w:t>, decorrente do Pregão Eletrônico n. .../..., e em observância às disposições da Lei nº 14.133, de 1º de abril de 2021, e demais legislação aplicável, mediante as cláusulas e condições a seguir enunciadas.</w:t>
      </w:r>
    </w:p>
    <w:p w14:paraId="68804884"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p>
    <w:p w14:paraId="1C6AEA93"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DO OBJETO</w:t>
      </w:r>
    </w:p>
    <w:p w14:paraId="4CB5D9E0" w14:textId="0DE06567" w:rsidR="00493778" w:rsidRDefault="00493778" w:rsidP="00493778">
      <w:pPr>
        <w:numPr>
          <w:ilvl w:val="1"/>
          <w:numId w:val="25"/>
        </w:numPr>
        <w:tabs>
          <w:tab w:val="left" w:pos="567"/>
        </w:tabs>
        <w:spacing w:line="360" w:lineRule="auto"/>
        <w:jc w:val="both"/>
        <w:rPr>
          <w:rFonts w:ascii="Times New Roman" w:hAnsi="Times New Roman" w:cs="Times New Roman"/>
          <w:color w:val="000000"/>
          <w:sz w:val="24"/>
          <w:szCs w:val="24"/>
        </w:rPr>
      </w:pPr>
      <w:r w:rsidRPr="00493778">
        <w:rPr>
          <w:rFonts w:ascii="Times New Roman" w:hAnsi="Times New Roman" w:cs="Times New Roman"/>
          <w:color w:val="000000"/>
          <w:sz w:val="24"/>
          <w:szCs w:val="24"/>
        </w:rPr>
        <w:t xml:space="preserve">A presente Ata tem por objeto a </w:t>
      </w:r>
      <w:r w:rsidRPr="00493778">
        <w:rPr>
          <w:rFonts w:ascii="Times New Roman" w:hAnsi="Times New Roman" w:cs="Times New Roman"/>
          <w:color w:val="FF0000"/>
          <w:sz w:val="24"/>
          <w:szCs w:val="24"/>
        </w:rPr>
        <w:t>aquisição de</w:t>
      </w:r>
      <w:r>
        <w:rPr>
          <w:rFonts w:ascii="Times New Roman" w:hAnsi="Times New Roman" w:cs="Times New Roman"/>
          <w:color w:val="FF0000"/>
          <w:sz w:val="24"/>
          <w:szCs w:val="24"/>
        </w:rPr>
        <w:t xml:space="preserve"> </w:t>
      </w:r>
      <w:r w:rsidRPr="00741468">
        <w:rPr>
          <w:rFonts w:ascii="Times New Roman" w:eastAsia="Times New Roman" w:hAnsi="Times New Roman" w:cs="Times New Roman"/>
          <w:color w:val="EE0000"/>
          <w:sz w:val="24"/>
          <w:szCs w:val="24"/>
        </w:rPr>
        <w:t>material de gêneros alimentícios, copa e cozinha e descartáveis</w:t>
      </w:r>
      <w:r>
        <w:rPr>
          <w:rFonts w:ascii="Times New Roman" w:eastAsia="Times New Roman" w:hAnsi="Times New Roman" w:cs="Times New Roman"/>
          <w:color w:val="EE0000"/>
          <w:sz w:val="24"/>
          <w:szCs w:val="24"/>
        </w:rPr>
        <w:t xml:space="preserve"> </w:t>
      </w:r>
      <w:r w:rsidRPr="00493778">
        <w:rPr>
          <w:rFonts w:ascii="Times New Roman" w:hAnsi="Times New Roman" w:cs="Times New Roman"/>
          <w:color w:val="000000"/>
          <w:sz w:val="24"/>
          <w:szCs w:val="24"/>
        </w:rPr>
        <w:t>para o COREN-RJ, que serão prestados nas condições estabelecidas no Termo de Referência, anexo do Edital, que é parte integrante desta ata, assim como as propostas cujos preços tenham sido registrados, independentemente de transcrição.</w:t>
      </w:r>
    </w:p>
    <w:p w14:paraId="76850CE6" w14:textId="77777777" w:rsidR="00493778" w:rsidRPr="00493778" w:rsidRDefault="00493778" w:rsidP="00493778">
      <w:pPr>
        <w:tabs>
          <w:tab w:val="left" w:pos="567"/>
        </w:tabs>
        <w:spacing w:line="360" w:lineRule="auto"/>
        <w:jc w:val="both"/>
        <w:rPr>
          <w:rFonts w:ascii="Times New Roman" w:hAnsi="Times New Roman" w:cs="Times New Roman"/>
          <w:color w:val="000000"/>
          <w:sz w:val="24"/>
          <w:szCs w:val="24"/>
        </w:rPr>
      </w:pPr>
    </w:p>
    <w:p w14:paraId="7774435C"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hAnsi="Times New Roman" w:cs="Times New Roman"/>
          <w:b/>
          <w:bCs/>
          <w:color w:val="000000"/>
          <w:sz w:val="24"/>
          <w:szCs w:val="24"/>
        </w:rPr>
      </w:pPr>
      <w:r w:rsidRPr="00493778">
        <w:rPr>
          <w:rFonts w:ascii="Times New Roman" w:hAnsi="Times New Roman" w:cs="Times New Roman"/>
          <w:b/>
          <w:bCs/>
          <w:color w:val="000000"/>
          <w:sz w:val="24"/>
          <w:szCs w:val="24"/>
        </w:rPr>
        <w:lastRenderedPageBreak/>
        <w:t>DOS PREÇOS, ESPECIFICAÇÕES E QUANTITATIVOS</w:t>
      </w:r>
    </w:p>
    <w:p w14:paraId="42490A39" w14:textId="77777777" w:rsidR="00493778" w:rsidRP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O preço registrado, as especificações do objeto, as quantidades de cada item, fornecedores e demais condições ofertadas na proposta são as que seguem:</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493778" w:rsidRPr="00493778" w14:paraId="2C54841B" w14:textId="77777777" w:rsidTr="00A90B15">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719F278"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Item</w:t>
            </w:r>
          </w:p>
          <w:p w14:paraId="09779D32"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do</w:t>
            </w:r>
          </w:p>
          <w:p w14:paraId="4CD63219"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04CC5FE"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 xml:space="preserve">Fornecedor </w:t>
            </w:r>
            <w:r w:rsidRPr="00493778">
              <w:rPr>
                <w:rFonts w:ascii="Times New Roman" w:hAnsi="Times New Roman" w:cs="Times New Roman"/>
                <w:i/>
                <w:color w:val="FF0000"/>
                <w:sz w:val="24"/>
                <w:szCs w:val="24"/>
              </w:rPr>
              <w:t>[razão social, CNPJ/MF, endereço, contatos, representante]</w:t>
            </w:r>
          </w:p>
        </w:tc>
      </w:tr>
      <w:tr w:rsidR="00493778" w:rsidRPr="00493778" w14:paraId="05EB94C0" w14:textId="77777777" w:rsidTr="00A90B15">
        <w:trPr>
          <w:trHeight w:val="674"/>
        </w:trPr>
        <w:tc>
          <w:tcPr>
            <w:tcW w:w="497" w:type="dxa"/>
            <w:tcBorders>
              <w:top w:val="nil"/>
              <w:left w:val="single" w:sz="2" w:space="0" w:color="000000"/>
              <w:bottom w:val="single" w:sz="2" w:space="0" w:color="000000"/>
              <w:right w:val="nil"/>
            </w:tcBorders>
            <w:vAlign w:val="center"/>
          </w:tcPr>
          <w:p w14:paraId="415CC9B0"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X</w:t>
            </w:r>
          </w:p>
        </w:tc>
        <w:tc>
          <w:tcPr>
            <w:tcW w:w="1333" w:type="dxa"/>
            <w:tcBorders>
              <w:top w:val="nil"/>
              <w:left w:val="single" w:sz="2" w:space="0" w:color="000000"/>
              <w:bottom w:val="single" w:sz="2" w:space="0" w:color="000000"/>
              <w:right w:val="nil"/>
            </w:tcBorders>
          </w:tcPr>
          <w:p w14:paraId="1FB24286"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Especificação</w:t>
            </w:r>
          </w:p>
        </w:tc>
        <w:tc>
          <w:tcPr>
            <w:tcW w:w="1253" w:type="dxa"/>
            <w:tcBorders>
              <w:top w:val="nil"/>
              <w:left w:val="single" w:sz="2" w:space="0" w:color="000000"/>
              <w:bottom w:val="single" w:sz="2" w:space="0" w:color="000000"/>
              <w:right w:val="nil"/>
            </w:tcBorders>
          </w:tcPr>
          <w:p w14:paraId="14AEE380"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 xml:space="preserve">Marca </w:t>
            </w:r>
          </w:p>
          <w:p w14:paraId="145A70A8"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i/>
                <w:iCs/>
                <w:sz w:val="24"/>
                <w:szCs w:val="24"/>
              </w:rPr>
            </w:pPr>
            <w:r w:rsidRPr="00493778">
              <w:rPr>
                <w:rFonts w:ascii="Times New Roman" w:hAnsi="Times New Roman" w:cs="Times New Roman"/>
                <w:i/>
                <w:iCs/>
                <w:color w:val="FF0000"/>
                <w:sz w:val="24"/>
                <w:szCs w:val="24"/>
              </w:rPr>
              <w:t>(se exigida no edital)</w:t>
            </w:r>
          </w:p>
        </w:tc>
        <w:tc>
          <w:tcPr>
            <w:tcW w:w="1541" w:type="dxa"/>
            <w:tcBorders>
              <w:top w:val="nil"/>
              <w:left w:val="single" w:sz="2" w:space="0" w:color="000000"/>
              <w:bottom w:val="single" w:sz="2" w:space="0" w:color="000000"/>
              <w:right w:val="nil"/>
            </w:tcBorders>
          </w:tcPr>
          <w:p w14:paraId="6CA0979F"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Modelo</w:t>
            </w:r>
          </w:p>
          <w:p w14:paraId="67E5B09C"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i/>
                <w:iCs/>
                <w:sz w:val="24"/>
                <w:szCs w:val="24"/>
              </w:rPr>
            </w:pPr>
            <w:r w:rsidRPr="00493778">
              <w:rPr>
                <w:rFonts w:ascii="Times New Roman" w:hAnsi="Times New Roman" w:cs="Times New Roman"/>
                <w:i/>
                <w:iCs/>
                <w:color w:val="FF0000"/>
                <w:sz w:val="24"/>
                <w:szCs w:val="24"/>
              </w:rPr>
              <w:t>(se exigido no edital)</w:t>
            </w:r>
          </w:p>
        </w:tc>
        <w:tc>
          <w:tcPr>
            <w:tcW w:w="1121" w:type="dxa"/>
            <w:tcBorders>
              <w:top w:val="nil"/>
              <w:left w:val="single" w:sz="2" w:space="0" w:color="000000"/>
              <w:bottom w:val="single" w:sz="2" w:space="0" w:color="000000"/>
              <w:right w:val="nil"/>
            </w:tcBorders>
          </w:tcPr>
          <w:p w14:paraId="71B548A1"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Unidade</w:t>
            </w:r>
          </w:p>
        </w:tc>
        <w:tc>
          <w:tcPr>
            <w:tcW w:w="1121" w:type="dxa"/>
            <w:tcBorders>
              <w:top w:val="nil"/>
              <w:left w:val="single" w:sz="2" w:space="0" w:color="000000"/>
              <w:bottom w:val="single" w:sz="2" w:space="0" w:color="000000"/>
              <w:right w:val="nil"/>
            </w:tcBorders>
          </w:tcPr>
          <w:p w14:paraId="52B04146"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Quantidade</w:t>
            </w:r>
            <w:r w:rsidRPr="00493778">
              <w:rPr>
                <w:rFonts w:ascii="Times New Roman" w:hAnsi="Times New Roman" w:cs="Times New Roman"/>
                <w:sz w:val="24"/>
                <w:szCs w:val="24"/>
              </w:rPr>
              <w:br/>
              <w:t>Máxima</w:t>
            </w:r>
          </w:p>
        </w:tc>
        <w:tc>
          <w:tcPr>
            <w:tcW w:w="841" w:type="dxa"/>
            <w:tcBorders>
              <w:top w:val="nil"/>
              <w:left w:val="single" w:sz="2" w:space="0" w:color="000000"/>
              <w:bottom w:val="single" w:sz="2" w:space="0" w:color="000000"/>
              <w:right w:val="single" w:sz="2" w:space="0" w:color="000000"/>
            </w:tcBorders>
          </w:tcPr>
          <w:p w14:paraId="4EC4ECC6"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Quantidade</w:t>
            </w:r>
            <w:r w:rsidRPr="00493778">
              <w:rPr>
                <w:rFonts w:ascii="Times New Roman" w:hAnsi="Times New Roman" w:cs="Times New Roman"/>
                <w:sz w:val="24"/>
                <w:szCs w:val="24"/>
              </w:rPr>
              <w:br/>
              <w:t>Mínima</w:t>
            </w:r>
          </w:p>
        </w:tc>
        <w:tc>
          <w:tcPr>
            <w:tcW w:w="841" w:type="dxa"/>
            <w:tcBorders>
              <w:top w:val="nil"/>
              <w:left w:val="single" w:sz="2" w:space="0" w:color="000000"/>
              <w:bottom w:val="single" w:sz="2" w:space="0" w:color="000000"/>
              <w:right w:val="nil"/>
            </w:tcBorders>
          </w:tcPr>
          <w:p w14:paraId="73BC59AB"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Valor</w:t>
            </w:r>
            <w:r w:rsidRPr="00493778">
              <w:rPr>
                <w:rFonts w:ascii="Times New Roman" w:hAnsi="Times New Roman" w:cs="Times New Roman"/>
                <w:sz w:val="24"/>
                <w:szCs w:val="24"/>
              </w:rPr>
              <w:br/>
              <w:t>Unitário</w:t>
            </w:r>
          </w:p>
        </w:tc>
        <w:tc>
          <w:tcPr>
            <w:tcW w:w="844" w:type="dxa"/>
            <w:tcBorders>
              <w:top w:val="nil"/>
              <w:left w:val="single" w:sz="2" w:space="0" w:color="000000"/>
              <w:bottom w:val="single" w:sz="2" w:space="0" w:color="000000"/>
              <w:right w:val="single" w:sz="2" w:space="0" w:color="000000"/>
            </w:tcBorders>
          </w:tcPr>
          <w:p w14:paraId="1BC8EAFC" w14:textId="77777777" w:rsidR="00493778" w:rsidRPr="00493778" w:rsidRDefault="00493778" w:rsidP="00493778">
            <w:pPr>
              <w:widowControl w:val="0"/>
              <w:autoSpaceDE w:val="0"/>
              <w:autoSpaceDN w:val="0"/>
              <w:adjustRightInd w:val="0"/>
              <w:spacing w:line="360" w:lineRule="auto"/>
              <w:ind w:right="-28"/>
              <w:jc w:val="center"/>
              <w:rPr>
                <w:rFonts w:ascii="Times New Roman" w:hAnsi="Times New Roman" w:cs="Times New Roman"/>
                <w:sz w:val="24"/>
                <w:szCs w:val="24"/>
              </w:rPr>
            </w:pPr>
            <w:r w:rsidRPr="00493778">
              <w:rPr>
                <w:rFonts w:ascii="Times New Roman" w:hAnsi="Times New Roman" w:cs="Times New Roman"/>
                <w:sz w:val="24"/>
                <w:szCs w:val="24"/>
              </w:rPr>
              <w:t>Prazo garantia ou validade</w:t>
            </w:r>
          </w:p>
        </w:tc>
      </w:tr>
      <w:tr w:rsidR="00493778" w:rsidRPr="00493778" w14:paraId="1BE22471" w14:textId="77777777" w:rsidTr="00A90B15">
        <w:trPr>
          <w:trHeight w:val="174"/>
        </w:trPr>
        <w:tc>
          <w:tcPr>
            <w:tcW w:w="497" w:type="dxa"/>
            <w:tcBorders>
              <w:top w:val="nil"/>
              <w:left w:val="single" w:sz="2" w:space="0" w:color="000000"/>
              <w:bottom w:val="single" w:sz="2" w:space="0" w:color="000000"/>
              <w:right w:val="nil"/>
            </w:tcBorders>
          </w:tcPr>
          <w:p w14:paraId="39B63D00"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333" w:type="dxa"/>
            <w:tcBorders>
              <w:top w:val="nil"/>
              <w:left w:val="single" w:sz="2" w:space="0" w:color="000000"/>
              <w:bottom w:val="single" w:sz="2" w:space="0" w:color="000000"/>
              <w:right w:val="nil"/>
            </w:tcBorders>
          </w:tcPr>
          <w:p w14:paraId="1F4F0C22"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253" w:type="dxa"/>
            <w:tcBorders>
              <w:top w:val="nil"/>
              <w:left w:val="single" w:sz="2" w:space="0" w:color="000000"/>
              <w:bottom w:val="single" w:sz="2" w:space="0" w:color="000000"/>
              <w:right w:val="nil"/>
            </w:tcBorders>
          </w:tcPr>
          <w:p w14:paraId="369133BE"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541" w:type="dxa"/>
            <w:tcBorders>
              <w:top w:val="nil"/>
              <w:left w:val="single" w:sz="2" w:space="0" w:color="000000"/>
              <w:bottom w:val="single" w:sz="2" w:space="0" w:color="000000"/>
              <w:right w:val="nil"/>
            </w:tcBorders>
          </w:tcPr>
          <w:p w14:paraId="7B7ACD1F"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14:paraId="311C1AF2"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14:paraId="1E4272FC"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single" w:sz="2" w:space="0" w:color="000000"/>
            </w:tcBorders>
          </w:tcPr>
          <w:p w14:paraId="7641E271"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nil"/>
            </w:tcBorders>
          </w:tcPr>
          <w:p w14:paraId="58991265"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4" w:type="dxa"/>
            <w:tcBorders>
              <w:top w:val="nil"/>
              <w:left w:val="single" w:sz="2" w:space="0" w:color="000000"/>
              <w:bottom w:val="single" w:sz="2" w:space="0" w:color="000000"/>
              <w:right w:val="single" w:sz="2" w:space="0" w:color="000000"/>
            </w:tcBorders>
          </w:tcPr>
          <w:p w14:paraId="03638496" w14:textId="77777777" w:rsidR="00493778" w:rsidRPr="00493778" w:rsidRDefault="00493778" w:rsidP="00493778">
            <w:pPr>
              <w:widowControl w:val="0"/>
              <w:autoSpaceDE w:val="0"/>
              <w:autoSpaceDN w:val="0"/>
              <w:adjustRightInd w:val="0"/>
              <w:spacing w:line="360" w:lineRule="auto"/>
              <w:ind w:right="-30"/>
              <w:jc w:val="both"/>
              <w:rPr>
                <w:rFonts w:ascii="Times New Roman" w:hAnsi="Times New Roman" w:cs="Times New Roman"/>
                <w:sz w:val="24"/>
                <w:szCs w:val="24"/>
              </w:rPr>
            </w:pPr>
          </w:p>
        </w:tc>
      </w:tr>
    </w:tbl>
    <w:p w14:paraId="0BED5D09" w14:textId="77777777" w:rsidR="00493778" w:rsidRPr="00493778" w:rsidRDefault="00493778" w:rsidP="00493778">
      <w:pPr>
        <w:tabs>
          <w:tab w:val="left" w:pos="567"/>
        </w:tabs>
        <w:spacing w:line="360" w:lineRule="auto"/>
        <w:jc w:val="both"/>
        <w:rPr>
          <w:rFonts w:ascii="Times New Roman" w:hAnsi="Times New Roman" w:cs="Times New Roman"/>
          <w:sz w:val="10"/>
          <w:szCs w:val="10"/>
        </w:rPr>
      </w:pPr>
    </w:p>
    <w:p w14:paraId="4D9CD47F" w14:textId="749ED20E" w:rsidR="00493778" w:rsidRP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O preço unitário para cada item englobará todas as despesas relativas ao objeto deste compromisso, bem como os respectivos custos diretos e indiretos, incluindo transporte e entrega no local indicado pelo COREN/RJ, seguro, tributos, remunerações, despesas fiscais e financeiras e quaisquer outras necessárias ao cumprimento do objeto desta Ata. Nenhuma reivindicação adicional de pagamento ou reajustamento de preços será considerada.</w:t>
      </w:r>
    </w:p>
    <w:p w14:paraId="1490F6FD" w14:textId="77777777" w:rsidR="00493778" w:rsidRP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O prazo para pagamento à CONTRATADA e demais condições a ele referentes encontram-se definidos no Termo de Referência. </w:t>
      </w:r>
    </w:p>
    <w:p w14:paraId="185FFC23" w14:textId="77777777" w:rsidR="00493778" w:rsidRPr="00493778" w:rsidRDefault="00493778" w:rsidP="00493778">
      <w:pPr>
        <w:numPr>
          <w:ilvl w:val="1"/>
          <w:numId w:val="25"/>
        </w:numPr>
        <w:tabs>
          <w:tab w:val="left" w:pos="567"/>
        </w:tabs>
        <w:spacing w:line="360" w:lineRule="auto"/>
        <w:jc w:val="both"/>
        <w:rPr>
          <w:rFonts w:ascii="Times New Roman" w:hAnsi="Times New Roman" w:cs="Times New Roman"/>
          <w:color w:val="000000"/>
          <w:sz w:val="24"/>
          <w:szCs w:val="24"/>
        </w:rPr>
      </w:pPr>
      <w:r w:rsidRPr="00493778">
        <w:rPr>
          <w:rFonts w:ascii="Times New Roman" w:hAnsi="Times New Roman" w:cs="Times New Roman"/>
          <w:sz w:val="24"/>
          <w:szCs w:val="24"/>
        </w:rPr>
        <w:t xml:space="preserve">As despesas decorrentes desta contratação estão programadas em dotação orçamentária </w:t>
      </w:r>
      <w:r w:rsidRPr="00493778">
        <w:rPr>
          <w:rFonts w:ascii="Times New Roman" w:hAnsi="Times New Roman" w:cs="Times New Roman"/>
          <w:color w:val="000000"/>
          <w:sz w:val="24"/>
          <w:szCs w:val="24"/>
        </w:rPr>
        <w:t xml:space="preserve">própria, prevista no orçamento da União, para o exercício de </w:t>
      </w:r>
      <w:r w:rsidRPr="00493778">
        <w:rPr>
          <w:rFonts w:ascii="Times New Roman" w:hAnsi="Times New Roman" w:cs="Times New Roman"/>
          <w:color w:val="FF0000"/>
          <w:sz w:val="24"/>
          <w:szCs w:val="24"/>
        </w:rPr>
        <w:t>XXX</w:t>
      </w:r>
      <w:r w:rsidRPr="00493778">
        <w:rPr>
          <w:rFonts w:ascii="Times New Roman" w:hAnsi="Times New Roman" w:cs="Times New Roman"/>
          <w:color w:val="000000"/>
          <w:sz w:val="24"/>
          <w:szCs w:val="24"/>
        </w:rPr>
        <w:t>, na classificação abaixo:</w:t>
      </w:r>
    </w:p>
    <w:p w14:paraId="35589558"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color w:val="000000"/>
          <w:sz w:val="24"/>
          <w:szCs w:val="24"/>
        </w:rPr>
      </w:pPr>
      <w:r w:rsidRPr="00493778">
        <w:rPr>
          <w:rFonts w:ascii="Times New Roman" w:hAnsi="Times New Roman" w:cs="Times New Roman"/>
          <w:color w:val="000000"/>
          <w:sz w:val="24"/>
          <w:szCs w:val="24"/>
        </w:rPr>
        <w:t>Natureza das Despesas: XXX</w:t>
      </w:r>
    </w:p>
    <w:p w14:paraId="22662783" w14:textId="77777777" w:rsidR="00493778" w:rsidRDefault="00493778" w:rsidP="00493778">
      <w:pPr>
        <w:tabs>
          <w:tab w:val="left" w:pos="567"/>
        </w:tabs>
        <w:autoSpaceDE w:val="0"/>
        <w:autoSpaceDN w:val="0"/>
        <w:adjustRightInd w:val="0"/>
        <w:spacing w:line="360" w:lineRule="auto"/>
        <w:jc w:val="both"/>
        <w:rPr>
          <w:rFonts w:ascii="Times New Roman" w:hAnsi="Times New Roman" w:cs="Times New Roman"/>
          <w:color w:val="000000"/>
          <w:sz w:val="24"/>
          <w:szCs w:val="24"/>
        </w:rPr>
      </w:pPr>
      <w:r w:rsidRPr="00493778">
        <w:rPr>
          <w:rFonts w:ascii="Times New Roman" w:hAnsi="Times New Roman" w:cs="Times New Roman"/>
          <w:color w:val="000000"/>
          <w:sz w:val="24"/>
          <w:szCs w:val="24"/>
        </w:rPr>
        <w:t>Fonte de Recurso: Próprio</w:t>
      </w:r>
    </w:p>
    <w:p w14:paraId="03C50A0B"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color w:val="000000"/>
          <w:sz w:val="24"/>
          <w:szCs w:val="24"/>
        </w:rPr>
      </w:pPr>
    </w:p>
    <w:p w14:paraId="44069E90" w14:textId="77777777" w:rsidR="00493778" w:rsidRPr="00493778" w:rsidRDefault="00493778" w:rsidP="00493778">
      <w:pPr>
        <w:numPr>
          <w:ilvl w:val="0"/>
          <w:numId w:val="25"/>
        </w:numPr>
        <w:spacing w:line="360" w:lineRule="auto"/>
        <w:rPr>
          <w:rFonts w:ascii="Times New Roman" w:hAnsi="Times New Roman" w:cs="Times New Roman"/>
          <w:b/>
          <w:bCs/>
          <w:color w:val="000000"/>
          <w:sz w:val="24"/>
          <w:szCs w:val="24"/>
        </w:rPr>
      </w:pPr>
      <w:r w:rsidRPr="00493778">
        <w:rPr>
          <w:rFonts w:ascii="Times New Roman" w:hAnsi="Times New Roman" w:cs="Times New Roman"/>
          <w:b/>
          <w:bCs/>
          <w:color w:val="000000"/>
          <w:sz w:val="24"/>
          <w:szCs w:val="24"/>
        </w:rPr>
        <w:t>ÓRGÃO GERENCIADOR E PARTICIPANTE</w:t>
      </w:r>
    </w:p>
    <w:p w14:paraId="4CFDC936" w14:textId="77777777" w:rsidR="00493778" w:rsidRDefault="00493778" w:rsidP="00493778">
      <w:pPr>
        <w:numPr>
          <w:ilvl w:val="1"/>
          <w:numId w:val="25"/>
        </w:numPr>
        <w:spacing w:line="360" w:lineRule="auto"/>
        <w:jc w:val="both"/>
        <w:rPr>
          <w:rFonts w:ascii="Times New Roman" w:hAnsi="Times New Roman" w:cs="Times New Roman"/>
          <w:sz w:val="24"/>
          <w:szCs w:val="24"/>
        </w:rPr>
      </w:pPr>
      <w:r w:rsidRPr="00493778">
        <w:rPr>
          <w:rFonts w:ascii="Times New Roman" w:hAnsi="Times New Roman" w:cs="Times New Roman"/>
          <w:color w:val="000000"/>
          <w:sz w:val="24"/>
          <w:szCs w:val="24"/>
        </w:rPr>
        <w:t xml:space="preserve">O </w:t>
      </w:r>
      <w:r w:rsidRPr="00493778">
        <w:rPr>
          <w:rFonts w:ascii="Times New Roman" w:hAnsi="Times New Roman" w:cs="Times New Roman"/>
          <w:sz w:val="24"/>
          <w:szCs w:val="24"/>
        </w:rPr>
        <w:t>órgão gerenciador será o Coren-RJ e além do gerenciador, não há órgãos e entidades públicas participantes do registro de preços, não sendo admitida a adesão à ata de registro de preços decorrente desta licitação.</w:t>
      </w:r>
    </w:p>
    <w:p w14:paraId="430E4F1A" w14:textId="77777777" w:rsidR="00493778" w:rsidRPr="00493778" w:rsidRDefault="00493778" w:rsidP="00493778">
      <w:pPr>
        <w:spacing w:line="360" w:lineRule="auto"/>
        <w:jc w:val="both"/>
        <w:rPr>
          <w:rFonts w:ascii="Times New Roman" w:hAnsi="Times New Roman" w:cs="Times New Roman"/>
          <w:sz w:val="24"/>
          <w:szCs w:val="24"/>
        </w:rPr>
      </w:pPr>
    </w:p>
    <w:p w14:paraId="3F1D00B9" w14:textId="77777777" w:rsidR="00493778" w:rsidRPr="00493778" w:rsidRDefault="00493778" w:rsidP="00493778">
      <w:pPr>
        <w:numPr>
          <w:ilvl w:val="0"/>
          <w:numId w:val="25"/>
        </w:numPr>
        <w:spacing w:line="360" w:lineRule="auto"/>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 xml:space="preserve">DA ADESÃO À ATA DE REGISTRO DE PREÇOS </w:t>
      </w:r>
    </w:p>
    <w:p w14:paraId="56B18675" w14:textId="77777777" w:rsidR="00493778" w:rsidRDefault="00493778" w:rsidP="00493778">
      <w:pPr>
        <w:numPr>
          <w:ilvl w:val="1"/>
          <w:numId w:val="25"/>
        </w:numPr>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Não será admitida a adesão à ata de registro de preços decorrente desta licitação ou desta contratação direta, conforme justificativa apresentada nos estudos técnicos preliminares.</w:t>
      </w:r>
    </w:p>
    <w:p w14:paraId="1657F233" w14:textId="77777777" w:rsidR="00493778" w:rsidRPr="00493778" w:rsidRDefault="00493778" w:rsidP="00493778">
      <w:pPr>
        <w:spacing w:line="360" w:lineRule="auto"/>
        <w:jc w:val="both"/>
        <w:rPr>
          <w:rFonts w:ascii="Times New Roman" w:hAnsi="Times New Roman" w:cs="Times New Roman"/>
          <w:sz w:val="24"/>
          <w:szCs w:val="24"/>
        </w:rPr>
      </w:pPr>
    </w:p>
    <w:p w14:paraId="73801AC1" w14:textId="77777777" w:rsidR="00493778" w:rsidRPr="00493778" w:rsidRDefault="00493778" w:rsidP="00493778">
      <w:pPr>
        <w:numPr>
          <w:ilvl w:val="0"/>
          <w:numId w:val="25"/>
        </w:numPr>
        <w:spacing w:line="360" w:lineRule="auto"/>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VALIDADE, FORMALIZAÇÃO DA ATA DE REGISTRO DE PREÇOS E CADASTRO RESERVA</w:t>
      </w:r>
    </w:p>
    <w:p w14:paraId="148F5FAB"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FF0000"/>
          <w:sz w:val="24"/>
          <w:szCs w:val="24"/>
        </w:rPr>
      </w:pPr>
      <w:r w:rsidRPr="00493778">
        <w:rPr>
          <w:rFonts w:ascii="Times New Roman" w:eastAsia="MS Mincho" w:hAnsi="Times New Roman"/>
          <w:color w:val="000000"/>
          <w:sz w:val="24"/>
          <w:szCs w:val="24"/>
        </w:rPr>
        <w:t>A validade da Ata de Registro de Preços será de 1 (um) ano, da assinatura da ata de registro de preços, prorrogável por igual período, na forma do artigo 84 da Lei n° 14.133/2021 de 2021 e do TR,</w:t>
      </w:r>
      <w:r w:rsidRPr="00493778">
        <w:rPr>
          <w:rFonts w:ascii="Times New Roman" w:eastAsia="MS Mincho" w:hAnsi="Times New Roman"/>
          <w:color w:val="FF0000"/>
          <w:sz w:val="24"/>
          <w:szCs w:val="24"/>
        </w:rPr>
        <w:t xml:space="preserve"> mediante a anuência do fornecedor, desde que comprovado o preço vantajoso.</w:t>
      </w:r>
      <w:r w:rsidRPr="00493778">
        <w:rPr>
          <w:rFonts w:ascii="Times New Roman" w:hAnsi="Times New Roman"/>
          <w:color w:val="000000"/>
          <w:sz w:val="24"/>
          <w:szCs w:val="24"/>
        </w:rPr>
        <w:t xml:space="preserve"> </w:t>
      </w:r>
    </w:p>
    <w:p w14:paraId="5B55D8D8"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Em caso de prorrogação da ata, poderá ser renovado o quantitativo originalmente registrado.</w:t>
      </w:r>
    </w:p>
    <w:p w14:paraId="076CB961"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1068B8"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Na formalização do contrato ou do instrumento substituto deverá haver a indicação da disponibilidade dos créditos orçamentários respectivos.</w:t>
      </w:r>
    </w:p>
    <w:p w14:paraId="1D8E5AAD"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9394DD3"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 xml:space="preserve"> O instrumento contratual de que trata o item 5.2. deverá ser assinado no prazo de validade da ata de registro de preços.</w:t>
      </w:r>
    </w:p>
    <w:p w14:paraId="266B9396"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Os contratos decorrentes do sistema de registro de preços poderão ser alterados, observado o art. 124 da Lei nº 14.133, de 2021.</w:t>
      </w:r>
    </w:p>
    <w:p w14:paraId="0809A5C1"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Após a homologação da licitação ou da contratação direta, deverão ser observadas as seguintes condições para formalização da ata de registro de preços:</w:t>
      </w:r>
    </w:p>
    <w:p w14:paraId="7528A2CB"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Serão registrados na ata os preços e os quantitativos do adjudicatário, devendo o licitante oferecer proposta em quantitativo previsto no edital;</w:t>
      </w:r>
    </w:p>
    <w:p w14:paraId="32FA431A"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Será incluído na ata, na forma de anexo, o registro dos licitantes ou dos fornecedores que:</w:t>
      </w:r>
    </w:p>
    <w:p w14:paraId="45ED11F0" w14:textId="77777777" w:rsidR="00493778" w:rsidRPr="00493778" w:rsidRDefault="00493778" w:rsidP="00493778">
      <w:pPr>
        <w:pStyle w:val="Nvel4"/>
        <w:numPr>
          <w:ilvl w:val="3"/>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 xml:space="preserve">Aceitarem cotar os bens, as obras ou os serviços com preços iguais aos do adjudicatário, observada a classificação da licitação; e </w:t>
      </w:r>
    </w:p>
    <w:p w14:paraId="32D607B2" w14:textId="77777777" w:rsidR="00493778" w:rsidRPr="00493778" w:rsidRDefault="00493778" w:rsidP="00493778">
      <w:pPr>
        <w:pStyle w:val="Nvel4"/>
        <w:numPr>
          <w:ilvl w:val="3"/>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lastRenderedPageBreak/>
        <w:t xml:space="preserve">Mantiverem sua proposta original. </w:t>
      </w:r>
      <w:bookmarkStart w:id="15" w:name="cadastro_reserva"/>
      <w:bookmarkEnd w:id="15"/>
    </w:p>
    <w:p w14:paraId="57F1F388"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Será respeitada, nas contratações, a ordem de classificação dos licitantes ou dos fornecedores registrados na ata.</w:t>
      </w:r>
    </w:p>
    <w:p w14:paraId="78188743"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O registro a que se refere o item 5.4.2 tem por objetivo a formação de cadastro de reserva para o caso de impossibilidade de atendimento pelo signatário da ata.</w:t>
      </w:r>
    </w:p>
    <w:p w14:paraId="600A13E4"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7DAA0A16" w14:textId="2906D2DA"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 xml:space="preserve">A habilitação dos licitantes que comporão o cadastro de reserva a que se refere o item </w:t>
      </w:r>
      <w:r w:rsidRPr="00493778">
        <w:rPr>
          <w:rFonts w:ascii="Times New Roman" w:eastAsia="MS Mincho" w:hAnsi="Times New Roman"/>
          <w:color w:val="000000"/>
          <w:sz w:val="24"/>
          <w:szCs w:val="24"/>
        </w:rPr>
        <w:fldChar w:fldCharType="begin"/>
      </w:r>
      <w:r w:rsidRPr="00493778">
        <w:rPr>
          <w:rFonts w:ascii="Times New Roman" w:eastAsia="MS Mincho" w:hAnsi="Times New Roman"/>
          <w:color w:val="000000"/>
          <w:sz w:val="24"/>
          <w:szCs w:val="24"/>
        </w:rPr>
        <w:instrText xml:space="preserve"> REF cadastro_reserva \r \h  \* MERGEFORMAT </w:instrText>
      </w:r>
      <w:r w:rsidRPr="00493778">
        <w:rPr>
          <w:rFonts w:ascii="Times New Roman" w:eastAsia="MS Mincho" w:hAnsi="Times New Roman"/>
          <w:color w:val="000000"/>
          <w:sz w:val="24"/>
          <w:szCs w:val="24"/>
        </w:rPr>
      </w:r>
      <w:r w:rsidRPr="00493778">
        <w:rPr>
          <w:rFonts w:ascii="Times New Roman" w:eastAsia="MS Mincho" w:hAnsi="Times New Roman"/>
          <w:color w:val="000000"/>
          <w:sz w:val="24"/>
          <w:szCs w:val="24"/>
        </w:rPr>
        <w:fldChar w:fldCharType="separate"/>
      </w:r>
      <w:r w:rsidR="009B1F23">
        <w:rPr>
          <w:rFonts w:ascii="Times New Roman" w:eastAsia="MS Mincho" w:hAnsi="Times New Roman"/>
          <w:color w:val="000000"/>
          <w:sz w:val="24"/>
          <w:szCs w:val="24"/>
        </w:rPr>
        <w:t>5.4.2.2</w:t>
      </w:r>
      <w:r w:rsidRPr="00493778">
        <w:rPr>
          <w:rFonts w:ascii="Times New Roman" w:eastAsia="MS Mincho" w:hAnsi="Times New Roman"/>
          <w:color w:val="000000"/>
          <w:sz w:val="24"/>
          <w:szCs w:val="24"/>
        </w:rPr>
        <w:fldChar w:fldCharType="end"/>
      </w:r>
      <w:r w:rsidRPr="00493778">
        <w:rPr>
          <w:rFonts w:ascii="Times New Roman" w:eastAsia="MS Mincho" w:hAnsi="Times New Roman"/>
          <w:color w:val="000000"/>
          <w:sz w:val="24"/>
          <w:szCs w:val="24"/>
        </w:rPr>
        <w:t xml:space="preserve"> somente será efetuada quando houver necessidade de contratação dos licitantes remanescentes, nas seguintes hipóteses:</w:t>
      </w:r>
      <w:bookmarkStart w:id="16" w:name="habilitacao_reserva"/>
      <w:bookmarkEnd w:id="16"/>
    </w:p>
    <w:p w14:paraId="7F51DC48"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Quando o licitante vencedor não assinar a ata de registro de preços, no prazo e nas condições estabelecidos no edital; e</w:t>
      </w:r>
    </w:p>
    <w:p w14:paraId="027CC4C0"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Quando houver o cancelamento do registro do licitante ou do registro de preços nas hipóteses previstas no item 6.</w:t>
      </w:r>
    </w:p>
    <w:p w14:paraId="0794A058"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O preço registrado com indicação dos licitantes e fornecedores será divulgado no PNCP e ficará disponibilizado durante a vigência da ata de registro de preços.</w:t>
      </w:r>
    </w:p>
    <w:p w14:paraId="6BD7F1FC"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6B5336"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E64274A"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A ata de registro de preços será assinada por meio de assinatura digital e disponibilizada no Sistema de Registro de Preços.</w:t>
      </w:r>
    </w:p>
    <w:p w14:paraId="13443893" w14:textId="27281B8F"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 xml:space="preserve">Quando o convocado não assinar a ata de registro de preços no prazo e nas condições estabelecidos no edital ou no aviso de contratação, e observado o disposto no item </w:t>
      </w:r>
      <w:r w:rsidRPr="00493778">
        <w:rPr>
          <w:rFonts w:ascii="Times New Roman" w:eastAsia="MS Mincho" w:hAnsi="Times New Roman"/>
          <w:color w:val="000000"/>
          <w:sz w:val="24"/>
          <w:szCs w:val="24"/>
        </w:rPr>
        <w:fldChar w:fldCharType="begin"/>
      </w:r>
      <w:r w:rsidRPr="00493778">
        <w:rPr>
          <w:rFonts w:ascii="Times New Roman" w:eastAsia="MS Mincho" w:hAnsi="Times New Roman"/>
          <w:color w:val="000000"/>
          <w:sz w:val="24"/>
          <w:szCs w:val="24"/>
        </w:rPr>
        <w:instrText xml:space="preserve"> REF habilitacao_reserva \r \h  \* MERGEFORMAT </w:instrText>
      </w:r>
      <w:r w:rsidRPr="00493778">
        <w:rPr>
          <w:rFonts w:ascii="Times New Roman" w:eastAsia="MS Mincho" w:hAnsi="Times New Roman"/>
          <w:color w:val="000000"/>
          <w:sz w:val="24"/>
          <w:szCs w:val="24"/>
        </w:rPr>
      </w:r>
      <w:r w:rsidRPr="00493778">
        <w:rPr>
          <w:rFonts w:ascii="Times New Roman" w:eastAsia="MS Mincho" w:hAnsi="Times New Roman"/>
          <w:color w:val="000000"/>
          <w:sz w:val="24"/>
          <w:szCs w:val="24"/>
        </w:rPr>
        <w:fldChar w:fldCharType="separate"/>
      </w:r>
      <w:r w:rsidR="009B1F23">
        <w:rPr>
          <w:rFonts w:ascii="Times New Roman" w:eastAsia="MS Mincho" w:hAnsi="Times New Roman"/>
          <w:color w:val="000000"/>
          <w:sz w:val="24"/>
          <w:szCs w:val="24"/>
        </w:rPr>
        <w:t>5.7</w:t>
      </w:r>
      <w:r w:rsidRPr="00493778">
        <w:rPr>
          <w:rFonts w:ascii="Times New Roman" w:eastAsia="MS Mincho" w:hAnsi="Times New Roman"/>
          <w:color w:val="000000"/>
          <w:sz w:val="24"/>
          <w:szCs w:val="24"/>
        </w:rPr>
        <w:fldChar w:fldCharType="end"/>
      </w:r>
      <w:r w:rsidRPr="00493778">
        <w:rPr>
          <w:rFonts w:ascii="Times New Roman" w:eastAsia="MS Mincho" w:hAnsi="Times New Roman"/>
          <w:color w:val="000000"/>
          <w:sz w:val="24"/>
          <w:szCs w:val="24"/>
        </w:rPr>
        <w:t xml:space="preserve">, observando o item 5.7 e subitens, fica facultado à Administração convocar os licitantes remanescentes do </w:t>
      </w:r>
      <w:r w:rsidRPr="00493778">
        <w:rPr>
          <w:rFonts w:ascii="Times New Roman" w:eastAsia="MS Mincho" w:hAnsi="Times New Roman"/>
          <w:color w:val="000000"/>
          <w:sz w:val="24"/>
          <w:szCs w:val="24"/>
        </w:rPr>
        <w:lastRenderedPageBreak/>
        <w:t>cadastro de reserva, na ordem de classificação, para fazê-lo em igual prazo e nas condições propostas pelo primeiro classificado.</w:t>
      </w:r>
      <w:bookmarkStart w:id="17" w:name="recusa_dos_que_baixaram_preco"/>
      <w:bookmarkEnd w:id="17"/>
    </w:p>
    <w:p w14:paraId="3B3B0817"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62B22608"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769EC47" w14:textId="77777777" w:rsidR="00493778" w:rsidRPr="00493778" w:rsidRDefault="00493778" w:rsidP="00493778">
      <w:pPr>
        <w:pStyle w:val="Nvel3"/>
        <w:numPr>
          <w:ilvl w:val="2"/>
          <w:numId w:val="25"/>
        </w:numPr>
        <w:spacing w:line="360" w:lineRule="auto"/>
        <w:rPr>
          <w:rFonts w:ascii="Times New Roman" w:eastAsia="MS Mincho" w:hAnsi="Times New Roman" w:cs="Times New Roman"/>
          <w:color w:val="000000"/>
          <w:sz w:val="24"/>
          <w:szCs w:val="24"/>
        </w:rPr>
      </w:pPr>
      <w:r w:rsidRPr="00493778">
        <w:rPr>
          <w:rFonts w:ascii="Times New Roman" w:eastAsia="MS Mincho"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59A44CB" w14:textId="77777777" w:rsid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color w:val="000000"/>
          <w:sz w:val="24"/>
          <w:szCs w:val="24"/>
        </w:rPr>
      </w:pPr>
      <w:r w:rsidRPr="00493778">
        <w:rPr>
          <w:rFonts w:ascii="Times New Roman" w:eastAsia="MS Mincho" w:hAnsi="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7F77C7" w14:textId="77777777" w:rsidR="00493778" w:rsidRPr="00493778" w:rsidRDefault="00493778" w:rsidP="00493778">
      <w:pPr>
        <w:pStyle w:val="Nivel2"/>
        <w:numPr>
          <w:ilvl w:val="0"/>
          <w:numId w:val="0"/>
        </w:numPr>
        <w:autoSpaceDE w:val="0"/>
        <w:autoSpaceDN w:val="0"/>
        <w:adjustRightInd w:val="0"/>
        <w:spacing w:line="360" w:lineRule="auto"/>
        <w:rPr>
          <w:rFonts w:ascii="Times New Roman" w:eastAsia="MS Mincho" w:hAnsi="Times New Roman"/>
          <w:color w:val="000000"/>
          <w:sz w:val="24"/>
          <w:szCs w:val="24"/>
        </w:rPr>
      </w:pPr>
    </w:p>
    <w:p w14:paraId="6A4E1A40" w14:textId="77777777" w:rsidR="00493778" w:rsidRPr="00493778" w:rsidRDefault="00493778" w:rsidP="00493778">
      <w:pPr>
        <w:numPr>
          <w:ilvl w:val="0"/>
          <w:numId w:val="25"/>
        </w:numPr>
        <w:spacing w:line="360" w:lineRule="auto"/>
        <w:jc w:val="both"/>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ALTERAÇÃO OU ATUALIZAÇÃO DOS PREÇOS REGISTRADOS</w:t>
      </w:r>
    </w:p>
    <w:p w14:paraId="515208C7"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532799FA"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14AE3F0"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Em caso de criação, alteração ou extinção de quaisquer tributos ou encargos legais ou a superveniência de disposições legais, com comprovada repercussão sobre os preços registrados; </w:t>
      </w:r>
    </w:p>
    <w:p w14:paraId="2117390B"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Na hipótese de previsão no edital ou no aviso de contratação direta de cláusula de reajustamento ou repactuação sobre os preços registrados, nos termos da Lei nº 14.133, de 2021.</w:t>
      </w:r>
    </w:p>
    <w:p w14:paraId="12F42015" w14:textId="77777777" w:rsidR="00493778" w:rsidRPr="00493778" w:rsidRDefault="00493778" w:rsidP="00493778">
      <w:pPr>
        <w:pStyle w:val="Nvel4"/>
        <w:numPr>
          <w:ilvl w:val="3"/>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No caso do reajustamento, deverá ser respeitada a contagem da anualidade e o índice previstos para a contratação;  </w:t>
      </w:r>
    </w:p>
    <w:p w14:paraId="3A7F8B3D" w14:textId="77777777" w:rsidR="00493778" w:rsidRDefault="00493778" w:rsidP="00493778">
      <w:pPr>
        <w:pStyle w:val="Nvel4"/>
        <w:numPr>
          <w:ilvl w:val="3"/>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lastRenderedPageBreak/>
        <w:t>No caso da repactuação, poderá ser a pedido do interessado, conforme critérios definidos para a contratação.</w:t>
      </w:r>
    </w:p>
    <w:p w14:paraId="412F2B9E" w14:textId="77777777" w:rsidR="00493778" w:rsidRPr="00493778" w:rsidRDefault="00493778" w:rsidP="00493778">
      <w:pPr>
        <w:pStyle w:val="Nvel4"/>
        <w:spacing w:line="360" w:lineRule="auto"/>
        <w:ind w:left="851"/>
        <w:rPr>
          <w:rFonts w:ascii="Times New Roman" w:eastAsia="MS Mincho" w:hAnsi="Times New Roman" w:cs="Times New Roman"/>
          <w:sz w:val="24"/>
          <w:szCs w:val="24"/>
        </w:rPr>
      </w:pPr>
    </w:p>
    <w:p w14:paraId="4A0D732F" w14:textId="77777777" w:rsidR="00493778" w:rsidRPr="00493778" w:rsidRDefault="00493778" w:rsidP="00493778">
      <w:pPr>
        <w:numPr>
          <w:ilvl w:val="0"/>
          <w:numId w:val="25"/>
        </w:numPr>
        <w:spacing w:line="360" w:lineRule="auto"/>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NEGOCIAÇÃO DE PREÇOS REGISTRADOS</w:t>
      </w:r>
    </w:p>
    <w:p w14:paraId="0108AB9E"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Na hipótese de o preço registrado tornar-se superior ao preço praticado no mercado por motivo superveniente, o órgão ou entidade gerenciadora convocará o fornecedor para negociar a redução do preço registrado.</w:t>
      </w:r>
    </w:p>
    <w:p w14:paraId="44AC8232"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Caso não aceite reduzir seu preço aos valores praticados pelo mercado, o fornecedor será liberado do compromisso assumido quanto ao item registrado, sem aplicação de penalidades administrativas.</w:t>
      </w:r>
    </w:p>
    <w:p w14:paraId="290BA20A"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E5431D3"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Se não obtiver êxito nas negociações, o órgão ou entidade gerenciadora procederá ao cancelamento da ata de registro de preços, adotando as medidas cabíveis para obtenção de contratação mais vantajosa.</w:t>
      </w:r>
      <w:bookmarkStart w:id="18" w:name="reducao_preco_mercado_negociacao_frustra"/>
      <w:bookmarkEnd w:id="18"/>
    </w:p>
    <w:p w14:paraId="3F083D79"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A2B3249"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9" w:name="hipotese_preco_mercado_maior"/>
      <w:bookmarkEnd w:id="19"/>
    </w:p>
    <w:p w14:paraId="2634E081"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20" w:name="prova_preco_mercado_maior"/>
      <w:bookmarkEnd w:id="20"/>
    </w:p>
    <w:p w14:paraId="5595815D"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lastRenderedPageBreak/>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21" w:name="nao_comprovacao_majoracao_mercado"/>
      <w:bookmarkEnd w:id="21"/>
    </w:p>
    <w:p w14:paraId="6390B815"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F2DBAA"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22" w:name="majora_preco_mercado_negociacao_frustra"/>
      <w:bookmarkEnd w:id="22"/>
    </w:p>
    <w:p w14:paraId="1CE1E107" w14:textId="0A369059"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Na hipótese de comprovação da majoração do preço de mercado que inviabilize o preço registrado, conforme previsto no item 7.2 e no item </w:t>
      </w:r>
      <w:r w:rsidRPr="00493778">
        <w:rPr>
          <w:rFonts w:ascii="Times New Roman" w:eastAsia="MS Mincho" w:hAnsi="Times New Roman" w:cs="Times New Roman"/>
          <w:sz w:val="24"/>
          <w:szCs w:val="24"/>
        </w:rPr>
        <w:fldChar w:fldCharType="begin"/>
      </w:r>
      <w:r w:rsidRPr="00493778">
        <w:rPr>
          <w:rFonts w:ascii="Times New Roman" w:eastAsia="MS Mincho" w:hAnsi="Times New Roman" w:cs="Times New Roman"/>
          <w:sz w:val="24"/>
          <w:szCs w:val="24"/>
        </w:rPr>
        <w:instrText xml:space="preserve"> REF prova_preco_mercado_maior \r \h  \* MERGEFORMAT </w:instrText>
      </w:r>
      <w:r w:rsidRPr="00493778">
        <w:rPr>
          <w:rFonts w:ascii="Times New Roman" w:eastAsia="MS Mincho" w:hAnsi="Times New Roman" w:cs="Times New Roman"/>
          <w:sz w:val="24"/>
          <w:szCs w:val="24"/>
        </w:rPr>
      </w:r>
      <w:r w:rsidRPr="00493778">
        <w:rPr>
          <w:rFonts w:ascii="Times New Roman" w:eastAsia="MS Mincho" w:hAnsi="Times New Roman" w:cs="Times New Roman"/>
          <w:sz w:val="24"/>
          <w:szCs w:val="24"/>
        </w:rPr>
        <w:fldChar w:fldCharType="separate"/>
      </w:r>
      <w:r w:rsidR="009B1F23">
        <w:rPr>
          <w:rFonts w:ascii="Times New Roman" w:eastAsia="MS Mincho" w:hAnsi="Times New Roman" w:cs="Times New Roman"/>
          <w:sz w:val="24"/>
          <w:szCs w:val="24"/>
        </w:rPr>
        <w:t>7.2.1</w:t>
      </w:r>
      <w:r w:rsidRPr="00493778">
        <w:rPr>
          <w:rFonts w:ascii="Times New Roman" w:eastAsia="MS Mincho" w:hAnsi="Times New Roman" w:cs="Times New Roman"/>
          <w:sz w:val="24"/>
          <w:szCs w:val="24"/>
        </w:rPr>
        <w:fldChar w:fldCharType="end"/>
      </w:r>
      <w:r w:rsidRPr="00493778">
        <w:rPr>
          <w:rFonts w:ascii="Times New Roman" w:eastAsia="MS Mincho" w:hAnsi="Times New Roman" w:cs="Times New Roman"/>
          <w:sz w:val="24"/>
          <w:szCs w:val="24"/>
        </w:rPr>
        <w:t>, o órgão ou entidade gerenciadora atualizará o preço registrado, de acordo com a realidade dos valores praticados pelo mercado.</w:t>
      </w:r>
    </w:p>
    <w:p w14:paraId="20827BF9" w14:textId="77777777" w:rsid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A6055FE" w14:textId="77777777" w:rsidR="00493778" w:rsidRPr="00493778" w:rsidRDefault="00493778" w:rsidP="00493778">
      <w:pPr>
        <w:pStyle w:val="Nvel3"/>
        <w:spacing w:line="360" w:lineRule="auto"/>
        <w:rPr>
          <w:rFonts w:ascii="Times New Roman" w:eastAsia="MS Mincho" w:hAnsi="Times New Roman" w:cs="Times New Roman"/>
          <w:sz w:val="24"/>
          <w:szCs w:val="24"/>
        </w:rPr>
      </w:pPr>
    </w:p>
    <w:p w14:paraId="48DABC4C" w14:textId="77777777" w:rsidR="00493778" w:rsidRPr="00493778" w:rsidRDefault="00493778" w:rsidP="00493778">
      <w:pPr>
        <w:numPr>
          <w:ilvl w:val="0"/>
          <w:numId w:val="25"/>
        </w:numPr>
        <w:spacing w:line="360" w:lineRule="auto"/>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CANCELAMENTO DO REGISTRO DO LICITANTE VENCEDOR E DOS PREÇOS REGISTRADOS</w:t>
      </w:r>
    </w:p>
    <w:p w14:paraId="0A769C55"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O registro do fornecedor será cancelado pelo gerenciador, quando o fornecedor:</w:t>
      </w:r>
    </w:p>
    <w:p w14:paraId="035831DD"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Descumprir as condições da ata de registro de preços, sem motivo justificado;</w:t>
      </w:r>
    </w:p>
    <w:p w14:paraId="697D9B9D"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Não retirar a nota de empenho, ou instrumento equivalente, no prazo estabelecido pela Administração sem justificativa razoável;</w:t>
      </w:r>
    </w:p>
    <w:p w14:paraId="12C7B5F2"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Não aceitar manter seu preço registrado, na hipótese prevista no artigo 27, § 2º, do Decreto nº 11.462, de 2023; ou</w:t>
      </w:r>
    </w:p>
    <w:p w14:paraId="129BCB93"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 Sofrer sanção prevista nos incisos III ou IV do caput do art. 156 da Lei nº 14.133, de 2021.</w:t>
      </w:r>
    </w:p>
    <w:p w14:paraId="7DDD84E4" w14:textId="77777777" w:rsidR="00493778" w:rsidRPr="00493778" w:rsidRDefault="00493778" w:rsidP="00493778">
      <w:pPr>
        <w:pStyle w:val="Nvel4"/>
        <w:numPr>
          <w:ilvl w:val="3"/>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lastRenderedPageBreak/>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36400B66"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 xml:space="preserve"> O cancelamento de registros nas hipóteses previstas no item 9.1 será formalizado por despacho do órgão ou da entidade gerenciadora, garantidos os princípios do contraditório e da ampla defesa.</w:t>
      </w:r>
    </w:p>
    <w:p w14:paraId="52022989"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Na hipótese de cancelamento do registro do fornecedor, o órgão ou a entidade gerenciadora poderá convocar os licitantes que compõem o cadastro de reserva, observada a ordem de classificação.</w:t>
      </w:r>
    </w:p>
    <w:p w14:paraId="380052AC"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7F706B85"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Por razão de interesse público;</w:t>
      </w:r>
    </w:p>
    <w:p w14:paraId="16D9C1C2"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A pedido do fornecedor, decorrente de caso fortuito ou força maior; ou</w:t>
      </w:r>
    </w:p>
    <w:p w14:paraId="3AEAED71"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t xml:space="preserve">Se não houver êxito nas negociações, nas hipóteses em que o preço de mercado tornar-se superior ou inferior ao preço registrado, nos termos do artigos 26, § 3º e  27, § 4º, ambos do Decreto nº 11.462, de 2023. </w:t>
      </w:r>
    </w:p>
    <w:p w14:paraId="61A3EA35" w14:textId="77777777" w:rsidR="00493778" w:rsidRPr="00493778" w:rsidRDefault="00493778" w:rsidP="00493778">
      <w:pPr>
        <w:keepNext/>
        <w:keepLines/>
        <w:numPr>
          <w:ilvl w:val="0"/>
          <w:numId w:val="25"/>
        </w:numPr>
        <w:tabs>
          <w:tab w:val="left" w:pos="567"/>
        </w:tabs>
        <w:spacing w:before="240" w:line="360" w:lineRule="auto"/>
        <w:jc w:val="both"/>
        <w:outlineLvl w:val="0"/>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REGIME DE EXECUÇÃO, DA FISCALIZAÇÃO E OBRIGAÇÕES</w:t>
      </w:r>
    </w:p>
    <w:p w14:paraId="685CCB25" w14:textId="77777777" w:rsidR="00493778" w:rsidRP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As condições gerais de execução do objeto, tais como os prazos para entrega e recebimento, as obrigações da Administração e do fornecedor registrado, os materiais que serão empregados, a disciplina do recebimento do objeto e a fiscalização pela contratante, penalidades e demais condições do ajuste, encontram-se definidos no Termo de Referência, anexo ao edital.</w:t>
      </w:r>
    </w:p>
    <w:p w14:paraId="4AEA26C1" w14:textId="77777777" w:rsid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Contratada se obriga a manter, durante toda a execução da ata, em compatibilidade com as obrigações por ela assumidas, todas as condições de habilitação e qualificação exigidas na licitação.</w:t>
      </w:r>
    </w:p>
    <w:p w14:paraId="2D87287D" w14:textId="77777777" w:rsidR="00493778" w:rsidRPr="00493778" w:rsidRDefault="00493778" w:rsidP="00493778">
      <w:pPr>
        <w:tabs>
          <w:tab w:val="left" w:pos="567"/>
        </w:tabs>
        <w:spacing w:line="360" w:lineRule="auto"/>
        <w:jc w:val="both"/>
        <w:rPr>
          <w:rFonts w:ascii="Times New Roman" w:hAnsi="Times New Roman" w:cs="Times New Roman"/>
          <w:sz w:val="24"/>
          <w:szCs w:val="24"/>
        </w:rPr>
      </w:pPr>
    </w:p>
    <w:p w14:paraId="13DD8B90"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DAS PENALIDADES</w:t>
      </w:r>
    </w:p>
    <w:p w14:paraId="353FD7CC"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O descumprimento da Ata de Registro de Preços ensejará aplicação das penalidades estabelecidas no edital.</w:t>
      </w:r>
    </w:p>
    <w:p w14:paraId="6D4687B2" w14:textId="77777777" w:rsidR="00493778" w:rsidRPr="00493778" w:rsidRDefault="00493778" w:rsidP="00493778">
      <w:pPr>
        <w:pStyle w:val="Nvel3"/>
        <w:numPr>
          <w:ilvl w:val="2"/>
          <w:numId w:val="25"/>
        </w:numPr>
        <w:spacing w:line="360" w:lineRule="auto"/>
        <w:rPr>
          <w:rFonts w:ascii="Times New Roman" w:eastAsia="MS Mincho" w:hAnsi="Times New Roman" w:cs="Times New Roman"/>
          <w:sz w:val="24"/>
          <w:szCs w:val="24"/>
        </w:rPr>
      </w:pPr>
      <w:r w:rsidRPr="00493778">
        <w:rPr>
          <w:rFonts w:ascii="Times New Roman" w:eastAsia="MS Mincho" w:hAnsi="Times New Roman" w:cs="Times New Roman"/>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45D0A8A8"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0E30B92" w14:textId="77777777" w:rsidR="00493778" w:rsidRPr="00493778" w:rsidRDefault="00493778" w:rsidP="00493778">
      <w:pPr>
        <w:pStyle w:val="Nivel2"/>
        <w:numPr>
          <w:ilvl w:val="1"/>
          <w:numId w:val="25"/>
        </w:numPr>
        <w:autoSpaceDE w:val="0"/>
        <w:autoSpaceDN w:val="0"/>
        <w:adjustRightInd w:val="0"/>
        <w:spacing w:line="360" w:lineRule="auto"/>
        <w:rPr>
          <w:rFonts w:ascii="Times New Roman" w:eastAsia="MS Mincho" w:hAnsi="Times New Roman"/>
          <w:sz w:val="24"/>
          <w:szCs w:val="24"/>
        </w:rPr>
      </w:pPr>
      <w:r w:rsidRPr="00493778">
        <w:rPr>
          <w:rFonts w:ascii="Times New Roman" w:eastAsia="MS Mincho"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513FD860" w14:textId="77777777" w:rsid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As sanções relacionadas à execução do contrato são aquelas previstas no Termo de Referência.</w:t>
      </w:r>
    </w:p>
    <w:p w14:paraId="043D1E78" w14:textId="77777777" w:rsidR="00493778" w:rsidRPr="00493778" w:rsidRDefault="00493778" w:rsidP="00493778">
      <w:pPr>
        <w:tabs>
          <w:tab w:val="left" w:pos="567"/>
        </w:tabs>
        <w:spacing w:line="360" w:lineRule="auto"/>
        <w:jc w:val="both"/>
        <w:rPr>
          <w:rFonts w:ascii="Times New Roman" w:hAnsi="Times New Roman" w:cs="Times New Roman"/>
          <w:sz w:val="24"/>
          <w:szCs w:val="24"/>
        </w:rPr>
      </w:pPr>
    </w:p>
    <w:p w14:paraId="195CA9ED"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FF0000"/>
          <w:spacing w:val="5"/>
          <w:kern w:val="28"/>
          <w:sz w:val="24"/>
          <w:szCs w:val="24"/>
        </w:rPr>
      </w:pPr>
      <w:r w:rsidRPr="00493778">
        <w:rPr>
          <w:rFonts w:ascii="Times New Roman" w:eastAsia="MS Gothic" w:hAnsi="Times New Roman" w:cs="Times New Roman"/>
          <w:b/>
          <w:bCs/>
          <w:color w:val="000000"/>
          <w:spacing w:val="5"/>
          <w:kern w:val="28"/>
          <w:sz w:val="24"/>
          <w:szCs w:val="24"/>
        </w:rPr>
        <w:t>REAJUSTE</w:t>
      </w:r>
    </w:p>
    <w:p w14:paraId="12EFB4C7" w14:textId="77777777" w:rsidR="00493778" w:rsidRPr="00493778" w:rsidRDefault="00493778" w:rsidP="00493778">
      <w:pPr>
        <w:numPr>
          <w:ilvl w:val="1"/>
          <w:numId w:val="25"/>
        </w:numPr>
        <w:tabs>
          <w:tab w:val="left" w:pos="567"/>
        </w:tabs>
        <w:autoSpaceDE w:val="0"/>
        <w:autoSpaceDN w:val="0"/>
        <w:adjustRightInd w:val="0"/>
        <w:spacing w:line="360" w:lineRule="auto"/>
        <w:jc w:val="both"/>
        <w:rPr>
          <w:rFonts w:ascii="Times New Roman" w:hAnsi="Times New Roman" w:cs="Times New Roman"/>
          <w:b/>
          <w:color w:val="FF0000"/>
          <w:sz w:val="24"/>
          <w:szCs w:val="24"/>
        </w:rPr>
      </w:pPr>
      <w:r w:rsidRPr="00493778">
        <w:rPr>
          <w:rFonts w:ascii="Times New Roman" w:hAnsi="Times New Roman" w:cs="Times New Roman"/>
          <w:sz w:val="24"/>
          <w:szCs w:val="24"/>
        </w:rPr>
        <w:t>As regras acerca do reajuste do valor contratual são as estabelecidas no Termo de Referência, anexo a este Contrato.</w:t>
      </w:r>
    </w:p>
    <w:p w14:paraId="5AAA6A2E"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b/>
          <w:color w:val="FF0000"/>
          <w:sz w:val="24"/>
          <w:szCs w:val="24"/>
        </w:rPr>
      </w:pPr>
    </w:p>
    <w:p w14:paraId="10F6FB4E"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FF0000"/>
          <w:spacing w:val="5"/>
          <w:kern w:val="28"/>
          <w:sz w:val="24"/>
          <w:szCs w:val="24"/>
        </w:rPr>
      </w:pPr>
      <w:r w:rsidRPr="00493778">
        <w:rPr>
          <w:rFonts w:ascii="Times New Roman" w:eastAsia="MS Gothic" w:hAnsi="Times New Roman" w:cs="Times New Roman"/>
          <w:b/>
          <w:bCs/>
          <w:color w:val="000000"/>
          <w:spacing w:val="5"/>
          <w:kern w:val="28"/>
          <w:sz w:val="24"/>
          <w:szCs w:val="24"/>
        </w:rPr>
        <w:t>SUBCONTRATAÇÃO</w:t>
      </w:r>
    </w:p>
    <w:p w14:paraId="6E139DF9" w14:textId="77777777" w:rsidR="00493778" w:rsidRPr="00493778" w:rsidRDefault="00493778" w:rsidP="00493778">
      <w:pPr>
        <w:pStyle w:val="Nivel2"/>
        <w:numPr>
          <w:ilvl w:val="1"/>
          <w:numId w:val="25"/>
        </w:numPr>
        <w:spacing w:afterLines="120" w:after="288" w:line="360" w:lineRule="auto"/>
        <w:rPr>
          <w:rFonts w:ascii="Times New Roman" w:eastAsia="MS Mincho" w:hAnsi="Times New Roman"/>
          <w:sz w:val="24"/>
          <w:szCs w:val="24"/>
        </w:rPr>
      </w:pPr>
      <w:r w:rsidRPr="00493778">
        <w:rPr>
          <w:rFonts w:ascii="Times New Roman" w:eastAsia="MS Mincho" w:hAnsi="Times New Roman"/>
          <w:sz w:val="24"/>
          <w:szCs w:val="24"/>
        </w:rPr>
        <w:t>Não será admitida a subcontratação do objeto contratual, conforme consta no Termo de Referência.</w:t>
      </w:r>
    </w:p>
    <w:p w14:paraId="01A053F8"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DOS CASOS OMISSOS</w:t>
      </w:r>
    </w:p>
    <w:p w14:paraId="7EC203F7" w14:textId="77777777" w:rsid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8A7AF54" w14:textId="77777777" w:rsidR="00493778" w:rsidRPr="00493778" w:rsidRDefault="00493778" w:rsidP="00493778">
      <w:pPr>
        <w:tabs>
          <w:tab w:val="left" w:pos="567"/>
        </w:tabs>
        <w:spacing w:line="360" w:lineRule="auto"/>
        <w:jc w:val="both"/>
        <w:rPr>
          <w:rFonts w:ascii="Times New Roman" w:hAnsi="Times New Roman" w:cs="Times New Roman"/>
          <w:sz w:val="24"/>
          <w:szCs w:val="24"/>
        </w:rPr>
      </w:pPr>
    </w:p>
    <w:p w14:paraId="741F27BE"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PUBLICAÇÃO</w:t>
      </w:r>
    </w:p>
    <w:p w14:paraId="6A44A9EB" w14:textId="77777777" w:rsidR="00493778" w:rsidRDefault="00493778" w:rsidP="00493778">
      <w:pPr>
        <w:numPr>
          <w:ilvl w:val="1"/>
          <w:numId w:val="25"/>
        </w:numPr>
        <w:tabs>
          <w:tab w:val="left" w:pos="567"/>
        </w:tabs>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Incumbirá ao contratante divulgar o presente instrumento no Portal Nacional de Contratações Públicas (PNCP), na forma prevista no art. 94 da Lei 14.133, de 2021, bem como no respectivo </w:t>
      </w:r>
      <w:r w:rsidRPr="00493778">
        <w:rPr>
          <w:rFonts w:ascii="Times New Roman" w:hAnsi="Times New Roman" w:cs="Times New Roman"/>
          <w:sz w:val="24"/>
          <w:szCs w:val="24"/>
        </w:rPr>
        <w:lastRenderedPageBreak/>
        <w:t>sítio oficial na Internet, em atenção ao art. 8º, §2º, da Lei n. 12.527, de 2011, c/c art. 7º, §3º, inciso V, do Decreto n. 7.724, de 2012.</w:t>
      </w:r>
    </w:p>
    <w:p w14:paraId="5565CE1D" w14:textId="77777777" w:rsidR="00493778" w:rsidRPr="00493778" w:rsidRDefault="00493778" w:rsidP="00493778">
      <w:pPr>
        <w:tabs>
          <w:tab w:val="left" w:pos="567"/>
        </w:tabs>
        <w:spacing w:line="360" w:lineRule="auto"/>
        <w:jc w:val="both"/>
        <w:rPr>
          <w:rFonts w:ascii="Times New Roman" w:hAnsi="Times New Roman" w:cs="Times New Roman"/>
          <w:sz w:val="24"/>
          <w:szCs w:val="24"/>
        </w:rPr>
      </w:pPr>
    </w:p>
    <w:p w14:paraId="67378CFC" w14:textId="77777777" w:rsidR="00493778" w:rsidRPr="00493778" w:rsidRDefault="00493778" w:rsidP="00493778">
      <w:pPr>
        <w:keepNext/>
        <w:keepLines/>
        <w:numPr>
          <w:ilvl w:val="0"/>
          <w:numId w:val="25"/>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szCs w:val="24"/>
        </w:rPr>
      </w:pPr>
      <w:r w:rsidRPr="00493778">
        <w:rPr>
          <w:rFonts w:ascii="Times New Roman" w:eastAsia="MS Gothic" w:hAnsi="Times New Roman" w:cs="Times New Roman"/>
          <w:b/>
          <w:bCs/>
          <w:color w:val="000000"/>
          <w:spacing w:val="5"/>
          <w:kern w:val="28"/>
          <w:sz w:val="24"/>
          <w:szCs w:val="24"/>
        </w:rPr>
        <w:t>DO FORO DE ELEIÇÃO</w:t>
      </w:r>
    </w:p>
    <w:p w14:paraId="59289FF9" w14:textId="77777777" w:rsidR="00493778" w:rsidRPr="00493778" w:rsidRDefault="00493778" w:rsidP="00493778">
      <w:pPr>
        <w:numPr>
          <w:ilvl w:val="1"/>
          <w:numId w:val="25"/>
        </w:numPr>
        <w:tabs>
          <w:tab w:val="left" w:pos="567"/>
        </w:tabs>
        <w:autoSpaceDE w:val="0"/>
        <w:autoSpaceDN w:val="0"/>
        <w:adjustRightInd w:val="0"/>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Fica eleito o Foro da Justiça Federal, Seção Judiciária do Rio de Janeiro, para dirimir qualquer litígio decorrente do presente contrato que não possa ser resolvido por meio consensual e amigável, com expressa renúncia a qualquer outro, por mais privilegiado que seja, conforme </w:t>
      </w:r>
      <w:hyperlink r:id="rId44" w:anchor="art92§1" w:history="1">
        <w:r w:rsidRPr="00493778">
          <w:rPr>
            <w:rFonts w:ascii="Times New Roman" w:hAnsi="Times New Roman" w:cs="Times New Roman"/>
            <w:sz w:val="24"/>
            <w:szCs w:val="24"/>
          </w:rPr>
          <w:t>art. 92, §1º, da Lei nº 14.133/21</w:t>
        </w:r>
      </w:hyperlink>
      <w:r w:rsidRPr="00493778">
        <w:rPr>
          <w:rFonts w:ascii="Times New Roman" w:hAnsi="Times New Roman" w:cs="Times New Roman"/>
          <w:sz w:val="24"/>
          <w:szCs w:val="24"/>
        </w:rPr>
        <w:t>.</w:t>
      </w:r>
    </w:p>
    <w:p w14:paraId="068DFA0A" w14:textId="77777777" w:rsidR="00493778" w:rsidRPr="00493778" w:rsidRDefault="00493778" w:rsidP="00493778">
      <w:pPr>
        <w:numPr>
          <w:ilvl w:val="1"/>
          <w:numId w:val="25"/>
        </w:numPr>
        <w:tabs>
          <w:tab w:val="left" w:pos="567"/>
          <w:tab w:val="left" w:pos="851"/>
        </w:tabs>
        <w:autoSpaceDE w:val="0"/>
        <w:autoSpaceDN w:val="0"/>
        <w:adjustRightInd w:val="0"/>
        <w:spacing w:line="360" w:lineRule="auto"/>
        <w:jc w:val="both"/>
        <w:rPr>
          <w:rFonts w:ascii="Times New Roman" w:hAnsi="Times New Roman" w:cs="Times New Roman"/>
          <w:b/>
          <w:color w:val="FF0000"/>
          <w:sz w:val="24"/>
          <w:szCs w:val="24"/>
        </w:rPr>
      </w:pPr>
      <w:r w:rsidRPr="00493778">
        <w:rPr>
          <w:rFonts w:ascii="Times New Roman" w:hAnsi="Times New Roman" w:cs="Times New Roman"/>
          <w:sz w:val="24"/>
          <w:szCs w:val="24"/>
        </w:rPr>
        <w:t>As importâncias decorrentes de quaisquer penalidades impostas a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0FBDF84D" w14:textId="77777777" w:rsidR="00493778" w:rsidRPr="00493778" w:rsidRDefault="00493778" w:rsidP="00493778">
      <w:pPr>
        <w:numPr>
          <w:ilvl w:val="2"/>
          <w:numId w:val="25"/>
        </w:numPr>
        <w:tabs>
          <w:tab w:val="left" w:pos="142"/>
          <w:tab w:val="left" w:pos="851"/>
        </w:tabs>
        <w:autoSpaceDE w:val="0"/>
        <w:autoSpaceDN w:val="0"/>
        <w:adjustRightInd w:val="0"/>
        <w:spacing w:line="360" w:lineRule="auto"/>
        <w:jc w:val="both"/>
        <w:rPr>
          <w:rFonts w:ascii="Times New Roman" w:hAnsi="Times New Roman" w:cs="Times New Roman"/>
          <w:b/>
          <w:color w:val="FF0000"/>
          <w:sz w:val="24"/>
          <w:szCs w:val="24"/>
        </w:rPr>
      </w:pPr>
      <w:r w:rsidRPr="00493778">
        <w:rPr>
          <w:rFonts w:ascii="Times New Roman" w:hAnsi="Times New Roman" w:cs="Times New Roman"/>
          <w:sz w:val="24"/>
          <w:szCs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05EB4AF6"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p>
    <w:p w14:paraId="2EA7808E"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6AFBA279" w14:textId="77777777" w:rsidR="00493778" w:rsidRPr="00493778" w:rsidRDefault="00493778" w:rsidP="00493778">
      <w:pPr>
        <w:tabs>
          <w:tab w:val="left" w:pos="567"/>
        </w:tabs>
        <w:autoSpaceDE w:val="0"/>
        <w:autoSpaceDN w:val="0"/>
        <w:adjustRightInd w:val="0"/>
        <w:spacing w:line="360" w:lineRule="auto"/>
        <w:jc w:val="center"/>
        <w:rPr>
          <w:rFonts w:ascii="Times New Roman" w:hAnsi="Times New Roman" w:cs="Times New Roman"/>
          <w:sz w:val="24"/>
          <w:szCs w:val="24"/>
        </w:rPr>
      </w:pPr>
      <w:r w:rsidRPr="00493778">
        <w:rPr>
          <w:rFonts w:ascii="Times New Roman" w:hAnsi="Times New Roman" w:cs="Times New Roman"/>
          <w:sz w:val="24"/>
          <w:szCs w:val="24"/>
        </w:rPr>
        <w:t>Rio de Janeiro, [data]</w:t>
      </w:r>
    </w:p>
    <w:p w14:paraId="5294E275" w14:textId="77777777" w:rsidR="00493778" w:rsidRPr="00493778" w:rsidRDefault="00493778" w:rsidP="00493778">
      <w:pPr>
        <w:tabs>
          <w:tab w:val="left" w:pos="567"/>
        </w:tabs>
        <w:autoSpaceDE w:val="0"/>
        <w:autoSpaceDN w:val="0"/>
        <w:adjustRightInd w:val="0"/>
        <w:spacing w:line="360" w:lineRule="auto"/>
        <w:jc w:val="center"/>
        <w:rPr>
          <w:rFonts w:ascii="Times New Roman" w:hAnsi="Times New Roman" w:cs="Times New Roman"/>
          <w:b/>
          <w:sz w:val="24"/>
          <w:szCs w:val="24"/>
        </w:rPr>
      </w:pPr>
      <w:r w:rsidRPr="00493778">
        <w:rPr>
          <w:rFonts w:ascii="Times New Roman" w:hAnsi="Times New Roman" w:cs="Times New Roman"/>
          <w:b/>
          <w:sz w:val="24"/>
          <w:szCs w:val="24"/>
        </w:rPr>
        <w:t>CONSELHO REGIONAL DE ENFERMAGEM DO RIO DE JANEIRO – COREN-RJ</w:t>
      </w:r>
    </w:p>
    <w:p w14:paraId="34C08EED" w14:textId="77777777" w:rsidR="00493778" w:rsidRPr="00493778" w:rsidRDefault="00493778" w:rsidP="00493778">
      <w:pPr>
        <w:tabs>
          <w:tab w:val="left" w:pos="567"/>
        </w:tabs>
        <w:autoSpaceDE w:val="0"/>
        <w:autoSpaceDN w:val="0"/>
        <w:adjustRightInd w:val="0"/>
        <w:spacing w:line="360" w:lineRule="auto"/>
        <w:jc w:val="center"/>
        <w:rPr>
          <w:rFonts w:ascii="Times New Roman" w:hAnsi="Times New Roman" w:cs="Times New Roman"/>
          <w:b/>
          <w:sz w:val="24"/>
          <w:szCs w:val="24"/>
        </w:rPr>
      </w:pPr>
      <w:r w:rsidRPr="00493778">
        <w:rPr>
          <w:rFonts w:ascii="Times New Roman" w:hAnsi="Times New Roman" w:cs="Times New Roman"/>
          <w:b/>
          <w:sz w:val="24"/>
          <w:szCs w:val="24"/>
        </w:rPr>
        <w:t>CONTRATADO</w:t>
      </w:r>
    </w:p>
    <w:p w14:paraId="5A37ED91"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b/>
          <w:sz w:val="24"/>
          <w:szCs w:val="24"/>
        </w:rPr>
      </w:pPr>
      <w:r w:rsidRPr="00493778">
        <w:rPr>
          <w:rFonts w:ascii="Times New Roman" w:hAnsi="Times New Roman" w:cs="Times New Roman"/>
          <w:b/>
          <w:sz w:val="24"/>
          <w:szCs w:val="24"/>
        </w:rPr>
        <w:t>TESTEMUNHAS:</w:t>
      </w:r>
    </w:p>
    <w:p w14:paraId="2EA1BADA"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1ª ______________________________ </w:t>
      </w:r>
      <w:r w:rsidRPr="00493778">
        <w:rPr>
          <w:rFonts w:ascii="Times New Roman" w:hAnsi="Times New Roman" w:cs="Times New Roman"/>
          <w:sz w:val="24"/>
          <w:szCs w:val="24"/>
        </w:rPr>
        <w:tab/>
        <w:t>2ª ______________________________</w:t>
      </w:r>
    </w:p>
    <w:p w14:paraId="0D8A1B9C"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NOME: </w:t>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t>NOME:</w:t>
      </w:r>
    </w:p>
    <w:p w14:paraId="0651DE0E" w14:textId="77777777" w:rsidR="00493778" w:rsidRPr="00493778" w:rsidRDefault="00493778" w:rsidP="00493778">
      <w:pPr>
        <w:tabs>
          <w:tab w:val="left" w:pos="567"/>
        </w:tabs>
        <w:autoSpaceDE w:val="0"/>
        <w:autoSpaceDN w:val="0"/>
        <w:adjustRightInd w:val="0"/>
        <w:spacing w:line="360" w:lineRule="auto"/>
        <w:jc w:val="both"/>
        <w:rPr>
          <w:rFonts w:ascii="Times New Roman" w:hAnsi="Times New Roman" w:cs="Times New Roman"/>
          <w:sz w:val="24"/>
          <w:szCs w:val="24"/>
        </w:rPr>
      </w:pPr>
      <w:r w:rsidRPr="00493778">
        <w:rPr>
          <w:rFonts w:ascii="Times New Roman" w:hAnsi="Times New Roman" w:cs="Times New Roman"/>
          <w:sz w:val="24"/>
          <w:szCs w:val="24"/>
        </w:rPr>
        <w:t xml:space="preserve">CPF: </w:t>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r>
      <w:r w:rsidRPr="00493778">
        <w:rPr>
          <w:rFonts w:ascii="Times New Roman" w:hAnsi="Times New Roman" w:cs="Times New Roman"/>
          <w:sz w:val="24"/>
          <w:szCs w:val="24"/>
        </w:rPr>
        <w:tab/>
        <w:t xml:space="preserve">            CPF:</w:t>
      </w:r>
    </w:p>
    <w:p w14:paraId="0DC08346" w14:textId="77777777" w:rsidR="00493778" w:rsidRDefault="00493778" w:rsidP="00493778">
      <w:pPr>
        <w:tabs>
          <w:tab w:val="left" w:pos="567"/>
        </w:tabs>
        <w:autoSpaceDE w:val="0"/>
        <w:autoSpaceDN w:val="0"/>
        <w:adjustRightInd w:val="0"/>
        <w:spacing w:line="360" w:lineRule="auto"/>
        <w:jc w:val="both"/>
        <w:rPr>
          <w:rFonts w:ascii="Times New Roman" w:hAnsi="Times New Roman" w:cs="Times New Roman"/>
        </w:rPr>
      </w:pPr>
    </w:p>
    <w:p w14:paraId="2D78D325" w14:textId="77777777" w:rsidR="00493778" w:rsidRDefault="00493778" w:rsidP="00493778">
      <w:pPr>
        <w:tabs>
          <w:tab w:val="left" w:pos="567"/>
        </w:tabs>
        <w:autoSpaceDE w:val="0"/>
        <w:autoSpaceDN w:val="0"/>
        <w:adjustRightInd w:val="0"/>
        <w:spacing w:line="360" w:lineRule="auto"/>
        <w:jc w:val="both"/>
        <w:rPr>
          <w:rFonts w:ascii="Times New Roman" w:hAnsi="Times New Roman" w:cs="Times New Roman"/>
        </w:rPr>
      </w:pPr>
    </w:p>
    <w:p w14:paraId="30350137" w14:textId="77777777" w:rsidR="006708B6" w:rsidRDefault="006708B6" w:rsidP="00493778">
      <w:pPr>
        <w:tabs>
          <w:tab w:val="left" w:pos="567"/>
        </w:tabs>
        <w:autoSpaceDE w:val="0"/>
        <w:autoSpaceDN w:val="0"/>
        <w:adjustRightInd w:val="0"/>
        <w:spacing w:line="360" w:lineRule="auto"/>
        <w:jc w:val="both"/>
        <w:rPr>
          <w:rFonts w:ascii="Times New Roman" w:hAnsi="Times New Roman" w:cs="Times New Roman"/>
        </w:rPr>
      </w:pPr>
    </w:p>
    <w:p w14:paraId="4C2A7E84" w14:textId="77777777" w:rsidR="006708B6" w:rsidRDefault="006708B6" w:rsidP="00493778">
      <w:pPr>
        <w:tabs>
          <w:tab w:val="left" w:pos="567"/>
        </w:tabs>
        <w:autoSpaceDE w:val="0"/>
        <w:autoSpaceDN w:val="0"/>
        <w:adjustRightInd w:val="0"/>
        <w:spacing w:line="360" w:lineRule="auto"/>
        <w:jc w:val="both"/>
        <w:rPr>
          <w:rFonts w:ascii="Times New Roman" w:hAnsi="Times New Roman" w:cs="Times New Roman"/>
        </w:rPr>
      </w:pPr>
    </w:p>
    <w:p w14:paraId="2D0DAD22" w14:textId="6E971269" w:rsidR="002E11C0" w:rsidRDefault="002E11C0" w:rsidP="002E11C0">
      <w:pPr>
        <w:spacing w:line="276" w:lineRule="auto"/>
        <w:ind w:right="5"/>
        <w:jc w:val="center"/>
        <w:rPr>
          <w:b/>
          <w:bCs/>
          <w:sz w:val="24"/>
          <w:szCs w:val="24"/>
        </w:rPr>
      </w:pPr>
      <w:r>
        <w:rPr>
          <w:b/>
          <w:bCs/>
          <w:sz w:val="24"/>
          <w:szCs w:val="24"/>
        </w:rPr>
        <w:lastRenderedPageBreak/>
        <w:t>ANEXO IV DO EDITAL</w:t>
      </w:r>
    </w:p>
    <w:p w14:paraId="00B7CF64" w14:textId="6E9BC44D" w:rsidR="002E11C0" w:rsidRDefault="002E11C0" w:rsidP="002E11C0">
      <w:pPr>
        <w:spacing w:line="360" w:lineRule="auto"/>
        <w:ind w:right="5"/>
        <w:jc w:val="center"/>
        <w:rPr>
          <w:b/>
          <w:bCs/>
          <w:sz w:val="24"/>
          <w:szCs w:val="24"/>
        </w:rPr>
      </w:pPr>
      <w:r>
        <w:rPr>
          <w:b/>
          <w:bCs/>
          <w:sz w:val="24"/>
          <w:szCs w:val="24"/>
        </w:rPr>
        <w:t>MINUTA DO TERMO DE CONTRATO</w:t>
      </w:r>
    </w:p>
    <w:p w14:paraId="1F3DD433" w14:textId="77777777" w:rsidR="00407009" w:rsidRDefault="00407009" w:rsidP="000D47F8">
      <w:pPr>
        <w:tabs>
          <w:tab w:val="left" w:pos="567"/>
        </w:tabs>
        <w:spacing w:line="360" w:lineRule="auto"/>
        <w:ind w:left="3261" w:right="5"/>
        <w:jc w:val="both"/>
        <w:rPr>
          <w:rFonts w:ascii="Times New Roman" w:eastAsia="Times New Roman" w:hAnsi="Times New Roman" w:cs="Times New Roman"/>
          <w:b/>
          <w:bCs/>
        </w:rPr>
      </w:pPr>
    </w:p>
    <w:p w14:paraId="22025FD4" w14:textId="77777777" w:rsidR="00407009" w:rsidRDefault="00000000" w:rsidP="000D47F8">
      <w:pPr>
        <w:tabs>
          <w:tab w:val="left" w:pos="567"/>
        </w:tabs>
        <w:spacing w:line="360" w:lineRule="auto"/>
        <w:ind w:left="3261" w:right="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CONTRATO COREN/RJ Nº. _______/_________ QUE ENTRE SI CELEBRAM O CONSELHO REGIONAL DE ENFERMAGEM DO RIO DE JANEIRO/COREN/RJ E A EMPRESA ___________________.</w:t>
      </w:r>
    </w:p>
    <w:p w14:paraId="5022FD70" w14:textId="77777777" w:rsidR="00407009" w:rsidRDefault="00407009" w:rsidP="000D47F8">
      <w:pPr>
        <w:tabs>
          <w:tab w:val="left" w:pos="567"/>
        </w:tabs>
        <w:spacing w:line="360" w:lineRule="auto"/>
        <w:ind w:right="5"/>
        <w:jc w:val="both"/>
        <w:rPr>
          <w:rFonts w:ascii="Times New Roman" w:eastAsia="Times New Roman" w:hAnsi="Times New Roman" w:cs="Times New Roman"/>
          <w:b/>
          <w:bCs/>
          <w:sz w:val="24"/>
          <w:szCs w:val="24"/>
        </w:rPr>
      </w:pPr>
    </w:p>
    <w:p w14:paraId="69619F15" w14:textId="77777777" w:rsidR="00407009" w:rsidRDefault="00000000" w:rsidP="000D47F8">
      <w:p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Pr>
          <w:rFonts w:ascii="Times New Roman" w:eastAsia="Times New Roman" w:hAnsi="Times New Roman" w:cs="Times New Roman"/>
          <w:b/>
          <w:bCs/>
          <w:sz w:val="24"/>
          <w:szCs w:val="24"/>
        </w:rPr>
        <w:t>CONSELHO REGIONAL DE ENFERMAGEM DO RIO DE JANEIRO – COREN-RJ</w:t>
      </w:r>
      <w:r>
        <w:rPr>
          <w:rFonts w:ascii="Times New Roman" w:eastAsia="Times New Roman" w:hAnsi="Times New Roman" w:cs="Times New Roman"/>
          <w:sz w:val="24"/>
          <w:szCs w:val="24"/>
        </w:rPr>
        <w:t xml:space="preserve">, autarquia federal fiscalizadora do exercício profissional de enfermagem no âmbito do Estado do Rio de Janeiro, </w:t>
      </w:r>
      <w:r>
        <w:rPr>
          <w:rFonts w:ascii="Times New Roman" w:eastAsia="Times New Roman" w:hAnsi="Times New Roman" w:cs="Times New Roman"/>
          <w:i/>
          <w:iCs/>
          <w:sz w:val="24"/>
          <w:szCs w:val="24"/>
        </w:rPr>
        <w:t>ex vi</w:t>
      </w:r>
      <w:r>
        <w:rPr>
          <w:rFonts w:ascii="Times New Roman" w:eastAsia="Times New Roman" w:hAnsi="Times New Roman" w:cs="Times New Roman"/>
          <w:sz w:val="24"/>
          <w:szCs w:val="24"/>
        </w:rPr>
        <w:t xml:space="preserve"> da Lei Federal n.º 5.905/73, com sede na Av. Presidente Vargas, n.º 502, 5º andar, Centro, Rio de Janeiro/RJ, CEP: 20.071.000, CNPJ nº 27.149.095/001-66, doravante denominado </w:t>
      </w:r>
      <w:r>
        <w:rPr>
          <w:rFonts w:ascii="Times New Roman" w:eastAsia="Times New Roman" w:hAnsi="Times New Roman" w:cs="Times New Roman"/>
          <w:b/>
          <w:bCs/>
          <w:sz w:val="24"/>
          <w:szCs w:val="24"/>
        </w:rPr>
        <w:t>CONTRATANTE</w:t>
      </w:r>
      <w:r>
        <w:rPr>
          <w:rFonts w:ascii="Times New Roman" w:eastAsia="Times New Roman" w:hAnsi="Times New Roman" w:cs="Times New Roman"/>
          <w:sz w:val="24"/>
          <w:szCs w:val="24"/>
        </w:rPr>
        <w:t xml:space="preserve">, representado neste ato por sua Presidente em Exercício, nos termos da </w:t>
      </w:r>
      <w:r>
        <w:rPr>
          <w:rFonts w:ascii="Times New Roman" w:eastAsia="Times New Roman" w:hAnsi="Times New Roman" w:cs="Times New Roman"/>
          <w:b/>
          <w:bCs/>
          <w:sz w:val="24"/>
          <w:szCs w:val="24"/>
        </w:rPr>
        <w:t>Decisão Coren-RJ nº 1.343, de 27 de março de 2026</w:t>
      </w:r>
      <w:r>
        <w:rPr>
          <w:rFonts w:ascii="Times New Roman" w:eastAsia="Times New Roman" w:hAnsi="Times New Roman" w:cs="Times New Roman"/>
          <w:sz w:val="24"/>
          <w:szCs w:val="24"/>
        </w:rPr>
        <w:t xml:space="preserve">, Srª </w:t>
      </w:r>
      <w:r>
        <w:rPr>
          <w:rFonts w:ascii="Times New Roman" w:eastAsia="Times New Roman" w:hAnsi="Times New Roman" w:cs="Times New Roman"/>
          <w:b/>
          <w:bCs/>
          <w:sz w:val="24"/>
          <w:szCs w:val="24"/>
        </w:rPr>
        <w:t>ROSIMERE MARIA DA SILVA</w:t>
      </w:r>
      <w:r>
        <w:rPr>
          <w:rFonts w:ascii="Times New Roman" w:eastAsia="Times New Roman" w:hAnsi="Times New Roman" w:cs="Times New Roman"/>
          <w:sz w:val="24"/>
          <w:szCs w:val="24"/>
        </w:rPr>
        <w:t xml:space="preserve">, brasileira, casada, enfermeira, portadora da identidade profissional </w:t>
      </w:r>
      <w:r>
        <w:rPr>
          <w:rFonts w:ascii="Times New Roman" w:eastAsia="Times New Roman" w:hAnsi="Times New Roman" w:cs="Times New Roman"/>
          <w:b/>
          <w:bCs/>
          <w:sz w:val="24"/>
          <w:szCs w:val="24"/>
        </w:rPr>
        <w:t>COREN/RJ nº 518.721-ENF-R</w:t>
      </w:r>
      <w:r>
        <w:rPr>
          <w:rFonts w:ascii="Times New Roman" w:eastAsia="Times New Roman" w:hAnsi="Times New Roman" w:cs="Times New Roman"/>
          <w:sz w:val="24"/>
          <w:szCs w:val="24"/>
        </w:rPr>
        <w:t xml:space="preserve">, e pelo Primeiro Tesoureiro, Sr. </w:t>
      </w:r>
      <w:r>
        <w:rPr>
          <w:rFonts w:ascii="Times New Roman" w:eastAsia="Times New Roman" w:hAnsi="Times New Roman" w:cs="Times New Roman"/>
          <w:b/>
          <w:bCs/>
          <w:sz w:val="24"/>
          <w:szCs w:val="24"/>
        </w:rPr>
        <w:t>LEILTON ALVES COELHO</w:t>
      </w:r>
      <w:r>
        <w:rPr>
          <w:rFonts w:ascii="Times New Roman" w:eastAsia="Times New Roman" w:hAnsi="Times New Roman" w:cs="Times New Roman"/>
          <w:sz w:val="24"/>
          <w:szCs w:val="24"/>
        </w:rPr>
        <w:t xml:space="preserve">, brasileiro, casado, técnico de enfermagem, portador de identidade </w:t>
      </w:r>
      <w:r>
        <w:rPr>
          <w:rFonts w:ascii="Times New Roman" w:eastAsia="Times New Roman" w:hAnsi="Times New Roman" w:cs="Times New Roman"/>
          <w:b/>
          <w:bCs/>
          <w:sz w:val="24"/>
          <w:szCs w:val="24"/>
        </w:rPr>
        <w:t>COREN/RJ nº 773.892-TE</w:t>
      </w:r>
      <w:r>
        <w:rPr>
          <w:rFonts w:ascii="Times New Roman" w:eastAsia="Times New Roman" w:hAnsi="Times New Roman" w:cs="Times New Roman"/>
          <w:sz w:val="24"/>
          <w:szCs w:val="24"/>
        </w:rPr>
        <w:t xml:space="preserve">, empossado pela </w:t>
      </w:r>
      <w:r>
        <w:rPr>
          <w:rFonts w:ascii="Times New Roman" w:eastAsia="Times New Roman" w:hAnsi="Times New Roman" w:cs="Times New Roman"/>
          <w:b/>
          <w:bCs/>
          <w:sz w:val="24"/>
          <w:szCs w:val="24"/>
        </w:rPr>
        <w:t>Decisão n.º COREN RJ n.º 1096, de 11 de dezembro de 2023</w:t>
      </w:r>
      <w:r>
        <w:rPr>
          <w:rFonts w:ascii="Times New Roman" w:eastAsia="Times New Roman"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Pr>
          <w:rFonts w:ascii="Times New Roman" w:eastAsia="Times New Roman" w:hAnsi="Times New Roman" w:cs="Times New Roman"/>
          <w:b/>
          <w:bCs/>
          <w:sz w:val="24"/>
          <w:szCs w:val="24"/>
        </w:rPr>
        <w:t>CONTRATADA</w:t>
      </w:r>
      <w:r>
        <w:rPr>
          <w:rFonts w:ascii="Times New Roman" w:eastAsia="Times New Roman" w:hAnsi="Times New Roman" w:cs="Times New Roman"/>
          <w:sz w:val="24"/>
          <w:szCs w:val="24"/>
        </w:rPr>
        <w:t xml:space="preserve">, tendo em vista o que consta no Processo Administrativo nº ___________________, resolvem celebrar o presente </w:t>
      </w:r>
      <w:r>
        <w:rPr>
          <w:rFonts w:ascii="Times New Roman" w:eastAsia="Times New Roman" w:hAnsi="Times New Roman" w:cs="Times New Roman"/>
          <w:b/>
          <w:bCs/>
          <w:sz w:val="24"/>
          <w:szCs w:val="24"/>
        </w:rPr>
        <w:t>CONTRATO COREN/RJ Nº. _________/__________</w:t>
      </w:r>
      <w:r>
        <w:rPr>
          <w:rFonts w:ascii="Times New Roman" w:eastAsia="Times New Roman" w:hAnsi="Times New Roman" w:cs="Times New Roman"/>
          <w:sz w:val="24"/>
          <w:szCs w:val="24"/>
        </w:rPr>
        <w:t>, e em observância às disposições da Lei nº 14.133, de 1º de abril de 2021, e demais legislação aplicável, resolvem celebrar o presente Termo de Contrato, decorrente do Pregão Eletrônico n. .../..., mediante as cláusulas e condições a seguir enunciadas.</w:t>
      </w:r>
    </w:p>
    <w:p w14:paraId="6120C9F6" w14:textId="77777777" w:rsidR="00407009" w:rsidRDefault="00407009" w:rsidP="000D47F8">
      <w:pPr>
        <w:tabs>
          <w:tab w:val="left" w:pos="567"/>
        </w:tabs>
        <w:spacing w:line="360" w:lineRule="auto"/>
        <w:ind w:right="5"/>
        <w:jc w:val="both"/>
        <w:rPr>
          <w:rFonts w:ascii="Times New Roman" w:eastAsia="Times New Roman" w:hAnsi="Times New Roman" w:cs="Times New Roman"/>
          <w:sz w:val="24"/>
          <w:szCs w:val="24"/>
        </w:rPr>
      </w:pPr>
    </w:p>
    <w:p w14:paraId="41F0BA55" w14:textId="77777777" w:rsidR="00407009" w:rsidRDefault="00000000" w:rsidP="000D47F8">
      <w:pPr>
        <w:keepNext/>
        <w:keepLines/>
        <w:numPr>
          <w:ilvl w:val="0"/>
          <w:numId w:val="11"/>
        </w:numPr>
        <w:tabs>
          <w:tab w:val="left" w:pos="567"/>
        </w:tabs>
        <w:spacing w:line="360" w:lineRule="auto"/>
        <w:ind w:right="5"/>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PRIMEIRA – OBJETO</w:t>
      </w:r>
    </w:p>
    <w:p w14:paraId="4B293229" w14:textId="1B1E0708" w:rsidR="00407009" w:rsidRDefault="00000000" w:rsidP="000D47F8">
      <w:pPr>
        <w:widowControl w:val="0"/>
        <w:numPr>
          <w:ilvl w:val="1"/>
          <w:numId w:val="11"/>
        </w:numPr>
        <w:pBdr>
          <w:top w:val="nil"/>
          <w:left w:val="nil"/>
          <w:bottom w:val="nil"/>
          <w:right w:val="nil"/>
          <w:between w:val="nil"/>
        </w:pBdr>
        <w:tabs>
          <w:tab w:val="left" w:pos="930"/>
        </w:tabs>
        <w:spacing w:line="360" w:lineRule="auto"/>
        <w:ind w:right="5"/>
        <w:jc w:val="both"/>
        <w:rPr>
          <w:rFonts w:ascii="Times New Roman" w:eastAsia="Times New Roman" w:hAnsi="Times New Roman" w:cs="Times New Roman"/>
          <w:color w:val="000000"/>
          <w:sz w:val="24"/>
          <w:szCs w:val="24"/>
        </w:rPr>
      </w:pPr>
      <w:bookmarkStart w:id="23" w:name="_heading=h.a2kxpu1365it" w:colFirst="0" w:colLast="0"/>
      <w:bookmarkEnd w:id="23"/>
      <w:r>
        <w:rPr>
          <w:rFonts w:ascii="Times New Roman" w:eastAsia="Times New Roman" w:hAnsi="Times New Roman" w:cs="Times New Roman"/>
          <w:color w:val="000000"/>
          <w:sz w:val="24"/>
          <w:szCs w:val="24"/>
        </w:rPr>
        <w:t>O objeto do presente instrumento é a</w:t>
      </w:r>
      <w:r w:rsidR="00825DCC">
        <w:rPr>
          <w:rFonts w:ascii="Times New Roman" w:eastAsia="Times New Roman" w:hAnsi="Times New Roman" w:cs="Times New Roman"/>
          <w:color w:val="000000"/>
          <w:sz w:val="24"/>
          <w:szCs w:val="24"/>
        </w:rPr>
        <w:t xml:space="preserve"> </w:t>
      </w:r>
      <w:r w:rsidR="00825DCC" w:rsidRPr="00741468">
        <w:rPr>
          <w:rFonts w:ascii="Times New Roman" w:eastAsia="Times New Roman" w:hAnsi="Times New Roman" w:cs="Times New Roman"/>
          <w:color w:val="EE0000"/>
          <w:sz w:val="24"/>
          <w:szCs w:val="24"/>
        </w:rPr>
        <w:t>aquisição, de forma parcelada, de material de gêneros alimentícios, copa e cozinha e descartáveis, nos termos da tabela abaixo,</w:t>
      </w:r>
      <w:r w:rsidR="00825DCC">
        <w:rPr>
          <w:rFonts w:ascii="Times New Roman" w:eastAsia="Times New Roman" w:hAnsi="Times New Roman" w:cs="Times New Roman"/>
          <w:color w:val="EE0000"/>
          <w:sz w:val="24"/>
          <w:szCs w:val="24"/>
        </w:rPr>
        <w:t xml:space="preserve"> </w:t>
      </w:r>
      <w:r w:rsidR="00825DCC">
        <w:rPr>
          <w:rFonts w:ascii="Times New Roman" w:eastAsia="Times New Roman" w:hAnsi="Times New Roman" w:cs="Times New Roman"/>
          <w:sz w:val="24"/>
          <w:szCs w:val="24"/>
        </w:rPr>
        <w:t>definido neste Termo de Referência. conforme condições, quantidades e exigências estabelecidas neste Edital e seus anexos</w:t>
      </w:r>
      <w:r>
        <w:rPr>
          <w:rFonts w:ascii="Times New Roman" w:eastAsia="Times New Roman" w:hAnsi="Times New Roman" w:cs="Times New Roman"/>
          <w:color w:val="000000"/>
          <w:sz w:val="24"/>
          <w:szCs w:val="24"/>
        </w:rPr>
        <w:t>.</w:t>
      </w:r>
    </w:p>
    <w:p w14:paraId="06761C39" w14:textId="77777777" w:rsidR="00407009" w:rsidRDefault="00000000" w:rsidP="000D47F8">
      <w:pPr>
        <w:numPr>
          <w:ilvl w:val="1"/>
          <w:numId w:val="11"/>
        </w:numPr>
        <w:pBdr>
          <w:top w:val="nil"/>
          <w:left w:val="nil"/>
          <w:bottom w:val="nil"/>
          <w:right w:val="nil"/>
          <w:between w:val="nil"/>
        </w:pBdr>
        <w:tabs>
          <w:tab w:val="left" w:pos="0"/>
        </w:tabs>
        <w:spacing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Objeto da contratação:</w:t>
      </w:r>
    </w:p>
    <w:tbl>
      <w:tblPr>
        <w:tblStyle w:val="af4"/>
        <w:tblW w:w="8505" w:type="dxa"/>
        <w:tblInd w:w="-5" w:type="dxa"/>
        <w:tblLayout w:type="fixed"/>
        <w:tblLook w:val="0400" w:firstRow="0" w:lastRow="0" w:firstColumn="0" w:lastColumn="0" w:noHBand="0" w:noVBand="1"/>
      </w:tblPr>
      <w:tblGrid>
        <w:gridCol w:w="707"/>
        <w:gridCol w:w="1987"/>
        <w:gridCol w:w="1277"/>
        <w:gridCol w:w="1134"/>
        <w:gridCol w:w="1132"/>
        <w:gridCol w:w="1279"/>
        <w:gridCol w:w="989"/>
      </w:tblGrid>
      <w:tr w:rsidR="00407009" w14:paraId="2D5F23B7" w14:textId="77777777" w:rsidTr="002E11C0">
        <w:tc>
          <w:tcPr>
            <w:tcW w:w="707" w:type="dxa"/>
            <w:tcBorders>
              <w:top w:val="single" w:sz="4" w:space="0" w:color="000000"/>
              <w:left w:val="single" w:sz="4" w:space="0" w:color="000000"/>
              <w:bottom w:val="single" w:sz="4" w:space="0" w:color="000000"/>
              <w:right w:val="single" w:sz="4" w:space="0" w:color="000000"/>
            </w:tcBorders>
          </w:tcPr>
          <w:p w14:paraId="7C257B90" w14:textId="77777777" w:rsidR="00407009" w:rsidRDefault="00000000" w:rsidP="000D47F8">
            <w:pPr>
              <w:widowControl w:val="0"/>
              <w:spacing w:before="120" w:after="288" w:line="312" w:lineRule="auto"/>
              <w:ind w:right="5"/>
              <w:jc w:val="center"/>
              <w:rPr>
                <w:b/>
                <w:bCs/>
                <w:color w:val="000000"/>
              </w:rPr>
            </w:pPr>
            <w:r>
              <w:rPr>
                <w:b/>
                <w:bCs/>
                <w:color w:val="000000"/>
              </w:rPr>
              <w:t>ITEM</w:t>
            </w:r>
          </w:p>
          <w:p w14:paraId="450240BE" w14:textId="77777777" w:rsidR="00407009" w:rsidRDefault="00407009" w:rsidP="000D47F8">
            <w:pPr>
              <w:widowControl w:val="0"/>
              <w:spacing w:before="120" w:after="288" w:line="312" w:lineRule="auto"/>
              <w:ind w:right="5"/>
              <w:jc w:val="center"/>
              <w:rPr>
                <w:b/>
                <w:bCs/>
                <w:color w:val="000000"/>
              </w:rPr>
            </w:pPr>
          </w:p>
        </w:tc>
        <w:tc>
          <w:tcPr>
            <w:tcW w:w="1987" w:type="dxa"/>
            <w:tcBorders>
              <w:top w:val="single" w:sz="4" w:space="0" w:color="000000"/>
              <w:left w:val="single" w:sz="4" w:space="0" w:color="000000"/>
              <w:bottom w:val="single" w:sz="4" w:space="0" w:color="000000"/>
              <w:right w:val="single" w:sz="4" w:space="0" w:color="000000"/>
            </w:tcBorders>
          </w:tcPr>
          <w:p w14:paraId="027A9590" w14:textId="77777777" w:rsidR="00407009" w:rsidRDefault="00000000" w:rsidP="000D47F8">
            <w:pPr>
              <w:widowControl w:val="0"/>
              <w:spacing w:before="120" w:after="288" w:line="312" w:lineRule="auto"/>
              <w:ind w:right="5"/>
              <w:jc w:val="center"/>
              <w:rPr>
                <w:color w:val="000000"/>
              </w:rPr>
            </w:pPr>
            <w:r>
              <w:rPr>
                <w:b/>
                <w:bCs/>
                <w:color w:val="000000"/>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3C8754D" w14:textId="77777777" w:rsidR="00407009" w:rsidRDefault="00000000" w:rsidP="000D47F8">
            <w:pPr>
              <w:widowControl w:val="0"/>
              <w:spacing w:before="120" w:after="288" w:line="312" w:lineRule="auto"/>
              <w:ind w:right="5"/>
              <w:jc w:val="center"/>
              <w:rPr>
                <w:color w:val="000000"/>
              </w:rPr>
            </w:pPr>
            <w:r>
              <w:rPr>
                <w:b/>
                <w:bCs/>
                <w:color w:val="000000"/>
              </w:rPr>
              <w:t>CATMAT</w:t>
            </w:r>
          </w:p>
        </w:tc>
        <w:tc>
          <w:tcPr>
            <w:tcW w:w="1134" w:type="dxa"/>
            <w:tcBorders>
              <w:top w:val="single" w:sz="4" w:space="0" w:color="000000"/>
              <w:left w:val="single" w:sz="4" w:space="0" w:color="000000"/>
              <w:bottom w:val="single" w:sz="4" w:space="0" w:color="000000"/>
              <w:right w:val="single" w:sz="4" w:space="0" w:color="000000"/>
            </w:tcBorders>
          </w:tcPr>
          <w:p w14:paraId="2C48E976" w14:textId="77777777" w:rsidR="00407009" w:rsidRDefault="00000000" w:rsidP="000D47F8">
            <w:pPr>
              <w:widowControl w:val="0"/>
              <w:spacing w:before="120" w:after="288" w:line="312" w:lineRule="auto"/>
              <w:ind w:right="5"/>
              <w:jc w:val="center"/>
              <w:rPr>
                <w:color w:val="000000"/>
              </w:rPr>
            </w:pPr>
            <w:r>
              <w:rPr>
                <w:b/>
                <w:bCs/>
                <w:color w:val="000000"/>
              </w:rPr>
              <w:t>UNIDADE DE MEDIDA</w:t>
            </w:r>
          </w:p>
        </w:tc>
        <w:tc>
          <w:tcPr>
            <w:tcW w:w="1132" w:type="dxa"/>
            <w:tcBorders>
              <w:top w:val="single" w:sz="4" w:space="0" w:color="000000"/>
              <w:left w:val="single" w:sz="4" w:space="0" w:color="000000"/>
              <w:bottom w:val="single" w:sz="4" w:space="0" w:color="000000"/>
              <w:right w:val="single" w:sz="4" w:space="0" w:color="000000"/>
            </w:tcBorders>
          </w:tcPr>
          <w:p w14:paraId="04312039" w14:textId="77777777" w:rsidR="00407009" w:rsidRDefault="00000000" w:rsidP="000D47F8">
            <w:pPr>
              <w:widowControl w:val="0"/>
              <w:spacing w:before="120" w:after="288" w:line="312" w:lineRule="auto"/>
              <w:ind w:right="5"/>
              <w:jc w:val="center"/>
              <w:rPr>
                <w:b/>
                <w:bCs/>
              </w:rPr>
            </w:pPr>
            <w:r>
              <w:rPr>
                <w:b/>
                <w:bCs/>
              </w:rPr>
              <w:t>QUANTIDADE</w:t>
            </w:r>
          </w:p>
        </w:tc>
        <w:tc>
          <w:tcPr>
            <w:tcW w:w="1279" w:type="dxa"/>
            <w:tcBorders>
              <w:top w:val="single" w:sz="4" w:space="0" w:color="000000"/>
              <w:left w:val="single" w:sz="4" w:space="0" w:color="000000"/>
              <w:bottom w:val="single" w:sz="4" w:space="0" w:color="000000"/>
              <w:right w:val="single" w:sz="4" w:space="0" w:color="000000"/>
            </w:tcBorders>
          </w:tcPr>
          <w:p w14:paraId="6BADE1B4" w14:textId="77777777" w:rsidR="00407009" w:rsidRDefault="00000000" w:rsidP="000D47F8">
            <w:pPr>
              <w:widowControl w:val="0"/>
              <w:spacing w:before="120" w:after="288" w:line="312" w:lineRule="auto"/>
              <w:ind w:right="5"/>
              <w:jc w:val="center"/>
              <w:rPr>
                <w:b/>
                <w:bCs/>
              </w:rPr>
            </w:pPr>
            <w:r>
              <w:rPr>
                <w:b/>
                <w:bCs/>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08B89CAC" w14:textId="77777777" w:rsidR="00407009" w:rsidRDefault="00000000" w:rsidP="000D47F8">
            <w:pPr>
              <w:widowControl w:val="0"/>
              <w:spacing w:before="120" w:after="288" w:line="312" w:lineRule="auto"/>
              <w:ind w:right="5"/>
              <w:jc w:val="center"/>
              <w:rPr>
                <w:b/>
                <w:bCs/>
              </w:rPr>
            </w:pPr>
            <w:r>
              <w:rPr>
                <w:b/>
                <w:bCs/>
              </w:rPr>
              <w:t>VALOR TOTAL</w:t>
            </w:r>
          </w:p>
        </w:tc>
      </w:tr>
      <w:tr w:rsidR="00407009" w14:paraId="521F004B" w14:textId="77777777" w:rsidTr="002E11C0">
        <w:tc>
          <w:tcPr>
            <w:tcW w:w="707" w:type="dxa"/>
            <w:tcBorders>
              <w:top w:val="single" w:sz="4" w:space="0" w:color="000000"/>
              <w:left w:val="single" w:sz="4" w:space="0" w:color="000000"/>
              <w:bottom w:val="single" w:sz="4" w:space="0" w:color="000000"/>
              <w:right w:val="single" w:sz="4" w:space="0" w:color="000000"/>
            </w:tcBorders>
          </w:tcPr>
          <w:p w14:paraId="35E9E3EB" w14:textId="77777777" w:rsidR="00407009" w:rsidRDefault="00000000" w:rsidP="000D47F8">
            <w:pPr>
              <w:widowControl w:val="0"/>
              <w:spacing w:before="120" w:after="288" w:line="312" w:lineRule="auto"/>
              <w:ind w:right="5"/>
              <w:jc w:val="center"/>
              <w:rPr>
                <w:b/>
                <w:bCs/>
                <w:color w:val="000000"/>
              </w:rPr>
            </w:pPr>
            <w:r>
              <w:rPr>
                <w:b/>
                <w:bCs/>
                <w:color w:val="000000"/>
              </w:rPr>
              <w:t>1</w:t>
            </w:r>
          </w:p>
        </w:tc>
        <w:tc>
          <w:tcPr>
            <w:tcW w:w="1987" w:type="dxa"/>
            <w:tcBorders>
              <w:top w:val="single" w:sz="4" w:space="0" w:color="000000"/>
              <w:left w:val="single" w:sz="4" w:space="0" w:color="000000"/>
              <w:bottom w:val="single" w:sz="4" w:space="0" w:color="000000"/>
              <w:right w:val="single" w:sz="4" w:space="0" w:color="000000"/>
            </w:tcBorders>
          </w:tcPr>
          <w:p w14:paraId="68D9904D" w14:textId="77777777" w:rsidR="00407009" w:rsidRDefault="00407009" w:rsidP="000D47F8">
            <w:pPr>
              <w:widowControl w:val="0"/>
              <w:spacing w:before="120" w:after="288" w:line="312" w:lineRule="auto"/>
              <w:ind w:right="5"/>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7D81C352" w14:textId="77777777" w:rsidR="00407009" w:rsidRDefault="00407009" w:rsidP="000D47F8">
            <w:pPr>
              <w:widowControl w:val="0"/>
              <w:spacing w:before="120" w:after="288" w:line="312" w:lineRule="auto"/>
              <w:ind w:right="5"/>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762F0976" w14:textId="77777777" w:rsidR="00407009" w:rsidRDefault="00407009" w:rsidP="000D47F8">
            <w:pPr>
              <w:widowControl w:val="0"/>
              <w:spacing w:before="120" w:after="288" w:line="312" w:lineRule="auto"/>
              <w:ind w:right="5"/>
              <w:rPr>
                <w:color w:val="000000"/>
              </w:rPr>
            </w:pPr>
          </w:p>
        </w:tc>
        <w:tc>
          <w:tcPr>
            <w:tcW w:w="1132" w:type="dxa"/>
            <w:tcBorders>
              <w:top w:val="single" w:sz="4" w:space="0" w:color="000000"/>
              <w:left w:val="single" w:sz="4" w:space="0" w:color="000000"/>
              <w:bottom w:val="single" w:sz="4" w:space="0" w:color="000000"/>
              <w:right w:val="single" w:sz="4" w:space="0" w:color="000000"/>
            </w:tcBorders>
          </w:tcPr>
          <w:p w14:paraId="058AEAA2" w14:textId="77777777" w:rsidR="00407009" w:rsidRDefault="00407009" w:rsidP="000D47F8">
            <w:pPr>
              <w:widowControl w:val="0"/>
              <w:spacing w:before="120" w:after="288" w:line="312" w:lineRule="auto"/>
              <w:ind w:right="5"/>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3D57F895" w14:textId="77777777" w:rsidR="00407009" w:rsidRDefault="00407009" w:rsidP="000D47F8">
            <w:pPr>
              <w:widowControl w:val="0"/>
              <w:spacing w:before="120" w:after="288" w:line="312" w:lineRule="auto"/>
              <w:ind w:right="5"/>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72E83AA7" w14:textId="77777777" w:rsidR="00407009" w:rsidRDefault="00407009" w:rsidP="000D47F8">
            <w:pPr>
              <w:widowControl w:val="0"/>
              <w:spacing w:before="120" w:after="288" w:line="312" w:lineRule="auto"/>
              <w:ind w:right="5"/>
              <w:rPr>
                <w:color w:val="000000"/>
              </w:rPr>
            </w:pPr>
          </w:p>
        </w:tc>
      </w:tr>
      <w:tr w:rsidR="00407009" w14:paraId="0B25CFE9" w14:textId="77777777" w:rsidTr="002E11C0">
        <w:tc>
          <w:tcPr>
            <w:tcW w:w="707" w:type="dxa"/>
            <w:tcBorders>
              <w:top w:val="single" w:sz="4" w:space="0" w:color="000000"/>
              <w:left w:val="single" w:sz="4" w:space="0" w:color="000000"/>
              <w:bottom w:val="single" w:sz="4" w:space="0" w:color="000000"/>
              <w:right w:val="single" w:sz="4" w:space="0" w:color="000000"/>
            </w:tcBorders>
          </w:tcPr>
          <w:p w14:paraId="0A5B1F2E" w14:textId="77777777" w:rsidR="00407009" w:rsidRDefault="00000000" w:rsidP="000D47F8">
            <w:pPr>
              <w:widowControl w:val="0"/>
              <w:spacing w:before="120" w:after="288" w:line="312" w:lineRule="auto"/>
              <w:ind w:right="5"/>
              <w:jc w:val="center"/>
              <w:rPr>
                <w:b/>
                <w:bCs/>
                <w:color w:val="000000"/>
              </w:rPr>
            </w:pPr>
            <w:r>
              <w:rPr>
                <w:b/>
                <w:bCs/>
                <w:color w:val="000000"/>
              </w:rPr>
              <w:t>2</w:t>
            </w:r>
          </w:p>
        </w:tc>
        <w:tc>
          <w:tcPr>
            <w:tcW w:w="1987" w:type="dxa"/>
            <w:tcBorders>
              <w:top w:val="single" w:sz="4" w:space="0" w:color="000000"/>
              <w:left w:val="single" w:sz="4" w:space="0" w:color="000000"/>
              <w:bottom w:val="single" w:sz="4" w:space="0" w:color="000000"/>
              <w:right w:val="single" w:sz="4" w:space="0" w:color="000000"/>
            </w:tcBorders>
          </w:tcPr>
          <w:p w14:paraId="64C7EAB2" w14:textId="77777777" w:rsidR="00407009" w:rsidRDefault="00407009" w:rsidP="000D47F8">
            <w:pPr>
              <w:widowControl w:val="0"/>
              <w:spacing w:before="120" w:after="288" w:line="312" w:lineRule="auto"/>
              <w:ind w:right="5"/>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64839756" w14:textId="77777777" w:rsidR="00407009" w:rsidRDefault="00407009" w:rsidP="000D47F8">
            <w:pPr>
              <w:widowControl w:val="0"/>
              <w:spacing w:before="120" w:after="288" w:line="312" w:lineRule="auto"/>
              <w:ind w:right="5"/>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2751B4EE" w14:textId="77777777" w:rsidR="00407009" w:rsidRDefault="00407009" w:rsidP="000D47F8">
            <w:pPr>
              <w:widowControl w:val="0"/>
              <w:spacing w:before="120" w:after="288" w:line="312" w:lineRule="auto"/>
              <w:ind w:right="5"/>
              <w:rPr>
                <w:color w:val="000000"/>
              </w:rPr>
            </w:pPr>
          </w:p>
        </w:tc>
        <w:tc>
          <w:tcPr>
            <w:tcW w:w="1132" w:type="dxa"/>
            <w:tcBorders>
              <w:top w:val="single" w:sz="4" w:space="0" w:color="000000"/>
              <w:left w:val="single" w:sz="4" w:space="0" w:color="000000"/>
              <w:bottom w:val="single" w:sz="4" w:space="0" w:color="000000"/>
              <w:right w:val="single" w:sz="4" w:space="0" w:color="000000"/>
            </w:tcBorders>
          </w:tcPr>
          <w:p w14:paraId="0496DD84" w14:textId="77777777" w:rsidR="00407009" w:rsidRDefault="00407009" w:rsidP="000D47F8">
            <w:pPr>
              <w:widowControl w:val="0"/>
              <w:spacing w:before="120" w:after="288" w:line="312" w:lineRule="auto"/>
              <w:ind w:right="5"/>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2ABCB645" w14:textId="77777777" w:rsidR="00407009" w:rsidRDefault="00407009" w:rsidP="000D47F8">
            <w:pPr>
              <w:widowControl w:val="0"/>
              <w:spacing w:before="120" w:after="288" w:line="312" w:lineRule="auto"/>
              <w:ind w:right="5"/>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24A93A14" w14:textId="77777777" w:rsidR="00407009" w:rsidRDefault="00407009" w:rsidP="000D47F8">
            <w:pPr>
              <w:widowControl w:val="0"/>
              <w:spacing w:before="120" w:after="288" w:line="312" w:lineRule="auto"/>
              <w:ind w:right="5"/>
              <w:rPr>
                <w:color w:val="000000"/>
              </w:rPr>
            </w:pPr>
          </w:p>
        </w:tc>
      </w:tr>
      <w:tr w:rsidR="00407009" w14:paraId="64EB8FCB" w14:textId="77777777" w:rsidTr="002E11C0">
        <w:tc>
          <w:tcPr>
            <w:tcW w:w="707" w:type="dxa"/>
            <w:tcBorders>
              <w:top w:val="single" w:sz="4" w:space="0" w:color="000000"/>
              <w:left w:val="single" w:sz="4" w:space="0" w:color="000000"/>
              <w:bottom w:val="single" w:sz="4" w:space="0" w:color="000000"/>
              <w:right w:val="single" w:sz="4" w:space="0" w:color="000000"/>
            </w:tcBorders>
          </w:tcPr>
          <w:p w14:paraId="44A5CB6D" w14:textId="77777777" w:rsidR="00407009" w:rsidRDefault="00000000" w:rsidP="000D47F8">
            <w:pPr>
              <w:widowControl w:val="0"/>
              <w:spacing w:before="120" w:after="288" w:line="312" w:lineRule="auto"/>
              <w:ind w:right="5"/>
              <w:jc w:val="center"/>
              <w:rPr>
                <w:b/>
                <w:bCs/>
                <w:color w:val="000000"/>
              </w:rPr>
            </w:pPr>
            <w:r>
              <w:rPr>
                <w:b/>
                <w:bCs/>
                <w:color w:val="000000"/>
              </w:rPr>
              <w:t>3</w:t>
            </w:r>
          </w:p>
        </w:tc>
        <w:tc>
          <w:tcPr>
            <w:tcW w:w="1987" w:type="dxa"/>
            <w:tcBorders>
              <w:top w:val="single" w:sz="4" w:space="0" w:color="000000"/>
              <w:left w:val="single" w:sz="4" w:space="0" w:color="000000"/>
              <w:bottom w:val="single" w:sz="4" w:space="0" w:color="000000"/>
              <w:right w:val="single" w:sz="4" w:space="0" w:color="000000"/>
            </w:tcBorders>
          </w:tcPr>
          <w:p w14:paraId="2779EDC4" w14:textId="77777777" w:rsidR="00407009" w:rsidRDefault="00407009" w:rsidP="000D47F8">
            <w:pPr>
              <w:widowControl w:val="0"/>
              <w:spacing w:before="120" w:after="288" w:line="312" w:lineRule="auto"/>
              <w:ind w:right="5"/>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0BA33187" w14:textId="77777777" w:rsidR="00407009" w:rsidRDefault="00407009" w:rsidP="000D47F8">
            <w:pPr>
              <w:widowControl w:val="0"/>
              <w:spacing w:before="120" w:after="288" w:line="312" w:lineRule="auto"/>
              <w:ind w:right="5"/>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0EAFB9CC" w14:textId="77777777" w:rsidR="00407009" w:rsidRDefault="00407009" w:rsidP="000D47F8">
            <w:pPr>
              <w:widowControl w:val="0"/>
              <w:spacing w:before="120" w:after="288" w:line="312" w:lineRule="auto"/>
              <w:ind w:right="5"/>
              <w:rPr>
                <w:color w:val="000000"/>
              </w:rPr>
            </w:pPr>
          </w:p>
        </w:tc>
        <w:tc>
          <w:tcPr>
            <w:tcW w:w="1132" w:type="dxa"/>
            <w:tcBorders>
              <w:top w:val="single" w:sz="4" w:space="0" w:color="000000"/>
              <w:left w:val="single" w:sz="4" w:space="0" w:color="000000"/>
              <w:bottom w:val="single" w:sz="4" w:space="0" w:color="000000"/>
              <w:right w:val="single" w:sz="4" w:space="0" w:color="000000"/>
            </w:tcBorders>
          </w:tcPr>
          <w:p w14:paraId="067791F7" w14:textId="77777777" w:rsidR="00407009" w:rsidRDefault="00407009" w:rsidP="000D47F8">
            <w:pPr>
              <w:widowControl w:val="0"/>
              <w:spacing w:before="120" w:after="288" w:line="312" w:lineRule="auto"/>
              <w:ind w:right="5"/>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342775D1" w14:textId="77777777" w:rsidR="00407009" w:rsidRDefault="00407009" w:rsidP="000D47F8">
            <w:pPr>
              <w:widowControl w:val="0"/>
              <w:spacing w:before="120" w:after="288" w:line="312" w:lineRule="auto"/>
              <w:ind w:right="5"/>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68DF9888" w14:textId="77777777" w:rsidR="00407009" w:rsidRDefault="00407009" w:rsidP="000D47F8">
            <w:pPr>
              <w:widowControl w:val="0"/>
              <w:spacing w:before="120" w:after="288" w:line="312" w:lineRule="auto"/>
              <w:ind w:right="5"/>
              <w:rPr>
                <w:color w:val="000000"/>
              </w:rPr>
            </w:pPr>
          </w:p>
        </w:tc>
      </w:tr>
      <w:tr w:rsidR="00407009" w14:paraId="03846806" w14:textId="77777777" w:rsidTr="002E11C0">
        <w:tc>
          <w:tcPr>
            <w:tcW w:w="707" w:type="dxa"/>
            <w:tcBorders>
              <w:top w:val="single" w:sz="4" w:space="0" w:color="000000"/>
              <w:left w:val="single" w:sz="4" w:space="0" w:color="000000"/>
              <w:bottom w:val="single" w:sz="4" w:space="0" w:color="000000"/>
              <w:right w:val="single" w:sz="4" w:space="0" w:color="000000"/>
            </w:tcBorders>
          </w:tcPr>
          <w:p w14:paraId="3BF83849" w14:textId="77777777" w:rsidR="00407009" w:rsidRDefault="00000000" w:rsidP="000D47F8">
            <w:pPr>
              <w:widowControl w:val="0"/>
              <w:spacing w:before="120" w:after="288" w:line="312" w:lineRule="auto"/>
              <w:ind w:right="5"/>
              <w:jc w:val="center"/>
              <w:rPr>
                <w:b/>
                <w:bCs/>
                <w:color w:val="000000"/>
              </w:rPr>
            </w:pPr>
            <w:r>
              <w:rPr>
                <w:b/>
                <w:bCs/>
                <w:color w:val="000000"/>
              </w:rPr>
              <w:t>4</w:t>
            </w:r>
          </w:p>
        </w:tc>
        <w:tc>
          <w:tcPr>
            <w:tcW w:w="1987" w:type="dxa"/>
            <w:tcBorders>
              <w:top w:val="single" w:sz="4" w:space="0" w:color="000000"/>
              <w:left w:val="single" w:sz="4" w:space="0" w:color="000000"/>
              <w:bottom w:val="single" w:sz="4" w:space="0" w:color="000000"/>
              <w:right w:val="single" w:sz="4" w:space="0" w:color="000000"/>
            </w:tcBorders>
          </w:tcPr>
          <w:p w14:paraId="3C9424AF" w14:textId="77777777" w:rsidR="00407009" w:rsidRDefault="00407009" w:rsidP="000D47F8">
            <w:pPr>
              <w:widowControl w:val="0"/>
              <w:spacing w:before="120" w:after="288" w:line="312" w:lineRule="auto"/>
              <w:ind w:right="5"/>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1A501116" w14:textId="77777777" w:rsidR="00407009" w:rsidRDefault="00407009" w:rsidP="000D47F8">
            <w:pPr>
              <w:widowControl w:val="0"/>
              <w:spacing w:before="120" w:after="288" w:line="312" w:lineRule="auto"/>
              <w:ind w:right="5"/>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0CAC45B9" w14:textId="77777777" w:rsidR="00407009" w:rsidRDefault="00407009" w:rsidP="000D47F8">
            <w:pPr>
              <w:widowControl w:val="0"/>
              <w:spacing w:before="120" w:after="288" w:line="312" w:lineRule="auto"/>
              <w:ind w:right="5"/>
              <w:rPr>
                <w:color w:val="000000"/>
              </w:rPr>
            </w:pPr>
          </w:p>
        </w:tc>
        <w:tc>
          <w:tcPr>
            <w:tcW w:w="1132" w:type="dxa"/>
            <w:tcBorders>
              <w:top w:val="single" w:sz="4" w:space="0" w:color="000000"/>
              <w:left w:val="single" w:sz="4" w:space="0" w:color="000000"/>
              <w:bottom w:val="single" w:sz="4" w:space="0" w:color="000000"/>
              <w:right w:val="single" w:sz="4" w:space="0" w:color="000000"/>
            </w:tcBorders>
          </w:tcPr>
          <w:p w14:paraId="47FB7DAF" w14:textId="77777777" w:rsidR="00407009" w:rsidRDefault="00407009" w:rsidP="000D47F8">
            <w:pPr>
              <w:widowControl w:val="0"/>
              <w:spacing w:before="120" w:after="288" w:line="312" w:lineRule="auto"/>
              <w:ind w:right="5"/>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16117440" w14:textId="77777777" w:rsidR="00407009" w:rsidRDefault="00407009" w:rsidP="000D47F8">
            <w:pPr>
              <w:widowControl w:val="0"/>
              <w:spacing w:before="120" w:after="288" w:line="312" w:lineRule="auto"/>
              <w:ind w:right="5"/>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36A56E47" w14:textId="77777777" w:rsidR="00407009" w:rsidRDefault="00407009" w:rsidP="000D47F8">
            <w:pPr>
              <w:widowControl w:val="0"/>
              <w:spacing w:before="120" w:after="288" w:line="312" w:lineRule="auto"/>
              <w:ind w:right="5"/>
              <w:rPr>
                <w:color w:val="000000"/>
              </w:rPr>
            </w:pPr>
          </w:p>
        </w:tc>
      </w:tr>
    </w:tbl>
    <w:p w14:paraId="09975393" w14:textId="77777777" w:rsidR="00407009" w:rsidRDefault="00407009" w:rsidP="000D47F8">
      <w:pPr>
        <w:tabs>
          <w:tab w:val="left" w:pos="567"/>
        </w:tabs>
        <w:spacing w:line="360" w:lineRule="auto"/>
        <w:ind w:right="5"/>
        <w:jc w:val="both"/>
        <w:rPr>
          <w:rFonts w:ascii="Times New Roman" w:eastAsia="Times New Roman" w:hAnsi="Times New Roman" w:cs="Times New Roman"/>
          <w:color w:val="000000"/>
          <w:sz w:val="24"/>
          <w:szCs w:val="24"/>
        </w:rPr>
      </w:pPr>
    </w:p>
    <w:p w14:paraId="0D6DD405"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Este Termo de Contrato vincula-se ao Edital do Pregão, identificada no preâmbulo, ao Termo de Referência, à proposta vencedora e eventuais anexos dos documentos supracitados, independentemente de transcrição.</w:t>
      </w:r>
    </w:p>
    <w:p w14:paraId="496B7E56" w14:textId="77777777" w:rsidR="00407009" w:rsidRDefault="00407009" w:rsidP="000D47F8">
      <w:pPr>
        <w:tabs>
          <w:tab w:val="left" w:pos="567"/>
        </w:tabs>
        <w:spacing w:line="360" w:lineRule="auto"/>
        <w:ind w:right="5"/>
        <w:jc w:val="both"/>
        <w:rPr>
          <w:rFonts w:ascii="Times New Roman" w:eastAsia="Times New Roman" w:hAnsi="Times New Roman" w:cs="Times New Roman"/>
          <w:color w:val="000000"/>
          <w:sz w:val="24"/>
          <w:szCs w:val="24"/>
        </w:rPr>
      </w:pPr>
    </w:p>
    <w:p w14:paraId="2DDAD248" w14:textId="77777777" w:rsidR="002E11C0" w:rsidRDefault="00000000" w:rsidP="002E11C0">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SEGUNDA – VIGÊNCIA E PRORROGAÇÃO</w:t>
      </w:r>
    </w:p>
    <w:p w14:paraId="5B5CBA6C" w14:textId="77777777" w:rsidR="002E11C0" w:rsidRDefault="00000000" w:rsidP="002E11C0">
      <w:pPr>
        <w:keepNext/>
        <w:keepLines/>
        <w:numPr>
          <w:ilvl w:val="1"/>
          <w:numId w:val="11"/>
        </w:numPr>
        <w:tabs>
          <w:tab w:val="left" w:pos="567"/>
        </w:tabs>
        <w:spacing w:line="360" w:lineRule="auto"/>
        <w:ind w:right="5"/>
        <w:jc w:val="both"/>
        <w:rPr>
          <w:rFonts w:ascii="Times New Roman" w:eastAsia="Times New Roman" w:hAnsi="Times New Roman" w:cs="Times New Roman"/>
          <w:b/>
          <w:bCs/>
          <w:color w:val="000000"/>
          <w:sz w:val="24"/>
          <w:szCs w:val="24"/>
        </w:rPr>
      </w:pPr>
      <w:r w:rsidRPr="002E11C0">
        <w:rPr>
          <w:rFonts w:ascii="Times New Roman" w:eastAsia="Times New Roman" w:hAnsi="Times New Roman" w:cs="Times New Roman"/>
          <w:color w:val="000000"/>
          <w:sz w:val="24"/>
          <w:szCs w:val="24"/>
        </w:rPr>
        <w:t xml:space="preserve">O prazo de vigência da contratação é de </w:t>
      </w:r>
      <w:r w:rsidR="00825DCC" w:rsidRPr="002E11C0">
        <w:rPr>
          <w:rFonts w:ascii="Times New Roman" w:eastAsia="Times New Roman" w:hAnsi="Times New Roman" w:cs="Times New Roman"/>
          <w:color w:val="EE0000"/>
          <w:sz w:val="24"/>
          <w:szCs w:val="24"/>
        </w:rPr>
        <w:t>12</w:t>
      </w:r>
      <w:r w:rsidRPr="002E11C0">
        <w:rPr>
          <w:rFonts w:ascii="Times New Roman" w:eastAsia="Times New Roman" w:hAnsi="Times New Roman" w:cs="Times New Roman"/>
          <w:color w:val="EE0000"/>
          <w:sz w:val="24"/>
          <w:szCs w:val="24"/>
        </w:rPr>
        <w:t xml:space="preserve"> (</w:t>
      </w:r>
      <w:r w:rsidR="00825DCC" w:rsidRPr="002E11C0">
        <w:rPr>
          <w:rFonts w:ascii="Times New Roman" w:eastAsia="Times New Roman" w:hAnsi="Times New Roman" w:cs="Times New Roman"/>
          <w:color w:val="EE0000"/>
          <w:sz w:val="24"/>
          <w:szCs w:val="24"/>
        </w:rPr>
        <w:t>doze</w:t>
      </w:r>
      <w:r w:rsidRPr="002E11C0">
        <w:rPr>
          <w:rFonts w:ascii="Times New Roman" w:eastAsia="Times New Roman" w:hAnsi="Times New Roman" w:cs="Times New Roman"/>
          <w:color w:val="EE0000"/>
          <w:sz w:val="24"/>
          <w:szCs w:val="24"/>
        </w:rPr>
        <w:t>) meses</w:t>
      </w:r>
      <w:r w:rsidRPr="002E11C0">
        <w:rPr>
          <w:rFonts w:ascii="Times New Roman" w:eastAsia="Times New Roman" w:hAnsi="Times New Roman" w:cs="Times New Roman"/>
          <w:color w:val="000000"/>
          <w:sz w:val="24"/>
          <w:szCs w:val="24"/>
        </w:rPr>
        <w:t xml:space="preserve"> contados da data de assinatura do presente contrato, desde que posterior à data da publicação do extrato deste instrumento no PNCP, valendo a data de publicação do extrato como termo de vigência, caso posterior à data convencionada nesta cláusula.</w:t>
      </w:r>
    </w:p>
    <w:p w14:paraId="474F9B20" w14:textId="23464F4B" w:rsidR="00407009" w:rsidRPr="002E11C0" w:rsidRDefault="00000000" w:rsidP="002E11C0">
      <w:pPr>
        <w:keepNext/>
        <w:keepLines/>
        <w:numPr>
          <w:ilvl w:val="1"/>
          <w:numId w:val="11"/>
        </w:numPr>
        <w:tabs>
          <w:tab w:val="left" w:pos="567"/>
        </w:tabs>
        <w:spacing w:line="360" w:lineRule="auto"/>
        <w:ind w:right="5"/>
        <w:jc w:val="both"/>
        <w:rPr>
          <w:rFonts w:ascii="Times New Roman" w:eastAsia="Times New Roman" w:hAnsi="Times New Roman" w:cs="Times New Roman"/>
          <w:b/>
          <w:bCs/>
          <w:color w:val="000000"/>
          <w:sz w:val="24"/>
          <w:szCs w:val="24"/>
        </w:rPr>
      </w:pPr>
      <w:r w:rsidRPr="002E11C0">
        <w:rPr>
          <w:rFonts w:ascii="Times New Roman" w:eastAsia="Times New Roman" w:hAnsi="Times New Roman" w:cs="Times New Roman"/>
          <w:color w:val="000000"/>
          <w:sz w:val="24"/>
          <w:szCs w:val="24"/>
        </w:rPr>
        <w:t xml:space="preserve">O prazo de vigência do contrato </w:t>
      </w:r>
      <w:r w:rsidR="00825DCC" w:rsidRPr="002E11C0">
        <w:rPr>
          <w:rFonts w:ascii="Times New Roman" w:eastAsia="Times New Roman" w:hAnsi="Times New Roman" w:cs="Times New Roman"/>
          <w:color w:val="EE0000"/>
          <w:sz w:val="24"/>
          <w:szCs w:val="24"/>
        </w:rPr>
        <w:t xml:space="preserve">não prevê </w:t>
      </w:r>
      <w:r w:rsidRPr="002E11C0">
        <w:rPr>
          <w:rFonts w:ascii="Times New Roman" w:eastAsia="Times New Roman" w:hAnsi="Times New Roman" w:cs="Times New Roman"/>
          <w:color w:val="EE0000"/>
          <w:sz w:val="24"/>
          <w:szCs w:val="24"/>
        </w:rPr>
        <w:t>prorroga</w:t>
      </w:r>
      <w:r w:rsidR="00825DCC" w:rsidRPr="002E11C0">
        <w:rPr>
          <w:rFonts w:ascii="Times New Roman" w:eastAsia="Times New Roman" w:hAnsi="Times New Roman" w:cs="Times New Roman"/>
          <w:color w:val="EE0000"/>
          <w:sz w:val="24"/>
          <w:szCs w:val="24"/>
        </w:rPr>
        <w:t>ção</w:t>
      </w:r>
      <w:r w:rsidRPr="002E11C0">
        <w:rPr>
          <w:rFonts w:ascii="Times New Roman" w:eastAsia="Times New Roman" w:hAnsi="Times New Roman" w:cs="Times New Roman"/>
          <w:sz w:val="24"/>
          <w:szCs w:val="24"/>
        </w:rPr>
        <w:t xml:space="preserve">, na forma do </w:t>
      </w:r>
      <w:r w:rsidRPr="002E11C0">
        <w:rPr>
          <w:rFonts w:ascii="Times New Roman" w:eastAsia="Times New Roman" w:hAnsi="Times New Roman" w:cs="Times New Roman"/>
          <w:color w:val="EE0000"/>
          <w:sz w:val="24"/>
          <w:szCs w:val="24"/>
        </w:rPr>
        <w:t xml:space="preserve">artigo 105 </w:t>
      </w:r>
      <w:r w:rsidRPr="002E11C0">
        <w:rPr>
          <w:rFonts w:ascii="Times New Roman" w:eastAsia="Times New Roman" w:hAnsi="Times New Roman" w:cs="Times New Roman"/>
          <w:sz w:val="24"/>
          <w:szCs w:val="24"/>
        </w:rPr>
        <w:t>da Lei nº 14.133/2021.</w:t>
      </w:r>
    </w:p>
    <w:p w14:paraId="617B29A3" w14:textId="77777777" w:rsidR="002E11C0" w:rsidRDefault="002E11C0" w:rsidP="002E11C0">
      <w:pPr>
        <w:spacing w:before="120" w:after="120" w:line="360" w:lineRule="auto"/>
        <w:ind w:right="5"/>
        <w:jc w:val="both"/>
        <w:rPr>
          <w:rFonts w:ascii="Times New Roman" w:eastAsia="Times New Roman" w:hAnsi="Times New Roman" w:cs="Times New Roman"/>
          <w:color w:val="000000"/>
          <w:sz w:val="24"/>
          <w:szCs w:val="24"/>
        </w:rPr>
      </w:pPr>
    </w:p>
    <w:p w14:paraId="5911A9A1"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CLÁUSULA TERCEIRA – PREÇO, PAGAMENTO, REAJUSTE E DOTAÇÃO ORÇAMENTÁRIA </w:t>
      </w:r>
    </w:p>
    <w:p w14:paraId="15A57176"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valor total da contratação é de R$ ...... (.....).</w:t>
      </w:r>
    </w:p>
    <w:p w14:paraId="06FE8BE5" w14:textId="77777777" w:rsidR="00407009" w:rsidRDefault="00000000" w:rsidP="000D47F8">
      <w:pPr>
        <w:numPr>
          <w:ilvl w:val="1"/>
          <w:numId w:val="11"/>
        </w:num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valor acima estão incluídas todas as despesas ordinárias diretas e indiretas decorrentes da execução do objeto, inclusive tributos e/ou impostos, encargos sociais, trabalhistas, </w:t>
      </w:r>
      <w:r>
        <w:rPr>
          <w:rFonts w:ascii="Times New Roman" w:eastAsia="Times New Roman" w:hAnsi="Times New Roman" w:cs="Times New Roman"/>
          <w:sz w:val="24"/>
          <w:szCs w:val="24"/>
        </w:rPr>
        <w:lastRenderedPageBreak/>
        <w:t>previdenciários, fiscais e comerciais incidentes, taxa de administração, frete, seguro e outros necessários ao cumprimento integral do objeto da contratação.</w:t>
      </w:r>
    </w:p>
    <w:p w14:paraId="6E49835D"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valor acima é meramente estimativo, de forma que os pagamentos devidos à CONTRATADA dependerão dos quantitativos efetivamente prestados.</w:t>
      </w:r>
    </w:p>
    <w:p w14:paraId="15418950"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prazo para pagamento à CONTRATADA e demais condições a ele referentes encontram-se definidos no Termo de Referência. </w:t>
      </w:r>
    </w:p>
    <w:p w14:paraId="0E3D85BA" w14:textId="77777777" w:rsidR="00407009" w:rsidRDefault="00000000" w:rsidP="000D47F8">
      <w:pPr>
        <w:numPr>
          <w:ilvl w:val="1"/>
          <w:numId w:val="11"/>
        </w:numPr>
        <w:pBdr>
          <w:top w:val="nil"/>
          <w:left w:val="nil"/>
          <w:bottom w:val="nil"/>
          <w:right w:val="nil"/>
          <w:between w:val="nil"/>
        </w:pBdr>
        <w:spacing w:before="120" w:after="120"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inicialmente contratados são fixos e irreajustáveis no prazo de um ano contado da data do orçamento estimado, em __/__/__.</w:t>
      </w:r>
    </w:p>
    <w:p w14:paraId="693FE4DE" w14:textId="77777777" w:rsidR="00407009" w:rsidRDefault="00000000" w:rsidP="000D47F8">
      <w:pPr>
        <w:numPr>
          <w:ilvl w:val="1"/>
          <w:numId w:val="11"/>
        </w:numPr>
        <w:pBdr>
          <w:top w:val="nil"/>
          <w:left w:val="nil"/>
          <w:bottom w:val="nil"/>
          <w:right w:val="nil"/>
          <w:between w:val="nil"/>
        </w:pBdr>
        <w:spacing w:before="120" w:after="120"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reajuste será realizado por apostilamento.</w:t>
      </w:r>
    </w:p>
    <w:p w14:paraId="533C109C" w14:textId="77777777" w:rsidR="00407009" w:rsidRDefault="00000000" w:rsidP="000D47F8">
      <w:pPr>
        <w:numPr>
          <w:ilvl w:val="1"/>
          <w:numId w:val="11"/>
        </w:numPr>
        <w:pBdr>
          <w:top w:val="nil"/>
          <w:left w:val="nil"/>
          <w:bottom w:val="nil"/>
          <w:right w:val="nil"/>
          <w:between w:val="nil"/>
        </w:pBdr>
        <w:spacing w:before="120" w:after="120"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regras acerca do reajuste do valor contratual são as estabelecidas no Termo de Referência, anexo a este Contrato.</w:t>
      </w:r>
    </w:p>
    <w:p w14:paraId="42560318"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despesas decorrentes desta contratação estão programadas em dotação orçamentária </w:t>
      </w:r>
      <w:r>
        <w:rPr>
          <w:rFonts w:ascii="Times New Roman" w:eastAsia="Times New Roman" w:hAnsi="Times New Roman" w:cs="Times New Roman"/>
          <w:color w:val="000000"/>
          <w:sz w:val="24"/>
          <w:szCs w:val="24"/>
        </w:rPr>
        <w:t>própria, prevista no orçamento da União, para o exercício de 2024, na classificação abaixo:</w:t>
      </w:r>
    </w:p>
    <w:p w14:paraId="78C18210" w14:textId="77777777" w:rsidR="00407009" w:rsidRDefault="00000000" w:rsidP="000D47F8">
      <w:pPr>
        <w:tabs>
          <w:tab w:val="left" w:pos="567"/>
        </w:tabs>
        <w:spacing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Natureza das Despesas: XXX</w:t>
      </w:r>
    </w:p>
    <w:p w14:paraId="32A7918E" w14:textId="77777777" w:rsidR="00407009" w:rsidRDefault="00000000" w:rsidP="000D47F8">
      <w:pPr>
        <w:tabs>
          <w:tab w:val="left" w:pos="567"/>
        </w:tabs>
        <w:spacing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Nota de empenho:</w:t>
      </w:r>
    </w:p>
    <w:p w14:paraId="6187C43C" w14:textId="77777777" w:rsidR="00407009" w:rsidRDefault="00000000" w:rsidP="000D47F8">
      <w:pPr>
        <w:tabs>
          <w:tab w:val="left" w:pos="567"/>
        </w:tabs>
        <w:spacing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Fonte de Recurso: Próprio</w:t>
      </w:r>
    </w:p>
    <w:p w14:paraId="30800EDC" w14:textId="77777777" w:rsidR="00407009" w:rsidRDefault="00000000" w:rsidP="000D47F8">
      <w:pPr>
        <w:numPr>
          <w:ilvl w:val="1"/>
          <w:numId w:val="11"/>
        </w:numPr>
        <w:pBdr>
          <w:top w:val="nil"/>
          <w:left w:val="nil"/>
          <w:bottom w:val="nil"/>
          <w:right w:val="nil"/>
          <w:between w:val="nil"/>
        </w:pBdr>
        <w:spacing w:before="120" w:after="120"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3BC6D854" w14:textId="77777777" w:rsidR="00407009" w:rsidRDefault="00000000" w:rsidP="000D47F8">
      <w:pPr>
        <w:keepNext/>
        <w:keepLines/>
        <w:numPr>
          <w:ilvl w:val="0"/>
          <w:numId w:val="11"/>
        </w:numPr>
        <w:tabs>
          <w:tab w:val="left" w:pos="555"/>
        </w:tabs>
        <w:spacing w:before="240" w:line="360" w:lineRule="auto"/>
        <w:ind w:right="5"/>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QUARTA – MODELOS DE EXECUÇÃO DOS SERVIÇOS, GESTÃO CONTRATUAL E FISCALIZAÇÃO</w:t>
      </w:r>
    </w:p>
    <w:p w14:paraId="5665D027"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1AEF4681"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prazo de execução dos serviços será de ........... (indicar o período de tempo previsto para a conclusão dos serviços), com início ................................. (indicar a data ou evento para o início dos serviços).</w:t>
      </w:r>
    </w:p>
    <w:p w14:paraId="687090A3" w14:textId="77777777" w:rsidR="00407009" w:rsidRDefault="00407009" w:rsidP="000D47F8">
      <w:pPr>
        <w:tabs>
          <w:tab w:val="left" w:pos="567"/>
        </w:tabs>
        <w:spacing w:line="360" w:lineRule="auto"/>
        <w:ind w:right="5"/>
        <w:jc w:val="both"/>
        <w:rPr>
          <w:rFonts w:ascii="Times New Roman" w:eastAsia="Times New Roman" w:hAnsi="Times New Roman" w:cs="Times New Roman"/>
          <w:color w:val="FF0000"/>
          <w:sz w:val="24"/>
          <w:szCs w:val="24"/>
        </w:rPr>
      </w:pPr>
    </w:p>
    <w:p w14:paraId="4169ABE2"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CLÁUSULA QUINTA – DA GARANTIA </w:t>
      </w:r>
    </w:p>
    <w:p w14:paraId="0DF3E1CF" w14:textId="77777777" w:rsidR="00407009" w:rsidRDefault="00000000" w:rsidP="000D47F8">
      <w:pPr>
        <w:numPr>
          <w:ilvl w:val="1"/>
          <w:numId w:val="11"/>
        </w:num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Não será exigida garantia da contratação, nos termos do art. 96 da Lei nº 14.133/2021, considerando a baixa complexidade do objeto, o reduzido valor estimado da contratação e o fato de que tal exigência poderá restringir a competitividade do certame, sem representar benefício proporcional à Administração. </w:t>
      </w:r>
    </w:p>
    <w:p w14:paraId="58A9373E" w14:textId="5AC3283A" w:rsidR="00407009" w:rsidRPr="00825DCC" w:rsidRDefault="00000000" w:rsidP="000D47F8">
      <w:pPr>
        <w:numPr>
          <w:ilvl w:val="1"/>
          <w:numId w:val="11"/>
        </w:num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regras serão as estabelecidas no Termo de Referência, referente a garantia dos bens e condições de manutenção e assistência técnica.</w:t>
      </w:r>
    </w:p>
    <w:p w14:paraId="6EB923B5" w14:textId="77777777" w:rsidR="00407009" w:rsidRDefault="00407009" w:rsidP="000D47F8">
      <w:pPr>
        <w:ind w:right="5"/>
        <w:rPr>
          <w:rFonts w:ascii="Times New Roman" w:eastAsia="Times New Roman" w:hAnsi="Times New Roman" w:cs="Times New Roman"/>
          <w:sz w:val="24"/>
          <w:szCs w:val="24"/>
        </w:rPr>
      </w:pPr>
    </w:p>
    <w:p w14:paraId="4F9BBCF5"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SEXTA – OBRIGAÇÕES DA CONTRATANTE E DA CONTRATADA</w:t>
      </w:r>
    </w:p>
    <w:p w14:paraId="24ACD38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São obrigações do CONTRATANTE:</w:t>
      </w:r>
    </w:p>
    <w:p w14:paraId="153CAC2E"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Exigir o cumprimento de todas as obrigações assumidas pelo CONTRATADO, de acordo com o contrato e seus anexos;</w:t>
      </w:r>
    </w:p>
    <w:p w14:paraId="53A62006"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Receber o objeto no prazo e condições estabelecidas no Termo de Referência;</w:t>
      </w:r>
    </w:p>
    <w:p w14:paraId="272772AD"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F67314A"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Acompanhar e fiscalizar a execução do contrato e o cumprimento das obrigações pelo CONTRATADO;</w:t>
      </w:r>
    </w:p>
    <w:p w14:paraId="24DAA094"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Efetuar o pagamento ao CONTRATADO do valor correspondente ao fornecimento do objeto, no prazo, forma e condições estabelecidos no presente Contrato e no Termo de Referência.</w:t>
      </w:r>
    </w:p>
    <w:p w14:paraId="724F062F"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Aplicar ao CONTRATADO as sanções previstas na lei e neste Contrato; </w:t>
      </w:r>
    </w:p>
    <w:p w14:paraId="5CAD30A9"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Cientificar o órgão de representação judicial da CONTRATANTE para adoção das medidas cabíveis quando do descumprimento de obrigações pelo CONTRATADO;</w:t>
      </w:r>
    </w:p>
    <w:p w14:paraId="7B309956"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775F32" w14:textId="77777777" w:rsidR="00407009" w:rsidRDefault="00000000" w:rsidP="000D47F8">
      <w:pPr>
        <w:numPr>
          <w:ilvl w:val="3"/>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Administração terá o prazo de 1 mês, a contar da data do protocolo do requerimento para decidir, admitida a prorrogação motivada, por igual período.</w:t>
      </w:r>
    </w:p>
    <w:p w14:paraId="088BCAD3"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Responder eventuais pedidos de reestabelecimento do equilíbrio econômico-financeiro feitos pelo CONTRATADO no prazo máximo de 45 dias.</w:t>
      </w:r>
    </w:p>
    <w:p w14:paraId="75F0A2F7"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Notificar os emitentes das garantias quanto ao início de processo administrativo para apuração de descumprimento de cláusulas contratuais, n/f do art. 137,§ 4º da Lei 14.133/2021.</w:t>
      </w:r>
    </w:p>
    <w:p w14:paraId="2BA8E547"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709EE7" w14:textId="5571F89B"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presente contrato não configura </w:t>
      </w:r>
      <w:r w:rsidR="00825DCC">
        <w:rPr>
          <w:rFonts w:ascii="Times New Roman" w:eastAsia="Times New Roman" w:hAnsi="Times New Roman" w:cs="Times New Roman"/>
          <w:color w:val="000000"/>
          <w:sz w:val="24"/>
          <w:szCs w:val="24"/>
        </w:rPr>
        <w:t>vínculo</w:t>
      </w:r>
      <w:r>
        <w:rPr>
          <w:rFonts w:ascii="Times New Roman" w:eastAsia="Times New Roman" w:hAnsi="Times New Roman" w:cs="Times New Roman"/>
          <w:color w:val="000000"/>
          <w:sz w:val="24"/>
          <w:szCs w:val="24"/>
        </w:rPr>
        <w:t xml:space="preserve"> empregatício entre os trabalhadores ou sócios do contratado ou contratante.</w:t>
      </w:r>
    </w:p>
    <w:p w14:paraId="408CA9AF"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demais obrigações constantes no TR.</w:t>
      </w:r>
    </w:p>
    <w:p w14:paraId="6F566707"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São obrigações do CONTRATADO:</w:t>
      </w:r>
    </w:p>
    <w:p w14:paraId="60BB6A2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10E5639F" w14:textId="77777777" w:rsidR="00407009" w:rsidRDefault="00000000" w:rsidP="000D47F8">
      <w:pPr>
        <w:numPr>
          <w:ilvl w:val="2"/>
          <w:numId w:val="11"/>
        </w:numPr>
        <w:pBdr>
          <w:top w:val="nil"/>
          <w:left w:val="nil"/>
          <w:bottom w:val="nil"/>
          <w:right w:val="nil"/>
          <w:between w:val="nil"/>
        </w:pBdr>
        <w:spacing w:before="120" w:after="120" w:line="276" w:lineRule="auto"/>
        <w:ind w:left="284" w:right="5"/>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Atender às determinações regulares emitidas pelo fiscal ou gestor do contrato ou autoridade superior e prestar todo esclarecimento ou informação por eles solicitados;</w:t>
      </w:r>
    </w:p>
    <w:p w14:paraId="4B2B765F"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D68E969"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CF4540"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6A07580"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prova de regularidade relativa à Seguridade Social;</w:t>
      </w:r>
    </w:p>
    <w:p w14:paraId="64C893C1"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conjunta relativa aos tributos federais e à Dívida Ativa da União;</w:t>
      </w:r>
    </w:p>
    <w:p w14:paraId="7DD92E4C"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certidões que comprovem a regularidade perante a Fazenda Estadual ou Distrital do domicílio ou sede do CONTRATADO;</w:t>
      </w:r>
    </w:p>
    <w:p w14:paraId="0FD21BFD"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de Regularidade do FGTS – CRF; e</w:t>
      </w:r>
    </w:p>
    <w:p w14:paraId="0A886E7D" w14:textId="77777777" w:rsidR="00407009" w:rsidRDefault="00000000" w:rsidP="000D47F8">
      <w:pPr>
        <w:numPr>
          <w:ilvl w:val="2"/>
          <w:numId w:val="11"/>
        </w:numPr>
        <w:pBdr>
          <w:top w:val="nil"/>
          <w:left w:val="nil"/>
          <w:bottom w:val="nil"/>
          <w:right w:val="nil"/>
          <w:between w:val="nil"/>
        </w:pBdr>
        <w:spacing w:before="120" w:after="120" w:line="276" w:lineRule="auto"/>
        <w:ind w:left="990"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Negativa de Débitos Trabalhistas – CNDT.</w:t>
      </w:r>
    </w:p>
    <w:p w14:paraId="2F036004"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Responsabilizar-se pelo cumprimento de todas as obrigações trabalhistas, sociais, previdenciárias, tributárias, fiscais, comerciais e as demais previstas em legislação específica, cuja </w:t>
      </w:r>
      <w:r>
        <w:rPr>
          <w:rFonts w:ascii="Times New Roman" w:eastAsia="Times New Roman" w:hAnsi="Times New Roman" w:cs="Times New Roman"/>
          <w:color w:val="000000"/>
          <w:sz w:val="24"/>
          <w:szCs w:val="24"/>
        </w:rPr>
        <w:lastRenderedPageBreak/>
        <w:t>inadimplência não transfere a responsabilidade ao CONTRATANTE e não poderá onerar o objeto do contrato;</w:t>
      </w:r>
    </w:p>
    <w:p w14:paraId="2F87528B"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5767735"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5CC82EDA"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bookmarkStart w:id="24" w:name="_heading=h.mgpal1s4ijt8" w:colFirst="0" w:colLast="0"/>
      <w:bookmarkEnd w:id="24"/>
      <w:r>
        <w:rPr>
          <w:rFonts w:ascii="Times New Roman" w:eastAsia="Times New Roman" w:hAnsi="Times New Roman" w:cs="Times New Roman"/>
          <w:color w:val="000000"/>
          <w:sz w:val="24"/>
          <w:szCs w:val="24"/>
        </w:rPr>
        <w:t>Manter, durante toda a vigência do contrato, em compatibilidade com as obrigações assumidas, todas as condições exigidas para habilitação na licitação ou para qualificação na contratação direta;</w:t>
      </w:r>
    </w:p>
    <w:p w14:paraId="06BA521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4ECF21C"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Comprovar a reserva de cargos a que se refere a cláusula acima, no prazo fixado pelo fiscal do contrato, com a indicação dos empregados que preencheram as referidas vagas;</w:t>
      </w:r>
    </w:p>
    <w:p w14:paraId="0110F245"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Guardar sigilo sobre todas as informações obtidas em decorrência do cumprimento do contrato;</w:t>
      </w:r>
    </w:p>
    <w:p w14:paraId="022AE93B"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3423DB3"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Cumprir, além dos postulados legais vigentes de âmbito federal, estadual ou municipal, as normas de segurança do CONTRATANTE; </w:t>
      </w:r>
    </w:p>
    <w:p w14:paraId="5F45C305"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Alocar os empregados necessários ao perfeito cumprimento das cláusulas deste contrato, com habilitação e conhecimento adequados;</w:t>
      </w:r>
    </w:p>
    <w:p w14:paraId="125770E2"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os serviços dentro dos parâmetros e rotinas estabelecidos;</w:t>
      </w:r>
    </w:p>
    <w:p w14:paraId="3F924E51"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Fornecer todos os materiais, equipamentos, ferramentas e utensílios demandados, em quantidade, qualidade e tecnologia adequadas, com a observância às recomendações aceitas pela boa técnica, normas e legislação de regência;</w:t>
      </w:r>
    </w:p>
    <w:p w14:paraId="6AD34673"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6429F7D"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Submeter previamente, por escrito, ao CONTRATANTE, para análise e aprovação, quaisquer mudanças nos métodos executivos que fujam às especificações do memorial descritivo ou instrumento congênere;</w:t>
      </w:r>
    </w:p>
    <w:p w14:paraId="04ED660A"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as normas de proteção ao trabalho, inclusive aquelas relativas à segurança e à saúde no trabalho;</w:t>
      </w:r>
    </w:p>
    <w:p w14:paraId="22704921"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submeter os trabalhadores a condições degradantes de trabalho, jornadas exaustivas, servidão por dívida ou trabalhos forçados;</w:t>
      </w:r>
    </w:p>
    <w:p w14:paraId="48B23301"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permitir a utilização de qualquer trabalho do menor de dezesseis anos de idade, exceto na condição de aprendiz para os maiores de quatorze anos de idade, observada a legislação pertinente;</w:t>
      </w:r>
    </w:p>
    <w:p w14:paraId="775B9A28"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035E6D9"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Receber e dar o tratamento adequado a denúncias de discriminação, violência e assédio no ambiente de trabalho;</w:t>
      </w:r>
    </w:p>
    <w:p w14:paraId="7EE5BF1C"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Entregar o objeto acompanhado do manual do usuário, com uma versão em português, e da relação da rede de assistência técnica autorizada;</w:t>
      </w:r>
    </w:p>
    <w:p w14:paraId="4EE1A2C9"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pelos vícios e danos decorrentes do objeto, de acordo com o Código de Defesa do Consumidor (Lei nº 8.078, de 1990);</w:t>
      </w:r>
    </w:p>
    <w:p w14:paraId="412EDE8C"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3E1C7F6B"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66510E8D"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contratar, durante a vigência do contrato, cônjuge, companheiro ou parente na linha reta, colateral ou por afinidade, até o 3º grau, de dirigente do contratante ou de agente público que atue na fiscalização ou na gestão do contrato, nos termos do art. 48,p.u, da lei 14.133/2021;</w:t>
      </w:r>
    </w:p>
    <w:p w14:paraId="4EA81987"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esclarecimentos ou informações solicitadas pelo contratante ou por seus prepostos;</w:t>
      </w:r>
    </w:p>
    <w:p w14:paraId="21E835DF"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Nas contratações de fornecimento de grande vulto, o licitante vencedor deverá apresentar programa de integridade, no prazo de 6 meses, contados da celebração do contrato, conforme art. 25,º§4º, lei 14133/2021 e D.n 12304/2024.</w:t>
      </w:r>
    </w:p>
    <w:p w14:paraId="64678014" w14:textId="77777777" w:rsidR="00407009" w:rsidRDefault="00407009" w:rsidP="000D47F8">
      <w:pPr>
        <w:tabs>
          <w:tab w:val="left" w:pos="567"/>
        </w:tabs>
        <w:spacing w:line="360" w:lineRule="auto"/>
        <w:ind w:right="5"/>
        <w:jc w:val="both"/>
        <w:rPr>
          <w:rFonts w:ascii="Times New Roman" w:eastAsia="Times New Roman" w:hAnsi="Times New Roman" w:cs="Times New Roman"/>
          <w:sz w:val="24"/>
          <w:szCs w:val="24"/>
        </w:rPr>
      </w:pPr>
    </w:p>
    <w:p w14:paraId="71A977D3" w14:textId="77777777" w:rsidR="00407009" w:rsidRDefault="00000000" w:rsidP="000D47F8">
      <w:pPr>
        <w:keepNext/>
        <w:keepLines/>
        <w:numPr>
          <w:ilvl w:val="0"/>
          <w:numId w:val="11"/>
        </w:numPr>
        <w:tabs>
          <w:tab w:val="left" w:pos="420"/>
        </w:tabs>
        <w:spacing w:line="360" w:lineRule="auto"/>
        <w:ind w:left="566" w:right="5" w:hanging="57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SÉTIMA – INFRAÇÕES E SANÇÕES ADMINISTRATIVAS.</w:t>
      </w:r>
    </w:p>
    <w:p w14:paraId="0D66BD76"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Comete infração administrativa, nos termos da Lei nº 14.133, de 2021, o Contratado que:</w:t>
      </w:r>
    </w:p>
    <w:p w14:paraId="397F093F"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der causa à inexecução parcial do contrato;</w:t>
      </w:r>
    </w:p>
    <w:p w14:paraId="59928443"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parcial do contrato que cause grave dano à Administração ou ao funcionamento dos serviços públicos ou ao interesse coletivo;</w:t>
      </w:r>
    </w:p>
    <w:p w14:paraId="64E8D807"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total do contrato;</w:t>
      </w:r>
    </w:p>
    <w:p w14:paraId="53B46EA4"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ensejar o retardamento da execução ou da entrega do objeto da contratação sem motivo justificado;</w:t>
      </w:r>
    </w:p>
    <w:p w14:paraId="4C056B36"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apresentar documentação falsa ou prestar declaração falsa durante a execução do contrato;</w:t>
      </w:r>
    </w:p>
    <w:p w14:paraId="06EEC419"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praticar ato fraudulento na execução do contrato;</w:t>
      </w:r>
    </w:p>
    <w:p w14:paraId="10E59F85"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comportar-se de modo inidôneo ou cometer fraude de qualquer natureza;</w:t>
      </w:r>
    </w:p>
    <w:p w14:paraId="542559C7" w14:textId="77777777" w:rsidR="00407009" w:rsidRDefault="00000000" w:rsidP="000D47F8">
      <w:pPr>
        <w:numPr>
          <w:ilvl w:val="0"/>
          <w:numId w:val="12"/>
        </w:numPr>
        <w:spacing w:line="276"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praticar ato lesivo previsto no art. 5º da Lei nº 12.846, de 1º de agosto de 2013.</w:t>
      </w:r>
    </w:p>
    <w:p w14:paraId="37F2046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aplicadas ao Contratado que incorrer nas infrações acima descritas as seguintes sanções:</w:t>
      </w:r>
    </w:p>
    <w:p w14:paraId="5AA0C155"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Advertência, quando o Contratado der causa à inexecução parcial do contrato, sempre que não se justificar a imposição de penalidade mais grave;</w:t>
      </w:r>
    </w:p>
    <w:p w14:paraId="6425BDC2"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Impedimento de licitar e contratar, quando praticadas as condutas descritas nas alíneas “b”, “c” e “d” do subitem acima, sempre que não se justificar a imposição de penalidade mais grave;</w:t>
      </w:r>
    </w:p>
    <w:p w14:paraId="16ED9A30"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14:paraId="3440EDB1"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Multa:</w:t>
      </w:r>
    </w:p>
    <w:p w14:paraId="39EB795E" w14:textId="77777777" w:rsidR="00407009" w:rsidRDefault="00000000" w:rsidP="000D47F8">
      <w:pPr>
        <w:numPr>
          <w:ilvl w:val="3"/>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para as infrações descritas no item “d”, de 0,2% (zero virgula dois por cento por cento) por dia de atraso injustificado sobre o valor da parcela inadimplida, até o limite de 15 (quinze) dias;</w:t>
      </w:r>
    </w:p>
    <w:p w14:paraId="199BCB5D" w14:textId="77777777" w:rsidR="00407009" w:rsidRDefault="00000000" w:rsidP="000D47F8">
      <w:pPr>
        <w:numPr>
          <w:ilvl w:val="3"/>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08D57BD1" w14:textId="77777777" w:rsidR="00407009" w:rsidRDefault="00000000" w:rsidP="000D47F8">
      <w:pPr>
        <w:numPr>
          <w:ilvl w:val="3"/>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0FBA9EA"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Termo de Referência não exclui, em hipótese alguma, a obrigação de reparação integral do dano causado ao Contratante.</w:t>
      </w:r>
    </w:p>
    <w:p w14:paraId="51B23732"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Termo de Referência poderão ser aplicadas cumulativamente com a multa</w:t>
      </w:r>
    </w:p>
    <w:p w14:paraId="3CFC540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Antes da aplicação da multa será facultada a defesa do interessado no prazo de 15 (quinze) dias úteis, contado da data de sua intimação.</w:t>
      </w:r>
    </w:p>
    <w:p w14:paraId="373168B0" w14:textId="105B433B"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D8A0C57"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multa poderá ser recolhida administrativamente no prazo máximo de 15 (quinze) dias, a contar da data do recebimento da comunicação enviada pela autoridade competente.</w:t>
      </w:r>
    </w:p>
    <w:p w14:paraId="34084EBB"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DC12FC7"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a garantia da ampla defesa e contraditório, as notificações serão enviadas eletronicamente para os endereços de e-mail informados na proposta comercial, bem como os cadastrados pela empresa no SICAF.</w:t>
      </w:r>
    </w:p>
    <w:p w14:paraId="3752C8F3"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endereços de e-mail informados na proposta comercial e/ou cadastrados no SICAF serão considerados de uso contínuo da empresa, não cabendo alegação de desconhecimento das comunicações a eles comprovadamente enviadas.</w:t>
      </w:r>
    </w:p>
    <w:p w14:paraId="7DF3DC14"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das sanções serão considerados:</w:t>
      </w:r>
    </w:p>
    <w:p w14:paraId="0F4EE840" w14:textId="77777777" w:rsidR="00407009" w:rsidRDefault="00000000" w:rsidP="000D47F8">
      <w:pPr>
        <w:numPr>
          <w:ilvl w:val="2"/>
          <w:numId w:val="11"/>
        </w:numPr>
        <w:pBdr>
          <w:top w:val="nil"/>
          <w:left w:val="nil"/>
          <w:bottom w:val="nil"/>
          <w:right w:val="nil"/>
          <w:between w:val="nil"/>
        </w:pBdr>
        <w:spacing w:before="120" w:after="120" w:line="276" w:lineRule="auto"/>
        <w:ind w:left="850" w:right="5"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613091D3" w14:textId="77777777" w:rsidR="00407009" w:rsidRDefault="00000000" w:rsidP="000D47F8">
      <w:pPr>
        <w:numPr>
          <w:ilvl w:val="2"/>
          <w:numId w:val="11"/>
        </w:numPr>
        <w:pBdr>
          <w:top w:val="nil"/>
          <w:left w:val="nil"/>
          <w:bottom w:val="nil"/>
          <w:right w:val="nil"/>
          <w:between w:val="nil"/>
        </w:pBdr>
        <w:spacing w:before="120" w:after="120" w:line="276" w:lineRule="auto"/>
        <w:ind w:left="850" w:right="5"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1F573CCC" w14:textId="77777777" w:rsidR="00407009" w:rsidRDefault="00000000" w:rsidP="000D47F8">
      <w:pPr>
        <w:numPr>
          <w:ilvl w:val="2"/>
          <w:numId w:val="11"/>
        </w:numPr>
        <w:pBdr>
          <w:top w:val="nil"/>
          <w:left w:val="nil"/>
          <w:bottom w:val="nil"/>
          <w:right w:val="nil"/>
          <w:between w:val="nil"/>
        </w:pBdr>
        <w:spacing w:before="120" w:after="120" w:line="276" w:lineRule="auto"/>
        <w:ind w:left="850" w:right="5"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0C41C39" w14:textId="77777777" w:rsidR="00407009" w:rsidRDefault="00000000" w:rsidP="000D47F8">
      <w:pPr>
        <w:numPr>
          <w:ilvl w:val="2"/>
          <w:numId w:val="11"/>
        </w:numPr>
        <w:pBdr>
          <w:top w:val="nil"/>
          <w:left w:val="nil"/>
          <w:bottom w:val="nil"/>
          <w:right w:val="nil"/>
          <w:between w:val="nil"/>
        </w:pBdr>
        <w:spacing w:before="120" w:after="120" w:line="276" w:lineRule="auto"/>
        <w:ind w:left="850" w:right="5"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 e</w:t>
      </w:r>
    </w:p>
    <w:p w14:paraId="2E7BA6CD" w14:textId="77777777" w:rsidR="00407009" w:rsidRDefault="00000000" w:rsidP="000D47F8">
      <w:pPr>
        <w:numPr>
          <w:ilvl w:val="2"/>
          <w:numId w:val="11"/>
        </w:numPr>
        <w:pBdr>
          <w:top w:val="nil"/>
          <w:left w:val="nil"/>
          <w:bottom w:val="nil"/>
          <w:right w:val="nil"/>
          <w:between w:val="nil"/>
        </w:pBdr>
        <w:spacing w:before="120" w:after="120" w:line="276" w:lineRule="auto"/>
        <w:ind w:left="850" w:right="5"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58BAD61F"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2B54053"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E717A8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2778195"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99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penalidades serão obrigatoriamente registradas no SICAF.</w:t>
      </w:r>
    </w:p>
    <w:p w14:paraId="6DB335D3"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sanções de impedimento de licitar e contratar e declaração de inidoneidade para licitar ou contratar são passíveis de reabilitação na forma do art. 163 da Lei nº 14.133, de 2021.</w:t>
      </w:r>
    </w:p>
    <w:p w14:paraId="0F24D3DF"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2E0BB00" w14:textId="77777777" w:rsidR="00407009" w:rsidRDefault="00407009" w:rsidP="000D47F8">
      <w:pPr>
        <w:spacing w:line="360" w:lineRule="auto"/>
        <w:ind w:right="5"/>
        <w:rPr>
          <w:rFonts w:ascii="Times New Roman" w:eastAsia="Times New Roman" w:hAnsi="Times New Roman" w:cs="Times New Roman"/>
          <w:sz w:val="24"/>
          <w:szCs w:val="24"/>
        </w:rPr>
      </w:pPr>
    </w:p>
    <w:p w14:paraId="5272B030" w14:textId="77777777" w:rsidR="00407009" w:rsidRDefault="00000000" w:rsidP="000D47F8">
      <w:pPr>
        <w:keepNext/>
        <w:keepLines/>
        <w:numPr>
          <w:ilvl w:val="0"/>
          <w:numId w:val="11"/>
        </w:numPr>
        <w:tabs>
          <w:tab w:val="left" w:pos="559"/>
        </w:tabs>
        <w:spacing w:line="360" w:lineRule="auto"/>
        <w:ind w:left="566" w:right="5" w:hanging="57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CLÁUSULA OITAVA – DO RECURSO AO JUDICIÁRIO </w:t>
      </w:r>
    </w:p>
    <w:p w14:paraId="14DDFC54" w14:textId="77777777" w:rsidR="00407009" w:rsidRDefault="00000000" w:rsidP="000D47F8">
      <w:pPr>
        <w:numPr>
          <w:ilvl w:val="1"/>
          <w:numId w:val="11"/>
        </w:numPr>
        <w:tabs>
          <w:tab w:val="left" w:pos="420"/>
          <w:tab w:val="left" w:pos="851"/>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importâncias decorrentes de quaisquer penalidades impostas à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2325E2A8" w14:textId="77777777" w:rsidR="00407009" w:rsidRDefault="00000000" w:rsidP="000D47F8">
      <w:pPr>
        <w:numPr>
          <w:ilvl w:val="2"/>
          <w:numId w:val="11"/>
        </w:numPr>
        <w:tabs>
          <w:tab w:val="left" w:pos="142"/>
          <w:tab w:val="left" w:pos="851"/>
        </w:tabs>
        <w:spacing w:line="360" w:lineRule="auto"/>
        <w:ind w:left="992" w:right="5" w:hanging="7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7F750D16" w14:textId="77777777" w:rsidR="00407009" w:rsidRDefault="00407009" w:rsidP="000D47F8">
      <w:pPr>
        <w:tabs>
          <w:tab w:val="left" w:pos="567"/>
        </w:tabs>
        <w:spacing w:line="360" w:lineRule="auto"/>
        <w:ind w:right="5"/>
        <w:jc w:val="both"/>
        <w:rPr>
          <w:rFonts w:ascii="Times New Roman" w:eastAsia="Times New Roman" w:hAnsi="Times New Roman" w:cs="Times New Roman"/>
          <w:b/>
          <w:bCs/>
          <w:sz w:val="24"/>
          <w:szCs w:val="24"/>
        </w:rPr>
      </w:pPr>
    </w:p>
    <w:p w14:paraId="4883FED3"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NONA – SUBCONTRATAÇÃO</w:t>
      </w:r>
    </w:p>
    <w:p w14:paraId="0AD3CBFB" w14:textId="12C61453" w:rsidR="00407009" w:rsidRDefault="00825DCC" w:rsidP="000D47F8">
      <w:pPr>
        <w:numPr>
          <w:ilvl w:val="1"/>
          <w:numId w:val="11"/>
        </w:num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color w:val="EE0000"/>
          <w:sz w:val="24"/>
          <w:szCs w:val="24"/>
        </w:rPr>
        <w:t>Não será admitida a subcontratação do objeto contratual</w:t>
      </w:r>
      <w:r>
        <w:rPr>
          <w:rFonts w:ascii="Times New Roman" w:eastAsia="Times New Roman" w:hAnsi="Times New Roman" w:cs="Times New Roman"/>
          <w:sz w:val="24"/>
          <w:szCs w:val="24"/>
        </w:rPr>
        <w:t>.</w:t>
      </w:r>
    </w:p>
    <w:p w14:paraId="7A45222A" w14:textId="77777777" w:rsidR="00407009" w:rsidRDefault="00407009" w:rsidP="000D47F8">
      <w:pPr>
        <w:tabs>
          <w:tab w:val="left" w:pos="567"/>
        </w:tabs>
        <w:spacing w:line="360" w:lineRule="auto"/>
        <w:ind w:right="5"/>
        <w:jc w:val="both"/>
        <w:rPr>
          <w:rFonts w:ascii="Times New Roman" w:eastAsia="Times New Roman" w:hAnsi="Times New Roman" w:cs="Times New Roman"/>
          <w:b/>
          <w:bCs/>
          <w:color w:val="FF0000"/>
          <w:sz w:val="24"/>
          <w:szCs w:val="24"/>
        </w:rPr>
      </w:pPr>
    </w:p>
    <w:p w14:paraId="493C981F"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 ALTERAÇÕES</w:t>
      </w:r>
    </w:p>
    <w:p w14:paraId="34A4C8A3"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Eventuais alterações contratuais reger-se-ão pela disciplina do arts. 124 e seguintes da Lei nº 14.133, de 2021.</w:t>
      </w:r>
    </w:p>
    <w:p w14:paraId="30B1D3DB" w14:textId="77777777" w:rsidR="00407009" w:rsidRDefault="00000000" w:rsidP="000D47F8">
      <w:pPr>
        <w:numPr>
          <w:ilvl w:val="1"/>
          <w:numId w:val="11"/>
        </w:numPr>
        <w:tabs>
          <w:tab w:val="left" w:pos="567"/>
        </w:tabs>
        <w:spacing w:before="120" w:after="120"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CONTRATADA é obrigada a aceitar, nas mesmas condições contratuais, os acréscimos ou supressões que se fizerem necessários, até o limite de 25% (vinte e cinco por cento) do valor inicial atualizado do contrato.</w:t>
      </w:r>
    </w:p>
    <w:p w14:paraId="31194CB4" w14:textId="77777777" w:rsidR="00407009" w:rsidRDefault="00000000" w:rsidP="000D47F8">
      <w:pPr>
        <w:numPr>
          <w:ilvl w:val="1"/>
          <w:numId w:val="11"/>
        </w:numPr>
        <w:tabs>
          <w:tab w:val="left" w:pos="567"/>
        </w:tabs>
        <w:spacing w:before="120" w:after="120"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32A06E8E" w14:textId="77777777" w:rsidR="00407009" w:rsidRDefault="00000000" w:rsidP="000D47F8">
      <w:pPr>
        <w:numPr>
          <w:ilvl w:val="1"/>
          <w:numId w:val="11"/>
        </w:numPr>
        <w:tabs>
          <w:tab w:val="left" w:pos="567"/>
        </w:tabs>
        <w:spacing w:before="120" w:after="120"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FBE1D45" w14:textId="77777777" w:rsidR="00407009" w:rsidRDefault="00000000" w:rsidP="000D47F8">
      <w:pPr>
        <w:numPr>
          <w:ilvl w:val="1"/>
          <w:numId w:val="11"/>
        </w:numPr>
        <w:spacing w:before="120" w:after="288"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45" w:anchor="art136">
        <w:r w:rsidR="00407009">
          <w:rPr>
            <w:rFonts w:ascii="Times New Roman" w:eastAsia="Times New Roman" w:hAnsi="Times New Roman" w:cs="Times New Roman"/>
            <w:sz w:val="24"/>
            <w:szCs w:val="24"/>
          </w:rPr>
          <w:t>art. 136 da Lei nº 14.133, de 2021</w:t>
        </w:r>
      </w:hyperlink>
      <w:r>
        <w:rPr>
          <w:rFonts w:ascii="Times New Roman" w:eastAsia="Times New Roman" w:hAnsi="Times New Roman" w:cs="Times New Roman"/>
          <w:sz w:val="24"/>
          <w:szCs w:val="24"/>
        </w:rPr>
        <w:t>.</w:t>
      </w:r>
    </w:p>
    <w:p w14:paraId="4B75B82F"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PRIMEIRA – DOS CASOS OMISSOS</w:t>
      </w:r>
    </w:p>
    <w:p w14:paraId="7E27ADED"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348488B" w14:textId="77777777" w:rsidR="00407009" w:rsidRDefault="00407009" w:rsidP="000D47F8">
      <w:pPr>
        <w:tabs>
          <w:tab w:val="left" w:pos="567"/>
        </w:tabs>
        <w:spacing w:line="360" w:lineRule="auto"/>
        <w:ind w:right="5"/>
        <w:jc w:val="both"/>
        <w:rPr>
          <w:rFonts w:ascii="Times New Roman" w:eastAsia="Times New Roman" w:hAnsi="Times New Roman" w:cs="Times New Roman"/>
          <w:sz w:val="24"/>
          <w:szCs w:val="24"/>
        </w:rPr>
      </w:pPr>
    </w:p>
    <w:p w14:paraId="1713E89F"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SEGUNDA – PUBLICAÇÃO</w:t>
      </w:r>
    </w:p>
    <w:p w14:paraId="71CFD35B"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4CEC41B8" w14:textId="77777777" w:rsidR="00407009" w:rsidRDefault="00407009" w:rsidP="000D47F8">
      <w:pPr>
        <w:tabs>
          <w:tab w:val="left" w:pos="567"/>
        </w:tabs>
        <w:spacing w:line="360" w:lineRule="auto"/>
        <w:ind w:right="5"/>
        <w:jc w:val="both"/>
        <w:rPr>
          <w:rFonts w:ascii="Times New Roman" w:eastAsia="Times New Roman" w:hAnsi="Times New Roman" w:cs="Times New Roman"/>
          <w:sz w:val="24"/>
          <w:szCs w:val="24"/>
        </w:rPr>
      </w:pPr>
    </w:p>
    <w:p w14:paraId="1EA20CD5"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DÉCIMA TERCEIRA – DA EXTINÇÃO CONTRATUAL</w:t>
      </w:r>
    </w:p>
    <w:p w14:paraId="49D30AD0" w14:textId="77777777" w:rsidR="00407009" w:rsidRDefault="00000000" w:rsidP="000D47F8">
      <w:pPr>
        <w:numPr>
          <w:ilvl w:val="1"/>
          <w:numId w:val="11"/>
        </w:num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contrato será extinto quando vencido o prazo nele estipulado, independentemente de terem sido cumpridas ou não as obrigações de ambas as partes contraentes.</w:t>
      </w:r>
    </w:p>
    <w:p w14:paraId="4052B9AF" w14:textId="77777777" w:rsidR="00407009" w:rsidRDefault="00000000" w:rsidP="000D47F8">
      <w:pPr>
        <w:numPr>
          <w:ilvl w:val="1"/>
          <w:numId w:val="11"/>
        </w:numPr>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40AA4C89" w14:textId="540668D3" w:rsidR="00407009" w:rsidRDefault="00000000" w:rsidP="000D47F8">
      <w:pPr>
        <w:numPr>
          <w:ilvl w:val="2"/>
          <w:numId w:val="11"/>
        </w:numPr>
        <w:tabs>
          <w:tab w:val="left" w:pos="142"/>
          <w:tab w:val="left" w:pos="851"/>
        </w:tabs>
        <w:spacing w:line="360" w:lineRule="auto"/>
        <w:ind w:left="992" w:right="5"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extinção nesta hipótese ocorrerá na próxima data de aniversário do contrato,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desde que haja a notificação do contratado pelo contratante nesse sentido com pelo menos 2 (dois) meses de antecedência desse dia.</w:t>
      </w:r>
    </w:p>
    <w:p w14:paraId="6046F511" w14:textId="14F05B18" w:rsidR="00407009" w:rsidRDefault="00000000" w:rsidP="000D47F8">
      <w:pPr>
        <w:numPr>
          <w:ilvl w:val="2"/>
          <w:numId w:val="11"/>
        </w:numPr>
        <w:tabs>
          <w:tab w:val="left" w:pos="142"/>
          <w:tab w:val="left" w:pos="851"/>
        </w:tabs>
        <w:spacing w:line="360" w:lineRule="auto"/>
        <w:ind w:left="992" w:right="5"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Caso a notificação da não-continuidade do contrato de que trata este subitem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ocorra com menos de 2 (dois) meses da data de aniversário, a extinção contratual ocorrerá após 2 (dois) meses da data da comunicação.</w:t>
      </w:r>
    </w:p>
    <w:p w14:paraId="1D346A17" w14:textId="77777777" w:rsidR="00407009" w:rsidRDefault="00000000" w:rsidP="000D47F8">
      <w:pPr>
        <w:numPr>
          <w:ilvl w:val="1"/>
          <w:numId w:val="11"/>
        </w:numPr>
        <w:spacing w:before="120" w:after="288"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contrato poderá ser extinto antes de cumpridas as obrigações nele estipuladas, ou antes do prazo nele fixado, por algum dos motivos previstos no </w:t>
      </w:r>
      <w:hyperlink r:id="rId46" w:anchor="art137">
        <w:r w:rsidR="00407009">
          <w:rPr>
            <w:rFonts w:ascii="Times New Roman" w:eastAsia="Times New Roman" w:hAnsi="Times New Roman" w:cs="Times New Roman"/>
            <w:sz w:val="24"/>
            <w:szCs w:val="24"/>
          </w:rPr>
          <w:t>artigo 137 da Lei nº 14.133/21</w:t>
        </w:r>
      </w:hyperlink>
      <w:r>
        <w:rPr>
          <w:rFonts w:ascii="Times New Roman" w:eastAsia="Times New Roman" w:hAnsi="Times New Roman" w:cs="Times New Roman"/>
          <w:sz w:val="24"/>
          <w:szCs w:val="24"/>
        </w:rPr>
        <w:t>, bem como amigavelmente, assegurados o contraditório e a ampla defesa.</w:t>
      </w:r>
    </w:p>
    <w:p w14:paraId="7ED6B0D2" w14:textId="77777777" w:rsidR="00407009" w:rsidRDefault="00000000" w:rsidP="000D47F8">
      <w:pPr>
        <w:numPr>
          <w:ilvl w:val="2"/>
          <w:numId w:val="11"/>
        </w:numPr>
        <w:spacing w:before="120" w:after="288" w:line="360" w:lineRule="auto"/>
        <w:ind w:left="170" w:right="5"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Nesta hipótese, aplicam-se também os </w:t>
      </w:r>
      <w:hyperlink r:id="rId47" w:anchor="art138">
        <w:r w:rsidR="00407009">
          <w:rPr>
            <w:rFonts w:ascii="Times New Roman" w:eastAsia="Times New Roman" w:hAnsi="Times New Roman" w:cs="Times New Roman"/>
            <w:sz w:val="24"/>
            <w:szCs w:val="24"/>
          </w:rPr>
          <w:t>artigos 138 e 139</w:t>
        </w:r>
      </w:hyperlink>
      <w:r>
        <w:rPr>
          <w:rFonts w:ascii="Times New Roman" w:eastAsia="Times New Roman" w:hAnsi="Times New Roman" w:cs="Times New Roman"/>
          <w:sz w:val="24"/>
          <w:szCs w:val="24"/>
        </w:rPr>
        <w:t xml:space="preserve"> da mesma Lei.</w:t>
      </w:r>
    </w:p>
    <w:p w14:paraId="0D4A5889" w14:textId="77777777" w:rsidR="00407009" w:rsidRDefault="00000000" w:rsidP="000D47F8">
      <w:pPr>
        <w:numPr>
          <w:ilvl w:val="4"/>
          <w:numId w:val="11"/>
        </w:numPr>
        <w:spacing w:before="120" w:after="288"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alteração social ou a modificação da finalidade ou da estrutura da empresa não ensejará a extinção se não restringir sua capacidade de concluir o contrato.</w:t>
      </w:r>
    </w:p>
    <w:p w14:paraId="78333723" w14:textId="77777777" w:rsidR="00407009" w:rsidRDefault="00000000" w:rsidP="000D47F8">
      <w:pPr>
        <w:numPr>
          <w:ilvl w:val="3"/>
          <w:numId w:val="11"/>
        </w:numPr>
        <w:spacing w:before="120" w:after="288"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a operação implicar mudança da pessoa jurídica contratada, deverá ser formalizado termo aditivo para alteração subjetiva.</w:t>
      </w:r>
    </w:p>
    <w:p w14:paraId="5FD742D5"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602BCECD"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0BA97E1F"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0058111B"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4D94E1DE" w14:textId="77777777" w:rsidR="00407009" w:rsidRDefault="00000000" w:rsidP="000D47F8">
      <w:pPr>
        <w:numPr>
          <w:ilvl w:val="1"/>
          <w:numId w:val="11"/>
        </w:numPr>
        <w:spacing w:before="120" w:after="288" w:line="312"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48" w:anchor="art131">
        <w:r w:rsidR="00407009">
          <w:rPr>
            <w:rFonts w:ascii="Times New Roman" w:eastAsia="Times New Roman" w:hAnsi="Times New Roman" w:cs="Times New Roman"/>
            <w:sz w:val="24"/>
            <w:szCs w:val="24"/>
          </w:rPr>
          <w:t>art. 131, caput, da Lei n.º 14.133, de 2021).</w:t>
        </w:r>
      </w:hyperlink>
      <w:r>
        <w:rPr>
          <w:rFonts w:ascii="Times New Roman" w:eastAsia="Times New Roman" w:hAnsi="Times New Roman" w:cs="Times New Roman"/>
          <w:sz w:val="24"/>
          <w:szCs w:val="24"/>
        </w:rPr>
        <w:t xml:space="preserve"> </w:t>
      </w:r>
    </w:p>
    <w:p w14:paraId="63A9F02B"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CONTRATANTE poderá ainda:</w:t>
      </w:r>
    </w:p>
    <w:p w14:paraId="096F86C7"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de obrigação de pagamento de multa pelo CONTRATADO, reter a garantia prestada a ser executada, conforme legislação que rege a matéria; e</w:t>
      </w:r>
    </w:p>
    <w:p w14:paraId="16923C04"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03151004"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contrato poderá ser extinto caso se constate que o CONTRATADO mantém vínculo de natureza técnica, comercial, econômica, financeira, trabalhista ou civil com dirigente do órgão ou </w:t>
      </w:r>
      <w:r>
        <w:rPr>
          <w:rFonts w:ascii="Times New Roman" w:eastAsia="Times New Roman" w:hAnsi="Times New Roman" w:cs="Times New Roman"/>
          <w:color w:val="000000"/>
          <w:sz w:val="24"/>
          <w:szCs w:val="24"/>
        </w:rPr>
        <w:lastRenderedPageBreak/>
        <w:t>entidade contratante ou com agente público que tenha desempenhado função na licitação, ou atue na fiscalização ou na gestão do contrato, ou que deles seja cônjuge, companheiro ou parente em linha reta, colateral ou por afinidade, até o terceiro grau.</w:t>
      </w:r>
    </w:p>
    <w:p w14:paraId="5A142385" w14:textId="77777777" w:rsidR="00407009" w:rsidRDefault="00407009" w:rsidP="000D47F8">
      <w:pPr>
        <w:pBdr>
          <w:top w:val="nil"/>
          <w:left w:val="nil"/>
          <w:bottom w:val="nil"/>
          <w:right w:val="nil"/>
          <w:between w:val="nil"/>
        </w:pBdr>
        <w:spacing w:before="120" w:after="120" w:line="276" w:lineRule="auto"/>
        <w:ind w:left="858" w:right="5" w:hanging="432"/>
        <w:jc w:val="both"/>
        <w:rPr>
          <w:rFonts w:ascii="Times New Roman" w:eastAsia="Times New Roman" w:hAnsi="Times New Roman" w:cs="Times New Roman"/>
          <w:color w:val="000000"/>
          <w:sz w:val="24"/>
          <w:szCs w:val="24"/>
        </w:rPr>
      </w:pPr>
    </w:p>
    <w:p w14:paraId="51A39CC1" w14:textId="77777777" w:rsidR="00407009" w:rsidRDefault="00000000" w:rsidP="000D47F8">
      <w:pPr>
        <w:keepNext/>
        <w:keepLines/>
        <w:numPr>
          <w:ilvl w:val="0"/>
          <w:numId w:val="11"/>
        </w:numPr>
        <w:tabs>
          <w:tab w:val="left" w:pos="567"/>
        </w:tabs>
        <w:spacing w:line="360" w:lineRule="auto"/>
        <w:ind w:right="5"/>
        <w:jc w:val="both"/>
        <w:rPr>
          <w:rFonts w:ascii="Times New Roman" w:eastAsia="Times New Roman" w:hAnsi="Times New Roman" w:cs="Times New Roman"/>
          <w:b/>
          <w:bCs/>
          <w:color w:val="000000"/>
          <w:sz w:val="24"/>
          <w:szCs w:val="24"/>
        </w:rPr>
      </w:pPr>
      <w:bookmarkStart w:id="25" w:name="_heading=h.jivifp9kcf25" w:colFirst="0" w:colLast="0"/>
      <w:bookmarkEnd w:id="25"/>
      <w:r>
        <w:rPr>
          <w:rFonts w:ascii="Times New Roman" w:eastAsia="Times New Roman" w:hAnsi="Times New Roman" w:cs="Times New Roman"/>
          <w:b/>
          <w:bCs/>
          <w:color w:val="000000"/>
          <w:sz w:val="24"/>
          <w:szCs w:val="24"/>
        </w:rPr>
        <w:t>CLÁUSULA DÉCIMA QUARTA – OBRIGAÇÕES PERTINENTES À LGPD</w:t>
      </w:r>
    </w:p>
    <w:p w14:paraId="0CC17720"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partes deverão cumprir a </w:t>
      </w:r>
      <w:hyperlink r:id="rId49">
        <w:r w:rsidR="00407009">
          <w:rPr>
            <w:rFonts w:ascii="Times New Roman" w:eastAsia="Times New Roman" w:hAnsi="Times New Roman" w:cs="Times New Roman"/>
            <w:color w:val="000000"/>
            <w:sz w:val="24"/>
            <w:szCs w:val="24"/>
          </w:rPr>
          <w:t>Lei nº 13.709, de 14 de agosto de 2018 (LGPD)</w:t>
        </w:r>
      </w:hyperlink>
      <w:r>
        <w:rPr>
          <w:rFonts w:ascii="Times New Roman" w:eastAsia="Times New Roman" w:hAnsi="Times New Roman" w:cs="Times New Roman"/>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503C663"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dados obtidos somente poderão ser utilizados para as finalidades que justificaram seu acesso e de acordo com a boa-fé e com os princípios do </w:t>
      </w:r>
      <w:hyperlink r:id="rId50" w:anchor="art6">
        <w:r w:rsidR="00407009">
          <w:rPr>
            <w:rFonts w:ascii="Times New Roman" w:eastAsia="Times New Roman" w:hAnsi="Times New Roman" w:cs="Times New Roman"/>
            <w:color w:val="000000"/>
            <w:sz w:val="24"/>
            <w:szCs w:val="24"/>
          </w:rPr>
          <w:t>art. 6º da LGPD</w:t>
        </w:r>
      </w:hyperlink>
      <w:r>
        <w:rPr>
          <w:rFonts w:ascii="Times New Roman" w:eastAsia="Times New Roman" w:hAnsi="Times New Roman" w:cs="Times New Roman"/>
          <w:color w:val="000000"/>
          <w:sz w:val="24"/>
          <w:szCs w:val="24"/>
        </w:rPr>
        <w:t xml:space="preserve">. </w:t>
      </w:r>
    </w:p>
    <w:p w14:paraId="2CDEB3E9"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o compartilhamento com terceiros dos dados obtidos fora das hipóteses permitidas em Lei.</w:t>
      </w:r>
    </w:p>
    <w:p w14:paraId="76A8B381"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Administração deverá ser informada no prazo de 5 (cinco) dias úteis sobre todos os contratos de suboperação firmados ou que venham a ser celebrados pelo Contratado. </w:t>
      </w:r>
    </w:p>
    <w:p w14:paraId="40FB4F1A"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Terminado o tratamento dos dados nos termos do </w:t>
      </w:r>
      <w:hyperlink r:id="rId51" w:anchor="art15">
        <w:r w:rsidR="00407009">
          <w:rPr>
            <w:rFonts w:ascii="Times New Roman" w:eastAsia="Times New Roman" w:hAnsi="Times New Roman" w:cs="Times New Roman"/>
            <w:color w:val="000000"/>
            <w:sz w:val="24"/>
            <w:szCs w:val="24"/>
          </w:rPr>
          <w:t>art. 15 da LGPD</w:t>
        </w:r>
      </w:hyperlink>
      <w:r>
        <w:rPr>
          <w:rFonts w:ascii="Times New Roman" w:eastAsia="Times New Roman" w:hAnsi="Times New Roman" w:cs="Times New Roman"/>
          <w:color w:val="000000"/>
          <w:sz w:val="24"/>
          <w:szCs w:val="24"/>
        </w:rPr>
        <w:t xml:space="preserve">, é dever do contratado eliminá-los, com exceção das hipóteses do </w:t>
      </w:r>
      <w:hyperlink r:id="rId52" w:anchor="art16">
        <w:r w:rsidR="00407009">
          <w:rPr>
            <w:rFonts w:ascii="Times New Roman" w:eastAsia="Times New Roman" w:hAnsi="Times New Roman" w:cs="Times New Roman"/>
            <w:color w:val="000000"/>
            <w:sz w:val="24"/>
            <w:szCs w:val="24"/>
          </w:rPr>
          <w:t>art. 16 da LGPD</w:t>
        </w:r>
      </w:hyperlink>
      <w:r>
        <w:rPr>
          <w:rFonts w:ascii="Times New Roman" w:eastAsia="Times New Roman" w:hAnsi="Times New Roman" w:cs="Times New Roman"/>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04168060"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É dever do contratado orientar e treinar seus empregados sobre os deveres, requisitos e responsabilidades decorrentes da LGPD. </w:t>
      </w:r>
    </w:p>
    <w:p w14:paraId="6E4793E0"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Contratado deverá exigir de suboperadores e subcontratados o cumprimento dos deveres da presente cláusula, permanecendo integralmente responsável por garantir sua observância.</w:t>
      </w:r>
    </w:p>
    <w:p w14:paraId="4B00F0A2"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Contratante poderá realizar diligência para aferir o cumprimento dessa cláusula, devendo o Contratado atender prontamente eventuais pedidos de comprovação formulados. </w:t>
      </w:r>
    </w:p>
    <w:p w14:paraId="7E1C6538"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2264048A"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3">
        <w:r w:rsidR="00407009">
          <w:rPr>
            <w:rFonts w:ascii="Times New Roman" w:eastAsia="Times New Roman" w:hAnsi="Times New Roman" w:cs="Times New Roman"/>
            <w:color w:val="000000"/>
            <w:sz w:val="24"/>
            <w:szCs w:val="24"/>
          </w:rPr>
          <w:t>LGPD, art. 37</w:t>
        </w:r>
      </w:hyperlink>
      <w:r>
        <w:rPr>
          <w:rFonts w:ascii="Times New Roman" w:eastAsia="Times New Roman" w:hAnsi="Times New Roman" w:cs="Times New Roman"/>
          <w:color w:val="000000"/>
          <w:sz w:val="24"/>
          <w:szCs w:val="24"/>
        </w:rPr>
        <w:t>), com cada acesso, data, horário e registro da finalidade, para efeito de responsabilização, em caso de eventuais omissões, desvios ou abusos.</w:t>
      </w:r>
    </w:p>
    <w:p w14:paraId="720EEAE3" w14:textId="77777777" w:rsidR="00407009" w:rsidRDefault="00000000" w:rsidP="000D47F8">
      <w:pPr>
        <w:numPr>
          <w:ilvl w:val="2"/>
          <w:numId w:val="11"/>
        </w:numPr>
        <w:pBdr>
          <w:top w:val="nil"/>
          <w:left w:val="nil"/>
          <w:bottom w:val="nil"/>
          <w:right w:val="nil"/>
          <w:between w:val="nil"/>
        </w:pBdr>
        <w:spacing w:before="120" w:after="120" w:line="276" w:lineRule="auto"/>
        <w:ind w:left="992" w:right="5"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referidos bancos de dados devem ser desenvolvidos em formato interoperável, a fim de garantir a reutilização desses dados pela Administração nas hipóteses previstas na LGPD.</w:t>
      </w:r>
    </w:p>
    <w:p w14:paraId="4155EE9E"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18AFE976" w14:textId="77777777" w:rsidR="00407009" w:rsidRDefault="00000000" w:rsidP="000D47F8">
      <w:pPr>
        <w:numPr>
          <w:ilvl w:val="1"/>
          <w:numId w:val="11"/>
        </w:num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contratos e convênios de que trata o </w:t>
      </w:r>
      <w:hyperlink r:id="rId54" w:anchor="art26%C2%A71">
        <w:r w:rsidR="00407009">
          <w:rPr>
            <w:rFonts w:ascii="Times New Roman" w:eastAsia="Times New Roman" w:hAnsi="Times New Roman" w:cs="Times New Roman"/>
            <w:color w:val="000000"/>
            <w:sz w:val="24"/>
            <w:szCs w:val="24"/>
          </w:rPr>
          <w:t>§ 1º do art. 26 da LGPD</w:t>
        </w:r>
      </w:hyperlink>
      <w:r>
        <w:rPr>
          <w:rFonts w:ascii="Times New Roman" w:eastAsia="Times New Roman" w:hAnsi="Times New Roman" w:cs="Times New Roman"/>
          <w:color w:val="000000"/>
          <w:sz w:val="24"/>
          <w:szCs w:val="24"/>
        </w:rPr>
        <w:t xml:space="preserve"> deverão ser comunicados à autoridade nacional.</w:t>
      </w:r>
    </w:p>
    <w:p w14:paraId="25BB0CFE" w14:textId="77777777" w:rsidR="00825DCC" w:rsidRDefault="00825DCC" w:rsidP="000D47F8">
      <w:pPr>
        <w:pBdr>
          <w:top w:val="nil"/>
          <w:left w:val="nil"/>
          <w:bottom w:val="nil"/>
          <w:right w:val="nil"/>
          <w:between w:val="nil"/>
        </w:pBdr>
        <w:spacing w:before="120" w:after="120" w:line="276" w:lineRule="auto"/>
        <w:ind w:right="5"/>
        <w:jc w:val="both"/>
        <w:rPr>
          <w:rFonts w:ascii="Times New Roman" w:eastAsia="Times New Roman" w:hAnsi="Times New Roman" w:cs="Times New Roman"/>
          <w:color w:val="000000"/>
          <w:sz w:val="24"/>
          <w:szCs w:val="24"/>
        </w:rPr>
      </w:pPr>
    </w:p>
    <w:p w14:paraId="2F9C00FA" w14:textId="77777777" w:rsidR="00407009" w:rsidRDefault="00000000" w:rsidP="000D47F8">
      <w:pPr>
        <w:keepNext/>
        <w:keepLines/>
        <w:numPr>
          <w:ilvl w:val="0"/>
          <w:numId w:val="11"/>
        </w:numPr>
        <w:tabs>
          <w:tab w:val="left" w:pos="567"/>
        </w:tabs>
        <w:spacing w:line="360" w:lineRule="auto"/>
        <w:ind w:left="566" w:right="5"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QUINTA – DO FORO DE ELEIÇÃO</w:t>
      </w:r>
    </w:p>
    <w:p w14:paraId="0EDE37A3" w14:textId="77777777" w:rsidR="00407009" w:rsidRDefault="00000000" w:rsidP="000D47F8">
      <w:pPr>
        <w:numPr>
          <w:ilvl w:val="1"/>
          <w:numId w:val="11"/>
        </w:num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Pr>
          <w:sz w:val="24"/>
          <w:szCs w:val="24"/>
        </w:rPr>
        <w:t xml:space="preserve"> </w:t>
      </w:r>
      <w:r>
        <w:rPr>
          <w:rFonts w:ascii="Times New Roman" w:eastAsia="Times New Roman" w:hAnsi="Times New Roman" w:cs="Times New Roman"/>
          <w:sz w:val="24"/>
          <w:szCs w:val="24"/>
        </w:rPr>
        <w:t xml:space="preserve">conforme </w:t>
      </w:r>
      <w:hyperlink r:id="rId55" w:anchor="art92%C2%A71">
        <w:r w:rsidR="00407009">
          <w:rPr>
            <w:rFonts w:ascii="Times New Roman" w:eastAsia="Times New Roman" w:hAnsi="Times New Roman" w:cs="Times New Roman"/>
            <w:sz w:val="24"/>
            <w:szCs w:val="24"/>
          </w:rPr>
          <w:t>art. 92, §1º, da Lei nº 14.133/21</w:t>
        </w:r>
      </w:hyperlink>
      <w:r>
        <w:rPr>
          <w:rFonts w:ascii="Times New Roman" w:eastAsia="Times New Roman" w:hAnsi="Times New Roman" w:cs="Times New Roman"/>
          <w:sz w:val="24"/>
          <w:szCs w:val="24"/>
        </w:rPr>
        <w:t>.</w:t>
      </w:r>
    </w:p>
    <w:p w14:paraId="7E092042" w14:textId="77777777" w:rsidR="00407009" w:rsidRDefault="00407009" w:rsidP="000D47F8">
      <w:pPr>
        <w:tabs>
          <w:tab w:val="left" w:pos="567"/>
        </w:tabs>
        <w:spacing w:line="360" w:lineRule="auto"/>
        <w:ind w:right="5"/>
        <w:jc w:val="both"/>
        <w:rPr>
          <w:rFonts w:ascii="Times New Roman" w:eastAsia="Times New Roman" w:hAnsi="Times New Roman" w:cs="Times New Roman"/>
          <w:sz w:val="24"/>
          <w:szCs w:val="24"/>
        </w:rPr>
      </w:pPr>
    </w:p>
    <w:p w14:paraId="3F277F16" w14:textId="77777777" w:rsidR="00407009" w:rsidRDefault="00000000" w:rsidP="000D47F8">
      <w:p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69433340" w14:textId="77777777" w:rsidR="00407009" w:rsidRDefault="00407009" w:rsidP="000D47F8">
      <w:pPr>
        <w:tabs>
          <w:tab w:val="left" w:pos="567"/>
        </w:tabs>
        <w:spacing w:line="360" w:lineRule="auto"/>
        <w:ind w:right="5"/>
        <w:jc w:val="center"/>
        <w:rPr>
          <w:rFonts w:ascii="Times New Roman" w:eastAsia="Times New Roman" w:hAnsi="Times New Roman" w:cs="Times New Roman"/>
          <w:sz w:val="24"/>
          <w:szCs w:val="24"/>
        </w:rPr>
      </w:pPr>
    </w:p>
    <w:p w14:paraId="52120A4C" w14:textId="77777777" w:rsidR="00407009" w:rsidRDefault="00000000" w:rsidP="000D47F8">
      <w:pPr>
        <w:tabs>
          <w:tab w:val="left" w:pos="567"/>
        </w:tabs>
        <w:spacing w:line="360" w:lineRule="auto"/>
        <w:ind w:right="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Rio de Janeiro, [data]</w:t>
      </w:r>
    </w:p>
    <w:p w14:paraId="1921DC9B" w14:textId="77777777" w:rsidR="00407009" w:rsidRDefault="00000000" w:rsidP="000D47F8">
      <w:pPr>
        <w:tabs>
          <w:tab w:val="left" w:pos="567"/>
        </w:tabs>
        <w:spacing w:line="360" w:lineRule="auto"/>
        <w:ind w:right="5"/>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CONSELHO REGIONAL DE ENFERMAGEM DO RIO DE JANEIRO – COREN-RJ</w:t>
      </w:r>
    </w:p>
    <w:p w14:paraId="4318D55D" w14:textId="77777777" w:rsidR="00407009" w:rsidRDefault="00000000" w:rsidP="000D47F8">
      <w:pPr>
        <w:tabs>
          <w:tab w:val="left" w:pos="567"/>
        </w:tabs>
        <w:spacing w:line="360" w:lineRule="auto"/>
        <w:ind w:right="5"/>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CONTRATADO</w:t>
      </w:r>
    </w:p>
    <w:p w14:paraId="2ABE2D53" w14:textId="77777777" w:rsidR="00407009" w:rsidRDefault="00000000" w:rsidP="000D47F8">
      <w:pPr>
        <w:tabs>
          <w:tab w:val="left" w:pos="567"/>
        </w:tabs>
        <w:spacing w:line="36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TESTEMUNHAS:</w:t>
      </w:r>
    </w:p>
    <w:p w14:paraId="5CDD8924" w14:textId="77777777" w:rsidR="00407009" w:rsidRDefault="00000000" w:rsidP="000D47F8">
      <w:p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1ª ______________________________ </w:t>
      </w:r>
      <w:r>
        <w:rPr>
          <w:rFonts w:ascii="Times New Roman" w:eastAsia="Times New Roman" w:hAnsi="Times New Roman" w:cs="Times New Roman"/>
          <w:sz w:val="24"/>
          <w:szCs w:val="24"/>
        </w:rPr>
        <w:tab/>
        <w:t>2ª ______________________________</w:t>
      </w:r>
    </w:p>
    <w:p w14:paraId="39E30890" w14:textId="77777777" w:rsidR="00407009" w:rsidRDefault="00000000" w:rsidP="000D47F8">
      <w:pPr>
        <w:tabs>
          <w:tab w:val="left" w:pos="567"/>
        </w:tabs>
        <w:spacing w:line="36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NOME: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NOME:</w:t>
      </w:r>
    </w:p>
    <w:p w14:paraId="55CC5806" w14:textId="77777777" w:rsidR="00407009" w:rsidRDefault="00000000" w:rsidP="000D47F8">
      <w:pPr>
        <w:tabs>
          <w:tab w:val="left" w:pos="567"/>
        </w:tabs>
        <w:spacing w:line="360" w:lineRule="auto"/>
        <w:ind w:right="5"/>
        <w:jc w:val="both"/>
        <w:rPr>
          <w:sz w:val="24"/>
          <w:szCs w:val="24"/>
        </w:rPr>
      </w:pPr>
      <w:r>
        <w:rPr>
          <w:rFonts w:ascii="Times New Roman" w:eastAsia="Times New Roman" w:hAnsi="Times New Roman" w:cs="Times New Roman"/>
          <w:sz w:val="24"/>
          <w:szCs w:val="24"/>
        </w:rPr>
        <w:t xml:space="preserve">CPF: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CPF:</w:t>
      </w:r>
    </w:p>
    <w:p w14:paraId="1B59C49C" w14:textId="77777777" w:rsidR="00407009" w:rsidRDefault="00407009" w:rsidP="000D47F8">
      <w:pPr>
        <w:spacing w:line="360" w:lineRule="auto"/>
        <w:ind w:right="5"/>
        <w:jc w:val="center"/>
        <w:rPr>
          <w:sz w:val="24"/>
          <w:szCs w:val="24"/>
        </w:rPr>
      </w:pPr>
    </w:p>
    <w:p w14:paraId="15402F19" w14:textId="77777777" w:rsidR="00493778" w:rsidRDefault="00493778" w:rsidP="000D47F8">
      <w:pPr>
        <w:spacing w:line="360" w:lineRule="auto"/>
        <w:ind w:right="5"/>
        <w:jc w:val="center"/>
        <w:rPr>
          <w:sz w:val="24"/>
          <w:szCs w:val="24"/>
        </w:rPr>
      </w:pPr>
    </w:p>
    <w:p w14:paraId="0860FF9C" w14:textId="77777777" w:rsidR="00493778" w:rsidRDefault="00493778" w:rsidP="000D47F8">
      <w:pPr>
        <w:spacing w:line="360" w:lineRule="auto"/>
        <w:ind w:right="5"/>
        <w:jc w:val="center"/>
        <w:rPr>
          <w:sz w:val="24"/>
          <w:szCs w:val="24"/>
        </w:rPr>
      </w:pPr>
    </w:p>
    <w:p w14:paraId="45264C3E" w14:textId="77777777" w:rsidR="00493778" w:rsidRDefault="00493778" w:rsidP="000D47F8">
      <w:pPr>
        <w:spacing w:line="360" w:lineRule="auto"/>
        <w:ind w:right="5"/>
        <w:jc w:val="center"/>
        <w:rPr>
          <w:sz w:val="24"/>
          <w:szCs w:val="24"/>
        </w:rPr>
      </w:pPr>
    </w:p>
    <w:p w14:paraId="7FC2ABEE" w14:textId="77777777" w:rsidR="00493778" w:rsidRDefault="00493778" w:rsidP="000D47F8">
      <w:pPr>
        <w:spacing w:line="360" w:lineRule="auto"/>
        <w:ind w:right="5"/>
        <w:jc w:val="center"/>
        <w:rPr>
          <w:sz w:val="24"/>
          <w:szCs w:val="24"/>
        </w:rPr>
      </w:pPr>
    </w:p>
    <w:p w14:paraId="505E44FE" w14:textId="77777777" w:rsidR="00493778" w:rsidRDefault="00493778" w:rsidP="000D47F8">
      <w:pPr>
        <w:spacing w:line="360" w:lineRule="auto"/>
        <w:ind w:right="5"/>
        <w:jc w:val="center"/>
        <w:rPr>
          <w:sz w:val="24"/>
          <w:szCs w:val="24"/>
        </w:rPr>
      </w:pPr>
    </w:p>
    <w:p w14:paraId="79E82BAD" w14:textId="77777777" w:rsidR="00493778" w:rsidRDefault="00493778" w:rsidP="000D47F8">
      <w:pPr>
        <w:spacing w:line="360" w:lineRule="auto"/>
        <w:ind w:right="5"/>
        <w:jc w:val="center"/>
        <w:rPr>
          <w:sz w:val="24"/>
          <w:szCs w:val="24"/>
        </w:rPr>
      </w:pPr>
    </w:p>
    <w:p w14:paraId="74B9F143" w14:textId="77777777" w:rsidR="00493778" w:rsidRDefault="00493778" w:rsidP="000D47F8">
      <w:pPr>
        <w:spacing w:line="360" w:lineRule="auto"/>
        <w:ind w:right="5"/>
        <w:jc w:val="center"/>
        <w:rPr>
          <w:sz w:val="24"/>
          <w:szCs w:val="24"/>
        </w:rPr>
      </w:pPr>
    </w:p>
    <w:p w14:paraId="1691C7BB" w14:textId="77777777" w:rsidR="00493778" w:rsidRDefault="00493778" w:rsidP="000D47F8">
      <w:pPr>
        <w:spacing w:line="360" w:lineRule="auto"/>
        <w:ind w:right="5"/>
        <w:jc w:val="center"/>
        <w:rPr>
          <w:sz w:val="24"/>
          <w:szCs w:val="24"/>
        </w:rPr>
      </w:pPr>
    </w:p>
    <w:p w14:paraId="573690E0" w14:textId="77777777" w:rsidR="00493778" w:rsidRDefault="00493778" w:rsidP="000D47F8">
      <w:pPr>
        <w:spacing w:line="360" w:lineRule="auto"/>
        <w:ind w:right="5"/>
        <w:jc w:val="center"/>
        <w:rPr>
          <w:sz w:val="24"/>
          <w:szCs w:val="24"/>
        </w:rPr>
      </w:pPr>
    </w:p>
    <w:p w14:paraId="63BED406" w14:textId="1BE16154" w:rsidR="00493778" w:rsidRDefault="00493778" w:rsidP="00493778">
      <w:pPr>
        <w:spacing w:line="276" w:lineRule="auto"/>
        <w:ind w:right="5"/>
        <w:jc w:val="center"/>
        <w:rPr>
          <w:b/>
          <w:bCs/>
          <w:sz w:val="24"/>
          <w:szCs w:val="24"/>
        </w:rPr>
      </w:pPr>
      <w:r>
        <w:rPr>
          <w:b/>
          <w:bCs/>
          <w:sz w:val="24"/>
          <w:szCs w:val="24"/>
        </w:rPr>
        <w:t xml:space="preserve">ANEXO </w:t>
      </w:r>
      <w:r w:rsidR="002E11C0">
        <w:rPr>
          <w:b/>
          <w:bCs/>
          <w:sz w:val="24"/>
          <w:szCs w:val="24"/>
        </w:rPr>
        <w:t>V</w:t>
      </w:r>
      <w:r>
        <w:rPr>
          <w:b/>
          <w:bCs/>
          <w:sz w:val="24"/>
          <w:szCs w:val="24"/>
        </w:rPr>
        <w:t xml:space="preserve"> DO EDITAL</w:t>
      </w:r>
    </w:p>
    <w:p w14:paraId="2AD8CB97" w14:textId="59A930FE" w:rsidR="00493778" w:rsidRDefault="00493778" w:rsidP="00493778">
      <w:pPr>
        <w:spacing w:line="360" w:lineRule="auto"/>
        <w:ind w:right="5"/>
        <w:jc w:val="center"/>
        <w:rPr>
          <w:b/>
          <w:bCs/>
          <w:sz w:val="24"/>
          <w:szCs w:val="24"/>
        </w:rPr>
      </w:pPr>
      <w:r>
        <w:rPr>
          <w:b/>
          <w:bCs/>
          <w:sz w:val="24"/>
          <w:szCs w:val="24"/>
        </w:rPr>
        <w:t xml:space="preserve">MINUTA </w:t>
      </w:r>
      <w:r w:rsidR="002E11C0">
        <w:rPr>
          <w:b/>
          <w:bCs/>
          <w:sz w:val="24"/>
          <w:szCs w:val="24"/>
        </w:rPr>
        <w:t>– MODELO DE SOLICITAÇÃO DE FORNECIMENTO</w:t>
      </w:r>
    </w:p>
    <w:p w14:paraId="2A873137" w14:textId="77777777" w:rsidR="002E11C0" w:rsidRPr="006708B6" w:rsidRDefault="002E11C0" w:rsidP="00493778">
      <w:pPr>
        <w:spacing w:line="360" w:lineRule="auto"/>
        <w:ind w:right="5"/>
        <w:jc w:val="center"/>
        <w:rPr>
          <w:b/>
          <w:bCs/>
        </w:rPr>
      </w:pPr>
    </w:p>
    <w:p w14:paraId="1D9410E3" w14:textId="77777777" w:rsidR="002E11C0" w:rsidRPr="002E11C0" w:rsidRDefault="002E11C0" w:rsidP="002E11C0">
      <w:pPr>
        <w:autoSpaceDE w:val="0"/>
        <w:autoSpaceDN w:val="0"/>
        <w:adjustRightInd w:val="0"/>
        <w:spacing w:line="360" w:lineRule="auto"/>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SOLICITAÇÃO DE FORNECIMENTO Nº_____ /2026.</w:t>
      </w:r>
    </w:p>
    <w:p w14:paraId="54589294" w14:textId="77777777" w:rsidR="002E11C0" w:rsidRPr="002E11C0" w:rsidRDefault="002E11C0" w:rsidP="002E11C0">
      <w:pPr>
        <w:autoSpaceDE w:val="0"/>
        <w:autoSpaceDN w:val="0"/>
        <w:adjustRightInd w:val="0"/>
        <w:spacing w:line="360" w:lineRule="auto"/>
        <w:rPr>
          <w:rFonts w:ascii="Times New Roman" w:eastAsia="Calibri" w:hAnsi="Times New Roman" w:cs="Times New Roman"/>
          <w:sz w:val="24"/>
          <w:szCs w:val="24"/>
        </w:rPr>
      </w:pPr>
      <w:r w:rsidRPr="002E11C0">
        <w:rPr>
          <w:rFonts w:ascii="Times New Roman" w:eastAsia="Calibri" w:hAnsi="Times New Roman" w:cs="Times New Roman"/>
          <w:b/>
          <w:bCs/>
          <w:sz w:val="24"/>
          <w:szCs w:val="24"/>
        </w:rPr>
        <w:t>FORNECEDOR</w:t>
      </w:r>
      <w:r w:rsidRPr="002E11C0">
        <w:rPr>
          <w:rFonts w:ascii="Times New Roman" w:eastAsia="Calibri" w:hAnsi="Times New Roman" w:cs="Times New Roman"/>
          <w:sz w:val="24"/>
          <w:szCs w:val="24"/>
        </w:rPr>
        <w:t>: ___________________________________</w:t>
      </w:r>
    </w:p>
    <w:p w14:paraId="64FC27DB" w14:textId="77777777" w:rsidR="002E11C0" w:rsidRPr="002E11C0" w:rsidRDefault="002E11C0" w:rsidP="002E11C0">
      <w:pPr>
        <w:autoSpaceDE w:val="0"/>
        <w:autoSpaceDN w:val="0"/>
        <w:adjustRightInd w:val="0"/>
        <w:spacing w:line="360" w:lineRule="auto"/>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1. DO OBJETO</w:t>
      </w:r>
    </w:p>
    <w:p w14:paraId="3891F292" w14:textId="650367ED" w:rsidR="002E11C0" w:rsidRPr="002E11C0" w:rsidRDefault="002E11C0" w:rsidP="002E11C0">
      <w:pPr>
        <w:autoSpaceDE w:val="0"/>
        <w:autoSpaceDN w:val="0"/>
        <w:adjustRightInd w:val="0"/>
        <w:spacing w:line="360" w:lineRule="auto"/>
        <w:jc w:val="both"/>
        <w:rPr>
          <w:rFonts w:ascii="Times New Roman" w:eastAsia="Calibri" w:hAnsi="Times New Roman" w:cs="Times New Roman"/>
          <w:b/>
          <w:bCs/>
          <w:sz w:val="24"/>
          <w:szCs w:val="24"/>
        </w:rPr>
      </w:pPr>
      <w:r w:rsidRPr="002E11C0">
        <w:rPr>
          <w:rFonts w:ascii="Times New Roman" w:eastAsia="Calibri" w:hAnsi="Times New Roman" w:cs="Times New Roman"/>
          <w:sz w:val="24"/>
          <w:szCs w:val="24"/>
        </w:rPr>
        <w:t xml:space="preserve">A presente Solicitação de Fornecimento tem por objeto </w:t>
      </w:r>
      <w:r w:rsidRPr="002E11C0">
        <w:rPr>
          <w:rFonts w:ascii="Times New Roman" w:hAnsi="Times New Roman" w:cs="Times New Roman"/>
          <w:color w:val="FF0000"/>
          <w:sz w:val="24"/>
          <w:szCs w:val="24"/>
        </w:rPr>
        <w:t xml:space="preserve">aquisição parcelada, </w:t>
      </w:r>
      <w:r w:rsidRPr="00741468">
        <w:rPr>
          <w:rFonts w:ascii="Times New Roman" w:eastAsia="Times New Roman" w:hAnsi="Times New Roman" w:cs="Times New Roman"/>
          <w:color w:val="EE0000"/>
          <w:sz w:val="24"/>
          <w:szCs w:val="24"/>
        </w:rPr>
        <w:t>de material de gêneros alimentícios, copa e cozinha e descartáveis</w:t>
      </w:r>
      <w:r w:rsidRPr="002E11C0">
        <w:rPr>
          <w:rFonts w:ascii="Times New Roman" w:hAnsi="Times New Roman" w:cs="Times New Roman"/>
          <w:color w:val="FF0000"/>
          <w:sz w:val="24"/>
          <w:szCs w:val="24"/>
        </w:rPr>
        <w:t xml:space="preserve"> através de registro de preços,</w:t>
      </w:r>
      <w:r w:rsidRPr="002E11C0">
        <w:rPr>
          <w:rFonts w:ascii="Times New Roman" w:hAnsi="Times New Roman" w:cs="Times New Roman"/>
          <w:color w:val="000000"/>
          <w:sz w:val="24"/>
          <w:szCs w:val="24"/>
        </w:rPr>
        <w:t xml:space="preserve"> para o COREN-RJ</w:t>
      </w:r>
      <w:r w:rsidRPr="002E11C0">
        <w:rPr>
          <w:rFonts w:ascii="Times New Roman" w:eastAsia="Calibri" w:hAnsi="Times New Roman" w:cs="Times New Roman"/>
          <w:sz w:val="24"/>
          <w:szCs w:val="24"/>
        </w:rPr>
        <w:t xml:space="preserve">, de acordo com as especificações estabelecidas no Anexo I do edital e na proposta da empresa contratada, referentes ao Pregão Presencial por Registro de Preços </w:t>
      </w:r>
      <w:r w:rsidRPr="002E11C0">
        <w:rPr>
          <w:rFonts w:ascii="Times New Roman" w:eastAsia="Calibri" w:hAnsi="Times New Roman" w:cs="Times New Roman"/>
          <w:b/>
          <w:bCs/>
          <w:sz w:val="24"/>
          <w:szCs w:val="24"/>
        </w:rPr>
        <w:t>nº ___/2026.</w:t>
      </w: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603"/>
        <w:gridCol w:w="1090"/>
        <w:gridCol w:w="1430"/>
        <w:gridCol w:w="1214"/>
        <w:gridCol w:w="925"/>
        <w:gridCol w:w="1392"/>
      </w:tblGrid>
      <w:tr w:rsidR="002E11C0" w:rsidRPr="002E11C0" w14:paraId="3A902E8F" w14:textId="77777777" w:rsidTr="002E11C0">
        <w:tc>
          <w:tcPr>
            <w:tcW w:w="738" w:type="dxa"/>
          </w:tcPr>
          <w:p w14:paraId="5213A819"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Item</w:t>
            </w:r>
          </w:p>
        </w:tc>
        <w:tc>
          <w:tcPr>
            <w:tcW w:w="1603" w:type="dxa"/>
          </w:tcPr>
          <w:p w14:paraId="5724B7D9"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Especificação</w:t>
            </w:r>
          </w:p>
        </w:tc>
        <w:tc>
          <w:tcPr>
            <w:tcW w:w="1090" w:type="dxa"/>
          </w:tcPr>
          <w:p w14:paraId="36ADE7D5"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Unidade</w:t>
            </w:r>
          </w:p>
        </w:tc>
        <w:tc>
          <w:tcPr>
            <w:tcW w:w="1430" w:type="dxa"/>
          </w:tcPr>
          <w:p w14:paraId="48A3B4B7"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Quantidade</w:t>
            </w:r>
          </w:p>
        </w:tc>
        <w:tc>
          <w:tcPr>
            <w:tcW w:w="1214" w:type="dxa"/>
          </w:tcPr>
          <w:p w14:paraId="4B589E41"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Valor Unitário</w:t>
            </w:r>
          </w:p>
        </w:tc>
        <w:tc>
          <w:tcPr>
            <w:tcW w:w="925" w:type="dxa"/>
          </w:tcPr>
          <w:p w14:paraId="21BC1249"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Valor Total</w:t>
            </w:r>
          </w:p>
        </w:tc>
        <w:tc>
          <w:tcPr>
            <w:tcW w:w="1392" w:type="dxa"/>
          </w:tcPr>
          <w:p w14:paraId="471638DC" w14:textId="77777777" w:rsidR="002E11C0" w:rsidRPr="002E11C0" w:rsidRDefault="002E11C0" w:rsidP="00A90B15">
            <w:pPr>
              <w:autoSpaceDE w:val="0"/>
              <w:autoSpaceDN w:val="0"/>
              <w:adjustRightInd w:val="0"/>
              <w:spacing w:line="360" w:lineRule="auto"/>
              <w:jc w:val="center"/>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Percentual Utilizado</w:t>
            </w:r>
          </w:p>
        </w:tc>
      </w:tr>
      <w:tr w:rsidR="002E11C0" w:rsidRPr="002E11C0" w14:paraId="108B9D17" w14:textId="77777777" w:rsidTr="002E11C0">
        <w:tc>
          <w:tcPr>
            <w:tcW w:w="738" w:type="dxa"/>
          </w:tcPr>
          <w:p w14:paraId="4856E73C"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
                <w:bCs/>
                <w:sz w:val="24"/>
                <w:szCs w:val="24"/>
              </w:rPr>
            </w:pPr>
          </w:p>
        </w:tc>
        <w:tc>
          <w:tcPr>
            <w:tcW w:w="1603" w:type="dxa"/>
          </w:tcPr>
          <w:p w14:paraId="48F1C6FB"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Cs/>
                <w:sz w:val="24"/>
                <w:szCs w:val="24"/>
              </w:rPr>
            </w:pPr>
          </w:p>
        </w:tc>
        <w:tc>
          <w:tcPr>
            <w:tcW w:w="1090" w:type="dxa"/>
          </w:tcPr>
          <w:p w14:paraId="7E6B7162"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Cs/>
                <w:sz w:val="24"/>
                <w:szCs w:val="24"/>
              </w:rPr>
            </w:pPr>
          </w:p>
        </w:tc>
        <w:tc>
          <w:tcPr>
            <w:tcW w:w="1430" w:type="dxa"/>
          </w:tcPr>
          <w:p w14:paraId="7AE9B382"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Cs/>
                <w:sz w:val="24"/>
                <w:szCs w:val="24"/>
              </w:rPr>
            </w:pPr>
          </w:p>
        </w:tc>
        <w:tc>
          <w:tcPr>
            <w:tcW w:w="1214" w:type="dxa"/>
          </w:tcPr>
          <w:p w14:paraId="72988C9E"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Cs/>
                <w:sz w:val="24"/>
                <w:szCs w:val="24"/>
              </w:rPr>
            </w:pPr>
          </w:p>
        </w:tc>
        <w:tc>
          <w:tcPr>
            <w:tcW w:w="925" w:type="dxa"/>
          </w:tcPr>
          <w:p w14:paraId="6157761E"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Cs/>
                <w:sz w:val="24"/>
                <w:szCs w:val="24"/>
              </w:rPr>
            </w:pPr>
          </w:p>
        </w:tc>
        <w:tc>
          <w:tcPr>
            <w:tcW w:w="1392" w:type="dxa"/>
          </w:tcPr>
          <w:p w14:paraId="735B4C50" w14:textId="77777777" w:rsidR="002E11C0" w:rsidRPr="002E11C0" w:rsidRDefault="002E11C0" w:rsidP="00A90B15">
            <w:pPr>
              <w:autoSpaceDE w:val="0"/>
              <w:autoSpaceDN w:val="0"/>
              <w:adjustRightInd w:val="0"/>
              <w:spacing w:line="360" w:lineRule="auto"/>
              <w:jc w:val="both"/>
              <w:rPr>
                <w:rFonts w:ascii="Times New Roman" w:eastAsia="Calibri" w:hAnsi="Times New Roman" w:cs="Times New Roman"/>
                <w:bCs/>
                <w:sz w:val="24"/>
                <w:szCs w:val="24"/>
              </w:rPr>
            </w:pPr>
          </w:p>
        </w:tc>
      </w:tr>
    </w:tbl>
    <w:p w14:paraId="571630EE" w14:textId="77777777" w:rsidR="002E11C0" w:rsidRPr="002E11C0" w:rsidRDefault="002E11C0" w:rsidP="002E11C0">
      <w:pPr>
        <w:autoSpaceDE w:val="0"/>
        <w:autoSpaceDN w:val="0"/>
        <w:adjustRightInd w:val="0"/>
        <w:spacing w:line="360" w:lineRule="auto"/>
        <w:rPr>
          <w:rFonts w:ascii="Times New Roman" w:eastAsia="Calibri" w:hAnsi="Times New Roman" w:cs="Times New Roman"/>
          <w:b/>
          <w:bCs/>
          <w:sz w:val="14"/>
          <w:szCs w:val="14"/>
        </w:rPr>
      </w:pPr>
    </w:p>
    <w:p w14:paraId="095FEF6F" w14:textId="77777777" w:rsidR="002E11C0" w:rsidRPr="002E11C0" w:rsidRDefault="002E11C0" w:rsidP="002E11C0">
      <w:pPr>
        <w:autoSpaceDE w:val="0"/>
        <w:autoSpaceDN w:val="0"/>
        <w:adjustRightInd w:val="0"/>
        <w:spacing w:line="360" w:lineRule="auto"/>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2. DO PRAZO E DO LOCAL DE ENTREGA</w:t>
      </w:r>
    </w:p>
    <w:p w14:paraId="4071280D" w14:textId="77777777" w:rsidR="002E11C0" w:rsidRPr="002E11C0" w:rsidRDefault="002E11C0" w:rsidP="002E11C0">
      <w:pPr>
        <w:autoSpaceDE w:val="0"/>
        <w:autoSpaceDN w:val="0"/>
        <w:adjustRightInd w:val="0"/>
        <w:spacing w:line="360" w:lineRule="auto"/>
        <w:jc w:val="both"/>
        <w:rPr>
          <w:rFonts w:ascii="Times New Roman" w:eastAsia="Calibri" w:hAnsi="Times New Roman" w:cs="Times New Roman"/>
          <w:sz w:val="24"/>
          <w:szCs w:val="24"/>
        </w:rPr>
      </w:pPr>
      <w:r w:rsidRPr="002E11C0">
        <w:rPr>
          <w:rFonts w:ascii="Times New Roman" w:eastAsia="Calibri" w:hAnsi="Times New Roman" w:cs="Times New Roman"/>
          <w:b/>
          <w:bCs/>
          <w:sz w:val="24"/>
          <w:szCs w:val="24"/>
        </w:rPr>
        <w:t xml:space="preserve">2.1. </w:t>
      </w:r>
      <w:r w:rsidRPr="002E11C0">
        <w:rPr>
          <w:rFonts w:ascii="Times New Roman" w:eastAsia="Calibri" w:hAnsi="Times New Roman" w:cs="Times New Roman"/>
          <w:sz w:val="24"/>
          <w:szCs w:val="24"/>
        </w:rPr>
        <w:t xml:space="preserve">O prazo máximo de entrega do material é de </w:t>
      </w:r>
      <w:r w:rsidRPr="002E11C0">
        <w:rPr>
          <w:rFonts w:ascii="Times New Roman" w:eastAsia="Calibri" w:hAnsi="Times New Roman" w:cs="Times New Roman"/>
          <w:b/>
          <w:bCs/>
          <w:sz w:val="24"/>
          <w:szCs w:val="24"/>
        </w:rPr>
        <w:t>____ (____________) dias</w:t>
      </w:r>
      <w:r w:rsidRPr="002E11C0">
        <w:rPr>
          <w:rFonts w:ascii="Times New Roman" w:eastAsia="Calibri" w:hAnsi="Times New Roman" w:cs="Times New Roman"/>
          <w:sz w:val="24"/>
          <w:szCs w:val="24"/>
        </w:rPr>
        <w:t>, a contar do recebimento da presente solicitação e da Nota de Empenho, sob pena de aplicação das sanções previstas na Ata de Registro de Preços e no Edital nº____/2026.</w:t>
      </w:r>
    </w:p>
    <w:p w14:paraId="501A5370" w14:textId="77777777" w:rsidR="002E11C0" w:rsidRDefault="002E11C0" w:rsidP="002E11C0">
      <w:pPr>
        <w:spacing w:line="360" w:lineRule="auto"/>
        <w:jc w:val="both"/>
        <w:rPr>
          <w:rFonts w:ascii="Times New Roman" w:hAnsi="Times New Roman" w:cs="Times New Roman"/>
          <w:sz w:val="24"/>
          <w:szCs w:val="24"/>
        </w:rPr>
      </w:pPr>
      <w:r w:rsidRPr="002E11C0">
        <w:rPr>
          <w:rFonts w:ascii="Times New Roman" w:eastAsia="Calibri" w:hAnsi="Times New Roman" w:cs="Times New Roman"/>
          <w:b/>
          <w:bCs/>
          <w:sz w:val="24"/>
          <w:szCs w:val="24"/>
        </w:rPr>
        <w:t>2.2</w:t>
      </w:r>
      <w:r w:rsidRPr="002E11C0">
        <w:rPr>
          <w:rFonts w:ascii="Times New Roman" w:eastAsia="Calibri" w:hAnsi="Times New Roman" w:cs="Times New Roman"/>
          <w:sz w:val="24"/>
          <w:szCs w:val="24"/>
        </w:rPr>
        <w:t xml:space="preserve">. </w:t>
      </w:r>
      <w:r w:rsidRPr="002E11C0">
        <w:rPr>
          <w:rFonts w:ascii="Times New Roman" w:hAnsi="Times New Roman" w:cs="Times New Roman"/>
          <w:sz w:val="24"/>
          <w:szCs w:val="24"/>
        </w:rPr>
        <w:t>As entregas deverão ser realizadas em __/__/__ na sede do Conselho no 6º andar da Avenida Presidente Vargas, 502, no horário das XXh às XXh ou no horário de XXh às XXh;</w:t>
      </w:r>
    </w:p>
    <w:p w14:paraId="2DECC154" w14:textId="77777777" w:rsidR="002E11C0" w:rsidRPr="002E11C0" w:rsidRDefault="002E11C0" w:rsidP="002E11C0">
      <w:pPr>
        <w:spacing w:line="360" w:lineRule="auto"/>
        <w:jc w:val="both"/>
        <w:rPr>
          <w:rFonts w:ascii="Times New Roman" w:hAnsi="Times New Roman" w:cs="Times New Roman"/>
          <w:sz w:val="14"/>
          <w:szCs w:val="14"/>
        </w:rPr>
      </w:pPr>
    </w:p>
    <w:p w14:paraId="1CFFCBED" w14:textId="77777777" w:rsidR="002E11C0" w:rsidRPr="002E11C0" w:rsidRDefault="002E11C0" w:rsidP="002E11C0">
      <w:pPr>
        <w:autoSpaceDE w:val="0"/>
        <w:autoSpaceDN w:val="0"/>
        <w:adjustRightInd w:val="0"/>
        <w:spacing w:line="360" w:lineRule="auto"/>
        <w:jc w:val="both"/>
        <w:rPr>
          <w:rFonts w:ascii="Times New Roman" w:eastAsia="Calibri" w:hAnsi="Times New Roman" w:cs="Times New Roman"/>
          <w:b/>
          <w:bCs/>
          <w:sz w:val="24"/>
          <w:szCs w:val="24"/>
        </w:rPr>
      </w:pPr>
      <w:r w:rsidRPr="002E11C0">
        <w:rPr>
          <w:rFonts w:ascii="Times New Roman" w:eastAsia="Calibri" w:hAnsi="Times New Roman" w:cs="Times New Roman"/>
          <w:b/>
          <w:bCs/>
          <w:sz w:val="24"/>
          <w:szCs w:val="24"/>
        </w:rPr>
        <w:t>3. DO PREÇO</w:t>
      </w:r>
    </w:p>
    <w:p w14:paraId="1C3F0D94" w14:textId="77777777" w:rsidR="002E11C0" w:rsidRPr="002E11C0" w:rsidRDefault="002E11C0" w:rsidP="002E11C0">
      <w:pPr>
        <w:autoSpaceDE w:val="0"/>
        <w:autoSpaceDN w:val="0"/>
        <w:adjustRightInd w:val="0"/>
        <w:spacing w:line="360" w:lineRule="auto"/>
        <w:jc w:val="both"/>
        <w:rPr>
          <w:rFonts w:ascii="Times New Roman" w:eastAsia="Calibri" w:hAnsi="Times New Roman" w:cs="Times New Roman"/>
          <w:sz w:val="24"/>
          <w:szCs w:val="24"/>
        </w:rPr>
      </w:pPr>
      <w:r w:rsidRPr="002E11C0">
        <w:rPr>
          <w:rFonts w:ascii="Times New Roman" w:eastAsia="Calibri" w:hAnsi="Times New Roman" w:cs="Times New Roman"/>
          <w:b/>
          <w:bCs/>
          <w:sz w:val="24"/>
          <w:szCs w:val="24"/>
        </w:rPr>
        <w:t xml:space="preserve">3.1. </w:t>
      </w:r>
      <w:r w:rsidRPr="002E11C0">
        <w:rPr>
          <w:rFonts w:ascii="Times New Roman" w:eastAsia="Calibri" w:hAnsi="Times New Roman" w:cs="Times New Roman"/>
          <w:sz w:val="24"/>
          <w:szCs w:val="24"/>
        </w:rPr>
        <w:t>O Conselho Regional de Enfermagem do Rio de Janeiro pagará à contratada o valor total de R$ ___ (___________________), pelos bens nas quantidades descritas acima.</w:t>
      </w:r>
    </w:p>
    <w:p w14:paraId="39F8AF5F" w14:textId="77777777" w:rsidR="002E11C0" w:rsidRPr="002E11C0" w:rsidRDefault="002E11C0" w:rsidP="002E11C0">
      <w:pPr>
        <w:autoSpaceDE w:val="0"/>
        <w:autoSpaceDN w:val="0"/>
        <w:adjustRightInd w:val="0"/>
        <w:spacing w:line="360" w:lineRule="auto"/>
        <w:jc w:val="both"/>
        <w:rPr>
          <w:rFonts w:ascii="Times New Roman" w:eastAsia="Calibri" w:hAnsi="Times New Roman" w:cs="Times New Roman"/>
          <w:sz w:val="24"/>
          <w:szCs w:val="24"/>
        </w:rPr>
      </w:pPr>
      <w:r w:rsidRPr="002E11C0">
        <w:rPr>
          <w:rFonts w:ascii="Times New Roman" w:eastAsia="Calibri" w:hAnsi="Times New Roman" w:cs="Times New Roman"/>
          <w:b/>
          <w:bCs/>
          <w:sz w:val="24"/>
          <w:szCs w:val="24"/>
        </w:rPr>
        <w:t xml:space="preserve">3.2. </w:t>
      </w:r>
      <w:r w:rsidRPr="002E11C0">
        <w:rPr>
          <w:rFonts w:ascii="Times New Roman" w:eastAsia="Calibri" w:hAnsi="Times New Roman" w:cs="Times New Roman"/>
          <w:sz w:val="24"/>
          <w:szCs w:val="24"/>
        </w:rPr>
        <w:t>Estão incluídos no preço proposto a incidência tributária e demais encargos como materiais, mão de obra, equipamentos, licenças, impostos, taxas, emolumentos, transportes, embalagens, seguro, enfim todas as despesas pertinentes ao fornecimento.</w:t>
      </w:r>
    </w:p>
    <w:p w14:paraId="146CA9BA" w14:textId="77777777" w:rsidR="002E11C0" w:rsidRPr="002E11C0" w:rsidRDefault="002E11C0" w:rsidP="002E11C0">
      <w:pPr>
        <w:autoSpaceDE w:val="0"/>
        <w:autoSpaceDN w:val="0"/>
        <w:adjustRightInd w:val="0"/>
        <w:spacing w:line="360" w:lineRule="auto"/>
        <w:jc w:val="right"/>
        <w:rPr>
          <w:rFonts w:ascii="Times New Roman" w:eastAsia="Calibri" w:hAnsi="Times New Roman" w:cs="Times New Roman"/>
          <w:sz w:val="16"/>
          <w:szCs w:val="16"/>
        </w:rPr>
      </w:pPr>
    </w:p>
    <w:p w14:paraId="27B812B9" w14:textId="77777777" w:rsidR="002E11C0" w:rsidRPr="002E11C0" w:rsidRDefault="002E11C0" w:rsidP="002E11C0">
      <w:pPr>
        <w:autoSpaceDE w:val="0"/>
        <w:autoSpaceDN w:val="0"/>
        <w:adjustRightInd w:val="0"/>
        <w:spacing w:line="360" w:lineRule="auto"/>
        <w:jc w:val="right"/>
        <w:rPr>
          <w:rFonts w:ascii="Times New Roman" w:eastAsia="Calibri" w:hAnsi="Times New Roman" w:cs="Times New Roman"/>
          <w:sz w:val="24"/>
          <w:szCs w:val="24"/>
        </w:rPr>
      </w:pPr>
      <w:r w:rsidRPr="002E11C0">
        <w:rPr>
          <w:rFonts w:ascii="Times New Roman" w:eastAsia="Calibri" w:hAnsi="Times New Roman" w:cs="Times New Roman"/>
          <w:sz w:val="24"/>
          <w:szCs w:val="24"/>
        </w:rPr>
        <w:t>Rio de Janeiro, ___/__/____</w:t>
      </w:r>
    </w:p>
    <w:p w14:paraId="55A08CD9" w14:textId="77777777" w:rsidR="002E11C0" w:rsidRPr="002E11C0" w:rsidRDefault="002E11C0" w:rsidP="002E11C0">
      <w:pPr>
        <w:autoSpaceDE w:val="0"/>
        <w:autoSpaceDN w:val="0"/>
        <w:adjustRightInd w:val="0"/>
        <w:spacing w:line="360" w:lineRule="auto"/>
        <w:jc w:val="center"/>
        <w:rPr>
          <w:rFonts w:ascii="Times New Roman" w:eastAsia="Calibri" w:hAnsi="Times New Roman" w:cs="Times New Roman"/>
          <w:sz w:val="14"/>
          <w:szCs w:val="14"/>
        </w:rPr>
      </w:pPr>
    </w:p>
    <w:p w14:paraId="3005A605" w14:textId="4EB6CB42" w:rsidR="00493778" w:rsidRDefault="002E11C0" w:rsidP="002E11C0">
      <w:pPr>
        <w:autoSpaceDE w:val="0"/>
        <w:autoSpaceDN w:val="0"/>
        <w:adjustRightInd w:val="0"/>
        <w:spacing w:line="360" w:lineRule="auto"/>
        <w:jc w:val="center"/>
        <w:rPr>
          <w:sz w:val="24"/>
          <w:szCs w:val="24"/>
        </w:rPr>
      </w:pPr>
      <w:r w:rsidRPr="002E11C0">
        <w:rPr>
          <w:rFonts w:ascii="Times New Roman" w:eastAsia="Calibri" w:hAnsi="Times New Roman" w:cs="Times New Roman"/>
          <w:sz w:val="24"/>
          <w:szCs w:val="24"/>
        </w:rPr>
        <w:t>(Nome e cargo do servidor – Setor Requisitante)</w:t>
      </w:r>
    </w:p>
    <w:sectPr w:rsidR="00493778" w:rsidSect="006708B6">
      <w:pgSz w:w="11906" w:h="16838"/>
      <w:pgMar w:top="1440" w:right="1416" w:bottom="1440" w:left="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F9798" w14:textId="77777777" w:rsidR="005B64BD" w:rsidRDefault="005B64BD">
      <w:r>
        <w:separator/>
      </w:r>
    </w:p>
  </w:endnote>
  <w:endnote w:type="continuationSeparator" w:id="0">
    <w:p w14:paraId="3CAABBD0" w14:textId="77777777" w:rsidR="005B64BD" w:rsidRDefault="005B6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024995A3-9FAD-4C16-BBDD-71F77A77357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6FCB1D28-7A6F-4154-B301-E8212A41579D}"/>
    <w:embedBold r:id="rId3" w:fontKey="{216ED7FE-5703-4399-A2A1-85A6061C09CF}"/>
    <w:embedItalic r:id="rId4" w:fontKey="{B977777C-0978-476D-BC18-C5230A34B2C3}"/>
  </w:font>
  <w:font w:name="Georgia">
    <w:panose1 w:val="02040502050405020303"/>
    <w:charset w:val="00"/>
    <w:family w:val="roman"/>
    <w:pitch w:val="variable"/>
    <w:sig w:usb0="00000287" w:usb1="00000000" w:usb2="00000000" w:usb3="00000000" w:csb0="0000009F" w:csb1="00000000"/>
    <w:embedItalic r:id="rId5" w:fontKey="{B47712B9-B402-4EB7-8D13-3345A2497ADC}"/>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6" w:fontKey="{B1B2469C-9295-41E0-BB1B-7CA45039DE70}"/>
    <w:embedBold r:id="rId7" w:fontKey="{0FFF48E7-F9CF-4096-B19C-C310A3AD44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C8CA" w14:textId="77777777" w:rsidR="00407009" w:rsidRDefault="00000000">
    <w:pPr>
      <w:tabs>
        <w:tab w:val="center" w:pos="4252"/>
        <w:tab w:val="right" w:pos="8504"/>
      </w:tabs>
      <w:jc w:val="center"/>
    </w:pPr>
    <w:r>
      <w:rPr>
        <w:b/>
        <w:bCs/>
        <w:i/>
        <w:iCs/>
        <w:sz w:val="16"/>
        <w:szCs w:val="16"/>
        <w:u w:val="single"/>
      </w:rPr>
      <w:t>SEDE:</w:t>
    </w:r>
    <w:r>
      <w:rPr>
        <w:sz w:val="16"/>
        <w:szCs w:val="16"/>
      </w:rPr>
      <w:t xml:space="preserve"> Av. Presidente Vargas, 502 – 3º 4º 5º e 6º andar – Centro – RJ – CEP: 20071-000</w:t>
    </w:r>
  </w:p>
  <w:p w14:paraId="6DB1D18F" w14:textId="77777777" w:rsidR="00407009" w:rsidRDefault="00000000">
    <w:pPr>
      <w:tabs>
        <w:tab w:val="center" w:pos="4252"/>
        <w:tab w:val="right" w:pos="8504"/>
      </w:tabs>
      <w:jc w:val="center"/>
    </w:pPr>
    <w:r>
      <w:rPr>
        <w:b/>
        <w:bCs/>
        <w:i/>
        <w:iCs/>
        <w:sz w:val="16"/>
        <w:szCs w:val="16"/>
        <w:u w:val="single"/>
      </w:rPr>
      <w:t>Tel:</w:t>
    </w:r>
    <w:r>
      <w:rPr>
        <w:sz w:val="16"/>
        <w:szCs w:val="16"/>
      </w:rPr>
      <w:t xml:space="preserve"> (21) 3232-8730 – </w:t>
    </w:r>
    <w:r>
      <w:rPr>
        <w:b/>
        <w:bCs/>
        <w:i/>
        <w:iCs/>
        <w:sz w:val="16"/>
        <w:szCs w:val="16"/>
        <w:u w:val="single"/>
      </w:rPr>
      <w:t>HOME PAGE</w:t>
    </w:r>
    <w:r>
      <w:rPr>
        <w:sz w:val="16"/>
        <w:szCs w:val="16"/>
      </w:rPr>
      <w:t xml:space="preserve"> </w:t>
    </w:r>
    <w:hyperlink r:id="rId1">
      <w:r w:rsidR="00407009">
        <w:rPr>
          <w:color w:val="000080"/>
          <w:sz w:val="16"/>
          <w:szCs w:val="16"/>
          <w:u w:val="single"/>
        </w:rPr>
        <w:t>www.coren-rj.org.br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1FF61" w14:textId="77777777" w:rsidR="005B64BD" w:rsidRDefault="005B64BD">
      <w:r>
        <w:separator/>
      </w:r>
    </w:p>
  </w:footnote>
  <w:footnote w:type="continuationSeparator" w:id="0">
    <w:p w14:paraId="338265CC" w14:textId="77777777" w:rsidR="005B64BD" w:rsidRDefault="005B6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79AA2" w14:textId="20CF9239" w:rsidR="000D47F8" w:rsidRDefault="000D47F8">
    <w:pPr>
      <w:pStyle w:val="Cabealho"/>
    </w:pPr>
    <w:r>
      <w:rPr>
        <w:noProof/>
      </w:rPr>
      <mc:AlternateContent>
        <mc:Choice Requires="wps">
          <w:drawing>
            <wp:anchor distT="0" distB="0" distL="114300" distR="114300" simplePos="0" relativeHeight="251663360" behindDoc="0" locked="0" layoutInCell="1" hidden="0" allowOverlap="1" wp14:anchorId="5629482F" wp14:editId="58650D33">
              <wp:simplePos x="0" y="0"/>
              <wp:positionH relativeFrom="margin">
                <wp:align>right</wp:align>
              </wp:positionH>
              <wp:positionV relativeFrom="paragraph">
                <wp:posOffset>-74930</wp:posOffset>
              </wp:positionV>
              <wp:extent cx="1456690" cy="1080770"/>
              <wp:effectExtent l="0" t="0" r="10160" b="24130"/>
              <wp:wrapNone/>
              <wp:docPr id="888473580" name="Retângulo 888473580"/>
              <wp:cNvGraphicFramePr/>
              <a:graphic xmlns:a="http://schemas.openxmlformats.org/drawingml/2006/main">
                <a:graphicData uri="http://schemas.microsoft.com/office/word/2010/wordprocessingShape">
                  <wps:wsp>
                    <wps:cNvSpPr/>
                    <wps:spPr>
                      <a:xfrm>
                        <a:off x="0" y="0"/>
                        <a:ext cx="1456690" cy="1080770"/>
                      </a:xfrm>
                      <a:prstGeom prst="rect">
                        <a:avLst/>
                      </a:prstGeom>
                      <a:solidFill>
                        <a:srgbClr val="FFFFFF"/>
                      </a:solidFill>
                      <a:ln w="25400" cap="flat" cmpd="sng">
                        <a:solidFill>
                          <a:srgbClr val="000000"/>
                        </a:solidFill>
                        <a:prstDash val="solid"/>
                        <a:miter lim="8000"/>
                        <a:headEnd type="none" w="sm" len="sm"/>
                        <a:tailEnd type="none" w="sm" len="sm"/>
                      </a:ln>
                    </wps:spPr>
                    <wps:txbx>
                      <w:txbxContent>
                        <w:p w14:paraId="31FB2B33" w14:textId="2C39A1A4" w:rsidR="000D47F8" w:rsidRDefault="000D47F8" w:rsidP="000D47F8">
                          <w:pPr>
                            <w:textDirection w:val="btLr"/>
                          </w:pPr>
                          <w:r>
                            <w:rPr>
                              <w:color w:val="000000"/>
                              <w:sz w:val="18"/>
                            </w:rPr>
                            <w:t>Processo n°: 1301/2026</w:t>
                          </w:r>
                        </w:p>
                        <w:p w14:paraId="0BB5040B" w14:textId="77777777" w:rsidR="000D47F8" w:rsidRDefault="000D47F8" w:rsidP="000D47F8">
                          <w:pPr>
                            <w:textDirection w:val="btLr"/>
                          </w:pPr>
                        </w:p>
                        <w:p w14:paraId="3A68DC88" w14:textId="21CA488B" w:rsidR="000D47F8" w:rsidRDefault="000D47F8" w:rsidP="000D47F8">
                          <w:pPr>
                            <w:textDirection w:val="btLr"/>
                          </w:pPr>
                          <w:r>
                            <w:rPr>
                              <w:color w:val="000000"/>
                              <w:sz w:val="18"/>
                            </w:rPr>
                            <w:t>Data: 07/05/2026</w:t>
                          </w:r>
                        </w:p>
                        <w:p w14:paraId="63E132A2" w14:textId="77777777" w:rsidR="000D47F8" w:rsidRDefault="000D47F8" w:rsidP="000D47F8">
                          <w:pPr>
                            <w:textDirection w:val="btLr"/>
                          </w:pPr>
                        </w:p>
                        <w:p w14:paraId="516059E6" w14:textId="77777777" w:rsidR="000D47F8" w:rsidRDefault="000D47F8" w:rsidP="000D47F8">
                          <w:pPr>
                            <w:textDirection w:val="btLr"/>
                          </w:pPr>
                          <w:r>
                            <w:rPr>
                              <w:color w:val="000000"/>
                              <w:sz w:val="18"/>
                            </w:rPr>
                            <w:t xml:space="preserve">Folhas: </w:t>
                          </w:r>
                        </w:p>
                        <w:p w14:paraId="7865BFB7" w14:textId="77777777" w:rsidR="000D47F8" w:rsidRDefault="000D47F8" w:rsidP="000D47F8">
                          <w:pPr>
                            <w:textDirection w:val="btLr"/>
                          </w:pPr>
                        </w:p>
                        <w:p w14:paraId="7278D6A6" w14:textId="77777777" w:rsidR="000D47F8" w:rsidRDefault="000D47F8" w:rsidP="000D47F8">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anchor>
          </w:drawing>
        </mc:Choice>
        <mc:Fallback>
          <w:pict>
            <v:rect w14:anchorId="5629482F" id="Retângulo 888473580" o:spid="_x0000_s1027" style="position:absolute;margin-left:63.5pt;margin-top:-5.9pt;width:114.7pt;height:85.1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" strokeweight="2pt">
              <v:stroke startarrowwidth="narrow" startarrowlength="short" endarrowwidth="narrow" endarrowlength="short" miterlimit="5243f"/>
              <v:textbox inset="2.53958mm,1.2694mm,2.53958mm,1.2694mm">
                <w:txbxContent>
                  <w:p w14:paraId="31FB2B33" w14:textId="2C39A1A4" w:rsidR="000D47F8" w:rsidRDefault="000D47F8" w:rsidP="000D47F8">
                    <w:pPr>
                      <w:textDirection w:val="btLr"/>
                    </w:pPr>
                    <w:r>
                      <w:rPr>
                        <w:color w:val="000000"/>
                        <w:sz w:val="18"/>
                      </w:rPr>
                      <w:t>Processo n°: 1301/2026</w:t>
                    </w:r>
                  </w:p>
                  <w:p w14:paraId="0BB5040B" w14:textId="77777777" w:rsidR="000D47F8" w:rsidRDefault="000D47F8" w:rsidP="000D47F8">
                    <w:pPr>
                      <w:textDirection w:val="btLr"/>
                    </w:pPr>
                  </w:p>
                  <w:p w14:paraId="3A68DC88" w14:textId="21CA488B" w:rsidR="000D47F8" w:rsidRDefault="000D47F8" w:rsidP="000D47F8">
                    <w:pPr>
                      <w:textDirection w:val="btLr"/>
                    </w:pPr>
                    <w:r>
                      <w:rPr>
                        <w:color w:val="000000"/>
                        <w:sz w:val="18"/>
                      </w:rPr>
                      <w:t>Data: 07/05/2026</w:t>
                    </w:r>
                  </w:p>
                  <w:p w14:paraId="63E132A2" w14:textId="77777777" w:rsidR="000D47F8" w:rsidRDefault="000D47F8" w:rsidP="000D47F8">
                    <w:pPr>
                      <w:textDirection w:val="btLr"/>
                    </w:pPr>
                  </w:p>
                  <w:p w14:paraId="516059E6" w14:textId="77777777" w:rsidR="000D47F8" w:rsidRDefault="000D47F8" w:rsidP="000D47F8">
                    <w:pPr>
                      <w:textDirection w:val="btLr"/>
                    </w:pPr>
                    <w:r>
                      <w:rPr>
                        <w:color w:val="000000"/>
                        <w:sz w:val="18"/>
                      </w:rPr>
                      <w:t xml:space="preserve">Folhas: </w:t>
                    </w:r>
                  </w:p>
                  <w:p w14:paraId="7865BFB7" w14:textId="77777777" w:rsidR="000D47F8" w:rsidRDefault="000D47F8" w:rsidP="000D47F8">
                    <w:pPr>
                      <w:textDirection w:val="btLr"/>
                    </w:pPr>
                  </w:p>
                  <w:p w14:paraId="7278D6A6" w14:textId="77777777" w:rsidR="000D47F8" w:rsidRDefault="000D47F8" w:rsidP="000D47F8">
                    <w:pPr>
                      <w:textDirection w:val="btLr"/>
                    </w:pPr>
                    <w:r>
                      <w:rPr>
                        <w:color w:val="000000"/>
                        <w:sz w:val="18"/>
                      </w:rPr>
                      <w:t xml:space="preserve">Rubrica: </w:t>
                    </w:r>
                  </w:p>
                </w:txbxContent>
              </v:textbox>
              <w10:wrap anchorx="margin"/>
            </v:rect>
          </w:pict>
        </mc:Fallback>
      </mc:AlternateContent>
    </w:r>
    <w:r>
      <w:rPr>
        <w:noProof/>
      </w:rPr>
      <w:drawing>
        <wp:anchor distT="0" distB="0" distL="114300" distR="114300" simplePos="0" relativeHeight="251661312" behindDoc="0" locked="0" layoutInCell="1" hidden="0" allowOverlap="1" wp14:anchorId="2040EC5D" wp14:editId="75B86A0C">
          <wp:simplePos x="0" y="0"/>
          <wp:positionH relativeFrom="column">
            <wp:posOffset>0</wp:posOffset>
          </wp:positionH>
          <wp:positionV relativeFrom="paragraph">
            <wp:posOffset>142875</wp:posOffset>
          </wp:positionV>
          <wp:extent cx="3324225" cy="860425"/>
          <wp:effectExtent l="0" t="0" r="0" b="0"/>
          <wp:wrapTopAndBottom distT="0" distB="0"/>
          <wp:docPr id="3"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86042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EF1EC" w14:textId="77777777" w:rsidR="00407009" w:rsidRDefault="00000000">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114300" distR="114300" simplePos="0" relativeHeight="251658240" behindDoc="0" locked="0" layoutInCell="1" hidden="0" allowOverlap="1" wp14:anchorId="0568E3B3" wp14:editId="676BE6C4">
              <wp:simplePos x="0" y="0"/>
              <wp:positionH relativeFrom="margin">
                <wp:align>right</wp:align>
              </wp:positionH>
              <wp:positionV relativeFrom="paragraph">
                <wp:posOffset>-184785</wp:posOffset>
              </wp:positionV>
              <wp:extent cx="1456690" cy="1080770"/>
              <wp:effectExtent l="0" t="0" r="10160" b="24130"/>
              <wp:wrapNone/>
              <wp:docPr id="1" name="Retângulo 1"/>
              <wp:cNvGraphicFramePr/>
              <a:graphic xmlns:a="http://schemas.openxmlformats.org/drawingml/2006/main">
                <a:graphicData uri="http://schemas.microsoft.com/office/word/2010/wordprocessingShape">
                  <wps:wsp>
                    <wps:cNvSpPr/>
                    <wps:spPr>
                      <a:xfrm>
                        <a:off x="0" y="0"/>
                        <a:ext cx="1456690" cy="1080770"/>
                      </a:xfrm>
                      <a:prstGeom prst="rect">
                        <a:avLst/>
                      </a:prstGeom>
                      <a:solidFill>
                        <a:srgbClr val="FFFFFF"/>
                      </a:solidFill>
                      <a:ln w="25400" cap="flat" cmpd="sng">
                        <a:solidFill>
                          <a:srgbClr val="000000"/>
                        </a:solidFill>
                        <a:prstDash val="solid"/>
                        <a:miter lim="8000"/>
                        <a:headEnd type="none" w="sm" len="sm"/>
                        <a:tailEnd type="none" w="sm" len="sm"/>
                      </a:ln>
                    </wps:spPr>
                    <wps:txbx>
                      <w:txbxContent>
                        <w:p w14:paraId="452F1710" w14:textId="7950BA90" w:rsidR="00407009" w:rsidRDefault="00000000">
                          <w:pPr>
                            <w:textDirection w:val="btLr"/>
                          </w:pPr>
                          <w:r>
                            <w:rPr>
                              <w:color w:val="000000"/>
                              <w:sz w:val="18"/>
                            </w:rPr>
                            <w:t>Processo n°: 1</w:t>
                          </w:r>
                          <w:r w:rsidR="00741468">
                            <w:rPr>
                              <w:color w:val="000000"/>
                              <w:sz w:val="18"/>
                            </w:rPr>
                            <w:t>301</w:t>
                          </w:r>
                          <w:r>
                            <w:rPr>
                              <w:color w:val="000000"/>
                              <w:sz w:val="18"/>
                            </w:rPr>
                            <w:t>/2026</w:t>
                          </w:r>
                        </w:p>
                        <w:p w14:paraId="3A949F5F" w14:textId="77777777" w:rsidR="00407009" w:rsidRDefault="00407009">
                          <w:pPr>
                            <w:textDirection w:val="btLr"/>
                          </w:pPr>
                        </w:p>
                        <w:p w14:paraId="72B2E231" w14:textId="0B0041B4" w:rsidR="00407009" w:rsidRDefault="00000000">
                          <w:pPr>
                            <w:textDirection w:val="btLr"/>
                          </w:pPr>
                          <w:r>
                            <w:rPr>
                              <w:color w:val="000000"/>
                              <w:sz w:val="18"/>
                            </w:rPr>
                            <w:t xml:space="preserve">Data: </w:t>
                          </w:r>
                          <w:r w:rsidR="00741468">
                            <w:rPr>
                              <w:color w:val="000000"/>
                              <w:sz w:val="18"/>
                            </w:rPr>
                            <w:t>07</w:t>
                          </w:r>
                          <w:r>
                            <w:rPr>
                              <w:color w:val="000000"/>
                              <w:sz w:val="18"/>
                            </w:rPr>
                            <w:t>/0</w:t>
                          </w:r>
                          <w:r w:rsidR="00741468">
                            <w:rPr>
                              <w:color w:val="000000"/>
                              <w:sz w:val="18"/>
                            </w:rPr>
                            <w:t>5</w:t>
                          </w:r>
                          <w:r>
                            <w:rPr>
                              <w:color w:val="000000"/>
                              <w:sz w:val="18"/>
                            </w:rPr>
                            <w:t>/2026</w:t>
                          </w:r>
                        </w:p>
                        <w:p w14:paraId="539C541B" w14:textId="77777777" w:rsidR="00407009" w:rsidRDefault="00407009">
                          <w:pPr>
                            <w:textDirection w:val="btLr"/>
                          </w:pPr>
                        </w:p>
                        <w:p w14:paraId="2F5375A3" w14:textId="77777777" w:rsidR="00407009" w:rsidRDefault="00000000">
                          <w:pPr>
                            <w:textDirection w:val="btLr"/>
                          </w:pPr>
                          <w:r>
                            <w:rPr>
                              <w:color w:val="000000"/>
                              <w:sz w:val="18"/>
                            </w:rPr>
                            <w:t xml:space="preserve">Folhas: </w:t>
                          </w:r>
                        </w:p>
                        <w:p w14:paraId="2FD4C249" w14:textId="77777777" w:rsidR="00407009" w:rsidRDefault="00407009">
                          <w:pPr>
                            <w:textDirection w:val="btLr"/>
                          </w:pPr>
                        </w:p>
                        <w:p w14:paraId="102E3CB8" w14:textId="77777777" w:rsidR="00407009" w:rsidRDefault="00000000">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anchor>
          </w:drawing>
        </mc:Choice>
        <mc:Fallback>
          <w:pict>
            <v:rect w14:anchorId="0568E3B3" id="Retângulo 1" o:spid="_x0000_s1028" style="position:absolute;margin-left:63.5pt;margin-top:-14.55pt;width:114.7pt;height:85.1pt;z-index:2516582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" strokeweight="2pt">
              <v:stroke startarrowwidth="narrow" startarrowlength="short" endarrowwidth="narrow" endarrowlength="short" miterlimit="5243f"/>
              <v:textbox inset="2.53958mm,1.2694mm,2.53958mm,1.2694mm">
                <w:txbxContent>
                  <w:p w14:paraId="452F1710" w14:textId="7950BA90" w:rsidR="00407009" w:rsidRDefault="00000000">
                    <w:pPr>
                      <w:textDirection w:val="btLr"/>
                    </w:pPr>
                    <w:r>
                      <w:rPr>
                        <w:color w:val="000000"/>
                        <w:sz w:val="18"/>
                      </w:rPr>
                      <w:t>Processo n°: 1</w:t>
                    </w:r>
                    <w:r w:rsidR="00741468">
                      <w:rPr>
                        <w:color w:val="000000"/>
                        <w:sz w:val="18"/>
                      </w:rPr>
                      <w:t>301</w:t>
                    </w:r>
                    <w:r>
                      <w:rPr>
                        <w:color w:val="000000"/>
                        <w:sz w:val="18"/>
                      </w:rPr>
                      <w:t>/2026</w:t>
                    </w:r>
                  </w:p>
                  <w:p w14:paraId="3A949F5F" w14:textId="77777777" w:rsidR="00407009" w:rsidRDefault="00407009">
                    <w:pPr>
                      <w:textDirection w:val="btLr"/>
                    </w:pPr>
                  </w:p>
                  <w:p w14:paraId="72B2E231" w14:textId="0B0041B4" w:rsidR="00407009" w:rsidRDefault="00000000">
                    <w:pPr>
                      <w:textDirection w:val="btLr"/>
                    </w:pPr>
                    <w:r>
                      <w:rPr>
                        <w:color w:val="000000"/>
                        <w:sz w:val="18"/>
                      </w:rPr>
                      <w:t xml:space="preserve">Data: </w:t>
                    </w:r>
                    <w:r w:rsidR="00741468">
                      <w:rPr>
                        <w:color w:val="000000"/>
                        <w:sz w:val="18"/>
                      </w:rPr>
                      <w:t>07</w:t>
                    </w:r>
                    <w:r>
                      <w:rPr>
                        <w:color w:val="000000"/>
                        <w:sz w:val="18"/>
                      </w:rPr>
                      <w:t>/0</w:t>
                    </w:r>
                    <w:r w:rsidR="00741468">
                      <w:rPr>
                        <w:color w:val="000000"/>
                        <w:sz w:val="18"/>
                      </w:rPr>
                      <w:t>5</w:t>
                    </w:r>
                    <w:r>
                      <w:rPr>
                        <w:color w:val="000000"/>
                        <w:sz w:val="18"/>
                      </w:rPr>
                      <w:t>/2026</w:t>
                    </w:r>
                  </w:p>
                  <w:p w14:paraId="539C541B" w14:textId="77777777" w:rsidR="00407009" w:rsidRDefault="00407009">
                    <w:pPr>
                      <w:textDirection w:val="btLr"/>
                    </w:pPr>
                  </w:p>
                  <w:p w14:paraId="2F5375A3" w14:textId="77777777" w:rsidR="00407009" w:rsidRDefault="00000000">
                    <w:pPr>
                      <w:textDirection w:val="btLr"/>
                    </w:pPr>
                    <w:r>
                      <w:rPr>
                        <w:color w:val="000000"/>
                        <w:sz w:val="18"/>
                      </w:rPr>
                      <w:t xml:space="preserve">Folhas: </w:t>
                    </w:r>
                  </w:p>
                  <w:p w14:paraId="2FD4C249" w14:textId="77777777" w:rsidR="00407009" w:rsidRDefault="00407009">
                    <w:pPr>
                      <w:textDirection w:val="btLr"/>
                    </w:pPr>
                  </w:p>
                  <w:p w14:paraId="102E3CB8" w14:textId="77777777" w:rsidR="00407009" w:rsidRDefault="00000000">
                    <w:pPr>
                      <w:textDirection w:val="btLr"/>
                    </w:pPr>
                    <w:r>
                      <w:rPr>
                        <w:color w:val="000000"/>
                        <w:sz w:val="18"/>
                      </w:rPr>
                      <w:t xml:space="preserve">Rubrica: </w:t>
                    </w:r>
                  </w:p>
                </w:txbxContent>
              </v:textbox>
              <w10:wrap anchorx="margin"/>
            </v:rect>
          </w:pict>
        </mc:Fallback>
      </mc:AlternateContent>
    </w:r>
    <w:r>
      <w:rPr>
        <w:noProof/>
      </w:rPr>
      <w:drawing>
        <wp:anchor distT="0" distB="0" distL="114300" distR="114300" simplePos="0" relativeHeight="251659264" behindDoc="0" locked="0" layoutInCell="1" hidden="0" allowOverlap="1" wp14:anchorId="621D51DC" wp14:editId="19DA6221">
          <wp:simplePos x="0" y="0"/>
          <wp:positionH relativeFrom="column">
            <wp:posOffset>19051</wp:posOffset>
          </wp:positionH>
          <wp:positionV relativeFrom="paragraph">
            <wp:posOffset>-59689</wp:posOffset>
          </wp:positionV>
          <wp:extent cx="3324225" cy="860425"/>
          <wp:effectExtent l="0" t="0" r="0" b="0"/>
          <wp:wrapTopAndBottom distT="0" distB="0"/>
          <wp:docPr id="1437961165"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8604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BA7"/>
    <w:multiLevelType w:val="multilevel"/>
    <w:tmpl w:val="CC02E49A"/>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B15F46"/>
    <w:multiLevelType w:val="multilevel"/>
    <w:tmpl w:val="96C6BA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B2540BE"/>
    <w:multiLevelType w:val="multilevel"/>
    <w:tmpl w:val="FC304DFC"/>
    <w:lvl w:ilvl="0">
      <w:start w:val="1"/>
      <w:numFmt w:val="decimal"/>
      <w:lvlText w:val="%1."/>
      <w:lvlJc w:val="left"/>
      <w:pPr>
        <w:ind w:left="360" w:hanging="360"/>
      </w:pPr>
      <w:rPr>
        <w:b/>
        <w:bCs/>
        <w:color w:val="000000"/>
      </w:rPr>
    </w:lvl>
    <w:lvl w:ilvl="1">
      <w:start w:val="1"/>
      <w:numFmt w:val="upperRoman"/>
      <w:lvlText w:val="%2."/>
      <w:lvlJc w:val="right"/>
      <w:pPr>
        <w:ind w:left="644" w:hanging="359"/>
      </w:p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B573EB"/>
    <w:multiLevelType w:val="multilevel"/>
    <w:tmpl w:val="AA7CEB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1A4988"/>
    <w:multiLevelType w:val="multilevel"/>
    <w:tmpl w:val="624C5C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11B6E5F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FF6506"/>
    <w:multiLevelType w:val="multilevel"/>
    <w:tmpl w:val="ABB4B96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841EDD"/>
    <w:multiLevelType w:val="multilevel"/>
    <w:tmpl w:val="2FC85EC2"/>
    <w:lvl w:ilvl="0">
      <w:start w:val="1"/>
      <w:numFmt w:val="lowerLetter"/>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EA361B"/>
    <w:multiLevelType w:val="hybridMultilevel"/>
    <w:tmpl w:val="8932B4E2"/>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ED545D"/>
    <w:multiLevelType w:val="multilevel"/>
    <w:tmpl w:val="94309A7A"/>
    <w:lvl w:ilvl="0">
      <w:start w:val="1"/>
      <w:numFmt w:val="decimal"/>
      <w:lvlText w:val="%1."/>
      <w:lvlJc w:val="left"/>
      <w:pPr>
        <w:ind w:left="0" w:firstLine="0"/>
      </w:pPr>
      <w:rPr>
        <w:b/>
        <w:bCs/>
        <w:i w:val="0"/>
        <w:iCs w:val="0"/>
        <w:color w:val="000000"/>
      </w:rPr>
    </w:lvl>
    <w:lvl w:ilvl="1">
      <w:start w:val="1"/>
      <w:numFmt w:val="decimal"/>
      <w:lvlText w:val="%1.%2."/>
      <w:lvlJc w:val="left"/>
      <w:pPr>
        <w:ind w:left="0" w:firstLine="0"/>
      </w:pPr>
      <w:rPr>
        <w:b w:val="0"/>
        <w:bCs w:val="0"/>
        <w:i w:val="0"/>
        <w:iCs w:val="0"/>
        <w:color w:val="000000"/>
      </w:rPr>
    </w:lvl>
    <w:lvl w:ilvl="2">
      <w:start w:val="1"/>
      <w:numFmt w:val="decimal"/>
      <w:lvlText w:val="%1.%2.%3."/>
      <w:lvlJc w:val="left"/>
      <w:pPr>
        <w:ind w:left="0" w:firstLine="0"/>
      </w:pPr>
      <w:rPr>
        <w:b w:val="0"/>
        <w:bCs w:val="0"/>
        <w:i w:val="0"/>
        <w:iCs w:val="0"/>
        <w:color w:val="000000"/>
      </w:rPr>
    </w:lvl>
    <w:lvl w:ilvl="3">
      <w:start w:val="1"/>
      <w:numFmt w:val="decimal"/>
      <w:lvlText w:val="%1.%2.%3.%4."/>
      <w:lvlJc w:val="left"/>
      <w:pPr>
        <w:ind w:left="851" w:firstLine="0"/>
      </w:pPr>
      <w:rPr>
        <w:b w:val="0"/>
        <w:bCs w:val="0"/>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C869D7"/>
    <w:multiLevelType w:val="multilevel"/>
    <w:tmpl w:val="5B7E49C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48313346"/>
    <w:multiLevelType w:val="multilevel"/>
    <w:tmpl w:val="56D49026"/>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FF65984"/>
    <w:multiLevelType w:val="hybridMultilevel"/>
    <w:tmpl w:val="E49E0F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521257E"/>
    <w:multiLevelType w:val="multilevel"/>
    <w:tmpl w:val="886C08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82D006A"/>
    <w:multiLevelType w:val="hybridMultilevel"/>
    <w:tmpl w:val="3E2A4C6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FB7F9B"/>
    <w:multiLevelType w:val="multilevel"/>
    <w:tmpl w:val="40D212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E4827D1"/>
    <w:multiLevelType w:val="multilevel"/>
    <w:tmpl w:val="5F5E24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EA66055"/>
    <w:multiLevelType w:val="multilevel"/>
    <w:tmpl w:val="CAC0D6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DD361E"/>
    <w:multiLevelType w:val="multilevel"/>
    <w:tmpl w:val="56D49026"/>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3806937"/>
    <w:multiLevelType w:val="multilevel"/>
    <w:tmpl w:val="832EFB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66C32408"/>
    <w:multiLevelType w:val="hybridMultilevel"/>
    <w:tmpl w:val="EE06FA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3902796"/>
    <w:multiLevelType w:val="multilevel"/>
    <w:tmpl w:val="A6360FA2"/>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upperRoman"/>
      <w:lvlText w:val="%3."/>
      <w:lvlJc w:val="right"/>
      <w:pPr>
        <w:ind w:left="786" w:hanging="360"/>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0234E3"/>
    <w:multiLevelType w:val="multilevel"/>
    <w:tmpl w:val="627248A2"/>
    <w:lvl w:ilvl="0">
      <w:start w:val="20"/>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FAB066A"/>
    <w:multiLevelType w:val="multilevel"/>
    <w:tmpl w:val="4F8E57A8"/>
    <w:lvl w:ilvl="0">
      <w:start w:val="1"/>
      <w:numFmt w:val="decimal"/>
      <w:lvlText w:val="%1."/>
      <w:lvlJc w:val="left"/>
      <w:pPr>
        <w:ind w:left="720" w:hanging="360"/>
      </w:pPr>
      <w:rPr>
        <w:rFonts w:hint="default"/>
      </w:rPr>
    </w:lvl>
    <w:lvl w:ilvl="1">
      <w:start w:val="1"/>
      <w:numFmt w:val="decimal"/>
      <w:pStyle w:val="Nvel02"/>
      <w:isLgl/>
      <w:lvlText w:val="%1.%2."/>
      <w:lvlJc w:val="left"/>
      <w:pPr>
        <w:ind w:left="870" w:hanging="510"/>
      </w:pPr>
      <w:rPr>
        <w:rFonts w:hint="default"/>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0958050">
    <w:abstractNumId w:val="13"/>
  </w:num>
  <w:num w:numId="2" w16cid:durableId="1620452656">
    <w:abstractNumId w:val="23"/>
  </w:num>
  <w:num w:numId="3" w16cid:durableId="715130617">
    <w:abstractNumId w:val="1"/>
  </w:num>
  <w:num w:numId="4" w16cid:durableId="1575698999">
    <w:abstractNumId w:val="16"/>
  </w:num>
  <w:num w:numId="5" w16cid:durableId="1288272588">
    <w:abstractNumId w:val="18"/>
  </w:num>
  <w:num w:numId="6" w16cid:durableId="418909727">
    <w:abstractNumId w:val="17"/>
  </w:num>
  <w:num w:numId="7" w16cid:durableId="1628854960">
    <w:abstractNumId w:val="21"/>
  </w:num>
  <w:num w:numId="8" w16cid:durableId="1717121172">
    <w:abstractNumId w:val="2"/>
  </w:num>
  <w:num w:numId="9" w16cid:durableId="389695156">
    <w:abstractNumId w:val="24"/>
  </w:num>
  <w:num w:numId="10" w16cid:durableId="103619605">
    <w:abstractNumId w:val="6"/>
  </w:num>
  <w:num w:numId="11" w16cid:durableId="215361616">
    <w:abstractNumId w:val="9"/>
  </w:num>
  <w:num w:numId="12" w16cid:durableId="15425852">
    <w:abstractNumId w:val="10"/>
  </w:num>
  <w:num w:numId="13" w16cid:durableId="1101099971">
    <w:abstractNumId w:val="3"/>
  </w:num>
  <w:num w:numId="14" w16cid:durableId="1429427366">
    <w:abstractNumId w:val="5"/>
  </w:num>
  <w:num w:numId="15" w16cid:durableId="619459485">
    <w:abstractNumId w:val="14"/>
  </w:num>
  <w:num w:numId="16" w16cid:durableId="1627857876">
    <w:abstractNumId w:val="8"/>
  </w:num>
  <w:num w:numId="17" w16cid:durableId="517162531">
    <w:abstractNumId w:val="19"/>
  </w:num>
  <w:num w:numId="18" w16cid:durableId="410663635">
    <w:abstractNumId w:val="7"/>
  </w:num>
  <w:num w:numId="19" w16cid:durableId="1325939421">
    <w:abstractNumId w:val="22"/>
  </w:num>
  <w:num w:numId="20" w16cid:durableId="875579077">
    <w:abstractNumId w:val="25"/>
  </w:num>
  <w:num w:numId="21" w16cid:durableId="497695820">
    <w:abstractNumId w:val="0"/>
  </w:num>
  <w:num w:numId="22" w16cid:durableId="859246130">
    <w:abstractNumId w:val="12"/>
  </w:num>
  <w:num w:numId="23" w16cid:durableId="1959028394">
    <w:abstractNumId w:val="4"/>
  </w:num>
  <w:num w:numId="24" w16cid:durableId="131946481">
    <w:abstractNumId w:val="15"/>
  </w:num>
  <w:num w:numId="25" w16cid:durableId="2030642602">
    <w:abstractNumId w:val="20"/>
  </w:num>
  <w:num w:numId="26" w16cid:durableId="5441778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009"/>
    <w:rsid w:val="00063A05"/>
    <w:rsid w:val="000D47F8"/>
    <w:rsid w:val="0013381A"/>
    <w:rsid w:val="00190A4F"/>
    <w:rsid w:val="001A406F"/>
    <w:rsid w:val="00207EBE"/>
    <w:rsid w:val="00285CCC"/>
    <w:rsid w:val="002E11C0"/>
    <w:rsid w:val="00316949"/>
    <w:rsid w:val="00316E11"/>
    <w:rsid w:val="0035294D"/>
    <w:rsid w:val="00375478"/>
    <w:rsid w:val="003A6AB1"/>
    <w:rsid w:val="00407009"/>
    <w:rsid w:val="00435776"/>
    <w:rsid w:val="00461589"/>
    <w:rsid w:val="00493778"/>
    <w:rsid w:val="004B6E35"/>
    <w:rsid w:val="004E627F"/>
    <w:rsid w:val="005128D5"/>
    <w:rsid w:val="0057292A"/>
    <w:rsid w:val="005B4524"/>
    <w:rsid w:val="005B64BD"/>
    <w:rsid w:val="005C686D"/>
    <w:rsid w:val="006708B6"/>
    <w:rsid w:val="006B41D1"/>
    <w:rsid w:val="006E504B"/>
    <w:rsid w:val="00737999"/>
    <w:rsid w:val="00741468"/>
    <w:rsid w:val="00764B3D"/>
    <w:rsid w:val="0082445E"/>
    <w:rsid w:val="00825DCC"/>
    <w:rsid w:val="008C3A64"/>
    <w:rsid w:val="008D1A86"/>
    <w:rsid w:val="008D22E7"/>
    <w:rsid w:val="008E700F"/>
    <w:rsid w:val="009566F9"/>
    <w:rsid w:val="009A0D9F"/>
    <w:rsid w:val="009B1F23"/>
    <w:rsid w:val="009C6039"/>
    <w:rsid w:val="009E273D"/>
    <w:rsid w:val="00A7012D"/>
    <w:rsid w:val="00B666F9"/>
    <w:rsid w:val="00BC4E95"/>
    <w:rsid w:val="00BC4FD2"/>
    <w:rsid w:val="00BE1661"/>
    <w:rsid w:val="00BE7446"/>
    <w:rsid w:val="00C044D8"/>
    <w:rsid w:val="00C63B04"/>
    <w:rsid w:val="00CB2FE0"/>
    <w:rsid w:val="00E216C0"/>
    <w:rsid w:val="00EA0734"/>
    <w:rsid w:val="00EC18BB"/>
    <w:rsid w:val="00EF3BD3"/>
    <w:rsid w:val="00F01474"/>
    <w:rsid w:val="00FD32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5522C"/>
  <w15:docId w15:val="{795AF5ED-73FF-4BE3-B078-4E94C16A2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70" w:type="dxa"/>
        <w:bottom w:w="0" w:type="dxa"/>
        <w:right w:w="7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unhideWhenUsed/>
    <w:rsid w:val="00741468"/>
    <w:pPr>
      <w:tabs>
        <w:tab w:val="center" w:pos="4252"/>
        <w:tab w:val="right" w:pos="8504"/>
      </w:tabs>
    </w:pPr>
  </w:style>
  <w:style w:type="character" w:customStyle="1" w:styleId="CabealhoChar">
    <w:name w:val="Cabeçalho Char"/>
    <w:basedOn w:val="Fontepargpadro"/>
    <w:link w:val="Cabealho"/>
    <w:uiPriority w:val="99"/>
    <w:rsid w:val="00741468"/>
  </w:style>
  <w:style w:type="paragraph" w:styleId="Rodap">
    <w:name w:val="footer"/>
    <w:basedOn w:val="Normal"/>
    <w:link w:val="RodapChar"/>
    <w:uiPriority w:val="99"/>
    <w:unhideWhenUsed/>
    <w:rsid w:val="00741468"/>
    <w:pPr>
      <w:tabs>
        <w:tab w:val="center" w:pos="4252"/>
        <w:tab w:val="right" w:pos="8504"/>
      </w:tabs>
    </w:pPr>
  </w:style>
  <w:style w:type="character" w:customStyle="1" w:styleId="RodapChar">
    <w:name w:val="Rodapé Char"/>
    <w:basedOn w:val="Fontepargpadro"/>
    <w:link w:val="Rodap"/>
    <w:uiPriority w:val="99"/>
    <w:rsid w:val="00741468"/>
  </w:style>
  <w:style w:type="paragraph" w:customStyle="1" w:styleId="Nivel1">
    <w:name w:val="Nivel1"/>
    <w:basedOn w:val="Ttulo1"/>
    <w:next w:val="Normal"/>
    <w:link w:val="Nivel1Char"/>
    <w:qFormat/>
    <w:rsid w:val="00741468"/>
    <w:pPr>
      <w:numPr>
        <w:numId w:val="14"/>
      </w:numPr>
      <w:spacing w:before="480" w:after="120" w:line="276" w:lineRule="auto"/>
      <w:jc w:val="both"/>
    </w:pPr>
    <w:rPr>
      <w:rFonts w:ascii="Arial" w:eastAsiaTheme="majorEastAsia" w:hAnsi="Arial" w:cs="Arial"/>
      <w:b/>
      <w:color w:val="000000"/>
      <w:sz w:val="20"/>
      <w:szCs w:val="20"/>
    </w:rPr>
  </w:style>
  <w:style w:type="paragraph" w:customStyle="1" w:styleId="Nvel02">
    <w:name w:val="Nível 02"/>
    <w:basedOn w:val="Normal"/>
    <w:link w:val="Nvel02Char"/>
    <w:autoRedefine/>
    <w:qFormat/>
    <w:rsid w:val="00E216C0"/>
    <w:pPr>
      <w:numPr>
        <w:ilvl w:val="1"/>
        <w:numId w:val="20"/>
      </w:numPr>
      <w:spacing w:line="276" w:lineRule="auto"/>
      <w:jc w:val="both"/>
    </w:pPr>
    <w:rPr>
      <w:iCs/>
    </w:rPr>
  </w:style>
  <w:style w:type="character" w:customStyle="1" w:styleId="Nvel02Char">
    <w:name w:val="Nível 02 Char"/>
    <w:basedOn w:val="Fontepargpadro"/>
    <w:link w:val="Nvel02"/>
    <w:rsid w:val="00E216C0"/>
    <w:rPr>
      <w:iCs/>
    </w:rPr>
  </w:style>
  <w:style w:type="paragraph" w:customStyle="1" w:styleId="western">
    <w:name w:val="western"/>
    <w:basedOn w:val="Normal"/>
    <w:rsid w:val="00741468"/>
    <w:pPr>
      <w:spacing w:before="100" w:beforeAutospacing="1" w:after="142" w:line="276" w:lineRule="auto"/>
    </w:pPr>
    <w:rPr>
      <w:rFonts w:ascii="Times New Roman" w:eastAsia="Times New Roman" w:hAnsi="Times New Roman" w:cs="Times New Roman"/>
      <w:color w:val="000000"/>
      <w:sz w:val="24"/>
      <w:szCs w:val="24"/>
    </w:rPr>
  </w:style>
  <w:style w:type="paragraph" w:styleId="PargrafodaLista">
    <w:name w:val="List Paragraph"/>
    <w:basedOn w:val="Normal"/>
    <w:link w:val="PargrafodaListaChar"/>
    <w:uiPriority w:val="1"/>
    <w:qFormat/>
    <w:rsid w:val="00737999"/>
    <w:pPr>
      <w:ind w:left="720"/>
      <w:contextualSpacing/>
    </w:pPr>
  </w:style>
  <w:style w:type="character" w:customStyle="1" w:styleId="PargrafodaListaChar">
    <w:name w:val="Parágrafo da Lista Char"/>
    <w:basedOn w:val="Fontepargpadro"/>
    <w:link w:val="PargrafodaLista"/>
    <w:uiPriority w:val="34"/>
    <w:qFormat/>
    <w:rsid w:val="00CB2FE0"/>
  </w:style>
  <w:style w:type="character" w:customStyle="1" w:styleId="Nivel1Char">
    <w:name w:val="Nivel1 Char"/>
    <w:basedOn w:val="Fontepargpadro"/>
    <w:link w:val="Nivel1"/>
    <w:rsid w:val="00461589"/>
    <w:rPr>
      <w:rFonts w:eastAsiaTheme="majorEastAsia"/>
      <w:b/>
      <w:color w:val="000000"/>
    </w:rPr>
  </w:style>
  <w:style w:type="table" w:customStyle="1" w:styleId="TableNormal0">
    <w:name w:val="Table Normal"/>
    <w:uiPriority w:val="2"/>
    <w:semiHidden/>
    <w:unhideWhenUsed/>
    <w:qFormat/>
    <w:rsid w:val="006B41D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41D1"/>
    <w:pPr>
      <w:widowControl w:val="0"/>
      <w:autoSpaceDE w:val="0"/>
      <w:autoSpaceDN w:val="0"/>
      <w:spacing w:before="8" w:line="191" w:lineRule="exact"/>
      <w:ind w:left="46"/>
      <w:jc w:val="center"/>
    </w:pPr>
    <w:rPr>
      <w:sz w:val="22"/>
      <w:szCs w:val="22"/>
      <w:lang w:val="pt-PT" w:eastAsia="en-US"/>
    </w:rPr>
  </w:style>
  <w:style w:type="paragraph" w:customStyle="1" w:styleId="Nivel2">
    <w:name w:val="Nivel 2"/>
    <w:link w:val="Nivel2Char"/>
    <w:qFormat/>
    <w:rsid w:val="00493778"/>
    <w:pPr>
      <w:numPr>
        <w:ilvl w:val="1"/>
        <w:numId w:val="24"/>
      </w:numPr>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493778"/>
    <w:pPr>
      <w:numPr>
        <w:ilvl w:val="0"/>
      </w:numPr>
      <w:ind w:left="360"/>
    </w:pPr>
    <w:rPr>
      <w:rFonts w:cs="Arial"/>
      <w:b/>
    </w:rPr>
  </w:style>
  <w:style w:type="paragraph" w:customStyle="1" w:styleId="Nivel3">
    <w:name w:val="Nivel 3"/>
    <w:basedOn w:val="Nivel2"/>
    <w:qFormat/>
    <w:rsid w:val="00493778"/>
    <w:pPr>
      <w:numPr>
        <w:ilvl w:val="2"/>
      </w:numPr>
      <w:ind w:left="930"/>
    </w:pPr>
    <w:rPr>
      <w:rFonts w:cs="Arial"/>
      <w:color w:val="000000"/>
    </w:rPr>
  </w:style>
  <w:style w:type="paragraph" w:customStyle="1" w:styleId="Nivel4">
    <w:name w:val="Nivel 4"/>
    <w:basedOn w:val="Nivel3"/>
    <w:qFormat/>
    <w:rsid w:val="00493778"/>
    <w:pPr>
      <w:numPr>
        <w:ilvl w:val="3"/>
      </w:numPr>
      <w:ind w:left="2491"/>
    </w:pPr>
    <w:rPr>
      <w:color w:val="auto"/>
    </w:rPr>
  </w:style>
  <w:style w:type="paragraph" w:customStyle="1" w:styleId="Nivel5">
    <w:name w:val="Nivel 5"/>
    <w:basedOn w:val="Nivel4"/>
    <w:qFormat/>
    <w:rsid w:val="00493778"/>
    <w:pPr>
      <w:numPr>
        <w:ilvl w:val="4"/>
      </w:numPr>
      <w:ind w:left="3348" w:hanging="1080"/>
    </w:pPr>
  </w:style>
  <w:style w:type="character" w:customStyle="1" w:styleId="Nivel2Char">
    <w:name w:val="Nivel 2 Char"/>
    <w:link w:val="Nivel2"/>
    <w:qFormat/>
    <w:rsid w:val="00493778"/>
    <w:rPr>
      <w:rFonts w:ascii="Ecofont_Spranq_eco_Sans" w:eastAsia="Arial Unicode MS" w:hAnsi="Ecofont_Spranq_eco_Sans" w:cs="Times New Roman"/>
    </w:rPr>
  </w:style>
  <w:style w:type="paragraph" w:customStyle="1" w:styleId="Nvel3">
    <w:name w:val="Nível 3"/>
    <w:basedOn w:val="Normal"/>
    <w:link w:val="Nvel3Char"/>
    <w:qFormat/>
    <w:rsid w:val="00493778"/>
    <w:pPr>
      <w:spacing w:before="120" w:after="120" w:line="276" w:lineRule="auto"/>
      <w:ind w:left="284"/>
      <w:jc w:val="both"/>
    </w:pPr>
    <w:rPr>
      <w:rFonts w:eastAsia="Times New Roman"/>
    </w:rPr>
  </w:style>
  <w:style w:type="paragraph" w:customStyle="1" w:styleId="Nvel4">
    <w:name w:val="Nível 4"/>
    <w:basedOn w:val="Nvel3"/>
    <w:link w:val="Nvel4Char"/>
    <w:qFormat/>
    <w:rsid w:val="00493778"/>
    <w:pPr>
      <w:ind w:left="567"/>
    </w:pPr>
  </w:style>
  <w:style w:type="character" w:customStyle="1" w:styleId="Nvel3Char">
    <w:name w:val="Nível 3 Char"/>
    <w:link w:val="Nvel3"/>
    <w:rsid w:val="00493778"/>
    <w:rPr>
      <w:rFonts w:eastAsia="Times New Roman"/>
    </w:rPr>
  </w:style>
  <w:style w:type="character" w:customStyle="1" w:styleId="Nvel4Char">
    <w:name w:val="Nível 4 Char"/>
    <w:link w:val="Nvel4"/>
    <w:rsid w:val="00493778"/>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in.gov.br/en/web/dou/-/portaria-normativa-se/cgu-n-226-de-9-de-setembro-de-2025-654677738" TargetMode="External"/><Relationship Id="rId39" Type="http://schemas.openxmlformats.org/officeDocument/2006/relationships/hyperlink" Target="http://www.comprasgovernamentais.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in.gov.br/en/web/dou/-/portaria-normativa-se/cgu-n-226-de-9-de-setembro-de-2025-654677738" TargetMode="External"/><Relationship Id="rId25" Type="http://schemas.openxmlformats.org/officeDocument/2006/relationships/hyperlink" Target="https://www.gov.br/compras/pt-br/acesso-a-informacao/legislacao/instrucoes-normativas/instrucao-normativa-seges-mgi-no-382-de-17-de-setembro-de-2025"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coren-rj.org.br"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cnj.jus.br/improbidade_adm/consultar_requerido.php" TargetMode="External"/><Relationship Id="rId41" Type="http://schemas.openxmlformats.org/officeDocument/2006/relationships/header" Target="header1.xml"/><Relationship Id="rId54"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23-2026/2023/decreto/d11430.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pregao@coren-rj.org.br" TargetMode="External"/><Relationship Id="rId40" Type="http://schemas.openxmlformats.org/officeDocument/2006/relationships/hyperlink" Target="mailto:pregao@coren-rj.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Constituicao/Constituicao.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theme" Target="theme/theme1.xml"/><Relationship Id="rId10" Type="http://schemas.openxmlformats.org/officeDocument/2006/relationships/hyperlink" Target="http://www.comprasgovernamentais.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certidoesapf.apps.tcu.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www.comprasgovernamentais.gov.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governamentais.gov.br" TargetMode="External"/><Relationship Id="rId51" Type="http://schemas.openxmlformats.org/officeDocument/2006/relationships/hyperlink" Target="https://www.planalto.gov.br/ccivil_03/_ato2015-2018/2018/lei/l13709.htm"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M4qLDHoCXKmBnxOFqbkHD+o/4w==">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80</Pages>
  <Words>27422</Words>
  <Characters>148082</Characters>
  <Application>Microsoft Office Word</Application>
  <DocSecurity>0</DocSecurity>
  <Lines>1234</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Ygor Michel Machado Ramos</dc:creator>
  <cp:lastModifiedBy>Ygor Michel Machado Ramos</cp:lastModifiedBy>
  <cp:revision>5</cp:revision>
  <cp:lastPrinted>2026-07-28T17:57:00Z</cp:lastPrinted>
  <dcterms:created xsi:type="dcterms:W3CDTF">2026-08-17T18:07:00Z</dcterms:created>
  <dcterms:modified xsi:type="dcterms:W3CDTF">2026-08-20T16:16:00Z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