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98D3E" w14:textId="77777777" w:rsidR="00081A64" w:rsidRDefault="00081A64" w:rsidP="0066221D">
      <w:pPr>
        <w:tabs>
          <w:tab w:val="left" w:pos="3114"/>
          <w:tab w:val="center" w:pos="4535"/>
        </w:tabs>
        <w:spacing w:after="0" w:line="276" w:lineRule="auto"/>
        <w:jc w:val="center"/>
        <w:rPr>
          <w:rFonts w:ascii="Arial" w:eastAsia="Arial" w:hAnsi="Arial" w:cs="Arial"/>
          <w:b/>
        </w:rPr>
      </w:pPr>
    </w:p>
    <w:p w14:paraId="21A637F6" w14:textId="77777777" w:rsidR="00081A64" w:rsidRDefault="00081A64" w:rsidP="00081A64">
      <w:pPr>
        <w:tabs>
          <w:tab w:val="left" w:pos="0"/>
        </w:tabs>
        <w:jc w:val="center"/>
        <w:rPr>
          <w:rFonts w:ascii="Arial" w:hAnsi="Arial" w:cs="Arial"/>
          <w:b/>
          <w:bCs/>
        </w:rPr>
      </w:pPr>
    </w:p>
    <w:p w14:paraId="00BDA985" w14:textId="77777777" w:rsidR="00081A64" w:rsidRDefault="00081A64" w:rsidP="00081A64">
      <w:pPr>
        <w:tabs>
          <w:tab w:val="left" w:pos="0"/>
        </w:tabs>
        <w:jc w:val="center"/>
        <w:rPr>
          <w:rFonts w:ascii="Arial" w:hAnsi="Arial" w:cs="Arial"/>
          <w:b/>
          <w:bCs/>
        </w:rPr>
      </w:pPr>
    </w:p>
    <w:p w14:paraId="071CFBEE" w14:textId="77777777" w:rsidR="00081A64" w:rsidRPr="00116ED9" w:rsidRDefault="00081A64" w:rsidP="00081A64">
      <w:pPr>
        <w:spacing w:after="0"/>
        <w:ind w:left="2023"/>
        <w:rPr>
          <w:rFonts w:ascii="Arial" w:hAnsi="Arial" w:cs="Arial"/>
          <w:b/>
          <w:color w:val="000000" w:themeColor="text1"/>
        </w:rPr>
      </w:pPr>
    </w:p>
    <w:p w14:paraId="7DF99E2B" w14:textId="77777777" w:rsidR="00081A64" w:rsidRPr="00116ED9" w:rsidRDefault="00081A64" w:rsidP="00081A64">
      <w:pPr>
        <w:adjustRightInd w:val="0"/>
        <w:spacing w:after="0"/>
        <w:ind w:left="567" w:right="536"/>
        <w:jc w:val="center"/>
        <w:rPr>
          <w:rFonts w:ascii="Arial" w:hAnsi="Arial" w:cs="Arial"/>
          <w:b/>
          <w:bCs/>
        </w:rPr>
      </w:pPr>
      <w:bookmarkStart w:id="0" w:name="_Hlk172279340"/>
      <w:r w:rsidRPr="00116ED9">
        <w:rPr>
          <w:rFonts w:ascii="Arial" w:hAnsi="Arial" w:cs="Arial"/>
          <w:b/>
          <w:bCs/>
        </w:rPr>
        <w:t>CONSÓRCIO PÚBLICO INTERFEDERATIVO DE SAÚDE DA REGIÃO</w:t>
      </w:r>
    </w:p>
    <w:p w14:paraId="6C35D29D" w14:textId="77777777" w:rsidR="00081A64" w:rsidRPr="00116ED9" w:rsidRDefault="00081A64" w:rsidP="00081A64">
      <w:pPr>
        <w:adjustRightInd w:val="0"/>
        <w:spacing w:after="0"/>
        <w:ind w:left="567" w:right="536"/>
        <w:jc w:val="center"/>
        <w:rPr>
          <w:rFonts w:ascii="Arial" w:hAnsi="Arial" w:cs="Arial"/>
          <w:b/>
          <w:bCs/>
        </w:rPr>
      </w:pPr>
      <w:r w:rsidRPr="00116ED9">
        <w:rPr>
          <w:rFonts w:ascii="Arial" w:hAnsi="Arial" w:cs="Arial"/>
          <w:b/>
          <w:bCs/>
        </w:rPr>
        <w:t>DE ALAGOINHAS, BAHIA – CLINAB</w:t>
      </w:r>
    </w:p>
    <w:p w14:paraId="67DDC459" w14:textId="77777777" w:rsidR="00081A64" w:rsidRPr="00116ED9" w:rsidRDefault="00081A64" w:rsidP="00081A64">
      <w:pPr>
        <w:adjustRightInd w:val="0"/>
        <w:spacing w:after="0"/>
        <w:ind w:left="567" w:right="536"/>
        <w:jc w:val="center"/>
        <w:rPr>
          <w:rFonts w:ascii="Arial" w:hAnsi="Arial" w:cs="Arial"/>
          <w:b/>
          <w:bCs/>
        </w:rPr>
      </w:pPr>
      <w:r w:rsidRPr="00116ED9">
        <w:rPr>
          <w:rFonts w:ascii="Arial" w:hAnsi="Arial" w:cs="Arial"/>
          <w:b/>
          <w:bCs/>
        </w:rPr>
        <w:t>CNPJ Nº 27.697.707/0001-55</w:t>
      </w:r>
    </w:p>
    <w:p w14:paraId="41C27927" w14:textId="77777777" w:rsidR="00081A64" w:rsidRPr="00116ED9" w:rsidRDefault="00081A64" w:rsidP="00081A64">
      <w:pPr>
        <w:adjustRightInd w:val="0"/>
        <w:spacing w:after="0"/>
        <w:ind w:left="567" w:right="536"/>
        <w:jc w:val="center"/>
        <w:rPr>
          <w:rFonts w:ascii="Arial" w:hAnsi="Arial" w:cs="Arial"/>
          <w:b/>
          <w:bCs/>
        </w:rPr>
      </w:pPr>
    </w:p>
    <w:p w14:paraId="5CAE9972" w14:textId="77777777" w:rsidR="00081A64" w:rsidRPr="00116ED9" w:rsidRDefault="00081A64" w:rsidP="00081A64">
      <w:pPr>
        <w:adjustRightInd w:val="0"/>
        <w:spacing w:after="0"/>
        <w:ind w:left="567" w:right="536"/>
        <w:jc w:val="center"/>
        <w:rPr>
          <w:rFonts w:ascii="Arial" w:hAnsi="Arial" w:cs="Arial"/>
          <w:b/>
          <w:bCs/>
        </w:rPr>
      </w:pPr>
    </w:p>
    <w:bookmarkEnd w:id="0"/>
    <w:p w14:paraId="7020A805" w14:textId="2B5958A0" w:rsidR="000B66EC" w:rsidRPr="000B66EC" w:rsidRDefault="000B66EC" w:rsidP="000B66EC">
      <w:pPr>
        <w:adjustRightInd w:val="0"/>
        <w:spacing w:after="0"/>
        <w:ind w:right="-1"/>
        <w:jc w:val="center"/>
        <w:rPr>
          <w:rFonts w:ascii="Arial" w:hAnsi="Arial" w:cs="Arial"/>
          <w:b/>
          <w:bCs/>
          <w:sz w:val="24"/>
          <w:szCs w:val="24"/>
        </w:rPr>
      </w:pPr>
      <w:r w:rsidRPr="000B66EC">
        <w:rPr>
          <w:rFonts w:ascii="Arial" w:hAnsi="Arial" w:cs="Arial"/>
          <w:b/>
          <w:bCs/>
          <w:sz w:val="24"/>
          <w:szCs w:val="24"/>
        </w:rPr>
        <w:t>AVISO D</w:t>
      </w:r>
      <w:r w:rsidR="00D27068">
        <w:rPr>
          <w:rFonts w:ascii="Arial" w:hAnsi="Arial" w:cs="Arial"/>
          <w:b/>
          <w:bCs/>
          <w:sz w:val="24"/>
          <w:szCs w:val="24"/>
        </w:rPr>
        <w:t>O</w:t>
      </w:r>
      <w:r w:rsidRPr="000B66EC">
        <w:rPr>
          <w:rFonts w:ascii="Arial" w:hAnsi="Arial" w:cs="Arial"/>
          <w:b/>
          <w:bCs/>
          <w:sz w:val="24"/>
          <w:szCs w:val="24"/>
        </w:rPr>
        <w:t xml:space="preserve"> PREGÃO ELETRÔNICO Nº. </w:t>
      </w:r>
      <w:r w:rsidR="00635C0A">
        <w:rPr>
          <w:rFonts w:ascii="Arial" w:hAnsi="Arial" w:cs="Arial"/>
          <w:b/>
          <w:bCs/>
          <w:sz w:val="24"/>
          <w:szCs w:val="24"/>
        </w:rPr>
        <w:t>006-2024</w:t>
      </w:r>
    </w:p>
    <w:p w14:paraId="01CE5887" w14:textId="77777777" w:rsidR="000B66EC" w:rsidRPr="000B66EC" w:rsidRDefault="000B66EC" w:rsidP="000B66EC">
      <w:pPr>
        <w:adjustRightInd w:val="0"/>
        <w:spacing w:after="0"/>
        <w:ind w:right="-1"/>
        <w:jc w:val="center"/>
        <w:rPr>
          <w:rFonts w:ascii="Arial" w:hAnsi="Arial" w:cs="Arial"/>
          <w:b/>
          <w:bCs/>
          <w:sz w:val="24"/>
          <w:szCs w:val="24"/>
        </w:rPr>
      </w:pPr>
    </w:p>
    <w:p w14:paraId="42C0BBCB" w14:textId="5942C066" w:rsidR="00081A64" w:rsidRPr="00647B62" w:rsidRDefault="000B66EC" w:rsidP="000B66EC">
      <w:pPr>
        <w:adjustRightInd w:val="0"/>
        <w:spacing w:after="0"/>
        <w:ind w:right="-1"/>
        <w:jc w:val="both"/>
        <w:rPr>
          <w:rFonts w:ascii="Arial" w:hAnsi="Arial" w:cs="Arial"/>
          <w:b/>
          <w:color w:val="000000" w:themeColor="text1"/>
        </w:rPr>
      </w:pPr>
      <w:r w:rsidRPr="000B66EC">
        <w:rPr>
          <w:rFonts w:ascii="Arial" w:hAnsi="Arial" w:cs="Arial"/>
          <w:sz w:val="24"/>
          <w:szCs w:val="24"/>
        </w:rPr>
        <w:t xml:space="preserve">O </w:t>
      </w:r>
      <w:r w:rsidRPr="000B66EC">
        <w:rPr>
          <w:rFonts w:ascii="Arial" w:hAnsi="Arial" w:cs="Arial"/>
          <w:b/>
          <w:bCs/>
          <w:sz w:val="24"/>
          <w:szCs w:val="24"/>
        </w:rPr>
        <w:t xml:space="preserve">CONSÓRCIO PÚBLICO INTERFEDERATIVO DE SAÚDE DA REGIÃO DE ALAGOINHAS, BAHIA – CLINAB, </w:t>
      </w:r>
      <w:r w:rsidRPr="000B66EC">
        <w:rPr>
          <w:rFonts w:ascii="Arial" w:hAnsi="Arial" w:cs="Arial"/>
          <w:sz w:val="24"/>
          <w:szCs w:val="24"/>
        </w:rPr>
        <w:t xml:space="preserve">torna público que, em função de impugnação impetrada </w:t>
      </w:r>
      <w:r w:rsidRPr="00635C0A">
        <w:rPr>
          <w:rFonts w:ascii="Arial" w:hAnsi="Arial" w:cs="Arial"/>
          <w:sz w:val="24"/>
          <w:szCs w:val="24"/>
        </w:rPr>
        <w:t xml:space="preserve">tempestivamente, e julgada Procedente, faz-se necessidade de alteração e adequação ao Edital e Termo de Referência do certame, referente à licitação na modalidade de Pregão Eletrônico nº </w:t>
      </w:r>
      <w:r w:rsidR="00635C0A" w:rsidRPr="00635C0A">
        <w:rPr>
          <w:rFonts w:ascii="Arial" w:hAnsi="Arial" w:cs="Arial"/>
          <w:sz w:val="24"/>
          <w:szCs w:val="24"/>
        </w:rPr>
        <w:t>006-2024</w:t>
      </w:r>
      <w:r w:rsidRPr="00635C0A">
        <w:rPr>
          <w:rFonts w:ascii="Arial" w:hAnsi="Arial" w:cs="Arial"/>
          <w:sz w:val="24"/>
          <w:szCs w:val="24"/>
        </w:rPr>
        <w:t xml:space="preserve"> para </w:t>
      </w:r>
      <w:bookmarkStart w:id="1" w:name="_Hlk179465355"/>
      <w:r w:rsidR="00635C0A" w:rsidRPr="00635C0A">
        <w:rPr>
          <w:rFonts w:ascii="Arial" w:hAnsi="Arial" w:cs="Arial"/>
          <w:sz w:val="24"/>
          <w:szCs w:val="24"/>
        </w:rPr>
        <w:t>CONTRATAÇÃO DE EMPRESA PARA O FORNECIMENTO PARCELADO ALIMENTOS PARA ATENDER AS NECESSIDADES DE EVENTOS, REUNIÕES E CERIMÔNIAS PROMOVIDOS PELA POLICLÍNICA/CONSÓRCIO, BEM COMO, PROMOVER O DESJEJUM DOS PACIENTES SUBMETIDOS A EXAMES LABORATORIAIS, ENDOSCOPIA DIGESTIVA ALTA E BAIXA, RESSONÂNCIA MAGNÉTICA E TOMOGRAFIAS COMPUTADORIZADAS PARA ATENDER AS NECESSIDADES DA POLICLÍNICA REGIONAL DE SAÚDE, ADMINISTRADA PELO CONSÓRCIO PÚBLICO INTERFEDERATIVO DE SAÚDE LITORAL AGRESTE BAIANO – CLINAB</w:t>
      </w:r>
      <w:bookmarkEnd w:id="1"/>
      <w:r w:rsidR="00EE45C9" w:rsidRPr="00635C0A">
        <w:rPr>
          <w:rFonts w:ascii="Arial" w:hAnsi="Arial" w:cs="Arial"/>
          <w:b/>
          <w:bCs/>
          <w:sz w:val="24"/>
          <w:szCs w:val="24"/>
        </w:rPr>
        <w:t xml:space="preserve">. </w:t>
      </w:r>
      <w:r w:rsidR="00EE45C9" w:rsidRPr="00635C0A">
        <w:rPr>
          <w:rFonts w:ascii="Arial" w:hAnsi="Arial" w:cs="Arial"/>
          <w:sz w:val="24"/>
          <w:szCs w:val="24"/>
        </w:rPr>
        <w:t>S</w:t>
      </w:r>
      <w:r w:rsidRPr="00635C0A">
        <w:rPr>
          <w:rFonts w:ascii="Arial" w:hAnsi="Arial" w:cs="Arial"/>
          <w:sz w:val="24"/>
          <w:szCs w:val="24"/>
        </w:rPr>
        <w:t xml:space="preserve">essão Eletrônica, </w:t>
      </w:r>
      <w:r w:rsidR="00EE45C9" w:rsidRPr="00635C0A">
        <w:rPr>
          <w:rFonts w:ascii="Arial" w:hAnsi="Arial" w:cs="Arial"/>
          <w:sz w:val="24"/>
          <w:szCs w:val="24"/>
        </w:rPr>
        <w:t>será no</w:t>
      </w:r>
      <w:r w:rsidR="00EE45C9" w:rsidRPr="005B2B06">
        <w:rPr>
          <w:rFonts w:ascii="Arial" w:hAnsi="Arial" w:cs="Arial"/>
          <w:sz w:val="24"/>
          <w:szCs w:val="24"/>
        </w:rPr>
        <w:t xml:space="preserve"> dia</w:t>
      </w:r>
      <w:r w:rsidRPr="005B2B06">
        <w:rPr>
          <w:rFonts w:ascii="Arial" w:hAnsi="Arial" w:cs="Arial"/>
          <w:sz w:val="24"/>
          <w:szCs w:val="24"/>
        </w:rPr>
        <w:t xml:space="preserve"> </w:t>
      </w:r>
      <w:r w:rsidR="00635C0A">
        <w:rPr>
          <w:rFonts w:ascii="Arial" w:hAnsi="Arial" w:cs="Arial"/>
          <w:sz w:val="24"/>
          <w:szCs w:val="24"/>
          <w:u w:val="single"/>
        </w:rPr>
        <w:t>30</w:t>
      </w:r>
      <w:r w:rsidRPr="005B2B06">
        <w:rPr>
          <w:rFonts w:ascii="Arial" w:hAnsi="Arial" w:cs="Arial"/>
          <w:sz w:val="24"/>
          <w:szCs w:val="24"/>
          <w:u w:val="single"/>
        </w:rPr>
        <w:t xml:space="preserve"> de </w:t>
      </w:r>
      <w:r w:rsidR="005B2B06">
        <w:rPr>
          <w:rFonts w:ascii="Arial" w:hAnsi="Arial" w:cs="Arial"/>
          <w:sz w:val="24"/>
          <w:szCs w:val="24"/>
          <w:u w:val="single"/>
        </w:rPr>
        <w:t>outubro</w:t>
      </w:r>
      <w:r w:rsidRPr="003C3B59">
        <w:rPr>
          <w:rFonts w:ascii="Arial" w:hAnsi="Arial" w:cs="Arial"/>
          <w:sz w:val="24"/>
          <w:szCs w:val="24"/>
          <w:u w:val="single"/>
        </w:rPr>
        <w:t xml:space="preserve"> de 2024, as </w:t>
      </w:r>
      <w:r w:rsidR="00EE45C9" w:rsidRPr="003C3B59">
        <w:rPr>
          <w:rFonts w:ascii="Arial" w:hAnsi="Arial" w:cs="Arial"/>
          <w:sz w:val="24"/>
          <w:szCs w:val="24"/>
          <w:u w:val="single"/>
        </w:rPr>
        <w:t>9</w:t>
      </w:r>
      <w:r w:rsidRPr="003C3B59">
        <w:rPr>
          <w:rFonts w:ascii="Arial" w:hAnsi="Arial" w:cs="Arial"/>
          <w:sz w:val="24"/>
          <w:szCs w:val="24"/>
          <w:u w:val="single"/>
        </w:rPr>
        <w:t>:00</w:t>
      </w:r>
      <w:r w:rsidR="00EE45C9" w:rsidRPr="003C3B59">
        <w:rPr>
          <w:rFonts w:ascii="Arial" w:hAnsi="Arial" w:cs="Arial"/>
          <w:sz w:val="24"/>
          <w:szCs w:val="24"/>
          <w:u w:val="single"/>
        </w:rPr>
        <w:t>h</w:t>
      </w:r>
      <w:r w:rsidRPr="000B66EC">
        <w:rPr>
          <w:rFonts w:ascii="Arial" w:hAnsi="Arial" w:cs="Arial"/>
          <w:sz w:val="24"/>
          <w:szCs w:val="24"/>
        </w:rPr>
        <w:t xml:space="preserve"> - SÍTIO ELETRÔNICO</w:t>
      </w:r>
      <w:r w:rsidRPr="000B66EC">
        <w:rPr>
          <w:rFonts w:ascii="Arial" w:hAnsi="Arial" w:cs="Arial"/>
          <w:b/>
          <w:bCs/>
          <w:sz w:val="24"/>
          <w:szCs w:val="24"/>
        </w:rPr>
        <w:t xml:space="preserve">: </w:t>
      </w:r>
      <w:hyperlink r:id="rId7" w:history="1">
        <w:r w:rsidRPr="000B66EC">
          <w:rPr>
            <w:rStyle w:val="Hyperlink"/>
            <w:rFonts w:ascii="Arial" w:hAnsi="Arial" w:cs="Arial"/>
            <w:b/>
            <w:bCs/>
            <w:sz w:val="24"/>
            <w:szCs w:val="24"/>
          </w:rPr>
          <w:t>https://www.licitanet.com.br/</w:t>
        </w:r>
      </w:hyperlink>
      <w:r w:rsidRPr="000B66EC">
        <w:rPr>
          <w:rFonts w:ascii="Arial" w:hAnsi="Arial" w:cs="Arial"/>
          <w:b/>
          <w:bCs/>
          <w:sz w:val="24"/>
          <w:szCs w:val="24"/>
        </w:rPr>
        <w:t xml:space="preserve">. </w:t>
      </w:r>
      <w:r w:rsidR="00EE45C9" w:rsidRPr="00EE45C9">
        <w:rPr>
          <w:rFonts w:ascii="Arial" w:hAnsi="Arial" w:cs="Arial"/>
          <w:sz w:val="24"/>
          <w:szCs w:val="24"/>
        </w:rPr>
        <w:t>E</w:t>
      </w:r>
      <w:r w:rsidRPr="000B66EC">
        <w:rPr>
          <w:rFonts w:ascii="Arial" w:hAnsi="Arial" w:cs="Arial"/>
          <w:sz w:val="24"/>
          <w:szCs w:val="24"/>
        </w:rPr>
        <w:t xml:space="preserve">dital encontra-se disponível em https://sai.io.org.br/ba/clinab/site/DiarioOficial. Maiores informações pelo e-mail consorciosaudealagoinhas@gmail.com. Alagoinhas – BA, </w:t>
      </w:r>
      <w:r w:rsidR="00635C0A">
        <w:rPr>
          <w:rFonts w:ascii="Arial" w:hAnsi="Arial" w:cs="Arial"/>
          <w:sz w:val="24"/>
          <w:szCs w:val="24"/>
        </w:rPr>
        <w:t>17 de outubro</w:t>
      </w:r>
      <w:r w:rsidRPr="000B66EC">
        <w:rPr>
          <w:rFonts w:ascii="Arial" w:hAnsi="Arial" w:cs="Arial"/>
          <w:sz w:val="24"/>
          <w:szCs w:val="24"/>
        </w:rPr>
        <w:t xml:space="preserve"> de 2024. Ronaldo dos Santos Ribeiro - Pregoeiro e Comissão designados no município de Acajutiba, pelo Decreto 097-2023</w:t>
      </w:r>
      <w:r w:rsidR="00647B62" w:rsidRPr="00647B62">
        <w:rPr>
          <w:rFonts w:ascii="Arial" w:hAnsi="Arial" w:cs="Arial"/>
        </w:rPr>
        <w:t>.</w:t>
      </w:r>
    </w:p>
    <w:p w14:paraId="3E3AADCE" w14:textId="77777777" w:rsidR="00081A64" w:rsidRDefault="00081A64" w:rsidP="0066221D">
      <w:pPr>
        <w:tabs>
          <w:tab w:val="left" w:pos="3114"/>
          <w:tab w:val="center" w:pos="4535"/>
        </w:tabs>
        <w:spacing w:after="0" w:line="276" w:lineRule="auto"/>
        <w:jc w:val="center"/>
        <w:rPr>
          <w:rFonts w:ascii="Arial" w:eastAsia="Arial" w:hAnsi="Arial" w:cs="Arial"/>
          <w:b/>
        </w:rPr>
      </w:pPr>
    </w:p>
    <w:p w14:paraId="35E48563" w14:textId="77777777" w:rsidR="00081A64" w:rsidRDefault="00081A64" w:rsidP="0066221D">
      <w:pPr>
        <w:tabs>
          <w:tab w:val="left" w:pos="3114"/>
          <w:tab w:val="center" w:pos="4535"/>
        </w:tabs>
        <w:spacing w:after="0" w:line="276" w:lineRule="auto"/>
        <w:jc w:val="center"/>
        <w:rPr>
          <w:rFonts w:ascii="Arial" w:eastAsia="Arial" w:hAnsi="Arial" w:cs="Arial"/>
          <w:b/>
        </w:rPr>
      </w:pPr>
    </w:p>
    <w:p w14:paraId="4ECF532B" w14:textId="77777777" w:rsidR="00081A64" w:rsidRDefault="00081A64" w:rsidP="0066221D">
      <w:pPr>
        <w:tabs>
          <w:tab w:val="left" w:pos="3114"/>
          <w:tab w:val="center" w:pos="4535"/>
        </w:tabs>
        <w:spacing w:after="0" w:line="276" w:lineRule="auto"/>
        <w:jc w:val="center"/>
        <w:rPr>
          <w:rFonts w:ascii="Arial" w:eastAsia="Arial" w:hAnsi="Arial" w:cs="Arial"/>
          <w:b/>
        </w:rPr>
      </w:pPr>
    </w:p>
    <w:p w14:paraId="2B0A3949" w14:textId="77777777" w:rsidR="00081A64" w:rsidRDefault="00081A64" w:rsidP="0066221D">
      <w:pPr>
        <w:tabs>
          <w:tab w:val="left" w:pos="3114"/>
          <w:tab w:val="center" w:pos="4535"/>
        </w:tabs>
        <w:spacing w:after="0" w:line="276" w:lineRule="auto"/>
        <w:jc w:val="center"/>
        <w:rPr>
          <w:rFonts w:ascii="Arial" w:eastAsia="Arial" w:hAnsi="Arial" w:cs="Arial"/>
          <w:b/>
        </w:rPr>
      </w:pPr>
    </w:p>
    <w:p w14:paraId="547007CB" w14:textId="77777777" w:rsidR="00081A64" w:rsidRDefault="00081A64" w:rsidP="0066221D">
      <w:pPr>
        <w:tabs>
          <w:tab w:val="left" w:pos="3114"/>
          <w:tab w:val="center" w:pos="4535"/>
        </w:tabs>
        <w:spacing w:after="0" w:line="276" w:lineRule="auto"/>
        <w:jc w:val="center"/>
        <w:rPr>
          <w:rFonts w:ascii="Arial" w:eastAsia="Arial" w:hAnsi="Arial" w:cs="Arial"/>
          <w:b/>
        </w:rPr>
      </w:pPr>
    </w:p>
    <w:p w14:paraId="58853C5F" w14:textId="77777777" w:rsidR="00647B62" w:rsidRDefault="00647B62" w:rsidP="0066221D">
      <w:pPr>
        <w:tabs>
          <w:tab w:val="left" w:pos="3114"/>
          <w:tab w:val="center" w:pos="4535"/>
        </w:tabs>
        <w:spacing w:after="0" w:line="276" w:lineRule="auto"/>
        <w:jc w:val="center"/>
        <w:rPr>
          <w:rFonts w:ascii="Arial" w:eastAsia="Arial" w:hAnsi="Arial" w:cs="Arial"/>
          <w:b/>
        </w:rPr>
      </w:pPr>
    </w:p>
    <w:p w14:paraId="1B1A8880" w14:textId="77777777" w:rsidR="00647B62" w:rsidRDefault="00647B62" w:rsidP="0066221D">
      <w:pPr>
        <w:tabs>
          <w:tab w:val="left" w:pos="3114"/>
          <w:tab w:val="center" w:pos="4535"/>
        </w:tabs>
        <w:spacing w:after="0" w:line="276" w:lineRule="auto"/>
        <w:jc w:val="center"/>
        <w:rPr>
          <w:rFonts w:ascii="Arial" w:eastAsia="Arial" w:hAnsi="Arial" w:cs="Arial"/>
          <w:b/>
        </w:rPr>
      </w:pPr>
    </w:p>
    <w:p w14:paraId="07F6A729" w14:textId="77777777" w:rsidR="00647B62" w:rsidRDefault="00647B62" w:rsidP="0066221D">
      <w:pPr>
        <w:tabs>
          <w:tab w:val="left" w:pos="3114"/>
          <w:tab w:val="center" w:pos="4535"/>
        </w:tabs>
        <w:spacing w:after="0" w:line="276" w:lineRule="auto"/>
        <w:jc w:val="center"/>
        <w:rPr>
          <w:rFonts w:ascii="Arial" w:eastAsia="Arial" w:hAnsi="Arial" w:cs="Arial"/>
          <w:b/>
        </w:rPr>
      </w:pPr>
    </w:p>
    <w:p w14:paraId="2E62576B" w14:textId="77777777" w:rsidR="00647B62" w:rsidRDefault="00647B62" w:rsidP="0066221D">
      <w:pPr>
        <w:tabs>
          <w:tab w:val="left" w:pos="3114"/>
          <w:tab w:val="center" w:pos="4535"/>
        </w:tabs>
        <w:spacing w:after="0" w:line="276" w:lineRule="auto"/>
        <w:jc w:val="center"/>
        <w:rPr>
          <w:rFonts w:ascii="Arial" w:eastAsia="Arial" w:hAnsi="Arial" w:cs="Arial"/>
          <w:b/>
        </w:rPr>
      </w:pPr>
    </w:p>
    <w:p w14:paraId="2D69D7DE" w14:textId="77777777" w:rsidR="00647B62" w:rsidRDefault="00647B62" w:rsidP="0066221D">
      <w:pPr>
        <w:tabs>
          <w:tab w:val="left" w:pos="3114"/>
          <w:tab w:val="center" w:pos="4535"/>
        </w:tabs>
        <w:spacing w:after="0" w:line="276" w:lineRule="auto"/>
        <w:jc w:val="center"/>
        <w:rPr>
          <w:rFonts w:ascii="Arial" w:eastAsia="Arial" w:hAnsi="Arial" w:cs="Arial"/>
          <w:b/>
        </w:rPr>
      </w:pPr>
    </w:p>
    <w:p w14:paraId="05B97E26" w14:textId="77777777" w:rsidR="00647B62" w:rsidRDefault="00647B62" w:rsidP="0066221D">
      <w:pPr>
        <w:tabs>
          <w:tab w:val="left" w:pos="3114"/>
          <w:tab w:val="center" w:pos="4535"/>
        </w:tabs>
        <w:spacing w:after="0" w:line="276" w:lineRule="auto"/>
        <w:jc w:val="center"/>
        <w:rPr>
          <w:rFonts w:ascii="Arial" w:eastAsia="Arial" w:hAnsi="Arial" w:cs="Arial"/>
          <w:b/>
        </w:rPr>
      </w:pPr>
    </w:p>
    <w:p w14:paraId="2026070B" w14:textId="77777777" w:rsidR="00647B62" w:rsidRDefault="00647B62" w:rsidP="0066221D">
      <w:pPr>
        <w:tabs>
          <w:tab w:val="left" w:pos="3114"/>
          <w:tab w:val="center" w:pos="4535"/>
        </w:tabs>
        <w:spacing w:after="0" w:line="276" w:lineRule="auto"/>
        <w:jc w:val="center"/>
        <w:rPr>
          <w:rFonts w:ascii="Arial" w:eastAsia="Arial" w:hAnsi="Arial" w:cs="Arial"/>
          <w:b/>
        </w:rPr>
      </w:pPr>
    </w:p>
    <w:p w14:paraId="1DBF4308" w14:textId="77777777" w:rsidR="00647B62" w:rsidRDefault="00647B62" w:rsidP="0066221D">
      <w:pPr>
        <w:tabs>
          <w:tab w:val="left" w:pos="3114"/>
          <w:tab w:val="center" w:pos="4535"/>
        </w:tabs>
        <w:spacing w:after="0" w:line="276" w:lineRule="auto"/>
        <w:jc w:val="center"/>
        <w:rPr>
          <w:rFonts w:ascii="Arial" w:eastAsia="Arial" w:hAnsi="Arial" w:cs="Arial"/>
          <w:b/>
        </w:rPr>
      </w:pPr>
    </w:p>
    <w:p w14:paraId="0F52C338" w14:textId="77777777" w:rsidR="00647B62" w:rsidRDefault="00647B62" w:rsidP="0066221D">
      <w:pPr>
        <w:tabs>
          <w:tab w:val="left" w:pos="3114"/>
          <w:tab w:val="center" w:pos="4535"/>
        </w:tabs>
        <w:spacing w:after="0" w:line="276" w:lineRule="auto"/>
        <w:jc w:val="center"/>
        <w:rPr>
          <w:rFonts w:ascii="Arial" w:eastAsia="Arial" w:hAnsi="Arial" w:cs="Arial"/>
          <w:b/>
        </w:rPr>
      </w:pPr>
    </w:p>
    <w:p w14:paraId="35569BC0" w14:textId="77777777" w:rsidR="00647B62" w:rsidRDefault="00647B62" w:rsidP="0066221D">
      <w:pPr>
        <w:tabs>
          <w:tab w:val="left" w:pos="3114"/>
          <w:tab w:val="center" w:pos="4535"/>
        </w:tabs>
        <w:spacing w:after="0" w:line="276" w:lineRule="auto"/>
        <w:jc w:val="center"/>
        <w:rPr>
          <w:rFonts w:ascii="Arial" w:eastAsia="Arial" w:hAnsi="Arial" w:cs="Arial"/>
          <w:b/>
        </w:rPr>
      </w:pPr>
    </w:p>
    <w:p w14:paraId="02D97986" w14:textId="48AD1512" w:rsidR="00AD7F60" w:rsidRPr="0066221D" w:rsidRDefault="00AD7F60" w:rsidP="0066221D">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EDITAL DE LICITAÇÃO</w:t>
      </w:r>
      <w:r w:rsidR="0066221D" w:rsidRPr="0066221D">
        <w:rPr>
          <w:rFonts w:ascii="Arial" w:eastAsia="Arial" w:hAnsi="Arial" w:cs="Arial"/>
          <w:b/>
        </w:rPr>
        <w:t xml:space="preserve"> </w:t>
      </w:r>
      <w:r w:rsidR="000B66EC">
        <w:rPr>
          <w:rFonts w:ascii="Arial" w:eastAsia="Arial" w:hAnsi="Arial" w:cs="Arial"/>
          <w:b/>
        </w:rPr>
        <w:t xml:space="preserve">RETIFICADO </w:t>
      </w:r>
      <w:r w:rsidR="0066221D" w:rsidRPr="0066221D">
        <w:rPr>
          <w:rFonts w:ascii="Arial" w:eastAsia="Arial" w:hAnsi="Arial" w:cs="Arial"/>
          <w:b/>
        </w:rPr>
        <w:t xml:space="preserve">DO </w:t>
      </w:r>
      <w:r w:rsidRPr="0066221D">
        <w:rPr>
          <w:rFonts w:ascii="Arial" w:eastAsia="Arial" w:hAnsi="Arial" w:cs="Arial"/>
          <w:b/>
        </w:rPr>
        <w:t xml:space="preserve">PREGÃO ELETRÔNICO Nº </w:t>
      </w:r>
      <w:r w:rsidR="00635C0A">
        <w:rPr>
          <w:rFonts w:ascii="Arial" w:eastAsia="Arial" w:hAnsi="Arial" w:cs="Arial"/>
          <w:b/>
        </w:rPr>
        <w:t>006-2024</w:t>
      </w:r>
    </w:p>
    <w:p w14:paraId="6C17B06A" w14:textId="628D9E47" w:rsidR="00AD7F60" w:rsidRPr="0066221D" w:rsidRDefault="00AD7F60" w:rsidP="0066221D">
      <w:pPr>
        <w:spacing w:after="0" w:line="276" w:lineRule="auto"/>
        <w:jc w:val="center"/>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35C0A">
        <w:rPr>
          <w:rFonts w:ascii="Arial" w:eastAsia="Arial" w:hAnsi="Arial" w:cs="Arial"/>
          <w:b/>
          <w:i/>
          <w:iCs/>
          <w:sz w:val="20"/>
          <w:szCs w:val="20"/>
        </w:rPr>
        <w:t>043-2024</w:t>
      </w:r>
    </w:p>
    <w:p w14:paraId="72273B1E" w14:textId="77777777" w:rsidR="00AD7F60" w:rsidRPr="0066221D" w:rsidRDefault="00AD7F60" w:rsidP="00E0162A">
      <w:pPr>
        <w:tabs>
          <w:tab w:val="left" w:pos="0"/>
        </w:tabs>
        <w:spacing w:after="0" w:line="276" w:lineRule="auto"/>
        <w:jc w:val="center"/>
        <w:rPr>
          <w:rFonts w:ascii="Arial" w:hAnsi="Arial" w:cs="Arial"/>
          <w:b/>
          <w:bCs/>
        </w:rPr>
      </w:pPr>
    </w:p>
    <w:p w14:paraId="2312CAAE" w14:textId="77777777" w:rsidR="00AD7F60" w:rsidRPr="0066221D" w:rsidRDefault="00AD7F60" w:rsidP="0066221D">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504B9025" w14:textId="77777777" w:rsidR="00AD7F60" w:rsidRPr="0066221D" w:rsidRDefault="00AD7F60" w:rsidP="00E0162A">
      <w:pPr>
        <w:spacing w:after="0" w:line="276" w:lineRule="auto"/>
        <w:jc w:val="both"/>
        <w:rPr>
          <w:rFonts w:ascii="Arial" w:eastAsia="Arial" w:hAnsi="Arial" w:cs="Arial"/>
        </w:rPr>
      </w:pPr>
    </w:p>
    <w:p w14:paraId="7B578364" w14:textId="571CEE6C"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r w:rsidR="00010EA9" w:rsidRPr="00010EA9">
        <w:rPr>
          <w:rFonts w:ascii="Arial" w:eastAsia="Arial" w:hAnsi="Arial" w:cs="Arial"/>
          <w:b/>
          <w:bCs/>
        </w:rPr>
        <w:t>O CONSÓRCIO PÚBLICO INTERFEDERATIVO DE SAÚDE DA REGIÃO DE ALAGOINHAS, BAHIA – CLINAB</w:t>
      </w:r>
      <w:r w:rsidR="00010EA9" w:rsidRPr="00010EA9">
        <w:rPr>
          <w:rFonts w:ascii="Arial" w:eastAsia="Arial" w:hAnsi="Arial" w:cs="Arial"/>
        </w:rPr>
        <w:t xml:space="preserve">, Pessoa Jurídica de Direito Público Interno, com sede a Rua Santa Cecília, Sn, Juracy Magalhães, Alagoinhas – Bahia, CEP 48.040-180, </w:t>
      </w:r>
      <w:r w:rsidR="00010EA9" w:rsidRPr="00010EA9">
        <w:rPr>
          <w:rFonts w:ascii="Arial" w:eastAsia="Arial" w:hAnsi="Arial" w:cs="Arial"/>
          <w:b/>
          <w:bCs/>
        </w:rPr>
        <w:t>inscrito no CNPJ sob nº 27.697.707/0001-55</w:t>
      </w:r>
      <w:r w:rsidR="00010EA9" w:rsidRPr="00010EA9">
        <w:rPr>
          <w:rFonts w:ascii="Arial" w:eastAsia="Arial" w:hAnsi="Arial" w:cs="Arial"/>
        </w:rPr>
        <w:t xml:space="preserve">, neste ato </w:t>
      </w:r>
      <w:r w:rsidR="00010EA9" w:rsidRPr="00635C0A">
        <w:rPr>
          <w:rFonts w:ascii="Arial" w:eastAsia="Arial" w:hAnsi="Arial" w:cs="Arial"/>
        </w:rPr>
        <w:t>representado pelo Presidente, o Sr. Alexsandro Menezes de Freitas, brasileiro, RG nº. 09.494.612-45, CPF nº. 012.859.855-75, mediante o Pregoeiro e Comissão designad</w:t>
      </w:r>
      <w:r w:rsidR="00647B62" w:rsidRPr="00635C0A">
        <w:rPr>
          <w:rFonts w:ascii="Arial" w:eastAsia="Arial" w:hAnsi="Arial" w:cs="Arial"/>
        </w:rPr>
        <w:t>o</w:t>
      </w:r>
      <w:r w:rsidR="00010EA9" w:rsidRPr="00635C0A">
        <w:rPr>
          <w:rFonts w:ascii="Arial" w:eastAsia="Arial" w:hAnsi="Arial" w:cs="Arial"/>
        </w:rPr>
        <w:t>s no município de Acajutiba, pelo Decreto 097-2023</w:t>
      </w:r>
      <w:r w:rsidRPr="00635C0A">
        <w:rPr>
          <w:rFonts w:ascii="Arial" w:eastAsia="Arial" w:hAnsi="Arial" w:cs="Arial"/>
        </w:rPr>
        <w:t xml:space="preserve">, realizará licitação na modalidade </w:t>
      </w:r>
      <w:r w:rsidRPr="00635C0A">
        <w:rPr>
          <w:rFonts w:ascii="Arial" w:eastAsia="Arial" w:hAnsi="Arial" w:cs="Arial"/>
          <w:b/>
        </w:rPr>
        <w:t>PREGÃO</w:t>
      </w:r>
      <w:r w:rsidRPr="00635C0A">
        <w:rPr>
          <w:rFonts w:ascii="Arial" w:eastAsia="Arial" w:hAnsi="Arial" w:cs="Arial"/>
        </w:rPr>
        <w:t xml:space="preserve">, na forma </w:t>
      </w:r>
      <w:r w:rsidRPr="00635C0A">
        <w:rPr>
          <w:rFonts w:ascii="Arial" w:eastAsia="Arial" w:hAnsi="Arial" w:cs="Arial"/>
          <w:b/>
        </w:rPr>
        <w:t>ELETRÔNICA</w:t>
      </w:r>
      <w:r w:rsidRPr="00635C0A">
        <w:rPr>
          <w:rFonts w:ascii="Arial" w:eastAsia="Arial" w:hAnsi="Arial" w:cs="Arial"/>
        </w:rPr>
        <w:t xml:space="preserve">, </w:t>
      </w:r>
      <w:r w:rsidR="002F1FEC" w:rsidRPr="00635C0A">
        <w:rPr>
          <w:rFonts w:ascii="Arial" w:eastAsia="Arial" w:hAnsi="Arial" w:cs="Arial"/>
        </w:rPr>
        <w:t xml:space="preserve">cujo objeto é </w:t>
      </w:r>
      <w:r w:rsidR="00635C0A" w:rsidRPr="00635C0A">
        <w:rPr>
          <w:rFonts w:ascii="Arial" w:hAnsi="Arial" w:cs="Arial"/>
          <w:b/>
        </w:rPr>
        <w:t>CONTRATAÇÃO DE EMPRESA PARA O FORNECIMENTO PARCELADO ALIMENTOS PARA ATENDER AS NECESSIDADES DE EVENTOS, REUNIÕES E CERIMÔNIAS PROMOVIDOS PELA POLICLÍNICA/CONSÓRCIO, BEM COMO, PROMOVER O DESJEJUM DOS PACIENTES SUBMETIDOS A EXAMES LABORATORIAIS, ENDOSCOPIA DIGESTIVA ALTA E BAIXA, RESSONÂNCIA MAGNÉTICA E TOMOGRAFIAS COMPUTADORIZADAS PARA ATENDER AS NECESSIDADES DA POLICLÍNICA REGIONAL DE SAÚDE, ADMINISTRADA PELO CONSÓRCIO PÚBLICO INTERFEDERATIVO DE SAÚDE LITORAL AGRESTE BAIANO – CLINAB</w:t>
      </w:r>
      <w:r w:rsidR="002F1FEC" w:rsidRPr="00635C0A">
        <w:rPr>
          <w:rFonts w:ascii="Arial" w:eastAsia="Arial" w:hAnsi="Arial" w:cs="Arial"/>
        </w:rPr>
        <w:t>,</w:t>
      </w:r>
      <w:r w:rsidR="005B2B06" w:rsidRPr="00635C0A">
        <w:rPr>
          <w:rFonts w:ascii="Arial" w:eastAsia="Arial" w:hAnsi="Arial" w:cs="Arial"/>
        </w:rPr>
        <w:t xml:space="preserve"> </w:t>
      </w:r>
      <w:r w:rsidRPr="00635C0A">
        <w:rPr>
          <w:rFonts w:ascii="Arial" w:eastAsia="Arial" w:hAnsi="Arial" w:cs="Arial"/>
        </w:rPr>
        <w:t xml:space="preserve">com critério de julgamento </w:t>
      </w:r>
      <w:r w:rsidR="00F17014" w:rsidRPr="00635C0A">
        <w:rPr>
          <w:rFonts w:ascii="Arial" w:eastAsia="Arial" w:hAnsi="Arial" w:cs="Arial"/>
          <w:b/>
          <w:i/>
        </w:rPr>
        <w:t>MENOR PREÇO LOTE</w:t>
      </w:r>
      <w:r w:rsidRPr="00635C0A">
        <w:rPr>
          <w:rFonts w:ascii="Arial" w:eastAsia="Arial" w:hAnsi="Arial" w:cs="Arial"/>
          <w:i/>
        </w:rPr>
        <w:t xml:space="preserve">, </w:t>
      </w:r>
      <w:r w:rsidRPr="00635C0A">
        <w:rPr>
          <w:rFonts w:ascii="Arial" w:eastAsia="Arial" w:hAnsi="Arial" w:cs="Arial"/>
        </w:rPr>
        <w:t>da Lei nº 14.</w:t>
      </w:r>
      <w:r w:rsidRPr="0066221D">
        <w:rPr>
          <w:rFonts w:ascii="Arial" w:eastAsia="Arial" w:hAnsi="Arial" w:cs="Arial"/>
        </w:rPr>
        <w:t xml:space="preserve">133, de 1º de abril de 2021, da Lei Complementar nº 123/06, do </w:t>
      </w:r>
      <w:r w:rsidR="00010EA9">
        <w:rPr>
          <w:rFonts w:ascii="Arial" w:eastAsia="Arial" w:hAnsi="Arial" w:cs="Arial"/>
        </w:rPr>
        <w:t>DECRETO Nº 006/2023, de 29 de dezembro de 2023</w:t>
      </w:r>
      <w:r w:rsidRPr="0066221D">
        <w:rPr>
          <w:rFonts w:ascii="Arial" w:eastAsia="Arial" w:hAnsi="Arial" w:cs="Arial"/>
        </w:rPr>
        <w:t xml:space="preserve">, aplicando-se, subsidiariamente, as exigências estabelecidas neste Edital. </w:t>
      </w:r>
      <w:r w:rsidR="00CC1DB5" w:rsidRPr="0066221D">
        <w:rPr>
          <w:rFonts w:ascii="Arial" w:eastAsia="Arial" w:hAnsi="Arial" w:cs="Arial"/>
        </w:rPr>
        <w:t xml:space="preserve"> </w:t>
      </w:r>
      <w:r w:rsidRPr="0066221D">
        <w:rPr>
          <w:rFonts w:ascii="Arial" w:hAnsi="Arial" w:cs="Arial"/>
        </w:rPr>
        <w:t xml:space="preserve">Na data, horário e endereço eletrônico abaixo indicados, far-se-á a abertura da Sessão Pública de Pregão Eletrônico, por meio de Sistema Eletrônico </w:t>
      </w:r>
      <w:r w:rsidR="0066221D" w:rsidRPr="0066221D">
        <w:rPr>
          <w:rFonts w:ascii="Arial" w:eastAsia="Arial" w:hAnsi="Arial" w:cs="Arial"/>
          <w:b/>
        </w:rPr>
        <w:t>https://www.licitanet.com.br</w:t>
      </w:r>
      <w:r w:rsidR="00CC1DB5" w:rsidRPr="0066221D">
        <w:rPr>
          <w:rFonts w:ascii="Arial" w:eastAsia="Arial" w:hAnsi="Arial" w:cs="Arial"/>
          <w:b/>
        </w:rPr>
        <w:t>.</w:t>
      </w:r>
    </w:p>
    <w:p w14:paraId="14808ED8" w14:textId="77777777" w:rsidR="00AD7F60" w:rsidRPr="0066221D" w:rsidRDefault="00AD7F60" w:rsidP="00E0162A">
      <w:pPr>
        <w:spacing w:after="0" w:line="276" w:lineRule="auto"/>
        <w:jc w:val="both"/>
        <w:rPr>
          <w:rFonts w:ascii="Arial" w:eastAsia="Arial" w:hAnsi="Arial" w:cs="Arial"/>
          <w:b/>
          <w:highlight w:val="yellow"/>
        </w:rPr>
      </w:pPr>
    </w:p>
    <w:p w14:paraId="49E1B405" w14:textId="67D3A0CB" w:rsidR="00AD7F60" w:rsidRPr="0066221D" w:rsidRDefault="00F17014" w:rsidP="0066221D">
      <w:pPr>
        <w:shd w:val="clear" w:color="auto" w:fill="B4C6E7" w:themeFill="accent1" w:themeFillTint="66"/>
        <w:spacing w:after="0" w:line="276" w:lineRule="auto"/>
        <w:jc w:val="both"/>
        <w:rPr>
          <w:rFonts w:ascii="Arial" w:eastAsia="Arial" w:hAnsi="Arial" w:cs="Arial"/>
          <w:bCs/>
        </w:rPr>
      </w:pPr>
      <w:r w:rsidRPr="0066221D">
        <w:rPr>
          <w:rFonts w:ascii="Arial" w:hAnsi="Arial" w:cs="Arial"/>
          <w:b/>
          <w:bCs/>
        </w:rPr>
        <w:t>RECEBIMENTO DAS PROPOSTAS</w:t>
      </w:r>
      <w:r w:rsidR="00AD7F60" w:rsidRPr="0066221D">
        <w:rPr>
          <w:rFonts w:ascii="Arial" w:eastAsia="Arial" w:hAnsi="Arial" w:cs="Arial"/>
          <w:b/>
        </w:rPr>
        <w:t xml:space="preserve">: </w:t>
      </w:r>
      <w:r w:rsidR="00D27068">
        <w:rPr>
          <w:rFonts w:ascii="Arial" w:eastAsia="Arial" w:hAnsi="Arial" w:cs="Arial"/>
          <w:bCs/>
        </w:rPr>
        <w:t>0</w:t>
      </w:r>
      <w:r w:rsidR="00EE45C9">
        <w:rPr>
          <w:rFonts w:ascii="Arial" w:eastAsia="Arial" w:hAnsi="Arial" w:cs="Arial"/>
          <w:bCs/>
        </w:rPr>
        <w:t>9</w:t>
      </w:r>
      <w:r w:rsidR="00096533">
        <w:rPr>
          <w:rFonts w:ascii="Arial" w:eastAsia="Arial" w:hAnsi="Arial" w:cs="Arial"/>
          <w:bCs/>
        </w:rPr>
        <w:t xml:space="preserve">:00 horas </w:t>
      </w:r>
      <w:r w:rsidRPr="0066221D">
        <w:rPr>
          <w:rFonts w:ascii="Arial" w:eastAsia="Arial" w:hAnsi="Arial" w:cs="Arial"/>
          <w:bCs/>
        </w:rPr>
        <w:t xml:space="preserve">do dia </w:t>
      </w:r>
      <w:r w:rsidR="00635C0A">
        <w:rPr>
          <w:rFonts w:ascii="Arial" w:eastAsia="Arial" w:hAnsi="Arial" w:cs="Arial"/>
          <w:bCs/>
        </w:rPr>
        <w:t>17</w:t>
      </w:r>
      <w:r w:rsidR="00337DED">
        <w:rPr>
          <w:rFonts w:ascii="Arial" w:eastAsia="Arial" w:hAnsi="Arial" w:cs="Arial"/>
          <w:bCs/>
        </w:rPr>
        <w:t>/</w:t>
      </w:r>
      <w:r w:rsidR="00635C0A">
        <w:rPr>
          <w:rFonts w:ascii="Arial" w:eastAsia="Arial" w:hAnsi="Arial" w:cs="Arial"/>
          <w:bCs/>
        </w:rPr>
        <w:t>1</w:t>
      </w:r>
      <w:r w:rsidR="00337DED">
        <w:rPr>
          <w:rFonts w:ascii="Arial" w:eastAsia="Arial" w:hAnsi="Arial" w:cs="Arial"/>
          <w:bCs/>
        </w:rPr>
        <w:t>0</w:t>
      </w:r>
      <w:r w:rsidRPr="0066221D">
        <w:rPr>
          <w:rFonts w:ascii="Arial" w:eastAsia="Arial" w:hAnsi="Arial" w:cs="Arial"/>
          <w:bCs/>
        </w:rPr>
        <w:t>/202</w:t>
      </w:r>
      <w:r w:rsidR="00066575" w:rsidRPr="0066221D">
        <w:rPr>
          <w:rFonts w:ascii="Arial" w:eastAsia="Arial" w:hAnsi="Arial" w:cs="Arial"/>
          <w:bCs/>
        </w:rPr>
        <w:t>4</w:t>
      </w:r>
      <w:r w:rsidRPr="0066221D">
        <w:rPr>
          <w:rFonts w:ascii="Arial" w:eastAsia="Arial" w:hAnsi="Arial" w:cs="Arial"/>
          <w:bCs/>
        </w:rPr>
        <w:t xml:space="preserve"> às 0</w:t>
      </w:r>
      <w:r w:rsidR="000B66EC">
        <w:rPr>
          <w:rFonts w:ascii="Arial" w:eastAsia="Arial" w:hAnsi="Arial" w:cs="Arial"/>
          <w:bCs/>
        </w:rPr>
        <w:t>9</w:t>
      </w:r>
      <w:r w:rsidRPr="0066221D">
        <w:rPr>
          <w:rFonts w:ascii="Arial" w:eastAsia="Arial" w:hAnsi="Arial" w:cs="Arial"/>
          <w:bCs/>
        </w:rPr>
        <w:t xml:space="preserve">:00 horas do dia </w:t>
      </w:r>
      <w:r w:rsidR="00635C0A">
        <w:rPr>
          <w:rFonts w:ascii="Arial" w:eastAsia="Arial" w:hAnsi="Arial" w:cs="Arial"/>
          <w:bCs/>
        </w:rPr>
        <w:t>3</w:t>
      </w:r>
      <w:r w:rsidR="00EE45C9">
        <w:rPr>
          <w:rFonts w:ascii="Arial" w:eastAsia="Arial" w:hAnsi="Arial" w:cs="Arial"/>
          <w:bCs/>
        </w:rPr>
        <w:t>0</w:t>
      </w:r>
      <w:r w:rsidR="00337DED">
        <w:rPr>
          <w:rFonts w:ascii="Arial" w:eastAsia="Arial" w:hAnsi="Arial" w:cs="Arial"/>
          <w:bCs/>
        </w:rPr>
        <w:t>/</w:t>
      </w:r>
      <w:r w:rsidR="00635C0A">
        <w:rPr>
          <w:rFonts w:ascii="Arial" w:eastAsia="Arial" w:hAnsi="Arial" w:cs="Arial"/>
          <w:bCs/>
        </w:rPr>
        <w:t>1</w:t>
      </w:r>
      <w:r w:rsidR="00337DED">
        <w:rPr>
          <w:rFonts w:ascii="Arial" w:eastAsia="Arial" w:hAnsi="Arial" w:cs="Arial"/>
          <w:bCs/>
        </w:rPr>
        <w:t>0</w:t>
      </w:r>
      <w:r w:rsidRPr="0066221D">
        <w:rPr>
          <w:rFonts w:ascii="Arial" w:eastAsia="Arial" w:hAnsi="Arial" w:cs="Arial"/>
          <w:bCs/>
        </w:rPr>
        <w:t>/2024.</w:t>
      </w:r>
    </w:p>
    <w:p w14:paraId="641BB386" w14:textId="77777777" w:rsidR="00F17014" w:rsidRPr="0066221D" w:rsidRDefault="00F17014" w:rsidP="00E0162A">
      <w:pPr>
        <w:spacing w:after="0" w:line="276" w:lineRule="auto"/>
        <w:jc w:val="both"/>
        <w:rPr>
          <w:rFonts w:ascii="Arial" w:eastAsia="Arial" w:hAnsi="Arial" w:cs="Arial"/>
          <w:b/>
        </w:rPr>
      </w:pPr>
    </w:p>
    <w:p w14:paraId="72C3F064" w14:textId="3CCC7EFC" w:rsidR="00AD7F60" w:rsidRPr="0066221D" w:rsidRDefault="00F17014" w:rsidP="0066221D">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INÍCIO DA SESSÃO DE DISPUTA DE PREÇOS</w:t>
      </w:r>
      <w:r w:rsidR="00AD7F60" w:rsidRPr="0066221D">
        <w:rPr>
          <w:rFonts w:ascii="Arial" w:eastAsia="Arial" w:hAnsi="Arial" w:cs="Arial"/>
          <w:b/>
        </w:rPr>
        <w:t xml:space="preserve">: </w:t>
      </w:r>
      <w:r w:rsidRPr="00337DED">
        <w:rPr>
          <w:rFonts w:ascii="Arial" w:eastAsia="Arial" w:hAnsi="Arial" w:cs="Arial"/>
          <w:b/>
          <w:u w:val="single"/>
        </w:rPr>
        <w:t xml:space="preserve">às </w:t>
      </w:r>
      <w:r w:rsidR="00D27068">
        <w:rPr>
          <w:rFonts w:ascii="Arial" w:eastAsia="Arial" w:hAnsi="Arial" w:cs="Arial"/>
          <w:b/>
          <w:u w:val="single"/>
        </w:rPr>
        <w:t>0</w:t>
      </w:r>
      <w:r w:rsidR="000B66EC">
        <w:rPr>
          <w:rFonts w:ascii="Arial" w:eastAsia="Arial" w:hAnsi="Arial" w:cs="Arial"/>
          <w:b/>
          <w:u w:val="single"/>
        </w:rPr>
        <w:t>9</w:t>
      </w:r>
      <w:r w:rsidRPr="00337DED">
        <w:rPr>
          <w:rFonts w:ascii="Arial" w:eastAsia="Arial" w:hAnsi="Arial" w:cs="Arial"/>
          <w:b/>
          <w:u w:val="single"/>
        </w:rPr>
        <w:t xml:space="preserve">:00 horas do dia </w:t>
      </w:r>
      <w:r w:rsidR="00635C0A">
        <w:rPr>
          <w:rFonts w:ascii="Arial" w:eastAsia="Arial" w:hAnsi="Arial" w:cs="Arial"/>
          <w:b/>
          <w:u w:val="single"/>
        </w:rPr>
        <w:t>30</w:t>
      </w:r>
      <w:r w:rsidR="00337DED" w:rsidRPr="00337DED">
        <w:rPr>
          <w:rFonts w:ascii="Arial" w:eastAsia="Arial" w:hAnsi="Arial" w:cs="Arial"/>
          <w:b/>
          <w:u w:val="single"/>
        </w:rPr>
        <w:t>/</w:t>
      </w:r>
      <w:r w:rsidR="005B2B06">
        <w:rPr>
          <w:rFonts w:ascii="Arial" w:eastAsia="Arial" w:hAnsi="Arial" w:cs="Arial"/>
          <w:b/>
          <w:u w:val="single"/>
        </w:rPr>
        <w:t>10</w:t>
      </w:r>
      <w:r w:rsidRPr="00337DED">
        <w:rPr>
          <w:rFonts w:ascii="Arial" w:eastAsia="Arial" w:hAnsi="Arial" w:cs="Arial"/>
          <w:b/>
          <w:u w:val="single"/>
        </w:rPr>
        <w:t>/2024</w:t>
      </w:r>
      <w:r w:rsidRPr="0066221D">
        <w:rPr>
          <w:rFonts w:ascii="Arial" w:eastAsia="Arial" w:hAnsi="Arial" w:cs="Arial"/>
          <w:bCs/>
        </w:rPr>
        <w:t>.</w:t>
      </w:r>
    </w:p>
    <w:p w14:paraId="00641E60" w14:textId="77777777" w:rsidR="00F17014" w:rsidRPr="0066221D" w:rsidRDefault="00F17014" w:rsidP="00E0162A">
      <w:pPr>
        <w:spacing w:after="0" w:line="276" w:lineRule="auto"/>
        <w:jc w:val="both"/>
        <w:rPr>
          <w:rFonts w:ascii="Arial" w:eastAsia="Arial" w:hAnsi="Arial" w:cs="Arial"/>
          <w:b/>
        </w:rPr>
      </w:pPr>
    </w:p>
    <w:p w14:paraId="6E85898E" w14:textId="0462E64F" w:rsidR="00AD7F60" w:rsidRPr="0066221D" w:rsidRDefault="00F17014"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00AD7F60" w:rsidRPr="0066221D">
        <w:rPr>
          <w:rFonts w:ascii="Arial" w:eastAsia="Arial" w:hAnsi="Arial" w:cs="Arial"/>
          <w:b/>
        </w:rPr>
        <w:t>:</w:t>
      </w:r>
      <w:r w:rsidR="00AD7F60" w:rsidRPr="0066221D">
        <w:rPr>
          <w:rFonts w:ascii="Arial" w:hAnsi="Arial" w:cs="Arial"/>
        </w:rPr>
        <w:t xml:space="preserve"> </w:t>
      </w:r>
      <w:hyperlink r:id="rId8" w:history="1">
        <w:r w:rsidR="0066221D" w:rsidRPr="0066221D">
          <w:rPr>
            <w:rStyle w:val="Hyperlink"/>
            <w:rFonts w:ascii="Arial" w:eastAsia="Arial" w:hAnsi="Arial" w:cs="Arial"/>
            <w:b/>
            <w:color w:val="auto"/>
          </w:rPr>
          <w:t>https://www.licitanet.com.br</w:t>
        </w:r>
      </w:hyperlink>
    </w:p>
    <w:p w14:paraId="5D2D8C76" w14:textId="77777777" w:rsidR="00F17014" w:rsidRPr="0066221D" w:rsidRDefault="00F17014" w:rsidP="00E0162A">
      <w:pPr>
        <w:spacing w:after="0" w:line="276" w:lineRule="auto"/>
        <w:ind w:right="-17"/>
        <w:jc w:val="both"/>
        <w:rPr>
          <w:rFonts w:ascii="Arial" w:eastAsia="Arial" w:hAnsi="Arial" w:cs="Arial"/>
          <w:b/>
        </w:rPr>
      </w:pPr>
    </w:p>
    <w:p w14:paraId="5BC189A8" w14:textId="745A6CEF" w:rsidR="00F17014" w:rsidRPr="0066221D" w:rsidRDefault="0066221D"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00F17014" w:rsidRPr="0066221D">
        <w:rPr>
          <w:rFonts w:ascii="Arial" w:eastAsia="Arial" w:hAnsi="Arial" w:cs="Arial"/>
          <w:b/>
        </w:rPr>
        <w:t xml:space="preserve">: </w:t>
      </w:r>
      <w:hyperlink r:id="rId9" w:anchor="!/tabela/diario" w:history="1">
        <w:r w:rsidR="00010EA9">
          <w:rPr>
            <w:rStyle w:val="Hyperlink"/>
            <w:rFonts w:ascii="Arial" w:eastAsia="Arial" w:hAnsi="Arial" w:cs="Arial"/>
            <w:bCs/>
            <w:color w:val="auto"/>
          </w:rPr>
          <w:t>https://sai.io.org.br/ba/clinab/site/DiarioOficial</w:t>
        </w:r>
      </w:hyperlink>
      <w:r w:rsidRPr="0066221D">
        <w:rPr>
          <w:rFonts w:ascii="Arial" w:eastAsia="Arial" w:hAnsi="Arial" w:cs="Arial"/>
          <w:bCs/>
        </w:rPr>
        <w:t xml:space="preserve"> </w:t>
      </w:r>
    </w:p>
    <w:p w14:paraId="61EA1E98" w14:textId="7DE5A8B1" w:rsidR="00AD7F60" w:rsidRPr="0066221D" w:rsidRDefault="00AD7F60" w:rsidP="00E0162A">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F767E6F" w14:textId="6900F484" w:rsidR="00AD7F60" w:rsidRPr="0066221D" w:rsidRDefault="00AD7F60" w:rsidP="00E0162A">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0066221D" w:rsidRPr="0066221D">
        <w:rPr>
          <w:rFonts w:ascii="Arial" w:eastAsia="Arial" w:hAnsi="Arial" w:cs="Arial"/>
          <w:b/>
          <w:sz w:val="20"/>
          <w:szCs w:val="20"/>
        </w:rPr>
        <w:t>https://www.licitanet.com.br</w:t>
      </w:r>
      <w:r w:rsidR="00F17014" w:rsidRPr="0066221D">
        <w:rPr>
          <w:rFonts w:ascii="Arial" w:eastAsia="Arial" w:hAnsi="Arial" w:cs="Arial"/>
          <w:b/>
          <w:sz w:val="20"/>
          <w:szCs w:val="20"/>
        </w:rPr>
        <w:t xml:space="preserve"> </w:t>
      </w:r>
      <w:r w:rsidR="00CC1DB5" w:rsidRPr="0066221D">
        <w:rPr>
          <w:rFonts w:ascii="Arial" w:eastAsia="Arial" w:hAnsi="Arial" w:cs="Arial"/>
          <w:b/>
          <w:sz w:val="20"/>
          <w:szCs w:val="20"/>
        </w:rPr>
        <w:t>e</w:t>
      </w:r>
      <w:r w:rsidR="0066221D" w:rsidRPr="0066221D">
        <w:rPr>
          <w:rFonts w:ascii="Arial" w:eastAsia="Arial" w:hAnsi="Arial" w:cs="Arial"/>
          <w:b/>
          <w:sz w:val="20"/>
          <w:szCs w:val="20"/>
        </w:rPr>
        <w:t xml:space="preserve"> </w:t>
      </w:r>
      <w:hyperlink r:id="rId10" w:anchor="!/tabela/diario" w:history="1">
        <w:r w:rsidR="00010EA9">
          <w:rPr>
            <w:rStyle w:val="Hyperlink"/>
            <w:rFonts w:ascii="Arial" w:eastAsia="Arial" w:hAnsi="Arial" w:cs="Arial"/>
            <w:b/>
            <w:color w:val="auto"/>
            <w:sz w:val="20"/>
            <w:szCs w:val="20"/>
          </w:rPr>
          <w:t>https://sai.io.org.br/ba/clinab/site/DiarioOficial</w:t>
        </w:r>
      </w:hyperlink>
      <w:r w:rsidR="0066221D" w:rsidRPr="0066221D">
        <w:rPr>
          <w:rFonts w:ascii="Arial" w:eastAsia="Arial" w:hAnsi="Arial" w:cs="Arial"/>
          <w:b/>
          <w:sz w:val="20"/>
          <w:szCs w:val="20"/>
        </w:rPr>
        <w:t>.</w:t>
      </w:r>
    </w:p>
    <w:p w14:paraId="5C8A342E" w14:textId="77777777" w:rsidR="00AD7F60" w:rsidRPr="0066221D" w:rsidRDefault="00AD7F60" w:rsidP="00E0162A">
      <w:pPr>
        <w:spacing w:after="0" w:line="276" w:lineRule="auto"/>
        <w:ind w:right="-17"/>
        <w:jc w:val="both"/>
        <w:rPr>
          <w:rFonts w:ascii="Arial" w:hAnsi="Arial" w:cs="Arial"/>
        </w:rPr>
      </w:pPr>
    </w:p>
    <w:p w14:paraId="5F87EEE8" w14:textId="2F94F0A1" w:rsidR="0038113F" w:rsidRPr="00647B62" w:rsidRDefault="00647B62" w:rsidP="00E0162A">
      <w:pPr>
        <w:spacing w:after="0" w:line="276" w:lineRule="auto"/>
        <w:ind w:right="-17"/>
        <w:jc w:val="both"/>
        <w:rPr>
          <w:rFonts w:ascii="Arial" w:hAnsi="Arial" w:cs="Arial"/>
          <w:sz w:val="20"/>
          <w:szCs w:val="20"/>
        </w:rPr>
      </w:pPr>
      <w:r w:rsidRPr="00647B62">
        <w:rPr>
          <w:rFonts w:ascii="Arial" w:hAnsi="Arial" w:cs="Arial"/>
          <w:b/>
          <w:bCs/>
          <w:sz w:val="20"/>
          <w:szCs w:val="20"/>
          <w:shd w:val="clear" w:color="auto" w:fill="B4C6E7" w:themeFill="accent1" w:themeFillTint="66"/>
        </w:rPr>
        <w:t>Maiores informações pelo e-mail</w:t>
      </w:r>
      <w:r w:rsidRPr="00647B62">
        <w:rPr>
          <w:rFonts w:ascii="Arial" w:hAnsi="Arial" w:cs="Arial"/>
          <w:b/>
          <w:bCs/>
          <w:sz w:val="20"/>
          <w:szCs w:val="20"/>
        </w:rPr>
        <w:t>:</w:t>
      </w:r>
      <w:r w:rsidRPr="00647B62">
        <w:rPr>
          <w:rFonts w:ascii="Arial" w:hAnsi="Arial" w:cs="Arial"/>
          <w:sz w:val="20"/>
          <w:szCs w:val="20"/>
        </w:rPr>
        <w:t xml:space="preserve"> consorciosaudealagoinhas@gmail.com</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38B2CD78" w14:textId="5CFB3F5C"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lastRenderedPageBreak/>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3AF5458F"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635C0A" w:rsidRPr="00635C0A">
        <w:rPr>
          <w:rFonts w:ascii="Arial" w:hAnsi="Arial" w:cs="Arial"/>
          <w:b/>
        </w:rPr>
        <w:t>CONTRATAÇÃO DE EMPRESA PARA O FORNECIMENTO PARCELADO ALIMENTOS PARA ATENDER AS NECESSIDADES DE EVENTOS, REUNIÕES E CERIMÔNIAS PROMOVIDOS PELA POLICLÍNICA/CONSÓRCIO, BEM COMO, PROMOVER O DESJEJUM DOS PACIENTES SUBMETIDOS A EXAMES LABORATORIAIS, ENDOSCOPIA DIGESTIVA ALTA E BAIXA, RESSONÂNCIA MAGNÉTICA E TOMOGRAFIAS COMPUTADORIZADAS PARA ATENDER AS NECESSIDADES DA POLICLÍNICA REGIONAL DE SAÚDE, ADMINISTRADA PELO CONSÓRCIO PÚBLICO INTERFEDERATIVO DE SAÚDE LITORAL AGRESTE BAIANO – CLINAB</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46C6CD0E"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FF5E50">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52FDE017"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66221D" w:rsidRPr="0066221D">
        <w:rPr>
          <w:rFonts w:ascii="Arial" w:eastAsia="Arial" w:hAnsi="Arial" w:cs="Arial"/>
          <w:b/>
          <w:i/>
        </w:rPr>
        <w:t>MENOR PREÇO POR LOTE</w:t>
      </w:r>
      <w:r w:rsidRPr="0066221D">
        <w:rPr>
          <w:rFonts w:ascii="Arial" w:eastAsia="Arial" w:hAnsi="Arial" w:cs="Arial"/>
        </w:rPr>
        <w:t xml:space="preserve">, observadas as exigências contidas neste Edital e seus Anexos quanto às especificações do objeto.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3C966D17" w14:textId="77777777" w:rsidR="005B2B06" w:rsidRPr="00B76BA8" w:rsidRDefault="005B2B06" w:rsidP="005B2B06">
      <w:pPr>
        <w:spacing w:after="0" w:line="240" w:lineRule="auto"/>
        <w:rPr>
          <w:rFonts w:ascii="Arial" w:hAnsi="Arial" w:cs="Arial"/>
        </w:rPr>
      </w:pPr>
      <w:r w:rsidRPr="00B76BA8">
        <w:rPr>
          <w:rFonts w:ascii="Arial" w:hAnsi="Arial" w:cs="Arial"/>
          <w:b/>
          <w:bCs/>
        </w:rPr>
        <w:t>Unidade</w:t>
      </w:r>
      <w:r w:rsidRPr="00B76BA8">
        <w:rPr>
          <w:rFonts w:ascii="Arial" w:hAnsi="Arial" w:cs="Arial"/>
        </w:rPr>
        <w:t>: 0101</w:t>
      </w:r>
    </w:p>
    <w:p w14:paraId="71E3E292" w14:textId="77777777" w:rsidR="005B2B06" w:rsidRPr="00B76BA8" w:rsidRDefault="005B2B06" w:rsidP="005B2B06">
      <w:pPr>
        <w:spacing w:after="0" w:line="240" w:lineRule="auto"/>
        <w:rPr>
          <w:rFonts w:ascii="Arial" w:hAnsi="Arial" w:cs="Arial"/>
        </w:rPr>
      </w:pPr>
      <w:r w:rsidRPr="00B76BA8">
        <w:rPr>
          <w:rFonts w:ascii="Arial" w:hAnsi="Arial" w:cs="Arial"/>
          <w:b/>
          <w:bCs/>
        </w:rPr>
        <w:t>Projeto Atividade</w:t>
      </w:r>
      <w:r w:rsidRPr="00B76BA8">
        <w:rPr>
          <w:rFonts w:ascii="Arial" w:hAnsi="Arial" w:cs="Arial"/>
        </w:rPr>
        <w:t xml:space="preserve">: </w:t>
      </w:r>
      <w:r>
        <w:rPr>
          <w:rFonts w:ascii="Arial" w:hAnsi="Arial" w:cs="Arial"/>
        </w:rPr>
        <w:t xml:space="preserve">2001 - </w:t>
      </w:r>
      <w:r w:rsidRPr="00B76BA8">
        <w:rPr>
          <w:rFonts w:ascii="Arial" w:hAnsi="Arial" w:cs="Arial"/>
        </w:rPr>
        <w:t>2002</w:t>
      </w:r>
    </w:p>
    <w:p w14:paraId="4E77E55D" w14:textId="77777777" w:rsidR="005B2B06" w:rsidRPr="00B76BA8" w:rsidRDefault="005B2B06" w:rsidP="005B2B06">
      <w:pPr>
        <w:spacing w:after="0" w:line="240" w:lineRule="auto"/>
        <w:rPr>
          <w:rFonts w:ascii="Arial" w:hAnsi="Arial" w:cs="Arial"/>
        </w:rPr>
      </w:pPr>
      <w:r w:rsidRPr="00B76BA8">
        <w:rPr>
          <w:rFonts w:ascii="Arial" w:hAnsi="Arial" w:cs="Arial"/>
          <w:b/>
          <w:bCs/>
        </w:rPr>
        <w:t>Elemento de Despesa</w:t>
      </w:r>
      <w:r w:rsidRPr="00B76BA8">
        <w:rPr>
          <w:rFonts w:ascii="Arial" w:hAnsi="Arial" w:cs="Arial"/>
        </w:rPr>
        <w:t>: 3.3.90.</w:t>
      </w:r>
      <w:r>
        <w:rPr>
          <w:rFonts w:ascii="Arial" w:hAnsi="Arial" w:cs="Arial"/>
        </w:rPr>
        <w:t>30</w:t>
      </w:r>
      <w:r w:rsidRPr="00B76BA8">
        <w:rPr>
          <w:rFonts w:ascii="Arial" w:hAnsi="Arial" w:cs="Arial"/>
        </w:rPr>
        <w:t>.00</w:t>
      </w:r>
    </w:p>
    <w:p w14:paraId="68A6F108" w14:textId="77777777" w:rsidR="005B2B06" w:rsidRPr="00B76BA8" w:rsidRDefault="005B2B06" w:rsidP="005B2B06">
      <w:pPr>
        <w:spacing w:after="0" w:line="240" w:lineRule="auto"/>
        <w:rPr>
          <w:rFonts w:ascii="Arial" w:hAnsi="Arial" w:cs="Arial"/>
        </w:rPr>
      </w:pPr>
      <w:r w:rsidRPr="00B76BA8">
        <w:rPr>
          <w:rFonts w:ascii="Arial" w:hAnsi="Arial" w:cs="Arial"/>
          <w:b/>
          <w:bCs/>
        </w:rPr>
        <w:t>Fonte de Recurso</w:t>
      </w:r>
      <w:r w:rsidRPr="00B76BA8">
        <w:rPr>
          <w:rFonts w:ascii="Arial" w:hAnsi="Arial" w:cs="Arial"/>
        </w:rPr>
        <w:t>: 500</w:t>
      </w:r>
      <w:r>
        <w:rPr>
          <w:rFonts w:ascii="Arial" w:hAnsi="Arial" w:cs="Arial"/>
        </w:rPr>
        <w:t xml:space="preserve"> | 600</w:t>
      </w:r>
    </w:p>
    <w:p w14:paraId="1E3A3608" w14:textId="3227D155" w:rsidR="00EF0119" w:rsidRDefault="00EF0119" w:rsidP="000F2DD7">
      <w:pPr>
        <w:spacing w:after="0" w:line="240" w:lineRule="auto"/>
        <w:ind w:right="-1"/>
        <w:jc w:val="both"/>
        <w:rPr>
          <w:rFonts w:ascii="Arial" w:hAnsi="Arial" w:cs="Arial"/>
          <w:bCs/>
          <w:color w:val="000000" w:themeColor="text1"/>
        </w:rPr>
      </w:pPr>
    </w:p>
    <w:p w14:paraId="737D5173" w14:textId="77777777" w:rsidR="000F2DD7" w:rsidRPr="002A6916" w:rsidRDefault="000F2DD7" w:rsidP="000F2DD7">
      <w:pPr>
        <w:spacing w:after="0" w:line="240" w:lineRule="auto"/>
        <w:ind w:right="-1"/>
        <w:jc w:val="both"/>
        <w:rPr>
          <w:rFonts w:ascii="Arial" w:hAnsi="Arial" w:cs="Arial"/>
        </w:rPr>
      </w:pPr>
    </w:p>
    <w:p w14:paraId="631864E2" w14:textId="2290A09A"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pPr>
        <w:numPr>
          <w:ilvl w:val="1"/>
          <w:numId w:val="15"/>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pPr>
        <w:numPr>
          <w:ilvl w:val="1"/>
          <w:numId w:val="1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pPr>
        <w:numPr>
          <w:ilvl w:val="2"/>
          <w:numId w:val="15"/>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pPr>
        <w:pStyle w:val="PargrafodaLista"/>
        <w:numPr>
          <w:ilvl w:val="1"/>
          <w:numId w:val="25"/>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w:t>
      </w:r>
      <w:r w:rsidRPr="0066221D">
        <w:rPr>
          <w:rFonts w:ascii="Arial" w:eastAsia="Arial" w:hAnsi="Arial" w:cs="Arial"/>
        </w:rPr>
        <w:lastRenderedPageBreak/>
        <w:t xml:space="preserve">voto, responsável técnico ou subcontratado, quando a licitação versar sobre serviços ou fornecimento de bens a ela necessários; </w:t>
      </w:r>
    </w:p>
    <w:p w14:paraId="5323E4C9"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25063">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3" w:name="_heading=h.30j0zll" w:colFirst="0" w:colLast="0"/>
      <w:bookmarkEnd w:id="3"/>
    </w:p>
    <w:p w14:paraId="5EFC9D98" w14:textId="0B4BB3EA"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bookmarkStart w:id="4" w:name="_heading=h.1fob9te" w:colFirst="0" w:colLast="0"/>
      <w:bookmarkEnd w:id="4"/>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r w:rsidRPr="0066221D">
          <w:rPr>
            <w:rFonts w:ascii="Arial" w:eastAsia="Arial" w:hAnsi="Arial" w:cs="Arial"/>
          </w:rPr>
          <w:t>arts.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F4E2757" w14:textId="77777777" w:rsidR="00AD7F60" w:rsidRPr="008B44BB"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5" w:name="_heading=h.3znysh7" w:colFirst="0" w:colLast="0"/>
      <w:bookmarkEnd w:id="5"/>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2052E91A" w14:textId="24410270" w:rsidR="00337DED" w:rsidRPr="000F2DD7" w:rsidRDefault="00F17014" w:rsidP="00337DED">
      <w:pPr>
        <w:numPr>
          <w:ilvl w:val="2"/>
          <w:numId w:val="25"/>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0F2DD7">
        <w:rPr>
          <w:rFonts w:ascii="Arial" w:eastAsia="Arial" w:hAnsi="Arial" w:cs="Arial"/>
          <w:b/>
          <w:bCs/>
        </w:rPr>
        <w:t xml:space="preserve"> e</w:t>
      </w:r>
      <w:r w:rsidR="00AD7F60" w:rsidRPr="0066221D">
        <w:rPr>
          <w:rFonts w:ascii="Arial" w:eastAsia="Arial" w:hAnsi="Arial" w:cs="Arial"/>
          <w:b/>
          <w:bCs/>
        </w:rPr>
        <w:t xml:space="preserve"> total </w:t>
      </w:r>
      <w:r w:rsidR="00AF4D29">
        <w:rPr>
          <w:rFonts w:ascii="Arial" w:eastAsia="Arial" w:hAnsi="Arial" w:cs="Arial"/>
          <w:b/>
          <w:bCs/>
        </w:rPr>
        <w:t>para todas as quantidades de cada item que compõe o l</w:t>
      </w:r>
      <w:r w:rsidR="00AD7F60" w:rsidRPr="0066221D">
        <w:rPr>
          <w:rFonts w:ascii="Arial" w:eastAsia="Arial" w:hAnsi="Arial" w:cs="Arial"/>
          <w:b/>
          <w:bCs/>
        </w:rPr>
        <w:t>ote</w:t>
      </w:r>
      <w:r w:rsidR="000F2DD7">
        <w:rPr>
          <w:rFonts w:ascii="Arial" w:eastAsia="Arial" w:hAnsi="Arial" w:cs="Arial"/>
          <w:b/>
          <w:bCs/>
        </w:rPr>
        <w:t>, que optar por concorrer</w:t>
      </w:r>
      <w:r w:rsidR="00AF4D29">
        <w:rPr>
          <w:rFonts w:ascii="Arial" w:eastAsia="Arial" w:hAnsi="Arial" w:cs="Arial"/>
          <w:b/>
          <w:bCs/>
        </w:rPr>
        <w:t>, conforme especificações e quantidades constantes no Termo de Referência, Anexo I</w:t>
      </w:r>
      <w:r w:rsidR="000F2DD7">
        <w:rPr>
          <w:rFonts w:ascii="Arial" w:eastAsia="Arial" w:hAnsi="Arial" w:cs="Arial"/>
          <w:b/>
          <w:bCs/>
        </w:rPr>
        <w:t>;</w:t>
      </w:r>
    </w:p>
    <w:p w14:paraId="58E06E94" w14:textId="34158F96" w:rsidR="000F2DD7" w:rsidRDefault="000F2DD7" w:rsidP="00337DED">
      <w:pPr>
        <w:numPr>
          <w:ilvl w:val="2"/>
          <w:numId w:val="25"/>
        </w:numPr>
        <w:spacing w:after="0" w:line="276" w:lineRule="auto"/>
        <w:ind w:left="0" w:firstLine="0"/>
        <w:jc w:val="both"/>
        <w:rPr>
          <w:rFonts w:ascii="Arial" w:hAnsi="Arial" w:cs="Arial"/>
          <w:b/>
          <w:bCs/>
        </w:rPr>
      </w:pPr>
      <w:r>
        <w:rPr>
          <w:rFonts w:ascii="Arial" w:eastAsia="Arial" w:hAnsi="Arial" w:cs="Arial"/>
          <w:b/>
          <w:bCs/>
        </w:rPr>
        <w:t>Apresentar a marca para todos os itens de cada lote que optar por concorrer;</w:t>
      </w:r>
    </w:p>
    <w:p w14:paraId="0E06FAFE" w14:textId="6E009FF3" w:rsidR="00AD7F60" w:rsidRPr="000F2DD7" w:rsidRDefault="00AD7F60" w:rsidP="000F2DD7">
      <w:pPr>
        <w:pStyle w:val="PargrafodaLista"/>
        <w:numPr>
          <w:ilvl w:val="2"/>
          <w:numId w:val="47"/>
        </w:numPr>
        <w:spacing w:after="0" w:line="276" w:lineRule="auto"/>
        <w:jc w:val="both"/>
        <w:rPr>
          <w:rFonts w:ascii="Arial" w:hAnsi="Arial" w:cs="Arial"/>
          <w:b/>
          <w:bCs/>
        </w:rPr>
      </w:pPr>
      <w:r w:rsidRPr="000F2DD7">
        <w:rPr>
          <w:rFonts w:ascii="Arial" w:eastAsia="Arial" w:hAnsi="Arial" w:cs="Arial"/>
          <w:b/>
          <w:bCs/>
        </w:rPr>
        <w:t xml:space="preserve">Descrição do objeto, contendo as informações </w:t>
      </w:r>
      <w:r w:rsidR="00CD5649" w:rsidRPr="000F2DD7">
        <w:rPr>
          <w:rFonts w:ascii="Arial" w:eastAsia="Arial" w:hAnsi="Arial" w:cs="Arial"/>
          <w:b/>
          <w:bCs/>
        </w:rPr>
        <w:t>e</w:t>
      </w:r>
      <w:r w:rsidRPr="000F2DD7">
        <w:rPr>
          <w:rFonts w:ascii="Arial" w:eastAsia="Arial" w:hAnsi="Arial" w:cs="Arial"/>
          <w:b/>
          <w:bCs/>
        </w:rPr>
        <w:t xml:space="preserve"> especificação </w:t>
      </w:r>
      <w:r w:rsidR="00CD5649" w:rsidRPr="000F2DD7">
        <w:rPr>
          <w:rFonts w:ascii="Arial" w:eastAsia="Arial" w:hAnsi="Arial" w:cs="Arial"/>
          <w:b/>
          <w:bCs/>
        </w:rPr>
        <w:t>conforme consta n</w:t>
      </w:r>
      <w:r w:rsidRPr="000F2DD7">
        <w:rPr>
          <w:rFonts w:ascii="Arial" w:eastAsia="Arial" w:hAnsi="Arial" w:cs="Arial"/>
          <w:b/>
          <w:bCs/>
        </w:rPr>
        <w:t>o Termo de Referência</w:t>
      </w:r>
      <w:r w:rsidR="00CD5649" w:rsidRPr="000F2DD7">
        <w:rPr>
          <w:rFonts w:ascii="Arial" w:eastAsia="Arial" w:hAnsi="Arial" w:cs="Arial"/>
          <w:b/>
          <w:bCs/>
        </w:rPr>
        <w:t>, Anexo I</w:t>
      </w:r>
      <w:r w:rsidRPr="000F2DD7">
        <w:rPr>
          <w:rFonts w:ascii="Arial" w:eastAsia="Arial" w:hAnsi="Arial" w:cs="Arial"/>
          <w:b/>
          <w:bCs/>
        </w:rPr>
        <w:t xml:space="preserve">.  </w:t>
      </w:r>
    </w:p>
    <w:p w14:paraId="3CD7942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6" w:name="_heading=h.2et92p0" w:colFirst="0" w:colLast="0"/>
      <w:bookmarkEnd w:id="6"/>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pPr>
        <w:numPr>
          <w:ilvl w:val="1"/>
          <w:numId w:val="25"/>
        </w:numPr>
        <w:spacing w:after="0" w:line="276" w:lineRule="auto"/>
        <w:ind w:left="0" w:firstLine="0"/>
        <w:jc w:val="both"/>
        <w:rPr>
          <w:rFonts w:ascii="Arial" w:hAnsi="Arial" w:cs="Arial"/>
        </w:rPr>
      </w:pPr>
      <w:bookmarkStart w:id="7" w:name="_heading=h.tyjcwt" w:colFirst="0" w:colLast="0"/>
      <w:bookmarkEnd w:id="7"/>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pPr>
        <w:numPr>
          <w:ilvl w:val="2"/>
          <w:numId w:val="25"/>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711C1">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 xml:space="preserve">“DESCRIÇÃO </w:t>
      </w:r>
      <w:r w:rsidRPr="00512DE8">
        <w:rPr>
          <w:rFonts w:ascii="Arial" w:eastAsia="Arial" w:hAnsi="Arial" w:cs="Arial"/>
          <w:b/>
          <w:bCs/>
        </w:rPr>
        <w:lastRenderedPageBreak/>
        <w:t>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r w:rsidRPr="005711C1">
        <w:rPr>
          <w:rFonts w:ascii="Arial" w:hAnsi="Arial" w:cs="Arial"/>
        </w:rPr>
        <w:t>pré</w:t>
      </w:r>
      <w:proofErr w:type="spellEnd"/>
      <w:r w:rsidRPr="005711C1">
        <w:rPr>
          <w:rFonts w:ascii="Arial" w:hAnsi="Arial" w:cs="Arial"/>
        </w:rPr>
        <w:t xml:space="preserve"> estabelecidos pelo PREGOEIRO via sistema.</w:t>
      </w:r>
    </w:p>
    <w:p w14:paraId="7AC8820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lastRenderedPageBreak/>
        <w:t>Após o término dos prazos estabelecidos nos itens anteriores, o sistema ordenará os lances segundo a ordem crescente de valores.</w:t>
      </w:r>
    </w:p>
    <w:p w14:paraId="5EBB029F"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4C6BFC24" w:rsidR="00525063" w:rsidRP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constantes no ANEXO I – </w:t>
      </w:r>
      <w:r w:rsidR="000F2DD7">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1F767D">
      <w:pPr>
        <w:pStyle w:val="PargrafodaLista"/>
        <w:keepNext/>
        <w:keepLines/>
        <w:numPr>
          <w:ilvl w:val="0"/>
          <w:numId w:val="4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806C1">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3D36FD">
      <w:pPr>
        <w:pStyle w:val="PargrafodaLista"/>
        <w:keepNext/>
        <w:keepLines/>
        <w:numPr>
          <w:ilvl w:val="0"/>
          <w:numId w:val="4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E70B25">
      <w:pPr>
        <w:pStyle w:val="PargrafodaLista"/>
        <w:keepNext/>
        <w:keepLines/>
        <w:numPr>
          <w:ilvl w:val="0"/>
          <w:numId w:val="4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E70B25">
      <w:pPr>
        <w:pStyle w:val="PargrafodaLista"/>
        <w:keepNext/>
        <w:keepLines/>
        <w:numPr>
          <w:ilvl w:val="0"/>
          <w:numId w:val="4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pPr>
        <w:pStyle w:val="PargrafodaLista"/>
        <w:numPr>
          <w:ilvl w:val="1"/>
          <w:numId w:val="25"/>
        </w:numPr>
        <w:spacing w:after="0" w:line="276" w:lineRule="auto"/>
        <w:ind w:left="0" w:firstLine="0"/>
        <w:jc w:val="both"/>
        <w:rPr>
          <w:rFonts w:ascii="Arial" w:hAnsi="Arial" w:cs="Arial"/>
        </w:rPr>
      </w:pPr>
      <w:bookmarkStart w:id="8" w:name="bookmark=id.lnxbz9" w:colFirst="0" w:colLast="0"/>
      <w:bookmarkStart w:id="9" w:name="_heading=h.35nkun2" w:colFirst="0" w:colLast="0"/>
      <w:bookmarkEnd w:id="8"/>
      <w:bookmarkEnd w:id="9"/>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10" w:name="_heading=h.1ksv4uv" w:colFirst="0" w:colLast="0"/>
      <w:bookmarkEnd w:id="10"/>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326EC21A"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081A64">
        <w:rPr>
          <w:rFonts w:ascii="Arial" w:eastAsia="Arial" w:hAnsi="Arial" w:cs="Arial"/>
        </w:rPr>
        <w:t>006</w:t>
      </w:r>
      <w:r w:rsidR="00DE7666" w:rsidRPr="0066221D">
        <w:rPr>
          <w:rFonts w:ascii="Arial" w:eastAsia="Arial" w:hAnsi="Arial" w:cs="Arial"/>
        </w:rPr>
        <w:t>/2023.</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pPr>
        <w:numPr>
          <w:ilvl w:val="1"/>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pPr>
        <w:numPr>
          <w:ilvl w:val="2"/>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pPr>
        <w:numPr>
          <w:ilvl w:val="3"/>
          <w:numId w:val="2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pPr>
        <w:numPr>
          <w:ilvl w:val="3"/>
          <w:numId w:val="2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pPr>
        <w:numPr>
          <w:ilvl w:val="2"/>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pPr>
        <w:numPr>
          <w:ilvl w:val="1"/>
          <w:numId w:val="25"/>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pPr>
        <w:numPr>
          <w:ilvl w:val="1"/>
          <w:numId w:val="25"/>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EF0119">
      <w:pPr>
        <w:numPr>
          <w:ilvl w:val="1"/>
          <w:numId w:val="24"/>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B92E17">
      <w:pPr>
        <w:pStyle w:val="PargrafodaLista"/>
        <w:keepNext/>
        <w:keepLines/>
        <w:numPr>
          <w:ilvl w:val="0"/>
          <w:numId w:val="24"/>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7DEEBADB"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EB2997">
        <w:rPr>
          <w:rFonts w:ascii="Arial" w:hAnsi="Arial" w:cs="Arial"/>
          <w:b/>
          <w:bCs/>
        </w:rPr>
        <w:t>10</w:t>
      </w:r>
      <w:r w:rsidRPr="00315439">
        <w:rPr>
          <w:rFonts w:ascii="Arial" w:hAnsi="Arial" w:cs="Arial"/>
          <w:b/>
          <w:bCs/>
        </w:rPr>
        <w:t xml:space="preserve"> (</w:t>
      </w:r>
      <w:r w:rsidR="00EB2997">
        <w:rPr>
          <w:rFonts w:ascii="Arial" w:hAnsi="Arial" w:cs="Arial"/>
          <w:b/>
          <w:bCs/>
        </w:rPr>
        <w:t>dez</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0A6FD912" w14:textId="77777777"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B92E17">
      <w:pPr>
        <w:pStyle w:val="PargrafodaLista"/>
        <w:keepNext/>
        <w:keepLines/>
        <w:numPr>
          <w:ilvl w:val="0"/>
          <w:numId w:val="3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B92E17">
      <w:pPr>
        <w:pStyle w:val="PargrafodaLista"/>
        <w:keepNext/>
        <w:keepLines/>
        <w:numPr>
          <w:ilvl w:val="1"/>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B92E17">
      <w:pPr>
        <w:pStyle w:val="PargrafodaLista"/>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B92E17">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1" w:name="_heading=h.44sinio" w:colFirst="0" w:colLast="0"/>
      <w:bookmarkEnd w:id="11"/>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B92E17">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293B7A37"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será realizada no prazo de 30 (trinta) minutos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B92E17">
      <w:pPr>
        <w:numPr>
          <w:ilvl w:val="1"/>
          <w:numId w:val="37"/>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B92E17">
      <w:pPr>
        <w:numPr>
          <w:ilvl w:val="2"/>
          <w:numId w:val="37"/>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B92E17">
      <w:pPr>
        <w:numPr>
          <w:ilvl w:val="2"/>
          <w:numId w:val="37"/>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1F32BD">
      <w:pPr>
        <w:numPr>
          <w:ilvl w:val="1"/>
          <w:numId w:val="37"/>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1F32BD">
      <w:pPr>
        <w:numPr>
          <w:ilvl w:val="1"/>
          <w:numId w:val="37"/>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C4ECBBC" w14:textId="15409FCA"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bookmarkStart w:id="12" w:name="_heading=h.2jxsxqh" w:colFirst="0" w:colLast="0"/>
      <w:bookmarkStart w:id="13" w:name="_Hlk171436671"/>
      <w:bookmarkEnd w:id="12"/>
      <w:r w:rsidRPr="00D73127">
        <w:rPr>
          <w:rFonts w:ascii="Arial" w:eastAsia="Arial" w:hAnsi="Arial" w:cs="Arial"/>
        </w:rPr>
        <w:t>Certidão negativa de falência expedida pelo distribuidor da sede do licitante</w:t>
      </w:r>
      <w:r w:rsidR="00985604" w:rsidRPr="00D73127">
        <w:rPr>
          <w:rFonts w:ascii="Arial" w:eastAsia="Arial" w:hAnsi="Arial" w:cs="Arial"/>
        </w:rPr>
        <w:t>, emitida nos últimos 30 dias</w:t>
      </w:r>
      <w:bookmarkEnd w:id="13"/>
      <w:r w:rsidRPr="0066221D">
        <w:rPr>
          <w:rFonts w:ascii="Arial" w:eastAsia="Arial" w:hAnsi="Arial" w:cs="Arial"/>
        </w:rPr>
        <w:t>;</w:t>
      </w:r>
    </w:p>
    <w:p w14:paraId="77590165" w14:textId="77777777" w:rsidR="00AD7F60" w:rsidRPr="0066221D" w:rsidRDefault="00AD7F60" w:rsidP="00E0162A">
      <w:pPr>
        <w:spacing w:after="0" w:line="276" w:lineRule="auto"/>
        <w:jc w:val="both"/>
        <w:rPr>
          <w:rFonts w:ascii="Arial" w:eastAsia="Arial" w:hAnsi="Arial" w:cs="Arial"/>
        </w:rPr>
      </w:pPr>
    </w:p>
    <w:p w14:paraId="2C978930" w14:textId="051DE775" w:rsidR="00AD7F60" w:rsidRPr="0066221D" w:rsidRDefault="00AD7F60" w:rsidP="001F32BD">
      <w:pPr>
        <w:numPr>
          <w:ilvl w:val="1"/>
          <w:numId w:val="37"/>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B847A5A" w14:textId="5145364E" w:rsidR="004F78CE" w:rsidRDefault="00AD7F60" w:rsidP="004F78CE">
      <w:pPr>
        <w:pStyle w:val="PargrafodaLista"/>
        <w:numPr>
          <w:ilvl w:val="2"/>
          <w:numId w:val="37"/>
        </w:numPr>
        <w:tabs>
          <w:tab w:val="left" w:pos="0"/>
        </w:tabs>
        <w:spacing w:after="0" w:line="276" w:lineRule="auto"/>
        <w:ind w:left="0" w:firstLine="0"/>
        <w:jc w:val="both"/>
        <w:rPr>
          <w:rFonts w:ascii="Arial" w:eastAsia="Arial" w:hAnsi="Arial" w:cs="Arial"/>
        </w:rPr>
      </w:pPr>
      <w:bookmarkStart w:id="14" w:name="_heading=h.3j2qqm3" w:colFirst="0" w:colLast="0"/>
      <w:bookmarkEnd w:id="14"/>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r w:rsidR="000F2DD7">
        <w:rPr>
          <w:rFonts w:ascii="Arial" w:eastAsia="Arial" w:hAnsi="Arial" w:cs="Arial"/>
        </w:rPr>
        <w:t>;</w:t>
      </w:r>
      <w:r w:rsidR="0061626B">
        <w:rPr>
          <w:rFonts w:ascii="Arial" w:eastAsia="Arial" w:hAnsi="Arial" w:cs="Arial"/>
        </w:rPr>
        <w:t xml:space="preserve"> e</w:t>
      </w:r>
    </w:p>
    <w:p w14:paraId="5F7ACE40" w14:textId="484C2D07" w:rsidR="000F2DD7" w:rsidRPr="000F2DD7" w:rsidRDefault="000F2DD7" w:rsidP="000F2DD7">
      <w:pPr>
        <w:pStyle w:val="PargrafodaLista"/>
        <w:numPr>
          <w:ilvl w:val="2"/>
          <w:numId w:val="48"/>
        </w:numPr>
        <w:jc w:val="both"/>
        <w:rPr>
          <w:rFonts w:ascii="Arial" w:hAnsi="Arial" w:cs="Arial"/>
        </w:rPr>
      </w:pPr>
      <w:r w:rsidRPr="000F2DD7">
        <w:rPr>
          <w:rFonts w:ascii="Arial" w:hAnsi="Arial" w:cs="Arial"/>
        </w:rPr>
        <w:t>Alvará da Vigilância Sanitária Municipal, da sede da empresa, em plena</w:t>
      </w:r>
      <w:r>
        <w:rPr>
          <w:rFonts w:ascii="Arial" w:hAnsi="Arial" w:cs="Arial"/>
        </w:rPr>
        <w:t xml:space="preserve"> </w:t>
      </w:r>
      <w:r w:rsidR="0061626B">
        <w:rPr>
          <w:rFonts w:ascii="Arial" w:hAnsi="Arial" w:cs="Arial"/>
        </w:rPr>
        <w:t>validade.</w:t>
      </w:r>
    </w:p>
    <w:p w14:paraId="2D8B990A" w14:textId="4847B10B" w:rsidR="000F2DD7" w:rsidRPr="000F2DD7" w:rsidRDefault="000F2DD7" w:rsidP="0061626B">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0F2DD7">
      <w:pPr>
        <w:numPr>
          <w:ilvl w:val="1"/>
          <w:numId w:val="48"/>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0F2DD7">
      <w:pPr>
        <w:numPr>
          <w:ilvl w:val="2"/>
          <w:numId w:val="48"/>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0F2DD7">
      <w:pPr>
        <w:numPr>
          <w:ilvl w:val="2"/>
          <w:numId w:val="4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0F2DD7">
      <w:pPr>
        <w:numPr>
          <w:ilvl w:val="2"/>
          <w:numId w:val="4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0F2DD7">
      <w:pPr>
        <w:numPr>
          <w:ilvl w:val="2"/>
          <w:numId w:val="4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7705F6F1" w14:textId="77777777" w:rsidR="00A25C78" w:rsidRPr="0066221D" w:rsidRDefault="00A25C78" w:rsidP="00A25C78">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0F2DD7">
      <w:pPr>
        <w:numPr>
          <w:ilvl w:val="2"/>
          <w:numId w:val="48"/>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0F2DD7">
      <w:pPr>
        <w:numPr>
          <w:ilvl w:val="3"/>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66221D" w:rsidRDefault="00AD7F60" w:rsidP="000F2DD7">
      <w:pPr>
        <w:numPr>
          <w:ilvl w:val="3"/>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0F2DD7">
      <w:pPr>
        <w:numPr>
          <w:ilvl w:val="3"/>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0F2DD7">
      <w:pPr>
        <w:numPr>
          <w:ilvl w:val="3"/>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0F2DD7">
      <w:pPr>
        <w:numPr>
          <w:ilvl w:val="3"/>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0F2DD7">
      <w:pPr>
        <w:numPr>
          <w:ilvl w:val="3"/>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0F2DD7">
      <w:pPr>
        <w:numPr>
          <w:ilvl w:val="3"/>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O licitante provisoriamente vencedor em um item, que estiver concorrendo em outro item, ficará obrigado a comprovar os requisitos de habilitação cumulativamente, isto é, </w:t>
      </w:r>
      <w:r w:rsidRPr="0066221D">
        <w:rPr>
          <w:rFonts w:ascii="Arial" w:eastAsia="Arial" w:hAnsi="Arial" w:cs="Arial"/>
        </w:rPr>
        <w:lastRenderedPageBreak/>
        <w:t>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0F2DD7">
      <w:pPr>
        <w:numPr>
          <w:ilvl w:val="2"/>
          <w:numId w:val="4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0F2DD7">
      <w:pPr>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0F2DD7">
      <w:pPr>
        <w:numPr>
          <w:ilvl w:val="1"/>
          <w:numId w:val="4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0F2DD7">
      <w:pPr>
        <w:numPr>
          <w:ilvl w:val="1"/>
          <w:numId w:val="4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0F2DD7">
      <w:pPr>
        <w:numPr>
          <w:ilvl w:val="1"/>
          <w:numId w:val="4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50B94271" w:rsidR="001F32BD" w:rsidRDefault="00AF4D29" w:rsidP="000F2DD7">
      <w:pPr>
        <w:numPr>
          <w:ilvl w:val="1"/>
          <w:numId w:val="4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0F2DD7">
      <w:pPr>
        <w:numPr>
          <w:ilvl w:val="1"/>
          <w:numId w:val="4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0F2DD7">
      <w:pPr>
        <w:numPr>
          <w:ilvl w:val="1"/>
          <w:numId w:val="4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0F2DD7">
      <w:pPr>
        <w:numPr>
          <w:ilvl w:val="1"/>
          <w:numId w:val="4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0F2DD7">
      <w:pPr>
        <w:numPr>
          <w:ilvl w:val="1"/>
          <w:numId w:val="4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0F2DD7">
      <w:pPr>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0F2DD7">
      <w:pPr>
        <w:numPr>
          <w:ilvl w:val="2"/>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0F2DD7">
      <w:pPr>
        <w:numPr>
          <w:ilvl w:val="2"/>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0F2DD7">
      <w:pPr>
        <w:numPr>
          <w:ilvl w:val="2"/>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0F2DD7">
      <w:pPr>
        <w:numPr>
          <w:ilvl w:val="2"/>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lastRenderedPageBreak/>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6CF413F8"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b/>
          <w:bCs/>
        </w:rPr>
        <w:t>O prazo de vigência da contratação é</w:t>
      </w:r>
      <w:r w:rsidR="00761888" w:rsidRPr="0066221D">
        <w:rPr>
          <w:rFonts w:ascii="Arial" w:eastAsia="Arial" w:hAnsi="Arial" w:cs="Arial"/>
          <w:b/>
          <w:bCs/>
        </w:rPr>
        <w:t xml:space="preserve"> </w:t>
      </w:r>
      <w:r w:rsidR="00F20032">
        <w:rPr>
          <w:rFonts w:ascii="Arial" w:eastAsia="Arial" w:hAnsi="Arial" w:cs="Arial"/>
          <w:b/>
          <w:bCs/>
        </w:rPr>
        <w:t>de 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0F2DD7">
      <w:pPr>
        <w:pStyle w:val="PargrafodaLista"/>
        <w:widowControl w:val="0"/>
        <w:numPr>
          <w:ilvl w:val="1"/>
          <w:numId w:val="4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0F2DD7">
      <w:pPr>
        <w:pStyle w:val="PargrafodaLista"/>
        <w:widowControl w:val="0"/>
        <w:numPr>
          <w:ilvl w:val="1"/>
          <w:numId w:val="4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0F2DD7">
      <w:pPr>
        <w:pStyle w:val="PargrafodaLista"/>
        <w:widowControl w:val="0"/>
        <w:numPr>
          <w:ilvl w:val="1"/>
          <w:numId w:val="4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0F2DD7">
      <w:pPr>
        <w:pStyle w:val="PargrafodaLista"/>
        <w:widowControl w:val="0"/>
        <w:numPr>
          <w:ilvl w:val="1"/>
          <w:numId w:val="4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Nas aferições finais, o(s) índice(s) utilizado(s) para reajuste será(ão), </w:t>
      </w:r>
      <w:r w:rsidRPr="00255C80">
        <w:rPr>
          <w:rFonts w:ascii="Arial" w:hAnsi="Arial" w:cs="Arial"/>
        </w:rPr>
        <w:lastRenderedPageBreak/>
        <w:t>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0F2DD7">
      <w:pPr>
        <w:pStyle w:val="PargrafodaLista"/>
        <w:widowControl w:val="0"/>
        <w:numPr>
          <w:ilvl w:val="1"/>
          <w:numId w:val="4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0F2DD7">
      <w:pPr>
        <w:pStyle w:val="PargrafodaLista"/>
        <w:widowControl w:val="0"/>
        <w:numPr>
          <w:ilvl w:val="1"/>
          <w:numId w:val="4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0F2DD7">
      <w:pPr>
        <w:pStyle w:val="PargrafodaLista"/>
        <w:widowControl w:val="0"/>
        <w:numPr>
          <w:ilvl w:val="1"/>
          <w:numId w:val="4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5" w:name="_Hlk158150018"/>
    </w:p>
    <w:p w14:paraId="71613217"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bookmarkStart w:id="16" w:name="_heading=h.2xcytpi" w:colFirst="0" w:colLast="0"/>
      <w:bookmarkEnd w:id="16"/>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0F2DD7">
      <w:pPr>
        <w:numPr>
          <w:ilvl w:val="2"/>
          <w:numId w:val="48"/>
        </w:numPr>
        <w:pBdr>
          <w:top w:val="nil"/>
          <w:left w:val="nil"/>
          <w:bottom w:val="nil"/>
          <w:right w:val="nil"/>
          <w:between w:val="nil"/>
        </w:pBdr>
        <w:spacing w:after="0" w:line="276" w:lineRule="auto"/>
        <w:ind w:left="0" w:firstLine="0"/>
        <w:jc w:val="both"/>
        <w:rPr>
          <w:rFonts w:ascii="Arial" w:eastAsia="Arial" w:hAnsi="Arial" w:cs="Arial"/>
        </w:rPr>
      </w:pPr>
      <w:bookmarkStart w:id="17" w:name="_heading=h.1ci93xb" w:colFirst="0" w:colLast="0"/>
      <w:bookmarkEnd w:id="17"/>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0F2DD7">
      <w:pPr>
        <w:numPr>
          <w:ilvl w:val="3"/>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0F2DD7">
      <w:pPr>
        <w:numPr>
          <w:ilvl w:val="3"/>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0F2DD7">
      <w:pPr>
        <w:numPr>
          <w:ilvl w:val="3"/>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0F2DD7">
      <w:pPr>
        <w:numPr>
          <w:ilvl w:val="3"/>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deixar de apresentar amostra;</w:t>
      </w:r>
    </w:p>
    <w:p w14:paraId="48578F4E" w14:textId="77777777" w:rsidR="00AD7F60" w:rsidRPr="0066221D" w:rsidRDefault="00AD7F60" w:rsidP="000F2DD7">
      <w:pPr>
        <w:numPr>
          <w:ilvl w:val="3"/>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0F2DD7">
      <w:pPr>
        <w:numPr>
          <w:ilvl w:val="2"/>
          <w:numId w:val="48"/>
        </w:numPr>
        <w:pBdr>
          <w:top w:val="nil"/>
          <w:left w:val="nil"/>
          <w:bottom w:val="nil"/>
          <w:right w:val="nil"/>
          <w:between w:val="nil"/>
        </w:pBdr>
        <w:spacing w:after="0" w:line="276" w:lineRule="auto"/>
        <w:ind w:left="0" w:firstLine="0"/>
        <w:jc w:val="both"/>
        <w:rPr>
          <w:rFonts w:ascii="Arial" w:eastAsia="Arial" w:hAnsi="Arial" w:cs="Arial"/>
        </w:rPr>
      </w:pPr>
      <w:bookmarkStart w:id="18" w:name="_heading=h.3whwml4" w:colFirst="0" w:colLast="0"/>
      <w:bookmarkEnd w:id="18"/>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0F2DD7">
      <w:pPr>
        <w:numPr>
          <w:ilvl w:val="3"/>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0F2DD7">
      <w:pPr>
        <w:numPr>
          <w:ilvl w:val="3"/>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0F2DD7">
      <w:pPr>
        <w:numPr>
          <w:ilvl w:val="3"/>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0F2DD7">
      <w:pPr>
        <w:numPr>
          <w:ilvl w:val="2"/>
          <w:numId w:val="48"/>
        </w:numPr>
        <w:pBdr>
          <w:top w:val="nil"/>
          <w:left w:val="nil"/>
          <w:bottom w:val="nil"/>
          <w:right w:val="nil"/>
          <w:between w:val="nil"/>
        </w:pBdr>
        <w:spacing w:after="0" w:line="276" w:lineRule="auto"/>
        <w:ind w:left="0" w:firstLine="0"/>
        <w:jc w:val="both"/>
        <w:rPr>
          <w:rFonts w:ascii="Arial" w:eastAsia="Arial" w:hAnsi="Arial" w:cs="Arial"/>
        </w:rPr>
      </w:pPr>
      <w:bookmarkStart w:id="19" w:name="_heading=h.2bn6wsx" w:colFirst="0" w:colLast="0"/>
      <w:bookmarkEnd w:id="19"/>
      <w:r w:rsidRPr="0066221D">
        <w:rPr>
          <w:rFonts w:ascii="Arial" w:eastAsia="Arial" w:hAnsi="Arial" w:cs="Arial"/>
        </w:rPr>
        <w:t>praticar atos ilícitos com vistas a frustrar os objetivos da licitação</w:t>
      </w:r>
    </w:p>
    <w:p w14:paraId="6CB32D24" w14:textId="77777777" w:rsidR="00AD7F60" w:rsidRPr="0066221D" w:rsidRDefault="00AD7F60" w:rsidP="000F2DD7">
      <w:pPr>
        <w:numPr>
          <w:ilvl w:val="2"/>
          <w:numId w:val="48"/>
        </w:numPr>
        <w:pBdr>
          <w:top w:val="nil"/>
          <w:left w:val="nil"/>
          <w:bottom w:val="nil"/>
          <w:right w:val="nil"/>
          <w:between w:val="nil"/>
        </w:pBdr>
        <w:spacing w:after="0" w:line="276" w:lineRule="auto"/>
        <w:ind w:left="0" w:firstLine="0"/>
        <w:jc w:val="both"/>
        <w:rPr>
          <w:rFonts w:ascii="Arial" w:eastAsia="Arial" w:hAnsi="Arial" w:cs="Arial"/>
        </w:rPr>
      </w:pPr>
      <w:bookmarkStart w:id="20" w:name="_heading=h.qsh70q" w:colFirst="0" w:colLast="0"/>
      <w:bookmarkEnd w:id="20"/>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0F2DD7">
      <w:pPr>
        <w:numPr>
          <w:ilvl w:val="2"/>
          <w:numId w:val="48"/>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0F2DD7">
      <w:pPr>
        <w:numPr>
          <w:ilvl w:val="2"/>
          <w:numId w:val="48"/>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0F2DD7">
      <w:pPr>
        <w:numPr>
          <w:ilvl w:val="2"/>
          <w:numId w:val="48"/>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0F2DD7">
      <w:pPr>
        <w:numPr>
          <w:ilvl w:val="2"/>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0F2DD7">
      <w:pPr>
        <w:numPr>
          <w:ilvl w:val="2"/>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0F2DD7">
      <w:pPr>
        <w:numPr>
          <w:ilvl w:val="2"/>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0F2DD7">
      <w:pPr>
        <w:numPr>
          <w:ilvl w:val="2"/>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0F2DD7">
      <w:pPr>
        <w:numPr>
          <w:ilvl w:val="2"/>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lastRenderedPageBreak/>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0F2DD7">
      <w:pPr>
        <w:numPr>
          <w:ilvl w:val="1"/>
          <w:numId w:val="48"/>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bookmarkStart w:id="21" w:name="_heading=h.3as4poj" w:colFirst="0" w:colLast="0"/>
      <w:bookmarkEnd w:id="21"/>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0F2DD7">
      <w:pPr>
        <w:numPr>
          <w:ilvl w:val="1"/>
          <w:numId w:val="48"/>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0F2DD7">
      <w:pPr>
        <w:numPr>
          <w:ilvl w:val="1"/>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0F2DD7">
      <w:pPr>
        <w:numPr>
          <w:ilvl w:val="1"/>
          <w:numId w:val="4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5"/>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F2DD7">
      <w:pPr>
        <w:numPr>
          <w:ilvl w:val="1"/>
          <w:numId w:val="48"/>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F2DD7">
      <w:pPr>
        <w:numPr>
          <w:ilvl w:val="1"/>
          <w:numId w:val="48"/>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F2DD7">
      <w:pPr>
        <w:numPr>
          <w:ilvl w:val="1"/>
          <w:numId w:val="48"/>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F2DD7">
      <w:pPr>
        <w:numPr>
          <w:ilvl w:val="1"/>
          <w:numId w:val="48"/>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49432371" w14:textId="77777777" w:rsidR="00B844A4" w:rsidRDefault="00B844A4" w:rsidP="00B844A4">
      <w:pPr>
        <w:pStyle w:val="PargrafodaLista"/>
        <w:rPr>
          <w:rFonts w:ascii="Arial" w:hAnsi="Arial" w:cs="Arial"/>
        </w:rPr>
      </w:pPr>
    </w:p>
    <w:p w14:paraId="5C6564AD" w14:textId="77777777" w:rsidR="00B844A4" w:rsidRPr="00B844A4" w:rsidRDefault="00B844A4" w:rsidP="000F2DD7">
      <w:pPr>
        <w:numPr>
          <w:ilvl w:val="1"/>
          <w:numId w:val="48"/>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F2DD7">
      <w:pPr>
        <w:numPr>
          <w:ilvl w:val="1"/>
          <w:numId w:val="48"/>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8018938" w14:textId="77777777" w:rsidR="00E216BA" w:rsidRPr="0066221D" w:rsidRDefault="00E216BA" w:rsidP="00E216BA">
      <w:pPr>
        <w:pStyle w:val="PargrafodaLista"/>
        <w:rPr>
          <w:rFonts w:ascii="Arial" w:eastAsia="Arial" w:hAnsi="Arial" w:cs="Arial"/>
        </w:rPr>
      </w:pPr>
    </w:p>
    <w:p w14:paraId="0C06EED6" w14:textId="6452A8C8"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0F2DD7">
      <w:pPr>
        <w:pStyle w:val="PargrafodaLista"/>
        <w:keepNext/>
        <w:keepLines/>
        <w:numPr>
          <w:ilvl w:val="0"/>
          <w:numId w:val="4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4241B6A0" w14:textId="2636EB24" w:rsidR="00E216BA" w:rsidRPr="00B844A4"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lastRenderedPageBreak/>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83B9866" w14:textId="751AAC0B" w:rsidR="00AD7F60" w:rsidRPr="0066221D" w:rsidRDefault="00AD7F60" w:rsidP="000F2DD7">
      <w:pPr>
        <w:numPr>
          <w:ilvl w:val="1"/>
          <w:numId w:val="48"/>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Pr="0066221D">
        <w:rPr>
          <w:rFonts w:ascii="Arial" w:eastAsia="Arial" w:hAnsi="Arial" w:cs="Arial"/>
          <w:b/>
          <w:bCs/>
          <w:shd w:val="clear" w:color="auto" w:fill="FFFFFF" w:themeFill="background1"/>
        </w:rPr>
        <w:t xml:space="preserve">Portal Nacional de Contratações Públicas (PNCP) e no endereço eletrônico </w:t>
      </w:r>
      <w:r w:rsidR="00010EA9">
        <w:rPr>
          <w:rFonts w:ascii="Arial" w:eastAsia="Arial" w:hAnsi="Arial" w:cs="Arial"/>
          <w:b/>
          <w:bCs/>
          <w:shd w:val="clear" w:color="auto" w:fill="FFFFFF" w:themeFill="background1"/>
        </w:rPr>
        <w:t>https://sai.io.org.br/ba/clinab/site/DiarioOficial</w:t>
      </w:r>
      <w:r w:rsidR="00F20032" w:rsidRPr="00F20032">
        <w:rPr>
          <w:rFonts w:ascii="Arial" w:eastAsia="Arial" w:hAnsi="Arial" w:cs="Arial"/>
          <w:b/>
          <w:bCs/>
          <w:shd w:val="clear" w:color="auto" w:fill="FFFFFF" w:themeFill="background1"/>
        </w:rPr>
        <w:t xml:space="preserve"> </w:t>
      </w:r>
      <w:r w:rsidRPr="0066221D">
        <w:rPr>
          <w:rFonts w:ascii="Arial" w:eastAsia="Arial" w:hAnsi="Arial" w:cs="Arial"/>
          <w:shd w:val="clear" w:color="auto" w:fill="FFFFFF" w:themeFill="background1"/>
        </w:rPr>
        <w:t>e</w:t>
      </w:r>
      <w:r w:rsidRPr="0066221D">
        <w:rPr>
          <w:rFonts w:ascii="Arial" w:eastAsia="Arial" w:hAnsi="Arial" w:cs="Arial"/>
        </w:rPr>
        <w:t xml:space="preserve"> também poderão ser lidos e/ou obtidos no endereço </w:t>
      </w:r>
      <w:r w:rsidR="00EF0119" w:rsidRPr="00EF0119">
        <w:rPr>
          <w:rFonts w:ascii="Arial" w:eastAsia="Arial" w:hAnsi="Arial" w:cs="Arial"/>
        </w:rPr>
        <w:t>Rua Santa Cecília, Sn, Juracy Magalhães, Alagoinhas – Bahia, CEP 48.040-180</w:t>
      </w:r>
      <w:r w:rsidRPr="0066221D">
        <w:rPr>
          <w:rFonts w:ascii="Arial" w:eastAsia="Arial" w:hAnsi="Arial" w:cs="Arial"/>
        </w:rPr>
        <w:t xml:space="preserve">, nos dias úteis, no horário das </w:t>
      </w:r>
      <w:r w:rsidR="00761888" w:rsidRPr="0066221D">
        <w:rPr>
          <w:rFonts w:ascii="Arial" w:eastAsia="Arial" w:hAnsi="Arial" w:cs="Arial"/>
        </w:rPr>
        <w:t>08</w:t>
      </w:r>
      <w:r w:rsidRPr="0066221D">
        <w:rPr>
          <w:rFonts w:ascii="Arial" w:eastAsia="Arial" w:hAnsi="Arial" w:cs="Arial"/>
        </w:rPr>
        <w:t xml:space="preserve"> horas às </w:t>
      </w:r>
      <w:r w:rsidR="00761888" w:rsidRPr="0066221D">
        <w:rPr>
          <w:rFonts w:ascii="Arial" w:eastAsia="Arial" w:hAnsi="Arial" w:cs="Arial"/>
        </w:rPr>
        <w:t>12</w:t>
      </w:r>
      <w:r w:rsidRPr="0066221D">
        <w:rPr>
          <w:rFonts w:ascii="Arial" w:eastAsia="Arial" w:hAnsi="Arial" w:cs="Arial"/>
        </w:rPr>
        <w:t xml:space="preserve"> horas, mesmo endereço e período no qual os autos do processo administrativo permanecerão com vista franqueada aos interessados.</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0F2DD7">
      <w:pPr>
        <w:pStyle w:val="PargrafodaLista"/>
        <w:numPr>
          <w:ilvl w:val="0"/>
          <w:numId w:val="48"/>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66221D" w:rsidRDefault="00AD7F60" w:rsidP="000F2DD7">
      <w:pPr>
        <w:numPr>
          <w:ilvl w:val="2"/>
          <w:numId w:val="48"/>
        </w:numPr>
        <w:tabs>
          <w:tab w:val="left" w:pos="851"/>
        </w:tabs>
        <w:spacing w:after="0" w:line="276" w:lineRule="auto"/>
        <w:jc w:val="both"/>
        <w:rPr>
          <w:rFonts w:ascii="Arial" w:eastAsia="Arial" w:hAnsi="Arial" w:cs="Arial"/>
        </w:rPr>
      </w:pPr>
      <w:r w:rsidRPr="0066221D">
        <w:rPr>
          <w:rFonts w:ascii="Arial" w:eastAsia="Arial" w:hAnsi="Arial" w:cs="Arial"/>
        </w:rPr>
        <w:t>ANEXO I - Termo de Referência</w:t>
      </w:r>
    </w:p>
    <w:p w14:paraId="3E9A1914" w14:textId="77777777" w:rsidR="00AD7F60" w:rsidRPr="0066221D" w:rsidRDefault="00AD7F60" w:rsidP="000F2DD7">
      <w:pPr>
        <w:numPr>
          <w:ilvl w:val="2"/>
          <w:numId w:val="48"/>
        </w:numPr>
        <w:tabs>
          <w:tab w:val="left" w:pos="851"/>
        </w:tabs>
        <w:spacing w:after="0" w:line="276" w:lineRule="auto"/>
        <w:jc w:val="both"/>
        <w:rPr>
          <w:rFonts w:ascii="Arial" w:eastAsia="Arial" w:hAnsi="Arial" w:cs="Arial"/>
        </w:rPr>
      </w:pPr>
      <w:r w:rsidRPr="0066221D">
        <w:rPr>
          <w:rFonts w:ascii="Arial" w:eastAsia="Arial" w:hAnsi="Arial" w:cs="Arial"/>
        </w:rPr>
        <w:t>ANEXO II - Modelo de Proposta de Preço</w:t>
      </w:r>
    </w:p>
    <w:p w14:paraId="5B8F9E15" w14:textId="4735EDCB" w:rsidR="00AD7F60" w:rsidRPr="0066221D" w:rsidRDefault="00AD7F60" w:rsidP="000F2DD7">
      <w:pPr>
        <w:numPr>
          <w:ilvl w:val="2"/>
          <w:numId w:val="48"/>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III</w:t>
      </w:r>
      <w:r w:rsidR="00E216BA" w:rsidRPr="0066221D">
        <w:rPr>
          <w:rFonts w:ascii="Arial" w:eastAsia="Arial" w:hAnsi="Arial" w:cs="Arial"/>
        </w:rPr>
        <w:t xml:space="preserve"> </w:t>
      </w:r>
      <w:r w:rsidRPr="0066221D">
        <w:rPr>
          <w:rFonts w:ascii="Arial" w:eastAsia="Arial" w:hAnsi="Arial" w:cs="Arial"/>
        </w:rPr>
        <w:t>- Modelo de declaração de cumprimento dos requisitos de habilitação (art. 63, inciso I, da Lei 14.133/2021).</w:t>
      </w:r>
    </w:p>
    <w:p w14:paraId="2FB0840A" w14:textId="7AF06A6C" w:rsidR="00AD7F60" w:rsidRPr="0066221D" w:rsidRDefault="00AD7F60" w:rsidP="000F2DD7">
      <w:pPr>
        <w:numPr>
          <w:ilvl w:val="2"/>
          <w:numId w:val="4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w:t>
      </w:r>
      <w:r w:rsidRPr="0066221D">
        <w:rPr>
          <w:rFonts w:ascii="Arial" w:eastAsia="Arial" w:hAnsi="Arial" w:cs="Arial"/>
        </w:rPr>
        <w:t>V</w:t>
      </w:r>
      <w:r w:rsidR="00E216BA" w:rsidRPr="0066221D">
        <w:rPr>
          <w:rFonts w:ascii="Arial" w:eastAsia="Arial" w:hAnsi="Arial" w:cs="Arial"/>
        </w:rPr>
        <w:t xml:space="preserve"> </w:t>
      </w:r>
      <w:r w:rsidRPr="0066221D">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66221D" w:rsidRDefault="00AD7F60" w:rsidP="000F2DD7">
      <w:pPr>
        <w:numPr>
          <w:ilvl w:val="2"/>
          <w:numId w:val="4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w:t>
      </w:r>
      <w:r w:rsidR="00E216BA" w:rsidRPr="0066221D">
        <w:rPr>
          <w:rFonts w:ascii="Arial" w:eastAsia="Arial" w:hAnsi="Arial" w:cs="Arial"/>
        </w:rPr>
        <w:t xml:space="preserve"> </w:t>
      </w:r>
      <w:r w:rsidRPr="0066221D">
        <w:rPr>
          <w:rFonts w:ascii="Arial" w:eastAsia="Arial" w:hAnsi="Arial" w:cs="Arial"/>
        </w:rPr>
        <w:t>- Modelo de declaração de microempresa e empresa de pequeno porte, ou cooperativa enquadrada no artigo 34 da Lei nº 11.488, de 2007.</w:t>
      </w:r>
    </w:p>
    <w:p w14:paraId="356A46F9" w14:textId="0D7FC4A5" w:rsidR="00E216BA" w:rsidRPr="0066221D" w:rsidRDefault="00AD7F60" w:rsidP="000F2DD7">
      <w:pPr>
        <w:numPr>
          <w:ilvl w:val="2"/>
          <w:numId w:val="4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w:t>
      </w:r>
      <w:r w:rsidR="00E216BA" w:rsidRPr="0066221D">
        <w:rPr>
          <w:rFonts w:ascii="Arial" w:eastAsia="Arial" w:hAnsi="Arial" w:cs="Arial"/>
        </w:rPr>
        <w:t xml:space="preserve"> </w:t>
      </w:r>
      <w:r w:rsidRPr="0066221D">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66221D" w:rsidRDefault="00AD7F60" w:rsidP="000F2DD7">
      <w:pPr>
        <w:numPr>
          <w:ilvl w:val="2"/>
          <w:numId w:val="4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66221D" w:rsidRDefault="005F59E8" w:rsidP="000F2DD7">
      <w:pPr>
        <w:numPr>
          <w:ilvl w:val="2"/>
          <w:numId w:val="48"/>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CC1DB5" w:rsidRPr="0066221D">
        <w:rPr>
          <w:rFonts w:ascii="Arial" w:eastAsia="Arial" w:hAnsi="Arial" w:cs="Arial"/>
        </w:rPr>
        <w:t>VIII</w:t>
      </w:r>
      <w:r w:rsidRPr="0066221D">
        <w:rPr>
          <w:rFonts w:ascii="Arial" w:eastAsia="Arial" w:hAnsi="Arial" w:cs="Arial"/>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3FCE1165" w:rsidR="00AD7F60" w:rsidRDefault="00EF0119" w:rsidP="00E0162A">
      <w:pPr>
        <w:spacing w:after="0" w:line="276" w:lineRule="auto"/>
        <w:jc w:val="both"/>
        <w:rPr>
          <w:rFonts w:ascii="Arial" w:eastAsia="Arial" w:hAnsi="Arial" w:cs="Arial"/>
        </w:rPr>
      </w:pPr>
      <w:r>
        <w:rPr>
          <w:rFonts w:ascii="Arial" w:eastAsia="Arial" w:hAnsi="Arial" w:cs="Arial"/>
        </w:rPr>
        <w:t>Alagoinhas</w:t>
      </w:r>
      <w:r w:rsidR="00761888" w:rsidRPr="0066221D">
        <w:rPr>
          <w:rFonts w:ascii="Arial" w:eastAsia="Arial" w:hAnsi="Arial" w:cs="Arial"/>
        </w:rPr>
        <w:t xml:space="preserve"> – BA, </w:t>
      </w:r>
      <w:r w:rsidR="00635C0A">
        <w:rPr>
          <w:rFonts w:ascii="Arial" w:eastAsia="Arial" w:hAnsi="Arial" w:cs="Arial"/>
        </w:rPr>
        <w:t>16</w:t>
      </w:r>
      <w:r w:rsidR="00337DED">
        <w:rPr>
          <w:rFonts w:ascii="Arial" w:eastAsia="Arial" w:hAnsi="Arial" w:cs="Arial"/>
        </w:rPr>
        <w:t xml:space="preserve"> de </w:t>
      </w:r>
      <w:r w:rsidR="00635C0A">
        <w:rPr>
          <w:rFonts w:ascii="Arial" w:eastAsia="Arial" w:hAnsi="Arial" w:cs="Arial"/>
        </w:rPr>
        <w:t>outubro</w:t>
      </w:r>
      <w:r w:rsidR="00337DED">
        <w:rPr>
          <w:rFonts w:ascii="Arial" w:eastAsia="Arial" w:hAnsi="Arial" w:cs="Arial"/>
        </w:rPr>
        <w:t xml:space="preserve"> de 2024.</w:t>
      </w:r>
    </w:p>
    <w:p w14:paraId="2D4979F9" w14:textId="77777777" w:rsidR="0061626B" w:rsidRPr="0066221D" w:rsidRDefault="0061626B" w:rsidP="00E0162A">
      <w:pPr>
        <w:spacing w:after="0" w:line="276" w:lineRule="auto"/>
        <w:jc w:val="both"/>
        <w:rPr>
          <w:rFonts w:ascii="Arial" w:eastAsia="Arial" w:hAnsi="Arial" w:cs="Arial"/>
        </w:rPr>
      </w:pPr>
    </w:p>
    <w:p w14:paraId="0C3F8929" w14:textId="77777777" w:rsidR="00761888" w:rsidRPr="0066221D" w:rsidRDefault="00761888" w:rsidP="00E0162A">
      <w:pPr>
        <w:spacing w:after="0" w:line="276" w:lineRule="auto"/>
        <w:jc w:val="both"/>
        <w:rPr>
          <w:rFonts w:ascii="Arial" w:eastAsia="Arial" w:hAnsi="Arial" w:cs="Arial"/>
        </w:rPr>
      </w:pPr>
    </w:p>
    <w:p w14:paraId="0420BE1B" w14:textId="77777777" w:rsidR="00EF0119" w:rsidRPr="00902C1E" w:rsidRDefault="00EF0119" w:rsidP="00EF0119">
      <w:pPr>
        <w:spacing w:after="0"/>
        <w:jc w:val="center"/>
        <w:rPr>
          <w:rFonts w:ascii="Arial" w:hAnsi="Arial" w:cs="Arial"/>
          <w:b/>
          <w:bCs/>
        </w:rPr>
      </w:pPr>
      <w:r w:rsidRPr="00902C1E">
        <w:rPr>
          <w:rFonts w:ascii="Arial" w:hAnsi="Arial" w:cs="Arial"/>
          <w:b/>
          <w:bCs/>
        </w:rPr>
        <w:t xml:space="preserve">CONSORCIO PUBLICO INTERFEDERATIVO DA REGIÃO DE ALAGOINHAS </w:t>
      </w:r>
    </w:p>
    <w:p w14:paraId="7729BEB0" w14:textId="77777777" w:rsidR="00EF0119" w:rsidRPr="00902C1E" w:rsidRDefault="00EF0119" w:rsidP="00EF0119">
      <w:pPr>
        <w:spacing w:after="0"/>
        <w:jc w:val="center"/>
        <w:rPr>
          <w:rFonts w:ascii="Arial" w:hAnsi="Arial" w:cs="Arial"/>
          <w:b/>
          <w:bCs/>
        </w:rPr>
      </w:pPr>
      <w:r w:rsidRPr="00902C1E">
        <w:rPr>
          <w:rFonts w:ascii="Arial" w:hAnsi="Arial" w:cs="Arial"/>
          <w:b/>
          <w:bCs/>
        </w:rPr>
        <w:t>Alexsandro Menezes de Freitas</w:t>
      </w:r>
    </w:p>
    <w:p w14:paraId="17855E93" w14:textId="77777777" w:rsidR="00EF0119" w:rsidRDefault="00EF0119" w:rsidP="00EF0119">
      <w:pPr>
        <w:spacing w:after="0"/>
        <w:jc w:val="center"/>
        <w:rPr>
          <w:rFonts w:ascii="Arial" w:hAnsi="Arial" w:cs="Arial"/>
          <w:b/>
          <w:bCs/>
        </w:rPr>
      </w:pPr>
      <w:r w:rsidRPr="00902C1E">
        <w:rPr>
          <w:rFonts w:ascii="Arial" w:hAnsi="Arial" w:cs="Arial"/>
          <w:b/>
          <w:bCs/>
        </w:rPr>
        <w:t>Presidente em exercício</w:t>
      </w:r>
    </w:p>
    <w:p w14:paraId="76D90452" w14:textId="77777777" w:rsidR="0061626B" w:rsidRDefault="0061626B" w:rsidP="00EF0119">
      <w:pPr>
        <w:spacing w:after="0"/>
        <w:jc w:val="center"/>
        <w:rPr>
          <w:rFonts w:ascii="Arial" w:hAnsi="Arial" w:cs="Arial"/>
          <w:b/>
          <w:bCs/>
        </w:rPr>
      </w:pPr>
    </w:p>
    <w:p w14:paraId="7E87A6D6" w14:textId="77777777" w:rsidR="0061626B" w:rsidRDefault="0061626B" w:rsidP="00EF0119">
      <w:pPr>
        <w:spacing w:after="0"/>
        <w:jc w:val="center"/>
        <w:rPr>
          <w:rFonts w:ascii="Arial" w:hAnsi="Arial" w:cs="Arial"/>
          <w:b/>
          <w:bCs/>
        </w:rPr>
      </w:pPr>
    </w:p>
    <w:p w14:paraId="3518530F" w14:textId="77777777" w:rsidR="0061626B" w:rsidRDefault="0061626B"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I</w:t>
      </w:r>
    </w:p>
    <w:p w14:paraId="41592547" w14:textId="77777777" w:rsidR="00217AA9" w:rsidRPr="003802E1" w:rsidRDefault="00217AA9" w:rsidP="00217AA9">
      <w:pPr>
        <w:jc w:val="center"/>
        <w:rPr>
          <w:rFonts w:ascii="Arial" w:hAnsi="Arial" w:cs="Arial"/>
          <w:b/>
          <w:bCs/>
        </w:rPr>
      </w:pPr>
      <w:r w:rsidRPr="003802E1">
        <w:rPr>
          <w:rFonts w:ascii="Arial" w:hAnsi="Arial" w:cs="Arial"/>
          <w:b/>
          <w:bCs/>
        </w:rPr>
        <w:t>TERMO DE REFERÊNCIA</w:t>
      </w:r>
    </w:p>
    <w:p w14:paraId="507A73B8" w14:textId="77777777" w:rsidR="00635C0A" w:rsidRPr="003802E1" w:rsidRDefault="00635C0A" w:rsidP="00635C0A">
      <w:pPr>
        <w:pStyle w:val="PargrafodaLista"/>
        <w:numPr>
          <w:ilvl w:val="0"/>
          <w:numId w:val="1"/>
        </w:numPr>
        <w:shd w:val="clear" w:color="auto" w:fill="B4C6E7" w:themeFill="accent1" w:themeFillTint="66"/>
        <w:ind w:left="0" w:firstLine="0"/>
        <w:rPr>
          <w:rFonts w:ascii="Arial" w:hAnsi="Arial" w:cs="Arial"/>
          <w:b/>
          <w:bCs/>
        </w:rPr>
      </w:pPr>
      <w:r w:rsidRPr="003802E1">
        <w:rPr>
          <w:rFonts w:ascii="Arial" w:hAnsi="Arial" w:cs="Arial"/>
          <w:b/>
          <w:bCs/>
        </w:rPr>
        <w:t>OBJETO:</w:t>
      </w:r>
    </w:p>
    <w:p w14:paraId="04B63EDA" w14:textId="77777777" w:rsidR="00635C0A" w:rsidRPr="003802E1" w:rsidRDefault="00635C0A" w:rsidP="00635C0A">
      <w:pPr>
        <w:jc w:val="both"/>
        <w:rPr>
          <w:rFonts w:ascii="Arial" w:hAnsi="Arial" w:cs="Arial"/>
        </w:rPr>
      </w:pPr>
      <w:bookmarkStart w:id="22" w:name="_Hlk156754066"/>
      <w:r w:rsidRPr="0032526A">
        <w:rPr>
          <w:rFonts w:ascii="Arial" w:hAnsi="Arial" w:cs="Arial"/>
        </w:rPr>
        <w:t xml:space="preserve">CONTRATAÇÃO </w:t>
      </w:r>
      <w:r>
        <w:rPr>
          <w:rFonts w:ascii="Arial" w:hAnsi="Arial" w:cs="Arial"/>
        </w:rPr>
        <w:t xml:space="preserve">DE EMPRESA PARA O FORNECIMENTO PARCELADO ALIMENTOS PARA ATENDER AS NECESSIDADES DE </w:t>
      </w:r>
      <w:r w:rsidRPr="0032526A">
        <w:rPr>
          <w:rFonts w:ascii="Arial" w:hAnsi="Arial" w:cs="Arial"/>
        </w:rPr>
        <w:t>EVENTOS, REUNIÕES E CERIMÔNIAS</w:t>
      </w:r>
      <w:r>
        <w:rPr>
          <w:rFonts w:ascii="Arial" w:hAnsi="Arial" w:cs="Arial"/>
        </w:rPr>
        <w:t xml:space="preserve"> </w:t>
      </w:r>
      <w:r w:rsidRPr="0032526A">
        <w:rPr>
          <w:rFonts w:ascii="Arial" w:hAnsi="Arial" w:cs="Arial"/>
        </w:rPr>
        <w:t>PROMOVIDOS PELA POLICLÍNICA/CONSÓRCIO, BEM COMO, PROMOVER O DESJEJUM DOS PACIENTES SUBMETIDOS</w:t>
      </w:r>
      <w:r>
        <w:rPr>
          <w:rFonts w:ascii="Arial" w:hAnsi="Arial" w:cs="Arial"/>
        </w:rPr>
        <w:t xml:space="preserve"> </w:t>
      </w:r>
      <w:r w:rsidRPr="0032526A">
        <w:rPr>
          <w:rFonts w:ascii="Arial" w:hAnsi="Arial" w:cs="Arial"/>
        </w:rPr>
        <w:t>A EXAMES LABORATORIAIS, ENDOSCOPIA DIGESTIVA ALTA E BAIXA, RESSONÂNCIA MAGNÉTICA E TOMOGRAFIAS</w:t>
      </w:r>
      <w:r>
        <w:rPr>
          <w:rFonts w:ascii="Arial" w:hAnsi="Arial" w:cs="Arial"/>
        </w:rPr>
        <w:t xml:space="preserve"> </w:t>
      </w:r>
      <w:r w:rsidRPr="0032526A">
        <w:rPr>
          <w:rFonts w:ascii="Arial" w:hAnsi="Arial" w:cs="Arial"/>
        </w:rPr>
        <w:t xml:space="preserve">COMPUTADORIZADAS </w:t>
      </w:r>
      <w:r w:rsidRPr="003802E1">
        <w:rPr>
          <w:rFonts w:ascii="Arial" w:hAnsi="Arial" w:cs="Arial"/>
        </w:rPr>
        <w:t>PARA ATENDER AS NECESSIDADES DA POLICLÍNICA REGIONAL DE SAÚDE, ADMINISTRADA PELO CONSÓRCIO PÚBLICO INTERFEDERATIVO DE SAÚDE LITORAL AGRESTE BAIANO – CLINAB</w:t>
      </w:r>
      <w:r>
        <w:rPr>
          <w:rFonts w:ascii="Arial" w:hAnsi="Arial" w:cs="Arial"/>
        </w:rPr>
        <w:t>.</w:t>
      </w:r>
    </w:p>
    <w:bookmarkEnd w:id="22"/>
    <w:p w14:paraId="5E95DEFA" w14:textId="77777777" w:rsidR="00635C0A" w:rsidRPr="003802E1" w:rsidRDefault="00635C0A" w:rsidP="00635C0A">
      <w:pPr>
        <w:pStyle w:val="PargrafodaLista"/>
        <w:numPr>
          <w:ilvl w:val="0"/>
          <w:numId w:val="1"/>
        </w:numPr>
        <w:shd w:val="clear" w:color="auto" w:fill="B4C6E7" w:themeFill="accent1" w:themeFillTint="66"/>
        <w:ind w:left="0" w:firstLine="0"/>
        <w:rPr>
          <w:rFonts w:ascii="Arial" w:hAnsi="Arial" w:cs="Arial"/>
        </w:rPr>
      </w:pPr>
      <w:r w:rsidRPr="003802E1">
        <w:rPr>
          <w:rFonts w:ascii="Arial" w:hAnsi="Arial" w:cs="Arial"/>
          <w:b/>
          <w:bCs/>
        </w:rPr>
        <w:t>JUSTIFICATIVA DA NECESSIDADE DA CONTRATAÇÃO:</w:t>
      </w:r>
    </w:p>
    <w:p w14:paraId="3697F5FC" w14:textId="77777777" w:rsidR="00635C0A" w:rsidRPr="003802E1" w:rsidRDefault="00635C0A" w:rsidP="00635C0A">
      <w:pPr>
        <w:jc w:val="both"/>
        <w:rPr>
          <w:rFonts w:ascii="Arial" w:hAnsi="Arial" w:cs="Arial"/>
        </w:rPr>
      </w:pPr>
      <w:r>
        <w:rPr>
          <w:rFonts w:ascii="Arial" w:hAnsi="Arial" w:cs="Arial"/>
        </w:rPr>
        <w:t xml:space="preserve">A aquisição dos itens para formação </w:t>
      </w:r>
      <w:r w:rsidRPr="0032526A">
        <w:rPr>
          <w:rFonts w:ascii="Arial" w:hAnsi="Arial" w:cs="Arial"/>
        </w:rPr>
        <w:t>de lanches justifica-se pelas possíveis realizações de reuniões,</w:t>
      </w:r>
      <w:r>
        <w:rPr>
          <w:rFonts w:ascii="Arial" w:hAnsi="Arial" w:cs="Arial"/>
        </w:rPr>
        <w:t xml:space="preserve"> </w:t>
      </w:r>
      <w:r w:rsidRPr="0032526A">
        <w:rPr>
          <w:rFonts w:ascii="Arial" w:hAnsi="Arial" w:cs="Arial"/>
        </w:rPr>
        <w:t>solenidades, seminários, simpósios e eventos, todos realizados em alinhamento às atividades</w:t>
      </w:r>
      <w:r>
        <w:rPr>
          <w:rFonts w:ascii="Arial" w:hAnsi="Arial" w:cs="Arial"/>
        </w:rPr>
        <w:t xml:space="preserve"> </w:t>
      </w:r>
      <w:r w:rsidRPr="0032526A">
        <w:rPr>
          <w:rFonts w:ascii="Arial" w:hAnsi="Arial" w:cs="Arial"/>
        </w:rPr>
        <w:t>institucionais dessa Unidade. A qual trará inúmeros representantes da sociedade civil e militar,</w:t>
      </w:r>
      <w:r>
        <w:rPr>
          <w:rFonts w:ascii="Arial" w:hAnsi="Arial" w:cs="Arial"/>
        </w:rPr>
        <w:t xml:space="preserve"> </w:t>
      </w:r>
      <w:r w:rsidRPr="0032526A">
        <w:rPr>
          <w:rFonts w:ascii="Arial" w:hAnsi="Arial" w:cs="Arial"/>
        </w:rPr>
        <w:t>bem como autoridades locais e de outras cidades da região. Esses eventos trazem palestrantes,</w:t>
      </w:r>
      <w:r>
        <w:rPr>
          <w:rFonts w:ascii="Arial" w:hAnsi="Arial" w:cs="Arial"/>
        </w:rPr>
        <w:t xml:space="preserve"> </w:t>
      </w:r>
      <w:r w:rsidRPr="0032526A">
        <w:rPr>
          <w:rFonts w:ascii="Arial" w:hAnsi="Arial" w:cs="Arial"/>
        </w:rPr>
        <w:t>debatedores, representantes e autoridades versadas ou interessadas em diversos assuntos</w:t>
      </w:r>
      <w:r>
        <w:rPr>
          <w:rFonts w:ascii="Arial" w:hAnsi="Arial" w:cs="Arial"/>
        </w:rPr>
        <w:t xml:space="preserve"> </w:t>
      </w:r>
      <w:r w:rsidRPr="0032526A">
        <w:rPr>
          <w:rFonts w:ascii="Arial" w:hAnsi="Arial" w:cs="Arial"/>
        </w:rPr>
        <w:t>programados e outras situações que reclamem adequadas acolhidas. Além do mais, a presente</w:t>
      </w:r>
      <w:r>
        <w:rPr>
          <w:rFonts w:ascii="Arial" w:hAnsi="Arial" w:cs="Arial"/>
        </w:rPr>
        <w:t xml:space="preserve"> </w:t>
      </w:r>
      <w:r w:rsidRPr="0032526A">
        <w:rPr>
          <w:rFonts w:ascii="Arial" w:hAnsi="Arial" w:cs="Arial"/>
        </w:rPr>
        <w:t>contratação visa promover o desjejum dos pacientes submetidos a exames laboratoriais,</w:t>
      </w:r>
      <w:r>
        <w:rPr>
          <w:rFonts w:ascii="Arial" w:hAnsi="Arial" w:cs="Arial"/>
        </w:rPr>
        <w:t xml:space="preserve"> </w:t>
      </w:r>
      <w:r w:rsidRPr="0032526A">
        <w:rPr>
          <w:rFonts w:ascii="Arial" w:hAnsi="Arial" w:cs="Arial"/>
        </w:rPr>
        <w:t>endoscopia digestiva alta e baixa, Ressonância magnética e Tomografias computadorizadas com</w:t>
      </w:r>
      <w:r>
        <w:rPr>
          <w:rFonts w:ascii="Arial" w:hAnsi="Arial" w:cs="Arial"/>
        </w:rPr>
        <w:t xml:space="preserve"> </w:t>
      </w:r>
      <w:r w:rsidRPr="0032526A">
        <w:rPr>
          <w:rFonts w:ascii="Arial" w:hAnsi="Arial" w:cs="Arial"/>
        </w:rPr>
        <w:t>contraste.</w:t>
      </w:r>
    </w:p>
    <w:p w14:paraId="7EC4A43A" w14:textId="77777777" w:rsidR="00635C0A" w:rsidRPr="003802E1" w:rsidRDefault="00635C0A" w:rsidP="00635C0A">
      <w:pPr>
        <w:pStyle w:val="PargrafodaLista"/>
        <w:numPr>
          <w:ilvl w:val="0"/>
          <w:numId w:val="1"/>
        </w:numPr>
        <w:shd w:val="clear" w:color="auto" w:fill="B4C6E7" w:themeFill="accent1" w:themeFillTint="66"/>
        <w:ind w:left="0" w:firstLine="0"/>
        <w:rPr>
          <w:rFonts w:ascii="Arial" w:hAnsi="Arial" w:cs="Arial"/>
        </w:rPr>
      </w:pPr>
      <w:r w:rsidRPr="003802E1">
        <w:rPr>
          <w:rFonts w:ascii="Arial" w:hAnsi="Arial" w:cs="Arial"/>
          <w:b/>
          <w:bCs/>
        </w:rPr>
        <w:t>DOTAÇÃO ORÇAMENTÁRIA:</w:t>
      </w:r>
    </w:p>
    <w:p w14:paraId="58DD438C" w14:textId="77777777" w:rsidR="00635C0A" w:rsidRPr="00B76BA8" w:rsidRDefault="00635C0A" w:rsidP="00635C0A">
      <w:pPr>
        <w:spacing w:after="0" w:line="240" w:lineRule="auto"/>
        <w:rPr>
          <w:rFonts w:ascii="Arial" w:hAnsi="Arial" w:cs="Arial"/>
        </w:rPr>
      </w:pPr>
      <w:r w:rsidRPr="00B76BA8">
        <w:rPr>
          <w:rFonts w:ascii="Arial" w:hAnsi="Arial" w:cs="Arial"/>
          <w:b/>
          <w:bCs/>
        </w:rPr>
        <w:t>Unidade</w:t>
      </w:r>
      <w:r w:rsidRPr="00B76BA8">
        <w:rPr>
          <w:rFonts w:ascii="Arial" w:hAnsi="Arial" w:cs="Arial"/>
        </w:rPr>
        <w:t>: 0101</w:t>
      </w:r>
    </w:p>
    <w:p w14:paraId="3B754314" w14:textId="77777777" w:rsidR="00635C0A" w:rsidRPr="00B76BA8" w:rsidRDefault="00635C0A" w:rsidP="00635C0A">
      <w:pPr>
        <w:spacing w:after="0" w:line="240" w:lineRule="auto"/>
        <w:rPr>
          <w:rFonts w:ascii="Arial" w:hAnsi="Arial" w:cs="Arial"/>
        </w:rPr>
      </w:pPr>
      <w:r w:rsidRPr="00B76BA8">
        <w:rPr>
          <w:rFonts w:ascii="Arial" w:hAnsi="Arial" w:cs="Arial"/>
          <w:b/>
          <w:bCs/>
        </w:rPr>
        <w:t>Projeto Atividade</w:t>
      </w:r>
      <w:r w:rsidRPr="00B76BA8">
        <w:rPr>
          <w:rFonts w:ascii="Arial" w:hAnsi="Arial" w:cs="Arial"/>
        </w:rPr>
        <w:t xml:space="preserve">: </w:t>
      </w:r>
      <w:r>
        <w:rPr>
          <w:rFonts w:ascii="Arial" w:hAnsi="Arial" w:cs="Arial"/>
        </w:rPr>
        <w:t xml:space="preserve">2001 - </w:t>
      </w:r>
      <w:r w:rsidRPr="00B76BA8">
        <w:rPr>
          <w:rFonts w:ascii="Arial" w:hAnsi="Arial" w:cs="Arial"/>
        </w:rPr>
        <w:t>2002</w:t>
      </w:r>
    </w:p>
    <w:p w14:paraId="1C9B1B5A" w14:textId="77777777" w:rsidR="00635C0A" w:rsidRPr="00B76BA8" w:rsidRDefault="00635C0A" w:rsidP="00635C0A">
      <w:pPr>
        <w:spacing w:after="0" w:line="240" w:lineRule="auto"/>
        <w:rPr>
          <w:rFonts w:ascii="Arial" w:hAnsi="Arial" w:cs="Arial"/>
        </w:rPr>
      </w:pPr>
      <w:r w:rsidRPr="00B76BA8">
        <w:rPr>
          <w:rFonts w:ascii="Arial" w:hAnsi="Arial" w:cs="Arial"/>
          <w:b/>
          <w:bCs/>
        </w:rPr>
        <w:t>Elemento de Despesa</w:t>
      </w:r>
      <w:r w:rsidRPr="00B76BA8">
        <w:rPr>
          <w:rFonts w:ascii="Arial" w:hAnsi="Arial" w:cs="Arial"/>
        </w:rPr>
        <w:t>: 3.3.90.</w:t>
      </w:r>
      <w:r>
        <w:rPr>
          <w:rFonts w:ascii="Arial" w:hAnsi="Arial" w:cs="Arial"/>
        </w:rPr>
        <w:t>30</w:t>
      </w:r>
      <w:r w:rsidRPr="00B76BA8">
        <w:rPr>
          <w:rFonts w:ascii="Arial" w:hAnsi="Arial" w:cs="Arial"/>
        </w:rPr>
        <w:t>.00</w:t>
      </w:r>
    </w:p>
    <w:p w14:paraId="0575114F" w14:textId="77777777" w:rsidR="00635C0A" w:rsidRPr="00B76BA8" w:rsidRDefault="00635C0A" w:rsidP="00635C0A">
      <w:pPr>
        <w:spacing w:after="0" w:line="240" w:lineRule="auto"/>
        <w:rPr>
          <w:rFonts w:ascii="Arial" w:hAnsi="Arial" w:cs="Arial"/>
        </w:rPr>
      </w:pPr>
      <w:r w:rsidRPr="00B76BA8">
        <w:rPr>
          <w:rFonts w:ascii="Arial" w:hAnsi="Arial" w:cs="Arial"/>
          <w:b/>
          <w:bCs/>
        </w:rPr>
        <w:t>Fonte de Recurso</w:t>
      </w:r>
      <w:r w:rsidRPr="00B76BA8">
        <w:rPr>
          <w:rFonts w:ascii="Arial" w:hAnsi="Arial" w:cs="Arial"/>
        </w:rPr>
        <w:t>: 500</w:t>
      </w:r>
      <w:r>
        <w:rPr>
          <w:rFonts w:ascii="Arial" w:hAnsi="Arial" w:cs="Arial"/>
        </w:rPr>
        <w:t xml:space="preserve"> | 600</w:t>
      </w:r>
    </w:p>
    <w:p w14:paraId="7725AD5B" w14:textId="77777777" w:rsidR="00635C0A" w:rsidRPr="003802E1" w:rsidRDefault="00635C0A" w:rsidP="00635C0A">
      <w:pPr>
        <w:spacing w:after="0" w:line="240" w:lineRule="auto"/>
        <w:ind w:right="-1"/>
        <w:jc w:val="both"/>
        <w:rPr>
          <w:rFonts w:ascii="Arial" w:hAnsi="Arial" w:cs="Arial"/>
        </w:rPr>
      </w:pPr>
    </w:p>
    <w:p w14:paraId="7B787BF5" w14:textId="77777777" w:rsidR="00635C0A" w:rsidRPr="003802E1" w:rsidRDefault="00635C0A" w:rsidP="00635C0A">
      <w:pPr>
        <w:pStyle w:val="PargrafodaLista"/>
        <w:numPr>
          <w:ilvl w:val="0"/>
          <w:numId w:val="1"/>
        </w:numPr>
        <w:shd w:val="clear" w:color="auto" w:fill="B4C6E7" w:themeFill="accent1" w:themeFillTint="66"/>
        <w:ind w:left="0" w:firstLine="0"/>
        <w:rPr>
          <w:rFonts w:ascii="Arial" w:hAnsi="Arial" w:cs="Arial"/>
        </w:rPr>
      </w:pPr>
      <w:r w:rsidRPr="003802E1">
        <w:rPr>
          <w:rFonts w:ascii="Arial" w:hAnsi="Arial" w:cs="Arial"/>
          <w:b/>
          <w:bCs/>
        </w:rPr>
        <w:t>ESPECIFICAÇÕES E QUANTIDADES:</w:t>
      </w:r>
    </w:p>
    <w:p w14:paraId="5838689A" w14:textId="77777777" w:rsidR="00635C0A" w:rsidRPr="003802E1" w:rsidRDefault="00635C0A" w:rsidP="00635C0A">
      <w:pPr>
        <w:pStyle w:val="Standard"/>
        <w:rPr>
          <w:rFonts w:ascii="Arial" w:hAnsi="Arial"/>
          <w:b/>
          <w:bCs/>
          <w:sz w:val="22"/>
          <w:szCs w:val="22"/>
        </w:rPr>
      </w:pPr>
      <w:bookmarkStart w:id="23" w:name="_Hlk179465374"/>
      <w:r>
        <w:rPr>
          <w:rFonts w:ascii="Arial" w:hAnsi="Arial"/>
          <w:b/>
          <w:bCs/>
          <w:sz w:val="22"/>
          <w:szCs w:val="22"/>
        </w:rPr>
        <w:t>LOTE ÚNICO:</w:t>
      </w:r>
    </w:p>
    <w:bookmarkEnd w:id="23"/>
    <w:p w14:paraId="0711CCDE" w14:textId="77777777" w:rsidR="00635C0A" w:rsidRDefault="00635C0A" w:rsidP="00635C0A">
      <w:pPr>
        <w:pStyle w:val="Standard"/>
        <w:rPr>
          <w:rFonts w:ascii="Arial" w:eastAsia="Times New Roman" w:hAnsi="Arial"/>
          <w:b/>
          <w:bCs/>
          <w:color w:val="000000"/>
          <w:kern w:val="0"/>
          <w:sz w:val="16"/>
          <w:szCs w:val="16"/>
          <w:lang w:eastAsia="pt-BR" w:bidi="ar-SA"/>
        </w:rPr>
      </w:pPr>
    </w:p>
    <w:p w14:paraId="50ED09DC" w14:textId="77777777" w:rsidR="00635C0A" w:rsidRDefault="00635C0A" w:rsidP="00635C0A">
      <w:pPr>
        <w:pStyle w:val="Standard"/>
        <w:rPr>
          <w:rFonts w:ascii="Arial" w:eastAsia="Times New Roman" w:hAnsi="Arial"/>
          <w:b/>
          <w:bCs/>
          <w:color w:val="000000"/>
          <w:kern w:val="0"/>
          <w:sz w:val="16"/>
          <w:szCs w:val="16"/>
          <w:lang w:eastAsia="pt-BR" w:bidi="ar-SA"/>
        </w:rPr>
      </w:pPr>
    </w:p>
    <w:tbl>
      <w:tblPr>
        <w:tblW w:w="10392" w:type="dxa"/>
        <w:tblInd w:w="-856" w:type="dxa"/>
        <w:tblCellMar>
          <w:left w:w="70" w:type="dxa"/>
          <w:right w:w="70" w:type="dxa"/>
        </w:tblCellMar>
        <w:tblLook w:val="04A0" w:firstRow="1" w:lastRow="0" w:firstColumn="1" w:lastColumn="0" w:noHBand="0" w:noVBand="1"/>
      </w:tblPr>
      <w:tblGrid>
        <w:gridCol w:w="580"/>
        <w:gridCol w:w="8209"/>
        <w:gridCol w:w="720"/>
        <w:gridCol w:w="883"/>
      </w:tblGrid>
      <w:tr w:rsidR="00635C0A" w:rsidRPr="0032526A" w14:paraId="08064EFB" w14:textId="77777777" w:rsidTr="00C0042B">
        <w:trPr>
          <w:trHeight w:val="654"/>
        </w:trPr>
        <w:tc>
          <w:tcPr>
            <w:tcW w:w="10392" w:type="dxa"/>
            <w:gridSpan w:val="4"/>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0A01304" w14:textId="77777777" w:rsidR="00635C0A" w:rsidRPr="0032526A" w:rsidRDefault="00635C0A" w:rsidP="00C0042B">
            <w:pPr>
              <w:spacing w:after="0" w:line="240" w:lineRule="auto"/>
              <w:jc w:val="center"/>
              <w:rPr>
                <w:rFonts w:ascii="Arial" w:eastAsia="Times New Roman" w:hAnsi="Arial" w:cs="Arial"/>
                <w:b/>
                <w:bCs/>
                <w:color w:val="000000"/>
                <w:sz w:val="18"/>
                <w:szCs w:val="18"/>
                <w:lang w:eastAsia="pt-BR"/>
              </w:rPr>
            </w:pPr>
            <w:r w:rsidRPr="0032526A">
              <w:rPr>
                <w:rFonts w:ascii="Arial" w:eastAsia="Times New Roman" w:hAnsi="Arial" w:cs="Arial"/>
                <w:b/>
                <w:bCs/>
                <w:color w:val="000000"/>
                <w:sz w:val="18"/>
                <w:szCs w:val="18"/>
                <w:lang w:eastAsia="pt-BR"/>
              </w:rPr>
              <w:t>LOTE ÚNICO - ALIMENTOS</w:t>
            </w:r>
          </w:p>
        </w:tc>
      </w:tr>
      <w:tr w:rsidR="00635C0A" w:rsidRPr="0032526A" w14:paraId="07C1FD80" w14:textId="77777777" w:rsidTr="00C0042B">
        <w:trPr>
          <w:trHeight w:val="480"/>
        </w:trPr>
        <w:tc>
          <w:tcPr>
            <w:tcW w:w="580" w:type="dxa"/>
            <w:tcBorders>
              <w:top w:val="nil"/>
              <w:left w:val="single" w:sz="4" w:space="0" w:color="auto"/>
              <w:bottom w:val="single" w:sz="4" w:space="0" w:color="auto"/>
              <w:right w:val="single" w:sz="4" w:space="0" w:color="auto"/>
            </w:tcBorders>
            <w:shd w:val="clear" w:color="000000" w:fill="C5DFB3"/>
            <w:vAlign w:val="center"/>
            <w:hideMark/>
          </w:tcPr>
          <w:p w14:paraId="7510B471" w14:textId="77777777" w:rsidR="00635C0A" w:rsidRPr="0032526A" w:rsidRDefault="00635C0A" w:rsidP="00C0042B">
            <w:pPr>
              <w:spacing w:after="0" w:line="240" w:lineRule="auto"/>
              <w:jc w:val="center"/>
              <w:rPr>
                <w:rFonts w:ascii="Arial" w:eastAsia="Times New Roman" w:hAnsi="Arial" w:cs="Arial"/>
                <w:b/>
                <w:bCs/>
                <w:color w:val="000000"/>
                <w:sz w:val="18"/>
                <w:szCs w:val="18"/>
                <w:lang w:eastAsia="pt-BR"/>
              </w:rPr>
            </w:pPr>
            <w:r w:rsidRPr="0032526A">
              <w:rPr>
                <w:rFonts w:ascii="Arial" w:eastAsia="Times New Roman" w:hAnsi="Arial" w:cs="Arial"/>
                <w:b/>
                <w:bCs/>
                <w:color w:val="000000"/>
                <w:sz w:val="18"/>
                <w:szCs w:val="18"/>
                <w:lang w:eastAsia="pt-BR"/>
              </w:rPr>
              <w:t>ITEM</w:t>
            </w:r>
          </w:p>
        </w:tc>
        <w:tc>
          <w:tcPr>
            <w:tcW w:w="8209" w:type="dxa"/>
            <w:tcBorders>
              <w:top w:val="nil"/>
              <w:left w:val="nil"/>
              <w:bottom w:val="single" w:sz="4" w:space="0" w:color="auto"/>
              <w:right w:val="single" w:sz="4" w:space="0" w:color="auto"/>
            </w:tcBorders>
            <w:shd w:val="clear" w:color="000000" w:fill="C5DFB3"/>
            <w:vAlign w:val="center"/>
            <w:hideMark/>
          </w:tcPr>
          <w:p w14:paraId="1CE75B46" w14:textId="77777777" w:rsidR="00635C0A" w:rsidRPr="0032526A" w:rsidRDefault="00635C0A" w:rsidP="00C0042B">
            <w:pPr>
              <w:spacing w:after="0" w:line="240" w:lineRule="auto"/>
              <w:jc w:val="center"/>
              <w:rPr>
                <w:rFonts w:ascii="Arial" w:eastAsia="Times New Roman" w:hAnsi="Arial" w:cs="Arial"/>
                <w:b/>
                <w:bCs/>
                <w:color w:val="000000"/>
                <w:sz w:val="18"/>
                <w:szCs w:val="18"/>
                <w:lang w:eastAsia="pt-BR"/>
              </w:rPr>
            </w:pPr>
            <w:r w:rsidRPr="0032526A">
              <w:rPr>
                <w:rFonts w:ascii="Arial" w:eastAsia="Times New Roman" w:hAnsi="Arial" w:cs="Arial"/>
                <w:b/>
                <w:bCs/>
                <w:color w:val="000000"/>
                <w:sz w:val="18"/>
                <w:szCs w:val="18"/>
                <w:lang w:eastAsia="pt-BR"/>
              </w:rPr>
              <w:t>DESCRIÇÃO</w:t>
            </w:r>
          </w:p>
        </w:tc>
        <w:tc>
          <w:tcPr>
            <w:tcW w:w="720" w:type="dxa"/>
            <w:tcBorders>
              <w:top w:val="nil"/>
              <w:left w:val="nil"/>
              <w:bottom w:val="single" w:sz="4" w:space="0" w:color="auto"/>
              <w:right w:val="single" w:sz="4" w:space="0" w:color="auto"/>
            </w:tcBorders>
            <w:shd w:val="clear" w:color="000000" w:fill="C5DFB3"/>
            <w:vAlign w:val="center"/>
            <w:hideMark/>
          </w:tcPr>
          <w:p w14:paraId="72A54898" w14:textId="77777777" w:rsidR="00635C0A" w:rsidRPr="0032526A" w:rsidRDefault="00635C0A" w:rsidP="00C0042B">
            <w:pPr>
              <w:spacing w:after="0" w:line="240" w:lineRule="auto"/>
              <w:jc w:val="center"/>
              <w:rPr>
                <w:rFonts w:ascii="Arial" w:eastAsia="Times New Roman" w:hAnsi="Arial" w:cs="Arial"/>
                <w:b/>
                <w:bCs/>
                <w:color w:val="000000"/>
                <w:sz w:val="18"/>
                <w:szCs w:val="18"/>
                <w:lang w:eastAsia="pt-BR"/>
              </w:rPr>
            </w:pPr>
            <w:r w:rsidRPr="0032526A">
              <w:rPr>
                <w:rFonts w:ascii="Arial" w:eastAsia="Times New Roman" w:hAnsi="Arial" w:cs="Arial"/>
                <w:b/>
                <w:bCs/>
                <w:color w:val="000000"/>
                <w:sz w:val="18"/>
                <w:szCs w:val="18"/>
                <w:lang w:eastAsia="pt-BR"/>
              </w:rPr>
              <w:t>UND</w:t>
            </w:r>
          </w:p>
        </w:tc>
        <w:tc>
          <w:tcPr>
            <w:tcW w:w="880" w:type="dxa"/>
            <w:tcBorders>
              <w:top w:val="nil"/>
              <w:left w:val="nil"/>
              <w:bottom w:val="single" w:sz="4" w:space="0" w:color="auto"/>
              <w:right w:val="single" w:sz="4" w:space="0" w:color="auto"/>
            </w:tcBorders>
            <w:shd w:val="clear" w:color="000000" w:fill="C5DFB3"/>
            <w:vAlign w:val="center"/>
            <w:hideMark/>
          </w:tcPr>
          <w:p w14:paraId="49DEE9F3" w14:textId="77777777" w:rsidR="00635C0A" w:rsidRPr="0032526A" w:rsidRDefault="00635C0A" w:rsidP="00C0042B">
            <w:pPr>
              <w:spacing w:after="0" w:line="240" w:lineRule="auto"/>
              <w:jc w:val="center"/>
              <w:rPr>
                <w:rFonts w:ascii="Arial" w:eastAsia="Times New Roman" w:hAnsi="Arial" w:cs="Arial"/>
                <w:b/>
                <w:bCs/>
                <w:color w:val="000000"/>
                <w:sz w:val="18"/>
                <w:szCs w:val="18"/>
                <w:lang w:eastAsia="pt-BR"/>
              </w:rPr>
            </w:pPr>
            <w:r w:rsidRPr="0032526A">
              <w:rPr>
                <w:rFonts w:ascii="Arial" w:eastAsia="Times New Roman" w:hAnsi="Arial" w:cs="Arial"/>
                <w:b/>
                <w:bCs/>
                <w:color w:val="000000"/>
                <w:sz w:val="18"/>
                <w:szCs w:val="18"/>
                <w:lang w:eastAsia="pt-BR"/>
              </w:rPr>
              <w:t>QUANT.</w:t>
            </w:r>
          </w:p>
        </w:tc>
      </w:tr>
      <w:tr w:rsidR="00635C0A" w:rsidRPr="0032526A" w14:paraId="701DE454" w14:textId="77777777" w:rsidTr="00C0042B">
        <w:trPr>
          <w:trHeight w:val="456"/>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26D265"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w:t>
            </w:r>
          </w:p>
        </w:tc>
        <w:tc>
          <w:tcPr>
            <w:tcW w:w="8209" w:type="dxa"/>
            <w:tcBorders>
              <w:top w:val="nil"/>
              <w:left w:val="nil"/>
              <w:bottom w:val="single" w:sz="4" w:space="0" w:color="auto"/>
              <w:right w:val="single" w:sz="4" w:space="0" w:color="auto"/>
            </w:tcBorders>
            <w:shd w:val="clear" w:color="auto" w:fill="auto"/>
            <w:vAlign w:val="center"/>
            <w:hideMark/>
          </w:tcPr>
          <w:p w14:paraId="44623DB0"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 xml:space="preserve">BISCOITO, tipo torrada. EMBALAGEM: </w:t>
            </w:r>
            <w:proofErr w:type="spellStart"/>
            <w:r w:rsidRPr="0032526A">
              <w:rPr>
                <w:rFonts w:ascii="Arial" w:eastAsia="Times New Roman" w:hAnsi="Arial" w:cs="Arial"/>
                <w:color w:val="000000"/>
                <w:sz w:val="18"/>
                <w:szCs w:val="18"/>
                <w:lang w:eastAsia="pt-BR"/>
              </w:rPr>
              <w:t>Sachet</w:t>
            </w:r>
            <w:proofErr w:type="spellEnd"/>
            <w:r w:rsidRPr="0032526A">
              <w:rPr>
                <w:rFonts w:ascii="Arial" w:eastAsia="Times New Roman" w:hAnsi="Arial" w:cs="Arial"/>
                <w:color w:val="000000"/>
                <w:sz w:val="18"/>
                <w:szCs w:val="18"/>
                <w:lang w:eastAsia="pt-BR"/>
              </w:rPr>
              <w:t xml:space="preserve"> individual, contendo 02 (duas) unidades, peso liquido </w:t>
            </w:r>
            <w:proofErr w:type="spellStart"/>
            <w:r w:rsidRPr="0032526A">
              <w:rPr>
                <w:rFonts w:ascii="Arial" w:eastAsia="Times New Roman" w:hAnsi="Arial" w:cs="Arial"/>
                <w:color w:val="000000"/>
                <w:sz w:val="18"/>
                <w:szCs w:val="18"/>
                <w:lang w:eastAsia="pt-BR"/>
              </w:rPr>
              <w:t>minimo</w:t>
            </w:r>
            <w:proofErr w:type="spellEnd"/>
            <w:r w:rsidRPr="0032526A">
              <w:rPr>
                <w:rFonts w:ascii="Arial" w:eastAsia="Times New Roman" w:hAnsi="Arial" w:cs="Arial"/>
                <w:color w:val="000000"/>
                <w:sz w:val="18"/>
                <w:szCs w:val="18"/>
                <w:lang w:eastAsia="pt-BR"/>
              </w:rPr>
              <w:t xml:space="preserve"> de 15 g e </w:t>
            </w:r>
            <w:proofErr w:type="spellStart"/>
            <w:r w:rsidRPr="0032526A">
              <w:rPr>
                <w:rFonts w:ascii="Arial" w:eastAsia="Times New Roman" w:hAnsi="Arial" w:cs="Arial"/>
                <w:color w:val="000000"/>
                <w:sz w:val="18"/>
                <w:szCs w:val="18"/>
                <w:lang w:eastAsia="pt-BR"/>
              </w:rPr>
              <w:t>maximo</w:t>
            </w:r>
            <w:proofErr w:type="spellEnd"/>
            <w:r w:rsidRPr="0032526A">
              <w:rPr>
                <w:rFonts w:ascii="Arial" w:eastAsia="Times New Roman" w:hAnsi="Arial" w:cs="Arial"/>
                <w:color w:val="000000"/>
                <w:sz w:val="18"/>
                <w:szCs w:val="18"/>
                <w:lang w:eastAsia="pt-BR"/>
              </w:rPr>
              <w:t xml:space="preserve"> de 35 g.</w:t>
            </w:r>
          </w:p>
        </w:tc>
        <w:tc>
          <w:tcPr>
            <w:tcW w:w="720" w:type="dxa"/>
            <w:tcBorders>
              <w:top w:val="nil"/>
              <w:left w:val="nil"/>
              <w:bottom w:val="single" w:sz="4" w:space="0" w:color="auto"/>
              <w:right w:val="single" w:sz="4" w:space="0" w:color="auto"/>
            </w:tcBorders>
            <w:shd w:val="clear" w:color="auto" w:fill="auto"/>
            <w:vAlign w:val="center"/>
            <w:hideMark/>
          </w:tcPr>
          <w:p w14:paraId="07E57058"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Sachê</w:t>
            </w:r>
          </w:p>
        </w:tc>
        <w:tc>
          <w:tcPr>
            <w:tcW w:w="880" w:type="dxa"/>
            <w:tcBorders>
              <w:top w:val="nil"/>
              <w:left w:val="nil"/>
              <w:bottom w:val="single" w:sz="4" w:space="0" w:color="auto"/>
              <w:right w:val="single" w:sz="4" w:space="0" w:color="auto"/>
            </w:tcBorders>
            <w:shd w:val="clear" w:color="auto" w:fill="auto"/>
            <w:vAlign w:val="center"/>
            <w:hideMark/>
          </w:tcPr>
          <w:p w14:paraId="08138690"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10.000</w:t>
            </w:r>
          </w:p>
        </w:tc>
      </w:tr>
      <w:tr w:rsidR="00635C0A" w:rsidRPr="0032526A" w14:paraId="211E4417" w14:textId="77777777" w:rsidTr="00C0042B">
        <w:trPr>
          <w:trHeight w:val="456"/>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CD5630"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2</w:t>
            </w:r>
          </w:p>
        </w:tc>
        <w:tc>
          <w:tcPr>
            <w:tcW w:w="8209" w:type="dxa"/>
            <w:tcBorders>
              <w:top w:val="nil"/>
              <w:left w:val="nil"/>
              <w:bottom w:val="single" w:sz="4" w:space="0" w:color="auto"/>
              <w:right w:val="single" w:sz="4" w:space="0" w:color="auto"/>
            </w:tcBorders>
            <w:shd w:val="clear" w:color="auto" w:fill="auto"/>
            <w:vAlign w:val="center"/>
            <w:hideMark/>
          </w:tcPr>
          <w:p w14:paraId="71704A06"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 xml:space="preserve">SUCO, de fruta, pronto para consumo, sabor diversos. EMBALAGEM: Contendo 200 ml, tetra </w:t>
            </w:r>
            <w:proofErr w:type="spellStart"/>
            <w:r w:rsidRPr="0032526A">
              <w:rPr>
                <w:rFonts w:ascii="Arial" w:eastAsia="Times New Roman" w:hAnsi="Arial" w:cs="Arial"/>
                <w:color w:val="000000"/>
                <w:sz w:val="18"/>
                <w:szCs w:val="18"/>
                <w:lang w:eastAsia="pt-BR"/>
              </w:rPr>
              <w:t>pak</w:t>
            </w:r>
            <w:proofErr w:type="spellEnd"/>
            <w:r w:rsidRPr="0032526A">
              <w:rPr>
                <w:rFonts w:ascii="Arial" w:eastAsia="Times New Roman" w:hAnsi="Arial" w:cs="Arial"/>
                <w:color w:val="000000"/>
                <w:sz w:val="18"/>
                <w:szCs w:val="18"/>
                <w:lang w:eastAsia="pt-BR"/>
              </w:rPr>
              <w:t xml:space="preserve"> com canudo.</w:t>
            </w:r>
          </w:p>
        </w:tc>
        <w:tc>
          <w:tcPr>
            <w:tcW w:w="720" w:type="dxa"/>
            <w:tcBorders>
              <w:top w:val="nil"/>
              <w:left w:val="nil"/>
              <w:bottom w:val="single" w:sz="4" w:space="0" w:color="auto"/>
              <w:right w:val="single" w:sz="4" w:space="0" w:color="auto"/>
            </w:tcBorders>
            <w:shd w:val="clear" w:color="auto" w:fill="auto"/>
            <w:vAlign w:val="center"/>
            <w:hideMark/>
          </w:tcPr>
          <w:p w14:paraId="7BD4B92B"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Caixa</w:t>
            </w:r>
          </w:p>
        </w:tc>
        <w:tc>
          <w:tcPr>
            <w:tcW w:w="880" w:type="dxa"/>
            <w:tcBorders>
              <w:top w:val="nil"/>
              <w:left w:val="nil"/>
              <w:bottom w:val="single" w:sz="4" w:space="0" w:color="auto"/>
              <w:right w:val="single" w:sz="4" w:space="0" w:color="auto"/>
            </w:tcBorders>
            <w:shd w:val="clear" w:color="auto" w:fill="auto"/>
            <w:vAlign w:val="center"/>
            <w:hideMark/>
          </w:tcPr>
          <w:p w14:paraId="2AD0A387"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10.000</w:t>
            </w:r>
          </w:p>
        </w:tc>
      </w:tr>
      <w:tr w:rsidR="00635C0A" w:rsidRPr="0032526A" w14:paraId="5232FF09" w14:textId="77777777" w:rsidTr="00C0042B">
        <w:trPr>
          <w:trHeight w:val="912"/>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26FC3A"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3</w:t>
            </w:r>
          </w:p>
        </w:tc>
        <w:tc>
          <w:tcPr>
            <w:tcW w:w="8209" w:type="dxa"/>
            <w:tcBorders>
              <w:top w:val="nil"/>
              <w:left w:val="nil"/>
              <w:bottom w:val="single" w:sz="4" w:space="0" w:color="auto"/>
              <w:right w:val="single" w:sz="4" w:space="0" w:color="auto"/>
            </w:tcBorders>
            <w:shd w:val="clear" w:color="auto" w:fill="auto"/>
            <w:vAlign w:val="center"/>
            <w:hideMark/>
          </w:tcPr>
          <w:p w14:paraId="6FA6F6B0"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CAFE, torrado e moído. Embalagem a vácuo de 250 g, de primeira qualidade. Na data da entrega, o prazo de validade indicado para o produto, não deverá ter sido ultrapassado na sua metade, tomando-se como referência, a data de fabricação ou lote, impressa na embalagem.</w:t>
            </w:r>
          </w:p>
        </w:tc>
        <w:tc>
          <w:tcPr>
            <w:tcW w:w="720" w:type="dxa"/>
            <w:tcBorders>
              <w:top w:val="nil"/>
              <w:left w:val="nil"/>
              <w:bottom w:val="single" w:sz="4" w:space="0" w:color="auto"/>
              <w:right w:val="single" w:sz="4" w:space="0" w:color="auto"/>
            </w:tcBorders>
            <w:shd w:val="clear" w:color="auto" w:fill="auto"/>
            <w:noWrap/>
            <w:vAlign w:val="center"/>
            <w:hideMark/>
          </w:tcPr>
          <w:p w14:paraId="7352B1EC"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proofErr w:type="spellStart"/>
            <w:r w:rsidRPr="0032526A">
              <w:rPr>
                <w:rFonts w:ascii="Arial" w:eastAsia="Times New Roman" w:hAnsi="Arial" w:cs="Arial"/>
                <w:color w:val="000000"/>
                <w:sz w:val="18"/>
                <w:szCs w:val="18"/>
                <w:lang w:eastAsia="pt-BR"/>
              </w:rPr>
              <w:t>Pct</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4680B1D4"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250</w:t>
            </w:r>
          </w:p>
        </w:tc>
      </w:tr>
      <w:tr w:rsidR="00635C0A" w:rsidRPr="0032526A" w14:paraId="2BD20ACD" w14:textId="77777777" w:rsidTr="00C0042B">
        <w:trPr>
          <w:trHeight w:val="11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6EE120"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lastRenderedPageBreak/>
              <w:t>4</w:t>
            </w:r>
          </w:p>
        </w:tc>
        <w:tc>
          <w:tcPr>
            <w:tcW w:w="8209" w:type="dxa"/>
            <w:tcBorders>
              <w:top w:val="nil"/>
              <w:left w:val="nil"/>
              <w:bottom w:val="single" w:sz="4" w:space="0" w:color="auto"/>
              <w:right w:val="single" w:sz="4" w:space="0" w:color="auto"/>
            </w:tcBorders>
            <w:shd w:val="clear" w:color="auto" w:fill="auto"/>
            <w:vAlign w:val="center"/>
            <w:hideMark/>
          </w:tcPr>
          <w:p w14:paraId="7DBF4ED4"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ACÚCAR, cristalizado, contendo o mínimo de 99,3% de sacarose, aparência homogênea, livre de sujidades, parasitos e larvas, cor branca. Embalagem de 01 kg. Na data da entrega, o prazo de validade indicado para o produto, não deverá ter sido ultrapassado na sua metade, tomando-se como referência, a data de fabricação ou lote, impressa na embalagem.</w:t>
            </w:r>
          </w:p>
        </w:tc>
        <w:tc>
          <w:tcPr>
            <w:tcW w:w="720" w:type="dxa"/>
            <w:tcBorders>
              <w:top w:val="nil"/>
              <w:left w:val="nil"/>
              <w:bottom w:val="single" w:sz="4" w:space="0" w:color="auto"/>
              <w:right w:val="single" w:sz="4" w:space="0" w:color="auto"/>
            </w:tcBorders>
            <w:shd w:val="clear" w:color="auto" w:fill="auto"/>
            <w:vAlign w:val="center"/>
            <w:hideMark/>
          </w:tcPr>
          <w:p w14:paraId="2F4022C9"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proofErr w:type="spellStart"/>
            <w:r w:rsidRPr="0032526A">
              <w:rPr>
                <w:rFonts w:ascii="Arial" w:eastAsia="Times New Roman" w:hAnsi="Arial" w:cs="Arial"/>
                <w:color w:val="000000"/>
                <w:sz w:val="18"/>
                <w:szCs w:val="18"/>
                <w:lang w:eastAsia="pt-BR"/>
              </w:rPr>
              <w:t>Pct</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A8357F4"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200</w:t>
            </w:r>
          </w:p>
        </w:tc>
      </w:tr>
      <w:tr w:rsidR="00635C0A" w:rsidRPr="0032526A" w14:paraId="33C7EA62" w14:textId="77777777" w:rsidTr="00C0042B">
        <w:trPr>
          <w:trHeight w:val="11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F5282D"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5</w:t>
            </w:r>
          </w:p>
        </w:tc>
        <w:tc>
          <w:tcPr>
            <w:tcW w:w="8209" w:type="dxa"/>
            <w:tcBorders>
              <w:top w:val="nil"/>
              <w:left w:val="nil"/>
              <w:bottom w:val="single" w:sz="4" w:space="0" w:color="auto"/>
              <w:right w:val="single" w:sz="4" w:space="0" w:color="auto"/>
            </w:tcBorders>
            <w:shd w:val="clear" w:color="auto" w:fill="auto"/>
            <w:vAlign w:val="center"/>
            <w:hideMark/>
          </w:tcPr>
          <w:p w14:paraId="5F1307AF"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BISCOITO DOCE, tipo maizena, embalagem contendo pacotes individuais de no mínimo 15g e máximo 35 g 2x2 6g, caixa com 180 saches. Na data da entrega, o prazo de validade indicado para o produto, não deverá ter sido ultrapassado na sua metade, tomando-se como referência, a data de fabricação ou lote impresso na embalagem. (Validade mínima de 01 ano)</w:t>
            </w:r>
          </w:p>
        </w:tc>
        <w:tc>
          <w:tcPr>
            <w:tcW w:w="720" w:type="dxa"/>
            <w:tcBorders>
              <w:top w:val="nil"/>
              <w:left w:val="nil"/>
              <w:bottom w:val="single" w:sz="4" w:space="0" w:color="auto"/>
              <w:right w:val="single" w:sz="4" w:space="0" w:color="auto"/>
            </w:tcBorders>
            <w:shd w:val="clear" w:color="auto" w:fill="auto"/>
            <w:vAlign w:val="center"/>
            <w:hideMark/>
          </w:tcPr>
          <w:p w14:paraId="781AAD65"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proofErr w:type="spellStart"/>
            <w:r w:rsidRPr="0032526A">
              <w:rPr>
                <w:rFonts w:ascii="Arial" w:eastAsia="Times New Roman" w:hAnsi="Arial" w:cs="Arial"/>
                <w:color w:val="000000"/>
                <w:sz w:val="18"/>
                <w:szCs w:val="18"/>
                <w:lang w:eastAsia="pt-BR"/>
              </w:rPr>
              <w:t>Pct</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27B0051"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60</w:t>
            </w:r>
          </w:p>
        </w:tc>
      </w:tr>
      <w:tr w:rsidR="00635C0A" w:rsidRPr="0032526A" w14:paraId="4F0D8089" w14:textId="77777777" w:rsidTr="00C0042B">
        <w:trPr>
          <w:trHeight w:val="11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778BF8"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6</w:t>
            </w:r>
          </w:p>
        </w:tc>
        <w:tc>
          <w:tcPr>
            <w:tcW w:w="8209" w:type="dxa"/>
            <w:tcBorders>
              <w:top w:val="nil"/>
              <w:left w:val="nil"/>
              <w:bottom w:val="single" w:sz="4" w:space="0" w:color="auto"/>
              <w:right w:val="single" w:sz="4" w:space="0" w:color="auto"/>
            </w:tcBorders>
            <w:shd w:val="clear" w:color="auto" w:fill="auto"/>
            <w:vAlign w:val="center"/>
            <w:hideMark/>
          </w:tcPr>
          <w:p w14:paraId="60415ED1"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BISCOITO, salgado, embalagem contendo pacotes individuais de no mínimo 26 g cada. Embalagem com 6 unidades, total com no mínimo 156g. Na data da entrega, o prazo de validade indicado para o produto, não deverá ter sido ultrapassado na sua metade, tomando-se como referência, a data de fabricação ou lote impresso na embalagem. (Validade mínima de 01 ano)</w:t>
            </w:r>
          </w:p>
        </w:tc>
        <w:tc>
          <w:tcPr>
            <w:tcW w:w="720" w:type="dxa"/>
            <w:tcBorders>
              <w:top w:val="nil"/>
              <w:left w:val="nil"/>
              <w:bottom w:val="single" w:sz="4" w:space="0" w:color="auto"/>
              <w:right w:val="single" w:sz="4" w:space="0" w:color="auto"/>
            </w:tcBorders>
            <w:shd w:val="clear" w:color="auto" w:fill="auto"/>
            <w:vAlign w:val="center"/>
            <w:hideMark/>
          </w:tcPr>
          <w:p w14:paraId="46DF5AD5"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proofErr w:type="spellStart"/>
            <w:r w:rsidRPr="0032526A">
              <w:rPr>
                <w:rFonts w:ascii="Arial" w:eastAsia="Times New Roman" w:hAnsi="Arial" w:cs="Arial"/>
                <w:color w:val="000000"/>
                <w:sz w:val="18"/>
                <w:szCs w:val="18"/>
                <w:lang w:eastAsia="pt-BR"/>
              </w:rPr>
              <w:t>Pct</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1AC6E3B"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80</w:t>
            </w:r>
          </w:p>
        </w:tc>
      </w:tr>
      <w:tr w:rsidR="00635C0A" w:rsidRPr="0032526A" w14:paraId="4970082B" w14:textId="77777777" w:rsidTr="00C0042B">
        <w:trPr>
          <w:trHeight w:val="456"/>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08DCF7"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7</w:t>
            </w:r>
          </w:p>
        </w:tc>
        <w:tc>
          <w:tcPr>
            <w:tcW w:w="8209" w:type="dxa"/>
            <w:tcBorders>
              <w:top w:val="nil"/>
              <w:left w:val="nil"/>
              <w:bottom w:val="single" w:sz="4" w:space="0" w:color="auto"/>
              <w:right w:val="single" w:sz="4" w:space="0" w:color="auto"/>
            </w:tcBorders>
            <w:shd w:val="clear" w:color="auto" w:fill="auto"/>
            <w:vAlign w:val="center"/>
            <w:hideMark/>
          </w:tcPr>
          <w:p w14:paraId="7311CE5D"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 xml:space="preserve">Pão de sal francês, fabricado com </w:t>
            </w:r>
            <w:proofErr w:type="spellStart"/>
            <w:r w:rsidRPr="0032526A">
              <w:rPr>
                <w:rFonts w:ascii="Arial" w:eastAsia="Times New Roman" w:hAnsi="Arial" w:cs="Arial"/>
                <w:color w:val="000000"/>
                <w:sz w:val="18"/>
                <w:szCs w:val="18"/>
                <w:lang w:eastAsia="pt-BR"/>
              </w:rPr>
              <w:t>materia</w:t>
            </w:r>
            <w:proofErr w:type="spellEnd"/>
            <w:r w:rsidRPr="0032526A">
              <w:rPr>
                <w:rFonts w:ascii="Arial" w:eastAsia="Times New Roman" w:hAnsi="Arial" w:cs="Arial"/>
                <w:color w:val="000000"/>
                <w:sz w:val="18"/>
                <w:szCs w:val="18"/>
                <w:lang w:eastAsia="pt-BR"/>
              </w:rPr>
              <w:t xml:space="preserve"> prima de primeira qualidade, isentos de </w:t>
            </w:r>
            <w:proofErr w:type="spellStart"/>
            <w:r w:rsidRPr="0032526A">
              <w:rPr>
                <w:rFonts w:ascii="Arial" w:eastAsia="Times New Roman" w:hAnsi="Arial" w:cs="Arial"/>
                <w:color w:val="000000"/>
                <w:sz w:val="18"/>
                <w:szCs w:val="18"/>
                <w:lang w:eastAsia="pt-BR"/>
              </w:rPr>
              <w:t>materia</w:t>
            </w:r>
            <w:proofErr w:type="spellEnd"/>
            <w:r w:rsidRPr="0032526A">
              <w:rPr>
                <w:rFonts w:ascii="Arial" w:eastAsia="Times New Roman" w:hAnsi="Arial" w:cs="Arial"/>
                <w:color w:val="000000"/>
                <w:sz w:val="18"/>
                <w:szCs w:val="18"/>
                <w:lang w:eastAsia="pt-BR"/>
              </w:rPr>
              <w:t xml:space="preserve"> terrosa, parasitos e em perfeito estado de conservação</w:t>
            </w:r>
          </w:p>
        </w:tc>
        <w:tc>
          <w:tcPr>
            <w:tcW w:w="720" w:type="dxa"/>
            <w:tcBorders>
              <w:top w:val="nil"/>
              <w:left w:val="nil"/>
              <w:bottom w:val="single" w:sz="4" w:space="0" w:color="auto"/>
              <w:right w:val="single" w:sz="4" w:space="0" w:color="auto"/>
            </w:tcBorders>
            <w:shd w:val="clear" w:color="auto" w:fill="auto"/>
            <w:vAlign w:val="center"/>
            <w:hideMark/>
          </w:tcPr>
          <w:p w14:paraId="0D26AF70"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proofErr w:type="spellStart"/>
            <w:r w:rsidRPr="0032526A">
              <w:rPr>
                <w:rFonts w:ascii="Arial" w:eastAsia="Times New Roman" w:hAnsi="Arial" w:cs="Arial"/>
                <w:color w:val="000000"/>
                <w:sz w:val="18"/>
                <w:szCs w:val="18"/>
                <w:lang w:eastAsia="pt-BR"/>
              </w:rPr>
              <w:t>und</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02513A9"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150</w:t>
            </w:r>
          </w:p>
        </w:tc>
      </w:tr>
      <w:tr w:rsidR="00635C0A" w:rsidRPr="0032526A" w14:paraId="1D72AC9E" w14:textId="77777777" w:rsidTr="00C0042B">
        <w:trPr>
          <w:trHeight w:val="28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F6484A"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8</w:t>
            </w:r>
          </w:p>
        </w:tc>
        <w:tc>
          <w:tcPr>
            <w:tcW w:w="8209" w:type="dxa"/>
            <w:tcBorders>
              <w:top w:val="nil"/>
              <w:left w:val="nil"/>
              <w:bottom w:val="single" w:sz="4" w:space="0" w:color="auto"/>
              <w:right w:val="single" w:sz="4" w:space="0" w:color="auto"/>
            </w:tcBorders>
            <w:shd w:val="clear" w:color="auto" w:fill="auto"/>
            <w:vAlign w:val="center"/>
            <w:hideMark/>
          </w:tcPr>
          <w:p w14:paraId="28402397"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SUCO, de fruta, pronto para consumo, sabor diversos. EMBALAGEM: Contendo 1L</w:t>
            </w:r>
          </w:p>
        </w:tc>
        <w:tc>
          <w:tcPr>
            <w:tcW w:w="720" w:type="dxa"/>
            <w:tcBorders>
              <w:top w:val="nil"/>
              <w:left w:val="nil"/>
              <w:bottom w:val="single" w:sz="4" w:space="0" w:color="auto"/>
              <w:right w:val="single" w:sz="4" w:space="0" w:color="auto"/>
            </w:tcBorders>
            <w:shd w:val="clear" w:color="auto" w:fill="auto"/>
            <w:vAlign w:val="center"/>
            <w:hideMark/>
          </w:tcPr>
          <w:p w14:paraId="3FA21021"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Frasco</w:t>
            </w:r>
          </w:p>
        </w:tc>
        <w:tc>
          <w:tcPr>
            <w:tcW w:w="880" w:type="dxa"/>
            <w:tcBorders>
              <w:top w:val="nil"/>
              <w:left w:val="nil"/>
              <w:bottom w:val="single" w:sz="4" w:space="0" w:color="auto"/>
              <w:right w:val="single" w:sz="4" w:space="0" w:color="auto"/>
            </w:tcBorders>
            <w:shd w:val="clear" w:color="auto" w:fill="auto"/>
            <w:vAlign w:val="center"/>
            <w:hideMark/>
          </w:tcPr>
          <w:p w14:paraId="47518546"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100</w:t>
            </w:r>
          </w:p>
        </w:tc>
      </w:tr>
      <w:tr w:rsidR="00635C0A" w:rsidRPr="0032526A" w14:paraId="1F2B5133" w14:textId="77777777" w:rsidTr="00C0042B">
        <w:trPr>
          <w:trHeight w:val="28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54E93D"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9</w:t>
            </w:r>
          </w:p>
        </w:tc>
        <w:tc>
          <w:tcPr>
            <w:tcW w:w="8209" w:type="dxa"/>
            <w:tcBorders>
              <w:top w:val="nil"/>
              <w:left w:val="nil"/>
              <w:bottom w:val="single" w:sz="4" w:space="0" w:color="auto"/>
              <w:right w:val="single" w:sz="4" w:space="0" w:color="auto"/>
            </w:tcBorders>
            <w:shd w:val="clear" w:color="auto" w:fill="auto"/>
            <w:vAlign w:val="center"/>
            <w:hideMark/>
          </w:tcPr>
          <w:p w14:paraId="7B8499B4"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Leite em pó Integral 200g</w:t>
            </w:r>
          </w:p>
        </w:tc>
        <w:tc>
          <w:tcPr>
            <w:tcW w:w="720" w:type="dxa"/>
            <w:tcBorders>
              <w:top w:val="nil"/>
              <w:left w:val="nil"/>
              <w:bottom w:val="single" w:sz="4" w:space="0" w:color="auto"/>
              <w:right w:val="single" w:sz="4" w:space="0" w:color="auto"/>
            </w:tcBorders>
            <w:shd w:val="clear" w:color="auto" w:fill="auto"/>
            <w:vAlign w:val="center"/>
            <w:hideMark/>
          </w:tcPr>
          <w:p w14:paraId="290998B6"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proofErr w:type="spellStart"/>
            <w:r w:rsidRPr="0032526A">
              <w:rPr>
                <w:rFonts w:ascii="Arial" w:eastAsia="Times New Roman" w:hAnsi="Arial" w:cs="Arial"/>
                <w:color w:val="000000"/>
                <w:sz w:val="18"/>
                <w:szCs w:val="18"/>
                <w:lang w:eastAsia="pt-BR"/>
              </w:rPr>
              <w:t>Pct</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0343D94"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20</w:t>
            </w:r>
          </w:p>
        </w:tc>
      </w:tr>
      <w:tr w:rsidR="00635C0A" w:rsidRPr="0032526A" w14:paraId="6769278A" w14:textId="77777777" w:rsidTr="00C0042B">
        <w:trPr>
          <w:trHeight w:val="28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D6E3DF"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10</w:t>
            </w:r>
          </w:p>
        </w:tc>
        <w:tc>
          <w:tcPr>
            <w:tcW w:w="8209" w:type="dxa"/>
            <w:tcBorders>
              <w:top w:val="nil"/>
              <w:left w:val="nil"/>
              <w:bottom w:val="single" w:sz="4" w:space="0" w:color="auto"/>
              <w:right w:val="single" w:sz="4" w:space="0" w:color="auto"/>
            </w:tcBorders>
            <w:shd w:val="clear" w:color="auto" w:fill="auto"/>
            <w:vAlign w:val="center"/>
            <w:hideMark/>
          </w:tcPr>
          <w:p w14:paraId="5DF0D3C0"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Iogurte garrafa de no mínimo 900g</w:t>
            </w:r>
          </w:p>
        </w:tc>
        <w:tc>
          <w:tcPr>
            <w:tcW w:w="720" w:type="dxa"/>
            <w:tcBorders>
              <w:top w:val="nil"/>
              <w:left w:val="nil"/>
              <w:bottom w:val="single" w:sz="4" w:space="0" w:color="auto"/>
              <w:right w:val="single" w:sz="4" w:space="0" w:color="auto"/>
            </w:tcBorders>
            <w:shd w:val="clear" w:color="auto" w:fill="auto"/>
            <w:vAlign w:val="center"/>
            <w:hideMark/>
          </w:tcPr>
          <w:p w14:paraId="7AF8629C"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Frasco</w:t>
            </w:r>
          </w:p>
        </w:tc>
        <w:tc>
          <w:tcPr>
            <w:tcW w:w="880" w:type="dxa"/>
            <w:tcBorders>
              <w:top w:val="nil"/>
              <w:left w:val="nil"/>
              <w:bottom w:val="single" w:sz="4" w:space="0" w:color="auto"/>
              <w:right w:val="single" w:sz="4" w:space="0" w:color="auto"/>
            </w:tcBorders>
            <w:shd w:val="clear" w:color="auto" w:fill="auto"/>
            <w:vAlign w:val="center"/>
            <w:hideMark/>
          </w:tcPr>
          <w:p w14:paraId="25EBF029"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24</w:t>
            </w:r>
          </w:p>
        </w:tc>
      </w:tr>
      <w:tr w:rsidR="00635C0A" w:rsidRPr="0032526A" w14:paraId="317D3209" w14:textId="77777777" w:rsidTr="00C0042B">
        <w:trPr>
          <w:trHeight w:val="28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1EC062"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11</w:t>
            </w:r>
          </w:p>
        </w:tc>
        <w:tc>
          <w:tcPr>
            <w:tcW w:w="8209" w:type="dxa"/>
            <w:tcBorders>
              <w:top w:val="nil"/>
              <w:left w:val="nil"/>
              <w:bottom w:val="single" w:sz="4" w:space="0" w:color="auto"/>
              <w:right w:val="single" w:sz="4" w:space="0" w:color="auto"/>
            </w:tcBorders>
            <w:shd w:val="clear" w:color="auto" w:fill="auto"/>
            <w:vAlign w:val="center"/>
            <w:hideMark/>
          </w:tcPr>
          <w:p w14:paraId="5EC754FA"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Manteiga com sal, 500g</w:t>
            </w:r>
          </w:p>
        </w:tc>
        <w:tc>
          <w:tcPr>
            <w:tcW w:w="720" w:type="dxa"/>
            <w:tcBorders>
              <w:top w:val="nil"/>
              <w:left w:val="nil"/>
              <w:bottom w:val="single" w:sz="4" w:space="0" w:color="auto"/>
              <w:right w:val="single" w:sz="4" w:space="0" w:color="auto"/>
            </w:tcBorders>
            <w:shd w:val="clear" w:color="auto" w:fill="auto"/>
            <w:vAlign w:val="center"/>
            <w:hideMark/>
          </w:tcPr>
          <w:p w14:paraId="2013F1CF"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proofErr w:type="spellStart"/>
            <w:r w:rsidRPr="0032526A">
              <w:rPr>
                <w:rFonts w:ascii="Arial" w:eastAsia="Times New Roman" w:hAnsi="Arial" w:cs="Arial"/>
                <w:color w:val="000000"/>
                <w:sz w:val="18"/>
                <w:szCs w:val="18"/>
                <w:lang w:eastAsia="pt-BR"/>
              </w:rPr>
              <w:t>Und</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83056C2"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12</w:t>
            </w:r>
          </w:p>
        </w:tc>
      </w:tr>
      <w:tr w:rsidR="00635C0A" w:rsidRPr="0032526A" w14:paraId="0E82895C" w14:textId="77777777" w:rsidTr="00C0042B">
        <w:trPr>
          <w:trHeight w:val="28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F549C7"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12</w:t>
            </w:r>
          </w:p>
        </w:tc>
        <w:tc>
          <w:tcPr>
            <w:tcW w:w="8209" w:type="dxa"/>
            <w:tcBorders>
              <w:top w:val="nil"/>
              <w:left w:val="nil"/>
              <w:bottom w:val="single" w:sz="4" w:space="0" w:color="auto"/>
              <w:right w:val="single" w:sz="4" w:space="0" w:color="auto"/>
            </w:tcBorders>
            <w:shd w:val="clear" w:color="auto" w:fill="auto"/>
            <w:vAlign w:val="center"/>
            <w:hideMark/>
          </w:tcPr>
          <w:p w14:paraId="1F1C2E36" w14:textId="77777777" w:rsidR="00635C0A" w:rsidRPr="0032526A" w:rsidRDefault="00635C0A" w:rsidP="00C0042B">
            <w:pPr>
              <w:spacing w:after="0" w:line="240" w:lineRule="auto"/>
              <w:rPr>
                <w:rFonts w:ascii="Arial" w:eastAsia="Times New Roman" w:hAnsi="Arial" w:cs="Arial"/>
                <w:color w:val="000000"/>
                <w:sz w:val="18"/>
                <w:szCs w:val="18"/>
                <w:lang w:eastAsia="pt-BR"/>
              </w:rPr>
            </w:pPr>
            <w:proofErr w:type="spellStart"/>
            <w:r w:rsidRPr="0032526A">
              <w:rPr>
                <w:rFonts w:ascii="Arial" w:eastAsia="Times New Roman" w:hAnsi="Arial" w:cs="Arial"/>
                <w:color w:val="000000"/>
                <w:sz w:val="18"/>
                <w:szCs w:val="18"/>
                <w:lang w:eastAsia="pt-BR"/>
              </w:rPr>
              <w:t>Flocão</w:t>
            </w:r>
            <w:proofErr w:type="spellEnd"/>
            <w:r w:rsidRPr="0032526A">
              <w:rPr>
                <w:rFonts w:ascii="Arial" w:eastAsia="Times New Roman" w:hAnsi="Arial" w:cs="Arial"/>
                <w:color w:val="000000"/>
                <w:sz w:val="18"/>
                <w:szCs w:val="18"/>
                <w:lang w:eastAsia="pt-BR"/>
              </w:rPr>
              <w:t xml:space="preserve"> de milho 500g</w:t>
            </w:r>
          </w:p>
        </w:tc>
        <w:tc>
          <w:tcPr>
            <w:tcW w:w="720" w:type="dxa"/>
            <w:tcBorders>
              <w:top w:val="nil"/>
              <w:left w:val="nil"/>
              <w:bottom w:val="single" w:sz="4" w:space="0" w:color="auto"/>
              <w:right w:val="single" w:sz="4" w:space="0" w:color="auto"/>
            </w:tcBorders>
            <w:shd w:val="clear" w:color="auto" w:fill="auto"/>
            <w:vAlign w:val="center"/>
            <w:hideMark/>
          </w:tcPr>
          <w:p w14:paraId="17259C12"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proofErr w:type="spellStart"/>
            <w:r w:rsidRPr="0032526A">
              <w:rPr>
                <w:rFonts w:ascii="Arial" w:eastAsia="Times New Roman" w:hAnsi="Arial" w:cs="Arial"/>
                <w:color w:val="000000"/>
                <w:sz w:val="18"/>
                <w:szCs w:val="18"/>
                <w:lang w:eastAsia="pt-BR"/>
              </w:rPr>
              <w:t>Pct</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8E118D6"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24</w:t>
            </w:r>
          </w:p>
        </w:tc>
      </w:tr>
      <w:tr w:rsidR="00635C0A" w:rsidRPr="0032526A" w14:paraId="44E558C4" w14:textId="77777777" w:rsidTr="00C0042B">
        <w:trPr>
          <w:trHeight w:val="28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DC4A11"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13</w:t>
            </w:r>
          </w:p>
        </w:tc>
        <w:tc>
          <w:tcPr>
            <w:tcW w:w="8209" w:type="dxa"/>
            <w:tcBorders>
              <w:top w:val="nil"/>
              <w:left w:val="nil"/>
              <w:bottom w:val="single" w:sz="4" w:space="0" w:color="auto"/>
              <w:right w:val="single" w:sz="4" w:space="0" w:color="auto"/>
            </w:tcBorders>
            <w:shd w:val="clear" w:color="auto" w:fill="auto"/>
            <w:vAlign w:val="center"/>
            <w:hideMark/>
          </w:tcPr>
          <w:p w14:paraId="5E123821"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Achocolatado líquido pronto 1L</w:t>
            </w:r>
          </w:p>
        </w:tc>
        <w:tc>
          <w:tcPr>
            <w:tcW w:w="720" w:type="dxa"/>
            <w:tcBorders>
              <w:top w:val="nil"/>
              <w:left w:val="nil"/>
              <w:bottom w:val="single" w:sz="4" w:space="0" w:color="auto"/>
              <w:right w:val="single" w:sz="4" w:space="0" w:color="auto"/>
            </w:tcBorders>
            <w:shd w:val="clear" w:color="auto" w:fill="auto"/>
            <w:vAlign w:val="center"/>
            <w:hideMark/>
          </w:tcPr>
          <w:p w14:paraId="7C002E8A"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Frasco</w:t>
            </w:r>
          </w:p>
        </w:tc>
        <w:tc>
          <w:tcPr>
            <w:tcW w:w="880" w:type="dxa"/>
            <w:tcBorders>
              <w:top w:val="nil"/>
              <w:left w:val="nil"/>
              <w:bottom w:val="single" w:sz="4" w:space="0" w:color="auto"/>
              <w:right w:val="single" w:sz="4" w:space="0" w:color="auto"/>
            </w:tcBorders>
            <w:shd w:val="clear" w:color="auto" w:fill="auto"/>
            <w:vAlign w:val="center"/>
            <w:hideMark/>
          </w:tcPr>
          <w:p w14:paraId="2E065B32"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30</w:t>
            </w:r>
          </w:p>
        </w:tc>
      </w:tr>
      <w:tr w:rsidR="00635C0A" w:rsidRPr="0032526A" w14:paraId="252964B5" w14:textId="77777777" w:rsidTr="00C0042B">
        <w:trPr>
          <w:trHeight w:val="28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8B3B9C"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14</w:t>
            </w:r>
          </w:p>
        </w:tc>
        <w:tc>
          <w:tcPr>
            <w:tcW w:w="8209" w:type="dxa"/>
            <w:tcBorders>
              <w:top w:val="nil"/>
              <w:left w:val="nil"/>
              <w:bottom w:val="single" w:sz="4" w:space="0" w:color="auto"/>
              <w:right w:val="single" w:sz="4" w:space="0" w:color="auto"/>
            </w:tcBorders>
            <w:shd w:val="clear" w:color="auto" w:fill="auto"/>
            <w:vAlign w:val="center"/>
            <w:hideMark/>
          </w:tcPr>
          <w:p w14:paraId="517A926F"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Presunto fatiado 1kg</w:t>
            </w:r>
          </w:p>
        </w:tc>
        <w:tc>
          <w:tcPr>
            <w:tcW w:w="720" w:type="dxa"/>
            <w:tcBorders>
              <w:top w:val="nil"/>
              <w:left w:val="nil"/>
              <w:bottom w:val="single" w:sz="4" w:space="0" w:color="auto"/>
              <w:right w:val="single" w:sz="4" w:space="0" w:color="auto"/>
            </w:tcBorders>
            <w:shd w:val="clear" w:color="auto" w:fill="auto"/>
            <w:vAlign w:val="center"/>
            <w:hideMark/>
          </w:tcPr>
          <w:p w14:paraId="66508018"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Kg</w:t>
            </w:r>
          </w:p>
        </w:tc>
        <w:tc>
          <w:tcPr>
            <w:tcW w:w="880" w:type="dxa"/>
            <w:tcBorders>
              <w:top w:val="nil"/>
              <w:left w:val="nil"/>
              <w:bottom w:val="single" w:sz="4" w:space="0" w:color="auto"/>
              <w:right w:val="single" w:sz="4" w:space="0" w:color="auto"/>
            </w:tcBorders>
            <w:shd w:val="clear" w:color="auto" w:fill="auto"/>
            <w:vAlign w:val="center"/>
            <w:hideMark/>
          </w:tcPr>
          <w:p w14:paraId="394EF568"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24</w:t>
            </w:r>
          </w:p>
        </w:tc>
      </w:tr>
      <w:tr w:rsidR="00635C0A" w:rsidRPr="0032526A" w14:paraId="26FC6E15" w14:textId="77777777" w:rsidTr="00C0042B">
        <w:trPr>
          <w:trHeight w:val="28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0949FF"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15</w:t>
            </w:r>
          </w:p>
        </w:tc>
        <w:tc>
          <w:tcPr>
            <w:tcW w:w="8209" w:type="dxa"/>
            <w:tcBorders>
              <w:top w:val="nil"/>
              <w:left w:val="nil"/>
              <w:bottom w:val="single" w:sz="4" w:space="0" w:color="auto"/>
              <w:right w:val="single" w:sz="4" w:space="0" w:color="auto"/>
            </w:tcBorders>
            <w:shd w:val="clear" w:color="auto" w:fill="auto"/>
            <w:vAlign w:val="center"/>
            <w:hideMark/>
          </w:tcPr>
          <w:p w14:paraId="3F689819"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Queijo fatiado 1kg</w:t>
            </w:r>
          </w:p>
        </w:tc>
        <w:tc>
          <w:tcPr>
            <w:tcW w:w="720" w:type="dxa"/>
            <w:tcBorders>
              <w:top w:val="nil"/>
              <w:left w:val="nil"/>
              <w:bottom w:val="single" w:sz="4" w:space="0" w:color="auto"/>
              <w:right w:val="single" w:sz="4" w:space="0" w:color="auto"/>
            </w:tcBorders>
            <w:shd w:val="clear" w:color="auto" w:fill="auto"/>
            <w:vAlign w:val="center"/>
            <w:hideMark/>
          </w:tcPr>
          <w:p w14:paraId="2A9FD678"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Kg</w:t>
            </w:r>
          </w:p>
        </w:tc>
        <w:tc>
          <w:tcPr>
            <w:tcW w:w="880" w:type="dxa"/>
            <w:tcBorders>
              <w:top w:val="nil"/>
              <w:left w:val="nil"/>
              <w:bottom w:val="single" w:sz="4" w:space="0" w:color="auto"/>
              <w:right w:val="single" w:sz="4" w:space="0" w:color="auto"/>
            </w:tcBorders>
            <w:shd w:val="clear" w:color="auto" w:fill="auto"/>
            <w:vAlign w:val="center"/>
            <w:hideMark/>
          </w:tcPr>
          <w:p w14:paraId="50F375D6"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24</w:t>
            </w:r>
          </w:p>
        </w:tc>
      </w:tr>
      <w:tr w:rsidR="00635C0A" w:rsidRPr="0032526A" w14:paraId="1F0D2114" w14:textId="77777777" w:rsidTr="00C0042B">
        <w:trPr>
          <w:trHeight w:val="28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17DF37"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16</w:t>
            </w:r>
          </w:p>
        </w:tc>
        <w:tc>
          <w:tcPr>
            <w:tcW w:w="8209" w:type="dxa"/>
            <w:tcBorders>
              <w:top w:val="nil"/>
              <w:left w:val="nil"/>
              <w:bottom w:val="single" w:sz="4" w:space="0" w:color="auto"/>
              <w:right w:val="single" w:sz="4" w:space="0" w:color="auto"/>
            </w:tcBorders>
            <w:shd w:val="clear" w:color="auto" w:fill="auto"/>
            <w:vAlign w:val="center"/>
            <w:hideMark/>
          </w:tcPr>
          <w:p w14:paraId="57DB14AD"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Ovos branco, dúzia</w:t>
            </w:r>
          </w:p>
        </w:tc>
        <w:tc>
          <w:tcPr>
            <w:tcW w:w="720" w:type="dxa"/>
            <w:tcBorders>
              <w:top w:val="nil"/>
              <w:left w:val="nil"/>
              <w:bottom w:val="single" w:sz="4" w:space="0" w:color="auto"/>
              <w:right w:val="single" w:sz="4" w:space="0" w:color="auto"/>
            </w:tcBorders>
            <w:shd w:val="clear" w:color="auto" w:fill="auto"/>
            <w:vAlign w:val="center"/>
            <w:hideMark/>
          </w:tcPr>
          <w:p w14:paraId="0AB50692"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Dúzia</w:t>
            </w:r>
          </w:p>
        </w:tc>
        <w:tc>
          <w:tcPr>
            <w:tcW w:w="880" w:type="dxa"/>
            <w:tcBorders>
              <w:top w:val="nil"/>
              <w:left w:val="nil"/>
              <w:bottom w:val="single" w:sz="4" w:space="0" w:color="auto"/>
              <w:right w:val="single" w:sz="4" w:space="0" w:color="auto"/>
            </w:tcBorders>
            <w:shd w:val="clear" w:color="auto" w:fill="auto"/>
            <w:vAlign w:val="center"/>
            <w:hideMark/>
          </w:tcPr>
          <w:p w14:paraId="5DC9BAB9"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30</w:t>
            </w:r>
          </w:p>
        </w:tc>
      </w:tr>
      <w:tr w:rsidR="00635C0A" w:rsidRPr="0032526A" w14:paraId="00BB16F3" w14:textId="77777777" w:rsidTr="00C0042B">
        <w:trPr>
          <w:trHeight w:val="288"/>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BAB5E2"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17</w:t>
            </w:r>
          </w:p>
        </w:tc>
        <w:tc>
          <w:tcPr>
            <w:tcW w:w="8209" w:type="dxa"/>
            <w:tcBorders>
              <w:top w:val="nil"/>
              <w:left w:val="nil"/>
              <w:bottom w:val="single" w:sz="4" w:space="0" w:color="auto"/>
              <w:right w:val="single" w:sz="4" w:space="0" w:color="auto"/>
            </w:tcBorders>
            <w:shd w:val="clear" w:color="auto" w:fill="auto"/>
            <w:vAlign w:val="center"/>
            <w:hideMark/>
          </w:tcPr>
          <w:p w14:paraId="76E09316" w14:textId="77777777" w:rsidR="00635C0A" w:rsidRPr="0032526A" w:rsidRDefault="00635C0A" w:rsidP="00C0042B">
            <w:pPr>
              <w:spacing w:after="0" w:line="240" w:lineRule="auto"/>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Refrigerante 2L – sabores variados</w:t>
            </w:r>
          </w:p>
        </w:tc>
        <w:tc>
          <w:tcPr>
            <w:tcW w:w="720" w:type="dxa"/>
            <w:tcBorders>
              <w:top w:val="nil"/>
              <w:left w:val="nil"/>
              <w:bottom w:val="single" w:sz="4" w:space="0" w:color="auto"/>
              <w:right w:val="single" w:sz="4" w:space="0" w:color="auto"/>
            </w:tcBorders>
            <w:shd w:val="clear" w:color="auto" w:fill="auto"/>
            <w:vAlign w:val="center"/>
            <w:hideMark/>
          </w:tcPr>
          <w:p w14:paraId="2077BA17"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Litro</w:t>
            </w:r>
          </w:p>
        </w:tc>
        <w:tc>
          <w:tcPr>
            <w:tcW w:w="880" w:type="dxa"/>
            <w:tcBorders>
              <w:top w:val="nil"/>
              <w:left w:val="nil"/>
              <w:bottom w:val="single" w:sz="4" w:space="0" w:color="auto"/>
              <w:right w:val="single" w:sz="4" w:space="0" w:color="auto"/>
            </w:tcBorders>
            <w:shd w:val="clear" w:color="auto" w:fill="auto"/>
            <w:vAlign w:val="center"/>
            <w:hideMark/>
          </w:tcPr>
          <w:p w14:paraId="2C2ACB04" w14:textId="77777777" w:rsidR="00635C0A" w:rsidRPr="0032526A" w:rsidRDefault="00635C0A" w:rsidP="00C0042B">
            <w:pPr>
              <w:spacing w:after="0" w:line="240" w:lineRule="auto"/>
              <w:jc w:val="center"/>
              <w:rPr>
                <w:rFonts w:ascii="Arial" w:eastAsia="Times New Roman" w:hAnsi="Arial" w:cs="Arial"/>
                <w:color w:val="000000"/>
                <w:sz w:val="18"/>
                <w:szCs w:val="18"/>
                <w:lang w:eastAsia="pt-BR"/>
              </w:rPr>
            </w:pPr>
            <w:r w:rsidRPr="0032526A">
              <w:rPr>
                <w:rFonts w:ascii="Arial" w:eastAsia="Times New Roman" w:hAnsi="Arial" w:cs="Arial"/>
                <w:color w:val="000000"/>
                <w:sz w:val="18"/>
                <w:szCs w:val="18"/>
                <w:lang w:eastAsia="pt-BR"/>
              </w:rPr>
              <w:t>100</w:t>
            </w:r>
          </w:p>
        </w:tc>
      </w:tr>
    </w:tbl>
    <w:p w14:paraId="246C0820" w14:textId="77777777" w:rsidR="00635C0A" w:rsidRDefault="00635C0A" w:rsidP="00635C0A">
      <w:pPr>
        <w:pStyle w:val="Standard"/>
        <w:rPr>
          <w:rFonts w:hint="eastAsia"/>
        </w:rPr>
      </w:pPr>
    </w:p>
    <w:p w14:paraId="5F806EAB" w14:textId="77777777" w:rsidR="00635C0A" w:rsidRPr="00471B75" w:rsidRDefault="00635C0A" w:rsidP="00635C0A">
      <w:pPr>
        <w:pStyle w:val="PargrafodaLista"/>
        <w:numPr>
          <w:ilvl w:val="0"/>
          <w:numId w:val="49"/>
        </w:numPr>
        <w:ind w:left="0" w:firstLine="0"/>
        <w:jc w:val="both"/>
        <w:rPr>
          <w:rFonts w:ascii="Arial" w:hAnsi="Arial" w:cs="Arial"/>
        </w:rPr>
      </w:pPr>
      <w:r w:rsidRPr="00471B75">
        <w:rPr>
          <w:rFonts w:ascii="Arial" w:hAnsi="Arial" w:cs="Arial"/>
        </w:rPr>
        <w:t>Os quantitativos dos itens listados acima foram estimados com base nos levantamentos realizados pela administração, conforme consumo dos anos anteriores.</w:t>
      </w:r>
    </w:p>
    <w:p w14:paraId="5D22808E" w14:textId="77777777" w:rsidR="00635C0A" w:rsidRPr="00471B75" w:rsidRDefault="00635C0A" w:rsidP="00635C0A">
      <w:pPr>
        <w:pStyle w:val="PargrafodaLista"/>
        <w:ind w:left="0"/>
        <w:jc w:val="both"/>
        <w:rPr>
          <w:rFonts w:ascii="Arial" w:hAnsi="Arial" w:cs="Arial"/>
          <w:b/>
          <w:bCs/>
        </w:rPr>
      </w:pPr>
    </w:p>
    <w:p w14:paraId="0FAAB56F" w14:textId="77777777" w:rsidR="00635C0A" w:rsidRPr="007A3DFC" w:rsidRDefault="00635C0A" w:rsidP="00635C0A">
      <w:pPr>
        <w:pStyle w:val="PargrafodaLista"/>
        <w:numPr>
          <w:ilvl w:val="0"/>
          <w:numId w:val="3"/>
        </w:numPr>
        <w:shd w:val="clear" w:color="auto" w:fill="B4C6E7" w:themeFill="accent1" w:themeFillTint="66"/>
        <w:spacing w:after="200" w:line="276" w:lineRule="auto"/>
        <w:jc w:val="both"/>
        <w:rPr>
          <w:rFonts w:ascii="Arial" w:hAnsi="Arial" w:cs="Arial"/>
          <w:b/>
          <w:bCs/>
        </w:rPr>
      </w:pPr>
      <w:r w:rsidRPr="007A3DFC">
        <w:rPr>
          <w:rFonts w:ascii="Arial" w:hAnsi="Arial" w:cs="Arial"/>
          <w:b/>
          <w:bCs/>
        </w:rPr>
        <w:t>PRAZO DO CONTRATO:</w:t>
      </w:r>
    </w:p>
    <w:p w14:paraId="22FF21BE" w14:textId="77777777" w:rsidR="00635C0A" w:rsidRPr="00471B75" w:rsidRDefault="00635C0A" w:rsidP="00635C0A">
      <w:pPr>
        <w:pStyle w:val="PargrafodaLista"/>
        <w:ind w:left="0"/>
        <w:jc w:val="both"/>
        <w:rPr>
          <w:rFonts w:ascii="Arial" w:hAnsi="Arial" w:cs="Arial"/>
        </w:rPr>
      </w:pPr>
    </w:p>
    <w:p w14:paraId="30BE3544" w14:textId="77777777" w:rsidR="00635C0A" w:rsidRPr="00471B75" w:rsidRDefault="00635C0A" w:rsidP="00635C0A">
      <w:pPr>
        <w:pStyle w:val="PargrafodaLista"/>
        <w:numPr>
          <w:ilvl w:val="1"/>
          <w:numId w:val="3"/>
        </w:numPr>
        <w:spacing w:after="200" w:line="276" w:lineRule="auto"/>
        <w:ind w:left="0" w:firstLine="0"/>
        <w:jc w:val="both"/>
        <w:rPr>
          <w:rFonts w:ascii="Arial" w:hAnsi="Arial" w:cs="Arial"/>
        </w:rPr>
      </w:pPr>
      <w:r w:rsidRPr="00471B75">
        <w:rPr>
          <w:rFonts w:ascii="Arial" w:hAnsi="Arial" w:cs="Arial"/>
        </w:rPr>
        <w:t xml:space="preserve">O contrato administrativo decorrente da presente contratação terá prazo de duração de </w:t>
      </w:r>
      <w:r w:rsidRPr="00471B75">
        <w:rPr>
          <w:rFonts w:ascii="Arial" w:hAnsi="Arial" w:cs="Arial"/>
          <w:b/>
          <w:bCs/>
        </w:rPr>
        <w:t>12 (doze) meses</w:t>
      </w:r>
      <w:r w:rsidRPr="00471B75">
        <w:rPr>
          <w:rFonts w:ascii="Arial" w:hAnsi="Arial" w:cs="Arial"/>
        </w:rPr>
        <w:t xml:space="preserve">, na forma do art. 105, </w:t>
      </w:r>
      <w:r w:rsidRPr="00471B75">
        <w:rPr>
          <w:rFonts w:ascii="Arial" w:hAnsi="Arial" w:cs="Arial"/>
          <w:i/>
          <w:iCs/>
        </w:rPr>
        <w:t>caput</w:t>
      </w:r>
      <w:r w:rsidRPr="00471B75">
        <w:rPr>
          <w:rFonts w:ascii="Arial" w:hAnsi="Arial" w:cs="Arial"/>
        </w:rPr>
        <w:t>, da Lei 14.133/21.</w:t>
      </w:r>
    </w:p>
    <w:p w14:paraId="0C0E30DF" w14:textId="77777777" w:rsidR="00635C0A" w:rsidRPr="00471B75" w:rsidRDefault="00635C0A" w:rsidP="00635C0A">
      <w:pPr>
        <w:pStyle w:val="PargrafodaLista"/>
        <w:ind w:left="0"/>
        <w:rPr>
          <w:rFonts w:ascii="Arial" w:hAnsi="Arial" w:cs="Arial"/>
          <w:b/>
          <w:bCs/>
        </w:rPr>
      </w:pPr>
    </w:p>
    <w:p w14:paraId="17759336" w14:textId="77777777" w:rsidR="00635C0A" w:rsidRPr="00471B75" w:rsidRDefault="00635C0A" w:rsidP="00635C0A">
      <w:pPr>
        <w:pStyle w:val="PargrafodaLista"/>
        <w:numPr>
          <w:ilvl w:val="0"/>
          <w:numId w:val="3"/>
        </w:numPr>
        <w:shd w:val="clear" w:color="auto" w:fill="B4C6E7" w:themeFill="accent1" w:themeFillTint="66"/>
        <w:rPr>
          <w:rFonts w:ascii="Arial" w:hAnsi="Arial" w:cs="Arial"/>
        </w:rPr>
      </w:pPr>
      <w:r w:rsidRPr="00471B75">
        <w:rPr>
          <w:rFonts w:ascii="Arial" w:hAnsi="Arial" w:cs="Arial"/>
          <w:b/>
          <w:bCs/>
        </w:rPr>
        <w:t>DESCRIÇÃO DA SOLUÇÃO COMO UM TODO:</w:t>
      </w:r>
    </w:p>
    <w:p w14:paraId="149D3AF0" w14:textId="77777777" w:rsidR="00635C0A" w:rsidRPr="00471B75" w:rsidRDefault="00635C0A" w:rsidP="00635C0A">
      <w:pPr>
        <w:pStyle w:val="PargrafodaLista"/>
        <w:ind w:left="0"/>
        <w:jc w:val="both"/>
        <w:rPr>
          <w:rFonts w:ascii="Arial" w:hAnsi="Arial" w:cs="Arial"/>
        </w:rPr>
      </w:pPr>
    </w:p>
    <w:p w14:paraId="6EEAC521" w14:textId="77777777" w:rsidR="00635C0A" w:rsidRDefault="00635C0A" w:rsidP="00635C0A">
      <w:pPr>
        <w:pStyle w:val="PargrafodaLista"/>
        <w:numPr>
          <w:ilvl w:val="1"/>
          <w:numId w:val="3"/>
        </w:numPr>
        <w:ind w:left="0" w:firstLine="0"/>
        <w:jc w:val="both"/>
        <w:rPr>
          <w:rFonts w:ascii="Arial" w:hAnsi="Arial" w:cs="Arial"/>
        </w:rPr>
      </w:pPr>
      <w:r w:rsidRPr="003802E1">
        <w:rPr>
          <w:rFonts w:ascii="Arial" w:hAnsi="Arial" w:cs="Arial"/>
        </w:rPr>
        <w:t xml:space="preserve">A solução proposta é a contratação de empresa para atender as necessidades operacionais com fornecimentos de </w:t>
      </w:r>
      <w:r>
        <w:rPr>
          <w:rFonts w:ascii="Arial" w:hAnsi="Arial" w:cs="Arial"/>
        </w:rPr>
        <w:t>itens de consumo</w:t>
      </w:r>
      <w:r w:rsidRPr="003802E1">
        <w:rPr>
          <w:rFonts w:ascii="Arial" w:hAnsi="Arial" w:cs="Arial"/>
        </w:rPr>
        <w:t>.</w:t>
      </w:r>
    </w:p>
    <w:p w14:paraId="3F9968D1" w14:textId="77777777" w:rsidR="00635C0A" w:rsidRPr="003802E1" w:rsidRDefault="00635C0A" w:rsidP="00635C0A">
      <w:pPr>
        <w:pStyle w:val="PargrafodaLista"/>
        <w:ind w:left="0"/>
        <w:jc w:val="both"/>
        <w:rPr>
          <w:rFonts w:ascii="Arial" w:hAnsi="Arial" w:cs="Arial"/>
        </w:rPr>
      </w:pPr>
    </w:p>
    <w:p w14:paraId="7B56EE11"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rPr>
      </w:pPr>
      <w:r w:rsidRPr="00471B75">
        <w:rPr>
          <w:rFonts w:ascii="Arial" w:hAnsi="Arial" w:cs="Arial"/>
          <w:b/>
          <w:bCs/>
        </w:rPr>
        <w:t>EXECUÇÃO DO OBJETO:</w:t>
      </w:r>
    </w:p>
    <w:p w14:paraId="50F801B4" w14:textId="77777777" w:rsidR="00635C0A" w:rsidRPr="00471B75" w:rsidRDefault="00635C0A" w:rsidP="00635C0A">
      <w:pPr>
        <w:pStyle w:val="PargrafodaLista"/>
        <w:ind w:left="0"/>
        <w:jc w:val="both"/>
        <w:rPr>
          <w:rFonts w:ascii="Arial" w:hAnsi="Arial" w:cs="Arial"/>
        </w:rPr>
      </w:pPr>
    </w:p>
    <w:p w14:paraId="55663639"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O fornecimento será solicitado administração, devendo ser realizados de forma parcelada após assinatura do contrato, de segunda a sexta-feira das 8:00 às 12:00h e das 14:00h às 17:00h, conforme as necessidades, devendo os itens serem transportados em meios apropriados e necessários, conforme determinações dos órgãos responsáveis.</w:t>
      </w:r>
    </w:p>
    <w:p w14:paraId="4D3B0EC2" w14:textId="77777777" w:rsidR="00635C0A" w:rsidRPr="00471B75" w:rsidRDefault="00635C0A" w:rsidP="00635C0A">
      <w:pPr>
        <w:pStyle w:val="PargrafodaLista"/>
        <w:ind w:left="0"/>
        <w:jc w:val="both"/>
        <w:rPr>
          <w:rFonts w:ascii="Arial" w:hAnsi="Arial" w:cs="Arial"/>
        </w:rPr>
      </w:pPr>
    </w:p>
    <w:p w14:paraId="6DB21173"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lastRenderedPageBreak/>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635454F9" w14:textId="77777777" w:rsidR="00635C0A" w:rsidRPr="00471B75" w:rsidRDefault="00635C0A" w:rsidP="00635C0A">
      <w:pPr>
        <w:pStyle w:val="PargrafodaLista"/>
        <w:rPr>
          <w:rFonts w:ascii="Arial" w:hAnsi="Arial" w:cs="Arial"/>
        </w:rPr>
      </w:pPr>
    </w:p>
    <w:p w14:paraId="354CB963"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5B70D824" w14:textId="77777777" w:rsidR="00635C0A" w:rsidRPr="00471B75" w:rsidRDefault="00635C0A" w:rsidP="00635C0A">
      <w:pPr>
        <w:pStyle w:val="PargrafodaLista"/>
        <w:rPr>
          <w:rFonts w:ascii="Arial" w:hAnsi="Arial" w:cs="Arial"/>
        </w:rPr>
      </w:pPr>
    </w:p>
    <w:p w14:paraId="1320BA5E"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Não serão aceitos fornecimentos em condições diferentes das especificadas.</w:t>
      </w:r>
    </w:p>
    <w:p w14:paraId="699A6117" w14:textId="77777777" w:rsidR="00635C0A" w:rsidRPr="00471B75" w:rsidRDefault="00635C0A" w:rsidP="00635C0A">
      <w:pPr>
        <w:pStyle w:val="PargrafodaLista"/>
        <w:ind w:left="0"/>
        <w:jc w:val="both"/>
        <w:rPr>
          <w:rFonts w:ascii="Arial" w:hAnsi="Arial" w:cs="Arial"/>
        </w:rPr>
      </w:pPr>
    </w:p>
    <w:p w14:paraId="628BB15B"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Caso o objeto não esteja de acordo com as especificações exigidas, a secretaria solicitante não o aceitará e lavrará termo circunstanciado do fato, que deverá ser encaminhado à autoridade superior, sob pena de responsabilidade.</w:t>
      </w:r>
    </w:p>
    <w:p w14:paraId="241FCF85" w14:textId="77777777" w:rsidR="00635C0A" w:rsidRPr="00471B75" w:rsidRDefault="00635C0A" w:rsidP="00635C0A">
      <w:pPr>
        <w:pStyle w:val="PargrafodaLista"/>
        <w:rPr>
          <w:rFonts w:ascii="Arial" w:hAnsi="Arial" w:cs="Arial"/>
        </w:rPr>
      </w:pPr>
    </w:p>
    <w:p w14:paraId="7368E486"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Será recebido provisoriamente no prazo de 5 (cinco) dias, pelo(a) responsável pelo acompanhamento e fiscalização do contrato, para efeito de posterior verificação de sua conformidade com as especificações constantes neste instrumento.</w:t>
      </w:r>
    </w:p>
    <w:p w14:paraId="1A13E643" w14:textId="77777777" w:rsidR="00635C0A" w:rsidRPr="00471B75" w:rsidRDefault="00635C0A" w:rsidP="00635C0A">
      <w:pPr>
        <w:pStyle w:val="PargrafodaLista"/>
        <w:rPr>
          <w:rFonts w:ascii="Arial" w:hAnsi="Arial" w:cs="Arial"/>
        </w:rPr>
      </w:pPr>
    </w:p>
    <w:p w14:paraId="08755C4E"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Poderão ser rejeitados, no todo ou em parte, quando em desacordo com as especificações constantes neste Termo de Referência e na proposta, devendo ser substituídos, a contar da notificação, às suas custas, sem prejuízo da aplicação das penalidades.</w:t>
      </w:r>
    </w:p>
    <w:p w14:paraId="1962C626" w14:textId="77777777" w:rsidR="00635C0A" w:rsidRPr="00471B75" w:rsidRDefault="00635C0A" w:rsidP="00635C0A">
      <w:pPr>
        <w:pStyle w:val="PargrafodaLista"/>
        <w:rPr>
          <w:rFonts w:ascii="Arial" w:hAnsi="Arial" w:cs="Arial"/>
        </w:rPr>
      </w:pPr>
    </w:p>
    <w:p w14:paraId="7D5860EA"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Será recebido definitivamente no prazo de 10 (dez) dias, contados do recebimento provisório, após a verificação da qualidade e quantidade do material e consequente aceitação mediante termo circunstanciado.</w:t>
      </w:r>
    </w:p>
    <w:p w14:paraId="428AEB4A" w14:textId="77777777" w:rsidR="00635C0A" w:rsidRPr="00471B75" w:rsidRDefault="00635C0A" w:rsidP="00635C0A">
      <w:pPr>
        <w:pStyle w:val="PargrafodaLista"/>
        <w:ind w:left="0"/>
        <w:rPr>
          <w:rFonts w:ascii="Arial" w:hAnsi="Arial" w:cs="Arial"/>
        </w:rPr>
      </w:pPr>
    </w:p>
    <w:p w14:paraId="66716081"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b/>
          <w:bCs/>
        </w:rPr>
        <w:t>Forma de entrega/serviço</w:t>
      </w:r>
      <w:r w:rsidRPr="00471B75">
        <w:rPr>
          <w:rFonts w:ascii="Arial" w:hAnsi="Arial" w:cs="Arial"/>
        </w:rPr>
        <w:t>: mensalmente, conforme as necessidades da unidade.</w:t>
      </w:r>
    </w:p>
    <w:p w14:paraId="269020E9" w14:textId="77777777" w:rsidR="00635C0A" w:rsidRPr="00471B75" w:rsidRDefault="00635C0A" w:rsidP="00635C0A">
      <w:pPr>
        <w:pStyle w:val="PargrafodaLista"/>
        <w:ind w:left="0"/>
        <w:jc w:val="both"/>
        <w:rPr>
          <w:rFonts w:ascii="Arial" w:hAnsi="Arial" w:cs="Arial"/>
        </w:rPr>
      </w:pPr>
    </w:p>
    <w:p w14:paraId="024B61A4"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b/>
          <w:bCs/>
        </w:rPr>
        <w:t>Prazo</w:t>
      </w:r>
      <w:r w:rsidRPr="00471B75">
        <w:rPr>
          <w:rFonts w:ascii="Arial" w:hAnsi="Arial" w:cs="Arial"/>
        </w:rPr>
        <w:t>: 08 (oito) dias</w:t>
      </w:r>
      <w:r>
        <w:rPr>
          <w:rFonts w:ascii="Arial" w:hAnsi="Arial" w:cs="Arial"/>
        </w:rPr>
        <w:t xml:space="preserve"> úteis</w:t>
      </w:r>
      <w:r w:rsidRPr="00471B75">
        <w:rPr>
          <w:rFonts w:ascii="Arial" w:hAnsi="Arial" w:cs="Arial"/>
        </w:rPr>
        <w:t>, conforme Ordem de Fornecimento emitida e encaminhada pelo setor responsável.</w:t>
      </w:r>
    </w:p>
    <w:p w14:paraId="20ED7FA3" w14:textId="77777777" w:rsidR="00635C0A" w:rsidRPr="00471B75" w:rsidRDefault="00635C0A" w:rsidP="00635C0A">
      <w:pPr>
        <w:pStyle w:val="PargrafodaLista"/>
        <w:rPr>
          <w:rFonts w:ascii="Arial" w:hAnsi="Arial" w:cs="Arial"/>
          <w:b/>
          <w:bCs/>
        </w:rPr>
      </w:pPr>
    </w:p>
    <w:p w14:paraId="52464664"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b/>
          <w:bCs/>
        </w:rPr>
        <w:t>Local de entrega</w:t>
      </w:r>
      <w:r w:rsidRPr="00471B75">
        <w:rPr>
          <w:rFonts w:ascii="Arial" w:hAnsi="Arial" w:cs="Arial"/>
        </w:rPr>
        <w:t xml:space="preserve">: Policlínica Regional de Saúde em Alagoinhas, em horário de expediente, de segunda feira a sexta feira. Endereço: Av. Cel. </w:t>
      </w:r>
      <w:proofErr w:type="spellStart"/>
      <w:r w:rsidRPr="00471B75">
        <w:rPr>
          <w:rFonts w:ascii="Arial" w:hAnsi="Arial" w:cs="Arial"/>
        </w:rPr>
        <w:t>Filadéfio</w:t>
      </w:r>
      <w:proofErr w:type="spellEnd"/>
      <w:r w:rsidRPr="00471B75">
        <w:rPr>
          <w:rFonts w:ascii="Arial" w:hAnsi="Arial" w:cs="Arial"/>
        </w:rPr>
        <w:t xml:space="preserve"> Neves, S/N - Severino Vieira, Alagoinhas - BA, CEP 48000-342.</w:t>
      </w:r>
    </w:p>
    <w:p w14:paraId="6D074151" w14:textId="77777777" w:rsidR="00635C0A" w:rsidRPr="00471B75" w:rsidRDefault="00635C0A" w:rsidP="00635C0A">
      <w:pPr>
        <w:pStyle w:val="PargrafodaLista"/>
        <w:numPr>
          <w:ilvl w:val="1"/>
          <w:numId w:val="3"/>
        </w:numPr>
        <w:ind w:left="0" w:firstLine="0"/>
        <w:jc w:val="both"/>
        <w:rPr>
          <w:rFonts w:ascii="Arial" w:hAnsi="Arial" w:cs="Arial"/>
        </w:rPr>
      </w:pPr>
    </w:p>
    <w:p w14:paraId="4A61BC35" w14:textId="77777777" w:rsidR="00635C0A" w:rsidRPr="00471B75" w:rsidRDefault="00635C0A" w:rsidP="00635C0A">
      <w:pPr>
        <w:pStyle w:val="PargrafodaLista"/>
        <w:ind w:left="0"/>
        <w:rPr>
          <w:rFonts w:ascii="Arial" w:hAnsi="Arial" w:cs="Arial"/>
          <w:b/>
          <w:bCs/>
        </w:rPr>
      </w:pPr>
    </w:p>
    <w:p w14:paraId="227E19CB"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rPr>
      </w:pPr>
      <w:r w:rsidRPr="00471B75">
        <w:rPr>
          <w:rFonts w:ascii="Arial" w:hAnsi="Arial" w:cs="Arial"/>
          <w:b/>
          <w:bCs/>
        </w:rPr>
        <w:t>FORMA DE PAGAMENTO:</w:t>
      </w:r>
    </w:p>
    <w:p w14:paraId="5AB040BC" w14:textId="77777777" w:rsidR="00635C0A" w:rsidRPr="00471B75" w:rsidRDefault="00635C0A" w:rsidP="00635C0A">
      <w:pPr>
        <w:pStyle w:val="PargrafodaLista"/>
        <w:ind w:left="0"/>
        <w:rPr>
          <w:rFonts w:ascii="Arial" w:hAnsi="Arial" w:cs="Arial"/>
        </w:rPr>
      </w:pPr>
    </w:p>
    <w:p w14:paraId="36B04AC8" w14:textId="77777777" w:rsidR="00635C0A" w:rsidRPr="00471B75" w:rsidRDefault="00635C0A" w:rsidP="00635C0A">
      <w:pPr>
        <w:pStyle w:val="PargrafodaLista"/>
        <w:shd w:val="clear" w:color="auto" w:fill="FFFFFF" w:themeFill="background1"/>
        <w:ind w:left="0"/>
        <w:jc w:val="both"/>
        <w:rPr>
          <w:rFonts w:ascii="Arial" w:hAnsi="Arial" w:cs="Arial"/>
          <w:b/>
          <w:bCs/>
        </w:rPr>
      </w:pPr>
      <w:r w:rsidRPr="00471B75">
        <w:rPr>
          <w:rFonts w:ascii="Arial" w:hAnsi="Arial" w:cs="Arial"/>
          <w:b/>
          <w:bCs/>
        </w:rPr>
        <w:t>RECEBIMENTO:</w:t>
      </w:r>
    </w:p>
    <w:p w14:paraId="2431B65F" w14:textId="77777777" w:rsidR="00635C0A" w:rsidRPr="00471B75" w:rsidRDefault="00635C0A" w:rsidP="00635C0A">
      <w:pPr>
        <w:pStyle w:val="PargrafodaLista"/>
        <w:shd w:val="clear" w:color="auto" w:fill="FFFFFF" w:themeFill="background1"/>
        <w:ind w:left="0"/>
        <w:jc w:val="both"/>
        <w:rPr>
          <w:rFonts w:ascii="Arial" w:eastAsia="Arial" w:hAnsi="Arial" w:cs="Arial"/>
          <w:b/>
        </w:rPr>
      </w:pPr>
    </w:p>
    <w:p w14:paraId="222E1A94" w14:textId="77777777" w:rsidR="00635C0A" w:rsidRPr="00471B75" w:rsidRDefault="00635C0A" w:rsidP="00635C0A">
      <w:pPr>
        <w:pStyle w:val="PargrafodaLista"/>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DBE5EDB"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6B49CF26"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lastRenderedPageBreak/>
        <w:t>O objeto poderá ser rejeitado,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099CCB9C"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5F3BDB3D"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16569C83"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13BF0FE8"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O prazo para recebimento definitivo poderá ser excepcionalmente prorrogado, de forma justificada, por igual período, quando houver necessidade de diligências para a aferição do atendimento das exigências contratuais.</w:t>
      </w:r>
    </w:p>
    <w:p w14:paraId="23D1E13E"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45BAD693"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 xml:space="preserve">No caso de controvérsia sobre a execução do objeto, quanto à dimensão, qualidade e quantidade, deverá ser observado o teor do </w:t>
      </w:r>
      <w:hyperlink r:id="rId31" w:anchor="art143">
        <w:r w:rsidRPr="00471B75">
          <w:rPr>
            <w:rFonts w:ascii="Arial" w:eastAsia="Arial" w:hAnsi="Arial" w:cs="Arial"/>
            <w:u w:val="single"/>
          </w:rPr>
          <w:t>art. 143 da Lei nº 14.133, de 2021</w:t>
        </w:r>
      </w:hyperlink>
      <w:r w:rsidRPr="00471B75">
        <w:rPr>
          <w:rFonts w:ascii="Arial" w:eastAsia="Arial" w:hAnsi="Arial" w:cs="Arial"/>
        </w:rPr>
        <w:t>, comunicando-se à empresa para emissão de Nota Fiscal no que pertinente à parcela incontroversa da execução do objeto, para efeito de liquidação e pagamento.</w:t>
      </w:r>
    </w:p>
    <w:p w14:paraId="2BC69115"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7BB897A2"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39E2D37"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1639917E"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O recebimento provisório ou definitivo não excluirá a responsabilidade civil pela solidez e pela segurança do serviço nem a responsabilidade ético-profissional pela perfeita execução do contrato.</w:t>
      </w:r>
    </w:p>
    <w:p w14:paraId="398F41A7" w14:textId="77777777" w:rsidR="00635C0A" w:rsidRPr="00471B75" w:rsidRDefault="00635C0A" w:rsidP="00635C0A">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rPr>
      </w:pPr>
    </w:p>
    <w:p w14:paraId="47D663F5" w14:textId="77777777" w:rsidR="00635C0A" w:rsidRPr="00471B75" w:rsidRDefault="00635C0A" w:rsidP="00635C0A">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rPr>
      </w:pPr>
      <w:r w:rsidRPr="00471B75">
        <w:rPr>
          <w:rFonts w:ascii="Arial" w:eastAsia="Arial" w:hAnsi="Arial" w:cs="Arial"/>
          <w:b/>
        </w:rPr>
        <w:t>LIQUIDAÇÃO:</w:t>
      </w:r>
    </w:p>
    <w:p w14:paraId="06C58201" w14:textId="77777777" w:rsidR="00635C0A" w:rsidRPr="00471B75" w:rsidRDefault="00635C0A" w:rsidP="00635C0A">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rPr>
      </w:pPr>
    </w:p>
    <w:p w14:paraId="6219053A"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Recebida a Nota Fiscal ou documento de cobrança equivalente, correrá o prazo para fins de liquidação.</w:t>
      </w:r>
    </w:p>
    <w:p w14:paraId="74EA69FE"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5FF13300"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33E7F69"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4FAAB503"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471B75">
          <w:rPr>
            <w:rFonts w:ascii="Arial" w:eastAsia="Arial" w:hAnsi="Arial" w:cs="Arial"/>
            <w:u w:val="single"/>
          </w:rPr>
          <w:t xml:space="preserve">art. 68 da Lei nº 14.133, de 2021.  </w:t>
        </w:r>
      </w:hyperlink>
      <w:r w:rsidRPr="00471B75">
        <w:rPr>
          <w:rFonts w:ascii="Arial" w:eastAsia="Arial" w:hAnsi="Arial" w:cs="Arial"/>
        </w:rPr>
        <w:t xml:space="preserve"> </w:t>
      </w:r>
    </w:p>
    <w:p w14:paraId="62EF1412"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08E1EA88"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 xml:space="preserve">A Administração deverá: a) verificar a manutenção das condições de habilitação exigidas no edital; b) identificar possível razão que impeça a participação em licitação, no </w:t>
      </w:r>
      <w:r w:rsidRPr="00471B75">
        <w:rPr>
          <w:rFonts w:ascii="Arial" w:eastAsia="Arial" w:hAnsi="Arial" w:cs="Arial"/>
        </w:rPr>
        <w:lastRenderedPageBreak/>
        <w:t>âmbito do órgão ou entidade, que implique proibição de contratar com o Poder Público, bem como ocorrências impeditivas indiretas.</w:t>
      </w:r>
    </w:p>
    <w:p w14:paraId="5DEF1DC6"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395621E0"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85E6C43"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196C10AC"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1C85127"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5CDE279F"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Persistindo a irregularidade, o contratante deverá adotar as medidas necessárias à rescisão contratual nos autos do processo administrativo correspondente, assegurada ao contratado a ampla defesa.</w:t>
      </w:r>
    </w:p>
    <w:p w14:paraId="51A2F286"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733EF0DE"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 xml:space="preserve">Havendo a efetiva execução do objeto, os pagamentos serão realizados normalmente, até que se decida pela rescisão do contrato, caso o contratado não regularize sua situação.  </w:t>
      </w:r>
    </w:p>
    <w:p w14:paraId="50AB6DF5" w14:textId="77777777" w:rsidR="00635C0A" w:rsidRPr="00471B75" w:rsidRDefault="00635C0A" w:rsidP="00635C0A">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rPr>
      </w:pPr>
    </w:p>
    <w:p w14:paraId="5BA62CD7" w14:textId="77777777" w:rsidR="00635C0A" w:rsidRPr="00471B75" w:rsidRDefault="00635C0A" w:rsidP="00635C0A">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rPr>
      </w:pPr>
      <w:r w:rsidRPr="00471B75">
        <w:rPr>
          <w:rFonts w:ascii="Arial" w:eastAsia="Arial" w:hAnsi="Arial" w:cs="Arial"/>
          <w:b/>
        </w:rPr>
        <w:t>PRAZO DE PAGAMENTO:</w:t>
      </w:r>
    </w:p>
    <w:p w14:paraId="11130FF9" w14:textId="77777777" w:rsidR="00635C0A" w:rsidRPr="00471B75" w:rsidRDefault="00635C0A" w:rsidP="00635C0A">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rPr>
      </w:pPr>
    </w:p>
    <w:p w14:paraId="23586B19"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O pagamento será efetuado no prazo de até 30 dias contados da finalização da liquidação da despesa, conforme seção anterior.</w:t>
      </w:r>
    </w:p>
    <w:p w14:paraId="121154EF"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3DF406CD"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b/>
        </w:rPr>
      </w:pPr>
      <w:r w:rsidRPr="00471B75">
        <w:rPr>
          <w:rFonts w:ascii="Arial" w:eastAsia="Arial" w:hAnsi="Arial" w:cs="Arial"/>
          <w:b/>
          <w:bCs/>
        </w:rPr>
        <w:t>FORMA DE PAGAMENTO:</w:t>
      </w:r>
    </w:p>
    <w:p w14:paraId="55B5C63B" w14:textId="77777777" w:rsidR="00635C0A" w:rsidRPr="00471B75" w:rsidRDefault="00635C0A" w:rsidP="00635C0A">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rPr>
      </w:pPr>
    </w:p>
    <w:p w14:paraId="3982A485"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O pagamento será realizado por meio de ordem bancária, para crédito em banco, agência e conta corrente indicados pelo contratado.</w:t>
      </w:r>
    </w:p>
    <w:p w14:paraId="63EE490C"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47753D2E"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Será considerada data do pagamento o dia em que constar como emitida a ordem bancária para pagamento.</w:t>
      </w:r>
    </w:p>
    <w:p w14:paraId="77B8F628"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0DC864AE"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Quando do pagamento, será efetuada a retenção tributária prevista na legislação aplicável.</w:t>
      </w:r>
    </w:p>
    <w:p w14:paraId="5BCB1C55" w14:textId="77777777" w:rsidR="00635C0A" w:rsidRPr="00471B75" w:rsidRDefault="00635C0A" w:rsidP="00635C0A">
      <w:pPr>
        <w:pBdr>
          <w:top w:val="nil"/>
          <w:left w:val="nil"/>
          <w:bottom w:val="nil"/>
          <w:right w:val="nil"/>
          <w:between w:val="nil"/>
        </w:pBdr>
        <w:shd w:val="clear" w:color="auto" w:fill="FFFFFF" w:themeFill="background1"/>
        <w:spacing w:after="0" w:line="276" w:lineRule="auto"/>
        <w:jc w:val="both"/>
        <w:rPr>
          <w:rFonts w:ascii="Arial" w:eastAsia="Arial" w:hAnsi="Arial" w:cs="Arial"/>
        </w:rPr>
      </w:pPr>
    </w:p>
    <w:p w14:paraId="1A0AE0C4" w14:textId="77777777" w:rsidR="00635C0A" w:rsidRPr="00471B75" w:rsidRDefault="00635C0A" w:rsidP="00635C0A">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471B75">
        <w:rPr>
          <w:rFonts w:ascii="Arial" w:eastAsia="Arial" w:hAnsi="Arial" w:cs="Arial"/>
        </w:rPr>
        <w:t xml:space="preserve">O contratado regularmente optante pelo Simples Nacional, nos termos da </w:t>
      </w:r>
      <w:hyperlink r:id="rId33">
        <w:r w:rsidRPr="00471B75">
          <w:rPr>
            <w:rFonts w:ascii="Arial" w:eastAsia="Arial" w:hAnsi="Arial" w:cs="Arial"/>
            <w:u w:val="single"/>
          </w:rPr>
          <w:t>Lei Complementar nº 123, de 2006</w:t>
        </w:r>
      </w:hyperlink>
      <w:r w:rsidRPr="00471B75">
        <w:rPr>
          <w:rFonts w:ascii="Arial" w:eastAsia="Arial" w:hAnsi="Arial" w:cs="Arial"/>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E5D8AA8" w14:textId="77777777" w:rsidR="00635C0A" w:rsidRPr="00471B75" w:rsidRDefault="00635C0A" w:rsidP="00635C0A">
      <w:pPr>
        <w:pStyle w:val="PargrafodaLista"/>
        <w:ind w:left="0"/>
        <w:rPr>
          <w:rFonts w:ascii="Arial" w:hAnsi="Arial" w:cs="Arial"/>
          <w:b/>
          <w:bCs/>
        </w:rPr>
      </w:pPr>
    </w:p>
    <w:p w14:paraId="559D257F"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rPr>
      </w:pPr>
      <w:r w:rsidRPr="00471B75">
        <w:rPr>
          <w:rFonts w:ascii="Arial" w:hAnsi="Arial" w:cs="Arial"/>
          <w:b/>
          <w:bCs/>
        </w:rPr>
        <w:t>CRITERIO DE JULGAMENTO:</w:t>
      </w:r>
    </w:p>
    <w:p w14:paraId="08B46A82" w14:textId="77777777" w:rsidR="00635C0A" w:rsidRPr="00471B75" w:rsidRDefault="00635C0A" w:rsidP="00635C0A">
      <w:pPr>
        <w:pStyle w:val="PargrafodaLista"/>
        <w:ind w:left="0"/>
        <w:rPr>
          <w:rFonts w:ascii="Arial" w:hAnsi="Arial" w:cs="Arial"/>
          <w:b/>
          <w:bCs/>
        </w:rPr>
      </w:pPr>
    </w:p>
    <w:p w14:paraId="0C66A9E3"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lastRenderedPageBreak/>
        <w:t xml:space="preserve">Será vencedora a empresa que apresentar o </w:t>
      </w:r>
      <w:r w:rsidRPr="00471B75">
        <w:rPr>
          <w:rFonts w:ascii="Arial" w:hAnsi="Arial" w:cs="Arial"/>
          <w:b/>
          <w:bCs/>
        </w:rPr>
        <w:t>MENOR PREÇO POR LOTE</w:t>
      </w:r>
      <w:r w:rsidRPr="00471B75">
        <w:rPr>
          <w:rFonts w:ascii="Arial" w:hAnsi="Arial" w:cs="Arial"/>
        </w:rPr>
        <w:t>, e atender a todas as exigências de habilitação.</w:t>
      </w:r>
    </w:p>
    <w:p w14:paraId="599026D4" w14:textId="77777777" w:rsidR="00635C0A" w:rsidRPr="00471B75" w:rsidRDefault="00635C0A" w:rsidP="00635C0A">
      <w:pPr>
        <w:pStyle w:val="PargrafodaLista"/>
        <w:ind w:left="0"/>
        <w:jc w:val="both"/>
        <w:rPr>
          <w:rFonts w:ascii="Arial" w:hAnsi="Arial" w:cs="Arial"/>
        </w:rPr>
      </w:pPr>
    </w:p>
    <w:p w14:paraId="0A2E8A28"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Os itens agrupados em lotes possuem características semelhantes e da mesma natureza;</w:t>
      </w:r>
    </w:p>
    <w:p w14:paraId="3676CCAA" w14:textId="77777777" w:rsidR="00635C0A" w:rsidRPr="00471B75" w:rsidRDefault="00635C0A" w:rsidP="00635C0A">
      <w:pPr>
        <w:pStyle w:val="PargrafodaLista"/>
        <w:rPr>
          <w:rFonts w:ascii="Arial" w:hAnsi="Arial" w:cs="Arial"/>
        </w:rPr>
      </w:pPr>
    </w:p>
    <w:p w14:paraId="06966F13"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A opção pelo agrupamento dos itens em lote(s) é a mais vantajosa para a Administração, uma vez que proporciona a Economia de escala, sistema único e integrado, diminuição de riscos a aquisição do objeto pretendido, redução dos custos de gestão dos contratos, maior vantagem na compra do item do mesmo fornecedor, tendo em vista o parcelamento dos pedidos, que podem comprometer as logísticas de entrega.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542FF329" w14:textId="77777777" w:rsidR="00635C0A" w:rsidRPr="00471B75" w:rsidRDefault="00635C0A" w:rsidP="00635C0A">
      <w:pPr>
        <w:pStyle w:val="PargrafodaLista"/>
        <w:ind w:left="0"/>
        <w:rPr>
          <w:rFonts w:ascii="Arial" w:hAnsi="Arial" w:cs="Arial"/>
        </w:rPr>
      </w:pPr>
    </w:p>
    <w:p w14:paraId="4E903BC4"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b/>
          <w:bCs/>
        </w:rPr>
      </w:pPr>
      <w:r w:rsidRPr="00471B75">
        <w:rPr>
          <w:rFonts w:ascii="Arial" w:hAnsi="Arial" w:cs="Arial"/>
          <w:b/>
          <w:bCs/>
        </w:rPr>
        <w:t>FORMA E CRITÉRIO DE SELEÇÃO DO PRESTADOR:</w:t>
      </w:r>
    </w:p>
    <w:p w14:paraId="0E51C02C" w14:textId="77777777" w:rsidR="00635C0A" w:rsidRPr="00471B75" w:rsidRDefault="00635C0A" w:rsidP="00635C0A">
      <w:pPr>
        <w:pStyle w:val="PargrafodaLista"/>
        <w:ind w:left="0"/>
        <w:jc w:val="both"/>
        <w:rPr>
          <w:rFonts w:ascii="Arial" w:hAnsi="Arial" w:cs="Arial"/>
        </w:rPr>
      </w:pPr>
    </w:p>
    <w:p w14:paraId="71461606"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A seleção será baseada nos requisitos previstos neste termo de referência, atrelado a proposta mais vantajosa apresentada pela empresa, em conjunto com o atendimento aos requisitos de habilitação jurídica e a apresentação das amostras dos produtos vencidos.</w:t>
      </w:r>
    </w:p>
    <w:p w14:paraId="28C7CD4E" w14:textId="77777777" w:rsidR="00635C0A" w:rsidRPr="00471B75" w:rsidRDefault="00635C0A" w:rsidP="00635C0A">
      <w:pPr>
        <w:pStyle w:val="PargrafodaLista"/>
        <w:ind w:left="0"/>
        <w:rPr>
          <w:rFonts w:ascii="Arial" w:hAnsi="Arial" w:cs="Arial"/>
        </w:rPr>
      </w:pPr>
    </w:p>
    <w:p w14:paraId="141BFD2F"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b/>
          <w:bCs/>
        </w:rPr>
      </w:pPr>
      <w:r w:rsidRPr="00471B75">
        <w:rPr>
          <w:rFonts w:ascii="Arial" w:hAnsi="Arial" w:cs="Arial"/>
          <w:b/>
          <w:bCs/>
        </w:rPr>
        <w:t>REQUISITOS DE CONTRATAÇÃO:</w:t>
      </w:r>
    </w:p>
    <w:p w14:paraId="10CCB15E" w14:textId="77777777" w:rsidR="00635C0A" w:rsidRPr="00471B75" w:rsidRDefault="00635C0A" w:rsidP="00635C0A">
      <w:pPr>
        <w:pStyle w:val="PargrafodaLista"/>
        <w:ind w:left="0"/>
        <w:jc w:val="both"/>
        <w:rPr>
          <w:rFonts w:ascii="Arial" w:hAnsi="Arial" w:cs="Arial"/>
        </w:rPr>
      </w:pPr>
    </w:p>
    <w:p w14:paraId="17BD2CF5"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A fim do atendimento do objeto da contratação, é necessário o cumprimento de alguns requisitos mínimos necessários, dentre eles os de qualidade e capacidade de execução pelo contratado, nos termos do artigo 72, da Lei Federal 14.133/2021.</w:t>
      </w:r>
    </w:p>
    <w:p w14:paraId="4F726342" w14:textId="77777777" w:rsidR="00635C0A" w:rsidRPr="00471B75" w:rsidRDefault="00635C0A" w:rsidP="00635C0A">
      <w:pPr>
        <w:pStyle w:val="PargrafodaLista"/>
        <w:ind w:left="0"/>
        <w:jc w:val="both"/>
        <w:rPr>
          <w:rFonts w:ascii="Arial" w:hAnsi="Arial" w:cs="Arial"/>
        </w:rPr>
      </w:pPr>
    </w:p>
    <w:p w14:paraId="7256B3EA"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 xml:space="preserve">É exigido, conforme artigo 62 da Lei Federal 14.133/2021, documentos referentes a habilitação jurídica (premissa do artigo 66), </w:t>
      </w:r>
      <w:r>
        <w:rPr>
          <w:rFonts w:ascii="Arial" w:hAnsi="Arial" w:cs="Arial"/>
        </w:rPr>
        <w:t xml:space="preserve">habilitação de qualificação técnica (art. 67); </w:t>
      </w:r>
      <w:r w:rsidRPr="00471B75">
        <w:rPr>
          <w:rFonts w:ascii="Arial" w:hAnsi="Arial" w:cs="Arial"/>
        </w:rPr>
        <w:t>habilitação fiscal, social e trabalhista (artigo 68)</w:t>
      </w:r>
      <w:r>
        <w:rPr>
          <w:rFonts w:ascii="Arial" w:hAnsi="Arial" w:cs="Arial"/>
        </w:rPr>
        <w:t xml:space="preserve"> e habilitação de qualificação econômica financeira (art. 69)</w:t>
      </w:r>
      <w:r w:rsidRPr="00471B75">
        <w:rPr>
          <w:rFonts w:ascii="Arial" w:hAnsi="Arial" w:cs="Arial"/>
        </w:rPr>
        <w:t>, todos da legislação (Lei Federal 14.133/2021).</w:t>
      </w:r>
    </w:p>
    <w:p w14:paraId="03410927" w14:textId="77777777" w:rsidR="00635C0A" w:rsidRPr="00471B75" w:rsidRDefault="00635C0A" w:rsidP="00635C0A">
      <w:pPr>
        <w:pStyle w:val="PargrafodaLista"/>
        <w:rPr>
          <w:rFonts w:ascii="Arial" w:hAnsi="Arial" w:cs="Arial"/>
        </w:rPr>
      </w:pPr>
    </w:p>
    <w:p w14:paraId="7108DB6E"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Sendo assim, os documentos exigidos serão:</w:t>
      </w:r>
    </w:p>
    <w:p w14:paraId="7BD708FD" w14:textId="77777777" w:rsidR="00635C0A" w:rsidRPr="00471B75" w:rsidRDefault="00635C0A" w:rsidP="00635C0A">
      <w:pPr>
        <w:pStyle w:val="PargrafodaLista"/>
        <w:rPr>
          <w:rFonts w:ascii="Arial" w:hAnsi="Arial" w:cs="Arial"/>
        </w:rPr>
      </w:pPr>
    </w:p>
    <w:p w14:paraId="0380D6C3" w14:textId="77777777" w:rsidR="00635C0A" w:rsidRPr="00471B75" w:rsidRDefault="00635C0A" w:rsidP="00635C0A">
      <w:pPr>
        <w:pStyle w:val="PargrafodaLista"/>
        <w:numPr>
          <w:ilvl w:val="0"/>
          <w:numId w:val="2"/>
        </w:numPr>
        <w:rPr>
          <w:rFonts w:ascii="Arial" w:hAnsi="Arial" w:cs="Arial"/>
        </w:rPr>
      </w:pPr>
      <w:r w:rsidRPr="00471B75">
        <w:rPr>
          <w:rFonts w:ascii="Arial" w:hAnsi="Arial" w:cs="Arial"/>
        </w:rPr>
        <w:t>Contrato social da empresa (todas as alterações ou última consolidação);</w:t>
      </w:r>
    </w:p>
    <w:p w14:paraId="00BBAC45" w14:textId="77777777" w:rsidR="00635C0A" w:rsidRPr="00471B75" w:rsidRDefault="00635C0A" w:rsidP="00635C0A">
      <w:pPr>
        <w:pStyle w:val="PargrafodaLista"/>
        <w:numPr>
          <w:ilvl w:val="0"/>
          <w:numId w:val="2"/>
        </w:numPr>
        <w:rPr>
          <w:rFonts w:ascii="Arial" w:hAnsi="Arial" w:cs="Arial"/>
        </w:rPr>
      </w:pPr>
      <w:r w:rsidRPr="00471B75">
        <w:rPr>
          <w:rFonts w:ascii="Arial" w:hAnsi="Arial" w:cs="Arial"/>
        </w:rPr>
        <w:t>Documento de Identificação dos sócios da empresa;</w:t>
      </w:r>
    </w:p>
    <w:p w14:paraId="3ACC73BC" w14:textId="77777777" w:rsidR="00635C0A" w:rsidRPr="00471B75" w:rsidRDefault="00635C0A" w:rsidP="00635C0A">
      <w:pPr>
        <w:pStyle w:val="PargrafodaLista"/>
        <w:numPr>
          <w:ilvl w:val="0"/>
          <w:numId w:val="2"/>
        </w:numPr>
        <w:rPr>
          <w:rFonts w:ascii="Arial" w:hAnsi="Arial" w:cs="Arial"/>
        </w:rPr>
      </w:pPr>
      <w:r w:rsidRPr="00471B75">
        <w:rPr>
          <w:rFonts w:ascii="Arial" w:hAnsi="Arial" w:cs="Arial"/>
        </w:rPr>
        <w:t xml:space="preserve">Prova de inscrição no Cadastro Nacional da Pessoa Jurídica (CNPJ - </w:t>
      </w:r>
      <w:hyperlink r:id="rId34" w:history="1">
        <w:r w:rsidRPr="00471B75">
          <w:rPr>
            <w:rStyle w:val="Hyperlink"/>
            <w:rFonts w:ascii="Arial" w:hAnsi="Arial" w:cs="Arial"/>
            <w:color w:val="auto"/>
          </w:rPr>
          <w:t>https://solucoes.receita.fazenda.gov.br/servicos/cnpjreva/cnpjreva_solicitacao.asp</w:t>
        </w:r>
      </w:hyperlink>
      <w:r w:rsidRPr="00471B75">
        <w:rPr>
          <w:rFonts w:ascii="Arial" w:hAnsi="Arial" w:cs="Arial"/>
        </w:rPr>
        <w:t xml:space="preserve">);   </w:t>
      </w:r>
    </w:p>
    <w:p w14:paraId="5080D4A1" w14:textId="77777777" w:rsidR="00635C0A" w:rsidRPr="00471B75" w:rsidRDefault="00635C0A" w:rsidP="00635C0A">
      <w:pPr>
        <w:pStyle w:val="PargrafodaLista"/>
        <w:numPr>
          <w:ilvl w:val="0"/>
          <w:numId w:val="2"/>
        </w:numPr>
        <w:rPr>
          <w:rFonts w:ascii="Arial" w:hAnsi="Arial" w:cs="Arial"/>
        </w:rPr>
      </w:pPr>
      <w:r w:rsidRPr="00471B75">
        <w:rPr>
          <w:rFonts w:ascii="Arial" w:hAnsi="Arial" w:cs="Arial"/>
        </w:rPr>
        <w:t>Regularidade perante a Fazenda Federal (</w:t>
      </w:r>
      <w:hyperlink r:id="rId35" w:history="1">
        <w:r w:rsidRPr="00471B75">
          <w:rPr>
            <w:rStyle w:val="Hyperlink"/>
            <w:rFonts w:ascii="Arial" w:hAnsi="Arial" w:cs="Arial"/>
            <w:color w:val="auto"/>
          </w:rPr>
          <w:t>https://solucoes.receita.fazenda.gov.br/Servicos/certidaointernet/PJ/Emitir</w:t>
        </w:r>
      </w:hyperlink>
      <w:proofErr w:type="gramStart"/>
      <w:r w:rsidRPr="00471B75">
        <w:rPr>
          <w:rFonts w:ascii="Arial" w:hAnsi="Arial" w:cs="Arial"/>
        </w:rPr>
        <w:t>) ;</w:t>
      </w:r>
      <w:proofErr w:type="gramEnd"/>
    </w:p>
    <w:p w14:paraId="796A07EA" w14:textId="77777777" w:rsidR="00635C0A" w:rsidRPr="00471B75" w:rsidRDefault="00635C0A" w:rsidP="00635C0A">
      <w:pPr>
        <w:pStyle w:val="PargrafodaLista"/>
        <w:numPr>
          <w:ilvl w:val="0"/>
          <w:numId w:val="2"/>
        </w:numPr>
        <w:rPr>
          <w:rFonts w:ascii="Arial" w:hAnsi="Arial" w:cs="Arial"/>
        </w:rPr>
      </w:pPr>
      <w:r w:rsidRPr="00471B75">
        <w:rPr>
          <w:rFonts w:ascii="Arial" w:hAnsi="Arial" w:cs="Arial"/>
        </w:rPr>
        <w:t>Regularidade perante a Fazenda Estadual (</w:t>
      </w:r>
      <w:hyperlink r:id="rId36" w:history="1">
        <w:r w:rsidRPr="00471B75">
          <w:rPr>
            <w:rStyle w:val="Hyperlink"/>
            <w:rFonts w:ascii="Arial" w:hAnsi="Arial" w:cs="Arial"/>
            <w:color w:val="auto"/>
          </w:rPr>
          <w:t>https://servicos.sefaz.ba.gov.br/sistemas/DSCRE/Modulos/Publico/EmissaoCertidao.aspx</w:t>
        </w:r>
      </w:hyperlink>
      <w:r w:rsidRPr="00471B75">
        <w:rPr>
          <w:rFonts w:ascii="Arial" w:hAnsi="Arial" w:cs="Arial"/>
        </w:rPr>
        <w:t xml:space="preserve"> - </w:t>
      </w:r>
      <w:r w:rsidRPr="00471B75">
        <w:rPr>
          <w:rFonts w:ascii="Arial" w:hAnsi="Arial" w:cs="Arial"/>
          <w:i/>
          <w:iCs/>
        </w:rPr>
        <w:t>Verificar o site de emissão perante ao estado de sede da empresa</w:t>
      </w:r>
      <w:r w:rsidRPr="00471B75">
        <w:rPr>
          <w:rFonts w:ascii="Arial" w:hAnsi="Arial" w:cs="Arial"/>
        </w:rPr>
        <w:t>);</w:t>
      </w:r>
    </w:p>
    <w:p w14:paraId="73BE9DA2" w14:textId="77777777" w:rsidR="00635C0A" w:rsidRPr="00471B75" w:rsidRDefault="00635C0A" w:rsidP="00635C0A">
      <w:pPr>
        <w:pStyle w:val="PargrafodaLista"/>
        <w:numPr>
          <w:ilvl w:val="0"/>
          <w:numId w:val="2"/>
        </w:numPr>
        <w:rPr>
          <w:rFonts w:ascii="Arial" w:hAnsi="Arial" w:cs="Arial"/>
        </w:rPr>
      </w:pPr>
      <w:r w:rsidRPr="00471B75">
        <w:rPr>
          <w:rFonts w:ascii="Arial" w:hAnsi="Arial" w:cs="Arial"/>
        </w:rPr>
        <w:t>Regularidade perante a Fazenda Municipal (</w:t>
      </w:r>
      <w:r w:rsidRPr="00471B75">
        <w:rPr>
          <w:rFonts w:ascii="Arial" w:hAnsi="Arial" w:cs="Arial"/>
          <w:i/>
          <w:iCs/>
        </w:rPr>
        <w:t>Verificar o site de emissão perante ao município de sede da empresa</w:t>
      </w:r>
      <w:r w:rsidRPr="00471B75">
        <w:rPr>
          <w:rFonts w:ascii="Arial" w:hAnsi="Arial" w:cs="Arial"/>
        </w:rPr>
        <w:t>);</w:t>
      </w:r>
    </w:p>
    <w:p w14:paraId="72B232FB" w14:textId="77777777" w:rsidR="00635C0A" w:rsidRPr="00471B75" w:rsidRDefault="00635C0A" w:rsidP="00635C0A">
      <w:pPr>
        <w:pStyle w:val="PargrafodaLista"/>
        <w:numPr>
          <w:ilvl w:val="0"/>
          <w:numId w:val="2"/>
        </w:numPr>
        <w:rPr>
          <w:rFonts w:ascii="Arial" w:hAnsi="Arial" w:cs="Arial"/>
        </w:rPr>
      </w:pPr>
      <w:r w:rsidRPr="00471B75">
        <w:rPr>
          <w:rFonts w:ascii="Arial" w:hAnsi="Arial" w:cs="Arial"/>
        </w:rPr>
        <w:t>Regularidade perante a Caixa Econômica Federal (</w:t>
      </w:r>
      <w:hyperlink r:id="rId37" w:history="1">
        <w:r w:rsidRPr="00471B75">
          <w:rPr>
            <w:rStyle w:val="Hyperlink"/>
            <w:rFonts w:ascii="Arial" w:hAnsi="Arial" w:cs="Arial"/>
            <w:color w:val="auto"/>
          </w:rPr>
          <w:t>https://consulta-crf.caixa.gov.br/consultacrf/pages/consultaEmpregador.jsf</w:t>
        </w:r>
      </w:hyperlink>
      <w:r w:rsidRPr="00471B75">
        <w:rPr>
          <w:rFonts w:ascii="Arial" w:hAnsi="Arial" w:cs="Arial"/>
        </w:rPr>
        <w:t>);</w:t>
      </w:r>
    </w:p>
    <w:p w14:paraId="395AAD03" w14:textId="77777777" w:rsidR="00635C0A" w:rsidRPr="00471B75" w:rsidRDefault="00635C0A" w:rsidP="00635C0A">
      <w:pPr>
        <w:pStyle w:val="PargrafodaLista"/>
        <w:numPr>
          <w:ilvl w:val="0"/>
          <w:numId w:val="2"/>
        </w:numPr>
        <w:rPr>
          <w:rFonts w:ascii="Arial" w:hAnsi="Arial" w:cs="Arial"/>
        </w:rPr>
      </w:pPr>
      <w:r w:rsidRPr="00471B75">
        <w:rPr>
          <w:rFonts w:ascii="Arial" w:hAnsi="Arial" w:cs="Arial"/>
        </w:rPr>
        <w:lastRenderedPageBreak/>
        <w:t>Regularidade perante a Justiça do Trabalho (</w:t>
      </w:r>
      <w:hyperlink r:id="rId38" w:history="1">
        <w:r w:rsidRPr="00471B75">
          <w:rPr>
            <w:rStyle w:val="Hyperlink"/>
            <w:rFonts w:ascii="Arial" w:hAnsi="Arial" w:cs="Arial"/>
            <w:color w:val="auto"/>
          </w:rPr>
          <w:t>https://www.tst.jus.br/certidao1</w:t>
        </w:r>
      </w:hyperlink>
      <w:r w:rsidRPr="00471B75">
        <w:rPr>
          <w:rFonts w:ascii="Arial" w:hAnsi="Arial" w:cs="Arial"/>
        </w:rPr>
        <w:t>);</w:t>
      </w:r>
    </w:p>
    <w:p w14:paraId="66AC203B" w14:textId="77777777" w:rsidR="00635C0A" w:rsidRPr="002A6916" w:rsidRDefault="00635C0A" w:rsidP="00635C0A">
      <w:pPr>
        <w:pStyle w:val="PargrafodaLista"/>
        <w:numPr>
          <w:ilvl w:val="0"/>
          <w:numId w:val="2"/>
        </w:numPr>
        <w:rPr>
          <w:rFonts w:ascii="Arial" w:hAnsi="Arial" w:cs="Arial"/>
        </w:rPr>
      </w:pPr>
      <w:r w:rsidRPr="003663DD">
        <w:rPr>
          <w:rFonts w:ascii="Arial" w:hAnsi="Arial" w:cs="Arial"/>
        </w:rPr>
        <w:t>Certidão negativa de falência expedida pelo distribuidor da sede do licitante, emitida nos últimos 30 dias</w:t>
      </w:r>
      <w:r>
        <w:rPr>
          <w:rFonts w:ascii="Arial" w:hAnsi="Arial" w:cs="Arial"/>
        </w:rPr>
        <w:t>;</w:t>
      </w:r>
    </w:p>
    <w:p w14:paraId="745D76F5" w14:textId="77777777" w:rsidR="00635C0A" w:rsidRDefault="00635C0A" w:rsidP="00635C0A">
      <w:pPr>
        <w:pStyle w:val="PargrafodaLista"/>
        <w:numPr>
          <w:ilvl w:val="0"/>
          <w:numId w:val="2"/>
        </w:numPr>
        <w:rPr>
          <w:rFonts w:ascii="Arial" w:hAnsi="Arial" w:cs="Arial"/>
        </w:rPr>
      </w:pPr>
      <w:r w:rsidRPr="002A6916">
        <w:rPr>
          <w:rFonts w:ascii="Arial" w:hAnsi="Arial" w:cs="Arial"/>
        </w:rPr>
        <w:t>Atestado de capacidade técnica (compatível com o objeto)</w:t>
      </w:r>
      <w:r>
        <w:rPr>
          <w:rFonts w:ascii="Arial" w:hAnsi="Arial" w:cs="Arial"/>
        </w:rPr>
        <w:t>; e</w:t>
      </w:r>
    </w:p>
    <w:p w14:paraId="40A99B0D" w14:textId="77777777" w:rsidR="00635C0A" w:rsidRDefault="00635C0A" w:rsidP="00635C0A">
      <w:pPr>
        <w:pStyle w:val="PargrafodaLista"/>
        <w:numPr>
          <w:ilvl w:val="0"/>
          <w:numId w:val="2"/>
        </w:numPr>
        <w:rPr>
          <w:rFonts w:ascii="Arial" w:hAnsi="Arial" w:cs="Arial"/>
        </w:rPr>
      </w:pPr>
      <w:r>
        <w:rPr>
          <w:rFonts w:ascii="Arial" w:hAnsi="Arial" w:cs="Arial"/>
        </w:rPr>
        <w:t>Alvará da Vigilância Sanitária Municipal, em plena validade.</w:t>
      </w:r>
    </w:p>
    <w:p w14:paraId="45AE19EA" w14:textId="77777777" w:rsidR="00635C0A" w:rsidRPr="00471B75" w:rsidRDefault="00635C0A" w:rsidP="00635C0A">
      <w:pPr>
        <w:pStyle w:val="PargrafodaLista"/>
        <w:rPr>
          <w:rFonts w:ascii="Arial" w:hAnsi="Arial" w:cs="Arial"/>
        </w:rPr>
      </w:pPr>
    </w:p>
    <w:p w14:paraId="4324F7D4"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b/>
          <w:bCs/>
        </w:rPr>
      </w:pPr>
      <w:r w:rsidRPr="00471B75">
        <w:rPr>
          <w:rFonts w:ascii="Arial" w:hAnsi="Arial" w:cs="Arial"/>
          <w:b/>
          <w:bCs/>
        </w:rPr>
        <w:t>GESTÃO:</w:t>
      </w:r>
    </w:p>
    <w:p w14:paraId="7C446757" w14:textId="77777777" w:rsidR="00635C0A" w:rsidRPr="00471B75" w:rsidRDefault="00635C0A" w:rsidP="00635C0A">
      <w:pPr>
        <w:pStyle w:val="PargrafodaLista"/>
        <w:tabs>
          <w:tab w:val="left" w:pos="0"/>
        </w:tabs>
        <w:ind w:left="0"/>
        <w:rPr>
          <w:rFonts w:ascii="Arial" w:hAnsi="Arial" w:cs="Arial"/>
        </w:rPr>
      </w:pPr>
      <w:bookmarkStart w:id="24" w:name="_Hlk157084564"/>
    </w:p>
    <w:p w14:paraId="673D60F3" w14:textId="77777777" w:rsidR="00635C0A" w:rsidRPr="00471B75" w:rsidRDefault="00635C0A" w:rsidP="00635C0A">
      <w:pPr>
        <w:pStyle w:val="PargrafodaLista"/>
        <w:numPr>
          <w:ilvl w:val="1"/>
          <w:numId w:val="3"/>
        </w:numPr>
        <w:tabs>
          <w:tab w:val="left" w:pos="0"/>
        </w:tabs>
        <w:ind w:left="0" w:firstLine="0"/>
        <w:jc w:val="both"/>
        <w:rPr>
          <w:rFonts w:ascii="Arial" w:hAnsi="Arial" w:cs="Arial"/>
        </w:rPr>
      </w:pPr>
      <w:r w:rsidRPr="00471B75">
        <w:rPr>
          <w:rFonts w:ascii="Arial" w:hAnsi="Arial" w:cs="Arial"/>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38BD3D4B" w14:textId="77777777" w:rsidR="00635C0A" w:rsidRPr="00471B75" w:rsidRDefault="00635C0A" w:rsidP="00635C0A">
      <w:pPr>
        <w:pStyle w:val="PargrafodaLista"/>
        <w:numPr>
          <w:ilvl w:val="1"/>
          <w:numId w:val="3"/>
        </w:numPr>
        <w:tabs>
          <w:tab w:val="left" w:pos="0"/>
        </w:tabs>
        <w:ind w:left="0" w:firstLine="0"/>
        <w:jc w:val="both"/>
        <w:rPr>
          <w:rFonts w:ascii="Arial" w:hAnsi="Arial" w:cs="Arial"/>
        </w:rPr>
      </w:pPr>
      <w:r w:rsidRPr="00471B75">
        <w:rPr>
          <w:rFonts w:ascii="Arial" w:hAnsi="Arial" w:cs="Arial"/>
        </w:rPr>
        <w:t>As comunicações entre o órgão ou entidade e a contratada devem ser realizadas por escrito sempre que o ato exigir tal formalidade, admitindo-se o uso de mensagem eletrônica para esse fim.</w:t>
      </w:r>
    </w:p>
    <w:p w14:paraId="4EE5391E" w14:textId="77777777" w:rsidR="00635C0A" w:rsidRPr="00471B75" w:rsidRDefault="00635C0A" w:rsidP="00635C0A">
      <w:pPr>
        <w:pStyle w:val="PargrafodaLista"/>
        <w:numPr>
          <w:ilvl w:val="1"/>
          <w:numId w:val="3"/>
        </w:numPr>
        <w:spacing w:after="200" w:line="276" w:lineRule="auto"/>
        <w:ind w:left="0" w:firstLine="0"/>
        <w:jc w:val="both"/>
        <w:rPr>
          <w:rFonts w:ascii="Arial" w:hAnsi="Arial" w:cs="Arial"/>
        </w:rPr>
      </w:pPr>
      <w:r w:rsidRPr="00471B75">
        <w:rPr>
          <w:rFonts w:ascii="Arial" w:hAnsi="Arial" w:cs="Arial"/>
        </w:rPr>
        <w:t>O órgão ou entidade poderá convocar representante da empresa para adoção de providências que devam ser cumpridas de imediato.</w:t>
      </w:r>
    </w:p>
    <w:p w14:paraId="4ACD09B1" w14:textId="77777777" w:rsidR="00635C0A" w:rsidRPr="00471B75" w:rsidRDefault="00635C0A" w:rsidP="00635C0A">
      <w:pPr>
        <w:pStyle w:val="PargrafodaLista"/>
        <w:tabs>
          <w:tab w:val="left" w:pos="0"/>
        </w:tabs>
        <w:ind w:left="0"/>
        <w:jc w:val="both"/>
        <w:rPr>
          <w:rFonts w:ascii="Arial" w:hAnsi="Arial" w:cs="Arial"/>
        </w:rPr>
      </w:pPr>
    </w:p>
    <w:p w14:paraId="36F9A451" w14:textId="77777777" w:rsidR="00635C0A" w:rsidRPr="00471B75" w:rsidRDefault="00635C0A" w:rsidP="00635C0A">
      <w:pPr>
        <w:pStyle w:val="PargrafodaLista"/>
        <w:numPr>
          <w:ilvl w:val="1"/>
          <w:numId w:val="3"/>
        </w:numPr>
        <w:tabs>
          <w:tab w:val="left" w:pos="0"/>
        </w:tabs>
        <w:ind w:left="0" w:firstLine="0"/>
        <w:jc w:val="both"/>
        <w:rPr>
          <w:rFonts w:ascii="Arial" w:hAnsi="Arial" w:cs="Arial"/>
        </w:rPr>
      </w:pPr>
      <w:r w:rsidRPr="00471B75">
        <w:rPr>
          <w:rFonts w:ascii="Arial" w:hAnsi="Arial" w:cs="Arial"/>
        </w:rPr>
        <w:t>A gestão e fiscalização da contratação decorrente deste, será acompanhada e fiscalizada por servidor especialmente designados (</w:t>
      </w:r>
      <w:r w:rsidRPr="00471B75">
        <w:rPr>
          <w:rFonts w:ascii="Arial" w:hAnsi="Arial" w:cs="Arial"/>
          <w:b/>
          <w:bCs/>
        </w:rPr>
        <w:t>RESOLUÇÃO Nº 001/2024</w:t>
      </w:r>
      <w:r>
        <w:rPr>
          <w:rFonts w:ascii="Arial" w:hAnsi="Arial" w:cs="Arial"/>
          <w:b/>
          <w:bCs/>
        </w:rPr>
        <w:t xml:space="preserve">, </w:t>
      </w:r>
      <w:r w:rsidRPr="00471B75">
        <w:rPr>
          <w:rFonts w:ascii="Arial" w:hAnsi="Arial" w:cs="Arial"/>
          <w:b/>
          <w:bCs/>
        </w:rPr>
        <w:t>RESOLUÇÃO Nº 002/2024</w:t>
      </w:r>
      <w:r>
        <w:rPr>
          <w:rFonts w:ascii="Arial" w:hAnsi="Arial" w:cs="Arial"/>
          <w:b/>
          <w:bCs/>
        </w:rPr>
        <w:t xml:space="preserve">, </w:t>
      </w:r>
      <w:r w:rsidRPr="00471B75">
        <w:rPr>
          <w:rFonts w:ascii="Arial" w:hAnsi="Arial" w:cs="Arial"/>
          <w:b/>
          <w:bCs/>
        </w:rPr>
        <w:t xml:space="preserve">RESOLUÇÃO Nº </w:t>
      </w:r>
      <w:r>
        <w:rPr>
          <w:rFonts w:ascii="Arial" w:hAnsi="Arial" w:cs="Arial"/>
          <w:b/>
          <w:bCs/>
        </w:rPr>
        <w:t>003</w:t>
      </w:r>
      <w:r w:rsidRPr="00471B75">
        <w:rPr>
          <w:rFonts w:ascii="Arial" w:hAnsi="Arial" w:cs="Arial"/>
          <w:b/>
          <w:bCs/>
        </w:rPr>
        <w:t>/2024)</w:t>
      </w:r>
      <w:r w:rsidRPr="00471B75">
        <w:rPr>
          <w:rFonts w:ascii="Arial" w:hAnsi="Arial" w:cs="Arial"/>
        </w:rPr>
        <w:t>, nos termos do artigo 117 da Lei Federal 14.133/2021.</w:t>
      </w:r>
    </w:p>
    <w:p w14:paraId="2221892D" w14:textId="77777777" w:rsidR="00635C0A" w:rsidRPr="00471B75" w:rsidRDefault="00635C0A" w:rsidP="00635C0A">
      <w:pPr>
        <w:pStyle w:val="PargrafodaLista"/>
        <w:tabs>
          <w:tab w:val="left" w:pos="0"/>
        </w:tabs>
        <w:ind w:left="0"/>
        <w:jc w:val="both"/>
        <w:rPr>
          <w:rFonts w:ascii="Arial" w:hAnsi="Arial" w:cs="Arial"/>
        </w:rPr>
      </w:pPr>
    </w:p>
    <w:p w14:paraId="7B983D57" w14:textId="77777777" w:rsidR="00635C0A" w:rsidRPr="00471B75" w:rsidRDefault="00635C0A" w:rsidP="00635C0A">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contrato deverá ser executado fielmente pelas partes, de acordo com as cláusulas avençadas e as normas da Lei nº 14.133, de 2021, e cada parte responderá pelas consequências de sua inexecução total ou parcial.</w:t>
      </w:r>
    </w:p>
    <w:p w14:paraId="1A762313" w14:textId="77777777" w:rsidR="00635C0A" w:rsidRPr="00471B75" w:rsidRDefault="00635C0A" w:rsidP="00635C0A">
      <w:pPr>
        <w:pStyle w:val="PargrafodaLista"/>
        <w:pBdr>
          <w:top w:val="nil"/>
          <w:left w:val="nil"/>
          <w:bottom w:val="nil"/>
          <w:right w:val="nil"/>
          <w:between w:val="nil"/>
        </w:pBdr>
        <w:spacing w:after="0" w:line="276" w:lineRule="auto"/>
        <w:ind w:left="0"/>
        <w:jc w:val="both"/>
        <w:rPr>
          <w:rFonts w:ascii="Arial" w:eastAsia="Arial" w:hAnsi="Arial" w:cs="Arial"/>
        </w:rPr>
      </w:pPr>
    </w:p>
    <w:p w14:paraId="412C5C1B" w14:textId="77777777" w:rsidR="00635C0A" w:rsidRPr="00471B75" w:rsidRDefault="00635C0A" w:rsidP="00635C0A">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Em caso de impedimento, ordem de paralisação ou suspensão do contrato, o cronograma de execução será prorrogado automaticamente pelo tempo correspondente, anotadas tais circunstâncias mediante simples apostila.</w:t>
      </w:r>
    </w:p>
    <w:p w14:paraId="5DD6473B" w14:textId="77777777" w:rsidR="00635C0A" w:rsidRPr="00471B75" w:rsidRDefault="00635C0A" w:rsidP="00635C0A">
      <w:pPr>
        <w:pStyle w:val="PargrafodaLista"/>
        <w:rPr>
          <w:rFonts w:ascii="Arial" w:eastAsia="Arial" w:hAnsi="Arial" w:cs="Arial"/>
        </w:rPr>
      </w:pPr>
    </w:p>
    <w:p w14:paraId="007790F5" w14:textId="77777777" w:rsidR="00635C0A" w:rsidRPr="00471B75" w:rsidRDefault="00635C0A" w:rsidP="00635C0A">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As comunicações entre o órgão ou entidade e a contratada devem ser realizadas por escrito sempre que o ato exigir tal formalidade, admitindo-se o uso de mensagem eletrônica para esse fim.</w:t>
      </w:r>
    </w:p>
    <w:p w14:paraId="0600B769" w14:textId="77777777" w:rsidR="00635C0A" w:rsidRPr="00471B75" w:rsidRDefault="00635C0A" w:rsidP="00635C0A">
      <w:pPr>
        <w:pStyle w:val="PargrafodaLista"/>
        <w:pBdr>
          <w:top w:val="nil"/>
          <w:left w:val="nil"/>
          <w:bottom w:val="nil"/>
          <w:right w:val="nil"/>
          <w:between w:val="nil"/>
        </w:pBdr>
        <w:spacing w:after="0" w:line="276" w:lineRule="auto"/>
        <w:ind w:left="0"/>
        <w:jc w:val="both"/>
        <w:rPr>
          <w:rFonts w:ascii="Arial" w:eastAsia="Arial" w:hAnsi="Arial" w:cs="Arial"/>
        </w:rPr>
      </w:pPr>
    </w:p>
    <w:p w14:paraId="6488F7A8"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órgão ou entidade poderá convocar representante da empresa para adoção de providências que devam ser cumpridas de imediato.</w:t>
      </w:r>
    </w:p>
    <w:p w14:paraId="7591DC6D"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77C22DDE"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6F66899E"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4BBA68DC"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lastRenderedPageBreak/>
        <w:t>A execução do contrato deverá ser acompanhada e fiscalizada pelo(s) fiscal(</w:t>
      </w:r>
      <w:proofErr w:type="spellStart"/>
      <w:r w:rsidRPr="00471B75">
        <w:rPr>
          <w:rFonts w:ascii="Arial" w:eastAsia="Arial" w:hAnsi="Arial" w:cs="Arial"/>
        </w:rPr>
        <w:t>is</w:t>
      </w:r>
      <w:proofErr w:type="spellEnd"/>
      <w:r w:rsidRPr="00471B75">
        <w:rPr>
          <w:rFonts w:ascii="Arial" w:eastAsia="Arial" w:hAnsi="Arial" w:cs="Arial"/>
        </w:rPr>
        <w:t>) do contrato, ou pelos respectivos substitutos (</w:t>
      </w:r>
      <w:hyperlink r:id="rId39" w:anchor="art117">
        <w:r w:rsidRPr="00471B75">
          <w:rPr>
            <w:rFonts w:ascii="Arial" w:eastAsia="Arial" w:hAnsi="Arial" w:cs="Arial"/>
            <w:u w:val="single"/>
          </w:rPr>
          <w:t>Lei nº 14.133, de 2021, art. 117, caput</w:t>
        </w:r>
      </w:hyperlink>
      <w:r w:rsidRPr="00471B75">
        <w:rPr>
          <w:rFonts w:ascii="Arial" w:eastAsia="Arial" w:hAnsi="Arial" w:cs="Arial"/>
        </w:rPr>
        <w:t xml:space="preserve">). </w:t>
      </w:r>
    </w:p>
    <w:p w14:paraId="4955A081"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74FB53DF"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O fiscal do contrato acompanhará a execução do contrato, para que sejam cumpridas todas as condições estabelecidas no contrato, de modo a assegurar os melhores resultados para a Administração. </w:t>
      </w:r>
    </w:p>
    <w:p w14:paraId="68CD7823"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2D86C6BC"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fiscal do contrato anotará no histórico de gerenciamento do contrato todas as ocorrências relacionadas à execução do contrato, com a descrição do que for necessário para a regularização das faltas ou dos defeitos observados.</w:t>
      </w:r>
    </w:p>
    <w:p w14:paraId="2682E2FB"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064A7202"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Identificada qualquer inexatidão ou irregularidade, o fiscal do contrato emitirá notificações para a correção da execução do contrato, determinando prazo para a correção. </w:t>
      </w:r>
    </w:p>
    <w:p w14:paraId="71045A64"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4F0C99DA"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fiscal do contrato informará ao gestor do contato, em tempo hábil, a situação que demandar decisão ou adoção de medidas que ultrapassem sua competência, para que adote as medidas necessárias e saneadoras, se for o caso.</w:t>
      </w:r>
    </w:p>
    <w:p w14:paraId="31770CD9"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3F34B3B4"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No caso de ocorrências que possam inviabilizar a execução do contrato nas datas aprazadas, o fiscal do contrato comunicará o fato imediatamente ao gestor do contrato.</w:t>
      </w:r>
    </w:p>
    <w:p w14:paraId="63DED62F"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fiscal do contrato comunicará ao gestor do contrato, em tempo hábil, o término do contrato sob sua responsabilidade, com vistas à renovação tempestiva ou à prorrogação contratual.</w:t>
      </w:r>
    </w:p>
    <w:p w14:paraId="76CBA216"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7D161E19"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48DABE1"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5A07A7E2"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Caso ocorram descumprimento das obrigações contratuais, o fiscal do contrato atuará tempestivamente na solução do problema, reportando ao gestor do contrato para que tome as providências cabíveis, quando ultrapassar a sua competência.</w:t>
      </w:r>
    </w:p>
    <w:p w14:paraId="72C07E70"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5DBF79C2"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5AEF70C"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74484C97"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4AF36C4"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20D4C510"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D98B1B5"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05E63DC1"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gestor do contrato deverá elaborar relatório final com informações sobre a consecução dos objetivos que tenham justificado a contratação e eventuais condutas a serem adotadas para o aprimoramento das atividades da Administração.</w:t>
      </w:r>
    </w:p>
    <w:p w14:paraId="6CDBD626" w14:textId="77777777" w:rsidR="00635C0A" w:rsidRPr="00471B75" w:rsidRDefault="00635C0A" w:rsidP="00635C0A">
      <w:pPr>
        <w:pStyle w:val="PargrafodaLista"/>
        <w:spacing w:after="200" w:line="276" w:lineRule="auto"/>
        <w:ind w:left="0"/>
        <w:jc w:val="both"/>
        <w:rPr>
          <w:rFonts w:ascii="Arial" w:hAnsi="Arial" w:cs="Arial"/>
        </w:rPr>
      </w:pPr>
    </w:p>
    <w:bookmarkEnd w:id="24"/>
    <w:p w14:paraId="48B3631E"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b/>
          <w:bCs/>
        </w:rPr>
      </w:pPr>
      <w:r w:rsidRPr="00471B75">
        <w:rPr>
          <w:rFonts w:ascii="Arial" w:hAnsi="Arial" w:cs="Arial"/>
          <w:b/>
          <w:bCs/>
        </w:rPr>
        <w:t>OBRIGAÇÕES DA CONTRATANTE:</w:t>
      </w:r>
    </w:p>
    <w:p w14:paraId="24EE64B8" w14:textId="77777777" w:rsidR="00635C0A" w:rsidRPr="00471B75" w:rsidRDefault="00635C0A" w:rsidP="00635C0A">
      <w:pPr>
        <w:pStyle w:val="PargrafodaLista"/>
        <w:ind w:left="0"/>
        <w:rPr>
          <w:rFonts w:ascii="Arial" w:hAnsi="Arial" w:cs="Arial"/>
        </w:rPr>
      </w:pPr>
    </w:p>
    <w:p w14:paraId="689AB31E" w14:textId="77777777" w:rsidR="00635C0A" w:rsidRPr="00471B75" w:rsidRDefault="00635C0A" w:rsidP="00635C0A">
      <w:pPr>
        <w:pStyle w:val="PargrafodaLista"/>
        <w:ind w:left="0"/>
        <w:jc w:val="both"/>
        <w:rPr>
          <w:rFonts w:ascii="Arial" w:hAnsi="Arial" w:cs="Arial"/>
        </w:rPr>
      </w:pPr>
      <w:r w:rsidRPr="00471B75">
        <w:rPr>
          <w:rFonts w:ascii="Arial" w:hAnsi="Arial" w:cs="Arial"/>
        </w:rPr>
        <w:t>São obrigações da Contratante, além daquelas dispostas em lei:</w:t>
      </w:r>
    </w:p>
    <w:p w14:paraId="11D682A8" w14:textId="77777777" w:rsidR="00635C0A" w:rsidRPr="00471B75" w:rsidRDefault="00635C0A" w:rsidP="00635C0A">
      <w:pPr>
        <w:pStyle w:val="PargrafodaLista"/>
        <w:ind w:left="0"/>
        <w:jc w:val="both"/>
        <w:rPr>
          <w:rFonts w:ascii="Arial" w:hAnsi="Arial" w:cs="Arial"/>
        </w:rPr>
      </w:pPr>
    </w:p>
    <w:p w14:paraId="6D5F2B10"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Proporcionar todas as facilidades indispensáveis à boa execução das obrigações decorrentes do contrato, inclusive permitindo o acesso de empregados, prepostos ou representantes da contratada às dependências.</w:t>
      </w:r>
    </w:p>
    <w:p w14:paraId="77040250"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Promover os pagamentos dentro do prazo estipulado na legislação.</w:t>
      </w:r>
    </w:p>
    <w:p w14:paraId="6FD9C0DA"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Acompanhar e fiscalizar a execução do contrato, comunicando à contratada as ocorrências que a seu critério exijam medidas corretivas.</w:t>
      </w:r>
    </w:p>
    <w:p w14:paraId="0FC86CE6"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Rejeitar, no todo ou em parte, os materiais que não atenderem as especificações.</w:t>
      </w:r>
    </w:p>
    <w:p w14:paraId="17067738"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Aplicar as sanções, quando se fizerem necessárias.</w:t>
      </w:r>
    </w:p>
    <w:p w14:paraId="6E1853A4" w14:textId="77777777" w:rsidR="00635C0A" w:rsidRPr="00471B75" w:rsidRDefault="00635C0A" w:rsidP="00635C0A">
      <w:pPr>
        <w:pStyle w:val="PargrafodaLista"/>
        <w:ind w:left="0"/>
        <w:jc w:val="both"/>
        <w:rPr>
          <w:rFonts w:ascii="Arial" w:hAnsi="Arial" w:cs="Arial"/>
        </w:rPr>
      </w:pPr>
    </w:p>
    <w:p w14:paraId="364DB28A"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b/>
          <w:bCs/>
        </w:rPr>
      </w:pPr>
      <w:r w:rsidRPr="00471B75">
        <w:rPr>
          <w:rFonts w:ascii="Arial" w:hAnsi="Arial" w:cs="Arial"/>
          <w:b/>
          <w:bCs/>
        </w:rPr>
        <w:t>OBRIGAÇÕES DA CONTRATADA:</w:t>
      </w:r>
    </w:p>
    <w:p w14:paraId="5DC72AA1" w14:textId="77777777" w:rsidR="00635C0A" w:rsidRPr="00471B75" w:rsidRDefault="00635C0A" w:rsidP="00635C0A">
      <w:pPr>
        <w:pStyle w:val="PargrafodaLista"/>
        <w:ind w:left="0"/>
        <w:rPr>
          <w:rFonts w:ascii="Arial" w:hAnsi="Arial" w:cs="Arial"/>
        </w:rPr>
      </w:pPr>
    </w:p>
    <w:p w14:paraId="3CBB3BCE" w14:textId="77777777" w:rsidR="00635C0A" w:rsidRPr="00471B75" w:rsidRDefault="00635C0A" w:rsidP="00635C0A">
      <w:pPr>
        <w:pStyle w:val="PargrafodaLista"/>
        <w:ind w:left="0"/>
        <w:rPr>
          <w:rFonts w:ascii="Arial" w:hAnsi="Arial" w:cs="Arial"/>
        </w:rPr>
      </w:pPr>
      <w:r w:rsidRPr="00471B75">
        <w:rPr>
          <w:rFonts w:ascii="Arial" w:hAnsi="Arial" w:cs="Arial"/>
        </w:rPr>
        <w:t>São obrigações da Contratada, além daquelas dispostas em lei:</w:t>
      </w:r>
    </w:p>
    <w:p w14:paraId="75F21517" w14:textId="77777777" w:rsidR="00635C0A" w:rsidRPr="00471B75" w:rsidRDefault="00635C0A" w:rsidP="00635C0A">
      <w:pPr>
        <w:pStyle w:val="PargrafodaLista"/>
        <w:ind w:left="0"/>
        <w:jc w:val="both"/>
        <w:rPr>
          <w:rFonts w:ascii="Arial" w:hAnsi="Arial" w:cs="Arial"/>
        </w:rPr>
      </w:pPr>
    </w:p>
    <w:p w14:paraId="63200997"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Entregar o objeto solicitado no prazo estipulado neste.</w:t>
      </w:r>
    </w:p>
    <w:p w14:paraId="5F1CD7F8"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Responder pelas despesas relativas a encargos trabalhistas, de seguro, de acidentes, impostos, contribuições previdenciárias e quaisquer outras que forem devidos e referentes aos eventuais fornecimentos executados por seus empregados.</w:t>
      </w:r>
    </w:p>
    <w:p w14:paraId="7096376F"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Garantir o mais rigoroso sigilo sobre quaisquer dados, informações, documentos e especificações que venham a ter acesso em razão do objeto, não podendo, sob qualquer pretexto, revelá-los, divulgá-los ou reproduzi-los.</w:t>
      </w:r>
    </w:p>
    <w:p w14:paraId="4DD97E35"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Responder, integralmente, por perdas e danos que vier a causar à Administração ou a terceiros em razão de ação ou omissão, dolosa ou culposa, sua ou de seus prepostos.</w:t>
      </w:r>
    </w:p>
    <w:p w14:paraId="2BCB8BD9"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Manter-se, durante toda a vigência dos contratos, em compatibilidade com as obrigações assumidas, todas as condições de habilitação e qualificação exigidas.</w:t>
      </w:r>
    </w:p>
    <w:p w14:paraId="3AC0E072"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Atender ao CONTRATANTE durante a execução do objeto, quando solicitado.</w:t>
      </w:r>
    </w:p>
    <w:p w14:paraId="146F3C60"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Todas as despesas inerentes a execução do objeto, tais como: transportes, seguros, taxas, impostos, salários, encargos trabalhistas e outros que resultarem do fiel cumprimento objeto, serão inteiramente de responsabilidade da empresa Contratada.</w:t>
      </w:r>
    </w:p>
    <w:p w14:paraId="0A6BE2E1"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Substituir, no prazo indicado neste documento o objeto em desacordo com a proposta ou as especificações do objeto deste termo, ou que porventura sejam entregues/realizados com defeitos ou imperfeições.</w:t>
      </w:r>
    </w:p>
    <w:p w14:paraId="67EB8776"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Reparar ou corrigir, às suas expensas, no todo ou em parte, o objeto do contrato quando se verifique vícios, defeitos ou incorreções.</w:t>
      </w:r>
    </w:p>
    <w:p w14:paraId="51B89CC6"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lastRenderedPageBreak/>
        <w:t>Informar números de seus telefones fixos e celulares, endereço físico e eletrônico para contato, mantendo-os atualizados, como também informar o preposto representante.</w:t>
      </w:r>
    </w:p>
    <w:p w14:paraId="326328C7"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Comunicar ao Contratante, por escrito, por meio físico ou digital, no prazo de 24 (vinte e quatro) horas condições inadequadas de execução dos fornecimentos ou a iminência de fatos que possam prejudicar a perfeita execução do contrato.</w:t>
      </w:r>
    </w:p>
    <w:p w14:paraId="212033C2" w14:textId="77777777" w:rsidR="00635C0A" w:rsidRPr="00471B75" w:rsidRDefault="00635C0A" w:rsidP="00635C0A">
      <w:pPr>
        <w:pStyle w:val="PargrafodaLista"/>
        <w:ind w:left="0"/>
        <w:rPr>
          <w:rFonts w:ascii="Arial" w:hAnsi="Arial" w:cs="Arial"/>
        </w:rPr>
      </w:pPr>
    </w:p>
    <w:p w14:paraId="6B6E6EAB"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b/>
          <w:bCs/>
        </w:rPr>
      </w:pPr>
      <w:r w:rsidRPr="00471B75">
        <w:rPr>
          <w:rFonts w:ascii="Arial" w:hAnsi="Arial" w:cs="Arial"/>
          <w:b/>
          <w:bCs/>
        </w:rPr>
        <w:t>SUBCONTRATAÇÃO:</w:t>
      </w:r>
    </w:p>
    <w:p w14:paraId="0698841F" w14:textId="77777777" w:rsidR="00635C0A" w:rsidRPr="00471B75" w:rsidRDefault="00635C0A" w:rsidP="00635C0A">
      <w:pPr>
        <w:pStyle w:val="PargrafodaLista"/>
        <w:ind w:left="0"/>
        <w:jc w:val="both"/>
        <w:rPr>
          <w:rFonts w:ascii="Arial" w:hAnsi="Arial" w:cs="Arial"/>
        </w:rPr>
      </w:pPr>
    </w:p>
    <w:p w14:paraId="24113F41"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É vedada a subcontratação, cessão e/ou transferência total ou parcial do objeto deste termo.</w:t>
      </w:r>
    </w:p>
    <w:p w14:paraId="44B4579C" w14:textId="77777777" w:rsidR="00635C0A" w:rsidRPr="00471B75" w:rsidRDefault="00635C0A" w:rsidP="00635C0A">
      <w:pPr>
        <w:pStyle w:val="PargrafodaLista"/>
        <w:shd w:val="clear" w:color="auto" w:fill="FFFFFF" w:themeFill="background1"/>
        <w:spacing w:after="0" w:line="276" w:lineRule="auto"/>
        <w:ind w:left="0" w:right="54"/>
        <w:jc w:val="both"/>
        <w:rPr>
          <w:rFonts w:ascii="Arial" w:eastAsia="Arial" w:hAnsi="Arial" w:cs="Arial"/>
          <w:b/>
        </w:rPr>
      </w:pPr>
    </w:p>
    <w:p w14:paraId="5591E1F3" w14:textId="77777777" w:rsidR="00635C0A" w:rsidRPr="00471B75" w:rsidRDefault="00635C0A" w:rsidP="00635C0A">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rPr>
      </w:pPr>
      <w:r w:rsidRPr="00471B75">
        <w:rPr>
          <w:rFonts w:ascii="Arial" w:eastAsia="Arial" w:hAnsi="Arial" w:cs="Arial"/>
          <w:b/>
        </w:rPr>
        <w:t>GARANTIA DE EXECUÇÃO:</w:t>
      </w:r>
    </w:p>
    <w:p w14:paraId="5895FECB" w14:textId="77777777" w:rsidR="00635C0A" w:rsidRPr="00471B75" w:rsidRDefault="00635C0A" w:rsidP="00635C0A">
      <w:pPr>
        <w:spacing w:after="0" w:line="276" w:lineRule="auto"/>
        <w:ind w:right="54"/>
        <w:jc w:val="both"/>
        <w:rPr>
          <w:rFonts w:ascii="Arial" w:eastAsia="Arial" w:hAnsi="Arial" w:cs="Arial"/>
          <w:b/>
        </w:rPr>
      </w:pPr>
    </w:p>
    <w:p w14:paraId="0D5C9195" w14:textId="77777777" w:rsidR="00635C0A" w:rsidRPr="00471B75" w:rsidRDefault="00635C0A" w:rsidP="00635C0A">
      <w:pPr>
        <w:pStyle w:val="PargrafodaLista"/>
        <w:keepNext/>
        <w:keepLines/>
        <w:numPr>
          <w:ilvl w:val="1"/>
          <w:numId w:val="3"/>
        </w:numPr>
        <w:pBdr>
          <w:top w:val="nil"/>
          <w:left w:val="nil"/>
          <w:bottom w:val="nil"/>
          <w:right w:val="nil"/>
          <w:between w:val="nil"/>
        </w:pBdr>
        <w:tabs>
          <w:tab w:val="left" w:pos="567"/>
        </w:tabs>
        <w:spacing w:after="0" w:line="276" w:lineRule="auto"/>
        <w:ind w:left="0" w:firstLine="0"/>
        <w:jc w:val="both"/>
        <w:rPr>
          <w:rFonts w:ascii="Arial" w:eastAsia="Arial" w:hAnsi="Arial" w:cs="Arial"/>
          <w:b/>
        </w:rPr>
      </w:pPr>
      <w:r w:rsidRPr="00471B75">
        <w:rPr>
          <w:rFonts w:ascii="Arial" w:eastAsia="Arial" w:hAnsi="Arial" w:cs="Arial"/>
        </w:rPr>
        <w:t>Não haverá exigência de garantia contratual da execução.</w:t>
      </w:r>
    </w:p>
    <w:p w14:paraId="3349C0D2" w14:textId="77777777" w:rsidR="00635C0A" w:rsidRPr="00471B75" w:rsidRDefault="00635C0A" w:rsidP="00635C0A">
      <w:pPr>
        <w:spacing w:after="0" w:line="276" w:lineRule="auto"/>
        <w:ind w:right="54"/>
        <w:jc w:val="both"/>
        <w:rPr>
          <w:rFonts w:ascii="Arial" w:eastAsia="Arial" w:hAnsi="Arial" w:cs="Arial"/>
        </w:rPr>
      </w:pPr>
    </w:p>
    <w:p w14:paraId="2F76FAE7" w14:textId="77777777" w:rsidR="00635C0A" w:rsidRPr="00471B75" w:rsidRDefault="00635C0A" w:rsidP="00635C0A">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rPr>
      </w:pPr>
      <w:r w:rsidRPr="00471B75">
        <w:rPr>
          <w:rFonts w:ascii="Arial" w:eastAsia="Arial" w:hAnsi="Arial" w:cs="Arial"/>
          <w:b/>
        </w:rPr>
        <w:t>INFRAÇÕES E SANÇÕES ADMINISTRATIVAS:</w:t>
      </w:r>
    </w:p>
    <w:p w14:paraId="028435C1" w14:textId="77777777" w:rsidR="00635C0A" w:rsidRPr="00471B75" w:rsidRDefault="00635C0A" w:rsidP="00635C0A">
      <w:pPr>
        <w:spacing w:after="0" w:line="276" w:lineRule="auto"/>
        <w:jc w:val="both"/>
        <w:rPr>
          <w:rFonts w:ascii="Arial" w:eastAsia="Arial" w:hAnsi="Arial" w:cs="Arial"/>
        </w:rPr>
      </w:pPr>
    </w:p>
    <w:p w14:paraId="250EEBAE" w14:textId="77777777" w:rsidR="00635C0A" w:rsidRPr="00471B75" w:rsidRDefault="00635C0A" w:rsidP="00635C0A">
      <w:pPr>
        <w:pStyle w:val="PargrafodaLista"/>
        <w:numPr>
          <w:ilvl w:val="1"/>
          <w:numId w:val="3"/>
        </w:numPr>
        <w:spacing w:after="0" w:line="276" w:lineRule="auto"/>
        <w:ind w:left="0" w:firstLine="0"/>
        <w:jc w:val="both"/>
        <w:rPr>
          <w:rFonts w:ascii="Arial" w:eastAsia="Arial" w:hAnsi="Arial" w:cs="Arial"/>
        </w:rPr>
      </w:pPr>
      <w:r w:rsidRPr="00471B75">
        <w:rPr>
          <w:rFonts w:ascii="Arial" w:eastAsia="Arial" w:hAnsi="Arial" w:cs="Arial"/>
        </w:rPr>
        <w:t xml:space="preserve">Comete infração administrativa, nos termos da Lei nº 14.133, de 2021, com dolo ou culpa o licitante/adjudicatário que: </w:t>
      </w:r>
    </w:p>
    <w:p w14:paraId="48743F64" w14:textId="77777777" w:rsidR="00635C0A" w:rsidRPr="00471B75" w:rsidRDefault="00635C0A" w:rsidP="00635C0A">
      <w:pPr>
        <w:spacing w:after="0" w:line="276" w:lineRule="auto"/>
        <w:jc w:val="both"/>
        <w:rPr>
          <w:rFonts w:ascii="Arial" w:eastAsia="Arial" w:hAnsi="Arial" w:cs="Arial"/>
        </w:rPr>
      </w:pPr>
    </w:p>
    <w:p w14:paraId="2EB0AD41" w14:textId="77777777" w:rsidR="00635C0A" w:rsidRPr="00471B75" w:rsidRDefault="00635C0A" w:rsidP="00635C0A">
      <w:pPr>
        <w:pStyle w:val="PargrafodaLista"/>
        <w:numPr>
          <w:ilvl w:val="2"/>
          <w:numId w:val="3"/>
        </w:numPr>
        <w:spacing w:after="0" w:line="276" w:lineRule="auto"/>
        <w:jc w:val="both"/>
        <w:rPr>
          <w:rFonts w:ascii="Arial" w:eastAsia="Arial" w:hAnsi="Arial" w:cs="Arial"/>
        </w:rPr>
      </w:pPr>
      <w:r w:rsidRPr="00471B75">
        <w:rPr>
          <w:rFonts w:ascii="Arial" w:eastAsia="Arial" w:hAnsi="Arial" w:cs="Arial"/>
        </w:rPr>
        <w:t>dar causa à inexecução parcial do contrato;</w:t>
      </w:r>
    </w:p>
    <w:p w14:paraId="4AF36CDB"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dar causa à inexecução parcial do contrato que cause grave dano à Administração, ao funcionamento dos serviços públicos ou ao interesse coletivo;</w:t>
      </w:r>
    </w:p>
    <w:p w14:paraId="77A3EA04"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dar causa à inexecução total do contrato;</w:t>
      </w:r>
    </w:p>
    <w:p w14:paraId="6655A133"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deixar de entregar a documentação exigida para o certame ou não entregar qualquer documento que tenha sido solicitado pelo/a pregoeiro/a durante o certame;</w:t>
      </w:r>
    </w:p>
    <w:p w14:paraId="7E160434" w14:textId="77777777" w:rsidR="00635C0A" w:rsidRPr="00471B75" w:rsidRDefault="00635C0A" w:rsidP="00635C0A">
      <w:pPr>
        <w:spacing w:after="0" w:line="276" w:lineRule="auto"/>
        <w:jc w:val="both"/>
        <w:rPr>
          <w:rFonts w:ascii="Arial" w:eastAsia="Arial" w:hAnsi="Arial" w:cs="Arial"/>
        </w:rPr>
      </w:pPr>
    </w:p>
    <w:p w14:paraId="2DAC4790"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Salvo em decorrência de fato superveniente devidamente justificado, não mantiver a proposta em especial quando:</w:t>
      </w:r>
    </w:p>
    <w:p w14:paraId="45421EC7" w14:textId="77777777" w:rsidR="00635C0A" w:rsidRPr="00471B75" w:rsidRDefault="00635C0A" w:rsidP="00635C0A">
      <w:pPr>
        <w:numPr>
          <w:ilvl w:val="3"/>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não enviar a proposta adequada ao último lance ofertado ou após a negociação; </w:t>
      </w:r>
    </w:p>
    <w:p w14:paraId="14A38C5E" w14:textId="77777777" w:rsidR="00635C0A" w:rsidRPr="00471B75" w:rsidRDefault="00635C0A" w:rsidP="00635C0A">
      <w:pPr>
        <w:numPr>
          <w:ilvl w:val="3"/>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recusar-se a enviar o detalhamento da proposta quando exigível; </w:t>
      </w:r>
    </w:p>
    <w:p w14:paraId="614C9DFB" w14:textId="77777777" w:rsidR="00635C0A" w:rsidRPr="00471B75" w:rsidRDefault="00635C0A" w:rsidP="00635C0A">
      <w:pPr>
        <w:numPr>
          <w:ilvl w:val="3"/>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pedir para ser desclassificado quando encerrada a etapa competitiva; ou </w:t>
      </w:r>
    </w:p>
    <w:p w14:paraId="535589FD" w14:textId="77777777" w:rsidR="00635C0A" w:rsidRPr="00471B75" w:rsidRDefault="00635C0A" w:rsidP="00635C0A">
      <w:pPr>
        <w:numPr>
          <w:ilvl w:val="3"/>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deixar de apresentar amostra;</w:t>
      </w:r>
    </w:p>
    <w:p w14:paraId="139B86A7" w14:textId="77777777" w:rsidR="00635C0A" w:rsidRPr="00471B75" w:rsidRDefault="00635C0A" w:rsidP="00635C0A">
      <w:pPr>
        <w:numPr>
          <w:ilvl w:val="3"/>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 apresentar proposta ou amostra em desacordo com as especificações do edital; </w:t>
      </w:r>
    </w:p>
    <w:p w14:paraId="5089830B"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467516AF"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não celebrar o contrato ou não entregar a documentação exigida para a contratação, quando convocado dentro do prazo de validade de sua proposta;</w:t>
      </w:r>
    </w:p>
    <w:p w14:paraId="14F421AD"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recusar-se, sem justificativa, a assinar o contrato ou a ata de registro de preço, ou a aceitar ou retirar o instrumento equivalente no prazo estabelecido pela Administração</w:t>
      </w:r>
    </w:p>
    <w:p w14:paraId="74BCA51D"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 xml:space="preserve">ensejar o retardamento da execução ou da entrega do objeto da licitação sem motivo justificado; </w:t>
      </w:r>
    </w:p>
    <w:p w14:paraId="04173D61"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 xml:space="preserve">apresentar declaração ou documentação falsa exigida para o certame ou prestar declaração falsa durante a licitação ou a execução do contrato; </w:t>
      </w:r>
    </w:p>
    <w:p w14:paraId="0A9A5ED3"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fraudar a licitação ou praticar ato fraudulento na execução do contrato;</w:t>
      </w:r>
    </w:p>
    <w:p w14:paraId="5F347B0C"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lastRenderedPageBreak/>
        <w:t>comportar-se de modo inidôneo ou cometer fraude de qualquer natureza, em especial quando:</w:t>
      </w:r>
    </w:p>
    <w:p w14:paraId="7B61769D" w14:textId="77777777" w:rsidR="00635C0A" w:rsidRPr="00471B75" w:rsidRDefault="00635C0A" w:rsidP="00635C0A">
      <w:pPr>
        <w:numPr>
          <w:ilvl w:val="3"/>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agir em conluio ou em desconformidade com a lei; </w:t>
      </w:r>
    </w:p>
    <w:p w14:paraId="65105D85" w14:textId="77777777" w:rsidR="00635C0A" w:rsidRPr="00471B75" w:rsidRDefault="00635C0A" w:rsidP="00635C0A">
      <w:pPr>
        <w:numPr>
          <w:ilvl w:val="3"/>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induzir deliberadamente a erro no julgamento; </w:t>
      </w:r>
    </w:p>
    <w:p w14:paraId="3FE09427" w14:textId="77777777" w:rsidR="00635C0A" w:rsidRPr="00471B75" w:rsidRDefault="00635C0A" w:rsidP="00635C0A">
      <w:pPr>
        <w:numPr>
          <w:ilvl w:val="3"/>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apresentar amostra falsificada ou deteriorada; </w:t>
      </w:r>
    </w:p>
    <w:p w14:paraId="25A07808"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praticar atos ilícitos com vistas a frustrar os objetivos da licitação</w:t>
      </w:r>
    </w:p>
    <w:p w14:paraId="182998E9"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praticar ato lesivo previsto no </w:t>
      </w:r>
      <w:hyperlink r:id="rId40" w:anchor="art5">
        <w:r w:rsidRPr="00471B75">
          <w:rPr>
            <w:rFonts w:ascii="Arial" w:eastAsia="Arial" w:hAnsi="Arial" w:cs="Arial"/>
          </w:rPr>
          <w:t>art. 5º da Lei n.º 12.846, de 2013</w:t>
        </w:r>
      </w:hyperlink>
      <w:r w:rsidRPr="00471B75">
        <w:rPr>
          <w:rFonts w:ascii="Arial" w:eastAsia="Arial" w:hAnsi="Arial" w:cs="Arial"/>
        </w:rPr>
        <w:t>.</w:t>
      </w:r>
    </w:p>
    <w:p w14:paraId="0EDBD97F" w14:textId="77777777" w:rsidR="00635C0A" w:rsidRPr="00471B75" w:rsidRDefault="00635C0A" w:rsidP="00635C0A">
      <w:pPr>
        <w:numPr>
          <w:ilvl w:val="2"/>
          <w:numId w:val="3"/>
        </w:numPr>
        <w:tabs>
          <w:tab w:val="left" w:pos="851"/>
        </w:tabs>
        <w:spacing w:after="0" w:line="276" w:lineRule="auto"/>
        <w:ind w:left="0" w:firstLine="0"/>
        <w:jc w:val="both"/>
        <w:rPr>
          <w:rFonts w:ascii="Arial" w:eastAsia="Arial" w:hAnsi="Arial" w:cs="Arial"/>
        </w:rPr>
      </w:pPr>
      <w:r w:rsidRPr="00471B75">
        <w:rPr>
          <w:rFonts w:ascii="Arial" w:eastAsia="Arial" w:hAnsi="Arial" w:cs="Arial"/>
        </w:rPr>
        <w:t>praticar atos ilícitos com vistas a frustrar os objetivos da licitação;</w:t>
      </w:r>
    </w:p>
    <w:p w14:paraId="23338F1E" w14:textId="77777777" w:rsidR="00635C0A" w:rsidRPr="00471B75" w:rsidRDefault="00635C0A" w:rsidP="00635C0A">
      <w:pPr>
        <w:numPr>
          <w:ilvl w:val="2"/>
          <w:numId w:val="3"/>
        </w:numPr>
        <w:tabs>
          <w:tab w:val="left" w:pos="851"/>
        </w:tabs>
        <w:spacing w:after="0" w:line="276" w:lineRule="auto"/>
        <w:ind w:left="0" w:firstLine="0"/>
        <w:jc w:val="both"/>
        <w:rPr>
          <w:rFonts w:ascii="Arial" w:eastAsia="Arial" w:hAnsi="Arial" w:cs="Arial"/>
        </w:rPr>
      </w:pPr>
      <w:r w:rsidRPr="00471B75">
        <w:rPr>
          <w:rFonts w:ascii="Arial" w:eastAsia="Arial" w:hAnsi="Arial" w:cs="Arial"/>
        </w:rPr>
        <w:t xml:space="preserve">praticar ato lesivo previsto no art. 5º da Lei nº 12.846, de 1º de agosto de 2013. </w:t>
      </w:r>
    </w:p>
    <w:p w14:paraId="0C062B4C" w14:textId="77777777" w:rsidR="00635C0A" w:rsidRPr="00471B75" w:rsidRDefault="00635C0A" w:rsidP="00635C0A">
      <w:pPr>
        <w:tabs>
          <w:tab w:val="left" w:pos="851"/>
        </w:tabs>
        <w:spacing w:after="0" w:line="276" w:lineRule="auto"/>
        <w:jc w:val="both"/>
        <w:rPr>
          <w:rFonts w:ascii="Arial" w:eastAsia="Arial" w:hAnsi="Arial" w:cs="Arial"/>
        </w:rPr>
      </w:pPr>
    </w:p>
    <w:p w14:paraId="63B7BB54"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A9A729D" w14:textId="77777777" w:rsidR="00635C0A" w:rsidRPr="00471B75" w:rsidRDefault="00635C0A" w:rsidP="00635C0A">
      <w:pPr>
        <w:spacing w:after="0" w:line="276" w:lineRule="auto"/>
        <w:jc w:val="both"/>
        <w:rPr>
          <w:rFonts w:ascii="Arial" w:eastAsia="Arial" w:hAnsi="Arial" w:cs="Arial"/>
        </w:rPr>
      </w:pPr>
    </w:p>
    <w:p w14:paraId="322BB67F"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5204E839"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 xml:space="preserve">advertência; </w:t>
      </w:r>
    </w:p>
    <w:p w14:paraId="214DB47E"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 xml:space="preserve">multa; </w:t>
      </w:r>
    </w:p>
    <w:p w14:paraId="3D11FAD3"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 xml:space="preserve">impedimento de licitar e contratar; </w:t>
      </w:r>
    </w:p>
    <w:p w14:paraId="75D03B34" w14:textId="77777777" w:rsidR="00635C0A" w:rsidRPr="00471B75" w:rsidRDefault="00635C0A" w:rsidP="00635C0A">
      <w:pPr>
        <w:numPr>
          <w:ilvl w:val="2"/>
          <w:numId w:val="3"/>
        </w:numPr>
        <w:spacing w:after="0" w:line="276" w:lineRule="auto"/>
        <w:ind w:left="0" w:firstLine="0"/>
        <w:jc w:val="both"/>
        <w:rPr>
          <w:rFonts w:ascii="Arial" w:eastAsia="Arial" w:hAnsi="Arial" w:cs="Arial"/>
        </w:rPr>
      </w:pPr>
      <w:r w:rsidRPr="00471B75">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507C2FD4" w14:textId="77777777" w:rsidR="00635C0A" w:rsidRPr="00471B75" w:rsidRDefault="00635C0A" w:rsidP="00635C0A">
      <w:pPr>
        <w:spacing w:after="0" w:line="276" w:lineRule="auto"/>
        <w:jc w:val="both"/>
        <w:rPr>
          <w:rFonts w:ascii="Arial" w:eastAsia="Arial" w:hAnsi="Arial" w:cs="Arial"/>
        </w:rPr>
      </w:pPr>
    </w:p>
    <w:p w14:paraId="4743AE42"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Na aplicação das sanções serão considerados:</w:t>
      </w:r>
    </w:p>
    <w:p w14:paraId="0A80F671"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a natureza e a gravidade da infração cometida;</w:t>
      </w:r>
    </w:p>
    <w:p w14:paraId="107B0613"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as peculiaridades do caso concreto;</w:t>
      </w:r>
    </w:p>
    <w:p w14:paraId="5AA4C325"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as circunstâncias agravantes ou atenuantes;</w:t>
      </w:r>
    </w:p>
    <w:p w14:paraId="7DDF3DC7"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os danos que dela provierem para a Administração Pública; </w:t>
      </w:r>
    </w:p>
    <w:p w14:paraId="7851E53D"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a implantação ou o aperfeiçoamento de programa de integridade, conforme normas e orientações dos órgãos de controle. </w:t>
      </w:r>
    </w:p>
    <w:p w14:paraId="78D44F5D"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03F5ACE2"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A sanção prevista na cláusula 18.3.1 será aplicada exclusivamente pela infração administrativa prevista na cláusula 18.1.1, quando não se justificar a imposição de penalidade mais grave.</w:t>
      </w:r>
    </w:p>
    <w:p w14:paraId="02F60497" w14:textId="77777777" w:rsidR="00635C0A" w:rsidRPr="00471B75" w:rsidRDefault="00635C0A" w:rsidP="00635C0A">
      <w:pPr>
        <w:spacing w:after="0" w:line="276" w:lineRule="auto"/>
        <w:jc w:val="both"/>
        <w:rPr>
          <w:rFonts w:ascii="Arial" w:eastAsia="Arial" w:hAnsi="Arial" w:cs="Arial"/>
        </w:rPr>
      </w:pPr>
    </w:p>
    <w:p w14:paraId="331AC7F5"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A sanção prevista na cláusula 18.3.2,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18, deste edital.</w:t>
      </w:r>
    </w:p>
    <w:p w14:paraId="2575D734" w14:textId="77777777" w:rsidR="00635C0A" w:rsidRPr="00471B75" w:rsidRDefault="00635C0A" w:rsidP="00635C0A">
      <w:pPr>
        <w:spacing w:after="0" w:line="276" w:lineRule="auto"/>
        <w:jc w:val="both"/>
        <w:rPr>
          <w:rFonts w:ascii="Arial" w:eastAsia="Arial" w:hAnsi="Arial" w:cs="Arial"/>
        </w:rPr>
      </w:pPr>
    </w:p>
    <w:p w14:paraId="34CD9E2A"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 xml:space="preserve">A sanção prevista na cláusula </w:t>
      </w:r>
      <w:r>
        <w:rPr>
          <w:rFonts w:ascii="Arial" w:eastAsia="Arial" w:hAnsi="Arial" w:cs="Arial"/>
        </w:rPr>
        <w:t>17</w:t>
      </w:r>
      <w:r w:rsidRPr="00471B75">
        <w:rPr>
          <w:rFonts w:ascii="Arial" w:eastAsia="Arial" w:hAnsi="Arial" w:cs="Arial"/>
        </w:rPr>
        <w:t xml:space="preserve">.3.3 será aplicada ao responsável pelas infrações administrativas previstas nas cláusulas </w:t>
      </w:r>
      <w:r>
        <w:rPr>
          <w:rFonts w:ascii="Arial" w:eastAsia="Arial" w:hAnsi="Arial" w:cs="Arial"/>
        </w:rPr>
        <w:t>17</w:t>
      </w:r>
      <w:r w:rsidRPr="00471B75">
        <w:rPr>
          <w:rFonts w:ascii="Arial" w:eastAsia="Arial" w:hAnsi="Arial" w:cs="Arial"/>
        </w:rPr>
        <w:t xml:space="preserve">.1.2, </w:t>
      </w:r>
      <w:r>
        <w:rPr>
          <w:rFonts w:ascii="Arial" w:eastAsia="Arial" w:hAnsi="Arial" w:cs="Arial"/>
        </w:rPr>
        <w:t>17</w:t>
      </w:r>
      <w:r w:rsidRPr="00471B75">
        <w:rPr>
          <w:rFonts w:ascii="Arial" w:eastAsia="Arial" w:hAnsi="Arial" w:cs="Arial"/>
        </w:rPr>
        <w:t xml:space="preserve">.1.3, </w:t>
      </w:r>
      <w:r>
        <w:rPr>
          <w:rFonts w:ascii="Arial" w:eastAsia="Arial" w:hAnsi="Arial" w:cs="Arial"/>
        </w:rPr>
        <w:t>17</w:t>
      </w:r>
      <w:r w:rsidRPr="00471B75">
        <w:rPr>
          <w:rFonts w:ascii="Arial" w:eastAsia="Arial" w:hAnsi="Arial" w:cs="Arial"/>
        </w:rPr>
        <w:t xml:space="preserve">.1.4, </w:t>
      </w:r>
      <w:r>
        <w:rPr>
          <w:rFonts w:ascii="Arial" w:eastAsia="Arial" w:hAnsi="Arial" w:cs="Arial"/>
        </w:rPr>
        <w:t>17</w:t>
      </w:r>
      <w:r w:rsidRPr="00471B75">
        <w:rPr>
          <w:rFonts w:ascii="Arial" w:eastAsia="Arial" w:hAnsi="Arial" w:cs="Arial"/>
        </w:rPr>
        <w:t xml:space="preserve">.1.5, </w:t>
      </w:r>
      <w:r>
        <w:rPr>
          <w:rFonts w:ascii="Arial" w:eastAsia="Arial" w:hAnsi="Arial" w:cs="Arial"/>
        </w:rPr>
        <w:t>17</w:t>
      </w:r>
      <w:r w:rsidRPr="00471B75">
        <w:rPr>
          <w:rFonts w:ascii="Arial" w:eastAsia="Arial" w:hAnsi="Arial" w:cs="Arial"/>
        </w:rPr>
        <w:t xml:space="preserve">.1.6 e </w:t>
      </w:r>
      <w:r>
        <w:rPr>
          <w:rFonts w:ascii="Arial" w:eastAsia="Arial" w:hAnsi="Arial" w:cs="Arial"/>
        </w:rPr>
        <w:t>17</w:t>
      </w:r>
      <w:r w:rsidRPr="00471B75">
        <w:rPr>
          <w:rFonts w:ascii="Arial" w:eastAsia="Arial" w:hAnsi="Arial" w:cs="Arial"/>
        </w:rPr>
        <w:t xml:space="preserve">.1.7, quando não se justificar a imposição de penalidade mais grave, e impedirá o responsável de licitar ou </w:t>
      </w:r>
      <w:r w:rsidRPr="00471B75">
        <w:rPr>
          <w:rFonts w:ascii="Arial" w:eastAsia="Arial" w:hAnsi="Arial" w:cs="Arial"/>
        </w:rPr>
        <w:lastRenderedPageBreak/>
        <w:t xml:space="preserve">contratar no âmbito da Administração Pública do ente Municipal que tiver aplicado a sanção, pelo prazo máximo de 3 (três) anos. </w:t>
      </w:r>
    </w:p>
    <w:p w14:paraId="4F39748B" w14:textId="77777777" w:rsidR="00635C0A" w:rsidRPr="00471B75" w:rsidRDefault="00635C0A" w:rsidP="00635C0A">
      <w:pPr>
        <w:spacing w:after="0" w:line="276" w:lineRule="auto"/>
        <w:jc w:val="both"/>
        <w:rPr>
          <w:rFonts w:ascii="Arial" w:eastAsia="Arial" w:hAnsi="Arial" w:cs="Arial"/>
        </w:rPr>
      </w:pPr>
    </w:p>
    <w:p w14:paraId="6A38D6AE" w14:textId="77777777" w:rsidR="00635C0A" w:rsidRPr="00471B75" w:rsidRDefault="00635C0A" w:rsidP="00635C0A">
      <w:pPr>
        <w:numPr>
          <w:ilvl w:val="1"/>
          <w:numId w:val="3"/>
        </w:numPr>
        <w:spacing w:after="0" w:line="276" w:lineRule="auto"/>
        <w:ind w:left="0" w:firstLine="0"/>
        <w:jc w:val="both"/>
        <w:rPr>
          <w:rFonts w:ascii="Arial" w:eastAsia="Arial" w:hAnsi="Arial" w:cs="Arial"/>
          <w:i/>
        </w:rPr>
      </w:pPr>
      <w:r w:rsidRPr="00471B75">
        <w:rPr>
          <w:rFonts w:ascii="Arial" w:eastAsia="Arial" w:hAnsi="Arial" w:cs="Arial"/>
        </w:rPr>
        <w:t xml:space="preserve">A sanção prevista na cláusula </w:t>
      </w:r>
      <w:r>
        <w:rPr>
          <w:rFonts w:ascii="Arial" w:eastAsia="Arial" w:hAnsi="Arial" w:cs="Arial"/>
        </w:rPr>
        <w:t>17</w:t>
      </w:r>
      <w:r w:rsidRPr="00471B75">
        <w:rPr>
          <w:rFonts w:ascii="Arial" w:eastAsia="Arial" w:hAnsi="Arial" w:cs="Arial"/>
        </w:rPr>
        <w:t xml:space="preserve">.3.4 será aplicada ao responsável pelas infrações administrativas previstas nas cláusulas </w:t>
      </w:r>
      <w:r>
        <w:rPr>
          <w:rFonts w:ascii="Arial" w:eastAsia="Arial" w:hAnsi="Arial" w:cs="Arial"/>
        </w:rPr>
        <w:t>17</w:t>
      </w:r>
      <w:r w:rsidRPr="00471B75">
        <w:rPr>
          <w:rFonts w:ascii="Arial" w:eastAsia="Arial" w:hAnsi="Arial" w:cs="Arial"/>
        </w:rPr>
        <w:t xml:space="preserve">.1.8, </w:t>
      </w:r>
      <w:r>
        <w:rPr>
          <w:rFonts w:ascii="Arial" w:eastAsia="Arial" w:hAnsi="Arial" w:cs="Arial"/>
        </w:rPr>
        <w:t>17</w:t>
      </w:r>
      <w:r w:rsidRPr="00471B75">
        <w:rPr>
          <w:rFonts w:ascii="Arial" w:eastAsia="Arial" w:hAnsi="Arial" w:cs="Arial"/>
        </w:rPr>
        <w:t xml:space="preserve">.1.9, </w:t>
      </w:r>
      <w:r>
        <w:rPr>
          <w:rFonts w:ascii="Arial" w:eastAsia="Arial" w:hAnsi="Arial" w:cs="Arial"/>
        </w:rPr>
        <w:t>17</w:t>
      </w:r>
      <w:r w:rsidRPr="00471B75">
        <w:rPr>
          <w:rFonts w:ascii="Arial" w:eastAsia="Arial" w:hAnsi="Arial" w:cs="Arial"/>
        </w:rPr>
        <w:t xml:space="preserve">.1.10, </w:t>
      </w:r>
      <w:r>
        <w:rPr>
          <w:rFonts w:ascii="Arial" w:eastAsia="Arial" w:hAnsi="Arial" w:cs="Arial"/>
        </w:rPr>
        <w:t>17</w:t>
      </w:r>
      <w:r w:rsidRPr="00471B75">
        <w:rPr>
          <w:rFonts w:ascii="Arial" w:eastAsia="Arial" w:hAnsi="Arial" w:cs="Arial"/>
        </w:rPr>
        <w:t xml:space="preserve">.1.11 e </w:t>
      </w:r>
      <w:r>
        <w:rPr>
          <w:rFonts w:ascii="Arial" w:eastAsia="Arial" w:hAnsi="Arial" w:cs="Arial"/>
        </w:rPr>
        <w:t>17</w:t>
      </w:r>
      <w:r w:rsidRPr="00471B75">
        <w:rPr>
          <w:rFonts w:ascii="Arial" w:eastAsia="Arial" w:hAnsi="Arial" w:cs="Arial"/>
        </w:rPr>
        <w:t xml:space="preserve">.1.12, bem como pelas infrações administrativas previstas nas cláusulas </w:t>
      </w:r>
      <w:r>
        <w:rPr>
          <w:rFonts w:ascii="Arial" w:eastAsia="Arial" w:hAnsi="Arial" w:cs="Arial"/>
        </w:rPr>
        <w:t>17</w:t>
      </w:r>
      <w:r w:rsidRPr="00471B75">
        <w:rPr>
          <w:rFonts w:ascii="Arial" w:eastAsia="Arial" w:hAnsi="Arial" w:cs="Arial"/>
        </w:rPr>
        <w:t xml:space="preserve">.1.2, </w:t>
      </w:r>
      <w:r>
        <w:rPr>
          <w:rFonts w:ascii="Arial" w:eastAsia="Arial" w:hAnsi="Arial" w:cs="Arial"/>
        </w:rPr>
        <w:t>17</w:t>
      </w:r>
      <w:r w:rsidRPr="00471B75">
        <w:rPr>
          <w:rFonts w:ascii="Arial" w:eastAsia="Arial" w:hAnsi="Arial" w:cs="Arial"/>
        </w:rPr>
        <w:t xml:space="preserve">.1.3, </w:t>
      </w:r>
      <w:r>
        <w:rPr>
          <w:rFonts w:ascii="Arial" w:eastAsia="Arial" w:hAnsi="Arial" w:cs="Arial"/>
        </w:rPr>
        <w:t>17</w:t>
      </w:r>
      <w:r w:rsidRPr="00471B75">
        <w:rPr>
          <w:rFonts w:ascii="Arial" w:eastAsia="Arial" w:hAnsi="Arial" w:cs="Arial"/>
        </w:rPr>
        <w:t xml:space="preserve">.1.4, </w:t>
      </w:r>
      <w:r>
        <w:rPr>
          <w:rFonts w:ascii="Arial" w:eastAsia="Arial" w:hAnsi="Arial" w:cs="Arial"/>
        </w:rPr>
        <w:t>17</w:t>
      </w:r>
      <w:r w:rsidRPr="00471B75">
        <w:rPr>
          <w:rFonts w:ascii="Arial" w:eastAsia="Arial" w:hAnsi="Arial" w:cs="Arial"/>
        </w:rPr>
        <w:t xml:space="preserve">.1.5, </w:t>
      </w:r>
      <w:r>
        <w:rPr>
          <w:rFonts w:ascii="Arial" w:eastAsia="Arial" w:hAnsi="Arial" w:cs="Arial"/>
        </w:rPr>
        <w:t>17</w:t>
      </w:r>
      <w:r w:rsidRPr="00471B75">
        <w:rPr>
          <w:rFonts w:ascii="Arial" w:eastAsia="Arial" w:hAnsi="Arial" w:cs="Arial"/>
        </w:rPr>
        <w:t xml:space="preserve">.1.6 e </w:t>
      </w:r>
      <w:r>
        <w:rPr>
          <w:rFonts w:ascii="Arial" w:eastAsia="Arial" w:hAnsi="Arial" w:cs="Arial"/>
        </w:rPr>
        <w:t>17</w:t>
      </w:r>
      <w:r w:rsidRPr="00471B75">
        <w:rPr>
          <w:rFonts w:ascii="Arial" w:eastAsia="Arial" w:hAnsi="Arial" w:cs="Arial"/>
        </w:rPr>
        <w:t xml:space="preserve">.1.7, que justifiquem a imposição de penalidade mais grave que a sanção referida na cláusula </w:t>
      </w:r>
      <w:r>
        <w:rPr>
          <w:rFonts w:ascii="Arial" w:eastAsia="Arial" w:hAnsi="Arial" w:cs="Arial"/>
        </w:rPr>
        <w:t>17</w:t>
      </w:r>
      <w:r w:rsidRPr="00471B75">
        <w:rPr>
          <w:rFonts w:ascii="Arial" w:eastAsia="Arial" w:hAnsi="Arial" w:cs="Arial"/>
        </w:rPr>
        <w:t>.7 deste edital, e impedirá o responsável de licitar ou contratar no âmbito da Administração Pública direta e indireta de todos os entes federativos, pelo prazo mínimo de 3 (três) anos e máximo de 6 (seis) anos.</w:t>
      </w:r>
    </w:p>
    <w:p w14:paraId="2190B76A" w14:textId="77777777" w:rsidR="00635C0A" w:rsidRPr="00471B75" w:rsidRDefault="00635C0A" w:rsidP="00635C0A">
      <w:pPr>
        <w:spacing w:after="0" w:line="276" w:lineRule="auto"/>
        <w:jc w:val="both"/>
        <w:rPr>
          <w:rFonts w:ascii="Arial" w:eastAsia="Arial" w:hAnsi="Arial" w:cs="Arial"/>
        </w:rPr>
      </w:pPr>
    </w:p>
    <w:p w14:paraId="47D92E0E"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 xml:space="preserve">As sanções previstas nas cláusulas </w:t>
      </w:r>
      <w:r>
        <w:rPr>
          <w:rFonts w:ascii="Arial" w:eastAsia="Arial" w:hAnsi="Arial" w:cs="Arial"/>
        </w:rPr>
        <w:t>17</w:t>
      </w:r>
      <w:r w:rsidRPr="00471B75">
        <w:rPr>
          <w:rFonts w:ascii="Arial" w:eastAsia="Arial" w:hAnsi="Arial" w:cs="Arial"/>
        </w:rPr>
        <w:t xml:space="preserve">.3.1, </w:t>
      </w:r>
      <w:r>
        <w:rPr>
          <w:rFonts w:ascii="Arial" w:eastAsia="Arial" w:hAnsi="Arial" w:cs="Arial"/>
        </w:rPr>
        <w:t>17</w:t>
      </w:r>
      <w:r w:rsidRPr="00471B75">
        <w:rPr>
          <w:rFonts w:ascii="Arial" w:eastAsia="Arial" w:hAnsi="Arial" w:cs="Arial"/>
        </w:rPr>
        <w:t xml:space="preserve">.3.3 e </w:t>
      </w:r>
      <w:r>
        <w:rPr>
          <w:rFonts w:ascii="Arial" w:eastAsia="Arial" w:hAnsi="Arial" w:cs="Arial"/>
        </w:rPr>
        <w:t>17</w:t>
      </w:r>
      <w:r w:rsidRPr="00471B75">
        <w:rPr>
          <w:rFonts w:ascii="Arial" w:eastAsia="Arial" w:hAnsi="Arial" w:cs="Arial"/>
        </w:rPr>
        <w:t xml:space="preserve">.3.4, poderão ser aplicadas cumulativamente com a prevista na cláusula </w:t>
      </w:r>
      <w:r>
        <w:rPr>
          <w:rFonts w:ascii="Arial" w:eastAsia="Arial" w:hAnsi="Arial" w:cs="Arial"/>
        </w:rPr>
        <w:t>17</w:t>
      </w:r>
      <w:r w:rsidRPr="00471B75">
        <w:rPr>
          <w:rFonts w:ascii="Arial" w:eastAsia="Arial" w:hAnsi="Arial" w:cs="Arial"/>
        </w:rPr>
        <w:t>.3.2.</w:t>
      </w:r>
    </w:p>
    <w:p w14:paraId="71C8B30A" w14:textId="77777777" w:rsidR="00635C0A" w:rsidRPr="00471B75" w:rsidRDefault="00635C0A" w:rsidP="00635C0A">
      <w:pPr>
        <w:spacing w:after="0" w:line="276" w:lineRule="auto"/>
        <w:jc w:val="both"/>
        <w:rPr>
          <w:rFonts w:ascii="Arial" w:eastAsia="Arial" w:hAnsi="Arial" w:cs="Arial"/>
        </w:rPr>
      </w:pPr>
    </w:p>
    <w:p w14:paraId="3B896C50"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220CFF46" w14:textId="77777777" w:rsidR="00635C0A" w:rsidRPr="00471B75" w:rsidRDefault="00635C0A" w:rsidP="00635C0A">
      <w:pPr>
        <w:spacing w:after="0" w:line="276" w:lineRule="auto"/>
        <w:jc w:val="both"/>
        <w:rPr>
          <w:rFonts w:ascii="Arial" w:eastAsia="Arial" w:hAnsi="Arial" w:cs="Arial"/>
        </w:rPr>
      </w:pPr>
    </w:p>
    <w:p w14:paraId="67A9DB79"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A558FE3" w14:textId="77777777" w:rsidR="00635C0A" w:rsidRPr="00471B75" w:rsidRDefault="00635C0A" w:rsidP="00635C0A">
      <w:pPr>
        <w:spacing w:after="0" w:line="276" w:lineRule="auto"/>
        <w:jc w:val="both"/>
        <w:rPr>
          <w:rFonts w:ascii="Arial" w:eastAsia="Arial" w:hAnsi="Arial" w:cs="Arial"/>
        </w:rPr>
      </w:pPr>
    </w:p>
    <w:p w14:paraId="3F7DFCFD"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5F5F43C2" w14:textId="77777777" w:rsidR="00635C0A" w:rsidRPr="00471B75" w:rsidRDefault="00635C0A" w:rsidP="00635C0A">
      <w:pPr>
        <w:spacing w:after="0" w:line="276" w:lineRule="auto"/>
        <w:jc w:val="both"/>
        <w:rPr>
          <w:rFonts w:ascii="Arial" w:eastAsia="Arial" w:hAnsi="Arial" w:cs="Arial"/>
        </w:rPr>
      </w:pPr>
    </w:p>
    <w:p w14:paraId="64B75F1D"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69C8BC1E" w14:textId="77777777" w:rsidR="00635C0A" w:rsidRPr="00471B75" w:rsidRDefault="00635C0A" w:rsidP="00635C0A">
      <w:pPr>
        <w:spacing w:after="0" w:line="276" w:lineRule="auto"/>
        <w:jc w:val="both"/>
        <w:rPr>
          <w:rFonts w:ascii="Arial" w:eastAsia="Arial" w:hAnsi="Arial" w:cs="Arial"/>
        </w:rPr>
      </w:pPr>
    </w:p>
    <w:p w14:paraId="54E5A9E8" w14:textId="77777777" w:rsidR="00635C0A" w:rsidRPr="00471B75" w:rsidRDefault="00635C0A" w:rsidP="00635C0A">
      <w:pPr>
        <w:numPr>
          <w:ilvl w:val="1"/>
          <w:numId w:val="3"/>
        </w:numPr>
        <w:spacing w:after="0" w:line="276" w:lineRule="auto"/>
        <w:ind w:left="0" w:firstLine="0"/>
        <w:jc w:val="both"/>
        <w:rPr>
          <w:rFonts w:ascii="Arial" w:eastAsia="Arial" w:hAnsi="Arial" w:cs="Arial"/>
          <w:b/>
          <w:bCs/>
        </w:rPr>
      </w:pPr>
      <w:r w:rsidRPr="00471B75">
        <w:rPr>
          <w:rFonts w:ascii="Arial" w:eastAsia="Arial" w:hAnsi="Arial" w:cs="Arial"/>
          <w:b/>
          <w:bCs/>
        </w:rPr>
        <w:t>As penalidades serão obrigatoriamente registradas no CEIS e CNEP.</w:t>
      </w:r>
    </w:p>
    <w:p w14:paraId="09B40F6A" w14:textId="77777777" w:rsidR="00635C0A" w:rsidRPr="00471B75" w:rsidRDefault="00635C0A" w:rsidP="00635C0A">
      <w:pPr>
        <w:pStyle w:val="PargrafodaLista"/>
        <w:rPr>
          <w:rFonts w:ascii="Arial" w:eastAsia="Arial" w:hAnsi="Arial" w:cs="Arial"/>
          <w:highlight w:val="yellow"/>
        </w:rPr>
      </w:pPr>
    </w:p>
    <w:p w14:paraId="5BBFF8B9"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EB5B948" w14:textId="77777777" w:rsidR="00635C0A" w:rsidRPr="00471B75" w:rsidRDefault="00635C0A" w:rsidP="00635C0A">
      <w:pPr>
        <w:spacing w:after="0" w:line="276" w:lineRule="auto"/>
        <w:jc w:val="both"/>
        <w:rPr>
          <w:rFonts w:ascii="Arial" w:eastAsia="Arial" w:hAnsi="Arial" w:cs="Arial"/>
        </w:rPr>
      </w:pPr>
    </w:p>
    <w:p w14:paraId="4C91E475"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 xml:space="preserve">Caberá recurso no prazo de 15 (quinze) dias úteis da aplicação das sanções de advertência, multa e impedimento de licitar e contratar, contado da data da intimação, o qual </w:t>
      </w:r>
      <w:r w:rsidRPr="00471B75">
        <w:rPr>
          <w:rFonts w:ascii="Arial" w:eastAsia="Arial" w:hAnsi="Arial" w:cs="Arial"/>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3F64C86" w14:textId="77777777" w:rsidR="00635C0A" w:rsidRPr="00471B75" w:rsidRDefault="00635C0A" w:rsidP="00635C0A">
      <w:pPr>
        <w:spacing w:after="0" w:line="276" w:lineRule="auto"/>
        <w:jc w:val="both"/>
        <w:rPr>
          <w:rFonts w:ascii="Arial" w:eastAsia="Arial" w:hAnsi="Arial" w:cs="Arial"/>
        </w:rPr>
      </w:pPr>
    </w:p>
    <w:p w14:paraId="6AE2795C"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D569F9B"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4F35C769"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recurso e o pedido de reconsideração terão efeito suspensivo do ato ou da decisão recorrida até que sobrevenha decisão final da autoridade competente.</w:t>
      </w:r>
    </w:p>
    <w:p w14:paraId="5D2FF9A2"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1488AAAC"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A aplicação das sanções previstas neste edital não exclui, em hipótese alguma, a obrigação de reparação integral dos danos causados.</w:t>
      </w:r>
    </w:p>
    <w:p w14:paraId="5A0854C3" w14:textId="77777777" w:rsidR="00635C0A" w:rsidRPr="00471B75" w:rsidRDefault="00635C0A" w:rsidP="00635C0A">
      <w:pPr>
        <w:spacing w:after="0" w:line="276" w:lineRule="auto"/>
        <w:jc w:val="both"/>
        <w:rPr>
          <w:rFonts w:ascii="Arial" w:eastAsia="Arial" w:hAnsi="Arial" w:cs="Arial"/>
        </w:rPr>
      </w:pPr>
    </w:p>
    <w:p w14:paraId="0CA8933C" w14:textId="77777777" w:rsidR="00635C0A" w:rsidRPr="00471B75" w:rsidRDefault="00635C0A" w:rsidP="00635C0A">
      <w:pPr>
        <w:numPr>
          <w:ilvl w:val="1"/>
          <w:numId w:val="3"/>
        </w:numPr>
        <w:spacing w:after="0" w:line="276" w:lineRule="auto"/>
        <w:ind w:left="0" w:firstLine="0"/>
        <w:jc w:val="both"/>
        <w:rPr>
          <w:rFonts w:ascii="Arial" w:eastAsia="Arial" w:hAnsi="Arial" w:cs="Arial"/>
        </w:rPr>
      </w:pPr>
      <w:r w:rsidRPr="00471B75">
        <w:rPr>
          <w:rFonts w:ascii="Arial" w:eastAsia="Arial" w:hAnsi="Arial" w:cs="Arial"/>
        </w:rPr>
        <w:t>A aplicação das sanções previstas neste edital não exclui, em hipótese alguma, a obrigação de reparação integral dos danos causados à Administração Pública municipal.</w:t>
      </w:r>
    </w:p>
    <w:p w14:paraId="3A2528D5" w14:textId="77777777" w:rsidR="00635C0A" w:rsidRPr="00471B75" w:rsidRDefault="00635C0A" w:rsidP="00635C0A">
      <w:pPr>
        <w:spacing w:after="0" w:line="276" w:lineRule="auto"/>
        <w:ind w:right="54"/>
        <w:jc w:val="both"/>
        <w:rPr>
          <w:rFonts w:ascii="Arial" w:eastAsia="Arial" w:hAnsi="Arial" w:cs="Arial"/>
        </w:rPr>
      </w:pPr>
      <w:bookmarkStart w:id="25" w:name="_Hlk157635968"/>
    </w:p>
    <w:p w14:paraId="3E9C4A85" w14:textId="77777777" w:rsidR="00635C0A" w:rsidRPr="00471B75" w:rsidRDefault="00635C0A" w:rsidP="00635C0A">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rPr>
      </w:pPr>
      <w:r w:rsidRPr="00471B75">
        <w:rPr>
          <w:rFonts w:ascii="Arial" w:eastAsia="Arial" w:hAnsi="Arial" w:cs="Arial"/>
          <w:b/>
        </w:rPr>
        <w:t>EXTINÇÃO CONTRATUAL:</w:t>
      </w:r>
    </w:p>
    <w:p w14:paraId="0CE3B3AD" w14:textId="77777777" w:rsidR="00635C0A" w:rsidRPr="00471B75" w:rsidRDefault="00635C0A" w:rsidP="00635C0A">
      <w:pPr>
        <w:pBdr>
          <w:top w:val="nil"/>
          <w:left w:val="nil"/>
          <w:bottom w:val="nil"/>
          <w:right w:val="nil"/>
          <w:between w:val="nil"/>
        </w:pBdr>
        <w:spacing w:after="0" w:line="276" w:lineRule="auto"/>
        <w:ind w:left="720"/>
        <w:jc w:val="both"/>
        <w:rPr>
          <w:rFonts w:ascii="Arial" w:eastAsia="Arial" w:hAnsi="Arial" w:cs="Arial"/>
        </w:rPr>
      </w:pPr>
    </w:p>
    <w:p w14:paraId="1670A1C8" w14:textId="77777777" w:rsidR="00635C0A" w:rsidRPr="00471B75" w:rsidRDefault="00635C0A" w:rsidP="00635C0A">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contrato se extingue quando cumpridas as obrigações de ambas as partes, ainda que isso ocorra antes do prazo estipulado para tanto.</w:t>
      </w:r>
    </w:p>
    <w:p w14:paraId="79FB3664" w14:textId="77777777" w:rsidR="00635C0A" w:rsidRPr="00471B75" w:rsidRDefault="00635C0A" w:rsidP="00635C0A">
      <w:pPr>
        <w:pStyle w:val="PargrafodaLista"/>
        <w:pBdr>
          <w:top w:val="nil"/>
          <w:left w:val="nil"/>
          <w:bottom w:val="nil"/>
          <w:right w:val="nil"/>
          <w:between w:val="nil"/>
        </w:pBdr>
        <w:spacing w:after="0" w:line="276" w:lineRule="auto"/>
        <w:ind w:left="0"/>
        <w:jc w:val="both"/>
        <w:rPr>
          <w:rFonts w:ascii="Arial" w:eastAsia="Arial" w:hAnsi="Arial" w:cs="Arial"/>
        </w:rPr>
      </w:pPr>
    </w:p>
    <w:p w14:paraId="35629822"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Se as obrigações não forem cumpridas no prazo estipulado, a vigência ficará prorrogada até a conclusão do objeto, caso em que deverá a Administração providenciar a readequação do cronograma fixado para o contrato.</w:t>
      </w:r>
    </w:p>
    <w:p w14:paraId="2273294B"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3703ED07"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Quando a não conclusão do contrato referida no item anterior decorrer de culpa do contratado:</w:t>
      </w:r>
    </w:p>
    <w:p w14:paraId="2CA8E3A9"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6632941F" w14:textId="77777777" w:rsidR="00635C0A" w:rsidRPr="00471B75" w:rsidRDefault="00635C0A" w:rsidP="00635C0A">
      <w:pPr>
        <w:numPr>
          <w:ilvl w:val="0"/>
          <w:numId w:val="16"/>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ficará ele constituído em mora, sendo-lhe aplicáveis as respectivas sanções administrativas; e  </w:t>
      </w:r>
    </w:p>
    <w:p w14:paraId="3D695F46" w14:textId="77777777" w:rsidR="00635C0A" w:rsidRPr="00471B75" w:rsidRDefault="00635C0A" w:rsidP="00635C0A">
      <w:pPr>
        <w:numPr>
          <w:ilvl w:val="0"/>
          <w:numId w:val="16"/>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poderá a Administração optar pela extinção do contrato e, nesse caso, adotará as medidas admitidas em lei para a continuidade da execução contratual.</w:t>
      </w:r>
    </w:p>
    <w:p w14:paraId="0E78DD7E" w14:textId="77777777" w:rsidR="00635C0A" w:rsidRPr="00471B75" w:rsidRDefault="00635C0A" w:rsidP="00635C0A">
      <w:pPr>
        <w:numPr>
          <w:ilvl w:val="0"/>
          <w:numId w:val="16"/>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O contrato pode ser extinto antes de cumpridas as obrigações nele estipuladas, ou antes do prazo nele fixado, por algum dos motivos previstos no </w:t>
      </w:r>
      <w:hyperlink r:id="rId41" w:anchor="art137">
        <w:r w:rsidRPr="00471B75">
          <w:rPr>
            <w:rFonts w:ascii="Arial" w:eastAsia="Arial" w:hAnsi="Arial" w:cs="Arial"/>
          </w:rPr>
          <w:t>artigo 137 da Lei nº 14.133/21</w:t>
        </w:r>
      </w:hyperlink>
      <w:r w:rsidRPr="00471B75">
        <w:rPr>
          <w:rFonts w:ascii="Arial" w:eastAsia="Arial" w:hAnsi="Arial" w:cs="Arial"/>
        </w:rPr>
        <w:t>, bem como amigavelmente, assegurados o contraditório e a ampla defesa.</w:t>
      </w:r>
    </w:p>
    <w:p w14:paraId="4DD5F52D"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Nesta hipótese, aplicam-se também os </w:t>
      </w:r>
      <w:hyperlink r:id="rId42" w:anchor="art138">
        <w:r w:rsidRPr="00471B75">
          <w:rPr>
            <w:rFonts w:ascii="Arial" w:eastAsia="Arial" w:hAnsi="Arial" w:cs="Arial"/>
          </w:rPr>
          <w:t>artigos 138 e 139 da mesma Lei</w:t>
        </w:r>
      </w:hyperlink>
      <w:r w:rsidRPr="00471B75">
        <w:rPr>
          <w:rFonts w:ascii="Arial" w:eastAsia="Arial" w:hAnsi="Arial" w:cs="Arial"/>
        </w:rPr>
        <w:t>.</w:t>
      </w:r>
    </w:p>
    <w:p w14:paraId="242BA75A"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A alteração social ou a modificação da finalidade ou da estrutura da empresa não ensejará a rescisão se não restringir sua capacidade de concluir o contrato.</w:t>
      </w:r>
    </w:p>
    <w:p w14:paraId="39BFDFAB" w14:textId="77777777" w:rsidR="00635C0A" w:rsidRPr="00471B75" w:rsidRDefault="00635C0A" w:rsidP="00635C0A">
      <w:pPr>
        <w:numPr>
          <w:ilvl w:val="3"/>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Se a operação implicar mudança da pessoa jurídica contratada, deverá ser formalizado termo aditivo para alteração subjetiva.</w:t>
      </w:r>
    </w:p>
    <w:p w14:paraId="10F470E6"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0C9BEFDD"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termo de rescisão, sempre que possível, será precedido:</w:t>
      </w:r>
    </w:p>
    <w:p w14:paraId="554DAFA0"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lastRenderedPageBreak/>
        <w:t>Balanço dos eventos contratuais já cumpridos ou parcialmente cumpridos;</w:t>
      </w:r>
    </w:p>
    <w:p w14:paraId="20576BC3"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Relação dos pagamentos já efetuados e ainda devidos;</w:t>
      </w:r>
    </w:p>
    <w:p w14:paraId="54CDDB20" w14:textId="77777777" w:rsidR="00635C0A" w:rsidRPr="00471B75" w:rsidRDefault="00635C0A" w:rsidP="00635C0A">
      <w:pPr>
        <w:numPr>
          <w:ilvl w:val="2"/>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Indenizações e multas.</w:t>
      </w:r>
    </w:p>
    <w:p w14:paraId="785C38CF"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04FC4368"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A extinção do contrato não configura óbice para o reconhecimento do desequilíbrio econômico-financeiro, hipótese em que será concedida indenização por meio de termo indenizatório (</w:t>
      </w:r>
      <w:hyperlink r:id="rId43" w:anchor="art131">
        <w:r w:rsidRPr="00471B75">
          <w:rPr>
            <w:rFonts w:ascii="Arial" w:eastAsia="Arial" w:hAnsi="Arial" w:cs="Arial"/>
          </w:rPr>
          <w:t xml:space="preserve">art. 131, </w:t>
        </w:r>
      </w:hyperlink>
      <w:hyperlink r:id="rId44" w:anchor="art131">
        <w:r w:rsidRPr="00471B75">
          <w:rPr>
            <w:rFonts w:ascii="Arial" w:eastAsia="Arial" w:hAnsi="Arial" w:cs="Arial"/>
            <w:i/>
          </w:rPr>
          <w:t xml:space="preserve">caput, </w:t>
        </w:r>
      </w:hyperlink>
      <w:hyperlink r:id="rId45" w:anchor="art131">
        <w:r w:rsidRPr="00471B75">
          <w:rPr>
            <w:rFonts w:ascii="Arial" w:eastAsia="Arial" w:hAnsi="Arial" w:cs="Arial"/>
          </w:rPr>
          <w:t>da Lei n.º 14.133, de 2021</w:t>
        </w:r>
      </w:hyperlink>
      <w:r w:rsidRPr="00471B75">
        <w:rPr>
          <w:rFonts w:ascii="Arial" w:eastAsia="Arial" w:hAnsi="Arial" w:cs="Arial"/>
        </w:rPr>
        <w:t xml:space="preserve">). </w:t>
      </w:r>
    </w:p>
    <w:bookmarkEnd w:id="25"/>
    <w:p w14:paraId="5CB296F7" w14:textId="77777777" w:rsidR="00635C0A" w:rsidRPr="00471B75" w:rsidRDefault="00635C0A" w:rsidP="00635C0A">
      <w:pPr>
        <w:spacing w:after="0" w:line="276" w:lineRule="auto"/>
        <w:ind w:right="54"/>
        <w:jc w:val="both"/>
        <w:rPr>
          <w:rFonts w:ascii="Arial" w:eastAsia="Arial" w:hAnsi="Arial" w:cs="Arial"/>
        </w:rPr>
      </w:pPr>
    </w:p>
    <w:p w14:paraId="4A5665AF"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b/>
          <w:bCs/>
        </w:rPr>
      </w:pPr>
      <w:r w:rsidRPr="00471B75">
        <w:rPr>
          <w:rFonts w:ascii="Arial" w:hAnsi="Arial" w:cs="Arial"/>
          <w:b/>
          <w:bCs/>
        </w:rPr>
        <w:t>ALTERAÇÕES:</w:t>
      </w:r>
    </w:p>
    <w:p w14:paraId="6F87D040" w14:textId="77777777" w:rsidR="00635C0A" w:rsidRPr="00471B75" w:rsidRDefault="00635C0A" w:rsidP="00635C0A">
      <w:pPr>
        <w:pStyle w:val="PargrafodaLista"/>
        <w:ind w:left="0"/>
        <w:jc w:val="both"/>
        <w:rPr>
          <w:rFonts w:ascii="Arial" w:hAnsi="Arial" w:cs="Arial"/>
        </w:rPr>
      </w:pPr>
    </w:p>
    <w:p w14:paraId="484D13BF"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As alterações observarão os casos previstos no art. 124 da Lei 14.133/21, desde que haja interesse e as devidas justificativas nas:</w:t>
      </w:r>
    </w:p>
    <w:p w14:paraId="4FFB60D3" w14:textId="77777777" w:rsidR="00635C0A" w:rsidRPr="00471B75" w:rsidRDefault="00635C0A" w:rsidP="00635C0A">
      <w:pPr>
        <w:pStyle w:val="PargrafodaLista"/>
        <w:ind w:left="0"/>
        <w:jc w:val="both"/>
        <w:rPr>
          <w:rFonts w:ascii="Arial" w:hAnsi="Arial" w:cs="Arial"/>
        </w:rPr>
      </w:pPr>
    </w:p>
    <w:p w14:paraId="79BE61B4" w14:textId="77777777" w:rsidR="00635C0A" w:rsidRPr="00471B75" w:rsidRDefault="00635C0A" w:rsidP="00635C0A">
      <w:pPr>
        <w:pStyle w:val="PargrafodaLista"/>
        <w:numPr>
          <w:ilvl w:val="0"/>
          <w:numId w:val="4"/>
        </w:numPr>
        <w:jc w:val="both"/>
        <w:rPr>
          <w:rFonts w:ascii="Arial" w:hAnsi="Arial" w:cs="Arial"/>
        </w:rPr>
      </w:pPr>
      <w:r w:rsidRPr="00471B75">
        <w:rPr>
          <w:rFonts w:ascii="Arial" w:hAnsi="Arial" w:cs="Arial"/>
        </w:rPr>
        <w:t>Alterações Unilaterais pela administração, nos moldes do art. 124, inciso I e alíneas “a” e “b”;</w:t>
      </w:r>
    </w:p>
    <w:p w14:paraId="17B73B8A" w14:textId="77777777" w:rsidR="00635C0A" w:rsidRPr="00471B75" w:rsidRDefault="00635C0A" w:rsidP="00635C0A">
      <w:pPr>
        <w:pStyle w:val="PargrafodaLista"/>
        <w:numPr>
          <w:ilvl w:val="0"/>
          <w:numId w:val="4"/>
        </w:numPr>
        <w:jc w:val="both"/>
        <w:rPr>
          <w:rFonts w:ascii="Arial" w:hAnsi="Arial" w:cs="Arial"/>
        </w:rPr>
      </w:pPr>
      <w:r w:rsidRPr="00471B75">
        <w:rPr>
          <w:rFonts w:ascii="Arial" w:hAnsi="Arial" w:cs="Arial"/>
        </w:rPr>
        <w:t>Alterações por acordo entre as partes, nos moldes do art. 124, inciso II e alíneas “a”, “b”, “c”, “d”;</w:t>
      </w:r>
    </w:p>
    <w:p w14:paraId="6B73EE6D" w14:textId="77777777" w:rsidR="00635C0A" w:rsidRPr="00471B75" w:rsidRDefault="00635C0A" w:rsidP="00635C0A">
      <w:pPr>
        <w:pStyle w:val="PargrafodaLista"/>
        <w:ind w:left="0"/>
        <w:jc w:val="both"/>
        <w:rPr>
          <w:rFonts w:ascii="Arial" w:hAnsi="Arial" w:cs="Arial"/>
        </w:rPr>
      </w:pPr>
    </w:p>
    <w:p w14:paraId="598ECEDF"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As alterações unilaterais, o contratado será obrigado a aceitar, nas mesmas condições estabelecidas, acréscimos e supressões.</w:t>
      </w:r>
    </w:p>
    <w:p w14:paraId="56A323D7" w14:textId="77777777" w:rsidR="00635C0A" w:rsidRPr="00471B75" w:rsidRDefault="00635C0A" w:rsidP="00635C0A">
      <w:pPr>
        <w:pStyle w:val="PargrafodaLista"/>
        <w:ind w:left="0"/>
        <w:jc w:val="both"/>
        <w:rPr>
          <w:rFonts w:ascii="Arial" w:hAnsi="Arial" w:cs="Arial"/>
        </w:rPr>
      </w:pPr>
    </w:p>
    <w:p w14:paraId="4BA2DF59"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As alterações unilaterais não poderão transfigurar o objeto da contratação.</w:t>
      </w:r>
    </w:p>
    <w:p w14:paraId="425F36EB" w14:textId="77777777" w:rsidR="00635C0A" w:rsidRPr="00471B75" w:rsidRDefault="00635C0A" w:rsidP="00635C0A">
      <w:pPr>
        <w:pStyle w:val="PargrafodaLista"/>
        <w:jc w:val="both"/>
        <w:rPr>
          <w:rFonts w:ascii="Arial" w:hAnsi="Arial" w:cs="Arial"/>
        </w:rPr>
      </w:pPr>
    </w:p>
    <w:p w14:paraId="59CAAA30"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Caso haja a alteração unilateral que aumente ou diminua os encargos do contratado, a administração deverá restabelecer, no mesmo termo de aditivo, o equilíbrio econômico-financeiro inicial.</w:t>
      </w:r>
    </w:p>
    <w:p w14:paraId="4EEFE4F4"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b/>
          <w:bCs/>
        </w:rPr>
      </w:pPr>
      <w:r w:rsidRPr="00471B75">
        <w:rPr>
          <w:rFonts w:ascii="Arial" w:hAnsi="Arial" w:cs="Arial"/>
          <w:b/>
          <w:bCs/>
        </w:rPr>
        <w:t>ESTIMATIVA DO VALOR DA CONTRATAÇÃO:</w:t>
      </w:r>
    </w:p>
    <w:p w14:paraId="642F4599" w14:textId="77777777" w:rsidR="00635C0A" w:rsidRPr="00471B75" w:rsidRDefault="00635C0A" w:rsidP="00635C0A">
      <w:pPr>
        <w:pStyle w:val="PargrafodaLista"/>
        <w:ind w:left="0"/>
        <w:rPr>
          <w:rFonts w:ascii="Arial" w:hAnsi="Arial" w:cs="Arial"/>
        </w:rPr>
      </w:pPr>
    </w:p>
    <w:p w14:paraId="048DDA13"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Optou-se por orçamento sigiloso, conforme o Art. 24 da Lei n° 14.133/21, visando a economicidade,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grande economicidade.</w:t>
      </w:r>
    </w:p>
    <w:p w14:paraId="50F3B60F" w14:textId="77777777" w:rsidR="00635C0A" w:rsidRPr="00471B75" w:rsidRDefault="00635C0A" w:rsidP="00635C0A">
      <w:pPr>
        <w:pStyle w:val="PargrafodaLista"/>
        <w:shd w:val="clear" w:color="auto" w:fill="FFFFFF" w:themeFill="background1"/>
        <w:spacing w:after="0" w:line="276" w:lineRule="auto"/>
        <w:ind w:left="0" w:right="54"/>
        <w:jc w:val="both"/>
        <w:rPr>
          <w:rFonts w:ascii="Arial" w:eastAsia="Arial" w:hAnsi="Arial" w:cs="Arial"/>
          <w:b/>
        </w:rPr>
      </w:pPr>
    </w:p>
    <w:p w14:paraId="309C4F44" w14:textId="77777777" w:rsidR="00635C0A" w:rsidRPr="00471B75" w:rsidRDefault="00635C0A" w:rsidP="00635C0A">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rPr>
      </w:pPr>
      <w:r w:rsidRPr="00471B75">
        <w:rPr>
          <w:rFonts w:ascii="Arial" w:eastAsia="Arial" w:hAnsi="Arial" w:cs="Arial"/>
          <w:b/>
        </w:rPr>
        <w:t>REAJUSTE DE PREÇO:</w:t>
      </w:r>
    </w:p>
    <w:p w14:paraId="7799BA2B" w14:textId="77777777" w:rsidR="00635C0A" w:rsidRPr="00471B75" w:rsidRDefault="00635C0A" w:rsidP="00635C0A">
      <w:pPr>
        <w:spacing w:after="0" w:line="276" w:lineRule="auto"/>
        <w:ind w:right="54"/>
        <w:jc w:val="both"/>
        <w:rPr>
          <w:rFonts w:ascii="Arial" w:eastAsia="Arial" w:hAnsi="Arial" w:cs="Arial"/>
        </w:rPr>
      </w:pPr>
      <w:bookmarkStart w:id="26" w:name="_Hlk158149862"/>
    </w:p>
    <w:p w14:paraId="5F87F4FC" w14:textId="77777777" w:rsidR="00635C0A" w:rsidRPr="00471B75" w:rsidRDefault="00635C0A" w:rsidP="00635C0A">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7DCE6101" w14:textId="77777777" w:rsidR="00635C0A" w:rsidRPr="00471B75" w:rsidRDefault="00635C0A" w:rsidP="00635C0A">
      <w:pPr>
        <w:pStyle w:val="PargrafodaLista"/>
        <w:pBdr>
          <w:top w:val="nil"/>
          <w:left w:val="nil"/>
          <w:bottom w:val="nil"/>
          <w:right w:val="nil"/>
          <w:between w:val="nil"/>
        </w:pBdr>
        <w:spacing w:after="0" w:line="276" w:lineRule="auto"/>
        <w:ind w:left="0"/>
        <w:jc w:val="both"/>
        <w:rPr>
          <w:rFonts w:ascii="Arial" w:eastAsia="Arial" w:hAnsi="Arial" w:cs="Arial"/>
        </w:rPr>
      </w:pPr>
    </w:p>
    <w:p w14:paraId="716C4E0F" w14:textId="77777777" w:rsidR="00635C0A" w:rsidRPr="00471B75" w:rsidRDefault="00635C0A" w:rsidP="00635C0A">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O preço poderá ser reajustado, contados da data de celebração deste ajuste, observada a variação do Índice Nacional de Preços ao Consumidor Amplo – INPCA ou por outro indicador que venha substituí-lo.</w:t>
      </w:r>
    </w:p>
    <w:p w14:paraId="62FB8876" w14:textId="77777777" w:rsidR="00635C0A" w:rsidRPr="00471B75" w:rsidRDefault="00635C0A" w:rsidP="00635C0A">
      <w:pPr>
        <w:pStyle w:val="PargrafodaLista"/>
        <w:pBdr>
          <w:top w:val="nil"/>
          <w:left w:val="nil"/>
          <w:bottom w:val="nil"/>
          <w:right w:val="nil"/>
          <w:between w:val="nil"/>
        </w:pBdr>
        <w:spacing w:after="0" w:line="276" w:lineRule="auto"/>
        <w:ind w:left="0"/>
        <w:jc w:val="both"/>
        <w:rPr>
          <w:rFonts w:ascii="Arial" w:eastAsia="Arial" w:hAnsi="Arial" w:cs="Arial"/>
        </w:rPr>
      </w:pPr>
    </w:p>
    <w:p w14:paraId="66AF102D"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p>
    <w:p w14:paraId="650C6B1B"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2875E611"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Nas aferições finais, o(s) índice(s) utilizado(s) para reajuste será(</w:t>
      </w:r>
      <w:proofErr w:type="spellStart"/>
      <w:r w:rsidRPr="00471B75">
        <w:rPr>
          <w:rFonts w:ascii="Arial" w:eastAsia="Arial" w:hAnsi="Arial" w:cs="Arial"/>
        </w:rPr>
        <w:t>ão</w:t>
      </w:r>
      <w:proofErr w:type="spellEnd"/>
      <w:r w:rsidRPr="00471B75">
        <w:rPr>
          <w:rFonts w:ascii="Arial" w:eastAsia="Arial" w:hAnsi="Arial" w:cs="Arial"/>
        </w:rPr>
        <w:t>), obrigatoriamente, o(s) definitivo(s).</w:t>
      </w:r>
    </w:p>
    <w:p w14:paraId="4E07EC4C"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2100FC73"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Caso o(s) índice(s) estabelecido(s) para reajustamento venha(m) a ser extinto(s) ou de qualquer forma não possa(m) mais ser utilizado(s), será(</w:t>
      </w:r>
      <w:proofErr w:type="spellStart"/>
      <w:r w:rsidRPr="00471B75">
        <w:rPr>
          <w:rFonts w:ascii="Arial" w:eastAsia="Arial" w:hAnsi="Arial" w:cs="Arial"/>
        </w:rPr>
        <w:t>ão</w:t>
      </w:r>
      <w:proofErr w:type="spellEnd"/>
      <w:r w:rsidRPr="00471B75">
        <w:rPr>
          <w:rFonts w:ascii="Arial" w:eastAsia="Arial" w:hAnsi="Arial" w:cs="Arial"/>
        </w:rPr>
        <w:t>) adotado(s), em substituição, o(s) que vier(em) a ser determinado(s) pela legislação então em vigor.</w:t>
      </w:r>
    </w:p>
    <w:p w14:paraId="3DE17D47"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0E8FDACC"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Na ausência de previsão legal quanto ao índice substituto, as partes elegerão novo índice oficial, para reajustamento do preço do valor remanescente, por meio de termo aditivo. </w:t>
      </w:r>
    </w:p>
    <w:p w14:paraId="3FC97AF5" w14:textId="77777777" w:rsidR="00635C0A" w:rsidRPr="00471B75" w:rsidRDefault="00635C0A" w:rsidP="00635C0A">
      <w:pPr>
        <w:pBdr>
          <w:top w:val="nil"/>
          <w:left w:val="nil"/>
          <w:bottom w:val="nil"/>
          <w:right w:val="nil"/>
          <w:between w:val="nil"/>
        </w:pBdr>
        <w:spacing w:after="0" w:line="276" w:lineRule="auto"/>
        <w:jc w:val="both"/>
        <w:rPr>
          <w:rFonts w:ascii="Arial" w:eastAsia="Arial" w:hAnsi="Arial" w:cs="Arial"/>
        </w:rPr>
      </w:pPr>
    </w:p>
    <w:p w14:paraId="2F7EE158" w14:textId="77777777" w:rsidR="00635C0A" w:rsidRPr="00471B75" w:rsidRDefault="00635C0A" w:rsidP="00635C0A">
      <w:pPr>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Caso o contratado solicite revisão ou repactuação do valor contratado, a Administração terá o prazo de 30 (trinta) para deferir ou indeferir o pedido.</w:t>
      </w:r>
    </w:p>
    <w:bookmarkEnd w:id="26"/>
    <w:p w14:paraId="3197CCBA" w14:textId="77777777" w:rsidR="00635C0A" w:rsidRPr="00471B75" w:rsidRDefault="00635C0A" w:rsidP="00635C0A">
      <w:pPr>
        <w:spacing w:after="0" w:line="276" w:lineRule="auto"/>
        <w:ind w:right="54"/>
        <w:jc w:val="both"/>
        <w:rPr>
          <w:rFonts w:ascii="Arial" w:eastAsia="Arial" w:hAnsi="Arial" w:cs="Arial"/>
        </w:rPr>
      </w:pPr>
    </w:p>
    <w:p w14:paraId="2795DAA8" w14:textId="77777777" w:rsidR="00635C0A" w:rsidRPr="00471B75" w:rsidRDefault="00635C0A" w:rsidP="00635C0A">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rPr>
      </w:pPr>
      <w:r w:rsidRPr="00471B75">
        <w:rPr>
          <w:rFonts w:ascii="Arial" w:eastAsia="Arial" w:hAnsi="Arial" w:cs="Arial"/>
          <w:b/>
        </w:rPr>
        <w:t>CASOS OMISSOS:</w:t>
      </w:r>
    </w:p>
    <w:p w14:paraId="3AF225C4" w14:textId="77777777" w:rsidR="00635C0A" w:rsidRPr="00471B75" w:rsidRDefault="00635C0A" w:rsidP="00635C0A">
      <w:pPr>
        <w:pBdr>
          <w:top w:val="nil"/>
          <w:left w:val="nil"/>
          <w:bottom w:val="nil"/>
          <w:right w:val="nil"/>
          <w:between w:val="nil"/>
        </w:pBdr>
        <w:spacing w:after="0" w:line="276" w:lineRule="auto"/>
        <w:ind w:left="720"/>
        <w:jc w:val="both"/>
        <w:rPr>
          <w:rFonts w:ascii="Arial" w:eastAsia="Arial" w:hAnsi="Arial" w:cs="Arial"/>
        </w:rPr>
      </w:pPr>
    </w:p>
    <w:p w14:paraId="769F95A9" w14:textId="77777777" w:rsidR="00635C0A" w:rsidRPr="00471B75" w:rsidRDefault="00635C0A" w:rsidP="00635C0A">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rPr>
      </w:pPr>
      <w:r w:rsidRPr="00471B75">
        <w:rPr>
          <w:rFonts w:ascii="Arial" w:eastAsia="Arial" w:hAnsi="Arial" w:cs="Arial"/>
        </w:rPr>
        <w:t xml:space="preserve">Os casos omissos serão decididos pelo contratante, segundo as disposições contidas na Lei </w:t>
      </w:r>
      <w:hyperlink r:id="rId46">
        <w:r w:rsidRPr="00471B75">
          <w:rPr>
            <w:rFonts w:ascii="Arial" w:eastAsia="Arial" w:hAnsi="Arial" w:cs="Arial"/>
          </w:rPr>
          <w:t>nº 14.133, de 2021</w:t>
        </w:r>
      </w:hyperlink>
      <w:r w:rsidRPr="00471B75">
        <w:rPr>
          <w:rFonts w:ascii="Arial" w:eastAsia="Arial" w:hAnsi="Arial" w:cs="Arial"/>
        </w:rPr>
        <w:t xml:space="preserve">, e demais normas federais aplicáveis e, subsidiariamente, segundo as disposições contidas código civil e na </w:t>
      </w:r>
      <w:hyperlink r:id="rId47">
        <w:r w:rsidRPr="00471B75">
          <w:rPr>
            <w:rFonts w:ascii="Arial" w:eastAsia="Arial" w:hAnsi="Arial" w:cs="Arial"/>
          </w:rPr>
          <w:t>Lei nº 8.078, de 1990 – Código de Defesa do Consumidor</w:t>
        </w:r>
      </w:hyperlink>
      <w:r w:rsidRPr="00471B75">
        <w:rPr>
          <w:rFonts w:ascii="Arial" w:eastAsia="Arial" w:hAnsi="Arial" w:cs="Arial"/>
        </w:rPr>
        <w:t xml:space="preserve"> – e normas e princípios gerais dos contratos.</w:t>
      </w:r>
    </w:p>
    <w:p w14:paraId="633D5CD8" w14:textId="77777777" w:rsidR="00635C0A" w:rsidRPr="00471B75" w:rsidRDefault="00635C0A" w:rsidP="00635C0A">
      <w:pPr>
        <w:pStyle w:val="PargrafodaLista"/>
        <w:ind w:left="0"/>
        <w:rPr>
          <w:rFonts w:ascii="Arial" w:hAnsi="Arial" w:cs="Arial"/>
        </w:rPr>
      </w:pPr>
    </w:p>
    <w:p w14:paraId="441FAC66" w14:textId="77777777" w:rsidR="00635C0A" w:rsidRPr="00471B75" w:rsidRDefault="00635C0A" w:rsidP="00635C0A">
      <w:pPr>
        <w:pStyle w:val="PargrafodaLista"/>
        <w:numPr>
          <w:ilvl w:val="0"/>
          <w:numId w:val="3"/>
        </w:numPr>
        <w:shd w:val="clear" w:color="auto" w:fill="B4C6E7" w:themeFill="accent1" w:themeFillTint="66"/>
        <w:ind w:left="0" w:firstLine="0"/>
        <w:rPr>
          <w:rFonts w:ascii="Arial" w:hAnsi="Arial" w:cs="Arial"/>
          <w:b/>
          <w:bCs/>
        </w:rPr>
      </w:pPr>
      <w:r w:rsidRPr="00471B75">
        <w:rPr>
          <w:rFonts w:ascii="Arial" w:hAnsi="Arial" w:cs="Arial"/>
          <w:b/>
          <w:bCs/>
        </w:rPr>
        <w:t>DISPOSIÇÕES GERAIS:</w:t>
      </w:r>
    </w:p>
    <w:p w14:paraId="0E25AE68" w14:textId="77777777" w:rsidR="00635C0A" w:rsidRPr="00471B75" w:rsidRDefault="00635C0A" w:rsidP="00635C0A">
      <w:pPr>
        <w:pStyle w:val="PargrafodaLista"/>
        <w:ind w:left="0"/>
        <w:jc w:val="both"/>
        <w:rPr>
          <w:rFonts w:ascii="Arial" w:hAnsi="Arial" w:cs="Arial"/>
        </w:rPr>
      </w:pPr>
    </w:p>
    <w:p w14:paraId="56A08E17" w14:textId="77777777" w:rsidR="00635C0A" w:rsidRPr="00471B75" w:rsidRDefault="00635C0A" w:rsidP="00635C0A">
      <w:pPr>
        <w:pStyle w:val="PargrafodaLista"/>
        <w:numPr>
          <w:ilvl w:val="1"/>
          <w:numId w:val="3"/>
        </w:numPr>
        <w:ind w:left="0" w:firstLine="0"/>
        <w:jc w:val="both"/>
        <w:rPr>
          <w:rFonts w:ascii="Arial" w:hAnsi="Arial" w:cs="Arial"/>
        </w:rPr>
      </w:pPr>
      <w:r w:rsidRPr="00471B75">
        <w:rPr>
          <w:rFonts w:ascii="Arial" w:hAnsi="Arial" w:cs="Arial"/>
        </w:rPr>
        <w:t>As comunicações entre as partes, relacionadas com o acompanhamento e controle do futuro instrumento contratual, serão feitas sempre por escrito.</w:t>
      </w:r>
    </w:p>
    <w:p w14:paraId="6877FF0A" w14:textId="77777777" w:rsidR="00635C0A" w:rsidRPr="00471B75" w:rsidRDefault="00635C0A" w:rsidP="00635C0A">
      <w:pPr>
        <w:pStyle w:val="PargrafodaLista"/>
        <w:ind w:left="0"/>
        <w:jc w:val="both"/>
        <w:rPr>
          <w:rFonts w:ascii="Arial" w:hAnsi="Arial" w:cs="Arial"/>
        </w:rPr>
      </w:pPr>
    </w:p>
    <w:p w14:paraId="5E80180B" w14:textId="77777777" w:rsidR="00635C0A" w:rsidRPr="00471B75" w:rsidRDefault="00635C0A" w:rsidP="00635C0A">
      <w:pPr>
        <w:pStyle w:val="PargrafodaLista"/>
        <w:ind w:left="0"/>
        <w:jc w:val="both"/>
        <w:rPr>
          <w:rFonts w:ascii="Arial" w:hAnsi="Arial" w:cs="Arial"/>
        </w:rPr>
      </w:pPr>
    </w:p>
    <w:p w14:paraId="73275009" w14:textId="77777777" w:rsidR="00635C0A" w:rsidRDefault="00635C0A" w:rsidP="00635C0A">
      <w:pPr>
        <w:pStyle w:val="PargrafodaLista"/>
        <w:ind w:left="0"/>
        <w:jc w:val="both"/>
        <w:rPr>
          <w:rFonts w:ascii="Arial" w:hAnsi="Arial" w:cs="Arial"/>
        </w:rPr>
      </w:pPr>
      <w:r w:rsidRPr="00471B75">
        <w:rPr>
          <w:rFonts w:ascii="Arial" w:hAnsi="Arial" w:cs="Arial"/>
        </w:rPr>
        <w:t xml:space="preserve">Alagoinhas – BA, </w:t>
      </w:r>
      <w:r>
        <w:rPr>
          <w:rFonts w:ascii="Arial" w:hAnsi="Arial" w:cs="Arial"/>
        </w:rPr>
        <w:t xml:space="preserve">15 de outubro </w:t>
      </w:r>
      <w:r w:rsidRPr="00471B75">
        <w:rPr>
          <w:rFonts w:ascii="Arial" w:hAnsi="Arial" w:cs="Arial"/>
        </w:rPr>
        <w:t>de 2024.</w:t>
      </w:r>
    </w:p>
    <w:p w14:paraId="463654A4" w14:textId="77777777" w:rsidR="00635C0A" w:rsidRPr="00471B75" w:rsidRDefault="00635C0A" w:rsidP="00635C0A">
      <w:pPr>
        <w:pStyle w:val="PargrafodaLista"/>
        <w:ind w:left="0"/>
        <w:jc w:val="both"/>
        <w:rPr>
          <w:rFonts w:ascii="Arial" w:hAnsi="Arial" w:cs="Arial"/>
        </w:rPr>
      </w:pPr>
    </w:p>
    <w:p w14:paraId="2D59FCA8" w14:textId="77777777" w:rsidR="00635C0A" w:rsidRPr="00471B75" w:rsidRDefault="00635C0A" w:rsidP="00635C0A">
      <w:pPr>
        <w:spacing w:after="0" w:line="240" w:lineRule="auto"/>
        <w:jc w:val="center"/>
      </w:pPr>
      <w:r w:rsidRPr="00471B75">
        <w:rPr>
          <w:rFonts w:ascii="Arial" w:hAnsi="Arial" w:cs="Arial"/>
        </w:rPr>
        <w:t>________________________________________</w:t>
      </w:r>
    </w:p>
    <w:p w14:paraId="703E9424" w14:textId="77777777" w:rsidR="00635C0A" w:rsidRPr="00471B75" w:rsidRDefault="00635C0A" w:rsidP="00635C0A">
      <w:pPr>
        <w:pStyle w:val="PargrafodaLista"/>
        <w:spacing w:after="0" w:line="240" w:lineRule="auto"/>
        <w:ind w:left="0"/>
        <w:jc w:val="center"/>
        <w:rPr>
          <w:rFonts w:ascii="Arial" w:hAnsi="Arial" w:cs="Arial"/>
        </w:rPr>
      </w:pPr>
      <w:r w:rsidRPr="00471B75">
        <w:rPr>
          <w:rFonts w:ascii="Arial" w:hAnsi="Arial" w:cs="Arial"/>
        </w:rPr>
        <w:t>Aline Pereira dos Santos</w:t>
      </w:r>
    </w:p>
    <w:p w14:paraId="2BC6247D" w14:textId="77777777" w:rsidR="00635C0A" w:rsidRDefault="00635C0A" w:rsidP="00635C0A">
      <w:pPr>
        <w:spacing w:after="0" w:line="276" w:lineRule="auto"/>
        <w:jc w:val="center"/>
        <w:rPr>
          <w:rFonts w:ascii="Arial" w:hAnsi="Arial" w:cs="Arial"/>
        </w:rPr>
      </w:pPr>
      <w:r w:rsidRPr="00471B75">
        <w:rPr>
          <w:rFonts w:ascii="Arial" w:hAnsi="Arial" w:cs="Arial"/>
        </w:rPr>
        <w:t>Diretora Geral</w:t>
      </w:r>
    </w:p>
    <w:p w14:paraId="761E2451" w14:textId="77777777" w:rsidR="00217AA9" w:rsidRDefault="00217AA9" w:rsidP="00217AA9">
      <w:pPr>
        <w:spacing w:after="0" w:line="276" w:lineRule="auto"/>
        <w:jc w:val="center"/>
        <w:rPr>
          <w:rFonts w:ascii="Arial" w:hAnsi="Arial" w:cs="Arial"/>
        </w:rPr>
      </w:pPr>
    </w:p>
    <w:p w14:paraId="7D6435DD" w14:textId="77777777" w:rsidR="00217AA9" w:rsidRDefault="00217AA9" w:rsidP="00217AA9">
      <w:pPr>
        <w:spacing w:after="0" w:line="276" w:lineRule="auto"/>
        <w:jc w:val="center"/>
        <w:rPr>
          <w:rFonts w:ascii="Arial" w:hAnsi="Arial" w:cs="Arial"/>
        </w:rPr>
      </w:pPr>
    </w:p>
    <w:p w14:paraId="0873603E" w14:textId="77777777" w:rsidR="00217AA9" w:rsidRDefault="00217AA9" w:rsidP="00217AA9">
      <w:pPr>
        <w:spacing w:after="0" w:line="276" w:lineRule="auto"/>
        <w:jc w:val="center"/>
        <w:rPr>
          <w:rFonts w:ascii="Arial" w:hAnsi="Arial" w:cs="Arial"/>
        </w:rPr>
      </w:pPr>
    </w:p>
    <w:p w14:paraId="4D3FCEDD" w14:textId="77777777" w:rsidR="00217AA9" w:rsidRDefault="00217AA9" w:rsidP="00217AA9">
      <w:pPr>
        <w:spacing w:after="0" w:line="276" w:lineRule="auto"/>
        <w:jc w:val="center"/>
        <w:rPr>
          <w:rFonts w:ascii="Arial" w:hAnsi="Arial" w:cs="Arial"/>
        </w:rPr>
      </w:pPr>
    </w:p>
    <w:p w14:paraId="23EFD1CC" w14:textId="77777777" w:rsidR="00217AA9" w:rsidRDefault="00217AA9" w:rsidP="00217AA9">
      <w:pPr>
        <w:spacing w:after="0" w:line="276" w:lineRule="auto"/>
        <w:jc w:val="center"/>
        <w:rPr>
          <w:rFonts w:ascii="Arial" w:hAnsi="Arial" w:cs="Arial"/>
        </w:rPr>
      </w:pPr>
    </w:p>
    <w:p w14:paraId="42504CF6" w14:textId="77777777" w:rsidR="00217AA9" w:rsidRDefault="00217AA9" w:rsidP="00217AA9">
      <w:pPr>
        <w:spacing w:after="0" w:line="276" w:lineRule="auto"/>
        <w:jc w:val="center"/>
        <w:rPr>
          <w:rFonts w:ascii="Arial" w:hAnsi="Arial" w:cs="Arial"/>
        </w:rPr>
      </w:pPr>
    </w:p>
    <w:p w14:paraId="1DA548A5" w14:textId="77777777" w:rsidR="00217AA9" w:rsidRDefault="00217AA9" w:rsidP="00217AA9">
      <w:pPr>
        <w:spacing w:after="0" w:line="276" w:lineRule="auto"/>
        <w:jc w:val="center"/>
        <w:rPr>
          <w:rFonts w:ascii="Arial" w:hAnsi="Arial" w:cs="Arial"/>
        </w:rPr>
      </w:pPr>
    </w:p>
    <w:p w14:paraId="68E09C29" w14:textId="77777777" w:rsidR="00217AA9" w:rsidRDefault="00217AA9" w:rsidP="00217AA9">
      <w:pPr>
        <w:spacing w:after="0" w:line="276" w:lineRule="auto"/>
        <w:jc w:val="center"/>
        <w:rPr>
          <w:rFonts w:ascii="Arial" w:hAnsi="Arial" w:cs="Arial"/>
        </w:rPr>
      </w:pPr>
    </w:p>
    <w:p w14:paraId="0BD3AFE8" w14:textId="77777777" w:rsidR="00217AA9" w:rsidRDefault="00217AA9" w:rsidP="00217AA9">
      <w:pPr>
        <w:spacing w:after="0" w:line="276" w:lineRule="auto"/>
        <w:jc w:val="center"/>
        <w:rPr>
          <w:rFonts w:ascii="Arial" w:hAnsi="Arial" w:cs="Arial"/>
        </w:rPr>
      </w:pPr>
    </w:p>
    <w:p w14:paraId="5310170B" w14:textId="77777777" w:rsidR="00217AA9" w:rsidRDefault="00217AA9" w:rsidP="00217AA9">
      <w:pPr>
        <w:spacing w:after="0" w:line="276" w:lineRule="auto"/>
        <w:jc w:val="center"/>
        <w:rPr>
          <w:rFonts w:ascii="Arial" w:hAnsi="Arial" w:cs="Arial"/>
        </w:rPr>
      </w:pPr>
    </w:p>
    <w:p w14:paraId="7C6296CA" w14:textId="77777777" w:rsidR="00217AA9" w:rsidRDefault="00217AA9" w:rsidP="00217AA9">
      <w:pPr>
        <w:spacing w:after="0" w:line="276" w:lineRule="auto"/>
        <w:jc w:val="center"/>
        <w:rPr>
          <w:rFonts w:ascii="Arial" w:hAnsi="Arial" w:cs="Arial"/>
        </w:rPr>
      </w:pPr>
    </w:p>
    <w:p w14:paraId="6D3FADC7" w14:textId="77777777" w:rsidR="00217AA9" w:rsidRDefault="00217AA9" w:rsidP="00217AA9">
      <w:pPr>
        <w:spacing w:after="0" w:line="276" w:lineRule="auto"/>
        <w:jc w:val="center"/>
        <w:rPr>
          <w:rFonts w:ascii="Arial" w:hAnsi="Arial" w:cs="Arial"/>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PROPOSTA DE PREÇOS</w:t>
      </w:r>
    </w:p>
    <w:p w14:paraId="3249A971" w14:textId="77777777" w:rsidR="00E216BA" w:rsidRDefault="00E216BA" w:rsidP="00E0162A">
      <w:pPr>
        <w:spacing w:after="0" w:line="276" w:lineRule="auto"/>
        <w:jc w:val="center"/>
        <w:rPr>
          <w:rFonts w:ascii="Arial" w:eastAsia="Arial" w:hAnsi="Arial" w:cs="Arial"/>
          <w:b/>
          <w:sz w:val="21"/>
          <w:szCs w:val="21"/>
        </w:rPr>
      </w:pPr>
    </w:p>
    <w:p w14:paraId="0AFD930A" w14:textId="44F7D0FE" w:rsidR="00084EC2" w:rsidRP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PREGÃO ELETRÔNICO Nº </w:t>
      </w:r>
      <w:r w:rsidR="00635C0A">
        <w:rPr>
          <w:rFonts w:ascii="Arial" w:eastAsia="Arial" w:hAnsi="Arial" w:cs="Arial"/>
          <w:b/>
          <w:sz w:val="21"/>
          <w:szCs w:val="21"/>
        </w:rPr>
        <w:t>006-2024</w:t>
      </w:r>
    </w:p>
    <w:p w14:paraId="31A58C24" w14:textId="411823C1" w:rsid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Processo Administrativo n° </w:t>
      </w:r>
      <w:r w:rsidR="00635C0A">
        <w:rPr>
          <w:rFonts w:ascii="Arial" w:eastAsia="Arial" w:hAnsi="Arial" w:cs="Arial"/>
          <w:b/>
          <w:sz w:val="21"/>
          <w:szCs w:val="21"/>
        </w:rPr>
        <w:t>043-2024</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p w14:paraId="300DC848" w14:textId="77777777" w:rsidR="00AD7F60" w:rsidRPr="0066221D" w:rsidRDefault="00AD7F60" w:rsidP="00E216BA">
            <w:pPr>
              <w:spacing w:after="0" w:line="276" w:lineRule="auto"/>
              <w:rPr>
                <w:rFonts w:ascii="Arial" w:eastAsia="Arial" w:hAnsi="Arial" w:cs="Arial"/>
                <w:b/>
                <w:sz w:val="21"/>
                <w:szCs w:val="21"/>
              </w:rPr>
            </w:pP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09D1B7DF" w:rsidR="0040140C" w:rsidRPr="0066221D" w:rsidRDefault="0040140C" w:rsidP="0040140C">
      <w:pPr>
        <w:spacing w:after="0" w:line="276" w:lineRule="auto"/>
        <w:rPr>
          <w:rFonts w:ascii="Arial" w:eastAsia="Arial" w:hAnsi="Arial" w:cs="Arial"/>
          <w:b/>
          <w:sz w:val="21"/>
          <w:szCs w:val="21"/>
        </w:rPr>
      </w:pPr>
      <w:r w:rsidRPr="0066221D">
        <w:rPr>
          <w:rFonts w:ascii="Arial" w:eastAsia="Arial" w:hAnsi="Arial" w:cs="Arial"/>
          <w:b/>
          <w:sz w:val="21"/>
          <w:szCs w:val="21"/>
        </w:rPr>
        <w:t xml:space="preserve">LOTE </w:t>
      </w:r>
      <w:r w:rsidR="002B363C">
        <w:rPr>
          <w:rFonts w:ascii="Arial" w:eastAsia="Arial" w:hAnsi="Arial" w:cs="Arial"/>
          <w:b/>
          <w:sz w:val="21"/>
          <w:szCs w:val="21"/>
        </w:rPr>
        <w:t xml:space="preserve">XXX- </w:t>
      </w:r>
    </w:p>
    <w:p w14:paraId="1373F53E" w14:textId="77777777" w:rsidR="00AD7F60" w:rsidRPr="0066221D" w:rsidRDefault="00AD7F60" w:rsidP="00E0162A">
      <w:pPr>
        <w:spacing w:after="0" w:line="276" w:lineRule="auto"/>
        <w:jc w:val="center"/>
        <w:rPr>
          <w:rFonts w:ascii="Arial" w:eastAsia="Arial" w:hAnsi="Arial" w:cs="Arial"/>
          <w:b/>
          <w:sz w:val="21"/>
          <w:szCs w:val="21"/>
        </w:rPr>
      </w:pPr>
    </w:p>
    <w:tbl>
      <w:tblPr>
        <w:tblW w:w="1049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51"/>
        <w:gridCol w:w="3974"/>
        <w:gridCol w:w="992"/>
        <w:gridCol w:w="1134"/>
        <w:gridCol w:w="1276"/>
        <w:gridCol w:w="1134"/>
        <w:gridCol w:w="1134"/>
      </w:tblGrid>
      <w:tr w:rsidR="002B363C" w:rsidRPr="00337DED" w14:paraId="5E126E8B" w14:textId="14AE1A9D" w:rsidTr="002B363C">
        <w:trPr>
          <w:trHeight w:val="250"/>
        </w:trPr>
        <w:tc>
          <w:tcPr>
            <w:tcW w:w="851" w:type="dxa"/>
            <w:vAlign w:val="center"/>
          </w:tcPr>
          <w:p w14:paraId="62940B23" w14:textId="77777777" w:rsidR="002B363C" w:rsidRPr="00337DED" w:rsidRDefault="002B363C" w:rsidP="00E0162A">
            <w:pPr>
              <w:spacing w:after="0" w:line="276" w:lineRule="auto"/>
              <w:jc w:val="center"/>
              <w:rPr>
                <w:rFonts w:ascii="Arial" w:eastAsia="Arial" w:hAnsi="Arial" w:cs="Arial"/>
                <w:b/>
                <w:sz w:val="21"/>
                <w:szCs w:val="21"/>
              </w:rPr>
            </w:pPr>
            <w:r w:rsidRPr="00337DED">
              <w:rPr>
                <w:rFonts w:ascii="Arial" w:eastAsia="Arial" w:hAnsi="Arial" w:cs="Arial"/>
                <w:b/>
                <w:sz w:val="21"/>
                <w:szCs w:val="21"/>
              </w:rPr>
              <w:t>ITEM</w:t>
            </w:r>
          </w:p>
        </w:tc>
        <w:tc>
          <w:tcPr>
            <w:tcW w:w="3974" w:type="dxa"/>
            <w:vAlign w:val="center"/>
          </w:tcPr>
          <w:p w14:paraId="647C1FB8" w14:textId="27357FC9" w:rsidR="002B363C" w:rsidRPr="00337DED" w:rsidRDefault="002B363C" w:rsidP="00E0162A">
            <w:pPr>
              <w:spacing w:after="0" w:line="276" w:lineRule="auto"/>
              <w:jc w:val="center"/>
              <w:rPr>
                <w:rFonts w:ascii="Arial" w:eastAsia="Arial" w:hAnsi="Arial" w:cs="Arial"/>
                <w:b/>
                <w:sz w:val="21"/>
                <w:szCs w:val="21"/>
              </w:rPr>
            </w:pPr>
            <w:r w:rsidRPr="00337DED">
              <w:rPr>
                <w:rFonts w:ascii="Arial" w:eastAsia="Arial" w:hAnsi="Arial" w:cs="Arial"/>
                <w:b/>
                <w:sz w:val="21"/>
                <w:szCs w:val="21"/>
              </w:rPr>
              <w:t>DESCRIÇÃO DO ITEM</w:t>
            </w:r>
          </w:p>
        </w:tc>
        <w:tc>
          <w:tcPr>
            <w:tcW w:w="992" w:type="dxa"/>
            <w:vAlign w:val="center"/>
          </w:tcPr>
          <w:p w14:paraId="08D9C62A" w14:textId="77777777" w:rsidR="002B363C" w:rsidRPr="00337DED" w:rsidRDefault="002B363C" w:rsidP="00E0162A">
            <w:pPr>
              <w:spacing w:after="0" w:line="276" w:lineRule="auto"/>
              <w:jc w:val="center"/>
              <w:rPr>
                <w:rFonts w:ascii="Arial" w:eastAsia="Arial" w:hAnsi="Arial" w:cs="Arial"/>
                <w:b/>
                <w:sz w:val="21"/>
                <w:szCs w:val="21"/>
              </w:rPr>
            </w:pPr>
            <w:r w:rsidRPr="00337DED">
              <w:rPr>
                <w:rFonts w:ascii="Arial" w:eastAsia="Arial" w:hAnsi="Arial" w:cs="Arial"/>
                <w:b/>
                <w:sz w:val="21"/>
                <w:szCs w:val="21"/>
              </w:rPr>
              <w:t>UND.</w:t>
            </w:r>
          </w:p>
        </w:tc>
        <w:tc>
          <w:tcPr>
            <w:tcW w:w="1134" w:type="dxa"/>
            <w:vAlign w:val="center"/>
          </w:tcPr>
          <w:p w14:paraId="2593F773" w14:textId="77777777" w:rsidR="002B363C" w:rsidRPr="00337DED" w:rsidRDefault="002B363C" w:rsidP="00E0162A">
            <w:pPr>
              <w:spacing w:after="0" w:line="276" w:lineRule="auto"/>
              <w:jc w:val="center"/>
              <w:rPr>
                <w:rFonts w:ascii="Arial" w:eastAsia="Arial" w:hAnsi="Arial" w:cs="Arial"/>
                <w:b/>
                <w:sz w:val="21"/>
                <w:szCs w:val="21"/>
              </w:rPr>
            </w:pPr>
            <w:r w:rsidRPr="00337DED">
              <w:rPr>
                <w:rFonts w:ascii="Arial" w:eastAsia="Arial" w:hAnsi="Arial" w:cs="Arial"/>
                <w:b/>
                <w:sz w:val="21"/>
                <w:szCs w:val="21"/>
              </w:rPr>
              <w:t>QUANT.</w:t>
            </w:r>
          </w:p>
        </w:tc>
        <w:tc>
          <w:tcPr>
            <w:tcW w:w="1276" w:type="dxa"/>
            <w:vAlign w:val="center"/>
          </w:tcPr>
          <w:p w14:paraId="72595ED8" w14:textId="77777777" w:rsidR="002B363C" w:rsidRPr="00337DED" w:rsidRDefault="002B363C" w:rsidP="00E0162A">
            <w:pPr>
              <w:spacing w:after="0" w:line="276" w:lineRule="auto"/>
              <w:jc w:val="center"/>
              <w:rPr>
                <w:rFonts w:ascii="Arial" w:eastAsia="Arial" w:hAnsi="Arial" w:cs="Arial"/>
                <w:b/>
                <w:sz w:val="21"/>
                <w:szCs w:val="21"/>
              </w:rPr>
            </w:pPr>
            <w:r w:rsidRPr="00337DED">
              <w:rPr>
                <w:rFonts w:ascii="Arial" w:eastAsia="Arial" w:hAnsi="Arial" w:cs="Arial"/>
                <w:b/>
                <w:sz w:val="21"/>
                <w:szCs w:val="21"/>
              </w:rPr>
              <w:t>VALOR UNITÁRIO</w:t>
            </w:r>
          </w:p>
        </w:tc>
        <w:tc>
          <w:tcPr>
            <w:tcW w:w="1134" w:type="dxa"/>
            <w:vAlign w:val="center"/>
          </w:tcPr>
          <w:p w14:paraId="69988844" w14:textId="77777777" w:rsidR="002B363C" w:rsidRPr="00337DED" w:rsidRDefault="002B363C" w:rsidP="00E0162A">
            <w:pPr>
              <w:spacing w:after="0" w:line="276" w:lineRule="auto"/>
              <w:jc w:val="center"/>
              <w:rPr>
                <w:rFonts w:ascii="Arial" w:eastAsia="Arial" w:hAnsi="Arial" w:cs="Arial"/>
                <w:b/>
                <w:sz w:val="21"/>
                <w:szCs w:val="21"/>
              </w:rPr>
            </w:pPr>
            <w:r w:rsidRPr="00337DED">
              <w:rPr>
                <w:rFonts w:ascii="Arial" w:eastAsia="Arial" w:hAnsi="Arial" w:cs="Arial"/>
                <w:b/>
                <w:sz w:val="21"/>
                <w:szCs w:val="21"/>
              </w:rPr>
              <w:t>VALOR</w:t>
            </w:r>
          </w:p>
          <w:p w14:paraId="1BB08607" w14:textId="77777777" w:rsidR="002B363C" w:rsidRPr="00337DED" w:rsidRDefault="002B363C" w:rsidP="00E0162A">
            <w:pPr>
              <w:spacing w:after="0" w:line="276" w:lineRule="auto"/>
              <w:jc w:val="center"/>
              <w:rPr>
                <w:rFonts w:ascii="Arial" w:eastAsia="Arial" w:hAnsi="Arial" w:cs="Arial"/>
                <w:b/>
                <w:sz w:val="21"/>
                <w:szCs w:val="21"/>
              </w:rPr>
            </w:pPr>
            <w:r w:rsidRPr="00337DED">
              <w:rPr>
                <w:rFonts w:ascii="Arial" w:eastAsia="Arial" w:hAnsi="Arial" w:cs="Arial"/>
                <w:b/>
                <w:sz w:val="21"/>
                <w:szCs w:val="21"/>
              </w:rPr>
              <w:t>TOTAL</w:t>
            </w:r>
          </w:p>
        </w:tc>
        <w:tc>
          <w:tcPr>
            <w:tcW w:w="1134" w:type="dxa"/>
          </w:tcPr>
          <w:p w14:paraId="763FAB02" w14:textId="7455A9C0" w:rsidR="002B363C" w:rsidRPr="00337DED" w:rsidRDefault="002B363C" w:rsidP="00E0162A">
            <w:pPr>
              <w:spacing w:after="0" w:line="276" w:lineRule="auto"/>
              <w:jc w:val="center"/>
              <w:rPr>
                <w:rFonts w:ascii="Arial" w:eastAsia="Arial" w:hAnsi="Arial" w:cs="Arial"/>
                <w:b/>
                <w:sz w:val="21"/>
                <w:szCs w:val="21"/>
              </w:rPr>
            </w:pPr>
            <w:r>
              <w:rPr>
                <w:rFonts w:ascii="Arial" w:eastAsia="Arial" w:hAnsi="Arial" w:cs="Arial"/>
                <w:b/>
                <w:sz w:val="21"/>
                <w:szCs w:val="21"/>
              </w:rPr>
              <w:t>MARCA</w:t>
            </w:r>
          </w:p>
        </w:tc>
      </w:tr>
      <w:tr w:rsidR="002B363C" w:rsidRPr="00337DED" w14:paraId="1DB82382" w14:textId="039071DA" w:rsidTr="002B363C">
        <w:trPr>
          <w:trHeight w:val="658"/>
        </w:trPr>
        <w:tc>
          <w:tcPr>
            <w:tcW w:w="851" w:type="dxa"/>
          </w:tcPr>
          <w:p w14:paraId="0427A696" w14:textId="208B0ABB" w:rsidR="002B363C" w:rsidRPr="00337DED" w:rsidRDefault="002B363C" w:rsidP="00337DED">
            <w:pPr>
              <w:spacing w:after="0" w:line="276" w:lineRule="auto"/>
              <w:jc w:val="center"/>
              <w:rPr>
                <w:rFonts w:ascii="Arial" w:eastAsia="Arial" w:hAnsi="Arial" w:cs="Arial"/>
                <w:bCs/>
                <w:sz w:val="21"/>
                <w:szCs w:val="21"/>
              </w:rPr>
            </w:pPr>
          </w:p>
        </w:tc>
        <w:tc>
          <w:tcPr>
            <w:tcW w:w="3974" w:type="dxa"/>
          </w:tcPr>
          <w:p w14:paraId="002E850A" w14:textId="1D996381" w:rsidR="002B363C" w:rsidRPr="00337DED" w:rsidRDefault="002B363C" w:rsidP="00337DED">
            <w:pPr>
              <w:spacing w:after="0" w:line="276" w:lineRule="auto"/>
              <w:jc w:val="both"/>
              <w:rPr>
                <w:rFonts w:ascii="Arial" w:eastAsia="Arial" w:hAnsi="Arial" w:cs="Arial"/>
                <w:b/>
                <w:sz w:val="21"/>
                <w:szCs w:val="21"/>
              </w:rPr>
            </w:pPr>
          </w:p>
        </w:tc>
        <w:tc>
          <w:tcPr>
            <w:tcW w:w="992" w:type="dxa"/>
          </w:tcPr>
          <w:p w14:paraId="13B27B1F" w14:textId="65A24762" w:rsidR="002B363C" w:rsidRPr="00337DED" w:rsidRDefault="002B363C" w:rsidP="00337DED">
            <w:pPr>
              <w:spacing w:after="0" w:line="276" w:lineRule="auto"/>
              <w:jc w:val="center"/>
              <w:rPr>
                <w:rFonts w:ascii="Arial" w:eastAsia="Arial" w:hAnsi="Arial" w:cs="Arial"/>
                <w:b/>
                <w:sz w:val="21"/>
                <w:szCs w:val="21"/>
              </w:rPr>
            </w:pPr>
          </w:p>
        </w:tc>
        <w:tc>
          <w:tcPr>
            <w:tcW w:w="1134" w:type="dxa"/>
          </w:tcPr>
          <w:p w14:paraId="412A075D" w14:textId="4D87966A" w:rsidR="002B363C" w:rsidRPr="00337DED" w:rsidRDefault="002B363C" w:rsidP="00337DED">
            <w:pPr>
              <w:spacing w:after="0" w:line="276" w:lineRule="auto"/>
              <w:jc w:val="center"/>
              <w:rPr>
                <w:rFonts w:ascii="Arial" w:eastAsia="Arial" w:hAnsi="Arial" w:cs="Arial"/>
                <w:b/>
                <w:sz w:val="21"/>
                <w:szCs w:val="21"/>
              </w:rPr>
            </w:pPr>
          </w:p>
        </w:tc>
        <w:tc>
          <w:tcPr>
            <w:tcW w:w="1276" w:type="dxa"/>
          </w:tcPr>
          <w:p w14:paraId="59554709" w14:textId="77777777" w:rsidR="002B363C" w:rsidRPr="00337DED" w:rsidRDefault="002B363C" w:rsidP="00337DED">
            <w:pPr>
              <w:spacing w:after="0" w:line="276" w:lineRule="auto"/>
              <w:jc w:val="center"/>
              <w:rPr>
                <w:rFonts w:ascii="Arial" w:eastAsia="Arial" w:hAnsi="Arial" w:cs="Arial"/>
                <w:b/>
                <w:sz w:val="21"/>
                <w:szCs w:val="21"/>
              </w:rPr>
            </w:pPr>
          </w:p>
        </w:tc>
        <w:tc>
          <w:tcPr>
            <w:tcW w:w="1134" w:type="dxa"/>
          </w:tcPr>
          <w:p w14:paraId="379301C8" w14:textId="77777777" w:rsidR="002B363C" w:rsidRPr="00337DED" w:rsidRDefault="002B363C" w:rsidP="00337DED">
            <w:pPr>
              <w:spacing w:after="0" w:line="276" w:lineRule="auto"/>
              <w:jc w:val="center"/>
              <w:rPr>
                <w:rFonts w:ascii="Arial" w:eastAsia="Arial" w:hAnsi="Arial" w:cs="Arial"/>
                <w:b/>
                <w:sz w:val="21"/>
                <w:szCs w:val="21"/>
              </w:rPr>
            </w:pPr>
          </w:p>
        </w:tc>
        <w:tc>
          <w:tcPr>
            <w:tcW w:w="1134" w:type="dxa"/>
          </w:tcPr>
          <w:p w14:paraId="576C7111" w14:textId="77777777" w:rsidR="002B363C" w:rsidRPr="00337DED" w:rsidRDefault="002B363C" w:rsidP="00337DED">
            <w:pPr>
              <w:spacing w:after="0" w:line="276" w:lineRule="auto"/>
              <w:jc w:val="center"/>
              <w:rPr>
                <w:rFonts w:ascii="Arial" w:eastAsia="Arial" w:hAnsi="Arial" w:cs="Arial"/>
                <w:b/>
                <w:sz w:val="21"/>
                <w:szCs w:val="21"/>
              </w:rPr>
            </w:pPr>
          </w:p>
        </w:tc>
      </w:tr>
      <w:tr w:rsidR="002B363C" w:rsidRPr="00337DED" w14:paraId="0D9ADF4C" w14:textId="763A6DD7" w:rsidTr="002B363C">
        <w:trPr>
          <w:trHeight w:val="708"/>
        </w:trPr>
        <w:tc>
          <w:tcPr>
            <w:tcW w:w="851" w:type="dxa"/>
          </w:tcPr>
          <w:p w14:paraId="3C370180" w14:textId="4C6AA5D0" w:rsidR="002B363C" w:rsidRPr="00337DED" w:rsidRDefault="002B363C" w:rsidP="00337DED">
            <w:pPr>
              <w:spacing w:after="0" w:line="276" w:lineRule="auto"/>
              <w:jc w:val="center"/>
              <w:rPr>
                <w:rFonts w:ascii="Arial" w:eastAsia="Arial" w:hAnsi="Arial" w:cs="Arial"/>
                <w:bCs/>
                <w:sz w:val="21"/>
                <w:szCs w:val="21"/>
              </w:rPr>
            </w:pPr>
          </w:p>
        </w:tc>
        <w:tc>
          <w:tcPr>
            <w:tcW w:w="3974" w:type="dxa"/>
          </w:tcPr>
          <w:p w14:paraId="25416C16" w14:textId="0E64CF20" w:rsidR="002B363C" w:rsidRPr="00337DED" w:rsidRDefault="002B363C" w:rsidP="00337DED">
            <w:pPr>
              <w:spacing w:after="0" w:line="276" w:lineRule="auto"/>
              <w:jc w:val="both"/>
              <w:rPr>
                <w:rFonts w:ascii="Arial" w:eastAsia="Arial" w:hAnsi="Arial" w:cs="Arial"/>
                <w:b/>
                <w:sz w:val="21"/>
                <w:szCs w:val="21"/>
              </w:rPr>
            </w:pPr>
          </w:p>
        </w:tc>
        <w:tc>
          <w:tcPr>
            <w:tcW w:w="992" w:type="dxa"/>
          </w:tcPr>
          <w:p w14:paraId="59DC40A3" w14:textId="30322291" w:rsidR="002B363C" w:rsidRPr="00337DED" w:rsidRDefault="002B363C" w:rsidP="00337DED">
            <w:pPr>
              <w:spacing w:after="0" w:line="276" w:lineRule="auto"/>
              <w:jc w:val="center"/>
              <w:rPr>
                <w:rFonts w:ascii="Arial" w:eastAsia="Arial" w:hAnsi="Arial" w:cs="Arial"/>
                <w:b/>
                <w:sz w:val="21"/>
                <w:szCs w:val="21"/>
              </w:rPr>
            </w:pPr>
          </w:p>
        </w:tc>
        <w:tc>
          <w:tcPr>
            <w:tcW w:w="1134" w:type="dxa"/>
          </w:tcPr>
          <w:p w14:paraId="71A89357" w14:textId="11276A9F" w:rsidR="002B363C" w:rsidRPr="00337DED" w:rsidRDefault="002B363C" w:rsidP="00337DED">
            <w:pPr>
              <w:spacing w:after="0" w:line="276" w:lineRule="auto"/>
              <w:jc w:val="center"/>
              <w:rPr>
                <w:rFonts w:ascii="Arial" w:eastAsia="Arial" w:hAnsi="Arial" w:cs="Arial"/>
                <w:b/>
                <w:sz w:val="21"/>
                <w:szCs w:val="21"/>
              </w:rPr>
            </w:pPr>
          </w:p>
        </w:tc>
        <w:tc>
          <w:tcPr>
            <w:tcW w:w="1276" w:type="dxa"/>
          </w:tcPr>
          <w:p w14:paraId="2D69C316" w14:textId="77777777" w:rsidR="002B363C" w:rsidRPr="00337DED" w:rsidRDefault="002B363C" w:rsidP="00337DED">
            <w:pPr>
              <w:spacing w:after="0" w:line="276" w:lineRule="auto"/>
              <w:jc w:val="center"/>
              <w:rPr>
                <w:rFonts w:ascii="Arial" w:eastAsia="Arial" w:hAnsi="Arial" w:cs="Arial"/>
                <w:b/>
                <w:sz w:val="21"/>
                <w:szCs w:val="21"/>
              </w:rPr>
            </w:pPr>
          </w:p>
        </w:tc>
        <w:tc>
          <w:tcPr>
            <w:tcW w:w="1134" w:type="dxa"/>
          </w:tcPr>
          <w:p w14:paraId="4D6DEFF1" w14:textId="77777777" w:rsidR="002B363C" w:rsidRPr="00337DED" w:rsidRDefault="002B363C" w:rsidP="00337DED">
            <w:pPr>
              <w:spacing w:after="0" w:line="276" w:lineRule="auto"/>
              <w:jc w:val="center"/>
              <w:rPr>
                <w:rFonts w:ascii="Arial" w:eastAsia="Arial" w:hAnsi="Arial" w:cs="Arial"/>
                <w:b/>
                <w:sz w:val="21"/>
                <w:szCs w:val="21"/>
              </w:rPr>
            </w:pPr>
          </w:p>
        </w:tc>
        <w:tc>
          <w:tcPr>
            <w:tcW w:w="1134" w:type="dxa"/>
          </w:tcPr>
          <w:p w14:paraId="3A94DB0D" w14:textId="77777777" w:rsidR="002B363C" w:rsidRPr="00337DED" w:rsidRDefault="002B363C" w:rsidP="00337DED">
            <w:pPr>
              <w:spacing w:after="0" w:line="276" w:lineRule="auto"/>
              <w:jc w:val="center"/>
              <w:rPr>
                <w:rFonts w:ascii="Arial" w:eastAsia="Arial" w:hAnsi="Arial" w:cs="Arial"/>
                <w:b/>
                <w:sz w:val="21"/>
                <w:szCs w:val="21"/>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27" w:name="_heading=h.1pxezwc" w:colFirst="0" w:colLast="0"/>
      <w:bookmarkEnd w:id="27"/>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28" w:name="_heading=h.49x2ik5" w:colFirst="0" w:colLast="0"/>
      <w:bookmarkEnd w:id="28"/>
    </w:p>
    <w:p w14:paraId="4AE99E22" w14:textId="77777777" w:rsidR="004F78CE" w:rsidRDefault="004F78CE" w:rsidP="00E0162A">
      <w:pPr>
        <w:spacing w:after="0" w:line="276" w:lineRule="auto"/>
        <w:jc w:val="center"/>
        <w:rPr>
          <w:rFonts w:ascii="Arial" w:eastAsia="Arial" w:hAnsi="Arial" w:cs="Arial"/>
          <w:b/>
        </w:rPr>
      </w:pPr>
    </w:p>
    <w:p w14:paraId="48501932" w14:textId="77777777" w:rsidR="004F78CE" w:rsidRDefault="004F78CE"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56577D3E"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35C0A">
        <w:rPr>
          <w:rFonts w:ascii="Arial" w:eastAsia="Arial" w:hAnsi="Arial" w:cs="Arial"/>
          <w:b/>
        </w:rPr>
        <w:t>006-2024</w:t>
      </w:r>
    </w:p>
    <w:p w14:paraId="28F0DE23" w14:textId="38A2A01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35C0A">
        <w:rPr>
          <w:rFonts w:ascii="Arial" w:eastAsia="Arial" w:hAnsi="Arial" w:cs="Arial"/>
          <w:b/>
          <w:i/>
          <w:iCs/>
          <w:sz w:val="20"/>
          <w:szCs w:val="20"/>
        </w:rPr>
        <w:t>043-2024</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5F9D844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35C0A">
        <w:rPr>
          <w:rFonts w:ascii="Arial" w:eastAsia="Arial" w:hAnsi="Arial" w:cs="Arial"/>
          <w:b/>
        </w:rPr>
        <w:t>006-2024</w:t>
      </w:r>
    </w:p>
    <w:p w14:paraId="70CEF6A0" w14:textId="3E54C2AC"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35C0A">
        <w:rPr>
          <w:rFonts w:ascii="Arial" w:eastAsia="Arial" w:hAnsi="Arial" w:cs="Arial"/>
          <w:b/>
          <w:i/>
          <w:iCs/>
          <w:sz w:val="20"/>
          <w:szCs w:val="20"/>
        </w:rPr>
        <w:t>043-2024</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6E3B5564" w14:textId="77777777" w:rsidR="00337DED" w:rsidRDefault="00337DED" w:rsidP="00E0162A">
      <w:pPr>
        <w:pBdr>
          <w:top w:val="nil"/>
          <w:left w:val="nil"/>
          <w:bottom w:val="nil"/>
          <w:right w:val="nil"/>
          <w:between w:val="nil"/>
        </w:pBdr>
        <w:spacing w:after="0" w:line="276" w:lineRule="auto"/>
        <w:jc w:val="center"/>
        <w:rPr>
          <w:rFonts w:ascii="Arial" w:eastAsia="Arial" w:hAnsi="Arial" w:cs="Arial"/>
        </w:rPr>
      </w:pPr>
    </w:p>
    <w:p w14:paraId="5F1372B5" w14:textId="77777777" w:rsidR="00337DED" w:rsidRDefault="00337DED" w:rsidP="00E0162A">
      <w:pPr>
        <w:pBdr>
          <w:top w:val="nil"/>
          <w:left w:val="nil"/>
          <w:bottom w:val="nil"/>
          <w:right w:val="nil"/>
          <w:between w:val="nil"/>
        </w:pBdr>
        <w:spacing w:after="0" w:line="276" w:lineRule="auto"/>
        <w:jc w:val="center"/>
        <w:rPr>
          <w:rFonts w:ascii="Arial" w:eastAsia="Arial" w:hAnsi="Arial" w:cs="Arial"/>
        </w:rPr>
      </w:pPr>
    </w:p>
    <w:p w14:paraId="7B96DBA4" w14:textId="77777777" w:rsidR="00337DED" w:rsidRPr="0066221D" w:rsidRDefault="00337DED"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54C196BF"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35C0A">
        <w:rPr>
          <w:rFonts w:ascii="Arial" w:eastAsia="Arial" w:hAnsi="Arial" w:cs="Arial"/>
          <w:b/>
        </w:rPr>
        <w:t>006-2024</w:t>
      </w:r>
    </w:p>
    <w:p w14:paraId="074E9C54" w14:textId="72FB929A"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35C0A">
        <w:rPr>
          <w:rFonts w:ascii="Arial" w:eastAsia="Arial" w:hAnsi="Arial" w:cs="Arial"/>
          <w:b/>
          <w:i/>
          <w:iCs/>
          <w:sz w:val="20"/>
          <w:szCs w:val="20"/>
        </w:rPr>
        <w:t>043-2024</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051DE39F"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635C0A">
        <w:rPr>
          <w:rFonts w:ascii="Arial" w:eastAsia="Arial" w:hAnsi="Arial" w:cs="Arial"/>
          <w:b/>
        </w:rPr>
        <w:t>006-2024</w:t>
      </w:r>
      <w:r w:rsidRPr="0066221D">
        <w:rPr>
          <w:rFonts w:ascii="Arial" w:eastAsia="Arial" w:hAnsi="Arial" w:cs="Arial"/>
        </w:rPr>
        <w:t>, promovido pel</w:t>
      </w:r>
      <w:r w:rsidR="00081A64">
        <w:rPr>
          <w:rFonts w:ascii="Arial" w:eastAsia="Arial" w:hAnsi="Arial" w:cs="Arial"/>
        </w:rPr>
        <w:t xml:space="preserve">o </w:t>
      </w:r>
      <w:r w:rsidR="00081A64" w:rsidRPr="00081A64">
        <w:rPr>
          <w:rFonts w:ascii="Arial" w:eastAsia="Arial" w:hAnsi="Arial" w:cs="Arial"/>
        </w:rPr>
        <w:t>CONSÓRCIO PÚBLICO INTERFEDERATIVO DE SAÚDE DA REGIÃO DE ALAGOINHAS, BAHIA – CLINAB, Pessoa Jurídica de Direito Público Interno, com sede a Rua Santa Cecília, Sn, Juracy Magalhães, Alagoinhas – Bahia, CEP 48.040-180,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Pr="0066221D" w:rsidRDefault="00AD7F60"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062C1FDD" w14:textId="77777777" w:rsidR="00AD7F60" w:rsidRPr="0066221D" w:rsidRDefault="00AD7F60" w:rsidP="00E0162A">
      <w:pPr>
        <w:spacing w:after="0" w:line="276" w:lineRule="auto"/>
        <w:jc w:val="center"/>
        <w:rPr>
          <w:rFonts w:ascii="Arial" w:eastAsia="Arial" w:hAnsi="Arial" w:cs="Arial"/>
          <w:b/>
        </w:rPr>
      </w:pPr>
    </w:p>
    <w:p w14:paraId="65CF112A" w14:textId="77777777" w:rsidR="00AD7F60" w:rsidRPr="0066221D" w:rsidRDefault="00AD7F60" w:rsidP="00E0162A">
      <w:pPr>
        <w:spacing w:after="0" w:line="276" w:lineRule="auto"/>
        <w:jc w:val="center"/>
        <w:rPr>
          <w:rFonts w:ascii="Arial" w:eastAsia="Arial" w:hAnsi="Arial" w:cs="Arial"/>
          <w:b/>
        </w:rPr>
      </w:pPr>
    </w:p>
    <w:p w14:paraId="53D254B8" w14:textId="77777777" w:rsidR="00AD7F60" w:rsidRPr="0066221D" w:rsidRDefault="00AD7F60" w:rsidP="00E0162A">
      <w:pPr>
        <w:spacing w:after="0" w:line="276" w:lineRule="auto"/>
        <w:jc w:val="center"/>
        <w:rPr>
          <w:rFonts w:ascii="Arial" w:eastAsia="Arial" w:hAnsi="Arial" w:cs="Arial"/>
          <w:b/>
        </w:rPr>
      </w:pPr>
    </w:p>
    <w:p w14:paraId="4708F63A" w14:textId="77777777" w:rsidR="00AD7F60" w:rsidRPr="0066221D" w:rsidRDefault="00AD7F60" w:rsidP="00E0162A">
      <w:pPr>
        <w:spacing w:after="0" w:line="276" w:lineRule="auto"/>
        <w:jc w:val="center"/>
        <w:rPr>
          <w:rFonts w:ascii="Arial" w:eastAsia="Arial" w:hAnsi="Arial" w:cs="Arial"/>
          <w:b/>
        </w:rPr>
      </w:pPr>
    </w:p>
    <w:p w14:paraId="24E4A218" w14:textId="77777777" w:rsidR="00AD7F60" w:rsidRDefault="00AD7F60" w:rsidP="004F78CE">
      <w:pPr>
        <w:spacing w:after="0" w:line="276" w:lineRule="auto"/>
        <w:rPr>
          <w:rFonts w:ascii="Arial" w:eastAsia="Arial" w:hAnsi="Arial" w:cs="Arial"/>
          <w:b/>
        </w:rPr>
      </w:pPr>
    </w:p>
    <w:p w14:paraId="709571FA" w14:textId="77777777" w:rsidR="00081A64" w:rsidRDefault="00081A64" w:rsidP="004F78CE">
      <w:pPr>
        <w:spacing w:after="0" w:line="276" w:lineRule="auto"/>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571CA8B1"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35C0A">
        <w:rPr>
          <w:rFonts w:ascii="Arial" w:eastAsia="Arial" w:hAnsi="Arial" w:cs="Arial"/>
          <w:b/>
        </w:rPr>
        <w:t>006-2024</w:t>
      </w:r>
    </w:p>
    <w:p w14:paraId="0E1512CB" w14:textId="3FE6070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35C0A">
        <w:rPr>
          <w:rFonts w:ascii="Arial" w:eastAsia="Arial" w:hAnsi="Arial" w:cs="Arial"/>
          <w:b/>
          <w:i/>
          <w:iCs/>
          <w:sz w:val="20"/>
          <w:szCs w:val="20"/>
        </w:rPr>
        <w:t>043-2024</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29" w:name="_heading=h.41mghml" w:colFirst="0" w:colLast="0"/>
      <w:bookmarkEnd w:id="29"/>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36AC38CD"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35C0A">
        <w:rPr>
          <w:rFonts w:ascii="Arial" w:eastAsia="Arial" w:hAnsi="Arial" w:cs="Arial"/>
          <w:b/>
        </w:rPr>
        <w:t>006-2024</w:t>
      </w:r>
    </w:p>
    <w:p w14:paraId="51CD3474" w14:textId="46607E01"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35C0A">
        <w:rPr>
          <w:rFonts w:ascii="Arial" w:eastAsia="Arial" w:hAnsi="Arial" w:cs="Arial"/>
          <w:b/>
          <w:i/>
          <w:iCs/>
          <w:sz w:val="20"/>
          <w:szCs w:val="20"/>
        </w:rPr>
        <w:t>043-2024</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Pr="0066221D" w:rsidRDefault="005F59E8"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3A6C97D6" w14:textId="77777777" w:rsidR="00AF4D29" w:rsidRDefault="00AF4D29" w:rsidP="005F59E8">
      <w:pPr>
        <w:pStyle w:val="PargrafodaLista"/>
        <w:spacing w:after="0" w:line="276" w:lineRule="auto"/>
        <w:rPr>
          <w:rFonts w:ascii="Arial" w:hAnsi="Arial" w:cs="Arial"/>
        </w:rPr>
      </w:pPr>
    </w:p>
    <w:p w14:paraId="59AC6CF2" w14:textId="77777777" w:rsidR="00AF4D29" w:rsidRPr="0066221D" w:rsidRDefault="00AF4D29" w:rsidP="005F59E8">
      <w:pPr>
        <w:pStyle w:val="PargrafodaLista"/>
        <w:spacing w:after="0" w:line="276" w:lineRule="auto"/>
        <w:rPr>
          <w:rFonts w:ascii="Arial" w:hAnsi="Arial" w:cs="Arial"/>
        </w:rPr>
      </w:pPr>
    </w:p>
    <w:p w14:paraId="75E9A870" w14:textId="77777777" w:rsidR="001B3E99" w:rsidRPr="0066221D" w:rsidRDefault="001B3E99"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4C6DD918"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635C0A">
        <w:rPr>
          <w:rFonts w:ascii="Arial" w:eastAsia="Arial" w:hAnsi="Arial" w:cs="Arial"/>
          <w:b/>
          <w:sz w:val="20"/>
          <w:szCs w:val="20"/>
        </w:rPr>
        <w:t>006-2024</w:t>
      </w:r>
    </w:p>
    <w:p w14:paraId="4D9F4942" w14:textId="5B23E6C1"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635C0A">
        <w:rPr>
          <w:rFonts w:ascii="Arial" w:eastAsia="Arial" w:hAnsi="Arial" w:cs="Arial"/>
          <w:b/>
          <w:i/>
          <w:iCs/>
          <w:sz w:val="20"/>
          <w:szCs w:val="20"/>
        </w:rPr>
        <w:t>043-2024</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5301A8CF"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081A64" w:rsidRPr="00081A64">
        <w:rPr>
          <w:rFonts w:ascii="Arial" w:hAnsi="Arial" w:cs="Arial"/>
          <w:b/>
          <w:w w:val="105"/>
          <w:sz w:val="20"/>
          <w:szCs w:val="20"/>
        </w:rPr>
        <w:t>CONSORCIO</w:t>
      </w:r>
      <w:r w:rsidR="00081A64" w:rsidRPr="00081A64">
        <w:rPr>
          <w:rFonts w:ascii="Arial" w:hAnsi="Arial" w:cs="Arial"/>
          <w:b/>
          <w:spacing w:val="37"/>
          <w:w w:val="105"/>
          <w:sz w:val="20"/>
          <w:szCs w:val="20"/>
        </w:rPr>
        <w:t xml:space="preserve"> </w:t>
      </w:r>
      <w:r w:rsidR="00081A64" w:rsidRPr="00081A64">
        <w:rPr>
          <w:rFonts w:ascii="Arial" w:hAnsi="Arial" w:cs="Arial"/>
          <w:b/>
          <w:w w:val="105"/>
          <w:sz w:val="20"/>
          <w:szCs w:val="20"/>
        </w:rPr>
        <w:t>PUBLICO</w:t>
      </w:r>
      <w:r w:rsidR="00081A64" w:rsidRPr="00081A64">
        <w:rPr>
          <w:rFonts w:ascii="Arial" w:hAnsi="Arial" w:cs="Arial"/>
          <w:b/>
          <w:spacing w:val="37"/>
          <w:w w:val="105"/>
          <w:sz w:val="20"/>
          <w:szCs w:val="20"/>
        </w:rPr>
        <w:t xml:space="preserve"> </w:t>
      </w:r>
      <w:r w:rsidR="00081A64" w:rsidRPr="00081A64">
        <w:rPr>
          <w:rFonts w:ascii="Arial" w:hAnsi="Arial" w:cs="Arial"/>
          <w:b/>
          <w:w w:val="105"/>
          <w:sz w:val="20"/>
          <w:szCs w:val="20"/>
        </w:rPr>
        <w:t>INTERFEDERATIVO</w:t>
      </w:r>
      <w:r w:rsidR="00081A64" w:rsidRPr="00081A64">
        <w:rPr>
          <w:rFonts w:ascii="Arial" w:hAnsi="Arial" w:cs="Arial"/>
          <w:b/>
          <w:spacing w:val="38"/>
          <w:w w:val="105"/>
          <w:sz w:val="20"/>
          <w:szCs w:val="20"/>
        </w:rPr>
        <w:t xml:space="preserve"> </w:t>
      </w:r>
      <w:r w:rsidR="00081A64" w:rsidRPr="00081A64">
        <w:rPr>
          <w:rFonts w:ascii="Arial" w:hAnsi="Arial" w:cs="Arial"/>
          <w:b/>
          <w:w w:val="105"/>
          <w:sz w:val="20"/>
          <w:szCs w:val="20"/>
        </w:rPr>
        <w:t>DA</w:t>
      </w:r>
      <w:r w:rsidR="00081A64" w:rsidRPr="00081A64">
        <w:rPr>
          <w:rFonts w:ascii="Arial" w:hAnsi="Arial" w:cs="Arial"/>
          <w:b/>
          <w:spacing w:val="39"/>
          <w:w w:val="105"/>
          <w:sz w:val="20"/>
          <w:szCs w:val="20"/>
        </w:rPr>
        <w:t xml:space="preserve"> </w:t>
      </w:r>
      <w:r w:rsidR="00081A64" w:rsidRPr="00081A64">
        <w:rPr>
          <w:rFonts w:ascii="Arial" w:hAnsi="Arial" w:cs="Arial"/>
          <w:b/>
          <w:w w:val="105"/>
          <w:sz w:val="20"/>
          <w:szCs w:val="20"/>
        </w:rPr>
        <w:t>REGIÃO</w:t>
      </w:r>
      <w:r w:rsidR="00081A64" w:rsidRPr="00081A64">
        <w:rPr>
          <w:rFonts w:ascii="Arial" w:hAnsi="Arial" w:cs="Arial"/>
          <w:b/>
          <w:spacing w:val="39"/>
          <w:w w:val="105"/>
          <w:sz w:val="20"/>
          <w:szCs w:val="20"/>
        </w:rPr>
        <w:t xml:space="preserve"> </w:t>
      </w:r>
      <w:r w:rsidR="00081A64" w:rsidRPr="00081A64">
        <w:rPr>
          <w:rFonts w:ascii="Arial" w:hAnsi="Arial" w:cs="Arial"/>
          <w:b/>
          <w:w w:val="105"/>
          <w:sz w:val="20"/>
          <w:szCs w:val="20"/>
        </w:rPr>
        <w:t>DE</w:t>
      </w:r>
      <w:r w:rsidR="00081A64" w:rsidRPr="00081A64">
        <w:rPr>
          <w:rFonts w:ascii="Arial" w:hAnsi="Arial" w:cs="Arial"/>
          <w:b/>
          <w:spacing w:val="37"/>
          <w:w w:val="105"/>
          <w:sz w:val="20"/>
          <w:szCs w:val="20"/>
        </w:rPr>
        <w:t xml:space="preserve"> </w:t>
      </w:r>
      <w:r w:rsidR="00081A64" w:rsidRPr="00081A64">
        <w:rPr>
          <w:rFonts w:ascii="Arial" w:hAnsi="Arial" w:cs="Arial"/>
          <w:b/>
          <w:w w:val="105"/>
          <w:sz w:val="20"/>
          <w:szCs w:val="20"/>
        </w:rPr>
        <w:t>ALAGOINHAS</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58EF6E69" w:rsidR="005F59E8" w:rsidRPr="00CD23B8" w:rsidRDefault="00081A64" w:rsidP="005F59E8">
      <w:pPr>
        <w:spacing w:after="0" w:line="276" w:lineRule="auto"/>
        <w:ind w:right="54"/>
        <w:jc w:val="both"/>
        <w:rPr>
          <w:rFonts w:ascii="Arial" w:eastAsia="Arial" w:hAnsi="Arial" w:cs="Arial"/>
          <w:sz w:val="20"/>
          <w:szCs w:val="20"/>
        </w:rPr>
      </w:pPr>
      <w:r w:rsidRPr="00081A64">
        <w:rPr>
          <w:rFonts w:ascii="Arial" w:hAnsi="Arial" w:cs="Arial"/>
          <w:b/>
          <w:w w:val="105"/>
          <w:sz w:val="20"/>
          <w:szCs w:val="20"/>
        </w:rPr>
        <w:t>O</w:t>
      </w:r>
      <w:r w:rsidRPr="00081A64">
        <w:rPr>
          <w:rFonts w:ascii="Arial" w:hAnsi="Arial" w:cs="Arial"/>
          <w:b/>
          <w:spacing w:val="39"/>
          <w:w w:val="105"/>
          <w:sz w:val="20"/>
          <w:szCs w:val="20"/>
        </w:rPr>
        <w:t xml:space="preserve"> </w:t>
      </w:r>
      <w:r w:rsidRPr="00081A64">
        <w:rPr>
          <w:rFonts w:ascii="Arial" w:hAnsi="Arial" w:cs="Arial"/>
          <w:b/>
          <w:w w:val="105"/>
          <w:sz w:val="20"/>
          <w:szCs w:val="20"/>
        </w:rPr>
        <w:t>CONSORCIO</w:t>
      </w:r>
      <w:r w:rsidRPr="00081A64">
        <w:rPr>
          <w:rFonts w:ascii="Arial" w:hAnsi="Arial" w:cs="Arial"/>
          <w:b/>
          <w:spacing w:val="37"/>
          <w:w w:val="105"/>
          <w:sz w:val="20"/>
          <w:szCs w:val="20"/>
        </w:rPr>
        <w:t xml:space="preserve"> </w:t>
      </w:r>
      <w:r w:rsidRPr="00081A64">
        <w:rPr>
          <w:rFonts w:ascii="Arial" w:hAnsi="Arial" w:cs="Arial"/>
          <w:b/>
          <w:w w:val="105"/>
          <w:sz w:val="20"/>
          <w:szCs w:val="20"/>
        </w:rPr>
        <w:t>PUBLICO</w:t>
      </w:r>
      <w:r w:rsidRPr="00081A64">
        <w:rPr>
          <w:rFonts w:ascii="Arial" w:hAnsi="Arial" w:cs="Arial"/>
          <w:b/>
          <w:spacing w:val="37"/>
          <w:w w:val="105"/>
          <w:sz w:val="20"/>
          <w:szCs w:val="20"/>
        </w:rPr>
        <w:t xml:space="preserve"> </w:t>
      </w:r>
      <w:r w:rsidRPr="00081A64">
        <w:rPr>
          <w:rFonts w:ascii="Arial" w:hAnsi="Arial" w:cs="Arial"/>
          <w:b/>
          <w:w w:val="105"/>
          <w:sz w:val="20"/>
          <w:szCs w:val="20"/>
        </w:rPr>
        <w:t>INTERFEDERATIVO</w:t>
      </w:r>
      <w:r w:rsidRPr="00081A64">
        <w:rPr>
          <w:rFonts w:ascii="Arial" w:hAnsi="Arial" w:cs="Arial"/>
          <w:b/>
          <w:spacing w:val="38"/>
          <w:w w:val="105"/>
          <w:sz w:val="20"/>
          <w:szCs w:val="20"/>
        </w:rPr>
        <w:t xml:space="preserve"> </w:t>
      </w:r>
      <w:r w:rsidRPr="00081A64">
        <w:rPr>
          <w:rFonts w:ascii="Arial" w:hAnsi="Arial" w:cs="Arial"/>
          <w:b/>
          <w:w w:val="105"/>
          <w:sz w:val="20"/>
          <w:szCs w:val="20"/>
        </w:rPr>
        <w:t>DA</w:t>
      </w:r>
      <w:r w:rsidRPr="00081A64">
        <w:rPr>
          <w:rFonts w:ascii="Arial" w:hAnsi="Arial" w:cs="Arial"/>
          <w:b/>
          <w:spacing w:val="39"/>
          <w:w w:val="105"/>
          <w:sz w:val="20"/>
          <w:szCs w:val="20"/>
        </w:rPr>
        <w:t xml:space="preserve"> </w:t>
      </w:r>
      <w:r w:rsidRPr="00081A64">
        <w:rPr>
          <w:rFonts w:ascii="Arial" w:hAnsi="Arial" w:cs="Arial"/>
          <w:b/>
          <w:w w:val="105"/>
          <w:sz w:val="20"/>
          <w:szCs w:val="20"/>
        </w:rPr>
        <w:t>REGIÃO</w:t>
      </w:r>
      <w:r w:rsidRPr="00081A64">
        <w:rPr>
          <w:rFonts w:ascii="Arial" w:hAnsi="Arial" w:cs="Arial"/>
          <w:b/>
          <w:spacing w:val="39"/>
          <w:w w:val="105"/>
          <w:sz w:val="20"/>
          <w:szCs w:val="20"/>
        </w:rPr>
        <w:t xml:space="preserve"> </w:t>
      </w:r>
      <w:r w:rsidRPr="00081A64">
        <w:rPr>
          <w:rFonts w:ascii="Arial" w:hAnsi="Arial" w:cs="Arial"/>
          <w:b/>
          <w:w w:val="105"/>
          <w:sz w:val="20"/>
          <w:szCs w:val="20"/>
        </w:rPr>
        <w:t>DE</w:t>
      </w:r>
      <w:r w:rsidRPr="00081A64">
        <w:rPr>
          <w:rFonts w:ascii="Arial" w:hAnsi="Arial" w:cs="Arial"/>
          <w:b/>
          <w:spacing w:val="37"/>
          <w:w w:val="105"/>
          <w:sz w:val="20"/>
          <w:szCs w:val="20"/>
        </w:rPr>
        <w:t xml:space="preserve"> </w:t>
      </w:r>
      <w:r w:rsidRPr="00081A64">
        <w:rPr>
          <w:rFonts w:ascii="Arial" w:hAnsi="Arial" w:cs="Arial"/>
          <w:b/>
          <w:w w:val="105"/>
          <w:sz w:val="20"/>
          <w:szCs w:val="20"/>
        </w:rPr>
        <w:t>ALAGOINHAS</w:t>
      </w:r>
      <w:r w:rsidRPr="00081A64">
        <w:rPr>
          <w:rFonts w:ascii="Arial" w:hAnsi="Arial" w:cs="Arial"/>
          <w:w w:val="105"/>
          <w:sz w:val="20"/>
          <w:szCs w:val="20"/>
        </w:rPr>
        <w:t>,</w:t>
      </w:r>
      <w:r w:rsidRPr="00081A64">
        <w:rPr>
          <w:rFonts w:ascii="Arial" w:hAnsi="Arial" w:cs="Arial"/>
          <w:spacing w:val="36"/>
          <w:w w:val="105"/>
          <w:sz w:val="20"/>
          <w:szCs w:val="20"/>
        </w:rPr>
        <w:t xml:space="preserve"> </w:t>
      </w:r>
      <w:r w:rsidRPr="00081A64">
        <w:rPr>
          <w:rFonts w:ascii="Arial" w:hAnsi="Arial" w:cs="Arial"/>
          <w:w w:val="105"/>
          <w:sz w:val="20"/>
          <w:szCs w:val="20"/>
        </w:rPr>
        <w:t>Pessoa</w:t>
      </w:r>
      <w:r w:rsidRPr="00081A64">
        <w:rPr>
          <w:rFonts w:ascii="Arial" w:hAnsi="Arial" w:cs="Arial"/>
          <w:spacing w:val="36"/>
          <w:w w:val="105"/>
          <w:sz w:val="20"/>
          <w:szCs w:val="20"/>
        </w:rPr>
        <w:t xml:space="preserve"> </w:t>
      </w:r>
      <w:r w:rsidRPr="00081A64">
        <w:rPr>
          <w:rFonts w:ascii="Arial" w:hAnsi="Arial" w:cs="Arial"/>
          <w:w w:val="105"/>
          <w:sz w:val="20"/>
          <w:szCs w:val="20"/>
        </w:rPr>
        <w:t>Jurídica</w:t>
      </w:r>
      <w:r w:rsidRPr="00081A64">
        <w:rPr>
          <w:rFonts w:ascii="Arial" w:hAnsi="Arial" w:cs="Arial"/>
          <w:spacing w:val="34"/>
          <w:w w:val="105"/>
          <w:sz w:val="20"/>
          <w:szCs w:val="20"/>
        </w:rPr>
        <w:t xml:space="preserve"> </w:t>
      </w:r>
      <w:r w:rsidRPr="00081A64">
        <w:rPr>
          <w:rFonts w:ascii="Arial" w:hAnsi="Arial" w:cs="Arial"/>
          <w:w w:val="105"/>
          <w:sz w:val="20"/>
          <w:szCs w:val="20"/>
        </w:rPr>
        <w:t>de</w:t>
      </w:r>
      <w:r w:rsidRPr="00081A64">
        <w:rPr>
          <w:rFonts w:ascii="Arial" w:hAnsi="Arial" w:cs="Arial"/>
          <w:spacing w:val="35"/>
          <w:w w:val="105"/>
          <w:sz w:val="20"/>
          <w:szCs w:val="20"/>
        </w:rPr>
        <w:t xml:space="preserve"> </w:t>
      </w:r>
      <w:r w:rsidRPr="00081A64">
        <w:rPr>
          <w:rFonts w:ascii="Arial" w:hAnsi="Arial" w:cs="Arial"/>
          <w:w w:val="105"/>
          <w:sz w:val="20"/>
          <w:szCs w:val="20"/>
        </w:rPr>
        <w:t xml:space="preserve">Direito Público Interno, com sede a </w:t>
      </w:r>
      <w:r w:rsidRPr="00081A64">
        <w:rPr>
          <w:rFonts w:ascii="Arial" w:hAnsi="Arial" w:cs="Arial"/>
          <w:sz w:val="20"/>
          <w:szCs w:val="20"/>
        </w:rPr>
        <w:t xml:space="preserve">Rua Santa Cecília, Sn, Juracy Magalhães, Alagoinhas – Bahia, CEP 48.040-180, </w:t>
      </w:r>
      <w:r w:rsidRPr="00081A64">
        <w:rPr>
          <w:rFonts w:ascii="Arial" w:hAnsi="Arial" w:cs="Arial"/>
          <w:b/>
          <w:w w:val="105"/>
          <w:sz w:val="20"/>
          <w:szCs w:val="20"/>
        </w:rPr>
        <w:t>inscrito</w:t>
      </w:r>
      <w:r w:rsidRPr="00081A64">
        <w:rPr>
          <w:rFonts w:ascii="Arial" w:hAnsi="Arial" w:cs="Arial"/>
          <w:b/>
          <w:spacing w:val="1"/>
          <w:w w:val="105"/>
          <w:sz w:val="20"/>
          <w:szCs w:val="20"/>
        </w:rPr>
        <w:t xml:space="preserve"> </w:t>
      </w:r>
      <w:r w:rsidRPr="00081A64">
        <w:rPr>
          <w:rFonts w:ascii="Arial" w:hAnsi="Arial" w:cs="Arial"/>
          <w:b/>
          <w:w w:val="105"/>
          <w:sz w:val="20"/>
          <w:szCs w:val="20"/>
        </w:rPr>
        <w:t>no</w:t>
      </w:r>
      <w:r w:rsidRPr="00081A64">
        <w:rPr>
          <w:rFonts w:ascii="Arial" w:hAnsi="Arial" w:cs="Arial"/>
          <w:b/>
          <w:spacing w:val="1"/>
          <w:w w:val="105"/>
          <w:sz w:val="20"/>
          <w:szCs w:val="20"/>
        </w:rPr>
        <w:t xml:space="preserve"> </w:t>
      </w:r>
      <w:r w:rsidRPr="00081A64">
        <w:rPr>
          <w:rFonts w:ascii="Arial" w:hAnsi="Arial" w:cs="Arial"/>
          <w:b/>
          <w:w w:val="105"/>
          <w:sz w:val="20"/>
          <w:szCs w:val="20"/>
        </w:rPr>
        <w:t>CNPJ</w:t>
      </w:r>
      <w:r w:rsidRPr="00081A64">
        <w:rPr>
          <w:rFonts w:ascii="Arial" w:hAnsi="Arial" w:cs="Arial"/>
          <w:b/>
          <w:spacing w:val="1"/>
          <w:w w:val="105"/>
          <w:sz w:val="20"/>
          <w:szCs w:val="20"/>
        </w:rPr>
        <w:t xml:space="preserve"> </w:t>
      </w:r>
      <w:r w:rsidRPr="00081A64">
        <w:rPr>
          <w:rFonts w:ascii="Arial" w:hAnsi="Arial" w:cs="Arial"/>
          <w:b/>
          <w:w w:val="105"/>
          <w:sz w:val="20"/>
          <w:szCs w:val="20"/>
        </w:rPr>
        <w:t>sob</w:t>
      </w:r>
      <w:r w:rsidRPr="00081A64">
        <w:rPr>
          <w:rFonts w:ascii="Arial" w:hAnsi="Arial" w:cs="Arial"/>
          <w:b/>
          <w:spacing w:val="1"/>
          <w:w w:val="105"/>
          <w:sz w:val="20"/>
          <w:szCs w:val="20"/>
        </w:rPr>
        <w:t xml:space="preserve"> </w:t>
      </w:r>
      <w:r w:rsidRPr="00081A64">
        <w:rPr>
          <w:rFonts w:ascii="Arial" w:hAnsi="Arial" w:cs="Arial"/>
          <w:b/>
          <w:w w:val="105"/>
          <w:sz w:val="20"/>
          <w:szCs w:val="20"/>
        </w:rPr>
        <w:t>nº</w:t>
      </w:r>
      <w:r w:rsidRPr="00081A64">
        <w:rPr>
          <w:rFonts w:ascii="Arial" w:hAnsi="Arial" w:cs="Arial"/>
          <w:b/>
          <w:spacing w:val="1"/>
          <w:w w:val="105"/>
          <w:sz w:val="20"/>
          <w:szCs w:val="20"/>
        </w:rPr>
        <w:t xml:space="preserve"> </w:t>
      </w:r>
      <w:r w:rsidRPr="00081A64">
        <w:rPr>
          <w:rFonts w:ascii="Arial" w:hAnsi="Arial" w:cs="Arial"/>
          <w:sz w:val="20"/>
          <w:szCs w:val="20"/>
        </w:rPr>
        <w:t>27.697.707/0001-55</w:t>
      </w:r>
      <w:r w:rsidRPr="00081A64">
        <w:rPr>
          <w:rFonts w:ascii="Arial" w:hAnsi="Arial" w:cs="Arial"/>
          <w:b/>
          <w:w w:val="105"/>
          <w:sz w:val="20"/>
          <w:szCs w:val="20"/>
        </w:rPr>
        <w:t>,</w:t>
      </w:r>
      <w:r w:rsidRPr="00081A64">
        <w:rPr>
          <w:rFonts w:ascii="Arial" w:hAnsi="Arial" w:cs="Arial"/>
          <w:b/>
          <w:spacing w:val="1"/>
          <w:w w:val="105"/>
          <w:sz w:val="20"/>
          <w:szCs w:val="20"/>
        </w:rPr>
        <w:t xml:space="preserve"> </w:t>
      </w:r>
      <w:r w:rsidRPr="00081A64">
        <w:rPr>
          <w:rFonts w:ascii="Arial" w:hAnsi="Arial" w:cs="Arial"/>
          <w:w w:val="105"/>
          <w:sz w:val="20"/>
          <w:szCs w:val="20"/>
        </w:rPr>
        <w:t>neste</w:t>
      </w:r>
      <w:r w:rsidRPr="00081A64">
        <w:rPr>
          <w:rFonts w:ascii="Arial" w:hAnsi="Arial" w:cs="Arial"/>
          <w:spacing w:val="1"/>
          <w:w w:val="105"/>
          <w:sz w:val="20"/>
          <w:szCs w:val="20"/>
        </w:rPr>
        <w:t xml:space="preserve"> </w:t>
      </w:r>
      <w:r w:rsidRPr="00081A64">
        <w:rPr>
          <w:rFonts w:ascii="Arial" w:hAnsi="Arial" w:cs="Arial"/>
          <w:w w:val="105"/>
          <w:sz w:val="20"/>
          <w:szCs w:val="20"/>
        </w:rPr>
        <w:t>ato</w:t>
      </w:r>
      <w:r w:rsidRPr="00081A64">
        <w:rPr>
          <w:rFonts w:ascii="Arial" w:hAnsi="Arial" w:cs="Arial"/>
          <w:spacing w:val="1"/>
          <w:w w:val="105"/>
          <w:sz w:val="20"/>
          <w:szCs w:val="20"/>
        </w:rPr>
        <w:t xml:space="preserve"> </w:t>
      </w:r>
      <w:r w:rsidRPr="00081A64">
        <w:rPr>
          <w:rFonts w:ascii="Arial" w:hAnsi="Arial" w:cs="Arial"/>
          <w:w w:val="105"/>
          <w:sz w:val="20"/>
          <w:szCs w:val="20"/>
        </w:rPr>
        <w:t>representado</w:t>
      </w:r>
      <w:r w:rsidRPr="00081A64">
        <w:rPr>
          <w:rFonts w:ascii="Arial" w:hAnsi="Arial" w:cs="Arial"/>
          <w:spacing w:val="1"/>
          <w:w w:val="105"/>
          <w:sz w:val="20"/>
          <w:szCs w:val="20"/>
        </w:rPr>
        <w:t xml:space="preserve"> </w:t>
      </w:r>
      <w:r w:rsidRPr="00081A64">
        <w:rPr>
          <w:rFonts w:ascii="Arial" w:hAnsi="Arial" w:cs="Arial"/>
          <w:w w:val="105"/>
          <w:sz w:val="20"/>
          <w:szCs w:val="20"/>
        </w:rPr>
        <w:t>pelo</w:t>
      </w:r>
      <w:r w:rsidRPr="00081A64">
        <w:rPr>
          <w:rFonts w:ascii="Arial" w:hAnsi="Arial" w:cs="Arial"/>
          <w:spacing w:val="1"/>
          <w:w w:val="105"/>
          <w:sz w:val="20"/>
          <w:szCs w:val="20"/>
        </w:rPr>
        <w:t xml:space="preserve"> Presidente</w:t>
      </w:r>
      <w:r w:rsidRPr="00081A64">
        <w:rPr>
          <w:rFonts w:ascii="Arial" w:hAnsi="Arial" w:cs="Arial"/>
          <w:w w:val="105"/>
          <w:sz w:val="20"/>
          <w:szCs w:val="20"/>
        </w:rPr>
        <w:t>,</w:t>
      </w:r>
      <w:r w:rsidRPr="00081A64">
        <w:rPr>
          <w:rFonts w:ascii="Arial" w:hAnsi="Arial" w:cs="Arial"/>
          <w:spacing w:val="1"/>
          <w:w w:val="105"/>
          <w:sz w:val="20"/>
          <w:szCs w:val="20"/>
        </w:rPr>
        <w:t xml:space="preserve"> </w:t>
      </w:r>
      <w:r w:rsidRPr="00081A64">
        <w:rPr>
          <w:rFonts w:ascii="Arial" w:hAnsi="Arial" w:cs="Arial"/>
          <w:w w:val="105"/>
          <w:sz w:val="20"/>
          <w:szCs w:val="20"/>
        </w:rPr>
        <w:t>o</w:t>
      </w:r>
      <w:r w:rsidRPr="00081A64">
        <w:rPr>
          <w:rFonts w:ascii="Arial" w:hAnsi="Arial" w:cs="Arial"/>
          <w:spacing w:val="1"/>
          <w:w w:val="105"/>
          <w:sz w:val="20"/>
          <w:szCs w:val="20"/>
        </w:rPr>
        <w:t xml:space="preserve"> </w:t>
      </w:r>
      <w:r w:rsidRPr="00081A64">
        <w:rPr>
          <w:rFonts w:ascii="Arial" w:hAnsi="Arial" w:cs="Arial"/>
          <w:w w:val="105"/>
          <w:sz w:val="20"/>
          <w:szCs w:val="20"/>
        </w:rPr>
        <w:t>Sr.</w:t>
      </w:r>
      <w:r w:rsidRPr="00081A64">
        <w:rPr>
          <w:rFonts w:ascii="Arial" w:hAnsi="Arial" w:cs="Arial"/>
          <w:spacing w:val="1"/>
          <w:w w:val="105"/>
          <w:sz w:val="20"/>
          <w:szCs w:val="20"/>
        </w:rPr>
        <w:t xml:space="preserve"> </w:t>
      </w:r>
      <w:r w:rsidRPr="00081A64">
        <w:rPr>
          <w:rFonts w:ascii="Arial" w:hAnsi="Arial" w:cs="Arial"/>
          <w:b/>
          <w:sz w:val="20"/>
          <w:szCs w:val="20"/>
        </w:rPr>
        <w:t>Alexsandro Menezes de Freitas</w:t>
      </w:r>
      <w:r w:rsidRPr="00081A64">
        <w:rPr>
          <w:rFonts w:ascii="Arial" w:hAnsi="Arial" w:cs="Arial"/>
          <w:sz w:val="20"/>
          <w:szCs w:val="20"/>
        </w:rPr>
        <w:t>, brasileiro, RG nº. 09.494.612-45, CPF nº. 012.859.855-75, residente e domiciliado à Avenida Saturnino de Menezes, s/n, Centro, nesta Cidade de Acajutiba – Bahia</w:t>
      </w:r>
      <w:r w:rsidR="005F59E8" w:rsidRPr="00CD23B8">
        <w:rPr>
          <w:rFonts w:ascii="Arial" w:eastAsia="Arial" w:hAnsi="Arial" w:cs="Arial"/>
          <w:sz w:val="20"/>
          <w:szCs w:val="20"/>
        </w:rPr>
        <w:t>, doravante designado CONTRATADO, neste ato representado(a) por X</w:t>
      </w:r>
      <w:r w:rsidR="005F59E8" w:rsidRPr="00CD23B8">
        <w:rPr>
          <w:rFonts w:ascii="Arial" w:eastAsia="Arial" w:hAnsi="Arial" w:cs="Arial"/>
          <w:sz w:val="20"/>
          <w:szCs w:val="20"/>
          <w:highlight w:val="yellow"/>
        </w:rPr>
        <w:t>XXXXXXXXXXX</w:t>
      </w:r>
      <w:r w:rsidR="005F59E8" w:rsidRPr="00CD23B8">
        <w:rPr>
          <w:rFonts w:ascii="Arial" w:eastAsia="Arial" w:hAnsi="Arial" w:cs="Arial"/>
          <w:sz w:val="20"/>
          <w:szCs w:val="20"/>
        </w:rPr>
        <w:t>, conforme atos constitutivos da empresa</w:t>
      </w:r>
      <w:r w:rsidR="005F59E8" w:rsidRPr="00CD23B8">
        <w:rPr>
          <w:rFonts w:ascii="Arial" w:eastAsia="Arial" w:hAnsi="Arial" w:cs="Arial"/>
          <w:i/>
          <w:sz w:val="20"/>
          <w:szCs w:val="20"/>
        </w:rPr>
        <w:t xml:space="preserve"> </w:t>
      </w:r>
      <w:r w:rsidR="005F59E8" w:rsidRPr="00CD23B8">
        <w:rPr>
          <w:rFonts w:ascii="Arial" w:eastAsia="Arial" w:hAnsi="Arial" w:cs="Arial"/>
          <w:b/>
          <w:i/>
          <w:sz w:val="20"/>
          <w:szCs w:val="20"/>
          <w:highlight w:val="yellow"/>
        </w:rPr>
        <w:t>OU</w:t>
      </w:r>
      <w:r w:rsidR="005F59E8" w:rsidRPr="00CD23B8">
        <w:rPr>
          <w:rFonts w:ascii="Arial" w:eastAsia="Arial" w:hAnsi="Arial" w:cs="Arial"/>
          <w:i/>
          <w:sz w:val="20"/>
          <w:szCs w:val="20"/>
        </w:rPr>
        <w:t xml:space="preserve"> </w:t>
      </w:r>
      <w:r w:rsidR="005F59E8" w:rsidRPr="00CD23B8">
        <w:rPr>
          <w:rFonts w:ascii="Arial" w:eastAsia="Arial" w:hAnsi="Arial" w:cs="Arial"/>
          <w:sz w:val="20"/>
          <w:szCs w:val="20"/>
        </w:rPr>
        <w:t xml:space="preserve">procuração apresentada nos autos, tendo em vista o que consta no Processo nº XXXX e em observância às disposições da </w:t>
      </w:r>
      <w:hyperlink r:id="rId48">
        <w:r w:rsidR="005F59E8" w:rsidRPr="00CD23B8">
          <w:rPr>
            <w:rFonts w:ascii="Arial" w:eastAsia="Arial" w:hAnsi="Arial" w:cs="Arial"/>
            <w:sz w:val="20"/>
            <w:szCs w:val="20"/>
          </w:rPr>
          <w:t>Lei nº 14.133, de 1º de abril de 2021</w:t>
        </w:r>
      </w:hyperlink>
      <w:r w:rsidR="005F59E8" w:rsidRPr="00CD23B8">
        <w:rPr>
          <w:rFonts w:ascii="Arial" w:eastAsia="Arial" w:hAnsi="Arial" w:cs="Arial"/>
          <w:sz w:val="20"/>
          <w:szCs w:val="20"/>
        </w:rPr>
        <w:t xml:space="preserve">, e demais legislação aplicável, resolvem celebrar o presente Termo de Contrato, decorrente do </w:t>
      </w:r>
      <w:r w:rsidR="005F59E8" w:rsidRPr="00CD23B8">
        <w:rPr>
          <w:rFonts w:ascii="Arial" w:eastAsia="Arial" w:hAnsi="Arial" w:cs="Arial"/>
          <w:b/>
          <w:sz w:val="20"/>
          <w:szCs w:val="20"/>
        </w:rPr>
        <w:t xml:space="preserve">Pregão Eletrônico nº </w:t>
      </w:r>
      <w:r w:rsidR="00635C0A">
        <w:rPr>
          <w:rFonts w:ascii="Arial" w:eastAsia="Arial" w:hAnsi="Arial" w:cs="Arial"/>
          <w:b/>
          <w:sz w:val="20"/>
          <w:szCs w:val="20"/>
        </w:rPr>
        <w:t>006-2024</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635C0A">
        <w:rPr>
          <w:rFonts w:ascii="Arial" w:eastAsia="Arial" w:hAnsi="Arial" w:cs="Arial"/>
          <w:sz w:val="20"/>
          <w:szCs w:val="20"/>
        </w:rPr>
        <w:t>043-2024</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pPr>
        <w:pStyle w:val="PargrafodaLista"/>
        <w:numPr>
          <w:ilvl w:val="3"/>
          <w:numId w:val="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14F69D82" w:rsidR="005F59E8" w:rsidRPr="00CD23B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635C0A" w:rsidRPr="00635C0A">
        <w:rPr>
          <w:rFonts w:ascii="Arial" w:hAnsi="Arial" w:cs="Arial"/>
          <w:sz w:val="20"/>
          <w:szCs w:val="20"/>
        </w:rPr>
        <w:t>CONTRATAÇÃO DE EMPRESA PARA O FORNECIMENTO PARCELADO ALIMENTOS PARA ATENDER AS NECESSIDADES DE EVENTOS, REUNIÕES E CERIMÔNIAS PROMOVIDOS PELA POLICLÍNICA/CONSÓRCIO, BEM COMO, PROMOVER O DESJEJUM DOS PACIENTES SUBMETIDOS A EXAMES LABORATORIAIS, ENDOSCOPIA DIGESTIVA ALTA E BAIXA, RESSONÂNCIA MAGNÉTICA E TOMOGRAFIAS COMPUTADORIZADAS PARA ATENDER AS NECESSIDADES DA POLICLÍNICA REGIONAL DE SAÚDE, ADMINISTRADA PELO CONSÓRCIO PÚBLICO INTERFEDERATIVO DE SAÚDE LITORAL AGRESTE BAIANO – CLINAB</w:t>
      </w:r>
      <w:r w:rsidRPr="00217AA9">
        <w:rPr>
          <w:rFonts w:ascii="Arial" w:eastAsia="Arial" w:hAnsi="Arial" w:cs="Arial"/>
          <w:sz w:val="20"/>
          <w:szCs w:val="20"/>
        </w:rPr>
        <w:t>,</w:t>
      </w:r>
      <w:r w:rsidRPr="003F131F">
        <w:rPr>
          <w:rFonts w:ascii="Arial" w:eastAsia="Arial" w:hAnsi="Arial" w:cs="Arial"/>
          <w:sz w:val="20"/>
          <w:szCs w:val="20"/>
        </w:rPr>
        <w:t xml:space="preserve"> nas quantidades estimadas nos Anexos</w:t>
      </w:r>
      <w:r w:rsidRPr="00CD23B8">
        <w:rPr>
          <w:rFonts w:ascii="Arial" w:eastAsia="Arial" w:hAnsi="Arial" w:cs="Arial"/>
          <w:sz w:val="20"/>
          <w:szCs w:val="20"/>
        </w:rPr>
        <w:t xml:space="preserve">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0C003D">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5268441F"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0"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CD23B8" w:rsidRPr="00CD23B8">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9"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30"/>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pPr>
        <w:pStyle w:val="PargrafodaLista"/>
        <w:numPr>
          <w:ilvl w:val="0"/>
          <w:numId w:val="29"/>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1"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50"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31"/>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lastRenderedPageBreak/>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pPr>
        <w:pStyle w:val="PargrafodaLista"/>
        <w:numPr>
          <w:ilvl w:val="1"/>
          <w:numId w:val="31"/>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pPr>
        <w:pStyle w:val="PargrafodaLista"/>
        <w:numPr>
          <w:ilvl w:val="1"/>
          <w:numId w:val="31"/>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32"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33" w:name="_Hlk156767272"/>
      <w:r w:rsidRPr="00CD23B8">
        <w:rPr>
          <w:rFonts w:ascii="Arial" w:eastAsia="Arial" w:hAnsi="Arial" w:cs="Arial"/>
          <w:b/>
          <w:sz w:val="20"/>
          <w:szCs w:val="20"/>
        </w:rPr>
        <w:t>CLÁUSULA SÉTIMA – CRITÉRIOS DE MEDIÇÃO E PAGAMENTO</w:t>
      </w:r>
    </w:p>
    <w:bookmarkEnd w:id="33"/>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01C3E30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4F78CE" w:rsidRPr="00CD23B8">
        <w:rPr>
          <w:rFonts w:ascii="Arial" w:eastAsia="Arial" w:hAnsi="Arial" w:cs="Arial"/>
          <w:sz w:val="20"/>
          <w:szCs w:val="20"/>
        </w:rPr>
        <w:t>05 (cinco)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1"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Pr="004F78CE"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2"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3">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w:t>
      </w:r>
      <w:r w:rsidRPr="00CD23B8">
        <w:rPr>
          <w:rFonts w:ascii="Arial" w:eastAsia="Arial" w:hAnsi="Arial" w:cs="Arial"/>
          <w:sz w:val="20"/>
          <w:szCs w:val="20"/>
        </w:rPr>
        <w:lastRenderedPageBreak/>
        <w:t>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34" w:name="bookmark=id.2p2csry" w:colFirst="0" w:colLast="0"/>
      <w:bookmarkEnd w:id="34"/>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pPr>
        <w:pStyle w:val="PargrafodaLista"/>
        <w:numPr>
          <w:ilvl w:val="1"/>
          <w:numId w:val="32"/>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4"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3A2BAF1" w14:textId="071F6141"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2C3440F6" w:rsidR="005F59E8" w:rsidRPr="00560E82"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560E82">
        <w:rPr>
          <w:rFonts w:ascii="Arial" w:eastAsia="Arial" w:hAnsi="Arial" w:cs="Arial"/>
          <w:sz w:val="20"/>
          <w:szCs w:val="20"/>
        </w:rPr>
        <w:t>Responsabilizar-se pelos</w:t>
      </w:r>
      <w:r w:rsidR="00BE7768" w:rsidRPr="00560E82">
        <w:rPr>
          <w:rFonts w:ascii="Arial" w:eastAsia="Arial" w:hAnsi="Arial" w:cs="Arial"/>
          <w:sz w:val="20"/>
          <w:szCs w:val="20"/>
        </w:rPr>
        <w:t xml:space="preserve"> </w:t>
      </w:r>
      <w:r w:rsidR="00BE7768" w:rsidRPr="00560E82">
        <w:rPr>
          <w:rStyle w:val="item-text-none"/>
          <w:rFonts w:ascii="Arial" w:hAnsi="Arial" w:cs="Arial"/>
          <w:sz w:val="20"/>
          <w:szCs w:val="20"/>
        </w:rPr>
        <w:t>danos causados diretamente à Administração ou a terceiros em razão da execução do contrato, e não excluirá nem reduzirá essa responsabilidade a fiscalização ou o acompanhamento pelo contratante</w:t>
      </w:r>
      <w:r w:rsidR="00560E82" w:rsidRPr="00560E82">
        <w:rPr>
          <w:rFonts w:ascii="Arial" w:eastAsia="Arial" w:hAnsi="Arial" w:cs="Arial"/>
          <w:sz w:val="20"/>
          <w:szCs w:val="20"/>
        </w:rPr>
        <w:t>, (</w:t>
      </w:r>
      <w:r w:rsidR="00560E82" w:rsidRPr="00560E82">
        <w:rPr>
          <w:rFonts w:ascii="Arial" w:eastAsia="Arial" w:hAnsi="Arial" w:cs="Arial"/>
          <w:sz w:val="20"/>
          <w:szCs w:val="20"/>
          <w:u w:val="single"/>
        </w:rPr>
        <w:t>art. 120, da Lei 14.133/2021</w:t>
      </w:r>
      <w:r w:rsidR="00560E82" w:rsidRPr="00560E82">
        <w:rPr>
          <w:rFonts w:ascii="Arial" w:eastAsia="Arial" w:hAnsi="Arial" w:cs="Arial"/>
          <w:sz w:val="20"/>
          <w:szCs w:val="20"/>
        </w:rPr>
        <w:t>).</w:t>
      </w:r>
    </w:p>
    <w:p w14:paraId="5140A25E" w14:textId="5ED81F88"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w:t>
      </w:r>
      <w:r w:rsidRPr="00CD23B8">
        <w:rPr>
          <w:rFonts w:ascii="Arial" w:eastAsia="Arial" w:hAnsi="Arial" w:cs="Arial"/>
          <w:sz w:val="20"/>
          <w:szCs w:val="20"/>
        </w:rPr>
        <w:lastRenderedPageBreak/>
        <w:t>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comportar-se de modo inidôneo ou cometer fraude de qualquer natureza;</w:t>
      </w:r>
    </w:p>
    <w:p w14:paraId="225E73A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Serão aplicadas ao contratado que incorrer nas infrações acima descritas as seguintes sanções:</w:t>
      </w:r>
      <w:bookmarkStart w:id="35" w:name="_heading=h.32hioqz" w:colFirst="0" w:colLast="0"/>
      <w:bookmarkEnd w:id="35"/>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6" w:name="_heading=h.1hmsyys" w:colFirst="0" w:colLast="0"/>
      <w:bookmarkEnd w:id="36"/>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pPr>
        <w:pStyle w:val="PargrafodaLista"/>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pPr>
        <w:numPr>
          <w:ilvl w:val="3"/>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82">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3"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4"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32"/>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5"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6"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3D6B4F16" w:rsidR="00CC1DB5"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4F78CE">
        <w:rPr>
          <w:rFonts w:ascii="Arial" w:eastAsia="Arial" w:hAnsi="Arial" w:cs="Arial"/>
          <w:sz w:val="20"/>
          <w:szCs w:val="20"/>
        </w:rPr>
        <w:t>Alagoinhas</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7"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10D468BC" w14:textId="7EC5863A" w:rsidR="005F59E8" w:rsidRPr="00CD23B8" w:rsidRDefault="004F78CE" w:rsidP="00CC1DB5">
      <w:pPr>
        <w:spacing w:after="0" w:line="276" w:lineRule="auto"/>
        <w:ind w:right="54"/>
        <w:rPr>
          <w:rFonts w:ascii="Arial" w:eastAsia="Arial" w:hAnsi="Arial" w:cs="Arial"/>
          <w:sz w:val="20"/>
          <w:szCs w:val="20"/>
        </w:rPr>
      </w:pPr>
      <w:r>
        <w:rPr>
          <w:rFonts w:ascii="Arial" w:eastAsia="Arial" w:hAnsi="Arial" w:cs="Arial"/>
          <w:sz w:val="20"/>
          <w:szCs w:val="20"/>
        </w:rPr>
        <w:t>Alagoinhas</w:t>
      </w:r>
      <w:r w:rsidR="005F59E8" w:rsidRPr="00CD23B8">
        <w:rPr>
          <w:rFonts w:ascii="Arial" w:eastAsia="Arial" w:hAnsi="Arial" w:cs="Arial"/>
          <w:sz w:val="20"/>
          <w:szCs w:val="20"/>
        </w:rPr>
        <w:t xml:space="preserve">-BA, __ de __________ </w:t>
      </w:r>
      <w:proofErr w:type="spellStart"/>
      <w:r w:rsidR="005F59E8" w:rsidRPr="00CD23B8">
        <w:rPr>
          <w:rFonts w:ascii="Arial" w:eastAsia="Arial" w:hAnsi="Arial" w:cs="Arial"/>
          <w:sz w:val="20"/>
          <w:szCs w:val="20"/>
        </w:rPr>
        <w:t>de</w:t>
      </w:r>
      <w:proofErr w:type="spellEnd"/>
      <w:r w:rsidR="005F59E8" w:rsidRPr="00CD23B8">
        <w:rPr>
          <w:rFonts w:ascii="Arial" w:eastAsia="Arial" w:hAnsi="Arial" w:cs="Arial"/>
          <w:sz w:val="20"/>
          <w:szCs w:val="20"/>
        </w:rPr>
        <w:t xml:space="preserve"> </w:t>
      </w:r>
      <w:r w:rsidR="00CC1DB5" w:rsidRPr="00CD23B8">
        <w:rPr>
          <w:rFonts w:ascii="Arial" w:eastAsia="Arial" w:hAnsi="Arial" w:cs="Arial"/>
          <w:sz w:val="20"/>
          <w:szCs w:val="20"/>
        </w:rPr>
        <w:t>2024</w:t>
      </w:r>
      <w:r w:rsidR="005F59E8" w:rsidRPr="00CD23B8">
        <w:rPr>
          <w:rFonts w:ascii="Arial" w:eastAsia="Arial" w:hAnsi="Arial" w:cs="Arial"/>
          <w:sz w:val="20"/>
          <w:szCs w:val="20"/>
        </w:rPr>
        <w:t>.</w:t>
      </w:r>
    </w:p>
    <w:p w14:paraId="3FC2BB8E" w14:textId="77777777" w:rsidR="005F59E8" w:rsidRPr="00CD23B8" w:rsidRDefault="005F59E8" w:rsidP="005F59E8">
      <w:pPr>
        <w:spacing w:after="0" w:line="276" w:lineRule="auto"/>
        <w:ind w:right="54"/>
        <w:jc w:val="center"/>
        <w:rPr>
          <w:rFonts w:ascii="Arial" w:eastAsia="Arial" w:hAnsi="Arial" w:cs="Arial"/>
          <w:sz w:val="20"/>
          <w:szCs w:val="20"/>
        </w:rPr>
      </w:pPr>
    </w:p>
    <w:p w14:paraId="4FD118DD" w14:textId="77777777" w:rsidR="004F78CE" w:rsidRPr="004F78CE" w:rsidRDefault="004F78CE" w:rsidP="004F78CE">
      <w:pPr>
        <w:spacing w:after="0"/>
        <w:ind w:right="-1"/>
        <w:jc w:val="center"/>
        <w:rPr>
          <w:rFonts w:ascii="Arial" w:hAnsi="Arial" w:cs="Arial"/>
          <w:sz w:val="20"/>
          <w:szCs w:val="20"/>
        </w:rPr>
      </w:pPr>
      <w:r w:rsidRPr="004F78CE">
        <w:rPr>
          <w:rFonts w:ascii="Arial" w:hAnsi="Arial" w:cs="Arial"/>
          <w:sz w:val="20"/>
          <w:szCs w:val="20"/>
        </w:rPr>
        <w:t>______________________________________________</w:t>
      </w:r>
    </w:p>
    <w:p w14:paraId="23B3A569" w14:textId="77777777" w:rsidR="004F78CE" w:rsidRPr="004F78CE" w:rsidRDefault="004F78CE" w:rsidP="004F78CE">
      <w:pPr>
        <w:spacing w:after="0"/>
        <w:ind w:right="-1"/>
        <w:jc w:val="center"/>
        <w:rPr>
          <w:rFonts w:ascii="Arial" w:hAnsi="Arial" w:cs="Arial"/>
          <w:sz w:val="20"/>
          <w:szCs w:val="20"/>
        </w:rPr>
      </w:pPr>
      <w:r w:rsidRPr="004F78CE">
        <w:rPr>
          <w:rFonts w:ascii="Arial" w:hAnsi="Arial" w:cs="Arial"/>
          <w:b/>
          <w:bCs/>
          <w:sz w:val="20"/>
          <w:szCs w:val="20"/>
        </w:rPr>
        <w:t>CONSORCIO PUBLICO INTERFEDERATIVO DA REGIÃO DE ALAGOINHAS</w:t>
      </w:r>
    </w:p>
    <w:p w14:paraId="3DDD7FCA" w14:textId="77777777" w:rsidR="004F78CE" w:rsidRPr="004F78CE" w:rsidRDefault="004F78CE" w:rsidP="004F78CE">
      <w:pPr>
        <w:spacing w:after="0"/>
        <w:ind w:right="-1"/>
        <w:jc w:val="center"/>
        <w:rPr>
          <w:rFonts w:ascii="Arial" w:hAnsi="Arial" w:cs="Arial"/>
          <w:sz w:val="20"/>
          <w:szCs w:val="20"/>
        </w:rPr>
      </w:pPr>
      <w:r w:rsidRPr="004F78CE">
        <w:rPr>
          <w:rFonts w:ascii="Arial" w:hAnsi="Arial" w:cs="Arial"/>
          <w:sz w:val="20"/>
          <w:szCs w:val="20"/>
        </w:rPr>
        <w:t>Alexsandro Menezes de Freitas</w:t>
      </w:r>
    </w:p>
    <w:p w14:paraId="757C4FA2" w14:textId="77777777" w:rsidR="004F78CE" w:rsidRPr="004F78CE" w:rsidRDefault="004F78CE" w:rsidP="004F78CE">
      <w:pPr>
        <w:spacing w:after="0"/>
        <w:ind w:right="-1"/>
        <w:jc w:val="center"/>
        <w:rPr>
          <w:rFonts w:ascii="Arial" w:hAnsi="Arial" w:cs="Arial"/>
          <w:sz w:val="20"/>
          <w:szCs w:val="20"/>
        </w:rPr>
      </w:pPr>
      <w:r w:rsidRPr="004F78CE">
        <w:rPr>
          <w:rFonts w:ascii="Arial" w:hAnsi="Arial" w:cs="Arial"/>
          <w:sz w:val="20"/>
          <w:szCs w:val="20"/>
        </w:rPr>
        <w:t>Presidente</w:t>
      </w:r>
    </w:p>
    <w:p w14:paraId="3D07DF3B" w14:textId="77777777" w:rsidR="004F78CE" w:rsidRPr="004F78CE" w:rsidRDefault="004F78CE" w:rsidP="004F78CE">
      <w:pPr>
        <w:spacing w:after="0"/>
        <w:ind w:right="-1"/>
        <w:jc w:val="center"/>
        <w:rPr>
          <w:rFonts w:ascii="Arial" w:hAnsi="Arial" w:cs="Arial"/>
          <w:sz w:val="20"/>
          <w:szCs w:val="20"/>
        </w:rPr>
      </w:pPr>
      <w:r w:rsidRPr="004F78CE">
        <w:rPr>
          <w:rFonts w:ascii="Arial" w:hAnsi="Arial" w:cs="Arial"/>
          <w:sz w:val="20"/>
          <w:szCs w:val="20"/>
        </w:rPr>
        <w:lastRenderedPageBreak/>
        <w:t>CONTRATANTE</w:t>
      </w:r>
    </w:p>
    <w:p w14:paraId="720BAB21" w14:textId="77777777" w:rsidR="004F78CE" w:rsidRPr="004F78CE" w:rsidRDefault="004F78CE" w:rsidP="004F78CE">
      <w:pPr>
        <w:ind w:right="-1"/>
        <w:jc w:val="both"/>
        <w:rPr>
          <w:rFonts w:ascii="Arial" w:hAnsi="Arial" w:cs="Arial"/>
          <w:sz w:val="20"/>
          <w:szCs w:val="20"/>
        </w:rPr>
      </w:pPr>
    </w:p>
    <w:p w14:paraId="44B102E1" w14:textId="77777777" w:rsidR="004F78CE" w:rsidRPr="004F78CE" w:rsidRDefault="004F78CE" w:rsidP="004F78CE">
      <w:pPr>
        <w:spacing w:after="0"/>
        <w:ind w:right="-1"/>
        <w:jc w:val="center"/>
        <w:rPr>
          <w:rFonts w:ascii="Arial" w:hAnsi="Arial" w:cs="Arial"/>
          <w:sz w:val="20"/>
          <w:szCs w:val="20"/>
        </w:rPr>
      </w:pPr>
      <w:r w:rsidRPr="004F78CE">
        <w:rPr>
          <w:rFonts w:ascii="Arial" w:hAnsi="Arial" w:cs="Arial"/>
          <w:sz w:val="20"/>
          <w:szCs w:val="20"/>
        </w:rPr>
        <w:t>______________________________________________</w:t>
      </w:r>
    </w:p>
    <w:p w14:paraId="55C84F2C" w14:textId="77777777" w:rsidR="004F78CE" w:rsidRPr="004F78CE" w:rsidRDefault="004F78CE" w:rsidP="004F78CE">
      <w:pPr>
        <w:spacing w:after="0"/>
        <w:ind w:right="-1"/>
        <w:jc w:val="center"/>
        <w:rPr>
          <w:rFonts w:ascii="Arial" w:hAnsi="Arial" w:cs="Arial"/>
          <w:sz w:val="20"/>
          <w:szCs w:val="20"/>
        </w:rPr>
      </w:pPr>
      <w:r w:rsidRPr="004F78CE">
        <w:rPr>
          <w:rFonts w:ascii="Arial" w:hAnsi="Arial" w:cs="Arial"/>
          <w:sz w:val="20"/>
          <w:szCs w:val="20"/>
        </w:rPr>
        <w:t>...................................................</w:t>
      </w:r>
    </w:p>
    <w:p w14:paraId="0092383C" w14:textId="77777777" w:rsidR="004F78CE" w:rsidRPr="004F78CE" w:rsidRDefault="004F78CE" w:rsidP="004F78CE">
      <w:pPr>
        <w:spacing w:after="0"/>
        <w:ind w:right="-1"/>
        <w:jc w:val="center"/>
        <w:rPr>
          <w:rFonts w:ascii="Arial" w:hAnsi="Arial" w:cs="Arial"/>
          <w:sz w:val="20"/>
          <w:szCs w:val="20"/>
        </w:rPr>
      </w:pPr>
      <w:r w:rsidRPr="004F78CE">
        <w:rPr>
          <w:rFonts w:ascii="Arial" w:hAnsi="Arial" w:cs="Arial"/>
          <w:sz w:val="20"/>
          <w:szCs w:val="20"/>
        </w:rPr>
        <w:t>CNPJ: .............................</w:t>
      </w:r>
    </w:p>
    <w:p w14:paraId="048402D5" w14:textId="77777777" w:rsidR="004F78CE" w:rsidRPr="004F78CE" w:rsidRDefault="004F78CE" w:rsidP="004F78CE">
      <w:pPr>
        <w:spacing w:after="0"/>
        <w:ind w:right="-1"/>
        <w:jc w:val="center"/>
        <w:rPr>
          <w:rFonts w:ascii="Arial" w:hAnsi="Arial" w:cs="Arial"/>
          <w:b/>
          <w:bCs/>
          <w:sz w:val="20"/>
          <w:szCs w:val="20"/>
        </w:rPr>
      </w:pPr>
      <w:r w:rsidRPr="004F78CE">
        <w:rPr>
          <w:rFonts w:ascii="Arial" w:hAnsi="Arial" w:cs="Arial"/>
          <w:b/>
          <w:bCs/>
          <w:sz w:val="20"/>
          <w:szCs w:val="20"/>
        </w:rPr>
        <w:t>CONTRATADA</w:t>
      </w:r>
    </w:p>
    <w:p w14:paraId="576D5F39" w14:textId="77777777" w:rsidR="004F78CE" w:rsidRPr="004F78CE" w:rsidRDefault="004F78CE" w:rsidP="004F78CE">
      <w:pPr>
        <w:ind w:right="-1"/>
        <w:jc w:val="both"/>
        <w:rPr>
          <w:rFonts w:ascii="Arial" w:hAnsi="Arial" w:cs="Arial"/>
          <w:sz w:val="20"/>
          <w:szCs w:val="20"/>
        </w:rPr>
      </w:pPr>
    </w:p>
    <w:p w14:paraId="19EAFBBD" w14:textId="77777777" w:rsidR="004F78CE" w:rsidRPr="004F78CE" w:rsidRDefault="004F78CE" w:rsidP="004F78CE">
      <w:pPr>
        <w:spacing w:after="0"/>
        <w:ind w:right="-1"/>
        <w:jc w:val="both"/>
        <w:rPr>
          <w:rFonts w:ascii="Arial" w:hAnsi="Arial" w:cs="Arial"/>
          <w:sz w:val="20"/>
          <w:szCs w:val="20"/>
        </w:rPr>
      </w:pPr>
      <w:r w:rsidRPr="004F78CE">
        <w:rPr>
          <w:rFonts w:ascii="Arial" w:hAnsi="Arial" w:cs="Arial"/>
          <w:sz w:val="20"/>
          <w:szCs w:val="20"/>
        </w:rPr>
        <w:t>TESTEMUNHA: __________________________________</w:t>
      </w:r>
    </w:p>
    <w:p w14:paraId="66C836B5" w14:textId="77777777" w:rsidR="004F78CE" w:rsidRPr="004F78CE" w:rsidRDefault="004F78CE" w:rsidP="004F78CE">
      <w:pPr>
        <w:spacing w:after="0"/>
        <w:ind w:right="-1"/>
        <w:jc w:val="both"/>
        <w:rPr>
          <w:rFonts w:ascii="Arial" w:hAnsi="Arial" w:cs="Arial"/>
          <w:sz w:val="20"/>
          <w:szCs w:val="20"/>
        </w:rPr>
      </w:pPr>
      <w:r w:rsidRPr="004F78CE">
        <w:rPr>
          <w:rFonts w:ascii="Arial" w:hAnsi="Arial" w:cs="Arial"/>
          <w:sz w:val="20"/>
          <w:szCs w:val="20"/>
        </w:rPr>
        <w:t>CPF nº:                 _________________________________</w:t>
      </w:r>
    </w:p>
    <w:p w14:paraId="29E7AEAC" w14:textId="77777777" w:rsidR="004F78CE" w:rsidRPr="004F78CE" w:rsidRDefault="004F78CE" w:rsidP="004F78CE">
      <w:pPr>
        <w:spacing w:after="0"/>
        <w:ind w:right="-1"/>
        <w:jc w:val="both"/>
        <w:rPr>
          <w:rFonts w:ascii="Arial" w:hAnsi="Arial" w:cs="Arial"/>
          <w:sz w:val="20"/>
          <w:szCs w:val="20"/>
        </w:rPr>
      </w:pPr>
      <w:r w:rsidRPr="004F78CE">
        <w:rPr>
          <w:rFonts w:ascii="Arial" w:hAnsi="Arial" w:cs="Arial"/>
          <w:sz w:val="20"/>
          <w:szCs w:val="20"/>
        </w:rPr>
        <w:t xml:space="preserve">                  </w:t>
      </w:r>
    </w:p>
    <w:p w14:paraId="3824CC0F" w14:textId="77777777" w:rsidR="004F78CE" w:rsidRPr="004F78CE" w:rsidRDefault="004F78CE" w:rsidP="004F78CE">
      <w:pPr>
        <w:spacing w:after="0"/>
        <w:ind w:right="-1"/>
        <w:jc w:val="both"/>
        <w:rPr>
          <w:rFonts w:ascii="Arial" w:hAnsi="Arial" w:cs="Arial"/>
          <w:sz w:val="20"/>
          <w:szCs w:val="20"/>
        </w:rPr>
      </w:pPr>
    </w:p>
    <w:p w14:paraId="76B5318A" w14:textId="77777777" w:rsidR="004F78CE" w:rsidRPr="004F78CE" w:rsidRDefault="004F78CE" w:rsidP="004F78CE">
      <w:pPr>
        <w:spacing w:after="0"/>
        <w:ind w:right="-1"/>
        <w:jc w:val="both"/>
        <w:rPr>
          <w:rFonts w:ascii="Arial" w:hAnsi="Arial" w:cs="Arial"/>
          <w:sz w:val="20"/>
          <w:szCs w:val="20"/>
        </w:rPr>
      </w:pPr>
      <w:r w:rsidRPr="004F78CE">
        <w:rPr>
          <w:rFonts w:ascii="Arial" w:hAnsi="Arial" w:cs="Arial"/>
          <w:sz w:val="20"/>
          <w:szCs w:val="20"/>
        </w:rPr>
        <w:t>TESTEMUNHA: __________________________________</w:t>
      </w:r>
    </w:p>
    <w:p w14:paraId="203A7006" w14:textId="77777777" w:rsidR="004F78CE" w:rsidRPr="004F78CE" w:rsidRDefault="004F78CE" w:rsidP="004F78CE">
      <w:pPr>
        <w:spacing w:after="0"/>
        <w:ind w:right="-1"/>
        <w:jc w:val="both"/>
        <w:rPr>
          <w:rFonts w:ascii="Arial" w:hAnsi="Arial" w:cs="Arial"/>
          <w:sz w:val="20"/>
          <w:szCs w:val="20"/>
        </w:rPr>
      </w:pPr>
      <w:r w:rsidRPr="004F78CE">
        <w:rPr>
          <w:rFonts w:ascii="Arial" w:hAnsi="Arial" w:cs="Arial"/>
          <w:sz w:val="20"/>
          <w:szCs w:val="20"/>
        </w:rPr>
        <w:t xml:space="preserve"> CPF nº:         ____________________________________</w:t>
      </w:r>
    </w:p>
    <w:p w14:paraId="3B428C8E" w14:textId="77777777" w:rsidR="005F59E8" w:rsidRPr="004F78CE" w:rsidRDefault="005F59E8" w:rsidP="005F59E8">
      <w:pPr>
        <w:spacing w:after="0" w:line="276" w:lineRule="auto"/>
        <w:rPr>
          <w:rFonts w:ascii="Arial" w:eastAsia="Arial" w:hAnsi="Arial" w:cs="Arial"/>
          <w:sz w:val="20"/>
          <w:szCs w:val="20"/>
        </w:rPr>
      </w:pPr>
    </w:p>
    <w:p w14:paraId="0316FAF5" w14:textId="7777777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771309">
      <w:headerReference w:type="default" r:id="rId88"/>
      <w:footerReference w:type="default" r:id="rId89"/>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0C20B" w14:textId="77777777" w:rsidR="00C872CD" w:rsidRDefault="00C872CD" w:rsidP="00190775">
      <w:pPr>
        <w:spacing w:after="0" w:line="240" w:lineRule="auto"/>
      </w:pPr>
      <w:r>
        <w:separator/>
      </w:r>
    </w:p>
  </w:endnote>
  <w:endnote w:type="continuationSeparator" w:id="0">
    <w:p w14:paraId="74AD882C" w14:textId="77777777" w:rsidR="00C872CD" w:rsidRDefault="00C872CD"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0BA3D" w14:textId="2CE76BF7" w:rsidR="002517DB" w:rsidRPr="00010EA9" w:rsidRDefault="00010EA9" w:rsidP="00010EA9">
    <w:pPr>
      <w:pStyle w:val="Rodap"/>
      <w:jc w:val="center"/>
      <w:rPr>
        <w:rFonts w:ascii="Arial" w:hAnsi="Arial" w:cs="Arial"/>
      </w:rPr>
    </w:pPr>
    <w:r w:rsidRPr="00DF6D74">
      <w:rPr>
        <w:rFonts w:ascii="Arial" w:hAnsi="Arial" w:cs="Arial"/>
      </w:rPr>
      <w:t>Rua Santa Cecília, Sn, Juracy Magalhães, Alagoinhas – Bahia, CEP 48.040-180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99865" w14:textId="77777777" w:rsidR="00C872CD" w:rsidRDefault="00C872CD" w:rsidP="00190775">
      <w:pPr>
        <w:spacing w:after="0" w:line="240" w:lineRule="auto"/>
      </w:pPr>
      <w:r>
        <w:separator/>
      </w:r>
    </w:p>
  </w:footnote>
  <w:footnote w:type="continuationSeparator" w:id="0">
    <w:p w14:paraId="0EFA8930" w14:textId="77777777" w:rsidR="00C872CD" w:rsidRDefault="00C872CD"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CAF31" w14:textId="1AE3135F" w:rsidR="0066221D" w:rsidRDefault="00010EA9" w:rsidP="0066221D">
    <w:pPr>
      <w:spacing w:after="0" w:line="240" w:lineRule="auto"/>
      <w:rPr>
        <w:rFonts w:ascii="Bookman Old Style" w:hAnsi="Bookman Old Style"/>
        <w:sz w:val="24"/>
      </w:rPr>
    </w:pPr>
    <w:bookmarkStart w:id="37" w:name="_Hlk157076839"/>
    <w:r>
      <w:rPr>
        <w:noProof/>
        <w:lang w:eastAsia="pt-BR"/>
      </w:rPr>
      <w:drawing>
        <wp:anchor distT="0" distB="0" distL="114300" distR="114300" simplePos="0" relativeHeight="251663360" behindDoc="1" locked="0" layoutInCell="1" allowOverlap="1" wp14:anchorId="119130A5" wp14:editId="765C11A8">
          <wp:simplePos x="0" y="0"/>
          <wp:positionH relativeFrom="column">
            <wp:posOffset>-1123950</wp:posOffset>
          </wp:positionH>
          <wp:positionV relativeFrom="paragraph">
            <wp:posOffset>-364490</wp:posOffset>
          </wp:positionV>
          <wp:extent cx="2982595" cy="1431235"/>
          <wp:effectExtent l="0" t="0" r="8255" b="0"/>
          <wp:wrapNone/>
          <wp:docPr id="1534898269" name="Imagem 1534898269" descr="F:\Consórcio\logotipo corel pedra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F:\Consórcio\logotipo corel pedrao JPG.jpg"/>
                  <pic:cNvPicPr>
                    <a:picLocks noChangeAspect="1"/>
                  </pic:cNvPicPr>
                </pic:nvPicPr>
                <pic:blipFill rotWithShape="1">
                  <a:blip r:embed="rId1">
                    <a:extLst>
                      <a:ext uri="{28A0092B-C50C-407E-A947-70E740481C1C}">
                        <a14:useLocalDpi xmlns:a14="http://schemas.microsoft.com/office/drawing/2010/main" val="0"/>
                      </a:ext>
                    </a:extLst>
                  </a:blip>
                  <a:srcRect t="15680" b="15343"/>
                  <a:stretch/>
                </pic:blipFill>
                <pic:spPr bwMode="auto">
                  <a:xfrm>
                    <a:off x="0" y="0"/>
                    <a:ext cx="2982595" cy="14312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bookmarkEnd w:id="37"/>
  <w:p w14:paraId="10859DC2" w14:textId="63BE6986" w:rsidR="002517DB" w:rsidRPr="00FA54BB" w:rsidRDefault="002517DB" w:rsidP="00FA54BB">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6C12DB"/>
    <w:multiLevelType w:val="multilevel"/>
    <w:tmpl w:val="2F4CD58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0F0E2C95"/>
    <w:multiLevelType w:val="hybridMultilevel"/>
    <w:tmpl w:val="C6B80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3B3115"/>
    <w:multiLevelType w:val="hybridMultilevel"/>
    <w:tmpl w:val="6C58F1FE"/>
    <w:lvl w:ilvl="0" w:tplc="1E5CF7B4">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4"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1252FB5"/>
    <w:multiLevelType w:val="multilevel"/>
    <w:tmpl w:val="4ACCC40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28E50B6F"/>
    <w:multiLevelType w:val="multilevel"/>
    <w:tmpl w:val="DF766E8C"/>
    <w:lvl w:ilvl="0">
      <w:start w:val="6"/>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3"/>
      <w:numFmt w:val="decimal"/>
      <w:lvlText w:val="%1.%2.%3"/>
      <w:lvlJc w:val="left"/>
      <w:pPr>
        <w:ind w:left="720" w:hanging="720"/>
      </w:pPr>
      <w:rPr>
        <w:rFonts w:eastAsia="Arial" w:hint="default"/>
        <w:b w:val="0"/>
        <w:bCs w:val="0"/>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4"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5" w15:restartNumberingAfterBreak="0">
    <w:nsid w:val="2DDE5EFD"/>
    <w:multiLevelType w:val="multilevel"/>
    <w:tmpl w:val="C0AC36F6"/>
    <w:lvl w:ilvl="0">
      <w:start w:val="10"/>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941C3C"/>
    <w:multiLevelType w:val="multilevel"/>
    <w:tmpl w:val="A5FC3058"/>
    <w:lvl w:ilvl="0">
      <w:start w:val="7"/>
      <w:numFmt w:val="decimal"/>
      <w:lvlText w:val="%1."/>
      <w:lvlJc w:val="left"/>
      <w:pPr>
        <w:ind w:left="480" w:hanging="480"/>
      </w:pPr>
      <w:rPr>
        <w:rFonts w:hint="default"/>
      </w:rPr>
    </w:lvl>
    <w:lvl w:ilvl="1">
      <w:start w:val="3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4"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5"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6"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7"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E85C2E"/>
    <w:multiLevelType w:val="hybridMultilevel"/>
    <w:tmpl w:val="3196D2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15:restartNumberingAfterBreak="0">
    <w:nsid w:val="674470DA"/>
    <w:multiLevelType w:val="multilevel"/>
    <w:tmpl w:val="96F6D0D6"/>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val="0"/>
        <w:bCs/>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6"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328605760">
    <w:abstractNumId w:val="30"/>
  </w:num>
  <w:num w:numId="2" w16cid:durableId="368796510">
    <w:abstractNumId w:val="12"/>
  </w:num>
  <w:num w:numId="3" w16cid:durableId="726104651">
    <w:abstractNumId w:val="47"/>
  </w:num>
  <w:num w:numId="4" w16cid:durableId="1194810027">
    <w:abstractNumId w:val="11"/>
  </w:num>
  <w:num w:numId="5" w16cid:durableId="1717387903">
    <w:abstractNumId w:val="5"/>
  </w:num>
  <w:num w:numId="6" w16cid:durableId="1771588345">
    <w:abstractNumId w:val="13"/>
  </w:num>
  <w:num w:numId="7" w16cid:durableId="147288299">
    <w:abstractNumId w:val="39"/>
  </w:num>
  <w:num w:numId="8" w16cid:durableId="864945873">
    <w:abstractNumId w:val="19"/>
  </w:num>
  <w:num w:numId="9" w16cid:durableId="1459839643">
    <w:abstractNumId w:val="31"/>
  </w:num>
  <w:num w:numId="10" w16cid:durableId="1529948677">
    <w:abstractNumId w:val="40"/>
  </w:num>
  <w:num w:numId="11" w16cid:durableId="1183979791">
    <w:abstractNumId w:val="34"/>
  </w:num>
  <w:num w:numId="12" w16cid:durableId="2089686085">
    <w:abstractNumId w:val="9"/>
  </w:num>
  <w:num w:numId="13" w16cid:durableId="1946964532">
    <w:abstractNumId w:val="41"/>
  </w:num>
  <w:num w:numId="14" w16cid:durableId="1553879209">
    <w:abstractNumId w:val="35"/>
  </w:num>
  <w:num w:numId="15" w16cid:durableId="291398743">
    <w:abstractNumId w:val="0"/>
  </w:num>
  <w:num w:numId="16" w16cid:durableId="1430538635">
    <w:abstractNumId w:val="7"/>
  </w:num>
  <w:num w:numId="17" w16cid:durableId="981815795">
    <w:abstractNumId w:val="45"/>
  </w:num>
  <w:num w:numId="18" w16cid:durableId="287901332">
    <w:abstractNumId w:val="8"/>
  </w:num>
  <w:num w:numId="19" w16cid:durableId="1330671665">
    <w:abstractNumId w:val="36"/>
  </w:num>
  <w:num w:numId="20" w16cid:durableId="2127693666">
    <w:abstractNumId w:val="14"/>
  </w:num>
  <w:num w:numId="21" w16cid:durableId="1433672791">
    <w:abstractNumId w:val="22"/>
  </w:num>
  <w:num w:numId="22" w16cid:durableId="1410619893">
    <w:abstractNumId w:val="18"/>
  </w:num>
  <w:num w:numId="23" w16cid:durableId="1242830091">
    <w:abstractNumId w:val="48"/>
  </w:num>
  <w:num w:numId="24" w16cid:durableId="271867761">
    <w:abstractNumId w:val="4"/>
  </w:num>
  <w:num w:numId="25" w16cid:durableId="1762137493">
    <w:abstractNumId w:val="42"/>
  </w:num>
  <w:num w:numId="26" w16cid:durableId="767963592">
    <w:abstractNumId w:val="21"/>
  </w:num>
  <w:num w:numId="27" w16cid:durableId="617955979">
    <w:abstractNumId w:val="33"/>
  </w:num>
  <w:num w:numId="28" w16cid:durableId="1684092093">
    <w:abstractNumId w:val="43"/>
  </w:num>
  <w:num w:numId="29" w16cid:durableId="1163282482">
    <w:abstractNumId w:val="24"/>
  </w:num>
  <w:num w:numId="30" w16cid:durableId="467210156">
    <w:abstractNumId w:val="2"/>
  </w:num>
  <w:num w:numId="31" w16cid:durableId="1075128126">
    <w:abstractNumId w:val="26"/>
  </w:num>
  <w:num w:numId="32" w16cid:durableId="1075933228">
    <w:abstractNumId w:val="17"/>
  </w:num>
  <w:num w:numId="33" w16cid:durableId="423259225">
    <w:abstractNumId w:val="16"/>
  </w:num>
  <w:num w:numId="34" w16cid:durableId="646326625">
    <w:abstractNumId w:val="6"/>
  </w:num>
  <w:num w:numId="35" w16cid:durableId="1389647818">
    <w:abstractNumId w:val="3"/>
  </w:num>
  <w:num w:numId="36" w16cid:durableId="720786934">
    <w:abstractNumId w:val="37"/>
  </w:num>
  <w:num w:numId="37" w16cid:durableId="442379200">
    <w:abstractNumId w:val="27"/>
  </w:num>
  <w:num w:numId="38" w16cid:durableId="831916739">
    <w:abstractNumId w:val="10"/>
  </w:num>
  <w:num w:numId="39" w16cid:durableId="1248734145">
    <w:abstractNumId w:val="1"/>
  </w:num>
  <w:num w:numId="40" w16cid:durableId="1984960931">
    <w:abstractNumId w:val="28"/>
  </w:num>
  <w:num w:numId="41" w16cid:durableId="1886477770">
    <w:abstractNumId w:val="29"/>
  </w:num>
  <w:num w:numId="42" w16cid:durableId="910391050">
    <w:abstractNumId w:val="44"/>
  </w:num>
  <w:num w:numId="43" w16cid:durableId="2108108929">
    <w:abstractNumId w:val="20"/>
  </w:num>
  <w:num w:numId="44" w16cid:durableId="1432167805">
    <w:abstractNumId w:val="32"/>
  </w:num>
  <w:num w:numId="45" w16cid:durableId="2116359460">
    <w:abstractNumId w:val="46"/>
  </w:num>
  <w:num w:numId="46" w16cid:durableId="524833237">
    <w:abstractNumId w:val="15"/>
  </w:num>
  <w:num w:numId="47" w16cid:durableId="271862840">
    <w:abstractNumId w:val="23"/>
  </w:num>
  <w:num w:numId="48" w16cid:durableId="501630655">
    <w:abstractNumId w:val="25"/>
  </w:num>
  <w:num w:numId="49" w16cid:durableId="665087976">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0EA9"/>
    <w:rsid w:val="00011420"/>
    <w:rsid w:val="00042306"/>
    <w:rsid w:val="00056697"/>
    <w:rsid w:val="00066575"/>
    <w:rsid w:val="000808C7"/>
    <w:rsid w:val="00081A64"/>
    <w:rsid w:val="000820B3"/>
    <w:rsid w:val="00084EC2"/>
    <w:rsid w:val="00096533"/>
    <w:rsid w:val="000A683C"/>
    <w:rsid w:val="000B66EC"/>
    <w:rsid w:val="000D7191"/>
    <w:rsid w:val="000E19FF"/>
    <w:rsid w:val="000E2FD8"/>
    <w:rsid w:val="000F1260"/>
    <w:rsid w:val="000F2DD7"/>
    <w:rsid w:val="00156DE7"/>
    <w:rsid w:val="00190775"/>
    <w:rsid w:val="001B3E99"/>
    <w:rsid w:val="001C7BCF"/>
    <w:rsid w:val="001E370E"/>
    <w:rsid w:val="001F070D"/>
    <w:rsid w:val="001F32BD"/>
    <w:rsid w:val="001F767D"/>
    <w:rsid w:val="00203575"/>
    <w:rsid w:val="002042CC"/>
    <w:rsid w:val="00215F46"/>
    <w:rsid w:val="00217AA9"/>
    <w:rsid w:val="00246213"/>
    <w:rsid w:val="002517DB"/>
    <w:rsid w:val="00255C80"/>
    <w:rsid w:val="00285012"/>
    <w:rsid w:val="002B363C"/>
    <w:rsid w:val="002F1FEC"/>
    <w:rsid w:val="003033CA"/>
    <w:rsid w:val="00315439"/>
    <w:rsid w:val="00337DED"/>
    <w:rsid w:val="00343145"/>
    <w:rsid w:val="00345B29"/>
    <w:rsid w:val="003753D6"/>
    <w:rsid w:val="0038113F"/>
    <w:rsid w:val="003A733F"/>
    <w:rsid w:val="003B4467"/>
    <w:rsid w:val="003C3B59"/>
    <w:rsid w:val="003C5AA3"/>
    <w:rsid w:val="003D0066"/>
    <w:rsid w:val="003D36FD"/>
    <w:rsid w:val="003D41A3"/>
    <w:rsid w:val="003E3A59"/>
    <w:rsid w:val="003F131F"/>
    <w:rsid w:val="0040140C"/>
    <w:rsid w:val="00441058"/>
    <w:rsid w:val="004424F2"/>
    <w:rsid w:val="00461A05"/>
    <w:rsid w:val="00466370"/>
    <w:rsid w:val="00484BB6"/>
    <w:rsid w:val="004A7DCE"/>
    <w:rsid w:val="004F78CE"/>
    <w:rsid w:val="00512DE8"/>
    <w:rsid w:val="00513F87"/>
    <w:rsid w:val="00525063"/>
    <w:rsid w:val="0053536A"/>
    <w:rsid w:val="00546D75"/>
    <w:rsid w:val="00547309"/>
    <w:rsid w:val="00550E3F"/>
    <w:rsid w:val="00560013"/>
    <w:rsid w:val="00560E82"/>
    <w:rsid w:val="005711C1"/>
    <w:rsid w:val="00577588"/>
    <w:rsid w:val="00590F4D"/>
    <w:rsid w:val="005B2B06"/>
    <w:rsid w:val="005C103F"/>
    <w:rsid w:val="005C28BD"/>
    <w:rsid w:val="005E441D"/>
    <w:rsid w:val="005F4D06"/>
    <w:rsid w:val="005F59E8"/>
    <w:rsid w:val="00614A5F"/>
    <w:rsid w:val="006151A3"/>
    <w:rsid w:val="0061626B"/>
    <w:rsid w:val="0062448C"/>
    <w:rsid w:val="00626CAF"/>
    <w:rsid w:val="00635C0A"/>
    <w:rsid w:val="00647B62"/>
    <w:rsid w:val="00660A5E"/>
    <w:rsid w:val="0066221D"/>
    <w:rsid w:val="006A5C5D"/>
    <w:rsid w:val="006A605C"/>
    <w:rsid w:val="006C3462"/>
    <w:rsid w:val="006C4271"/>
    <w:rsid w:val="006D243E"/>
    <w:rsid w:val="006D371E"/>
    <w:rsid w:val="006E0B0C"/>
    <w:rsid w:val="006E3A31"/>
    <w:rsid w:val="006E5473"/>
    <w:rsid w:val="00712D3C"/>
    <w:rsid w:val="00750360"/>
    <w:rsid w:val="007546C1"/>
    <w:rsid w:val="00757C15"/>
    <w:rsid w:val="007602A1"/>
    <w:rsid w:val="00761888"/>
    <w:rsid w:val="00765D1D"/>
    <w:rsid w:val="0077042D"/>
    <w:rsid w:val="00771309"/>
    <w:rsid w:val="00784294"/>
    <w:rsid w:val="007B78AC"/>
    <w:rsid w:val="007D5543"/>
    <w:rsid w:val="007E47B3"/>
    <w:rsid w:val="00840E69"/>
    <w:rsid w:val="008458BB"/>
    <w:rsid w:val="00845DAC"/>
    <w:rsid w:val="00850DDA"/>
    <w:rsid w:val="00876B74"/>
    <w:rsid w:val="008B44BB"/>
    <w:rsid w:val="008C496F"/>
    <w:rsid w:val="008C5EC4"/>
    <w:rsid w:val="008D3321"/>
    <w:rsid w:val="008E295D"/>
    <w:rsid w:val="00913684"/>
    <w:rsid w:val="009312FC"/>
    <w:rsid w:val="009371A8"/>
    <w:rsid w:val="00955622"/>
    <w:rsid w:val="009638BA"/>
    <w:rsid w:val="00985604"/>
    <w:rsid w:val="009D1F0D"/>
    <w:rsid w:val="009D41DF"/>
    <w:rsid w:val="009E7E3D"/>
    <w:rsid w:val="009F79DD"/>
    <w:rsid w:val="00A06F9B"/>
    <w:rsid w:val="00A132B7"/>
    <w:rsid w:val="00A206D0"/>
    <w:rsid w:val="00A25C78"/>
    <w:rsid w:val="00A30ADB"/>
    <w:rsid w:val="00A30C2C"/>
    <w:rsid w:val="00A61C14"/>
    <w:rsid w:val="00A65469"/>
    <w:rsid w:val="00A92930"/>
    <w:rsid w:val="00AB7D99"/>
    <w:rsid w:val="00AD41C2"/>
    <w:rsid w:val="00AD7F60"/>
    <w:rsid w:val="00AF4D29"/>
    <w:rsid w:val="00B15273"/>
    <w:rsid w:val="00B279F9"/>
    <w:rsid w:val="00B331F6"/>
    <w:rsid w:val="00B844A4"/>
    <w:rsid w:val="00B912E3"/>
    <w:rsid w:val="00B92E17"/>
    <w:rsid w:val="00BE7768"/>
    <w:rsid w:val="00C07411"/>
    <w:rsid w:val="00C217EE"/>
    <w:rsid w:val="00C579A9"/>
    <w:rsid w:val="00C872CD"/>
    <w:rsid w:val="00CA2E18"/>
    <w:rsid w:val="00CA46A3"/>
    <w:rsid w:val="00CB3C87"/>
    <w:rsid w:val="00CB43F6"/>
    <w:rsid w:val="00CB5B8B"/>
    <w:rsid w:val="00CC1DB5"/>
    <w:rsid w:val="00CD0CDA"/>
    <w:rsid w:val="00CD132D"/>
    <w:rsid w:val="00CD1FC9"/>
    <w:rsid w:val="00CD23B8"/>
    <w:rsid w:val="00CD5649"/>
    <w:rsid w:val="00CF60F3"/>
    <w:rsid w:val="00D0558D"/>
    <w:rsid w:val="00D22008"/>
    <w:rsid w:val="00D27068"/>
    <w:rsid w:val="00D33FBD"/>
    <w:rsid w:val="00D37723"/>
    <w:rsid w:val="00D45FC7"/>
    <w:rsid w:val="00D478EB"/>
    <w:rsid w:val="00D73127"/>
    <w:rsid w:val="00D758F9"/>
    <w:rsid w:val="00D81A18"/>
    <w:rsid w:val="00D8491A"/>
    <w:rsid w:val="00DE3E43"/>
    <w:rsid w:val="00DE7666"/>
    <w:rsid w:val="00E0162A"/>
    <w:rsid w:val="00E04E75"/>
    <w:rsid w:val="00E216BA"/>
    <w:rsid w:val="00E30EF3"/>
    <w:rsid w:val="00E666FD"/>
    <w:rsid w:val="00E70B25"/>
    <w:rsid w:val="00E710EA"/>
    <w:rsid w:val="00E80B92"/>
    <w:rsid w:val="00EB2997"/>
    <w:rsid w:val="00ED504C"/>
    <w:rsid w:val="00EE45C9"/>
    <w:rsid w:val="00EF0119"/>
    <w:rsid w:val="00EF516C"/>
    <w:rsid w:val="00F17014"/>
    <w:rsid w:val="00F20032"/>
    <w:rsid w:val="00F70890"/>
    <w:rsid w:val="00F84F43"/>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uiPriority w:val="2"/>
    <w:qFormat/>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337DED"/>
    <w:pPr>
      <w:widowControl w:val="0"/>
      <w:autoSpaceDE w:val="0"/>
      <w:autoSpaceDN w:val="0"/>
      <w:spacing w:after="0" w:line="240" w:lineRule="auto"/>
      <w:ind w:left="85"/>
      <w:jc w:val="center"/>
    </w:pPr>
    <w:rPr>
      <w:rFonts w:ascii="Arial MT" w:eastAsia="Arial MT" w:hAnsi="Arial MT" w:cs="Arial MT"/>
      <w:lang w:val="pt-PT"/>
    </w:rPr>
  </w:style>
  <w:style w:type="character" w:customStyle="1" w:styleId="item-text-none">
    <w:name w:val="item-text-none"/>
    <w:basedOn w:val="Fontepargpadro"/>
    <w:rsid w:val="00BE7768"/>
  </w:style>
  <w:style w:type="paragraph" w:customStyle="1" w:styleId="Standard">
    <w:name w:val="Standard"/>
    <w:rsid w:val="00217AA9"/>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fontTable" Target="fontTable.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4" Type="http://schemas.openxmlformats.org/officeDocument/2006/relationships/webSettings" Target="web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s://licitacoes-e2.bb.com.br" TargetMode="External"/><Relationship Id="rId71"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1360</TotalTime>
  <Pages>62</Pages>
  <Words>23835</Words>
  <Characters>128715</Characters>
  <Application>Microsoft Office Word</Application>
  <DocSecurity>0</DocSecurity>
  <Lines>1072</Lines>
  <Paragraphs>304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75</cp:revision>
  <dcterms:created xsi:type="dcterms:W3CDTF">2021-12-08T18:48:00Z</dcterms:created>
  <dcterms:modified xsi:type="dcterms:W3CDTF">2024-10-16T18:02:00Z</dcterms:modified>
</cp:coreProperties>
</file>