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57171" w14:textId="77777777" w:rsidR="007B370E" w:rsidRDefault="007B370E" w:rsidP="007B370E">
      <w:pPr>
        <w:pStyle w:val="Nvel3-R"/>
      </w:pPr>
      <w:r>
        <w:t>ANEXO II - Proposta Comercial</w:t>
      </w:r>
    </w:p>
    <w:p w14:paraId="1C9DF450" w14:textId="77777777" w:rsidR="007B370E" w:rsidRDefault="007B370E" w:rsidP="007B370E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jc w:val="center"/>
        <w:rPr>
          <w:color w:val="000000"/>
          <w:u w:val="single"/>
        </w:rPr>
      </w:pPr>
      <w:r>
        <w:rPr>
          <w:color w:val="000000"/>
          <w:u w:val="single"/>
        </w:rPr>
        <w:t>ANEXO II – Modelo de apresentação da proposta</w:t>
      </w:r>
    </w:p>
    <w:p w14:paraId="72B268FE" w14:textId="77777777" w:rsidR="007B370E" w:rsidRDefault="007B370E" w:rsidP="007B370E">
      <w:pPr>
        <w:tabs>
          <w:tab w:val="left" w:pos="0"/>
        </w:tabs>
        <w:spacing w:line="360" w:lineRule="auto"/>
        <w:jc w:val="center"/>
        <w:rPr>
          <w:rFonts w:eastAsia="Arial" w:cs="Arial"/>
          <w:b/>
          <w:u w:val="single"/>
        </w:rPr>
      </w:pPr>
    </w:p>
    <w:tbl>
      <w:tblPr>
        <w:tblW w:w="1056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529"/>
        <w:gridCol w:w="5036"/>
      </w:tblGrid>
      <w:tr w:rsidR="007B370E" w14:paraId="17A62E54" w14:textId="77777777" w:rsidTr="00F555AA">
        <w:trPr>
          <w:trHeight w:val="1133"/>
          <w:jc w:val="center"/>
        </w:trPr>
        <w:tc>
          <w:tcPr>
            <w:tcW w:w="5529" w:type="dxa"/>
            <w:tcBorders>
              <w:top w:val="nil"/>
              <w:left w:val="nil"/>
              <w:bottom w:val="single" w:sz="24" w:space="0" w:color="000000"/>
              <w:right w:val="single" w:sz="24" w:space="0" w:color="000000"/>
            </w:tcBorders>
          </w:tcPr>
          <w:p w14:paraId="4172C080" w14:textId="77777777" w:rsidR="007B370E" w:rsidRDefault="007B370E" w:rsidP="00F555AA">
            <w:pPr>
              <w:spacing w:line="360" w:lineRule="auto"/>
              <w:ind w:right="-142"/>
              <w:rPr>
                <w:rFonts w:eastAsia="Arial" w:cs="Arial"/>
                <w:b/>
              </w:rPr>
            </w:pPr>
            <w:r>
              <w:rPr>
                <w:rFonts w:eastAsia="Arial" w:cs="Arial"/>
                <w:b/>
              </w:rPr>
              <w:t>ESTADO DO RIO DE JANEIRO</w:t>
            </w:r>
          </w:p>
          <w:p w14:paraId="6A4FBB73" w14:textId="77777777" w:rsidR="007B370E" w:rsidRDefault="007B370E" w:rsidP="00F555AA">
            <w:pPr>
              <w:spacing w:line="360" w:lineRule="auto"/>
              <w:ind w:right="-142"/>
              <w:rPr>
                <w:rFonts w:eastAsia="Arial" w:cs="Arial"/>
                <w:b/>
              </w:rPr>
            </w:pPr>
            <w:r>
              <w:rPr>
                <w:rFonts w:eastAsia="Arial" w:cs="Arial"/>
                <w:b/>
              </w:rPr>
              <w:t>FUNDAÇÃO DE ARTE DE NITERÓI</w:t>
            </w:r>
          </w:p>
          <w:p w14:paraId="0FD71986" w14:textId="77777777" w:rsidR="007B370E" w:rsidRDefault="007B370E" w:rsidP="00F555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42" w:hanging="10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Comissão Permanente de Licitação</w:t>
            </w:r>
          </w:p>
          <w:p w14:paraId="49FAEEFD" w14:textId="77777777" w:rsidR="007B370E" w:rsidRPr="00E86C3D" w:rsidRDefault="007B370E" w:rsidP="00F555AA">
            <w:pPr>
              <w:ind w:right="28"/>
              <w:rPr>
                <w:rFonts w:eastAsia="Arial" w:cs="Arial"/>
              </w:rPr>
            </w:pPr>
            <w:r w:rsidRPr="00E86C3D">
              <w:rPr>
                <w:rFonts w:eastAsia="Arial" w:cs="Arial"/>
              </w:rPr>
              <w:t>PROPOSTA DETALHE</w:t>
            </w:r>
          </w:p>
        </w:tc>
        <w:tc>
          <w:tcPr>
            <w:tcW w:w="5036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</w:tcPr>
          <w:p w14:paraId="3AAF3A6D" w14:textId="77777777" w:rsidR="007B370E" w:rsidRDefault="007B370E" w:rsidP="00F555AA">
            <w:pPr>
              <w:tabs>
                <w:tab w:val="left" w:pos="3585"/>
              </w:tabs>
              <w:ind w:right="-142"/>
              <w:rPr>
                <w:rFonts w:eastAsia="Arial" w:cs="Arial"/>
              </w:rPr>
            </w:pPr>
            <w:r>
              <w:rPr>
                <w:rFonts w:eastAsia="Arial" w:cs="Arial"/>
              </w:rPr>
              <w:t>Dispensa Eletrônica N. º 01/2026</w:t>
            </w:r>
          </w:p>
          <w:p w14:paraId="6F612B41" w14:textId="77777777" w:rsidR="007B370E" w:rsidRDefault="007B370E" w:rsidP="00F555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42" w:hanging="10"/>
              <w:rPr>
                <w:rFonts w:eastAsia="Arial" w:cs="Arial"/>
                <w:color w:val="000000"/>
              </w:rPr>
            </w:pPr>
            <w:r>
              <w:rPr>
                <w:rFonts w:eastAsia="Arial" w:cs="Arial"/>
                <w:color w:val="000000"/>
              </w:rPr>
              <w:t>A realizar-se em:</w:t>
            </w:r>
          </w:p>
          <w:p w14:paraId="7DC55DA3" w14:textId="77777777" w:rsidR="007B370E" w:rsidRDefault="007B370E" w:rsidP="00F555AA">
            <w:pPr>
              <w:ind w:right="-142"/>
              <w:rPr>
                <w:rFonts w:eastAsia="Arial" w:cs="Arial"/>
              </w:rPr>
            </w:pPr>
            <w:r>
              <w:rPr>
                <w:rFonts w:eastAsia="Arial" w:cs="Arial"/>
              </w:rPr>
              <w:t>Processo: 9900168717/2025</w:t>
            </w:r>
          </w:p>
        </w:tc>
      </w:tr>
      <w:tr w:rsidR="007B370E" w14:paraId="48A57990" w14:textId="77777777" w:rsidTr="00F555AA">
        <w:trPr>
          <w:trHeight w:val="758"/>
          <w:jc w:val="center"/>
        </w:trPr>
        <w:tc>
          <w:tcPr>
            <w:tcW w:w="10565" w:type="dxa"/>
            <w:gridSpan w:val="2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</w:tcPr>
          <w:p w14:paraId="5D4C0695" w14:textId="77777777" w:rsidR="007B370E" w:rsidRDefault="007B370E" w:rsidP="00F555AA">
            <w:pPr>
              <w:spacing w:line="360" w:lineRule="auto"/>
              <w:rPr>
                <w:rFonts w:eastAsia="Arial" w:cs="Arial"/>
              </w:rPr>
            </w:pPr>
            <w:r>
              <w:rPr>
                <w:rFonts w:eastAsia="Arial" w:cs="Arial"/>
              </w:rPr>
              <w:t>A pessoa jurídica ao lado mencionada propõe prestar serviço à Fundação de Arte de Niterói, pelos preços abaixo assinalados, obedecendo rigorosamente às condições estipuladas constantes do EDITAL N. º 01/2026.</w:t>
            </w:r>
          </w:p>
        </w:tc>
      </w:tr>
    </w:tbl>
    <w:p w14:paraId="0F3577AF" w14:textId="77777777" w:rsidR="007B370E" w:rsidRDefault="007B370E" w:rsidP="007B370E">
      <w:pPr>
        <w:pBdr>
          <w:top w:val="nil"/>
          <w:left w:val="nil"/>
          <w:bottom w:val="nil"/>
          <w:right w:val="nil"/>
          <w:between w:val="nil"/>
        </w:pBdr>
        <w:spacing w:before="120" w:after="120" w:line="276" w:lineRule="auto"/>
        <w:ind w:left="1567" w:hanging="432"/>
        <w:jc w:val="center"/>
        <w:rPr>
          <w:color w:val="000000"/>
          <w:u w:val="single"/>
        </w:rPr>
      </w:pPr>
    </w:p>
    <w:tbl>
      <w:tblPr>
        <w:tblW w:w="10491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"/>
        <w:gridCol w:w="4722"/>
        <w:gridCol w:w="1417"/>
        <w:gridCol w:w="709"/>
        <w:gridCol w:w="1417"/>
        <w:gridCol w:w="1560"/>
      </w:tblGrid>
      <w:tr w:rsidR="007B370E" w:rsidRPr="00E86C3D" w14:paraId="311077FC" w14:textId="77777777" w:rsidTr="00F555AA">
        <w:trPr>
          <w:trHeight w:val="465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EF3" w:fill="FFFFFF"/>
            <w:vAlign w:val="center"/>
            <w:hideMark/>
          </w:tcPr>
          <w:p w14:paraId="113D3D68" w14:textId="77777777" w:rsidR="007B370E" w:rsidRPr="00E86C3D" w:rsidRDefault="007B370E" w:rsidP="00F555AA">
            <w:pPr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E86C3D">
              <w:rPr>
                <w:rFonts w:cs="Arial"/>
                <w:b/>
                <w:bCs/>
                <w:color w:val="000000"/>
                <w:sz w:val="22"/>
                <w:szCs w:val="22"/>
              </w:rPr>
              <w:t>ITEM</w:t>
            </w:r>
          </w:p>
        </w:tc>
        <w:tc>
          <w:tcPr>
            <w:tcW w:w="47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EF3" w:fill="FFFFFF"/>
            <w:vAlign w:val="center"/>
            <w:hideMark/>
          </w:tcPr>
          <w:p w14:paraId="75698789" w14:textId="77777777" w:rsidR="007B370E" w:rsidRPr="00E86C3D" w:rsidRDefault="007B370E" w:rsidP="00F555AA">
            <w:pPr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E86C3D">
              <w:rPr>
                <w:rFonts w:cs="Arial"/>
                <w:b/>
                <w:bCs/>
                <w:color w:val="000000"/>
                <w:sz w:val="22"/>
                <w:szCs w:val="22"/>
              </w:rPr>
              <w:t>DESCRIÇÃO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EF3" w:fill="FFFFFF"/>
            <w:vAlign w:val="center"/>
            <w:hideMark/>
          </w:tcPr>
          <w:p w14:paraId="6C817AEB" w14:textId="77777777" w:rsidR="007B370E" w:rsidRPr="00E86C3D" w:rsidRDefault="007B370E" w:rsidP="00F555AA">
            <w:pPr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E86C3D">
              <w:rPr>
                <w:rFonts w:cs="Arial"/>
                <w:b/>
                <w:bCs/>
                <w:color w:val="000000"/>
                <w:sz w:val="22"/>
                <w:szCs w:val="22"/>
              </w:rPr>
              <w:t>UNIDADE DE MEDIDA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AEEF3" w:fill="FFFFFF"/>
            <w:vAlign w:val="center"/>
            <w:hideMark/>
          </w:tcPr>
          <w:p w14:paraId="3E5575CB" w14:textId="77777777" w:rsidR="007B370E" w:rsidRPr="00E86C3D" w:rsidRDefault="007B370E" w:rsidP="00F555AA">
            <w:pPr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E86C3D">
              <w:rPr>
                <w:rFonts w:cs="Arial"/>
                <w:b/>
                <w:bCs/>
                <w:color w:val="000000"/>
                <w:sz w:val="22"/>
                <w:szCs w:val="22"/>
              </w:rPr>
              <w:t>QTD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E36C09" w:fill="FFFFFF"/>
            <w:vAlign w:val="center"/>
            <w:hideMark/>
          </w:tcPr>
          <w:p w14:paraId="6F94C04A" w14:textId="77777777" w:rsidR="007B370E" w:rsidRPr="00E86C3D" w:rsidRDefault="007B370E" w:rsidP="00F555AA">
            <w:pPr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E86C3D">
              <w:rPr>
                <w:rFonts w:cs="Arial"/>
                <w:b/>
                <w:bCs/>
                <w:color w:val="000000"/>
                <w:sz w:val="22"/>
                <w:szCs w:val="22"/>
              </w:rPr>
              <w:t>VALOR UNITÁRIO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E36C09" w:fill="FFFFFF"/>
            <w:vAlign w:val="center"/>
            <w:hideMark/>
          </w:tcPr>
          <w:p w14:paraId="38A1C507" w14:textId="77777777" w:rsidR="007B370E" w:rsidRPr="00E86C3D" w:rsidRDefault="007B370E" w:rsidP="00F555AA">
            <w:pPr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E86C3D">
              <w:rPr>
                <w:rFonts w:cs="Arial"/>
                <w:b/>
                <w:bCs/>
                <w:color w:val="000000"/>
                <w:sz w:val="22"/>
                <w:szCs w:val="22"/>
              </w:rPr>
              <w:t xml:space="preserve">VALOR TOTAL </w:t>
            </w:r>
          </w:p>
        </w:tc>
      </w:tr>
      <w:tr w:rsidR="007B370E" w:rsidRPr="00E86C3D" w14:paraId="309E9DD5" w14:textId="77777777" w:rsidTr="00F555AA">
        <w:trPr>
          <w:trHeight w:val="42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7BB3D" w14:textId="77777777" w:rsidR="007B370E" w:rsidRPr="00E86C3D" w:rsidRDefault="007B370E" w:rsidP="00F555AA">
            <w:pPr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7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6F1F1" w14:textId="77777777" w:rsidR="007B370E" w:rsidRPr="00E86C3D" w:rsidRDefault="007B370E" w:rsidP="00F555AA">
            <w:pPr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CA223" w14:textId="77777777" w:rsidR="007B370E" w:rsidRPr="00E86C3D" w:rsidRDefault="007B370E" w:rsidP="00F555AA">
            <w:pPr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4EEA8" w14:textId="77777777" w:rsidR="007B370E" w:rsidRPr="00E86C3D" w:rsidRDefault="007B370E" w:rsidP="00F555AA">
            <w:pPr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1489FC" w14:textId="77777777" w:rsidR="007B370E" w:rsidRPr="00E86C3D" w:rsidRDefault="007B370E" w:rsidP="00F555AA">
            <w:pPr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FE520D" w14:textId="77777777" w:rsidR="007B370E" w:rsidRPr="00E86C3D" w:rsidRDefault="007B370E" w:rsidP="00F555AA">
            <w:pPr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7B370E" w:rsidRPr="00E86C3D" w14:paraId="10597CC3" w14:textId="77777777" w:rsidTr="00F555AA">
        <w:trPr>
          <w:trHeight w:val="42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9B770" w14:textId="77777777" w:rsidR="007B370E" w:rsidRPr="00E86C3D" w:rsidRDefault="007B370E" w:rsidP="00F555AA">
            <w:pPr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7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F3356" w14:textId="77777777" w:rsidR="007B370E" w:rsidRPr="00E86C3D" w:rsidRDefault="007B370E" w:rsidP="00F555AA">
            <w:pPr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11015" w14:textId="77777777" w:rsidR="007B370E" w:rsidRPr="00E86C3D" w:rsidRDefault="007B370E" w:rsidP="00F555AA">
            <w:pPr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2C50E" w14:textId="77777777" w:rsidR="007B370E" w:rsidRPr="00E86C3D" w:rsidRDefault="007B370E" w:rsidP="00F555AA">
            <w:pPr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5E723E" w14:textId="77777777" w:rsidR="007B370E" w:rsidRPr="00E86C3D" w:rsidRDefault="007B370E" w:rsidP="00F555AA">
            <w:pPr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518B4A" w14:textId="77777777" w:rsidR="007B370E" w:rsidRPr="00E86C3D" w:rsidRDefault="007B370E" w:rsidP="00F555AA">
            <w:pPr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7B370E" w:rsidRPr="00E86C3D" w14:paraId="4CE7F733" w14:textId="77777777" w:rsidTr="00F555AA">
        <w:trPr>
          <w:trHeight w:val="543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AEEF3" w:fill="FFFFFF"/>
            <w:noWrap/>
            <w:vAlign w:val="center"/>
            <w:hideMark/>
          </w:tcPr>
          <w:p w14:paraId="54140760" w14:textId="77777777" w:rsidR="007B370E" w:rsidRPr="00E86C3D" w:rsidRDefault="007B370E" w:rsidP="00F555AA">
            <w:pPr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E86C3D">
              <w:rPr>
                <w:rFonts w:cs="Arial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47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1F6BD31B" w14:textId="77777777" w:rsidR="007B370E" w:rsidRPr="00E86C3D" w:rsidRDefault="007B370E" w:rsidP="00F555AA">
            <w:pPr>
              <w:rPr>
                <w:rFonts w:cs="Arial"/>
                <w:color w:val="000000"/>
                <w:sz w:val="22"/>
                <w:szCs w:val="22"/>
              </w:rPr>
            </w:pPr>
            <w:r w:rsidRPr="00E86C3D">
              <w:rPr>
                <w:rFonts w:cs="Arial"/>
                <w:color w:val="000000"/>
                <w:sz w:val="22"/>
                <w:szCs w:val="22"/>
              </w:rPr>
              <w:t>Refrigerador Duplex, CAPACIDADE TOTAL: 480 LITROS (A capacidade não deve ser inferior à especificada, sendo permitida uma variação superior de até 10%) COR: PRETO/INOX TENSÃO/VOLTAGEM: 127 V/ Bivolt MEDIDAS – ALTURA: 189 CM – LARGURA: 70,00 CM – PROFUNDIDADE: 73,20 CM (Aproximadamente) TIPO DE REFRIGERADOR: DUPLEX NÚMERO DE PORTAS: 02 DISPLAY: DIGITAL CONTROLE DE TEMPERATURA: SIM PAINEL ELETRÔNICO: EXTERNO TIPO DE DEGELO: FROST FREE PÉS NIVELADORES: SIM ALARME DE PORTA: SIM GAVETAS: SIM PRATELEIRAS: SIM, EM VIDRO TEMPERADO TIPO DE GÁS: ECOLÓGICO (preferencialmente) ILUMINAÇÃO INTERNA: SIM GARANTIA:24 (VINTE E QUATRO) MESES (12 MESES FÁBRICA MAIS 12 MESES FORNECEDOR)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DAEEF3" w:fill="FFFFFF"/>
            <w:noWrap/>
            <w:vAlign w:val="center"/>
            <w:hideMark/>
          </w:tcPr>
          <w:p w14:paraId="068E7580" w14:textId="77777777" w:rsidR="007B370E" w:rsidRPr="00E86C3D" w:rsidRDefault="007B370E" w:rsidP="00F555AA">
            <w:pPr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E86C3D">
              <w:rPr>
                <w:rFonts w:cs="Arial"/>
                <w:b/>
                <w:bCs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DAEEF3" w:fill="FFFFFF"/>
            <w:noWrap/>
            <w:vAlign w:val="center"/>
            <w:hideMark/>
          </w:tcPr>
          <w:p w14:paraId="223E55F1" w14:textId="77777777" w:rsidR="007B370E" w:rsidRPr="00E86C3D" w:rsidRDefault="007B370E" w:rsidP="00F555AA">
            <w:pPr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E86C3D">
              <w:rPr>
                <w:rFonts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4C73B8FF" w14:textId="77777777" w:rsidR="007B370E" w:rsidRPr="00E86C3D" w:rsidRDefault="007B370E" w:rsidP="00F555AA">
            <w:pPr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E86C3D">
              <w:rPr>
                <w:rFonts w:cs="Arial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E8CDC31" w14:textId="77777777" w:rsidR="007B370E" w:rsidRPr="00E86C3D" w:rsidRDefault="007B370E" w:rsidP="00F555AA">
            <w:pPr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E86C3D">
              <w:rPr>
                <w:rFonts w:cs="Arial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7B370E" w:rsidRPr="00E86C3D" w14:paraId="7908C23F" w14:textId="77777777" w:rsidTr="00F555AA">
        <w:trPr>
          <w:trHeight w:val="483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AEEF3" w:fill="FFFFFF"/>
            <w:noWrap/>
            <w:vAlign w:val="center"/>
            <w:hideMark/>
          </w:tcPr>
          <w:p w14:paraId="7A035097" w14:textId="77777777" w:rsidR="007B370E" w:rsidRPr="00E86C3D" w:rsidRDefault="007B370E" w:rsidP="00F555AA">
            <w:pPr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E86C3D">
              <w:rPr>
                <w:rFonts w:cs="Arial"/>
                <w:b/>
                <w:bCs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47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6C37B4BA" w14:textId="77777777" w:rsidR="007B370E" w:rsidRPr="00E86C3D" w:rsidRDefault="007B370E" w:rsidP="00F555AA">
            <w:pPr>
              <w:rPr>
                <w:rFonts w:cs="Arial"/>
                <w:color w:val="000000"/>
                <w:sz w:val="22"/>
                <w:szCs w:val="22"/>
              </w:rPr>
            </w:pPr>
            <w:r w:rsidRPr="00E86C3D">
              <w:rPr>
                <w:rFonts w:cs="Arial"/>
                <w:color w:val="000000"/>
                <w:sz w:val="22"/>
                <w:szCs w:val="22"/>
              </w:rPr>
              <w:t>Forno Micro-ondas, CAPACIDADE EM VOLUME: 34 LITROS (A capacidade não deve ser inferior à especificada, sendo permitida uma variação superior de até 10%) COR: PRETO/INOX MATERIAL: INOX TENSÃO/VOLTAGEM: 127 V / Bivolt POTÊNCIA: A PARTIR DE 900W (A potência não deve ser inferior à especificada) MEDIDAS – ALTURA:30,00 CM – LARGURA: 53,80 CM – PROFUNDIDADE: 43,30 CM(Aproximadamente) DISPLAY: DIGITAL CONTROLE DE TEMPERATURA:SIM ALARME: SIM EFICIÊNCIA ENERGÉTICA: A ILUMINAÇÃO INTERNA: SIM TIPO DE MONTAGEM: DE BANCADA INDUSTRIAL: NÃO PRATO GIRATÓRIO: SIM TRAVA DE SEGURANÇA: SIM TEMPORIZADOR: SIM DESCONGELAMENTO POR TEMPO: SIM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AEEF3" w:fill="FFFFFF"/>
            <w:noWrap/>
            <w:vAlign w:val="center"/>
            <w:hideMark/>
          </w:tcPr>
          <w:p w14:paraId="301D37C9" w14:textId="77777777" w:rsidR="007B370E" w:rsidRPr="00E86C3D" w:rsidRDefault="007B370E" w:rsidP="00F555AA">
            <w:pPr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E86C3D">
              <w:rPr>
                <w:rFonts w:cs="Arial"/>
                <w:b/>
                <w:bCs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AEEF3" w:fill="FFFFFF"/>
            <w:noWrap/>
            <w:vAlign w:val="center"/>
            <w:hideMark/>
          </w:tcPr>
          <w:p w14:paraId="6BF1E95E" w14:textId="77777777" w:rsidR="007B370E" w:rsidRPr="00E86C3D" w:rsidRDefault="007B370E" w:rsidP="00F555AA">
            <w:pPr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E86C3D">
              <w:rPr>
                <w:rFonts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3A92A2B3" w14:textId="77777777" w:rsidR="007B370E" w:rsidRPr="00E86C3D" w:rsidRDefault="007B370E" w:rsidP="00F555AA">
            <w:pPr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E86C3D">
              <w:rPr>
                <w:rFonts w:cs="Arial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26788811" w14:textId="77777777" w:rsidR="007B370E" w:rsidRPr="00E86C3D" w:rsidRDefault="007B370E" w:rsidP="00F555AA">
            <w:pPr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E86C3D">
              <w:rPr>
                <w:rFonts w:cs="Arial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7B370E" w:rsidRPr="00E86C3D" w14:paraId="650B4574" w14:textId="77777777" w:rsidTr="00F555AA">
        <w:trPr>
          <w:trHeight w:val="43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AEEF3" w:fill="FFFFFF"/>
            <w:noWrap/>
            <w:vAlign w:val="center"/>
            <w:hideMark/>
          </w:tcPr>
          <w:p w14:paraId="6010F56D" w14:textId="77777777" w:rsidR="007B370E" w:rsidRPr="00E86C3D" w:rsidRDefault="007B370E" w:rsidP="00F555AA">
            <w:pPr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E86C3D">
              <w:rPr>
                <w:rFonts w:cs="Arial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47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05A45142" w14:textId="77777777" w:rsidR="007B370E" w:rsidRPr="00E86C3D" w:rsidRDefault="007B370E" w:rsidP="00F555AA">
            <w:pPr>
              <w:rPr>
                <w:rFonts w:cs="Arial"/>
                <w:color w:val="000000"/>
                <w:sz w:val="22"/>
                <w:szCs w:val="22"/>
              </w:rPr>
            </w:pPr>
            <w:r w:rsidRPr="00E86C3D">
              <w:rPr>
                <w:rFonts w:cs="Arial"/>
                <w:color w:val="000000"/>
                <w:sz w:val="22"/>
                <w:szCs w:val="22"/>
              </w:rPr>
              <w:t>Sanduicheira/Grill, CAPACIDADE PARA SANDUÍCHES: 02 sanduíches (A capacidade não deve ser inferior à especificada, sendo permitida uma variação superior de até 10%) COR: PRETO/INOX MATERIAL: PLÁSTICO E INOX FORMATO DA CHAPA: ONDULADA TENSÃO/VOLTAGEM: 127 V / Bivolt POTÊNCIA: A PARTIR DE 750 W (A potência não deve ser inferior à especificada) MEDIDAS – ALTURA: 8,00 CM – LARGURA: 27,50 CM – PROFUNDIDADE: 22,00 CM (Aproximadamente) CONTROLE DE TEMPERATURA: SIM TRAVA DE FECHAMENTO: SIM BASE: ANTIDERRAPANTE GARANTIA: 12 (doze) meses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AEEF3" w:fill="FFFFFF"/>
            <w:noWrap/>
            <w:vAlign w:val="center"/>
            <w:hideMark/>
          </w:tcPr>
          <w:p w14:paraId="0BCE11B8" w14:textId="77777777" w:rsidR="007B370E" w:rsidRPr="00E86C3D" w:rsidRDefault="007B370E" w:rsidP="00F555AA">
            <w:pPr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E86C3D">
              <w:rPr>
                <w:rFonts w:cs="Arial"/>
                <w:b/>
                <w:bCs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AEEF3" w:fill="FFFFFF"/>
            <w:noWrap/>
            <w:vAlign w:val="center"/>
            <w:hideMark/>
          </w:tcPr>
          <w:p w14:paraId="7B8A70EB" w14:textId="77777777" w:rsidR="007B370E" w:rsidRPr="00E86C3D" w:rsidRDefault="007B370E" w:rsidP="00F555AA">
            <w:pPr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E86C3D">
              <w:rPr>
                <w:rFonts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91AE69A" w14:textId="77777777" w:rsidR="007B370E" w:rsidRPr="00E86C3D" w:rsidRDefault="007B370E" w:rsidP="00F555AA">
            <w:pPr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E86C3D">
              <w:rPr>
                <w:rFonts w:cs="Arial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680D65E7" w14:textId="77777777" w:rsidR="007B370E" w:rsidRPr="00E86C3D" w:rsidRDefault="007B370E" w:rsidP="00F555AA">
            <w:pPr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E86C3D">
              <w:rPr>
                <w:rFonts w:cs="Arial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7B370E" w:rsidRPr="00E86C3D" w14:paraId="54E218DE" w14:textId="77777777" w:rsidTr="00F555AA">
        <w:trPr>
          <w:trHeight w:val="38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AEEF3" w:fill="FFFFFF"/>
            <w:noWrap/>
            <w:vAlign w:val="center"/>
            <w:hideMark/>
          </w:tcPr>
          <w:p w14:paraId="7C745A9D" w14:textId="77777777" w:rsidR="007B370E" w:rsidRPr="00E86C3D" w:rsidRDefault="007B370E" w:rsidP="00F555AA">
            <w:pPr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E86C3D">
              <w:rPr>
                <w:rFonts w:cs="Arial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47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16C53352" w14:textId="77777777" w:rsidR="007B370E" w:rsidRPr="00E86C3D" w:rsidRDefault="007B370E" w:rsidP="00F555AA">
            <w:pPr>
              <w:rPr>
                <w:rFonts w:cs="Arial"/>
                <w:color w:val="000000"/>
                <w:sz w:val="22"/>
                <w:szCs w:val="22"/>
              </w:rPr>
            </w:pPr>
            <w:r w:rsidRPr="00E86C3D">
              <w:rPr>
                <w:rFonts w:cs="Arial"/>
                <w:color w:val="000000"/>
                <w:sz w:val="22"/>
                <w:szCs w:val="22"/>
              </w:rPr>
              <w:t xml:space="preserve">Cafeteira Elétrica, CAPACIDADE TOTAL: 1,2L (A capacidade não deve ser inferior à especificada, sendo permitida uma variação superior de até 10%) FILTRO: PERMANENTE E LAVÁVEL COR: INOX/PRETO JARRA: EM INOX TENSÃO/VOLTAGEM: 127 V / Bivolt POTÊNCIA: A PARTIR DE 750W (A potência não deve ser inferior à especificada) Corta-pingos: SIM FILTRO REMOVÍVEL PERMANENTE: SIM MEDIDAS – ALTURA: 31,00 CM– LARGURA: 16,50 CM – PROFUNDIDADE: 26,00 CM (Aproximadamente) GARANTIA: 06 (seis) meses.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AEEF3" w:fill="FFFFFF"/>
            <w:noWrap/>
            <w:vAlign w:val="center"/>
            <w:hideMark/>
          </w:tcPr>
          <w:p w14:paraId="264E950D" w14:textId="77777777" w:rsidR="007B370E" w:rsidRPr="00E86C3D" w:rsidRDefault="007B370E" w:rsidP="00F555AA">
            <w:pPr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E86C3D">
              <w:rPr>
                <w:rFonts w:cs="Arial"/>
                <w:b/>
                <w:bCs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AEEF3" w:fill="FFFFFF"/>
            <w:noWrap/>
            <w:vAlign w:val="center"/>
            <w:hideMark/>
          </w:tcPr>
          <w:p w14:paraId="2FB8D968" w14:textId="77777777" w:rsidR="007B370E" w:rsidRPr="00E86C3D" w:rsidRDefault="007B370E" w:rsidP="00F555AA">
            <w:pPr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E86C3D">
              <w:rPr>
                <w:rFonts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617941C5" w14:textId="77777777" w:rsidR="007B370E" w:rsidRPr="00E86C3D" w:rsidRDefault="007B370E" w:rsidP="00F555AA">
            <w:pPr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E86C3D">
              <w:rPr>
                <w:rFonts w:cs="Arial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03DD1E5A" w14:textId="77777777" w:rsidR="007B370E" w:rsidRPr="00E86C3D" w:rsidRDefault="007B370E" w:rsidP="00F555AA">
            <w:pPr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E86C3D">
              <w:rPr>
                <w:rFonts w:cs="Arial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7B370E" w:rsidRPr="00E86C3D" w14:paraId="3E23D345" w14:textId="77777777" w:rsidTr="00F555AA">
        <w:trPr>
          <w:trHeight w:val="85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AEEF3" w:fill="FFFFFF"/>
            <w:noWrap/>
            <w:vAlign w:val="center"/>
            <w:hideMark/>
          </w:tcPr>
          <w:p w14:paraId="00E0E301" w14:textId="77777777" w:rsidR="007B370E" w:rsidRPr="00E86C3D" w:rsidRDefault="007B370E" w:rsidP="00F555AA">
            <w:pPr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E86C3D">
              <w:rPr>
                <w:rFonts w:cs="Arial"/>
                <w:b/>
                <w:bCs/>
                <w:color w:val="000000"/>
                <w:sz w:val="22"/>
                <w:szCs w:val="22"/>
              </w:rPr>
              <w:lastRenderedPageBreak/>
              <w:t>5</w:t>
            </w:r>
          </w:p>
        </w:tc>
        <w:tc>
          <w:tcPr>
            <w:tcW w:w="47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4E71557C" w14:textId="77777777" w:rsidR="007B370E" w:rsidRPr="00E86C3D" w:rsidRDefault="007B370E" w:rsidP="00F555AA">
            <w:pPr>
              <w:rPr>
                <w:rFonts w:cs="Arial"/>
                <w:color w:val="000000"/>
                <w:sz w:val="22"/>
                <w:szCs w:val="22"/>
              </w:rPr>
            </w:pPr>
            <w:r w:rsidRPr="00E86C3D">
              <w:rPr>
                <w:rFonts w:cs="Arial"/>
                <w:color w:val="000000"/>
                <w:sz w:val="22"/>
                <w:szCs w:val="22"/>
              </w:rPr>
              <w:t xml:space="preserve">Bebedouro de Coluna Elétrico para galão Suporte para galão: 20 Litros Capacidade Total: Galão 20 litros (A capacidade não deve ser inferior à especificada, sendo permitida uma variação superior de até 10%). Cor: Inox/Preto Tipo de </w:t>
            </w:r>
            <w:proofErr w:type="gramStart"/>
            <w:r w:rsidRPr="00E86C3D">
              <w:rPr>
                <w:rFonts w:cs="Arial"/>
                <w:color w:val="000000"/>
                <w:sz w:val="22"/>
                <w:szCs w:val="22"/>
              </w:rPr>
              <w:t>agua</w:t>
            </w:r>
            <w:proofErr w:type="gramEnd"/>
            <w:r w:rsidRPr="00E86C3D">
              <w:rPr>
                <w:rFonts w:cs="Arial"/>
                <w:color w:val="000000"/>
                <w:sz w:val="22"/>
                <w:szCs w:val="22"/>
              </w:rPr>
              <w:t xml:space="preserve">: Natural Gelada Torneiras: 02 (duas) Tensão/Voltagem: 127 V / Bivolt Reservatório de </w:t>
            </w:r>
            <w:proofErr w:type="gramStart"/>
            <w:r w:rsidRPr="00E86C3D">
              <w:rPr>
                <w:rFonts w:cs="Arial"/>
                <w:color w:val="000000"/>
                <w:sz w:val="22"/>
                <w:szCs w:val="22"/>
              </w:rPr>
              <w:t>Agua</w:t>
            </w:r>
            <w:proofErr w:type="gramEnd"/>
            <w:r w:rsidRPr="00E86C3D">
              <w:rPr>
                <w:rFonts w:cs="Arial"/>
                <w:color w:val="000000"/>
                <w:sz w:val="22"/>
                <w:szCs w:val="22"/>
              </w:rPr>
              <w:t xml:space="preserve">: A partir </w:t>
            </w:r>
            <w:proofErr w:type="gramStart"/>
            <w:r w:rsidRPr="00E86C3D">
              <w:rPr>
                <w:rFonts w:cs="Arial"/>
                <w:color w:val="000000"/>
                <w:sz w:val="22"/>
                <w:szCs w:val="22"/>
              </w:rPr>
              <w:t>de  1</w:t>
            </w:r>
            <w:proofErr w:type="gramEnd"/>
            <w:r w:rsidRPr="00E86C3D">
              <w:rPr>
                <w:rFonts w:cs="Arial"/>
                <w:color w:val="000000"/>
                <w:sz w:val="22"/>
                <w:szCs w:val="22"/>
              </w:rPr>
              <w:t>,8L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AEEF3" w:fill="FFFFFF"/>
            <w:noWrap/>
            <w:vAlign w:val="center"/>
            <w:hideMark/>
          </w:tcPr>
          <w:p w14:paraId="6CE951C2" w14:textId="77777777" w:rsidR="007B370E" w:rsidRPr="00E86C3D" w:rsidRDefault="007B370E" w:rsidP="00F555AA">
            <w:pPr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E86C3D">
              <w:rPr>
                <w:rFonts w:cs="Arial"/>
                <w:b/>
                <w:bCs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AEEF3" w:fill="FFFFFF"/>
            <w:noWrap/>
            <w:vAlign w:val="center"/>
            <w:hideMark/>
          </w:tcPr>
          <w:p w14:paraId="4DF2715E" w14:textId="77777777" w:rsidR="007B370E" w:rsidRPr="00E86C3D" w:rsidRDefault="007B370E" w:rsidP="00F555AA">
            <w:pPr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E86C3D">
              <w:rPr>
                <w:rFonts w:cs="Arial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68F40095" w14:textId="77777777" w:rsidR="007B370E" w:rsidRPr="00E86C3D" w:rsidRDefault="007B370E" w:rsidP="00F555AA">
            <w:pPr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E86C3D">
              <w:rPr>
                <w:rFonts w:cs="Arial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73C7415F" w14:textId="77777777" w:rsidR="007B370E" w:rsidRPr="00E86C3D" w:rsidRDefault="007B370E" w:rsidP="00F555AA">
            <w:pPr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E86C3D">
              <w:rPr>
                <w:rFonts w:cs="Arial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7B370E" w:rsidRPr="00E86C3D" w14:paraId="71612B2F" w14:textId="77777777" w:rsidTr="00F555AA">
        <w:trPr>
          <w:trHeight w:val="27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DAEEF3" w:fill="FFFFFF"/>
            <w:noWrap/>
            <w:vAlign w:val="center"/>
            <w:hideMark/>
          </w:tcPr>
          <w:p w14:paraId="7F6CDE59" w14:textId="77777777" w:rsidR="007B370E" w:rsidRPr="00E86C3D" w:rsidRDefault="007B370E" w:rsidP="00F555AA">
            <w:pPr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E86C3D">
              <w:rPr>
                <w:rFonts w:cs="Arial"/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47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0E9AE5D6" w14:textId="77777777" w:rsidR="007B370E" w:rsidRPr="00E86C3D" w:rsidRDefault="007B370E" w:rsidP="00F555AA">
            <w:pPr>
              <w:rPr>
                <w:rFonts w:cs="Arial"/>
                <w:color w:val="000000"/>
                <w:sz w:val="22"/>
                <w:szCs w:val="22"/>
              </w:rPr>
            </w:pPr>
            <w:r w:rsidRPr="00E86C3D">
              <w:rPr>
                <w:rFonts w:cs="Arial"/>
                <w:color w:val="000000"/>
                <w:sz w:val="22"/>
                <w:szCs w:val="22"/>
              </w:rPr>
              <w:t xml:space="preserve">LIQUIDIFICADOR INDUSTRIAL CAPACIDADE TOTAL: 2 LITROS (A capacidade não deve ser inferior à especificada, sendo permitida uma variação superior de até 10%) COR: PRETO/INOX TENSÃO/VOLTAGEM: 127 V / Bivolt POTÊNCIA: A PARTIR DE 800W (A potência não deve ser inferior à </w:t>
            </w:r>
            <w:proofErr w:type="gramStart"/>
            <w:r w:rsidRPr="00E86C3D">
              <w:rPr>
                <w:rFonts w:cs="Arial"/>
                <w:color w:val="000000"/>
                <w:sz w:val="22"/>
                <w:szCs w:val="22"/>
              </w:rPr>
              <w:t>especificada)  MEDIDAS</w:t>
            </w:r>
            <w:proofErr w:type="gramEnd"/>
            <w:r w:rsidRPr="00E86C3D">
              <w:rPr>
                <w:rFonts w:cs="Arial"/>
                <w:color w:val="000000"/>
                <w:sz w:val="22"/>
                <w:szCs w:val="22"/>
              </w:rPr>
              <w:t xml:space="preserve"> – ALTURA: 52,00 CM – LARGURA: 20,00 CM – PROFUNDIDADE: 20,00 CM (</w:t>
            </w:r>
            <w:proofErr w:type="gramStart"/>
            <w:r w:rsidRPr="00E86C3D">
              <w:rPr>
                <w:rFonts w:cs="Arial"/>
                <w:color w:val="000000"/>
                <w:sz w:val="22"/>
                <w:szCs w:val="22"/>
              </w:rPr>
              <w:t>Aproximadamente)  MATERIAL</w:t>
            </w:r>
            <w:proofErr w:type="gramEnd"/>
            <w:r w:rsidRPr="00E86C3D">
              <w:rPr>
                <w:rFonts w:cs="Arial"/>
                <w:color w:val="000000"/>
                <w:sz w:val="22"/>
                <w:szCs w:val="22"/>
              </w:rPr>
              <w:t xml:space="preserve"> DO COPO: INOX INDUSTRIAL: SIM GARANTIA: 12 (doze) meses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AEEF3" w:fill="FFFFFF"/>
            <w:noWrap/>
            <w:vAlign w:val="center"/>
            <w:hideMark/>
          </w:tcPr>
          <w:p w14:paraId="676FECA0" w14:textId="77777777" w:rsidR="007B370E" w:rsidRPr="00E86C3D" w:rsidRDefault="007B370E" w:rsidP="00F555AA">
            <w:pPr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E86C3D">
              <w:rPr>
                <w:rFonts w:cs="Arial"/>
                <w:b/>
                <w:bCs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DAEEF3" w:fill="FFFFFF"/>
            <w:noWrap/>
            <w:vAlign w:val="center"/>
            <w:hideMark/>
          </w:tcPr>
          <w:p w14:paraId="4BD5A492" w14:textId="77777777" w:rsidR="007B370E" w:rsidRPr="00E86C3D" w:rsidRDefault="007B370E" w:rsidP="00F555AA">
            <w:pPr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E86C3D">
              <w:rPr>
                <w:rFonts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5E1744D6" w14:textId="77777777" w:rsidR="007B370E" w:rsidRPr="00E86C3D" w:rsidRDefault="007B370E" w:rsidP="00F555AA">
            <w:pPr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E86C3D">
              <w:rPr>
                <w:rFonts w:cs="Arial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3DB8B0BE" w14:textId="77777777" w:rsidR="007B370E" w:rsidRPr="00E86C3D" w:rsidRDefault="007B370E" w:rsidP="00F555AA">
            <w:pPr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E86C3D">
              <w:rPr>
                <w:rFonts w:cs="Arial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7B370E" w:rsidRPr="00E86C3D" w14:paraId="55C66F9D" w14:textId="77777777" w:rsidTr="00F555AA">
        <w:trPr>
          <w:trHeight w:val="3121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DAEEF3" w:fill="FFFFFF"/>
            <w:noWrap/>
            <w:vAlign w:val="center"/>
            <w:hideMark/>
          </w:tcPr>
          <w:p w14:paraId="37C292D3" w14:textId="77777777" w:rsidR="007B370E" w:rsidRPr="00E86C3D" w:rsidRDefault="007B370E" w:rsidP="00F555AA">
            <w:pPr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E86C3D">
              <w:rPr>
                <w:rFonts w:cs="Arial"/>
                <w:b/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47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3E878018" w14:textId="77777777" w:rsidR="007B370E" w:rsidRPr="00E86C3D" w:rsidRDefault="007B370E" w:rsidP="00F555AA">
            <w:pPr>
              <w:rPr>
                <w:rFonts w:cs="Arial"/>
                <w:color w:val="000000"/>
                <w:sz w:val="22"/>
                <w:szCs w:val="22"/>
              </w:rPr>
            </w:pPr>
            <w:r w:rsidRPr="00E86C3D">
              <w:rPr>
                <w:rFonts w:cs="Arial"/>
                <w:color w:val="000000"/>
                <w:sz w:val="22"/>
                <w:szCs w:val="22"/>
              </w:rPr>
              <w:t xml:space="preserve">Televisor, </w:t>
            </w:r>
            <w:proofErr w:type="spellStart"/>
            <w:r w:rsidRPr="00E86C3D">
              <w:rPr>
                <w:rFonts w:cs="Arial"/>
                <w:color w:val="000000"/>
                <w:sz w:val="22"/>
                <w:szCs w:val="22"/>
              </w:rPr>
              <w:t>Smart</w:t>
            </w:r>
            <w:proofErr w:type="spellEnd"/>
            <w:r w:rsidRPr="00E86C3D">
              <w:rPr>
                <w:rFonts w:cs="Arial"/>
                <w:color w:val="000000"/>
                <w:sz w:val="22"/>
                <w:szCs w:val="22"/>
              </w:rPr>
              <w:t xml:space="preserve"> TV UHD 4K 50 polegadas. Tecnologia da tela/painel: LCD/LED ou superior; Resolução mínima: UHD 4K (3840 X 2160) ou superior; Frequência mínima: 60Hz; CONECTIVIDADE: </w:t>
            </w:r>
            <w:proofErr w:type="spellStart"/>
            <w:r w:rsidRPr="00E86C3D">
              <w:rPr>
                <w:rFonts w:cs="Arial"/>
                <w:color w:val="000000"/>
                <w:sz w:val="22"/>
                <w:szCs w:val="22"/>
              </w:rPr>
              <w:t>Wifi</w:t>
            </w:r>
            <w:proofErr w:type="spellEnd"/>
            <w:r w:rsidRPr="00E86C3D">
              <w:rPr>
                <w:rFonts w:cs="Arial"/>
                <w:color w:val="000000"/>
                <w:sz w:val="22"/>
                <w:szCs w:val="22"/>
              </w:rPr>
              <w:t xml:space="preserve"> e Bluetooth integrado; Entrada RF para TV aberta (Digital e Analógica) e TV a cabo; Entrada no mínimo de 02 entrada HDMI, 01 entrada USB; 01 Entrada Ethernet (LAN); 01 saída digital óptica; transmissão digital. RECURSO SMART: Navegador (Web Browser); TENSAO: Bivolt - automática ou manual; Etiqueta contendo classificação da eficiência energética A; Controle Remoto; Cabo de força, guia de instalação e/ou manual de instrução em língua portuguesa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DAEEF3" w:fill="FFFFFF"/>
            <w:noWrap/>
            <w:vAlign w:val="center"/>
            <w:hideMark/>
          </w:tcPr>
          <w:p w14:paraId="6F49F195" w14:textId="77777777" w:rsidR="007B370E" w:rsidRPr="00E86C3D" w:rsidRDefault="007B370E" w:rsidP="00F555AA">
            <w:pPr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E86C3D">
              <w:rPr>
                <w:rFonts w:cs="Arial"/>
                <w:b/>
                <w:bCs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DAEEF3" w:fill="FFFFFF"/>
            <w:noWrap/>
            <w:vAlign w:val="center"/>
            <w:hideMark/>
          </w:tcPr>
          <w:p w14:paraId="02C5CB4E" w14:textId="77777777" w:rsidR="007B370E" w:rsidRPr="00E86C3D" w:rsidRDefault="007B370E" w:rsidP="00F555AA">
            <w:pPr>
              <w:jc w:val="center"/>
              <w:rPr>
                <w:rFonts w:cs="Arial"/>
                <w:color w:val="000000"/>
                <w:sz w:val="22"/>
                <w:szCs w:val="22"/>
              </w:rPr>
            </w:pPr>
            <w:r w:rsidRPr="00E86C3D">
              <w:rPr>
                <w:rFonts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791531A5" w14:textId="77777777" w:rsidR="007B370E" w:rsidRPr="00E86C3D" w:rsidRDefault="007B370E" w:rsidP="00F555AA">
            <w:pPr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E86C3D">
              <w:rPr>
                <w:rFonts w:cs="Arial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center"/>
            <w:hideMark/>
          </w:tcPr>
          <w:p w14:paraId="3D1E7DA1" w14:textId="77777777" w:rsidR="007B370E" w:rsidRPr="00E86C3D" w:rsidRDefault="007B370E" w:rsidP="00F555AA">
            <w:pPr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E86C3D">
              <w:rPr>
                <w:rFonts w:cs="Arial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7B370E" w:rsidRPr="00E86C3D" w14:paraId="6BC62D7E" w14:textId="77777777" w:rsidTr="00F555AA">
        <w:trPr>
          <w:trHeight w:val="720"/>
        </w:trPr>
        <w:tc>
          <w:tcPr>
            <w:tcW w:w="89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6E3BC" w:fill="FFFFFF"/>
            <w:vAlign w:val="center"/>
            <w:hideMark/>
          </w:tcPr>
          <w:p w14:paraId="38B4C9FB" w14:textId="77777777" w:rsidR="007B370E" w:rsidRPr="00E86C3D" w:rsidRDefault="007B370E" w:rsidP="00F555AA">
            <w:pPr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E86C3D">
              <w:rPr>
                <w:rFonts w:cs="Arial"/>
                <w:b/>
                <w:bCs/>
                <w:color w:val="000000"/>
                <w:sz w:val="22"/>
                <w:szCs w:val="22"/>
              </w:rPr>
              <w:t xml:space="preserve">VALOR TOTAL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D6E3BC" w:fill="FFFFFF"/>
            <w:vAlign w:val="center"/>
            <w:hideMark/>
          </w:tcPr>
          <w:p w14:paraId="0AB563E6" w14:textId="77777777" w:rsidR="007B370E" w:rsidRPr="00E86C3D" w:rsidRDefault="007B370E" w:rsidP="00F555AA">
            <w:pPr>
              <w:jc w:val="center"/>
              <w:rPr>
                <w:rFonts w:cs="Arial"/>
                <w:b/>
                <w:bCs/>
                <w:color w:val="000000"/>
                <w:sz w:val="22"/>
                <w:szCs w:val="22"/>
              </w:rPr>
            </w:pPr>
            <w:r w:rsidRPr="00E86C3D">
              <w:rPr>
                <w:rFonts w:cs="Arial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</w:tbl>
    <w:p w14:paraId="2CCC2ACB" w14:textId="77777777" w:rsidR="007B370E" w:rsidRDefault="007B370E" w:rsidP="007B370E">
      <w:pPr>
        <w:tabs>
          <w:tab w:val="left" w:pos="0"/>
        </w:tabs>
        <w:spacing w:line="360" w:lineRule="auto"/>
        <w:rPr>
          <w:rFonts w:eastAsia="Arial" w:cs="Arial"/>
        </w:rPr>
      </w:pPr>
    </w:p>
    <w:p w14:paraId="2F927681" w14:textId="77777777" w:rsidR="007B370E" w:rsidRDefault="007B370E" w:rsidP="007B370E">
      <w:pPr>
        <w:tabs>
          <w:tab w:val="left" w:pos="0"/>
        </w:tabs>
        <w:spacing w:line="360" w:lineRule="auto"/>
        <w:rPr>
          <w:rFonts w:eastAsia="Arial" w:cs="Arial"/>
        </w:rPr>
      </w:pPr>
      <w:r>
        <w:rPr>
          <w:rFonts w:eastAsia="Arial" w:cs="Arial"/>
        </w:rPr>
        <w:t>1 - PREÇO TOTAL OFERTADO:</w:t>
      </w:r>
    </w:p>
    <w:p w14:paraId="20D8F4A7" w14:textId="77777777" w:rsidR="007B370E" w:rsidRDefault="007B370E" w:rsidP="007B370E">
      <w:pPr>
        <w:tabs>
          <w:tab w:val="left" w:pos="0"/>
        </w:tabs>
        <w:spacing w:line="360" w:lineRule="auto"/>
        <w:rPr>
          <w:rFonts w:eastAsia="Arial" w:cs="Arial"/>
        </w:rPr>
      </w:pPr>
      <w:r>
        <w:rPr>
          <w:rFonts w:eastAsia="Arial" w:cs="Arial"/>
        </w:rPr>
        <w:t>1.1 - O preço total ofertado é R$_____________________</w:t>
      </w:r>
      <w:proofErr w:type="gramStart"/>
      <w:r>
        <w:rPr>
          <w:rFonts w:eastAsia="Arial" w:cs="Arial"/>
        </w:rPr>
        <w:t>_(</w:t>
      </w:r>
      <w:proofErr w:type="gramEnd"/>
      <w:r>
        <w:rPr>
          <w:rFonts w:eastAsia="Arial" w:cs="Arial"/>
        </w:rPr>
        <w:t>______________________________</w:t>
      </w:r>
      <w:proofErr w:type="gramStart"/>
      <w:r>
        <w:rPr>
          <w:rFonts w:eastAsia="Arial" w:cs="Arial"/>
        </w:rPr>
        <w:t>_  )</w:t>
      </w:r>
      <w:proofErr w:type="gramEnd"/>
      <w:r>
        <w:rPr>
          <w:rFonts w:eastAsia="Arial" w:cs="Arial"/>
        </w:rPr>
        <w:t>.</w:t>
      </w:r>
    </w:p>
    <w:p w14:paraId="3E2E7094" w14:textId="77777777" w:rsidR="007B370E" w:rsidRDefault="007B370E" w:rsidP="007B370E">
      <w:pPr>
        <w:tabs>
          <w:tab w:val="left" w:pos="0"/>
        </w:tabs>
        <w:spacing w:line="360" w:lineRule="auto"/>
        <w:rPr>
          <w:rFonts w:eastAsia="Arial" w:cs="Arial"/>
        </w:rPr>
      </w:pPr>
      <w:r>
        <w:rPr>
          <w:rFonts w:eastAsia="Arial" w:cs="Arial"/>
        </w:rPr>
        <w:t>1.2 - Declaramos que nos preços cotados estão incluídas todas as despesas que, direta ou indiretamente, façam parte do fornecimento dos materiais, tais como gastos da empresa com suporte técnico e administrativo, impostos, seguro, taxas, ou quaisquer outros que possam incidir sobre gastos da empresa, sem quaisquer acréscimos em virtude de expectativa inflacionária e deduzidos os descontos eventualmente concedidos.</w:t>
      </w:r>
    </w:p>
    <w:p w14:paraId="16A1A34D" w14:textId="77777777" w:rsidR="007B370E" w:rsidRDefault="007B370E" w:rsidP="007B370E">
      <w:pPr>
        <w:tabs>
          <w:tab w:val="left" w:pos="0"/>
        </w:tabs>
        <w:spacing w:line="360" w:lineRule="auto"/>
        <w:rPr>
          <w:rFonts w:eastAsia="Arial" w:cs="Arial"/>
        </w:rPr>
      </w:pPr>
      <w:r>
        <w:rPr>
          <w:rFonts w:eastAsia="Arial" w:cs="Arial"/>
        </w:rPr>
        <w:t>2 - DO PRAZO DE VALIDADE DA PROPOSTA:</w:t>
      </w:r>
    </w:p>
    <w:p w14:paraId="52028A07" w14:textId="77777777" w:rsidR="007B370E" w:rsidRDefault="007B370E" w:rsidP="007B370E">
      <w:pPr>
        <w:tabs>
          <w:tab w:val="left" w:pos="0"/>
        </w:tabs>
        <w:spacing w:line="360" w:lineRule="auto"/>
        <w:rPr>
          <w:rFonts w:eastAsia="Arial" w:cs="Arial"/>
        </w:rPr>
      </w:pPr>
      <w:r>
        <w:rPr>
          <w:rFonts w:eastAsia="Arial" w:cs="Arial"/>
        </w:rPr>
        <w:lastRenderedPageBreak/>
        <w:t>2.1 - O prazo de validade desta proposta comercial é de 60 (sessenta) dias, contados da data de sua entrega ao pregoeiro, observado o disposto no caput e parágrafo único do art. 90 da Lei Federal nº 14.133/21.</w:t>
      </w:r>
    </w:p>
    <w:p w14:paraId="46760C34" w14:textId="77777777" w:rsidR="007B370E" w:rsidRDefault="007B370E" w:rsidP="007B370E">
      <w:pPr>
        <w:tabs>
          <w:tab w:val="left" w:pos="0"/>
        </w:tabs>
        <w:spacing w:line="360" w:lineRule="auto"/>
        <w:rPr>
          <w:rFonts w:eastAsia="Arial" w:cs="Arial"/>
        </w:rPr>
      </w:pPr>
      <w:r>
        <w:rPr>
          <w:rFonts w:eastAsia="Arial" w:cs="Arial"/>
        </w:rPr>
        <w:t>3 - DADOS BANCÁRIOS:</w:t>
      </w:r>
    </w:p>
    <w:p w14:paraId="39BF02AE" w14:textId="77777777" w:rsidR="007B370E" w:rsidRDefault="007B370E" w:rsidP="007B370E">
      <w:pPr>
        <w:tabs>
          <w:tab w:val="left" w:pos="0"/>
        </w:tabs>
        <w:spacing w:line="360" w:lineRule="auto"/>
        <w:rPr>
          <w:rFonts w:eastAsia="Arial" w:cs="Arial"/>
        </w:rPr>
      </w:pPr>
      <w:r>
        <w:rPr>
          <w:rFonts w:eastAsia="Arial" w:cs="Arial"/>
        </w:rPr>
        <w:t>BANCO:</w:t>
      </w:r>
    </w:p>
    <w:p w14:paraId="6FD6943E" w14:textId="77777777" w:rsidR="007B370E" w:rsidRDefault="007B370E" w:rsidP="007B370E">
      <w:pPr>
        <w:tabs>
          <w:tab w:val="left" w:pos="0"/>
        </w:tabs>
        <w:spacing w:line="360" w:lineRule="auto"/>
        <w:rPr>
          <w:rFonts w:eastAsia="Arial" w:cs="Arial"/>
        </w:rPr>
      </w:pPr>
      <w:r>
        <w:rPr>
          <w:rFonts w:eastAsia="Arial" w:cs="Arial"/>
        </w:rPr>
        <w:t>CONTA CORRENTE:</w:t>
      </w:r>
    </w:p>
    <w:p w14:paraId="1601EFDC" w14:textId="77777777" w:rsidR="007B370E" w:rsidRDefault="007B370E" w:rsidP="007B370E">
      <w:pPr>
        <w:tabs>
          <w:tab w:val="left" w:pos="0"/>
        </w:tabs>
        <w:spacing w:line="360" w:lineRule="auto"/>
        <w:rPr>
          <w:rFonts w:eastAsia="Arial" w:cs="Arial"/>
        </w:rPr>
      </w:pPr>
      <w:r>
        <w:rPr>
          <w:rFonts w:eastAsia="Arial" w:cs="Arial"/>
        </w:rPr>
        <w:t>AGÊNCIA:</w:t>
      </w:r>
    </w:p>
    <w:p w14:paraId="635B7C99" w14:textId="77777777" w:rsidR="007B370E" w:rsidRDefault="007B370E" w:rsidP="007B370E">
      <w:pPr>
        <w:tabs>
          <w:tab w:val="left" w:pos="0"/>
        </w:tabs>
        <w:spacing w:line="360" w:lineRule="auto"/>
        <w:rPr>
          <w:rFonts w:eastAsia="Arial" w:cs="Arial"/>
        </w:rPr>
      </w:pPr>
    </w:p>
    <w:p w14:paraId="47C7E3D5" w14:textId="77777777" w:rsidR="007B370E" w:rsidRDefault="007B370E" w:rsidP="007B370E">
      <w:pPr>
        <w:tabs>
          <w:tab w:val="left" w:pos="0"/>
        </w:tabs>
        <w:spacing w:line="360" w:lineRule="auto"/>
        <w:jc w:val="center"/>
        <w:rPr>
          <w:rFonts w:eastAsia="Arial" w:cs="Arial"/>
        </w:rPr>
      </w:pPr>
      <w:r>
        <w:rPr>
          <w:rFonts w:eastAsia="Arial" w:cs="Arial"/>
        </w:rPr>
        <w:t xml:space="preserve">           Niterói, ___/___/____.</w:t>
      </w:r>
    </w:p>
    <w:p w14:paraId="5A7C2B95" w14:textId="77777777" w:rsidR="007B370E" w:rsidRDefault="007B370E" w:rsidP="007B370E">
      <w:pPr>
        <w:tabs>
          <w:tab w:val="left" w:pos="0"/>
        </w:tabs>
        <w:spacing w:line="360" w:lineRule="auto"/>
        <w:jc w:val="center"/>
        <w:rPr>
          <w:rFonts w:eastAsia="Arial" w:cs="Arial"/>
        </w:rPr>
      </w:pPr>
    </w:p>
    <w:p w14:paraId="68A0DEB9" w14:textId="77777777" w:rsidR="007B370E" w:rsidRDefault="007B370E" w:rsidP="007B370E">
      <w:pPr>
        <w:tabs>
          <w:tab w:val="left" w:pos="0"/>
        </w:tabs>
        <w:spacing w:line="360" w:lineRule="auto"/>
        <w:jc w:val="center"/>
        <w:rPr>
          <w:rFonts w:eastAsia="Arial" w:cs="Arial"/>
        </w:rPr>
      </w:pPr>
    </w:p>
    <w:p w14:paraId="7E8D591D" w14:textId="77777777" w:rsidR="007B370E" w:rsidRDefault="007B370E" w:rsidP="007B370E">
      <w:pPr>
        <w:tabs>
          <w:tab w:val="left" w:pos="0"/>
        </w:tabs>
        <w:spacing w:line="276" w:lineRule="auto"/>
        <w:ind w:firstLine="709"/>
        <w:jc w:val="center"/>
        <w:rPr>
          <w:rFonts w:eastAsia="Arial" w:cs="Arial"/>
        </w:rPr>
      </w:pPr>
      <w:r>
        <w:rPr>
          <w:rFonts w:eastAsia="Arial" w:cs="Arial"/>
        </w:rPr>
        <w:t>_______________________</w:t>
      </w:r>
    </w:p>
    <w:p w14:paraId="0FA09BAF" w14:textId="77777777" w:rsidR="007B370E" w:rsidRDefault="007B370E" w:rsidP="007B370E">
      <w:pPr>
        <w:tabs>
          <w:tab w:val="left" w:pos="0"/>
        </w:tabs>
        <w:spacing w:line="276" w:lineRule="auto"/>
        <w:ind w:firstLine="709"/>
        <w:jc w:val="center"/>
        <w:rPr>
          <w:rFonts w:eastAsia="Arial" w:cs="Arial"/>
        </w:rPr>
      </w:pPr>
      <w:r>
        <w:rPr>
          <w:rFonts w:eastAsia="Arial" w:cs="Arial"/>
        </w:rPr>
        <w:t>Proposta Comercial</w:t>
      </w:r>
    </w:p>
    <w:p w14:paraId="1F813CA7" w14:textId="77777777" w:rsidR="007B370E" w:rsidRDefault="007B370E" w:rsidP="007B370E">
      <w:pPr>
        <w:tabs>
          <w:tab w:val="left" w:pos="0"/>
        </w:tabs>
        <w:spacing w:line="276" w:lineRule="auto"/>
        <w:ind w:firstLine="709"/>
        <w:jc w:val="center"/>
        <w:rPr>
          <w:rFonts w:eastAsia="Arial" w:cs="Arial"/>
        </w:rPr>
      </w:pPr>
      <w:r>
        <w:rPr>
          <w:rFonts w:eastAsia="Arial" w:cs="Arial"/>
        </w:rPr>
        <w:t>Assinar e carimbar</w:t>
      </w:r>
    </w:p>
    <w:p w14:paraId="3C008F5C" w14:textId="77777777" w:rsidR="007B370E" w:rsidRPr="00813A05" w:rsidRDefault="007B370E" w:rsidP="007B370E">
      <w:pPr>
        <w:spacing w:beforeLines="120" w:before="288" w:afterLines="120" w:after="288" w:line="312" w:lineRule="auto"/>
        <w:ind w:firstLine="567"/>
        <w:jc w:val="center"/>
      </w:pPr>
    </w:p>
    <w:p w14:paraId="4C8C43FD" w14:textId="77777777" w:rsidR="00CF1C8F" w:rsidRDefault="00CF1C8F"/>
    <w:sectPr w:rsidR="00CF1C8F" w:rsidSect="007B370E">
      <w:headerReference w:type="default" r:id="rId6"/>
      <w:footerReference w:type="default" r:id="rId7"/>
      <w:headerReference w:type="first" r:id="rId8"/>
      <w:pgSz w:w="11906" w:h="16838"/>
      <w:pgMar w:top="1418" w:right="1134" w:bottom="1418" w:left="1134" w:header="709" w:footer="709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887B9A" w14:textId="77777777" w:rsidR="006F4CC5" w:rsidRDefault="006F4CC5" w:rsidP="007B370E">
      <w:r>
        <w:separator/>
      </w:r>
    </w:p>
  </w:endnote>
  <w:endnote w:type="continuationSeparator" w:id="0">
    <w:p w14:paraId="5B9D30DD" w14:textId="77777777" w:rsidR="006F4CC5" w:rsidRDefault="006F4CC5" w:rsidP="007B3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A376C1" w14:textId="77777777" w:rsidR="007B370E" w:rsidRDefault="007B370E">
    <w:pPr>
      <w:pStyle w:val="Rodap"/>
      <w:rPr>
        <w:sz w:val="12"/>
        <w:szCs w:val="12"/>
      </w:rPr>
    </w:pPr>
  </w:p>
  <w:p w14:paraId="450F84DB" w14:textId="77777777" w:rsidR="007B370E" w:rsidRPr="00FF1929" w:rsidRDefault="007B370E" w:rsidP="006E3091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18"/>
        <w:szCs w:val="18"/>
      </w:rPr>
    </w:pPr>
    <w:r w:rsidRPr="00FF1929">
      <w:rPr>
        <w:color w:val="8496B0" w:themeColor="text2" w:themeTint="99"/>
        <w:spacing w:val="60"/>
        <w:sz w:val="18"/>
        <w:szCs w:val="18"/>
      </w:rPr>
      <w:t>Página</w:t>
    </w:r>
    <w:r w:rsidRPr="00FF1929">
      <w:rPr>
        <w:color w:val="8496B0" w:themeColor="text2" w:themeTint="99"/>
        <w:sz w:val="18"/>
        <w:szCs w:val="18"/>
      </w:rPr>
      <w:t xml:space="preserve"> </w:t>
    </w:r>
    <w:r w:rsidRPr="00FF1929">
      <w:rPr>
        <w:color w:val="323E4F" w:themeColor="text2" w:themeShade="BF"/>
        <w:sz w:val="18"/>
        <w:szCs w:val="18"/>
      </w:rPr>
      <w:fldChar w:fldCharType="begin"/>
    </w:r>
    <w:r w:rsidRPr="00FF1929">
      <w:rPr>
        <w:color w:val="323E4F" w:themeColor="text2" w:themeShade="BF"/>
        <w:sz w:val="18"/>
        <w:szCs w:val="18"/>
      </w:rPr>
      <w:instrText>PAGE   \* MERGEFORMAT</w:instrText>
    </w:r>
    <w:r w:rsidRPr="00FF1929">
      <w:rPr>
        <w:color w:val="323E4F" w:themeColor="text2" w:themeShade="BF"/>
        <w:sz w:val="18"/>
        <w:szCs w:val="18"/>
      </w:rPr>
      <w:fldChar w:fldCharType="separate"/>
    </w:r>
    <w:r w:rsidRPr="00FF1929">
      <w:rPr>
        <w:color w:val="323E4F" w:themeColor="text2" w:themeShade="BF"/>
        <w:sz w:val="18"/>
        <w:szCs w:val="18"/>
      </w:rPr>
      <w:t>4</w:t>
    </w:r>
    <w:r w:rsidRPr="00FF1929">
      <w:rPr>
        <w:color w:val="323E4F" w:themeColor="text2" w:themeShade="BF"/>
        <w:sz w:val="18"/>
        <w:szCs w:val="18"/>
      </w:rPr>
      <w:fldChar w:fldCharType="end"/>
    </w:r>
    <w:r w:rsidRPr="00FF1929">
      <w:rPr>
        <w:color w:val="323E4F" w:themeColor="text2" w:themeShade="BF"/>
        <w:sz w:val="18"/>
        <w:szCs w:val="18"/>
      </w:rPr>
      <w:t xml:space="preserve"> | </w:t>
    </w:r>
    <w:r w:rsidRPr="00FF1929">
      <w:rPr>
        <w:color w:val="323E4F" w:themeColor="text2" w:themeShade="BF"/>
        <w:sz w:val="18"/>
        <w:szCs w:val="18"/>
      </w:rPr>
      <w:fldChar w:fldCharType="begin"/>
    </w:r>
    <w:r w:rsidRPr="00FF1929">
      <w:rPr>
        <w:color w:val="323E4F" w:themeColor="text2" w:themeShade="BF"/>
        <w:sz w:val="18"/>
        <w:szCs w:val="18"/>
      </w:rPr>
      <w:instrText>NUMPAGES  \* Arabic  \* MERGEFORMAT</w:instrText>
    </w:r>
    <w:r w:rsidRPr="00FF1929">
      <w:rPr>
        <w:color w:val="323E4F" w:themeColor="text2" w:themeShade="BF"/>
        <w:sz w:val="18"/>
        <w:szCs w:val="18"/>
      </w:rPr>
      <w:fldChar w:fldCharType="separate"/>
    </w:r>
    <w:r w:rsidRPr="00FF1929">
      <w:rPr>
        <w:color w:val="323E4F" w:themeColor="text2" w:themeShade="BF"/>
        <w:sz w:val="18"/>
        <w:szCs w:val="18"/>
      </w:rPr>
      <w:t>22</w:t>
    </w:r>
    <w:r w:rsidRPr="00FF1929">
      <w:rPr>
        <w:color w:val="323E4F" w:themeColor="text2" w:themeShade="BF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11D1DA" w14:textId="77777777" w:rsidR="006F4CC5" w:rsidRDefault="006F4CC5" w:rsidP="007B370E">
      <w:r>
        <w:separator/>
      </w:r>
    </w:p>
  </w:footnote>
  <w:footnote w:type="continuationSeparator" w:id="0">
    <w:p w14:paraId="099FC074" w14:textId="77777777" w:rsidR="006F4CC5" w:rsidRDefault="006F4CC5" w:rsidP="007B37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89B34" w14:textId="77777777" w:rsidR="007B370E" w:rsidRPr="007A563E" w:rsidRDefault="007B370E" w:rsidP="0043255B">
    <w:pPr>
      <w:pStyle w:val="Cabealho"/>
      <w:jc w:val="center"/>
    </w:pPr>
    <w:r>
      <w:rPr>
        <w:noProof/>
      </w:rPr>
      <w:drawing>
        <wp:inline distT="114300" distB="114300" distL="114300" distR="114300" wp14:anchorId="4D264B43" wp14:editId="5122304A">
          <wp:extent cx="5399730" cy="977900"/>
          <wp:effectExtent l="0" t="0" r="0" b="0"/>
          <wp:docPr id="1329352119" name="image1.jpg" descr="Gráfico&#10;&#10;O conteúdo gerado por IA pode estar incorre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3290708" name="image1.jpg" descr="Gráfico&#10;&#10;O conteúdo gerado por IA pode estar incorreto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99730" cy="977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DC2D3" w14:textId="226CC989" w:rsidR="007B370E" w:rsidRPr="007B370E" w:rsidRDefault="007B370E" w:rsidP="007B370E">
    <w:pPr>
      <w:pStyle w:val="Cabealho"/>
      <w:jc w:val="center"/>
    </w:pPr>
    <w:r>
      <w:rPr>
        <w:noProof/>
      </w:rPr>
      <w:drawing>
        <wp:inline distT="114300" distB="114300" distL="114300" distR="114300" wp14:anchorId="427C4FC1" wp14:editId="360C87CA">
          <wp:extent cx="5399730" cy="977900"/>
          <wp:effectExtent l="0" t="0" r="0" b="0"/>
          <wp:docPr id="725462331" name="image1.jpg" descr="Gráfico&#10;&#10;O conteúdo gerado por IA pode estar incorre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3290708" name="image1.jpg" descr="Gráfico&#10;&#10;O conteúdo gerado por IA pode estar incorreto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99730" cy="977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70E"/>
    <w:rsid w:val="003B4C0E"/>
    <w:rsid w:val="006F4CC5"/>
    <w:rsid w:val="007B370E"/>
    <w:rsid w:val="0092730E"/>
    <w:rsid w:val="00BE437A"/>
    <w:rsid w:val="00CF1C8F"/>
    <w:rsid w:val="00E91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C79A7E"/>
  <w15:chartTrackingRefBased/>
  <w15:docId w15:val="{87C203F5-6561-401F-A586-08A3FC6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370E"/>
    <w:pPr>
      <w:suppressAutoHyphens/>
      <w:spacing w:after="0" w:line="240" w:lineRule="auto"/>
    </w:pPr>
    <w:rPr>
      <w:rFonts w:ascii="Arial" w:eastAsia="Times New Roman" w:hAnsi="Arial" w:cs="Tahoma"/>
      <w:kern w:val="0"/>
      <w:sz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7B370E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B370E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B370E"/>
    <w:pPr>
      <w:keepNext/>
      <w:keepLines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B370E"/>
    <w:pPr>
      <w:keepNext/>
      <w:keepLines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B370E"/>
    <w:pPr>
      <w:keepNext/>
      <w:keepLines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B370E"/>
    <w:pPr>
      <w:keepNext/>
      <w:keepLines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B370E"/>
    <w:pPr>
      <w:keepNext/>
      <w:keepLines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B370E"/>
    <w:pPr>
      <w:keepNext/>
      <w:keepLines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B370E"/>
    <w:pPr>
      <w:keepNext/>
      <w:keepLines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B370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B370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B370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B370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B370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B37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B370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B37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B37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B370E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7B37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B370E"/>
    <w:pPr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7B37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B370E"/>
    <w:pPr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7B370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B370E"/>
    <w:pPr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7B370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B370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B370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B370E"/>
    <w:rPr>
      <w:b/>
      <w:bCs/>
      <w:smallCaps/>
      <w:color w:val="2F5496" w:themeColor="accent1" w:themeShade="BF"/>
      <w:spacing w:val="5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7B370E"/>
    <w:rPr>
      <w:rFonts w:ascii="Arial" w:eastAsia="Times New Roman" w:hAnsi="Arial" w:cs="Tahoma"/>
      <w:sz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qFormat/>
    <w:rsid w:val="007B370E"/>
    <w:rPr>
      <w:rFonts w:ascii="Arial" w:eastAsia="Times New Roman" w:hAnsi="Arial" w:cs="Tahoma"/>
      <w:sz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7B370E"/>
    <w:pPr>
      <w:tabs>
        <w:tab w:val="center" w:pos="4252"/>
        <w:tab w:val="right" w:pos="8504"/>
      </w:tabs>
    </w:pPr>
    <w:rPr>
      <w:kern w:val="2"/>
      <w14:ligatures w14:val="standardContextual"/>
    </w:rPr>
  </w:style>
  <w:style w:type="character" w:customStyle="1" w:styleId="CabealhoChar1">
    <w:name w:val="Cabeçalho Char1"/>
    <w:basedOn w:val="Fontepargpadro"/>
    <w:uiPriority w:val="99"/>
    <w:semiHidden/>
    <w:rsid w:val="007B370E"/>
    <w:rPr>
      <w:rFonts w:ascii="Arial" w:eastAsia="Times New Roman" w:hAnsi="Arial" w:cs="Tahoma"/>
      <w:kern w:val="0"/>
      <w:sz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7B370E"/>
    <w:pPr>
      <w:tabs>
        <w:tab w:val="center" w:pos="4252"/>
        <w:tab w:val="right" w:pos="8504"/>
      </w:tabs>
    </w:pPr>
    <w:rPr>
      <w:kern w:val="2"/>
      <w14:ligatures w14:val="standardContextual"/>
    </w:rPr>
  </w:style>
  <w:style w:type="character" w:customStyle="1" w:styleId="RodapChar1">
    <w:name w:val="Rodapé Char1"/>
    <w:basedOn w:val="Fontepargpadro"/>
    <w:uiPriority w:val="99"/>
    <w:semiHidden/>
    <w:rsid w:val="007B370E"/>
    <w:rPr>
      <w:rFonts w:ascii="Arial" w:eastAsia="Times New Roman" w:hAnsi="Arial" w:cs="Tahoma"/>
      <w:kern w:val="0"/>
      <w:sz w:val="20"/>
      <w:lang w:eastAsia="pt-BR"/>
      <w14:ligatures w14:val="none"/>
    </w:rPr>
  </w:style>
  <w:style w:type="paragraph" w:customStyle="1" w:styleId="Nvel3-R">
    <w:name w:val="Nível 3-R"/>
    <w:basedOn w:val="Normal"/>
    <w:link w:val="Nvel3-RChar"/>
    <w:autoRedefine/>
    <w:qFormat/>
    <w:rsid w:val="007B370E"/>
    <w:pPr>
      <w:suppressAutoHyphens w:val="0"/>
      <w:spacing w:before="120" w:after="120" w:line="276" w:lineRule="auto"/>
      <w:ind w:left="284"/>
      <w:jc w:val="center"/>
      <w:textAlignment w:val="baseline"/>
    </w:pPr>
    <w:rPr>
      <w:rFonts w:cs="Arial"/>
      <w:color w:val="000000" w:themeColor="text1"/>
      <w:szCs w:val="20"/>
      <w:lang w:eastAsia="zh-CN" w:bidi="hi-IN"/>
    </w:rPr>
  </w:style>
  <w:style w:type="character" w:customStyle="1" w:styleId="Nvel3-RChar">
    <w:name w:val="Nível 3-R Char"/>
    <w:basedOn w:val="Fontepargpadro"/>
    <w:link w:val="Nvel3-R"/>
    <w:rsid w:val="007B370E"/>
    <w:rPr>
      <w:rFonts w:ascii="Arial" w:eastAsia="Times New Roman" w:hAnsi="Arial" w:cs="Arial"/>
      <w:color w:val="000000" w:themeColor="text1"/>
      <w:kern w:val="0"/>
      <w:sz w:val="20"/>
      <w:szCs w:val="20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836</Words>
  <Characters>4518</Characters>
  <Application>Microsoft Office Word</Application>
  <DocSecurity>0</DocSecurity>
  <Lines>37</Lines>
  <Paragraphs>10</Paragraphs>
  <ScaleCrop>false</ScaleCrop>
  <Company/>
  <LinksUpToDate>false</LinksUpToDate>
  <CharactersWithSpaces>5344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Licitação-10</dc:creator>
  <cp:keywords/>
  <dc:description/>
  <cp:lastModifiedBy>Licitação-10</cp:lastModifiedBy>
  <cp:revision>1</cp:revision>
  <dcterms:created xsi:type="dcterms:W3CDTF">2026-05-13T19:05:00Z</dcterms:created>
  <dcterms:modified xsi:type="dcterms:W3CDTF">2026-05-13T19:06:00Z</dcterms:modified>
</cp:coreProperties>
</file>