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39FF5C0C" w:rsidR="002129E1" w:rsidRPr="004D7ACD" w:rsidRDefault="00E8770F" w:rsidP="004D7ACD">
      <w:pPr>
        <w:rPr>
          <w:rFonts w:cs="Arial"/>
          <w:b/>
          <w:bCs/>
          <w:color w:val="5B5B5F"/>
          <w:sz w:val="28"/>
          <w:szCs w:val="28"/>
        </w:rPr>
      </w:pPr>
      <w:r w:rsidRPr="00707887">
        <w:rPr>
          <w:rFonts w:cs="Arial"/>
          <w:bCs/>
          <w:color w:val="5B5B5F"/>
          <w:sz w:val="28"/>
          <w:szCs w:val="28"/>
        </w:rPr>
        <w:t>985829-</w:t>
      </w:r>
      <w:r w:rsidR="00B71D97">
        <w:rPr>
          <w:rFonts w:cs="Arial"/>
          <w:bCs/>
          <w:color w:val="5B5B5F"/>
          <w:sz w:val="28"/>
          <w:szCs w:val="28"/>
        </w:rPr>
        <w:t>13</w:t>
      </w:r>
      <w:r w:rsidRPr="00707887">
        <w:rPr>
          <w:rFonts w:cs="Arial"/>
          <w:bCs/>
          <w:color w:val="5B5B5F"/>
          <w:sz w:val="28"/>
          <w:szCs w:val="28"/>
        </w:rPr>
        <w:t>/202</w:t>
      </w:r>
      <w:r w:rsidR="00B71D97">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F6AAC3A" w14:textId="77777777" w:rsidR="00B71D97" w:rsidRPr="00B71D97" w:rsidRDefault="00B71D97" w:rsidP="00B71D97">
      <w:pPr>
        <w:jc w:val="both"/>
        <w:rPr>
          <w:rFonts w:cs="Arial"/>
          <w:color w:val="595959" w:themeColor="text1" w:themeTint="A6"/>
          <w:sz w:val="28"/>
          <w:szCs w:val="28"/>
        </w:rPr>
      </w:pPr>
      <w:r w:rsidRPr="00B71D97">
        <w:rPr>
          <w:rFonts w:cs="Arial"/>
          <w:color w:val="595959" w:themeColor="text1" w:themeTint="A6"/>
          <w:sz w:val="28"/>
          <w:szCs w:val="28"/>
        </w:rPr>
        <w:t>Contratação de empresa, por Dispensa Eletrônica de Licitação, para prestação de serviço de sonorização em caminhonete, conforme condições, quantidades e exigências estabelecidas no Termo de Referência e seus anexos.</w:t>
      </w:r>
    </w:p>
    <w:p w14:paraId="09FC532F" w14:textId="77777777" w:rsidR="00B71D97" w:rsidRDefault="00B71D97"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5C3414DF"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B71D97">
        <w:rPr>
          <w:rFonts w:cs="Arial"/>
          <w:b/>
          <w:bCs/>
          <w:color w:val="5B5B5F"/>
          <w:sz w:val="28"/>
          <w:szCs w:val="28"/>
        </w:rPr>
        <w:t>53.125,00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49FC3FCB" w:rsidR="004D7ACD" w:rsidRDefault="004D7ACD" w:rsidP="004D7ACD">
      <w:pPr>
        <w:rPr>
          <w:rFonts w:cs="Arial"/>
          <w:color w:val="5B5B5F"/>
          <w:sz w:val="28"/>
          <w:szCs w:val="28"/>
        </w:rPr>
      </w:pPr>
      <w:r w:rsidRPr="00E83774">
        <w:rPr>
          <w:rFonts w:cs="Arial"/>
          <w:color w:val="5B5B5F"/>
          <w:sz w:val="28"/>
          <w:szCs w:val="28"/>
        </w:rPr>
        <w:t xml:space="preserve">De </w:t>
      </w:r>
      <w:r w:rsidR="00B71D97">
        <w:rPr>
          <w:rFonts w:cs="Arial"/>
          <w:b/>
          <w:bCs/>
          <w:color w:val="5B5B5F"/>
          <w:sz w:val="28"/>
          <w:szCs w:val="28"/>
        </w:rPr>
        <w:t>09</w:t>
      </w:r>
      <w:r w:rsidRPr="00E83774">
        <w:rPr>
          <w:rFonts w:cs="Arial"/>
          <w:b/>
          <w:bCs/>
          <w:color w:val="5B5B5F"/>
          <w:sz w:val="28"/>
          <w:szCs w:val="28"/>
        </w:rPr>
        <w:t>/</w:t>
      </w:r>
      <w:r w:rsidR="00B71D97">
        <w:rPr>
          <w:rFonts w:cs="Arial"/>
          <w:b/>
          <w:bCs/>
          <w:color w:val="5B5B5F"/>
          <w:sz w:val="28"/>
          <w:szCs w:val="28"/>
        </w:rPr>
        <w:t>02</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676C4304"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4E6255">
              <w:rPr>
                <w:noProof/>
                <w:webHidden/>
              </w:rPr>
              <w:t>3</w:t>
            </w:r>
            <w:r w:rsidR="001279C8">
              <w:rPr>
                <w:noProof/>
                <w:webHidden/>
              </w:rPr>
              <w:fldChar w:fldCharType="end"/>
            </w:r>
          </w:hyperlink>
        </w:p>
        <w:p w14:paraId="0BFB28C0" w14:textId="222DDA9D"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4E6255">
              <w:rPr>
                <w:noProof/>
                <w:webHidden/>
              </w:rPr>
              <w:t>3</w:t>
            </w:r>
            <w:r>
              <w:rPr>
                <w:noProof/>
                <w:webHidden/>
              </w:rPr>
              <w:fldChar w:fldCharType="end"/>
            </w:r>
          </w:hyperlink>
        </w:p>
        <w:p w14:paraId="3D570F3D" w14:textId="320D9EC4"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4E6255">
              <w:rPr>
                <w:noProof/>
                <w:webHidden/>
              </w:rPr>
              <w:t>5</w:t>
            </w:r>
            <w:r>
              <w:rPr>
                <w:noProof/>
                <w:webHidden/>
              </w:rPr>
              <w:fldChar w:fldCharType="end"/>
            </w:r>
          </w:hyperlink>
        </w:p>
        <w:p w14:paraId="4FF0678F" w14:textId="78802E31"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4E6255">
              <w:rPr>
                <w:noProof/>
                <w:webHidden/>
              </w:rPr>
              <w:t>6</w:t>
            </w:r>
            <w:r>
              <w:rPr>
                <w:noProof/>
                <w:webHidden/>
              </w:rPr>
              <w:fldChar w:fldCharType="end"/>
            </w:r>
          </w:hyperlink>
        </w:p>
        <w:p w14:paraId="54C1AEF7" w14:textId="084EA05A"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4E6255">
              <w:rPr>
                <w:noProof/>
                <w:webHidden/>
              </w:rPr>
              <w:t>6</w:t>
            </w:r>
            <w:r>
              <w:rPr>
                <w:noProof/>
                <w:webHidden/>
              </w:rPr>
              <w:fldChar w:fldCharType="end"/>
            </w:r>
          </w:hyperlink>
        </w:p>
        <w:p w14:paraId="256227A7" w14:textId="47C0A319"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4E6255">
              <w:rPr>
                <w:noProof/>
                <w:webHidden/>
              </w:rPr>
              <w:t>8</w:t>
            </w:r>
            <w:r>
              <w:rPr>
                <w:noProof/>
                <w:webHidden/>
              </w:rPr>
              <w:fldChar w:fldCharType="end"/>
            </w:r>
          </w:hyperlink>
        </w:p>
        <w:p w14:paraId="4197F70D" w14:textId="11644DA9"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4E6255">
              <w:rPr>
                <w:noProof/>
                <w:webHidden/>
              </w:rPr>
              <w:t>9</w:t>
            </w:r>
            <w:r>
              <w:rPr>
                <w:noProof/>
                <w:webHidden/>
              </w:rPr>
              <w:fldChar w:fldCharType="end"/>
            </w:r>
          </w:hyperlink>
        </w:p>
        <w:p w14:paraId="7DED8F33" w14:textId="46676992"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4E6255">
              <w:rPr>
                <w:noProof/>
                <w:webHidden/>
              </w:rPr>
              <w:t>10</w:t>
            </w:r>
            <w:r>
              <w:rPr>
                <w:noProof/>
                <w:webHidden/>
              </w:rPr>
              <w:fldChar w:fldCharType="end"/>
            </w:r>
          </w:hyperlink>
        </w:p>
        <w:p w14:paraId="1D9BA3CC" w14:textId="12EE05A2"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4E6255">
              <w:rPr>
                <w:noProof/>
                <w:webHidden/>
              </w:rPr>
              <w:t>12</w:t>
            </w:r>
            <w:r>
              <w:rPr>
                <w:noProof/>
                <w:webHidden/>
              </w:rPr>
              <w:fldChar w:fldCharType="end"/>
            </w:r>
          </w:hyperlink>
        </w:p>
        <w:p w14:paraId="76E77DC8" w14:textId="1578F30C"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8D759B">
              <w:rPr>
                <w:noProof/>
                <w:webHidden/>
              </w:rPr>
              <w:t>14</w:t>
            </w:r>
          </w:hyperlink>
        </w:p>
        <w:p w14:paraId="227345C6" w14:textId="3379A1A3" w:rsidR="00437072" w:rsidRPr="00437072" w:rsidRDefault="001279C8" w:rsidP="00A71D02">
          <w:pPr>
            <w:pStyle w:val="Sumrio1"/>
            <w:rPr>
              <w:rFonts w:eastAsiaTheme="minorEastAsia"/>
            </w:rPr>
          </w:pPr>
          <w:hyperlink w:anchor="_Toc199409395" w:history="1">
            <w:r w:rsidRPr="00AB5121">
              <w:rPr>
                <w:rStyle w:val="Hyperlink"/>
                <w:rFonts w:eastAsia="Arial Unicode MS" w:cs="Arial"/>
                <w:noProof/>
              </w:rPr>
              <w:t>ANEXO II – PROPOSTA DE PREÇOS</w:t>
            </w:r>
            <w:r>
              <w:rPr>
                <w:noProof/>
                <w:webHidden/>
              </w:rPr>
              <w:tab/>
            </w:r>
            <w:r w:rsidR="00185A60">
              <w:rPr>
                <w:noProof/>
                <w:webHidden/>
              </w:rPr>
              <w:t>3</w:t>
            </w:r>
            <w:r w:rsidR="000F4F05">
              <w:rPr>
                <w:noProof/>
                <w:webHidden/>
              </w:rPr>
              <w:t>3</w:t>
            </w:r>
          </w:hyperlink>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12DB44E7"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AF74F6">
        <w:rPr>
          <w:rFonts w:cs="Arial"/>
          <w:b/>
          <w:bCs/>
          <w:color w:val="000000" w:themeColor="text1"/>
          <w:szCs w:val="20"/>
        </w:rPr>
        <w:t>985829-</w:t>
      </w:r>
      <w:r w:rsidR="00717E4D">
        <w:rPr>
          <w:rFonts w:cs="Arial"/>
          <w:b/>
          <w:bCs/>
          <w:color w:val="000000" w:themeColor="text1"/>
          <w:szCs w:val="20"/>
        </w:rPr>
        <w:t>13</w:t>
      </w:r>
      <w:r w:rsidR="001F245B" w:rsidRPr="00A15E5D">
        <w:rPr>
          <w:rFonts w:cs="Arial"/>
          <w:b/>
          <w:bCs/>
          <w:color w:val="000000" w:themeColor="text1"/>
          <w:szCs w:val="20"/>
        </w:rPr>
        <w:t>/202</w:t>
      </w:r>
      <w:r w:rsidR="00717E4D">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229B2B73"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717E4D">
        <w:rPr>
          <w:rFonts w:cs="Arial"/>
          <w:b/>
          <w:bCs/>
          <w:color w:val="000000" w:themeColor="text1"/>
          <w:szCs w:val="20"/>
        </w:rPr>
        <w:t>0090</w:t>
      </w:r>
      <w:r w:rsidR="001F245B">
        <w:rPr>
          <w:rFonts w:cs="Arial"/>
          <w:b/>
          <w:bCs/>
          <w:color w:val="000000" w:themeColor="text1"/>
          <w:szCs w:val="20"/>
        </w:rPr>
        <w:t>/202</w:t>
      </w:r>
      <w:r w:rsidR="00717E4D">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45284C06" w14:textId="78E1F1A5" w:rsidR="00EE6B68" w:rsidRDefault="00C074DA" w:rsidP="001E5457">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940C75">
        <w:rPr>
          <w:rFonts w:cs="Arial"/>
          <w:szCs w:val="20"/>
        </w:rPr>
        <w:t>Turismo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06B0BBFB" w:rsidR="00C074DA" w:rsidRDefault="006D3D77"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ab/>
      </w:r>
    </w:p>
    <w:p w14:paraId="13CDFE30" w14:textId="6321210E"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717E4D">
        <w:rPr>
          <w:rFonts w:cs="Arial"/>
          <w:b/>
          <w:bCs/>
          <w:color w:val="000000" w:themeColor="text1"/>
          <w:szCs w:val="20"/>
        </w:rPr>
        <w:t>09</w:t>
      </w:r>
      <w:r w:rsidR="00B9217D">
        <w:rPr>
          <w:rFonts w:cs="Arial"/>
          <w:b/>
          <w:bCs/>
          <w:color w:val="000000" w:themeColor="text1"/>
          <w:szCs w:val="20"/>
        </w:rPr>
        <w:t>/</w:t>
      </w:r>
      <w:r w:rsidR="00717E4D">
        <w:rPr>
          <w:rFonts w:cs="Arial"/>
          <w:b/>
          <w:bCs/>
          <w:color w:val="000000" w:themeColor="text1"/>
          <w:szCs w:val="20"/>
        </w:rPr>
        <w:t>02</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1B2E4315" w:rsidR="006C1512" w:rsidRPr="006C1512" w:rsidRDefault="00CD1145" w:rsidP="00717E4D">
      <w:pPr>
        <w:jc w:val="both"/>
        <w:rPr>
          <w:rFonts w:cs="Arial"/>
          <w:szCs w:val="20"/>
        </w:rPr>
      </w:pPr>
      <w:r w:rsidRPr="00717E4D">
        <w:rPr>
          <w:rFonts w:cs="Arial"/>
          <w:szCs w:val="20"/>
        </w:rPr>
        <w:t xml:space="preserve">O objeto do presente procedimento é a escolha da proposta mais vantajosa para a contratação, por Dispensa Eletrônica de Licitação, </w:t>
      </w:r>
      <w:r w:rsidR="006C1512" w:rsidRPr="00717E4D">
        <w:rPr>
          <w:rFonts w:cs="Arial"/>
          <w:szCs w:val="20"/>
        </w:rPr>
        <w:t xml:space="preserve">no formato eletrônico, com base nos termos do artigo 75, inciso II, da Lei Federal nº 14.133/2021, </w:t>
      </w:r>
      <w:r w:rsidR="00717E4D" w:rsidRPr="00717E4D">
        <w:rPr>
          <w:rFonts w:cs="Arial"/>
          <w:szCs w:val="20"/>
        </w:rPr>
        <w:t>para prestação de serviço de sonorização em caminhonete, conforme condições, quantidades e exigências estabelecidas no Termo de Referência e seus anexos.</w:t>
      </w:r>
    </w:p>
    <w:p w14:paraId="72FD126A" w14:textId="2662B89A" w:rsidR="0037476E" w:rsidRPr="003B401D" w:rsidRDefault="00717E4D" w:rsidP="00717E4D">
      <w:pPr>
        <w:pStyle w:val="PADRO"/>
        <w:keepNext w:val="0"/>
        <w:widowControl/>
        <w:shd w:val="clear" w:color="auto" w:fill="auto"/>
        <w:spacing w:before="120" w:after="120"/>
        <w:ind w:left="284" w:firstLine="0"/>
        <w:rPr>
          <w:rFonts w:ascii="Arial" w:hAnsi="Arial" w:cs="Arial"/>
          <w:b/>
          <w:bCs/>
          <w:u w:val="single"/>
        </w:rPr>
      </w:pPr>
      <w:r>
        <w:rPr>
          <w:rFonts w:ascii="Arial" w:hAnsi="Arial" w:cs="Arial"/>
          <w:b/>
          <w:bCs/>
          <w:szCs w:val="20"/>
          <w:u w:val="single"/>
        </w:rPr>
        <w:t>1.1</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60FB657D" w:rsidR="008024D5" w:rsidRPr="005E23C5" w:rsidRDefault="00C074DA" w:rsidP="00717E4D">
      <w:pPr>
        <w:pStyle w:val="PADRO"/>
        <w:keepNext w:val="0"/>
        <w:widowControl/>
        <w:numPr>
          <w:ilvl w:val="1"/>
          <w:numId w:val="39"/>
        </w:numPr>
        <w:shd w:val="clear" w:color="auto" w:fill="auto"/>
        <w:suppressAutoHyphens w:val="0"/>
        <w:spacing w:before="120" w:after="160" w:line="259" w:lineRule="auto"/>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 xml:space="preserve">A obtenção do benefício a que se refere o item anterior fica limitada às microempresas e às empresas de pequeno porte que, no ano-calendário de realização do procedimento, ainda não </w:t>
      </w:r>
      <w:r w:rsidRPr="00A927A4">
        <w:rPr>
          <w:rFonts w:cs="Arial"/>
          <w:iCs/>
          <w:szCs w:val="20"/>
        </w:rPr>
        <w:lastRenderedPageBreak/>
        <w:t>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621035CB"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3B401D">
        <w:rPr>
          <w:rFonts w:cs="Arial"/>
          <w:u w:val="single"/>
        </w:rPr>
        <w:t xml:space="preserve">para que no </w:t>
      </w:r>
      <w:r w:rsidR="003B401D" w:rsidRPr="00BB6CE7">
        <w:rPr>
          <w:rFonts w:cs="Arial"/>
          <w:b/>
          <w:bCs/>
          <w:u w:val="single"/>
        </w:rPr>
        <w:t>prazo de 0</w:t>
      </w:r>
      <w:r w:rsidR="00BC2F9F" w:rsidRPr="00BB6CE7">
        <w:rPr>
          <w:rFonts w:cs="Arial"/>
          <w:b/>
          <w:bCs/>
          <w:u w:val="single"/>
        </w:rPr>
        <w:t>1</w:t>
      </w:r>
      <w:r w:rsidR="003B401D" w:rsidRPr="00BB6CE7">
        <w:rPr>
          <w:rFonts w:cs="Arial"/>
          <w:b/>
          <w:bCs/>
          <w:u w:val="single"/>
        </w:rPr>
        <w:t>(</w:t>
      </w:r>
      <w:r w:rsidR="00BC2F9F" w:rsidRPr="00BB6CE7">
        <w:rPr>
          <w:rFonts w:cs="Arial"/>
          <w:b/>
          <w:bCs/>
          <w:u w:val="single"/>
        </w:rPr>
        <w:t>uma</w:t>
      </w:r>
      <w:r w:rsidR="003B401D" w:rsidRPr="00BB6CE7">
        <w:rPr>
          <w:rFonts w:cs="Arial"/>
          <w:b/>
          <w:bCs/>
          <w:u w:val="single"/>
        </w:rPr>
        <w:t>) hora</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0380E344"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4E6255">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lastRenderedPageBreak/>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19677B">
      <w:pPr>
        <w:numPr>
          <w:ilvl w:val="1"/>
          <w:numId w:val="1"/>
        </w:numPr>
        <w:spacing w:before="120" w:after="120" w:line="276" w:lineRule="auto"/>
        <w:ind w:left="709"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lastRenderedPageBreak/>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1D6A60DC"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4E6255">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29D548C0"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4E6255">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4E6255">
        <w:rPr>
          <w:rFonts w:cs="Arial"/>
        </w:rPr>
        <w:t>8.1.12</w:t>
      </w:r>
      <w:r w:rsidR="00551385">
        <w:rPr>
          <w:rFonts w:cs="Arial"/>
        </w:rPr>
        <w:fldChar w:fldCharType="end"/>
      </w:r>
      <w:r>
        <w:rPr>
          <w:rFonts w:cs="Arial"/>
        </w:rPr>
        <w:t>;</w:t>
      </w:r>
    </w:p>
    <w:p w14:paraId="576B2B0C" w14:textId="3E8C4DF0"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585AD7E9"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lastRenderedPageBreak/>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00504070"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4E6255">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6A2C375F" w14:textId="77777777" w:rsidR="005A659C" w:rsidRDefault="005A659C" w:rsidP="00C074DA">
      <w:pPr>
        <w:spacing w:after="120" w:line="276" w:lineRule="auto"/>
        <w:ind w:left="360" w:right="-15"/>
        <w:jc w:val="both"/>
        <w:rPr>
          <w:rFonts w:cs="Arial"/>
          <w:color w:val="000000"/>
          <w:szCs w:val="20"/>
        </w:rPr>
      </w:pPr>
    </w:p>
    <w:p w14:paraId="098F15EC" w14:textId="77777777" w:rsidR="005A659C" w:rsidRDefault="005A659C" w:rsidP="00C074DA">
      <w:pPr>
        <w:spacing w:after="120" w:line="276" w:lineRule="auto"/>
        <w:ind w:left="360" w:right="-15"/>
        <w:jc w:val="both"/>
        <w:rPr>
          <w:rFonts w:cs="Arial"/>
          <w:color w:val="000000"/>
          <w:szCs w:val="20"/>
        </w:rPr>
      </w:pPr>
    </w:p>
    <w:p w14:paraId="6EA71F3E" w14:textId="77777777" w:rsidR="005A659C" w:rsidRDefault="005A659C" w:rsidP="00C074DA">
      <w:pPr>
        <w:spacing w:after="120" w:line="276" w:lineRule="auto"/>
        <w:ind w:left="360" w:right="-15"/>
        <w:jc w:val="both"/>
        <w:rPr>
          <w:rFonts w:cs="Arial"/>
          <w:color w:val="000000"/>
          <w:szCs w:val="20"/>
        </w:rPr>
      </w:pPr>
    </w:p>
    <w:p w14:paraId="21897616" w14:textId="77777777" w:rsidR="005A659C" w:rsidRDefault="005A659C" w:rsidP="00C074DA">
      <w:pPr>
        <w:spacing w:after="120" w:line="276" w:lineRule="auto"/>
        <w:ind w:left="360" w:right="-15"/>
        <w:jc w:val="both"/>
        <w:rPr>
          <w:rFonts w:cs="Arial"/>
          <w:color w:val="000000"/>
          <w:szCs w:val="20"/>
        </w:rPr>
      </w:pPr>
    </w:p>
    <w:p w14:paraId="7359859C" w14:textId="0AB66938"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BA4923">
        <w:rPr>
          <w:rFonts w:cs="Arial"/>
          <w:color w:val="000000"/>
          <w:szCs w:val="20"/>
        </w:rPr>
        <w:t>0</w:t>
      </w:r>
      <w:r w:rsidR="00D101FF">
        <w:rPr>
          <w:rFonts w:cs="Arial"/>
          <w:color w:val="000000"/>
          <w:szCs w:val="20"/>
        </w:rPr>
        <w:t>3</w:t>
      </w:r>
      <w:r w:rsidR="006D741B" w:rsidRPr="008A144E">
        <w:rPr>
          <w:rFonts w:cs="Arial"/>
          <w:color w:val="000000"/>
          <w:szCs w:val="20"/>
        </w:rPr>
        <w:t xml:space="preserve"> de </w:t>
      </w:r>
      <w:r w:rsidR="00D101FF">
        <w:rPr>
          <w:rFonts w:cs="Arial"/>
          <w:color w:val="000000"/>
          <w:szCs w:val="20"/>
        </w:rPr>
        <w:t>fevereiro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123218EA" w:rsidR="000A6887" w:rsidRPr="00661D9F" w:rsidRDefault="00BA4923" w:rsidP="000A6887">
      <w:pPr>
        <w:spacing w:line="276" w:lineRule="auto"/>
        <w:ind w:left="567"/>
        <w:jc w:val="center"/>
        <w:rPr>
          <w:rFonts w:cs="Arial"/>
          <w:b/>
          <w:bCs/>
          <w:sz w:val="22"/>
          <w:szCs w:val="22"/>
        </w:rPr>
      </w:pPr>
      <w:r>
        <w:rPr>
          <w:rFonts w:cs="Arial"/>
          <w:b/>
          <w:bCs/>
          <w:sz w:val="22"/>
          <w:szCs w:val="22"/>
        </w:rPr>
        <w:t>Pablo Sérgio de Freitas</w:t>
      </w:r>
    </w:p>
    <w:p w14:paraId="50EBCDC6" w14:textId="20D18483"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BA4923">
        <w:rPr>
          <w:rFonts w:cs="Arial"/>
          <w:sz w:val="22"/>
          <w:szCs w:val="22"/>
        </w:rPr>
        <w:t>Turismo</w:t>
      </w:r>
    </w:p>
    <w:p w14:paraId="0142146D" w14:textId="28F19C35"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BA4923">
        <w:rPr>
          <w:rFonts w:cs="Arial"/>
          <w:sz w:val="18"/>
          <w:szCs w:val="18"/>
        </w:rPr>
        <w:t>016251917</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75990472" w14:textId="77777777" w:rsidR="001B59D8" w:rsidRDefault="001B59D8" w:rsidP="00036099">
      <w:pPr>
        <w:spacing w:after="120" w:line="276" w:lineRule="auto"/>
        <w:ind w:left="360" w:right="-15"/>
        <w:jc w:val="center"/>
        <w:rPr>
          <w:rFonts w:cs="Arial"/>
          <w:color w:val="000000"/>
          <w:szCs w:val="20"/>
        </w:rPr>
      </w:pPr>
    </w:p>
    <w:p w14:paraId="3528A57E" w14:textId="77777777" w:rsidR="001B59D8" w:rsidRDefault="001B59D8" w:rsidP="00036099">
      <w:pPr>
        <w:spacing w:after="120" w:line="276" w:lineRule="auto"/>
        <w:ind w:left="360" w:right="-15"/>
        <w:jc w:val="center"/>
        <w:rPr>
          <w:rFonts w:cs="Arial"/>
          <w:color w:val="000000"/>
          <w:szCs w:val="20"/>
        </w:rPr>
      </w:pPr>
    </w:p>
    <w:p w14:paraId="0621E976" w14:textId="77777777" w:rsidR="001B59D8" w:rsidRDefault="001B59D8" w:rsidP="00036099">
      <w:pPr>
        <w:spacing w:after="120" w:line="276" w:lineRule="auto"/>
        <w:ind w:left="360" w:right="-15"/>
        <w:jc w:val="center"/>
        <w:rPr>
          <w:rFonts w:cs="Arial"/>
          <w:color w:val="000000"/>
          <w:szCs w:val="20"/>
        </w:rPr>
      </w:pPr>
    </w:p>
    <w:p w14:paraId="2649642E" w14:textId="77777777" w:rsidR="001B59D8" w:rsidRDefault="001B59D8" w:rsidP="00036099">
      <w:pPr>
        <w:spacing w:after="120" w:line="276" w:lineRule="auto"/>
        <w:ind w:left="360" w:right="-15"/>
        <w:jc w:val="center"/>
        <w:rPr>
          <w:rFonts w:cs="Arial"/>
          <w:color w:val="000000"/>
          <w:szCs w:val="20"/>
        </w:rPr>
      </w:pPr>
    </w:p>
    <w:p w14:paraId="374F1B6B" w14:textId="77777777" w:rsidR="001B59D8" w:rsidRDefault="001B59D8" w:rsidP="00036099">
      <w:pPr>
        <w:spacing w:after="120" w:line="276" w:lineRule="auto"/>
        <w:ind w:left="360" w:right="-15"/>
        <w:jc w:val="center"/>
        <w:rPr>
          <w:rFonts w:cs="Arial"/>
          <w:color w:val="000000"/>
          <w:szCs w:val="20"/>
        </w:rPr>
      </w:pPr>
    </w:p>
    <w:p w14:paraId="3371D081" w14:textId="77777777" w:rsidR="001B59D8" w:rsidRDefault="001B59D8" w:rsidP="00036099">
      <w:pPr>
        <w:spacing w:after="120" w:line="276" w:lineRule="auto"/>
        <w:ind w:left="360" w:right="-15"/>
        <w:jc w:val="center"/>
        <w:rPr>
          <w:rFonts w:cs="Arial"/>
          <w:color w:val="000000"/>
          <w:szCs w:val="20"/>
        </w:rPr>
      </w:pPr>
    </w:p>
    <w:p w14:paraId="17F0CC1F" w14:textId="77777777" w:rsidR="001B59D8" w:rsidRDefault="001B59D8"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03A64975" w14:textId="77777777" w:rsidR="00AB01E6" w:rsidRDefault="00AB01E6" w:rsidP="00AB01E6">
      <w:pPr>
        <w:ind w:left="-426" w:right="-993"/>
        <w:jc w:val="both"/>
        <w:rPr>
          <w:rFonts w:cs="Arial"/>
          <w:sz w:val="22"/>
          <w:szCs w:val="22"/>
        </w:rPr>
      </w:pPr>
      <w:bookmarkStart w:id="19" w:name="_Toc199409395"/>
    </w:p>
    <w:p w14:paraId="0E61C240" w14:textId="77777777" w:rsidR="00AA2609" w:rsidRPr="00D35027" w:rsidRDefault="00AA2609" w:rsidP="00AA2609">
      <w:pPr>
        <w:pStyle w:val="Ttulododocumento"/>
        <w:pBdr>
          <w:top w:val="double" w:sz="6" w:space="7" w:color="808080"/>
          <w:bottom w:val="double" w:sz="6" w:space="7" w:color="808080"/>
        </w:pBdr>
        <w:tabs>
          <w:tab w:val="left" w:pos="1134"/>
        </w:tabs>
        <w:spacing w:after="0" w:line="360" w:lineRule="auto"/>
        <w:ind w:right="-1"/>
        <w:outlineLvl w:val="0"/>
        <w:rPr>
          <w:rFonts w:ascii="Cambria" w:hAnsi="Cambria" w:cs="Calibri"/>
          <w:sz w:val="24"/>
          <w:szCs w:val="24"/>
        </w:rPr>
      </w:pPr>
      <w:r w:rsidRPr="00D35027">
        <w:rPr>
          <w:rFonts w:ascii="Cambria" w:hAnsi="Cambria" w:cs="Calibri"/>
          <w:sz w:val="24"/>
          <w:szCs w:val="24"/>
        </w:rPr>
        <w:lastRenderedPageBreak/>
        <w:t>TERMO DE REFERêNCIA</w:t>
      </w:r>
    </w:p>
    <w:p w14:paraId="5765CA1F" w14:textId="77777777" w:rsidR="00AA2609" w:rsidRPr="00D35027" w:rsidRDefault="00AA2609" w:rsidP="00AA2609">
      <w:pPr>
        <w:spacing w:line="360" w:lineRule="auto"/>
        <w:ind w:left="-426" w:right="-993"/>
        <w:jc w:val="both"/>
        <w:rPr>
          <w:rFonts w:ascii="Cambria" w:hAnsi="Cambria" w:cs="Calibri"/>
          <w:b/>
        </w:rPr>
      </w:pPr>
    </w:p>
    <w:p w14:paraId="7707DBED" w14:textId="77777777" w:rsidR="00AA2609" w:rsidRPr="00AA2609" w:rsidRDefault="00AA2609" w:rsidP="00AA2609">
      <w:pPr>
        <w:spacing w:line="360" w:lineRule="auto"/>
        <w:ind w:right="-993"/>
        <w:jc w:val="both"/>
        <w:rPr>
          <w:rFonts w:cs="Arial"/>
          <w:b/>
          <w:szCs w:val="20"/>
        </w:rPr>
      </w:pPr>
      <w:r w:rsidRPr="00AA2609">
        <w:rPr>
          <w:rFonts w:cs="Arial"/>
          <w:b/>
          <w:szCs w:val="20"/>
        </w:rPr>
        <w:t>1. OBJETO DA CONTRATAÇÃO DIRETA</w:t>
      </w:r>
    </w:p>
    <w:p w14:paraId="038D1D0B" w14:textId="77777777" w:rsidR="00AA2609" w:rsidRPr="00AA2609" w:rsidRDefault="00AA2609" w:rsidP="00AA2609">
      <w:pPr>
        <w:spacing w:line="360" w:lineRule="auto"/>
        <w:ind w:right="-1"/>
        <w:jc w:val="both"/>
        <w:rPr>
          <w:rFonts w:cs="Arial"/>
          <w:szCs w:val="20"/>
        </w:rPr>
      </w:pPr>
      <w:r w:rsidRPr="00AA2609">
        <w:rPr>
          <w:rFonts w:cs="Arial"/>
          <w:szCs w:val="20"/>
        </w:rPr>
        <w:t xml:space="preserve">1.1 O objeto do presente procedimento é a escolha da proposta mais vantajosa para a contratação, por </w:t>
      </w:r>
      <w:r w:rsidRPr="00AA2609">
        <w:rPr>
          <w:rFonts w:cs="Arial"/>
          <w:b/>
          <w:bCs/>
          <w:szCs w:val="20"/>
        </w:rPr>
        <w:t>Dispensa Eletrônica de Licitação</w:t>
      </w:r>
      <w:r w:rsidRPr="00AA2609">
        <w:rPr>
          <w:rFonts w:cs="Arial"/>
          <w:szCs w:val="20"/>
        </w:rPr>
        <w:t>, de prestação de serviço de sonorização em caminhonete através de Dispensa Eletrônica, conforme as condições, quantidades e exigências estabelecidas neste Termo de Referência e seus anexos.</w:t>
      </w:r>
    </w:p>
    <w:p w14:paraId="579FF1E8" w14:textId="77777777" w:rsidR="00AA2609" w:rsidRPr="00AA2609" w:rsidRDefault="00AA2609" w:rsidP="00AA2609">
      <w:pPr>
        <w:spacing w:line="360" w:lineRule="auto"/>
        <w:ind w:right="-1"/>
        <w:jc w:val="both"/>
        <w:rPr>
          <w:rFonts w:cs="Arial"/>
          <w:szCs w:val="20"/>
        </w:rPr>
      </w:pPr>
    </w:p>
    <w:p w14:paraId="2E1032FD" w14:textId="77777777" w:rsidR="00AA2609" w:rsidRPr="00AA2609" w:rsidRDefault="00AA2609" w:rsidP="00AA2609">
      <w:pPr>
        <w:spacing w:line="360" w:lineRule="auto"/>
        <w:ind w:right="-1"/>
        <w:jc w:val="both"/>
        <w:rPr>
          <w:rFonts w:cs="Arial"/>
          <w:b/>
          <w:szCs w:val="20"/>
        </w:rPr>
      </w:pPr>
      <w:r w:rsidRPr="00AA2609">
        <w:rPr>
          <w:rFonts w:cs="Arial"/>
          <w:szCs w:val="20"/>
        </w:rPr>
        <w:t xml:space="preserve">1.2 O critério de julgamento adotado será o </w:t>
      </w:r>
      <w:r w:rsidRPr="00AA2609">
        <w:rPr>
          <w:rFonts w:cs="Arial"/>
          <w:b/>
          <w:szCs w:val="20"/>
        </w:rPr>
        <w:t>tipo menor preço por item</w:t>
      </w:r>
      <w:r w:rsidRPr="00AA2609">
        <w:rPr>
          <w:rFonts w:cs="Arial"/>
          <w:szCs w:val="20"/>
        </w:rPr>
        <w:t>, observadas as exigências contidas neste Termo de Referência, com o fornecedor sendo selecionado, na forma eletrônica.</w:t>
      </w:r>
    </w:p>
    <w:p w14:paraId="3E80E85B" w14:textId="77777777" w:rsidR="00AA2609" w:rsidRPr="00AA2609" w:rsidRDefault="00AA2609" w:rsidP="00AA2609">
      <w:pPr>
        <w:spacing w:line="360" w:lineRule="auto"/>
        <w:ind w:right="-1"/>
        <w:jc w:val="both"/>
        <w:rPr>
          <w:rFonts w:cs="Arial"/>
          <w:b/>
          <w:color w:val="FF0000"/>
          <w:szCs w:val="20"/>
        </w:rPr>
      </w:pPr>
    </w:p>
    <w:p w14:paraId="725EB9BB" w14:textId="77777777" w:rsidR="00AA2609" w:rsidRPr="00AA2609" w:rsidRDefault="00AA2609" w:rsidP="00AA2609">
      <w:pPr>
        <w:spacing w:line="360" w:lineRule="auto"/>
        <w:ind w:right="-1"/>
        <w:jc w:val="both"/>
        <w:rPr>
          <w:rFonts w:cs="Arial"/>
          <w:szCs w:val="20"/>
        </w:rPr>
      </w:pPr>
      <w:r w:rsidRPr="00AA2609">
        <w:rPr>
          <w:rFonts w:cs="Arial"/>
          <w:szCs w:val="20"/>
        </w:rPr>
        <w:t>1.3 O fornecedor será selecionado, na forma eletrônica, com fundamento na hipótese do art. 75, inciso II da Lei nº 14.133/2021.</w:t>
      </w:r>
    </w:p>
    <w:p w14:paraId="3708307F" w14:textId="77777777" w:rsidR="00AA2609" w:rsidRPr="00AA2609" w:rsidRDefault="00AA2609" w:rsidP="00AA2609">
      <w:pPr>
        <w:spacing w:line="360" w:lineRule="auto"/>
        <w:ind w:right="-1"/>
        <w:jc w:val="both"/>
        <w:rPr>
          <w:rFonts w:cs="Arial"/>
          <w:b/>
          <w:color w:val="FF0000"/>
          <w:szCs w:val="20"/>
        </w:rPr>
      </w:pPr>
    </w:p>
    <w:p w14:paraId="503951D3" w14:textId="77777777" w:rsidR="00AA2609" w:rsidRPr="00AA2609" w:rsidRDefault="00AA2609" w:rsidP="00AA2609">
      <w:pPr>
        <w:spacing w:line="360" w:lineRule="auto"/>
        <w:ind w:right="-1"/>
        <w:jc w:val="both"/>
        <w:rPr>
          <w:rFonts w:cs="Arial"/>
          <w:szCs w:val="20"/>
        </w:rPr>
      </w:pPr>
      <w:r w:rsidRPr="00AA2609">
        <w:rPr>
          <w:rFonts w:cs="Arial"/>
          <w:szCs w:val="20"/>
        </w:rPr>
        <w:t>1.4 O objeto desta contratação não se enquadra como sendo bem de luxo, conforme Decreto nº 10.818, de 27 de setembro de 2021 e Decreto Municipal nº 144, de 28 de dezembro de 2023.</w:t>
      </w:r>
    </w:p>
    <w:p w14:paraId="4204F5C0" w14:textId="77777777" w:rsidR="00AA2609" w:rsidRPr="00AA2609" w:rsidRDefault="00AA2609" w:rsidP="00AA2609">
      <w:pPr>
        <w:spacing w:line="360" w:lineRule="auto"/>
        <w:ind w:right="-1"/>
        <w:jc w:val="both"/>
        <w:rPr>
          <w:rFonts w:cs="Arial"/>
          <w:szCs w:val="20"/>
        </w:rPr>
      </w:pPr>
    </w:p>
    <w:p w14:paraId="5354A861" w14:textId="77777777" w:rsidR="00AA2609" w:rsidRPr="00AA2609" w:rsidRDefault="00AA2609" w:rsidP="00AA2609">
      <w:pPr>
        <w:spacing w:line="360" w:lineRule="auto"/>
        <w:ind w:right="-1"/>
        <w:jc w:val="both"/>
        <w:rPr>
          <w:rFonts w:cs="Arial"/>
          <w:szCs w:val="20"/>
        </w:rPr>
      </w:pPr>
      <w:r w:rsidRPr="00AA2609">
        <w:rPr>
          <w:rFonts w:cs="Arial"/>
          <w:szCs w:val="20"/>
        </w:rPr>
        <w:t>1.5 Este Termo de Referência oferece maior detalhamento das regras que serão aplicadas em relação à vigência da contratação.</w:t>
      </w:r>
    </w:p>
    <w:p w14:paraId="71CC8513" w14:textId="77777777" w:rsidR="00AA2609" w:rsidRPr="00AA2609" w:rsidRDefault="00AA2609" w:rsidP="00AA2609">
      <w:pPr>
        <w:spacing w:line="360" w:lineRule="auto"/>
        <w:ind w:right="-1"/>
        <w:jc w:val="both"/>
        <w:rPr>
          <w:rFonts w:cs="Arial"/>
          <w:szCs w:val="20"/>
        </w:rPr>
      </w:pPr>
    </w:p>
    <w:tbl>
      <w:tblPr>
        <w:tblW w:w="110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402"/>
        <w:gridCol w:w="1276"/>
        <w:gridCol w:w="992"/>
        <w:gridCol w:w="1134"/>
        <w:gridCol w:w="1701"/>
        <w:gridCol w:w="1701"/>
      </w:tblGrid>
      <w:tr w:rsidR="00AA2609" w:rsidRPr="00AA2609" w14:paraId="6B497AFA" w14:textId="77777777" w:rsidTr="00417203">
        <w:tc>
          <w:tcPr>
            <w:tcW w:w="851" w:type="dxa"/>
            <w:tcBorders>
              <w:top w:val="single" w:sz="4" w:space="0" w:color="000000"/>
              <w:left w:val="single" w:sz="4" w:space="0" w:color="000000"/>
              <w:bottom w:val="single" w:sz="4" w:space="0" w:color="000000"/>
              <w:right w:val="single" w:sz="4" w:space="0" w:color="000000"/>
            </w:tcBorders>
          </w:tcPr>
          <w:p w14:paraId="4E1A2310" w14:textId="77777777" w:rsidR="00AA2609" w:rsidRPr="00AA2609" w:rsidRDefault="00AA2609" w:rsidP="00417203">
            <w:pPr>
              <w:widowControl w:val="0"/>
              <w:spacing w:line="360" w:lineRule="auto"/>
              <w:jc w:val="center"/>
              <w:rPr>
                <w:rFonts w:eastAsia="Arial" w:cs="Arial"/>
                <w:b/>
                <w:bCs/>
                <w:color w:val="000000"/>
                <w:szCs w:val="20"/>
              </w:rPr>
            </w:pPr>
            <w:r w:rsidRPr="00AA2609">
              <w:rPr>
                <w:rFonts w:eastAsia="Arial" w:cs="Arial"/>
                <w:b/>
                <w:bCs/>
                <w:color w:val="000000"/>
                <w:szCs w:val="20"/>
              </w:rPr>
              <w:t>ITEM</w:t>
            </w:r>
          </w:p>
          <w:p w14:paraId="5BBFEBB6" w14:textId="77777777" w:rsidR="00AA2609" w:rsidRPr="00AA2609" w:rsidRDefault="00AA2609" w:rsidP="00417203">
            <w:pPr>
              <w:widowControl w:val="0"/>
              <w:spacing w:line="360" w:lineRule="auto"/>
              <w:jc w:val="center"/>
              <w:rPr>
                <w:rFonts w:eastAsia="Arial" w:cs="Arial"/>
                <w:b/>
                <w:bCs/>
                <w:color w:val="000000"/>
                <w:szCs w:val="20"/>
              </w:rPr>
            </w:pPr>
          </w:p>
        </w:tc>
        <w:tc>
          <w:tcPr>
            <w:tcW w:w="3402" w:type="dxa"/>
            <w:tcBorders>
              <w:top w:val="single" w:sz="4" w:space="0" w:color="000000"/>
              <w:left w:val="single" w:sz="4" w:space="0" w:color="000000"/>
              <w:bottom w:val="single" w:sz="4" w:space="0" w:color="000000"/>
              <w:right w:val="single" w:sz="4" w:space="0" w:color="000000"/>
            </w:tcBorders>
            <w:hideMark/>
          </w:tcPr>
          <w:p w14:paraId="6CC28938" w14:textId="77777777" w:rsidR="00AA2609" w:rsidRPr="00AA2609" w:rsidRDefault="00AA2609" w:rsidP="00417203">
            <w:pPr>
              <w:widowControl w:val="0"/>
              <w:spacing w:line="360" w:lineRule="auto"/>
              <w:jc w:val="center"/>
              <w:rPr>
                <w:rFonts w:eastAsia="Arial" w:cs="Arial"/>
                <w:color w:val="000000"/>
                <w:szCs w:val="20"/>
              </w:rPr>
            </w:pPr>
            <w:r w:rsidRPr="00AA2609">
              <w:rPr>
                <w:rFonts w:eastAsia="Arial" w:cs="Arial"/>
                <w:b/>
                <w:bCs/>
                <w:color w:val="000000"/>
                <w:szCs w:val="20"/>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7E171CF4" w14:textId="77777777" w:rsidR="00AA2609" w:rsidRPr="00AA2609" w:rsidRDefault="00AA2609" w:rsidP="00417203">
            <w:pPr>
              <w:widowControl w:val="0"/>
              <w:spacing w:line="360" w:lineRule="auto"/>
              <w:jc w:val="center"/>
              <w:rPr>
                <w:rFonts w:eastAsia="Arial" w:cs="Arial"/>
                <w:color w:val="000000"/>
                <w:szCs w:val="20"/>
              </w:rPr>
            </w:pPr>
            <w:r w:rsidRPr="00AA2609">
              <w:rPr>
                <w:rFonts w:eastAsia="Arial" w:cs="Arial"/>
                <w:b/>
                <w:bCs/>
                <w:color w:val="000000"/>
                <w:szCs w:val="20"/>
              </w:rPr>
              <w:t>CATMAT/ CATSER</w:t>
            </w:r>
          </w:p>
        </w:tc>
        <w:tc>
          <w:tcPr>
            <w:tcW w:w="992" w:type="dxa"/>
            <w:tcBorders>
              <w:top w:val="single" w:sz="4" w:space="0" w:color="000000"/>
              <w:left w:val="single" w:sz="4" w:space="0" w:color="000000"/>
              <w:bottom w:val="single" w:sz="4" w:space="0" w:color="000000"/>
              <w:right w:val="single" w:sz="4" w:space="0" w:color="000000"/>
            </w:tcBorders>
            <w:hideMark/>
          </w:tcPr>
          <w:p w14:paraId="57BEC755" w14:textId="77777777" w:rsidR="00AA2609" w:rsidRPr="00AA2609" w:rsidRDefault="00AA2609" w:rsidP="00417203">
            <w:pPr>
              <w:widowControl w:val="0"/>
              <w:spacing w:line="360" w:lineRule="auto"/>
              <w:jc w:val="center"/>
              <w:rPr>
                <w:rFonts w:eastAsia="Arial" w:cs="Arial"/>
                <w:color w:val="000000"/>
                <w:szCs w:val="20"/>
              </w:rPr>
            </w:pPr>
            <w:r w:rsidRPr="00AA2609">
              <w:rPr>
                <w:rFonts w:eastAsia="Arial" w:cs="Arial"/>
                <w:b/>
                <w:bCs/>
                <w:color w:val="000000"/>
                <w:szCs w:val="20"/>
              </w:rPr>
              <w:t>UNID</w:t>
            </w:r>
          </w:p>
        </w:tc>
        <w:tc>
          <w:tcPr>
            <w:tcW w:w="1134" w:type="dxa"/>
            <w:tcBorders>
              <w:top w:val="single" w:sz="4" w:space="0" w:color="000000"/>
              <w:left w:val="single" w:sz="4" w:space="0" w:color="000000"/>
              <w:bottom w:val="single" w:sz="4" w:space="0" w:color="000000"/>
              <w:right w:val="single" w:sz="4" w:space="0" w:color="000000"/>
            </w:tcBorders>
          </w:tcPr>
          <w:p w14:paraId="4CF1EA1C" w14:textId="77777777" w:rsidR="00AA2609" w:rsidRPr="00AA2609" w:rsidRDefault="00AA2609" w:rsidP="00417203">
            <w:pPr>
              <w:widowControl w:val="0"/>
              <w:spacing w:line="360" w:lineRule="auto"/>
              <w:jc w:val="center"/>
              <w:rPr>
                <w:rFonts w:eastAsia="Arial" w:cs="Arial"/>
                <w:b/>
                <w:bCs/>
                <w:szCs w:val="20"/>
              </w:rPr>
            </w:pPr>
            <w:r w:rsidRPr="00AA2609">
              <w:rPr>
                <w:rFonts w:eastAsia="Arial" w:cs="Arial"/>
                <w:b/>
                <w:bCs/>
                <w:szCs w:val="20"/>
              </w:rPr>
              <w:t>QUANT</w:t>
            </w:r>
          </w:p>
        </w:tc>
        <w:tc>
          <w:tcPr>
            <w:tcW w:w="1701" w:type="dxa"/>
            <w:tcBorders>
              <w:top w:val="single" w:sz="4" w:space="0" w:color="000000"/>
              <w:left w:val="single" w:sz="4" w:space="0" w:color="000000"/>
              <w:bottom w:val="single" w:sz="4" w:space="0" w:color="000000"/>
              <w:right w:val="single" w:sz="4" w:space="0" w:color="000000"/>
            </w:tcBorders>
          </w:tcPr>
          <w:p w14:paraId="77AF1307" w14:textId="77777777" w:rsidR="00AA2609" w:rsidRPr="00AA2609" w:rsidRDefault="00AA2609" w:rsidP="00417203">
            <w:pPr>
              <w:widowControl w:val="0"/>
              <w:spacing w:line="360" w:lineRule="auto"/>
              <w:jc w:val="center"/>
              <w:rPr>
                <w:rFonts w:eastAsia="Arial" w:cs="Arial"/>
                <w:b/>
                <w:bCs/>
                <w:szCs w:val="20"/>
              </w:rPr>
            </w:pPr>
            <w:r w:rsidRPr="00AA2609">
              <w:rPr>
                <w:rFonts w:eastAsia="Arial" w:cs="Arial"/>
                <w:b/>
                <w:bCs/>
                <w:szCs w:val="20"/>
              </w:rPr>
              <w:t>VALOR UNITÁRIO</w:t>
            </w:r>
          </w:p>
        </w:tc>
        <w:tc>
          <w:tcPr>
            <w:tcW w:w="1701" w:type="dxa"/>
            <w:tcBorders>
              <w:top w:val="single" w:sz="4" w:space="0" w:color="000000"/>
              <w:left w:val="single" w:sz="4" w:space="0" w:color="000000"/>
              <w:bottom w:val="single" w:sz="4" w:space="0" w:color="000000"/>
              <w:right w:val="single" w:sz="4" w:space="0" w:color="000000"/>
            </w:tcBorders>
          </w:tcPr>
          <w:p w14:paraId="1279F21A" w14:textId="77777777" w:rsidR="00AA2609" w:rsidRPr="00AA2609" w:rsidRDefault="00AA2609" w:rsidP="00417203">
            <w:pPr>
              <w:widowControl w:val="0"/>
              <w:spacing w:line="360" w:lineRule="auto"/>
              <w:jc w:val="center"/>
              <w:rPr>
                <w:rFonts w:eastAsia="Arial" w:cs="Arial"/>
                <w:b/>
                <w:bCs/>
                <w:szCs w:val="20"/>
              </w:rPr>
            </w:pPr>
            <w:r w:rsidRPr="00AA2609">
              <w:rPr>
                <w:rFonts w:eastAsia="Arial" w:cs="Arial"/>
                <w:b/>
                <w:bCs/>
                <w:szCs w:val="20"/>
              </w:rPr>
              <w:t>VALOR TOTAL</w:t>
            </w:r>
          </w:p>
        </w:tc>
      </w:tr>
      <w:tr w:rsidR="00AA2609" w:rsidRPr="00AA2609" w14:paraId="7E515852" w14:textId="77777777" w:rsidTr="00417203">
        <w:tc>
          <w:tcPr>
            <w:tcW w:w="851" w:type="dxa"/>
            <w:tcBorders>
              <w:top w:val="single" w:sz="4" w:space="0" w:color="000000"/>
              <w:left w:val="single" w:sz="4" w:space="0" w:color="000000"/>
              <w:bottom w:val="single" w:sz="4" w:space="0" w:color="000000"/>
              <w:right w:val="single" w:sz="4" w:space="0" w:color="000000"/>
            </w:tcBorders>
            <w:hideMark/>
          </w:tcPr>
          <w:p w14:paraId="7CFFB71D" w14:textId="77777777" w:rsidR="00AA2609" w:rsidRPr="00AA2609" w:rsidRDefault="00AA2609" w:rsidP="00417203">
            <w:pPr>
              <w:widowControl w:val="0"/>
              <w:spacing w:line="360" w:lineRule="auto"/>
              <w:jc w:val="center"/>
              <w:rPr>
                <w:rFonts w:eastAsia="Arial" w:cs="Arial"/>
                <w:szCs w:val="20"/>
              </w:rPr>
            </w:pPr>
            <w:r w:rsidRPr="00AA2609">
              <w:rPr>
                <w:rFonts w:eastAsia="Arial" w:cs="Arial"/>
                <w:szCs w:val="20"/>
              </w:rPr>
              <w:t>1</w:t>
            </w:r>
          </w:p>
        </w:tc>
        <w:tc>
          <w:tcPr>
            <w:tcW w:w="3402" w:type="dxa"/>
            <w:tcBorders>
              <w:top w:val="single" w:sz="4" w:space="0" w:color="000000"/>
              <w:left w:val="single" w:sz="4" w:space="0" w:color="000000"/>
              <w:bottom w:val="single" w:sz="4" w:space="0" w:color="000000"/>
              <w:right w:val="single" w:sz="4" w:space="0" w:color="000000"/>
            </w:tcBorders>
            <w:vAlign w:val="center"/>
          </w:tcPr>
          <w:p w14:paraId="7920BBC2" w14:textId="77777777" w:rsidR="00AA2609" w:rsidRPr="00AA2609" w:rsidRDefault="00AA2609" w:rsidP="00417203">
            <w:pPr>
              <w:pStyle w:val="PargrafodaLista"/>
              <w:ind w:left="0"/>
              <w:jc w:val="center"/>
              <w:rPr>
                <w:rFonts w:cs="Arial"/>
                <w:szCs w:val="20"/>
              </w:rPr>
            </w:pPr>
            <w:r w:rsidRPr="00AA2609">
              <w:rPr>
                <w:rFonts w:cs="Arial"/>
                <w:szCs w:val="20"/>
              </w:rPr>
              <w:t>SERVIÇO DE SONORIZAÇÃO EM CAMINHONETE de pequeno porte, contendo, no mínimo:</w:t>
            </w:r>
          </w:p>
          <w:p w14:paraId="77CFF4CA" w14:textId="77777777" w:rsidR="00AA2609" w:rsidRPr="00AA2609" w:rsidRDefault="00AA2609" w:rsidP="00417203">
            <w:pPr>
              <w:pStyle w:val="PargrafodaLista"/>
              <w:ind w:left="0"/>
              <w:jc w:val="center"/>
              <w:rPr>
                <w:rFonts w:cs="Arial"/>
                <w:szCs w:val="20"/>
              </w:rPr>
            </w:pPr>
            <w:r w:rsidRPr="00AA2609">
              <w:rPr>
                <w:rFonts w:cs="Arial"/>
                <w:szCs w:val="20"/>
              </w:rPr>
              <w:t>- 01 trio elétrico, em bom estado de conservação;</w:t>
            </w:r>
          </w:p>
          <w:p w14:paraId="7FEED833" w14:textId="77777777" w:rsidR="00AA2609" w:rsidRPr="00AA2609" w:rsidRDefault="00AA2609" w:rsidP="00417203">
            <w:pPr>
              <w:pStyle w:val="PargrafodaLista"/>
              <w:ind w:left="0"/>
              <w:jc w:val="center"/>
              <w:rPr>
                <w:rFonts w:cs="Arial"/>
                <w:szCs w:val="20"/>
              </w:rPr>
            </w:pPr>
            <w:r w:rsidRPr="00AA2609">
              <w:rPr>
                <w:rFonts w:cs="Arial"/>
                <w:szCs w:val="20"/>
              </w:rPr>
              <w:t>- 01 console de mixagem com mínimo de 16 canais digital físico;</w:t>
            </w:r>
          </w:p>
          <w:p w14:paraId="08E90F3F" w14:textId="77777777" w:rsidR="00AA2609" w:rsidRPr="00AA2609" w:rsidRDefault="00AA2609" w:rsidP="00417203">
            <w:pPr>
              <w:pStyle w:val="PargrafodaLista"/>
              <w:ind w:left="0"/>
              <w:jc w:val="center"/>
              <w:rPr>
                <w:rFonts w:cs="Arial"/>
                <w:szCs w:val="20"/>
              </w:rPr>
            </w:pPr>
            <w:r w:rsidRPr="00AA2609">
              <w:rPr>
                <w:rFonts w:cs="Arial"/>
                <w:szCs w:val="20"/>
              </w:rPr>
              <w:t>- 06 microfones sem fio;</w:t>
            </w:r>
          </w:p>
          <w:p w14:paraId="6FFA9AF5" w14:textId="77777777" w:rsidR="00AA2609" w:rsidRPr="00AA2609" w:rsidRDefault="00AA2609" w:rsidP="00417203">
            <w:pPr>
              <w:pStyle w:val="PargrafodaLista"/>
              <w:ind w:left="0"/>
              <w:jc w:val="center"/>
              <w:rPr>
                <w:rFonts w:cs="Arial"/>
                <w:szCs w:val="20"/>
              </w:rPr>
            </w:pPr>
            <w:r w:rsidRPr="00AA2609">
              <w:rPr>
                <w:rFonts w:cs="Arial"/>
                <w:szCs w:val="20"/>
              </w:rPr>
              <w:t>- 02 microfones lapela</w:t>
            </w:r>
          </w:p>
          <w:p w14:paraId="7C17963F" w14:textId="77777777" w:rsidR="00AA2609" w:rsidRPr="00AA2609" w:rsidRDefault="00AA2609" w:rsidP="00417203">
            <w:pPr>
              <w:pStyle w:val="PargrafodaLista"/>
              <w:ind w:left="0"/>
              <w:jc w:val="center"/>
              <w:rPr>
                <w:rFonts w:cs="Arial"/>
                <w:szCs w:val="20"/>
              </w:rPr>
            </w:pPr>
            <w:r w:rsidRPr="00AA2609">
              <w:rPr>
                <w:rFonts w:cs="Arial"/>
                <w:szCs w:val="20"/>
              </w:rPr>
              <w:t>- 01 cabo de AC com 400 metros sendo PP 4x10mm</w:t>
            </w:r>
          </w:p>
          <w:p w14:paraId="2FEBE8CC" w14:textId="77777777" w:rsidR="00AA2609" w:rsidRPr="00AA2609" w:rsidRDefault="00AA2609" w:rsidP="00417203">
            <w:pPr>
              <w:pStyle w:val="PargrafodaLista"/>
              <w:ind w:left="0"/>
              <w:jc w:val="center"/>
              <w:rPr>
                <w:rFonts w:cs="Arial"/>
                <w:szCs w:val="20"/>
              </w:rPr>
            </w:pPr>
            <w:r w:rsidRPr="00AA2609">
              <w:rPr>
                <w:rFonts w:cs="Arial"/>
                <w:szCs w:val="20"/>
              </w:rPr>
              <w:t xml:space="preserve">- 01 cabo de Áudio com 400 metros de 6 vias </w:t>
            </w:r>
            <w:proofErr w:type="spellStart"/>
            <w:r w:rsidRPr="00AA2609">
              <w:rPr>
                <w:rFonts w:cs="Arial"/>
                <w:szCs w:val="20"/>
              </w:rPr>
              <w:t>canon</w:t>
            </w:r>
            <w:proofErr w:type="spellEnd"/>
          </w:p>
          <w:p w14:paraId="084EA1F8" w14:textId="77777777" w:rsidR="00AA2609" w:rsidRPr="00AA2609" w:rsidRDefault="00AA2609" w:rsidP="00417203">
            <w:pPr>
              <w:pStyle w:val="PargrafodaLista"/>
              <w:ind w:left="0"/>
              <w:jc w:val="center"/>
              <w:rPr>
                <w:rFonts w:cs="Arial"/>
                <w:szCs w:val="20"/>
              </w:rPr>
            </w:pPr>
            <w:r w:rsidRPr="00AA2609">
              <w:rPr>
                <w:rFonts w:cs="Arial"/>
                <w:szCs w:val="20"/>
              </w:rPr>
              <w:t xml:space="preserve">- 04 caixas traseira </w:t>
            </w:r>
            <w:proofErr w:type="spellStart"/>
            <w:r w:rsidRPr="00AA2609">
              <w:rPr>
                <w:rFonts w:cs="Arial"/>
                <w:szCs w:val="20"/>
              </w:rPr>
              <w:t>line</w:t>
            </w:r>
            <w:proofErr w:type="spellEnd"/>
            <w:r w:rsidRPr="00AA2609">
              <w:rPr>
                <w:rFonts w:cs="Arial"/>
                <w:szCs w:val="20"/>
              </w:rPr>
              <w:t xml:space="preserve"> </w:t>
            </w:r>
            <w:proofErr w:type="spellStart"/>
            <w:r w:rsidRPr="00AA2609">
              <w:rPr>
                <w:rFonts w:cs="Arial"/>
                <w:szCs w:val="20"/>
              </w:rPr>
              <w:t>array</w:t>
            </w:r>
            <w:proofErr w:type="spellEnd"/>
            <w:r w:rsidRPr="00AA2609">
              <w:rPr>
                <w:rFonts w:cs="Arial"/>
                <w:szCs w:val="20"/>
              </w:rPr>
              <w:t xml:space="preserve"> com 1x12” com alto falante 12” + ti;</w:t>
            </w:r>
          </w:p>
          <w:p w14:paraId="4BA861FD" w14:textId="77777777" w:rsidR="00AA2609" w:rsidRPr="00AA2609" w:rsidRDefault="00AA2609" w:rsidP="00417203">
            <w:pPr>
              <w:pStyle w:val="PargrafodaLista"/>
              <w:ind w:left="0"/>
              <w:jc w:val="center"/>
              <w:rPr>
                <w:rFonts w:cs="Arial"/>
                <w:szCs w:val="20"/>
              </w:rPr>
            </w:pPr>
            <w:r w:rsidRPr="00AA2609">
              <w:rPr>
                <w:rFonts w:cs="Arial"/>
                <w:szCs w:val="20"/>
              </w:rPr>
              <w:t xml:space="preserve">- 04 </w:t>
            </w:r>
            <w:proofErr w:type="spellStart"/>
            <w:r w:rsidRPr="00AA2609">
              <w:rPr>
                <w:rFonts w:cs="Arial"/>
                <w:szCs w:val="20"/>
              </w:rPr>
              <w:t>headfone</w:t>
            </w:r>
            <w:proofErr w:type="spellEnd"/>
            <w:r w:rsidRPr="00AA2609">
              <w:rPr>
                <w:rFonts w:cs="Arial"/>
                <w:szCs w:val="20"/>
              </w:rPr>
              <w:t xml:space="preserve"> porta pro;</w:t>
            </w:r>
          </w:p>
          <w:p w14:paraId="15C3F7E9" w14:textId="77777777" w:rsidR="00AA2609" w:rsidRPr="00AA2609" w:rsidRDefault="00AA2609" w:rsidP="00417203">
            <w:pPr>
              <w:pStyle w:val="PargrafodaLista"/>
              <w:ind w:left="0"/>
              <w:jc w:val="center"/>
              <w:rPr>
                <w:rFonts w:cs="Arial"/>
                <w:szCs w:val="20"/>
              </w:rPr>
            </w:pPr>
            <w:r w:rsidRPr="00AA2609">
              <w:rPr>
                <w:rFonts w:cs="Arial"/>
                <w:szCs w:val="20"/>
              </w:rPr>
              <w:t xml:space="preserve">- 04 </w:t>
            </w:r>
            <w:proofErr w:type="spellStart"/>
            <w:r w:rsidRPr="00AA2609">
              <w:rPr>
                <w:rFonts w:cs="Arial"/>
                <w:szCs w:val="20"/>
              </w:rPr>
              <w:t>directbox</w:t>
            </w:r>
            <w:proofErr w:type="spellEnd"/>
            <w:r w:rsidRPr="00AA2609">
              <w:rPr>
                <w:rFonts w:cs="Arial"/>
                <w:szCs w:val="20"/>
              </w:rPr>
              <w:t>;</w:t>
            </w:r>
          </w:p>
          <w:p w14:paraId="1A0A66AF" w14:textId="77777777" w:rsidR="00AA2609" w:rsidRPr="00AA2609" w:rsidRDefault="00AA2609" w:rsidP="00417203">
            <w:pPr>
              <w:pStyle w:val="PargrafodaLista"/>
              <w:ind w:left="0"/>
              <w:jc w:val="center"/>
              <w:rPr>
                <w:rFonts w:cs="Arial"/>
                <w:szCs w:val="20"/>
              </w:rPr>
            </w:pPr>
            <w:r w:rsidRPr="00AA2609">
              <w:rPr>
                <w:rFonts w:cs="Arial"/>
                <w:szCs w:val="20"/>
              </w:rPr>
              <w:t xml:space="preserve">- 04 caixas frente </w:t>
            </w:r>
            <w:proofErr w:type="spellStart"/>
            <w:r w:rsidRPr="00AA2609">
              <w:rPr>
                <w:rFonts w:cs="Arial"/>
                <w:szCs w:val="20"/>
              </w:rPr>
              <w:t>line</w:t>
            </w:r>
            <w:proofErr w:type="spellEnd"/>
            <w:r w:rsidRPr="00AA2609">
              <w:rPr>
                <w:rFonts w:cs="Arial"/>
                <w:szCs w:val="20"/>
              </w:rPr>
              <w:t xml:space="preserve"> </w:t>
            </w:r>
            <w:proofErr w:type="spellStart"/>
            <w:r w:rsidRPr="00AA2609">
              <w:rPr>
                <w:rFonts w:cs="Arial"/>
                <w:szCs w:val="20"/>
              </w:rPr>
              <w:t>array</w:t>
            </w:r>
            <w:proofErr w:type="spellEnd"/>
            <w:r w:rsidRPr="00AA2609">
              <w:rPr>
                <w:rFonts w:cs="Arial"/>
                <w:szCs w:val="20"/>
              </w:rPr>
              <w:t xml:space="preserve"> com 1x12” com alto falante 12” + ti;</w:t>
            </w:r>
          </w:p>
          <w:p w14:paraId="1C121487" w14:textId="77777777" w:rsidR="00AA2609" w:rsidRPr="00AA2609" w:rsidRDefault="00AA2609" w:rsidP="00417203">
            <w:pPr>
              <w:pStyle w:val="PargrafodaLista"/>
              <w:ind w:left="0"/>
              <w:jc w:val="center"/>
              <w:rPr>
                <w:rFonts w:cs="Arial"/>
                <w:szCs w:val="20"/>
              </w:rPr>
            </w:pPr>
            <w:r w:rsidRPr="00AA2609">
              <w:rPr>
                <w:rFonts w:cs="Arial"/>
                <w:szCs w:val="20"/>
              </w:rPr>
              <w:t xml:space="preserve">- 04 caixas </w:t>
            </w:r>
            <w:proofErr w:type="spellStart"/>
            <w:r w:rsidRPr="00AA2609">
              <w:rPr>
                <w:rFonts w:cs="Arial"/>
                <w:szCs w:val="20"/>
              </w:rPr>
              <w:t>line</w:t>
            </w:r>
            <w:proofErr w:type="spellEnd"/>
            <w:r w:rsidRPr="00AA2609">
              <w:rPr>
                <w:rFonts w:cs="Arial"/>
                <w:szCs w:val="20"/>
              </w:rPr>
              <w:t xml:space="preserve"> </w:t>
            </w:r>
            <w:proofErr w:type="spellStart"/>
            <w:r w:rsidRPr="00AA2609">
              <w:rPr>
                <w:rFonts w:cs="Arial"/>
                <w:szCs w:val="20"/>
              </w:rPr>
              <w:t>Array</w:t>
            </w:r>
            <w:proofErr w:type="spellEnd"/>
            <w:r w:rsidRPr="00AA2609">
              <w:rPr>
                <w:rFonts w:cs="Arial"/>
                <w:szCs w:val="20"/>
              </w:rPr>
              <w:t xml:space="preserve"> com 1x12” + ti por caixa lateral</w:t>
            </w:r>
          </w:p>
          <w:p w14:paraId="7CAA476C" w14:textId="77777777" w:rsidR="00AA2609" w:rsidRPr="00AA2609" w:rsidRDefault="00AA2609" w:rsidP="00417203">
            <w:pPr>
              <w:pStyle w:val="PargrafodaLista"/>
              <w:ind w:left="0"/>
              <w:jc w:val="center"/>
              <w:rPr>
                <w:rFonts w:cs="Arial"/>
                <w:szCs w:val="20"/>
              </w:rPr>
            </w:pPr>
            <w:r w:rsidRPr="00AA2609">
              <w:rPr>
                <w:rFonts w:cs="Arial"/>
                <w:szCs w:val="20"/>
              </w:rPr>
              <w:t xml:space="preserve">- 02 caixa </w:t>
            </w:r>
            <w:proofErr w:type="spellStart"/>
            <w:r w:rsidRPr="00AA2609">
              <w:rPr>
                <w:rFonts w:cs="Arial"/>
                <w:szCs w:val="20"/>
              </w:rPr>
              <w:t>sub-grave</w:t>
            </w:r>
            <w:proofErr w:type="spellEnd"/>
            <w:r w:rsidRPr="00AA2609">
              <w:rPr>
                <w:rFonts w:cs="Arial"/>
                <w:szCs w:val="20"/>
              </w:rPr>
              <w:t xml:space="preserve"> para cada lado, com 2 alto falantes de 18”</w:t>
            </w:r>
          </w:p>
          <w:p w14:paraId="2B82E5E8" w14:textId="77777777" w:rsidR="00AA2609" w:rsidRPr="00AA2609" w:rsidRDefault="00AA2609" w:rsidP="00417203">
            <w:pPr>
              <w:pStyle w:val="PargrafodaLista"/>
              <w:ind w:left="0"/>
              <w:jc w:val="center"/>
              <w:rPr>
                <w:rFonts w:cs="Arial"/>
                <w:szCs w:val="20"/>
              </w:rPr>
            </w:pPr>
            <w:r w:rsidRPr="00AA2609">
              <w:rPr>
                <w:rFonts w:cs="Arial"/>
                <w:szCs w:val="20"/>
              </w:rPr>
              <w:lastRenderedPageBreak/>
              <w:t>-Amplificação compatível com o sistema de caixas</w:t>
            </w:r>
          </w:p>
          <w:p w14:paraId="57BACFDE" w14:textId="77777777" w:rsidR="00AA2609" w:rsidRPr="00AA2609" w:rsidRDefault="00AA2609" w:rsidP="00417203">
            <w:pPr>
              <w:pStyle w:val="PargrafodaLista"/>
              <w:ind w:left="0"/>
              <w:jc w:val="center"/>
              <w:rPr>
                <w:rFonts w:cs="Arial"/>
                <w:szCs w:val="20"/>
              </w:rPr>
            </w:pPr>
            <w:r w:rsidRPr="00AA2609">
              <w:rPr>
                <w:rFonts w:cs="Arial"/>
                <w:szCs w:val="20"/>
              </w:rPr>
              <w:t xml:space="preserve">- Processador </w:t>
            </w:r>
            <w:proofErr w:type="spellStart"/>
            <w:r w:rsidRPr="00AA2609">
              <w:rPr>
                <w:rFonts w:cs="Arial"/>
                <w:szCs w:val="20"/>
              </w:rPr>
              <w:t>stereo</w:t>
            </w:r>
            <w:proofErr w:type="spellEnd"/>
            <w:r w:rsidRPr="00AA2609">
              <w:rPr>
                <w:rFonts w:cs="Arial"/>
                <w:szCs w:val="20"/>
              </w:rPr>
              <w:t xml:space="preserve"> digital com 3 ou 4 vias por canal 24 </w:t>
            </w:r>
            <w:proofErr w:type="spellStart"/>
            <w:r w:rsidRPr="00AA2609">
              <w:rPr>
                <w:rFonts w:cs="Arial"/>
                <w:szCs w:val="20"/>
              </w:rPr>
              <w:t>db</w:t>
            </w:r>
            <w:proofErr w:type="spellEnd"/>
            <w:r w:rsidRPr="00AA2609">
              <w:rPr>
                <w:rFonts w:cs="Arial"/>
                <w:szCs w:val="20"/>
              </w:rPr>
              <w:t>/8</w:t>
            </w:r>
          </w:p>
          <w:p w14:paraId="34C568A4" w14:textId="77777777" w:rsidR="00AA2609" w:rsidRPr="00AA2609" w:rsidRDefault="00AA2609" w:rsidP="00417203">
            <w:pPr>
              <w:pStyle w:val="PargrafodaLista"/>
              <w:ind w:left="0"/>
              <w:jc w:val="center"/>
              <w:rPr>
                <w:rFonts w:cs="Arial"/>
                <w:szCs w:val="20"/>
              </w:rPr>
            </w:pPr>
          </w:p>
          <w:p w14:paraId="144C3220" w14:textId="77777777" w:rsidR="00AA2609" w:rsidRPr="00AA2609" w:rsidRDefault="00AA2609" w:rsidP="00417203">
            <w:pPr>
              <w:pStyle w:val="PargrafodaLista"/>
              <w:ind w:left="0"/>
              <w:jc w:val="center"/>
              <w:rPr>
                <w:rFonts w:cs="Arial"/>
                <w:szCs w:val="20"/>
              </w:rPr>
            </w:pPr>
            <w:r w:rsidRPr="00AA2609">
              <w:rPr>
                <w:rFonts w:cs="Arial"/>
                <w:szCs w:val="20"/>
              </w:rPr>
              <w:t>O veículo deverá estar em bom estado de conservação, em nome da empresa, com a documentação (CRLV) em dia, bem como a Carteira Nacional de Habilitação (CNH) do seu condutor.</w:t>
            </w:r>
          </w:p>
          <w:p w14:paraId="4A2BA13C" w14:textId="77777777" w:rsidR="00AA2609" w:rsidRPr="00AA2609" w:rsidRDefault="00AA2609" w:rsidP="00417203">
            <w:pPr>
              <w:pStyle w:val="PargrafodaLista"/>
              <w:ind w:left="0"/>
              <w:jc w:val="center"/>
              <w:rPr>
                <w:rFonts w:cs="Arial"/>
                <w:szCs w:val="20"/>
              </w:rPr>
            </w:pPr>
          </w:p>
          <w:p w14:paraId="06D549B3" w14:textId="77777777" w:rsidR="00AA2609" w:rsidRPr="00AA2609" w:rsidRDefault="00AA2609" w:rsidP="00417203">
            <w:pPr>
              <w:widowControl w:val="0"/>
              <w:jc w:val="center"/>
              <w:rPr>
                <w:rFonts w:cs="Arial"/>
                <w:szCs w:val="20"/>
              </w:rPr>
            </w:pPr>
            <w:r w:rsidRPr="00AA2609">
              <w:rPr>
                <w:rFonts w:cs="Arial"/>
                <w:szCs w:val="20"/>
              </w:rPr>
              <w:t>Os gastos com combustíveis, taxas e manutenção do veículo, operacionalização, transporte, encargos, alimentação e custo extras com funcionários são de responsabilidade da contratada.</w:t>
            </w:r>
          </w:p>
          <w:p w14:paraId="3F7915C5" w14:textId="77777777" w:rsidR="00AA2609" w:rsidRPr="00AA2609" w:rsidRDefault="00AA2609" w:rsidP="00417203">
            <w:pPr>
              <w:widowControl w:val="0"/>
              <w:jc w:val="center"/>
              <w:rPr>
                <w:rFonts w:cs="Arial"/>
                <w:szCs w:val="20"/>
              </w:rPr>
            </w:pPr>
          </w:p>
          <w:p w14:paraId="2344F3D2" w14:textId="77777777" w:rsidR="00AA2609" w:rsidRPr="00AA2609" w:rsidRDefault="00AA2609" w:rsidP="00417203">
            <w:pPr>
              <w:widowControl w:val="0"/>
              <w:spacing w:line="360" w:lineRule="auto"/>
              <w:jc w:val="center"/>
              <w:rPr>
                <w:rFonts w:eastAsia="Arial" w:cs="Arial"/>
                <w:szCs w:val="20"/>
              </w:rPr>
            </w:pPr>
            <w:r w:rsidRPr="00AA2609">
              <w:rPr>
                <w:rFonts w:cs="Arial"/>
                <w:szCs w:val="20"/>
              </w:rPr>
              <w:t>O sistema de sonorização do veículo deverá estar conectado com o áudio e energia da central do som de linha, através de cabo. Não poderá ser através de link.</w:t>
            </w:r>
          </w:p>
        </w:tc>
        <w:tc>
          <w:tcPr>
            <w:tcW w:w="1276" w:type="dxa"/>
            <w:tcBorders>
              <w:top w:val="single" w:sz="4" w:space="0" w:color="000000"/>
              <w:left w:val="single" w:sz="4" w:space="0" w:color="000000"/>
              <w:bottom w:val="single" w:sz="4" w:space="0" w:color="000000"/>
              <w:right w:val="single" w:sz="4" w:space="0" w:color="000000"/>
            </w:tcBorders>
          </w:tcPr>
          <w:p w14:paraId="274A7D2F" w14:textId="77777777" w:rsidR="00AA2609" w:rsidRPr="00AA2609" w:rsidRDefault="00AA2609" w:rsidP="00417203">
            <w:pPr>
              <w:widowControl w:val="0"/>
              <w:spacing w:line="360" w:lineRule="auto"/>
              <w:jc w:val="center"/>
              <w:rPr>
                <w:rFonts w:eastAsia="Arial" w:cs="Arial"/>
                <w:szCs w:val="20"/>
              </w:rPr>
            </w:pPr>
            <w:r w:rsidRPr="00AA2609">
              <w:rPr>
                <w:rFonts w:eastAsia="Arial" w:cs="Arial"/>
                <w:szCs w:val="20"/>
              </w:rPr>
              <w:lastRenderedPageBreak/>
              <w:t>21490</w:t>
            </w:r>
          </w:p>
        </w:tc>
        <w:tc>
          <w:tcPr>
            <w:tcW w:w="992" w:type="dxa"/>
            <w:tcBorders>
              <w:top w:val="single" w:sz="4" w:space="0" w:color="000000"/>
              <w:left w:val="single" w:sz="4" w:space="0" w:color="000000"/>
              <w:bottom w:val="single" w:sz="4" w:space="0" w:color="000000"/>
              <w:right w:val="single" w:sz="4" w:space="0" w:color="000000"/>
            </w:tcBorders>
          </w:tcPr>
          <w:p w14:paraId="6FB128E5" w14:textId="77777777" w:rsidR="00AA2609" w:rsidRPr="00AA2609" w:rsidRDefault="00AA2609" w:rsidP="00417203">
            <w:pPr>
              <w:widowControl w:val="0"/>
              <w:spacing w:line="360" w:lineRule="auto"/>
              <w:jc w:val="center"/>
              <w:rPr>
                <w:rFonts w:eastAsia="Arial" w:cs="Arial"/>
                <w:szCs w:val="20"/>
              </w:rPr>
            </w:pPr>
            <w:r w:rsidRPr="00AA2609">
              <w:rPr>
                <w:rFonts w:eastAsia="Arial" w:cs="Arial"/>
                <w:szCs w:val="20"/>
              </w:rPr>
              <w:t>SERV</w:t>
            </w:r>
          </w:p>
        </w:tc>
        <w:tc>
          <w:tcPr>
            <w:tcW w:w="1134" w:type="dxa"/>
            <w:tcBorders>
              <w:top w:val="single" w:sz="4" w:space="0" w:color="000000"/>
              <w:left w:val="single" w:sz="4" w:space="0" w:color="000000"/>
              <w:bottom w:val="single" w:sz="4" w:space="0" w:color="000000"/>
              <w:right w:val="single" w:sz="4" w:space="0" w:color="000000"/>
            </w:tcBorders>
          </w:tcPr>
          <w:p w14:paraId="7A7ADB90" w14:textId="77777777" w:rsidR="00AA2609" w:rsidRPr="00AA2609" w:rsidRDefault="00AA2609" w:rsidP="00417203">
            <w:pPr>
              <w:widowControl w:val="0"/>
              <w:spacing w:line="360" w:lineRule="auto"/>
              <w:jc w:val="center"/>
              <w:rPr>
                <w:rFonts w:eastAsia="Arial" w:cs="Arial"/>
                <w:szCs w:val="20"/>
              </w:rPr>
            </w:pPr>
            <w:r w:rsidRPr="00AA2609">
              <w:rPr>
                <w:rFonts w:eastAsia="Arial" w:cs="Arial"/>
                <w:szCs w:val="20"/>
              </w:rPr>
              <w:t>05</w:t>
            </w:r>
          </w:p>
        </w:tc>
        <w:tc>
          <w:tcPr>
            <w:tcW w:w="1701" w:type="dxa"/>
            <w:tcBorders>
              <w:top w:val="single" w:sz="4" w:space="0" w:color="000000"/>
              <w:left w:val="single" w:sz="4" w:space="0" w:color="000000"/>
              <w:bottom w:val="single" w:sz="4" w:space="0" w:color="000000"/>
              <w:right w:val="single" w:sz="4" w:space="0" w:color="000000"/>
            </w:tcBorders>
          </w:tcPr>
          <w:p w14:paraId="5646259D" w14:textId="77777777" w:rsidR="00AA2609" w:rsidRPr="00AA2609" w:rsidRDefault="00AA2609" w:rsidP="00417203">
            <w:pPr>
              <w:widowControl w:val="0"/>
              <w:spacing w:line="360" w:lineRule="auto"/>
              <w:jc w:val="center"/>
              <w:rPr>
                <w:rFonts w:eastAsia="Arial" w:cs="Arial"/>
                <w:szCs w:val="20"/>
              </w:rPr>
            </w:pPr>
            <w:r w:rsidRPr="00AA2609">
              <w:rPr>
                <w:rFonts w:cs="Arial"/>
                <w:szCs w:val="20"/>
              </w:rPr>
              <w:t>R$ 10.625,00</w:t>
            </w:r>
          </w:p>
        </w:tc>
        <w:tc>
          <w:tcPr>
            <w:tcW w:w="1701" w:type="dxa"/>
            <w:tcBorders>
              <w:top w:val="single" w:sz="4" w:space="0" w:color="000000"/>
              <w:left w:val="single" w:sz="4" w:space="0" w:color="000000"/>
              <w:bottom w:val="single" w:sz="4" w:space="0" w:color="000000"/>
              <w:right w:val="single" w:sz="4" w:space="0" w:color="000000"/>
            </w:tcBorders>
          </w:tcPr>
          <w:p w14:paraId="5C1DCD14" w14:textId="77777777" w:rsidR="00AA2609" w:rsidRPr="00AA2609" w:rsidRDefault="00AA2609" w:rsidP="00417203">
            <w:pPr>
              <w:widowControl w:val="0"/>
              <w:spacing w:line="360" w:lineRule="auto"/>
              <w:jc w:val="center"/>
              <w:rPr>
                <w:rFonts w:eastAsia="Arial" w:cs="Arial"/>
                <w:szCs w:val="20"/>
              </w:rPr>
            </w:pPr>
            <w:r w:rsidRPr="00AA2609">
              <w:rPr>
                <w:rFonts w:cs="Arial"/>
                <w:szCs w:val="20"/>
              </w:rPr>
              <w:t>R$ 53.125,00</w:t>
            </w:r>
          </w:p>
        </w:tc>
      </w:tr>
    </w:tbl>
    <w:p w14:paraId="11B63CC0" w14:textId="77777777" w:rsidR="00AA2609" w:rsidRPr="00AA2609" w:rsidRDefault="00AA2609" w:rsidP="00AA2609">
      <w:pPr>
        <w:spacing w:line="360" w:lineRule="auto"/>
        <w:ind w:left="-426" w:right="-993"/>
        <w:jc w:val="both"/>
        <w:rPr>
          <w:rFonts w:cs="Arial"/>
          <w:szCs w:val="20"/>
        </w:rPr>
      </w:pPr>
    </w:p>
    <w:p w14:paraId="17454813" w14:textId="77777777" w:rsidR="00AA2609" w:rsidRPr="00AA2609" w:rsidRDefault="00AA2609" w:rsidP="00AA2609">
      <w:pPr>
        <w:tabs>
          <w:tab w:val="left" w:pos="142"/>
        </w:tabs>
        <w:spacing w:line="360" w:lineRule="auto"/>
        <w:ind w:right="-35"/>
        <w:jc w:val="both"/>
        <w:rPr>
          <w:rFonts w:cs="Arial"/>
          <w:szCs w:val="20"/>
        </w:rPr>
      </w:pPr>
    </w:p>
    <w:p w14:paraId="57EACED4" w14:textId="77777777" w:rsidR="00AA2609" w:rsidRPr="00AA2609" w:rsidRDefault="00AA2609" w:rsidP="00AA2609">
      <w:pPr>
        <w:tabs>
          <w:tab w:val="left" w:pos="142"/>
        </w:tabs>
        <w:spacing w:line="360" w:lineRule="auto"/>
        <w:ind w:right="-35"/>
        <w:jc w:val="both"/>
        <w:rPr>
          <w:rFonts w:cs="Arial"/>
          <w:szCs w:val="20"/>
        </w:rPr>
      </w:pPr>
      <w:r w:rsidRPr="00AA2609">
        <w:rPr>
          <w:rFonts w:cs="Arial"/>
          <w:szCs w:val="20"/>
        </w:rPr>
        <w:t>1.6 Havendo divergência entre a descrição do item cadastrada no COMPRAS.GOV.BR e a constante neste Termo de Referência, prevalecerá a especificação técnica contida neste Termo de Referência, por refletir a necessidade exata da Administração, ressalvando-se exclusivamente os valores estimados, que obedecerão ao disposto no item abaixo.</w:t>
      </w:r>
    </w:p>
    <w:p w14:paraId="660D7142" w14:textId="77777777" w:rsidR="00AA2609" w:rsidRPr="00AA2609" w:rsidRDefault="00AA2609" w:rsidP="00AA2609">
      <w:pPr>
        <w:tabs>
          <w:tab w:val="left" w:pos="142"/>
        </w:tabs>
        <w:spacing w:line="360" w:lineRule="auto"/>
        <w:ind w:right="-35"/>
        <w:jc w:val="both"/>
        <w:rPr>
          <w:rFonts w:cs="Arial"/>
          <w:szCs w:val="20"/>
        </w:rPr>
      </w:pPr>
    </w:p>
    <w:p w14:paraId="2CBECD71" w14:textId="77777777" w:rsidR="00AA2609" w:rsidRPr="00AA2609" w:rsidRDefault="00AA2609" w:rsidP="00AA2609">
      <w:pPr>
        <w:tabs>
          <w:tab w:val="left" w:pos="142"/>
        </w:tabs>
        <w:spacing w:line="360" w:lineRule="auto"/>
        <w:ind w:right="-35"/>
        <w:jc w:val="both"/>
        <w:rPr>
          <w:rFonts w:cs="Arial"/>
          <w:szCs w:val="20"/>
        </w:rPr>
      </w:pPr>
      <w:r w:rsidRPr="00AA2609">
        <w:rPr>
          <w:rFonts w:cs="Arial"/>
          <w:szCs w:val="20"/>
        </w:rPr>
        <w:t>1.7 O valor estimado indicado neste Termo de Referência possui caráter meramente exploratório, sendo utilizado unicamente para fins de planejamento. Para efeito de propostas comerciais, análise de vantajosidade, julgamento e eventual contratação, deverá ser considerado exclusivamente o valor constante no aviso de contratação direta ou no edital da licitação, conforme o caso.</w:t>
      </w:r>
    </w:p>
    <w:p w14:paraId="2EDC2113" w14:textId="77777777" w:rsidR="00AA2609" w:rsidRPr="00AA2609" w:rsidRDefault="00AA2609" w:rsidP="00AA2609">
      <w:pPr>
        <w:spacing w:line="360" w:lineRule="auto"/>
        <w:jc w:val="both"/>
        <w:rPr>
          <w:rFonts w:cs="Arial"/>
          <w:szCs w:val="20"/>
        </w:rPr>
      </w:pPr>
    </w:p>
    <w:p w14:paraId="4DED9225" w14:textId="77777777" w:rsidR="00AA2609" w:rsidRPr="00AA2609" w:rsidRDefault="00AA2609" w:rsidP="00AA2609">
      <w:pPr>
        <w:spacing w:line="360" w:lineRule="auto"/>
        <w:jc w:val="both"/>
        <w:rPr>
          <w:rFonts w:cs="Arial"/>
          <w:color w:val="000000"/>
          <w:szCs w:val="20"/>
        </w:rPr>
      </w:pPr>
      <w:r w:rsidRPr="00AA2609">
        <w:rPr>
          <w:rFonts w:cs="Arial"/>
          <w:szCs w:val="20"/>
        </w:rPr>
        <w:t>1.8 A empresa contratada será responsável pela execução integral dos serviços de sonorização itinerante, compreendendo o fornecimento</w:t>
      </w:r>
      <w:r w:rsidRPr="00AA2609">
        <w:rPr>
          <w:rFonts w:cs="Arial"/>
          <w:color w:val="000000"/>
          <w:szCs w:val="20"/>
        </w:rPr>
        <w:t>, instalação, operação e manutenção de todos os equipamentos necessários, bem como pela plena operacionalidade da caminhonete utilizada, assegurando a adequada difusão sonora e o cumprimento das especificações técnicas estabelecidas no Termo de Referência</w:t>
      </w:r>
    </w:p>
    <w:p w14:paraId="2E0C70C8" w14:textId="77777777" w:rsidR="00AA2609" w:rsidRPr="00AA2609" w:rsidRDefault="00AA2609" w:rsidP="00AA2609">
      <w:pPr>
        <w:spacing w:line="360" w:lineRule="auto"/>
        <w:jc w:val="both"/>
        <w:rPr>
          <w:rFonts w:cs="Arial"/>
          <w:color w:val="000000"/>
          <w:szCs w:val="20"/>
        </w:rPr>
      </w:pPr>
    </w:p>
    <w:p w14:paraId="2E4F6C3E" w14:textId="77777777" w:rsidR="00AA2609" w:rsidRPr="00AA2609" w:rsidRDefault="00AA2609" w:rsidP="00AA2609">
      <w:pPr>
        <w:spacing w:line="360" w:lineRule="auto"/>
        <w:jc w:val="both"/>
        <w:rPr>
          <w:rFonts w:eastAsia="Arial" w:cs="Arial"/>
          <w:szCs w:val="20"/>
        </w:rPr>
      </w:pPr>
      <w:r w:rsidRPr="00AA2609">
        <w:rPr>
          <w:rFonts w:cs="Arial"/>
          <w:color w:val="000000"/>
          <w:szCs w:val="20"/>
        </w:rPr>
        <w:t xml:space="preserve">1.8.1 </w:t>
      </w:r>
      <w:r w:rsidRPr="00AA2609">
        <w:rPr>
          <w:rFonts w:eastAsia="Arial" w:cs="Arial"/>
          <w:szCs w:val="20"/>
        </w:rPr>
        <w:t xml:space="preserve">O veículo deverá estar em bom estado de conservação, em nome da empresa, com a documentação (CRLV) em dia, bem como a Carteira Nacional de Habilitação (CNH) do seu condutor. </w:t>
      </w:r>
    </w:p>
    <w:p w14:paraId="37F85A38" w14:textId="77777777" w:rsidR="00AA2609" w:rsidRPr="00AA2609" w:rsidRDefault="00AA2609" w:rsidP="00AA2609">
      <w:pPr>
        <w:widowControl w:val="0"/>
        <w:jc w:val="both"/>
        <w:rPr>
          <w:rFonts w:eastAsia="Arial" w:cs="Arial"/>
          <w:szCs w:val="20"/>
        </w:rPr>
      </w:pPr>
    </w:p>
    <w:p w14:paraId="4DA9EC10" w14:textId="77777777" w:rsidR="00AA2609" w:rsidRPr="00AA2609" w:rsidRDefault="00AA2609" w:rsidP="00AA2609">
      <w:pPr>
        <w:spacing w:line="360" w:lineRule="auto"/>
        <w:jc w:val="both"/>
        <w:rPr>
          <w:rFonts w:cs="Arial"/>
          <w:color w:val="000000"/>
          <w:szCs w:val="20"/>
        </w:rPr>
      </w:pPr>
      <w:r w:rsidRPr="00AA2609">
        <w:rPr>
          <w:rFonts w:eastAsia="Arial" w:cs="Arial"/>
          <w:szCs w:val="20"/>
        </w:rPr>
        <w:t>1.8.2 Os gastos com combustíveis, taxas e manutenção do veículo, operacionalização, transporte, encargos, alimentação e custo extras com funcionários são de responsabilidade da contratada.</w:t>
      </w:r>
    </w:p>
    <w:p w14:paraId="0AD1F3DD" w14:textId="77777777" w:rsidR="00AA2609" w:rsidRPr="00AA2609" w:rsidRDefault="00AA2609" w:rsidP="00AA2609">
      <w:pPr>
        <w:tabs>
          <w:tab w:val="left" w:pos="854"/>
          <w:tab w:val="left" w:pos="1015"/>
        </w:tabs>
        <w:spacing w:line="360" w:lineRule="auto"/>
        <w:jc w:val="both"/>
        <w:rPr>
          <w:rFonts w:cs="Arial"/>
          <w:color w:val="000000"/>
          <w:szCs w:val="20"/>
        </w:rPr>
      </w:pPr>
    </w:p>
    <w:p w14:paraId="338514CA" w14:textId="77777777" w:rsidR="00AA2609" w:rsidRPr="00AA2609" w:rsidRDefault="00AA2609" w:rsidP="00AA2609">
      <w:pPr>
        <w:tabs>
          <w:tab w:val="left" w:pos="854"/>
          <w:tab w:val="left" w:pos="1015"/>
        </w:tabs>
        <w:spacing w:line="360" w:lineRule="auto"/>
        <w:jc w:val="both"/>
        <w:rPr>
          <w:rFonts w:cs="Arial"/>
          <w:szCs w:val="20"/>
        </w:rPr>
      </w:pPr>
      <w:r w:rsidRPr="00AA2609">
        <w:rPr>
          <w:rFonts w:cs="Arial"/>
          <w:color w:val="000000"/>
          <w:szCs w:val="20"/>
        </w:rPr>
        <w:t>1.9 Todos os materiais utilizados ou serviços realizados deverão atender as normas técnicas de segurança e as classes de proteção, bem como as legislações vigentes sobre o tema.</w:t>
      </w:r>
    </w:p>
    <w:p w14:paraId="137B695E" w14:textId="77777777" w:rsidR="00AA2609" w:rsidRPr="00AA2609" w:rsidRDefault="00AA2609" w:rsidP="00AA2609">
      <w:pPr>
        <w:tabs>
          <w:tab w:val="left" w:pos="854"/>
          <w:tab w:val="left" w:pos="1015"/>
        </w:tabs>
        <w:spacing w:line="360" w:lineRule="auto"/>
        <w:jc w:val="both"/>
        <w:rPr>
          <w:rFonts w:cs="Arial"/>
          <w:color w:val="000000"/>
          <w:szCs w:val="20"/>
        </w:rPr>
      </w:pPr>
    </w:p>
    <w:p w14:paraId="008608C7" w14:textId="77777777" w:rsidR="00AA2609" w:rsidRPr="00AA2609" w:rsidRDefault="00AA2609" w:rsidP="00AA2609">
      <w:pPr>
        <w:tabs>
          <w:tab w:val="left" w:pos="854"/>
          <w:tab w:val="left" w:pos="1015"/>
        </w:tabs>
        <w:spacing w:line="360" w:lineRule="auto"/>
        <w:jc w:val="both"/>
        <w:rPr>
          <w:rFonts w:cs="Arial"/>
          <w:color w:val="000000"/>
          <w:szCs w:val="20"/>
        </w:rPr>
      </w:pPr>
      <w:r w:rsidRPr="00AA2609">
        <w:rPr>
          <w:rFonts w:cs="Arial"/>
          <w:color w:val="000000"/>
          <w:szCs w:val="20"/>
        </w:rPr>
        <w:t>1.9.1 A empresa vencedora é responsável por fornecer os Equipamentos de Proteção Individual (EPI) que se fizerem necessários.</w:t>
      </w:r>
    </w:p>
    <w:p w14:paraId="310B74AA" w14:textId="77777777" w:rsidR="00AA2609" w:rsidRPr="00AA2609" w:rsidRDefault="00AA2609" w:rsidP="00AA2609">
      <w:pPr>
        <w:tabs>
          <w:tab w:val="left" w:pos="854"/>
          <w:tab w:val="left" w:pos="1015"/>
        </w:tabs>
        <w:spacing w:line="360" w:lineRule="auto"/>
        <w:jc w:val="both"/>
        <w:rPr>
          <w:rFonts w:cs="Arial"/>
          <w:color w:val="000000"/>
          <w:szCs w:val="20"/>
        </w:rPr>
      </w:pPr>
    </w:p>
    <w:p w14:paraId="1F876458" w14:textId="77777777" w:rsidR="00AA2609" w:rsidRPr="00AA2609" w:rsidRDefault="00AA2609" w:rsidP="00AA2609">
      <w:pPr>
        <w:tabs>
          <w:tab w:val="left" w:pos="854"/>
          <w:tab w:val="left" w:pos="1015"/>
        </w:tabs>
        <w:spacing w:line="360" w:lineRule="auto"/>
        <w:jc w:val="both"/>
        <w:rPr>
          <w:rFonts w:cs="Arial"/>
          <w:szCs w:val="20"/>
        </w:rPr>
      </w:pPr>
      <w:r w:rsidRPr="00AA2609">
        <w:rPr>
          <w:rFonts w:cs="Arial"/>
          <w:color w:val="000000"/>
          <w:szCs w:val="20"/>
        </w:rPr>
        <w:t>1.10 Todos os prestadores de serviço deverão estar sempre uniformizados e com crachá de identificação.</w:t>
      </w:r>
    </w:p>
    <w:p w14:paraId="282146FE" w14:textId="77777777" w:rsidR="00AA2609" w:rsidRPr="00AA2609" w:rsidRDefault="00AA2609" w:rsidP="00AA2609">
      <w:pPr>
        <w:pStyle w:val="Contedodatabela"/>
        <w:widowControl w:val="0"/>
        <w:suppressLineNumbers w:val="0"/>
        <w:spacing w:line="360" w:lineRule="auto"/>
        <w:ind w:right="57"/>
        <w:jc w:val="both"/>
        <w:textAlignment w:val="auto"/>
        <w:rPr>
          <w:rFonts w:cs="Arial"/>
          <w:sz w:val="20"/>
          <w:szCs w:val="20"/>
        </w:rPr>
      </w:pPr>
    </w:p>
    <w:p w14:paraId="1FAD5741" w14:textId="77777777" w:rsidR="00AA2609" w:rsidRPr="00AA2609" w:rsidRDefault="00AA2609" w:rsidP="00AA2609">
      <w:pPr>
        <w:pStyle w:val="Contedodatabela"/>
        <w:widowControl w:val="0"/>
        <w:suppressLineNumbers w:val="0"/>
        <w:spacing w:line="360" w:lineRule="auto"/>
        <w:ind w:right="57"/>
        <w:jc w:val="both"/>
        <w:textAlignment w:val="auto"/>
        <w:rPr>
          <w:rFonts w:cs="Arial"/>
          <w:sz w:val="20"/>
          <w:szCs w:val="20"/>
        </w:rPr>
      </w:pPr>
      <w:r w:rsidRPr="00AA2609">
        <w:rPr>
          <w:rFonts w:cs="Arial"/>
          <w:sz w:val="20"/>
          <w:szCs w:val="20"/>
        </w:rPr>
        <w:t>1.10.1 Manter a disciplina de seus empregados durante a jornada de trabalho, zelando pelo respeito e cortesia no relacionamento entre colegas, com os usuários e com as demais pessoas.</w:t>
      </w:r>
    </w:p>
    <w:p w14:paraId="57F913B1" w14:textId="77777777" w:rsidR="00AA2609" w:rsidRPr="00AA2609" w:rsidRDefault="00AA2609" w:rsidP="00AA2609">
      <w:pPr>
        <w:pStyle w:val="Contedodatabela"/>
        <w:widowControl w:val="0"/>
        <w:suppressLineNumbers w:val="0"/>
        <w:spacing w:line="360" w:lineRule="auto"/>
        <w:ind w:right="57"/>
        <w:jc w:val="both"/>
        <w:textAlignment w:val="auto"/>
        <w:rPr>
          <w:rFonts w:cs="Arial"/>
          <w:sz w:val="20"/>
          <w:szCs w:val="20"/>
        </w:rPr>
      </w:pPr>
    </w:p>
    <w:p w14:paraId="097562E8" w14:textId="77777777" w:rsidR="00AA2609" w:rsidRPr="00AA2609" w:rsidRDefault="00AA2609" w:rsidP="00AA2609">
      <w:pPr>
        <w:pStyle w:val="Recuodecorpodetexto"/>
        <w:spacing w:line="360" w:lineRule="auto"/>
        <w:ind w:left="0"/>
        <w:rPr>
          <w:rFonts w:cs="Arial"/>
          <w:szCs w:val="20"/>
        </w:rPr>
      </w:pPr>
      <w:r w:rsidRPr="00AA2609">
        <w:rPr>
          <w:rFonts w:cs="Arial"/>
          <w:szCs w:val="20"/>
        </w:rPr>
        <w:t xml:space="preserve">1.11 O veículo e o sistema de sonorização deverão estar em perfeito estado de conservação, qualidade impecável, limpos/higienizados e com boa aparência. </w:t>
      </w:r>
    </w:p>
    <w:p w14:paraId="776001CB" w14:textId="77777777" w:rsidR="00AA2609" w:rsidRPr="00AA2609" w:rsidRDefault="00AA2609" w:rsidP="00AA2609">
      <w:pPr>
        <w:pStyle w:val="Recuodecorpodetexto"/>
        <w:spacing w:line="360" w:lineRule="auto"/>
        <w:ind w:left="0"/>
        <w:rPr>
          <w:rFonts w:cs="Arial"/>
          <w:szCs w:val="20"/>
        </w:rPr>
      </w:pPr>
    </w:p>
    <w:p w14:paraId="3931CCB2" w14:textId="77777777" w:rsidR="00AA2609" w:rsidRPr="00AA2609" w:rsidRDefault="00AA2609" w:rsidP="00AA2609">
      <w:pPr>
        <w:pStyle w:val="Recuodecorpodetexto"/>
        <w:spacing w:line="360" w:lineRule="auto"/>
        <w:ind w:left="0"/>
        <w:rPr>
          <w:rFonts w:cs="Arial"/>
          <w:szCs w:val="20"/>
        </w:rPr>
      </w:pPr>
      <w:r w:rsidRPr="00AA2609">
        <w:rPr>
          <w:rFonts w:cs="Arial"/>
          <w:szCs w:val="20"/>
        </w:rPr>
        <w:t xml:space="preserve">1.12 Os fiscais de contratos poderão solicitar que o veículo seja apresentado na Prefeitura Municipal de Cordeiro para a realização de vistoria técnica e teste dos equipamentos antes da emissão de Ordem de Serviço. </w:t>
      </w:r>
    </w:p>
    <w:p w14:paraId="46869D8F" w14:textId="77777777" w:rsidR="00AA2609" w:rsidRPr="00AA2609" w:rsidRDefault="00AA2609" w:rsidP="00AA2609">
      <w:pPr>
        <w:tabs>
          <w:tab w:val="left" w:pos="142"/>
        </w:tabs>
        <w:spacing w:line="360" w:lineRule="auto"/>
        <w:ind w:left="-426" w:right="-993"/>
        <w:jc w:val="both"/>
        <w:rPr>
          <w:rFonts w:cs="Arial"/>
          <w:b/>
          <w:color w:val="FF0000"/>
          <w:szCs w:val="20"/>
        </w:rPr>
      </w:pPr>
    </w:p>
    <w:p w14:paraId="35574912" w14:textId="77777777" w:rsidR="00AA2609" w:rsidRPr="00AA2609" w:rsidRDefault="00AA2609" w:rsidP="00AA2609">
      <w:pPr>
        <w:tabs>
          <w:tab w:val="left" w:pos="142"/>
        </w:tabs>
        <w:spacing w:line="360" w:lineRule="auto"/>
        <w:ind w:right="-993"/>
        <w:jc w:val="both"/>
        <w:rPr>
          <w:rFonts w:cs="Arial"/>
          <w:b/>
          <w:szCs w:val="20"/>
        </w:rPr>
      </w:pPr>
      <w:r w:rsidRPr="00AA2609">
        <w:rPr>
          <w:rFonts w:cs="Arial"/>
          <w:b/>
          <w:szCs w:val="20"/>
        </w:rPr>
        <w:t>2. ALINHAMENTO E PREVISÃO EM INSTRUMENTOS DE PLANEJAMENTO</w:t>
      </w:r>
    </w:p>
    <w:p w14:paraId="709B145F" w14:textId="77777777" w:rsidR="00AA2609" w:rsidRPr="00AA2609" w:rsidRDefault="00AA2609" w:rsidP="00AA2609">
      <w:pPr>
        <w:pStyle w:val="PargrafodaLista"/>
        <w:numPr>
          <w:ilvl w:val="1"/>
          <w:numId w:val="40"/>
        </w:numPr>
        <w:tabs>
          <w:tab w:val="left" w:pos="426"/>
          <w:tab w:val="left" w:pos="567"/>
        </w:tabs>
        <w:suppressAutoHyphens w:val="0"/>
        <w:spacing w:line="360" w:lineRule="auto"/>
        <w:ind w:left="0" w:firstLine="0"/>
        <w:jc w:val="both"/>
        <w:rPr>
          <w:rFonts w:cs="Arial"/>
          <w:szCs w:val="20"/>
        </w:rPr>
      </w:pPr>
      <w:r w:rsidRPr="00AA2609">
        <w:rPr>
          <w:rFonts w:cs="Arial"/>
          <w:color w:val="000000"/>
          <w:szCs w:val="20"/>
        </w:rPr>
        <w:t xml:space="preserve">A </w:t>
      </w:r>
      <w:bookmarkStart w:id="20" w:name="_Hlk189228754"/>
      <w:r w:rsidRPr="00AA2609">
        <w:rPr>
          <w:rFonts w:cs="Arial"/>
          <w:color w:val="000000"/>
          <w:szCs w:val="20"/>
        </w:rPr>
        <w:t>contratação não se encontra prevista no Plano de Contratações Anual em razão do Município não possuir constituído o referido plano</w:t>
      </w:r>
      <w:bookmarkEnd w:id="20"/>
      <w:r w:rsidRPr="00AA2609">
        <w:rPr>
          <w:rFonts w:cs="Arial"/>
          <w:color w:val="000000"/>
          <w:szCs w:val="20"/>
        </w:rPr>
        <w:t>, até a presente data.</w:t>
      </w:r>
    </w:p>
    <w:p w14:paraId="086982BE" w14:textId="77777777" w:rsidR="00AA2609" w:rsidRPr="00AA2609" w:rsidRDefault="00AA2609" w:rsidP="00AA2609">
      <w:pPr>
        <w:pStyle w:val="PargrafodaLista"/>
        <w:tabs>
          <w:tab w:val="left" w:pos="426"/>
          <w:tab w:val="left" w:pos="567"/>
        </w:tabs>
        <w:suppressAutoHyphens w:val="0"/>
        <w:spacing w:line="360" w:lineRule="auto"/>
        <w:ind w:left="0"/>
        <w:jc w:val="both"/>
        <w:rPr>
          <w:rFonts w:cs="Arial"/>
          <w:szCs w:val="20"/>
        </w:rPr>
      </w:pPr>
    </w:p>
    <w:p w14:paraId="52C95ACF" w14:textId="77777777" w:rsidR="00AA2609" w:rsidRPr="00AA2609" w:rsidRDefault="00AA2609" w:rsidP="00AA2609">
      <w:pPr>
        <w:pStyle w:val="PargrafodaLista"/>
        <w:numPr>
          <w:ilvl w:val="1"/>
          <w:numId w:val="40"/>
        </w:numPr>
        <w:tabs>
          <w:tab w:val="left" w:pos="426"/>
          <w:tab w:val="left" w:pos="567"/>
        </w:tabs>
        <w:suppressAutoHyphens w:val="0"/>
        <w:spacing w:line="360" w:lineRule="auto"/>
        <w:ind w:left="0" w:firstLine="0"/>
        <w:jc w:val="both"/>
        <w:rPr>
          <w:rFonts w:cs="Arial"/>
          <w:szCs w:val="20"/>
        </w:rPr>
      </w:pPr>
      <w:r w:rsidRPr="00AA2609">
        <w:rPr>
          <w:rFonts w:cs="Arial"/>
          <w:szCs w:val="20"/>
        </w:rPr>
        <w:t>A presente contratação está de acordo com o planejamento da Secretaria Municipal de Turismo</w:t>
      </w:r>
      <w:r w:rsidRPr="00AA2609">
        <w:rPr>
          <w:rFonts w:cs="Arial"/>
          <w:b/>
          <w:szCs w:val="20"/>
        </w:rPr>
        <w:t xml:space="preserve"> </w:t>
      </w:r>
      <w:r w:rsidRPr="00AA2609">
        <w:rPr>
          <w:rFonts w:cs="Arial"/>
          <w:szCs w:val="20"/>
        </w:rPr>
        <w:t>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w:t>
      </w:r>
    </w:p>
    <w:p w14:paraId="11ADA25A" w14:textId="77777777" w:rsidR="00AA2609" w:rsidRPr="00AA2609" w:rsidRDefault="00AA2609" w:rsidP="00AA2609">
      <w:pPr>
        <w:pStyle w:val="PargrafodaLista"/>
        <w:rPr>
          <w:rFonts w:cs="Arial"/>
          <w:szCs w:val="20"/>
        </w:rPr>
      </w:pPr>
    </w:p>
    <w:p w14:paraId="4D3A006E" w14:textId="77777777" w:rsidR="00AA2609" w:rsidRPr="00AA2609" w:rsidRDefault="00AA2609" w:rsidP="00AA2609">
      <w:pPr>
        <w:pStyle w:val="PargrafodaLista"/>
        <w:numPr>
          <w:ilvl w:val="1"/>
          <w:numId w:val="40"/>
        </w:numPr>
        <w:tabs>
          <w:tab w:val="left" w:pos="426"/>
          <w:tab w:val="left" w:pos="567"/>
        </w:tabs>
        <w:suppressAutoHyphens w:val="0"/>
        <w:spacing w:line="360" w:lineRule="auto"/>
        <w:ind w:left="0" w:firstLine="0"/>
        <w:jc w:val="both"/>
        <w:rPr>
          <w:rFonts w:cs="Arial"/>
          <w:szCs w:val="20"/>
        </w:rPr>
      </w:pPr>
      <w:r w:rsidRPr="00AA2609">
        <w:rPr>
          <w:rFonts w:cs="Arial"/>
          <w:szCs w:val="20"/>
        </w:rPr>
        <w:t>Para tanto a Secretaria Municipal de Turismo</w:t>
      </w:r>
      <w:r w:rsidRPr="00AA2609">
        <w:rPr>
          <w:rFonts w:cs="Arial"/>
          <w:b/>
          <w:color w:val="FF0000"/>
          <w:szCs w:val="20"/>
        </w:rPr>
        <w:t xml:space="preserve"> </w:t>
      </w:r>
      <w:r w:rsidRPr="00AA2609">
        <w:rPr>
          <w:rFonts w:cs="Arial"/>
          <w:szCs w:val="20"/>
        </w:rPr>
        <w:t xml:space="preserve">mantém seus atos de planejamento e controles atualizados e em permanente modernização, tendo entre seus objetivos melhorar os procedimentos de aquisições, na forma e no momento mais adequado. </w:t>
      </w:r>
    </w:p>
    <w:p w14:paraId="452F5C78" w14:textId="77777777" w:rsidR="00AA2609" w:rsidRPr="00AA2609" w:rsidRDefault="00AA2609" w:rsidP="00AA2609">
      <w:pPr>
        <w:tabs>
          <w:tab w:val="left" w:pos="142"/>
        </w:tabs>
        <w:spacing w:line="360" w:lineRule="auto"/>
        <w:ind w:left="-426" w:right="-993"/>
        <w:jc w:val="both"/>
        <w:rPr>
          <w:rFonts w:cs="Arial"/>
          <w:szCs w:val="20"/>
        </w:rPr>
      </w:pPr>
    </w:p>
    <w:p w14:paraId="44FB3FA2" w14:textId="77777777" w:rsidR="00AA2609" w:rsidRPr="00AA2609" w:rsidRDefault="00AA2609" w:rsidP="00AA2609">
      <w:pPr>
        <w:spacing w:line="360" w:lineRule="auto"/>
        <w:ind w:right="-35"/>
        <w:jc w:val="both"/>
        <w:rPr>
          <w:rFonts w:cs="Arial"/>
          <w:b/>
          <w:szCs w:val="20"/>
        </w:rPr>
      </w:pPr>
      <w:r w:rsidRPr="00AA2609">
        <w:rPr>
          <w:rFonts w:cs="Arial"/>
          <w:b/>
          <w:szCs w:val="20"/>
        </w:rPr>
        <w:t>3. DA JUSTIFICATIVA</w:t>
      </w:r>
    </w:p>
    <w:p w14:paraId="75C51419" w14:textId="77777777" w:rsidR="00AA2609" w:rsidRPr="00AA2609" w:rsidRDefault="00AA2609" w:rsidP="00AA2609">
      <w:pPr>
        <w:spacing w:line="360" w:lineRule="auto"/>
        <w:ind w:right="-35"/>
        <w:jc w:val="both"/>
        <w:rPr>
          <w:rFonts w:cs="Arial"/>
          <w:szCs w:val="20"/>
        </w:rPr>
      </w:pPr>
      <w:r w:rsidRPr="00AA2609">
        <w:rPr>
          <w:rFonts w:cs="Arial"/>
          <w:szCs w:val="20"/>
        </w:rPr>
        <w:t>3.1 Compete a Secretaria Municipal de Turismo (SMTUR), de acordo com a Lei Municipal n.º 1767/2013 e c/c Decreto Municipal n.º 020/2013, as seguintes atribuições:</w:t>
      </w:r>
    </w:p>
    <w:p w14:paraId="24A0F2A7" w14:textId="77777777" w:rsidR="00AA2609" w:rsidRPr="00AA2609" w:rsidRDefault="00AA2609" w:rsidP="00AA2609">
      <w:pPr>
        <w:ind w:left="2268" w:right="-35"/>
        <w:jc w:val="both"/>
        <w:rPr>
          <w:rFonts w:cs="Arial"/>
          <w:szCs w:val="20"/>
        </w:rPr>
      </w:pPr>
      <w:r w:rsidRPr="00AA2609">
        <w:rPr>
          <w:rFonts w:cs="Arial"/>
          <w:szCs w:val="20"/>
        </w:rPr>
        <w:t>I - Planejar e coordenar as ações da Secretaria de Turismo, priorizando as atividades para resultados eficientes e eficazes;</w:t>
      </w:r>
    </w:p>
    <w:p w14:paraId="4D89B5FA" w14:textId="77777777" w:rsidR="00AA2609" w:rsidRPr="00AA2609" w:rsidRDefault="00AA2609" w:rsidP="00AA2609">
      <w:pPr>
        <w:ind w:left="2268" w:right="-35"/>
        <w:jc w:val="both"/>
        <w:rPr>
          <w:rFonts w:cs="Arial"/>
          <w:szCs w:val="20"/>
        </w:rPr>
      </w:pPr>
      <w:r w:rsidRPr="00AA2609">
        <w:rPr>
          <w:rFonts w:cs="Arial"/>
          <w:szCs w:val="20"/>
        </w:rPr>
        <w:t>II - Prover interação, discussão de projetos turísticos e desportivos junto à comunidade;</w:t>
      </w:r>
    </w:p>
    <w:p w14:paraId="37171256" w14:textId="77777777" w:rsidR="00AA2609" w:rsidRPr="00AA2609" w:rsidRDefault="00AA2609" w:rsidP="00AA2609">
      <w:pPr>
        <w:ind w:left="2268" w:right="-35"/>
        <w:jc w:val="both"/>
        <w:rPr>
          <w:rFonts w:cs="Arial"/>
          <w:szCs w:val="20"/>
        </w:rPr>
      </w:pPr>
      <w:r w:rsidRPr="00AA2609">
        <w:rPr>
          <w:rFonts w:cs="Arial"/>
          <w:szCs w:val="20"/>
        </w:rPr>
        <w:lastRenderedPageBreak/>
        <w:t>III - Representar o Município em solenidades, eventos e atividades turísticas e desportivas e outros;</w:t>
      </w:r>
    </w:p>
    <w:p w14:paraId="0B2730E8" w14:textId="77777777" w:rsidR="00AA2609" w:rsidRPr="00AA2609" w:rsidRDefault="00AA2609" w:rsidP="00AA2609">
      <w:pPr>
        <w:ind w:left="2268" w:right="-35"/>
        <w:jc w:val="both"/>
        <w:rPr>
          <w:rFonts w:cs="Arial"/>
          <w:szCs w:val="20"/>
        </w:rPr>
      </w:pPr>
      <w:r w:rsidRPr="00AA2609">
        <w:rPr>
          <w:rFonts w:cs="Arial"/>
          <w:szCs w:val="20"/>
        </w:rPr>
        <w:t>IV - A formulação, administração e controle de convênios, acordos e contratos com a União, o Estado e outras Entidades Nacionais e Internacionais para o desenvolvimento de projetos culturais e turísticos, na área de competência do Município;</w:t>
      </w:r>
    </w:p>
    <w:p w14:paraId="798BE894" w14:textId="77777777" w:rsidR="00AA2609" w:rsidRPr="00AA2609" w:rsidRDefault="00AA2609" w:rsidP="00AA2609">
      <w:pPr>
        <w:ind w:left="2268" w:right="-35"/>
        <w:jc w:val="both"/>
        <w:rPr>
          <w:rFonts w:cs="Arial"/>
          <w:szCs w:val="20"/>
        </w:rPr>
      </w:pPr>
      <w:r w:rsidRPr="00AA2609">
        <w:rPr>
          <w:rFonts w:cs="Arial"/>
          <w:szCs w:val="20"/>
        </w:rPr>
        <w:t>V - A formulação, coordenação e execução da política, planos, programas e projetos voltados para o desenvolvimento e fortalecimento do turismo do Município;</w:t>
      </w:r>
    </w:p>
    <w:p w14:paraId="07666DBB" w14:textId="77777777" w:rsidR="00AA2609" w:rsidRPr="00AA2609" w:rsidRDefault="00AA2609" w:rsidP="00AA2609">
      <w:pPr>
        <w:ind w:left="2268" w:right="-35"/>
        <w:jc w:val="both"/>
        <w:rPr>
          <w:rFonts w:cs="Arial"/>
          <w:szCs w:val="20"/>
        </w:rPr>
      </w:pPr>
      <w:r w:rsidRPr="00AA2609">
        <w:rPr>
          <w:rFonts w:cs="Arial"/>
          <w:szCs w:val="20"/>
        </w:rPr>
        <w:t>VI – A promoção, coordenação e execução de pesquisas, estudos e diagnósticos visando a subsidiar as políticas, os planos, os programas, os projetos e as ações da Secretaria, no domínio turístico;</w:t>
      </w:r>
    </w:p>
    <w:p w14:paraId="7F8C4B10" w14:textId="77777777" w:rsidR="00AA2609" w:rsidRPr="00AA2609" w:rsidRDefault="00AA2609" w:rsidP="00AA2609">
      <w:pPr>
        <w:ind w:left="2268" w:right="-35"/>
        <w:jc w:val="both"/>
        <w:rPr>
          <w:rFonts w:cs="Arial"/>
          <w:szCs w:val="20"/>
        </w:rPr>
      </w:pPr>
      <w:r w:rsidRPr="00AA2609">
        <w:rPr>
          <w:rFonts w:cs="Arial"/>
          <w:szCs w:val="20"/>
        </w:rPr>
        <w:t>VII - O incentivo e apoio aos setores industriais, comerciais e de serviços relacionados ao turismo do Município, especialmente a hotelaria, recepção, culinária e transporte;</w:t>
      </w:r>
    </w:p>
    <w:p w14:paraId="4428A47E" w14:textId="77777777" w:rsidR="00AA2609" w:rsidRPr="00AA2609" w:rsidRDefault="00AA2609" w:rsidP="00AA2609">
      <w:pPr>
        <w:ind w:left="2268" w:right="-35"/>
        <w:jc w:val="both"/>
        <w:rPr>
          <w:rFonts w:cs="Arial"/>
          <w:szCs w:val="20"/>
        </w:rPr>
      </w:pPr>
      <w:r w:rsidRPr="00AA2609">
        <w:rPr>
          <w:rFonts w:cs="Arial"/>
          <w:szCs w:val="20"/>
        </w:rPr>
        <w:t>VIII – A captação e atração de eventos, seminários e feiras de negócio para o Município;</w:t>
      </w:r>
    </w:p>
    <w:p w14:paraId="663B3D07" w14:textId="77777777" w:rsidR="00AA2609" w:rsidRPr="00AA2609" w:rsidRDefault="00AA2609" w:rsidP="00AA2609">
      <w:pPr>
        <w:ind w:left="2268" w:right="-35"/>
        <w:jc w:val="both"/>
        <w:rPr>
          <w:rFonts w:cs="Arial"/>
          <w:szCs w:val="20"/>
        </w:rPr>
      </w:pPr>
      <w:r w:rsidRPr="00AA2609">
        <w:rPr>
          <w:rFonts w:cs="Arial"/>
          <w:szCs w:val="20"/>
        </w:rPr>
        <w:t>IX – A promoção de campanhas e ações para o desenvolvimento da mentalidade turística no Município e a participação da comunidade local no fomento ao turismo.</w:t>
      </w:r>
    </w:p>
    <w:p w14:paraId="09A12BC9" w14:textId="77777777" w:rsidR="00AA2609" w:rsidRPr="00AA2609" w:rsidRDefault="00AA2609" w:rsidP="00AA2609">
      <w:pPr>
        <w:spacing w:line="360" w:lineRule="auto"/>
        <w:ind w:left="2268" w:right="-35"/>
        <w:jc w:val="both"/>
        <w:rPr>
          <w:rFonts w:cs="Arial"/>
          <w:szCs w:val="20"/>
        </w:rPr>
      </w:pPr>
    </w:p>
    <w:p w14:paraId="07196343" w14:textId="77777777" w:rsidR="00AA2609" w:rsidRPr="00AA2609" w:rsidRDefault="00AA2609" w:rsidP="00AA2609">
      <w:pPr>
        <w:spacing w:line="360" w:lineRule="auto"/>
        <w:ind w:right="-35"/>
        <w:jc w:val="both"/>
        <w:rPr>
          <w:rFonts w:cs="Arial"/>
          <w:szCs w:val="20"/>
        </w:rPr>
      </w:pPr>
      <w:r w:rsidRPr="00AA2609">
        <w:rPr>
          <w:rFonts w:cs="Arial"/>
          <w:szCs w:val="20"/>
        </w:rPr>
        <w:t>3.2 Interesse público e relevância da demanda</w:t>
      </w:r>
    </w:p>
    <w:p w14:paraId="7401BF61" w14:textId="77777777" w:rsidR="00AA2609" w:rsidRPr="00AA2609" w:rsidRDefault="00AA2609" w:rsidP="00AA2609">
      <w:pPr>
        <w:spacing w:line="360" w:lineRule="auto"/>
        <w:ind w:right="-35"/>
        <w:jc w:val="both"/>
        <w:rPr>
          <w:rFonts w:cs="Arial"/>
          <w:szCs w:val="20"/>
        </w:rPr>
      </w:pPr>
    </w:p>
    <w:p w14:paraId="0217D55E" w14:textId="77777777" w:rsidR="00AA2609" w:rsidRPr="00AA2609" w:rsidRDefault="00AA2609" w:rsidP="00AA2609">
      <w:pPr>
        <w:spacing w:line="360" w:lineRule="auto"/>
        <w:ind w:right="-35"/>
        <w:jc w:val="both"/>
        <w:rPr>
          <w:rFonts w:cs="Arial"/>
          <w:szCs w:val="20"/>
        </w:rPr>
      </w:pPr>
      <w:r w:rsidRPr="00AA2609">
        <w:rPr>
          <w:rFonts w:cs="Arial"/>
          <w:szCs w:val="20"/>
        </w:rPr>
        <w:t>3.2.1 A realização de eventos públicos constitui instrumento estratégico de fortalecimento do turismo regional, gerando impactos positivos na economia local, com incremento da comercialização de bens e serviços, geração de emprego e renda, além de proporcionar lazer gratuito e de qualidade à população.</w:t>
      </w:r>
    </w:p>
    <w:p w14:paraId="676124A1" w14:textId="77777777" w:rsidR="00AA2609" w:rsidRPr="00AA2609" w:rsidRDefault="00AA2609" w:rsidP="00AA2609">
      <w:pPr>
        <w:spacing w:line="360" w:lineRule="auto"/>
        <w:ind w:right="-35"/>
        <w:jc w:val="both"/>
        <w:rPr>
          <w:rFonts w:cs="Arial"/>
          <w:szCs w:val="20"/>
        </w:rPr>
      </w:pPr>
    </w:p>
    <w:p w14:paraId="14C71826" w14:textId="77777777" w:rsidR="00AA2609" w:rsidRPr="00AA2609" w:rsidRDefault="00AA2609" w:rsidP="00AA2609">
      <w:pPr>
        <w:spacing w:line="360" w:lineRule="auto"/>
        <w:ind w:right="-35"/>
        <w:jc w:val="both"/>
        <w:rPr>
          <w:rFonts w:cs="Arial"/>
          <w:szCs w:val="20"/>
        </w:rPr>
      </w:pPr>
      <w:r w:rsidRPr="00AA2609">
        <w:rPr>
          <w:rFonts w:cs="Arial"/>
          <w:szCs w:val="20"/>
        </w:rPr>
        <w:t>3.2.2 Tais eventos atraem expressivo público local e regional, contribuindo para a dinamização econômica e para a valorização da cultura e das tradições do Município.</w:t>
      </w:r>
    </w:p>
    <w:p w14:paraId="34F62440" w14:textId="77777777" w:rsidR="00AA2609" w:rsidRPr="00AA2609" w:rsidRDefault="00AA2609" w:rsidP="00AA2609">
      <w:pPr>
        <w:spacing w:line="360" w:lineRule="auto"/>
        <w:ind w:right="-35"/>
        <w:jc w:val="both"/>
        <w:rPr>
          <w:rFonts w:cs="Arial"/>
          <w:szCs w:val="20"/>
        </w:rPr>
      </w:pPr>
    </w:p>
    <w:p w14:paraId="61D978CD" w14:textId="77777777" w:rsidR="00AA2609" w:rsidRPr="00AA2609" w:rsidRDefault="00AA2609" w:rsidP="00AA2609">
      <w:pPr>
        <w:spacing w:line="360" w:lineRule="auto"/>
        <w:ind w:right="-35"/>
        <w:jc w:val="both"/>
        <w:rPr>
          <w:rFonts w:cs="Arial"/>
          <w:szCs w:val="20"/>
        </w:rPr>
      </w:pPr>
      <w:r w:rsidRPr="00AA2609">
        <w:rPr>
          <w:rFonts w:cs="Arial"/>
          <w:szCs w:val="20"/>
        </w:rPr>
        <w:t>3.3 Situação excepcional e necessidade da dispensa</w:t>
      </w:r>
    </w:p>
    <w:p w14:paraId="6EFC2A3C" w14:textId="77777777" w:rsidR="00AA2609" w:rsidRPr="00AA2609" w:rsidRDefault="00AA2609" w:rsidP="00AA2609">
      <w:pPr>
        <w:spacing w:line="360" w:lineRule="auto"/>
        <w:ind w:right="-35"/>
        <w:jc w:val="both"/>
        <w:rPr>
          <w:rFonts w:cs="Arial"/>
          <w:szCs w:val="20"/>
        </w:rPr>
      </w:pPr>
    </w:p>
    <w:p w14:paraId="5AED30DD" w14:textId="77777777" w:rsidR="00AA2609" w:rsidRPr="00AA2609" w:rsidRDefault="00AA2609" w:rsidP="00AA2609">
      <w:pPr>
        <w:spacing w:line="360" w:lineRule="auto"/>
        <w:ind w:right="-35"/>
        <w:jc w:val="both"/>
        <w:rPr>
          <w:rFonts w:cs="Arial"/>
          <w:szCs w:val="20"/>
        </w:rPr>
      </w:pPr>
      <w:r w:rsidRPr="00AA2609">
        <w:rPr>
          <w:rFonts w:cs="Arial"/>
          <w:szCs w:val="20"/>
        </w:rPr>
        <w:t>3.3.1 A Secretaria Municipal de Turismo possui planejamento anual para contratação de serviços utilizados em eventos oficiais, inclusive por meio de processos licitatórios regulares. Todavia, no caso específico do Carnaval 2026, o Processo Licitatório nº 1352/2025, iniciado em 03/11/2025, não será concluído em tempo hábil para atender a demanda imediata do evento.</w:t>
      </w:r>
    </w:p>
    <w:p w14:paraId="58786BDF" w14:textId="77777777" w:rsidR="00AA2609" w:rsidRPr="00AA2609" w:rsidRDefault="00AA2609" w:rsidP="00AA2609">
      <w:pPr>
        <w:spacing w:line="360" w:lineRule="auto"/>
        <w:ind w:right="-35"/>
        <w:jc w:val="both"/>
        <w:rPr>
          <w:rFonts w:cs="Arial"/>
          <w:szCs w:val="20"/>
        </w:rPr>
      </w:pPr>
    </w:p>
    <w:p w14:paraId="1ECF1ED5" w14:textId="77777777" w:rsidR="00AA2609" w:rsidRPr="00AA2609" w:rsidRDefault="00AA2609" w:rsidP="00AA2609">
      <w:pPr>
        <w:spacing w:line="360" w:lineRule="auto"/>
        <w:ind w:right="-35"/>
        <w:jc w:val="both"/>
        <w:rPr>
          <w:rFonts w:cs="Arial"/>
          <w:szCs w:val="20"/>
        </w:rPr>
      </w:pPr>
      <w:r w:rsidRPr="00AA2609">
        <w:rPr>
          <w:rFonts w:cs="Arial"/>
          <w:szCs w:val="20"/>
        </w:rPr>
        <w:t>3.3.2 Ressalta-se que o planejamento da contratação foi devidamente iniciado, tendo o Estudo Técnico Preliminar (ETP) sido elaborado a partir de 20/10/2025.</w:t>
      </w:r>
    </w:p>
    <w:p w14:paraId="0ADE9C89" w14:textId="77777777" w:rsidR="00AA2609" w:rsidRPr="00AA2609" w:rsidRDefault="00AA2609" w:rsidP="00AA2609">
      <w:pPr>
        <w:spacing w:line="360" w:lineRule="auto"/>
        <w:ind w:right="-35"/>
        <w:jc w:val="both"/>
        <w:rPr>
          <w:rFonts w:cs="Arial"/>
          <w:szCs w:val="20"/>
        </w:rPr>
      </w:pPr>
    </w:p>
    <w:p w14:paraId="1927EE5E" w14:textId="77777777" w:rsidR="00AA2609" w:rsidRPr="00AA2609" w:rsidRDefault="00AA2609" w:rsidP="00AA2609">
      <w:pPr>
        <w:spacing w:line="360" w:lineRule="auto"/>
        <w:ind w:right="-35"/>
        <w:jc w:val="both"/>
        <w:rPr>
          <w:rFonts w:cs="Arial"/>
          <w:szCs w:val="20"/>
        </w:rPr>
      </w:pPr>
      <w:r w:rsidRPr="00AA2609">
        <w:rPr>
          <w:rFonts w:cs="Arial"/>
          <w:szCs w:val="20"/>
        </w:rPr>
        <w:t>3.3.3 Diante da natureza temporária, pontual e inadiável da festividade, bem como da impossibilidade de aguardar a conclusão do certame licitatório sem prejuízo ao interesse público, impõe-se a adoção da dispensa de licitação, restrita exclusivamente ao atendimento dessa demanda específica, sem prejuízo da continuidade do processo licitatório principal.</w:t>
      </w:r>
    </w:p>
    <w:p w14:paraId="2BF04146" w14:textId="77777777" w:rsidR="00AA2609" w:rsidRPr="00AA2609" w:rsidRDefault="00AA2609" w:rsidP="00AA2609">
      <w:pPr>
        <w:spacing w:line="360" w:lineRule="auto"/>
        <w:ind w:right="-35"/>
        <w:jc w:val="both"/>
        <w:rPr>
          <w:rFonts w:cs="Arial"/>
          <w:szCs w:val="20"/>
        </w:rPr>
      </w:pPr>
    </w:p>
    <w:p w14:paraId="3B04EBF4" w14:textId="77777777" w:rsidR="00AA2609" w:rsidRPr="00AA2609" w:rsidRDefault="00AA2609" w:rsidP="00AA2609">
      <w:pPr>
        <w:spacing w:line="360" w:lineRule="auto"/>
        <w:ind w:right="-35"/>
        <w:jc w:val="both"/>
        <w:rPr>
          <w:rFonts w:cs="Arial"/>
          <w:szCs w:val="20"/>
        </w:rPr>
      </w:pPr>
      <w:r w:rsidRPr="00AA2609">
        <w:rPr>
          <w:rFonts w:cs="Arial"/>
          <w:szCs w:val="20"/>
        </w:rPr>
        <w:t>3.4 Necessidade do serviço de sonorização em caminhonete (trio móvel carnavalesco)</w:t>
      </w:r>
    </w:p>
    <w:p w14:paraId="46DCBB18" w14:textId="77777777" w:rsidR="00AA2609" w:rsidRPr="00AA2609" w:rsidRDefault="00AA2609" w:rsidP="00AA2609">
      <w:pPr>
        <w:spacing w:line="360" w:lineRule="auto"/>
        <w:ind w:right="-35"/>
        <w:jc w:val="both"/>
        <w:rPr>
          <w:rFonts w:cs="Arial"/>
          <w:szCs w:val="20"/>
        </w:rPr>
      </w:pPr>
    </w:p>
    <w:p w14:paraId="1D025E30"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3.4.1 Para o pleno êxito das atividades vinculadas ao Carnaval 2026, é imprescindível a contratação do serviço de sonorização em caminhonete, a ser utilizada como trio móvel nos desfiles das escolas de samba e demais eventos carnavalescos, em razão de sua mobilidade, capacidade técnica e adequação operacional às características dos desfiles.</w:t>
      </w:r>
    </w:p>
    <w:p w14:paraId="7EE42270" w14:textId="77777777" w:rsidR="00AA2609" w:rsidRPr="00AA2609" w:rsidRDefault="00AA2609" w:rsidP="00AA2609">
      <w:pPr>
        <w:spacing w:line="360" w:lineRule="auto"/>
        <w:ind w:right="-35"/>
        <w:jc w:val="both"/>
        <w:rPr>
          <w:rFonts w:cs="Arial"/>
          <w:szCs w:val="20"/>
        </w:rPr>
      </w:pPr>
    </w:p>
    <w:p w14:paraId="110A1C13" w14:textId="77777777" w:rsidR="00AA2609" w:rsidRPr="00AA2609" w:rsidRDefault="00AA2609" w:rsidP="00AA2609">
      <w:pPr>
        <w:spacing w:line="360" w:lineRule="auto"/>
        <w:ind w:right="-35"/>
        <w:jc w:val="both"/>
        <w:rPr>
          <w:rFonts w:cs="Arial"/>
          <w:szCs w:val="20"/>
        </w:rPr>
      </w:pPr>
      <w:r w:rsidRPr="00AA2609">
        <w:rPr>
          <w:rFonts w:cs="Arial"/>
          <w:szCs w:val="20"/>
        </w:rPr>
        <w:t>3.4.2 Ressalta-se que, embora exista saldo remanescente de serviços de sonorização em caminhonete oriundo de contratação anterior, tal quantitativo não se mostra suficiente nem seguro para garantir o atendimento integral das demandas do período carnavalesco. Isso porque há risco concreto de surgimento de demandas supervenientes antes da realização do evento — tais como ensaios técnicos, atividades preparatórias, ações institucionais ou eventos correlatos — que podem consumir o saldo disponível, comprometendo a execução regular dos desfiles e da programação oficial do Carnaval.</w:t>
      </w:r>
    </w:p>
    <w:p w14:paraId="4BE3C245" w14:textId="77777777" w:rsidR="00AA2609" w:rsidRPr="00AA2609" w:rsidRDefault="00AA2609" w:rsidP="00AA2609">
      <w:pPr>
        <w:spacing w:line="360" w:lineRule="auto"/>
        <w:ind w:right="-35"/>
        <w:jc w:val="both"/>
        <w:rPr>
          <w:rFonts w:cs="Arial"/>
          <w:szCs w:val="20"/>
        </w:rPr>
      </w:pPr>
    </w:p>
    <w:p w14:paraId="7BA0A1D6" w14:textId="77777777" w:rsidR="00AA2609" w:rsidRPr="00AA2609" w:rsidRDefault="00AA2609" w:rsidP="00AA2609">
      <w:pPr>
        <w:spacing w:line="360" w:lineRule="auto"/>
        <w:ind w:right="-35"/>
        <w:jc w:val="both"/>
        <w:rPr>
          <w:rFonts w:cs="Arial"/>
          <w:szCs w:val="20"/>
        </w:rPr>
      </w:pPr>
      <w:r w:rsidRPr="00AA2609">
        <w:rPr>
          <w:rFonts w:cs="Arial"/>
          <w:szCs w:val="20"/>
        </w:rPr>
        <w:t>3.4.3 Assim, a presente contratação visa assegurar a continuidade e a disponibilidade do serviço no momento crítico do evento, prevenindo a descontinuidade operacional e evitando prejuízos ao interesse público.</w:t>
      </w:r>
    </w:p>
    <w:p w14:paraId="5C6D879A" w14:textId="77777777" w:rsidR="00AA2609" w:rsidRPr="00AA2609" w:rsidRDefault="00AA2609" w:rsidP="00AA2609">
      <w:pPr>
        <w:spacing w:line="360" w:lineRule="auto"/>
        <w:ind w:right="-35"/>
        <w:jc w:val="both"/>
        <w:rPr>
          <w:rFonts w:cs="Arial"/>
          <w:szCs w:val="20"/>
        </w:rPr>
      </w:pPr>
    </w:p>
    <w:p w14:paraId="70F7F855" w14:textId="77777777" w:rsidR="00AA2609" w:rsidRPr="00AA2609" w:rsidRDefault="00AA2609" w:rsidP="00AA2609">
      <w:pPr>
        <w:spacing w:line="360" w:lineRule="auto"/>
        <w:ind w:right="-35"/>
        <w:jc w:val="both"/>
        <w:rPr>
          <w:rFonts w:cs="Arial"/>
          <w:szCs w:val="20"/>
        </w:rPr>
      </w:pPr>
      <w:r w:rsidRPr="00AA2609">
        <w:rPr>
          <w:rFonts w:cs="Arial"/>
          <w:szCs w:val="20"/>
        </w:rPr>
        <w:t>3.4.4 O serviço é essencial para: garantir a sonorização adequada das baterias, intérpretes e apresentações musicais das escolas de samba; assegurar a ambientação sonora contínua e compatível com eventos de grande porte; possibilitar a organização, coordenação e sincronização dos desfiles, por meio de locuções e comandos operacionais em tempo real; acompanhar o deslocamento das agremiações carnavalescas ao longo do percurso oficial.</w:t>
      </w:r>
    </w:p>
    <w:p w14:paraId="73FEC977" w14:textId="77777777" w:rsidR="00AA2609" w:rsidRPr="00AA2609" w:rsidRDefault="00AA2609" w:rsidP="00AA2609">
      <w:pPr>
        <w:spacing w:line="360" w:lineRule="auto"/>
        <w:ind w:right="-35"/>
        <w:jc w:val="both"/>
        <w:rPr>
          <w:rFonts w:cs="Arial"/>
          <w:b/>
          <w:szCs w:val="20"/>
        </w:rPr>
      </w:pPr>
    </w:p>
    <w:p w14:paraId="1083CC59" w14:textId="77777777" w:rsidR="00AA2609" w:rsidRPr="00AA2609" w:rsidRDefault="00AA2609" w:rsidP="00AA2609">
      <w:pPr>
        <w:spacing w:line="360" w:lineRule="auto"/>
        <w:ind w:right="-35"/>
        <w:jc w:val="both"/>
        <w:rPr>
          <w:rFonts w:cs="Arial"/>
          <w:b/>
          <w:szCs w:val="20"/>
        </w:rPr>
      </w:pPr>
      <w:r w:rsidRPr="00AA2609">
        <w:rPr>
          <w:rFonts w:cs="Arial"/>
          <w:b/>
          <w:szCs w:val="20"/>
        </w:rPr>
        <w:t>4. DAS CONDIÇÕES DE EXECUÇÃO DO OBJETO</w:t>
      </w:r>
    </w:p>
    <w:p w14:paraId="2B433E63" w14:textId="77777777" w:rsidR="00AA2609" w:rsidRPr="00AA2609" w:rsidRDefault="00AA2609" w:rsidP="00AA2609">
      <w:pPr>
        <w:spacing w:line="360" w:lineRule="auto"/>
        <w:ind w:right="-35"/>
        <w:jc w:val="both"/>
        <w:rPr>
          <w:rFonts w:cs="Arial"/>
          <w:b/>
          <w:szCs w:val="20"/>
        </w:rPr>
      </w:pPr>
    </w:p>
    <w:p w14:paraId="4DBD1D74" w14:textId="77777777" w:rsidR="00AA2609" w:rsidRPr="00AA2609" w:rsidRDefault="00AA2609" w:rsidP="00AA2609">
      <w:pPr>
        <w:spacing w:line="360" w:lineRule="auto"/>
        <w:ind w:right="-35"/>
        <w:jc w:val="both"/>
        <w:rPr>
          <w:rFonts w:cs="Arial"/>
          <w:szCs w:val="20"/>
        </w:rPr>
      </w:pPr>
      <w:r w:rsidRPr="00AA2609">
        <w:rPr>
          <w:rFonts w:cs="Arial"/>
          <w:szCs w:val="20"/>
        </w:rPr>
        <w:t xml:space="preserve">4.1 A prestação do serviço será no período de 13 a 17 de fevereiro de 2026, durante as festividades de Carnaval 2026. </w:t>
      </w:r>
    </w:p>
    <w:p w14:paraId="6B1FBB89" w14:textId="77777777" w:rsidR="00AA2609" w:rsidRPr="00AA2609" w:rsidRDefault="00AA2609" w:rsidP="00AA2609">
      <w:pPr>
        <w:pStyle w:val="Contedodatabela"/>
        <w:widowControl w:val="0"/>
        <w:suppressLineNumbers w:val="0"/>
        <w:spacing w:line="360" w:lineRule="auto"/>
        <w:ind w:right="57"/>
        <w:jc w:val="both"/>
        <w:textAlignment w:val="auto"/>
        <w:rPr>
          <w:rFonts w:cs="Arial"/>
          <w:sz w:val="20"/>
          <w:szCs w:val="20"/>
        </w:rPr>
      </w:pPr>
      <w:r w:rsidRPr="00AA2609">
        <w:rPr>
          <w:rFonts w:cs="Arial"/>
          <w:sz w:val="20"/>
          <w:szCs w:val="20"/>
        </w:rPr>
        <w:t xml:space="preserve">4.2 Os funcionários deverão comparecer ao local do evento com antecedência mínima de 01 hora antes do início do evento.  </w:t>
      </w:r>
    </w:p>
    <w:p w14:paraId="3B6A7327" w14:textId="77777777" w:rsidR="00AA2609" w:rsidRPr="00AA2609" w:rsidRDefault="00AA2609" w:rsidP="00AA2609">
      <w:pPr>
        <w:spacing w:line="276" w:lineRule="auto"/>
        <w:ind w:right="-35"/>
        <w:jc w:val="both"/>
        <w:rPr>
          <w:rFonts w:cs="Arial"/>
          <w:szCs w:val="20"/>
        </w:rPr>
      </w:pPr>
    </w:p>
    <w:p w14:paraId="7DD066B9" w14:textId="77777777" w:rsidR="00AA2609" w:rsidRPr="00AA2609" w:rsidRDefault="00AA2609" w:rsidP="00AA2609">
      <w:pPr>
        <w:spacing w:line="276" w:lineRule="auto"/>
        <w:ind w:right="-35"/>
        <w:jc w:val="both"/>
        <w:rPr>
          <w:rFonts w:cs="Arial"/>
          <w:szCs w:val="20"/>
        </w:rPr>
      </w:pPr>
      <w:r w:rsidRPr="00AA2609">
        <w:rPr>
          <w:rFonts w:cs="Arial"/>
          <w:szCs w:val="20"/>
        </w:rPr>
        <w:t>4.3 Todos os serviços deverão atender o disposto em todas as legislações vigentes.</w:t>
      </w:r>
    </w:p>
    <w:p w14:paraId="3F01B2F4" w14:textId="77777777" w:rsidR="00AA2609" w:rsidRPr="00AA2609" w:rsidRDefault="00AA2609" w:rsidP="00AA2609">
      <w:pPr>
        <w:spacing w:line="360" w:lineRule="auto"/>
        <w:ind w:right="-35"/>
        <w:jc w:val="both"/>
        <w:rPr>
          <w:rFonts w:cs="Arial"/>
          <w:szCs w:val="20"/>
          <w:highlight w:val="yellow"/>
        </w:rPr>
      </w:pPr>
    </w:p>
    <w:p w14:paraId="3F3B1C46" w14:textId="77777777" w:rsidR="00AA2609" w:rsidRPr="00AA2609" w:rsidRDefault="00AA2609" w:rsidP="00AA2609">
      <w:pPr>
        <w:spacing w:line="360" w:lineRule="auto"/>
        <w:ind w:right="-35"/>
        <w:jc w:val="both"/>
        <w:rPr>
          <w:rFonts w:cs="Arial"/>
          <w:szCs w:val="20"/>
        </w:rPr>
      </w:pPr>
      <w:r w:rsidRPr="00AA2609">
        <w:rPr>
          <w:rFonts w:cs="Arial"/>
          <w:szCs w:val="20"/>
        </w:rPr>
        <w:t>4.4 Os serviços solicitados não poderão ser substituídos, sem a autorização prévia da Secretaria solicitante, mesmo que sejam por serviços de qualidades equivalentes. Caso haja necessidade de substituição, a mesma deverá ser solicitada por escrito e com comprovação das devidas justificativas, para que possa ser analisada pela Secretaria juntamente com o Jurídico da Prefeitura.</w:t>
      </w:r>
    </w:p>
    <w:p w14:paraId="59B876E8" w14:textId="77777777" w:rsidR="00AA2609" w:rsidRPr="00AA2609" w:rsidRDefault="00AA2609" w:rsidP="00AA2609">
      <w:pPr>
        <w:spacing w:line="360" w:lineRule="auto"/>
        <w:ind w:right="-35"/>
        <w:jc w:val="both"/>
        <w:rPr>
          <w:rFonts w:cs="Arial"/>
          <w:szCs w:val="20"/>
        </w:rPr>
      </w:pPr>
    </w:p>
    <w:p w14:paraId="14B67514" w14:textId="77777777" w:rsidR="00AA2609" w:rsidRPr="00AA2609" w:rsidRDefault="00AA2609" w:rsidP="00AA2609">
      <w:pPr>
        <w:spacing w:line="360" w:lineRule="auto"/>
        <w:ind w:right="-35"/>
        <w:jc w:val="both"/>
        <w:rPr>
          <w:rFonts w:cs="Arial"/>
          <w:szCs w:val="20"/>
        </w:rPr>
      </w:pPr>
      <w:r w:rsidRPr="00AA2609">
        <w:rPr>
          <w:rFonts w:cs="Arial"/>
          <w:szCs w:val="20"/>
        </w:rPr>
        <w:t xml:space="preserve">4.5 A Ordem de Serviço deverá conter a identificação da unidade requisitante, indicação expressa dos números do processo, do contrato, do processo, identificação da Contratada, as especificações do objeto, quantidade, data, horário e endereço de execução do objeto. </w:t>
      </w:r>
    </w:p>
    <w:p w14:paraId="36B64F17" w14:textId="77777777" w:rsidR="00AA2609" w:rsidRPr="00AA2609" w:rsidRDefault="00AA2609" w:rsidP="00AA2609">
      <w:pPr>
        <w:spacing w:line="360" w:lineRule="auto"/>
        <w:ind w:right="-35"/>
        <w:jc w:val="both"/>
        <w:rPr>
          <w:rFonts w:cs="Arial"/>
          <w:szCs w:val="20"/>
        </w:rPr>
      </w:pPr>
    </w:p>
    <w:p w14:paraId="0B05027F"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 xml:space="preserve">4.6 A Ordem de Serviço será expedida por qualquer meio de comunicação que possibilite a comprovação do respectivo recebimento por parte da Contratada, inclusive fac-símile e correio eletrônico. </w:t>
      </w:r>
    </w:p>
    <w:p w14:paraId="5A3D6D25" w14:textId="77777777" w:rsidR="00AA2609" w:rsidRPr="00AA2609" w:rsidRDefault="00AA2609" w:rsidP="00AA2609">
      <w:pPr>
        <w:spacing w:line="360" w:lineRule="auto"/>
        <w:ind w:right="-35"/>
        <w:jc w:val="both"/>
        <w:rPr>
          <w:rFonts w:cs="Arial"/>
          <w:szCs w:val="20"/>
        </w:rPr>
      </w:pPr>
    </w:p>
    <w:p w14:paraId="01910853" w14:textId="77777777" w:rsidR="00AA2609" w:rsidRPr="00AA2609" w:rsidRDefault="00AA2609" w:rsidP="00AA2609">
      <w:pPr>
        <w:spacing w:line="360" w:lineRule="auto"/>
        <w:ind w:right="-35"/>
        <w:jc w:val="both"/>
        <w:rPr>
          <w:rFonts w:cs="Arial"/>
          <w:szCs w:val="20"/>
        </w:rPr>
      </w:pPr>
      <w:r w:rsidRPr="00AA2609">
        <w:rPr>
          <w:rFonts w:cs="Arial"/>
          <w:szCs w:val="20"/>
        </w:rPr>
        <w:t xml:space="preserve">4.7 A eventual reprovação dos serviços, em qualquer fase de sua execução, não eximirá o Contratante da aplicação das multas a que está sujeita a Contratada. </w:t>
      </w:r>
    </w:p>
    <w:p w14:paraId="33F91080" w14:textId="77777777" w:rsidR="00AA2609" w:rsidRPr="00AA2609" w:rsidRDefault="00AA2609" w:rsidP="00AA2609">
      <w:pPr>
        <w:spacing w:line="360" w:lineRule="auto"/>
        <w:ind w:right="-35"/>
        <w:jc w:val="both"/>
        <w:rPr>
          <w:rFonts w:cs="Arial"/>
          <w:szCs w:val="20"/>
        </w:rPr>
      </w:pPr>
    </w:p>
    <w:p w14:paraId="74FAC8C1" w14:textId="77777777" w:rsidR="00AA2609" w:rsidRPr="00AA2609" w:rsidRDefault="00AA2609" w:rsidP="00AA2609">
      <w:pPr>
        <w:spacing w:line="360" w:lineRule="auto"/>
        <w:ind w:right="-35"/>
        <w:jc w:val="both"/>
        <w:rPr>
          <w:rFonts w:cs="Arial"/>
          <w:szCs w:val="20"/>
        </w:rPr>
      </w:pPr>
      <w:r w:rsidRPr="00AA2609">
        <w:rPr>
          <w:rFonts w:cs="Arial"/>
          <w:szCs w:val="20"/>
        </w:rPr>
        <w:t xml:space="preserve">4.8 Correrão por conta da contratada todas as despesas de embalagem, seguros, transporte, frete, tributos, encargos trabalhistas e previdenciários, decorrentes da entrega e da aquisição do objeto da licitação. </w:t>
      </w:r>
    </w:p>
    <w:p w14:paraId="53F479AD" w14:textId="77777777" w:rsidR="00AA2609" w:rsidRPr="00AA2609" w:rsidRDefault="00AA2609" w:rsidP="00AA2609">
      <w:pPr>
        <w:spacing w:line="360" w:lineRule="auto"/>
        <w:ind w:right="-35"/>
        <w:jc w:val="both"/>
        <w:rPr>
          <w:rFonts w:cs="Arial"/>
          <w:szCs w:val="20"/>
        </w:rPr>
      </w:pPr>
    </w:p>
    <w:p w14:paraId="64ECD71C" w14:textId="77777777" w:rsidR="00AA2609" w:rsidRPr="00AA2609" w:rsidRDefault="00AA2609" w:rsidP="00AA2609">
      <w:pPr>
        <w:spacing w:line="360" w:lineRule="auto"/>
        <w:ind w:right="-35"/>
        <w:jc w:val="both"/>
        <w:rPr>
          <w:rFonts w:cs="Arial"/>
          <w:szCs w:val="20"/>
        </w:rPr>
      </w:pPr>
      <w:r w:rsidRPr="00AA2609">
        <w:rPr>
          <w:rFonts w:cs="Arial"/>
          <w:szCs w:val="20"/>
        </w:rPr>
        <w:t xml:space="preserve">4.9 Durante o prazo de vigência do Contrato, a CONTRATADA fica obrigada a fornecer os serviços ofertados, nas quantidades indicadas pela Secretaria Municipal solicitante em cada “Ordem de Serviço”. </w:t>
      </w:r>
    </w:p>
    <w:p w14:paraId="6D053146" w14:textId="77777777" w:rsidR="00AA2609" w:rsidRPr="00AA2609" w:rsidRDefault="00AA2609" w:rsidP="00AA2609">
      <w:pPr>
        <w:spacing w:line="360" w:lineRule="auto"/>
        <w:ind w:right="-35"/>
        <w:jc w:val="both"/>
        <w:rPr>
          <w:rFonts w:cs="Arial"/>
          <w:szCs w:val="20"/>
        </w:rPr>
      </w:pPr>
    </w:p>
    <w:p w14:paraId="7B403E0A" w14:textId="77777777" w:rsidR="00AA2609" w:rsidRPr="00AA2609" w:rsidRDefault="00AA2609" w:rsidP="00AA2609">
      <w:pPr>
        <w:spacing w:line="360" w:lineRule="auto"/>
        <w:ind w:right="-35"/>
        <w:jc w:val="both"/>
        <w:rPr>
          <w:rFonts w:cs="Arial"/>
          <w:bCs/>
          <w:szCs w:val="20"/>
          <w:highlight w:val="yellow"/>
        </w:rPr>
      </w:pPr>
    </w:p>
    <w:p w14:paraId="6A991053" w14:textId="77777777" w:rsidR="00AA2609" w:rsidRPr="00AA2609" w:rsidRDefault="00AA2609" w:rsidP="00AA2609">
      <w:pPr>
        <w:spacing w:line="360" w:lineRule="auto"/>
        <w:ind w:right="-35"/>
        <w:jc w:val="both"/>
        <w:rPr>
          <w:rFonts w:cs="Arial"/>
          <w:color w:val="000000"/>
          <w:szCs w:val="20"/>
        </w:rPr>
      </w:pPr>
      <w:r w:rsidRPr="00AA2609">
        <w:rPr>
          <w:rFonts w:cs="Arial"/>
          <w:bCs/>
          <w:szCs w:val="20"/>
        </w:rPr>
        <w:t xml:space="preserve">4.10 </w:t>
      </w:r>
      <w:r w:rsidRPr="00AA2609">
        <w:rPr>
          <w:rFonts w:cs="Arial"/>
          <w:color w:val="000000"/>
          <w:szCs w:val="20"/>
        </w:rPr>
        <w:t>A empresa contratada será responsável pela execução integral dos serviços de sonorização itinerante, compreendendo o fornecimento, instalação, operação e manutenção de todos os equipamentos necessários, bem como pela plena operacionalidade da caminhonete utilizada, assegurando a adequada difusão sonora e o cumprimento das especificações técnicas estabelecidas no Termo de Referência.</w:t>
      </w:r>
    </w:p>
    <w:p w14:paraId="0D142263" w14:textId="77777777" w:rsidR="00AA2609" w:rsidRPr="00AA2609" w:rsidRDefault="00AA2609" w:rsidP="00AA2609">
      <w:pPr>
        <w:spacing w:line="360" w:lineRule="auto"/>
        <w:jc w:val="both"/>
        <w:rPr>
          <w:rFonts w:cs="Arial"/>
          <w:color w:val="000000"/>
          <w:szCs w:val="20"/>
        </w:rPr>
      </w:pPr>
    </w:p>
    <w:p w14:paraId="5877E876" w14:textId="77777777" w:rsidR="00AA2609" w:rsidRPr="00AA2609" w:rsidRDefault="00AA2609" w:rsidP="00AA2609">
      <w:pPr>
        <w:spacing w:line="360" w:lineRule="auto"/>
        <w:jc w:val="both"/>
        <w:rPr>
          <w:rFonts w:eastAsia="Arial" w:cs="Arial"/>
          <w:szCs w:val="20"/>
        </w:rPr>
      </w:pPr>
      <w:r w:rsidRPr="00AA2609">
        <w:rPr>
          <w:rFonts w:cs="Arial"/>
          <w:color w:val="000000"/>
          <w:szCs w:val="20"/>
        </w:rPr>
        <w:t xml:space="preserve">4.11 </w:t>
      </w:r>
      <w:r w:rsidRPr="00AA2609">
        <w:rPr>
          <w:rFonts w:eastAsia="Arial" w:cs="Arial"/>
          <w:szCs w:val="20"/>
        </w:rPr>
        <w:t xml:space="preserve">O veículo deverá estar em bom estado de conservação, em nome da empresa, com a documentação (CRLV) em dia, bem como a Carteira Nacional de Habilitação (CNH) do seu condutor. </w:t>
      </w:r>
    </w:p>
    <w:p w14:paraId="0B1DCF10" w14:textId="77777777" w:rsidR="00AA2609" w:rsidRPr="00AA2609" w:rsidRDefault="00AA2609" w:rsidP="00AA2609">
      <w:pPr>
        <w:widowControl w:val="0"/>
        <w:jc w:val="both"/>
        <w:rPr>
          <w:rFonts w:eastAsia="Arial" w:cs="Arial"/>
          <w:szCs w:val="20"/>
        </w:rPr>
      </w:pPr>
    </w:p>
    <w:p w14:paraId="119D4446" w14:textId="77777777" w:rsidR="00AA2609" w:rsidRPr="00AA2609" w:rsidRDefault="00AA2609" w:rsidP="00AA2609">
      <w:pPr>
        <w:spacing w:line="360" w:lineRule="auto"/>
        <w:jc w:val="both"/>
        <w:rPr>
          <w:rFonts w:cs="Arial"/>
          <w:color w:val="000000"/>
          <w:szCs w:val="20"/>
        </w:rPr>
      </w:pPr>
      <w:r w:rsidRPr="00AA2609">
        <w:rPr>
          <w:rFonts w:eastAsia="Arial" w:cs="Arial"/>
          <w:szCs w:val="20"/>
        </w:rPr>
        <w:t>4.12 Os gastos com combustíveis, taxas e manutenção do veículo, operacionalização, transporte, encargos, alimentação e custo extras com funcionários são de responsabilidade da contratada.</w:t>
      </w:r>
    </w:p>
    <w:p w14:paraId="5950F264" w14:textId="77777777" w:rsidR="00AA2609" w:rsidRPr="00AA2609" w:rsidRDefault="00AA2609" w:rsidP="00AA2609">
      <w:pPr>
        <w:spacing w:line="360" w:lineRule="auto"/>
        <w:ind w:right="-35"/>
        <w:jc w:val="both"/>
        <w:rPr>
          <w:rFonts w:cs="Arial"/>
          <w:bCs/>
          <w:szCs w:val="20"/>
        </w:rPr>
      </w:pPr>
    </w:p>
    <w:p w14:paraId="116FD2AD" w14:textId="77777777" w:rsidR="00AA2609" w:rsidRPr="00AA2609" w:rsidRDefault="00AA2609" w:rsidP="00AA2609">
      <w:pPr>
        <w:spacing w:line="360" w:lineRule="auto"/>
        <w:ind w:right="-35"/>
        <w:jc w:val="both"/>
        <w:rPr>
          <w:rFonts w:cs="Arial"/>
          <w:bCs/>
          <w:szCs w:val="20"/>
        </w:rPr>
      </w:pPr>
      <w:r w:rsidRPr="00AA2609">
        <w:rPr>
          <w:rFonts w:cs="Arial"/>
          <w:bCs/>
          <w:szCs w:val="20"/>
        </w:rPr>
        <w:t xml:space="preserve">4.13 O veículo e equipamentos deverão estar limpos/higienizados, ter boa aparência e boas condições de uso. </w:t>
      </w:r>
    </w:p>
    <w:p w14:paraId="09F2035A" w14:textId="77777777" w:rsidR="00AA2609" w:rsidRPr="00AA2609" w:rsidRDefault="00AA2609" w:rsidP="00AA2609">
      <w:pPr>
        <w:spacing w:line="360" w:lineRule="auto"/>
        <w:ind w:right="-35"/>
        <w:jc w:val="both"/>
        <w:rPr>
          <w:rFonts w:cs="Arial"/>
          <w:bCs/>
          <w:szCs w:val="20"/>
        </w:rPr>
      </w:pPr>
    </w:p>
    <w:p w14:paraId="247758A2" w14:textId="77777777" w:rsidR="00AA2609" w:rsidRPr="00AA2609" w:rsidRDefault="00AA2609" w:rsidP="00AA2609">
      <w:pPr>
        <w:spacing w:line="360" w:lineRule="auto"/>
        <w:ind w:right="-35"/>
        <w:jc w:val="both"/>
        <w:rPr>
          <w:rFonts w:cs="Arial"/>
          <w:bCs/>
          <w:szCs w:val="20"/>
        </w:rPr>
      </w:pPr>
      <w:r w:rsidRPr="00AA2609">
        <w:rPr>
          <w:rFonts w:cs="Arial"/>
          <w:bCs/>
          <w:szCs w:val="20"/>
        </w:rPr>
        <w:t>4.14 Todos os materiais utilizados ou serviços realizados deverão atender as normas técnicas de segurança e as classes de proteção, bem como as legislações vigentes sobre o tema, inclusive é responsável por fornecer os Equipamentos de Proteção Individual (EPI) que se fizerem necessários.</w:t>
      </w:r>
    </w:p>
    <w:p w14:paraId="118FF687" w14:textId="77777777" w:rsidR="00AA2609" w:rsidRPr="00AA2609" w:rsidRDefault="00AA2609" w:rsidP="00AA2609">
      <w:pPr>
        <w:spacing w:line="360" w:lineRule="auto"/>
        <w:ind w:right="-35"/>
        <w:jc w:val="both"/>
        <w:rPr>
          <w:rFonts w:cs="Arial"/>
          <w:bCs/>
          <w:szCs w:val="20"/>
        </w:rPr>
      </w:pPr>
    </w:p>
    <w:p w14:paraId="5AF14AF2" w14:textId="77777777" w:rsidR="00AA2609" w:rsidRPr="00AA2609" w:rsidRDefault="00AA2609" w:rsidP="00AA2609">
      <w:pPr>
        <w:spacing w:line="360" w:lineRule="auto"/>
        <w:ind w:right="-35"/>
        <w:jc w:val="both"/>
        <w:rPr>
          <w:rFonts w:cs="Arial"/>
          <w:bCs/>
          <w:szCs w:val="20"/>
        </w:rPr>
      </w:pPr>
      <w:r w:rsidRPr="00AA2609">
        <w:rPr>
          <w:rFonts w:cs="Arial"/>
          <w:bCs/>
          <w:szCs w:val="20"/>
        </w:rPr>
        <w:t>4.15 Todos os prestadores de serviço deverão estar sempre uniformizados e com crachá de identificação. A empresa é responsável por manter a disciplina de seus empregados durante a jornada de trabalho, zelando pelo respeito e cortesia no relacionamento entre colegas, com os usuários e com as demais pessoas.</w:t>
      </w:r>
    </w:p>
    <w:p w14:paraId="75D4FEB3" w14:textId="77777777" w:rsidR="00AA2609" w:rsidRPr="00AA2609" w:rsidRDefault="00AA2609" w:rsidP="00AA2609">
      <w:pPr>
        <w:spacing w:line="360" w:lineRule="auto"/>
        <w:ind w:right="-35"/>
        <w:jc w:val="both"/>
        <w:rPr>
          <w:rFonts w:cs="Arial"/>
          <w:bCs/>
          <w:szCs w:val="20"/>
        </w:rPr>
      </w:pPr>
    </w:p>
    <w:p w14:paraId="073C2299" w14:textId="77777777" w:rsidR="00AA2609" w:rsidRPr="00AA2609" w:rsidRDefault="00AA2609" w:rsidP="00AA2609">
      <w:pPr>
        <w:spacing w:line="360" w:lineRule="auto"/>
        <w:ind w:right="-35"/>
        <w:jc w:val="both"/>
        <w:rPr>
          <w:rFonts w:cs="Arial"/>
          <w:bCs/>
          <w:szCs w:val="20"/>
        </w:rPr>
      </w:pPr>
      <w:r w:rsidRPr="00AA2609">
        <w:rPr>
          <w:rFonts w:cs="Arial"/>
          <w:bCs/>
          <w:szCs w:val="20"/>
        </w:rPr>
        <w:t>4.15 O</w:t>
      </w:r>
      <w:r w:rsidRPr="00AA2609">
        <w:rPr>
          <w:rFonts w:cs="Arial"/>
          <w:szCs w:val="20"/>
        </w:rPr>
        <w:t xml:space="preserve">s fiscais de contratos poderão solicitar vistoria técnica e teste dos equipamentos. </w:t>
      </w:r>
    </w:p>
    <w:p w14:paraId="29080DF1" w14:textId="77777777" w:rsidR="00AA2609" w:rsidRPr="00AA2609" w:rsidRDefault="00AA2609" w:rsidP="00AA2609">
      <w:pPr>
        <w:spacing w:line="360" w:lineRule="auto"/>
        <w:ind w:right="-35"/>
        <w:jc w:val="both"/>
        <w:rPr>
          <w:rFonts w:cs="Arial"/>
          <w:szCs w:val="20"/>
        </w:rPr>
      </w:pPr>
    </w:p>
    <w:p w14:paraId="350B9F88" w14:textId="77777777" w:rsidR="00AA2609" w:rsidRPr="00AA2609" w:rsidRDefault="00AA2609" w:rsidP="00AA2609">
      <w:pPr>
        <w:spacing w:line="360" w:lineRule="auto"/>
        <w:ind w:right="-35"/>
        <w:jc w:val="both"/>
        <w:rPr>
          <w:rFonts w:cs="Arial"/>
          <w:b/>
          <w:szCs w:val="20"/>
        </w:rPr>
      </w:pPr>
      <w:r w:rsidRPr="00AA2609">
        <w:rPr>
          <w:rFonts w:cs="Arial"/>
          <w:b/>
          <w:szCs w:val="20"/>
        </w:rPr>
        <w:t>5. DO RECEBIMENTO DO OBJETO</w:t>
      </w:r>
    </w:p>
    <w:p w14:paraId="19F3FB1A" w14:textId="77777777" w:rsidR="00AA2609" w:rsidRPr="00AA2609" w:rsidRDefault="00AA2609" w:rsidP="00AA2609">
      <w:pPr>
        <w:pStyle w:val="Default"/>
        <w:spacing w:line="360" w:lineRule="auto"/>
        <w:jc w:val="both"/>
        <w:rPr>
          <w:sz w:val="20"/>
          <w:szCs w:val="20"/>
        </w:rPr>
      </w:pPr>
      <w:r w:rsidRPr="00AA2609">
        <w:rPr>
          <w:sz w:val="20"/>
          <w:szCs w:val="20"/>
        </w:rPr>
        <w:t xml:space="preserve">5.1 Efetuada a entrega, o seu recebimento será realizado na forma do inciso I do art. 140 da Lei nº. 14.133/2021: </w:t>
      </w:r>
    </w:p>
    <w:p w14:paraId="3FF4CDFE" w14:textId="77777777" w:rsidR="00AA2609" w:rsidRPr="00AA2609" w:rsidRDefault="00AA2609" w:rsidP="00AA2609">
      <w:pPr>
        <w:pStyle w:val="Default"/>
        <w:spacing w:line="360" w:lineRule="auto"/>
        <w:jc w:val="both"/>
        <w:rPr>
          <w:sz w:val="20"/>
          <w:szCs w:val="20"/>
        </w:rPr>
      </w:pPr>
    </w:p>
    <w:p w14:paraId="2D8F4FEF" w14:textId="26260CBD" w:rsidR="00AA2609" w:rsidRPr="00AA2609" w:rsidRDefault="00AA2609" w:rsidP="00AA2609">
      <w:pPr>
        <w:pStyle w:val="Default"/>
        <w:spacing w:line="360" w:lineRule="auto"/>
        <w:ind w:left="567"/>
        <w:jc w:val="both"/>
        <w:rPr>
          <w:sz w:val="20"/>
          <w:szCs w:val="20"/>
        </w:rPr>
      </w:pPr>
      <w:r w:rsidRPr="00AA2609">
        <w:rPr>
          <w:sz w:val="20"/>
          <w:szCs w:val="20"/>
        </w:rPr>
        <w:lastRenderedPageBreak/>
        <w:t>a - Provisoriamente, no prazo máximo de até 05 (cinco) dias úteis da entrega do objeto, pelo Município de Cordeiro, que procederá à confer</w:t>
      </w:r>
      <w:r w:rsidRPr="00AA2609">
        <w:rPr>
          <w:sz w:val="20"/>
          <w:szCs w:val="20"/>
        </w:rPr>
        <w:t>ê</w:t>
      </w:r>
      <w:r w:rsidRPr="00AA2609">
        <w:rPr>
          <w:sz w:val="20"/>
          <w:szCs w:val="20"/>
        </w:rPr>
        <w:t>ncia de sua conformidade com as especificações do Termo de Referência e do Aviso de Contratação Direta, da proposta e da nota de empenho. Caso não haja qualquer impropriedade explicita, será atestado esse recebimento.</w:t>
      </w:r>
    </w:p>
    <w:p w14:paraId="6DFA4250" w14:textId="77777777" w:rsidR="00AA2609" w:rsidRPr="00AA2609" w:rsidRDefault="00AA2609" w:rsidP="00AA2609">
      <w:pPr>
        <w:pStyle w:val="Default"/>
        <w:spacing w:line="360" w:lineRule="auto"/>
        <w:ind w:left="567"/>
        <w:jc w:val="both"/>
        <w:rPr>
          <w:sz w:val="20"/>
          <w:szCs w:val="20"/>
        </w:rPr>
      </w:pPr>
    </w:p>
    <w:p w14:paraId="34CEE3A2" w14:textId="77777777" w:rsidR="00AA2609" w:rsidRPr="00AA2609" w:rsidRDefault="00AA2609" w:rsidP="00AA2609">
      <w:pPr>
        <w:pStyle w:val="Default"/>
        <w:spacing w:line="360" w:lineRule="auto"/>
        <w:ind w:left="567"/>
        <w:jc w:val="both"/>
        <w:rPr>
          <w:sz w:val="20"/>
          <w:szCs w:val="20"/>
        </w:rPr>
      </w:pPr>
      <w:r w:rsidRPr="00AA2609">
        <w:rPr>
          <w:sz w:val="20"/>
          <w:szCs w:val="20"/>
        </w:rPr>
        <w:t>b - Definitivamente, pelo responsável, no prazo máximo de até 10 (dez) dias úteis, para verificação da conformidade dos produtos entregues com as especificações da solicitação.</w:t>
      </w:r>
    </w:p>
    <w:p w14:paraId="7FFF9F54" w14:textId="77777777" w:rsidR="00AA2609" w:rsidRPr="00AA2609" w:rsidRDefault="00AA2609" w:rsidP="00AA2609">
      <w:pPr>
        <w:pStyle w:val="Default"/>
        <w:spacing w:line="360" w:lineRule="auto"/>
        <w:jc w:val="both"/>
        <w:rPr>
          <w:sz w:val="20"/>
          <w:szCs w:val="20"/>
        </w:rPr>
      </w:pPr>
    </w:p>
    <w:p w14:paraId="0C9065C9" w14:textId="77777777" w:rsidR="00AA2609" w:rsidRPr="00AA2609" w:rsidRDefault="00AA2609" w:rsidP="00AA2609">
      <w:pPr>
        <w:pStyle w:val="Default"/>
        <w:spacing w:line="360" w:lineRule="auto"/>
        <w:jc w:val="both"/>
        <w:rPr>
          <w:sz w:val="20"/>
          <w:szCs w:val="20"/>
        </w:rPr>
      </w:pPr>
      <w:r w:rsidRPr="00AA2609">
        <w:rPr>
          <w:sz w:val="20"/>
          <w:szCs w:val="20"/>
        </w:rPr>
        <w:t xml:space="preserve">5.2 O aceite do objeto pelo setor responsável não exclui a responsabilidade civil do licitante por vício de qualidade ou disparidades com as especificações estabelecidas na RELAÇÃO DE ITENS DO PROCESSO. </w:t>
      </w:r>
    </w:p>
    <w:p w14:paraId="1A9D84B2" w14:textId="77777777" w:rsidR="00AA2609" w:rsidRPr="00AA2609" w:rsidRDefault="00AA2609" w:rsidP="00AA2609">
      <w:pPr>
        <w:pStyle w:val="Default"/>
        <w:spacing w:line="360" w:lineRule="auto"/>
        <w:jc w:val="both"/>
        <w:rPr>
          <w:sz w:val="20"/>
          <w:szCs w:val="20"/>
        </w:rPr>
      </w:pPr>
    </w:p>
    <w:p w14:paraId="27F86EBE" w14:textId="77777777" w:rsidR="00AA2609" w:rsidRPr="00AA2609" w:rsidRDefault="00AA2609" w:rsidP="00AA2609">
      <w:pPr>
        <w:pStyle w:val="Default"/>
        <w:spacing w:line="360" w:lineRule="auto"/>
        <w:jc w:val="both"/>
        <w:rPr>
          <w:sz w:val="20"/>
          <w:szCs w:val="20"/>
        </w:rPr>
      </w:pPr>
      <w:r w:rsidRPr="00AA2609">
        <w:rPr>
          <w:sz w:val="20"/>
          <w:szCs w:val="20"/>
        </w:rPr>
        <w:t xml:space="preserve">5.3 A Nota Fiscal apresentada pela CONTRATADA, no momento da conclusão do fornecimento do objeto, deverá vir acompanhada de todos os relatórios aqui previstos e solicitados pela Secretaria Municipal de Fazenda. </w:t>
      </w:r>
    </w:p>
    <w:p w14:paraId="00BD2CD8" w14:textId="77777777" w:rsidR="00AA2609" w:rsidRPr="00AA2609" w:rsidRDefault="00AA2609" w:rsidP="00AA2609">
      <w:pPr>
        <w:pStyle w:val="Default"/>
        <w:spacing w:line="360" w:lineRule="auto"/>
        <w:jc w:val="both"/>
        <w:rPr>
          <w:color w:val="auto"/>
          <w:sz w:val="20"/>
          <w:szCs w:val="20"/>
        </w:rPr>
      </w:pPr>
    </w:p>
    <w:p w14:paraId="746E0852" w14:textId="77777777" w:rsidR="00AA2609" w:rsidRPr="00AA2609" w:rsidRDefault="00AA2609" w:rsidP="00AA2609">
      <w:pPr>
        <w:pStyle w:val="Default"/>
        <w:spacing w:line="360" w:lineRule="auto"/>
        <w:jc w:val="both"/>
        <w:rPr>
          <w:color w:val="auto"/>
          <w:sz w:val="20"/>
          <w:szCs w:val="20"/>
        </w:rPr>
      </w:pPr>
      <w:r w:rsidRPr="00AA2609">
        <w:rPr>
          <w:color w:val="auto"/>
          <w:sz w:val="20"/>
          <w:szCs w:val="20"/>
        </w:rPr>
        <w:t xml:space="preserve">5.4 A Secretaria Municipal de Turismo se reserva o direito de solicitar novos relatórios para conferência, de acordo com a necessidade. </w:t>
      </w:r>
    </w:p>
    <w:p w14:paraId="3C423849" w14:textId="77777777" w:rsidR="00AA2609" w:rsidRPr="00AA2609" w:rsidRDefault="00AA2609" w:rsidP="00AA2609">
      <w:pPr>
        <w:spacing w:line="360" w:lineRule="auto"/>
        <w:ind w:right="-35"/>
        <w:jc w:val="both"/>
        <w:rPr>
          <w:rFonts w:cs="Arial"/>
          <w:szCs w:val="20"/>
        </w:rPr>
      </w:pPr>
    </w:p>
    <w:p w14:paraId="53762FB2" w14:textId="77777777" w:rsidR="00AA2609" w:rsidRPr="00AA2609" w:rsidRDefault="00AA2609" w:rsidP="00AA2609">
      <w:pPr>
        <w:spacing w:line="360" w:lineRule="auto"/>
        <w:ind w:right="-35"/>
        <w:jc w:val="both"/>
        <w:rPr>
          <w:rFonts w:cs="Arial"/>
          <w:szCs w:val="20"/>
        </w:rPr>
      </w:pPr>
      <w:r w:rsidRPr="00AA2609">
        <w:rPr>
          <w:rFonts w:cs="Arial"/>
          <w:szCs w:val="20"/>
        </w:rPr>
        <w:t>5.5 Independentemente da aceitação, a Contratada garantirá a qualidade da execução dos serviços pelo prazo estabelecido, e estará obrigada a substituir ou refazer aquele que apresentarem falhas.</w:t>
      </w:r>
    </w:p>
    <w:p w14:paraId="78109E12" w14:textId="77777777" w:rsidR="00AA2609" w:rsidRPr="00AA2609" w:rsidRDefault="00AA2609" w:rsidP="00AA2609">
      <w:pPr>
        <w:spacing w:line="360" w:lineRule="auto"/>
        <w:ind w:right="-35"/>
        <w:jc w:val="both"/>
        <w:rPr>
          <w:rFonts w:cs="Arial"/>
          <w:szCs w:val="20"/>
        </w:rPr>
      </w:pPr>
    </w:p>
    <w:p w14:paraId="308D13A6" w14:textId="77777777" w:rsidR="00AA2609" w:rsidRPr="00AA2609" w:rsidRDefault="00AA2609" w:rsidP="00AA2609">
      <w:pPr>
        <w:spacing w:line="360" w:lineRule="auto"/>
        <w:ind w:right="-35"/>
        <w:jc w:val="both"/>
        <w:rPr>
          <w:rFonts w:cs="Arial"/>
          <w:szCs w:val="20"/>
        </w:rPr>
      </w:pPr>
      <w:r w:rsidRPr="00AA2609">
        <w:rPr>
          <w:rFonts w:cs="Arial"/>
          <w:szCs w:val="20"/>
        </w:rPr>
        <w:t>5.6 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2F378B91" w14:textId="77777777" w:rsidR="00AA2609" w:rsidRPr="00AA2609" w:rsidRDefault="00AA2609" w:rsidP="00AA2609">
      <w:pPr>
        <w:spacing w:line="360" w:lineRule="auto"/>
        <w:ind w:right="-35"/>
        <w:jc w:val="both"/>
        <w:rPr>
          <w:rFonts w:cs="Arial"/>
          <w:szCs w:val="20"/>
        </w:rPr>
      </w:pPr>
    </w:p>
    <w:p w14:paraId="00F1FF5D" w14:textId="77777777" w:rsidR="00AA2609" w:rsidRPr="00AA2609" w:rsidRDefault="00AA2609" w:rsidP="00AA2609">
      <w:pPr>
        <w:spacing w:line="360" w:lineRule="auto"/>
        <w:ind w:right="-35"/>
        <w:jc w:val="both"/>
        <w:rPr>
          <w:rFonts w:cs="Arial"/>
          <w:szCs w:val="20"/>
        </w:rPr>
      </w:pPr>
      <w:r w:rsidRPr="00AA2609">
        <w:rPr>
          <w:rFonts w:cs="Arial"/>
          <w:szCs w:val="20"/>
        </w:rPr>
        <w:t xml:space="preserve">5.7 A Contratante se reserva o direito de não receber os produtos que estiverem em desacordo com o previsto neste instrumento, podendo aplicar as sanções cabíveis, nos termos da legislação vigente. </w:t>
      </w:r>
    </w:p>
    <w:p w14:paraId="5EDE4369" w14:textId="77777777" w:rsidR="00AA2609" w:rsidRPr="00AA2609" w:rsidRDefault="00AA2609" w:rsidP="00AA2609">
      <w:pPr>
        <w:spacing w:line="360" w:lineRule="auto"/>
        <w:ind w:right="-35"/>
        <w:jc w:val="both"/>
        <w:rPr>
          <w:rFonts w:cs="Arial"/>
          <w:szCs w:val="20"/>
        </w:rPr>
      </w:pPr>
    </w:p>
    <w:p w14:paraId="0FCD0EEE" w14:textId="77777777" w:rsidR="00AA2609" w:rsidRPr="00AA2609" w:rsidRDefault="00AA2609" w:rsidP="00AA2609">
      <w:pPr>
        <w:spacing w:line="360" w:lineRule="auto"/>
        <w:ind w:right="-35"/>
        <w:jc w:val="both"/>
        <w:rPr>
          <w:rFonts w:cs="Arial"/>
          <w:szCs w:val="20"/>
        </w:rPr>
      </w:pPr>
      <w:r w:rsidRPr="00AA2609">
        <w:rPr>
          <w:rFonts w:cs="Arial"/>
          <w:szCs w:val="20"/>
        </w:rPr>
        <w:t xml:space="preserve">5.8 O recebimento, provisório ou definitivo, não exclui a responsabilidade da Contratada pelos padrões adequados de qualidade e garantia dos produtos fornecidos, cabendo-lhe sanar quaisquer irregularidades detectadas. </w:t>
      </w:r>
    </w:p>
    <w:p w14:paraId="48C28219" w14:textId="77777777" w:rsidR="00AA2609" w:rsidRPr="00AA2609" w:rsidRDefault="00AA2609" w:rsidP="00AA2609">
      <w:pPr>
        <w:spacing w:line="360" w:lineRule="auto"/>
        <w:ind w:right="-35"/>
        <w:jc w:val="both"/>
        <w:rPr>
          <w:rFonts w:cs="Arial"/>
          <w:szCs w:val="20"/>
        </w:rPr>
      </w:pPr>
    </w:p>
    <w:p w14:paraId="6905D76A" w14:textId="77777777" w:rsidR="00AA2609" w:rsidRPr="00AA2609" w:rsidRDefault="00AA2609" w:rsidP="00AA2609">
      <w:pPr>
        <w:spacing w:line="360" w:lineRule="auto"/>
        <w:ind w:right="-35"/>
        <w:jc w:val="both"/>
        <w:rPr>
          <w:rFonts w:cs="Arial"/>
          <w:b/>
          <w:szCs w:val="20"/>
        </w:rPr>
      </w:pPr>
      <w:r w:rsidRPr="00AA2609">
        <w:rPr>
          <w:rFonts w:cs="Arial"/>
          <w:b/>
          <w:szCs w:val="20"/>
        </w:rPr>
        <w:t xml:space="preserve">6. DA FORMA E CONDIÇÕES DE PAGAMENTO </w:t>
      </w:r>
    </w:p>
    <w:p w14:paraId="2025F1A6" w14:textId="77777777" w:rsidR="00AA2609" w:rsidRPr="00AA2609" w:rsidRDefault="00AA2609" w:rsidP="00AA2609">
      <w:pPr>
        <w:pStyle w:val="Default"/>
        <w:spacing w:line="360" w:lineRule="auto"/>
        <w:jc w:val="both"/>
        <w:rPr>
          <w:sz w:val="20"/>
          <w:szCs w:val="20"/>
        </w:rPr>
      </w:pPr>
      <w:r w:rsidRPr="00AA2609">
        <w:rPr>
          <w:sz w:val="20"/>
          <w:szCs w:val="20"/>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6AB4359C" w14:textId="77777777" w:rsidR="00AA2609" w:rsidRPr="00AA2609" w:rsidRDefault="00AA2609" w:rsidP="00AA2609">
      <w:pPr>
        <w:pStyle w:val="Default"/>
        <w:spacing w:line="360" w:lineRule="auto"/>
        <w:jc w:val="both"/>
        <w:rPr>
          <w:sz w:val="20"/>
          <w:szCs w:val="20"/>
        </w:rPr>
      </w:pPr>
    </w:p>
    <w:p w14:paraId="1E798661" w14:textId="77777777" w:rsidR="00AA2609" w:rsidRPr="00AA2609" w:rsidRDefault="00AA2609" w:rsidP="00AA2609">
      <w:pPr>
        <w:pStyle w:val="Default"/>
        <w:spacing w:line="360" w:lineRule="auto"/>
        <w:jc w:val="both"/>
        <w:rPr>
          <w:sz w:val="20"/>
          <w:szCs w:val="20"/>
        </w:rPr>
      </w:pPr>
      <w:r w:rsidRPr="00AA2609">
        <w:rPr>
          <w:sz w:val="20"/>
          <w:szCs w:val="20"/>
        </w:rPr>
        <w:t xml:space="preserve">6.2. O prazo de pagamento será de até 30 (trinta) dias após o recebimento definitivo do objeto e da respectiva nota fiscal da licitação pela contratante. </w:t>
      </w:r>
    </w:p>
    <w:p w14:paraId="3724EF83" w14:textId="77777777" w:rsidR="00AA2609" w:rsidRPr="00AA2609" w:rsidRDefault="00AA2609" w:rsidP="00AA2609">
      <w:pPr>
        <w:pStyle w:val="Default"/>
        <w:spacing w:line="360" w:lineRule="auto"/>
        <w:jc w:val="both"/>
        <w:rPr>
          <w:sz w:val="20"/>
          <w:szCs w:val="20"/>
        </w:rPr>
      </w:pPr>
    </w:p>
    <w:p w14:paraId="1F0537E1" w14:textId="77777777" w:rsidR="00AA2609" w:rsidRPr="00AA2609" w:rsidRDefault="00AA2609" w:rsidP="00AA2609">
      <w:pPr>
        <w:pStyle w:val="Default"/>
        <w:spacing w:line="360" w:lineRule="auto"/>
        <w:jc w:val="both"/>
        <w:rPr>
          <w:sz w:val="20"/>
          <w:szCs w:val="20"/>
        </w:rPr>
      </w:pPr>
      <w:r w:rsidRPr="00AA2609">
        <w:rPr>
          <w:sz w:val="20"/>
          <w:szCs w:val="20"/>
        </w:rPr>
        <w:t xml:space="preserve">6.3. Não serão pagas faturas que contenham rasuras ou apresentem descrição de serviços em desacordo com a autorização emitida pela Secretaria solicitante e com este Termo de Referência. </w:t>
      </w:r>
    </w:p>
    <w:p w14:paraId="263D6A90" w14:textId="77777777" w:rsidR="00AA2609" w:rsidRPr="00AA2609" w:rsidRDefault="00AA2609" w:rsidP="00AA2609">
      <w:pPr>
        <w:pStyle w:val="Default"/>
        <w:spacing w:line="360" w:lineRule="auto"/>
        <w:jc w:val="both"/>
        <w:rPr>
          <w:sz w:val="20"/>
          <w:szCs w:val="20"/>
        </w:rPr>
      </w:pPr>
    </w:p>
    <w:p w14:paraId="1D2DD627" w14:textId="77777777" w:rsidR="00AA2609" w:rsidRPr="00AA2609" w:rsidRDefault="00AA2609" w:rsidP="00AA2609">
      <w:pPr>
        <w:pStyle w:val="Default"/>
        <w:spacing w:line="360" w:lineRule="auto"/>
        <w:jc w:val="both"/>
        <w:rPr>
          <w:sz w:val="20"/>
          <w:szCs w:val="20"/>
        </w:rPr>
      </w:pPr>
      <w:r w:rsidRPr="00AA2609">
        <w:rPr>
          <w:sz w:val="20"/>
          <w:szCs w:val="20"/>
        </w:rPr>
        <w:t xml:space="preserve">6.3.1. As notas fiscais que apresentarem incorreções serão devolvidas à vencedora e seu vencimento ocorrerá 30 (trinta) dias úteis após a data de sua reapresentação válida. </w:t>
      </w:r>
    </w:p>
    <w:p w14:paraId="027D66B8" w14:textId="77777777" w:rsidR="00AA2609" w:rsidRPr="00AA2609" w:rsidRDefault="00AA2609" w:rsidP="00AA2609">
      <w:pPr>
        <w:pStyle w:val="Default"/>
        <w:spacing w:line="360" w:lineRule="auto"/>
        <w:jc w:val="both"/>
        <w:rPr>
          <w:sz w:val="20"/>
          <w:szCs w:val="20"/>
        </w:rPr>
      </w:pPr>
    </w:p>
    <w:p w14:paraId="1FDA5E70" w14:textId="77777777" w:rsidR="00AA2609" w:rsidRPr="00AA2609" w:rsidRDefault="00AA2609" w:rsidP="00AA2609">
      <w:pPr>
        <w:pStyle w:val="Default"/>
        <w:spacing w:line="360" w:lineRule="auto"/>
        <w:jc w:val="both"/>
        <w:rPr>
          <w:sz w:val="20"/>
          <w:szCs w:val="20"/>
        </w:rPr>
      </w:pPr>
      <w:r w:rsidRPr="00AA2609">
        <w:rPr>
          <w:sz w:val="20"/>
          <w:szCs w:val="20"/>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1765AE02" w14:textId="77777777" w:rsidR="00AA2609" w:rsidRPr="00AA2609" w:rsidRDefault="00AA2609" w:rsidP="00AA2609">
      <w:pPr>
        <w:pStyle w:val="Default"/>
        <w:spacing w:line="360" w:lineRule="auto"/>
        <w:jc w:val="both"/>
        <w:rPr>
          <w:sz w:val="20"/>
          <w:szCs w:val="20"/>
        </w:rPr>
      </w:pPr>
    </w:p>
    <w:p w14:paraId="32D13980" w14:textId="77777777" w:rsidR="00AA2609" w:rsidRPr="00AA2609" w:rsidRDefault="00AA2609" w:rsidP="00AA2609">
      <w:pPr>
        <w:pStyle w:val="Default"/>
        <w:spacing w:line="360" w:lineRule="auto"/>
        <w:jc w:val="both"/>
        <w:rPr>
          <w:sz w:val="20"/>
          <w:szCs w:val="20"/>
        </w:rPr>
      </w:pPr>
      <w:r w:rsidRPr="00AA2609">
        <w:rPr>
          <w:sz w:val="20"/>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1F97B4E0" w14:textId="77777777" w:rsidR="00AA2609" w:rsidRPr="00AA2609" w:rsidRDefault="00AA2609" w:rsidP="00AA2609">
      <w:pPr>
        <w:pStyle w:val="Default"/>
        <w:spacing w:line="360" w:lineRule="auto"/>
        <w:jc w:val="both"/>
        <w:rPr>
          <w:sz w:val="20"/>
          <w:szCs w:val="20"/>
        </w:rPr>
      </w:pPr>
    </w:p>
    <w:p w14:paraId="1A02B2E5" w14:textId="77777777" w:rsidR="00AA2609" w:rsidRPr="00AA2609" w:rsidRDefault="00AA2609" w:rsidP="00AA2609">
      <w:pPr>
        <w:pStyle w:val="Default"/>
        <w:spacing w:line="360" w:lineRule="auto"/>
        <w:jc w:val="both"/>
        <w:rPr>
          <w:sz w:val="20"/>
          <w:szCs w:val="20"/>
        </w:rPr>
      </w:pPr>
      <w:r w:rsidRPr="00AA2609">
        <w:rPr>
          <w:sz w:val="20"/>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7495B389" w14:textId="77777777" w:rsidR="00AA2609" w:rsidRPr="00AA2609" w:rsidRDefault="00AA2609" w:rsidP="00AA2609">
      <w:pPr>
        <w:pStyle w:val="Default"/>
        <w:spacing w:line="360" w:lineRule="auto"/>
        <w:jc w:val="both"/>
        <w:rPr>
          <w:sz w:val="20"/>
          <w:szCs w:val="20"/>
        </w:rPr>
      </w:pPr>
    </w:p>
    <w:p w14:paraId="2E157F63" w14:textId="77777777" w:rsidR="00AA2609" w:rsidRPr="00AA2609" w:rsidRDefault="00AA2609" w:rsidP="00AA2609">
      <w:pPr>
        <w:pStyle w:val="Default"/>
        <w:spacing w:line="360" w:lineRule="auto"/>
        <w:jc w:val="both"/>
        <w:rPr>
          <w:sz w:val="20"/>
          <w:szCs w:val="20"/>
        </w:rPr>
      </w:pPr>
      <w:r w:rsidRPr="00AA2609">
        <w:rPr>
          <w:sz w:val="20"/>
          <w:szCs w:val="20"/>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w:t>
      </w:r>
      <w:proofErr w:type="spellStart"/>
      <w:r w:rsidRPr="00AA2609">
        <w:rPr>
          <w:sz w:val="20"/>
          <w:szCs w:val="20"/>
        </w:rPr>
        <w:t>Secretario</w:t>
      </w:r>
      <w:proofErr w:type="spellEnd"/>
      <w:r w:rsidRPr="00AA2609">
        <w:rPr>
          <w:sz w:val="20"/>
          <w:szCs w:val="20"/>
        </w:rPr>
        <w:t xml:space="preserve"> Municipal do órgão requisitante do Município de Cordeiro. </w:t>
      </w:r>
    </w:p>
    <w:p w14:paraId="09C4D31B" w14:textId="77777777" w:rsidR="00AA2609" w:rsidRPr="00AA2609" w:rsidRDefault="00AA2609" w:rsidP="00AA2609">
      <w:pPr>
        <w:pStyle w:val="Default"/>
        <w:spacing w:line="360" w:lineRule="auto"/>
        <w:jc w:val="both"/>
        <w:rPr>
          <w:sz w:val="20"/>
          <w:szCs w:val="20"/>
        </w:rPr>
      </w:pPr>
    </w:p>
    <w:p w14:paraId="5EE379FD" w14:textId="77777777" w:rsidR="00AA2609" w:rsidRPr="00AA2609" w:rsidRDefault="00AA2609" w:rsidP="00AA2609">
      <w:pPr>
        <w:pStyle w:val="Default"/>
        <w:spacing w:line="360" w:lineRule="auto"/>
        <w:jc w:val="both"/>
        <w:rPr>
          <w:sz w:val="20"/>
          <w:szCs w:val="20"/>
        </w:rPr>
      </w:pPr>
      <w:r w:rsidRPr="00AA2609">
        <w:rPr>
          <w:sz w:val="20"/>
          <w:szCs w:val="20"/>
        </w:rPr>
        <w:t xml:space="preserve">6.8 Caso o Município de Cordeiro efetue o pagamento devido à contratada em prazo inferior a 30 (trinta) dias, será descontado da importância devida o correspondente a 0,033% (trinta e três milésimos por cento) por dia de antecipação. </w:t>
      </w:r>
    </w:p>
    <w:p w14:paraId="57CBCE2D" w14:textId="77777777" w:rsidR="00AA2609" w:rsidRPr="00AA2609" w:rsidRDefault="00AA2609" w:rsidP="00AA2609">
      <w:pPr>
        <w:pStyle w:val="Default"/>
        <w:spacing w:line="360" w:lineRule="auto"/>
        <w:jc w:val="both"/>
        <w:rPr>
          <w:sz w:val="20"/>
          <w:szCs w:val="20"/>
        </w:rPr>
      </w:pPr>
    </w:p>
    <w:p w14:paraId="40B18A6F" w14:textId="77777777" w:rsidR="00AA2609" w:rsidRPr="00AA2609" w:rsidRDefault="00AA2609" w:rsidP="00AA2609">
      <w:pPr>
        <w:pStyle w:val="Default"/>
        <w:spacing w:line="360" w:lineRule="auto"/>
        <w:jc w:val="both"/>
        <w:rPr>
          <w:sz w:val="20"/>
          <w:szCs w:val="20"/>
        </w:rPr>
      </w:pPr>
      <w:r w:rsidRPr="00AA2609">
        <w:rPr>
          <w:sz w:val="20"/>
          <w:szCs w:val="20"/>
        </w:rPr>
        <w:t xml:space="preserve">6.9 A contratada deverá emitir Nota Fiscal contendo as informações necessárias à conferência do material especificado para cada item. </w:t>
      </w:r>
    </w:p>
    <w:p w14:paraId="7618A85A" w14:textId="77777777" w:rsidR="00AA2609" w:rsidRPr="00AA2609" w:rsidRDefault="00AA2609" w:rsidP="00AA2609">
      <w:pPr>
        <w:pStyle w:val="Default"/>
        <w:spacing w:line="360" w:lineRule="auto"/>
        <w:jc w:val="both"/>
        <w:rPr>
          <w:sz w:val="20"/>
          <w:szCs w:val="20"/>
        </w:rPr>
      </w:pPr>
    </w:p>
    <w:p w14:paraId="2AFF7158" w14:textId="77777777" w:rsidR="00AA2609" w:rsidRPr="00AA2609" w:rsidRDefault="00AA2609" w:rsidP="00AA2609">
      <w:pPr>
        <w:pStyle w:val="Default"/>
        <w:spacing w:line="360" w:lineRule="auto"/>
        <w:jc w:val="both"/>
        <w:rPr>
          <w:sz w:val="20"/>
          <w:szCs w:val="20"/>
        </w:rPr>
      </w:pPr>
      <w:r w:rsidRPr="00AA2609">
        <w:rPr>
          <w:sz w:val="20"/>
          <w:szCs w:val="20"/>
        </w:rPr>
        <w:t xml:space="preserve">6.10 As Notas Fiscais/Faturas devem ser emitidas em nome e endereço do órgão contratante. </w:t>
      </w:r>
    </w:p>
    <w:p w14:paraId="24ABFF22" w14:textId="77777777" w:rsidR="00AA2609" w:rsidRPr="00AA2609" w:rsidRDefault="00AA2609" w:rsidP="00AA2609">
      <w:pPr>
        <w:pStyle w:val="Default"/>
        <w:spacing w:line="360" w:lineRule="auto"/>
        <w:jc w:val="both"/>
        <w:rPr>
          <w:sz w:val="20"/>
          <w:szCs w:val="20"/>
        </w:rPr>
      </w:pPr>
    </w:p>
    <w:p w14:paraId="75677DBC" w14:textId="77777777" w:rsidR="00AA2609" w:rsidRPr="00AA2609" w:rsidRDefault="00AA2609" w:rsidP="00AA2609">
      <w:pPr>
        <w:pStyle w:val="Default"/>
        <w:spacing w:line="360" w:lineRule="auto"/>
        <w:jc w:val="both"/>
        <w:rPr>
          <w:sz w:val="20"/>
          <w:szCs w:val="20"/>
        </w:rPr>
      </w:pPr>
      <w:r w:rsidRPr="00AA2609">
        <w:rPr>
          <w:sz w:val="20"/>
          <w:szCs w:val="20"/>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1E4F92F4" w14:textId="77777777" w:rsidR="00AA2609" w:rsidRPr="00AA2609" w:rsidRDefault="00AA2609" w:rsidP="00AA2609">
      <w:pPr>
        <w:pStyle w:val="Default"/>
        <w:spacing w:line="360" w:lineRule="auto"/>
        <w:jc w:val="both"/>
        <w:rPr>
          <w:sz w:val="20"/>
          <w:szCs w:val="20"/>
        </w:rPr>
      </w:pPr>
    </w:p>
    <w:p w14:paraId="6DC565A4" w14:textId="77777777" w:rsidR="00AA2609" w:rsidRPr="00AA2609" w:rsidRDefault="00AA2609" w:rsidP="00AA2609">
      <w:pPr>
        <w:pStyle w:val="Default"/>
        <w:spacing w:line="360" w:lineRule="auto"/>
        <w:jc w:val="both"/>
        <w:rPr>
          <w:sz w:val="20"/>
          <w:szCs w:val="20"/>
        </w:rPr>
      </w:pPr>
      <w:r w:rsidRPr="00AA2609">
        <w:rPr>
          <w:sz w:val="20"/>
          <w:szCs w:val="20"/>
        </w:rPr>
        <w:lastRenderedPageBreak/>
        <w:t xml:space="preserve">6.12 A identificação de cobrança indevida na Nota Fiscal, por parte do Município de Cordeiro, deverá ocorrer em no máximo 5 (cinco) dias úteis, a contar da data do seu recebimento pelo órgão requisitante. </w:t>
      </w:r>
    </w:p>
    <w:p w14:paraId="48D93DF6" w14:textId="77777777" w:rsidR="00AA2609" w:rsidRPr="00AA2609" w:rsidRDefault="00AA2609" w:rsidP="00AA2609">
      <w:pPr>
        <w:spacing w:line="360" w:lineRule="auto"/>
        <w:ind w:right="-35"/>
        <w:jc w:val="both"/>
        <w:rPr>
          <w:rFonts w:cs="Arial"/>
          <w:szCs w:val="20"/>
        </w:rPr>
      </w:pPr>
    </w:p>
    <w:p w14:paraId="512AEA19" w14:textId="77777777" w:rsidR="00AA2609" w:rsidRPr="00AA2609" w:rsidRDefault="00AA2609" w:rsidP="00AA2609">
      <w:pPr>
        <w:spacing w:line="360" w:lineRule="auto"/>
        <w:ind w:right="-35"/>
        <w:jc w:val="both"/>
        <w:rPr>
          <w:rFonts w:cs="Arial"/>
          <w:szCs w:val="20"/>
        </w:rPr>
      </w:pPr>
      <w:r w:rsidRPr="00AA2609">
        <w:rPr>
          <w:rFonts w:cs="Arial"/>
          <w:szCs w:val="20"/>
        </w:rPr>
        <w:t>6.13 Não serão efetuados quaisquer pagamentos enquanto perdurar pendências de liquidação de obrigações em virtude de penalidades impostas à contratada ou inadimplência contratual, inclusive.</w:t>
      </w:r>
    </w:p>
    <w:p w14:paraId="766391DA" w14:textId="77777777" w:rsidR="00AA2609" w:rsidRPr="00AA2609" w:rsidRDefault="00AA2609" w:rsidP="00AA2609">
      <w:pPr>
        <w:spacing w:line="360" w:lineRule="auto"/>
        <w:ind w:right="-35"/>
        <w:jc w:val="both"/>
        <w:rPr>
          <w:rFonts w:cs="Arial"/>
          <w:szCs w:val="20"/>
        </w:rPr>
      </w:pPr>
    </w:p>
    <w:p w14:paraId="64DF510D" w14:textId="77777777" w:rsidR="00AA2609" w:rsidRPr="00AA2609" w:rsidRDefault="00AA2609" w:rsidP="00AA2609">
      <w:pPr>
        <w:spacing w:line="360" w:lineRule="auto"/>
        <w:ind w:right="-35"/>
        <w:jc w:val="both"/>
        <w:rPr>
          <w:rFonts w:cs="Arial"/>
          <w:szCs w:val="20"/>
        </w:rPr>
      </w:pPr>
      <w:r w:rsidRPr="00AA2609">
        <w:rPr>
          <w:rFonts w:cs="Arial"/>
          <w:szCs w:val="20"/>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355F79" w14:textId="77777777" w:rsidR="00AA2609" w:rsidRPr="00AA2609" w:rsidRDefault="00AA2609" w:rsidP="00AA2609">
      <w:pPr>
        <w:spacing w:line="360" w:lineRule="auto"/>
        <w:ind w:right="-35"/>
        <w:jc w:val="both"/>
        <w:rPr>
          <w:rFonts w:cs="Arial"/>
          <w:szCs w:val="20"/>
        </w:rPr>
      </w:pPr>
    </w:p>
    <w:p w14:paraId="289C998C" w14:textId="77777777" w:rsidR="00AA2609" w:rsidRPr="00AA2609" w:rsidRDefault="00AA2609" w:rsidP="00AA2609">
      <w:pPr>
        <w:spacing w:line="360" w:lineRule="auto"/>
        <w:ind w:right="-35"/>
        <w:jc w:val="both"/>
        <w:rPr>
          <w:rFonts w:cs="Arial"/>
          <w:b/>
          <w:szCs w:val="20"/>
        </w:rPr>
      </w:pPr>
      <w:r w:rsidRPr="00AA2609">
        <w:rPr>
          <w:rFonts w:cs="Arial"/>
          <w:b/>
          <w:szCs w:val="20"/>
        </w:rPr>
        <w:t>7. DAS EXIGÊNCIAS DE HABILITAÇÃO</w:t>
      </w:r>
    </w:p>
    <w:p w14:paraId="1ABB5B9D" w14:textId="77777777" w:rsidR="00AA2609" w:rsidRPr="00AA2609" w:rsidRDefault="00AA2609" w:rsidP="00AA2609">
      <w:pPr>
        <w:spacing w:line="360" w:lineRule="auto"/>
        <w:ind w:right="-35"/>
        <w:jc w:val="both"/>
        <w:rPr>
          <w:rFonts w:cs="Arial"/>
          <w:szCs w:val="20"/>
        </w:rPr>
      </w:pPr>
      <w:r w:rsidRPr="00AA2609">
        <w:rPr>
          <w:rFonts w:cs="Arial"/>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20B66204" w14:textId="77777777" w:rsidR="00AA2609" w:rsidRPr="00AA2609" w:rsidRDefault="00AA2609" w:rsidP="00AA2609">
      <w:pPr>
        <w:spacing w:line="360" w:lineRule="auto"/>
        <w:ind w:right="-35"/>
        <w:jc w:val="both"/>
        <w:rPr>
          <w:rFonts w:cs="Arial"/>
          <w:szCs w:val="20"/>
        </w:rPr>
      </w:pPr>
    </w:p>
    <w:p w14:paraId="0FDAEDFA" w14:textId="77777777" w:rsidR="00AA2609" w:rsidRPr="00AA2609" w:rsidRDefault="00AA2609" w:rsidP="00AA2609">
      <w:pPr>
        <w:numPr>
          <w:ilvl w:val="0"/>
          <w:numId w:val="20"/>
        </w:numPr>
        <w:spacing w:line="360" w:lineRule="auto"/>
        <w:ind w:right="-35"/>
        <w:jc w:val="both"/>
        <w:textAlignment w:val="baseline"/>
        <w:rPr>
          <w:rFonts w:cs="Arial"/>
          <w:szCs w:val="20"/>
        </w:rPr>
      </w:pPr>
      <w:r w:rsidRPr="00AA2609">
        <w:rPr>
          <w:rFonts w:cs="Arial"/>
          <w:szCs w:val="20"/>
        </w:rPr>
        <w:t>SICAF;</w:t>
      </w:r>
    </w:p>
    <w:p w14:paraId="5CE83DFA" w14:textId="77777777" w:rsidR="00AA2609" w:rsidRPr="00AA2609" w:rsidRDefault="00AA2609" w:rsidP="00AA2609">
      <w:pPr>
        <w:numPr>
          <w:ilvl w:val="0"/>
          <w:numId w:val="20"/>
        </w:numPr>
        <w:spacing w:line="360" w:lineRule="auto"/>
        <w:ind w:right="-35"/>
        <w:jc w:val="both"/>
        <w:textAlignment w:val="baseline"/>
        <w:rPr>
          <w:rFonts w:cs="Arial"/>
          <w:szCs w:val="20"/>
        </w:rPr>
      </w:pPr>
      <w:r w:rsidRPr="00AA2609">
        <w:rPr>
          <w:rFonts w:cs="Arial"/>
          <w:szCs w:val="20"/>
        </w:rPr>
        <w:t>Cadastro Nacional de Empresa Inidôneas e Suspensas – CEIS, mantido pela Controladoria-Geral da União (</w:t>
      </w:r>
      <w:hyperlink r:id="rId49" w:history="1">
        <w:r w:rsidRPr="00AA2609">
          <w:rPr>
            <w:rStyle w:val="Hyperlink"/>
            <w:rFonts w:cs="Arial"/>
            <w:szCs w:val="20"/>
          </w:rPr>
          <w:t>www.portaldatransparencia.gov.br/ceis</w:t>
        </w:r>
      </w:hyperlink>
      <w:r w:rsidRPr="00AA2609">
        <w:rPr>
          <w:rFonts w:cs="Arial"/>
          <w:szCs w:val="20"/>
        </w:rPr>
        <w:t>);</w:t>
      </w:r>
    </w:p>
    <w:p w14:paraId="549E7576" w14:textId="77777777" w:rsidR="00AA2609" w:rsidRPr="00AA2609" w:rsidRDefault="00AA2609" w:rsidP="00AA2609">
      <w:pPr>
        <w:numPr>
          <w:ilvl w:val="0"/>
          <w:numId w:val="20"/>
        </w:numPr>
        <w:spacing w:line="360" w:lineRule="auto"/>
        <w:ind w:right="-35"/>
        <w:jc w:val="both"/>
        <w:textAlignment w:val="baseline"/>
        <w:rPr>
          <w:rFonts w:cs="Arial"/>
          <w:szCs w:val="20"/>
        </w:rPr>
      </w:pPr>
      <w:r w:rsidRPr="00AA2609">
        <w:rPr>
          <w:rFonts w:cs="Arial"/>
          <w:szCs w:val="20"/>
        </w:rPr>
        <w:t>Cadastro Nacional de Empresas Punidas – CNEP, mantido pela Controladoria-Geral da União (</w:t>
      </w:r>
      <w:hyperlink r:id="rId50" w:history="1">
        <w:r w:rsidRPr="00AA2609">
          <w:rPr>
            <w:rStyle w:val="Hyperlink"/>
            <w:rFonts w:cs="Arial"/>
            <w:szCs w:val="20"/>
          </w:rPr>
          <w:t>www.portaldatransparencia.gov.br/cnep</w:t>
        </w:r>
      </w:hyperlink>
      <w:r w:rsidRPr="00AA2609">
        <w:rPr>
          <w:rFonts w:cs="Arial"/>
          <w:szCs w:val="20"/>
        </w:rPr>
        <w:t>).</w:t>
      </w:r>
    </w:p>
    <w:p w14:paraId="5E0D214F" w14:textId="77777777" w:rsidR="00AA2609" w:rsidRPr="00AA2609" w:rsidRDefault="00AA2609" w:rsidP="00AA2609">
      <w:pPr>
        <w:spacing w:line="360" w:lineRule="auto"/>
        <w:ind w:right="-35"/>
        <w:jc w:val="both"/>
        <w:rPr>
          <w:rFonts w:cs="Arial"/>
          <w:szCs w:val="20"/>
        </w:rPr>
      </w:pPr>
    </w:p>
    <w:p w14:paraId="38C3ADB0" w14:textId="77777777" w:rsidR="00AA2609" w:rsidRPr="00AA2609" w:rsidRDefault="00AA2609" w:rsidP="00AA2609">
      <w:pPr>
        <w:spacing w:line="360" w:lineRule="auto"/>
        <w:ind w:right="-35"/>
        <w:jc w:val="both"/>
        <w:rPr>
          <w:rFonts w:cs="Arial"/>
          <w:szCs w:val="20"/>
        </w:rPr>
      </w:pPr>
      <w:r w:rsidRPr="00AA2609">
        <w:rPr>
          <w:rFonts w:cs="Arial"/>
          <w:szCs w:val="20"/>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45EB188C" w14:textId="77777777" w:rsidR="00AA2609" w:rsidRPr="00AA2609" w:rsidRDefault="00AA2609" w:rsidP="00AA2609">
      <w:pPr>
        <w:spacing w:line="360" w:lineRule="auto"/>
        <w:ind w:right="-35"/>
        <w:jc w:val="both"/>
        <w:rPr>
          <w:rFonts w:cs="Arial"/>
          <w:szCs w:val="20"/>
        </w:rPr>
      </w:pPr>
    </w:p>
    <w:p w14:paraId="67198401" w14:textId="77777777" w:rsidR="00AA2609" w:rsidRPr="00AA2609" w:rsidRDefault="00AA2609" w:rsidP="00AA2609">
      <w:pPr>
        <w:spacing w:line="360" w:lineRule="auto"/>
        <w:ind w:right="-35"/>
        <w:jc w:val="both"/>
        <w:rPr>
          <w:rFonts w:cs="Arial"/>
          <w:szCs w:val="20"/>
        </w:rPr>
      </w:pPr>
      <w:r w:rsidRPr="00AA2609">
        <w:rPr>
          <w:rFonts w:cs="Arial"/>
          <w:szCs w:val="20"/>
        </w:rPr>
        <w:t>7.3 Caso conste na Consulta de Situação do interessado a existência de Ocorrências Impeditivas Indiretas, o gestor diligenciará para verificar se houve fraude por parte das empresas apontadas no Relatório de Ocorrências Impeditivas Indiretas.</w:t>
      </w:r>
    </w:p>
    <w:p w14:paraId="58EA0FB3" w14:textId="77777777" w:rsidR="00AA2609" w:rsidRPr="00AA2609" w:rsidRDefault="00AA2609" w:rsidP="00AA2609">
      <w:pPr>
        <w:spacing w:line="360" w:lineRule="auto"/>
        <w:ind w:right="-35"/>
        <w:jc w:val="both"/>
        <w:rPr>
          <w:rFonts w:cs="Arial"/>
          <w:szCs w:val="20"/>
        </w:rPr>
      </w:pPr>
    </w:p>
    <w:p w14:paraId="2669311A" w14:textId="77777777" w:rsidR="00AA2609" w:rsidRPr="00AA2609" w:rsidRDefault="00AA2609" w:rsidP="00AA2609">
      <w:pPr>
        <w:spacing w:line="360" w:lineRule="auto"/>
        <w:ind w:right="-35"/>
        <w:jc w:val="both"/>
        <w:rPr>
          <w:rFonts w:cs="Arial"/>
          <w:szCs w:val="20"/>
        </w:rPr>
      </w:pPr>
      <w:r w:rsidRPr="00AA2609">
        <w:rPr>
          <w:rFonts w:cs="Arial"/>
          <w:szCs w:val="20"/>
        </w:rPr>
        <w:t>7.4 A tentativa de burla será verificada por meio dos vínculos societários, linhas de fornecimento similares, dentre outros.</w:t>
      </w:r>
    </w:p>
    <w:p w14:paraId="2C8D7B94" w14:textId="77777777" w:rsidR="00AA2609" w:rsidRPr="00AA2609" w:rsidRDefault="00AA2609" w:rsidP="00AA2609">
      <w:pPr>
        <w:spacing w:line="360" w:lineRule="auto"/>
        <w:ind w:right="-35"/>
        <w:jc w:val="both"/>
        <w:rPr>
          <w:rFonts w:cs="Arial"/>
          <w:szCs w:val="20"/>
        </w:rPr>
      </w:pPr>
    </w:p>
    <w:p w14:paraId="4ACA9B08" w14:textId="77777777" w:rsidR="00AA2609" w:rsidRPr="00AA2609" w:rsidRDefault="00AA2609" w:rsidP="00AA2609">
      <w:pPr>
        <w:spacing w:line="360" w:lineRule="auto"/>
        <w:ind w:right="-35"/>
        <w:jc w:val="both"/>
        <w:rPr>
          <w:rFonts w:cs="Arial"/>
          <w:szCs w:val="20"/>
        </w:rPr>
      </w:pPr>
      <w:r w:rsidRPr="00AA2609">
        <w:rPr>
          <w:rFonts w:cs="Arial"/>
          <w:szCs w:val="20"/>
        </w:rPr>
        <w:t>7.5 O interessado será convocado para manifestação previamente a uma eventual negativa de contratação.</w:t>
      </w:r>
    </w:p>
    <w:p w14:paraId="59AA5992" w14:textId="77777777" w:rsidR="00AA2609" w:rsidRPr="00AA2609" w:rsidRDefault="00AA2609" w:rsidP="00AA2609">
      <w:pPr>
        <w:spacing w:line="360" w:lineRule="auto"/>
        <w:ind w:right="-35"/>
        <w:jc w:val="both"/>
        <w:rPr>
          <w:rFonts w:cs="Arial"/>
          <w:szCs w:val="20"/>
        </w:rPr>
      </w:pPr>
    </w:p>
    <w:p w14:paraId="773B23CE" w14:textId="77777777" w:rsidR="00AA2609" w:rsidRPr="00AA2609" w:rsidRDefault="00AA2609" w:rsidP="00AA2609">
      <w:pPr>
        <w:spacing w:line="360" w:lineRule="auto"/>
        <w:ind w:right="-35"/>
        <w:jc w:val="both"/>
        <w:rPr>
          <w:rFonts w:cs="Arial"/>
          <w:szCs w:val="20"/>
        </w:rPr>
      </w:pPr>
      <w:r w:rsidRPr="00AA2609">
        <w:rPr>
          <w:rFonts w:cs="Arial"/>
          <w:szCs w:val="20"/>
        </w:rPr>
        <w:t>7.6 Caso atendidas as condições para contratação, a habilitação do interessado será verificada por meio do SICAF, nos documentos por ele abrangidos.</w:t>
      </w:r>
    </w:p>
    <w:p w14:paraId="32D99A03" w14:textId="77777777" w:rsidR="00AA2609" w:rsidRPr="00AA2609" w:rsidRDefault="00AA2609" w:rsidP="00AA2609">
      <w:pPr>
        <w:spacing w:line="360" w:lineRule="auto"/>
        <w:ind w:right="-35"/>
        <w:jc w:val="both"/>
        <w:rPr>
          <w:rFonts w:cs="Arial"/>
          <w:szCs w:val="20"/>
        </w:rPr>
      </w:pPr>
    </w:p>
    <w:p w14:paraId="60F62873"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7.7 É dever do interessado manter atualizada a respectiva documentação constante do SICAF, ou encaminhar, quando solicitado pela Administração, a respectiva documentação atualizada.</w:t>
      </w:r>
    </w:p>
    <w:p w14:paraId="5E7AA8EE" w14:textId="77777777" w:rsidR="00AA2609" w:rsidRPr="00AA2609" w:rsidRDefault="00AA2609" w:rsidP="00AA2609">
      <w:pPr>
        <w:spacing w:line="360" w:lineRule="auto"/>
        <w:ind w:right="-35"/>
        <w:jc w:val="both"/>
        <w:rPr>
          <w:rFonts w:cs="Arial"/>
          <w:szCs w:val="20"/>
        </w:rPr>
      </w:pPr>
    </w:p>
    <w:p w14:paraId="22AF948B" w14:textId="77777777" w:rsidR="00AA2609" w:rsidRPr="00AA2609" w:rsidRDefault="00AA2609" w:rsidP="00AA2609">
      <w:pPr>
        <w:spacing w:line="360" w:lineRule="auto"/>
        <w:ind w:right="-35"/>
        <w:jc w:val="both"/>
        <w:rPr>
          <w:rFonts w:cs="Arial"/>
          <w:szCs w:val="20"/>
        </w:rPr>
      </w:pPr>
      <w:r w:rsidRPr="00AA2609">
        <w:rPr>
          <w:rFonts w:cs="Arial"/>
          <w:szCs w:val="20"/>
        </w:rPr>
        <w:t>7.8 Não serão aceitos documentos de habilitação com indicação de CNPJ/CPF diferentes, salvo aqueles legalmente permitidos.</w:t>
      </w:r>
    </w:p>
    <w:p w14:paraId="44E2696B" w14:textId="77777777" w:rsidR="00AA2609" w:rsidRPr="00AA2609" w:rsidRDefault="00AA2609" w:rsidP="00AA2609">
      <w:pPr>
        <w:spacing w:line="360" w:lineRule="auto"/>
        <w:ind w:right="-35"/>
        <w:jc w:val="both"/>
        <w:rPr>
          <w:rFonts w:cs="Arial"/>
          <w:szCs w:val="20"/>
        </w:rPr>
      </w:pPr>
    </w:p>
    <w:p w14:paraId="3CF30E4E" w14:textId="77777777" w:rsidR="00AA2609" w:rsidRPr="00AA2609" w:rsidRDefault="00AA2609" w:rsidP="00AA2609">
      <w:pPr>
        <w:spacing w:line="360" w:lineRule="auto"/>
        <w:ind w:right="-35"/>
        <w:jc w:val="both"/>
        <w:rPr>
          <w:rFonts w:cs="Arial"/>
          <w:szCs w:val="20"/>
        </w:rPr>
      </w:pPr>
      <w:r w:rsidRPr="00AA2609">
        <w:rPr>
          <w:rFonts w:cs="Arial"/>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3789768" w14:textId="77777777" w:rsidR="00AA2609" w:rsidRPr="00AA2609" w:rsidRDefault="00AA2609" w:rsidP="00AA2609">
      <w:pPr>
        <w:spacing w:line="360" w:lineRule="auto"/>
        <w:ind w:right="-35"/>
        <w:jc w:val="both"/>
        <w:rPr>
          <w:rFonts w:cs="Arial"/>
          <w:szCs w:val="20"/>
        </w:rPr>
      </w:pPr>
    </w:p>
    <w:p w14:paraId="54555F26" w14:textId="77777777" w:rsidR="00AA2609" w:rsidRPr="00AA2609" w:rsidRDefault="00AA2609" w:rsidP="00AA2609">
      <w:pPr>
        <w:spacing w:line="360" w:lineRule="auto"/>
        <w:ind w:right="-35"/>
        <w:jc w:val="both"/>
        <w:rPr>
          <w:rFonts w:cs="Arial"/>
          <w:szCs w:val="20"/>
        </w:rPr>
      </w:pPr>
      <w:r w:rsidRPr="00AA2609">
        <w:rPr>
          <w:rFonts w:cs="Arial"/>
          <w:szCs w:val="20"/>
        </w:rPr>
        <w:t>7.10 Serão aceitos registros de CNPJ de fornecedor matriz e filial com diferenças de números de documentos pertinentes ao CND e ao CRF/FGTS, quando for comprovada a centralização do recolhimento dessas contribuições.</w:t>
      </w:r>
    </w:p>
    <w:p w14:paraId="6A3023FF" w14:textId="77777777" w:rsidR="00AA2609" w:rsidRPr="00AA2609" w:rsidRDefault="00AA2609" w:rsidP="00AA2609">
      <w:pPr>
        <w:spacing w:line="360" w:lineRule="auto"/>
        <w:ind w:right="-35"/>
        <w:jc w:val="both"/>
        <w:rPr>
          <w:rFonts w:cs="Arial"/>
          <w:szCs w:val="20"/>
        </w:rPr>
      </w:pPr>
    </w:p>
    <w:p w14:paraId="53E1DCC1" w14:textId="77777777" w:rsidR="00AA2609" w:rsidRPr="00AA2609" w:rsidRDefault="00AA2609" w:rsidP="00AA2609">
      <w:pPr>
        <w:spacing w:line="360" w:lineRule="auto"/>
        <w:ind w:right="-35"/>
        <w:jc w:val="both"/>
        <w:rPr>
          <w:rFonts w:cs="Arial"/>
          <w:szCs w:val="20"/>
        </w:rPr>
      </w:pPr>
      <w:r w:rsidRPr="00AA2609">
        <w:rPr>
          <w:rFonts w:cs="Arial"/>
          <w:szCs w:val="20"/>
        </w:rPr>
        <w:t>7.11 Para fins de habilitação, deverão os interessados comprovar os seguintes requisitos, que serão exigidos conforme sua natureza jurídica:</w:t>
      </w:r>
    </w:p>
    <w:p w14:paraId="1ADEC044" w14:textId="77777777" w:rsidR="00AA2609" w:rsidRPr="00AA2609" w:rsidRDefault="00AA2609" w:rsidP="00AA2609">
      <w:pPr>
        <w:spacing w:line="360" w:lineRule="auto"/>
        <w:ind w:right="-35"/>
        <w:jc w:val="both"/>
        <w:rPr>
          <w:rFonts w:cs="Arial"/>
          <w:szCs w:val="20"/>
        </w:rPr>
      </w:pPr>
    </w:p>
    <w:p w14:paraId="6E82B69C" w14:textId="77777777" w:rsidR="00AA2609" w:rsidRPr="00AA2609" w:rsidRDefault="00AA2609" w:rsidP="00AA2609">
      <w:pPr>
        <w:spacing w:line="360" w:lineRule="auto"/>
        <w:ind w:right="-35"/>
        <w:jc w:val="both"/>
        <w:rPr>
          <w:rFonts w:cs="Arial"/>
          <w:b/>
          <w:szCs w:val="20"/>
          <w:u w:val="single"/>
        </w:rPr>
      </w:pPr>
      <w:r w:rsidRPr="00AA2609">
        <w:rPr>
          <w:rFonts w:cs="Arial"/>
          <w:b/>
          <w:szCs w:val="20"/>
          <w:u w:val="single"/>
        </w:rPr>
        <w:t>7.11.1 DA HABILITAÇÃO JURÍDICA:</w:t>
      </w:r>
    </w:p>
    <w:p w14:paraId="27A46A92" w14:textId="77777777" w:rsidR="00AA2609" w:rsidRPr="00AA2609" w:rsidRDefault="00AA2609" w:rsidP="00AA2609">
      <w:pPr>
        <w:spacing w:line="360" w:lineRule="auto"/>
        <w:ind w:right="-35"/>
        <w:jc w:val="both"/>
        <w:rPr>
          <w:rFonts w:cs="Arial"/>
          <w:szCs w:val="20"/>
        </w:rPr>
      </w:pPr>
      <w:r w:rsidRPr="00AA2609">
        <w:rPr>
          <w:rFonts w:cs="Arial"/>
          <w:szCs w:val="20"/>
        </w:rPr>
        <w:t xml:space="preserve">a) </w:t>
      </w:r>
      <w:r w:rsidRPr="00AA2609">
        <w:rPr>
          <w:rFonts w:cs="Arial"/>
          <w:b/>
          <w:szCs w:val="20"/>
        </w:rPr>
        <w:t xml:space="preserve">Pessoa Física: </w:t>
      </w:r>
      <w:r w:rsidRPr="00AA2609">
        <w:rPr>
          <w:rFonts w:cs="Arial"/>
          <w:szCs w:val="20"/>
        </w:rPr>
        <w:t>cédula de identidade (RG) ou documento equivalente que, por força de lei, tenha validade para fins de identificação em todo o território nacional;</w:t>
      </w:r>
    </w:p>
    <w:p w14:paraId="69992C18" w14:textId="77777777" w:rsidR="00AA2609" w:rsidRPr="00AA2609" w:rsidRDefault="00AA2609" w:rsidP="00AA2609">
      <w:pPr>
        <w:spacing w:line="360" w:lineRule="auto"/>
        <w:ind w:right="-35"/>
        <w:jc w:val="both"/>
        <w:rPr>
          <w:rFonts w:cs="Arial"/>
          <w:szCs w:val="20"/>
        </w:rPr>
      </w:pPr>
    </w:p>
    <w:p w14:paraId="343D7261" w14:textId="77777777" w:rsidR="00AA2609" w:rsidRPr="00AA2609" w:rsidRDefault="00AA2609" w:rsidP="00AA2609">
      <w:pPr>
        <w:spacing w:line="360" w:lineRule="auto"/>
        <w:ind w:right="-35"/>
        <w:jc w:val="both"/>
        <w:rPr>
          <w:rFonts w:cs="Arial"/>
          <w:szCs w:val="20"/>
        </w:rPr>
      </w:pPr>
      <w:r w:rsidRPr="00AA2609">
        <w:rPr>
          <w:rFonts w:cs="Arial"/>
          <w:szCs w:val="20"/>
        </w:rPr>
        <w:t xml:space="preserve">b) </w:t>
      </w:r>
      <w:r w:rsidRPr="00AA2609">
        <w:rPr>
          <w:rFonts w:cs="Arial"/>
          <w:b/>
          <w:szCs w:val="20"/>
        </w:rPr>
        <w:t xml:space="preserve">Empresário individual: </w:t>
      </w:r>
      <w:r w:rsidRPr="00AA2609">
        <w:rPr>
          <w:rFonts w:cs="Arial"/>
          <w:szCs w:val="20"/>
        </w:rPr>
        <w:t>inscrição no Registro Público de Empresas Mercantis, a cargo da Junta Comercial da respectiva sede;</w:t>
      </w:r>
    </w:p>
    <w:p w14:paraId="3459CF07" w14:textId="77777777" w:rsidR="00AA2609" w:rsidRPr="00AA2609" w:rsidRDefault="00AA2609" w:rsidP="00AA2609">
      <w:pPr>
        <w:spacing w:line="360" w:lineRule="auto"/>
        <w:ind w:right="-35"/>
        <w:jc w:val="both"/>
        <w:rPr>
          <w:rFonts w:cs="Arial"/>
          <w:szCs w:val="20"/>
        </w:rPr>
      </w:pPr>
    </w:p>
    <w:p w14:paraId="74680692" w14:textId="77777777" w:rsidR="00AA2609" w:rsidRPr="00AA2609" w:rsidRDefault="00AA2609" w:rsidP="00AA2609">
      <w:pPr>
        <w:spacing w:line="360" w:lineRule="auto"/>
        <w:ind w:right="-35"/>
        <w:jc w:val="both"/>
        <w:rPr>
          <w:rFonts w:cs="Arial"/>
          <w:szCs w:val="20"/>
        </w:rPr>
      </w:pPr>
      <w:r w:rsidRPr="00AA2609">
        <w:rPr>
          <w:rFonts w:cs="Arial"/>
          <w:szCs w:val="20"/>
        </w:rPr>
        <w:t xml:space="preserve">c) </w:t>
      </w:r>
      <w:r w:rsidRPr="00AA2609">
        <w:rPr>
          <w:rFonts w:cs="Arial"/>
          <w:b/>
          <w:szCs w:val="20"/>
        </w:rPr>
        <w:t xml:space="preserve">Microempreendedor Individual – MEI: </w:t>
      </w:r>
      <w:r w:rsidRPr="00AA2609">
        <w:rPr>
          <w:rFonts w:cs="Arial"/>
          <w:szCs w:val="20"/>
        </w:rPr>
        <w:t xml:space="preserve">Certificado da Condição de Microempreendedor Individual – CCMEI, cuja aceitação ficará condicionada à verificação da autenticidade no sítio </w:t>
      </w:r>
      <w:hyperlink r:id="rId51" w:history="1">
        <w:r w:rsidRPr="00AA2609">
          <w:rPr>
            <w:rStyle w:val="Hyperlink"/>
            <w:rFonts w:cs="Arial"/>
            <w:szCs w:val="20"/>
          </w:rPr>
          <w:t>www.gov.br/empresas-e-negocios/pt-br/empreendedor</w:t>
        </w:r>
      </w:hyperlink>
      <w:r w:rsidRPr="00AA2609">
        <w:rPr>
          <w:rFonts w:cs="Arial"/>
          <w:szCs w:val="20"/>
        </w:rPr>
        <w:t>;</w:t>
      </w:r>
    </w:p>
    <w:p w14:paraId="55D116BC" w14:textId="77777777" w:rsidR="00AA2609" w:rsidRPr="00AA2609" w:rsidRDefault="00AA2609" w:rsidP="00AA2609">
      <w:pPr>
        <w:spacing w:line="360" w:lineRule="auto"/>
        <w:ind w:right="-35"/>
        <w:jc w:val="both"/>
        <w:rPr>
          <w:rFonts w:cs="Arial"/>
          <w:szCs w:val="20"/>
        </w:rPr>
      </w:pPr>
    </w:p>
    <w:p w14:paraId="51620256" w14:textId="77777777" w:rsidR="00AA2609" w:rsidRPr="00AA2609" w:rsidRDefault="00AA2609" w:rsidP="00AA2609">
      <w:pPr>
        <w:spacing w:line="360" w:lineRule="auto"/>
        <w:ind w:right="-35"/>
        <w:jc w:val="both"/>
        <w:rPr>
          <w:rFonts w:cs="Arial"/>
          <w:szCs w:val="20"/>
        </w:rPr>
      </w:pPr>
      <w:r w:rsidRPr="00AA2609">
        <w:rPr>
          <w:rFonts w:cs="Arial"/>
          <w:szCs w:val="20"/>
        </w:rPr>
        <w:t xml:space="preserve">d) </w:t>
      </w:r>
      <w:r w:rsidRPr="00AA2609">
        <w:rPr>
          <w:rFonts w:cs="Arial"/>
          <w:b/>
          <w:szCs w:val="20"/>
        </w:rPr>
        <w:t xml:space="preserve">Sociedade empresária, sociedade limitada unipessoal – SLU ou sociedade </w:t>
      </w:r>
      <w:proofErr w:type="spellStart"/>
      <w:r w:rsidRPr="00AA2609">
        <w:rPr>
          <w:rFonts w:cs="Arial"/>
          <w:b/>
          <w:szCs w:val="20"/>
        </w:rPr>
        <w:t>identifcada</w:t>
      </w:r>
      <w:proofErr w:type="spellEnd"/>
      <w:r w:rsidRPr="00AA2609">
        <w:rPr>
          <w:rFonts w:cs="Arial"/>
          <w:b/>
          <w:szCs w:val="20"/>
        </w:rPr>
        <w:t xml:space="preserve"> como empresa individual de responsabilidade limitada – EIRELI: </w:t>
      </w:r>
      <w:r w:rsidRPr="00AA2609">
        <w:rPr>
          <w:rFonts w:cs="Arial"/>
          <w:szCs w:val="20"/>
        </w:rPr>
        <w:t>inscrição do ato constitutivo, estatuto ou contrato social no Registro Público de Empresas Mercantis, a cargo da Junta Comercial da respectiva sede, acompanhada de documento comprobatório de seus administradores;</w:t>
      </w:r>
    </w:p>
    <w:p w14:paraId="3800877E" w14:textId="77777777" w:rsidR="00AA2609" w:rsidRPr="00AA2609" w:rsidRDefault="00AA2609" w:rsidP="00AA2609">
      <w:pPr>
        <w:spacing w:line="360" w:lineRule="auto"/>
        <w:ind w:right="-35"/>
        <w:jc w:val="both"/>
        <w:rPr>
          <w:rFonts w:cs="Arial"/>
          <w:szCs w:val="20"/>
        </w:rPr>
      </w:pPr>
    </w:p>
    <w:p w14:paraId="075AB5FB" w14:textId="77777777" w:rsidR="00AA2609" w:rsidRPr="00AA2609" w:rsidRDefault="00AA2609" w:rsidP="00AA2609">
      <w:pPr>
        <w:spacing w:line="360" w:lineRule="auto"/>
        <w:ind w:right="-35"/>
        <w:jc w:val="both"/>
        <w:rPr>
          <w:rFonts w:cs="Arial"/>
          <w:szCs w:val="20"/>
        </w:rPr>
      </w:pPr>
      <w:r w:rsidRPr="00AA2609">
        <w:rPr>
          <w:rFonts w:cs="Arial"/>
          <w:szCs w:val="20"/>
        </w:rPr>
        <w:t>e)</w:t>
      </w:r>
      <w:r w:rsidRPr="00AA2609">
        <w:rPr>
          <w:rFonts w:cs="Arial"/>
          <w:b/>
          <w:szCs w:val="20"/>
        </w:rPr>
        <w:t xml:space="preserve"> Sociedade empresária estrangeira: </w:t>
      </w:r>
      <w:r w:rsidRPr="00AA2609">
        <w:rPr>
          <w:rFonts w:cs="Arial"/>
          <w:szCs w:val="20"/>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E04236B" w14:textId="77777777" w:rsidR="00AA2609" w:rsidRPr="00AA2609" w:rsidRDefault="00AA2609" w:rsidP="00AA2609">
      <w:pPr>
        <w:spacing w:line="360" w:lineRule="auto"/>
        <w:ind w:right="-35"/>
        <w:jc w:val="both"/>
        <w:rPr>
          <w:rFonts w:cs="Arial"/>
          <w:b/>
          <w:szCs w:val="20"/>
        </w:rPr>
      </w:pPr>
    </w:p>
    <w:p w14:paraId="3FCF936B"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 xml:space="preserve">f) </w:t>
      </w:r>
      <w:r w:rsidRPr="00AA2609">
        <w:rPr>
          <w:rFonts w:cs="Arial"/>
          <w:b/>
          <w:szCs w:val="20"/>
        </w:rPr>
        <w:t>Sociedade simples:</w:t>
      </w:r>
      <w:r w:rsidRPr="00AA2609">
        <w:rPr>
          <w:rFonts w:cs="Arial"/>
          <w:szCs w:val="20"/>
        </w:rPr>
        <w:t xml:space="preserve"> inscrição do ato constitutivo no Registro Civil de Pessoas Jurídicas do local de sua sede, acompanhada de documento comprobatório de seus administradores;</w:t>
      </w:r>
    </w:p>
    <w:p w14:paraId="195737A8" w14:textId="77777777" w:rsidR="00AA2609" w:rsidRPr="00AA2609" w:rsidRDefault="00AA2609" w:rsidP="00AA2609">
      <w:pPr>
        <w:spacing w:line="360" w:lineRule="auto"/>
        <w:ind w:right="-35"/>
        <w:jc w:val="both"/>
        <w:rPr>
          <w:rFonts w:cs="Arial"/>
          <w:szCs w:val="20"/>
        </w:rPr>
      </w:pPr>
    </w:p>
    <w:p w14:paraId="41FEDBF5" w14:textId="77777777" w:rsidR="00AA2609" w:rsidRPr="00AA2609" w:rsidRDefault="00AA2609" w:rsidP="00AA2609">
      <w:pPr>
        <w:spacing w:line="360" w:lineRule="auto"/>
        <w:ind w:right="-35"/>
        <w:jc w:val="both"/>
        <w:rPr>
          <w:rFonts w:cs="Arial"/>
          <w:szCs w:val="20"/>
        </w:rPr>
      </w:pPr>
      <w:r w:rsidRPr="00AA2609">
        <w:rPr>
          <w:rFonts w:cs="Arial"/>
          <w:szCs w:val="20"/>
        </w:rPr>
        <w:t xml:space="preserve">g) </w:t>
      </w:r>
      <w:r w:rsidRPr="00AA2609">
        <w:rPr>
          <w:rFonts w:cs="Arial"/>
          <w:b/>
          <w:szCs w:val="20"/>
        </w:rPr>
        <w:t>Filial, sucursal ou agência de sociedade simples ou empresária:</w:t>
      </w:r>
      <w:r w:rsidRPr="00AA2609">
        <w:rPr>
          <w:rFonts w:cs="Arial"/>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491B1F" w14:textId="77777777" w:rsidR="00AA2609" w:rsidRPr="00AA2609" w:rsidRDefault="00AA2609" w:rsidP="00AA2609">
      <w:pPr>
        <w:spacing w:line="360" w:lineRule="auto"/>
        <w:ind w:right="-35"/>
        <w:jc w:val="both"/>
        <w:rPr>
          <w:rFonts w:cs="Arial"/>
          <w:szCs w:val="20"/>
        </w:rPr>
      </w:pPr>
    </w:p>
    <w:p w14:paraId="34A25B4A" w14:textId="77777777" w:rsidR="00AA2609" w:rsidRPr="00AA2609" w:rsidRDefault="00AA2609" w:rsidP="00AA2609">
      <w:pPr>
        <w:spacing w:line="360" w:lineRule="auto"/>
        <w:ind w:right="-35"/>
        <w:jc w:val="both"/>
        <w:rPr>
          <w:rFonts w:cs="Arial"/>
          <w:szCs w:val="20"/>
        </w:rPr>
      </w:pPr>
      <w:r w:rsidRPr="00AA2609">
        <w:rPr>
          <w:rFonts w:cs="Arial"/>
          <w:szCs w:val="20"/>
        </w:rPr>
        <w:t xml:space="preserve">h) </w:t>
      </w:r>
      <w:r w:rsidRPr="00AA2609">
        <w:rPr>
          <w:rFonts w:cs="Arial"/>
          <w:b/>
          <w:szCs w:val="20"/>
        </w:rPr>
        <w:t>Sociedade cooperativa:</w:t>
      </w:r>
      <w:r w:rsidRPr="00AA2609">
        <w:rPr>
          <w:rFonts w:cs="Arial"/>
          <w:szCs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5394F65B" w14:textId="77777777" w:rsidR="00AA2609" w:rsidRPr="00AA2609" w:rsidRDefault="00AA2609" w:rsidP="00AA2609">
      <w:pPr>
        <w:spacing w:line="360" w:lineRule="auto"/>
        <w:ind w:right="-35"/>
        <w:jc w:val="both"/>
        <w:rPr>
          <w:rFonts w:cs="Arial"/>
          <w:szCs w:val="20"/>
        </w:rPr>
      </w:pPr>
    </w:p>
    <w:p w14:paraId="14BBDE0C" w14:textId="77777777" w:rsidR="00AA2609" w:rsidRPr="00AA2609" w:rsidRDefault="00AA2609" w:rsidP="00AA2609">
      <w:pPr>
        <w:spacing w:line="360" w:lineRule="auto"/>
        <w:ind w:right="-35"/>
        <w:jc w:val="both"/>
        <w:rPr>
          <w:rFonts w:cs="Arial"/>
          <w:szCs w:val="20"/>
        </w:rPr>
      </w:pPr>
      <w:r w:rsidRPr="00AA2609">
        <w:rPr>
          <w:rFonts w:cs="Arial"/>
          <w:szCs w:val="20"/>
        </w:rPr>
        <w:t xml:space="preserve">i) </w:t>
      </w:r>
      <w:r w:rsidRPr="00AA2609">
        <w:rPr>
          <w:rFonts w:cs="Arial"/>
          <w:b/>
          <w:szCs w:val="20"/>
        </w:rPr>
        <w:t>Agricultor familiar:</w:t>
      </w:r>
      <w:r w:rsidRPr="00AA2609">
        <w:rPr>
          <w:rFonts w:cs="Arial"/>
          <w:szCs w:val="20"/>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064235CC" w14:textId="77777777" w:rsidR="00AA2609" w:rsidRPr="00AA2609" w:rsidRDefault="00AA2609" w:rsidP="00AA2609">
      <w:pPr>
        <w:spacing w:line="360" w:lineRule="auto"/>
        <w:ind w:right="-35"/>
        <w:jc w:val="both"/>
        <w:rPr>
          <w:rFonts w:cs="Arial"/>
          <w:szCs w:val="20"/>
        </w:rPr>
      </w:pPr>
    </w:p>
    <w:p w14:paraId="351698DE" w14:textId="77777777" w:rsidR="00AA2609" w:rsidRPr="00AA2609" w:rsidRDefault="00AA2609" w:rsidP="00AA2609">
      <w:pPr>
        <w:spacing w:line="360" w:lineRule="auto"/>
        <w:ind w:right="-35"/>
        <w:jc w:val="both"/>
        <w:rPr>
          <w:rFonts w:cs="Arial"/>
          <w:szCs w:val="20"/>
        </w:rPr>
      </w:pPr>
      <w:r w:rsidRPr="00AA2609">
        <w:rPr>
          <w:rFonts w:cs="Arial"/>
          <w:szCs w:val="20"/>
        </w:rPr>
        <w:t xml:space="preserve">j) </w:t>
      </w:r>
      <w:r w:rsidRPr="00AA2609">
        <w:rPr>
          <w:rFonts w:cs="Arial"/>
          <w:b/>
          <w:szCs w:val="20"/>
        </w:rPr>
        <w:t>Produtor Rural:</w:t>
      </w:r>
      <w:r w:rsidRPr="00AA2609">
        <w:rPr>
          <w:rFonts w:cs="Arial"/>
          <w:szCs w:val="20"/>
        </w:rPr>
        <w:t xml:space="preserve"> matrícula no Cadastro Específico do INSS – CEI, que comprove a qualificação como produtor rural pessoa física, nos termos da Instrução Normativa RFB nº 971, de 13 de novembro de 2009 (</w:t>
      </w:r>
      <w:proofErr w:type="spellStart"/>
      <w:r w:rsidRPr="00AA2609">
        <w:rPr>
          <w:rFonts w:cs="Arial"/>
          <w:szCs w:val="20"/>
        </w:rPr>
        <w:t>arts</w:t>
      </w:r>
      <w:proofErr w:type="spellEnd"/>
      <w:r w:rsidRPr="00AA2609">
        <w:rPr>
          <w:rFonts w:cs="Arial"/>
          <w:szCs w:val="20"/>
        </w:rPr>
        <w:t>. 17 a 19 e 165).</w:t>
      </w:r>
    </w:p>
    <w:p w14:paraId="3EF35A9C" w14:textId="77777777" w:rsidR="00AA2609" w:rsidRPr="00AA2609" w:rsidRDefault="00AA2609" w:rsidP="00AA2609">
      <w:pPr>
        <w:spacing w:line="360" w:lineRule="auto"/>
        <w:ind w:right="-35"/>
        <w:jc w:val="both"/>
        <w:rPr>
          <w:rFonts w:cs="Arial"/>
          <w:szCs w:val="20"/>
        </w:rPr>
      </w:pPr>
    </w:p>
    <w:p w14:paraId="18E7E3F9" w14:textId="77777777" w:rsidR="00AA2609" w:rsidRPr="00AA2609" w:rsidRDefault="00AA2609" w:rsidP="00AA2609">
      <w:pPr>
        <w:spacing w:line="360" w:lineRule="auto"/>
        <w:ind w:right="-35"/>
        <w:jc w:val="both"/>
        <w:rPr>
          <w:rFonts w:cs="Arial"/>
          <w:szCs w:val="20"/>
        </w:rPr>
      </w:pPr>
      <w:r w:rsidRPr="00AA2609">
        <w:rPr>
          <w:rFonts w:cs="Arial"/>
          <w:szCs w:val="20"/>
        </w:rPr>
        <w:t>7.11.1.1 Os documentos apresentados deverão estar acompanhados de todas as alterações ou da consolidação respectiva.</w:t>
      </w:r>
    </w:p>
    <w:p w14:paraId="13217E02" w14:textId="77777777" w:rsidR="00AA2609" w:rsidRPr="00AA2609" w:rsidRDefault="00AA2609" w:rsidP="00AA2609">
      <w:pPr>
        <w:spacing w:line="360" w:lineRule="auto"/>
        <w:ind w:right="-35"/>
        <w:jc w:val="both"/>
        <w:rPr>
          <w:rFonts w:cs="Arial"/>
          <w:szCs w:val="20"/>
        </w:rPr>
      </w:pPr>
    </w:p>
    <w:p w14:paraId="06EBCF33" w14:textId="77777777" w:rsidR="00AA2609" w:rsidRPr="00AA2609" w:rsidRDefault="00AA2609" w:rsidP="00AA2609">
      <w:pPr>
        <w:spacing w:line="360" w:lineRule="auto"/>
        <w:ind w:right="-35"/>
        <w:jc w:val="both"/>
        <w:rPr>
          <w:rFonts w:cs="Arial"/>
          <w:szCs w:val="20"/>
          <w:u w:val="single"/>
        </w:rPr>
      </w:pPr>
      <w:r w:rsidRPr="00AA2609">
        <w:rPr>
          <w:rFonts w:cs="Arial"/>
          <w:b/>
          <w:szCs w:val="20"/>
          <w:u w:val="single"/>
        </w:rPr>
        <w:t>7.11.2 DA HABILITAÇÃO FISCAL, SOCIAL E TRABALHISTA</w:t>
      </w:r>
    </w:p>
    <w:p w14:paraId="1F787B0C" w14:textId="77777777" w:rsidR="00AA2609" w:rsidRPr="00AA2609" w:rsidRDefault="00AA2609" w:rsidP="00AA2609">
      <w:pPr>
        <w:spacing w:line="360" w:lineRule="auto"/>
        <w:ind w:right="-35"/>
        <w:jc w:val="both"/>
        <w:rPr>
          <w:rFonts w:cs="Arial"/>
          <w:szCs w:val="20"/>
        </w:rPr>
      </w:pPr>
      <w:r w:rsidRPr="00AA2609">
        <w:rPr>
          <w:rFonts w:cs="Arial"/>
          <w:szCs w:val="20"/>
        </w:rPr>
        <w:t>a) Prova de inscrição no Cadastro Nacional de Pessoa Jurídicas ou no Cadastro de Pessoas Físicas, conforme o caso;</w:t>
      </w:r>
    </w:p>
    <w:p w14:paraId="6C153294" w14:textId="77777777" w:rsidR="00AA2609" w:rsidRPr="00AA2609" w:rsidRDefault="00AA2609" w:rsidP="00AA2609">
      <w:pPr>
        <w:spacing w:line="360" w:lineRule="auto"/>
        <w:ind w:right="-35"/>
        <w:jc w:val="both"/>
        <w:rPr>
          <w:rFonts w:cs="Arial"/>
          <w:szCs w:val="20"/>
        </w:rPr>
      </w:pPr>
    </w:p>
    <w:p w14:paraId="044252F4" w14:textId="77777777" w:rsidR="00AA2609" w:rsidRPr="00AA2609" w:rsidRDefault="00AA2609" w:rsidP="00AA2609">
      <w:pPr>
        <w:spacing w:line="360" w:lineRule="auto"/>
        <w:ind w:right="-35"/>
        <w:jc w:val="both"/>
        <w:rPr>
          <w:rFonts w:cs="Arial"/>
          <w:szCs w:val="20"/>
        </w:rPr>
      </w:pPr>
      <w:r w:rsidRPr="00AA2609">
        <w:rPr>
          <w:rFonts w:cs="Arial"/>
          <w:szCs w:val="20"/>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7F74FF6D" w14:textId="77777777" w:rsidR="00AA2609" w:rsidRPr="00AA2609" w:rsidRDefault="00AA2609" w:rsidP="00AA2609">
      <w:pPr>
        <w:spacing w:line="360" w:lineRule="auto"/>
        <w:ind w:right="-35"/>
        <w:jc w:val="both"/>
        <w:rPr>
          <w:rFonts w:cs="Arial"/>
          <w:szCs w:val="20"/>
        </w:rPr>
      </w:pPr>
    </w:p>
    <w:p w14:paraId="4677FFEB" w14:textId="77777777" w:rsidR="00AA2609" w:rsidRPr="00AA2609" w:rsidRDefault="00AA2609" w:rsidP="00AA2609">
      <w:pPr>
        <w:spacing w:line="360" w:lineRule="auto"/>
        <w:ind w:right="-35"/>
        <w:jc w:val="both"/>
        <w:rPr>
          <w:rFonts w:cs="Arial"/>
          <w:szCs w:val="20"/>
        </w:rPr>
      </w:pPr>
      <w:r w:rsidRPr="00AA2609">
        <w:rPr>
          <w:rFonts w:cs="Arial"/>
          <w:szCs w:val="20"/>
        </w:rPr>
        <w:t>c) Prova de regularidade com o Fundo de Garantia do Tempo de Serviço (FGTS);</w:t>
      </w:r>
    </w:p>
    <w:p w14:paraId="04A1B603" w14:textId="77777777" w:rsidR="00AA2609" w:rsidRPr="00AA2609" w:rsidRDefault="00AA2609" w:rsidP="00AA2609">
      <w:pPr>
        <w:spacing w:line="360" w:lineRule="auto"/>
        <w:ind w:right="-35"/>
        <w:jc w:val="both"/>
        <w:rPr>
          <w:rFonts w:cs="Arial"/>
          <w:szCs w:val="20"/>
        </w:rPr>
      </w:pPr>
    </w:p>
    <w:p w14:paraId="4AD04A2F" w14:textId="77777777" w:rsidR="00AA2609" w:rsidRPr="00AA2609" w:rsidRDefault="00AA2609" w:rsidP="00AA2609">
      <w:pPr>
        <w:spacing w:line="360" w:lineRule="auto"/>
        <w:ind w:right="-35"/>
        <w:jc w:val="both"/>
        <w:rPr>
          <w:rFonts w:cs="Arial"/>
          <w:szCs w:val="20"/>
        </w:rPr>
      </w:pPr>
      <w:r w:rsidRPr="00AA2609">
        <w:rPr>
          <w:rFonts w:cs="Arial"/>
          <w:szCs w:val="20"/>
        </w:rPr>
        <w:t>d) Declaração de que não emprega menor de 18 anos em trabalho noturno, perigoso ou insalubre e não emprega menor de 16 anos, salvo menor, a partir de 14 anos, na condição de aprendiz, nos termos do artigo 7º, XXXIII, da Constituição;</w:t>
      </w:r>
    </w:p>
    <w:p w14:paraId="33BAD6A6" w14:textId="77777777" w:rsidR="00AA2609" w:rsidRPr="00AA2609" w:rsidRDefault="00AA2609" w:rsidP="00AA2609">
      <w:pPr>
        <w:spacing w:line="360" w:lineRule="auto"/>
        <w:ind w:right="-35"/>
        <w:jc w:val="both"/>
        <w:rPr>
          <w:rFonts w:cs="Arial"/>
          <w:szCs w:val="20"/>
        </w:rPr>
      </w:pPr>
    </w:p>
    <w:p w14:paraId="21C97586"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8AE59A4" w14:textId="77777777" w:rsidR="00AA2609" w:rsidRPr="00AA2609" w:rsidRDefault="00AA2609" w:rsidP="00AA2609">
      <w:pPr>
        <w:spacing w:line="360" w:lineRule="auto"/>
        <w:ind w:right="-35"/>
        <w:jc w:val="both"/>
        <w:rPr>
          <w:rFonts w:cs="Arial"/>
          <w:szCs w:val="20"/>
        </w:rPr>
      </w:pPr>
    </w:p>
    <w:p w14:paraId="63B1B8C0" w14:textId="77777777" w:rsidR="00AA2609" w:rsidRPr="00AA2609" w:rsidRDefault="00AA2609" w:rsidP="00AA2609">
      <w:pPr>
        <w:spacing w:line="360" w:lineRule="auto"/>
        <w:ind w:right="-35"/>
        <w:jc w:val="both"/>
        <w:rPr>
          <w:rFonts w:cs="Arial"/>
          <w:szCs w:val="20"/>
        </w:rPr>
      </w:pPr>
      <w:r w:rsidRPr="00AA2609">
        <w:rPr>
          <w:rFonts w:cs="Arial"/>
          <w:szCs w:val="20"/>
        </w:rPr>
        <w:t>f) Prova de inscrição no cadastro de contribuintes Estadual ou Municipal relativo ao domicílio ou sede do fornecedor, pertinente ao seu ramo de atividade e compatível com o objeto contratual;</w:t>
      </w:r>
    </w:p>
    <w:p w14:paraId="3409853A" w14:textId="77777777" w:rsidR="00AA2609" w:rsidRPr="00AA2609" w:rsidRDefault="00AA2609" w:rsidP="00AA2609">
      <w:pPr>
        <w:spacing w:line="360" w:lineRule="auto"/>
        <w:ind w:right="-35"/>
        <w:jc w:val="both"/>
        <w:rPr>
          <w:rFonts w:cs="Arial"/>
          <w:szCs w:val="20"/>
        </w:rPr>
      </w:pPr>
    </w:p>
    <w:p w14:paraId="6C48D5FD" w14:textId="77777777" w:rsidR="00AA2609" w:rsidRPr="00AA2609" w:rsidRDefault="00AA2609" w:rsidP="00AA2609">
      <w:pPr>
        <w:spacing w:line="360" w:lineRule="auto"/>
        <w:ind w:right="-35"/>
        <w:jc w:val="both"/>
        <w:rPr>
          <w:rFonts w:cs="Arial"/>
          <w:szCs w:val="20"/>
        </w:rPr>
      </w:pPr>
      <w:r w:rsidRPr="00AA2609">
        <w:rPr>
          <w:rFonts w:cs="Arial"/>
          <w:szCs w:val="20"/>
        </w:rPr>
        <w:t>g) Prova de regularidade com a Fazenda Estadual ou Municipal do domicílio ou sede do fornecedor, relativa à atividade em cujo exercício contrata ou concorre;</w:t>
      </w:r>
    </w:p>
    <w:p w14:paraId="41463589" w14:textId="77777777" w:rsidR="00AA2609" w:rsidRPr="00AA2609" w:rsidRDefault="00AA2609" w:rsidP="00AA2609">
      <w:pPr>
        <w:spacing w:line="360" w:lineRule="auto"/>
        <w:ind w:right="-35"/>
        <w:jc w:val="both"/>
        <w:rPr>
          <w:rFonts w:cs="Arial"/>
          <w:szCs w:val="20"/>
        </w:rPr>
      </w:pPr>
    </w:p>
    <w:p w14:paraId="3D808E87" w14:textId="77777777" w:rsidR="00AA2609" w:rsidRPr="00AA2609" w:rsidRDefault="00AA2609" w:rsidP="00AA2609">
      <w:pPr>
        <w:spacing w:line="360" w:lineRule="auto"/>
        <w:ind w:right="-35"/>
        <w:jc w:val="both"/>
        <w:rPr>
          <w:rFonts w:cs="Arial"/>
          <w:szCs w:val="20"/>
        </w:rPr>
      </w:pPr>
      <w:r w:rsidRPr="00AA2609">
        <w:rPr>
          <w:rFonts w:cs="Arial"/>
          <w:szCs w:val="20"/>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7E8AF02" w14:textId="77777777" w:rsidR="00AA2609" w:rsidRPr="00AA2609" w:rsidRDefault="00AA2609" w:rsidP="00AA2609">
      <w:pPr>
        <w:spacing w:line="360" w:lineRule="auto"/>
        <w:ind w:right="-35"/>
        <w:jc w:val="both"/>
        <w:rPr>
          <w:rFonts w:cs="Arial"/>
          <w:szCs w:val="20"/>
        </w:rPr>
      </w:pPr>
    </w:p>
    <w:p w14:paraId="048E8AAA" w14:textId="77777777" w:rsidR="00AA2609" w:rsidRPr="00AA2609" w:rsidRDefault="00AA2609" w:rsidP="00AA2609">
      <w:pPr>
        <w:spacing w:line="360" w:lineRule="auto"/>
        <w:ind w:right="-35"/>
        <w:jc w:val="both"/>
        <w:rPr>
          <w:rFonts w:cs="Arial"/>
          <w:szCs w:val="20"/>
        </w:rPr>
      </w:pPr>
      <w:r w:rsidRPr="00AA2609">
        <w:rPr>
          <w:rFonts w:cs="Arial"/>
          <w:szCs w:val="20"/>
        </w:rPr>
        <w:t>i) O fornecedor enquadrado como microempreendedor individual que pretenda auferir os benefícios do tratamento diferenciado previstos na Lei Complementar nº 123, de 2006, estará dispensado da prova de inscrição nos cadastros de contribuintes estadual e municipal, do balanço patrimonial, demonstração de resultado de exercício e demais demonstrações contábeis.</w:t>
      </w:r>
    </w:p>
    <w:p w14:paraId="6B6A524E" w14:textId="77777777" w:rsidR="00AA2609" w:rsidRPr="00AA2609" w:rsidRDefault="00AA2609" w:rsidP="00AA2609">
      <w:pPr>
        <w:spacing w:line="360" w:lineRule="auto"/>
        <w:ind w:right="-35"/>
        <w:jc w:val="both"/>
        <w:rPr>
          <w:rFonts w:cs="Arial"/>
          <w:szCs w:val="20"/>
        </w:rPr>
      </w:pPr>
    </w:p>
    <w:p w14:paraId="68E45D2A" w14:textId="77777777" w:rsidR="00AA2609" w:rsidRPr="00AA2609" w:rsidRDefault="00AA2609" w:rsidP="00AA2609">
      <w:pPr>
        <w:spacing w:line="360" w:lineRule="auto"/>
        <w:ind w:right="-35"/>
        <w:jc w:val="both"/>
        <w:rPr>
          <w:rFonts w:cs="Arial"/>
          <w:szCs w:val="20"/>
          <w:u w:val="single"/>
        </w:rPr>
      </w:pPr>
      <w:r w:rsidRPr="00AA2609">
        <w:rPr>
          <w:rFonts w:cs="Arial"/>
          <w:b/>
          <w:szCs w:val="20"/>
          <w:u w:val="single"/>
        </w:rPr>
        <w:t>7.11.3 DA QUALIFICAÇÃO ECONÔMICO-FINANCEIRA</w:t>
      </w:r>
    </w:p>
    <w:p w14:paraId="1BD70494" w14:textId="77777777" w:rsidR="00AA2609" w:rsidRPr="00AA2609" w:rsidRDefault="00AA2609" w:rsidP="00AA2609">
      <w:pPr>
        <w:spacing w:line="360" w:lineRule="auto"/>
        <w:ind w:right="-35"/>
        <w:jc w:val="both"/>
        <w:rPr>
          <w:rFonts w:cs="Arial"/>
          <w:szCs w:val="20"/>
        </w:rPr>
      </w:pPr>
      <w:r w:rsidRPr="00AA2609">
        <w:rPr>
          <w:rFonts w:cs="Arial"/>
          <w:szCs w:val="20"/>
        </w:rPr>
        <w:t>a)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22D75FF5" w14:textId="77777777" w:rsidR="00AA2609" w:rsidRPr="00AA2609" w:rsidRDefault="00AA2609" w:rsidP="00AA2609">
      <w:pPr>
        <w:spacing w:line="360" w:lineRule="auto"/>
        <w:ind w:right="-35"/>
        <w:jc w:val="both"/>
        <w:rPr>
          <w:rFonts w:cs="Arial"/>
          <w:szCs w:val="20"/>
        </w:rPr>
      </w:pPr>
    </w:p>
    <w:p w14:paraId="3B890AB4" w14:textId="77777777" w:rsidR="00AA2609" w:rsidRPr="00AA2609" w:rsidRDefault="00AA2609" w:rsidP="00AA2609">
      <w:pPr>
        <w:spacing w:line="360" w:lineRule="auto"/>
        <w:ind w:right="-35"/>
        <w:jc w:val="both"/>
        <w:rPr>
          <w:rFonts w:cs="Arial"/>
          <w:szCs w:val="20"/>
        </w:rPr>
      </w:pPr>
      <w:r w:rsidRPr="00AA2609">
        <w:rPr>
          <w:rFonts w:cs="Arial"/>
          <w:szCs w:val="20"/>
        </w:rPr>
        <w:t>b) Certidão negativa de falência expedida pelo distribuidor da sede do fornecedor – Lei nº 14.133, de 2021, art. 69, caput, inciso II);</w:t>
      </w:r>
    </w:p>
    <w:p w14:paraId="136C66EC" w14:textId="77777777" w:rsidR="00AA2609" w:rsidRPr="00AA2609" w:rsidRDefault="00AA2609" w:rsidP="00AA2609">
      <w:pPr>
        <w:spacing w:line="360" w:lineRule="auto"/>
        <w:ind w:right="-35"/>
        <w:jc w:val="both"/>
        <w:rPr>
          <w:rFonts w:cs="Arial"/>
          <w:szCs w:val="20"/>
        </w:rPr>
      </w:pPr>
    </w:p>
    <w:p w14:paraId="40B522CF" w14:textId="77777777" w:rsidR="00AA2609" w:rsidRPr="00AA2609" w:rsidRDefault="00AA2609" w:rsidP="00AA2609">
      <w:pPr>
        <w:spacing w:line="360" w:lineRule="auto"/>
        <w:ind w:right="-35"/>
        <w:jc w:val="both"/>
        <w:rPr>
          <w:rFonts w:cs="Arial"/>
          <w:szCs w:val="20"/>
        </w:rPr>
      </w:pPr>
      <w:r w:rsidRPr="00AA2609">
        <w:rPr>
          <w:rFonts w:cs="Arial"/>
          <w:szCs w:val="20"/>
        </w:rPr>
        <w:t>c) Balanço patrimonial, demonstração de resultado de exercício e demais demonstrações contábeis dos 2 (dois) últimos exercícios sociais, comprovando: Índices de Liquidez Geral (LG), Liquidez Corrente (LC) e Solvência Geral (SG) superiores a 1 (um);</w:t>
      </w:r>
    </w:p>
    <w:p w14:paraId="00052616" w14:textId="77777777" w:rsidR="00AA2609" w:rsidRPr="00AA2609" w:rsidRDefault="00AA2609" w:rsidP="00AA2609">
      <w:pPr>
        <w:spacing w:line="360" w:lineRule="auto"/>
        <w:ind w:right="-35"/>
        <w:jc w:val="both"/>
        <w:rPr>
          <w:rFonts w:cs="Arial"/>
          <w:szCs w:val="20"/>
        </w:rPr>
      </w:pPr>
    </w:p>
    <w:p w14:paraId="6092C706" w14:textId="77777777" w:rsidR="00AA2609" w:rsidRPr="00AA2609" w:rsidRDefault="00AA2609" w:rsidP="00AA2609">
      <w:pPr>
        <w:spacing w:line="360" w:lineRule="auto"/>
        <w:ind w:right="-35"/>
        <w:jc w:val="both"/>
        <w:rPr>
          <w:rFonts w:cs="Arial"/>
          <w:szCs w:val="20"/>
        </w:rPr>
      </w:pPr>
      <w:r w:rsidRPr="00AA2609">
        <w:rPr>
          <w:rFonts w:cs="Arial"/>
          <w:szCs w:val="20"/>
        </w:rPr>
        <w:t>d) As empresas criadas no exercício financeiro desta Contratação Direta deverão atender a todas as exigências da habilitação e poderão substituir os demonstrativos contábeis pelo balanço de abertura;</w:t>
      </w:r>
    </w:p>
    <w:p w14:paraId="79EA1163" w14:textId="77777777" w:rsidR="00AA2609" w:rsidRPr="00AA2609" w:rsidRDefault="00AA2609" w:rsidP="00AA2609">
      <w:pPr>
        <w:spacing w:line="360" w:lineRule="auto"/>
        <w:ind w:right="-35"/>
        <w:jc w:val="both"/>
        <w:rPr>
          <w:rFonts w:cs="Arial"/>
          <w:szCs w:val="20"/>
        </w:rPr>
      </w:pPr>
    </w:p>
    <w:p w14:paraId="23A9F35C" w14:textId="77777777" w:rsidR="00AA2609" w:rsidRPr="00AA2609" w:rsidRDefault="00AA2609" w:rsidP="00AA2609">
      <w:pPr>
        <w:spacing w:line="360" w:lineRule="auto"/>
        <w:ind w:right="-35"/>
        <w:jc w:val="both"/>
        <w:rPr>
          <w:rFonts w:cs="Arial"/>
          <w:szCs w:val="20"/>
        </w:rPr>
      </w:pPr>
      <w:r w:rsidRPr="00AA2609">
        <w:rPr>
          <w:rFonts w:cs="Arial"/>
          <w:szCs w:val="20"/>
        </w:rPr>
        <w:t xml:space="preserve">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w:t>
      </w:r>
      <w:proofErr w:type="spellStart"/>
      <w:r w:rsidRPr="00AA2609">
        <w:rPr>
          <w:rFonts w:cs="Arial"/>
          <w:szCs w:val="20"/>
        </w:rPr>
        <w:t>Sped</w:t>
      </w:r>
      <w:proofErr w:type="spellEnd"/>
      <w:r w:rsidRPr="00AA2609">
        <w:rPr>
          <w:rFonts w:cs="Arial"/>
          <w:szCs w:val="20"/>
        </w:rPr>
        <w:t>;</w:t>
      </w:r>
    </w:p>
    <w:p w14:paraId="49E9D595"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f) As empresas criadas no exercício financeiro desta contratação direta deverão atender a todas as exigências da habilitação e poderão substituir os demonstrativos contábeis pelo balanço de abertura (Lei nº 14.133, de 2021, art. 65, § 1º);</w:t>
      </w:r>
    </w:p>
    <w:p w14:paraId="2AB381B5" w14:textId="77777777" w:rsidR="00AA2609" w:rsidRPr="00AA2609" w:rsidRDefault="00AA2609" w:rsidP="00AA2609">
      <w:pPr>
        <w:spacing w:line="360" w:lineRule="auto"/>
        <w:ind w:right="-35"/>
        <w:jc w:val="both"/>
        <w:rPr>
          <w:rFonts w:cs="Arial"/>
          <w:szCs w:val="20"/>
        </w:rPr>
      </w:pPr>
    </w:p>
    <w:p w14:paraId="4383C8A8" w14:textId="77777777" w:rsidR="00AA2609" w:rsidRPr="00AA2609" w:rsidRDefault="00AA2609" w:rsidP="00AA2609">
      <w:pPr>
        <w:spacing w:line="360" w:lineRule="auto"/>
        <w:ind w:right="-35"/>
        <w:jc w:val="both"/>
        <w:rPr>
          <w:rFonts w:cs="Arial"/>
          <w:szCs w:val="20"/>
        </w:rPr>
      </w:pPr>
      <w:r w:rsidRPr="00AA2609">
        <w:rPr>
          <w:rFonts w:cs="Arial"/>
          <w:szCs w:val="20"/>
        </w:rPr>
        <w:t>g) O atendimento dos índices econômicos previstos neste item deverá ser atestado mediante declaração assinada por profissional habilitado da área contábil, apresentada pelo fornecedor.</w:t>
      </w:r>
    </w:p>
    <w:p w14:paraId="31B5AEF2" w14:textId="77777777" w:rsidR="00AA2609" w:rsidRPr="00AA2609" w:rsidRDefault="00AA2609" w:rsidP="00AA2609">
      <w:pPr>
        <w:spacing w:line="360" w:lineRule="auto"/>
        <w:ind w:right="-35"/>
        <w:jc w:val="both"/>
        <w:rPr>
          <w:rFonts w:cs="Arial"/>
          <w:szCs w:val="20"/>
        </w:rPr>
      </w:pPr>
    </w:p>
    <w:p w14:paraId="2205528E" w14:textId="77777777" w:rsidR="00AA2609" w:rsidRPr="00AA2609" w:rsidRDefault="00AA2609" w:rsidP="00AA2609">
      <w:pPr>
        <w:spacing w:line="360" w:lineRule="auto"/>
        <w:ind w:right="-35"/>
        <w:jc w:val="both"/>
        <w:rPr>
          <w:rFonts w:cs="Arial"/>
          <w:b/>
          <w:szCs w:val="20"/>
          <w:u w:val="single"/>
        </w:rPr>
      </w:pPr>
      <w:r w:rsidRPr="00AA2609">
        <w:rPr>
          <w:rFonts w:cs="Arial"/>
          <w:b/>
          <w:szCs w:val="20"/>
          <w:u w:val="single"/>
        </w:rPr>
        <w:t>7.11.4 DA QUALIFICAÇÃO TÉCNICA</w:t>
      </w:r>
    </w:p>
    <w:p w14:paraId="413CE6DB" w14:textId="77777777" w:rsidR="00AA2609" w:rsidRPr="00AA2609" w:rsidRDefault="00AA2609" w:rsidP="00AA2609">
      <w:pPr>
        <w:spacing w:line="360" w:lineRule="auto"/>
        <w:ind w:right="-35"/>
        <w:jc w:val="both"/>
        <w:rPr>
          <w:rFonts w:cs="Arial"/>
          <w:szCs w:val="20"/>
        </w:rPr>
      </w:pPr>
      <w:r w:rsidRPr="00AA2609">
        <w:rPr>
          <w:rFonts w:cs="Arial"/>
          <w:szCs w:val="20"/>
        </w:rPr>
        <w:t>a) Declaração de que o interessado tomou conhecimento de todas as informações e das condições locais para o cumprimento das obrigações objeto da contratação;</w:t>
      </w:r>
    </w:p>
    <w:p w14:paraId="58712E28" w14:textId="77777777" w:rsidR="00AA2609" w:rsidRPr="00AA2609" w:rsidRDefault="00AA2609" w:rsidP="00AA2609">
      <w:pPr>
        <w:spacing w:line="360" w:lineRule="auto"/>
        <w:ind w:right="-35"/>
        <w:jc w:val="both"/>
        <w:rPr>
          <w:rFonts w:cs="Arial"/>
          <w:szCs w:val="20"/>
        </w:rPr>
      </w:pPr>
    </w:p>
    <w:p w14:paraId="0904A321" w14:textId="77777777" w:rsidR="00AA2609" w:rsidRPr="00AA2609" w:rsidRDefault="00AA2609" w:rsidP="00AA2609">
      <w:pPr>
        <w:spacing w:line="360" w:lineRule="auto"/>
        <w:ind w:right="-35"/>
        <w:jc w:val="both"/>
        <w:rPr>
          <w:rFonts w:cs="Arial"/>
          <w:szCs w:val="20"/>
        </w:rPr>
      </w:pPr>
      <w:r w:rsidRPr="00AA2609">
        <w:rPr>
          <w:rFonts w:cs="Arial"/>
          <w:szCs w:val="20"/>
        </w:rPr>
        <w:t>b) A declaração acima poderá ser substituída por declaração formal assinada pelo responsável técnico do interessado acerca do conhecimento pleno das condições e peculiaridades da presente contratação.</w:t>
      </w:r>
    </w:p>
    <w:p w14:paraId="11F2E05D" w14:textId="77777777" w:rsidR="00AA2609" w:rsidRPr="00AA2609" w:rsidRDefault="00AA2609" w:rsidP="00AA2609">
      <w:pPr>
        <w:spacing w:line="360" w:lineRule="auto"/>
        <w:ind w:right="-35"/>
        <w:jc w:val="both"/>
        <w:rPr>
          <w:rFonts w:cs="Arial"/>
          <w:szCs w:val="20"/>
        </w:rPr>
      </w:pPr>
    </w:p>
    <w:p w14:paraId="2D960C2E" w14:textId="77777777" w:rsidR="00AA2609" w:rsidRPr="00AA2609" w:rsidRDefault="00AA2609" w:rsidP="00AA2609">
      <w:pPr>
        <w:widowControl w:val="0"/>
        <w:autoSpaceDE w:val="0"/>
        <w:spacing w:line="360" w:lineRule="auto"/>
        <w:jc w:val="both"/>
        <w:rPr>
          <w:rFonts w:cs="Arial"/>
          <w:szCs w:val="20"/>
        </w:rPr>
      </w:pPr>
      <w:r w:rsidRPr="00AA2609">
        <w:rPr>
          <w:rFonts w:cs="Arial"/>
          <w:szCs w:val="20"/>
        </w:rPr>
        <w:t xml:space="preserve">7.11.4.1 Para comprovar a qualificação técnica necessária para execução do presente objeto, o proponente deverá apresentar 01(um) ou mais Atestados </w:t>
      </w:r>
      <w:r w:rsidRPr="00AA2609">
        <w:rPr>
          <w:rFonts w:cs="Arial"/>
          <w:b/>
          <w:szCs w:val="20"/>
        </w:rPr>
        <w:t>OU</w:t>
      </w:r>
      <w:r w:rsidRPr="00AA2609">
        <w:rPr>
          <w:rFonts w:cs="Arial"/>
          <w:szCs w:val="20"/>
        </w:rPr>
        <w:t xml:space="preserve"> 01(uma) ou mais Certidões de bom desempenho anterior(es) em contrato, fornecidos(s) por pessoa jurídica de direito público ou privado, que deverá(</w:t>
      </w:r>
      <w:proofErr w:type="spellStart"/>
      <w:r w:rsidRPr="00AA2609">
        <w:rPr>
          <w:rFonts w:cs="Arial"/>
          <w:szCs w:val="20"/>
        </w:rPr>
        <w:t>ão</w:t>
      </w:r>
      <w:proofErr w:type="spellEnd"/>
      <w:r w:rsidRPr="00AA2609">
        <w:rPr>
          <w:rFonts w:cs="Arial"/>
          <w:szCs w:val="20"/>
        </w:rPr>
        <w:t xml:space="preserve">) especificar: </w:t>
      </w:r>
    </w:p>
    <w:p w14:paraId="705E039F" w14:textId="77777777" w:rsidR="00AA2609" w:rsidRPr="00AA2609" w:rsidRDefault="00AA2609" w:rsidP="00AA2609">
      <w:pPr>
        <w:widowControl w:val="0"/>
        <w:autoSpaceDE w:val="0"/>
        <w:spacing w:line="360" w:lineRule="auto"/>
        <w:jc w:val="both"/>
        <w:rPr>
          <w:rFonts w:cs="Arial"/>
          <w:szCs w:val="20"/>
        </w:rPr>
      </w:pPr>
      <w:r w:rsidRPr="00AA2609">
        <w:rPr>
          <w:rFonts w:cs="Arial"/>
          <w:szCs w:val="20"/>
        </w:rPr>
        <w:t xml:space="preserve">a) o tipo de execução do serviço; </w:t>
      </w:r>
    </w:p>
    <w:p w14:paraId="61BDCC77" w14:textId="77777777" w:rsidR="00AA2609" w:rsidRPr="00AA2609" w:rsidRDefault="00AA2609" w:rsidP="00AA2609">
      <w:pPr>
        <w:widowControl w:val="0"/>
        <w:autoSpaceDE w:val="0"/>
        <w:spacing w:line="360" w:lineRule="auto"/>
        <w:jc w:val="both"/>
        <w:rPr>
          <w:rFonts w:cs="Arial"/>
          <w:szCs w:val="20"/>
        </w:rPr>
      </w:pPr>
      <w:r w:rsidRPr="00AA2609">
        <w:rPr>
          <w:rFonts w:cs="Arial"/>
          <w:szCs w:val="20"/>
        </w:rPr>
        <w:t xml:space="preserve">b) o prazo de execução; </w:t>
      </w:r>
    </w:p>
    <w:p w14:paraId="4959EC0A" w14:textId="77777777" w:rsidR="00AA2609" w:rsidRPr="00AA2609" w:rsidRDefault="00AA2609" w:rsidP="00AA2609">
      <w:pPr>
        <w:widowControl w:val="0"/>
        <w:autoSpaceDE w:val="0"/>
        <w:spacing w:line="360" w:lineRule="auto"/>
        <w:jc w:val="both"/>
        <w:rPr>
          <w:rFonts w:cs="Arial"/>
          <w:szCs w:val="20"/>
        </w:rPr>
      </w:pPr>
      <w:r w:rsidRPr="00AA2609">
        <w:rPr>
          <w:rFonts w:cs="Arial"/>
          <w:szCs w:val="20"/>
        </w:rPr>
        <w:t>c) o(s) atestado(s) ou certidão(</w:t>
      </w:r>
      <w:proofErr w:type="spellStart"/>
      <w:r w:rsidRPr="00AA2609">
        <w:rPr>
          <w:rFonts w:cs="Arial"/>
          <w:szCs w:val="20"/>
        </w:rPr>
        <w:t>ões</w:t>
      </w:r>
      <w:proofErr w:type="spellEnd"/>
      <w:r w:rsidRPr="00AA2609">
        <w:rPr>
          <w:rFonts w:cs="Arial"/>
          <w:szCs w:val="20"/>
        </w:rPr>
        <w:t>) a ser(em) apresentado(s) deverá(</w:t>
      </w:r>
      <w:proofErr w:type="spellStart"/>
      <w:r w:rsidRPr="00AA2609">
        <w:rPr>
          <w:rFonts w:cs="Arial"/>
          <w:szCs w:val="20"/>
        </w:rPr>
        <w:t>ão</w:t>
      </w:r>
      <w:proofErr w:type="spellEnd"/>
      <w:r w:rsidRPr="00AA2609">
        <w:rPr>
          <w:rFonts w:cs="Arial"/>
          <w:szCs w:val="20"/>
        </w:rPr>
        <w:t>) ser compatível(eis) com o objeto desta licitação, comprovando experiência na prestação de serviços de sonorização volante em eventos, preferencialmente Carnaval ou similares.</w:t>
      </w:r>
    </w:p>
    <w:p w14:paraId="19C10A4F" w14:textId="77777777" w:rsidR="00AA2609" w:rsidRPr="00AA2609" w:rsidRDefault="00AA2609" w:rsidP="00AA2609">
      <w:pPr>
        <w:spacing w:line="360" w:lineRule="auto"/>
        <w:ind w:right="-35"/>
        <w:jc w:val="both"/>
        <w:rPr>
          <w:rFonts w:cs="Arial"/>
          <w:szCs w:val="20"/>
        </w:rPr>
      </w:pPr>
    </w:p>
    <w:p w14:paraId="1DB547E7" w14:textId="77777777" w:rsidR="00AA2609" w:rsidRPr="00AA2609" w:rsidRDefault="00AA2609" w:rsidP="00AA2609">
      <w:pPr>
        <w:spacing w:line="360" w:lineRule="auto"/>
        <w:ind w:right="-35"/>
        <w:jc w:val="both"/>
        <w:rPr>
          <w:rFonts w:cs="Arial"/>
          <w:szCs w:val="20"/>
        </w:rPr>
      </w:pPr>
      <w:r w:rsidRPr="00AA2609">
        <w:rPr>
          <w:rFonts w:cs="Arial"/>
          <w:szCs w:val="20"/>
        </w:rPr>
        <w:t xml:space="preserve">7.11.4.2 No caso de apresentação de atestados de empresas privadas, não serão considerados aqueles apresentados por empresas participantes do mesmo grupo empresarial da licitante. Serão considerados como mesmo grupo, as empresas controladas pela licitante e suas controladoras, ou que tenham pelo menos uma pessoa física ou jurídica que seja sócia da empresa emitente e da empresa licitante; </w:t>
      </w:r>
    </w:p>
    <w:p w14:paraId="4E941C2B" w14:textId="77777777" w:rsidR="00AA2609" w:rsidRPr="00AA2609" w:rsidRDefault="00AA2609" w:rsidP="00AA2609">
      <w:pPr>
        <w:spacing w:line="276" w:lineRule="auto"/>
        <w:ind w:right="-35"/>
        <w:jc w:val="both"/>
        <w:rPr>
          <w:rFonts w:cs="Arial"/>
          <w:szCs w:val="20"/>
        </w:rPr>
      </w:pPr>
      <w:r w:rsidRPr="00AA2609">
        <w:rPr>
          <w:rFonts w:cs="Arial"/>
          <w:b/>
          <w:szCs w:val="20"/>
        </w:rPr>
        <w:t>8. DAS CONDIÇÕES DE ASSINATURA DO CONTRATO</w:t>
      </w:r>
    </w:p>
    <w:p w14:paraId="230980C1" w14:textId="77777777" w:rsidR="00AA2609" w:rsidRPr="00AA2609" w:rsidRDefault="00AA2609" w:rsidP="00AA2609">
      <w:pPr>
        <w:spacing w:line="360" w:lineRule="auto"/>
        <w:ind w:right="-35"/>
        <w:jc w:val="both"/>
        <w:rPr>
          <w:rFonts w:cs="Arial"/>
          <w:szCs w:val="20"/>
        </w:rPr>
      </w:pPr>
      <w:r w:rsidRPr="00AA2609">
        <w:rPr>
          <w:rFonts w:cs="Arial"/>
          <w:szCs w:val="20"/>
        </w:rPr>
        <w:t>8.1 Na data da assinatura do contrato, a empresa homologada deverá comprovar, sob pena de desclassificação, com a consequente convocação da empresa classificada na sequência, o atendimento aos seguintes requisitos:</w:t>
      </w:r>
    </w:p>
    <w:p w14:paraId="3E9D2B81" w14:textId="77777777" w:rsidR="00AA2609" w:rsidRPr="00AA2609" w:rsidRDefault="00AA2609" w:rsidP="00AA2609">
      <w:pPr>
        <w:numPr>
          <w:ilvl w:val="0"/>
          <w:numId w:val="41"/>
        </w:numPr>
        <w:spacing w:line="360" w:lineRule="auto"/>
        <w:ind w:right="-35"/>
        <w:jc w:val="both"/>
        <w:textAlignment w:val="baseline"/>
        <w:rPr>
          <w:rFonts w:cs="Arial"/>
          <w:szCs w:val="20"/>
        </w:rPr>
      </w:pPr>
      <w:r w:rsidRPr="00AA2609">
        <w:rPr>
          <w:rFonts w:cs="Arial"/>
          <w:szCs w:val="20"/>
        </w:rPr>
        <w:t>Apresentação de veículo em bom estado de conservação, de propriedade da empresa, devidamente regularizado, com Certificado de Registro e Licenciamento de Veículo (CRLV) válido, bem como a Carteira Nacional de Habilitação (CNH) do respectivo condutor, dentro do prazo de validade e compatível com a categoria do veículo.</w:t>
      </w:r>
    </w:p>
    <w:p w14:paraId="2E9AC0F7" w14:textId="77777777" w:rsidR="00AA2609" w:rsidRPr="00AA2609" w:rsidRDefault="00AA2609" w:rsidP="00AA2609">
      <w:pPr>
        <w:spacing w:line="360" w:lineRule="auto"/>
        <w:ind w:left="720" w:right="-35"/>
        <w:jc w:val="both"/>
        <w:rPr>
          <w:rFonts w:cs="Arial"/>
          <w:szCs w:val="20"/>
        </w:rPr>
      </w:pPr>
    </w:p>
    <w:p w14:paraId="01E99A0D" w14:textId="77777777" w:rsidR="00AA2609" w:rsidRPr="00AA2609" w:rsidRDefault="00AA2609" w:rsidP="00AA2609">
      <w:pPr>
        <w:numPr>
          <w:ilvl w:val="0"/>
          <w:numId w:val="41"/>
        </w:numPr>
        <w:spacing w:line="360" w:lineRule="auto"/>
        <w:ind w:right="-35"/>
        <w:jc w:val="both"/>
        <w:textAlignment w:val="baseline"/>
        <w:rPr>
          <w:rFonts w:cs="Arial"/>
          <w:szCs w:val="20"/>
        </w:rPr>
      </w:pPr>
      <w:r w:rsidRPr="00AA2609">
        <w:rPr>
          <w:rFonts w:cs="Arial"/>
          <w:szCs w:val="20"/>
        </w:rPr>
        <w:t>Comprovação de que o veículo possui registro e classificação como Trio Elétrico, devidamente reconhecido pelos órgãos de trânsito competentes.</w:t>
      </w:r>
    </w:p>
    <w:p w14:paraId="79C7A1C9" w14:textId="77777777" w:rsidR="00AA2609" w:rsidRPr="00AA2609" w:rsidRDefault="00AA2609" w:rsidP="00AA2609">
      <w:pPr>
        <w:pStyle w:val="PargrafodaLista"/>
        <w:rPr>
          <w:rFonts w:cs="Arial"/>
          <w:color w:val="000000"/>
          <w:szCs w:val="20"/>
        </w:rPr>
      </w:pPr>
    </w:p>
    <w:p w14:paraId="7A969DA5" w14:textId="77777777" w:rsidR="00AA2609" w:rsidRPr="00AA2609" w:rsidRDefault="00AA2609" w:rsidP="00AA2609">
      <w:pPr>
        <w:numPr>
          <w:ilvl w:val="0"/>
          <w:numId w:val="41"/>
        </w:numPr>
        <w:spacing w:line="360" w:lineRule="auto"/>
        <w:ind w:right="-35"/>
        <w:jc w:val="both"/>
        <w:textAlignment w:val="baseline"/>
        <w:rPr>
          <w:rFonts w:cs="Arial"/>
          <w:szCs w:val="20"/>
        </w:rPr>
      </w:pPr>
      <w:r w:rsidRPr="00AA2609">
        <w:rPr>
          <w:rFonts w:cs="Arial"/>
          <w:color w:val="000000"/>
          <w:szCs w:val="20"/>
        </w:rPr>
        <w:t xml:space="preserve"> Comprovação de que a licitante possui, em seu quadro permanente ou por meio de vínculo formal, profissional legalmente habilitado na área de Engenharia Elétrica, Eletrotécnica ou Técnico em </w:t>
      </w:r>
      <w:r w:rsidRPr="00AA2609">
        <w:rPr>
          <w:rFonts w:cs="Arial"/>
          <w:color w:val="000000"/>
          <w:szCs w:val="20"/>
        </w:rPr>
        <w:lastRenderedPageBreak/>
        <w:t>Eletrônica/Eletrotécnica, devidamente registrado no conselho de classe competente, apto a responder tecnicamente pelos sistemas elétricos e de sonorização instalados na caminhonete, incluindo a realização de ajustes, manutenções e correções de eventuais falhas durante a execução dos serviços, bem como a emissão de Anotação de Responsabilidade Técnica – ART, quando exigida, comprovada por meio de registro profissional válido.</w:t>
      </w:r>
    </w:p>
    <w:p w14:paraId="7F2ABCFF" w14:textId="77777777" w:rsidR="00AA2609" w:rsidRPr="00AA2609" w:rsidRDefault="00AA2609" w:rsidP="00AA2609">
      <w:pPr>
        <w:pStyle w:val="PargrafodaLista"/>
        <w:rPr>
          <w:rFonts w:cs="Arial"/>
          <w:color w:val="000000"/>
          <w:szCs w:val="20"/>
        </w:rPr>
      </w:pPr>
    </w:p>
    <w:p w14:paraId="25A17ECB" w14:textId="77777777" w:rsidR="00AA2609" w:rsidRPr="00AA2609" w:rsidRDefault="00AA2609" w:rsidP="00AA2609">
      <w:pPr>
        <w:spacing w:line="360" w:lineRule="auto"/>
        <w:ind w:left="709" w:right="-35" w:hanging="283"/>
        <w:jc w:val="both"/>
        <w:rPr>
          <w:rFonts w:cs="Arial"/>
          <w:szCs w:val="20"/>
        </w:rPr>
      </w:pPr>
      <w:r w:rsidRPr="00AA2609">
        <w:rPr>
          <w:rFonts w:cs="Arial"/>
          <w:color w:val="000000"/>
          <w:szCs w:val="20"/>
        </w:rPr>
        <w:t>c.1) O profissional deverá ser</w:t>
      </w:r>
      <w:r w:rsidRPr="00AA2609">
        <w:rPr>
          <w:rFonts w:cs="Arial"/>
          <w:szCs w:val="20"/>
        </w:rPr>
        <w:t xml:space="preserve"> detentor de CAT (Certidão de Acervo Técnico) com registro de atestado no conselho correspondente, por execução de serviços de características semelhantes ao objeto deste edital.</w:t>
      </w:r>
    </w:p>
    <w:p w14:paraId="3F8A0AD6" w14:textId="77777777" w:rsidR="00AA2609" w:rsidRPr="00AA2609" w:rsidRDefault="00AA2609" w:rsidP="00AA2609">
      <w:pPr>
        <w:spacing w:line="360" w:lineRule="auto"/>
        <w:ind w:left="709" w:right="-35" w:hanging="283"/>
        <w:jc w:val="both"/>
        <w:rPr>
          <w:rFonts w:cs="Arial"/>
          <w:szCs w:val="20"/>
        </w:rPr>
      </w:pPr>
    </w:p>
    <w:p w14:paraId="2DCE8C75" w14:textId="77777777" w:rsidR="00AA2609" w:rsidRPr="00AA2609" w:rsidRDefault="00AA2609" w:rsidP="00AA2609">
      <w:pPr>
        <w:spacing w:line="360" w:lineRule="auto"/>
        <w:ind w:left="709" w:right="-35" w:hanging="283"/>
        <w:jc w:val="both"/>
        <w:rPr>
          <w:rFonts w:cs="Arial"/>
          <w:szCs w:val="20"/>
        </w:rPr>
      </w:pPr>
      <w:r w:rsidRPr="00AA2609">
        <w:rPr>
          <w:rFonts w:cs="Arial"/>
          <w:szCs w:val="20"/>
        </w:rPr>
        <w:t>c.2)A comprovação deverá ser feita mediante a apresentação de UM dos documentos relacionados abaixo:</w:t>
      </w:r>
    </w:p>
    <w:p w14:paraId="67EF40BD" w14:textId="77777777" w:rsidR="00AA2609" w:rsidRPr="00AA2609" w:rsidRDefault="00AA2609" w:rsidP="00AA2609">
      <w:pPr>
        <w:numPr>
          <w:ilvl w:val="0"/>
          <w:numId w:val="42"/>
        </w:numPr>
        <w:spacing w:line="276" w:lineRule="auto"/>
        <w:ind w:right="-35"/>
        <w:jc w:val="both"/>
        <w:textAlignment w:val="baseline"/>
        <w:rPr>
          <w:rFonts w:cs="Arial"/>
          <w:szCs w:val="20"/>
        </w:rPr>
      </w:pPr>
      <w:r w:rsidRPr="00AA2609">
        <w:rPr>
          <w:rFonts w:cs="Arial"/>
          <w:szCs w:val="20"/>
        </w:rPr>
        <w:t xml:space="preserve">Ficha de registro de empregados da licitante, se empregado, onde se identifique os campos de </w:t>
      </w:r>
      <w:r w:rsidRPr="00AA2609">
        <w:rPr>
          <w:rFonts w:cs="Arial"/>
          <w:szCs w:val="20"/>
        </w:rPr>
        <w:tab/>
        <w:t xml:space="preserve">admissão e rescisão, juntamente com Termo de Abertura do Livro de Registro de Empregados, bem como da CTPS do profissional devidamente assinada, nas páginas de identificação do trabalhador e do contrato de trabalho; </w:t>
      </w:r>
    </w:p>
    <w:p w14:paraId="60938380" w14:textId="77777777" w:rsidR="00AA2609" w:rsidRPr="00AA2609" w:rsidRDefault="00AA2609" w:rsidP="00AA2609">
      <w:pPr>
        <w:numPr>
          <w:ilvl w:val="0"/>
          <w:numId w:val="42"/>
        </w:numPr>
        <w:spacing w:line="276" w:lineRule="auto"/>
        <w:ind w:right="-35"/>
        <w:jc w:val="both"/>
        <w:textAlignment w:val="baseline"/>
        <w:rPr>
          <w:rFonts w:cs="Arial"/>
          <w:szCs w:val="20"/>
        </w:rPr>
      </w:pPr>
      <w:r w:rsidRPr="00AA2609">
        <w:rPr>
          <w:rFonts w:cs="Arial"/>
          <w:szCs w:val="20"/>
        </w:rPr>
        <w:t xml:space="preserve"> Sendo sócio da licitante, o Contrato Social devidamente registrado; </w:t>
      </w:r>
    </w:p>
    <w:p w14:paraId="1628B479" w14:textId="77777777" w:rsidR="00AA2609" w:rsidRPr="00AA2609" w:rsidRDefault="00AA2609" w:rsidP="00AA2609">
      <w:pPr>
        <w:numPr>
          <w:ilvl w:val="0"/>
          <w:numId w:val="42"/>
        </w:numPr>
        <w:spacing w:line="276" w:lineRule="auto"/>
        <w:ind w:right="-35"/>
        <w:jc w:val="both"/>
        <w:textAlignment w:val="baseline"/>
        <w:rPr>
          <w:rFonts w:cs="Arial"/>
          <w:szCs w:val="20"/>
        </w:rPr>
      </w:pPr>
      <w:r w:rsidRPr="00AA2609">
        <w:rPr>
          <w:rFonts w:cs="Arial"/>
          <w:szCs w:val="20"/>
        </w:rPr>
        <w:t>Contrato particular de prestação de serviços firmado entre a licitante e o profissional;</w:t>
      </w:r>
    </w:p>
    <w:p w14:paraId="32A039CF" w14:textId="77777777" w:rsidR="00AA2609" w:rsidRPr="00AA2609" w:rsidRDefault="00AA2609" w:rsidP="00AA2609">
      <w:pPr>
        <w:numPr>
          <w:ilvl w:val="0"/>
          <w:numId w:val="42"/>
        </w:numPr>
        <w:spacing w:line="276" w:lineRule="auto"/>
        <w:ind w:right="-35"/>
        <w:jc w:val="both"/>
        <w:textAlignment w:val="baseline"/>
        <w:rPr>
          <w:rFonts w:cs="Arial"/>
          <w:szCs w:val="20"/>
        </w:rPr>
      </w:pPr>
      <w:r w:rsidRPr="00AA2609">
        <w:rPr>
          <w:rFonts w:cs="Arial"/>
          <w:szCs w:val="20"/>
        </w:rPr>
        <w:t>Em se tratando de sociedade anônima, cópia da ata de eleição devidamente publicada.</w:t>
      </w:r>
    </w:p>
    <w:p w14:paraId="47D68859" w14:textId="77777777" w:rsidR="00AA2609" w:rsidRPr="00AA2609" w:rsidRDefault="00AA2609" w:rsidP="00AA2609">
      <w:pPr>
        <w:numPr>
          <w:ilvl w:val="0"/>
          <w:numId w:val="42"/>
        </w:numPr>
        <w:spacing w:line="276" w:lineRule="auto"/>
        <w:ind w:right="-35"/>
        <w:jc w:val="both"/>
        <w:textAlignment w:val="baseline"/>
        <w:rPr>
          <w:rFonts w:cs="Arial"/>
          <w:szCs w:val="20"/>
        </w:rPr>
      </w:pPr>
      <w:r w:rsidRPr="00AA2609">
        <w:rPr>
          <w:rFonts w:cs="Arial"/>
          <w:szCs w:val="20"/>
        </w:rPr>
        <w:t>Além dos citados, a comprovação poderá ser feita através de outro instrumento que comprove a existência de um liame jurídico entre a licitante e o profissional qualificado.</w:t>
      </w:r>
    </w:p>
    <w:p w14:paraId="0C39A97C" w14:textId="77777777" w:rsidR="00AA2609" w:rsidRPr="00AA2609" w:rsidRDefault="00AA2609" w:rsidP="00AA2609">
      <w:pPr>
        <w:spacing w:line="360" w:lineRule="auto"/>
        <w:ind w:right="-35"/>
        <w:jc w:val="both"/>
        <w:rPr>
          <w:rFonts w:cs="Arial"/>
          <w:szCs w:val="20"/>
        </w:rPr>
      </w:pPr>
    </w:p>
    <w:p w14:paraId="1B27A3C9" w14:textId="77777777" w:rsidR="00AA2609" w:rsidRPr="00AA2609" w:rsidRDefault="00AA2609" w:rsidP="00AA2609">
      <w:pPr>
        <w:spacing w:line="360" w:lineRule="auto"/>
        <w:ind w:right="-35"/>
        <w:jc w:val="both"/>
        <w:rPr>
          <w:rFonts w:cs="Arial"/>
          <w:b/>
          <w:szCs w:val="20"/>
        </w:rPr>
      </w:pPr>
      <w:r w:rsidRPr="00AA2609">
        <w:rPr>
          <w:rFonts w:cs="Arial"/>
          <w:b/>
          <w:szCs w:val="20"/>
        </w:rPr>
        <w:t xml:space="preserve">9. DAS RESPONSABILIDADES DAS PARTES </w:t>
      </w:r>
    </w:p>
    <w:p w14:paraId="5AC3102A" w14:textId="77777777" w:rsidR="00AA2609" w:rsidRPr="00AA2609" w:rsidRDefault="00AA2609" w:rsidP="00AA2609">
      <w:pPr>
        <w:spacing w:line="360" w:lineRule="auto"/>
        <w:ind w:right="-35"/>
        <w:jc w:val="both"/>
        <w:rPr>
          <w:rFonts w:cs="Arial"/>
          <w:b/>
          <w:szCs w:val="20"/>
        </w:rPr>
      </w:pPr>
    </w:p>
    <w:p w14:paraId="084FF34D" w14:textId="77777777" w:rsidR="00AA2609" w:rsidRPr="00AA2609" w:rsidRDefault="00AA2609" w:rsidP="00AA2609">
      <w:pPr>
        <w:spacing w:line="360" w:lineRule="auto"/>
        <w:ind w:right="-35"/>
        <w:jc w:val="both"/>
        <w:rPr>
          <w:rFonts w:cs="Arial"/>
          <w:b/>
          <w:szCs w:val="20"/>
          <w:u w:val="single"/>
        </w:rPr>
      </w:pPr>
      <w:r w:rsidRPr="00AA2609">
        <w:rPr>
          <w:rFonts w:cs="Arial"/>
          <w:b/>
          <w:szCs w:val="20"/>
          <w:u w:val="single"/>
        </w:rPr>
        <w:t xml:space="preserve">9.1 - DA CONTRATADA: </w:t>
      </w:r>
    </w:p>
    <w:p w14:paraId="7E3594DB" w14:textId="77777777" w:rsidR="00AA2609" w:rsidRPr="00AA2609" w:rsidRDefault="00AA2609" w:rsidP="00AA2609">
      <w:pPr>
        <w:spacing w:line="360" w:lineRule="auto"/>
        <w:ind w:right="-35"/>
        <w:jc w:val="both"/>
        <w:rPr>
          <w:rFonts w:cs="Arial"/>
          <w:szCs w:val="20"/>
        </w:rPr>
      </w:pPr>
      <w:r w:rsidRPr="00AA2609">
        <w:rPr>
          <w:rFonts w:cs="Arial"/>
          <w:szCs w:val="20"/>
        </w:rPr>
        <w:t xml:space="preserve">a) Responder por quaisquer danos pessoais ou materiais ocasionados por seus empregados; </w:t>
      </w:r>
    </w:p>
    <w:p w14:paraId="689C8520" w14:textId="77777777" w:rsidR="00AA2609" w:rsidRPr="00AA2609" w:rsidRDefault="00AA2609" w:rsidP="00AA2609">
      <w:pPr>
        <w:spacing w:line="360" w:lineRule="auto"/>
        <w:ind w:right="-35"/>
        <w:jc w:val="both"/>
        <w:rPr>
          <w:rFonts w:cs="Arial"/>
          <w:szCs w:val="20"/>
        </w:rPr>
      </w:pPr>
    </w:p>
    <w:p w14:paraId="57AC084C" w14:textId="77777777" w:rsidR="00AA2609" w:rsidRPr="00AA2609" w:rsidRDefault="00AA2609" w:rsidP="00AA2609">
      <w:pPr>
        <w:spacing w:line="360" w:lineRule="auto"/>
        <w:ind w:right="-35"/>
        <w:jc w:val="both"/>
        <w:rPr>
          <w:rFonts w:cs="Arial"/>
          <w:szCs w:val="20"/>
        </w:rPr>
      </w:pPr>
      <w:r w:rsidRPr="00AA2609">
        <w:rPr>
          <w:rFonts w:cs="Arial"/>
          <w:szCs w:val="20"/>
        </w:rPr>
        <w:t xml:space="preserve">b) Não transferir a outrem, no todo ou em parte, o objeto do presente contrato, sem prévia e expressa anuência do Contratante. </w:t>
      </w:r>
    </w:p>
    <w:p w14:paraId="7DC7261F" w14:textId="77777777" w:rsidR="00AA2609" w:rsidRPr="00AA2609" w:rsidRDefault="00AA2609" w:rsidP="00AA2609">
      <w:pPr>
        <w:spacing w:line="360" w:lineRule="auto"/>
        <w:ind w:right="-35"/>
        <w:jc w:val="both"/>
        <w:rPr>
          <w:rFonts w:cs="Arial"/>
          <w:szCs w:val="20"/>
        </w:rPr>
      </w:pPr>
    </w:p>
    <w:p w14:paraId="5C0E5D49" w14:textId="77777777" w:rsidR="00AA2609" w:rsidRPr="00AA2609" w:rsidRDefault="00AA2609" w:rsidP="00AA2609">
      <w:pPr>
        <w:spacing w:line="360" w:lineRule="auto"/>
        <w:ind w:right="-35"/>
        <w:jc w:val="both"/>
        <w:rPr>
          <w:rFonts w:cs="Arial"/>
          <w:szCs w:val="20"/>
        </w:rPr>
      </w:pPr>
      <w:r w:rsidRPr="00AA2609">
        <w:rPr>
          <w:rFonts w:cs="Arial"/>
          <w:szCs w:val="20"/>
        </w:rPr>
        <w:t>c) Atender satisfatoriamente em consonância com as regras contratuais.</w:t>
      </w:r>
    </w:p>
    <w:p w14:paraId="2E1D9442" w14:textId="77777777" w:rsidR="00AA2609" w:rsidRPr="00AA2609" w:rsidRDefault="00AA2609" w:rsidP="00AA2609">
      <w:pPr>
        <w:spacing w:line="360" w:lineRule="auto"/>
        <w:ind w:right="-35"/>
        <w:jc w:val="both"/>
        <w:rPr>
          <w:rFonts w:cs="Arial"/>
          <w:szCs w:val="20"/>
        </w:rPr>
      </w:pPr>
    </w:p>
    <w:p w14:paraId="3FCD808B" w14:textId="77777777" w:rsidR="00AA2609" w:rsidRPr="00AA2609" w:rsidRDefault="00AA2609" w:rsidP="00AA2609">
      <w:pPr>
        <w:spacing w:line="360" w:lineRule="auto"/>
        <w:ind w:right="-35"/>
        <w:jc w:val="both"/>
        <w:rPr>
          <w:rFonts w:cs="Arial"/>
          <w:szCs w:val="20"/>
        </w:rPr>
      </w:pPr>
      <w:r w:rsidRPr="00AA2609">
        <w:rPr>
          <w:rFonts w:cs="Arial"/>
          <w:szCs w:val="20"/>
        </w:rPr>
        <w:t xml:space="preserve">d) Executar os serviços conforme proposto pelo Contratante durante o prazo de vigência do contrato, sem qualquer ônus adicional para o Contratante. </w:t>
      </w:r>
    </w:p>
    <w:p w14:paraId="49C922CC" w14:textId="77777777" w:rsidR="00AA2609" w:rsidRPr="00AA2609" w:rsidRDefault="00AA2609" w:rsidP="00AA2609">
      <w:pPr>
        <w:spacing w:line="360" w:lineRule="auto"/>
        <w:ind w:right="-35"/>
        <w:jc w:val="both"/>
        <w:rPr>
          <w:rFonts w:cs="Arial"/>
          <w:szCs w:val="20"/>
        </w:rPr>
      </w:pPr>
    </w:p>
    <w:p w14:paraId="4448BED5" w14:textId="77777777" w:rsidR="00AA2609" w:rsidRPr="00AA2609" w:rsidRDefault="00AA2609" w:rsidP="00AA2609">
      <w:pPr>
        <w:spacing w:line="360" w:lineRule="auto"/>
        <w:ind w:right="-35"/>
        <w:jc w:val="both"/>
        <w:rPr>
          <w:rFonts w:cs="Arial"/>
          <w:szCs w:val="20"/>
        </w:rPr>
      </w:pPr>
      <w:r w:rsidRPr="00AA2609">
        <w:rPr>
          <w:rFonts w:cs="Arial"/>
          <w:szCs w:val="20"/>
        </w:rPr>
        <w:t>e) Manter, durante toda a execução da Ordem de Serviço, em compatibilidade com as obrigações assumidas, todas as condições de habilitação e qualificação exigidas na licitação.</w:t>
      </w:r>
    </w:p>
    <w:p w14:paraId="35CDB93C" w14:textId="77777777" w:rsidR="00AA2609" w:rsidRPr="00AA2609" w:rsidRDefault="00AA2609" w:rsidP="00AA2609">
      <w:pPr>
        <w:spacing w:line="360" w:lineRule="auto"/>
        <w:ind w:right="-35"/>
        <w:jc w:val="both"/>
        <w:rPr>
          <w:rFonts w:cs="Arial"/>
          <w:szCs w:val="20"/>
        </w:rPr>
      </w:pPr>
    </w:p>
    <w:p w14:paraId="3048140E" w14:textId="77777777" w:rsidR="00AA2609" w:rsidRPr="00AA2609" w:rsidRDefault="00AA2609" w:rsidP="00AA2609">
      <w:pPr>
        <w:spacing w:line="360" w:lineRule="auto"/>
        <w:ind w:right="-35"/>
        <w:jc w:val="both"/>
        <w:rPr>
          <w:rFonts w:cs="Arial"/>
          <w:szCs w:val="20"/>
        </w:rPr>
      </w:pPr>
      <w:r w:rsidRPr="00AA2609">
        <w:rPr>
          <w:rFonts w:cs="Arial"/>
          <w:szCs w:val="20"/>
        </w:rPr>
        <w:t xml:space="preserve">f) Responsabilizar-se por todo e qualquer dano ou prejuízo causado por empregados, representantes ou prepostos, direto ou indiretamente, durante os prazos de validade da garantia dos mesmos. </w:t>
      </w:r>
    </w:p>
    <w:p w14:paraId="58362E15" w14:textId="77777777" w:rsidR="00AA2609" w:rsidRPr="00AA2609" w:rsidRDefault="00AA2609" w:rsidP="00AA2609">
      <w:pPr>
        <w:spacing w:line="360" w:lineRule="auto"/>
        <w:ind w:right="-35"/>
        <w:jc w:val="both"/>
        <w:rPr>
          <w:rFonts w:cs="Arial"/>
          <w:szCs w:val="20"/>
        </w:rPr>
      </w:pPr>
    </w:p>
    <w:p w14:paraId="3192C308" w14:textId="77777777" w:rsidR="00AA2609" w:rsidRPr="00AA2609" w:rsidRDefault="00AA2609" w:rsidP="00AA2609">
      <w:pPr>
        <w:spacing w:line="360" w:lineRule="auto"/>
        <w:ind w:right="-35"/>
        <w:jc w:val="both"/>
        <w:rPr>
          <w:rFonts w:cs="Arial"/>
          <w:szCs w:val="20"/>
        </w:rPr>
      </w:pPr>
      <w:r w:rsidRPr="00AA2609">
        <w:rPr>
          <w:rFonts w:cs="Arial"/>
          <w:szCs w:val="20"/>
        </w:rPr>
        <w:t>g) Atender com prioridade as solicitações do Contratante, para execução dos serviços;</w:t>
      </w:r>
    </w:p>
    <w:p w14:paraId="6650D6DB" w14:textId="77777777" w:rsidR="00AA2609" w:rsidRPr="00AA2609" w:rsidRDefault="00AA2609" w:rsidP="00AA2609">
      <w:pPr>
        <w:spacing w:line="360" w:lineRule="auto"/>
        <w:ind w:right="-35"/>
        <w:jc w:val="both"/>
        <w:rPr>
          <w:rFonts w:cs="Arial"/>
          <w:szCs w:val="20"/>
        </w:rPr>
      </w:pPr>
    </w:p>
    <w:p w14:paraId="464F7E4D"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 xml:space="preserve">h) Comunicar de imediato e por escrito qualquer tipo de irregularidade que possa ocorrer durante a vigência do contrato; </w:t>
      </w:r>
    </w:p>
    <w:p w14:paraId="72AD3BA4" w14:textId="77777777" w:rsidR="00AA2609" w:rsidRPr="00AA2609" w:rsidRDefault="00AA2609" w:rsidP="00AA2609">
      <w:pPr>
        <w:spacing w:line="360" w:lineRule="auto"/>
        <w:ind w:right="-35"/>
        <w:jc w:val="both"/>
        <w:rPr>
          <w:rFonts w:cs="Arial"/>
          <w:szCs w:val="20"/>
        </w:rPr>
      </w:pPr>
    </w:p>
    <w:p w14:paraId="7AD60374" w14:textId="77777777" w:rsidR="00AA2609" w:rsidRPr="00AA2609" w:rsidRDefault="00AA2609" w:rsidP="00AA2609">
      <w:pPr>
        <w:spacing w:line="360" w:lineRule="auto"/>
        <w:ind w:right="-35"/>
        <w:jc w:val="both"/>
        <w:rPr>
          <w:rFonts w:cs="Arial"/>
          <w:szCs w:val="20"/>
        </w:rPr>
      </w:pPr>
      <w:r w:rsidRPr="00AA2609">
        <w:rPr>
          <w:rFonts w:cs="Arial"/>
          <w:szCs w:val="20"/>
        </w:rPr>
        <w:t>i) Utilizar pessoal próprio ou credenciado, responsabilizando-se por todos os encargos trabalhistas, previdenciários, fiscais e comerciais resultantes da execução dos serviços;</w:t>
      </w:r>
    </w:p>
    <w:p w14:paraId="7F4F6329" w14:textId="77777777" w:rsidR="00AA2609" w:rsidRPr="00AA2609" w:rsidRDefault="00AA2609" w:rsidP="00AA2609">
      <w:pPr>
        <w:spacing w:line="360" w:lineRule="auto"/>
        <w:ind w:right="-35"/>
        <w:jc w:val="both"/>
        <w:rPr>
          <w:rFonts w:cs="Arial"/>
          <w:color w:val="000000"/>
          <w:szCs w:val="20"/>
        </w:rPr>
      </w:pPr>
    </w:p>
    <w:p w14:paraId="239C1CFF" w14:textId="77777777" w:rsidR="00AA2609" w:rsidRPr="00AA2609" w:rsidRDefault="00AA2609" w:rsidP="00AA2609">
      <w:pPr>
        <w:spacing w:line="360" w:lineRule="auto"/>
        <w:ind w:right="-35"/>
        <w:jc w:val="both"/>
        <w:rPr>
          <w:rFonts w:cs="Arial"/>
          <w:szCs w:val="20"/>
        </w:rPr>
      </w:pPr>
      <w:r w:rsidRPr="00AA2609">
        <w:rPr>
          <w:rFonts w:cs="Arial"/>
          <w:color w:val="000000"/>
          <w:szCs w:val="20"/>
        </w:rPr>
        <w:t xml:space="preserve">j) </w:t>
      </w:r>
      <w:r w:rsidRPr="00AA2609">
        <w:rPr>
          <w:rFonts w:cs="Arial"/>
          <w:szCs w:val="20"/>
        </w:rPr>
        <w:t>Manter a disciplina de seus empregados durante a jornada de trabalho, zelando pelo respeito e cortesia no relacionamento entre colegas, com os usuários e com as demais pessoas.</w:t>
      </w:r>
    </w:p>
    <w:p w14:paraId="37113B47" w14:textId="77777777" w:rsidR="00AA2609" w:rsidRPr="00AA2609" w:rsidRDefault="00AA2609" w:rsidP="00AA2609">
      <w:pPr>
        <w:spacing w:line="360" w:lineRule="auto"/>
        <w:ind w:right="-35"/>
        <w:jc w:val="both"/>
        <w:rPr>
          <w:rFonts w:cs="Arial"/>
          <w:szCs w:val="20"/>
        </w:rPr>
      </w:pPr>
    </w:p>
    <w:p w14:paraId="2B1BE810" w14:textId="77777777" w:rsidR="00AA2609" w:rsidRPr="00AA2609" w:rsidRDefault="00AA2609" w:rsidP="00AA2609">
      <w:pPr>
        <w:spacing w:line="360" w:lineRule="auto"/>
        <w:ind w:right="-35"/>
        <w:jc w:val="both"/>
        <w:rPr>
          <w:rFonts w:cs="Arial"/>
          <w:szCs w:val="20"/>
        </w:rPr>
      </w:pPr>
      <w:r w:rsidRPr="00AA2609">
        <w:rPr>
          <w:rFonts w:cs="Arial"/>
          <w:szCs w:val="20"/>
        </w:rPr>
        <w:t xml:space="preserve">k) Substituir, imediatamente, às suas expensas, todo e qualquer serviço julgado em desacordo com a especificação do Edital, EM TEMPO HÁBIL PARA EXECUÇÃO DO EVENTO NA DATA E HORÁRIO PROGRAMADO. </w:t>
      </w:r>
    </w:p>
    <w:p w14:paraId="68A27C69" w14:textId="77777777" w:rsidR="00AA2609" w:rsidRPr="00AA2609" w:rsidRDefault="00AA2609" w:rsidP="00AA2609">
      <w:pPr>
        <w:spacing w:line="360" w:lineRule="auto"/>
        <w:ind w:right="-35"/>
        <w:jc w:val="both"/>
        <w:rPr>
          <w:rFonts w:cs="Arial"/>
          <w:szCs w:val="20"/>
        </w:rPr>
      </w:pPr>
    </w:p>
    <w:p w14:paraId="3C8BB6BD" w14:textId="77777777" w:rsidR="00AA2609" w:rsidRPr="00AA2609" w:rsidRDefault="00AA2609" w:rsidP="00AA2609">
      <w:pPr>
        <w:spacing w:line="360" w:lineRule="auto"/>
        <w:ind w:right="-35"/>
        <w:jc w:val="both"/>
        <w:rPr>
          <w:rFonts w:cs="Arial"/>
          <w:szCs w:val="20"/>
        </w:rPr>
      </w:pPr>
      <w:r w:rsidRPr="00AA2609">
        <w:rPr>
          <w:rFonts w:cs="Arial"/>
          <w:szCs w:val="20"/>
        </w:rPr>
        <w:t>l)</w:t>
      </w:r>
      <w:r w:rsidRPr="00AA2609">
        <w:rPr>
          <w:rFonts w:cs="Arial"/>
          <w:color w:val="000000"/>
          <w:szCs w:val="20"/>
        </w:rPr>
        <w:t xml:space="preserve"> </w:t>
      </w:r>
      <w:r w:rsidRPr="00AA2609">
        <w:rPr>
          <w:rFonts w:cs="Arial"/>
          <w:szCs w:val="20"/>
        </w:rPr>
        <w:t>A Contratada deverá observar detalhadamente a descrição de cada item, visto que existem normas a serem seguidas sob fiscalização tanto desta Secretaria como do Tribunal de Contas do Estado do Rio de Janeiro e União.</w:t>
      </w:r>
    </w:p>
    <w:p w14:paraId="56EE4E65" w14:textId="77777777" w:rsidR="00AA2609" w:rsidRPr="00AA2609" w:rsidRDefault="00AA2609" w:rsidP="00AA2609">
      <w:pPr>
        <w:spacing w:line="360" w:lineRule="auto"/>
        <w:ind w:right="-35"/>
        <w:jc w:val="both"/>
        <w:rPr>
          <w:rFonts w:cs="Arial"/>
          <w:szCs w:val="20"/>
        </w:rPr>
      </w:pPr>
    </w:p>
    <w:p w14:paraId="0F425B73" w14:textId="77777777" w:rsidR="00AA2609" w:rsidRPr="00AA2609" w:rsidRDefault="00AA2609" w:rsidP="00AA2609">
      <w:pPr>
        <w:spacing w:line="360" w:lineRule="auto"/>
        <w:ind w:right="-35"/>
        <w:jc w:val="both"/>
        <w:rPr>
          <w:rFonts w:cs="Arial"/>
          <w:szCs w:val="20"/>
        </w:rPr>
      </w:pPr>
      <w:r w:rsidRPr="00AA2609">
        <w:rPr>
          <w:rFonts w:cs="Arial"/>
          <w:szCs w:val="20"/>
        </w:rPr>
        <w:t>m) Fornecer, sempre que solicitado, no prazo máximo de 05 (cinco) dias corridos, documentação de habilitação e qualificação cujas validades encontrem-se vencidas.</w:t>
      </w:r>
    </w:p>
    <w:p w14:paraId="7FBB0DAF" w14:textId="77777777" w:rsidR="00AA2609" w:rsidRPr="00AA2609" w:rsidRDefault="00AA2609" w:rsidP="00AA2609">
      <w:pPr>
        <w:spacing w:line="360" w:lineRule="auto"/>
        <w:ind w:right="-35"/>
        <w:jc w:val="both"/>
        <w:rPr>
          <w:rFonts w:cs="Arial"/>
          <w:szCs w:val="20"/>
        </w:rPr>
      </w:pPr>
    </w:p>
    <w:p w14:paraId="4608FAA5" w14:textId="77777777" w:rsidR="00AA2609" w:rsidRPr="00AA2609" w:rsidRDefault="00AA2609" w:rsidP="00AA2609">
      <w:pPr>
        <w:spacing w:line="360" w:lineRule="auto"/>
        <w:ind w:right="-35"/>
        <w:jc w:val="both"/>
        <w:rPr>
          <w:rFonts w:cs="Arial"/>
          <w:szCs w:val="20"/>
        </w:rPr>
      </w:pPr>
      <w:r w:rsidRPr="00AA2609">
        <w:rPr>
          <w:rFonts w:cs="Arial"/>
          <w:szCs w:val="20"/>
        </w:rPr>
        <w:t>n) A Contratada deverá dar total assistência às Secretarias, durante a vigência da Ata de SRP (tanto por E-mail e/ou por Telefone).</w:t>
      </w:r>
    </w:p>
    <w:p w14:paraId="61846062" w14:textId="77777777" w:rsidR="00AA2609" w:rsidRPr="00AA2609" w:rsidRDefault="00AA2609" w:rsidP="00AA2609">
      <w:pPr>
        <w:spacing w:line="360" w:lineRule="auto"/>
        <w:ind w:right="-35"/>
        <w:jc w:val="both"/>
        <w:rPr>
          <w:rFonts w:cs="Arial"/>
          <w:b/>
          <w:szCs w:val="20"/>
        </w:rPr>
      </w:pPr>
    </w:p>
    <w:p w14:paraId="2E7284A4" w14:textId="77777777" w:rsidR="00AA2609" w:rsidRPr="00AA2609" w:rsidRDefault="00AA2609" w:rsidP="00AA2609">
      <w:pPr>
        <w:spacing w:line="360" w:lineRule="auto"/>
        <w:jc w:val="both"/>
        <w:rPr>
          <w:rFonts w:cs="Arial"/>
          <w:color w:val="000000"/>
          <w:szCs w:val="20"/>
        </w:rPr>
      </w:pPr>
      <w:r w:rsidRPr="00AA2609">
        <w:rPr>
          <w:rFonts w:cs="Arial"/>
          <w:szCs w:val="20"/>
        </w:rPr>
        <w:t xml:space="preserve">o) </w:t>
      </w:r>
      <w:r w:rsidRPr="00AA2609">
        <w:rPr>
          <w:rFonts w:cs="Arial"/>
          <w:color w:val="000000"/>
          <w:szCs w:val="20"/>
        </w:rPr>
        <w:t>A empresa contratada será responsável pela execução integral dos serviços de sonorização itinerante, compreendendo o fornecimento, instalação, operação e manutenção de todos os equipamentos necessários, bem como pela plena operacionalidade da caminhonete utilizada, assegurando a adequada difusão sonora e o cumprimento das especificações técnicas estabelecidas no Termo de Referência</w:t>
      </w:r>
    </w:p>
    <w:p w14:paraId="7A5756C6" w14:textId="77777777" w:rsidR="00AA2609" w:rsidRPr="00AA2609" w:rsidRDefault="00AA2609" w:rsidP="00AA2609">
      <w:pPr>
        <w:spacing w:line="360" w:lineRule="auto"/>
        <w:jc w:val="both"/>
        <w:rPr>
          <w:rFonts w:cs="Arial"/>
          <w:color w:val="000000"/>
          <w:szCs w:val="20"/>
        </w:rPr>
      </w:pPr>
    </w:p>
    <w:p w14:paraId="03A8E9E9" w14:textId="77777777" w:rsidR="00AA2609" w:rsidRPr="00AA2609" w:rsidRDefault="00AA2609" w:rsidP="00AA2609">
      <w:pPr>
        <w:spacing w:line="360" w:lineRule="auto"/>
        <w:jc w:val="both"/>
        <w:rPr>
          <w:rFonts w:eastAsia="Arial" w:cs="Arial"/>
          <w:szCs w:val="20"/>
        </w:rPr>
      </w:pPr>
      <w:r w:rsidRPr="00AA2609">
        <w:rPr>
          <w:rFonts w:cs="Arial"/>
          <w:color w:val="000000"/>
          <w:szCs w:val="20"/>
        </w:rPr>
        <w:t xml:space="preserve">p) </w:t>
      </w:r>
      <w:r w:rsidRPr="00AA2609">
        <w:rPr>
          <w:rFonts w:eastAsia="Arial" w:cs="Arial"/>
          <w:szCs w:val="20"/>
        </w:rPr>
        <w:t xml:space="preserve">O veículo deverá estar em bom estado de conservação, em nome da empresa, com a documentação (CRLV) em dia, bem como a Carteira Nacional de Habilitação (CNH) do seu condutor. </w:t>
      </w:r>
    </w:p>
    <w:p w14:paraId="02224C6A" w14:textId="77777777" w:rsidR="00AA2609" w:rsidRPr="00AA2609" w:rsidRDefault="00AA2609" w:rsidP="00AA2609">
      <w:pPr>
        <w:widowControl w:val="0"/>
        <w:jc w:val="both"/>
        <w:rPr>
          <w:rFonts w:eastAsia="Arial" w:cs="Arial"/>
          <w:szCs w:val="20"/>
        </w:rPr>
      </w:pPr>
    </w:p>
    <w:p w14:paraId="78DA3DE5" w14:textId="77777777" w:rsidR="00AA2609" w:rsidRPr="00AA2609" w:rsidRDefault="00AA2609" w:rsidP="00AA2609">
      <w:pPr>
        <w:spacing w:line="360" w:lineRule="auto"/>
        <w:jc w:val="both"/>
        <w:rPr>
          <w:rFonts w:cs="Arial"/>
          <w:color w:val="000000"/>
          <w:szCs w:val="20"/>
        </w:rPr>
      </w:pPr>
      <w:r w:rsidRPr="00AA2609">
        <w:rPr>
          <w:rFonts w:eastAsia="Arial" w:cs="Arial"/>
          <w:szCs w:val="20"/>
        </w:rPr>
        <w:t>q) Os gastos com combustíveis, taxas e manutenção do veículo, operacionalização, transporte, encargos, alimentação e custo extras com funcionários são de responsabilidade da contratada.</w:t>
      </w:r>
    </w:p>
    <w:p w14:paraId="67856DA8" w14:textId="77777777" w:rsidR="00AA2609" w:rsidRPr="00AA2609" w:rsidRDefault="00AA2609" w:rsidP="00AA2609">
      <w:pPr>
        <w:tabs>
          <w:tab w:val="left" w:pos="854"/>
          <w:tab w:val="left" w:pos="1015"/>
        </w:tabs>
        <w:spacing w:line="276" w:lineRule="auto"/>
        <w:jc w:val="both"/>
        <w:rPr>
          <w:rFonts w:cs="Arial"/>
          <w:szCs w:val="20"/>
        </w:rPr>
      </w:pPr>
    </w:p>
    <w:p w14:paraId="04CCB35B" w14:textId="77777777" w:rsidR="00AA2609" w:rsidRPr="00AA2609" w:rsidRDefault="00AA2609" w:rsidP="00AA2609">
      <w:pPr>
        <w:tabs>
          <w:tab w:val="left" w:pos="854"/>
          <w:tab w:val="left" w:pos="1015"/>
        </w:tabs>
        <w:spacing w:line="276" w:lineRule="auto"/>
        <w:jc w:val="both"/>
        <w:rPr>
          <w:rFonts w:cs="Arial"/>
          <w:szCs w:val="20"/>
        </w:rPr>
      </w:pPr>
      <w:r w:rsidRPr="00AA2609">
        <w:rPr>
          <w:rFonts w:cs="Arial"/>
          <w:color w:val="000000"/>
          <w:szCs w:val="20"/>
        </w:rPr>
        <w:t>r) Todos os materiais utilizados ou serviços realizados deverão atender as normas técnicas de segurança e as classes de proteção, bem como as legislações vigentes sobre o tema, inclusive é responsável por fornecer os Equipamentos de Proteção Individual (EPI) que se fizerem necessários.</w:t>
      </w:r>
    </w:p>
    <w:p w14:paraId="3C095E0F" w14:textId="77777777" w:rsidR="00AA2609" w:rsidRPr="00AA2609" w:rsidRDefault="00AA2609" w:rsidP="00AA2609">
      <w:pPr>
        <w:tabs>
          <w:tab w:val="left" w:pos="854"/>
          <w:tab w:val="left" w:pos="1015"/>
        </w:tabs>
        <w:spacing w:line="276" w:lineRule="auto"/>
        <w:jc w:val="both"/>
        <w:rPr>
          <w:rFonts w:cs="Arial"/>
          <w:color w:val="000000"/>
          <w:szCs w:val="20"/>
        </w:rPr>
      </w:pPr>
    </w:p>
    <w:p w14:paraId="4E6A4189" w14:textId="77777777" w:rsidR="00AA2609" w:rsidRPr="00AA2609" w:rsidRDefault="00AA2609" w:rsidP="00AA2609">
      <w:pPr>
        <w:tabs>
          <w:tab w:val="left" w:pos="854"/>
          <w:tab w:val="left" w:pos="1015"/>
        </w:tabs>
        <w:spacing w:line="276" w:lineRule="auto"/>
        <w:jc w:val="both"/>
        <w:rPr>
          <w:rFonts w:cs="Arial"/>
          <w:color w:val="000000"/>
          <w:szCs w:val="20"/>
        </w:rPr>
      </w:pPr>
      <w:r w:rsidRPr="00AA2609">
        <w:rPr>
          <w:rFonts w:cs="Arial"/>
          <w:color w:val="000000"/>
          <w:szCs w:val="20"/>
        </w:rPr>
        <w:t>s) Todos os prestadores de serviço deverão estar sempre uniformizados e com crachá de identificação.</w:t>
      </w:r>
    </w:p>
    <w:p w14:paraId="5D6107AC" w14:textId="77777777" w:rsidR="00AA2609" w:rsidRPr="00AA2609" w:rsidRDefault="00AA2609" w:rsidP="00AA2609">
      <w:pPr>
        <w:tabs>
          <w:tab w:val="left" w:pos="854"/>
          <w:tab w:val="left" w:pos="1015"/>
        </w:tabs>
        <w:spacing w:line="276" w:lineRule="auto"/>
        <w:jc w:val="both"/>
        <w:rPr>
          <w:rFonts w:cs="Arial"/>
          <w:color w:val="000000"/>
          <w:szCs w:val="20"/>
        </w:rPr>
      </w:pPr>
    </w:p>
    <w:p w14:paraId="6E7048B1" w14:textId="77777777" w:rsidR="00AA2609" w:rsidRPr="00AA2609" w:rsidRDefault="00AA2609" w:rsidP="00AA2609">
      <w:pPr>
        <w:spacing w:line="276" w:lineRule="auto"/>
        <w:ind w:right="-35"/>
        <w:jc w:val="both"/>
        <w:rPr>
          <w:rFonts w:cs="Arial"/>
          <w:szCs w:val="20"/>
        </w:rPr>
      </w:pPr>
      <w:r w:rsidRPr="00AA2609">
        <w:rPr>
          <w:rFonts w:cs="Arial"/>
          <w:color w:val="000000"/>
          <w:szCs w:val="20"/>
        </w:rPr>
        <w:lastRenderedPageBreak/>
        <w:t xml:space="preserve">t) </w:t>
      </w:r>
      <w:r w:rsidRPr="00AA2609">
        <w:rPr>
          <w:rFonts w:cs="Arial"/>
          <w:szCs w:val="20"/>
        </w:rPr>
        <w:t>Manter a disciplina de seus empregados durante a jornada de trabalho, zelando pelo respeito e cortesia no relacionamento entre colegas, com os usuários e com as demais pessoas.</w:t>
      </w:r>
    </w:p>
    <w:p w14:paraId="64A1AE20" w14:textId="77777777" w:rsidR="00AA2609" w:rsidRPr="00AA2609" w:rsidRDefault="00AA2609" w:rsidP="00AA2609">
      <w:pPr>
        <w:spacing w:line="360" w:lineRule="auto"/>
        <w:ind w:right="-35"/>
        <w:jc w:val="both"/>
        <w:rPr>
          <w:rFonts w:cs="Arial"/>
          <w:b/>
          <w:szCs w:val="20"/>
        </w:rPr>
      </w:pPr>
    </w:p>
    <w:p w14:paraId="29A1FD55" w14:textId="77777777" w:rsidR="00AA2609" w:rsidRPr="00AA2609" w:rsidRDefault="00AA2609" w:rsidP="00AA2609">
      <w:pPr>
        <w:spacing w:line="360" w:lineRule="auto"/>
        <w:ind w:right="-35"/>
        <w:jc w:val="both"/>
        <w:rPr>
          <w:rFonts w:cs="Arial"/>
          <w:b/>
          <w:szCs w:val="20"/>
          <w:u w:val="single"/>
        </w:rPr>
      </w:pPr>
      <w:r w:rsidRPr="00AA2609">
        <w:rPr>
          <w:rFonts w:cs="Arial"/>
          <w:b/>
          <w:szCs w:val="20"/>
          <w:u w:val="single"/>
        </w:rPr>
        <w:t xml:space="preserve">9.2 - DA CONTRATANTE: </w:t>
      </w:r>
    </w:p>
    <w:p w14:paraId="46807B72" w14:textId="77777777" w:rsidR="00AA2609" w:rsidRPr="00AA2609" w:rsidRDefault="00AA2609" w:rsidP="00AA2609">
      <w:pPr>
        <w:spacing w:line="360" w:lineRule="auto"/>
        <w:ind w:right="-35"/>
        <w:jc w:val="both"/>
        <w:rPr>
          <w:rFonts w:cs="Arial"/>
          <w:szCs w:val="20"/>
        </w:rPr>
      </w:pPr>
      <w:r w:rsidRPr="00AA2609">
        <w:rPr>
          <w:rFonts w:cs="Arial"/>
          <w:szCs w:val="20"/>
        </w:rPr>
        <w:t xml:space="preserve">a) Fornecer todos os elementos básicos e dados complementares necessários a execução dos serviços. </w:t>
      </w:r>
    </w:p>
    <w:p w14:paraId="4A0CAEE3" w14:textId="77777777" w:rsidR="00AA2609" w:rsidRPr="00AA2609" w:rsidRDefault="00AA2609" w:rsidP="00AA2609">
      <w:pPr>
        <w:spacing w:line="360" w:lineRule="auto"/>
        <w:ind w:right="-35"/>
        <w:jc w:val="both"/>
        <w:rPr>
          <w:rFonts w:cs="Arial"/>
          <w:szCs w:val="20"/>
        </w:rPr>
      </w:pPr>
    </w:p>
    <w:p w14:paraId="639E1893" w14:textId="77777777" w:rsidR="00AA2609" w:rsidRPr="00AA2609" w:rsidRDefault="00AA2609" w:rsidP="00AA2609">
      <w:pPr>
        <w:spacing w:line="360" w:lineRule="auto"/>
        <w:ind w:right="-35"/>
        <w:jc w:val="both"/>
        <w:rPr>
          <w:rFonts w:cs="Arial"/>
          <w:szCs w:val="20"/>
        </w:rPr>
      </w:pPr>
      <w:r w:rsidRPr="00AA2609">
        <w:rPr>
          <w:rFonts w:cs="Arial"/>
          <w:szCs w:val="20"/>
        </w:rPr>
        <w:t xml:space="preserve">b) Notificar à Contratada, por escrito, quaisquer irregularidades que venham a ocorrer, em função da execução dos serviços constantes da Ordem de Serviço. </w:t>
      </w:r>
    </w:p>
    <w:p w14:paraId="43219EA3" w14:textId="77777777" w:rsidR="00AA2609" w:rsidRPr="00AA2609" w:rsidRDefault="00AA2609" w:rsidP="00AA2609">
      <w:pPr>
        <w:spacing w:line="360" w:lineRule="auto"/>
        <w:ind w:right="-35"/>
        <w:jc w:val="both"/>
        <w:rPr>
          <w:rFonts w:cs="Arial"/>
          <w:szCs w:val="20"/>
        </w:rPr>
      </w:pPr>
    </w:p>
    <w:p w14:paraId="7BCFA7E1" w14:textId="77777777" w:rsidR="00AA2609" w:rsidRPr="00AA2609" w:rsidRDefault="00AA2609" w:rsidP="00AA2609">
      <w:pPr>
        <w:spacing w:line="360" w:lineRule="auto"/>
        <w:ind w:right="-35"/>
        <w:jc w:val="both"/>
        <w:rPr>
          <w:rFonts w:cs="Arial"/>
          <w:szCs w:val="20"/>
        </w:rPr>
      </w:pPr>
      <w:r w:rsidRPr="00AA2609">
        <w:rPr>
          <w:rFonts w:cs="Arial"/>
          <w:szCs w:val="20"/>
        </w:rPr>
        <w:t xml:space="preserve">c) Assegurar os recursos orçamentários e financeiros para custear a prestação. </w:t>
      </w:r>
    </w:p>
    <w:p w14:paraId="68686CAE" w14:textId="77777777" w:rsidR="00AA2609" w:rsidRPr="00AA2609" w:rsidRDefault="00AA2609" w:rsidP="00AA2609">
      <w:pPr>
        <w:spacing w:line="360" w:lineRule="auto"/>
        <w:ind w:right="-35"/>
        <w:jc w:val="both"/>
        <w:rPr>
          <w:rFonts w:cs="Arial"/>
          <w:szCs w:val="20"/>
        </w:rPr>
      </w:pPr>
    </w:p>
    <w:p w14:paraId="091E387D" w14:textId="77777777" w:rsidR="00AA2609" w:rsidRPr="00AA2609" w:rsidRDefault="00AA2609" w:rsidP="00AA2609">
      <w:pPr>
        <w:spacing w:line="360" w:lineRule="auto"/>
        <w:ind w:right="-35"/>
        <w:jc w:val="both"/>
        <w:rPr>
          <w:rFonts w:cs="Arial"/>
          <w:szCs w:val="20"/>
        </w:rPr>
      </w:pPr>
      <w:r w:rsidRPr="00AA2609">
        <w:rPr>
          <w:rFonts w:cs="Arial"/>
          <w:szCs w:val="20"/>
        </w:rPr>
        <w:t xml:space="preserve">d) Efetuar os pagamentos devidos à Contratada, na forma estabelecida no item 5 deste Termo de Referência. </w:t>
      </w:r>
    </w:p>
    <w:p w14:paraId="6769CEC0" w14:textId="77777777" w:rsidR="00AA2609" w:rsidRPr="00AA2609" w:rsidRDefault="00AA2609" w:rsidP="00AA2609">
      <w:pPr>
        <w:spacing w:line="360" w:lineRule="auto"/>
        <w:ind w:right="-35"/>
        <w:jc w:val="both"/>
        <w:rPr>
          <w:rFonts w:cs="Arial"/>
          <w:szCs w:val="20"/>
        </w:rPr>
      </w:pPr>
    </w:p>
    <w:p w14:paraId="612D968E" w14:textId="77777777" w:rsidR="00AA2609" w:rsidRPr="00AA2609" w:rsidRDefault="00AA2609" w:rsidP="00AA2609">
      <w:pPr>
        <w:spacing w:line="360" w:lineRule="auto"/>
        <w:ind w:right="-35"/>
        <w:jc w:val="both"/>
        <w:rPr>
          <w:rFonts w:cs="Arial"/>
          <w:szCs w:val="20"/>
        </w:rPr>
      </w:pPr>
      <w:r w:rsidRPr="00AA2609">
        <w:rPr>
          <w:rFonts w:cs="Arial"/>
          <w:szCs w:val="20"/>
        </w:rPr>
        <w:t xml:space="preserve">e) Providenciar a inspeção dos serviços executados pela Contratada. </w:t>
      </w:r>
    </w:p>
    <w:p w14:paraId="2CF5BAA0" w14:textId="77777777" w:rsidR="00AA2609" w:rsidRPr="00AA2609" w:rsidRDefault="00AA2609" w:rsidP="00AA2609">
      <w:pPr>
        <w:spacing w:line="360" w:lineRule="auto"/>
        <w:ind w:right="-35"/>
        <w:jc w:val="both"/>
        <w:rPr>
          <w:rFonts w:cs="Arial"/>
          <w:szCs w:val="20"/>
        </w:rPr>
      </w:pPr>
    </w:p>
    <w:p w14:paraId="6A055B52" w14:textId="77777777" w:rsidR="00AA2609" w:rsidRPr="00AA2609" w:rsidRDefault="00AA2609" w:rsidP="00AA2609">
      <w:pPr>
        <w:spacing w:line="360" w:lineRule="auto"/>
        <w:ind w:right="-35"/>
        <w:jc w:val="both"/>
        <w:rPr>
          <w:rFonts w:cs="Arial"/>
          <w:szCs w:val="20"/>
        </w:rPr>
      </w:pPr>
      <w:r w:rsidRPr="00AA2609">
        <w:rPr>
          <w:rFonts w:cs="Arial"/>
          <w:szCs w:val="20"/>
        </w:rPr>
        <w:t>f) Conduzir os procedimentos relativos a eventuais renegociações dos preços registrados</w:t>
      </w:r>
    </w:p>
    <w:p w14:paraId="6A8D58C4" w14:textId="77777777" w:rsidR="00AA2609" w:rsidRPr="00AA2609" w:rsidRDefault="00AA2609" w:rsidP="00AA2609">
      <w:pPr>
        <w:spacing w:line="360" w:lineRule="auto"/>
        <w:ind w:right="-35"/>
        <w:jc w:val="both"/>
        <w:rPr>
          <w:rFonts w:cs="Arial"/>
          <w:szCs w:val="20"/>
        </w:rPr>
      </w:pPr>
    </w:p>
    <w:p w14:paraId="4B933A55" w14:textId="77777777" w:rsidR="00AA2609" w:rsidRPr="00AA2609" w:rsidRDefault="00AA2609" w:rsidP="00AA2609">
      <w:pPr>
        <w:spacing w:line="360" w:lineRule="auto"/>
        <w:ind w:right="-35"/>
        <w:jc w:val="both"/>
        <w:rPr>
          <w:rFonts w:cs="Arial"/>
          <w:szCs w:val="20"/>
        </w:rPr>
      </w:pPr>
      <w:r w:rsidRPr="00AA2609">
        <w:rPr>
          <w:rFonts w:cs="Arial"/>
          <w:szCs w:val="20"/>
        </w:rPr>
        <w:t xml:space="preserve">g) Aplicar as penalidades por descumprimento do pactuado no Contrato; </w:t>
      </w:r>
    </w:p>
    <w:p w14:paraId="6A31B4A1" w14:textId="77777777" w:rsidR="00AA2609" w:rsidRPr="00AA2609" w:rsidRDefault="00AA2609" w:rsidP="00AA2609">
      <w:pPr>
        <w:spacing w:line="360" w:lineRule="auto"/>
        <w:ind w:right="-35"/>
        <w:jc w:val="both"/>
        <w:rPr>
          <w:rFonts w:cs="Arial"/>
          <w:szCs w:val="20"/>
        </w:rPr>
      </w:pPr>
    </w:p>
    <w:p w14:paraId="0FEB77F5" w14:textId="77777777" w:rsidR="00AA2609" w:rsidRPr="00AA2609" w:rsidRDefault="00AA2609" w:rsidP="00AA2609">
      <w:pPr>
        <w:spacing w:line="360" w:lineRule="auto"/>
        <w:ind w:right="-35"/>
        <w:jc w:val="both"/>
        <w:rPr>
          <w:rFonts w:cs="Arial"/>
          <w:szCs w:val="20"/>
        </w:rPr>
      </w:pPr>
      <w:r w:rsidRPr="00AA2609">
        <w:rPr>
          <w:rFonts w:cs="Arial"/>
          <w:szCs w:val="20"/>
        </w:rPr>
        <w:t>h) Fazer consulta prévia ao Chefe do Setor de Contabilidade quanto à existência de Dotação Orçamentária, para a efetiva aquisição do material.</w:t>
      </w:r>
    </w:p>
    <w:p w14:paraId="5765A1F5" w14:textId="77777777" w:rsidR="00AA2609" w:rsidRPr="00AA2609" w:rsidRDefault="00AA2609" w:rsidP="00AA2609">
      <w:pPr>
        <w:spacing w:line="360" w:lineRule="auto"/>
        <w:ind w:right="-35"/>
        <w:jc w:val="both"/>
        <w:rPr>
          <w:rFonts w:cs="Arial"/>
          <w:szCs w:val="20"/>
        </w:rPr>
      </w:pPr>
    </w:p>
    <w:p w14:paraId="7103176E" w14:textId="77777777" w:rsidR="00AA2609" w:rsidRPr="00AA2609" w:rsidRDefault="00AA2609" w:rsidP="00AA2609">
      <w:pPr>
        <w:spacing w:line="360" w:lineRule="auto"/>
        <w:ind w:right="-35"/>
        <w:jc w:val="both"/>
        <w:rPr>
          <w:rFonts w:cs="Arial"/>
          <w:szCs w:val="20"/>
        </w:rPr>
      </w:pPr>
      <w:r w:rsidRPr="00AA2609">
        <w:rPr>
          <w:rFonts w:cs="Arial"/>
          <w:szCs w:val="20"/>
        </w:rPr>
        <w:t>i) Fazer consulta prévia à Secretaria de Fazenda quanto à existência de saldo financeiro, procedendo que à reserva prévia, no valor do material a ser solicitado.</w:t>
      </w:r>
    </w:p>
    <w:p w14:paraId="1EA6D897" w14:textId="77777777" w:rsidR="00AA2609" w:rsidRPr="00AA2609" w:rsidRDefault="00AA2609" w:rsidP="00AA2609">
      <w:pPr>
        <w:spacing w:line="360" w:lineRule="auto"/>
        <w:ind w:right="-35"/>
        <w:jc w:val="both"/>
        <w:rPr>
          <w:rFonts w:cs="Arial"/>
          <w:b/>
          <w:szCs w:val="20"/>
        </w:rPr>
      </w:pPr>
    </w:p>
    <w:p w14:paraId="01CFD5A0" w14:textId="77777777" w:rsidR="00AA2609" w:rsidRPr="00AA2609" w:rsidRDefault="00AA2609" w:rsidP="00AA2609">
      <w:pPr>
        <w:spacing w:line="360" w:lineRule="auto"/>
        <w:ind w:right="-35"/>
        <w:jc w:val="both"/>
        <w:rPr>
          <w:rFonts w:cs="Arial"/>
          <w:b/>
          <w:szCs w:val="20"/>
        </w:rPr>
      </w:pPr>
      <w:r w:rsidRPr="00AA2609">
        <w:rPr>
          <w:rFonts w:cs="Arial"/>
          <w:b/>
          <w:szCs w:val="20"/>
        </w:rPr>
        <w:t>10. DO ACOMPANHAMENTO E FISCALIZAÇÃO</w:t>
      </w:r>
    </w:p>
    <w:p w14:paraId="1D431A84" w14:textId="77777777" w:rsidR="00AA2609" w:rsidRPr="00AA2609" w:rsidRDefault="00AA2609" w:rsidP="00AA2609">
      <w:pPr>
        <w:pStyle w:val="Default"/>
        <w:spacing w:line="360" w:lineRule="auto"/>
        <w:jc w:val="both"/>
        <w:rPr>
          <w:sz w:val="20"/>
          <w:szCs w:val="20"/>
        </w:rPr>
      </w:pPr>
      <w:r w:rsidRPr="00AA2609">
        <w:rPr>
          <w:sz w:val="20"/>
          <w:szCs w:val="20"/>
        </w:rPr>
        <w:t>10.1 A execução do contrato será acompanhada e fiscalizada de acordo com os termos do artigo 117 da Lei nº. 14.133/2021 e com o que versa a Seção II do Decreto Municipal nº 144/2023 – Da Gestão e da Fiscalização dos Contratos.</w:t>
      </w:r>
    </w:p>
    <w:p w14:paraId="325D070F" w14:textId="77777777" w:rsidR="00AA2609" w:rsidRPr="00AA2609" w:rsidRDefault="00AA2609" w:rsidP="00AA2609">
      <w:pPr>
        <w:pStyle w:val="Default"/>
        <w:spacing w:line="360" w:lineRule="auto"/>
        <w:rPr>
          <w:sz w:val="20"/>
          <w:szCs w:val="20"/>
        </w:rPr>
      </w:pPr>
      <w:r w:rsidRPr="00AA2609">
        <w:rPr>
          <w:sz w:val="20"/>
          <w:szCs w:val="20"/>
        </w:rPr>
        <w:t xml:space="preserve"> </w:t>
      </w:r>
    </w:p>
    <w:p w14:paraId="35E49168" w14:textId="77777777" w:rsidR="00AA2609" w:rsidRPr="00AA2609" w:rsidRDefault="00AA2609" w:rsidP="00AA2609">
      <w:pPr>
        <w:pStyle w:val="Default"/>
        <w:spacing w:line="360" w:lineRule="auto"/>
        <w:ind w:left="993"/>
        <w:jc w:val="both"/>
        <w:rPr>
          <w:sz w:val="20"/>
          <w:szCs w:val="20"/>
        </w:rPr>
      </w:pPr>
      <w:r w:rsidRPr="00AA2609">
        <w:rPr>
          <w:i/>
          <w:iCs/>
          <w:sz w:val="20"/>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1CAB1D26" w14:textId="77777777" w:rsidR="00AA2609" w:rsidRPr="00AA2609" w:rsidRDefault="00AA2609" w:rsidP="00AA2609">
      <w:pPr>
        <w:pStyle w:val="Default"/>
        <w:spacing w:line="360" w:lineRule="auto"/>
        <w:ind w:left="993"/>
        <w:jc w:val="both"/>
        <w:rPr>
          <w:sz w:val="20"/>
          <w:szCs w:val="20"/>
        </w:rPr>
      </w:pPr>
      <w:r w:rsidRPr="00AA2609">
        <w:rPr>
          <w:i/>
          <w:iCs/>
          <w:sz w:val="20"/>
          <w:szCs w:val="20"/>
        </w:rPr>
        <w:t xml:space="preserve">§ 1o O fiscal do contrato anotará em registro próprio todas as ocorrências relacionadas à execução do contrato, determinando o que for necessário para a regularização das faltas ou dos defeitos observados. </w:t>
      </w:r>
    </w:p>
    <w:p w14:paraId="6B89F087" w14:textId="77777777" w:rsidR="00AA2609" w:rsidRPr="00AA2609" w:rsidRDefault="00AA2609" w:rsidP="00AA2609">
      <w:pPr>
        <w:spacing w:line="360" w:lineRule="auto"/>
        <w:ind w:left="993" w:right="-35"/>
        <w:jc w:val="both"/>
        <w:rPr>
          <w:rFonts w:cs="Arial"/>
          <w:i/>
          <w:iCs/>
          <w:szCs w:val="20"/>
        </w:rPr>
      </w:pPr>
      <w:r w:rsidRPr="00AA2609">
        <w:rPr>
          <w:rFonts w:cs="Arial"/>
          <w:i/>
          <w:iCs/>
          <w:szCs w:val="20"/>
        </w:rPr>
        <w:t>§ 2o O fiscal do contrato informará a seus superiores, em tempo hábil para a adoção das medidas convenientes, a situação que demandar decisão ou providência que ultrapasse sua competência.</w:t>
      </w:r>
    </w:p>
    <w:p w14:paraId="25DD4DF3" w14:textId="77777777" w:rsidR="00AA2609" w:rsidRPr="00AA2609" w:rsidRDefault="00AA2609" w:rsidP="00AA2609">
      <w:pPr>
        <w:spacing w:line="360" w:lineRule="auto"/>
        <w:ind w:left="993" w:right="-35"/>
        <w:jc w:val="both"/>
        <w:rPr>
          <w:rFonts w:cs="Arial"/>
          <w:szCs w:val="20"/>
        </w:rPr>
      </w:pPr>
      <w:r w:rsidRPr="00AA2609">
        <w:rPr>
          <w:rFonts w:cs="Arial"/>
          <w:i/>
          <w:iCs/>
          <w:szCs w:val="20"/>
        </w:rPr>
        <w:lastRenderedPageBreak/>
        <w:t>§ 3o O fiscal do contrato será auxiliado pelos órgãos de assessoramento jurídico e de controle interno da Administração, que deverão dirimir dúvidas e subsidiá-lo com informações relevantes para prevenir riscos na execução contratual.</w:t>
      </w:r>
    </w:p>
    <w:p w14:paraId="36043420" w14:textId="77777777" w:rsidR="00AA2609" w:rsidRPr="00AA2609" w:rsidRDefault="00AA2609" w:rsidP="00AA2609">
      <w:pPr>
        <w:spacing w:line="360" w:lineRule="auto"/>
        <w:ind w:right="-35"/>
        <w:jc w:val="both"/>
        <w:rPr>
          <w:rFonts w:cs="Arial"/>
          <w:szCs w:val="20"/>
        </w:rPr>
      </w:pPr>
    </w:p>
    <w:p w14:paraId="5A508917" w14:textId="77777777" w:rsidR="00AA2609" w:rsidRPr="00AA2609" w:rsidRDefault="00AA2609" w:rsidP="00AA2609">
      <w:pPr>
        <w:spacing w:line="360" w:lineRule="auto"/>
        <w:ind w:right="-35"/>
        <w:jc w:val="both"/>
        <w:rPr>
          <w:rFonts w:cs="Arial"/>
          <w:b/>
          <w:szCs w:val="20"/>
        </w:rPr>
      </w:pPr>
      <w:r w:rsidRPr="00AA2609">
        <w:rPr>
          <w:rFonts w:cs="Arial"/>
          <w:szCs w:val="20"/>
        </w:rPr>
        <w:t xml:space="preserve">10.2 Nos termos do Artigo 117 da Lei nº 14.133/2021, os responsáveis pelo acompanhamento e fiscalização dos serviços serão: </w:t>
      </w:r>
    </w:p>
    <w:p w14:paraId="5EA80C8C" w14:textId="77777777" w:rsidR="00AA2609" w:rsidRPr="00AA2609" w:rsidRDefault="00AA2609" w:rsidP="00AA2609">
      <w:pPr>
        <w:tabs>
          <w:tab w:val="left" w:pos="993"/>
        </w:tabs>
        <w:spacing w:line="360" w:lineRule="auto"/>
        <w:ind w:left="709" w:right="-35"/>
        <w:jc w:val="both"/>
        <w:rPr>
          <w:rFonts w:cs="Arial"/>
          <w:szCs w:val="20"/>
        </w:rPr>
      </w:pPr>
      <w:r w:rsidRPr="00AA2609">
        <w:rPr>
          <w:rFonts w:cs="Arial"/>
          <w:szCs w:val="20"/>
        </w:rPr>
        <w:t>a)</w:t>
      </w:r>
      <w:r w:rsidRPr="00AA2609">
        <w:rPr>
          <w:rFonts w:cs="Arial"/>
          <w:szCs w:val="20"/>
        </w:rPr>
        <w:tab/>
        <w:t>Pablo Sérgio de Freitas – Secretário de Turismo – Matrícula nº 016251802</w:t>
      </w:r>
    </w:p>
    <w:p w14:paraId="6FF644DA" w14:textId="77777777" w:rsidR="00AA2609" w:rsidRPr="00AA2609" w:rsidRDefault="00AA2609" w:rsidP="00AA2609">
      <w:pPr>
        <w:tabs>
          <w:tab w:val="left" w:pos="993"/>
        </w:tabs>
        <w:spacing w:line="360" w:lineRule="auto"/>
        <w:ind w:left="709" w:right="-35"/>
        <w:jc w:val="both"/>
        <w:rPr>
          <w:rFonts w:cs="Arial"/>
          <w:szCs w:val="20"/>
        </w:rPr>
      </w:pPr>
      <w:r w:rsidRPr="00AA2609">
        <w:rPr>
          <w:rFonts w:cs="Arial"/>
          <w:szCs w:val="20"/>
        </w:rPr>
        <w:t xml:space="preserve">b) Júlia Vieitas </w:t>
      </w:r>
      <w:proofErr w:type="spellStart"/>
      <w:r w:rsidRPr="00AA2609">
        <w:rPr>
          <w:rFonts w:cs="Arial"/>
          <w:szCs w:val="20"/>
        </w:rPr>
        <w:t>Sarruf</w:t>
      </w:r>
      <w:proofErr w:type="spellEnd"/>
      <w:r w:rsidRPr="00AA2609">
        <w:rPr>
          <w:rFonts w:cs="Arial"/>
          <w:szCs w:val="20"/>
        </w:rPr>
        <w:t xml:space="preserve"> </w:t>
      </w:r>
      <w:proofErr w:type="spellStart"/>
      <w:r w:rsidRPr="00AA2609">
        <w:rPr>
          <w:rFonts w:cs="Arial"/>
          <w:szCs w:val="20"/>
        </w:rPr>
        <w:t>Alhanati</w:t>
      </w:r>
      <w:proofErr w:type="spellEnd"/>
      <w:r w:rsidRPr="00AA2609">
        <w:rPr>
          <w:rFonts w:cs="Arial"/>
          <w:szCs w:val="20"/>
        </w:rPr>
        <w:t xml:space="preserve"> Bon – Assessora Especial de Políticas e Planejamento de Turismo – Matrícula nº 016251949</w:t>
      </w:r>
    </w:p>
    <w:p w14:paraId="55BC51E9" w14:textId="77777777" w:rsidR="00AA2609" w:rsidRPr="00AA2609" w:rsidRDefault="00AA2609" w:rsidP="00AA2609">
      <w:pPr>
        <w:tabs>
          <w:tab w:val="left" w:pos="993"/>
        </w:tabs>
        <w:spacing w:line="360" w:lineRule="auto"/>
        <w:ind w:left="709" w:right="-35"/>
        <w:jc w:val="both"/>
        <w:rPr>
          <w:rFonts w:cs="Arial"/>
          <w:szCs w:val="20"/>
        </w:rPr>
      </w:pPr>
      <w:r w:rsidRPr="00AA2609">
        <w:rPr>
          <w:rFonts w:cs="Arial"/>
          <w:szCs w:val="20"/>
        </w:rPr>
        <w:t xml:space="preserve">c) </w:t>
      </w:r>
      <w:proofErr w:type="spellStart"/>
      <w:r w:rsidRPr="00AA2609">
        <w:rPr>
          <w:rFonts w:cs="Arial"/>
          <w:szCs w:val="20"/>
        </w:rPr>
        <w:t>Joberson</w:t>
      </w:r>
      <w:proofErr w:type="spellEnd"/>
      <w:r w:rsidRPr="00AA2609">
        <w:rPr>
          <w:rFonts w:cs="Arial"/>
          <w:szCs w:val="20"/>
        </w:rPr>
        <w:t xml:space="preserve"> Correa Lopes – Coordenador de Turismo – Matrícula nº 016251917</w:t>
      </w:r>
    </w:p>
    <w:p w14:paraId="349F3515" w14:textId="77777777" w:rsidR="00AA2609" w:rsidRPr="00AA2609" w:rsidRDefault="00AA2609" w:rsidP="00AA2609">
      <w:pPr>
        <w:spacing w:line="360" w:lineRule="auto"/>
        <w:ind w:right="-35"/>
        <w:jc w:val="both"/>
        <w:rPr>
          <w:rFonts w:cs="Arial"/>
          <w:szCs w:val="20"/>
          <w:highlight w:val="yellow"/>
        </w:rPr>
      </w:pPr>
    </w:p>
    <w:p w14:paraId="5AC42D82" w14:textId="77777777" w:rsidR="00AA2609" w:rsidRPr="00AA2609" w:rsidRDefault="00AA2609" w:rsidP="00AA2609">
      <w:pPr>
        <w:spacing w:line="360" w:lineRule="auto"/>
        <w:ind w:right="-35"/>
        <w:jc w:val="both"/>
        <w:rPr>
          <w:rFonts w:cs="Arial"/>
          <w:szCs w:val="20"/>
        </w:rPr>
      </w:pPr>
      <w:r w:rsidRPr="00AA2609">
        <w:rPr>
          <w:rFonts w:cs="Arial"/>
          <w:szCs w:val="20"/>
        </w:rPr>
        <w:t>10.3.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3312CDFC" w14:textId="77777777" w:rsidR="00AA2609" w:rsidRPr="00AA2609" w:rsidRDefault="00AA2609" w:rsidP="00AA2609">
      <w:pPr>
        <w:spacing w:line="360" w:lineRule="auto"/>
        <w:ind w:right="-35"/>
        <w:jc w:val="both"/>
        <w:rPr>
          <w:rFonts w:cs="Arial"/>
          <w:szCs w:val="20"/>
        </w:rPr>
      </w:pPr>
    </w:p>
    <w:p w14:paraId="73751CC1" w14:textId="77777777" w:rsidR="00AA2609" w:rsidRPr="00AA2609" w:rsidRDefault="00AA2609" w:rsidP="00AA2609">
      <w:pPr>
        <w:spacing w:line="360" w:lineRule="auto"/>
        <w:ind w:right="-35"/>
        <w:jc w:val="both"/>
        <w:rPr>
          <w:rFonts w:cs="Arial"/>
          <w:szCs w:val="20"/>
        </w:rPr>
      </w:pPr>
      <w:r w:rsidRPr="00AA2609">
        <w:rPr>
          <w:rFonts w:cs="Arial"/>
          <w:szCs w:val="20"/>
        </w:rPr>
        <w:t xml:space="preserve">10.4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AA2609">
        <w:rPr>
          <w:rFonts w:cs="Arial"/>
          <w:szCs w:val="20"/>
        </w:rPr>
        <w:t>co-responsabilidade</w:t>
      </w:r>
      <w:proofErr w:type="spellEnd"/>
      <w:r w:rsidRPr="00AA2609">
        <w:rPr>
          <w:rFonts w:cs="Arial"/>
          <w:szCs w:val="20"/>
        </w:rPr>
        <w:t xml:space="preserve"> da Administração ou de seus agentes e prepostos, de conformidade com o art. 117 da Lei nº 14.133, de 2021.</w:t>
      </w:r>
    </w:p>
    <w:p w14:paraId="6EDCFAA4" w14:textId="77777777" w:rsidR="00AA2609" w:rsidRPr="00AA2609" w:rsidRDefault="00AA2609" w:rsidP="00AA2609">
      <w:pPr>
        <w:spacing w:line="360" w:lineRule="auto"/>
        <w:ind w:right="-35"/>
        <w:jc w:val="both"/>
        <w:rPr>
          <w:rFonts w:cs="Arial"/>
          <w:szCs w:val="20"/>
        </w:rPr>
      </w:pPr>
    </w:p>
    <w:p w14:paraId="2E886063" w14:textId="77777777" w:rsidR="00AA2609" w:rsidRPr="00AA2609" w:rsidRDefault="00AA2609" w:rsidP="00AA2609">
      <w:pPr>
        <w:spacing w:line="360" w:lineRule="auto"/>
        <w:ind w:right="-35"/>
        <w:jc w:val="both"/>
        <w:rPr>
          <w:rFonts w:cs="Arial"/>
          <w:szCs w:val="20"/>
        </w:rPr>
      </w:pPr>
      <w:r w:rsidRPr="00AA2609">
        <w:rPr>
          <w:rFonts w:cs="Arial"/>
          <w:szCs w:val="20"/>
        </w:rPr>
        <w:t>10.5 A aceitação estará condicionada à devida fiscalização, pelo servidor acima mencionado, sem o qual não será permitido nenhum pagamento.</w:t>
      </w:r>
    </w:p>
    <w:p w14:paraId="40E684B7" w14:textId="77777777" w:rsidR="00AA2609" w:rsidRPr="00AA2609" w:rsidRDefault="00AA2609" w:rsidP="00AA2609">
      <w:pPr>
        <w:spacing w:line="360" w:lineRule="auto"/>
        <w:ind w:right="-35"/>
        <w:jc w:val="both"/>
        <w:rPr>
          <w:rFonts w:cs="Arial"/>
          <w:szCs w:val="20"/>
        </w:rPr>
      </w:pPr>
    </w:p>
    <w:p w14:paraId="667E36A5" w14:textId="77777777" w:rsidR="00AA2609" w:rsidRPr="00AA2609" w:rsidRDefault="00AA2609" w:rsidP="00AA2609">
      <w:pPr>
        <w:spacing w:line="360" w:lineRule="auto"/>
        <w:ind w:right="-35"/>
        <w:jc w:val="both"/>
        <w:rPr>
          <w:rFonts w:cs="Arial"/>
          <w:szCs w:val="20"/>
        </w:rPr>
      </w:pPr>
      <w:r w:rsidRPr="00AA2609">
        <w:rPr>
          <w:rFonts w:cs="Arial"/>
          <w:szCs w:val="20"/>
        </w:rPr>
        <w:t>10.6 As comunicações entre o órgão ou entidade e a contratada devem ser realizadas por escrito sempre que o ato exigir tal formalidade, admitindo-se o uso de mensagem eletrônica para esse fim.</w:t>
      </w:r>
    </w:p>
    <w:p w14:paraId="130353CD" w14:textId="77777777" w:rsidR="00AA2609" w:rsidRPr="00AA2609" w:rsidRDefault="00AA2609" w:rsidP="00AA2609">
      <w:pPr>
        <w:spacing w:line="360" w:lineRule="auto"/>
        <w:ind w:right="-35"/>
        <w:jc w:val="both"/>
        <w:rPr>
          <w:rFonts w:cs="Arial"/>
          <w:szCs w:val="20"/>
        </w:rPr>
      </w:pPr>
    </w:p>
    <w:p w14:paraId="01B29C9E" w14:textId="77777777" w:rsidR="00AA2609" w:rsidRPr="00AA2609" w:rsidRDefault="00AA2609" w:rsidP="00AA2609">
      <w:pPr>
        <w:spacing w:line="360" w:lineRule="auto"/>
        <w:ind w:right="-35"/>
        <w:jc w:val="both"/>
        <w:rPr>
          <w:rFonts w:cs="Arial"/>
          <w:szCs w:val="20"/>
        </w:rPr>
      </w:pPr>
      <w:r w:rsidRPr="00AA2609">
        <w:rPr>
          <w:rFonts w:cs="Arial"/>
          <w:szCs w:val="20"/>
        </w:rPr>
        <w:t>10.7 O órgão ou entidade poderá convocar representante da empresa para adoção de providências que devam ser cumpridas de imediato.</w:t>
      </w:r>
    </w:p>
    <w:p w14:paraId="3C2F1544" w14:textId="77777777" w:rsidR="00AA2609" w:rsidRPr="00AA2609" w:rsidRDefault="00AA2609" w:rsidP="00AA2609">
      <w:pPr>
        <w:spacing w:line="360" w:lineRule="auto"/>
        <w:ind w:right="-35"/>
        <w:jc w:val="both"/>
        <w:rPr>
          <w:rFonts w:cs="Arial"/>
          <w:szCs w:val="20"/>
        </w:rPr>
      </w:pPr>
    </w:p>
    <w:p w14:paraId="754FB090" w14:textId="77777777" w:rsidR="00AA2609" w:rsidRPr="00AA2609" w:rsidRDefault="00AA2609" w:rsidP="00AA2609">
      <w:pPr>
        <w:spacing w:line="360" w:lineRule="auto"/>
        <w:ind w:right="-35"/>
        <w:jc w:val="both"/>
        <w:rPr>
          <w:rFonts w:cs="Arial"/>
          <w:szCs w:val="20"/>
        </w:rPr>
      </w:pPr>
      <w:r w:rsidRPr="00AA2609">
        <w:rPr>
          <w:rFonts w:cs="Arial"/>
          <w:szCs w:val="20"/>
        </w:rPr>
        <w:t>10.8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357382" w14:textId="77777777" w:rsidR="00AA2609" w:rsidRPr="00AA2609" w:rsidRDefault="00AA2609" w:rsidP="00AA2609">
      <w:pPr>
        <w:spacing w:line="360" w:lineRule="auto"/>
        <w:ind w:right="-35"/>
        <w:jc w:val="both"/>
        <w:rPr>
          <w:rFonts w:cs="Arial"/>
          <w:b/>
          <w:szCs w:val="20"/>
        </w:rPr>
      </w:pPr>
    </w:p>
    <w:p w14:paraId="569D0AFB" w14:textId="77777777" w:rsidR="00AA2609" w:rsidRPr="00AA2609" w:rsidRDefault="00AA2609" w:rsidP="00AA2609">
      <w:pPr>
        <w:spacing w:line="360" w:lineRule="auto"/>
        <w:ind w:right="-35"/>
        <w:jc w:val="both"/>
        <w:rPr>
          <w:rFonts w:cs="Arial"/>
          <w:szCs w:val="20"/>
        </w:rPr>
      </w:pPr>
      <w:r w:rsidRPr="00AA2609">
        <w:rPr>
          <w:rFonts w:cs="Arial"/>
          <w:b/>
          <w:szCs w:val="20"/>
        </w:rPr>
        <w:t>11. DA SUBCONTRATAÇÃO</w:t>
      </w:r>
    </w:p>
    <w:p w14:paraId="61BB2755" w14:textId="77777777" w:rsidR="00AA2609" w:rsidRPr="00AA2609" w:rsidRDefault="00AA2609" w:rsidP="00AA2609">
      <w:pPr>
        <w:spacing w:line="360" w:lineRule="auto"/>
        <w:ind w:right="-35"/>
        <w:jc w:val="both"/>
        <w:rPr>
          <w:rFonts w:cs="Arial"/>
          <w:bCs/>
          <w:szCs w:val="20"/>
        </w:rPr>
      </w:pPr>
      <w:r w:rsidRPr="00AA2609">
        <w:rPr>
          <w:rFonts w:cs="Arial"/>
          <w:szCs w:val="20"/>
        </w:rPr>
        <w:t xml:space="preserve">11.1 </w:t>
      </w:r>
      <w:r w:rsidRPr="00AA2609">
        <w:rPr>
          <w:rFonts w:cs="Arial"/>
          <w:bCs/>
          <w:szCs w:val="20"/>
        </w:rPr>
        <w:t>Não será admitida a subcontratação do objeto contratado, salvo se houver autorização por escrito do Município de Cordeiro.</w:t>
      </w:r>
    </w:p>
    <w:p w14:paraId="63E0D426" w14:textId="77777777" w:rsidR="00AA2609" w:rsidRPr="00AA2609" w:rsidRDefault="00AA2609" w:rsidP="00AA2609">
      <w:pPr>
        <w:spacing w:line="360" w:lineRule="auto"/>
        <w:ind w:right="-35"/>
        <w:jc w:val="both"/>
        <w:rPr>
          <w:rFonts w:cs="Arial"/>
          <w:b/>
          <w:bCs/>
          <w:szCs w:val="20"/>
        </w:rPr>
      </w:pPr>
    </w:p>
    <w:p w14:paraId="4337A1B4" w14:textId="77777777" w:rsidR="00AA2609" w:rsidRPr="00AA2609" w:rsidRDefault="00AA2609" w:rsidP="00AA2609">
      <w:pPr>
        <w:spacing w:line="360" w:lineRule="auto"/>
        <w:ind w:right="-35"/>
        <w:jc w:val="both"/>
        <w:rPr>
          <w:rFonts w:cs="Arial"/>
          <w:b/>
          <w:bCs/>
          <w:szCs w:val="20"/>
        </w:rPr>
      </w:pPr>
      <w:r w:rsidRPr="00AA2609">
        <w:rPr>
          <w:rFonts w:cs="Arial"/>
          <w:b/>
          <w:bCs/>
          <w:szCs w:val="20"/>
        </w:rPr>
        <w:lastRenderedPageBreak/>
        <w:t>12. DAS SANÇÕES ADMINISTRATIVAS</w:t>
      </w:r>
    </w:p>
    <w:p w14:paraId="48433F72" w14:textId="77777777" w:rsidR="00AA2609" w:rsidRPr="00AA2609" w:rsidRDefault="00AA2609" w:rsidP="00AA2609">
      <w:pPr>
        <w:spacing w:line="360" w:lineRule="auto"/>
        <w:ind w:right="-35"/>
        <w:jc w:val="both"/>
        <w:rPr>
          <w:rFonts w:cs="Arial"/>
          <w:szCs w:val="20"/>
        </w:rPr>
      </w:pPr>
      <w:r w:rsidRPr="00AA2609">
        <w:rPr>
          <w:rFonts w:cs="Arial"/>
          <w:szCs w:val="20"/>
        </w:rPr>
        <w:t>12.1 Comete infração administrativa nos termos da Lei nº 14.133/2021, a Contratada que:</w:t>
      </w:r>
    </w:p>
    <w:p w14:paraId="56E5D613" w14:textId="77777777" w:rsidR="00AA2609" w:rsidRPr="00AA2609" w:rsidRDefault="00AA2609" w:rsidP="00AA2609">
      <w:pPr>
        <w:spacing w:line="360" w:lineRule="auto"/>
        <w:ind w:right="-35"/>
        <w:jc w:val="both"/>
        <w:rPr>
          <w:rFonts w:cs="Arial"/>
          <w:szCs w:val="20"/>
        </w:rPr>
      </w:pPr>
    </w:p>
    <w:p w14:paraId="4A5272B0"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Dar causa à inexecução parcial do contrato;</w:t>
      </w:r>
    </w:p>
    <w:p w14:paraId="5806B755"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Dar causa à inexecução parcial do contrato que cause grave dano à Administração, ao funcionamento dos serviços públicos ou ao interesse coletivo;</w:t>
      </w:r>
    </w:p>
    <w:p w14:paraId="14B41937"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Dar causa à inexecução total do contrato;</w:t>
      </w:r>
    </w:p>
    <w:p w14:paraId="5C380495"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Deixar de entregar a documentação exigida para o certame;</w:t>
      </w:r>
    </w:p>
    <w:p w14:paraId="6C14AB68"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Não manter a proposta, salvo em decorrência de fato superveniente devidamente justificado;</w:t>
      </w:r>
    </w:p>
    <w:p w14:paraId="7000A878"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Não celebrar o contrato ou não entregar a documentação exigida para a contratação, quando convocado dentro do prazo de validade de sua proposta;</w:t>
      </w:r>
    </w:p>
    <w:p w14:paraId="644BEED0"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Ensejar o retardamento da execução ou da entrega do objeto da contratação sem motivo justificado;</w:t>
      </w:r>
    </w:p>
    <w:p w14:paraId="50159F11"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Apresentar declaração ou documentação falsa exigida para o certame ou prestar declaração falsa durante a licitação ou a execução do contrato;</w:t>
      </w:r>
    </w:p>
    <w:p w14:paraId="68843287"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Fraudar a licitação ou praticar ato fraudulento na execução do contrato;</w:t>
      </w:r>
    </w:p>
    <w:p w14:paraId="32935FB4"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Comportar-se de modo inidôneo ou cometer fraude de qualquer natureza;</w:t>
      </w:r>
    </w:p>
    <w:p w14:paraId="5ACB3D21"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Praticar atos ilícitos com vistas a frustrar os objetivos da contratação;</w:t>
      </w:r>
    </w:p>
    <w:p w14:paraId="41F4F26E" w14:textId="77777777" w:rsidR="00AA2609" w:rsidRPr="00AA2609" w:rsidRDefault="00AA2609" w:rsidP="00AA2609">
      <w:pPr>
        <w:numPr>
          <w:ilvl w:val="0"/>
          <w:numId w:val="22"/>
        </w:numPr>
        <w:suppressAutoHyphens w:val="0"/>
        <w:spacing w:line="360" w:lineRule="auto"/>
        <w:ind w:left="567" w:firstLine="0"/>
        <w:jc w:val="both"/>
        <w:rPr>
          <w:rFonts w:cs="Arial"/>
          <w:szCs w:val="20"/>
        </w:rPr>
      </w:pPr>
      <w:r w:rsidRPr="00AA2609">
        <w:rPr>
          <w:rFonts w:cs="Arial"/>
          <w:szCs w:val="20"/>
        </w:rPr>
        <w:t>Praticar ato lesivo previsto no art. 5º da Lei nº 12.846, de 1º de agosto de 2013.</w:t>
      </w:r>
    </w:p>
    <w:p w14:paraId="6D053ED3" w14:textId="77777777" w:rsidR="00AA2609" w:rsidRPr="00AA2609" w:rsidRDefault="00AA2609" w:rsidP="00AA2609">
      <w:pPr>
        <w:spacing w:line="360" w:lineRule="auto"/>
        <w:ind w:right="-35" w:hanging="11"/>
        <w:jc w:val="both"/>
        <w:rPr>
          <w:rFonts w:cs="Arial"/>
          <w:szCs w:val="20"/>
        </w:rPr>
      </w:pPr>
    </w:p>
    <w:p w14:paraId="7D480ED3" w14:textId="77777777" w:rsidR="00AA2609" w:rsidRPr="00AA2609" w:rsidRDefault="00AA2609" w:rsidP="00AA2609">
      <w:pPr>
        <w:spacing w:line="360" w:lineRule="auto"/>
        <w:ind w:right="-35"/>
        <w:jc w:val="both"/>
        <w:rPr>
          <w:rFonts w:cs="Arial"/>
          <w:szCs w:val="20"/>
        </w:rPr>
      </w:pPr>
      <w:r w:rsidRPr="00AA2609">
        <w:rPr>
          <w:rFonts w:cs="Arial"/>
          <w:szCs w:val="20"/>
        </w:rPr>
        <w:t>12.2 A Contratada que cometer qualquer das infrações discriminadas no subitem acima ficará sujeita, sem prejuízo da responsabilidade civil e criminal, às seguintes sanções:</w:t>
      </w:r>
    </w:p>
    <w:p w14:paraId="506D9D54" w14:textId="77777777" w:rsidR="00AA2609" w:rsidRPr="00AA2609" w:rsidRDefault="00AA2609" w:rsidP="00AA2609">
      <w:pPr>
        <w:spacing w:line="360" w:lineRule="auto"/>
        <w:ind w:right="-35"/>
        <w:jc w:val="both"/>
        <w:rPr>
          <w:rFonts w:cs="Arial"/>
          <w:szCs w:val="20"/>
        </w:rPr>
      </w:pPr>
    </w:p>
    <w:p w14:paraId="18396FEB"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Advertência por faltas leves, assim entendidas aquelas que não acarretem prejuízos significativos para a Contratante;</w:t>
      </w:r>
    </w:p>
    <w:p w14:paraId="6E873A06"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Multa moratória de 2 % (dois por cento) por dia de atraso injustificado sobre o valor da parcela inadimplida, até o limite de 15 (quinze) dias;</w:t>
      </w:r>
    </w:p>
    <w:p w14:paraId="54C9E619"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Multa compensatória de 10 % (dez por cento) sobre o valor total do contrato, no caso de inexecução total do objeto;</w:t>
      </w:r>
    </w:p>
    <w:p w14:paraId="608D38E7"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Em caso de inexecução parcial, a multa compensatória, no mesmo percentual do subitem acima, será aplicada de forma proporcional à obrigação inadimplida;</w:t>
      </w:r>
    </w:p>
    <w:p w14:paraId="24CCDE5F"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Suspensão de licitar e impedimento de contratar com a Administração, pelo prazo de até dois anos;</w:t>
      </w:r>
    </w:p>
    <w:p w14:paraId="627B9DEE"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Impedimento de licitar e contratar com o Município pelo prazo de até 5 (cinco) anos;</w:t>
      </w:r>
    </w:p>
    <w:p w14:paraId="3B668EE0" w14:textId="77777777" w:rsidR="00AA2609" w:rsidRPr="00AA2609" w:rsidRDefault="00AA2609" w:rsidP="00AA2609">
      <w:pPr>
        <w:numPr>
          <w:ilvl w:val="0"/>
          <w:numId w:val="21"/>
        </w:numPr>
        <w:tabs>
          <w:tab w:val="left" w:pos="850"/>
        </w:tabs>
        <w:suppressAutoHyphens w:val="0"/>
        <w:spacing w:line="360" w:lineRule="auto"/>
        <w:ind w:left="709" w:right="-35" w:firstLine="0"/>
        <w:jc w:val="both"/>
        <w:rPr>
          <w:rFonts w:cs="Arial"/>
          <w:szCs w:val="20"/>
        </w:rPr>
      </w:pPr>
      <w:r w:rsidRPr="00AA2609">
        <w:rPr>
          <w:rFonts w:cs="Arial"/>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883F1ED" w14:textId="77777777" w:rsidR="00AA2609" w:rsidRPr="00AA2609" w:rsidRDefault="00AA2609" w:rsidP="00AA2609">
      <w:pPr>
        <w:spacing w:line="360" w:lineRule="auto"/>
        <w:ind w:right="-35"/>
        <w:jc w:val="both"/>
        <w:rPr>
          <w:rFonts w:cs="Arial"/>
          <w:szCs w:val="20"/>
        </w:rPr>
      </w:pPr>
    </w:p>
    <w:p w14:paraId="28E50709" w14:textId="77777777" w:rsidR="00AA2609" w:rsidRPr="00AA2609" w:rsidRDefault="00AA2609" w:rsidP="00AA2609">
      <w:pPr>
        <w:spacing w:line="360" w:lineRule="auto"/>
        <w:ind w:right="-35"/>
        <w:jc w:val="both"/>
        <w:rPr>
          <w:rFonts w:cs="Arial"/>
          <w:szCs w:val="20"/>
        </w:rPr>
      </w:pPr>
      <w:r w:rsidRPr="00AA2609">
        <w:rPr>
          <w:rFonts w:cs="Arial"/>
          <w:szCs w:val="20"/>
        </w:rPr>
        <w:lastRenderedPageBreak/>
        <w:t>12.3 A aplicação de qualquer das penalidades previstas realizar-se-á em processo administrativo que assegurará o contraditório e a ampla defesa à Contratada, observando-se o procedimento previsto na Lei nº 14.133, de 2021 e no Decreto Municipal nº 144/2023.</w:t>
      </w:r>
    </w:p>
    <w:p w14:paraId="754BBA5C" w14:textId="77777777" w:rsidR="00AA2609" w:rsidRPr="00AA2609" w:rsidRDefault="00AA2609" w:rsidP="00AA2609">
      <w:pPr>
        <w:spacing w:line="360" w:lineRule="auto"/>
        <w:ind w:right="-35"/>
        <w:jc w:val="both"/>
        <w:rPr>
          <w:rFonts w:cs="Arial"/>
          <w:szCs w:val="20"/>
        </w:rPr>
      </w:pPr>
    </w:p>
    <w:p w14:paraId="7539504F" w14:textId="77777777" w:rsidR="00AA2609" w:rsidRPr="00AA2609" w:rsidRDefault="00AA2609" w:rsidP="00AA2609">
      <w:pPr>
        <w:spacing w:line="360" w:lineRule="auto"/>
        <w:ind w:right="-35"/>
        <w:jc w:val="both"/>
        <w:rPr>
          <w:rFonts w:cs="Arial"/>
          <w:szCs w:val="20"/>
        </w:rPr>
      </w:pPr>
      <w:r w:rsidRPr="00AA2609">
        <w:rPr>
          <w:rFonts w:cs="Arial"/>
          <w:szCs w:val="20"/>
        </w:rPr>
        <w:t>12.4 A autoridade competente, na aplicação das sanções, levará em consideração a gravidade da conduta do infrator, o caráter educativo da pena, bem como o dano causado à Administração, observado o princípio da proporcionalidade.</w:t>
      </w:r>
    </w:p>
    <w:p w14:paraId="32CACE54" w14:textId="77777777" w:rsidR="00AA2609" w:rsidRPr="00AA2609" w:rsidRDefault="00AA2609" w:rsidP="00AA2609">
      <w:pPr>
        <w:spacing w:line="360" w:lineRule="auto"/>
        <w:ind w:right="-35"/>
        <w:jc w:val="both"/>
        <w:rPr>
          <w:rFonts w:cs="Arial"/>
          <w:bCs/>
          <w:szCs w:val="20"/>
        </w:rPr>
      </w:pPr>
    </w:p>
    <w:p w14:paraId="295A2816" w14:textId="77777777" w:rsidR="00AA2609" w:rsidRPr="00AA2609" w:rsidRDefault="00AA2609" w:rsidP="00AA2609">
      <w:pPr>
        <w:spacing w:line="360" w:lineRule="auto"/>
        <w:ind w:right="-35"/>
        <w:jc w:val="both"/>
        <w:rPr>
          <w:rFonts w:cs="Arial"/>
          <w:b/>
          <w:bCs/>
          <w:szCs w:val="20"/>
        </w:rPr>
      </w:pPr>
      <w:r w:rsidRPr="00AA2609">
        <w:rPr>
          <w:rFonts w:cs="Arial"/>
          <w:b/>
          <w:bCs/>
          <w:szCs w:val="20"/>
        </w:rPr>
        <w:t>13. DA DOTAÇÃO ORÇAMENTÁRIA</w:t>
      </w:r>
    </w:p>
    <w:p w14:paraId="02C096FB" w14:textId="77777777" w:rsidR="00AA2609" w:rsidRPr="00AA2609" w:rsidRDefault="00AA2609" w:rsidP="00AA2609">
      <w:pPr>
        <w:spacing w:line="360" w:lineRule="auto"/>
        <w:ind w:right="-35"/>
        <w:jc w:val="both"/>
        <w:rPr>
          <w:rFonts w:cs="Arial"/>
          <w:szCs w:val="20"/>
        </w:rPr>
      </w:pPr>
      <w:r w:rsidRPr="00AA2609">
        <w:rPr>
          <w:rFonts w:cs="Arial"/>
          <w:szCs w:val="20"/>
        </w:rPr>
        <w:t xml:space="preserve">13.1 A presente contratação será atendida pela seguinte dotação orçamentária: </w:t>
      </w:r>
    </w:p>
    <w:p w14:paraId="316CDD7F" w14:textId="77777777" w:rsidR="00AA2609" w:rsidRPr="00AA2609" w:rsidRDefault="00AA2609" w:rsidP="00AA2609">
      <w:pPr>
        <w:spacing w:line="276" w:lineRule="auto"/>
        <w:ind w:firstLine="708"/>
        <w:jc w:val="both"/>
        <w:rPr>
          <w:rFonts w:cs="Arial"/>
          <w:szCs w:val="20"/>
        </w:rPr>
      </w:pPr>
      <w:r w:rsidRPr="00AA2609">
        <w:rPr>
          <w:rFonts w:cs="Arial"/>
          <w:b/>
          <w:bCs/>
          <w:szCs w:val="20"/>
        </w:rPr>
        <w:t>GESTÃO/UNIDADE ORÇAMENTÁRIA:</w:t>
      </w:r>
      <w:r w:rsidRPr="00AA2609">
        <w:rPr>
          <w:rFonts w:cs="Arial"/>
          <w:szCs w:val="20"/>
        </w:rPr>
        <w:t xml:space="preserve"> Secretaria Municipal Turismo</w:t>
      </w:r>
    </w:p>
    <w:p w14:paraId="387A2177" w14:textId="77777777" w:rsidR="00AA2609" w:rsidRPr="00AA2609" w:rsidRDefault="00AA2609" w:rsidP="00AA2609">
      <w:pPr>
        <w:spacing w:line="276" w:lineRule="auto"/>
        <w:ind w:firstLine="708"/>
        <w:jc w:val="both"/>
        <w:rPr>
          <w:rFonts w:cs="Arial"/>
          <w:szCs w:val="20"/>
        </w:rPr>
      </w:pPr>
      <w:r w:rsidRPr="00AA2609">
        <w:rPr>
          <w:rFonts w:cs="Arial"/>
          <w:b/>
          <w:bCs/>
          <w:szCs w:val="20"/>
        </w:rPr>
        <w:t>PROGRAMA DE TRABALHO:</w:t>
      </w:r>
      <w:r w:rsidRPr="00AA2609">
        <w:rPr>
          <w:rFonts w:cs="Arial"/>
          <w:szCs w:val="20"/>
        </w:rPr>
        <w:t xml:space="preserve"> 2001.2369100332.058</w:t>
      </w:r>
    </w:p>
    <w:p w14:paraId="406291EB" w14:textId="77777777" w:rsidR="00AA2609" w:rsidRPr="00AA2609" w:rsidRDefault="00AA2609" w:rsidP="00AA2609">
      <w:pPr>
        <w:spacing w:line="276" w:lineRule="auto"/>
        <w:ind w:firstLine="708"/>
        <w:jc w:val="both"/>
        <w:rPr>
          <w:rFonts w:cs="Arial"/>
          <w:szCs w:val="20"/>
        </w:rPr>
      </w:pPr>
      <w:r w:rsidRPr="00AA2609">
        <w:rPr>
          <w:rFonts w:cs="Arial"/>
          <w:b/>
          <w:bCs/>
          <w:szCs w:val="20"/>
        </w:rPr>
        <w:t>ELEMENTO DE DESPESA:</w:t>
      </w:r>
      <w:r w:rsidRPr="00AA2609">
        <w:rPr>
          <w:rFonts w:cs="Arial"/>
          <w:szCs w:val="20"/>
        </w:rPr>
        <w:t xml:space="preserve"> 3390.39.00</w:t>
      </w:r>
    </w:p>
    <w:p w14:paraId="2084CD59" w14:textId="77777777" w:rsidR="00AA2609" w:rsidRPr="00AA2609" w:rsidRDefault="00AA2609" w:rsidP="00AA2609">
      <w:pPr>
        <w:spacing w:line="276" w:lineRule="auto"/>
        <w:ind w:right="-35"/>
        <w:jc w:val="both"/>
        <w:rPr>
          <w:rFonts w:cs="Arial"/>
          <w:bCs/>
          <w:szCs w:val="20"/>
        </w:rPr>
      </w:pPr>
    </w:p>
    <w:p w14:paraId="21C6952B" w14:textId="77777777" w:rsidR="00AA2609" w:rsidRPr="00AA2609" w:rsidRDefault="00AA2609" w:rsidP="00AA2609">
      <w:pPr>
        <w:spacing w:line="360" w:lineRule="auto"/>
        <w:ind w:right="-35"/>
        <w:jc w:val="both"/>
        <w:rPr>
          <w:rFonts w:cs="Arial"/>
          <w:b/>
          <w:bCs/>
          <w:szCs w:val="20"/>
        </w:rPr>
      </w:pPr>
      <w:r w:rsidRPr="00AA2609">
        <w:rPr>
          <w:rFonts w:cs="Arial"/>
          <w:b/>
          <w:bCs/>
          <w:szCs w:val="20"/>
        </w:rPr>
        <w:t>14. DOS CASOS OMISSOS</w:t>
      </w:r>
    </w:p>
    <w:p w14:paraId="5A55512F" w14:textId="77777777" w:rsidR="00AA2609" w:rsidRPr="00AA2609" w:rsidRDefault="00AA2609" w:rsidP="00AA2609">
      <w:pPr>
        <w:spacing w:line="360" w:lineRule="auto"/>
        <w:ind w:right="-35"/>
        <w:jc w:val="both"/>
        <w:rPr>
          <w:rFonts w:cs="Arial"/>
          <w:szCs w:val="20"/>
        </w:rPr>
      </w:pPr>
      <w:r w:rsidRPr="00AA2609">
        <w:rPr>
          <w:rFonts w:cs="Arial"/>
          <w:szCs w:val="20"/>
        </w:rPr>
        <w:t>14.1 Os casos omissos serão decididos pela Secretaria Municipal de Turismo, em conformidade com a legislação pertinente e sempre de acordo com o presente Termo de Referência.</w:t>
      </w:r>
    </w:p>
    <w:p w14:paraId="16186B9E" w14:textId="77777777" w:rsidR="00AA2609" w:rsidRPr="00AA2609" w:rsidRDefault="00AA2609" w:rsidP="00AA2609">
      <w:pPr>
        <w:spacing w:line="360" w:lineRule="auto"/>
        <w:ind w:right="-35"/>
        <w:jc w:val="both"/>
        <w:rPr>
          <w:rFonts w:cs="Arial"/>
          <w:b/>
          <w:szCs w:val="20"/>
        </w:rPr>
      </w:pPr>
    </w:p>
    <w:p w14:paraId="41E54352" w14:textId="77777777" w:rsidR="00AA2609" w:rsidRPr="00AA2609" w:rsidRDefault="00AA2609" w:rsidP="00AA2609">
      <w:pPr>
        <w:spacing w:line="360" w:lineRule="auto"/>
        <w:ind w:right="-35"/>
        <w:jc w:val="both"/>
        <w:rPr>
          <w:rFonts w:cs="Arial"/>
          <w:b/>
          <w:szCs w:val="20"/>
        </w:rPr>
      </w:pPr>
      <w:r w:rsidRPr="00AA2609">
        <w:rPr>
          <w:rFonts w:cs="Arial"/>
          <w:b/>
          <w:szCs w:val="20"/>
        </w:rPr>
        <w:t>15. DISPOSIÇÕES FINAIS</w:t>
      </w:r>
    </w:p>
    <w:p w14:paraId="1354801A" w14:textId="77777777" w:rsidR="00AA2609" w:rsidRPr="00AA2609" w:rsidRDefault="00AA2609" w:rsidP="00AA2609">
      <w:pPr>
        <w:spacing w:line="360" w:lineRule="auto"/>
        <w:ind w:right="-35"/>
        <w:jc w:val="both"/>
        <w:rPr>
          <w:rFonts w:cs="Arial"/>
          <w:szCs w:val="20"/>
        </w:rPr>
      </w:pPr>
      <w:r w:rsidRPr="00AA2609">
        <w:rPr>
          <w:rFonts w:cs="Arial"/>
          <w:szCs w:val="20"/>
        </w:rPr>
        <w:t xml:space="preserve">15.1 A participação de qualquer empresa proponente no processo implica a aceitação tácita, incondicional, irrevogável e irretratável dos seus termos, regras e condições. </w:t>
      </w:r>
    </w:p>
    <w:p w14:paraId="2BC31AB9" w14:textId="77777777" w:rsidR="00AA2609" w:rsidRPr="00AA2609" w:rsidRDefault="00AA2609" w:rsidP="00AA2609">
      <w:pPr>
        <w:spacing w:line="360" w:lineRule="auto"/>
        <w:ind w:right="-35"/>
        <w:jc w:val="both"/>
        <w:rPr>
          <w:rFonts w:cs="Arial"/>
          <w:szCs w:val="20"/>
        </w:rPr>
      </w:pPr>
    </w:p>
    <w:p w14:paraId="76E4E44D" w14:textId="77777777" w:rsidR="00AA2609" w:rsidRPr="00AA2609" w:rsidRDefault="00AA2609" w:rsidP="00AA2609">
      <w:pPr>
        <w:spacing w:line="360" w:lineRule="auto"/>
        <w:ind w:right="-35"/>
        <w:jc w:val="both"/>
        <w:rPr>
          <w:rFonts w:cs="Arial"/>
          <w:szCs w:val="20"/>
        </w:rPr>
      </w:pPr>
      <w:bookmarkStart w:id="21" w:name="_GoBack"/>
      <w:bookmarkEnd w:id="21"/>
      <w:r w:rsidRPr="00AA2609">
        <w:rPr>
          <w:rFonts w:cs="Arial"/>
          <w:szCs w:val="20"/>
        </w:rPr>
        <w:t xml:space="preserve">Cordeiro, 02 de fevereiro de 2026. </w:t>
      </w:r>
    </w:p>
    <w:p w14:paraId="4617478C" w14:textId="77777777" w:rsidR="00AA2609" w:rsidRDefault="00AA2609" w:rsidP="00AA2609">
      <w:pPr>
        <w:spacing w:line="360" w:lineRule="auto"/>
        <w:ind w:left="-426" w:right="-993"/>
        <w:jc w:val="both"/>
        <w:rPr>
          <w:rFonts w:cs="Arial"/>
          <w:szCs w:val="20"/>
        </w:rPr>
      </w:pPr>
    </w:p>
    <w:p w14:paraId="371C3364" w14:textId="77777777" w:rsidR="00AA2609" w:rsidRDefault="00AA2609" w:rsidP="00AA2609">
      <w:pPr>
        <w:spacing w:line="360" w:lineRule="auto"/>
        <w:ind w:left="-426" w:right="-993"/>
        <w:jc w:val="both"/>
        <w:rPr>
          <w:rFonts w:cs="Arial"/>
          <w:szCs w:val="20"/>
        </w:rPr>
      </w:pPr>
    </w:p>
    <w:p w14:paraId="3AC78065" w14:textId="77777777" w:rsidR="00AA2609" w:rsidRDefault="00AA2609" w:rsidP="00AA2609">
      <w:pPr>
        <w:spacing w:line="360" w:lineRule="auto"/>
        <w:ind w:left="-426" w:right="-993"/>
        <w:jc w:val="both"/>
        <w:rPr>
          <w:rFonts w:cs="Arial"/>
          <w:szCs w:val="20"/>
        </w:rPr>
      </w:pPr>
    </w:p>
    <w:p w14:paraId="0C727819" w14:textId="77777777" w:rsidR="00AA2609" w:rsidRDefault="00AA2609" w:rsidP="00AA2609">
      <w:pPr>
        <w:spacing w:line="360" w:lineRule="auto"/>
        <w:ind w:left="-426" w:right="-993"/>
        <w:jc w:val="both"/>
        <w:rPr>
          <w:rFonts w:cs="Arial"/>
          <w:szCs w:val="20"/>
        </w:rPr>
      </w:pPr>
    </w:p>
    <w:p w14:paraId="3293D535" w14:textId="77777777" w:rsidR="00AA2609" w:rsidRPr="00AA2609" w:rsidRDefault="00AA2609" w:rsidP="00AA2609">
      <w:pPr>
        <w:spacing w:line="360" w:lineRule="auto"/>
        <w:ind w:left="-426" w:right="-993"/>
        <w:jc w:val="both"/>
        <w:rPr>
          <w:rFonts w:cs="Arial"/>
          <w:szCs w:val="20"/>
        </w:rPr>
      </w:pPr>
    </w:p>
    <w:p w14:paraId="06209D28" w14:textId="77777777" w:rsidR="00AA2609" w:rsidRPr="00AA2609" w:rsidRDefault="00AA2609" w:rsidP="00AA2609">
      <w:pPr>
        <w:spacing w:line="360" w:lineRule="auto"/>
        <w:ind w:left="-426" w:right="-993"/>
        <w:jc w:val="both"/>
        <w:rPr>
          <w:rFonts w:cs="Arial"/>
          <w:szCs w:val="20"/>
        </w:rPr>
      </w:pPr>
    </w:p>
    <w:p w14:paraId="2C39AC19" w14:textId="77777777" w:rsidR="00AA2609" w:rsidRPr="00AA2609" w:rsidRDefault="00AA2609" w:rsidP="00AA2609">
      <w:pPr>
        <w:spacing w:line="360" w:lineRule="auto"/>
        <w:ind w:left="567"/>
        <w:jc w:val="center"/>
        <w:rPr>
          <w:rFonts w:cs="Arial"/>
          <w:b/>
          <w:bCs/>
          <w:szCs w:val="20"/>
        </w:rPr>
      </w:pPr>
      <w:r w:rsidRPr="00AA2609">
        <w:rPr>
          <w:rFonts w:cs="Arial"/>
          <w:b/>
          <w:bCs/>
          <w:szCs w:val="20"/>
        </w:rPr>
        <w:t>PABLO SÉRGIO DE FREITAS</w:t>
      </w:r>
    </w:p>
    <w:p w14:paraId="3B8C0723" w14:textId="77777777" w:rsidR="00AA2609" w:rsidRPr="00AA2609" w:rsidRDefault="00AA2609" w:rsidP="00AA2609">
      <w:pPr>
        <w:spacing w:line="360" w:lineRule="auto"/>
        <w:ind w:left="567"/>
        <w:jc w:val="center"/>
        <w:rPr>
          <w:rFonts w:cs="Arial"/>
          <w:szCs w:val="20"/>
        </w:rPr>
      </w:pPr>
      <w:r w:rsidRPr="00AA2609">
        <w:rPr>
          <w:rFonts w:cs="Arial"/>
          <w:szCs w:val="20"/>
        </w:rPr>
        <w:t xml:space="preserve">Secretário Municipal de Turismo </w:t>
      </w:r>
    </w:p>
    <w:p w14:paraId="0B4AFBFA" w14:textId="77777777" w:rsidR="00CB3AB3" w:rsidRPr="00AA2609" w:rsidRDefault="00CB3AB3" w:rsidP="00DF1BCB">
      <w:pPr>
        <w:spacing w:line="360" w:lineRule="auto"/>
        <w:ind w:left="567"/>
        <w:jc w:val="both"/>
        <w:rPr>
          <w:rFonts w:cs="Arial"/>
          <w:szCs w:val="20"/>
        </w:rPr>
      </w:pPr>
    </w:p>
    <w:p w14:paraId="6ED23239" w14:textId="77777777" w:rsidR="00CB3AB3" w:rsidRPr="00AA2609" w:rsidRDefault="00CB3AB3" w:rsidP="00DF1BCB">
      <w:pPr>
        <w:spacing w:line="360" w:lineRule="auto"/>
        <w:ind w:left="567"/>
        <w:jc w:val="both"/>
        <w:rPr>
          <w:rFonts w:cs="Arial"/>
          <w:szCs w:val="20"/>
        </w:rPr>
      </w:pPr>
    </w:p>
    <w:p w14:paraId="247D9FE0" w14:textId="77777777" w:rsidR="00CB3AB3" w:rsidRPr="00CB3AB3" w:rsidRDefault="00CB3AB3" w:rsidP="00DF1BCB">
      <w:pPr>
        <w:spacing w:line="360" w:lineRule="auto"/>
        <w:ind w:left="567"/>
        <w:jc w:val="both"/>
        <w:rPr>
          <w:rFonts w:cs="Arial"/>
          <w:szCs w:val="20"/>
        </w:rPr>
      </w:pPr>
    </w:p>
    <w:p w14:paraId="7E2A9FD8" w14:textId="77777777" w:rsidR="00DF1BCB" w:rsidRPr="00CB3AB3" w:rsidRDefault="00DF1BCB" w:rsidP="00DF1BCB">
      <w:pPr>
        <w:spacing w:line="360" w:lineRule="auto"/>
        <w:ind w:left="567"/>
        <w:jc w:val="both"/>
        <w:rPr>
          <w:rFonts w:cs="Arial"/>
          <w:szCs w:val="20"/>
        </w:rPr>
      </w:pPr>
    </w:p>
    <w:p w14:paraId="5C13F063" w14:textId="77777777" w:rsidR="00DF1BCB" w:rsidRPr="00CB3AB3" w:rsidRDefault="00DF1BCB" w:rsidP="00DF1BCB">
      <w:pPr>
        <w:spacing w:line="360" w:lineRule="auto"/>
        <w:ind w:left="567"/>
        <w:jc w:val="both"/>
        <w:rPr>
          <w:rFonts w:cs="Arial"/>
          <w:szCs w:val="20"/>
        </w:rPr>
      </w:pPr>
    </w:p>
    <w:p w14:paraId="283BE345" w14:textId="77777777" w:rsidR="00DF1BCB" w:rsidRPr="00CB3AB3" w:rsidRDefault="00DF1BCB" w:rsidP="00DF1BCB">
      <w:pPr>
        <w:spacing w:line="360" w:lineRule="auto"/>
        <w:ind w:left="567"/>
        <w:jc w:val="both"/>
        <w:rPr>
          <w:rFonts w:cs="Arial"/>
          <w:szCs w:val="20"/>
        </w:rPr>
      </w:pPr>
    </w:p>
    <w:p w14:paraId="0DE26642" w14:textId="77777777" w:rsidR="00DF1BCB" w:rsidRPr="00CB3AB3" w:rsidRDefault="00DF1BCB" w:rsidP="00DF1BCB">
      <w:pPr>
        <w:spacing w:line="360" w:lineRule="auto"/>
        <w:ind w:left="567"/>
        <w:jc w:val="both"/>
        <w:rPr>
          <w:rFonts w:cs="Arial"/>
          <w:szCs w:val="20"/>
        </w:rPr>
      </w:pPr>
    </w:p>
    <w:p w14:paraId="2966FAEE" w14:textId="77777777" w:rsidR="00DF1BCB" w:rsidRPr="00CB3AB3" w:rsidRDefault="00DF1BCB" w:rsidP="00AB01E6">
      <w:pPr>
        <w:ind w:left="-426" w:right="-993"/>
        <w:jc w:val="both"/>
        <w:rPr>
          <w:rFonts w:cs="Arial"/>
          <w:szCs w:val="20"/>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7ED57F05" w14:textId="7DFB0B49" w:rsidR="008220C8" w:rsidRPr="00CB3AB3" w:rsidRDefault="008220C8" w:rsidP="008220C8">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AA2609">
        <w:rPr>
          <w:rFonts w:cs="Arial"/>
          <w:b/>
          <w:i/>
          <w:spacing w:val="-2"/>
          <w:szCs w:val="20"/>
        </w:rPr>
        <w:t>13</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2376E6" w:rsidRPr="00CB3AB3">
        <w:rPr>
          <w:rFonts w:cs="Arial"/>
          <w:b/>
          <w:i/>
          <w:spacing w:val="-2"/>
          <w:szCs w:val="20"/>
        </w:rPr>
        <w:t>00</w:t>
      </w:r>
      <w:r w:rsidR="00AA2609">
        <w:rPr>
          <w:rFonts w:cs="Arial"/>
          <w:b/>
          <w:i/>
          <w:spacing w:val="-2"/>
          <w:szCs w:val="20"/>
        </w:rPr>
        <w:t>90</w:t>
      </w:r>
      <w:r w:rsidRPr="00CB3AB3">
        <w:rPr>
          <w:rFonts w:cs="Arial"/>
          <w:b/>
          <w:i/>
          <w:spacing w:val="-2"/>
          <w:szCs w:val="20"/>
        </w:rPr>
        <w:t>/202</w:t>
      </w:r>
      <w:r w:rsidR="00AA2609">
        <w:rPr>
          <w:rFonts w:cs="Arial"/>
          <w:b/>
          <w:i/>
          <w:spacing w:val="-2"/>
          <w:szCs w:val="20"/>
        </w:rPr>
        <w:t>6</w:t>
      </w:r>
    </w:p>
    <w:p w14:paraId="5F76D169" w14:textId="77777777" w:rsidR="008220C8" w:rsidRPr="00CB3AB3" w:rsidRDefault="008220C8" w:rsidP="008220C8">
      <w:pPr>
        <w:pStyle w:val="Corpodetexto"/>
        <w:spacing w:before="1"/>
        <w:rPr>
          <w:rFonts w:cs="Arial"/>
          <w:b/>
          <w:i/>
          <w:szCs w:val="20"/>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721"/>
        <w:gridCol w:w="318"/>
        <w:gridCol w:w="526"/>
        <w:gridCol w:w="486"/>
        <w:gridCol w:w="284"/>
        <w:gridCol w:w="782"/>
        <w:gridCol w:w="159"/>
        <w:gridCol w:w="306"/>
        <w:gridCol w:w="596"/>
        <w:gridCol w:w="1078"/>
        <w:gridCol w:w="880"/>
      </w:tblGrid>
      <w:tr w:rsidR="008220C8" w:rsidRPr="00CB3AB3"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A71D02">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618"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844"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770"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941"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902"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078" w:type="dxa"/>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7B5551">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69B52227" w14:textId="77777777"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618" w:type="dxa"/>
            <w:gridSpan w:val="4"/>
            <w:vAlign w:val="center"/>
          </w:tcPr>
          <w:p w14:paraId="02867D85" w14:textId="77777777" w:rsidR="00CF6C13" w:rsidRPr="00CF0202" w:rsidRDefault="00CF6C13" w:rsidP="00CF6C13">
            <w:pPr>
              <w:pStyle w:val="PargrafodaLista"/>
              <w:ind w:left="0"/>
              <w:jc w:val="center"/>
              <w:rPr>
                <w:rFonts w:ascii="Cambria" w:hAnsi="Cambria"/>
              </w:rPr>
            </w:pPr>
            <w:r w:rsidRPr="00CF0202">
              <w:rPr>
                <w:rFonts w:ascii="Cambria" w:hAnsi="Cambria"/>
              </w:rPr>
              <w:t>SERVIÇO DE SONORIZAÇÃO EM CAMINHONETE de pequeno porte, contendo, no mínimo:</w:t>
            </w:r>
          </w:p>
          <w:p w14:paraId="7C8A0FE2" w14:textId="77777777" w:rsidR="00CF6C13" w:rsidRPr="00CF0202" w:rsidRDefault="00CF6C13" w:rsidP="00CF6C13">
            <w:pPr>
              <w:pStyle w:val="PargrafodaLista"/>
              <w:ind w:left="0"/>
              <w:jc w:val="center"/>
              <w:rPr>
                <w:rFonts w:ascii="Cambria" w:hAnsi="Cambria"/>
              </w:rPr>
            </w:pPr>
            <w:r w:rsidRPr="00CF0202">
              <w:rPr>
                <w:rFonts w:ascii="Cambria" w:hAnsi="Cambria"/>
              </w:rPr>
              <w:t>- 01 trio elétrico, em bom estado de conservação;</w:t>
            </w:r>
          </w:p>
          <w:p w14:paraId="579056A0" w14:textId="77777777" w:rsidR="00CF6C13" w:rsidRPr="00CF0202" w:rsidRDefault="00CF6C13" w:rsidP="00CF6C13">
            <w:pPr>
              <w:pStyle w:val="PargrafodaLista"/>
              <w:ind w:left="0"/>
              <w:jc w:val="center"/>
              <w:rPr>
                <w:rFonts w:ascii="Cambria" w:hAnsi="Cambria"/>
              </w:rPr>
            </w:pPr>
            <w:r w:rsidRPr="00CF0202">
              <w:rPr>
                <w:rFonts w:ascii="Cambria" w:hAnsi="Cambria"/>
              </w:rPr>
              <w:t>- 01 console de mixagem com mínimo de 16 canais digital físico;</w:t>
            </w:r>
          </w:p>
          <w:p w14:paraId="57581CE7" w14:textId="77777777" w:rsidR="00CF6C13" w:rsidRPr="00CF0202" w:rsidRDefault="00CF6C13" w:rsidP="00CF6C13">
            <w:pPr>
              <w:pStyle w:val="PargrafodaLista"/>
              <w:ind w:left="0"/>
              <w:jc w:val="center"/>
              <w:rPr>
                <w:rFonts w:ascii="Cambria" w:hAnsi="Cambria"/>
              </w:rPr>
            </w:pPr>
            <w:r w:rsidRPr="00CF0202">
              <w:rPr>
                <w:rFonts w:ascii="Cambria" w:hAnsi="Cambria"/>
              </w:rPr>
              <w:t>- 06 microfones sem fio;</w:t>
            </w:r>
          </w:p>
          <w:p w14:paraId="6A59AF85" w14:textId="77777777" w:rsidR="00CF6C13" w:rsidRPr="00CF0202" w:rsidRDefault="00CF6C13" w:rsidP="00CF6C13">
            <w:pPr>
              <w:pStyle w:val="PargrafodaLista"/>
              <w:ind w:left="0"/>
              <w:jc w:val="center"/>
              <w:rPr>
                <w:rFonts w:ascii="Cambria" w:hAnsi="Cambria"/>
              </w:rPr>
            </w:pPr>
            <w:r w:rsidRPr="00CF0202">
              <w:rPr>
                <w:rFonts w:ascii="Cambria" w:hAnsi="Cambria"/>
              </w:rPr>
              <w:t>- 02 microfones lapela</w:t>
            </w:r>
          </w:p>
          <w:p w14:paraId="0DAF66D9" w14:textId="77777777" w:rsidR="00CF6C13" w:rsidRPr="00CF0202" w:rsidRDefault="00CF6C13" w:rsidP="00CF6C13">
            <w:pPr>
              <w:pStyle w:val="PargrafodaLista"/>
              <w:ind w:left="0"/>
              <w:jc w:val="center"/>
              <w:rPr>
                <w:rFonts w:ascii="Cambria" w:hAnsi="Cambria"/>
              </w:rPr>
            </w:pPr>
            <w:r w:rsidRPr="00CF0202">
              <w:rPr>
                <w:rFonts w:ascii="Cambria" w:hAnsi="Cambria"/>
              </w:rPr>
              <w:t>- 01 cabo de AC com 400 metros sendo PP 4x10mm</w:t>
            </w:r>
          </w:p>
          <w:p w14:paraId="1D094B08"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- 01 cabo de Áudio com 400 metros de 6 vias </w:t>
            </w:r>
            <w:proofErr w:type="spellStart"/>
            <w:r w:rsidRPr="00CF0202">
              <w:rPr>
                <w:rFonts w:ascii="Cambria" w:hAnsi="Cambria"/>
              </w:rPr>
              <w:t>canon</w:t>
            </w:r>
            <w:proofErr w:type="spellEnd"/>
          </w:p>
          <w:p w14:paraId="08902E3A"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- 04 caixas traseira </w:t>
            </w:r>
            <w:proofErr w:type="spellStart"/>
            <w:r w:rsidRPr="00CF0202">
              <w:rPr>
                <w:rFonts w:ascii="Cambria" w:hAnsi="Cambria"/>
              </w:rPr>
              <w:t>line</w:t>
            </w:r>
            <w:proofErr w:type="spellEnd"/>
            <w:r w:rsidRPr="00CF0202">
              <w:rPr>
                <w:rFonts w:ascii="Cambria" w:hAnsi="Cambria"/>
              </w:rPr>
              <w:t xml:space="preserve"> </w:t>
            </w:r>
            <w:proofErr w:type="spellStart"/>
            <w:r w:rsidRPr="00CF0202">
              <w:rPr>
                <w:rFonts w:ascii="Cambria" w:hAnsi="Cambria"/>
              </w:rPr>
              <w:t>array</w:t>
            </w:r>
            <w:proofErr w:type="spellEnd"/>
            <w:r w:rsidRPr="00CF0202">
              <w:rPr>
                <w:rFonts w:ascii="Cambria" w:hAnsi="Cambria"/>
              </w:rPr>
              <w:t xml:space="preserve"> com 1x12” com alto falante 12” + ti;</w:t>
            </w:r>
          </w:p>
          <w:p w14:paraId="1E4A2304"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- 04 </w:t>
            </w:r>
            <w:proofErr w:type="spellStart"/>
            <w:r w:rsidRPr="00CF0202">
              <w:rPr>
                <w:rFonts w:ascii="Cambria" w:hAnsi="Cambria"/>
              </w:rPr>
              <w:t>headfone</w:t>
            </w:r>
            <w:proofErr w:type="spellEnd"/>
            <w:r w:rsidRPr="00CF0202">
              <w:rPr>
                <w:rFonts w:ascii="Cambria" w:hAnsi="Cambria"/>
              </w:rPr>
              <w:t xml:space="preserve"> porta pro;</w:t>
            </w:r>
          </w:p>
          <w:p w14:paraId="1D2E0FEB"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- 04 </w:t>
            </w:r>
            <w:proofErr w:type="spellStart"/>
            <w:r w:rsidRPr="00CF0202">
              <w:rPr>
                <w:rFonts w:ascii="Cambria" w:hAnsi="Cambria"/>
              </w:rPr>
              <w:t>directbox</w:t>
            </w:r>
            <w:proofErr w:type="spellEnd"/>
            <w:r w:rsidRPr="00CF0202">
              <w:rPr>
                <w:rFonts w:ascii="Cambria" w:hAnsi="Cambria"/>
              </w:rPr>
              <w:t>;</w:t>
            </w:r>
          </w:p>
          <w:p w14:paraId="0B257E72"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- 04 caixas frente </w:t>
            </w:r>
            <w:proofErr w:type="spellStart"/>
            <w:r w:rsidRPr="00CF0202">
              <w:rPr>
                <w:rFonts w:ascii="Cambria" w:hAnsi="Cambria"/>
              </w:rPr>
              <w:t>line</w:t>
            </w:r>
            <w:proofErr w:type="spellEnd"/>
            <w:r w:rsidRPr="00CF0202">
              <w:rPr>
                <w:rFonts w:ascii="Cambria" w:hAnsi="Cambria"/>
              </w:rPr>
              <w:t xml:space="preserve"> </w:t>
            </w:r>
            <w:proofErr w:type="spellStart"/>
            <w:r w:rsidRPr="00CF0202">
              <w:rPr>
                <w:rFonts w:ascii="Cambria" w:hAnsi="Cambria"/>
              </w:rPr>
              <w:t>array</w:t>
            </w:r>
            <w:proofErr w:type="spellEnd"/>
            <w:r w:rsidRPr="00CF0202">
              <w:rPr>
                <w:rFonts w:ascii="Cambria" w:hAnsi="Cambria"/>
              </w:rPr>
              <w:t xml:space="preserve"> com 1x12” com alto </w:t>
            </w:r>
            <w:proofErr w:type="spellStart"/>
            <w:r w:rsidRPr="00CF0202">
              <w:rPr>
                <w:rFonts w:ascii="Cambria" w:hAnsi="Cambria"/>
              </w:rPr>
              <w:t>falante</w:t>
            </w:r>
            <w:proofErr w:type="spellEnd"/>
            <w:r w:rsidRPr="00CF0202">
              <w:rPr>
                <w:rFonts w:ascii="Cambria" w:hAnsi="Cambria"/>
              </w:rPr>
              <w:t xml:space="preserve"> 12” + </w:t>
            </w:r>
            <w:proofErr w:type="spellStart"/>
            <w:r w:rsidRPr="00CF0202">
              <w:rPr>
                <w:rFonts w:ascii="Cambria" w:hAnsi="Cambria"/>
              </w:rPr>
              <w:t>ti</w:t>
            </w:r>
            <w:proofErr w:type="spellEnd"/>
            <w:r w:rsidRPr="00CF0202">
              <w:rPr>
                <w:rFonts w:ascii="Cambria" w:hAnsi="Cambria"/>
              </w:rPr>
              <w:t>;</w:t>
            </w:r>
          </w:p>
          <w:p w14:paraId="3870873F"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- 04 </w:t>
            </w:r>
            <w:proofErr w:type="spellStart"/>
            <w:r w:rsidRPr="00CF0202">
              <w:rPr>
                <w:rFonts w:ascii="Cambria" w:hAnsi="Cambria"/>
              </w:rPr>
              <w:t>caixas</w:t>
            </w:r>
            <w:proofErr w:type="spellEnd"/>
            <w:r w:rsidRPr="00CF0202">
              <w:rPr>
                <w:rFonts w:ascii="Cambria" w:hAnsi="Cambria"/>
              </w:rPr>
              <w:t xml:space="preserve"> line Array com 1x12” + </w:t>
            </w:r>
            <w:proofErr w:type="spellStart"/>
            <w:r w:rsidRPr="00CF0202">
              <w:rPr>
                <w:rFonts w:ascii="Cambria" w:hAnsi="Cambria"/>
              </w:rPr>
              <w:t>ti</w:t>
            </w:r>
            <w:proofErr w:type="spellEnd"/>
            <w:r w:rsidRPr="00CF0202">
              <w:rPr>
                <w:rFonts w:ascii="Cambria" w:hAnsi="Cambria"/>
              </w:rPr>
              <w:t xml:space="preserve"> </w:t>
            </w:r>
            <w:proofErr w:type="spellStart"/>
            <w:r w:rsidRPr="00CF0202">
              <w:rPr>
                <w:rFonts w:ascii="Cambria" w:hAnsi="Cambria"/>
              </w:rPr>
              <w:t>por</w:t>
            </w:r>
            <w:proofErr w:type="spellEnd"/>
            <w:r w:rsidRPr="00CF0202">
              <w:rPr>
                <w:rFonts w:ascii="Cambria" w:hAnsi="Cambria"/>
              </w:rPr>
              <w:t xml:space="preserve"> </w:t>
            </w:r>
            <w:proofErr w:type="spellStart"/>
            <w:r w:rsidRPr="00CF0202">
              <w:rPr>
                <w:rFonts w:ascii="Cambria" w:hAnsi="Cambria"/>
              </w:rPr>
              <w:t>caixa</w:t>
            </w:r>
            <w:proofErr w:type="spellEnd"/>
            <w:r w:rsidRPr="00CF0202">
              <w:rPr>
                <w:rFonts w:ascii="Cambria" w:hAnsi="Cambria"/>
              </w:rPr>
              <w:t xml:space="preserve"> lateral</w:t>
            </w:r>
          </w:p>
          <w:p w14:paraId="50015FB1"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- 02 </w:t>
            </w:r>
            <w:proofErr w:type="spellStart"/>
            <w:r w:rsidRPr="00CF0202">
              <w:rPr>
                <w:rFonts w:ascii="Cambria" w:hAnsi="Cambria"/>
              </w:rPr>
              <w:t>caixa</w:t>
            </w:r>
            <w:proofErr w:type="spellEnd"/>
            <w:r w:rsidRPr="00CF0202">
              <w:rPr>
                <w:rFonts w:ascii="Cambria" w:hAnsi="Cambria"/>
              </w:rPr>
              <w:t xml:space="preserve"> sub-grave para </w:t>
            </w:r>
            <w:proofErr w:type="spellStart"/>
            <w:r w:rsidRPr="00CF0202">
              <w:rPr>
                <w:rFonts w:ascii="Cambria" w:hAnsi="Cambria"/>
              </w:rPr>
              <w:t>cada</w:t>
            </w:r>
            <w:proofErr w:type="spellEnd"/>
            <w:r w:rsidRPr="00CF0202">
              <w:rPr>
                <w:rFonts w:ascii="Cambria" w:hAnsi="Cambria"/>
              </w:rPr>
              <w:t xml:space="preserve"> </w:t>
            </w:r>
            <w:proofErr w:type="spellStart"/>
            <w:r w:rsidRPr="00CF0202">
              <w:rPr>
                <w:rFonts w:ascii="Cambria" w:hAnsi="Cambria"/>
              </w:rPr>
              <w:t>lado</w:t>
            </w:r>
            <w:proofErr w:type="spellEnd"/>
            <w:r w:rsidRPr="00CF0202">
              <w:rPr>
                <w:rFonts w:ascii="Cambria" w:hAnsi="Cambria"/>
              </w:rPr>
              <w:t xml:space="preserve">, com 2 alto </w:t>
            </w:r>
            <w:proofErr w:type="spellStart"/>
            <w:r w:rsidRPr="00CF0202">
              <w:rPr>
                <w:rFonts w:ascii="Cambria" w:hAnsi="Cambria"/>
              </w:rPr>
              <w:t>falantes</w:t>
            </w:r>
            <w:proofErr w:type="spellEnd"/>
            <w:r w:rsidRPr="00CF0202">
              <w:rPr>
                <w:rFonts w:ascii="Cambria" w:hAnsi="Cambria"/>
              </w:rPr>
              <w:t xml:space="preserve"> de 18”</w:t>
            </w:r>
          </w:p>
          <w:p w14:paraId="5FC0E10A" w14:textId="77777777" w:rsidR="00CF6C13" w:rsidRPr="00CF0202" w:rsidRDefault="00CF6C13" w:rsidP="00CF6C13">
            <w:pPr>
              <w:pStyle w:val="PargrafodaLista"/>
              <w:ind w:left="0"/>
              <w:jc w:val="center"/>
              <w:rPr>
                <w:rFonts w:ascii="Cambria" w:hAnsi="Cambria"/>
              </w:rPr>
            </w:pPr>
            <w:r w:rsidRPr="00CF0202">
              <w:rPr>
                <w:rFonts w:ascii="Cambria" w:hAnsi="Cambria"/>
              </w:rPr>
              <w:t>-</w:t>
            </w:r>
            <w:proofErr w:type="spellStart"/>
            <w:r w:rsidRPr="00CF0202">
              <w:rPr>
                <w:rFonts w:ascii="Cambria" w:hAnsi="Cambria"/>
              </w:rPr>
              <w:t>Amplificação</w:t>
            </w:r>
            <w:proofErr w:type="spellEnd"/>
            <w:r w:rsidRPr="00CF0202">
              <w:rPr>
                <w:rFonts w:ascii="Cambria" w:hAnsi="Cambria"/>
              </w:rPr>
              <w:t xml:space="preserve"> </w:t>
            </w:r>
            <w:proofErr w:type="spellStart"/>
            <w:r w:rsidRPr="00CF0202">
              <w:rPr>
                <w:rFonts w:ascii="Cambria" w:hAnsi="Cambria"/>
              </w:rPr>
              <w:t>compatível</w:t>
            </w:r>
            <w:proofErr w:type="spellEnd"/>
            <w:r w:rsidRPr="00CF0202">
              <w:rPr>
                <w:rFonts w:ascii="Cambria" w:hAnsi="Cambria"/>
              </w:rPr>
              <w:t xml:space="preserve"> com o </w:t>
            </w:r>
            <w:proofErr w:type="spellStart"/>
            <w:r w:rsidRPr="00CF0202">
              <w:rPr>
                <w:rFonts w:ascii="Cambria" w:hAnsi="Cambria"/>
              </w:rPr>
              <w:t>sistema</w:t>
            </w:r>
            <w:proofErr w:type="spellEnd"/>
            <w:r w:rsidRPr="00CF0202">
              <w:rPr>
                <w:rFonts w:ascii="Cambria" w:hAnsi="Cambria"/>
              </w:rPr>
              <w:t xml:space="preserve"> de </w:t>
            </w:r>
            <w:proofErr w:type="spellStart"/>
            <w:r w:rsidRPr="00CF0202">
              <w:rPr>
                <w:rFonts w:ascii="Cambria" w:hAnsi="Cambria"/>
              </w:rPr>
              <w:t>caixas</w:t>
            </w:r>
            <w:proofErr w:type="spellEnd"/>
          </w:p>
          <w:p w14:paraId="05863160"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 </w:t>
            </w:r>
            <w:proofErr w:type="spellStart"/>
            <w:r w:rsidRPr="00CF0202">
              <w:rPr>
                <w:rFonts w:ascii="Cambria" w:hAnsi="Cambria"/>
              </w:rPr>
              <w:t>Processador</w:t>
            </w:r>
            <w:proofErr w:type="spellEnd"/>
            <w:r w:rsidRPr="00CF0202">
              <w:rPr>
                <w:rFonts w:ascii="Cambria" w:hAnsi="Cambria"/>
              </w:rPr>
              <w:t xml:space="preserve"> stereo digital com 3 </w:t>
            </w:r>
            <w:proofErr w:type="spellStart"/>
            <w:r w:rsidRPr="00CF0202">
              <w:rPr>
                <w:rFonts w:ascii="Cambria" w:hAnsi="Cambria"/>
              </w:rPr>
              <w:t>ou</w:t>
            </w:r>
            <w:proofErr w:type="spellEnd"/>
            <w:r w:rsidRPr="00CF0202">
              <w:rPr>
                <w:rFonts w:ascii="Cambria" w:hAnsi="Cambria"/>
              </w:rPr>
              <w:t xml:space="preserve"> 4 vias </w:t>
            </w:r>
            <w:proofErr w:type="spellStart"/>
            <w:r w:rsidRPr="00CF0202">
              <w:rPr>
                <w:rFonts w:ascii="Cambria" w:hAnsi="Cambria"/>
              </w:rPr>
              <w:t>por</w:t>
            </w:r>
            <w:proofErr w:type="spellEnd"/>
            <w:r w:rsidRPr="00CF0202">
              <w:rPr>
                <w:rFonts w:ascii="Cambria" w:hAnsi="Cambria"/>
              </w:rPr>
              <w:t xml:space="preserve"> canal 24 </w:t>
            </w:r>
            <w:proofErr w:type="spellStart"/>
            <w:r w:rsidRPr="00CF0202">
              <w:rPr>
                <w:rFonts w:ascii="Cambria" w:hAnsi="Cambria"/>
              </w:rPr>
              <w:t>db</w:t>
            </w:r>
            <w:proofErr w:type="spellEnd"/>
            <w:r w:rsidRPr="00CF0202">
              <w:rPr>
                <w:rFonts w:ascii="Cambria" w:hAnsi="Cambria"/>
              </w:rPr>
              <w:t>/8</w:t>
            </w:r>
          </w:p>
          <w:p w14:paraId="0820E334" w14:textId="77777777" w:rsidR="00CF6C13" w:rsidRPr="00CF0202" w:rsidRDefault="00CF6C13" w:rsidP="00CF6C13">
            <w:pPr>
              <w:pStyle w:val="PargrafodaLista"/>
              <w:ind w:left="0"/>
              <w:jc w:val="center"/>
              <w:rPr>
                <w:rFonts w:ascii="Cambria" w:hAnsi="Cambria"/>
              </w:rPr>
            </w:pPr>
          </w:p>
          <w:p w14:paraId="70B905A0" w14:textId="77777777" w:rsidR="00CF6C13" w:rsidRPr="00CF0202" w:rsidRDefault="00CF6C13" w:rsidP="00CF6C13">
            <w:pPr>
              <w:pStyle w:val="PargrafodaLista"/>
              <w:ind w:left="0"/>
              <w:jc w:val="center"/>
              <w:rPr>
                <w:rFonts w:ascii="Cambria" w:hAnsi="Cambria"/>
              </w:rPr>
            </w:pPr>
            <w:r w:rsidRPr="00CF0202">
              <w:rPr>
                <w:rFonts w:ascii="Cambria" w:hAnsi="Cambria"/>
              </w:rPr>
              <w:t xml:space="preserve">O </w:t>
            </w:r>
            <w:proofErr w:type="spellStart"/>
            <w:r w:rsidRPr="00CF0202">
              <w:rPr>
                <w:rFonts w:ascii="Cambria" w:hAnsi="Cambria"/>
              </w:rPr>
              <w:t>veículo</w:t>
            </w:r>
            <w:proofErr w:type="spellEnd"/>
            <w:r w:rsidRPr="00CF0202">
              <w:rPr>
                <w:rFonts w:ascii="Cambria" w:hAnsi="Cambria"/>
              </w:rPr>
              <w:t xml:space="preserve"> </w:t>
            </w:r>
            <w:proofErr w:type="spellStart"/>
            <w:r w:rsidRPr="00CF0202">
              <w:rPr>
                <w:rFonts w:ascii="Cambria" w:hAnsi="Cambria"/>
              </w:rPr>
              <w:t>deverá</w:t>
            </w:r>
            <w:proofErr w:type="spellEnd"/>
            <w:r w:rsidRPr="00CF0202">
              <w:rPr>
                <w:rFonts w:ascii="Cambria" w:hAnsi="Cambria"/>
              </w:rPr>
              <w:t xml:space="preserve"> </w:t>
            </w:r>
            <w:proofErr w:type="spellStart"/>
            <w:r w:rsidRPr="00CF0202">
              <w:rPr>
                <w:rFonts w:ascii="Cambria" w:hAnsi="Cambria"/>
              </w:rPr>
              <w:t>estar</w:t>
            </w:r>
            <w:proofErr w:type="spellEnd"/>
            <w:r w:rsidRPr="00CF0202">
              <w:rPr>
                <w:rFonts w:ascii="Cambria" w:hAnsi="Cambria"/>
              </w:rPr>
              <w:t xml:space="preserve"> </w:t>
            </w:r>
            <w:proofErr w:type="spellStart"/>
            <w:r w:rsidRPr="00CF0202">
              <w:rPr>
                <w:rFonts w:ascii="Cambria" w:hAnsi="Cambria"/>
              </w:rPr>
              <w:t>em</w:t>
            </w:r>
            <w:proofErr w:type="spellEnd"/>
            <w:r w:rsidRPr="00CF0202">
              <w:rPr>
                <w:rFonts w:ascii="Cambria" w:hAnsi="Cambria"/>
              </w:rPr>
              <w:t xml:space="preserve"> </w:t>
            </w:r>
            <w:proofErr w:type="spellStart"/>
            <w:r w:rsidRPr="00CF0202">
              <w:rPr>
                <w:rFonts w:ascii="Cambria" w:hAnsi="Cambria"/>
              </w:rPr>
              <w:t>bom</w:t>
            </w:r>
            <w:proofErr w:type="spellEnd"/>
            <w:r w:rsidRPr="00CF0202">
              <w:rPr>
                <w:rFonts w:ascii="Cambria" w:hAnsi="Cambria"/>
              </w:rPr>
              <w:t xml:space="preserve"> </w:t>
            </w:r>
            <w:proofErr w:type="spellStart"/>
            <w:r w:rsidRPr="00CF0202">
              <w:rPr>
                <w:rFonts w:ascii="Cambria" w:hAnsi="Cambria"/>
              </w:rPr>
              <w:t>estado</w:t>
            </w:r>
            <w:proofErr w:type="spellEnd"/>
            <w:r w:rsidRPr="00CF0202">
              <w:rPr>
                <w:rFonts w:ascii="Cambria" w:hAnsi="Cambria"/>
              </w:rPr>
              <w:t xml:space="preserve"> de </w:t>
            </w:r>
            <w:proofErr w:type="spellStart"/>
            <w:r w:rsidRPr="00CF0202">
              <w:rPr>
                <w:rFonts w:ascii="Cambria" w:hAnsi="Cambria"/>
              </w:rPr>
              <w:t>conservação</w:t>
            </w:r>
            <w:proofErr w:type="spellEnd"/>
            <w:r w:rsidRPr="00CF0202">
              <w:rPr>
                <w:rFonts w:ascii="Cambria" w:hAnsi="Cambria"/>
              </w:rPr>
              <w:t xml:space="preserve">, </w:t>
            </w:r>
            <w:proofErr w:type="spellStart"/>
            <w:r w:rsidRPr="00CF0202">
              <w:rPr>
                <w:rFonts w:ascii="Cambria" w:hAnsi="Cambria"/>
              </w:rPr>
              <w:t>em</w:t>
            </w:r>
            <w:proofErr w:type="spellEnd"/>
            <w:r w:rsidRPr="00CF0202">
              <w:rPr>
                <w:rFonts w:ascii="Cambria" w:hAnsi="Cambria"/>
              </w:rPr>
              <w:t xml:space="preserve"> </w:t>
            </w:r>
            <w:proofErr w:type="spellStart"/>
            <w:r w:rsidRPr="00CF0202">
              <w:rPr>
                <w:rFonts w:ascii="Cambria" w:hAnsi="Cambria"/>
              </w:rPr>
              <w:t>nome</w:t>
            </w:r>
            <w:proofErr w:type="spellEnd"/>
            <w:r w:rsidRPr="00CF0202">
              <w:rPr>
                <w:rFonts w:ascii="Cambria" w:hAnsi="Cambria"/>
              </w:rPr>
              <w:t xml:space="preserve"> da </w:t>
            </w:r>
            <w:proofErr w:type="spellStart"/>
            <w:r w:rsidRPr="00CF0202">
              <w:rPr>
                <w:rFonts w:ascii="Cambria" w:hAnsi="Cambria"/>
              </w:rPr>
              <w:t>empresa</w:t>
            </w:r>
            <w:proofErr w:type="spellEnd"/>
            <w:r w:rsidRPr="00CF0202">
              <w:rPr>
                <w:rFonts w:ascii="Cambria" w:hAnsi="Cambria"/>
              </w:rPr>
              <w:t xml:space="preserve">, com a </w:t>
            </w:r>
            <w:proofErr w:type="spellStart"/>
            <w:r w:rsidRPr="00CF0202">
              <w:rPr>
                <w:rFonts w:ascii="Cambria" w:hAnsi="Cambria"/>
              </w:rPr>
              <w:t>documentação</w:t>
            </w:r>
            <w:proofErr w:type="spellEnd"/>
            <w:r w:rsidRPr="00CF0202">
              <w:rPr>
                <w:rFonts w:ascii="Cambria" w:hAnsi="Cambria"/>
              </w:rPr>
              <w:t xml:space="preserve"> (CRLV) </w:t>
            </w:r>
            <w:proofErr w:type="spellStart"/>
            <w:r w:rsidRPr="00CF0202">
              <w:rPr>
                <w:rFonts w:ascii="Cambria" w:hAnsi="Cambria"/>
              </w:rPr>
              <w:t>em</w:t>
            </w:r>
            <w:proofErr w:type="spellEnd"/>
            <w:r w:rsidRPr="00CF0202">
              <w:rPr>
                <w:rFonts w:ascii="Cambria" w:hAnsi="Cambria"/>
              </w:rPr>
              <w:t xml:space="preserve"> </w:t>
            </w:r>
            <w:proofErr w:type="spellStart"/>
            <w:r w:rsidRPr="00CF0202">
              <w:rPr>
                <w:rFonts w:ascii="Cambria" w:hAnsi="Cambria"/>
              </w:rPr>
              <w:t>dia</w:t>
            </w:r>
            <w:proofErr w:type="spellEnd"/>
            <w:r w:rsidRPr="00CF0202">
              <w:rPr>
                <w:rFonts w:ascii="Cambria" w:hAnsi="Cambria"/>
              </w:rPr>
              <w:t xml:space="preserve">, </w:t>
            </w:r>
            <w:proofErr w:type="spellStart"/>
            <w:r w:rsidRPr="00CF0202">
              <w:rPr>
                <w:rFonts w:ascii="Cambria" w:hAnsi="Cambria"/>
              </w:rPr>
              <w:t>bem</w:t>
            </w:r>
            <w:proofErr w:type="spellEnd"/>
            <w:r w:rsidRPr="00CF0202">
              <w:rPr>
                <w:rFonts w:ascii="Cambria" w:hAnsi="Cambria"/>
              </w:rPr>
              <w:t xml:space="preserve"> </w:t>
            </w:r>
            <w:proofErr w:type="spellStart"/>
            <w:r w:rsidRPr="00CF0202">
              <w:rPr>
                <w:rFonts w:ascii="Cambria" w:hAnsi="Cambria"/>
              </w:rPr>
              <w:t>como</w:t>
            </w:r>
            <w:proofErr w:type="spellEnd"/>
            <w:r w:rsidRPr="00CF0202">
              <w:rPr>
                <w:rFonts w:ascii="Cambria" w:hAnsi="Cambria"/>
              </w:rPr>
              <w:t xml:space="preserve"> a </w:t>
            </w:r>
            <w:proofErr w:type="spellStart"/>
            <w:r w:rsidRPr="00CF0202">
              <w:rPr>
                <w:rFonts w:ascii="Cambria" w:hAnsi="Cambria"/>
              </w:rPr>
              <w:t>Carteira</w:t>
            </w:r>
            <w:proofErr w:type="spellEnd"/>
            <w:r w:rsidRPr="00CF0202">
              <w:rPr>
                <w:rFonts w:ascii="Cambria" w:hAnsi="Cambria"/>
              </w:rPr>
              <w:t xml:space="preserve"> Nacional de </w:t>
            </w:r>
            <w:proofErr w:type="spellStart"/>
            <w:r w:rsidRPr="00CF0202">
              <w:rPr>
                <w:rFonts w:ascii="Cambria" w:hAnsi="Cambria"/>
              </w:rPr>
              <w:t>Habilitação</w:t>
            </w:r>
            <w:proofErr w:type="spellEnd"/>
            <w:r w:rsidRPr="00CF0202">
              <w:rPr>
                <w:rFonts w:ascii="Cambria" w:hAnsi="Cambria"/>
              </w:rPr>
              <w:t xml:space="preserve"> (CNH) do </w:t>
            </w:r>
            <w:proofErr w:type="spellStart"/>
            <w:r w:rsidRPr="00CF0202">
              <w:rPr>
                <w:rFonts w:ascii="Cambria" w:hAnsi="Cambria"/>
              </w:rPr>
              <w:t>seu</w:t>
            </w:r>
            <w:proofErr w:type="spellEnd"/>
            <w:r w:rsidRPr="00CF0202">
              <w:rPr>
                <w:rFonts w:ascii="Cambria" w:hAnsi="Cambria"/>
              </w:rPr>
              <w:t xml:space="preserve"> </w:t>
            </w:r>
            <w:proofErr w:type="spellStart"/>
            <w:r w:rsidRPr="00CF0202">
              <w:rPr>
                <w:rFonts w:ascii="Cambria" w:hAnsi="Cambria"/>
              </w:rPr>
              <w:t>condutor</w:t>
            </w:r>
            <w:proofErr w:type="spellEnd"/>
            <w:r w:rsidRPr="00CF0202">
              <w:rPr>
                <w:rFonts w:ascii="Cambria" w:hAnsi="Cambria"/>
              </w:rPr>
              <w:t>.</w:t>
            </w:r>
          </w:p>
          <w:p w14:paraId="0519ACC3" w14:textId="77777777" w:rsidR="00CF6C13" w:rsidRPr="00CF0202" w:rsidRDefault="00CF6C13" w:rsidP="00CF6C13">
            <w:pPr>
              <w:pStyle w:val="PargrafodaLista"/>
              <w:ind w:left="0"/>
              <w:jc w:val="center"/>
              <w:rPr>
                <w:rFonts w:ascii="Cambria" w:hAnsi="Cambria"/>
              </w:rPr>
            </w:pPr>
          </w:p>
          <w:p w14:paraId="45055C07" w14:textId="77777777" w:rsidR="00CF6C13" w:rsidRPr="00CF0202" w:rsidRDefault="00CF6C13" w:rsidP="00CF6C13">
            <w:pPr>
              <w:jc w:val="center"/>
              <w:rPr>
                <w:rFonts w:ascii="Cambria" w:hAnsi="Cambria"/>
              </w:rPr>
            </w:pPr>
            <w:proofErr w:type="spellStart"/>
            <w:r w:rsidRPr="00CF0202">
              <w:rPr>
                <w:rFonts w:ascii="Cambria" w:hAnsi="Cambria"/>
              </w:rPr>
              <w:t>Os</w:t>
            </w:r>
            <w:proofErr w:type="spellEnd"/>
            <w:r w:rsidRPr="00CF0202">
              <w:rPr>
                <w:rFonts w:ascii="Cambria" w:hAnsi="Cambria"/>
              </w:rPr>
              <w:t xml:space="preserve"> </w:t>
            </w:r>
            <w:proofErr w:type="spellStart"/>
            <w:r w:rsidRPr="00CF0202">
              <w:rPr>
                <w:rFonts w:ascii="Cambria" w:hAnsi="Cambria"/>
              </w:rPr>
              <w:t>gastos</w:t>
            </w:r>
            <w:proofErr w:type="spellEnd"/>
            <w:r w:rsidRPr="00CF0202">
              <w:rPr>
                <w:rFonts w:ascii="Cambria" w:hAnsi="Cambria"/>
              </w:rPr>
              <w:t xml:space="preserve"> com </w:t>
            </w:r>
            <w:proofErr w:type="spellStart"/>
            <w:r w:rsidRPr="00CF0202">
              <w:rPr>
                <w:rFonts w:ascii="Cambria" w:hAnsi="Cambria"/>
              </w:rPr>
              <w:t>combustíveis</w:t>
            </w:r>
            <w:proofErr w:type="spellEnd"/>
            <w:r w:rsidRPr="00CF0202">
              <w:rPr>
                <w:rFonts w:ascii="Cambria" w:hAnsi="Cambria"/>
              </w:rPr>
              <w:t xml:space="preserve">, </w:t>
            </w:r>
            <w:proofErr w:type="spellStart"/>
            <w:r w:rsidRPr="00CF0202">
              <w:rPr>
                <w:rFonts w:ascii="Cambria" w:hAnsi="Cambria"/>
              </w:rPr>
              <w:t>taxas</w:t>
            </w:r>
            <w:proofErr w:type="spellEnd"/>
            <w:r w:rsidRPr="00CF0202">
              <w:rPr>
                <w:rFonts w:ascii="Cambria" w:hAnsi="Cambria"/>
              </w:rPr>
              <w:t xml:space="preserve"> e </w:t>
            </w:r>
            <w:proofErr w:type="spellStart"/>
            <w:r w:rsidRPr="00CF0202">
              <w:rPr>
                <w:rFonts w:ascii="Cambria" w:hAnsi="Cambria"/>
              </w:rPr>
              <w:t>manutenção</w:t>
            </w:r>
            <w:proofErr w:type="spellEnd"/>
            <w:r w:rsidRPr="00CF0202">
              <w:rPr>
                <w:rFonts w:ascii="Cambria" w:hAnsi="Cambria"/>
              </w:rPr>
              <w:t xml:space="preserve"> do </w:t>
            </w:r>
            <w:proofErr w:type="spellStart"/>
            <w:r w:rsidRPr="00CF0202">
              <w:rPr>
                <w:rFonts w:ascii="Cambria" w:hAnsi="Cambria"/>
              </w:rPr>
              <w:t>veículo</w:t>
            </w:r>
            <w:proofErr w:type="spellEnd"/>
            <w:r w:rsidRPr="00CF0202">
              <w:rPr>
                <w:rFonts w:ascii="Cambria" w:hAnsi="Cambria"/>
              </w:rPr>
              <w:t xml:space="preserve">, </w:t>
            </w:r>
            <w:proofErr w:type="spellStart"/>
            <w:r w:rsidRPr="00CF0202">
              <w:rPr>
                <w:rFonts w:ascii="Cambria" w:hAnsi="Cambria"/>
              </w:rPr>
              <w:t>operacionalização</w:t>
            </w:r>
            <w:proofErr w:type="spellEnd"/>
            <w:r w:rsidRPr="00CF0202">
              <w:rPr>
                <w:rFonts w:ascii="Cambria" w:hAnsi="Cambria"/>
              </w:rPr>
              <w:t xml:space="preserve">, </w:t>
            </w:r>
            <w:proofErr w:type="spellStart"/>
            <w:r w:rsidRPr="00CF0202">
              <w:rPr>
                <w:rFonts w:ascii="Cambria" w:hAnsi="Cambria"/>
              </w:rPr>
              <w:t>transporte</w:t>
            </w:r>
            <w:proofErr w:type="spellEnd"/>
            <w:r w:rsidRPr="00CF0202">
              <w:rPr>
                <w:rFonts w:ascii="Cambria" w:hAnsi="Cambria"/>
              </w:rPr>
              <w:t xml:space="preserve">, </w:t>
            </w:r>
            <w:proofErr w:type="spellStart"/>
            <w:r w:rsidRPr="00CF0202">
              <w:rPr>
                <w:rFonts w:ascii="Cambria" w:hAnsi="Cambria"/>
              </w:rPr>
              <w:t>encargos</w:t>
            </w:r>
            <w:proofErr w:type="spellEnd"/>
            <w:r w:rsidRPr="00CF0202">
              <w:rPr>
                <w:rFonts w:ascii="Cambria" w:hAnsi="Cambria"/>
              </w:rPr>
              <w:t xml:space="preserve">, </w:t>
            </w:r>
            <w:proofErr w:type="spellStart"/>
            <w:r w:rsidRPr="00CF0202">
              <w:rPr>
                <w:rFonts w:ascii="Cambria" w:hAnsi="Cambria"/>
              </w:rPr>
              <w:t>alimentação</w:t>
            </w:r>
            <w:proofErr w:type="spellEnd"/>
            <w:r w:rsidRPr="00CF0202">
              <w:rPr>
                <w:rFonts w:ascii="Cambria" w:hAnsi="Cambria"/>
              </w:rPr>
              <w:t xml:space="preserve"> e </w:t>
            </w:r>
            <w:proofErr w:type="spellStart"/>
            <w:r w:rsidRPr="00CF0202">
              <w:rPr>
                <w:rFonts w:ascii="Cambria" w:hAnsi="Cambria"/>
              </w:rPr>
              <w:t>custo</w:t>
            </w:r>
            <w:proofErr w:type="spellEnd"/>
            <w:r w:rsidRPr="00CF0202">
              <w:rPr>
                <w:rFonts w:ascii="Cambria" w:hAnsi="Cambria"/>
              </w:rPr>
              <w:t xml:space="preserve"> extras com </w:t>
            </w:r>
            <w:proofErr w:type="spellStart"/>
            <w:r w:rsidRPr="00CF0202">
              <w:rPr>
                <w:rFonts w:ascii="Cambria" w:hAnsi="Cambria"/>
              </w:rPr>
              <w:t>funcionários</w:t>
            </w:r>
            <w:proofErr w:type="spellEnd"/>
            <w:r w:rsidRPr="00CF0202">
              <w:rPr>
                <w:rFonts w:ascii="Cambria" w:hAnsi="Cambria"/>
              </w:rPr>
              <w:t xml:space="preserve"> </w:t>
            </w:r>
            <w:proofErr w:type="spellStart"/>
            <w:r w:rsidRPr="00CF0202">
              <w:rPr>
                <w:rFonts w:ascii="Cambria" w:hAnsi="Cambria"/>
              </w:rPr>
              <w:t>são</w:t>
            </w:r>
            <w:proofErr w:type="spellEnd"/>
            <w:r w:rsidRPr="00CF0202">
              <w:rPr>
                <w:rFonts w:ascii="Cambria" w:hAnsi="Cambria"/>
              </w:rPr>
              <w:t xml:space="preserve"> de </w:t>
            </w:r>
            <w:proofErr w:type="spellStart"/>
            <w:r w:rsidRPr="00CF0202">
              <w:rPr>
                <w:rFonts w:ascii="Cambria" w:hAnsi="Cambria"/>
              </w:rPr>
              <w:t>responsabilidade</w:t>
            </w:r>
            <w:proofErr w:type="spellEnd"/>
            <w:r w:rsidRPr="00CF0202">
              <w:rPr>
                <w:rFonts w:ascii="Cambria" w:hAnsi="Cambria"/>
              </w:rPr>
              <w:t xml:space="preserve"> da </w:t>
            </w:r>
            <w:proofErr w:type="spellStart"/>
            <w:r w:rsidRPr="00CF0202">
              <w:rPr>
                <w:rFonts w:ascii="Cambria" w:hAnsi="Cambria"/>
              </w:rPr>
              <w:t>contratada</w:t>
            </w:r>
            <w:proofErr w:type="spellEnd"/>
            <w:r w:rsidRPr="00CF0202">
              <w:rPr>
                <w:rFonts w:ascii="Cambria" w:hAnsi="Cambria"/>
              </w:rPr>
              <w:t>.</w:t>
            </w:r>
          </w:p>
          <w:p w14:paraId="79A8524E" w14:textId="77777777" w:rsidR="00CF6C13" w:rsidRPr="00CF0202" w:rsidRDefault="00CF6C13" w:rsidP="00CF6C13">
            <w:pPr>
              <w:jc w:val="center"/>
              <w:rPr>
                <w:rFonts w:ascii="Cambria" w:hAnsi="Cambria"/>
              </w:rPr>
            </w:pPr>
          </w:p>
          <w:p w14:paraId="69091D7E" w14:textId="496A6B67" w:rsidR="00CF6C13" w:rsidRPr="00CB3AB3" w:rsidRDefault="00CF6C13" w:rsidP="00CF6C13">
            <w:pPr>
              <w:pStyle w:val="TableParagraph"/>
              <w:tabs>
                <w:tab w:val="left" w:pos="112"/>
              </w:tabs>
              <w:spacing w:before="33" w:line="292" w:lineRule="auto"/>
              <w:ind w:left="65" w:right="35"/>
              <w:rPr>
                <w:rFonts w:ascii="Arial" w:hAnsi="Arial" w:cs="Arial"/>
                <w:sz w:val="20"/>
                <w:szCs w:val="20"/>
              </w:rPr>
            </w:pPr>
            <w:r w:rsidRPr="00CF0202">
              <w:rPr>
                <w:rFonts w:ascii="Cambria" w:hAnsi="Cambria"/>
              </w:rPr>
              <w:t xml:space="preserve">O sistema de sonorização do veículo deverá estar conectado com o áudio </w:t>
            </w:r>
            <w:r w:rsidRPr="00CF0202">
              <w:rPr>
                <w:rFonts w:ascii="Cambria" w:hAnsi="Cambria"/>
              </w:rPr>
              <w:lastRenderedPageBreak/>
              <w:t>e energia da central do som de linha, através de cabo. Não poderá ser através de link.</w:t>
            </w:r>
          </w:p>
        </w:tc>
        <w:tc>
          <w:tcPr>
            <w:tcW w:w="844"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4FBEA35C" w:rsidR="00CF6C13" w:rsidRPr="00CB3AB3" w:rsidRDefault="00CF6C13" w:rsidP="00CF6C13">
            <w:pPr>
              <w:pStyle w:val="TableParagraph"/>
              <w:ind w:left="62"/>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5710C251" w:rsidR="00CF6C13" w:rsidRPr="00CB3AB3" w:rsidRDefault="00CF6C13" w:rsidP="00CF6C13">
            <w:pPr>
              <w:pStyle w:val="TableParagraph"/>
              <w:ind w:left="207"/>
              <w:rPr>
                <w:rFonts w:ascii="Arial" w:hAnsi="Arial" w:cs="Arial"/>
                <w:sz w:val="20"/>
                <w:szCs w:val="20"/>
              </w:rPr>
            </w:pPr>
            <w:r w:rsidRPr="00CB3AB3">
              <w:rPr>
                <w:rFonts w:ascii="Arial" w:hAnsi="Arial" w:cs="Arial"/>
                <w:spacing w:val="-4"/>
                <w:w w:val="105"/>
                <w:sz w:val="20"/>
                <w:szCs w:val="20"/>
              </w:rPr>
              <w:t>0</w:t>
            </w:r>
            <w:r>
              <w:rPr>
                <w:rFonts w:ascii="Arial" w:hAnsi="Arial" w:cs="Arial"/>
                <w:spacing w:val="-4"/>
                <w:w w:val="105"/>
                <w:sz w:val="20"/>
                <w:szCs w:val="20"/>
              </w:rPr>
              <w:t>5</w:t>
            </w:r>
          </w:p>
        </w:tc>
        <w:tc>
          <w:tcPr>
            <w:tcW w:w="941"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7CD2FE5E" w14:textId="54CF2F63"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5168C86F" w14:textId="06DA57F7"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R$ </w:t>
            </w:r>
            <w:r>
              <w:rPr>
                <w:rFonts w:ascii="Arial" w:eastAsia="Arial" w:hAnsi="Arial" w:cs="Arial"/>
                <w:color w:val="000000"/>
                <w:sz w:val="20"/>
                <w:szCs w:val="20"/>
              </w:rPr>
              <w:t>10.625,00</w:t>
            </w:r>
          </w:p>
        </w:tc>
        <w:tc>
          <w:tcPr>
            <w:tcW w:w="902" w:type="dxa"/>
            <w:gridSpan w:val="2"/>
          </w:tcPr>
          <w:p w14:paraId="3BDE218B" w14:textId="77777777" w:rsidR="00CF6C13" w:rsidRPr="00CB3AB3" w:rsidRDefault="00CF6C13" w:rsidP="00CF6C13">
            <w:pPr>
              <w:pStyle w:val="TableParagraph"/>
              <w:rPr>
                <w:rFonts w:ascii="Arial" w:hAnsi="Arial" w:cs="Arial"/>
                <w:sz w:val="20"/>
                <w:szCs w:val="20"/>
              </w:rPr>
            </w:pPr>
          </w:p>
        </w:tc>
        <w:tc>
          <w:tcPr>
            <w:tcW w:w="1078" w:type="dxa"/>
          </w:tcPr>
          <w:p w14:paraId="53B99575" w14:textId="77777777" w:rsidR="00CF6C13" w:rsidRPr="00CB3AB3" w:rsidRDefault="00CF6C13" w:rsidP="00CF6C13">
            <w:pPr>
              <w:pStyle w:val="TableParagraph"/>
              <w:rPr>
                <w:rFonts w:ascii="Arial" w:hAnsi="Arial" w:cs="Arial"/>
                <w:sz w:val="20"/>
                <w:szCs w:val="20"/>
              </w:rPr>
            </w:pPr>
          </w:p>
        </w:tc>
        <w:tc>
          <w:tcPr>
            <w:tcW w:w="88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A71D02">
        <w:trPr>
          <w:trHeight w:val="438"/>
        </w:trPr>
        <w:tc>
          <w:tcPr>
            <w:tcW w:w="7613"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078" w:type="dxa"/>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5"/>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3"/>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3"/>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t>Endereço</w:t>
            </w:r>
          </w:p>
        </w:tc>
        <w:tc>
          <w:tcPr>
            <w:tcW w:w="8479" w:type="dxa"/>
            <w:gridSpan w:val="13"/>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7"/>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3"/>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5"/>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3"/>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A71D02">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3064" w:type="dxa"/>
            <w:gridSpan w:val="3"/>
          </w:tcPr>
          <w:p w14:paraId="6CDA82A5" w14:textId="77777777" w:rsidR="00CF6C13" w:rsidRPr="008D5237" w:rsidRDefault="00CF6C13" w:rsidP="00CF6C13">
            <w:pPr>
              <w:pStyle w:val="TableParagraph"/>
              <w:rPr>
                <w:rFonts w:ascii="Arial" w:hAnsi="Arial" w:cs="Arial"/>
                <w:sz w:val="18"/>
                <w:szCs w:val="18"/>
              </w:rPr>
            </w:pPr>
          </w:p>
        </w:tc>
        <w:tc>
          <w:tcPr>
            <w:tcW w:w="844"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17" w:type="dxa"/>
            <w:gridSpan w:val="5"/>
          </w:tcPr>
          <w:p w14:paraId="54E7EF7C" w14:textId="77777777" w:rsidR="00CF6C13" w:rsidRPr="008D5237" w:rsidRDefault="00CF6C13" w:rsidP="00CF6C13">
            <w:pPr>
              <w:pStyle w:val="TableParagraph"/>
              <w:rPr>
                <w:rFonts w:ascii="Arial" w:hAnsi="Arial" w:cs="Arial"/>
                <w:sz w:val="18"/>
                <w:szCs w:val="18"/>
              </w:rPr>
            </w:pPr>
          </w:p>
        </w:tc>
        <w:tc>
          <w:tcPr>
            <w:tcW w:w="596"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1958" w:type="dxa"/>
            <w:gridSpan w:val="2"/>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5"/>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5"/>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5"/>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5"/>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5"/>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3E46FC3C" w14:textId="77777777" w:rsidR="002C4ACE" w:rsidRDefault="002C4ACE" w:rsidP="00F271EE">
      <w:pPr>
        <w:tabs>
          <w:tab w:val="left" w:pos="3270"/>
        </w:tabs>
        <w:rPr>
          <w:rFonts w:cs="Arial"/>
          <w:b/>
          <w:sz w:val="26"/>
          <w:szCs w:val="26"/>
          <w:lang w:eastAsia="en-US"/>
        </w:rPr>
      </w:pPr>
    </w:p>
    <w:p w14:paraId="0358A3C9" w14:textId="77777777" w:rsidR="002C4ACE" w:rsidRDefault="002C4ACE" w:rsidP="00F271EE">
      <w:pPr>
        <w:tabs>
          <w:tab w:val="left" w:pos="3270"/>
        </w:tabs>
        <w:rPr>
          <w:rFonts w:cs="Arial"/>
          <w:b/>
          <w:sz w:val="26"/>
          <w:szCs w:val="26"/>
          <w:lang w:eastAsia="en-US"/>
        </w:rPr>
      </w:pPr>
    </w:p>
    <w:p w14:paraId="027E622D" w14:textId="77777777" w:rsidR="002C4ACE" w:rsidRDefault="002C4ACE" w:rsidP="00F271EE">
      <w:pPr>
        <w:tabs>
          <w:tab w:val="left" w:pos="3270"/>
        </w:tabs>
        <w:rPr>
          <w:rFonts w:cs="Arial"/>
          <w:b/>
          <w:sz w:val="26"/>
          <w:szCs w:val="26"/>
          <w:lang w:eastAsia="en-US"/>
        </w:rPr>
      </w:pPr>
    </w:p>
    <w:p w14:paraId="34557DD0" w14:textId="77777777" w:rsidR="002C4ACE" w:rsidRDefault="002C4ACE" w:rsidP="00F271EE">
      <w:pPr>
        <w:tabs>
          <w:tab w:val="left" w:pos="3270"/>
        </w:tabs>
        <w:rPr>
          <w:rFonts w:cs="Arial"/>
          <w:b/>
          <w:sz w:val="26"/>
          <w:szCs w:val="26"/>
          <w:lang w:eastAsia="en-US"/>
        </w:rPr>
      </w:pPr>
    </w:p>
    <w:p w14:paraId="780FB04E" w14:textId="77777777" w:rsidR="002C4ACE" w:rsidRDefault="002C4ACE" w:rsidP="00F271EE">
      <w:pPr>
        <w:tabs>
          <w:tab w:val="left" w:pos="3270"/>
        </w:tabs>
        <w:rPr>
          <w:rFonts w:cs="Arial"/>
          <w:b/>
          <w:sz w:val="26"/>
          <w:szCs w:val="26"/>
          <w:lang w:eastAsia="en-US"/>
        </w:rPr>
      </w:pPr>
    </w:p>
    <w:p w14:paraId="461BC439" w14:textId="77777777" w:rsidR="002C4ACE" w:rsidRDefault="002C4ACE" w:rsidP="00F271EE">
      <w:pPr>
        <w:tabs>
          <w:tab w:val="left" w:pos="3270"/>
        </w:tabs>
        <w:rPr>
          <w:rFonts w:cs="Arial"/>
          <w:b/>
          <w:sz w:val="26"/>
          <w:szCs w:val="26"/>
          <w:lang w:eastAsia="en-US"/>
        </w:rPr>
      </w:pPr>
    </w:p>
    <w:p w14:paraId="65A7AB62" w14:textId="77777777" w:rsidR="002C4ACE" w:rsidRDefault="002C4ACE" w:rsidP="00F271EE">
      <w:pPr>
        <w:tabs>
          <w:tab w:val="left" w:pos="3270"/>
        </w:tabs>
        <w:rPr>
          <w:rFonts w:cs="Arial"/>
          <w:b/>
          <w:sz w:val="26"/>
          <w:szCs w:val="26"/>
          <w:lang w:eastAsia="en-US"/>
        </w:rPr>
      </w:pPr>
    </w:p>
    <w:p w14:paraId="3D43FB97" w14:textId="77777777" w:rsidR="002C4ACE" w:rsidRDefault="002C4ACE" w:rsidP="00F271EE">
      <w:pPr>
        <w:tabs>
          <w:tab w:val="left" w:pos="3270"/>
        </w:tabs>
        <w:rPr>
          <w:rFonts w:cs="Arial"/>
          <w:b/>
          <w:sz w:val="26"/>
          <w:szCs w:val="26"/>
          <w:lang w:eastAsia="en-US"/>
        </w:rPr>
      </w:pPr>
    </w:p>
    <w:p w14:paraId="47F60471" w14:textId="77777777" w:rsidR="002C4ACE" w:rsidRDefault="002C4ACE" w:rsidP="00F271EE">
      <w:pPr>
        <w:tabs>
          <w:tab w:val="left" w:pos="3270"/>
        </w:tabs>
        <w:rPr>
          <w:rFonts w:cs="Arial"/>
          <w:b/>
          <w:sz w:val="26"/>
          <w:szCs w:val="26"/>
          <w:lang w:eastAsia="en-US"/>
        </w:rPr>
      </w:pPr>
    </w:p>
    <w:p w14:paraId="00A227EA" w14:textId="77777777" w:rsidR="002C4ACE" w:rsidRDefault="002C4ACE" w:rsidP="00F271EE">
      <w:pPr>
        <w:tabs>
          <w:tab w:val="left" w:pos="3270"/>
        </w:tabs>
        <w:rPr>
          <w:rFonts w:cs="Arial"/>
          <w:b/>
          <w:sz w:val="26"/>
          <w:szCs w:val="26"/>
          <w:lang w:eastAsia="en-US"/>
        </w:rPr>
      </w:pPr>
    </w:p>
    <w:p w14:paraId="61347F26" w14:textId="77777777" w:rsidR="002C4ACE" w:rsidRDefault="002C4ACE" w:rsidP="00F271EE">
      <w:pPr>
        <w:tabs>
          <w:tab w:val="left" w:pos="3270"/>
        </w:tabs>
        <w:rPr>
          <w:rFonts w:cs="Arial"/>
          <w:b/>
          <w:sz w:val="26"/>
          <w:szCs w:val="26"/>
          <w:lang w:eastAsia="en-US"/>
        </w:rPr>
      </w:pPr>
    </w:p>
    <w:p w14:paraId="0B166CB9" w14:textId="77777777" w:rsidR="002C4ACE" w:rsidRDefault="002C4ACE" w:rsidP="00F271EE">
      <w:pPr>
        <w:tabs>
          <w:tab w:val="left" w:pos="3270"/>
        </w:tabs>
        <w:rPr>
          <w:rFonts w:cs="Arial"/>
          <w:b/>
          <w:sz w:val="26"/>
          <w:szCs w:val="26"/>
          <w:lang w:eastAsia="en-US"/>
        </w:rPr>
      </w:pPr>
    </w:p>
    <w:p w14:paraId="26EE945E" w14:textId="77777777" w:rsidR="002C4ACE" w:rsidRPr="004E6255" w:rsidRDefault="002C4ACE" w:rsidP="00F271EE">
      <w:pPr>
        <w:tabs>
          <w:tab w:val="left" w:pos="3270"/>
        </w:tabs>
        <w:rPr>
          <w:rFonts w:cs="Arial"/>
          <w:b/>
          <w:sz w:val="26"/>
          <w:szCs w:val="26"/>
          <w:lang w:eastAsia="en-US"/>
        </w:rPr>
      </w:pPr>
    </w:p>
    <w:p w14:paraId="63C09CD6" w14:textId="77777777" w:rsidR="008D5237" w:rsidRDefault="008D5237" w:rsidP="00F271EE">
      <w:pPr>
        <w:tabs>
          <w:tab w:val="left" w:pos="3270"/>
        </w:tabs>
        <w:rPr>
          <w:rFonts w:cs="Arial"/>
          <w:b/>
          <w:szCs w:val="20"/>
          <w:lang w:eastAsia="en-US"/>
        </w:rPr>
      </w:pPr>
    </w:p>
    <w:sectPr w:rsidR="008D5237"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5FBF7" w14:textId="77777777" w:rsidR="001B50CD" w:rsidRDefault="001B50CD">
      <w:r>
        <w:separator/>
      </w:r>
    </w:p>
  </w:endnote>
  <w:endnote w:type="continuationSeparator" w:id="0">
    <w:p w14:paraId="0413B057" w14:textId="77777777" w:rsidR="001B50CD" w:rsidRDefault="001B50CD">
      <w:r>
        <w:continuationSeparator/>
      </w:r>
    </w:p>
  </w:endnote>
  <w:endnote w:type="continuationNotice" w:id="1">
    <w:p w14:paraId="516415BB" w14:textId="77777777" w:rsidR="001B50CD" w:rsidRDefault="001B5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818B9" w14:textId="77777777" w:rsidR="001B50CD" w:rsidRDefault="001B50CD">
      <w:r>
        <w:separator/>
      </w:r>
    </w:p>
  </w:footnote>
  <w:footnote w:type="continuationSeparator" w:id="0">
    <w:p w14:paraId="5F69AE4E" w14:textId="77777777" w:rsidR="001B50CD" w:rsidRDefault="001B50CD">
      <w:r>
        <w:continuationSeparator/>
      </w:r>
    </w:p>
  </w:footnote>
  <w:footnote w:type="continuationNotice" w:id="1">
    <w:p w14:paraId="58709573" w14:textId="77777777" w:rsidR="001B50CD" w:rsidRDefault="001B50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7616A77D" w:rsidR="00135529" w:rsidRPr="007A15D0" w:rsidRDefault="00135529" w:rsidP="003B401D">
                          <w:pPr>
                            <w:jc w:val="both"/>
                            <w:rPr>
                              <w:rFonts w:cs="Calibri"/>
                              <w:szCs w:val="20"/>
                            </w:rPr>
                          </w:pPr>
                          <w:r>
                            <w:rPr>
                              <w:rFonts w:cs="Calibri"/>
                              <w:szCs w:val="20"/>
                            </w:rPr>
                            <w:t xml:space="preserve">Processo nº: </w:t>
                          </w:r>
                          <w:r w:rsidR="00B71D97">
                            <w:rPr>
                              <w:rFonts w:cs="Calibri"/>
                              <w:szCs w:val="20"/>
                            </w:rPr>
                            <w:t>0090</w:t>
                          </w:r>
                          <w:r w:rsidR="00F7764E">
                            <w:rPr>
                              <w:rFonts w:cs="Calibri"/>
                              <w:szCs w:val="20"/>
                            </w:rPr>
                            <w:t>/202</w:t>
                          </w:r>
                          <w:r w:rsidR="00717E4D">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7616A77D" w:rsidR="00135529" w:rsidRPr="007A15D0" w:rsidRDefault="00135529" w:rsidP="003B401D">
                    <w:pPr>
                      <w:jc w:val="both"/>
                      <w:rPr>
                        <w:rFonts w:cs="Calibri"/>
                        <w:szCs w:val="20"/>
                      </w:rPr>
                    </w:pPr>
                    <w:r>
                      <w:rPr>
                        <w:rFonts w:cs="Calibri"/>
                        <w:szCs w:val="20"/>
                      </w:rPr>
                      <w:t xml:space="preserve">Processo nº: </w:t>
                    </w:r>
                    <w:r w:rsidR="00B71D97">
                      <w:rPr>
                        <w:rFonts w:cs="Calibri"/>
                        <w:szCs w:val="20"/>
                      </w:rPr>
                      <w:t>0090</w:t>
                    </w:r>
                    <w:r w:rsidR="00F7764E">
                      <w:rPr>
                        <w:rFonts w:cs="Calibri"/>
                        <w:szCs w:val="20"/>
                      </w:rPr>
                      <w:t>/202</w:t>
                    </w:r>
                    <w:r w:rsidR="00717E4D">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682E0106"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DE TURISMO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310CD3"/>
    <w:multiLevelType w:val="hybridMultilevel"/>
    <w:tmpl w:val="6720CC2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34B41D87"/>
    <w:multiLevelType w:val="hybridMultilevel"/>
    <w:tmpl w:val="18246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1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3"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4"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5"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32"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5" w15:restartNumberingAfterBreak="0">
    <w:nsid w:val="7E0B49C2"/>
    <w:multiLevelType w:val="multilevel"/>
    <w:tmpl w:val="DAE05C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37"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1"/>
  </w:num>
  <w:num w:numId="2" w16cid:durableId="774598180">
    <w:abstractNumId w:val="23"/>
  </w:num>
  <w:num w:numId="3" w16cid:durableId="1460956556">
    <w:abstractNumId w:val="26"/>
  </w:num>
  <w:num w:numId="4" w16cid:durableId="1704675563">
    <w:abstractNumId w:val="21"/>
  </w:num>
  <w:num w:numId="5" w16cid:durableId="1080099867">
    <w:abstractNumId w:val="16"/>
  </w:num>
  <w:num w:numId="6" w16cid:durableId="85614782">
    <w:abstractNumId w:val="5"/>
  </w:num>
  <w:num w:numId="7" w16cid:durableId="2001736679">
    <w:abstractNumId w:val="15"/>
  </w:num>
  <w:num w:numId="8" w16cid:durableId="700908691">
    <w:abstractNumId w:val="9"/>
  </w:num>
  <w:num w:numId="9" w16cid:durableId="764155688">
    <w:abstractNumId w:val="20"/>
  </w:num>
  <w:num w:numId="10" w16cid:durableId="908350145">
    <w:abstractNumId w:val="6"/>
  </w:num>
  <w:num w:numId="11" w16cid:durableId="1968582846">
    <w:abstractNumId w:val="27"/>
  </w:num>
  <w:num w:numId="12" w16cid:durableId="1526599945">
    <w:abstractNumId w:val="29"/>
  </w:num>
  <w:num w:numId="13" w16cid:durableId="340670360">
    <w:abstractNumId w:val="2"/>
  </w:num>
  <w:num w:numId="14" w16cid:durableId="1572235453">
    <w:abstractNumId w:val="33"/>
  </w:num>
  <w:num w:numId="15" w16cid:durableId="15208545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6"/>
    <w:lvlOverride w:ilvl="0">
      <w:startOverride w:val="9"/>
    </w:lvlOverride>
    <w:lvlOverride w:ilvl="1">
      <w:startOverride w:val="2"/>
    </w:lvlOverride>
    <w:lvlOverride w:ilvl="2">
      <w:startOverride w:val="1"/>
    </w:lvlOverride>
  </w:num>
  <w:num w:numId="17" w16cid:durableId="210389859">
    <w:abstractNumId w:val="34"/>
  </w:num>
  <w:num w:numId="18" w16cid:durableId="483737605">
    <w:abstractNumId w:val="28"/>
  </w:num>
  <w:num w:numId="19" w16cid:durableId="14219455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8"/>
  </w:num>
  <w:num w:numId="21" w16cid:durableId="11499550">
    <w:abstractNumId w:val="0"/>
  </w:num>
  <w:num w:numId="22" w16cid:durableId="993483579">
    <w:abstractNumId w:val="1"/>
  </w:num>
  <w:num w:numId="23" w16cid:durableId="1445882656">
    <w:abstractNumId w:val="22"/>
  </w:num>
  <w:num w:numId="24" w16cid:durableId="1125343866">
    <w:abstractNumId w:val="17"/>
  </w:num>
  <w:num w:numId="25" w16cid:durableId="1192914453">
    <w:abstractNumId w:val="36"/>
  </w:num>
  <w:num w:numId="26" w16cid:durableId="970475612">
    <w:abstractNumId w:val="31"/>
  </w:num>
  <w:num w:numId="27" w16cid:durableId="191114088">
    <w:abstractNumId w:val="19"/>
  </w:num>
  <w:num w:numId="28" w16cid:durableId="420030360">
    <w:abstractNumId w:val="4"/>
  </w:num>
  <w:num w:numId="29" w16cid:durableId="1418164113">
    <w:abstractNumId w:val="12"/>
  </w:num>
  <w:num w:numId="30" w16cid:durableId="1375544831">
    <w:abstractNumId w:val="30"/>
  </w:num>
  <w:num w:numId="31" w16cid:durableId="1526938804">
    <w:abstractNumId w:val="7"/>
  </w:num>
  <w:num w:numId="32" w16cid:durableId="1078789894">
    <w:abstractNumId w:val="10"/>
  </w:num>
  <w:num w:numId="33" w16cid:durableId="166335116">
    <w:abstractNumId w:val="38"/>
  </w:num>
  <w:num w:numId="34" w16cid:durableId="1913420337">
    <w:abstractNumId w:val="25"/>
  </w:num>
  <w:num w:numId="35" w16cid:durableId="356271325">
    <w:abstractNumId w:val="37"/>
  </w:num>
  <w:num w:numId="36" w16cid:durableId="635263502">
    <w:abstractNumId w:val="8"/>
  </w:num>
  <w:num w:numId="37" w16cid:durableId="2064675572">
    <w:abstractNumId w:val="32"/>
  </w:num>
  <w:num w:numId="38" w16cid:durableId="889455976">
    <w:abstractNumId w:val="24"/>
  </w:num>
  <w:num w:numId="39" w16cid:durableId="1620067872">
    <w:abstractNumId w:val="14"/>
  </w:num>
  <w:num w:numId="40" w16cid:durableId="558901122">
    <w:abstractNumId w:val="35"/>
  </w:num>
  <w:num w:numId="41" w16cid:durableId="1593315124">
    <w:abstractNumId w:val="13"/>
  </w:num>
  <w:num w:numId="42" w16cid:durableId="16209194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510"/>
    <w:rsid w:val="00017D73"/>
    <w:rsid w:val="00022611"/>
    <w:rsid w:val="00036099"/>
    <w:rsid w:val="00041FC4"/>
    <w:rsid w:val="00047CCF"/>
    <w:rsid w:val="00060974"/>
    <w:rsid w:val="00065565"/>
    <w:rsid w:val="000726DE"/>
    <w:rsid w:val="0007324C"/>
    <w:rsid w:val="00080023"/>
    <w:rsid w:val="00082533"/>
    <w:rsid w:val="00082623"/>
    <w:rsid w:val="00083974"/>
    <w:rsid w:val="00087EBD"/>
    <w:rsid w:val="000907E1"/>
    <w:rsid w:val="00093894"/>
    <w:rsid w:val="00097A7C"/>
    <w:rsid w:val="00097A7D"/>
    <w:rsid w:val="000A0FEF"/>
    <w:rsid w:val="000A6887"/>
    <w:rsid w:val="000A6E4E"/>
    <w:rsid w:val="000C3502"/>
    <w:rsid w:val="000C4FFA"/>
    <w:rsid w:val="000C7D67"/>
    <w:rsid w:val="000D560D"/>
    <w:rsid w:val="000E645D"/>
    <w:rsid w:val="000E755A"/>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517E9"/>
    <w:rsid w:val="00152AC9"/>
    <w:rsid w:val="00152BD5"/>
    <w:rsid w:val="0016421C"/>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C288F"/>
    <w:rsid w:val="001D1B5A"/>
    <w:rsid w:val="001E31B4"/>
    <w:rsid w:val="001E5350"/>
    <w:rsid w:val="001E5457"/>
    <w:rsid w:val="001F245B"/>
    <w:rsid w:val="00205543"/>
    <w:rsid w:val="00205DA9"/>
    <w:rsid w:val="00206542"/>
    <w:rsid w:val="0020703B"/>
    <w:rsid w:val="00211361"/>
    <w:rsid w:val="002129E1"/>
    <w:rsid w:val="00213A5B"/>
    <w:rsid w:val="002170E3"/>
    <w:rsid w:val="00217208"/>
    <w:rsid w:val="00226EC1"/>
    <w:rsid w:val="002300A3"/>
    <w:rsid w:val="002368AD"/>
    <w:rsid w:val="002376E6"/>
    <w:rsid w:val="00243835"/>
    <w:rsid w:val="00245F91"/>
    <w:rsid w:val="002537FD"/>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ACE"/>
    <w:rsid w:val="002E1BDA"/>
    <w:rsid w:val="002E384A"/>
    <w:rsid w:val="002F291B"/>
    <w:rsid w:val="002F2ADC"/>
    <w:rsid w:val="003051F4"/>
    <w:rsid w:val="003108BD"/>
    <w:rsid w:val="00324D2A"/>
    <w:rsid w:val="0032745E"/>
    <w:rsid w:val="00331FF3"/>
    <w:rsid w:val="0033640D"/>
    <w:rsid w:val="00337CC2"/>
    <w:rsid w:val="00341197"/>
    <w:rsid w:val="00343925"/>
    <w:rsid w:val="00350795"/>
    <w:rsid w:val="00352E70"/>
    <w:rsid w:val="00360C0F"/>
    <w:rsid w:val="00365BAA"/>
    <w:rsid w:val="00371035"/>
    <w:rsid w:val="003739B9"/>
    <w:rsid w:val="00374736"/>
    <w:rsid w:val="0037476E"/>
    <w:rsid w:val="00374D3F"/>
    <w:rsid w:val="003803E9"/>
    <w:rsid w:val="003860A3"/>
    <w:rsid w:val="003874CE"/>
    <w:rsid w:val="003900B3"/>
    <w:rsid w:val="00390C1C"/>
    <w:rsid w:val="003A2726"/>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6035"/>
    <w:rsid w:val="00437072"/>
    <w:rsid w:val="00445471"/>
    <w:rsid w:val="00450506"/>
    <w:rsid w:val="0045721D"/>
    <w:rsid w:val="00460EFE"/>
    <w:rsid w:val="00461A05"/>
    <w:rsid w:val="004727ED"/>
    <w:rsid w:val="00472E67"/>
    <w:rsid w:val="00476BD8"/>
    <w:rsid w:val="00483599"/>
    <w:rsid w:val="004879AD"/>
    <w:rsid w:val="0049086A"/>
    <w:rsid w:val="004921FE"/>
    <w:rsid w:val="004A0307"/>
    <w:rsid w:val="004A1B74"/>
    <w:rsid w:val="004A27B0"/>
    <w:rsid w:val="004B204A"/>
    <w:rsid w:val="004B367C"/>
    <w:rsid w:val="004D2F11"/>
    <w:rsid w:val="004D3C0A"/>
    <w:rsid w:val="004D7ACD"/>
    <w:rsid w:val="004D7BEB"/>
    <w:rsid w:val="004E6255"/>
    <w:rsid w:val="004F1ACA"/>
    <w:rsid w:val="00512E62"/>
    <w:rsid w:val="005157BD"/>
    <w:rsid w:val="005240A6"/>
    <w:rsid w:val="005330E3"/>
    <w:rsid w:val="00533C53"/>
    <w:rsid w:val="005345E2"/>
    <w:rsid w:val="00535EB2"/>
    <w:rsid w:val="00537248"/>
    <w:rsid w:val="00546C3F"/>
    <w:rsid w:val="0054710F"/>
    <w:rsid w:val="00551385"/>
    <w:rsid w:val="005540B2"/>
    <w:rsid w:val="005559B2"/>
    <w:rsid w:val="0055657B"/>
    <w:rsid w:val="005634AF"/>
    <w:rsid w:val="005639CC"/>
    <w:rsid w:val="00564389"/>
    <w:rsid w:val="005722E5"/>
    <w:rsid w:val="005755AD"/>
    <w:rsid w:val="00581BCA"/>
    <w:rsid w:val="005843EF"/>
    <w:rsid w:val="0059082C"/>
    <w:rsid w:val="00590D16"/>
    <w:rsid w:val="005A4A43"/>
    <w:rsid w:val="005A659C"/>
    <w:rsid w:val="005C1CA2"/>
    <w:rsid w:val="005C2F01"/>
    <w:rsid w:val="005C5065"/>
    <w:rsid w:val="005C5F19"/>
    <w:rsid w:val="005C6619"/>
    <w:rsid w:val="005C6A23"/>
    <w:rsid w:val="005D1A69"/>
    <w:rsid w:val="005D7FC6"/>
    <w:rsid w:val="005E0E1D"/>
    <w:rsid w:val="005E2016"/>
    <w:rsid w:val="005E23C5"/>
    <w:rsid w:val="005F0BB8"/>
    <w:rsid w:val="005F13DF"/>
    <w:rsid w:val="005F2493"/>
    <w:rsid w:val="00601EAB"/>
    <w:rsid w:val="006021C7"/>
    <w:rsid w:val="00607036"/>
    <w:rsid w:val="006126AF"/>
    <w:rsid w:val="00614420"/>
    <w:rsid w:val="00615B4B"/>
    <w:rsid w:val="00615F92"/>
    <w:rsid w:val="00621DC7"/>
    <w:rsid w:val="00627A4A"/>
    <w:rsid w:val="00644BA4"/>
    <w:rsid w:val="00651FED"/>
    <w:rsid w:val="0065619A"/>
    <w:rsid w:val="0065632E"/>
    <w:rsid w:val="00660757"/>
    <w:rsid w:val="00665FCE"/>
    <w:rsid w:val="00667285"/>
    <w:rsid w:val="006725E0"/>
    <w:rsid w:val="00675F72"/>
    <w:rsid w:val="00677521"/>
    <w:rsid w:val="00694A2F"/>
    <w:rsid w:val="00695241"/>
    <w:rsid w:val="006A36F9"/>
    <w:rsid w:val="006A5E94"/>
    <w:rsid w:val="006A7385"/>
    <w:rsid w:val="006B15F7"/>
    <w:rsid w:val="006B5101"/>
    <w:rsid w:val="006B6755"/>
    <w:rsid w:val="006C1512"/>
    <w:rsid w:val="006C61F4"/>
    <w:rsid w:val="006D1F94"/>
    <w:rsid w:val="006D3242"/>
    <w:rsid w:val="006D3D77"/>
    <w:rsid w:val="006D45F1"/>
    <w:rsid w:val="006D741B"/>
    <w:rsid w:val="006E2911"/>
    <w:rsid w:val="006E3091"/>
    <w:rsid w:val="006E54E9"/>
    <w:rsid w:val="006E629A"/>
    <w:rsid w:val="006F4169"/>
    <w:rsid w:val="006F5EE4"/>
    <w:rsid w:val="007064DB"/>
    <w:rsid w:val="007069F4"/>
    <w:rsid w:val="00707887"/>
    <w:rsid w:val="0071018A"/>
    <w:rsid w:val="00711387"/>
    <w:rsid w:val="0071152B"/>
    <w:rsid w:val="00717E4D"/>
    <w:rsid w:val="0072598B"/>
    <w:rsid w:val="00740F2F"/>
    <w:rsid w:val="007454BD"/>
    <w:rsid w:val="00745DE7"/>
    <w:rsid w:val="0074608F"/>
    <w:rsid w:val="0075508D"/>
    <w:rsid w:val="00767B22"/>
    <w:rsid w:val="007709AE"/>
    <w:rsid w:val="00770F49"/>
    <w:rsid w:val="007817B3"/>
    <w:rsid w:val="00781AFF"/>
    <w:rsid w:val="00784F8F"/>
    <w:rsid w:val="00785509"/>
    <w:rsid w:val="00785F02"/>
    <w:rsid w:val="007863B8"/>
    <w:rsid w:val="00791A5D"/>
    <w:rsid w:val="007923D0"/>
    <w:rsid w:val="00796CA2"/>
    <w:rsid w:val="007A0EF7"/>
    <w:rsid w:val="007A1F1B"/>
    <w:rsid w:val="007A4FF7"/>
    <w:rsid w:val="007A564C"/>
    <w:rsid w:val="007C506F"/>
    <w:rsid w:val="007D4A73"/>
    <w:rsid w:val="007F1266"/>
    <w:rsid w:val="007F7D9D"/>
    <w:rsid w:val="008024D5"/>
    <w:rsid w:val="0080319A"/>
    <w:rsid w:val="0080743E"/>
    <w:rsid w:val="0081502D"/>
    <w:rsid w:val="008220C8"/>
    <w:rsid w:val="0083263B"/>
    <w:rsid w:val="008340FA"/>
    <w:rsid w:val="00836290"/>
    <w:rsid w:val="0084118F"/>
    <w:rsid w:val="008421D5"/>
    <w:rsid w:val="00852A52"/>
    <w:rsid w:val="0085324E"/>
    <w:rsid w:val="00853A65"/>
    <w:rsid w:val="00855A8A"/>
    <w:rsid w:val="00855FAB"/>
    <w:rsid w:val="00862CC6"/>
    <w:rsid w:val="0086390B"/>
    <w:rsid w:val="00871D18"/>
    <w:rsid w:val="008761E7"/>
    <w:rsid w:val="0087679E"/>
    <w:rsid w:val="0088296C"/>
    <w:rsid w:val="00887054"/>
    <w:rsid w:val="008902A6"/>
    <w:rsid w:val="0089437D"/>
    <w:rsid w:val="008946DB"/>
    <w:rsid w:val="008979C4"/>
    <w:rsid w:val="008A144E"/>
    <w:rsid w:val="008A1BE7"/>
    <w:rsid w:val="008A40EC"/>
    <w:rsid w:val="008A7210"/>
    <w:rsid w:val="008C6A48"/>
    <w:rsid w:val="008C7ADB"/>
    <w:rsid w:val="008C7F01"/>
    <w:rsid w:val="008D0998"/>
    <w:rsid w:val="008D2DB7"/>
    <w:rsid w:val="008D5237"/>
    <w:rsid w:val="008D759B"/>
    <w:rsid w:val="008E0A90"/>
    <w:rsid w:val="008E18B3"/>
    <w:rsid w:val="008E7EF6"/>
    <w:rsid w:val="008F1898"/>
    <w:rsid w:val="008F2323"/>
    <w:rsid w:val="008F4AB2"/>
    <w:rsid w:val="008F5AD2"/>
    <w:rsid w:val="008F5B4A"/>
    <w:rsid w:val="00900245"/>
    <w:rsid w:val="00900971"/>
    <w:rsid w:val="009030FD"/>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2C6D"/>
    <w:rsid w:val="00943D99"/>
    <w:rsid w:val="009502F1"/>
    <w:rsid w:val="00950406"/>
    <w:rsid w:val="0095084D"/>
    <w:rsid w:val="00951F10"/>
    <w:rsid w:val="00954A5D"/>
    <w:rsid w:val="00960496"/>
    <w:rsid w:val="00960C97"/>
    <w:rsid w:val="00970B2B"/>
    <w:rsid w:val="00971B69"/>
    <w:rsid w:val="0097265D"/>
    <w:rsid w:val="0098156B"/>
    <w:rsid w:val="009831C8"/>
    <w:rsid w:val="0099354F"/>
    <w:rsid w:val="00994F5D"/>
    <w:rsid w:val="009A1B5C"/>
    <w:rsid w:val="009B2B59"/>
    <w:rsid w:val="009B688F"/>
    <w:rsid w:val="009E0D2D"/>
    <w:rsid w:val="009E77F5"/>
    <w:rsid w:val="009E7FBE"/>
    <w:rsid w:val="009F473C"/>
    <w:rsid w:val="009F6CE4"/>
    <w:rsid w:val="00A0169A"/>
    <w:rsid w:val="00A01E17"/>
    <w:rsid w:val="00A15E5D"/>
    <w:rsid w:val="00A1772F"/>
    <w:rsid w:val="00A22159"/>
    <w:rsid w:val="00A32318"/>
    <w:rsid w:val="00A35462"/>
    <w:rsid w:val="00A431F6"/>
    <w:rsid w:val="00A47C33"/>
    <w:rsid w:val="00A50578"/>
    <w:rsid w:val="00A52D7A"/>
    <w:rsid w:val="00A54E7D"/>
    <w:rsid w:val="00A623A5"/>
    <w:rsid w:val="00A6246E"/>
    <w:rsid w:val="00A65EB2"/>
    <w:rsid w:val="00A714E3"/>
    <w:rsid w:val="00A71D02"/>
    <w:rsid w:val="00A76523"/>
    <w:rsid w:val="00A80F2C"/>
    <w:rsid w:val="00A91637"/>
    <w:rsid w:val="00A924D9"/>
    <w:rsid w:val="00A927A4"/>
    <w:rsid w:val="00AA224C"/>
    <w:rsid w:val="00AA2609"/>
    <w:rsid w:val="00AA62C6"/>
    <w:rsid w:val="00AB01E6"/>
    <w:rsid w:val="00AB0F6F"/>
    <w:rsid w:val="00AB1F85"/>
    <w:rsid w:val="00AB43FD"/>
    <w:rsid w:val="00AC129F"/>
    <w:rsid w:val="00AC65D5"/>
    <w:rsid w:val="00AE5CC1"/>
    <w:rsid w:val="00AE656C"/>
    <w:rsid w:val="00AF107A"/>
    <w:rsid w:val="00AF74F6"/>
    <w:rsid w:val="00B001BF"/>
    <w:rsid w:val="00B14073"/>
    <w:rsid w:val="00B16466"/>
    <w:rsid w:val="00B24029"/>
    <w:rsid w:val="00B33709"/>
    <w:rsid w:val="00B43AA7"/>
    <w:rsid w:val="00B4435C"/>
    <w:rsid w:val="00B44A76"/>
    <w:rsid w:val="00B474E0"/>
    <w:rsid w:val="00B47AF4"/>
    <w:rsid w:val="00B57E8D"/>
    <w:rsid w:val="00B65C9B"/>
    <w:rsid w:val="00B66F1A"/>
    <w:rsid w:val="00B71D97"/>
    <w:rsid w:val="00B77399"/>
    <w:rsid w:val="00B85D5B"/>
    <w:rsid w:val="00B87589"/>
    <w:rsid w:val="00B9217D"/>
    <w:rsid w:val="00B97D5F"/>
    <w:rsid w:val="00BA48AF"/>
    <w:rsid w:val="00BA4923"/>
    <w:rsid w:val="00BB09CA"/>
    <w:rsid w:val="00BB2660"/>
    <w:rsid w:val="00BB6CE7"/>
    <w:rsid w:val="00BC2F9F"/>
    <w:rsid w:val="00BC4FDE"/>
    <w:rsid w:val="00BD10C2"/>
    <w:rsid w:val="00BD11F6"/>
    <w:rsid w:val="00BD16B6"/>
    <w:rsid w:val="00BD3E08"/>
    <w:rsid w:val="00BF26FC"/>
    <w:rsid w:val="00BF4F51"/>
    <w:rsid w:val="00C006B9"/>
    <w:rsid w:val="00C00A9F"/>
    <w:rsid w:val="00C024BE"/>
    <w:rsid w:val="00C032E8"/>
    <w:rsid w:val="00C074DA"/>
    <w:rsid w:val="00C13114"/>
    <w:rsid w:val="00C1542F"/>
    <w:rsid w:val="00C157E7"/>
    <w:rsid w:val="00C27B54"/>
    <w:rsid w:val="00C352C3"/>
    <w:rsid w:val="00C356A9"/>
    <w:rsid w:val="00C40AB4"/>
    <w:rsid w:val="00C46B38"/>
    <w:rsid w:val="00C52BBA"/>
    <w:rsid w:val="00C5743C"/>
    <w:rsid w:val="00C607DE"/>
    <w:rsid w:val="00C65850"/>
    <w:rsid w:val="00C702D0"/>
    <w:rsid w:val="00C7285C"/>
    <w:rsid w:val="00C85018"/>
    <w:rsid w:val="00C92A02"/>
    <w:rsid w:val="00C933EC"/>
    <w:rsid w:val="00C94908"/>
    <w:rsid w:val="00CA0416"/>
    <w:rsid w:val="00CB1C02"/>
    <w:rsid w:val="00CB236F"/>
    <w:rsid w:val="00CB3AB3"/>
    <w:rsid w:val="00CC0487"/>
    <w:rsid w:val="00CD1145"/>
    <w:rsid w:val="00CE36D9"/>
    <w:rsid w:val="00CE5CE1"/>
    <w:rsid w:val="00CF0A45"/>
    <w:rsid w:val="00CF1200"/>
    <w:rsid w:val="00CF5203"/>
    <w:rsid w:val="00CF6C13"/>
    <w:rsid w:val="00D078A9"/>
    <w:rsid w:val="00D101FF"/>
    <w:rsid w:val="00D17908"/>
    <w:rsid w:val="00D22AA6"/>
    <w:rsid w:val="00D44954"/>
    <w:rsid w:val="00D46353"/>
    <w:rsid w:val="00D5125B"/>
    <w:rsid w:val="00D52B5C"/>
    <w:rsid w:val="00D623F5"/>
    <w:rsid w:val="00D64F5C"/>
    <w:rsid w:val="00D77BFE"/>
    <w:rsid w:val="00D83931"/>
    <w:rsid w:val="00D84CEF"/>
    <w:rsid w:val="00D938E8"/>
    <w:rsid w:val="00D93B2A"/>
    <w:rsid w:val="00D96698"/>
    <w:rsid w:val="00D97519"/>
    <w:rsid w:val="00D975FC"/>
    <w:rsid w:val="00DA1FB3"/>
    <w:rsid w:val="00DA6A99"/>
    <w:rsid w:val="00DB283B"/>
    <w:rsid w:val="00DC4BC3"/>
    <w:rsid w:val="00DC5CC8"/>
    <w:rsid w:val="00DD20F9"/>
    <w:rsid w:val="00DD2A4A"/>
    <w:rsid w:val="00DD2EA2"/>
    <w:rsid w:val="00DE1EA9"/>
    <w:rsid w:val="00DE435B"/>
    <w:rsid w:val="00DF03B4"/>
    <w:rsid w:val="00DF1BCB"/>
    <w:rsid w:val="00DF5BAC"/>
    <w:rsid w:val="00E02C55"/>
    <w:rsid w:val="00E02E0B"/>
    <w:rsid w:val="00E030FF"/>
    <w:rsid w:val="00E10FBA"/>
    <w:rsid w:val="00E17CF4"/>
    <w:rsid w:val="00E27B6A"/>
    <w:rsid w:val="00E3173D"/>
    <w:rsid w:val="00E45F9C"/>
    <w:rsid w:val="00E47333"/>
    <w:rsid w:val="00E5234F"/>
    <w:rsid w:val="00E53502"/>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6DD7"/>
    <w:rsid w:val="00ED4A2E"/>
    <w:rsid w:val="00ED7D2E"/>
    <w:rsid w:val="00EE5D3C"/>
    <w:rsid w:val="00EE6B68"/>
    <w:rsid w:val="00EF1074"/>
    <w:rsid w:val="00F12E6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968E8"/>
    <w:rsid w:val="00F977C7"/>
    <w:rsid w:val="00FA28F2"/>
    <w:rsid w:val="00FA35BE"/>
    <w:rsid w:val="00FB3D71"/>
    <w:rsid w:val="00FC40C7"/>
    <w:rsid w:val="00FE3890"/>
    <w:rsid w:val="00FE3A14"/>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uiPriority w:val="99"/>
    <w:semiHidden/>
    <w:unhideWhenUsed/>
    <w:rsid w:val="00AA2609"/>
    <w:pPr>
      <w:spacing w:after="120"/>
      <w:ind w:left="283"/>
    </w:pPr>
  </w:style>
  <w:style w:type="character" w:customStyle="1" w:styleId="RecuodecorpodetextoChar">
    <w:name w:val="Recuo de corpo de texto Char"/>
    <w:basedOn w:val="Fontepargpadro"/>
    <w:link w:val="Recuodecorpodetexto"/>
    <w:uiPriority w:val="99"/>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34</Pages>
  <Words>13122</Words>
  <Characters>70865</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26</cp:revision>
  <cp:lastPrinted>2025-11-05T16:40:00Z</cp:lastPrinted>
  <dcterms:created xsi:type="dcterms:W3CDTF">2026-02-03T18:38:00Z</dcterms:created>
  <dcterms:modified xsi:type="dcterms:W3CDTF">2026-02-03T19:12:00Z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