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D15" w:rsidRDefault="000E2D15" w:rsidP="000E2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0E2D15" w:rsidRPr="000E2D15" w:rsidRDefault="000E2D15" w:rsidP="000E2D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E2D15">
        <w:rPr>
          <w:rFonts w:ascii="Arial" w:hAnsi="Arial" w:cs="Arial"/>
          <w:b/>
          <w:sz w:val="20"/>
          <w:szCs w:val="20"/>
        </w:rPr>
        <w:t>DOCUMENTO DE FORMALIZAÇÃO DA DEMANDA – DFD</w:t>
      </w:r>
    </w:p>
    <w:p w:rsidR="000E2D15" w:rsidRPr="000E2D15" w:rsidRDefault="000E2D15" w:rsidP="000E2D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E2D15">
        <w:rPr>
          <w:rFonts w:ascii="Arial" w:hAnsi="Arial" w:cs="Arial"/>
          <w:b/>
          <w:sz w:val="20"/>
          <w:szCs w:val="20"/>
        </w:rPr>
        <w:t>1 – INFORMAÇÕES GERAIS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1.1 – Data prevista para conclusão do processo</w:t>
      </w:r>
      <w:r w:rsidR="00177B7E">
        <w:rPr>
          <w:rFonts w:ascii="Arial" w:hAnsi="Arial" w:cs="Arial"/>
          <w:sz w:val="20"/>
          <w:szCs w:val="20"/>
        </w:rPr>
        <w:t>.</w:t>
      </w: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Pr="000E2D15" w:rsidRDefault="00AF7F70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04/12/2025</w:t>
      </w:r>
      <w:r w:rsidR="000E2D15" w:rsidRPr="000E2D15">
        <w:rPr>
          <w:rFonts w:ascii="Arial" w:hAnsi="Arial" w:cs="Arial"/>
          <w:sz w:val="20"/>
          <w:szCs w:val="20"/>
        </w:rPr>
        <w:t xml:space="preserve"> 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1.2 – Descrição sucinta do objeto</w:t>
      </w:r>
      <w:r w:rsidR="00177B7E">
        <w:rPr>
          <w:rFonts w:ascii="Arial" w:hAnsi="Arial" w:cs="Arial"/>
          <w:sz w:val="20"/>
          <w:szCs w:val="20"/>
        </w:rPr>
        <w:t>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76692" w:rsidRPr="00076692" w:rsidRDefault="00076692" w:rsidP="00076692">
      <w:pPr>
        <w:spacing w:after="0"/>
        <w:jc w:val="both"/>
        <w:rPr>
          <w:rFonts w:ascii="Arial" w:hAnsi="Arial" w:cs="Arial"/>
          <w:iCs/>
          <w:sz w:val="20"/>
          <w:szCs w:val="20"/>
        </w:rPr>
      </w:pPr>
      <w:r w:rsidRPr="00076692">
        <w:rPr>
          <w:rFonts w:ascii="Arial" w:hAnsi="Arial" w:cs="Arial"/>
          <w:iCs/>
          <w:sz w:val="20"/>
          <w:szCs w:val="20"/>
          <w:lang w:val="pt-PT"/>
        </w:rPr>
        <w:t xml:space="preserve">Serviço de locação e ornamentação para o periodo natalino de </w:t>
      </w:r>
      <w:r w:rsidR="00C825AB" w:rsidRPr="00C825AB">
        <w:rPr>
          <w:rFonts w:ascii="Arial" w:hAnsi="Arial" w:cs="Arial"/>
          <w:iCs/>
          <w:sz w:val="20"/>
          <w:szCs w:val="20"/>
          <w:lang w:val="pt-PT"/>
        </w:rPr>
        <w:t>05/12</w:t>
      </w:r>
      <w:r w:rsidRPr="00C825AB">
        <w:rPr>
          <w:rFonts w:ascii="Arial" w:hAnsi="Arial" w:cs="Arial"/>
          <w:iCs/>
          <w:sz w:val="20"/>
          <w:szCs w:val="20"/>
          <w:lang w:val="pt-PT"/>
        </w:rPr>
        <w:t xml:space="preserve">/2025 </w:t>
      </w:r>
      <w:r w:rsidRPr="00076692">
        <w:rPr>
          <w:rFonts w:ascii="Arial" w:hAnsi="Arial" w:cs="Arial"/>
          <w:iCs/>
          <w:sz w:val="20"/>
          <w:szCs w:val="20"/>
          <w:lang w:val="pt-PT"/>
        </w:rPr>
        <w:t>a 0</w:t>
      </w:r>
      <w:r w:rsidR="00C825AB">
        <w:rPr>
          <w:rFonts w:ascii="Arial" w:hAnsi="Arial" w:cs="Arial"/>
          <w:iCs/>
          <w:sz w:val="20"/>
          <w:szCs w:val="20"/>
          <w:lang w:val="pt-PT"/>
        </w:rPr>
        <w:t>6</w:t>
      </w:r>
      <w:r w:rsidRPr="00076692">
        <w:rPr>
          <w:rFonts w:ascii="Arial" w:hAnsi="Arial" w:cs="Arial"/>
          <w:iCs/>
          <w:sz w:val="20"/>
          <w:szCs w:val="20"/>
          <w:lang w:val="pt-PT"/>
        </w:rPr>
        <w:t>/01/2026. Toda decoração deverá ser retirada no dia 0</w:t>
      </w:r>
      <w:r w:rsidR="00C825AB">
        <w:rPr>
          <w:rFonts w:ascii="Arial" w:hAnsi="Arial" w:cs="Arial"/>
          <w:iCs/>
          <w:sz w:val="20"/>
          <w:szCs w:val="20"/>
          <w:lang w:val="pt-PT"/>
        </w:rPr>
        <w:t>7</w:t>
      </w:r>
      <w:r w:rsidRPr="00076692">
        <w:rPr>
          <w:rFonts w:ascii="Arial" w:hAnsi="Arial" w:cs="Arial"/>
          <w:iCs/>
          <w:sz w:val="20"/>
          <w:szCs w:val="20"/>
          <w:lang w:val="pt-PT"/>
        </w:rPr>
        <w:t>/01/2026.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1.3 – Grau de prioridade da compra ou da contratação</w:t>
      </w:r>
      <w:r w:rsidR="00177B7E">
        <w:rPr>
          <w:rFonts w:ascii="Arial" w:hAnsi="Arial" w:cs="Arial"/>
          <w:sz w:val="20"/>
          <w:szCs w:val="20"/>
        </w:rPr>
        <w:t>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E2D15" w:rsidRDefault="00076692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Média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76692" w:rsidRPr="00076692" w:rsidRDefault="000E2D15" w:rsidP="00076692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Justificativa: </w:t>
      </w:r>
      <w:r w:rsidR="00076692" w:rsidRPr="00076692">
        <w:rPr>
          <w:rFonts w:ascii="Arial" w:hAnsi="Arial" w:cs="Arial"/>
          <w:sz w:val="20"/>
          <w:szCs w:val="20"/>
        </w:rPr>
        <w:t>A contratação de decoração natalina possui relevância estratégica para o turismo e para a valorização dos espaços públicos, contribuindo para o aumento do fluxo de visitantes, fortalecimento da identidade cultural e estímulo ao comércio local durante o período festivo.</w:t>
      </w:r>
    </w:p>
    <w:p w:rsidR="00076692" w:rsidRPr="00076692" w:rsidRDefault="00076692" w:rsidP="00076692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76692" w:rsidRPr="00076692" w:rsidRDefault="00076692" w:rsidP="00076692">
      <w:pPr>
        <w:spacing w:after="0"/>
        <w:jc w:val="both"/>
        <w:rPr>
          <w:rFonts w:ascii="Arial" w:hAnsi="Arial" w:cs="Arial"/>
          <w:sz w:val="20"/>
          <w:szCs w:val="20"/>
        </w:rPr>
      </w:pPr>
      <w:r w:rsidRPr="00076692">
        <w:rPr>
          <w:rFonts w:ascii="Arial" w:hAnsi="Arial" w:cs="Arial"/>
          <w:sz w:val="20"/>
          <w:szCs w:val="20"/>
        </w:rPr>
        <w:t>Apesar de não se tratar de um serviço essencial ou emergencial, a execução é dependente de prazo, pois a instalação deve ocorrer antes do início do período natalino para garantir o pleno aproveitamento das ações de fim de ano. Dessa forma, classifica-se a prioridade como média, considerando sua importância para o calendário turístico e a necessidade de cumprimento dos prazos de instalação.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E2D15">
        <w:rPr>
          <w:rFonts w:ascii="Arial" w:hAnsi="Arial" w:cs="Arial"/>
          <w:b/>
          <w:sz w:val="20"/>
          <w:szCs w:val="20"/>
        </w:rPr>
        <w:t>2 – JUSTIFICATIVA DA NECESSIDADE DA CONTRATAÇÃO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2.1 – Justificativa da necessidade da contratação</w:t>
      </w:r>
      <w:r w:rsidR="00177B7E">
        <w:rPr>
          <w:rFonts w:ascii="Arial" w:hAnsi="Arial" w:cs="Arial"/>
          <w:sz w:val="20"/>
          <w:szCs w:val="20"/>
        </w:rPr>
        <w:t>.</w:t>
      </w:r>
    </w:p>
    <w:p w:rsidR="00076692" w:rsidRDefault="00076692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76692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76692">
        <w:rPr>
          <w:rFonts w:ascii="Arial" w:hAnsi="Arial" w:cs="Arial"/>
          <w:sz w:val="20"/>
          <w:szCs w:val="20"/>
        </w:rPr>
        <w:t>A Secretaria Municipal de Cultura e Turismo de Cantagalo/RJ necessita da contratação de serviço de decoração para o período natalino a fim de incentivar o turismo e comércio local, fomentando o clima do Natal juntamente com a comunidade, com intuito de deixar o Município preparado para o Natal, criando clima acolhedor no período do evento, tornando ele ainda mais atrativo para turistas e moradores da cidade.</w:t>
      </w:r>
    </w:p>
    <w:p w:rsidR="00076692" w:rsidRPr="000E2D15" w:rsidRDefault="00076692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2.2 – Indicação de vinculação ou dependência com o objeto de outro documento de formalização de demanda</w:t>
      </w:r>
      <w:r w:rsidR="00CC4976">
        <w:rPr>
          <w:rFonts w:ascii="Arial" w:hAnsi="Arial" w:cs="Arial"/>
          <w:sz w:val="20"/>
          <w:szCs w:val="20"/>
        </w:rPr>
        <w:t>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Não há vinculação com outro DFD. A contratação é autônoma</w:t>
      </w:r>
      <w:r w:rsidR="00076692">
        <w:rPr>
          <w:rFonts w:ascii="Arial" w:hAnsi="Arial" w:cs="Arial"/>
          <w:sz w:val="20"/>
          <w:szCs w:val="20"/>
        </w:rPr>
        <w:t>.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825AB" w:rsidRDefault="00C825AB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25AB" w:rsidRDefault="00C825AB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25AB" w:rsidRDefault="00C825AB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25AB" w:rsidRDefault="00C825AB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25AB" w:rsidRDefault="00C825AB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C825AB" w:rsidRPr="000E2D15" w:rsidRDefault="000E2D15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E2D15">
        <w:rPr>
          <w:rFonts w:ascii="Arial" w:hAnsi="Arial" w:cs="Arial"/>
          <w:b/>
          <w:sz w:val="20"/>
          <w:szCs w:val="20"/>
        </w:rPr>
        <w:lastRenderedPageBreak/>
        <w:t>3 – MATERIAIS/SERVIÇOS</w:t>
      </w: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28"/>
        <w:gridCol w:w="2429"/>
        <w:gridCol w:w="1187"/>
        <w:gridCol w:w="851"/>
        <w:gridCol w:w="1701"/>
        <w:gridCol w:w="1417"/>
      </w:tblGrid>
      <w:tr w:rsidR="000E2D15" w:rsidTr="000E2D15">
        <w:tc>
          <w:tcPr>
            <w:tcW w:w="1028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CATSER</w:t>
            </w:r>
          </w:p>
        </w:tc>
        <w:tc>
          <w:tcPr>
            <w:tcW w:w="2429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187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UNID.</w:t>
            </w:r>
          </w:p>
        </w:tc>
        <w:tc>
          <w:tcPr>
            <w:tcW w:w="851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QTDE.</w:t>
            </w:r>
          </w:p>
        </w:tc>
        <w:tc>
          <w:tcPr>
            <w:tcW w:w="1701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 UNIT. (R$)</w:t>
            </w:r>
          </w:p>
        </w:tc>
        <w:tc>
          <w:tcPr>
            <w:tcW w:w="1417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(R$)</w:t>
            </w:r>
          </w:p>
        </w:tc>
      </w:tr>
      <w:tr w:rsidR="000E2D15" w:rsidTr="000E2D15">
        <w:trPr>
          <w:trHeight w:val="745"/>
        </w:trPr>
        <w:tc>
          <w:tcPr>
            <w:tcW w:w="1028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  <w:vAlign w:val="center"/>
          </w:tcPr>
          <w:p w:rsidR="000E2D15" w:rsidRDefault="00C825AB" w:rsidP="000E2D1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1D1D20"/>
                <w:spacing w:val="-4"/>
                <w:sz w:val="21"/>
                <w:szCs w:val="21"/>
                <w:shd w:val="clear" w:color="auto" w:fill="FFFFFF"/>
              </w:rPr>
              <w:t>Decoração Natalina</w:t>
            </w:r>
          </w:p>
        </w:tc>
        <w:tc>
          <w:tcPr>
            <w:tcW w:w="1187" w:type="dxa"/>
            <w:vAlign w:val="center"/>
          </w:tcPr>
          <w:p w:rsidR="000E2D15" w:rsidRDefault="000E2D15" w:rsidP="00C825A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825AB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851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0E2D15" w:rsidRDefault="00C825AB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60.033,33</w:t>
            </w:r>
          </w:p>
        </w:tc>
        <w:tc>
          <w:tcPr>
            <w:tcW w:w="1417" w:type="dxa"/>
            <w:vAlign w:val="center"/>
          </w:tcPr>
          <w:p w:rsidR="000E2D15" w:rsidRDefault="00C825AB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60.033,33</w:t>
            </w:r>
          </w:p>
        </w:tc>
      </w:tr>
    </w:tbl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E2D15">
        <w:rPr>
          <w:rFonts w:ascii="Arial" w:hAnsi="Arial" w:cs="Arial"/>
          <w:b/>
          <w:sz w:val="20"/>
          <w:szCs w:val="20"/>
        </w:rPr>
        <w:t>4 – IDENTIFICAÇÃO DA ÁREA REQUISITANTE E RESPONSÁVEIS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Área Requisitante: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  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Secretaria Municipal de </w:t>
      </w:r>
      <w:r w:rsidR="00C825AB">
        <w:rPr>
          <w:rFonts w:ascii="Arial" w:hAnsi="Arial" w:cs="Arial"/>
          <w:sz w:val="20"/>
          <w:szCs w:val="20"/>
        </w:rPr>
        <w:t>Cultura e Turismo</w:t>
      </w:r>
      <w:r w:rsidRPr="000E2D15">
        <w:rPr>
          <w:rFonts w:ascii="Arial" w:hAnsi="Arial" w:cs="Arial"/>
          <w:sz w:val="20"/>
          <w:szCs w:val="20"/>
        </w:rPr>
        <w:t xml:space="preserve"> – Município de Cantagalo/RJ</w:t>
      </w:r>
    </w:p>
    <w:p w:rsidR="000E2D15" w:rsidRP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>Responsável(eis) pela demanda:</w:t>
      </w:r>
    </w:p>
    <w:p w:rsidR="000E2D15" w:rsidRDefault="000E2D15" w:rsidP="000E2D15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10"/>
        <w:gridCol w:w="2127"/>
        <w:gridCol w:w="3007"/>
      </w:tblGrid>
      <w:tr w:rsidR="000E2D15" w:rsidTr="000E2D15">
        <w:trPr>
          <w:trHeight w:val="449"/>
        </w:trPr>
        <w:tc>
          <w:tcPr>
            <w:tcW w:w="3510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D15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2127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CPF</w:t>
            </w:r>
          </w:p>
        </w:tc>
        <w:tc>
          <w:tcPr>
            <w:tcW w:w="3007" w:type="dxa"/>
            <w:vAlign w:val="center"/>
          </w:tcPr>
          <w:p w:rsid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D15">
              <w:rPr>
                <w:rFonts w:ascii="Arial" w:hAnsi="Arial" w:cs="Arial"/>
                <w:sz w:val="20"/>
                <w:szCs w:val="20"/>
              </w:rPr>
              <w:t>Cargo/Função</w:t>
            </w:r>
          </w:p>
        </w:tc>
      </w:tr>
      <w:tr w:rsidR="000E2D15" w:rsidTr="000E2D15">
        <w:trPr>
          <w:trHeight w:val="449"/>
        </w:trPr>
        <w:tc>
          <w:tcPr>
            <w:tcW w:w="3510" w:type="dxa"/>
            <w:vAlign w:val="center"/>
          </w:tcPr>
          <w:p w:rsidR="00C825AB" w:rsidRDefault="00C825AB" w:rsidP="00C825A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t-PT"/>
              </w:rPr>
            </w:pPr>
          </w:p>
          <w:p w:rsidR="00C825AB" w:rsidRPr="00C825AB" w:rsidRDefault="00C825AB" w:rsidP="00C825A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5AB">
              <w:rPr>
                <w:rFonts w:ascii="Arial" w:hAnsi="Arial" w:cs="Arial"/>
                <w:sz w:val="20"/>
                <w:szCs w:val="20"/>
                <w:lang w:val="pt-PT"/>
              </w:rPr>
              <w:t>Guilherme Zanon Couto</w:t>
            </w:r>
            <w:r w:rsidRPr="00C825A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E2D15" w:rsidRP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0E2D15" w:rsidRDefault="00C825AB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5AB">
              <w:rPr>
                <w:rFonts w:ascii="Arial" w:hAnsi="Arial" w:cs="Arial"/>
                <w:sz w:val="20"/>
                <w:szCs w:val="20"/>
                <w:lang w:val="pt-PT"/>
              </w:rPr>
              <w:t>112.385.617-64</w:t>
            </w:r>
          </w:p>
        </w:tc>
        <w:tc>
          <w:tcPr>
            <w:tcW w:w="3007" w:type="dxa"/>
            <w:vAlign w:val="center"/>
          </w:tcPr>
          <w:p w:rsidR="000E2D15" w:rsidRPr="000E2D15" w:rsidRDefault="000E2D15" w:rsidP="000E2D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D15">
              <w:rPr>
                <w:rFonts w:ascii="Arial" w:hAnsi="Arial" w:cs="Arial"/>
                <w:sz w:val="20"/>
                <w:szCs w:val="20"/>
              </w:rPr>
              <w:t xml:space="preserve">Secretário(a) Municipal de </w:t>
            </w:r>
            <w:r w:rsidR="00C825AB">
              <w:rPr>
                <w:rFonts w:cs="Arial"/>
                <w:szCs w:val="20"/>
              </w:rPr>
              <w:t>Cultura e Turismo</w:t>
            </w:r>
          </w:p>
        </w:tc>
      </w:tr>
    </w:tbl>
    <w:p w:rsidR="006C5DFC" w:rsidRDefault="006C5DFC" w:rsidP="00C825AB">
      <w:pPr>
        <w:spacing w:before="360" w:line="312" w:lineRule="auto"/>
        <w:rPr>
          <w:rFonts w:ascii="Arial" w:hAnsi="Arial" w:cs="Arial"/>
          <w:sz w:val="20"/>
          <w:szCs w:val="20"/>
        </w:rPr>
      </w:pPr>
    </w:p>
    <w:p w:rsidR="006C5DFC" w:rsidRDefault="006C5DFC" w:rsidP="006C5DFC">
      <w:pPr>
        <w:spacing w:before="360" w:line="312" w:lineRule="auto"/>
        <w:ind w:firstLine="70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Cantagalo/RJ, </w:t>
      </w:r>
      <w:r w:rsidR="00C825AB">
        <w:rPr>
          <w:rFonts w:ascii="Arial" w:hAnsi="Arial" w:cs="Arial"/>
          <w:sz w:val="20"/>
          <w:szCs w:val="20"/>
        </w:rPr>
        <w:t>18 de novembro</w:t>
      </w:r>
      <w:r w:rsidRPr="000C1C0E">
        <w:rPr>
          <w:rFonts w:ascii="Arial" w:hAnsi="Arial" w:cs="Arial"/>
          <w:sz w:val="20"/>
          <w:szCs w:val="20"/>
        </w:rPr>
        <w:t xml:space="preserve"> de 2025</w:t>
      </w:r>
    </w:p>
    <w:p w:rsidR="00C825AB" w:rsidRDefault="00C825AB" w:rsidP="006C5DFC">
      <w:pPr>
        <w:spacing w:before="360" w:line="312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:rsidR="006C5DFC" w:rsidRPr="007E40DB" w:rsidRDefault="006C5DFC" w:rsidP="006C5DFC">
      <w:pPr>
        <w:spacing w:before="360" w:line="312" w:lineRule="auto"/>
        <w:ind w:firstLine="709"/>
        <w:jc w:val="center"/>
        <w:rPr>
          <w:rFonts w:ascii="Arial" w:eastAsia="Arial" w:hAnsi="Arial" w:cs="Arial"/>
          <w:sz w:val="20"/>
          <w:szCs w:val="20"/>
        </w:rPr>
      </w:pPr>
      <w:r w:rsidRPr="007E40DB">
        <w:rPr>
          <w:rFonts w:ascii="Arial" w:eastAsia="Arial" w:hAnsi="Arial" w:cs="Arial"/>
          <w:sz w:val="20"/>
          <w:szCs w:val="20"/>
        </w:rPr>
        <w:t>__________________________________</w:t>
      </w:r>
    </w:p>
    <w:p w:rsidR="00C825AB" w:rsidRPr="00C825AB" w:rsidRDefault="00C825AB" w:rsidP="00C825A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825AB">
        <w:rPr>
          <w:rFonts w:ascii="Arial" w:hAnsi="Arial" w:cs="Arial"/>
          <w:sz w:val="20"/>
          <w:szCs w:val="20"/>
          <w:lang w:val="pt-PT"/>
        </w:rPr>
        <w:t>Guilherme Zanon Couto</w:t>
      </w:r>
      <w:r w:rsidRPr="00C825AB">
        <w:rPr>
          <w:rFonts w:ascii="Arial" w:hAnsi="Arial" w:cs="Arial"/>
          <w:sz w:val="20"/>
          <w:szCs w:val="20"/>
        </w:rPr>
        <w:t xml:space="preserve"> </w:t>
      </w:r>
    </w:p>
    <w:p w:rsidR="006C5DFC" w:rsidRDefault="006C5DFC" w:rsidP="006C5DFC">
      <w:pPr>
        <w:spacing w:beforeLines="120" w:before="288" w:afterLines="120" w:after="288" w:line="312" w:lineRule="auto"/>
        <w:ind w:firstLine="567"/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CPF: </w:t>
      </w:r>
      <w:r w:rsidR="00C825AB" w:rsidRPr="00C825AB">
        <w:rPr>
          <w:rFonts w:ascii="Arial" w:hAnsi="Arial" w:cs="Arial"/>
          <w:sz w:val="20"/>
          <w:szCs w:val="20"/>
          <w:lang w:val="pt-PT"/>
        </w:rPr>
        <w:t>112.385.617-64</w:t>
      </w:r>
    </w:p>
    <w:p w:rsidR="006C5DFC" w:rsidRPr="000E2D15" w:rsidRDefault="00C825AB" w:rsidP="006C5DFC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E2D15">
        <w:rPr>
          <w:rFonts w:ascii="Arial" w:hAnsi="Arial" w:cs="Arial"/>
          <w:sz w:val="20"/>
          <w:szCs w:val="20"/>
        </w:rPr>
        <w:t xml:space="preserve">Secretário(a) Municipal de </w:t>
      </w:r>
      <w:r>
        <w:rPr>
          <w:rFonts w:cs="Arial"/>
          <w:szCs w:val="20"/>
        </w:rPr>
        <w:t>Cultura e Turismo</w:t>
      </w:r>
    </w:p>
    <w:sectPr w:rsidR="006C5DFC" w:rsidRPr="000E2D15" w:rsidSect="000E2D15">
      <w:headerReference w:type="default" r:id="rId7"/>
      <w:pgSz w:w="11906" w:h="16838"/>
      <w:pgMar w:top="1417" w:right="1701" w:bottom="1702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614" w:rsidRDefault="001A6614" w:rsidP="000E2D15">
      <w:pPr>
        <w:spacing w:after="0" w:line="240" w:lineRule="auto"/>
      </w:pPr>
      <w:r>
        <w:separator/>
      </w:r>
    </w:p>
  </w:endnote>
  <w:endnote w:type="continuationSeparator" w:id="0">
    <w:p w:rsidR="001A6614" w:rsidRDefault="001A6614" w:rsidP="000E2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614" w:rsidRDefault="001A6614" w:rsidP="000E2D15">
      <w:pPr>
        <w:spacing w:after="0" w:line="240" w:lineRule="auto"/>
      </w:pPr>
      <w:r>
        <w:separator/>
      </w:r>
    </w:p>
  </w:footnote>
  <w:footnote w:type="continuationSeparator" w:id="0">
    <w:p w:rsidR="001A6614" w:rsidRDefault="001A6614" w:rsidP="000E2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D15" w:rsidRDefault="000B3A63" w:rsidP="000E2D1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590C41F" wp14:editId="2DC0C130">
          <wp:extent cx="1764665" cy="1062990"/>
          <wp:effectExtent l="0" t="0" r="6985" b="3810"/>
          <wp:docPr id="6" name="Imagem 6" descr="F:\MARKETING PREFEITURA DE CANTAGALO\IDENTIDADE VISUAL\MATERIAIS\12 - SECRETARIA DE CULTURA E TURISMO\MARCAS PNG\MARCA PREFEITURA HORIZONTAL COM SECRETARIA CINZA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F:\MARKETING PREFEITURA DE CANTAGALO\IDENTIDADE VISUAL\MATERIAIS\12 - SECRETARIA DE CULTURA E TURISMO\MARCAS PNG\MARCA PREFEITURA HORIZONTAL COM SECRETARIA CINZ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665" cy="1062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D15" w:rsidRDefault="000E2D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D15"/>
    <w:rsid w:val="00076692"/>
    <w:rsid w:val="000B3A63"/>
    <w:rsid w:val="000E2D15"/>
    <w:rsid w:val="001249B9"/>
    <w:rsid w:val="00137C76"/>
    <w:rsid w:val="00177B7E"/>
    <w:rsid w:val="001A6614"/>
    <w:rsid w:val="00244771"/>
    <w:rsid w:val="00272D7D"/>
    <w:rsid w:val="00285028"/>
    <w:rsid w:val="002E2E1F"/>
    <w:rsid w:val="003F5DFA"/>
    <w:rsid w:val="00432C4B"/>
    <w:rsid w:val="004C7DA8"/>
    <w:rsid w:val="006C5DFC"/>
    <w:rsid w:val="007A4D86"/>
    <w:rsid w:val="00922C5C"/>
    <w:rsid w:val="00946EEF"/>
    <w:rsid w:val="009E792E"/>
    <w:rsid w:val="00A30A51"/>
    <w:rsid w:val="00AF7F70"/>
    <w:rsid w:val="00C764D2"/>
    <w:rsid w:val="00C825AB"/>
    <w:rsid w:val="00CB6A39"/>
    <w:rsid w:val="00CC4976"/>
    <w:rsid w:val="00E8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E2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2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2D15"/>
  </w:style>
  <w:style w:type="paragraph" w:styleId="Rodap">
    <w:name w:val="footer"/>
    <w:basedOn w:val="Normal"/>
    <w:link w:val="RodapChar"/>
    <w:uiPriority w:val="99"/>
    <w:unhideWhenUsed/>
    <w:rsid w:val="000E2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D15"/>
  </w:style>
  <w:style w:type="paragraph" w:styleId="Textodebalo">
    <w:name w:val="Balloon Text"/>
    <w:basedOn w:val="Normal"/>
    <w:link w:val="TextodebaloChar"/>
    <w:uiPriority w:val="99"/>
    <w:semiHidden/>
    <w:unhideWhenUsed/>
    <w:rsid w:val="000E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D1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7669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E2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2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2D15"/>
  </w:style>
  <w:style w:type="paragraph" w:styleId="Rodap">
    <w:name w:val="footer"/>
    <w:basedOn w:val="Normal"/>
    <w:link w:val="RodapChar"/>
    <w:uiPriority w:val="99"/>
    <w:unhideWhenUsed/>
    <w:rsid w:val="000E2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2D15"/>
  </w:style>
  <w:style w:type="paragraph" w:styleId="Textodebalo">
    <w:name w:val="Balloon Text"/>
    <w:basedOn w:val="Normal"/>
    <w:link w:val="TextodebaloChar"/>
    <w:uiPriority w:val="99"/>
    <w:semiHidden/>
    <w:unhideWhenUsed/>
    <w:rsid w:val="000E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D1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7669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0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0903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02670539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30555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645086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0550117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9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Alexandre Marques</dc:creator>
  <cp:lastModifiedBy>Janine Meireles</cp:lastModifiedBy>
  <cp:revision>6</cp:revision>
  <cp:lastPrinted>2025-11-24T15:16:00Z</cp:lastPrinted>
  <dcterms:created xsi:type="dcterms:W3CDTF">2025-11-18T15:29:00Z</dcterms:created>
  <dcterms:modified xsi:type="dcterms:W3CDTF">2025-11-24T15:16:00Z</dcterms:modified>
</cp:coreProperties>
</file>