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PREGÃO</w:t>
      </w:r>
    </w:p>
    <w:p w14:paraId="26FD287E"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ELETRÔNICO</w:t>
      </w:r>
    </w:p>
    <w:p w14:paraId="590725B7" w14:textId="5E4EA073" w:rsidR="004C24F8" w:rsidRPr="00FC4960" w:rsidRDefault="00FC4960" w:rsidP="004C24F8">
      <w:pPr>
        <w:rPr>
          <w:rFonts w:ascii="Times New Roman" w:hAnsi="Times New Roman" w:cs="Times New Roman"/>
          <w:i/>
          <w:iCs/>
          <w:color w:val="5B5B5F"/>
          <w:sz w:val="28"/>
          <w:szCs w:val="28"/>
        </w:rPr>
      </w:pPr>
      <w:r w:rsidRPr="00FC4960">
        <w:rPr>
          <w:rFonts w:ascii="Times New Roman" w:hAnsi="Times New Roman" w:cs="Times New Roman"/>
          <w:i/>
          <w:iCs/>
          <w:color w:val="5B5B5F"/>
          <w:sz w:val="28"/>
          <w:szCs w:val="28"/>
        </w:rPr>
        <w:t>90027</w:t>
      </w:r>
      <w:r w:rsidR="004C24F8" w:rsidRPr="00FC4960">
        <w:rPr>
          <w:rFonts w:ascii="Times New Roman" w:hAnsi="Times New Roman" w:cs="Times New Roman"/>
          <w:i/>
          <w:iCs/>
          <w:color w:val="5B5B5F"/>
          <w:sz w:val="28"/>
          <w:szCs w:val="28"/>
        </w:rPr>
        <w:t>/202</w:t>
      </w:r>
      <w:r w:rsidR="0022359B" w:rsidRPr="00FC4960">
        <w:rPr>
          <w:rFonts w:ascii="Times New Roman" w:hAnsi="Times New Roman" w:cs="Times New Roman"/>
          <w:i/>
          <w:iCs/>
          <w:color w:val="5B5B5F"/>
          <w:sz w:val="28"/>
          <w:szCs w:val="28"/>
        </w:rPr>
        <w:t>5</w:t>
      </w:r>
    </w:p>
    <w:p w14:paraId="023EC350" w14:textId="77777777" w:rsidR="004C24F8" w:rsidRPr="00FC4960" w:rsidRDefault="004C24F8" w:rsidP="004C24F8">
      <w:pPr>
        <w:spacing w:line="259" w:lineRule="auto"/>
        <w:rPr>
          <w:rFonts w:ascii="Times New Roman" w:hAnsi="Times New Roman" w:cs="Times New Roman"/>
          <w:b/>
          <w:bCs/>
          <w:color w:val="405CA1"/>
          <w:sz w:val="28"/>
          <w:szCs w:val="28"/>
        </w:rPr>
      </w:pPr>
    </w:p>
    <w:p w14:paraId="3CD781C5" w14:textId="7C500475" w:rsidR="004C24F8" w:rsidRPr="00FC4960" w:rsidRDefault="004C24F8" w:rsidP="004C24F8">
      <w:pPr>
        <w:spacing w:line="259" w:lineRule="auto"/>
        <w:rPr>
          <w:rFonts w:ascii="Times New Roman" w:hAnsi="Times New Roman" w:cs="Times New Roman"/>
          <w:b/>
          <w:bCs/>
          <w:color w:val="405CA1"/>
          <w:sz w:val="26"/>
          <w:szCs w:val="26"/>
        </w:rPr>
      </w:pPr>
      <w:r w:rsidRPr="00FC4960">
        <w:rPr>
          <w:rFonts w:ascii="Times New Roman" w:hAnsi="Times New Roman" w:cs="Times New Roman"/>
          <w:b/>
          <w:bCs/>
          <w:color w:val="405CA1"/>
          <w:sz w:val="32"/>
          <w:szCs w:val="32"/>
        </w:rPr>
        <w:t>CONTRATANTE</w:t>
      </w:r>
    </w:p>
    <w:p w14:paraId="329A34C4" w14:textId="1E556740" w:rsidR="004C24F8" w:rsidRPr="00FC4960" w:rsidRDefault="004C24F8" w:rsidP="004C24F8">
      <w:pPr>
        <w:rPr>
          <w:rFonts w:ascii="Times New Roman" w:hAnsi="Times New Roman" w:cs="Times New Roman"/>
          <w:b/>
          <w:color w:val="5B5B5F"/>
          <w:sz w:val="26"/>
          <w:szCs w:val="26"/>
        </w:rPr>
      </w:pPr>
      <w:r w:rsidRPr="00FC4960">
        <w:rPr>
          <w:rFonts w:ascii="Times New Roman" w:hAnsi="Times New Roman" w:cs="Times New Roman"/>
          <w:b/>
          <w:color w:val="5B5B5F"/>
          <w:sz w:val="26"/>
          <w:szCs w:val="26"/>
        </w:rPr>
        <w:t>PREFEITU</w:t>
      </w:r>
      <w:r w:rsidR="0064056E" w:rsidRPr="00FC4960">
        <w:rPr>
          <w:rFonts w:ascii="Times New Roman" w:hAnsi="Times New Roman" w:cs="Times New Roman"/>
          <w:b/>
          <w:color w:val="5B5B5F"/>
          <w:sz w:val="26"/>
          <w:szCs w:val="26"/>
        </w:rPr>
        <w:t>RA MUNICIPAL DE SILVA JARDIM/RJ</w:t>
      </w:r>
    </w:p>
    <w:p w14:paraId="60E717A5" w14:textId="77777777" w:rsidR="004C24F8" w:rsidRPr="00FC4960" w:rsidRDefault="004C24F8" w:rsidP="004C24F8">
      <w:pPr>
        <w:rPr>
          <w:rFonts w:ascii="Times New Roman" w:hAnsi="Times New Roman" w:cs="Times New Roman"/>
          <w:color w:val="5B5B5F"/>
          <w:sz w:val="26"/>
          <w:szCs w:val="26"/>
        </w:rPr>
      </w:pPr>
    </w:p>
    <w:p w14:paraId="1C8309FB" w14:textId="77777777" w:rsidR="004C24F8" w:rsidRPr="00FC4960" w:rsidRDefault="004C24F8" w:rsidP="004C24F8">
      <w:pPr>
        <w:rPr>
          <w:rFonts w:ascii="Times New Roman" w:hAnsi="Times New Roman" w:cs="Times New Roman"/>
          <w:b/>
          <w:bCs/>
          <w:color w:val="405CA1"/>
          <w:sz w:val="32"/>
          <w:szCs w:val="32"/>
        </w:rPr>
      </w:pPr>
    </w:p>
    <w:p w14:paraId="6A22B161" w14:textId="77777777" w:rsidR="004C24F8" w:rsidRPr="00FC4960" w:rsidRDefault="004C24F8" w:rsidP="004C24F8">
      <w:pPr>
        <w:rPr>
          <w:rFonts w:ascii="Times New Roman" w:hAnsi="Times New Roman" w:cs="Times New Roman"/>
          <w:b/>
          <w:bCs/>
          <w:color w:val="5B5B5F"/>
          <w:sz w:val="26"/>
          <w:szCs w:val="26"/>
        </w:rPr>
      </w:pPr>
      <w:r w:rsidRPr="00FC4960">
        <w:rPr>
          <w:rFonts w:ascii="Times New Roman" w:hAnsi="Times New Roman" w:cs="Times New Roman"/>
          <w:b/>
          <w:bCs/>
          <w:color w:val="405CA1"/>
          <w:sz w:val="32"/>
          <w:szCs w:val="32"/>
        </w:rPr>
        <w:t>OBJETO</w:t>
      </w:r>
    </w:p>
    <w:p w14:paraId="4FFBD637" w14:textId="156BFFCA" w:rsidR="004C24F8" w:rsidRPr="00FC4960" w:rsidRDefault="004C24F8" w:rsidP="004C24F8">
      <w:pPr>
        <w:jc w:val="both"/>
        <w:rPr>
          <w:rFonts w:ascii="Times New Roman" w:hAnsi="Times New Roman" w:cs="Times New Roman"/>
          <w:color w:val="5B5B5F"/>
          <w:sz w:val="28"/>
          <w:szCs w:val="28"/>
        </w:rPr>
      </w:pPr>
      <w:r w:rsidRPr="00FC4960">
        <w:rPr>
          <w:rFonts w:ascii="Times New Roman" w:hAnsi="Times New Roman" w:cs="Times New Roman"/>
          <w:color w:val="595959" w:themeColor="text1" w:themeTint="A6"/>
          <w:sz w:val="28"/>
          <w:szCs w:val="28"/>
        </w:rPr>
        <w:t xml:space="preserve">Registro de Preços para eventual </w:t>
      </w:r>
      <w:r w:rsidR="00754CD2" w:rsidRPr="00FC4960">
        <w:rPr>
          <w:rFonts w:ascii="Times New Roman" w:hAnsi="Times New Roman" w:cs="Times New Roman"/>
          <w:color w:val="595959" w:themeColor="text1" w:themeTint="A6"/>
          <w:sz w:val="28"/>
          <w:szCs w:val="28"/>
        </w:rPr>
        <w:t xml:space="preserve">aquisição de </w:t>
      </w:r>
      <w:r w:rsidR="00A008C6" w:rsidRPr="00FC4960">
        <w:rPr>
          <w:rFonts w:ascii="Times New Roman" w:hAnsi="Times New Roman" w:cs="Times New Roman"/>
          <w:color w:val="595959" w:themeColor="text1" w:themeTint="A6"/>
          <w:sz w:val="28"/>
          <w:szCs w:val="28"/>
        </w:rPr>
        <w:t>tubos de concreto</w:t>
      </w:r>
      <w:r w:rsidR="00E72BD0" w:rsidRPr="00FC4960">
        <w:rPr>
          <w:rFonts w:ascii="Times New Roman" w:hAnsi="Times New Roman" w:cs="Times New Roman"/>
          <w:color w:val="595959" w:themeColor="text1" w:themeTint="A6"/>
          <w:sz w:val="28"/>
          <w:szCs w:val="28"/>
        </w:rPr>
        <w:t>.</w:t>
      </w:r>
    </w:p>
    <w:p w14:paraId="0B55DF1D" w14:textId="77777777" w:rsidR="004C24F8" w:rsidRPr="00FC4960" w:rsidRDefault="004C24F8" w:rsidP="004C24F8">
      <w:pPr>
        <w:rPr>
          <w:rFonts w:ascii="Times New Roman" w:hAnsi="Times New Roman" w:cs="Times New Roman"/>
          <w:color w:val="5B5B5F"/>
          <w:sz w:val="28"/>
          <w:szCs w:val="28"/>
        </w:rPr>
      </w:pPr>
    </w:p>
    <w:p w14:paraId="785D1AEC" w14:textId="77777777" w:rsidR="004C24F8" w:rsidRPr="00FC4960" w:rsidRDefault="004C24F8" w:rsidP="004C24F8">
      <w:pPr>
        <w:rPr>
          <w:rFonts w:ascii="Times New Roman" w:hAnsi="Times New Roman" w:cs="Times New Roman"/>
          <w:color w:val="5B5B5F"/>
          <w:sz w:val="28"/>
          <w:szCs w:val="28"/>
        </w:rPr>
      </w:pPr>
    </w:p>
    <w:p w14:paraId="26DEC333" w14:textId="034C97AE" w:rsidR="004C24F8" w:rsidRPr="00FC4960" w:rsidRDefault="004C24F8" w:rsidP="004C24F8">
      <w:pPr>
        <w:rPr>
          <w:rFonts w:ascii="Times New Roman" w:hAnsi="Times New Roman" w:cs="Times New Roman"/>
          <w:b/>
          <w:bCs/>
          <w:color w:val="405CA1"/>
          <w:sz w:val="26"/>
          <w:szCs w:val="26"/>
        </w:rPr>
      </w:pPr>
      <w:r w:rsidRPr="00FC4960">
        <w:rPr>
          <w:rFonts w:ascii="Times New Roman" w:hAnsi="Times New Roman" w:cs="Times New Roman"/>
          <w:b/>
          <w:bCs/>
          <w:color w:val="405CA1"/>
          <w:sz w:val="32"/>
          <w:szCs w:val="32"/>
        </w:rPr>
        <w:t>VALOR</w:t>
      </w:r>
      <w:r w:rsidRPr="00FC4960">
        <w:rPr>
          <w:rFonts w:ascii="Times New Roman" w:hAnsi="Times New Roman" w:cs="Times New Roman"/>
          <w:b/>
          <w:bCs/>
          <w:color w:val="405CA1"/>
          <w:sz w:val="26"/>
          <w:szCs w:val="26"/>
        </w:rPr>
        <w:t xml:space="preserve"> </w:t>
      </w:r>
      <w:r w:rsidRPr="00FC4960">
        <w:rPr>
          <w:rFonts w:ascii="Times New Roman" w:hAnsi="Times New Roman" w:cs="Times New Roman"/>
          <w:b/>
          <w:bCs/>
          <w:color w:val="405CA1"/>
          <w:sz w:val="32"/>
          <w:szCs w:val="32"/>
        </w:rPr>
        <w:t>TOTAL</w:t>
      </w:r>
      <w:r w:rsidR="0071099E" w:rsidRPr="00FC4960">
        <w:rPr>
          <w:rFonts w:ascii="Times New Roman" w:hAnsi="Times New Roman" w:cs="Times New Roman"/>
          <w:b/>
          <w:bCs/>
          <w:color w:val="405CA1"/>
          <w:sz w:val="32"/>
          <w:szCs w:val="32"/>
        </w:rPr>
        <w:t xml:space="preserve"> ESTIMADO</w:t>
      </w:r>
      <w:r w:rsidRPr="00FC4960">
        <w:rPr>
          <w:rFonts w:ascii="Times New Roman" w:hAnsi="Times New Roman" w:cs="Times New Roman"/>
          <w:b/>
          <w:bCs/>
          <w:color w:val="405CA1"/>
          <w:sz w:val="32"/>
          <w:szCs w:val="32"/>
        </w:rPr>
        <w:t xml:space="preserve"> DA CONTRATAÇÃO</w:t>
      </w:r>
    </w:p>
    <w:p w14:paraId="2E6404FF" w14:textId="39392F77" w:rsidR="00AA158E" w:rsidRPr="00FC4960" w:rsidRDefault="00FF698D" w:rsidP="00AA158E">
      <w:pPr>
        <w:rPr>
          <w:rFonts w:ascii="Times New Roman" w:eastAsia="Times New Roman" w:hAnsi="Times New Roman" w:cs="Times New Roman"/>
          <w:b/>
          <w:bCs/>
          <w:color w:val="7F7F7F" w:themeColor="text1" w:themeTint="80"/>
          <w:sz w:val="20"/>
          <w:szCs w:val="20"/>
        </w:rPr>
      </w:pPr>
      <w:r w:rsidRPr="00FC4960">
        <w:rPr>
          <w:rFonts w:ascii="Times New Roman" w:hAnsi="Times New Roman" w:cs="Times New Roman"/>
          <w:b/>
          <w:bCs/>
          <w:color w:val="7F7F7F" w:themeColor="text1" w:themeTint="80"/>
          <w:sz w:val="28"/>
          <w:szCs w:val="28"/>
        </w:rPr>
        <w:t>R$</w:t>
      </w:r>
      <w:r w:rsidR="00B01164" w:rsidRPr="00FC4960">
        <w:rPr>
          <w:rFonts w:ascii="Times New Roman" w:hAnsi="Times New Roman" w:cs="Times New Roman"/>
          <w:b/>
          <w:bCs/>
          <w:color w:val="7F7F7F" w:themeColor="text1" w:themeTint="80"/>
          <w:sz w:val="28"/>
          <w:szCs w:val="28"/>
        </w:rPr>
        <w:t xml:space="preserve"> </w:t>
      </w:r>
      <w:r w:rsidR="00A008C6" w:rsidRPr="00FC4960">
        <w:rPr>
          <w:rFonts w:ascii="Times New Roman" w:hAnsi="Times New Roman" w:cs="Times New Roman"/>
          <w:b/>
          <w:bCs/>
          <w:color w:val="7F7F7F" w:themeColor="text1" w:themeTint="80"/>
          <w:sz w:val="28"/>
          <w:szCs w:val="28"/>
        </w:rPr>
        <w:t>2.069.3</w:t>
      </w:r>
      <w:r w:rsidR="005233E6" w:rsidRPr="00FC4960">
        <w:rPr>
          <w:rFonts w:ascii="Times New Roman" w:hAnsi="Times New Roman" w:cs="Times New Roman"/>
          <w:b/>
          <w:bCs/>
          <w:color w:val="7F7F7F" w:themeColor="text1" w:themeTint="80"/>
          <w:sz w:val="28"/>
          <w:szCs w:val="28"/>
        </w:rPr>
        <w:t>20</w:t>
      </w:r>
      <w:r w:rsidR="00A008C6" w:rsidRPr="00FC4960">
        <w:rPr>
          <w:rFonts w:ascii="Times New Roman" w:hAnsi="Times New Roman" w:cs="Times New Roman"/>
          <w:b/>
          <w:bCs/>
          <w:color w:val="7F7F7F" w:themeColor="text1" w:themeTint="80"/>
          <w:sz w:val="28"/>
          <w:szCs w:val="28"/>
        </w:rPr>
        <w:t>,00</w:t>
      </w:r>
    </w:p>
    <w:p w14:paraId="739A8EC4" w14:textId="32DB0FAD" w:rsidR="004C24F8" w:rsidRPr="00FC4960" w:rsidRDefault="004C24F8" w:rsidP="004C24F8">
      <w:pPr>
        <w:rPr>
          <w:rFonts w:ascii="Times New Roman" w:hAnsi="Times New Roman" w:cs="Times New Roman"/>
          <w:b/>
          <w:bCs/>
          <w:color w:val="5B5B5F"/>
          <w:sz w:val="28"/>
          <w:szCs w:val="28"/>
        </w:rPr>
      </w:pPr>
    </w:p>
    <w:p w14:paraId="0B63F2B6" w14:textId="77777777" w:rsidR="004C24F8" w:rsidRPr="00FC4960" w:rsidRDefault="004C24F8" w:rsidP="004C24F8">
      <w:pPr>
        <w:rPr>
          <w:rFonts w:ascii="Times New Roman" w:hAnsi="Times New Roman" w:cs="Times New Roman"/>
          <w:color w:val="5B5B5F"/>
          <w:sz w:val="26"/>
          <w:szCs w:val="26"/>
        </w:rPr>
      </w:pPr>
    </w:p>
    <w:p w14:paraId="1462ED30" w14:textId="77777777" w:rsidR="004C24F8" w:rsidRPr="00FC4960" w:rsidRDefault="004C24F8" w:rsidP="004C24F8">
      <w:pPr>
        <w:rPr>
          <w:rFonts w:ascii="Times New Roman" w:hAnsi="Times New Roman" w:cs="Times New Roman"/>
          <w:b/>
          <w:bCs/>
          <w:color w:val="405CA1"/>
          <w:sz w:val="26"/>
          <w:szCs w:val="26"/>
        </w:rPr>
      </w:pPr>
      <w:r w:rsidRPr="00FC4960">
        <w:rPr>
          <w:rFonts w:ascii="Times New Roman" w:hAnsi="Times New Roman" w:cs="Times New Roman"/>
          <w:b/>
          <w:bCs/>
          <w:color w:val="405CA1"/>
          <w:sz w:val="32"/>
          <w:szCs w:val="32"/>
        </w:rPr>
        <w:t>DATA DA SESSÃO PÚBLICA</w:t>
      </w:r>
    </w:p>
    <w:p w14:paraId="3231FF57" w14:textId="477B2965" w:rsidR="004C24F8" w:rsidRPr="00FC4960" w:rsidRDefault="004C24F8" w:rsidP="004C24F8">
      <w:pPr>
        <w:rPr>
          <w:rFonts w:ascii="Times New Roman" w:hAnsi="Times New Roman" w:cs="Times New Roman"/>
          <w:b/>
          <w:bCs/>
          <w:color w:val="5B5B5F"/>
          <w:sz w:val="28"/>
          <w:szCs w:val="28"/>
        </w:rPr>
      </w:pPr>
      <w:r w:rsidRPr="00FC4960">
        <w:rPr>
          <w:rFonts w:ascii="Times New Roman" w:hAnsi="Times New Roman" w:cs="Times New Roman"/>
          <w:b/>
          <w:color w:val="5B5B5F"/>
          <w:sz w:val="28"/>
          <w:szCs w:val="28"/>
        </w:rPr>
        <w:t xml:space="preserve">Dia </w:t>
      </w:r>
      <w:r w:rsidR="00FC4960" w:rsidRPr="00FC4960">
        <w:rPr>
          <w:rFonts w:ascii="Times New Roman" w:hAnsi="Times New Roman" w:cs="Times New Roman"/>
          <w:b/>
          <w:color w:val="5B5B5F"/>
          <w:sz w:val="28"/>
          <w:szCs w:val="28"/>
        </w:rPr>
        <w:t>27</w:t>
      </w:r>
      <w:r w:rsidRPr="00FC4960">
        <w:rPr>
          <w:rFonts w:ascii="Times New Roman" w:hAnsi="Times New Roman" w:cs="Times New Roman"/>
          <w:b/>
          <w:bCs/>
          <w:color w:val="5B5B5F"/>
          <w:sz w:val="28"/>
          <w:szCs w:val="28"/>
        </w:rPr>
        <w:t>/</w:t>
      </w:r>
      <w:r w:rsidR="00FC4960" w:rsidRPr="00FC4960">
        <w:rPr>
          <w:rFonts w:ascii="Times New Roman" w:hAnsi="Times New Roman" w:cs="Times New Roman"/>
          <w:b/>
          <w:bCs/>
          <w:color w:val="5B5B5F"/>
          <w:sz w:val="28"/>
          <w:szCs w:val="28"/>
        </w:rPr>
        <w:t>06</w:t>
      </w:r>
      <w:r w:rsidRPr="00FC4960">
        <w:rPr>
          <w:rFonts w:ascii="Times New Roman" w:hAnsi="Times New Roman" w:cs="Times New Roman"/>
          <w:b/>
          <w:bCs/>
          <w:color w:val="5B5B5F"/>
          <w:sz w:val="28"/>
          <w:szCs w:val="28"/>
        </w:rPr>
        <w:t>/202</w:t>
      </w:r>
      <w:r w:rsidR="0022359B" w:rsidRPr="00FC4960">
        <w:rPr>
          <w:rFonts w:ascii="Times New Roman" w:hAnsi="Times New Roman" w:cs="Times New Roman"/>
          <w:b/>
          <w:bCs/>
          <w:color w:val="5B5B5F"/>
          <w:sz w:val="28"/>
          <w:szCs w:val="28"/>
        </w:rPr>
        <w:t>5</w:t>
      </w:r>
      <w:r w:rsidRPr="00FC4960">
        <w:rPr>
          <w:rFonts w:ascii="Times New Roman" w:hAnsi="Times New Roman" w:cs="Times New Roman"/>
          <w:b/>
          <w:bCs/>
          <w:color w:val="5B5B5F"/>
          <w:sz w:val="28"/>
          <w:szCs w:val="28"/>
        </w:rPr>
        <w:t xml:space="preserve"> </w:t>
      </w:r>
      <w:r w:rsidRPr="00FC4960">
        <w:rPr>
          <w:rFonts w:ascii="Times New Roman" w:hAnsi="Times New Roman" w:cs="Times New Roman"/>
          <w:color w:val="5B5B5F"/>
          <w:sz w:val="28"/>
          <w:szCs w:val="28"/>
        </w:rPr>
        <w:t xml:space="preserve">às </w:t>
      </w:r>
      <w:r w:rsidR="00FC4960" w:rsidRPr="00FC4960">
        <w:rPr>
          <w:rFonts w:ascii="Times New Roman" w:hAnsi="Times New Roman" w:cs="Times New Roman"/>
          <w:color w:val="5B5B5F"/>
          <w:sz w:val="28"/>
          <w:szCs w:val="28"/>
        </w:rPr>
        <w:t>10</w:t>
      </w:r>
      <w:r w:rsidRPr="00FC4960">
        <w:rPr>
          <w:rFonts w:ascii="Times New Roman" w:hAnsi="Times New Roman" w:cs="Times New Roman"/>
          <w:b/>
          <w:bCs/>
          <w:color w:val="5B5B5F"/>
          <w:sz w:val="28"/>
          <w:szCs w:val="28"/>
        </w:rPr>
        <w:t>:</w:t>
      </w:r>
      <w:r w:rsidR="00FC4960" w:rsidRPr="00FC4960">
        <w:rPr>
          <w:rFonts w:ascii="Times New Roman" w:hAnsi="Times New Roman" w:cs="Times New Roman"/>
          <w:b/>
          <w:bCs/>
          <w:color w:val="5B5B5F"/>
          <w:sz w:val="28"/>
          <w:szCs w:val="28"/>
        </w:rPr>
        <w:t>00</w:t>
      </w:r>
      <w:r w:rsidRPr="00FC4960">
        <w:rPr>
          <w:rFonts w:ascii="Times New Roman" w:hAnsi="Times New Roman" w:cs="Times New Roman"/>
          <w:b/>
          <w:bCs/>
          <w:color w:val="5B5B5F"/>
          <w:sz w:val="28"/>
          <w:szCs w:val="28"/>
        </w:rPr>
        <w:t>h (horário de Brasília)</w:t>
      </w:r>
    </w:p>
    <w:p w14:paraId="431D6939" w14:textId="77777777" w:rsidR="004C24F8" w:rsidRPr="00FC4960" w:rsidRDefault="004C24F8" w:rsidP="004C24F8">
      <w:pPr>
        <w:rPr>
          <w:rFonts w:ascii="Times New Roman" w:hAnsi="Times New Roman" w:cs="Times New Roman"/>
          <w:b/>
          <w:bCs/>
          <w:color w:val="5B5B5F"/>
          <w:sz w:val="26"/>
          <w:szCs w:val="26"/>
        </w:rPr>
      </w:pPr>
    </w:p>
    <w:p w14:paraId="5A5A8786" w14:textId="77777777" w:rsidR="004C24F8" w:rsidRPr="00FC4960" w:rsidRDefault="004C24F8" w:rsidP="004C24F8">
      <w:pPr>
        <w:jc w:val="both"/>
        <w:rPr>
          <w:rFonts w:ascii="Times New Roman" w:hAnsi="Times New Roman" w:cs="Times New Roman"/>
          <w:b/>
          <w:bCs/>
          <w:caps/>
          <w:color w:val="405CA1"/>
          <w:sz w:val="32"/>
          <w:szCs w:val="32"/>
        </w:rPr>
      </w:pPr>
    </w:p>
    <w:p w14:paraId="5E0DF506" w14:textId="77777777" w:rsidR="004C24F8" w:rsidRPr="00FC4960" w:rsidRDefault="004C24F8" w:rsidP="004C24F8">
      <w:pPr>
        <w:jc w:val="both"/>
        <w:rPr>
          <w:rFonts w:ascii="Times New Roman" w:hAnsi="Times New Roman" w:cs="Times New Roman"/>
          <w:caps/>
          <w:color w:val="0000FF"/>
          <w:sz w:val="32"/>
          <w:szCs w:val="32"/>
        </w:rPr>
      </w:pPr>
      <w:r w:rsidRPr="00FC4960">
        <w:rPr>
          <w:rFonts w:ascii="Times New Roman" w:hAnsi="Times New Roman" w:cs="Times New Roman"/>
          <w:b/>
          <w:bCs/>
          <w:caps/>
          <w:color w:val="405CA1"/>
          <w:sz w:val="32"/>
          <w:szCs w:val="32"/>
        </w:rPr>
        <w:t>Critério de Julgamento:</w:t>
      </w:r>
    </w:p>
    <w:p w14:paraId="587DBCBF" w14:textId="14F49394" w:rsidR="004C24F8" w:rsidRPr="00FC4960" w:rsidRDefault="003B4D7B" w:rsidP="004C24F8">
      <w:pPr>
        <w:jc w:val="both"/>
        <w:rPr>
          <w:rFonts w:ascii="Times New Roman" w:hAnsi="Times New Roman" w:cs="Times New Roman"/>
          <w:sz w:val="28"/>
          <w:szCs w:val="28"/>
        </w:rPr>
      </w:pPr>
      <w:r w:rsidRPr="00FC4960">
        <w:rPr>
          <w:rFonts w:ascii="Times New Roman" w:hAnsi="Times New Roman" w:cs="Times New Roman"/>
          <w:color w:val="595959" w:themeColor="text1" w:themeTint="A6"/>
          <w:sz w:val="28"/>
          <w:szCs w:val="28"/>
        </w:rPr>
        <w:t>Menor Preço</w:t>
      </w:r>
      <w:r w:rsidR="00AA158E" w:rsidRPr="00FC4960">
        <w:rPr>
          <w:rFonts w:ascii="Times New Roman" w:hAnsi="Times New Roman" w:cs="Times New Roman"/>
          <w:color w:val="595959" w:themeColor="text1" w:themeTint="A6"/>
          <w:sz w:val="28"/>
          <w:szCs w:val="28"/>
        </w:rPr>
        <w:t xml:space="preserve"> </w:t>
      </w:r>
      <w:r w:rsidR="00A008C6" w:rsidRPr="00FC4960">
        <w:rPr>
          <w:rFonts w:ascii="Times New Roman" w:hAnsi="Times New Roman" w:cs="Times New Roman"/>
          <w:color w:val="595959" w:themeColor="text1" w:themeTint="A6"/>
          <w:sz w:val="28"/>
          <w:szCs w:val="28"/>
        </w:rPr>
        <w:t>Unitário</w:t>
      </w:r>
    </w:p>
    <w:p w14:paraId="6ABED5DC" w14:textId="77777777" w:rsidR="004C24F8" w:rsidRPr="00FC4960" w:rsidRDefault="004C24F8" w:rsidP="004C24F8">
      <w:pPr>
        <w:jc w:val="both"/>
        <w:rPr>
          <w:rFonts w:ascii="Times New Roman" w:hAnsi="Times New Roman" w:cs="Times New Roman"/>
          <w:sz w:val="26"/>
          <w:szCs w:val="26"/>
        </w:rPr>
      </w:pPr>
    </w:p>
    <w:p w14:paraId="361F3708" w14:textId="77777777" w:rsidR="004C24F8" w:rsidRPr="00FC4960" w:rsidRDefault="004C24F8" w:rsidP="004C24F8">
      <w:pPr>
        <w:jc w:val="both"/>
        <w:rPr>
          <w:rFonts w:ascii="Times New Roman" w:hAnsi="Times New Roman" w:cs="Times New Roman"/>
          <w:caps/>
          <w:sz w:val="32"/>
          <w:szCs w:val="32"/>
        </w:rPr>
      </w:pPr>
      <w:r w:rsidRPr="00FC4960">
        <w:rPr>
          <w:rFonts w:ascii="Times New Roman" w:hAnsi="Times New Roman" w:cs="Times New Roman"/>
          <w:b/>
          <w:bCs/>
          <w:caps/>
          <w:color w:val="405CA1"/>
          <w:sz w:val="32"/>
          <w:szCs w:val="32"/>
        </w:rPr>
        <w:t>Modo de disputa:</w:t>
      </w:r>
    </w:p>
    <w:p w14:paraId="668F0D23" w14:textId="77777777" w:rsidR="004C24F8" w:rsidRPr="00C27A92" w:rsidRDefault="004C24F8" w:rsidP="004C24F8">
      <w:pPr>
        <w:jc w:val="both"/>
        <w:rPr>
          <w:rFonts w:ascii="Times New Roman" w:hAnsi="Times New Roman" w:cs="Times New Roman"/>
          <w:sz w:val="28"/>
          <w:szCs w:val="28"/>
        </w:rPr>
      </w:pPr>
      <w:r w:rsidRPr="00FC4960">
        <w:rPr>
          <w:rFonts w:ascii="Times New Roman" w:hAnsi="Times New Roman" w:cs="Times New Roman"/>
          <w:color w:val="595959" w:themeColor="text1" w:themeTint="A6"/>
          <w:sz w:val="28"/>
          <w:szCs w:val="28"/>
        </w:rPr>
        <w:t>Aberto</w:t>
      </w:r>
    </w:p>
    <w:p w14:paraId="18F7F2C0" w14:textId="77777777" w:rsidR="004C24F8" w:rsidRPr="00C27A92" w:rsidRDefault="004C24F8" w:rsidP="004C24F8">
      <w:pPr>
        <w:rPr>
          <w:rFonts w:ascii="Times New Roman" w:hAnsi="Times New Roman" w:cs="Times New Roman"/>
          <w:color w:val="5B5B5F"/>
          <w:sz w:val="26"/>
          <w:szCs w:val="26"/>
        </w:rPr>
      </w:pPr>
    </w:p>
    <w:p w14:paraId="7B286CF7" w14:textId="77777777" w:rsidR="004C24F8" w:rsidRPr="00C27A92" w:rsidRDefault="004C24F8" w:rsidP="004C24F8">
      <w:pPr>
        <w:rPr>
          <w:rFonts w:ascii="Times New Roman" w:hAnsi="Times New Roman" w:cs="Times New Roman"/>
          <w:b/>
          <w:bCs/>
          <w:color w:val="405CA1"/>
          <w:sz w:val="26"/>
          <w:szCs w:val="26"/>
        </w:rPr>
      </w:pPr>
    </w:p>
    <w:p w14:paraId="58E928EE" w14:textId="77777777" w:rsidR="004C24F8" w:rsidRPr="00FC4960" w:rsidRDefault="004C24F8" w:rsidP="004C24F8">
      <w:pPr>
        <w:rPr>
          <w:rFonts w:ascii="Times New Roman" w:hAnsi="Times New Roman" w:cs="Times New Roman"/>
          <w:b/>
          <w:bCs/>
          <w:color w:val="405CA1"/>
          <w:sz w:val="32"/>
          <w:szCs w:val="32"/>
        </w:rPr>
      </w:pPr>
      <w:r w:rsidRPr="00FC4960">
        <w:rPr>
          <w:rFonts w:ascii="Times New Roman" w:hAnsi="Times New Roman" w:cs="Times New Roman"/>
          <w:b/>
          <w:bCs/>
          <w:color w:val="405CA1"/>
          <w:sz w:val="32"/>
          <w:szCs w:val="32"/>
        </w:rPr>
        <w:t>PREFERÊNCIA ME/EPP/EQUIPARADAS</w:t>
      </w:r>
    </w:p>
    <w:p w14:paraId="03D40D34" w14:textId="27C53C6A" w:rsidR="004C24F8" w:rsidRPr="00C27A92" w:rsidRDefault="00D85F0E" w:rsidP="004C24F8">
      <w:pPr>
        <w:rPr>
          <w:rFonts w:ascii="Times New Roman" w:hAnsi="Times New Roman" w:cs="Times New Roman"/>
          <w:b/>
          <w:bCs/>
          <w:color w:val="5B5B5F"/>
          <w:sz w:val="26"/>
          <w:szCs w:val="26"/>
        </w:rPr>
      </w:pPr>
      <w:r w:rsidRPr="00FC4960">
        <w:rPr>
          <w:rFonts w:ascii="Times New Roman" w:hAnsi="Times New Roman" w:cs="Times New Roman"/>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5118FBB3" w:rsidR="001169D7" w:rsidRPr="00832163" w:rsidRDefault="00815AAD" w:rsidP="00560B34">
      <w:pPr>
        <w:pBdr>
          <w:bottom w:val="none" w:sz="0" w:space="10" w:color="000000"/>
        </w:pBdr>
        <w:spacing w:line="360" w:lineRule="auto"/>
        <w:jc w:val="center"/>
        <w:rPr>
          <w:rFonts w:ascii="Times New Roman" w:hAnsi="Times New Roman" w:cs="Times New Roman"/>
        </w:rPr>
      </w:pPr>
      <w:r w:rsidRPr="00832163">
        <w:rPr>
          <w:rFonts w:ascii="Times New Roman" w:hAnsi="Times New Roman" w:cs="Times New Roman"/>
          <w:b/>
          <w:u w:val="single"/>
        </w:rPr>
        <w:lastRenderedPageBreak/>
        <w:t xml:space="preserve">EDITAL DE LICITAÇÃO </w:t>
      </w:r>
      <w:proofErr w:type="gramStart"/>
      <w:r w:rsidRPr="00832163">
        <w:rPr>
          <w:rFonts w:ascii="Times New Roman" w:hAnsi="Times New Roman" w:cs="Times New Roman"/>
          <w:b/>
          <w:u w:val="single"/>
        </w:rPr>
        <w:t xml:space="preserve">Nº  </w:t>
      </w:r>
      <w:r w:rsidR="00880780" w:rsidRPr="00832163">
        <w:rPr>
          <w:rFonts w:ascii="Times New Roman" w:hAnsi="Times New Roman" w:cs="Times New Roman"/>
          <w:b/>
          <w:u w:val="single"/>
        </w:rPr>
        <w:t>900</w:t>
      </w:r>
      <w:r w:rsidR="00832163" w:rsidRPr="00832163">
        <w:rPr>
          <w:rFonts w:ascii="Times New Roman" w:hAnsi="Times New Roman" w:cs="Times New Roman"/>
          <w:b/>
          <w:u w:val="single"/>
        </w:rPr>
        <w:t>27</w:t>
      </w:r>
      <w:proofErr w:type="gramEnd"/>
      <w:r w:rsidR="00634856" w:rsidRPr="00832163">
        <w:rPr>
          <w:rFonts w:ascii="Times New Roman" w:hAnsi="Times New Roman" w:cs="Times New Roman"/>
          <w:b/>
          <w:u w:val="single"/>
        </w:rPr>
        <w:t>/202</w:t>
      </w:r>
      <w:r w:rsidR="0022359B" w:rsidRPr="00832163">
        <w:rPr>
          <w:rFonts w:ascii="Times New Roman" w:hAnsi="Times New Roman" w:cs="Times New Roman"/>
          <w:b/>
          <w:u w:val="single"/>
        </w:rPr>
        <w:t>5</w:t>
      </w:r>
      <w:r w:rsidR="001169D7" w:rsidRPr="00832163">
        <w:rPr>
          <w:rFonts w:ascii="Times New Roman" w:hAnsi="Times New Roman" w:cs="Times New Roman"/>
          <w:b/>
          <w:u w:val="single"/>
        </w:rPr>
        <w:t xml:space="preserve"> (SRP) </w:t>
      </w:r>
    </w:p>
    <w:p w14:paraId="29EBA8FF" w14:textId="77777777" w:rsidR="001169D7" w:rsidRPr="00832163" w:rsidRDefault="001169D7" w:rsidP="00560B34">
      <w:pPr>
        <w:pBdr>
          <w:bottom w:val="none" w:sz="0" w:space="10" w:color="000000"/>
        </w:pBdr>
        <w:spacing w:line="360" w:lineRule="auto"/>
        <w:jc w:val="center"/>
        <w:rPr>
          <w:rFonts w:ascii="Times New Roman" w:hAnsi="Times New Roman" w:cs="Times New Roman"/>
        </w:rPr>
      </w:pPr>
      <w:r w:rsidRPr="00832163">
        <w:rPr>
          <w:rFonts w:ascii="Times New Roman" w:hAnsi="Times New Roman" w:cs="Times New Roman"/>
          <w:b/>
          <w:u w:val="single"/>
        </w:rPr>
        <w:t>MODALIDADE – PREGÃO ELETRÔNICO</w:t>
      </w:r>
    </w:p>
    <w:p w14:paraId="2613222E" w14:textId="77777777" w:rsidR="0057447A" w:rsidRPr="00832163" w:rsidRDefault="0057447A" w:rsidP="00560B34">
      <w:pPr>
        <w:pBdr>
          <w:bottom w:val="none" w:sz="0" w:space="10" w:color="000000"/>
        </w:pBdr>
        <w:spacing w:line="360" w:lineRule="auto"/>
        <w:jc w:val="center"/>
        <w:rPr>
          <w:rFonts w:ascii="Times New Roman" w:hAnsi="Times New Roman" w:cs="Times New Roman"/>
        </w:rPr>
      </w:pPr>
    </w:p>
    <w:p w14:paraId="40550193" w14:textId="2E56F873" w:rsidR="00FA6796" w:rsidRPr="00832163" w:rsidRDefault="005C574B" w:rsidP="00560B34">
      <w:pPr>
        <w:pBdr>
          <w:bottom w:val="none" w:sz="0" w:space="10" w:color="000000"/>
        </w:pBdr>
        <w:spacing w:line="360" w:lineRule="auto"/>
        <w:jc w:val="both"/>
        <w:rPr>
          <w:rFonts w:ascii="Times New Roman" w:hAnsi="Times New Roman" w:cs="Times New Roman"/>
          <w:b/>
        </w:rPr>
      </w:pPr>
      <w:r w:rsidRPr="00832163">
        <w:rPr>
          <w:rStyle w:val="Fontepargpadro4"/>
          <w:rFonts w:ascii="Times New Roman" w:hAnsi="Times New Roman" w:cs="Times New Roman"/>
          <w:b/>
        </w:rPr>
        <w:t xml:space="preserve">PROCESSO Nº. </w:t>
      </w:r>
      <w:r w:rsidR="00A657F3" w:rsidRPr="00832163">
        <w:rPr>
          <w:rStyle w:val="Fontepargpadro4"/>
          <w:rFonts w:ascii="Times New Roman" w:hAnsi="Times New Roman" w:cs="Times New Roman"/>
          <w:b/>
        </w:rPr>
        <w:t>1015/2025</w:t>
      </w:r>
    </w:p>
    <w:p w14:paraId="182A4690" w14:textId="2A44B27C" w:rsidR="00FA6796" w:rsidRPr="00832163" w:rsidRDefault="0042247A" w:rsidP="00560B34">
      <w:pPr>
        <w:pBdr>
          <w:bottom w:val="none" w:sz="0" w:space="10" w:color="000000"/>
        </w:pBdr>
        <w:spacing w:line="360" w:lineRule="auto"/>
        <w:jc w:val="both"/>
        <w:rPr>
          <w:rFonts w:ascii="Times New Roman" w:hAnsi="Times New Roman" w:cs="Times New Roman"/>
        </w:rPr>
      </w:pPr>
      <w:r w:rsidRPr="00832163">
        <w:rPr>
          <w:rFonts w:ascii="Times New Roman" w:hAnsi="Times New Roman" w:cs="Times New Roman"/>
          <w:b/>
        </w:rPr>
        <w:t>PERÍO</w:t>
      </w:r>
      <w:r w:rsidR="00CA13F9" w:rsidRPr="00832163">
        <w:rPr>
          <w:rFonts w:ascii="Times New Roman" w:hAnsi="Times New Roman" w:cs="Times New Roman"/>
          <w:b/>
        </w:rPr>
        <w:t>DO DE CADASTRAMENTO DA PROPOSTA</w:t>
      </w:r>
      <w:r w:rsidR="00FA6796" w:rsidRPr="00832163">
        <w:rPr>
          <w:rFonts w:ascii="Times New Roman" w:hAnsi="Times New Roman" w:cs="Times New Roman"/>
          <w:b/>
        </w:rPr>
        <w:t xml:space="preserve">: </w:t>
      </w:r>
      <w:r w:rsidR="009E4E86" w:rsidRPr="00832163">
        <w:rPr>
          <w:rFonts w:ascii="Times New Roman" w:hAnsi="Times New Roman" w:cs="Times New Roman"/>
          <w:b/>
        </w:rPr>
        <w:t xml:space="preserve"> </w:t>
      </w:r>
      <w:r w:rsidR="00832163" w:rsidRPr="00832163">
        <w:rPr>
          <w:rFonts w:ascii="Times New Roman" w:hAnsi="Times New Roman" w:cs="Times New Roman"/>
          <w:b/>
        </w:rPr>
        <w:t>12</w:t>
      </w:r>
      <w:r w:rsidR="00727298" w:rsidRPr="00832163">
        <w:rPr>
          <w:rFonts w:ascii="Times New Roman" w:hAnsi="Times New Roman" w:cs="Times New Roman"/>
          <w:b/>
        </w:rPr>
        <w:t>/</w:t>
      </w:r>
      <w:r w:rsidR="00832163" w:rsidRPr="00832163">
        <w:rPr>
          <w:rFonts w:ascii="Times New Roman" w:hAnsi="Times New Roman" w:cs="Times New Roman"/>
          <w:b/>
        </w:rPr>
        <w:t>06</w:t>
      </w:r>
      <w:r w:rsidR="00FA6796" w:rsidRPr="00832163">
        <w:rPr>
          <w:rFonts w:ascii="Times New Roman" w:hAnsi="Times New Roman" w:cs="Times New Roman"/>
          <w:b/>
        </w:rPr>
        <w:t>/202</w:t>
      </w:r>
      <w:r w:rsidR="0022359B" w:rsidRPr="00832163">
        <w:rPr>
          <w:rFonts w:ascii="Times New Roman" w:hAnsi="Times New Roman" w:cs="Times New Roman"/>
          <w:b/>
        </w:rPr>
        <w:t>5</w:t>
      </w:r>
      <w:r w:rsidR="00381727" w:rsidRPr="00832163">
        <w:rPr>
          <w:rFonts w:ascii="Times New Roman" w:hAnsi="Times New Roman" w:cs="Times New Roman"/>
          <w:b/>
        </w:rPr>
        <w:t xml:space="preserve"> até </w:t>
      </w:r>
      <w:r w:rsidR="00832163" w:rsidRPr="00832163">
        <w:rPr>
          <w:rFonts w:ascii="Times New Roman" w:hAnsi="Times New Roman" w:cs="Times New Roman"/>
          <w:b/>
        </w:rPr>
        <w:t>26</w:t>
      </w:r>
      <w:r w:rsidR="00381727" w:rsidRPr="00832163">
        <w:rPr>
          <w:rFonts w:ascii="Times New Roman" w:hAnsi="Times New Roman" w:cs="Times New Roman"/>
          <w:b/>
        </w:rPr>
        <w:t>/</w:t>
      </w:r>
      <w:r w:rsidR="00832163" w:rsidRPr="00832163">
        <w:rPr>
          <w:rFonts w:ascii="Times New Roman" w:hAnsi="Times New Roman" w:cs="Times New Roman"/>
          <w:b/>
        </w:rPr>
        <w:t>06</w:t>
      </w:r>
      <w:r w:rsidR="00381727" w:rsidRPr="00832163">
        <w:rPr>
          <w:rFonts w:ascii="Times New Roman" w:hAnsi="Times New Roman" w:cs="Times New Roman"/>
          <w:b/>
        </w:rPr>
        <w:t>/202</w:t>
      </w:r>
      <w:r w:rsidR="0022359B" w:rsidRPr="00832163">
        <w:rPr>
          <w:rFonts w:ascii="Times New Roman" w:hAnsi="Times New Roman" w:cs="Times New Roman"/>
          <w:b/>
        </w:rPr>
        <w:t>5</w:t>
      </w:r>
      <w:r w:rsidR="00381727" w:rsidRPr="00832163">
        <w:rPr>
          <w:rFonts w:ascii="Times New Roman" w:hAnsi="Times New Roman" w:cs="Times New Roman"/>
          <w:b/>
        </w:rPr>
        <w:t xml:space="preserve"> ás </w:t>
      </w:r>
      <w:r w:rsidR="00832163" w:rsidRPr="00832163">
        <w:rPr>
          <w:rFonts w:ascii="Times New Roman" w:hAnsi="Times New Roman" w:cs="Times New Roman"/>
          <w:b/>
        </w:rPr>
        <w:t>23</w:t>
      </w:r>
      <w:r w:rsidR="00381727" w:rsidRPr="00832163">
        <w:rPr>
          <w:rFonts w:ascii="Times New Roman" w:hAnsi="Times New Roman" w:cs="Times New Roman"/>
          <w:b/>
        </w:rPr>
        <w:t>:</w:t>
      </w:r>
      <w:r w:rsidR="00832163" w:rsidRPr="00832163">
        <w:rPr>
          <w:rFonts w:ascii="Times New Roman" w:hAnsi="Times New Roman" w:cs="Times New Roman"/>
          <w:b/>
        </w:rPr>
        <w:t>59</w:t>
      </w:r>
      <w:r w:rsidR="00381727" w:rsidRPr="00832163">
        <w:rPr>
          <w:rFonts w:ascii="Times New Roman" w:hAnsi="Times New Roman" w:cs="Times New Roman"/>
          <w:b/>
        </w:rPr>
        <w:t xml:space="preserve"> horas</w:t>
      </w:r>
      <w:r w:rsidR="00355B23" w:rsidRPr="00832163">
        <w:rPr>
          <w:rFonts w:ascii="Times New Roman" w:hAnsi="Times New Roman" w:cs="Times New Roman"/>
          <w:b/>
        </w:rPr>
        <w:t>.</w:t>
      </w:r>
    </w:p>
    <w:p w14:paraId="189F9374" w14:textId="56FD08ED" w:rsidR="003C7A23" w:rsidRPr="00832163"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832163">
        <w:rPr>
          <w:rFonts w:ascii="Times New Roman" w:hAnsi="Times New Roman" w:cs="Times New Roman"/>
          <w:sz w:val="24"/>
          <w:szCs w:val="24"/>
        </w:rPr>
        <w:t xml:space="preserve">Torna-se público que </w:t>
      </w:r>
      <w:r w:rsidR="00A75568" w:rsidRPr="00832163">
        <w:rPr>
          <w:rFonts w:ascii="Times New Roman" w:hAnsi="Times New Roman" w:cs="Times New Roman"/>
          <w:sz w:val="24"/>
          <w:szCs w:val="24"/>
        </w:rPr>
        <w:t xml:space="preserve">a </w:t>
      </w:r>
      <w:r w:rsidR="00A75568" w:rsidRPr="00832163">
        <w:rPr>
          <w:rFonts w:ascii="Times New Roman" w:hAnsi="Times New Roman" w:cs="Times New Roman"/>
          <w:b/>
          <w:sz w:val="24"/>
          <w:szCs w:val="24"/>
        </w:rPr>
        <w:t>PREFEITURA MUNICIPAL DE SILVA JARDIM</w:t>
      </w:r>
      <w:r w:rsidRPr="00832163">
        <w:rPr>
          <w:rFonts w:ascii="Times New Roman" w:hAnsi="Times New Roman" w:cs="Times New Roman"/>
          <w:sz w:val="24"/>
          <w:szCs w:val="24"/>
        </w:rPr>
        <w:t>, por meio d</w:t>
      </w:r>
      <w:r w:rsidR="00D65B99" w:rsidRPr="00832163">
        <w:rPr>
          <w:rFonts w:ascii="Times New Roman" w:hAnsi="Times New Roman" w:cs="Times New Roman"/>
          <w:sz w:val="24"/>
          <w:szCs w:val="24"/>
        </w:rPr>
        <w:t xml:space="preserve">a </w:t>
      </w:r>
      <w:r w:rsidR="00A75568" w:rsidRPr="00832163">
        <w:rPr>
          <w:rFonts w:ascii="Times New Roman" w:hAnsi="Times New Roman" w:cs="Times New Roman"/>
          <w:sz w:val="24"/>
          <w:szCs w:val="24"/>
        </w:rPr>
        <w:t>Sec</w:t>
      </w:r>
      <w:r w:rsidR="009B5518" w:rsidRPr="00832163">
        <w:rPr>
          <w:rFonts w:ascii="Times New Roman" w:hAnsi="Times New Roman" w:cs="Times New Roman"/>
          <w:sz w:val="24"/>
          <w:szCs w:val="24"/>
        </w:rPr>
        <w:t>retaria Municipal de Licitação, Compras e Contratos</w:t>
      </w:r>
      <w:r w:rsidR="000A2F31" w:rsidRPr="00832163">
        <w:rPr>
          <w:rFonts w:ascii="Times New Roman" w:hAnsi="Times New Roman" w:cs="Times New Roman"/>
          <w:sz w:val="24"/>
          <w:szCs w:val="24"/>
        </w:rPr>
        <w:t>, sediada na</w:t>
      </w:r>
      <w:r w:rsidR="00380466" w:rsidRPr="00832163">
        <w:rPr>
          <w:rFonts w:ascii="Times New Roman" w:hAnsi="Times New Roman" w:cs="Times New Roman"/>
          <w:sz w:val="24"/>
          <w:szCs w:val="24"/>
        </w:rPr>
        <w:t xml:space="preserve"> </w:t>
      </w:r>
      <w:r w:rsidR="00CA13F9" w:rsidRPr="00832163">
        <w:rPr>
          <w:rFonts w:ascii="Times New Roman" w:hAnsi="Times New Roman" w:cs="Times New Roman"/>
          <w:sz w:val="24"/>
          <w:szCs w:val="24"/>
        </w:rPr>
        <w:t>Rua Luiz Gomes, n. 46</w:t>
      </w:r>
      <w:r w:rsidRPr="00832163">
        <w:rPr>
          <w:rFonts w:ascii="Times New Roman" w:hAnsi="Times New Roman" w:cs="Times New Roman"/>
          <w:sz w:val="24"/>
          <w:szCs w:val="24"/>
        </w:rPr>
        <w:t>,</w:t>
      </w:r>
      <w:r w:rsidR="000A2F31" w:rsidRPr="00832163">
        <w:rPr>
          <w:rFonts w:ascii="Times New Roman" w:hAnsi="Times New Roman" w:cs="Times New Roman"/>
          <w:sz w:val="24"/>
          <w:szCs w:val="24"/>
        </w:rPr>
        <w:t xml:space="preserve"> Centro – Silva Jardim/RJ – CEP: 28.820-000</w:t>
      </w:r>
      <w:r w:rsidRPr="00832163">
        <w:rPr>
          <w:rFonts w:ascii="Times New Roman" w:hAnsi="Times New Roman" w:cs="Times New Roman"/>
          <w:sz w:val="24"/>
          <w:szCs w:val="24"/>
        </w:rPr>
        <w:t xml:space="preserve"> realizará licitação,</w:t>
      </w:r>
      <w:r w:rsidR="007103E1" w:rsidRPr="00832163">
        <w:rPr>
          <w:rFonts w:ascii="Times New Roman" w:hAnsi="Times New Roman" w:cs="Times New Roman"/>
          <w:sz w:val="24"/>
          <w:szCs w:val="24"/>
        </w:rPr>
        <w:t xml:space="preserve"> </w:t>
      </w:r>
      <w:r w:rsidR="007103E1" w:rsidRPr="00832163">
        <w:rPr>
          <w:rFonts w:ascii="Times New Roman" w:hAnsi="Times New Roman" w:cs="Times New Roman"/>
          <w:color w:val="auto"/>
          <w:sz w:val="24"/>
          <w:szCs w:val="24"/>
        </w:rPr>
        <w:t xml:space="preserve">para </w:t>
      </w:r>
      <w:r w:rsidR="000A2F31" w:rsidRPr="00832163">
        <w:rPr>
          <w:rFonts w:ascii="Times New Roman" w:hAnsi="Times New Roman" w:cs="Times New Roman"/>
          <w:color w:val="auto"/>
          <w:sz w:val="24"/>
          <w:szCs w:val="24"/>
        </w:rPr>
        <w:t>R</w:t>
      </w:r>
      <w:r w:rsidR="007103E1" w:rsidRPr="00832163">
        <w:rPr>
          <w:rFonts w:ascii="Times New Roman" w:hAnsi="Times New Roman" w:cs="Times New Roman"/>
          <w:color w:val="auto"/>
          <w:sz w:val="24"/>
          <w:szCs w:val="24"/>
        </w:rPr>
        <w:t xml:space="preserve">egistro de </w:t>
      </w:r>
      <w:r w:rsidR="000A2F31" w:rsidRPr="00832163">
        <w:rPr>
          <w:rFonts w:ascii="Times New Roman" w:hAnsi="Times New Roman" w:cs="Times New Roman"/>
          <w:color w:val="auto"/>
          <w:sz w:val="24"/>
          <w:szCs w:val="24"/>
        </w:rPr>
        <w:t>P</w:t>
      </w:r>
      <w:r w:rsidR="007103E1" w:rsidRPr="00832163">
        <w:rPr>
          <w:rFonts w:ascii="Times New Roman" w:hAnsi="Times New Roman" w:cs="Times New Roman"/>
          <w:color w:val="auto"/>
          <w:sz w:val="24"/>
          <w:szCs w:val="24"/>
        </w:rPr>
        <w:t>reços</w:t>
      </w:r>
      <w:r w:rsidR="007103E1" w:rsidRPr="00832163">
        <w:rPr>
          <w:rFonts w:ascii="Times New Roman" w:hAnsi="Times New Roman" w:cs="Times New Roman"/>
          <w:sz w:val="24"/>
          <w:szCs w:val="24"/>
        </w:rPr>
        <w:t>,</w:t>
      </w:r>
      <w:r w:rsidRPr="00832163">
        <w:rPr>
          <w:rFonts w:ascii="Times New Roman" w:hAnsi="Times New Roman" w:cs="Times New Roman"/>
          <w:sz w:val="24"/>
          <w:szCs w:val="24"/>
        </w:rPr>
        <w:t xml:space="preserve"> na modalidade </w:t>
      </w:r>
      <w:r w:rsidRPr="00832163">
        <w:rPr>
          <w:rFonts w:ascii="Times New Roman" w:hAnsi="Times New Roman" w:cs="Times New Roman"/>
          <w:b/>
          <w:bCs/>
          <w:sz w:val="24"/>
          <w:szCs w:val="24"/>
        </w:rPr>
        <w:t>PREGÃO</w:t>
      </w:r>
      <w:r w:rsidRPr="00832163">
        <w:rPr>
          <w:rFonts w:ascii="Times New Roman" w:hAnsi="Times New Roman" w:cs="Times New Roman"/>
          <w:sz w:val="24"/>
          <w:szCs w:val="24"/>
        </w:rPr>
        <w:t xml:space="preserve">, na forma </w:t>
      </w:r>
      <w:r w:rsidRPr="00832163">
        <w:rPr>
          <w:rFonts w:ascii="Times New Roman" w:hAnsi="Times New Roman" w:cs="Times New Roman"/>
          <w:b/>
          <w:bCs/>
          <w:sz w:val="24"/>
          <w:szCs w:val="24"/>
        </w:rPr>
        <w:t>ELETRÔNICA</w:t>
      </w:r>
      <w:r w:rsidRPr="00832163">
        <w:rPr>
          <w:rFonts w:ascii="Times New Roman" w:hAnsi="Times New Roman" w:cs="Times New Roman"/>
          <w:sz w:val="24"/>
          <w:szCs w:val="24"/>
        </w:rPr>
        <w:t>,</w:t>
      </w:r>
      <w:r w:rsidRPr="00832163">
        <w:rPr>
          <w:rFonts w:ascii="Times New Roman" w:eastAsia="Times New Roman" w:hAnsi="Times New Roman" w:cs="Times New Roman"/>
          <w:sz w:val="24"/>
          <w:szCs w:val="24"/>
        </w:rPr>
        <w:t xml:space="preserve"> </w:t>
      </w:r>
      <w:r w:rsidR="000C4709" w:rsidRPr="00832163">
        <w:rPr>
          <w:rFonts w:ascii="Times New Roman" w:eastAsia="Times New Roman" w:hAnsi="Times New Roman" w:cs="Times New Roman"/>
          <w:sz w:val="24"/>
          <w:szCs w:val="24"/>
        </w:rPr>
        <w:t xml:space="preserve">tipo </w:t>
      </w:r>
      <w:r w:rsidR="003E0039" w:rsidRPr="00832163">
        <w:rPr>
          <w:rFonts w:ascii="Times New Roman" w:eastAsia="Times New Roman" w:hAnsi="Times New Roman" w:cs="Times New Roman"/>
          <w:b/>
          <w:bCs/>
          <w:sz w:val="24"/>
          <w:szCs w:val="24"/>
        </w:rPr>
        <w:t>Menor Preço</w:t>
      </w:r>
      <w:r w:rsidR="002B4882" w:rsidRPr="00832163">
        <w:rPr>
          <w:rFonts w:ascii="Times New Roman" w:eastAsia="Times New Roman" w:hAnsi="Times New Roman" w:cs="Times New Roman"/>
          <w:b/>
          <w:bCs/>
          <w:sz w:val="24"/>
          <w:szCs w:val="24"/>
        </w:rPr>
        <w:t xml:space="preserve"> </w:t>
      </w:r>
      <w:r w:rsidR="005233E6" w:rsidRPr="00832163">
        <w:rPr>
          <w:rFonts w:ascii="Times New Roman" w:eastAsia="Times New Roman" w:hAnsi="Times New Roman" w:cs="Times New Roman"/>
          <w:b/>
          <w:bCs/>
          <w:sz w:val="24"/>
          <w:szCs w:val="24"/>
        </w:rPr>
        <w:t>Unitário</w:t>
      </w:r>
      <w:r w:rsidR="000C4709" w:rsidRPr="00832163">
        <w:rPr>
          <w:rFonts w:ascii="Times New Roman" w:eastAsia="Times New Roman" w:hAnsi="Times New Roman" w:cs="Times New Roman"/>
          <w:sz w:val="24"/>
          <w:szCs w:val="24"/>
        </w:rPr>
        <w:t xml:space="preserve">, </w:t>
      </w:r>
      <w:r w:rsidRPr="00832163">
        <w:rPr>
          <w:rFonts w:ascii="Times New Roman" w:hAnsi="Times New Roman" w:cs="Times New Roman"/>
          <w:sz w:val="24"/>
          <w:szCs w:val="24"/>
        </w:rPr>
        <w:t>nos termos da</w:t>
      </w:r>
      <w:r w:rsidR="007F27A1" w:rsidRPr="00832163">
        <w:rPr>
          <w:rFonts w:ascii="Times New Roman" w:hAnsi="Times New Roman" w:cs="Times New Roman"/>
          <w:sz w:val="24"/>
          <w:szCs w:val="24"/>
        </w:rPr>
        <w:t xml:space="preserve"> Lei 14</w:t>
      </w:r>
      <w:r w:rsidR="00ED4DCE" w:rsidRPr="00832163">
        <w:rPr>
          <w:rFonts w:ascii="Times New Roman" w:hAnsi="Times New Roman" w:cs="Times New Roman"/>
          <w:sz w:val="24"/>
          <w:szCs w:val="24"/>
        </w:rPr>
        <w:t>.133</w:t>
      </w:r>
      <w:r w:rsidRPr="00832163">
        <w:rPr>
          <w:rFonts w:ascii="Times New Roman" w:hAnsi="Times New Roman" w:cs="Times New Roman"/>
          <w:sz w:val="24"/>
          <w:szCs w:val="24"/>
        </w:rPr>
        <w:t xml:space="preserve">, </w:t>
      </w:r>
      <w:r w:rsidR="00EA63D0" w:rsidRPr="00832163">
        <w:rPr>
          <w:rFonts w:ascii="Times New Roman" w:hAnsi="Times New Roman" w:cs="Times New Roman"/>
          <w:sz w:val="24"/>
          <w:szCs w:val="24"/>
        </w:rPr>
        <w:t>de 1º de abril de 2021</w:t>
      </w:r>
      <w:r w:rsidR="006B55EB" w:rsidRPr="00832163">
        <w:rPr>
          <w:rFonts w:ascii="Times New Roman" w:hAnsi="Times New Roman" w:cs="Times New Roman"/>
          <w:sz w:val="24"/>
          <w:szCs w:val="24"/>
        </w:rPr>
        <w:t xml:space="preserve">, </w:t>
      </w:r>
      <w:r w:rsidR="00413764" w:rsidRPr="00832163">
        <w:rPr>
          <w:rFonts w:ascii="Times New Roman" w:hAnsi="Times New Roman" w:cs="Times New Roman"/>
          <w:color w:val="auto"/>
          <w:sz w:val="24"/>
          <w:szCs w:val="24"/>
        </w:rPr>
        <w:t>do Decreto</w:t>
      </w:r>
      <w:r w:rsidR="00C67415" w:rsidRPr="00832163">
        <w:rPr>
          <w:rFonts w:ascii="Times New Roman" w:hAnsi="Times New Roman" w:cs="Times New Roman"/>
          <w:color w:val="auto"/>
          <w:sz w:val="24"/>
          <w:szCs w:val="24"/>
        </w:rPr>
        <w:t xml:space="preserve"> Municipal</w:t>
      </w:r>
      <w:r w:rsidR="00413764" w:rsidRPr="00832163">
        <w:rPr>
          <w:rFonts w:ascii="Times New Roman" w:hAnsi="Times New Roman" w:cs="Times New Roman"/>
          <w:color w:val="auto"/>
          <w:sz w:val="24"/>
          <w:szCs w:val="24"/>
        </w:rPr>
        <w:t xml:space="preserve"> nº 2.763, de 05</w:t>
      </w:r>
      <w:r w:rsidR="007103E1" w:rsidRPr="00832163">
        <w:rPr>
          <w:rFonts w:ascii="Times New Roman" w:hAnsi="Times New Roman" w:cs="Times New Roman"/>
          <w:color w:val="auto"/>
          <w:sz w:val="24"/>
          <w:szCs w:val="24"/>
        </w:rPr>
        <w:t xml:space="preserve"> de março de 202</w:t>
      </w:r>
      <w:r w:rsidR="00413764" w:rsidRPr="00832163">
        <w:rPr>
          <w:rFonts w:ascii="Times New Roman" w:hAnsi="Times New Roman" w:cs="Times New Roman"/>
          <w:color w:val="auto"/>
          <w:sz w:val="24"/>
          <w:szCs w:val="24"/>
        </w:rPr>
        <w:t>4</w:t>
      </w:r>
      <w:r w:rsidR="00E72C93" w:rsidRPr="00832163">
        <w:rPr>
          <w:rFonts w:ascii="Times New Roman" w:hAnsi="Times New Roman" w:cs="Times New Roman"/>
          <w:sz w:val="24"/>
          <w:szCs w:val="24"/>
        </w:rPr>
        <w:t xml:space="preserve"> </w:t>
      </w:r>
      <w:r w:rsidRPr="00832163">
        <w:rPr>
          <w:rFonts w:ascii="Times New Roman" w:hAnsi="Times New Roman" w:cs="Times New Roman"/>
          <w:sz w:val="24"/>
          <w:szCs w:val="24"/>
        </w:rPr>
        <w:t>e demais legislaç</w:t>
      </w:r>
      <w:r w:rsidR="0097411B" w:rsidRPr="00832163">
        <w:rPr>
          <w:rFonts w:ascii="Times New Roman" w:hAnsi="Times New Roman" w:cs="Times New Roman"/>
          <w:sz w:val="24"/>
          <w:szCs w:val="24"/>
        </w:rPr>
        <w:t>ões</w:t>
      </w:r>
      <w:r w:rsidRPr="00832163">
        <w:rPr>
          <w:rFonts w:ascii="Times New Roman" w:hAnsi="Times New Roman" w:cs="Times New Roman"/>
          <w:sz w:val="24"/>
          <w:szCs w:val="24"/>
        </w:rPr>
        <w:t xml:space="preserve"> aplicáv</w:t>
      </w:r>
      <w:r w:rsidR="0097411B" w:rsidRPr="00832163">
        <w:rPr>
          <w:rFonts w:ascii="Times New Roman" w:hAnsi="Times New Roman" w:cs="Times New Roman"/>
          <w:sz w:val="24"/>
          <w:szCs w:val="24"/>
        </w:rPr>
        <w:t>eis</w:t>
      </w:r>
      <w:r w:rsidRPr="00832163">
        <w:rPr>
          <w:rFonts w:ascii="Times New Roman" w:hAnsi="Times New Roman" w:cs="Times New Roman"/>
          <w:sz w:val="24"/>
          <w:szCs w:val="24"/>
        </w:rPr>
        <w:t xml:space="preserve"> e, ainda, </w:t>
      </w:r>
      <w:r w:rsidR="00843DBC" w:rsidRPr="00832163">
        <w:rPr>
          <w:rFonts w:ascii="Times New Roman" w:hAnsi="Times New Roman" w:cs="Times New Roman"/>
          <w:sz w:val="24"/>
          <w:szCs w:val="24"/>
        </w:rPr>
        <w:t xml:space="preserve">mediante </w:t>
      </w:r>
      <w:r w:rsidRPr="00832163">
        <w:rPr>
          <w:rFonts w:ascii="Times New Roman" w:hAnsi="Times New Roman" w:cs="Times New Roman"/>
          <w:sz w:val="24"/>
          <w:szCs w:val="24"/>
        </w:rPr>
        <w:t>as condições estabelecidas neste Edital</w:t>
      </w:r>
      <w:r w:rsidRPr="00832163">
        <w:rPr>
          <w:rFonts w:ascii="Times New Roman" w:eastAsia="Times New Roman" w:hAnsi="Times New Roman" w:cs="Times New Roman"/>
          <w:sz w:val="24"/>
          <w:szCs w:val="24"/>
        </w:rPr>
        <w:t>.</w:t>
      </w:r>
    </w:p>
    <w:p w14:paraId="00B217AE" w14:textId="77777777" w:rsidR="003C7A23" w:rsidRPr="00832163" w:rsidRDefault="003C7A23" w:rsidP="003B4D7B">
      <w:pPr>
        <w:pStyle w:val="Nivel01"/>
        <w:rPr>
          <w:lang w:eastAsia="en-US"/>
        </w:rPr>
      </w:pPr>
      <w:bookmarkStart w:id="0" w:name="_Toc135469223"/>
      <w:r w:rsidRPr="00832163">
        <w:rPr>
          <w:lang w:eastAsia="en-US"/>
        </w:rPr>
        <w:t>DO OBJETO</w:t>
      </w:r>
      <w:bookmarkEnd w:id="0"/>
    </w:p>
    <w:p w14:paraId="09453385" w14:textId="1B0D0B94" w:rsidR="007103E1" w:rsidRPr="00832163" w:rsidRDefault="003C7A23" w:rsidP="003B4D7B">
      <w:pPr>
        <w:pStyle w:val="Nivel2"/>
        <w:rPr>
          <w:color w:val="auto"/>
        </w:rPr>
      </w:pPr>
      <w:r w:rsidRPr="00832163">
        <w:t xml:space="preserve">O objeto da presente </w:t>
      </w:r>
      <w:r w:rsidRPr="00832163">
        <w:rPr>
          <w:color w:val="auto"/>
        </w:rPr>
        <w:t xml:space="preserve">licitação é </w:t>
      </w:r>
      <w:r w:rsidR="00337730" w:rsidRPr="00832163">
        <w:rPr>
          <w:color w:val="auto"/>
        </w:rPr>
        <w:t xml:space="preserve">o </w:t>
      </w:r>
      <w:r w:rsidR="003B4D7B" w:rsidRPr="00832163">
        <w:rPr>
          <w:rFonts w:ascii="Times New Roman" w:hAnsi="Times New Roman" w:cs="Times New Roman"/>
          <w:color w:val="auto"/>
          <w:sz w:val="24"/>
          <w:szCs w:val="24"/>
        </w:rPr>
        <w:t xml:space="preserve">Registro de Preços para eventual </w:t>
      </w:r>
      <w:r w:rsidR="00534696" w:rsidRPr="00832163">
        <w:rPr>
          <w:rFonts w:ascii="Times New Roman" w:hAnsi="Times New Roman" w:cs="Times New Roman"/>
          <w:color w:val="auto"/>
          <w:sz w:val="24"/>
          <w:szCs w:val="24"/>
        </w:rPr>
        <w:t xml:space="preserve">aquisição de </w:t>
      </w:r>
      <w:r w:rsidR="00A657F3" w:rsidRPr="00832163">
        <w:rPr>
          <w:rFonts w:ascii="Times New Roman" w:hAnsi="Times New Roman" w:cs="Times New Roman"/>
          <w:color w:val="auto"/>
          <w:sz w:val="24"/>
          <w:szCs w:val="24"/>
        </w:rPr>
        <w:t>tubos de concreto</w:t>
      </w:r>
      <w:r w:rsidR="00534696" w:rsidRPr="00832163">
        <w:rPr>
          <w:rFonts w:ascii="Times New Roman" w:hAnsi="Times New Roman" w:cs="Times New Roman"/>
          <w:color w:val="auto"/>
          <w:sz w:val="24"/>
          <w:szCs w:val="24"/>
        </w:rPr>
        <w:t>.</w:t>
      </w:r>
    </w:p>
    <w:p w14:paraId="3ED61FCD" w14:textId="77C6073B" w:rsidR="007103E1" w:rsidRPr="00832163" w:rsidRDefault="007103E1" w:rsidP="00560B34">
      <w:pPr>
        <w:pStyle w:val="Nivel2"/>
        <w:spacing w:line="360" w:lineRule="auto"/>
        <w:rPr>
          <w:rFonts w:ascii="Times New Roman" w:hAnsi="Times New Roman" w:cs="Times New Roman"/>
          <w:sz w:val="24"/>
          <w:szCs w:val="24"/>
        </w:rPr>
      </w:pPr>
      <w:r w:rsidRPr="00832163">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832163">
        <w:rPr>
          <w:rFonts w:ascii="Times New Roman" w:hAnsi="Times New Roman" w:cs="Times New Roman"/>
          <w:sz w:val="24"/>
          <w:szCs w:val="24"/>
        </w:rPr>
        <w:t>.</w:t>
      </w:r>
    </w:p>
    <w:p w14:paraId="362AFB15" w14:textId="77777777" w:rsidR="003C7A23" w:rsidRPr="00832163" w:rsidRDefault="003C7A23" w:rsidP="003B4D7B">
      <w:pPr>
        <w:pStyle w:val="Nivel01"/>
      </w:pPr>
      <w:bookmarkStart w:id="1" w:name="_Toc135469225"/>
      <w:r w:rsidRPr="00832163">
        <w:t>DA PARTICIPAÇÃO NA LICITAÇÃO</w:t>
      </w:r>
      <w:bookmarkEnd w:id="1"/>
    </w:p>
    <w:p w14:paraId="6CFE3240" w14:textId="70BEB980" w:rsidR="00FE2690" w:rsidRPr="00832163" w:rsidRDefault="0064056E" w:rsidP="00560B34">
      <w:pPr>
        <w:pStyle w:val="Nivel2"/>
        <w:spacing w:line="360" w:lineRule="auto"/>
        <w:rPr>
          <w:rFonts w:ascii="Times New Roman" w:hAnsi="Times New Roman" w:cs="Times New Roman"/>
          <w:sz w:val="24"/>
          <w:szCs w:val="24"/>
        </w:rPr>
      </w:pPr>
      <w:r w:rsidRPr="00832163">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832163" w:rsidRDefault="00000660" w:rsidP="00683A5D">
      <w:pPr>
        <w:pStyle w:val="Nivel2"/>
        <w:spacing w:line="360" w:lineRule="auto"/>
        <w:rPr>
          <w:rFonts w:ascii="Times New Roman" w:hAnsi="Times New Roman" w:cs="Times New Roman"/>
          <w:sz w:val="24"/>
          <w:szCs w:val="24"/>
        </w:rPr>
      </w:pPr>
      <w:bookmarkStart w:id="2" w:name="_Hlk135304247"/>
      <w:r w:rsidRPr="00832163">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832163">
        <w:rPr>
          <w:rFonts w:ascii="Times New Roman" w:eastAsia="Arial" w:hAnsi="Times New Roman" w:cs="Times New Roman"/>
          <w:sz w:val="24"/>
          <w:szCs w:val="24"/>
        </w:rPr>
        <w:t>s interessados em participar deste Pregão deverão credenciar-se, previamente, perante o sistema eletrônico, por meio do site</w:t>
      </w:r>
      <w:r w:rsidRPr="00832163">
        <w:rPr>
          <w:rFonts w:ascii="Times New Roman" w:hAnsi="Times New Roman" w:cs="Times New Roman"/>
          <w:color w:val="auto"/>
          <w:sz w:val="24"/>
          <w:szCs w:val="24"/>
        </w:rPr>
        <w:t xml:space="preserve"> obtida no site </w:t>
      </w:r>
      <w:r w:rsidR="00B01164" w:rsidRPr="00832163">
        <w:rPr>
          <w:rFonts w:ascii="Times New Roman" w:hAnsi="Times New Roman" w:cs="Times New Roman"/>
          <w:sz w:val="24"/>
          <w:szCs w:val="24"/>
        </w:rPr>
        <w:t>www.licitacaosj.com.br</w:t>
      </w:r>
      <w:r w:rsidR="003C7A23" w:rsidRPr="00832163">
        <w:rPr>
          <w:rFonts w:ascii="Times New Roman" w:hAnsi="Times New Roman" w:cs="Times New Roman"/>
          <w:sz w:val="24"/>
          <w:szCs w:val="24"/>
        </w:rPr>
        <w:t>.</w:t>
      </w:r>
    </w:p>
    <w:p w14:paraId="1D71CBD6" w14:textId="77777777" w:rsidR="00683A5D" w:rsidRPr="00832163" w:rsidRDefault="00683A5D" w:rsidP="00683A5D">
      <w:pPr>
        <w:pStyle w:val="Nivel3"/>
        <w:tabs>
          <w:tab w:val="left" w:pos="851"/>
        </w:tabs>
        <w:spacing w:line="360" w:lineRule="auto"/>
        <w:ind w:left="426"/>
        <w:rPr>
          <w:rFonts w:ascii="Times New Roman" w:hAnsi="Times New Roman" w:cs="Times New Roman"/>
          <w:sz w:val="24"/>
          <w:szCs w:val="24"/>
        </w:rPr>
      </w:pPr>
      <w:r w:rsidRPr="0083216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264609ED" w14:textId="5C491421" w:rsidR="00564EC2" w:rsidRPr="004420FA" w:rsidRDefault="00564EC2" w:rsidP="00564EC2">
      <w:pPr>
        <w:pStyle w:val="Nivel2"/>
        <w:spacing w:line="360" w:lineRule="auto"/>
        <w:rPr>
          <w:rFonts w:ascii="Times New Roman" w:hAnsi="Times New Roman" w:cs="Times New Roman"/>
          <w:color w:val="1F497D" w:themeColor="text2"/>
          <w:sz w:val="24"/>
          <w:szCs w:val="24"/>
        </w:rPr>
      </w:pPr>
      <w:r w:rsidRPr="00EB0269">
        <w:rPr>
          <w:rFonts w:ascii="Times New Roman" w:hAnsi="Times New Roman" w:cs="Times New Roman"/>
          <w:color w:val="FF0000"/>
          <w:sz w:val="24"/>
          <w:szCs w:val="24"/>
          <w:highlight w:val="yellow"/>
        </w:rPr>
        <w:t>Para o item [XX]</w:t>
      </w:r>
      <w:r w:rsidR="00025D5D" w:rsidRPr="00EB0269">
        <w:rPr>
          <w:rFonts w:ascii="Times New Roman" w:hAnsi="Times New Roman" w:cs="Times New Roman"/>
          <w:color w:val="FF0000"/>
          <w:sz w:val="24"/>
          <w:szCs w:val="24"/>
          <w:highlight w:val="yellow"/>
        </w:rPr>
        <w:t xml:space="preserve"> </w:t>
      </w:r>
      <w:r w:rsidRPr="004420FA">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w:t>
      </w:r>
      <w:r>
        <w:rPr>
          <w:rFonts w:ascii="Times New Roman" w:hAnsi="Times New Roman" w:cs="Times New Roman"/>
          <w:color w:val="1F497D" w:themeColor="text2"/>
          <w:sz w:val="24"/>
          <w:szCs w:val="24"/>
        </w:rPr>
        <w:t>, salvo quanto não houverem o mínimo de participantes exigidos na referida legislação</w:t>
      </w:r>
      <w:r w:rsidRPr="004420FA">
        <w:rPr>
          <w:rFonts w:ascii="Times New Roman" w:hAnsi="Times New Roman" w:cs="Times New Roman"/>
          <w:color w:val="1F497D" w:themeColor="text2"/>
          <w:sz w:val="24"/>
          <w:szCs w:val="24"/>
        </w:rPr>
        <w:t>.</w:t>
      </w:r>
      <w:r w:rsidR="00025D5D" w:rsidRPr="00025D5D">
        <w:rPr>
          <w:rFonts w:ascii="Times New Roman" w:hAnsi="Times New Roman" w:cs="Times New Roman"/>
          <w:color w:val="1F497D" w:themeColor="text2"/>
          <w:sz w:val="24"/>
          <w:szCs w:val="24"/>
        </w:rPr>
        <w:t xml:space="preserve"> </w:t>
      </w:r>
      <w:r w:rsidR="00025D5D">
        <w:rPr>
          <w:rFonts w:ascii="Times New Roman" w:hAnsi="Times New Roman" w:cs="Times New Roman"/>
          <w:color w:val="1F497D" w:themeColor="text2"/>
          <w:sz w:val="24"/>
          <w:szCs w:val="24"/>
        </w:rPr>
        <w:t xml:space="preserve">                          </w:t>
      </w:r>
    </w:p>
    <w:p w14:paraId="2EDB4FD8" w14:textId="50701DDC" w:rsidR="00025D5D" w:rsidRPr="0038597B"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4420FA">
        <w:rPr>
          <w:rFonts w:ascii="Times New Roman" w:hAnsi="Times New Roman" w:cs="Times New Roman"/>
          <w:color w:val="1F497D" w:themeColor="text2"/>
          <w:sz w:val="24"/>
          <w:szCs w:val="24"/>
        </w:rPr>
        <w:t>2.</w:t>
      </w:r>
      <w:r w:rsidR="00905D65">
        <w:rPr>
          <w:rFonts w:ascii="Times New Roman" w:hAnsi="Times New Roman" w:cs="Times New Roman"/>
          <w:color w:val="1F497D" w:themeColor="text2"/>
          <w:sz w:val="24"/>
          <w:szCs w:val="24"/>
        </w:rPr>
        <w:t>7</w:t>
      </w:r>
      <w:r w:rsidRPr="004420FA">
        <w:rPr>
          <w:rFonts w:ascii="Times New Roman" w:hAnsi="Times New Roman" w:cs="Times New Roman"/>
          <w:color w:val="1F497D" w:themeColor="text2"/>
          <w:sz w:val="24"/>
          <w:szCs w:val="24"/>
        </w:rPr>
        <w:t xml:space="preserve">.1. A obtenção do benefício a que se refere o item </w:t>
      </w:r>
      <w:r w:rsidRPr="00847C28">
        <w:rPr>
          <w:rFonts w:ascii="Times New Roman" w:hAnsi="Times New Roman" w:cs="Times New Roman"/>
          <w:color w:val="1F497D" w:themeColor="text2"/>
          <w:sz w:val="24"/>
          <w:szCs w:val="24"/>
        </w:rPr>
        <w:t>anterior</w:t>
      </w:r>
      <w:r w:rsidR="00847C28" w:rsidRPr="00847C28">
        <w:rPr>
          <w:rFonts w:ascii="Times New Roman" w:hAnsi="Times New Roman" w:cs="Times New Roman"/>
          <w:color w:val="1F497D" w:themeColor="text2"/>
          <w:sz w:val="24"/>
          <w:szCs w:val="24"/>
        </w:rPr>
        <w:t xml:space="preserve">, </w:t>
      </w:r>
      <w:r w:rsidR="00847C28" w:rsidRPr="00837A7D">
        <w:rPr>
          <w:rFonts w:ascii="Times New Roman" w:hAnsi="Times New Roman" w:cs="Times New Roman"/>
          <w:color w:val="1F497D" w:themeColor="text2"/>
          <w:sz w:val="24"/>
          <w:szCs w:val="24"/>
          <w:highlight w:val="green"/>
        </w:rPr>
        <w:t>quando houver</w:t>
      </w:r>
      <w:r w:rsidR="00847C28" w:rsidRPr="00847C28">
        <w:rPr>
          <w:rFonts w:ascii="Times New Roman" w:hAnsi="Times New Roman" w:cs="Times New Roman"/>
          <w:color w:val="1F497D" w:themeColor="text2"/>
          <w:sz w:val="24"/>
          <w:szCs w:val="24"/>
        </w:rPr>
        <w:t>,</w:t>
      </w:r>
      <w:r w:rsidRPr="00847C28">
        <w:rPr>
          <w:rFonts w:ascii="Times New Roman" w:hAnsi="Times New Roman" w:cs="Times New Roman"/>
          <w:color w:val="1F497D" w:themeColor="text2"/>
          <w:sz w:val="24"/>
          <w:szCs w:val="24"/>
        </w:rPr>
        <w:t xml:space="preserve"> fica</w:t>
      </w:r>
      <w:r w:rsidRPr="004420FA">
        <w:rPr>
          <w:rFonts w:ascii="Times New Roman" w:hAnsi="Times New Roman" w:cs="Times New Roman"/>
          <w:color w:val="1F497D" w:themeColor="text2"/>
          <w:sz w:val="24"/>
          <w:szCs w:val="24"/>
        </w:rPr>
        <w:t xml:space="preserve">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Pr>
          <w:rFonts w:ascii="Times New Roman" w:hAnsi="Times New Roman" w:cs="Times New Roman"/>
          <w:color w:val="1F497D" w:themeColor="text2"/>
          <w:sz w:val="24"/>
          <w:szCs w:val="24"/>
        </w:rPr>
        <w:t xml:space="preserve">                                                                                                                                                               </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135100">
        <w:rPr>
          <w:rFonts w:ascii="Times New Roman" w:hAnsi="Times New Roman" w:cs="Times New Roman"/>
          <w:sz w:val="24"/>
          <w:szCs w:val="24"/>
        </w:rPr>
        <w:t>agente</w:t>
      </w:r>
      <w:proofErr w:type="gramEnd"/>
      <w:r w:rsidRPr="00135100">
        <w:rPr>
          <w:rFonts w:ascii="Times New Roman" w:hAnsi="Times New Roman" w:cs="Times New Roman"/>
          <w:sz w:val="24"/>
          <w:szCs w:val="24"/>
        </w:rPr>
        <w:t xml:space="preserve"> público do órgão ou entidade licitante;</w:t>
      </w:r>
      <w:bookmarkEnd w:id="10"/>
    </w:p>
    <w:p w14:paraId="3F4B2521" w14:textId="4FD093C2" w:rsidR="003C7A23" w:rsidRPr="00135100" w:rsidRDefault="008B44D2" w:rsidP="00560B34">
      <w:pPr>
        <w:pStyle w:val="Nvel3-R"/>
        <w:spacing w:line="360" w:lineRule="auto"/>
        <w:rPr>
          <w:rFonts w:ascii="Times New Roman" w:hAnsi="Times New Roman" w:cs="Times New Roman"/>
          <w:color w:val="auto"/>
          <w:sz w:val="24"/>
          <w:szCs w:val="24"/>
        </w:rPr>
      </w:pPr>
      <w:proofErr w:type="gramStart"/>
      <w:r w:rsidRPr="00135100">
        <w:rPr>
          <w:rFonts w:ascii="Times New Roman" w:hAnsi="Times New Roman" w:cs="Times New Roman"/>
          <w:i w:val="0"/>
          <w:iCs w:val="0"/>
          <w:color w:val="auto"/>
          <w:sz w:val="24"/>
          <w:szCs w:val="24"/>
        </w:rPr>
        <w:t>consórcio</w:t>
      </w:r>
      <w:proofErr w:type="gramEnd"/>
      <w:r w:rsidRPr="00135100">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2150472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11055">
        <w:rPr>
          <w:rFonts w:ascii="Times New Roman" w:hAnsi="Times New Roman" w:cs="Times New Roman"/>
          <w:sz w:val="24"/>
          <w:szCs w:val="24"/>
        </w:rPr>
        <w:t>2.9</w:t>
      </w:r>
      <w:r w:rsidR="00EF7EEF">
        <w:rPr>
          <w:rFonts w:ascii="Times New Roman" w:hAnsi="Times New Roman" w:cs="Times New Roman"/>
          <w:sz w:val="24"/>
          <w:szCs w:val="24"/>
        </w:rPr>
        <w:t>.2</w:t>
      </w:r>
      <w:r w:rsidRPr="00135100">
        <w:rPr>
          <w:rFonts w:ascii="Times New Roman" w:hAnsi="Times New Roman" w:cs="Times New Roman"/>
          <w:sz w:val="24"/>
          <w:szCs w:val="24"/>
        </w:rPr>
        <w:t xml:space="preserve"> e </w:t>
      </w:r>
      <w:r w:rsidR="00E11055">
        <w:rPr>
          <w:rFonts w:ascii="Times New Roman" w:hAnsi="Times New Roman" w:cs="Times New Roman"/>
          <w:sz w:val="24"/>
          <w:szCs w:val="24"/>
        </w:rPr>
        <w:t>2.9</w:t>
      </w:r>
      <w:r w:rsidR="00EF7EEF">
        <w:rPr>
          <w:rFonts w:ascii="Times New Roman" w:hAnsi="Times New Roman" w:cs="Times New Roman"/>
          <w:sz w:val="24"/>
          <w:szCs w:val="24"/>
        </w:rPr>
        <w:t>.3</w:t>
      </w:r>
      <w:r w:rsidRPr="00135100">
        <w:rPr>
          <w:rFonts w:ascii="Times New Roman" w:hAnsi="Times New Roman" w:cs="Times New Roman"/>
          <w:sz w:val="24"/>
          <w:szCs w:val="24"/>
        </w:rPr>
        <w:t xml:space="preserve"> poderão participar no apoio das atividades de planejamento da </w:t>
      </w:r>
      <w:r w:rsidRPr="00135100">
        <w:rPr>
          <w:rFonts w:ascii="Times New Roman" w:hAnsi="Times New Roman" w:cs="Times New Roman"/>
          <w:sz w:val="24"/>
          <w:szCs w:val="24"/>
        </w:rPr>
        <w:lastRenderedPageBreak/>
        <w:t>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338AC997"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77BAF94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FB2C25">
        <w:rPr>
          <w:rFonts w:ascii="Times New Roman" w:hAnsi="Times New Roman" w:cs="Times New Roman"/>
          <w:sz w:val="24"/>
          <w:szCs w:val="24"/>
        </w:rPr>
        <w:t>2.9.11</w:t>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3B4D7B">
      <w:pPr>
        <w:pStyle w:val="Nivel01"/>
      </w:pPr>
      <w:bookmarkStart w:id="15" w:name="_Toc135469226"/>
      <w:r w:rsidRPr="00135100">
        <w:t>DA APRESENTAÇÃO DA PROPOSTA E DOS DOCUMENTOS DE HABILITAÇÃO</w:t>
      </w:r>
      <w:bookmarkEnd w:id="15"/>
    </w:p>
    <w:p w14:paraId="1F374D01" w14:textId="77777777" w:rsidR="003C7A23" w:rsidRPr="00135100" w:rsidRDefault="003C7A23" w:rsidP="00560B34">
      <w:pPr>
        <w:pStyle w:val="Nvel2-Red"/>
        <w:spacing w:line="360" w:lineRule="auto"/>
        <w:rPr>
          <w:rFonts w:ascii="Times New Roman" w:hAnsi="Times New Roman" w:cs="Times New Roman"/>
          <w:i w:val="0"/>
          <w:iCs w:val="0"/>
          <w:color w:val="auto"/>
          <w:sz w:val="24"/>
          <w:szCs w:val="24"/>
          <w:highlight w:val="yellow"/>
        </w:rPr>
      </w:pPr>
      <w:r w:rsidRPr="00135100">
        <w:rPr>
          <w:rFonts w:ascii="Times New Roman" w:hAnsi="Times New Roman" w:cs="Times New Roman"/>
          <w:i w:val="0"/>
          <w:iCs w:val="0"/>
          <w:color w:val="auto"/>
          <w:sz w:val="24"/>
          <w:szCs w:val="24"/>
          <w:highlight w:val="yellow"/>
        </w:rPr>
        <w:t>Na presente licitação, a fase de habilitação sucederá as fases de apresentação de propostas e lances e de julgamento.</w:t>
      </w:r>
    </w:p>
    <w:p w14:paraId="0CDC5BEB" w14:textId="6F7FF384" w:rsidR="003C7A23" w:rsidRPr="00135100" w:rsidRDefault="003C7A23" w:rsidP="00560B34">
      <w:pPr>
        <w:pStyle w:val="Nivel2"/>
        <w:spacing w:line="360" w:lineRule="auto"/>
        <w:rPr>
          <w:rFonts w:ascii="Times New Roman" w:hAnsi="Times New Roman" w:cs="Times New Roman"/>
          <w:sz w:val="24"/>
          <w:szCs w:val="24"/>
        </w:rPr>
      </w:pPr>
      <w:bookmarkStart w:id="16" w:name="_Ref113886867"/>
      <w:r w:rsidRPr="00135100">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837A7D">
        <w:rPr>
          <w:rFonts w:ascii="Times New Roman" w:hAnsi="Times New Roman" w:cs="Times New Roman"/>
          <w:sz w:val="24"/>
          <w:szCs w:val="24"/>
          <w:highlight w:val="green"/>
        </w:rPr>
        <w:t xml:space="preserve">para fim do período de </w:t>
      </w:r>
      <w:bookmarkEnd w:id="16"/>
      <w:r w:rsidR="00575F9B" w:rsidRPr="00837A7D">
        <w:rPr>
          <w:rFonts w:ascii="Times New Roman" w:hAnsi="Times New Roman" w:cs="Times New Roman"/>
          <w:sz w:val="24"/>
          <w:szCs w:val="24"/>
          <w:highlight w:val="green"/>
        </w:rPr>
        <w:t>cadastramento</w:t>
      </w:r>
      <w:r w:rsidR="00575F9B" w:rsidRPr="00135100">
        <w:rPr>
          <w:rFonts w:ascii="Times New Roman" w:hAnsi="Times New Roman" w:cs="Times New Roman"/>
          <w:sz w:val="24"/>
          <w:szCs w:val="24"/>
        </w:rPr>
        <w:t>.</w:t>
      </w:r>
    </w:p>
    <w:p w14:paraId="7CBEF247" w14:textId="4B58669B" w:rsidR="003C7A23" w:rsidRPr="00135100" w:rsidRDefault="003C7A23" w:rsidP="00560B34">
      <w:pPr>
        <w:pStyle w:val="Nivel2"/>
        <w:spacing w:line="360" w:lineRule="auto"/>
        <w:rPr>
          <w:rFonts w:ascii="Times New Roman" w:hAnsi="Times New Roman" w:cs="Times New Roman"/>
          <w:sz w:val="24"/>
          <w:szCs w:val="24"/>
        </w:rPr>
      </w:pPr>
      <w:bookmarkStart w:id="17"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_Ref114663777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BE5519">
        <w:rPr>
          <w:rFonts w:ascii="Times New Roman" w:hAnsi="Times New Roman" w:cs="Times New Roman"/>
          <w:sz w:val="24"/>
          <w:szCs w:val="24"/>
          <w:highlight w:val="yellow"/>
        </w:rPr>
        <w:t>7.1.4</w:t>
      </w:r>
      <w:r w:rsidRPr="00AF1211">
        <w:rPr>
          <w:rFonts w:ascii="Times New Roman" w:hAnsi="Times New Roman" w:cs="Times New Roman"/>
          <w:sz w:val="24"/>
          <w:szCs w:val="24"/>
          <w:highlight w:val="yellow"/>
        </w:rPr>
        <w:fldChar w:fldCharType="end"/>
      </w:r>
      <w:r w:rsidRPr="00AF1211">
        <w:rPr>
          <w:rFonts w:ascii="Times New Roman" w:hAnsi="Times New Roman" w:cs="Times New Roman"/>
          <w:sz w:val="24"/>
          <w:szCs w:val="24"/>
          <w:highlight w:val="yellow"/>
        </w:rPr>
        <w:t xml:space="preserve"> e </w:t>
      </w:r>
      <w:r w:rsidRPr="00AF1211">
        <w:rPr>
          <w:rFonts w:ascii="Times New Roman" w:hAnsi="Times New Roman" w:cs="Times New Roman"/>
          <w:sz w:val="24"/>
          <w:szCs w:val="24"/>
          <w:highlight w:val="yellow"/>
        </w:rPr>
        <w:fldChar w:fldCharType="begin"/>
      </w:r>
      <w:r w:rsidRPr="00AF1211">
        <w:rPr>
          <w:rFonts w:ascii="Times New Roman" w:hAnsi="Times New Roman" w:cs="Times New Roman"/>
          <w:sz w:val="24"/>
          <w:szCs w:val="24"/>
          <w:highlight w:val="yellow"/>
        </w:rPr>
        <w:instrText xml:space="preserve"> REF _Ref114663151 \r \h </w:instrText>
      </w:r>
      <w:r w:rsidR="00F522F3" w:rsidRPr="00AF1211">
        <w:rPr>
          <w:rFonts w:ascii="Times New Roman" w:hAnsi="Times New Roman" w:cs="Times New Roman"/>
          <w:sz w:val="24"/>
          <w:szCs w:val="24"/>
          <w:highlight w:val="yellow"/>
        </w:rPr>
        <w:instrText xml:space="preserve"> \* MERGEFORMAT </w:instrText>
      </w:r>
      <w:r w:rsidRPr="00AF1211">
        <w:rPr>
          <w:rFonts w:ascii="Times New Roman" w:hAnsi="Times New Roman" w:cs="Times New Roman"/>
          <w:sz w:val="24"/>
          <w:szCs w:val="24"/>
          <w:highlight w:val="yellow"/>
        </w:rPr>
      </w:r>
      <w:r w:rsidRPr="00AF1211">
        <w:rPr>
          <w:rFonts w:ascii="Times New Roman" w:hAnsi="Times New Roman" w:cs="Times New Roman"/>
          <w:sz w:val="24"/>
          <w:szCs w:val="24"/>
          <w:highlight w:val="yellow"/>
        </w:rPr>
        <w:fldChar w:fldCharType="separate"/>
      </w:r>
      <w:r w:rsidR="00BE5519">
        <w:rPr>
          <w:rFonts w:ascii="Times New Roman" w:hAnsi="Times New Roman" w:cs="Times New Roman"/>
          <w:sz w:val="24"/>
          <w:szCs w:val="24"/>
          <w:highlight w:val="yellow"/>
        </w:rPr>
        <w:t>7.10.1</w:t>
      </w:r>
      <w:r w:rsidRPr="00AF1211">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deste Edital.</w:t>
      </w:r>
      <w:bookmarkEnd w:id="17"/>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8" w:name="_Ref113968921"/>
      <w:r w:rsidRPr="0093243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9"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9"/>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Pr>
          <w:rFonts w:ascii="Times New Roman" w:hAnsi="Times New Roman" w:cs="Times New Roman"/>
          <w:sz w:val="24"/>
          <w:szCs w:val="24"/>
        </w:rPr>
        <w:t xml:space="preserve">até o </w:t>
      </w:r>
      <w:r w:rsidR="00575F9B" w:rsidRPr="00837A7D">
        <w:rPr>
          <w:rFonts w:ascii="Times New Roman" w:hAnsi="Times New Roman" w:cs="Times New Roman"/>
          <w:sz w:val="24"/>
          <w:szCs w:val="24"/>
          <w:highlight w:val="green"/>
        </w:rPr>
        <w:t>prazo final para cadastramento</w:t>
      </w:r>
      <w:r w:rsidRPr="00135100">
        <w:rPr>
          <w:rFonts w:ascii="Times New Roman" w:hAnsi="Times New Roman" w:cs="Times New Roman"/>
          <w:sz w:val="24"/>
          <w:szCs w:val="24"/>
        </w:rPr>
        <w:t>.</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20"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3B4D7B">
      <w:pPr>
        <w:pStyle w:val="Nivel01"/>
      </w:pPr>
      <w:bookmarkStart w:id="21" w:name="_Toc135469227"/>
      <w:r w:rsidRPr="00135100">
        <w:lastRenderedPageBreak/>
        <w:t>DO PREENCHIMENTO DA PROPOSTA</w:t>
      </w:r>
      <w:bookmarkEnd w:id="21"/>
    </w:p>
    <w:p w14:paraId="475CA631" w14:textId="1A1FBB9F" w:rsidR="003C7A23" w:rsidRPr="00CA53A4" w:rsidRDefault="003C7A23" w:rsidP="00560B34">
      <w:pPr>
        <w:pStyle w:val="Nivel2"/>
        <w:spacing w:line="360" w:lineRule="auto"/>
        <w:rPr>
          <w:rFonts w:ascii="Times New Roman" w:eastAsia="Times New Roman" w:hAnsi="Times New Roman" w:cs="Times New Roman"/>
          <w:sz w:val="24"/>
          <w:szCs w:val="24"/>
          <w:highlight w:val="yellow"/>
        </w:rPr>
      </w:pPr>
      <w:r w:rsidRPr="00CA53A4">
        <w:rPr>
          <w:rFonts w:ascii="Times New Roman" w:hAnsi="Times New Roman" w:cs="Times New Roman"/>
          <w:sz w:val="24"/>
          <w:szCs w:val="24"/>
          <w:highlight w:val="yellow"/>
        </w:rPr>
        <w:t>O licitante deverá enviar sua proposta mediante o preenchimento, no sistema eletrônico</w:t>
      </w:r>
      <w:r w:rsidR="00CC0E80" w:rsidRPr="00CA53A4">
        <w:rPr>
          <w:rFonts w:ascii="Times New Roman" w:hAnsi="Times New Roman" w:cs="Times New Roman"/>
          <w:sz w:val="24"/>
          <w:szCs w:val="24"/>
          <w:highlight w:val="yellow"/>
        </w:rPr>
        <w:t>,</w:t>
      </w:r>
      <w:r w:rsidR="00626F87">
        <w:rPr>
          <w:rFonts w:ascii="Times New Roman" w:hAnsi="Times New Roman" w:cs="Times New Roman"/>
          <w:sz w:val="24"/>
          <w:szCs w:val="24"/>
          <w:highlight w:val="yellow"/>
        </w:rPr>
        <w:t xml:space="preserve"> quando couber,</w:t>
      </w:r>
      <w:r w:rsidR="00CC0E80" w:rsidRPr="00CA53A4">
        <w:rPr>
          <w:rFonts w:ascii="Times New Roman" w:hAnsi="Times New Roman" w:cs="Times New Roman"/>
          <w:sz w:val="24"/>
          <w:szCs w:val="24"/>
          <w:highlight w:val="yellow"/>
        </w:rPr>
        <w:t xml:space="preserve"> </w:t>
      </w:r>
      <w:r w:rsidRPr="00CA53A4">
        <w:rPr>
          <w:rFonts w:ascii="Times New Roman" w:hAnsi="Times New Roman" w:cs="Times New Roman"/>
          <w:sz w:val="24"/>
          <w:szCs w:val="24"/>
          <w:highlight w:val="yellow"/>
        </w:rPr>
        <w:t>dos seguintes campos:</w:t>
      </w:r>
    </w:p>
    <w:p w14:paraId="018A7FA9" w14:textId="3DBC5FB4" w:rsidR="007C268B" w:rsidRPr="00CA53A4" w:rsidRDefault="00AE2EAC" w:rsidP="00560B34">
      <w:pPr>
        <w:pStyle w:val="Nvel3-R"/>
        <w:spacing w:line="360" w:lineRule="auto"/>
        <w:rPr>
          <w:rFonts w:ascii="Times New Roman" w:hAnsi="Times New Roman" w:cs="Times New Roman"/>
          <w:i w:val="0"/>
          <w:iCs w:val="0"/>
          <w:color w:val="auto"/>
          <w:sz w:val="24"/>
          <w:szCs w:val="24"/>
          <w:highlight w:val="yellow"/>
        </w:rPr>
      </w:pPr>
      <w:r w:rsidRPr="00CA53A4">
        <w:rPr>
          <w:rFonts w:ascii="Times New Roman" w:hAnsi="Times New Roman" w:cs="Times New Roman"/>
          <w:i w:val="0"/>
          <w:iCs w:val="0"/>
          <w:color w:val="auto"/>
          <w:sz w:val="24"/>
          <w:szCs w:val="24"/>
          <w:highlight w:val="yellow"/>
        </w:rPr>
        <w:t xml:space="preserve">Valor </w:t>
      </w:r>
      <w:r w:rsidR="00040B9C" w:rsidRPr="00CA53A4">
        <w:rPr>
          <w:rFonts w:ascii="Times New Roman" w:hAnsi="Times New Roman" w:cs="Times New Roman"/>
          <w:i w:val="0"/>
          <w:iCs w:val="0"/>
          <w:color w:val="auto"/>
          <w:sz w:val="24"/>
          <w:szCs w:val="24"/>
          <w:highlight w:val="yellow"/>
        </w:rPr>
        <w:t>unitári</w:t>
      </w:r>
      <w:r w:rsidR="00A01265" w:rsidRPr="00CA53A4">
        <w:rPr>
          <w:rFonts w:ascii="Times New Roman" w:hAnsi="Times New Roman" w:cs="Times New Roman"/>
          <w:i w:val="0"/>
          <w:iCs w:val="0"/>
          <w:color w:val="auto"/>
          <w:sz w:val="24"/>
          <w:szCs w:val="24"/>
          <w:highlight w:val="yellow"/>
        </w:rPr>
        <w:t>o</w:t>
      </w:r>
      <w:r w:rsidR="003703E0" w:rsidRPr="00CA53A4">
        <w:rPr>
          <w:rFonts w:ascii="Times New Roman" w:hAnsi="Times New Roman" w:cs="Times New Roman"/>
          <w:i w:val="0"/>
          <w:iCs w:val="0"/>
          <w:color w:val="auto"/>
          <w:sz w:val="24"/>
          <w:szCs w:val="24"/>
          <w:highlight w:val="yellow"/>
        </w:rPr>
        <w:t xml:space="preserve"> e total</w:t>
      </w:r>
      <w:r w:rsidR="00A01265" w:rsidRPr="00CA53A4">
        <w:rPr>
          <w:rFonts w:ascii="Times New Roman" w:hAnsi="Times New Roman" w:cs="Times New Roman"/>
          <w:i w:val="0"/>
          <w:iCs w:val="0"/>
          <w:color w:val="auto"/>
          <w:sz w:val="24"/>
          <w:szCs w:val="24"/>
          <w:highlight w:val="yellow"/>
        </w:rPr>
        <w:t xml:space="preserve"> do item</w:t>
      </w:r>
      <w:r w:rsidR="007C268B" w:rsidRPr="00CA53A4">
        <w:rPr>
          <w:rFonts w:ascii="Times New Roman" w:hAnsi="Times New Roman" w:cs="Times New Roman"/>
          <w:i w:val="0"/>
          <w:iCs w:val="0"/>
          <w:color w:val="auto"/>
          <w:sz w:val="24"/>
          <w:szCs w:val="24"/>
          <w:highlight w:val="yellow"/>
        </w:rPr>
        <w:t xml:space="preserve">; </w:t>
      </w:r>
    </w:p>
    <w:p w14:paraId="3E3F3F94" w14:textId="25A9FFB1" w:rsidR="00A47AFB" w:rsidRPr="00C954C9" w:rsidRDefault="00A47AFB" w:rsidP="00560B34">
      <w:pPr>
        <w:pStyle w:val="Nvel3-R"/>
        <w:spacing w:line="360" w:lineRule="auto"/>
        <w:rPr>
          <w:rFonts w:ascii="Times New Roman" w:hAnsi="Times New Roman" w:cs="Times New Roman"/>
          <w:color w:val="auto"/>
          <w:sz w:val="24"/>
          <w:szCs w:val="24"/>
          <w:highlight w:val="yellow"/>
        </w:rPr>
      </w:pPr>
      <w:r w:rsidRPr="00CA53A4">
        <w:rPr>
          <w:rFonts w:ascii="Times New Roman" w:hAnsi="Times New Roman" w:cs="Times New Roman"/>
          <w:i w:val="0"/>
          <w:iCs w:val="0"/>
          <w:color w:val="auto"/>
          <w:sz w:val="24"/>
          <w:szCs w:val="24"/>
          <w:highlight w:val="yellow"/>
        </w:rPr>
        <w:t>Descrição do objeto.</w:t>
      </w:r>
    </w:p>
    <w:p w14:paraId="2EF816AB" w14:textId="0F1512FB" w:rsidR="00C954C9" w:rsidRPr="00C954C9"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Marca</w:t>
      </w:r>
    </w:p>
    <w:p w14:paraId="1CA55E08" w14:textId="78B3637F" w:rsidR="00C954C9" w:rsidRPr="00CA53A4" w:rsidRDefault="00C954C9" w:rsidP="00560B34">
      <w:pPr>
        <w:pStyle w:val="Nvel3-R"/>
        <w:spacing w:line="360" w:lineRule="auto"/>
        <w:rPr>
          <w:rFonts w:ascii="Times New Roman" w:hAnsi="Times New Roman" w:cs="Times New Roman"/>
          <w:color w:val="auto"/>
          <w:sz w:val="24"/>
          <w:szCs w:val="24"/>
          <w:highlight w:val="yellow"/>
        </w:rPr>
      </w:pPr>
      <w:r>
        <w:rPr>
          <w:rFonts w:ascii="Times New Roman" w:hAnsi="Times New Roman" w:cs="Times New Roman"/>
          <w:i w:val="0"/>
          <w:iCs w:val="0"/>
          <w:color w:val="auto"/>
          <w:sz w:val="24"/>
          <w:szCs w:val="24"/>
          <w:highlight w:val="yellow"/>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26F87" w:rsidRDefault="00F354EF" w:rsidP="00560B34">
      <w:pPr>
        <w:pStyle w:val="Nivel3"/>
        <w:spacing w:line="360" w:lineRule="auto"/>
        <w:rPr>
          <w:rFonts w:ascii="Times New Roman" w:hAnsi="Times New Roman" w:cs="Times New Roman"/>
          <w:sz w:val="24"/>
          <w:szCs w:val="24"/>
          <w:highlight w:val="yellow"/>
        </w:rPr>
      </w:pPr>
      <w:r w:rsidRPr="00626F87">
        <w:rPr>
          <w:rFonts w:ascii="Times New Roman" w:hAnsi="Times New Roman" w:cs="Times New Roman"/>
          <w:sz w:val="24"/>
          <w:szCs w:val="24"/>
          <w:highlight w:val="yellow"/>
        </w:rPr>
        <w:t>O Prazo de validade da proposta nã</w:t>
      </w:r>
      <w:r w:rsidR="00B17863" w:rsidRPr="00626F87">
        <w:rPr>
          <w:rFonts w:ascii="Times New Roman" w:hAnsi="Times New Roman" w:cs="Times New Roman"/>
          <w:sz w:val="24"/>
          <w:szCs w:val="24"/>
          <w:highlight w:val="yellow"/>
        </w:rPr>
        <w:t>o será inferior a 90 (noventa</w:t>
      </w:r>
      <w:r w:rsidRPr="00626F87">
        <w:rPr>
          <w:rFonts w:ascii="Times New Roman" w:hAnsi="Times New Roman" w:cs="Times New Roman"/>
          <w:sz w:val="24"/>
          <w:szCs w:val="24"/>
          <w:highlight w:val="yellow"/>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2" w:name="_Toc135469228"/>
      <w:r w:rsidRPr="00135100">
        <w:t>DA ABERTURA DA SESSÃO, CLASSIFICAÇÃO DAS PROPOSTAS E FORMULAÇÃO DE LANCES</w:t>
      </w:r>
      <w:bookmarkEnd w:id="22"/>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2835A5"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Pr>
          <w:rFonts w:ascii="Times New Roman" w:hAnsi="Times New Roman" w:cs="Times New Roman"/>
          <w:sz w:val="24"/>
          <w:szCs w:val="24"/>
          <w:highlight w:val="green"/>
        </w:rPr>
        <w:t>até a data limite par</w:t>
      </w:r>
      <w:r w:rsidR="00820B31" w:rsidRPr="00837A7D">
        <w:rPr>
          <w:rFonts w:ascii="Times New Roman" w:hAnsi="Times New Roman" w:cs="Times New Roman"/>
          <w:sz w:val="24"/>
          <w:szCs w:val="24"/>
          <w:highlight w:val="green"/>
        </w:rPr>
        <w:t>a cadastramento</w:t>
      </w:r>
      <w:r w:rsidRPr="002835A5">
        <w:rPr>
          <w:rFonts w:ascii="Times New Roman" w:hAnsi="Times New Roman" w:cs="Times New Roman"/>
          <w:sz w:val="24"/>
          <w:szCs w:val="24"/>
        </w:rPr>
        <w:t>;</w:t>
      </w:r>
    </w:p>
    <w:p w14:paraId="6BE09757"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2835A5" w:rsidRDefault="003C7A23" w:rsidP="00560B34">
      <w:pPr>
        <w:pStyle w:val="Nivel2"/>
        <w:spacing w:line="360" w:lineRule="auto"/>
        <w:rPr>
          <w:rFonts w:ascii="Times New Roman" w:hAnsi="Times New Roman" w:cs="Times New Roman"/>
          <w:sz w:val="24"/>
          <w:szCs w:val="24"/>
          <w:highlight w:val="yellow"/>
        </w:rPr>
      </w:pPr>
      <w:r w:rsidRPr="002835A5">
        <w:rPr>
          <w:rFonts w:ascii="Times New Roman" w:hAnsi="Times New Roman" w:cs="Times New Roman"/>
          <w:sz w:val="24"/>
          <w:szCs w:val="24"/>
          <w:highlight w:val="yellow"/>
        </w:rPr>
        <w:t>O lance deverá ser ofertado pelo valor unitário do i</w:t>
      </w:r>
      <w:r w:rsidR="009D6577" w:rsidRPr="002835A5">
        <w:rPr>
          <w:rFonts w:ascii="Times New Roman" w:hAnsi="Times New Roman" w:cs="Times New Roman"/>
          <w:sz w:val="24"/>
          <w:szCs w:val="24"/>
          <w:highlight w:val="yellow"/>
        </w:rPr>
        <w:t>tem:</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2CCE9934" w:rsidR="003C7A23" w:rsidRPr="00CD40EC" w:rsidRDefault="003C7A23" w:rsidP="00C05FAF">
      <w:pPr>
        <w:pStyle w:val="Nivel2"/>
        <w:spacing w:line="360" w:lineRule="auto"/>
        <w:rPr>
          <w:rFonts w:ascii="Times New Roman" w:hAnsi="Times New Roman" w:cs="Times New Roman"/>
          <w:color w:val="auto"/>
          <w:sz w:val="24"/>
          <w:szCs w:val="24"/>
        </w:rPr>
      </w:pPr>
      <w:r w:rsidRPr="00CD40EC">
        <w:rPr>
          <w:rFonts w:ascii="Times New Roman" w:hAnsi="Times New Roman" w:cs="Times New Roman"/>
          <w:color w:val="auto"/>
          <w:sz w:val="24"/>
          <w:szCs w:val="24"/>
          <w:highlight w:val="yellow"/>
        </w:rPr>
        <w:t>O intervalo mínimo de diferença de valores ou percentuais entre os lances, que incidirá tanto em relação aos lances intermediários quanto em relação à proposta que cobrir a melhor oferta deverá ser</w:t>
      </w:r>
      <w:r w:rsidR="00F65B3E" w:rsidRPr="00CD40EC">
        <w:rPr>
          <w:rFonts w:ascii="Times New Roman" w:hAnsi="Times New Roman" w:cs="Times New Roman"/>
          <w:color w:val="auto"/>
          <w:sz w:val="24"/>
          <w:szCs w:val="24"/>
          <w:highlight w:val="yellow"/>
        </w:rPr>
        <w:t xml:space="preserve"> </w:t>
      </w:r>
      <w:r w:rsidR="00081E0C" w:rsidRPr="00CD40EC">
        <w:rPr>
          <w:rFonts w:ascii="Times New Roman" w:hAnsi="Times New Roman" w:cs="Times New Roman"/>
          <w:color w:val="auto"/>
          <w:sz w:val="24"/>
          <w:szCs w:val="24"/>
          <w:highlight w:val="yellow"/>
        </w:rPr>
        <w:t xml:space="preserve">de R$ </w:t>
      </w:r>
      <w:r w:rsidR="00CD40EC" w:rsidRPr="00CD40EC">
        <w:rPr>
          <w:rFonts w:ascii="Times New Roman" w:hAnsi="Times New Roman" w:cs="Times New Roman"/>
          <w:color w:val="auto"/>
          <w:sz w:val="24"/>
          <w:szCs w:val="24"/>
          <w:highlight w:val="yellow"/>
        </w:rPr>
        <w:t>0,01</w:t>
      </w:r>
      <w:r w:rsidR="00081E0C" w:rsidRPr="00CD40EC">
        <w:rPr>
          <w:rFonts w:ascii="Times New Roman" w:hAnsi="Times New Roman" w:cs="Times New Roman"/>
          <w:color w:val="auto"/>
          <w:sz w:val="24"/>
          <w:szCs w:val="24"/>
          <w:highlight w:val="yellow"/>
        </w:rPr>
        <w:t xml:space="preserve"> (</w:t>
      </w:r>
      <w:r w:rsidR="00CD40EC" w:rsidRPr="00CD40EC">
        <w:rPr>
          <w:rFonts w:ascii="Times New Roman" w:hAnsi="Times New Roman" w:cs="Times New Roman"/>
          <w:color w:val="auto"/>
          <w:sz w:val="24"/>
          <w:szCs w:val="24"/>
          <w:highlight w:val="yellow"/>
        </w:rPr>
        <w:t>um</w:t>
      </w:r>
      <w:r w:rsidR="00081E0C" w:rsidRPr="00CD40EC">
        <w:rPr>
          <w:rFonts w:ascii="Times New Roman" w:hAnsi="Times New Roman" w:cs="Times New Roman"/>
          <w:color w:val="auto"/>
          <w:sz w:val="24"/>
          <w:szCs w:val="24"/>
          <w:highlight w:val="yellow"/>
        </w:rPr>
        <w:t>)</w:t>
      </w:r>
      <w:r w:rsidR="00CD40EC" w:rsidRPr="00CD40EC">
        <w:rPr>
          <w:rFonts w:ascii="Times New Roman" w:hAnsi="Times New Roman" w:cs="Times New Roman"/>
          <w:color w:val="auto"/>
          <w:sz w:val="24"/>
          <w:szCs w:val="24"/>
          <w:highlight w:val="yellow"/>
        </w:rPr>
        <w:t xml:space="preserve"> centavo</w:t>
      </w:r>
      <w:r w:rsidR="00991F5E" w:rsidRPr="00CD40EC">
        <w:rPr>
          <w:rFonts w:ascii="Times New Roman" w:hAnsi="Times New Roman" w:cs="Times New Roman"/>
          <w:color w:val="auto"/>
          <w:sz w:val="24"/>
          <w:szCs w:val="24"/>
          <w:highlight w:val="yellow"/>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4"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5" w:name="_Hlk113697816"/>
      <w:bookmarkEnd w:id="24"/>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7"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8" w:name="_Ref116973524"/>
      <w:bookmarkEnd w:id="27"/>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 xml:space="preserve">microempresa e empresa </w:t>
      </w:r>
      <w:r w:rsidRPr="00135100">
        <w:rPr>
          <w:rFonts w:ascii="Times New Roman" w:eastAsia="Zurich BT" w:hAnsi="Times New Roman" w:cs="Times New Roman"/>
          <w:sz w:val="24"/>
          <w:szCs w:val="24"/>
        </w:rPr>
        <w:lastRenderedPageBreak/>
        <w:t>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Pr="00135100"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lastRenderedPageBreak/>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3"/>
    </w:p>
    <w:p w14:paraId="5A499404" w14:textId="77777777" w:rsidR="003C7A23" w:rsidRPr="00CD40EC" w:rsidRDefault="003C7A23" w:rsidP="003B4D7B">
      <w:pPr>
        <w:pStyle w:val="Nivel01"/>
      </w:pPr>
      <w:bookmarkStart w:id="34" w:name="_Toc135469229"/>
      <w:r w:rsidRPr="00CD40EC">
        <w:t>DA FASE DE JULGAMENTO</w:t>
      </w:r>
      <w:bookmarkEnd w:id="34"/>
    </w:p>
    <w:p w14:paraId="53C049A6" w14:textId="61655CB0" w:rsidR="003C7A23" w:rsidRPr="00135100"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sidRPr="00626F87">
        <w:rPr>
          <w:rFonts w:ascii="Times New Roman" w:hAnsi="Times New Roman" w:cs="Times New Roman"/>
          <w:sz w:val="24"/>
          <w:szCs w:val="24"/>
          <w:highlight w:val="yellow"/>
        </w:rPr>
        <w:t>2.7</w:t>
      </w:r>
      <w:r w:rsidRPr="00135100">
        <w:rPr>
          <w:rFonts w:ascii="Times New Roman" w:hAnsi="Times New Roman" w:cs="Times New Roman"/>
          <w:sz w:val="24"/>
          <w:szCs w:val="24"/>
        </w:rPr>
        <w:t xml:space="preserve"> do edital, </w:t>
      </w:r>
      <w:bookmarkEnd w:id="35"/>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6"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135100" w:rsidRDefault="003C7A23" w:rsidP="00560B34">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Pr>
          <w:rFonts w:ascii="Times New Roman" w:hAnsi="Times New Roman" w:cs="Times New Roman"/>
          <w:sz w:val="24"/>
          <w:szCs w:val="24"/>
        </w:rPr>
        <w:t xml:space="preserve">, conforme </w:t>
      </w:r>
      <w:hyperlink r:id="rId35" w:anchor="art29" w:history="1">
        <w:r w:rsidR="00626F87" w:rsidRPr="00135100">
          <w:rPr>
            <w:rStyle w:val="Hyperlink"/>
            <w:rFonts w:ascii="Times New Roman" w:hAnsi="Times New Roman" w:cs="Times New Roman"/>
            <w:sz w:val="24"/>
            <w:szCs w:val="24"/>
          </w:rPr>
          <w:t xml:space="preserve">artigo </w:t>
        </w:r>
        <w:r w:rsidR="00626F87">
          <w:rPr>
            <w:rStyle w:val="Hyperlink"/>
            <w:rFonts w:ascii="Times New Roman" w:hAnsi="Times New Roman" w:cs="Times New Roman"/>
            <w:sz w:val="24"/>
            <w:szCs w:val="24"/>
          </w:rPr>
          <w:t>34</w:t>
        </w:r>
        <w:r w:rsidR="00626F87" w:rsidRPr="00135100">
          <w:rPr>
            <w:rStyle w:val="Hyperlink"/>
            <w:rFonts w:ascii="Times New Roman" w:hAnsi="Times New Roman" w:cs="Times New Roman"/>
            <w:sz w:val="24"/>
            <w:szCs w:val="24"/>
          </w:rPr>
          <w:t xml:space="preserve"> da IN SEGES nº 73, de 30 de setembro de 2022</w:t>
        </w:r>
      </w:hyperlink>
      <w:r w:rsidRPr="00135100">
        <w:rPr>
          <w:rFonts w:ascii="Times New Roman" w:hAnsi="Times New Roman" w:cs="Times New Roman"/>
          <w:sz w:val="24"/>
          <w:szCs w:val="24"/>
        </w:rPr>
        <w:t>.</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Os licitantes poderão apresentar produtividades diferenciadas daquela estabelecida pela Administração como referência, desde que não alterem o objeto da contratação, não contrariem </w:t>
      </w:r>
      <w:r w:rsidRPr="00DA39EB">
        <w:rPr>
          <w:rFonts w:ascii="Times New Roman" w:hAnsi="Times New Roman" w:cs="Times New Roman"/>
          <w:sz w:val="24"/>
          <w:szCs w:val="24"/>
        </w:rPr>
        <w:lastRenderedPageBreak/>
        <w:t>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8" w:name="_Toc135469230"/>
      <w:r w:rsidRPr="00596894">
        <w:lastRenderedPageBreak/>
        <w:t>DA FASE DE HABILITAÇÃO</w:t>
      </w:r>
      <w:bookmarkEnd w:id="38"/>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111F5974"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sz w:val="24"/>
          <w:szCs w:val="24"/>
        </w:rPr>
        <w:t>Qualificação econômico-financeira:</w:t>
      </w:r>
    </w:p>
    <w:p w14:paraId="7AB77CD2"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w:t>
      </w:r>
      <w:r w:rsidRPr="00596894">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w:t>
      </w:r>
      <w:r w:rsidRPr="00596894">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324F5634"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CD40EC">
        <w:rPr>
          <w:rFonts w:ascii="Times New Roman" w:hAnsi="Times New Roman" w:cs="Times New Roman"/>
          <w:iCs/>
          <w:sz w:val="24"/>
          <w:szCs w:val="24"/>
        </w:rPr>
        <w:t>c)</w:t>
      </w:r>
      <w:r w:rsidRPr="00CD40EC">
        <w:rPr>
          <w:rFonts w:ascii="Times New Roman" w:hAnsi="Times New Roman" w:cs="Times New Roman"/>
          <w:iCs/>
          <w:sz w:val="24"/>
          <w:szCs w:val="24"/>
        </w:rPr>
        <w:tab/>
        <w:t>Balanço patrimonial e demo</w:t>
      </w:r>
      <w:r w:rsidR="009977A3" w:rsidRPr="00CD40EC">
        <w:rPr>
          <w:rFonts w:ascii="Times New Roman" w:hAnsi="Times New Roman" w:cs="Times New Roman"/>
          <w:iCs/>
          <w:sz w:val="24"/>
          <w:szCs w:val="24"/>
        </w:rPr>
        <w:t xml:space="preserve">nstrações contábeis </w:t>
      </w:r>
      <w:r w:rsidR="009977A3" w:rsidRPr="00B47327">
        <w:rPr>
          <w:rFonts w:ascii="Times New Roman" w:hAnsi="Times New Roman" w:cs="Times New Roman"/>
          <w:b/>
          <w:iCs/>
          <w:sz w:val="24"/>
          <w:szCs w:val="24"/>
        </w:rPr>
        <w:t>do</w:t>
      </w:r>
      <w:r w:rsidR="00BA2C0D" w:rsidRPr="00B47327">
        <w:rPr>
          <w:rFonts w:ascii="Times New Roman" w:hAnsi="Times New Roman" w:cs="Times New Roman"/>
          <w:b/>
          <w:iCs/>
          <w:sz w:val="24"/>
          <w:szCs w:val="24"/>
        </w:rPr>
        <w:t xml:space="preserve">s </w:t>
      </w:r>
      <w:r w:rsidR="003350AA" w:rsidRPr="00B47327">
        <w:rPr>
          <w:rFonts w:ascii="Times New Roman" w:hAnsi="Times New Roman" w:cs="Times New Roman"/>
          <w:b/>
          <w:iCs/>
          <w:sz w:val="24"/>
          <w:szCs w:val="24"/>
        </w:rPr>
        <w:t>2 (</w:t>
      </w:r>
      <w:r w:rsidR="00BA2C0D" w:rsidRPr="00B47327">
        <w:rPr>
          <w:rFonts w:ascii="Times New Roman" w:hAnsi="Times New Roman" w:cs="Times New Roman"/>
          <w:b/>
          <w:iCs/>
          <w:sz w:val="24"/>
          <w:szCs w:val="24"/>
        </w:rPr>
        <w:t>dois</w:t>
      </w:r>
      <w:r w:rsidR="003350AA" w:rsidRPr="00B47327">
        <w:rPr>
          <w:rFonts w:ascii="Times New Roman" w:hAnsi="Times New Roman" w:cs="Times New Roman"/>
          <w:b/>
          <w:iCs/>
          <w:sz w:val="24"/>
          <w:szCs w:val="24"/>
        </w:rPr>
        <w:t>)</w:t>
      </w:r>
      <w:r w:rsidR="009977A3" w:rsidRPr="00B47327">
        <w:rPr>
          <w:rFonts w:ascii="Times New Roman" w:hAnsi="Times New Roman" w:cs="Times New Roman"/>
          <w:b/>
          <w:iCs/>
          <w:sz w:val="24"/>
          <w:szCs w:val="24"/>
        </w:rPr>
        <w:t xml:space="preserve"> </w:t>
      </w:r>
      <w:r w:rsidR="00F21A8C" w:rsidRPr="00B47327">
        <w:rPr>
          <w:rFonts w:ascii="Times New Roman" w:hAnsi="Times New Roman" w:cs="Times New Roman"/>
          <w:b/>
          <w:iCs/>
          <w:sz w:val="24"/>
          <w:szCs w:val="24"/>
        </w:rPr>
        <w:t>último</w:t>
      </w:r>
      <w:r w:rsidR="00F21A8C">
        <w:rPr>
          <w:rFonts w:ascii="Times New Roman" w:hAnsi="Times New Roman" w:cs="Times New Roman"/>
          <w:b/>
          <w:iCs/>
          <w:sz w:val="24"/>
          <w:szCs w:val="24"/>
        </w:rPr>
        <w:t>s exercício</w:t>
      </w:r>
      <w:r w:rsidR="0024452E">
        <w:rPr>
          <w:rFonts w:ascii="Times New Roman" w:hAnsi="Times New Roman" w:cs="Times New Roman"/>
          <w:b/>
          <w:iCs/>
          <w:sz w:val="24"/>
          <w:szCs w:val="24"/>
        </w:rPr>
        <w:t>s</w:t>
      </w:r>
      <w:r w:rsidRPr="00B47327">
        <w:rPr>
          <w:rFonts w:ascii="Times New Roman" w:hAnsi="Times New Roman" w:cs="Times New Roman"/>
          <w:b/>
          <w:iCs/>
          <w:sz w:val="24"/>
          <w:szCs w:val="24"/>
        </w:rPr>
        <w:t xml:space="preserve"> socia</w:t>
      </w:r>
      <w:r w:rsidR="0024452E">
        <w:rPr>
          <w:rFonts w:ascii="Times New Roman" w:hAnsi="Times New Roman" w:cs="Times New Roman"/>
          <w:b/>
          <w:iCs/>
          <w:sz w:val="24"/>
          <w:szCs w:val="24"/>
        </w:rPr>
        <w:t>is</w:t>
      </w:r>
      <w:r w:rsidRPr="00CD40EC">
        <w:rPr>
          <w:rFonts w:ascii="Times New Roman" w:hAnsi="Times New Roman" w:cs="Times New Roman"/>
          <w:iCs/>
          <w:sz w:val="24"/>
          <w:szCs w:val="24"/>
        </w:rPr>
        <w:t>, já exigíveis e apresentados na forma da lei, que comprovem a boa situação financeira da empresa;</w:t>
      </w:r>
    </w:p>
    <w:p w14:paraId="2B4ACECB" w14:textId="77777777" w:rsidR="00E26408" w:rsidRPr="00596894" w:rsidRDefault="00E26408" w:rsidP="00E26408">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w:t>
      </w:r>
      <w:r w:rsidRPr="00596894">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w:t>
      </w:r>
      <w:r w:rsidRPr="00596894">
        <w:rPr>
          <w:rFonts w:ascii="Times New Roman" w:hAnsi="Times New Roman" w:cs="Times New Roman"/>
          <w:iCs/>
          <w:sz w:val="24"/>
          <w:szCs w:val="24"/>
        </w:rPr>
        <w:lastRenderedPageBreak/>
        <w:t xml:space="preserve">que deverão constar no Balanço Patrimonial ou confeccionada em documento a parte, assinado e carimbado por profissional de contabilidade devidamente cadastrado no CRC. </w:t>
      </w:r>
    </w:p>
    <w:p w14:paraId="6FEC08DA" w14:textId="77777777" w:rsidR="00E26408" w:rsidRDefault="00E26408" w:rsidP="00E26408">
      <w:pPr>
        <w:pStyle w:val="Nivel3"/>
        <w:numPr>
          <w:ilvl w:val="0"/>
          <w:numId w:val="0"/>
        </w:numPr>
        <w:ind w:left="284"/>
        <w:rPr>
          <w:iCs/>
        </w:rPr>
      </w:pPr>
    </w:p>
    <w:p w14:paraId="4D1C7B7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 + Realizável a Longo Prazo</w:t>
      </w:r>
    </w:p>
    <w:p w14:paraId="58BA8AFB"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LG =</w:t>
      </w:r>
      <w:r w:rsidRPr="00596894">
        <w:rPr>
          <w:rFonts w:ascii="Times New Roman" w:hAnsi="Times New Roman" w:cs="Times New Roman"/>
          <w:iCs/>
          <w:sz w:val="24"/>
          <w:szCs w:val="24"/>
        </w:rPr>
        <w:t xml:space="preserve">   ------------------------------------------------------------</w:t>
      </w:r>
    </w:p>
    <w:p w14:paraId="0772A2D8" w14:textId="77777777" w:rsidR="00E26408" w:rsidRPr="00596894"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Passivo Não Circulante</w:t>
      </w:r>
    </w:p>
    <w:p w14:paraId="53DDDBE9" w14:textId="77777777" w:rsidR="00E26408" w:rsidRPr="00596894"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Ativo Circulante</w:t>
      </w:r>
    </w:p>
    <w:p w14:paraId="1AF5F348"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LC =</w:t>
      </w:r>
      <w:r w:rsidRPr="00596894">
        <w:rPr>
          <w:rFonts w:ascii="Times New Roman" w:hAnsi="Times New Roman" w:cs="Times New Roman"/>
          <w:iCs/>
          <w:sz w:val="24"/>
          <w:szCs w:val="24"/>
        </w:rPr>
        <w:t xml:space="preserve">   --------------------------</w:t>
      </w:r>
    </w:p>
    <w:p w14:paraId="6882DBEF"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w:t>
      </w:r>
    </w:p>
    <w:p w14:paraId="7F3C4FCD"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596894"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596894">
        <w:rPr>
          <w:rFonts w:ascii="Times New Roman" w:hAnsi="Times New Roman" w:cs="Times New Roman"/>
          <w:iCs/>
          <w:sz w:val="24"/>
          <w:szCs w:val="24"/>
        </w:rPr>
        <w:t xml:space="preserve">         Passivo Circulante + Exigível a Longo Prazo</w:t>
      </w:r>
    </w:p>
    <w:p w14:paraId="54CEFFFA" w14:textId="77777777" w:rsidR="00E26408" w:rsidRPr="00596894"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CA53A4">
        <w:rPr>
          <w:rFonts w:ascii="Times New Roman" w:hAnsi="Times New Roman" w:cs="Times New Roman"/>
          <w:b/>
          <w:iCs/>
          <w:sz w:val="24"/>
          <w:szCs w:val="24"/>
        </w:rPr>
        <w:t>IGE =</w:t>
      </w:r>
      <w:r w:rsidRPr="00596894">
        <w:rPr>
          <w:rFonts w:ascii="Times New Roman" w:hAnsi="Times New Roman" w:cs="Times New Roman"/>
          <w:iCs/>
          <w:sz w:val="24"/>
          <w:szCs w:val="24"/>
        </w:rPr>
        <w:t xml:space="preserve">   -------------------------------------------------------------------------------------</w:t>
      </w:r>
    </w:p>
    <w:p w14:paraId="243EF4C9" w14:textId="77777777" w:rsidR="00E26408" w:rsidRPr="00596894"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596894">
        <w:rPr>
          <w:rFonts w:ascii="Times New Roman" w:hAnsi="Times New Roman" w:cs="Times New Roman"/>
          <w:iCs/>
          <w:sz w:val="24"/>
          <w:szCs w:val="24"/>
        </w:rPr>
        <w:t>Ativo Circulante + Realizável a Longo Prazo + Ativo Permanente</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47642A8F"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00F94266" w:rsidRPr="004E58A5">
        <w:rPr>
          <w:rFonts w:ascii="Times New Roman" w:eastAsia="Arial" w:hAnsi="Times New Roman" w:cs="Times New Roman"/>
          <w:sz w:val="24"/>
          <w:szCs w:val="24"/>
        </w:rPr>
        <w:t>)</w:t>
      </w:r>
      <w:r w:rsidR="00F94266" w:rsidRPr="004E58A5">
        <w:rPr>
          <w:rFonts w:ascii="Times New Roman" w:hAnsi="Times New Roman" w:cs="Times New Roman"/>
          <w:sz w:val="24"/>
          <w:szCs w:val="24"/>
        </w:rPr>
        <w:t xml:space="preserve"> </w:t>
      </w:r>
      <w:r w:rsidR="00F94266" w:rsidRPr="004E58A5">
        <w:rPr>
          <w:rFonts w:ascii="Times New Roman" w:eastAsia="Arial" w:hAnsi="Times New Roman" w:cs="Times New Roman"/>
          <w:sz w:val="24"/>
          <w:szCs w:val="24"/>
        </w:rPr>
        <w:t>Inscrição</w:t>
      </w:r>
      <w:r w:rsidR="00F94266" w:rsidRPr="004E58A5">
        <w:rPr>
          <w:rFonts w:ascii="Times New Roman" w:hAnsi="Times New Roman" w:cs="Times New Roman"/>
          <w:sz w:val="24"/>
          <w:szCs w:val="24"/>
        </w:rPr>
        <w:t xml:space="preserve"> Estadual ou Municipal conforme o caso;</w:t>
      </w:r>
    </w:p>
    <w:p w14:paraId="2C49FD5C" w14:textId="1AFC3730"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ICMS;</w:t>
      </w:r>
    </w:p>
    <w:p w14:paraId="2D897017" w14:textId="5628600B" w:rsidR="00F94266" w:rsidRPr="004E58A5" w:rsidRDefault="00EE329B" w:rsidP="004E58A5">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da Dívida Ativa do Estado;</w:t>
      </w:r>
    </w:p>
    <w:p w14:paraId="0C9DE8A4" w14:textId="2F0E962D"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00F94266" w:rsidRPr="004E58A5">
        <w:rPr>
          <w:rFonts w:ascii="Times New Roman" w:eastAsia="Arial" w:hAnsi="Times New Roman" w:cs="Times New Roman"/>
          <w:sz w:val="24"/>
          <w:szCs w:val="24"/>
        </w:rPr>
        <w:t>)</w:t>
      </w:r>
      <w:r w:rsidR="00F94266" w:rsidRPr="004E58A5">
        <w:rPr>
          <w:rFonts w:ascii="Times New Roman" w:eastAsia="Times New Roman" w:hAnsi="Times New Roman" w:cs="Times New Roman"/>
          <w:sz w:val="24"/>
          <w:szCs w:val="24"/>
        </w:rPr>
        <w:t xml:space="preserve"> </w:t>
      </w:r>
      <w:r w:rsidR="00F94266" w:rsidRPr="004E58A5">
        <w:rPr>
          <w:rFonts w:ascii="Times New Roman" w:hAnsi="Times New Roman" w:cs="Times New Roman"/>
          <w:sz w:val="24"/>
          <w:szCs w:val="24"/>
        </w:rPr>
        <w:t>Certidão Negativa de Débitos Trabalhistas</w:t>
      </w:r>
      <w:r w:rsidR="00F94266" w:rsidRPr="004E58A5">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CD6CB5" w:rsidRDefault="003C7A23" w:rsidP="00CD6CB5">
      <w:pPr>
        <w:pStyle w:val="Nivel3"/>
        <w:spacing w:line="360" w:lineRule="auto"/>
        <w:rPr>
          <w:rFonts w:ascii="Times New Roman" w:hAnsi="Times New Roman" w:cs="Times New Roman"/>
          <w:i/>
          <w:iCs/>
          <w:sz w:val="24"/>
          <w:szCs w:val="24"/>
        </w:rPr>
      </w:pPr>
      <w:bookmarkStart w:id="39" w:name="_Ref114663777"/>
      <w:r w:rsidRPr="004E58A5">
        <w:rPr>
          <w:rFonts w:ascii="Times New Roman" w:hAnsi="Times New Roman" w:cs="Times New Roman"/>
          <w:sz w:val="24"/>
          <w:szCs w:val="24"/>
        </w:rPr>
        <w:lastRenderedPageBreak/>
        <w:t>A documentação exigida para fins de habilitação jurídica, fiscal, social e trabalhista e econômico-</w:t>
      </w:r>
      <w:proofErr w:type="spellStart"/>
      <w:r w:rsidRPr="004E58A5">
        <w:rPr>
          <w:rFonts w:ascii="Times New Roman" w:hAnsi="Times New Roman" w:cs="Times New Roman"/>
          <w:sz w:val="24"/>
          <w:szCs w:val="24"/>
        </w:rPr>
        <w:t>ﬁnanceira</w:t>
      </w:r>
      <w:proofErr w:type="spellEnd"/>
      <w:r w:rsidRPr="004E58A5">
        <w:rPr>
          <w:rFonts w:ascii="Times New Roman" w:hAnsi="Times New Roman" w:cs="Times New Roman"/>
          <w:sz w:val="24"/>
          <w:szCs w:val="24"/>
        </w:rPr>
        <w:t xml:space="preserve">, </w:t>
      </w:r>
      <w:r w:rsidRPr="004E58A5">
        <w:rPr>
          <w:rFonts w:ascii="Times New Roman" w:hAnsi="Times New Roman" w:cs="Times New Roman"/>
          <w:color w:val="auto"/>
          <w:sz w:val="24"/>
          <w:szCs w:val="24"/>
        </w:rPr>
        <w:t>poderá</w:t>
      </w:r>
      <w:r w:rsidR="005011F0"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ser substituída pelo registro cadastral no SICAF</w:t>
      </w:r>
      <w:r w:rsidR="004E58A5" w:rsidRPr="004E58A5">
        <w:rPr>
          <w:rFonts w:ascii="Times New Roman" w:hAnsi="Times New Roman" w:cs="Times New Roman"/>
          <w:sz w:val="24"/>
          <w:szCs w:val="24"/>
        </w:rPr>
        <w:t>, desde que constem no sistema, dentro do prazo de validade toda a documentação exigida</w:t>
      </w:r>
      <w:r w:rsidRPr="004E58A5">
        <w:rPr>
          <w:rFonts w:ascii="Times New Roman" w:hAnsi="Times New Roman" w:cs="Times New Roman"/>
          <w:sz w:val="24"/>
          <w:szCs w:val="24"/>
        </w:rPr>
        <w:t>.</w:t>
      </w:r>
      <w:bookmarkEnd w:id="39"/>
    </w:p>
    <w:p w14:paraId="056003B5" w14:textId="0B0FA53E" w:rsidR="00CD6CB5" w:rsidRDefault="00347519" w:rsidP="00347519">
      <w:pPr>
        <w:pStyle w:val="Nivel4"/>
        <w:spacing w:line="360" w:lineRule="auto"/>
        <w:rPr>
          <w:rFonts w:ascii="Times New Roman" w:hAnsi="Times New Roman" w:cs="Times New Roman"/>
          <w:sz w:val="24"/>
          <w:szCs w:val="24"/>
          <w:highlight w:val="green"/>
        </w:rPr>
      </w:pPr>
      <w:r w:rsidRPr="00347519">
        <w:rPr>
          <w:rFonts w:ascii="Times New Roman" w:hAnsi="Times New Roman" w:cs="Times New Roman"/>
          <w:sz w:val="24"/>
          <w:szCs w:val="24"/>
          <w:highlight w:val="green"/>
        </w:rPr>
        <w:t xml:space="preserve">Visando dar celeridade ao procedimento, é preferencial que os licitantes façam upload de toda a documentação exigida para fins de habilitação, diretamente no sistema quando solicitado pelo </w:t>
      </w:r>
      <w:r w:rsidR="002F3AC5" w:rsidRPr="00347519">
        <w:rPr>
          <w:rFonts w:ascii="Times New Roman" w:hAnsi="Times New Roman" w:cs="Times New Roman"/>
          <w:sz w:val="24"/>
          <w:szCs w:val="24"/>
          <w:highlight w:val="green"/>
        </w:rPr>
        <w:t>Pregoeiro (</w:t>
      </w:r>
      <w:r w:rsidRPr="00347519">
        <w:rPr>
          <w:rFonts w:ascii="Times New Roman" w:hAnsi="Times New Roman" w:cs="Times New Roman"/>
          <w:sz w:val="24"/>
          <w:szCs w:val="24"/>
          <w:highlight w:val="green"/>
        </w:rPr>
        <w:t>a).</w:t>
      </w:r>
    </w:p>
    <w:p w14:paraId="075D5A53" w14:textId="019D7FCD" w:rsidR="00D052BE" w:rsidRDefault="00D052BE" w:rsidP="00347519">
      <w:pPr>
        <w:pStyle w:val="Nivel4"/>
        <w:spacing w:line="360" w:lineRule="auto"/>
        <w:rPr>
          <w:rFonts w:ascii="Times New Roman" w:hAnsi="Times New Roman" w:cs="Times New Roman"/>
          <w:sz w:val="24"/>
          <w:szCs w:val="24"/>
          <w:highlight w:val="green"/>
        </w:rPr>
      </w:pPr>
      <w:r>
        <w:rPr>
          <w:rFonts w:ascii="Times New Roman" w:hAnsi="Times New Roman" w:cs="Times New Roman"/>
          <w:sz w:val="24"/>
          <w:szCs w:val="24"/>
          <w:highlight w:val="green"/>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Pr>
          <w:rFonts w:ascii="Times New Roman" w:hAnsi="Times New Roman" w:cs="Times New Roman"/>
          <w:sz w:val="24"/>
          <w:szCs w:val="24"/>
          <w:highlight w:val="green"/>
        </w:rPr>
        <w:t>, sob pena de inabilitação</w:t>
      </w:r>
      <w:r>
        <w:rPr>
          <w:rFonts w:ascii="Times New Roman" w:hAnsi="Times New Roman" w:cs="Times New Roman"/>
          <w:sz w:val="24"/>
          <w:szCs w:val="24"/>
          <w:highlight w:val="green"/>
        </w:rPr>
        <w:t>.</w:t>
      </w:r>
    </w:p>
    <w:p w14:paraId="268D44A1" w14:textId="35D71176"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B37304" w:rsidRDefault="00B37304" w:rsidP="00B37304">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qualquer outro meio eletrônico, desde que se possível comprovar sua veracidade.</w:t>
      </w:r>
    </w:p>
    <w:p w14:paraId="6DD12A55" w14:textId="39BD783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FC50509" w14:textId="77777777" w:rsidR="003C7A23" w:rsidRPr="00EF31C4" w:rsidRDefault="003C7A23" w:rsidP="00560B34">
      <w:pPr>
        <w:pStyle w:val="Nivel2"/>
        <w:spacing w:line="360" w:lineRule="auto"/>
        <w:rPr>
          <w:rFonts w:ascii="Times New Roman" w:hAnsi="Times New Roman" w:cs="Times New Roman"/>
          <w:i/>
          <w:sz w:val="24"/>
          <w:szCs w:val="24"/>
        </w:rPr>
      </w:pPr>
      <w:r w:rsidRPr="00EE2F02">
        <w:rPr>
          <w:rFonts w:ascii="Times New Roman" w:hAnsi="Times New Roman" w:cs="Times New Roman"/>
          <w:sz w:val="24"/>
          <w:szCs w:val="24"/>
          <w:highlight w:val="yellow"/>
        </w:rPr>
        <w:t>Será verificado se o licitante apresentou no sistema</w:t>
      </w:r>
      <w:r w:rsidRPr="00EF31C4">
        <w:rPr>
          <w:rFonts w:ascii="Times New Roman" w:hAnsi="Times New Roman" w:cs="Times New Roman"/>
          <w:sz w:val="24"/>
          <w:szCs w:val="24"/>
        </w:rPr>
        <w:t>,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347519" w:rsidRDefault="00EE2F02" w:rsidP="00560B34">
      <w:pPr>
        <w:pStyle w:val="Nivel2"/>
        <w:spacing w:line="360" w:lineRule="auto"/>
        <w:rPr>
          <w:rFonts w:ascii="Times New Roman" w:hAnsi="Times New Roman" w:cs="Times New Roman"/>
          <w:i/>
          <w:color w:val="auto"/>
          <w:sz w:val="24"/>
          <w:szCs w:val="24"/>
        </w:rPr>
      </w:pPr>
      <w:r w:rsidRPr="007B6C94">
        <w:rPr>
          <w:rFonts w:ascii="Times New Roman" w:hAnsi="Times New Roman" w:cs="Times New Roman"/>
          <w:sz w:val="24"/>
          <w:szCs w:val="24"/>
          <w:highlight w:val="yellow"/>
        </w:rPr>
        <w:lastRenderedPageBreak/>
        <w:t>Será verificado se o licitante apresentou no sistema</w:t>
      </w:r>
      <w:r w:rsidR="003C7A23" w:rsidRPr="00347519">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347519">
        <w:rPr>
          <w:rFonts w:ascii="Times New Roman" w:hAnsi="Times New Roman" w:cs="Times New Roman"/>
          <w:color w:val="auto"/>
          <w:sz w:val="24"/>
          <w:szCs w:val="24"/>
        </w:rPr>
        <w:t>infralegais</w:t>
      </w:r>
      <w:proofErr w:type="spellEnd"/>
      <w:r w:rsidR="003C7A23" w:rsidRPr="00347519">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habilitação será verificada por meio do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nos documentos por ele abrangidos</w:t>
      </w:r>
      <w:r w:rsidR="00EE329B">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40"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40"/>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1"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1"/>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2"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2"/>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3"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135100" w:rsidRDefault="008E7D8A" w:rsidP="003B4D7B">
      <w:pPr>
        <w:pStyle w:val="Nivel01"/>
      </w:pPr>
      <w:bookmarkStart w:id="44" w:name="_Toc135469231"/>
      <w:r w:rsidRPr="00135100">
        <w:t>DA ATA DE REGISTRO DE PREÇOS</w:t>
      </w:r>
      <w:bookmarkEnd w:id="44"/>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 xml:space="preserve">Homologado o resultado da licitação, </w:t>
      </w:r>
      <w:r w:rsidR="00B26B00" w:rsidRPr="00135100">
        <w:rPr>
          <w:rFonts w:ascii="Times New Roman" w:hAnsi="Times New Roman" w:cs="Times New Roman"/>
          <w:color w:val="auto"/>
          <w:sz w:val="24"/>
          <w:szCs w:val="24"/>
        </w:rPr>
        <w:t xml:space="preserve">o </w:t>
      </w:r>
      <w:r w:rsidR="003A379C">
        <w:rPr>
          <w:rFonts w:ascii="Times New Roman" w:hAnsi="Times New Roman" w:cs="Times New Roman"/>
          <w:color w:val="auto"/>
          <w:sz w:val="24"/>
          <w:szCs w:val="24"/>
        </w:rPr>
        <w:t>licitante</w:t>
      </w:r>
      <w:r w:rsidR="00C21D74" w:rsidRPr="00135100">
        <w:rPr>
          <w:rFonts w:ascii="Times New Roman" w:hAnsi="Times New Roman" w:cs="Times New Roman"/>
          <w:color w:val="auto"/>
          <w:sz w:val="24"/>
          <w:szCs w:val="24"/>
        </w:rPr>
        <w:t xml:space="preserve"> </w:t>
      </w:r>
      <w:r w:rsidR="003A379C">
        <w:rPr>
          <w:rFonts w:ascii="Times New Roman" w:hAnsi="Times New Roman" w:cs="Times New Roman"/>
          <w:color w:val="auto"/>
          <w:sz w:val="24"/>
          <w:szCs w:val="24"/>
        </w:rPr>
        <w:t xml:space="preserve">mais bem classificado terá o </w:t>
      </w:r>
      <w:r w:rsidR="00C21D74" w:rsidRPr="00596894">
        <w:rPr>
          <w:rFonts w:ascii="Times New Roman" w:hAnsi="Times New Roman" w:cs="Times New Roman"/>
          <w:color w:val="auto"/>
          <w:sz w:val="24"/>
          <w:szCs w:val="24"/>
          <w:highlight w:val="yellow"/>
        </w:rPr>
        <w:t xml:space="preserve">prazo de 5 (cinco) </w:t>
      </w:r>
      <w:r w:rsidR="00B67B5F" w:rsidRPr="00596894">
        <w:rPr>
          <w:rFonts w:ascii="Times New Roman" w:hAnsi="Times New Roman" w:cs="Times New Roman"/>
          <w:color w:val="auto"/>
          <w:sz w:val="24"/>
          <w:szCs w:val="24"/>
          <w:highlight w:val="yellow"/>
        </w:rPr>
        <w:t>dias úteis</w:t>
      </w:r>
      <w:r w:rsidR="00B67B5F" w:rsidRPr="00135100">
        <w:rPr>
          <w:rFonts w:ascii="Times New Roman" w:hAnsi="Times New Roman" w:cs="Times New Roman"/>
          <w:color w:val="auto"/>
          <w:sz w:val="24"/>
          <w:szCs w:val="24"/>
        </w:rPr>
        <w:t>, a contar do recebimento da notificação,</w:t>
      </w:r>
      <w:r w:rsidR="003A379C">
        <w:rPr>
          <w:rFonts w:ascii="Times New Roman" w:hAnsi="Times New Roman" w:cs="Times New Roman"/>
          <w:color w:val="auto"/>
          <w:sz w:val="24"/>
          <w:szCs w:val="24"/>
        </w:rPr>
        <w:t xml:space="preserve"> para assinar a Ata de Registro de Preços,</w:t>
      </w:r>
      <w:r w:rsidR="00B67B5F" w:rsidRPr="00135100">
        <w:rPr>
          <w:rFonts w:ascii="Times New Roman" w:hAnsi="Times New Roman" w:cs="Times New Roman"/>
          <w:color w:val="auto"/>
          <w:sz w:val="24"/>
          <w:szCs w:val="24"/>
        </w:rPr>
        <w:t xml:space="preserve"> </w:t>
      </w:r>
      <w:r w:rsidRPr="00135100">
        <w:rPr>
          <w:rFonts w:ascii="Times New Roman" w:hAnsi="Times New Roman" w:cs="Times New Roman"/>
          <w:color w:val="auto"/>
          <w:sz w:val="24"/>
          <w:szCs w:val="24"/>
        </w:rPr>
        <w:t xml:space="preserve">sob pena de </w:t>
      </w:r>
      <w:r w:rsidR="001F3016" w:rsidRPr="00135100">
        <w:rPr>
          <w:rFonts w:ascii="Times New Roman" w:hAnsi="Times New Roman" w:cs="Times New Roman"/>
          <w:color w:val="auto"/>
          <w:sz w:val="24"/>
          <w:szCs w:val="24"/>
        </w:rPr>
        <w:t xml:space="preserve">decadência </w:t>
      </w:r>
      <w:r w:rsidRPr="00135100">
        <w:rPr>
          <w:rFonts w:ascii="Times New Roman" w:hAnsi="Times New Roman" w:cs="Times New Roman"/>
          <w:color w:val="auto"/>
          <w:sz w:val="24"/>
          <w:szCs w:val="24"/>
        </w:rPr>
        <w:t xml:space="preserve">do direito à contratação,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lastRenderedPageBreak/>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596894"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596894">
        <w:rPr>
          <w:rFonts w:ascii="Times New Roman" w:hAnsi="Times New Roman" w:cs="Times New Roman"/>
          <w:color w:val="auto"/>
          <w:sz w:val="24"/>
          <w:szCs w:val="24"/>
        </w:rPr>
        <w:t>pelo preço da Ata conforme Art. 145, § 3º e Art. 146 ambos do DM nº. 2763/24</w:t>
      </w:r>
      <w:r w:rsidRPr="00596894">
        <w:rPr>
          <w:rFonts w:ascii="Times New Roman" w:hAnsi="Times New Roman" w:cs="Times New Roman"/>
          <w:color w:val="auto"/>
          <w:sz w:val="24"/>
          <w:szCs w:val="24"/>
        </w:rPr>
        <w:t>.</w:t>
      </w:r>
    </w:p>
    <w:p w14:paraId="20061A24" w14:textId="40EA4EC5" w:rsidR="00143367" w:rsidRPr="00135100" w:rsidRDefault="00143367" w:rsidP="003B4D7B">
      <w:pPr>
        <w:pStyle w:val="Nivel01"/>
      </w:pPr>
      <w:bookmarkStart w:id="45" w:name="_Toc135469232"/>
      <w:r w:rsidRPr="00135100">
        <w:t>DA FORMAÇÃO DO CADASTRO DE RESERVA</w:t>
      </w:r>
      <w:bookmarkEnd w:id="45"/>
      <w:r w:rsidRPr="00135100">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w:t>
      </w:r>
      <w:r w:rsidR="00BB32F9" w:rsidRPr="00135100">
        <w:rPr>
          <w:rFonts w:ascii="Times New Roman" w:hAnsi="Times New Roman" w:cs="Times New Roman"/>
          <w:sz w:val="24"/>
          <w:szCs w:val="24"/>
        </w:rPr>
        <w:t>a homologação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6" w:name="_Hlk132991372"/>
      <w:r w:rsidRPr="00135100">
        <w:rPr>
          <w:rFonts w:ascii="Times New Roman" w:hAnsi="Times New Roman" w:cs="Times New Roman"/>
          <w:sz w:val="24"/>
          <w:szCs w:val="24"/>
        </w:rPr>
        <w:t xml:space="preserve">que </w:t>
      </w:r>
      <w:bookmarkStart w:id="47"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6"/>
      <w:r w:rsidRPr="00135100">
        <w:rPr>
          <w:rFonts w:ascii="Times New Roman" w:hAnsi="Times New Roman" w:cs="Times New Roman"/>
          <w:sz w:val="24"/>
          <w:szCs w:val="24"/>
        </w:rPr>
        <w:t>o</w:t>
      </w:r>
      <w:bookmarkEnd w:id="47"/>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lastRenderedPageBreak/>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8" w:name="_Toc135469233"/>
      <w:r w:rsidRPr="00135100">
        <w:t>DOS RECURSOS</w:t>
      </w:r>
      <w:bookmarkEnd w:id="48"/>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9" w:name="_Hlk135318381"/>
      <w:bookmarkStart w:id="50"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9"/>
    </w:p>
    <w:bookmarkEnd w:id="50"/>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1" w:name="_Toc135469234"/>
      <w:r w:rsidRPr="00135100">
        <w:t>DAS INFRAÇÕES ADMINISTRATIVAS E SANÇÕES</w:t>
      </w:r>
      <w:bookmarkEnd w:id="51"/>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2" w:name="_Ref114668085"/>
      <w:bookmarkStart w:id="53"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2"/>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4"/>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5"/>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9"/>
      <w:proofErr w:type="gramStart"/>
      <w:r w:rsidRPr="00135100">
        <w:rPr>
          <w:rFonts w:ascii="Times New Roman" w:hAnsi="Times New Roman" w:cs="Times New Roman"/>
          <w:sz w:val="24"/>
          <w:szCs w:val="24"/>
        </w:rPr>
        <w:lastRenderedPageBreak/>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6"/>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7"/>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8"/>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9"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9"/>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60"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60"/>
    </w:p>
    <w:bookmarkEnd w:id="53"/>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BE5519">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1" w:name="_Toc135469235"/>
      <w:r w:rsidRPr="00135100">
        <w:t>DA IMPUGNAÇÃO AO EDITAL E DO PEDIDO DE ESCLARECIMENTO</w:t>
      </w:r>
      <w:bookmarkEnd w:id="61"/>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3C53AEB4" w:rsidR="003C7A23" w:rsidRPr="00CD40EC" w:rsidRDefault="003C7A23" w:rsidP="00236A0C">
      <w:pPr>
        <w:pStyle w:val="Nivel2"/>
        <w:rPr>
          <w:sz w:val="24"/>
          <w:szCs w:val="24"/>
        </w:rPr>
      </w:pPr>
      <w:r w:rsidRPr="00CD40EC">
        <w:rPr>
          <w:sz w:val="24"/>
          <w:szCs w:val="24"/>
        </w:rPr>
        <w:t>A impugnação e o pedido de esclarecimento poderão ser realizados por forma eletrônica,</w:t>
      </w:r>
      <w:r w:rsidR="0006065D" w:rsidRPr="00CD40EC">
        <w:rPr>
          <w:sz w:val="24"/>
          <w:szCs w:val="24"/>
        </w:rPr>
        <w:t xml:space="preserve"> </w:t>
      </w:r>
      <w:r w:rsidR="00347519" w:rsidRPr="00CD40EC">
        <w:rPr>
          <w:iCs/>
          <w:color w:val="auto"/>
        </w:rPr>
        <w:t xml:space="preserve">através da plataforma </w:t>
      </w:r>
      <w:hyperlink r:id="rId52" w:history="1">
        <w:r w:rsidR="00B01164" w:rsidRPr="00CD40EC">
          <w:rPr>
            <w:rStyle w:val="Hyperlink"/>
            <w:rFonts w:ascii="Times New Roman" w:hAnsi="Times New Roman" w:cs="Times New Roman"/>
            <w:sz w:val="22"/>
            <w:szCs w:val="22"/>
            <w:highlight w:val="yellow"/>
          </w:rPr>
          <w:t>www.licitacaosj.com.br/</w:t>
        </w:r>
      </w:hyperlink>
      <w:r w:rsidR="00CD40EC" w:rsidRPr="00CD40EC">
        <w:rPr>
          <w:rStyle w:val="Hyperlink"/>
          <w:rFonts w:ascii="Times New Roman" w:hAnsi="Times New Roman" w:cs="Times New Roman"/>
          <w:sz w:val="22"/>
          <w:szCs w:val="22"/>
          <w:u w:val="none"/>
        </w:rPr>
        <w:t xml:space="preserve"> ou através do e-mail: </w:t>
      </w:r>
      <w:r w:rsidR="00236A0C" w:rsidRPr="00236A0C">
        <w:rPr>
          <w:rStyle w:val="Hyperlink"/>
          <w:rFonts w:ascii="Times New Roman" w:hAnsi="Times New Roman" w:cs="Times New Roman"/>
          <w:sz w:val="22"/>
          <w:szCs w:val="22"/>
          <w:u w:val="none"/>
        </w:rPr>
        <w:t>semlicc@silvajardim.rj.gov.br</w:t>
      </w:r>
      <w:r w:rsidR="00CD40EC" w:rsidRPr="00CD40EC">
        <w:rPr>
          <w:rStyle w:val="Hyperlink"/>
          <w:rFonts w:ascii="Times New Roman" w:hAnsi="Times New Roman" w:cs="Times New Roman"/>
          <w:sz w:val="22"/>
          <w:szCs w:val="22"/>
          <w:u w:val="none"/>
        </w:rPr>
        <w:t>.</w:t>
      </w:r>
    </w:p>
    <w:p w14:paraId="1FE26958" w14:textId="2EBBC86D" w:rsidR="00381727" w:rsidRDefault="003C7A23" w:rsidP="00381727">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3AF066" w14:textId="327B6903" w:rsidR="00306E80" w:rsidRPr="00135100" w:rsidRDefault="00306E80" w:rsidP="00306E80">
      <w:pPr>
        <w:pStyle w:val="Nivel01"/>
      </w:pPr>
      <w:r>
        <w:t>DA DOTAÇÃO ORCAMENTÁRIA</w:t>
      </w:r>
    </w:p>
    <w:p w14:paraId="691D93EF" w14:textId="70F26F9D" w:rsidR="00306E80" w:rsidRPr="00A657F3" w:rsidRDefault="00306E80" w:rsidP="00306E80">
      <w:pPr>
        <w:pStyle w:val="Nivel2"/>
        <w:spacing w:line="360" w:lineRule="auto"/>
        <w:rPr>
          <w:rFonts w:ascii="Times New Roman" w:hAnsi="Times New Roman" w:cs="Times New Roman"/>
          <w:sz w:val="24"/>
          <w:szCs w:val="24"/>
        </w:rPr>
      </w:pPr>
      <w:r w:rsidRPr="00306E80">
        <w:rPr>
          <w:rFonts w:ascii="Times New Roman" w:hAnsi="Times New Roman" w:cs="Times New Roman"/>
          <w:sz w:val="24"/>
          <w:szCs w:val="24"/>
        </w:rPr>
        <w:t>As despesas decorrentes desta licitação correrão à conta das Dotações Orçamentárias n</w:t>
      </w:r>
      <w:r w:rsidRPr="00306E80">
        <w:rPr>
          <w:rFonts w:ascii="Times New Roman" w:eastAsia="Lucida Sans Unicode" w:hAnsi="Times New Roman" w:cs="Times New Roman"/>
          <w:b/>
          <w:bCs/>
          <w:sz w:val="24"/>
          <w:szCs w:val="24"/>
        </w:rPr>
        <w:t xml:space="preserve">º </w:t>
      </w:r>
      <w:r w:rsidR="00A657F3" w:rsidRPr="00A657F3">
        <w:rPr>
          <w:rFonts w:ascii="Times New Roman" w:eastAsia="Lucida Sans Unicode" w:hAnsi="Times New Roman" w:cs="Times New Roman"/>
          <w:bCs/>
          <w:sz w:val="24"/>
          <w:szCs w:val="24"/>
        </w:rPr>
        <w:t>22.01.15.451.0023.2.045.3.3.90.30</w:t>
      </w:r>
      <w:r w:rsidR="00A657F3">
        <w:rPr>
          <w:rFonts w:ascii="Times New Roman" w:eastAsia="Lucida Sans Unicode" w:hAnsi="Times New Roman" w:cs="Times New Roman"/>
          <w:bCs/>
          <w:sz w:val="24"/>
          <w:szCs w:val="24"/>
        </w:rPr>
        <w:t xml:space="preserve"> – Secretaria Municipal de Serviço</w:t>
      </w:r>
      <w:r w:rsidR="00513996">
        <w:rPr>
          <w:rFonts w:ascii="Times New Roman" w:eastAsia="Lucida Sans Unicode" w:hAnsi="Times New Roman" w:cs="Times New Roman"/>
          <w:bCs/>
          <w:sz w:val="24"/>
          <w:szCs w:val="24"/>
        </w:rPr>
        <w:t>s</w:t>
      </w:r>
      <w:r w:rsidR="00A657F3">
        <w:rPr>
          <w:rFonts w:ascii="Times New Roman" w:eastAsia="Lucida Sans Unicode" w:hAnsi="Times New Roman" w:cs="Times New Roman"/>
          <w:bCs/>
          <w:sz w:val="24"/>
          <w:szCs w:val="24"/>
        </w:rPr>
        <w:t xml:space="preserve"> Público</w:t>
      </w:r>
      <w:r w:rsidR="00513996">
        <w:rPr>
          <w:rFonts w:ascii="Times New Roman" w:eastAsia="Lucida Sans Unicode" w:hAnsi="Times New Roman" w:cs="Times New Roman"/>
          <w:bCs/>
          <w:sz w:val="24"/>
          <w:szCs w:val="24"/>
        </w:rPr>
        <w:t>s e Manutenção.</w:t>
      </w:r>
    </w:p>
    <w:p w14:paraId="3448077A" w14:textId="77777777" w:rsidR="003C7A23" w:rsidRPr="00135100" w:rsidRDefault="003C7A23" w:rsidP="003B4D7B">
      <w:pPr>
        <w:pStyle w:val="Nivel01"/>
      </w:pPr>
      <w:bookmarkStart w:id="62" w:name="_Toc135469236"/>
      <w:r w:rsidRPr="00135100">
        <w:t>DAS DISPOSIÇÕES GERAIS</w:t>
      </w:r>
      <w:bookmarkEnd w:id="62"/>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3"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00709" w:rsidRDefault="003C7A23" w:rsidP="003C36DD">
      <w:pPr>
        <w:pStyle w:val="Nivel2"/>
        <w:spacing w:line="360" w:lineRule="auto"/>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seus anexos estão disponíveis, na íntegra, no Portal Nacional de Contratações Públicas (PNCP)</w:t>
      </w:r>
      <w:r w:rsidR="00CD40EC">
        <w:rPr>
          <w:rFonts w:ascii="Times New Roman" w:hAnsi="Times New Roman" w:cs="Times New Roman"/>
          <w:sz w:val="24"/>
          <w:szCs w:val="24"/>
        </w:rPr>
        <w:t xml:space="preserve">, </w:t>
      </w:r>
      <w:r w:rsidR="00900709" w:rsidRPr="00900709">
        <w:rPr>
          <w:rFonts w:ascii="Times New Roman" w:hAnsi="Times New Roman" w:cs="Times New Roman"/>
          <w:color w:val="auto"/>
          <w:sz w:val="24"/>
          <w:szCs w:val="24"/>
        </w:rPr>
        <w:t xml:space="preserve">endereço eletrônico </w:t>
      </w:r>
      <w:hyperlink r:id="rId53" w:history="1">
        <w:r w:rsidR="00CD40EC" w:rsidRPr="007A54B4">
          <w:rPr>
            <w:rStyle w:val="Hyperlink"/>
            <w:rFonts w:ascii="Times New Roman" w:hAnsi="Times New Roman" w:cs="Times New Roman"/>
            <w:sz w:val="24"/>
            <w:szCs w:val="24"/>
          </w:rPr>
          <w:t>https://www.silvajardim.rj.gov.br/index.php/licitacoes/</w:t>
        </w:r>
      </w:hyperlink>
      <w:r w:rsidR="00CD40EC">
        <w:rPr>
          <w:rFonts w:ascii="Times New Roman" w:hAnsi="Times New Roman" w:cs="Times New Roman"/>
          <w:sz w:val="24"/>
          <w:szCs w:val="24"/>
        </w:rPr>
        <w:t xml:space="preserve"> ou </w:t>
      </w:r>
      <w:r w:rsidR="00CD40EC" w:rsidRPr="00B01164">
        <w:rPr>
          <w:rFonts w:ascii="Times New Roman" w:hAnsi="Times New Roman" w:cs="Times New Roman"/>
          <w:sz w:val="24"/>
          <w:szCs w:val="24"/>
          <w:highlight w:val="yellow"/>
        </w:rPr>
        <w:t>www.licitacaosj.com.br</w:t>
      </w:r>
      <w:r w:rsidR="00CD40EC" w:rsidRPr="00683A5D">
        <w:rPr>
          <w:rFonts w:ascii="Times New Roman" w:hAnsi="Times New Roman" w:cs="Times New Roman"/>
          <w:sz w:val="24"/>
          <w:szCs w:val="24"/>
          <w:highlight w:val="yellow"/>
        </w:rPr>
        <w:t>.</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4FC3A2E8"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 xml:space="preserve">.12.1 – ANEXO I – Termo de Referência </w:t>
      </w:r>
    </w:p>
    <w:p w14:paraId="25FD7C7F" w14:textId="7965162C"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.12.2 – ANEXO II – Minuta de Termo de Contrato</w:t>
      </w:r>
    </w:p>
    <w:p w14:paraId="04276786" w14:textId="356440ED"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.12.3 – ANEXO III – Minuta de Ata de Registro de Preços</w:t>
      </w:r>
    </w:p>
    <w:p w14:paraId="4BBD2926" w14:textId="5844B4D5"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8B228B">
        <w:rPr>
          <w:rFonts w:ascii="Times New Roman" w:hAnsi="Times New Roman" w:cs="Times New Roman"/>
          <w:sz w:val="24"/>
          <w:szCs w:val="24"/>
        </w:rPr>
        <w:t>4</w:t>
      </w:r>
      <w:r>
        <w:rPr>
          <w:rFonts w:ascii="Times New Roman" w:hAnsi="Times New Roman" w:cs="Times New Roman"/>
          <w:sz w:val="24"/>
          <w:szCs w:val="24"/>
        </w:rPr>
        <w:t>.12.4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Default="00EF75D6" w:rsidP="008A397F">
      <w:pPr>
        <w:spacing w:beforeLines="120" w:before="288" w:afterLines="120" w:after="288" w:line="360" w:lineRule="auto"/>
        <w:ind w:firstLine="567"/>
        <w:jc w:val="center"/>
        <w:rPr>
          <w:rFonts w:ascii="Times New Roman" w:eastAsia="MS Mincho" w:hAnsi="Times New Roman" w:cs="Times New Roman"/>
          <w:color w:val="000000"/>
          <w:highlight w:val="yellow"/>
        </w:rPr>
      </w:pPr>
    </w:p>
    <w:p w14:paraId="450F74ED" w14:textId="0FE7006D" w:rsidR="00E4269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081E0C">
        <w:rPr>
          <w:rFonts w:ascii="Times New Roman" w:eastAsia="MS Mincho" w:hAnsi="Times New Roman" w:cs="Times New Roman"/>
          <w:color w:val="000000"/>
          <w:highlight w:val="yellow"/>
        </w:rPr>
        <w:t xml:space="preserve">Silva Jardim, </w:t>
      </w:r>
      <w:r w:rsidR="00D728CF">
        <w:rPr>
          <w:rFonts w:ascii="Times New Roman" w:eastAsia="MS Mincho" w:hAnsi="Times New Roman" w:cs="Times New Roman"/>
          <w:color w:val="000000"/>
          <w:highlight w:val="yellow"/>
        </w:rPr>
        <w:t>10</w:t>
      </w:r>
      <w:r w:rsidR="000E506B" w:rsidRPr="00081E0C">
        <w:rPr>
          <w:rFonts w:ascii="Times New Roman" w:eastAsia="MS Mincho" w:hAnsi="Times New Roman" w:cs="Times New Roman"/>
          <w:color w:val="000000"/>
          <w:highlight w:val="yellow"/>
        </w:rPr>
        <w:t xml:space="preserve"> de </w:t>
      </w:r>
      <w:r w:rsidR="00D728CF">
        <w:rPr>
          <w:rFonts w:ascii="Times New Roman" w:eastAsia="MS Mincho" w:hAnsi="Times New Roman" w:cs="Times New Roman"/>
          <w:color w:val="000000"/>
          <w:highlight w:val="yellow"/>
        </w:rPr>
        <w:t>junho</w:t>
      </w:r>
      <w:bookmarkStart w:id="64" w:name="_GoBack"/>
      <w:bookmarkEnd w:id="64"/>
      <w:r w:rsidR="00D44733" w:rsidRPr="00081E0C">
        <w:rPr>
          <w:rFonts w:ascii="Times New Roman" w:eastAsia="MS Mincho" w:hAnsi="Times New Roman" w:cs="Times New Roman"/>
          <w:color w:val="000000"/>
          <w:highlight w:val="yellow"/>
        </w:rPr>
        <w:t xml:space="preserve"> </w:t>
      </w:r>
      <w:proofErr w:type="spellStart"/>
      <w:r w:rsidR="00691DEF" w:rsidRPr="00081E0C">
        <w:rPr>
          <w:rFonts w:ascii="Times New Roman" w:eastAsia="MS Mincho" w:hAnsi="Times New Roman" w:cs="Times New Roman"/>
          <w:color w:val="000000"/>
          <w:highlight w:val="yellow"/>
        </w:rPr>
        <w:t>de</w:t>
      </w:r>
      <w:proofErr w:type="spellEnd"/>
      <w:r w:rsidR="00691DEF" w:rsidRPr="00081E0C">
        <w:rPr>
          <w:rFonts w:ascii="Times New Roman" w:eastAsia="MS Mincho" w:hAnsi="Times New Roman" w:cs="Times New Roman"/>
          <w:color w:val="000000"/>
          <w:highlight w:val="yellow"/>
        </w:rPr>
        <w:t xml:space="preserve"> 202</w:t>
      </w:r>
      <w:r w:rsidR="00BD2844">
        <w:rPr>
          <w:rFonts w:ascii="Times New Roman" w:eastAsia="MS Mincho" w:hAnsi="Times New Roman" w:cs="Times New Roman"/>
          <w:color w:val="000000"/>
        </w:rPr>
        <w:t>5</w:t>
      </w:r>
    </w:p>
    <w:p w14:paraId="6F33B176" w14:textId="77777777" w:rsidR="00A362E5" w:rsidRPr="00A362E5" w:rsidRDefault="00A362E5" w:rsidP="00A362E5">
      <w:pPr>
        <w:ind w:firstLine="567"/>
        <w:jc w:val="center"/>
        <w:rPr>
          <w:rFonts w:ascii="Times New Roman" w:eastAsia="MS Mincho" w:hAnsi="Times New Roman" w:cs="Times New Roman"/>
          <w:b/>
          <w:color w:val="000000"/>
        </w:rPr>
      </w:pPr>
      <w:r w:rsidRPr="00A362E5">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24A59868" w14:textId="77777777" w:rsidR="00BD2844" w:rsidRDefault="00BD2844" w:rsidP="00A70F3F">
      <w:pPr>
        <w:spacing w:line="480" w:lineRule="auto"/>
        <w:ind w:firstLine="567"/>
        <w:jc w:val="center"/>
        <w:rPr>
          <w:rFonts w:ascii="Times New Roman" w:hAnsi="Times New Roman" w:cs="Times New Roman"/>
          <w:b/>
        </w:rPr>
      </w:pPr>
    </w:p>
    <w:p w14:paraId="7FD49423" w14:textId="77777777" w:rsidR="00BD2844" w:rsidRDefault="00BD2844" w:rsidP="00A70F3F">
      <w:pPr>
        <w:spacing w:line="480" w:lineRule="auto"/>
        <w:ind w:firstLine="567"/>
        <w:jc w:val="center"/>
        <w:rPr>
          <w:rFonts w:ascii="Times New Roman" w:hAnsi="Times New Roman" w:cs="Times New Roman"/>
          <w:b/>
        </w:rPr>
      </w:pPr>
    </w:p>
    <w:p w14:paraId="1943F210" w14:textId="77777777" w:rsidR="00BD2844" w:rsidRDefault="00BD2844" w:rsidP="00A70F3F">
      <w:pPr>
        <w:spacing w:line="480" w:lineRule="auto"/>
        <w:ind w:firstLine="567"/>
        <w:jc w:val="center"/>
        <w:rPr>
          <w:rFonts w:ascii="Times New Roman" w:hAnsi="Times New Roman" w:cs="Times New Roman"/>
          <w:b/>
        </w:rPr>
      </w:pPr>
    </w:p>
    <w:p w14:paraId="5EAA004A" w14:textId="77777777" w:rsidR="00BD2844" w:rsidRDefault="00BD2844" w:rsidP="00A70F3F">
      <w:pPr>
        <w:spacing w:line="480" w:lineRule="auto"/>
        <w:ind w:firstLine="567"/>
        <w:jc w:val="center"/>
        <w:rPr>
          <w:rFonts w:ascii="Times New Roman" w:hAnsi="Times New Roman" w:cs="Times New Roman"/>
          <w:b/>
        </w:rPr>
      </w:pPr>
    </w:p>
    <w:p w14:paraId="3ADA04BA" w14:textId="77777777" w:rsidR="00BD2844" w:rsidRDefault="00BD2844" w:rsidP="00A70F3F">
      <w:pPr>
        <w:spacing w:line="480" w:lineRule="auto"/>
        <w:ind w:firstLine="567"/>
        <w:jc w:val="center"/>
        <w:rPr>
          <w:rFonts w:ascii="Times New Roman" w:hAnsi="Times New Roman" w:cs="Times New Roman"/>
          <w:b/>
        </w:rPr>
      </w:pPr>
    </w:p>
    <w:p w14:paraId="58F43859" w14:textId="77777777" w:rsidR="00BD2844" w:rsidRDefault="00BD2844" w:rsidP="00A70F3F">
      <w:pPr>
        <w:spacing w:line="480" w:lineRule="auto"/>
        <w:ind w:firstLine="567"/>
        <w:jc w:val="center"/>
        <w:rPr>
          <w:rFonts w:ascii="Times New Roman" w:hAnsi="Times New Roman" w:cs="Times New Roman"/>
          <w:b/>
        </w:rPr>
      </w:pPr>
    </w:p>
    <w:p w14:paraId="2C2293F0" w14:textId="77777777" w:rsidR="00BD2844" w:rsidRDefault="00BD2844" w:rsidP="00A70F3F">
      <w:pPr>
        <w:spacing w:line="480" w:lineRule="auto"/>
        <w:ind w:firstLine="567"/>
        <w:jc w:val="center"/>
        <w:rPr>
          <w:rFonts w:ascii="Times New Roman" w:hAnsi="Times New Roman" w:cs="Times New Roman"/>
          <w:b/>
        </w:rPr>
      </w:pPr>
    </w:p>
    <w:p w14:paraId="45921D5A" w14:textId="77777777" w:rsidR="00BD2844" w:rsidRDefault="00BD2844" w:rsidP="00A70F3F">
      <w:pPr>
        <w:spacing w:line="480" w:lineRule="auto"/>
        <w:ind w:firstLine="567"/>
        <w:jc w:val="center"/>
        <w:rPr>
          <w:rFonts w:ascii="Times New Roman" w:hAnsi="Times New Roman" w:cs="Times New Roman"/>
          <w:b/>
        </w:rPr>
      </w:pPr>
    </w:p>
    <w:p w14:paraId="117CE442" w14:textId="77777777" w:rsidR="00BD2844" w:rsidRDefault="00BD2844" w:rsidP="00A70F3F">
      <w:pPr>
        <w:spacing w:line="480" w:lineRule="auto"/>
        <w:ind w:firstLine="567"/>
        <w:jc w:val="center"/>
        <w:rPr>
          <w:rFonts w:ascii="Times New Roman" w:hAnsi="Times New Roman" w:cs="Times New Roman"/>
          <w:b/>
        </w:rPr>
      </w:pPr>
    </w:p>
    <w:p w14:paraId="37CB6855" w14:textId="226302A8" w:rsidR="00404FA6" w:rsidRDefault="00107793" w:rsidP="0028299F">
      <w:pPr>
        <w:pStyle w:val="Textbody0"/>
        <w:jc w:val="center"/>
        <w:rPr>
          <w:rFonts w:ascii="Times New Roman" w:hAnsi="Times New Roman" w:cs="Times New Roman"/>
          <w:b/>
          <w:u w:val="single"/>
        </w:rPr>
      </w:pPr>
      <w:r>
        <w:rPr>
          <w:rFonts w:ascii="Times New Roman" w:hAnsi="Times New Roman" w:cs="Times New Roman"/>
          <w:b/>
          <w:u w:val="single"/>
        </w:rPr>
        <w:lastRenderedPageBreak/>
        <w:t>ANEXO I</w:t>
      </w:r>
    </w:p>
    <w:p w14:paraId="264DE121" w14:textId="77777777" w:rsidR="00C6712C" w:rsidRDefault="00C6712C" w:rsidP="00C6712C">
      <w:pPr>
        <w:pStyle w:val="Textbody0"/>
        <w:spacing w:after="0"/>
        <w:jc w:val="both"/>
        <w:rPr>
          <w:rFonts w:ascii="Times New Roman" w:hAnsi="Times New Roman" w:cs="Times New Roman"/>
          <w:b/>
        </w:rPr>
      </w:pPr>
    </w:p>
    <w:p w14:paraId="1D498299" w14:textId="77777777" w:rsidR="00C6712C" w:rsidRDefault="00C6712C" w:rsidP="00C6712C">
      <w:pPr>
        <w:pStyle w:val="Textbody0"/>
        <w:spacing w:after="0"/>
        <w:jc w:val="both"/>
        <w:rPr>
          <w:rFonts w:ascii="Times New Roman" w:hAnsi="Times New Roman" w:cs="Times New Roman"/>
          <w:b/>
        </w:rPr>
      </w:pPr>
    </w:p>
    <w:p w14:paraId="33B7CB25" w14:textId="77777777" w:rsidR="0059404D" w:rsidRPr="009B6154" w:rsidRDefault="0059404D" w:rsidP="0059404D">
      <w:pPr>
        <w:jc w:val="center"/>
        <w:rPr>
          <w:b/>
        </w:rPr>
      </w:pPr>
      <w:r w:rsidRPr="009B6154">
        <w:rPr>
          <w:rFonts w:ascii="Arial" w:hAnsi="Arial" w:cs="Andalus"/>
          <w:b/>
          <w:sz w:val="22"/>
          <w:szCs w:val="22"/>
          <w:u w:val="single"/>
        </w:rPr>
        <w:t>TERMO DE REFERÊNCIA</w:t>
      </w:r>
    </w:p>
    <w:p w14:paraId="2CF92A93" w14:textId="77777777" w:rsidR="0059404D" w:rsidRDefault="0059404D" w:rsidP="0059404D">
      <w:pPr>
        <w:jc w:val="both"/>
        <w:rPr>
          <w:rFonts w:ascii="Arial" w:hAnsi="Arial" w:cs="Andalus"/>
          <w:sz w:val="22"/>
          <w:szCs w:val="22"/>
        </w:rPr>
      </w:pPr>
    </w:p>
    <w:p w14:paraId="6DE324F6" w14:textId="77777777" w:rsidR="0059404D" w:rsidRDefault="0059404D" w:rsidP="0059404D">
      <w:pPr>
        <w:jc w:val="both"/>
      </w:pPr>
      <w:r>
        <w:rPr>
          <w:rFonts w:ascii="Arial" w:hAnsi="Arial" w:cs="Andalus"/>
          <w:b/>
          <w:bCs/>
          <w:sz w:val="22"/>
          <w:szCs w:val="22"/>
        </w:rPr>
        <w:t xml:space="preserve">1- </w:t>
      </w:r>
      <w:r>
        <w:rPr>
          <w:rFonts w:ascii="Arial" w:hAnsi="Arial" w:cs="Andalus"/>
          <w:b/>
          <w:sz w:val="22"/>
          <w:szCs w:val="22"/>
          <w:u w:val="single"/>
        </w:rPr>
        <w:t>OBJETO</w:t>
      </w:r>
      <w:r>
        <w:rPr>
          <w:rFonts w:ascii="Arial" w:hAnsi="Arial" w:cs="Andalus"/>
          <w:sz w:val="22"/>
          <w:szCs w:val="22"/>
          <w:u w:val="single"/>
        </w:rPr>
        <w:t>:</w:t>
      </w:r>
    </w:p>
    <w:p w14:paraId="3E0DF039" w14:textId="77777777" w:rsidR="0059404D" w:rsidRDefault="0059404D" w:rsidP="0059404D">
      <w:pPr>
        <w:jc w:val="both"/>
        <w:rPr>
          <w:rFonts w:ascii="Arial" w:hAnsi="Arial"/>
          <w:sz w:val="22"/>
          <w:szCs w:val="22"/>
        </w:rPr>
      </w:pPr>
    </w:p>
    <w:p w14:paraId="37C5821D" w14:textId="77777777" w:rsidR="0059404D" w:rsidRDefault="0059404D" w:rsidP="0059404D">
      <w:pPr>
        <w:jc w:val="both"/>
      </w:pPr>
      <w:r>
        <w:rPr>
          <w:rFonts w:ascii="Arial" w:hAnsi="Arial" w:cs="Andalus"/>
          <w:sz w:val="22"/>
          <w:szCs w:val="22"/>
        </w:rPr>
        <w:t>Constitui objeto deste termo de referência o registro de preços, pelo prazo de 12 (doze) meses, para eventual aquisição de tubos de concretos através do Sistema de Registro de Preços conforme descrições e quantitativos abaixo:</w:t>
      </w:r>
    </w:p>
    <w:p w14:paraId="2F1D7059" w14:textId="77777777" w:rsidR="0059404D" w:rsidRDefault="0059404D" w:rsidP="0059404D">
      <w:pPr>
        <w:pStyle w:val="Lista"/>
        <w:jc w:val="both"/>
      </w:pPr>
    </w:p>
    <w:tbl>
      <w:tblPr>
        <w:tblW w:w="9750" w:type="dxa"/>
        <w:tblInd w:w="-483" w:type="dxa"/>
        <w:tblLayout w:type="fixed"/>
        <w:tblCellMar>
          <w:left w:w="10" w:type="dxa"/>
          <w:right w:w="10" w:type="dxa"/>
        </w:tblCellMar>
        <w:tblLook w:val="04A0" w:firstRow="1" w:lastRow="0" w:firstColumn="1" w:lastColumn="0" w:noHBand="0" w:noVBand="1"/>
      </w:tblPr>
      <w:tblGrid>
        <w:gridCol w:w="1177"/>
        <w:gridCol w:w="6588"/>
        <w:gridCol w:w="912"/>
        <w:gridCol w:w="1073"/>
      </w:tblGrid>
      <w:tr w:rsidR="0059404D" w14:paraId="1D9BA3EC" w14:textId="77777777" w:rsidTr="0059404D">
        <w:tc>
          <w:tcPr>
            <w:tcW w:w="1177" w:type="dxa"/>
            <w:tcBorders>
              <w:top w:val="single" w:sz="8" w:space="0" w:color="000000"/>
              <w:left w:val="single" w:sz="8" w:space="0" w:color="000000"/>
              <w:bottom w:val="single" w:sz="8" w:space="0" w:color="000000"/>
            </w:tcBorders>
            <w:tcMar>
              <w:top w:w="0" w:type="dxa"/>
              <w:left w:w="0" w:type="dxa"/>
              <w:bottom w:w="0" w:type="dxa"/>
              <w:right w:w="0" w:type="dxa"/>
            </w:tcMar>
          </w:tcPr>
          <w:p w14:paraId="176BC9B2" w14:textId="77777777" w:rsidR="0059404D" w:rsidRDefault="0059404D" w:rsidP="0059404D">
            <w:pPr>
              <w:pStyle w:val="Standard"/>
              <w:jc w:val="center"/>
              <w:rPr>
                <w:rFonts w:ascii="Arial" w:hAnsi="Arial"/>
                <w:b/>
                <w:sz w:val="22"/>
                <w:szCs w:val="22"/>
              </w:rPr>
            </w:pPr>
            <w:r>
              <w:rPr>
                <w:rFonts w:ascii="Arial" w:hAnsi="Arial"/>
                <w:b/>
                <w:sz w:val="22"/>
                <w:szCs w:val="22"/>
              </w:rPr>
              <w:t>ITEM</w:t>
            </w:r>
          </w:p>
        </w:tc>
        <w:tc>
          <w:tcPr>
            <w:tcW w:w="6588" w:type="dxa"/>
            <w:tcBorders>
              <w:top w:val="single" w:sz="8" w:space="0" w:color="000000"/>
              <w:left w:val="single" w:sz="8" w:space="0" w:color="000000"/>
              <w:bottom w:val="single" w:sz="8" w:space="0" w:color="000000"/>
            </w:tcBorders>
            <w:tcMar>
              <w:top w:w="0" w:type="dxa"/>
              <w:left w:w="0" w:type="dxa"/>
              <w:bottom w:w="0" w:type="dxa"/>
              <w:right w:w="0" w:type="dxa"/>
            </w:tcMar>
          </w:tcPr>
          <w:p w14:paraId="1D257075" w14:textId="77777777" w:rsidR="0059404D" w:rsidRDefault="0059404D" w:rsidP="0059404D">
            <w:pPr>
              <w:pStyle w:val="Standard"/>
              <w:jc w:val="center"/>
              <w:rPr>
                <w:rFonts w:ascii="Arial" w:hAnsi="Arial"/>
                <w:b/>
                <w:sz w:val="22"/>
                <w:szCs w:val="22"/>
              </w:rPr>
            </w:pPr>
            <w:r>
              <w:rPr>
                <w:rFonts w:ascii="Arial" w:hAnsi="Arial"/>
                <w:b/>
                <w:sz w:val="22"/>
                <w:szCs w:val="22"/>
              </w:rPr>
              <w:t>ESPECIFICAÇÃO</w:t>
            </w:r>
          </w:p>
        </w:tc>
        <w:tc>
          <w:tcPr>
            <w:tcW w:w="912" w:type="dxa"/>
            <w:tcBorders>
              <w:top w:val="single" w:sz="8" w:space="0" w:color="000000"/>
              <w:left w:val="single" w:sz="8" w:space="0" w:color="000000"/>
              <w:bottom w:val="single" w:sz="8" w:space="0" w:color="000000"/>
            </w:tcBorders>
            <w:tcMar>
              <w:top w:w="0" w:type="dxa"/>
              <w:left w:w="0" w:type="dxa"/>
              <w:bottom w:w="0" w:type="dxa"/>
              <w:right w:w="0" w:type="dxa"/>
            </w:tcMar>
          </w:tcPr>
          <w:p w14:paraId="4057F439" w14:textId="77777777" w:rsidR="0059404D" w:rsidRDefault="0059404D" w:rsidP="0059404D">
            <w:pPr>
              <w:pStyle w:val="Standard"/>
              <w:jc w:val="center"/>
              <w:rPr>
                <w:rFonts w:ascii="Arial" w:hAnsi="Arial"/>
                <w:b/>
                <w:sz w:val="22"/>
                <w:szCs w:val="22"/>
              </w:rPr>
            </w:pPr>
            <w:r>
              <w:rPr>
                <w:rFonts w:ascii="Arial" w:hAnsi="Arial"/>
                <w:b/>
                <w:sz w:val="22"/>
                <w:szCs w:val="22"/>
              </w:rPr>
              <w:t>UNID.</w:t>
            </w:r>
          </w:p>
        </w:tc>
        <w:tc>
          <w:tcPr>
            <w:tcW w:w="10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0940FFA2" w14:textId="77777777" w:rsidR="0059404D" w:rsidRDefault="0059404D" w:rsidP="0059404D">
            <w:pPr>
              <w:pStyle w:val="Standard"/>
              <w:jc w:val="center"/>
              <w:rPr>
                <w:rFonts w:ascii="Arial" w:hAnsi="Arial"/>
                <w:b/>
                <w:sz w:val="22"/>
                <w:szCs w:val="22"/>
              </w:rPr>
            </w:pPr>
            <w:r>
              <w:rPr>
                <w:rFonts w:ascii="Arial" w:hAnsi="Arial"/>
                <w:b/>
                <w:sz w:val="22"/>
                <w:szCs w:val="22"/>
              </w:rPr>
              <w:t>QUANT.</w:t>
            </w:r>
          </w:p>
        </w:tc>
      </w:tr>
      <w:tr w:rsidR="0059404D" w14:paraId="227BB56E" w14:textId="77777777" w:rsidTr="0059404D">
        <w:tc>
          <w:tcPr>
            <w:tcW w:w="1177" w:type="dxa"/>
            <w:tcBorders>
              <w:left w:val="single" w:sz="8" w:space="0" w:color="000000"/>
              <w:bottom w:val="single" w:sz="8" w:space="0" w:color="000000"/>
            </w:tcBorders>
            <w:tcMar>
              <w:top w:w="0" w:type="dxa"/>
              <w:left w:w="0" w:type="dxa"/>
              <w:bottom w:w="0" w:type="dxa"/>
              <w:right w:w="0" w:type="dxa"/>
            </w:tcMar>
          </w:tcPr>
          <w:p w14:paraId="76EC65CE" w14:textId="77777777" w:rsidR="0059404D" w:rsidRDefault="0059404D" w:rsidP="0059404D">
            <w:pPr>
              <w:pStyle w:val="Standard"/>
              <w:jc w:val="center"/>
              <w:rPr>
                <w:rFonts w:ascii="Arial" w:hAnsi="Arial"/>
                <w:sz w:val="22"/>
                <w:szCs w:val="22"/>
              </w:rPr>
            </w:pPr>
            <w:r>
              <w:rPr>
                <w:rFonts w:ascii="Arial" w:hAnsi="Arial"/>
                <w:sz w:val="22"/>
                <w:szCs w:val="22"/>
              </w:rPr>
              <w:t>1</w:t>
            </w:r>
          </w:p>
        </w:tc>
        <w:tc>
          <w:tcPr>
            <w:tcW w:w="6588" w:type="dxa"/>
            <w:tcBorders>
              <w:left w:val="single" w:sz="8" w:space="0" w:color="000000"/>
              <w:bottom w:val="single" w:sz="8" w:space="0" w:color="000000"/>
            </w:tcBorders>
            <w:tcMar>
              <w:top w:w="0" w:type="dxa"/>
              <w:left w:w="0" w:type="dxa"/>
              <w:bottom w:w="0" w:type="dxa"/>
              <w:right w:w="0" w:type="dxa"/>
            </w:tcMar>
          </w:tcPr>
          <w:p w14:paraId="660A7E34"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300mm, ,50M, com ponta e bolsa.</w:t>
            </w:r>
          </w:p>
        </w:tc>
        <w:tc>
          <w:tcPr>
            <w:tcW w:w="912" w:type="dxa"/>
            <w:tcBorders>
              <w:left w:val="single" w:sz="8" w:space="0" w:color="000000"/>
              <w:bottom w:val="single" w:sz="8" w:space="0" w:color="000000"/>
            </w:tcBorders>
            <w:tcMar>
              <w:top w:w="0" w:type="dxa"/>
              <w:left w:w="0" w:type="dxa"/>
              <w:bottom w:w="0" w:type="dxa"/>
              <w:right w:w="0" w:type="dxa"/>
            </w:tcMar>
          </w:tcPr>
          <w:p w14:paraId="3B988029"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073" w:type="dxa"/>
            <w:tcBorders>
              <w:left w:val="single" w:sz="8" w:space="0" w:color="000000"/>
              <w:bottom w:val="single" w:sz="8" w:space="0" w:color="000000"/>
              <w:right w:val="single" w:sz="8" w:space="0" w:color="000000"/>
            </w:tcBorders>
            <w:tcMar>
              <w:top w:w="0" w:type="dxa"/>
              <w:left w:w="0" w:type="dxa"/>
              <w:bottom w:w="0" w:type="dxa"/>
              <w:right w:w="0" w:type="dxa"/>
            </w:tcMar>
          </w:tcPr>
          <w:p w14:paraId="6479749E" w14:textId="77777777" w:rsidR="0059404D" w:rsidRDefault="0059404D" w:rsidP="0059404D">
            <w:pPr>
              <w:pStyle w:val="Standard"/>
              <w:jc w:val="center"/>
              <w:rPr>
                <w:rFonts w:ascii="Arial" w:hAnsi="Arial"/>
                <w:sz w:val="22"/>
                <w:szCs w:val="22"/>
              </w:rPr>
            </w:pPr>
            <w:r>
              <w:rPr>
                <w:rFonts w:ascii="Arial" w:hAnsi="Arial"/>
                <w:sz w:val="22"/>
                <w:szCs w:val="22"/>
              </w:rPr>
              <w:t>2.000</w:t>
            </w:r>
          </w:p>
        </w:tc>
      </w:tr>
      <w:tr w:rsidR="0059404D" w14:paraId="60AA3DA4" w14:textId="77777777" w:rsidTr="0059404D">
        <w:tc>
          <w:tcPr>
            <w:tcW w:w="1177" w:type="dxa"/>
            <w:tcBorders>
              <w:left w:val="single" w:sz="8" w:space="0" w:color="000000"/>
              <w:bottom w:val="single" w:sz="8" w:space="0" w:color="000000"/>
            </w:tcBorders>
            <w:tcMar>
              <w:top w:w="0" w:type="dxa"/>
              <w:left w:w="0" w:type="dxa"/>
              <w:bottom w:w="0" w:type="dxa"/>
              <w:right w:w="0" w:type="dxa"/>
            </w:tcMar>
          </w:tcPr>
          <w:p w14:paraId="7EEC033D" w14:textId="77777777" w:rsidR="0059404D" w:rsidRDefault="0059404D" w:rsidP="0059404D">
            <w:pPr>
              <w:pStyle w:val="Standard"/>
              <w:jc w:val="center"/>
              <w:rPr>
                <w:rFonts w:ascii="Arial" w:hAnsi="Arial"/>
                <w:sz w:val="22"/>
                <w:szCs w:val="22"/>
              </w:rPr>
            </w:pPr>
            <w:r>
              <w:rPr>
                <w:rFonts w:ascii="Arial" w:hAnsi="Arial"/>
                <w:sz w:val="22"/>
                <w:szCs w:val="22"/>
              </w:rPr>
              <w:t>2</w:t>
            </w:r>
          </w:p>
        </w:tc>
        <w:tc>
          <w:tcPr>
            <w:tcW w:w="6588" w:type="dxa"/>
            <w:tcBorders>
              <w:left w:val="single" w:sz="8" w:space="0" w:color="000000"/>
              <w:bottom w:val="single" w:sz="8" w:space="0" w:color="000000"/>
            </w:tcBorders>
            <w:tcMar>
              <w:top w:w="0" w:type="dxa"/>
              <w:left w:w="0" w:type="dxa"/>
              <w:bottom w:w="0" w:type="dxa"/>
              <w:right w:w="0" w:type="dxa"/>
            </w:tcMar>
          </w:tcPr>
          <w:p w14:paraId="3F4549E6"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400</w:t>
            </w:r>
            <w:proofErr w:type="gramStart"/>
            <w:r>
              <w:rPr>
                <w:rFonts w:ascii="Arial" w:hAnsi="Arial"/>
                <w:sz w:val="22"/>
                <w:szCs w:val="22"/>
              </w:rPr>
              <w:t>mm,  com</w:t>
            </w:r>
            <w:proofErr w:type="gramEnd"/>
            <w:r>
              <w:rPr>
                <w:rFonts w:ascii="Arial" w:hAnsi="Arial"/>
                <w:sz w:val="22"/>
                <w:szCs w:val="22"/>
              </w:rPr>
              <w:t xml:space="preserve"> ponta e bolsa.</w:t>
            </w:r>
          </w:p>
        </w:tc>
        <w:tc>
          <w:tcPr>
            <w:tcW w:w="912" w:type="dxa"/>
            <w:tcBorders>
              <w:left w:val="single" w:sz="8" w:space="0" w:color="000000"/>
              <w:bottom w:val="single" w:sz="8" w:space="0" w:color="000000"/>
            </w:tcBorders>
            <w:tcMar>
              <w:top w:w="0" w:type="dxa"/>
              <w:left w:w="0" w:type="dxa"/>
              <w:bottom w:w="0" w:type="dxa"/>
              <w:right w:w="0" w:type="dxa"/>
            </w:tcMar>
          </w:tcPr>
          <w:p w14:paraId="6030D771"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073" w:type="dxa"/>
            <w:tcBorders>
              <w:left w:val="single" w:sz="8" w:space="0" w:color="000000"/>
              <w:bottom w:val="single" w:sz="8" w:space="0" w:color="000000"/>
              <w:right w:val="single" w:sz="8" w:space="0" w:color="000000"/>
            </w:tcBorders>
            <w:tcMar>
              <w:top w:w="0" w:type="dxa"/>
              <w:left w:w="0" w:type="dxa"/>
              <w:bottom w:w="0" w:type="dxa"/>
              <w:right w:w="0" w:type="dxa"/>
            </w:tcMar>
          </w:tcPr>
          <w:p w14:paraId="4CC5F08D" w14:textId="77777777" w:rsidR="0059404D" w:rsidRDefault="0059404D" w:rsidP="0059404D">
            <w:pPr>
              <w:pStyle w:val="Standard"/>
              <w:jc w:val="center"/>
              <w:rPr>
                <w:rFonts w:ascii="Arial" w:hAnsi="Arial"/>
                <w:sz w:val="22"/>
                <w:szCs w:val="22"/>
              </w:rPr>
            </w:pPr>
            <w:r>
              <w:rPr>
                <w:rFonts w:ascii="Arial" w:hAnsi="Arial"/>
                <w:sz w:val="22"/>
                <w:szCs w:val="22"/>
              </w:rPr>
              <w:t>3.000</w:t>
            </w:r>
          </w:p>
        </w:tc>
      </w:tr>
      <w:tr w:rsidR="0059404D" w14:paraId="38BCCD82" w14:textId="77777777" w:rsidTr="0059404D">
        <w:tc>
          <w:tcPr>
            <w:tcW w:w="1177" w:type="dxa"/>
            <w:tcBorders>
              <w:left w:val="single" w:sz="8" w:space="0" w:color="000000"/>
              <w:bottom w:val="single" w:sz="8" w:space="0" w:color="000000"/>
            </w:tcBorders>
            <w:tcMar>
              <w:top w:w="0" w:type="dxa"/>
              <w:left w:w="0" w:type="dxa"/>
              <w:bottom w:w="0" w:type="dxa"/>
              <w:right w:w="0" w:type="dxa"/>
            </w:tcMar>
          </w:tcPr>
          <w:p w14:paraId="7E0BB668" w14:textId="77777777" w:rsidR="0059404D" w:rsidRDefault="0059404D" w:rsidP="0059404D">
            <w:pPr>
              <w:pStyle w:val="Standard"/>
              <w:jc w:val="center"/>
              <w:rPr>
                <w:rFonts w:ascii="Arial" w:hAnsi="Arial"/>
                <w:sz w:val="22"/>
                <w:szCs w:val="22"/>
              </w:rPr>
            </w:pPr>
            <w:r>
              <w:rPr>
                <w:rFonts w:ascii="Arial" w:hAnsi="Arial"/>
                <w:sz w:val="22"/>
                <w:szCs w:val="22"/>
              </w:rPr>
              <w:t>3</w:t>
            </w:r>
          </w:p>
        </w:tc>
        <w:tc>
          <w:tcPr>
            <w:tcW w:w="6588" w:type="dxa"/>
            <w:tcBorders>
              <w:left w:val="single" w:sz="8" w:space="0" w:color="000000"/>
              <w:bottom w:val="single" w:sz="8" w:space="0" w:color="000000"/>
            </w:tcBorders>
            <w:tcMar>
              <w:top w:w="0" w:type="dxa"/>
              <w:left w:w="0" w:type="dxa"/>
              <w:bottom w:w="0" w:type="dxa"/>
              <w:right w:w="0" w:type="dxa"/>
            </w:tcMar>
          </w:tcPr>
          <w:p w14:paraId="2261C153"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600</w:t>
            </w:r>
            <w:proofErr w:type="gramStart"/>
            <w:r>
              <w:rPr>
                <w:rFonts w:ascii="Arial" w:hAnsi="Arial"/>
                <w:sz w:val="22"/>
                <w:szCs w:val="22"/>
              </w:rPr>
              <w:t>mm,  com</w:t>
            </w:r>
            <w:proofErr w:type="gramEnd"/>
            <w:r>
              <w:rPr>
                <w:rFonts w:ascii="Arial" w:hAnsi="Arial"/>
                <w:sz w:val="22"/>
                <w:szCs w:val="22"/>
              </w:rPr>
              <w:t xml:space="preserve"> ponta e bolsa.</w:t>
            </w:r>
          </w:p>
        </w:tc>
        <w:tc>
          <w:tcPr>
            <w:tcW w:w="912" w:type="dxa"/>
            <w:tcBorders>
              <w:left w:val="single" w:sz="8" w:space="0" w:color="000000"/>
              <w:bottom w:val="single" w:sz="8" w:space="0" w:color="000000"/>
            </w:tcBorders>
            <w:tcMar>
              <w:top w:w="0" w:type="dxa"/>
              <w:left w:w="0" w:type="dxa"/>
              <w:bottom w:w="0" w:type="dxa"/>
              <w:right w:w="0" w:type="dxa"/>
            </w:tcMar>
          </w:tcPr>
          <w:p w14:paraId="1B424547"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073" w:type="dxa"/>
            <w:tcBorders>
              <w:left w:val="single" w:sz="8" w:space="0" w:color="000000"/>
              <w:bottom w:val="single" w:sz="8" w:space="0" w:color="000000"/>
              <w:right w:val="single" w:sz="8" w:space="0" w:color="000000"/>
            </w:tcBorders>
            <w:tcMar>
              <w:top w:w="0" w:type="dxa"/>
              <w:left w:w="0" w:type="dxa"/>
              <w:bottom w:w="0" w:type="dxa"/>
              <w:right w:w="0" w:type="dxa"/>
            </w:tcMar>
          </w:tcPr>
          <w:p w14:paraId="58686A24" w14:textId="77777777" w:rsidR="0059404D" w:rsidRDefault="0059404D" w:rsidP="0059404D">
            <w:pPr>
              <w:pStyle w:val="Standard"/>
              <w:jc w:val="center"/>
              <w:rPr>
                <w:rFonts w:ascii="Arial" w:hAnsi="Arial"/>
                <w:sz w:val="22"/>
                <w:szCs w:val="22"/>
              </w:rPr>
            </w:pPr>
            <w:r>
              <w:rPr>
                <w:rFonts w:ascii="Arial" w:hAnsi="Arial"/>
                <w:sz w:val="22"/>
                <w:szCs w:val="22"/>
              </w:rPr>
              <w:t>1.000</w:t>
            </w:r>
          </w:p>
        </w:tc>
      </w:tr>
      <w:tr w:rsidR="0059404D" w14:paraId="4F9D0AD8" w14:textId="77777777" w:rsidTr="0059404D">
        <w:tc>
          <w:tcPr>
            <w:tcW w:w="1177" w:type="dxa"/>
            <w:tcBorders>
              <w:left w:val="single" w:sz="8" w:space="0" w:color="000000"/>
              <w:bottom w:val="single" w:sz="8" w:space="0" w:color="000000"/>
            </w:tcBorders>
            <w:tcMar>
              <w:top w:w="0" w:type="dxa"/>
              <w:left w:w="0" w:type="dxa"/>
              <w:bottom w:w="0" w:type="dxa"/>
              <w:right w:w="0" w:type="dxa"/>
            </w:tcMar>
          </w:tcPr>
          <w:p w14:paraId="3E24B351" w14:textId="77777777" w:rsidR="0059404D" w:rsidRDefault="0059404D" w:rsidP="0059404D">
            <w:pPr>
              <w:pStyle w:val="Standard"/>
              <w:jc w:val="center"/>
              <w:rPr>
                <w:rFonts w:ascii="Arial" w:hAnsi="Arial"/>
                <w:sz w:val="22"/>
                <w:szCs w:val="22"/>
              </w:rPr>
            </w:pPr>
            <w:r>
              <w:rPr>
                <w:rFonts w:ascii="Arial" w:hAnsi="Arial"/>
                <w:sz w:val="22"/>
                <w:szCs w:val="22"/>
              </w:rPr>
              <w:t>4</w:t>
            </w:r>
          </w:p>
        </w:tc>
        <w:tc>
          <w:tcPr>
            <w:tcW w:w="6588" w:type="dxa"/>
            <w:tcBorders>
              <w:left w:val="single" w:sz="8" w:space="0" w:color="000000"/>
              <w:bottom w:val="single" w:sz="8" w:space="0" w:color="000000"/>
            </w:tcBorders>
            <w:tcMar>
              <w:top w:w="0" w:type="dxa"/>
              <w:left w:w="0" w:type="dxa"/>
              <w:bottom w:w="0" w:type="dxa"/>
              <w:right w:w="0" w:type="dxa"/>
            </w:tcMar>
          </w:tcPr>
          <w:p w14:paraId="21000205"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800</w:t>
            </w:r>
            <w:proofErr w:type="gramStart"/>
            <w:r>
              <w:rPr>
                <w:rFonts w:ascii="Arial" w:hAnsi="Arial"/>
                <w:sz w:val="22"/>
                <w:szCs w:val="22"/>
              </w:rPr>
              <w:t>mm,  com</w:t>
            </w:r>
            <w:proofErr w:type="gramEnd"/>
            <w:r>
              <w:rPr>
                <w:rFonts w:ascii="Arial" w:hAnsi="Arial"/>
                <w:sz w:val="22"/>
                <w:szCs w:val="22"/>
              </w:rPr>
              <w:t xml:space="preserve"> ponta e bolsa.</w:t>
            </w:r>
          </w:p>
        </w:tc>
        <w:tc>
          <w:tcPr>
            <w:tcW w:w="912" w:type="dxa"/>
            <w:tcBorders>
              <w:left w:val="single" w:sz="8" w:space="0" w:color="000000"/>
              <w:bottom w:val="single" w:sz="8" w:space="0" w:color="000000"/>
            </w:tcBorders>
            <w:tcMar>
              <w:top w:w="0" w:type="dxa"/>
              <w:left w:w="0" w:type="dxa"/>
              <w:bottom w:w="0" w:type="dxa"/>
              <w:right w:w="0" w:type="dxa"/>
            </w:tcMar>
          </w:tcPr>
          <w:p w14:paraId="185A3A42"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073" w:type="dxa"/>
            <w:tcBorders>
              <w:left w:val="single" w:sz="8" w:space="0" w:color="000000"/>
              <w:bottom w:val="single" w:sz="8" w:space="0" w:color="000000"/>
              <w:right w:val="single" w:sz="8" w:space="0" w:color="000000"/>
            </w:tcBorders>
            <w:tcMar>
              <w:top w:w="0" w:type="dxa"/>
              <w:left w:w="0" w:type="dxa"/>
              <w:bottom w:w="0" w:type="dxa"/>
              <w:right w:w="0" w:type="dxa"/>
            </w:tcMar>
          </w:tcPr>
          <w:p w14:paraId="5879B18B" w14:textId="77777777" w:rsidR="0059404D" w:rsidRDefault="0059404D" w:rsidP="0059404D">
            <w:pPr>
              <w:pStyle w:val="Standard"/>
              <w:jc w:val="center"/>
              <w:rPr>
                <w:rFonts w:ascii="Arial" w:hAnsi="Arial"/>
                <w:sz w:val="22"/>
                <w:szCs w:val="22"/>
              </w:rPr>
            </w:pPr>
            <w:r>
              <w:rPr>
                <w:rFonts w:ascii="Arial" w:hAnsi="Arial"/>
                <w:sz w:val="22"/>
                <w:szCs w:val="22"/>
              </w:rPr>
              <w:t>1000</w:t>
            </w:r>
          </w:p>
        </w:tc>
      </w:tr>
      <w:tr w:rsidR="0059404D" w14:paraId="0F67E542" w14:textId="77777777" w:rsidTr="0059404D">
        <w:tc>
          <w:tcPr>
            <w:tcW w:w="1177" w:type="dxa"/>
            <w:tcBorders>
              <w:left w:val="single" w:sz="8" w:space="0" w:color="000000"/>
              <w:bottom w:val="single" w:sz="8" w:space="0" w:color="000000"/>
            </w:tcBorders>
            <w:tcMar>
              <w:top w:w="0" w:type="dxa"/>
              <w:left w:w="0" w:type="dxa"/>
              <w:bottom w:w="0" w:type="dxa"/>
              <w:right w:w="0" w:type="dxa"/>
            </w:tcMar>
          </w:tcPr>
          <w:p w14:paraId="56B5E924" w14:textId="77777777" w:rsidR="0059404D" w:rsidRDefault="0059404D" w:rsidP="0059404D">
            <w:pPr>
              <w:pStyle w:val="Standard"/>
              <w:jc w:val="center"/>
              <w:rPr>
                <w:rFonts w:ascii="Arial" w:hAnsi="Arial"/>
                <w:sz w:val="22"/>
                <w:szCs w:val="22"/>
              </w:rPr>
            </w:pPr>
            <w:r>
              <w:rPr>
                <w:rFonts w:ascii="Arial" w:hAnsi="Arial"/>
                <w:sz w:val="22"/>
                <w:szCs w:val="22"/>
              </w:rPr>
              <w:t>5</w:t>
            </w:r>
          </w:p>
        </w:tc>
        <w:tc>
          <w:tcPr>
            <w:tcW w:w="6588" w:type="dxa"/>
            <w:tcBorders>
              <w:left w:val="single" w:sz="8" w:space="0" w:color="000000"/>
              <w:bottom w:val="single" w:sz="8" w:space="0" w:color="000000"/>
            </w:tcBorders>
            <w:tcMar>
              <w:top w:w="0" w:type="dxa"/>
              <w:left w:w="0" w:type="dxa"/>
              <w:bottom w:w="0" w:type="dxa"/>
              <w:right w:w="0" w:type="dxa"/>
            </w:tcMar>
          </w:tcPr>
          <w:p w14:paraId="1BBE00C4"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1000</w:t>
            </w:r>
            <w:proofErr w:type="gramStart"/>
            <w:r>
              <w:rPr>
                <w:rFonts w:ascii="Arial" w:hAnsi="Arial"/>
                <w:sz w:val="22"/>
                <w:szCs w:val="22"/>
              </w:rPr>
              <w:t>mm,  com</w:t>
            </w:r>
            <w:proofErr w:type="gramEnd"/>
            <w:r>
              <w:rPr>
                <w:rFonts w:ascii="Arial" w:hAnsi="Arial"/>
                <w:sz w:val="22"/>
                <w:szCs w:val="22"/>
              </w:rPr>
              <w:t xml:space="preserve"> ponta e bolsa.</w:t>
            </w:r>
          </w:p>
        </w:tc>
        <w:tc>
          <w:tcPr>
            <w:tcW w:w="912" w:type="dxa"/>
            <w:tcBorders>
              <w:left w:val="single" w:sz="8" w:space="0" w:color="000000"/>
              <w:bottom w:val="single" w:sz="8" w:space="0" w:color="000000"/>
            </w:tcBorders>
            <w:tcMar>
              <w:top w:w="0" w:type="dxa"/>
              <w:left w:w="0" w:type="dxa"/>
              <w:bottom w:w="0" w:type="dxa"/>
              <w:right w:w="0" w:type="dxa"/>
            </w:tcMar>
          </w:tcPr>
          <w:p w14:paraId="63302E40"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073" w:type="dxa"/>
            <w:tcBorders>
              <w:left w:val="single" w:sz="8" w:space="0" w:color="000000"/>
              <w:bottom w:val="single" w:sz="8" w:space="0" w:color="000000"/>
              <w:right w:val="single" w:sz="8" w:space="0" w:color="000000"/>
            </w:tcBorders>
            <w:tcMar>
              <w:top w:w="0" w:type="dxa"/>
              <w:left w:w="0" w:type="dxa"/>
              <w:bottom w:w="0" w:type="dxa"/>
              <w:right w:w="0" w:type="dxa"/>
            </w:tcMar>
          </w:tcPr>
          <w:p w14:paraId="4A6B3F4A" w14:textId="77777777" w:rsidR="0059404D" w:rsidRDefault="0059404D" w:rsidP="0059404D">
            <w:pPr>
              <w:pStyle w:val="Standard"/>
              <w:jc w:val="center"/>
              <w:rPr>
                <w:rFonts w:ascii="Arial" w:hAnsi="Arial"/>
                <w:sz w:val="22"/>
                <w:szCs w:val="22"/>
              </w:rPr>
            </w:pPr>
            <w:r>
              <w:rPr>
                <w:rFonts w:ascii="Arial" w:hAnsi="Arial"/>
                <w:sz w:val="22"/>
                <w:szCs w:val="22"/>
              </w:rPr>
              <w:t>500</w:t>
            </w:r>
          </w:p>
        </w:tc>
      </w:tr>
    </w:tbl>
    <w:p w14:paraId="1FD2D39E" w14:textId="77777777" w:rsidR="0059404D" w:rsidRDefault="0059404D" w:rsidP="0059404D">
      <w:pPr>
        <w:pStyle w:val="Standard"/>
        <w:jc w:val="both"/>
        <w:rPr>
          <w:rFonts w:ascii="Arial" w:hAnsi="Arial" w:cs="Andalus"/>
          <w:sz w:val="22"/>
          <w:szCs w:val="22"/>
        </w:rPr>
      </w:pPr>
    </w:p>
    <w:p w14:paraId="760D288A" w14:textId="77777777" w:rsidR="0059404D" w:rsidRDefault="0059404D" w:rsidP="0059404D">
      <w:pPr>
        <w:jc w:val="both"/>
      </w:pPr>
      <w:r>
        <w:rPr>
          <w:rFonts w:ascii="Arial" w:hAnsi="Arial" w:cs="Andalus"/>
          <w:b/>
          <w:sz w:val="22"/>
          <w:szCs w:val="22"/>
          <w:u w:val="single"/>
        </w:rPr>
        <w:t>2- JUSTIFICATIVA DA AQUISIÇÃO</w:t>
      </w:r>
      <w:r>
        <w:rPr>
          <w:rFonts w:ascii="Arial" w:hAnsi="Arial" w:cs="Andalus"/>
          <w:sz w:val="22"/>
          <w:szCs w:val="22"/>
          <w:u w:val="single"/>
        </w:rPr>
        <w:t>:</w:t>
      </w:r>
    </w:p>
    <w:p w14:paraId="71D935A8" w14:textId="77777777" w:rsidR="0059404D" w:rsidRDefault="0059404D" w:rsidP="0059404D">
      <w:pPr>
        <w:jc w:val="both"/>
        <w:rPr>
          <w:rFonts w:ascii="Arial" w:hAnsi="Arial" w:cs="Andalus"/>
          <w:sz w:val="22"/>
          <w:szCs w:val="22"/>
        </w:rPr>
      </w:pPr>
    </w:p>
    <w:p w14:paraId="34EC743B" w14:textId="77777777" w:rsidR="0059404D" w:rsidRDefault="0059404D" w:rsidP="0059404D">
      <w:pPr>
        <w:jc w:val="both"/>
      </w:pPr>
      <w:r>
        <w:rPr>
          <w:rFonts w:ascii="Arial" w:hAnsi="Arial" w:cs="Andalus"/>
          <w:sz w:val="22"/>
          <w:szCs w:val="22"/>
        </w:rPr>
        <w:t xml:space="preserve">Material necessário para manutenção preventiva e corretiva </w:t>
      </w:r>
      <w:r>
        <w:rPr>
          <w:rFonts w:ascii="Arial" w:hAnsi="Arial" w:cs="Andalus"/>
          <w:sz w:val="22"/>
          <w:szCs w:val="22"/>
          <w:shd w:val="clear" w:color="auto" w:fill="FFFFFF"/>
        </w:rPr>
        <w:t>para manutenção de estradas vicinais e na recuperação de caixas de passagem de águas pluviais em diversos logradouros do Município.</w:t>
      </w:r>
    </w:p>
    <w:p w14:paraId="6E33BB32" w14:textId="77777777" w:rsidR="0059404D" w:rsidRDefault="0059404D" w:rsidP="0059404D">
      <w:pPr>
        <w:jc w:val="both"/>
        <w:rPr>
          <w:rFonts w:ascii="Arial" w:hAnsi="Arial" w:cs="Andalus"/>
          <w:sz w:val="22"/>
          <w:szCs w:val="22"/>
        </w:rPr>
      </w:pPr>
    </w:p>
    <w:p w14:paraId="51A15D1B"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3. METODOLOGIA DE CÁLCULO</w:t>
      </w:r>
    </w:p>
    <w:p w14:paraId="367DBD09" w14:textId="77777777" w:rsidR="0059404D" w:rsidRDefault="0059404D" w:rsidP="0059404D">
      <w:pPr>
        <w:jc w:val="both"/>
        <w:rPr>
          <w:rFonts w:ascii="Arial" w:hAnsi="Arial" w:cs="Andalus"/>
          <w:sz w:val="22"/>
          <w:szCs w:val="22"/>
        </w:rPr>
      </w:pPr>
    </w:p>
    <w:p w14:paraId="10C9CF26" w14:textId="77777777" w:rsidR="0059404D" w:rsidRDefault="0059404D" w:rsidP="0059404D">
      <w:pPr>
        <w:jc w:val="both"/>
        <w:rPr>
          <w:rFonts w:ascii="Arial" w:hAnsi="Arial" w:cs="Andalus"/>
          <w:sz w:val="22"/>
          <w:szCs w:val="22"/>
        </w:rPr>
      </w:pPr>
      <w:r>
        <w:rPr>
          <w:rFonts w:ascii="Arial" w:hAnsi="Arial" w:cs="Andalus"/>
          <w:sz w:val="22"/>
          <w:szCs w:val="22"/>
        </w:rPr>
        <w:t>As entregas serão parceladas de acordo com as necessidades da Secretaria, tendo em vista a dificuldade de prever-se quantas unidades de um determinado material serão necessárias em um reparo ou numa manutenção.</w:t>
      </w:r>
    </w:p>
    <w:p w14:paraId="291CA638" w14:textId="77777777" w:rsidR="0059404D" w:rsidRDefault="0059404D" w:rsidP="0059404D">
      <w:pPr>
        <w:jc w:val="both"/>
        <w:rPr>
          <w:rFonts w:ascii="Arial" w:hAnsi="Arial" w:cs="Andalus"/>
          <w:sz w:val="22"/>
          <w:szCs w:val="22"/>
          <w:u w:val="single"/>
        </w:rPr>
      </w:pPr>
    </w:p>
    <w:p w14:paraId="4B217BC6"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4. JUSTIFICATIVA DO PARCELAMENTO</w:t>
      </w:r>
    </w:p>
    <w:p w14:paraId="5E963511" w14:textId="77777777" w:rsidR="0059404D" w:rsidRDefault="0059404D" w:rsidP="0059404D">
      <w:pPr>
        <w:pStyle w:val="Lista"/>
        <w:rPr>
          <w:rFonts w:ascii="Arial" w:hAnsi="Arial"/>
          <w:sz w:val="22"/>
          <w:szCs w:val="22"/>
          <w:lang w:val="pt-BR"/>
        </w:rPr>
      </w:pPr>
    </w:p>
    <w:p w14:paraId="437EBAB9" w14:textId="77777777" w:rsidR="0059404D" w:rsidRDefault="0059404D" w:rsidP="0059404D">
      <w:pPr>
        <w:jc w:val="both"/>
        <w:rPr>
          <w:rFonts w:ascii="Arial" w:hAnsi="Arial" w:cs="Andalus"/>
          <w:sz w:val="22"/>
          <w:szCs w:val="22"/>
        </w:rPr>
      </w:pPr>
      <w:r>
        <w:rPr>
          <w:rFonts w:ascii="Arial" w:hAnsi="Arial" w:cs="Andalus"/>
          <w:sz w:val="22"/>
          <w:szCs w:val="22"/>
        </w:rPr>
        <w:t xml:space="preserve"> O parcelamento é técnica e economicamente viável, não representando perda de economia de escala.</w:t>
      </w:r>
    </w:p>
    <w:p w14:paraId="6FCE141C" w14:textId="77777777" w:rsidR="0059404D" w:rsidRDefault="0059404D" w:rsidP="0059404D">
      <w:pPr>
        <w:jc w:val="both"/>
        <w:rPr>
          <w:rFonts w:ascii="Arial" w:hAnsi="Arial" w:cs="Andalus"/>
          <w:sz w:val="22"/>
          <w:szCs w:val="22"/>
        </w:rPr>
      </w:pPr>
      <w:r>
        <w:rPr>
          <w:rFonts w:ascii="Arial" w:hAnsi="Arial" w:cs="Andalus"/>
          <w:sz w:val="22"/>
          <w:szCs w:val="22"/>
        </w:rPr>
        <w:t xml:space="preserve"> As entregas serão parceladas de acordo com as necessidades da Secretaria, tendo em vista a dificuldade de prever-se quantas unidades de um determinado material serão necessárias num reparo ou numa manutenção.</w:t>
      </w:r>
    </w:p>
    <w:p w14:paraId="4FE66C42" w14:textId="77777777" w:rsidR="0059404D" w:rsidRDefault="0059404D" w:rsidP="0059404D">
      <w:pPr>
        <w:pStyle w:val="Lista"/>
        <w:rPr>
          <w:rFonts w:ascii="Arial" w:hAnsi="Arial"/>
          <w:sz w:val="22"/>
          <w:szCs w:val="22"/>
          <w:lang w:val="pt-BR"/>
        </w:rPr>
      </w:pPr>
    </w:p>
    <w:p w14:paraId="55D40401"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5. PARTICIPAÇÃO OU NÃO DE CONSÓRCIO</w:t>
      </w:r>
    </w:p>
    <w:p w14:paraId="41AA8702" w14:textId="77777777" w:rsidR="0059404D" w:rsidRDefault="0059404D" w:rsidP="0059404D">
      <w:pPr>
        <w:pStyle w:val="Lista"/>
        <w:rPr>
          <w:rFonts w:ascii="Arial" w:hAnsi="Arial"/>
          <w:sz w:val="22"/>
          <w:szCs w:val="22"/>
          <w:lang w:val="pt-BR"/>
        </w:rPr>
      </w:pPr>
    </w:p>
    <w:p w14:paraId="460A401A" w14:textId="77777777" w:rsidR="0059404D" w:rsidRDefault="0059404D" w:rsidP="0059404D">
      <w:pPr>
        <w:jc w:val="both"/>
        <w:rPr>
          <w:rFonts w:ascii="Arial" w:hAnsi="Arial" w:cs="Andalus"/>
          <w:sz w:val="22"/>
          <w:szCs w:val="22"/>
        </w:rPr>
      </w:pPr>
      <w:r>
        <w:rPr>
          <w:rFonts w:ascii="Arial" w:hAnsi="Arial" w:cs="Andalus"/>
          <w:sz w:val="22"/>
          <w:szCs w:val="22"/>
        </w:rPr>
        <w:t>Não participante.</w:t>
      </w:r>
    </w:p>
    <w:p w14:paraId="124A0043" w14:textId="77777777" w:rsidR="0059404D" w:rsidRDefault="0059404D" w:rsidP="0059404D">
      <w:pPr>
        <w:pStyle w:val="Lista"/>
        <w:jc w:val="both"/>
        <w:rPr>
          <w:rFonts w:ascii="Arial" w:hAnsi="Arial" w:cs="Andalus"/>
          <w:sz w:val="22"/>
          <w:szCs w:val="22"/>
        </w:rPr>
      </w:pPr>
    </w:p>
    <w:p w14:paraId="3BF8C383"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6. DESCRIÇÃO DA SOLUÇÃO</w:t>
      </w:r>
    </w:p>
    <w:p w14:paraId="517142C5" w14:textId="77777777" w:rsidR="0059404D" w:rsidRDefault="0059404D" w:rsidP="0059404D">
      <w:pPr>
        <w:pStyle w:val="Lista"/>
        <w:rPr>
          <w:rFonts w:ascii="Arial" w:hAnsi="Arial"/>
          <w:sz w:val="22"/>
          <w:szCs w:val="22"/>
          <w:lang w:val="pt-BR"/>
        </w:rPr>
      </w:pPr>
    </w:p>
    <w:p w14:paraId="011B52AB" w14:textId="77777777" w:rsidR="0059404D" w:rsidRDefault="0059404D" w:rsidP="0059404D">
      <w:pPr>
        <w:jc w:val="both"/>
        <w:rPr>
          <w:rFonts w:ascii="Arial" w:hAnsi="Arial" w:cs="Andalus"/>
          <w:sz w:val="22"/>
          <w:szCs w:val="22"/>
        </w:rPr>
      </w:pPr>
      <w:r>
        <w:rPr>
          <w:rFonts w:ascii="Arial" w:hAnsi="Arial" w:cs="Andalus"/>
          <w:sz w:val="22"/>
          <w:szCs w:val="22"/>
        </w:rPr>
        <w:t xml:space="preserve">A solução especificada e que se pretende adquirir tais itens, refere-se a processo licitatório, na modalidade Pregão Eletrônico, através do Sistema de Registro de Preços. Verifica-se que se optou pela contratação na modalidade de Sistema de Registro de Preços em virtude de visarmos uma melhor gestão financeira, administrativa e uma melhor gestão orçamentária. Acredita-se, ainda, que este modelo, torna o processo mais enxuto e reduz desperdícios de tempo e informação, facilitando </w:t>
      </w:r>
      <w:r>
        <w:rPr>
          <w:rFonts w:ascii="Arial" w:hAnsi="Arial" w:cs="Andalus"/>
          <w:sz w:val="22"/>
          <w:szCs w:val="22"/>
        </w:rPr>
        <w:lastRenderedPageBreak/>
        <w:t>a gestão contratual e o gerenciamento de riscos, com redução de procedimentos administrativos, além de se reduzir custos</w:t>
      </w:r>
    </w:p>
    <w:p w14:paraId="103F0818" w14:textId="77777777" w:rsidR="0059404D" w:rsidRDefault="0059404D" w:rsidP="0059404D">
      <w:pPr>
        <w:jc w:val="both"/>
        <w:rPr>
          <w:rFonts w:ascii="Arial" w:hAnsi="Arial" w:cs="Andalus"/>
          <w:sz w:val="22"/>
          <w:szCs w:val="22"/>
        </w:rPr>
      </w:pPr>
    </w:p>
    <w:p w14:paraId="5D264D5F" w14:textId="77777777" w:rsidR="0059404D" w:rsidRDefault="0059404D" w:rsidP="0059404D">
      <w:pPr>
        <w:jc w:val="both"/>
        <w:rPr>
          <w:rFonts w:ascii="Arial" w:hAnsi="Arial" w:cs="Andalus"/>
          <w:sz w:val="22"/>
          <w:szCs w:val="22"/>
        </w:rPr>
      </w:pPr>
      <w:proofErr w:type="gramStart"/>
      <w:r>
        <w:rPr>
          <w:rFonts w:ascii="Arial" w:hAnsi="Arial" w:cs="Andalus"/>
          <w:sz w:val="22"/>
          <w:szCs w:val="22"/>
        </w:rPr>
        <w:t>financeiros</w:t>
      </w:r>
      <w:proofErr w:type="gramEnd"/>
      <w:r>
        <w:rPr>
          <w:rFonts w:ascii="Arial" w:hAnsi="Arial" w:cs="Andalus"/>
          <w:sz w:val="22"/>
          <w:szCs w:val="22"/>
        </w:rPr>
        <w:t>, bem como, viabilizar o critério de economicidade e sustentabilidade para a Administração.</w:t>
      </w:r>
    </w:p>
    <w:p w14:paraId="217313E3" w14:textId="77777777" w:rsidR="0059404D" w:rsidRDefault="0059404D" w:rsidP="0059404D">
      <w:pPr>
        <w:jc w:val="both"/>
        <w:rPr>
          <w:rFonts w:ascii="Arial" w:hAnsi="Arial" w:cs="Andalus"/>
          <w:sz w:val="22"/>
          <w:szCs w:val="22"/>
          <w:u w:val="single"/>
        </w:rPr>
      </w:pPr>
    </w:p>
    <w:p w14:paraId="56CEA981"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7. EXECUÇÃO DO OBJETO</w:t>
      </w:r>
    </w:p>
    <w:p w14:paraId="5149A2FD" w14:textId="77777777" w:rsidR="0059404D" w:rsidRDefault="0059404D" w:rsidP="0059404D">
      <w:pPr>
        <w:pStyle w:val="Lista"/>
        <w:rPr>
          <w:rFonts w:ascii="Arial" w:hAnsi="Arial"/>
          <w:sz w:val="22"/>
          <w:szCs w:val="22"/>
          <w:lang w:val="pt-BR"/>
        </w:rPr>
      </w:pPr>
    </w:p>
    <w:p w14:paraId="10FE97AF" w14:textId="77777777" w:rsidR="0059404D" w:rsidRDefault="0059404D" w:rsidP="0059404D">
      <w:pPr>
        <w:jc w:val="both"/>
      </w:pPr>
      <w:r>
        <w:rPr>
          <w:rFonts w:ascii="Arial" w:hAnsi="Arial" w:cs="Andalus"/>
          <w:sz w:val="22"/>
          <w:szCs w:val="22"/>
        </w:rPr>
        <w:t xml:space="preserve">Consiste na necessidade de contratação de empresa especializada para </w:t>
      </w:r>
      <w:r>
        <w:rPr>
          <w:rFonts w:ascii="Arial" w:hAnsi="Arial" w:cs="Andalus"/>
          <w:sz w:val="22"/>
          <w:szCs w:val="22"/>
          <w:shd w:val="clear" w:color="auto" w:fill="FFFFFF"/>
        </w:rPr>
        <w:t>aquisição de tubos de concreto.</w:t>
      </w:r>
    </w:p>
    <w:p w14:paraId="120DCAE6" w14:textId="77777777" w:rsidR="0059404D" w:rsidRDefault="0059404D" w:rsidP="0059404D">
      <w:pPr>
        <w:pStyle w:val="Lista"/>
        <w:jc w:val="both"/>
        <w:rPr>
          <w:rFonts w:ascii="Arial" w:hAnsi="Arial"/>
          <w:sz w:val="22"/>
          <w:szCs w:val="22"/>
          <w:lang w:val="pt-BR"/>
        </w:rPr>
      </w:pPr>
    </w:p>
    <w:p w14:paraId="362DA77B"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8. GARANTIA/ASSITÊNCIA TÉCNICA</w:t>
      </w:r>
    </w:p>
    <w:p w14:paraId="107EEFEE" w14:textId="77777777" w:rsidR="0059404D" w:rsidRDefault="0059404D" w:rsidP="0059404D">
      <w:pPr>
        <w:pStyle w:val="Lista"/>
        <w:rPr>
          <w:rFonts w:ascii="Arial" w:hAnsi="Arial"/>
          <w:b/>
          <w:sz w:val="22"/>
          <w:szCs w:val="22"/>
          <w:lang w:val="pt-BR"/>
        </w:rPr>
      </w:pPr>
    </w:p>
    <w:p w14:paraId="70C7338E" w14:textId="77777777" w:rsidR="0059404D" w:rsidRDefault="0059404D" w:rsidP="0059404D">
      <w:pPr>
        <w:pStyle w:val="Textbody0"/>
        <w:spacing w:after="283"/>
        <w:jc w:val="both"/>
        <w:rPr>
          <w:rFonts w:ascii="Arial" w:hAnsi="Arial" w:cs="Andalus"/>
          <w:sz w:val="22"/>
          <w:szCs w:val="22"/>
        </w:rPr>
      </w:pPr>
      <w:r>
        <w:rPr>
          <w:rFonts w:ascii="Arial" w:hAnsi="Arial" w:cs="Andalus"/>
          <w:sz w:val="22"/>
          <w:szCs w:val="22"/>
        </w:rPr>
        <w:t>A garantia se dará em contrato e não cabe assistência técnica, por tratar-se de materiais padronizados de reposição.</w:t>
      </w:r>
    </w:p>
    <w:p w14:paraId="2511D456"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9. VALOR ESTIMADO</w:t>
      </w:r>
    </w:p>
    <w:p w14:paraId="380BA38F" w14:textId="77777777" w:rsidR="0059404D" w:rsidRDefault="0059404D" w:rsidP="0059404D">
      <w:pPr>
        <w:pStyle w:val="Lista"/>
        <w:rPr>
          <w:rFonts w:ascii="Arial" w:hAnsi="Arial"/>
          <w:sz w:val="22"/>
          <w:szCs w:val="22"/>
          <w:lang w:val="pt-BR"/>
        </w:rPr>
      </w:pPr>
    </w:p>
    <w:p w14:paraId="43E7AE71" w14:textId="77777777" w:rsidR="0059404D" w:rsidRDefault="0059404D" w:rsidP="0059404D">
      <w:pPr>
        <w:pStyle w:val="Lista"/>
        <w:jc w:val="both"/>
      </w:pPr>
    </w:p>
    <w:tbl>
      <w:tblPr>
        <w:tblW w:w="10142" w:type="dxa"/>
        <w:tblInd w:w="-483" w:type="dxa"/>
        <w:tblLayout w:type="fixed"/>
        <w:tblCellMar>
          <w:left w:w="10" w:type="dxa"/>
          <w:right w:w="10" w:type="dxa"/>
        </w:tblCellMar>
        <w:tblLook w:val="04A0" w:firstRow="1" w:lastRow="0" w:firstColumn="1" w:lastColumn="0" w:noHBand="0" w:noVBand="1"/>
      </w:tblPr>
      <w:tblGrid>
        <w:gridCol w:w="669"/>
        <w:gridCol w:w="1016"/>
        <w:gridCol w:w="4200"/>
        <w:gridCol w:w="738"/>
        <w:gridCol w:w="1131"/>
        <w:gridCol w:w="1027"/>
        <w:gridCol w:w="1361"/>
      </w:tblGrid>
      <w:tr w:rsidR="0059404D" w14:paraId="54304EE6" w14:textId="77777777" w:rsidTr="0059404D">
        <w:tc>
          <w:tcPr>
            <w:tcW w:w="669" w:type="dxa"/>
            <w:tcBorders>
              <w:top w:val="single" w:sz="8" w:space="0" w:color="000000"/>
              <w:left w:val="single" w:sz="8" w:space="0" w:color="000000"/>
              <w:bottom w:val="single" w:sz="8" w:space="0" w:color="000000"/>
            </w:tcBorders>
            <w:tcMar>
              <w:top w:w="0" w:type="dxa"/>
              <w:left w:w="0" w:type="dxa"/>
              <w:bottom w:w="0" w:type="dxa"/>
              <w:right w:w="0" w:type="dxa"/>
            </w:tcMar>
          </w:tcPr>
          <w:p w14:paraId="2A1BF91F" w14:textId="77777777" w:rsidR="0059404D" w:rsidRDefault="0059404D" w:rsidP="0059404D">
            <w:pPr>
              <w:pStyle w:val="Standard"/>
              <w:jc w:val="center"/>
              <w:rPr>
                <w:rFonts w:ascii="Arial" w:hAnsi="Arial"/>
                <w:b/>
                <w:sz w:val="22"/>
                <w:szCs w:val="22"/>
              </w:rPr>
            </w:pPr>
            <w:r>
              <w:rPr>
                <w:rFonts w:ascii="Arial" w:hAnsi="Arial"/>
                <w:b/>
                <w:sz w:val="22"/>
                <w:szCs w:val="22"/>
              </w:rPr>
              <w:t>ITEM</w:t>
            </w:r>
          </w:p>
        </w:tc>
        <w:tc>
          <w:tcPr>
            <w:tcW w:w="1016" w:type="dxa"/>
            <w:tcBorders>
              <w:top w:val="single" w:sz="8" w:space="0" w:color="000000"/>
              <w:left w:val="single" w:sz="8" w:space="0" w:color="000000"/>
              <w:bottom w:val="single" w:sz="8" w:space="0" w:color="000000"/>
            </w:tcBorders>
            <w:tcMar>
              <w:top w:w="0" w:type="dxa"/>
              <w:left w:w="0" w:type="dxa"/>
              <w:bottom w:w="0" w:type="dxa"/>
              <w:right w:w="0" w:type="dxa"/>
            </w:tcMar>
          </w:tcPr>
          <w:p w14:paraId="0E30EC76" w14:textId="77777777" w:rsidR="0059404D" w:rsidRDefault="0059404D" w:rsidP="0059404D">
            <w:pPr>
              <w:pStyle w:val="Standard"/>
              <w:jc w:val="center"/>
              <w:rPr>
                <w:rFonts w:ascii="Arial" w:hAnsi="Arial"/>
                <w:b/>
                <w:sz w:val="22"/>
                <w:szCs w:val="22"/>
              </w:rPr>
            </w:pPr>
            <w:r>
              <w:rPr>
                <w:rFonts w:ascii="Arial" w:hAnsi="Arial"/>
                <w:b/>
                <w:sz w:val="22"/>
                <w:szCs w:val="22"/>
              </w:rPr>
              <w:t>CÓDIGO</w:t>
            </w:r>
          </w:p>
        </w:tc>
        <w:tc>
          <w:tcPr>
            <w:tcW w:w="4200" w:type="dxa"/>
            <w:tcBorders>
              <w:top w:val="single" w:sz="8" w:space="0" w:color="000000"/>
              <w:left w:val="single" w:sz="8" w:space="0" w:color="000000"/>
              <w:bottom w:val="single" w:sz="8" w:space="0" w:color="000000"/>
            </w:tcBorders>
            <w:tcMar>
              <w:top w:w="0" w:type="dxa"/>
              <w:left w:w="0" w:type="dxa"/>
              <w:bottom w:w="0" w:type="dxa"/>
              <w:right w:w="0" w:type="dxa"/>
            </w:tcMar>
          </w:tcPr>
          <w:p w14:paraId="05EC2850" w14:textId="77777777" w:rsidR="0059404D" w:rsidRDefault="0059404D" w:rsidP="0059404D">
            <w:pPr>
              <w:pStyle w:val="Standard"/>
              <w:jc w:val="center"/>
              <w:rPr>
                <w:rFonts w:ascii="Arial" w:hAnsi="Arial"/>
                <w:b/>
                <w:sz w:val="22"/>
                <w:szCs w:val="22"/>
              </w:rPr>
            </w:pPr>
            <w:r>
              <w:rPr>
                <w:rFonts w:ascii="Arial" w:hAnsi="Arial"/>
                <w:b/>
                <w:sz w:val="22"/>
                <w:szCs w:val="22"/>
              </w:rPr>
              <w:t>ESPECIFICAÇÃO</w:t>
            </w:r>
          </w:p>
        </w:tc>
        <w:tc>
          <w:tcPr>
            <w:tcW w:w="738" w:type="dxa"/>
            <w:tcBorders>
              <w:top w:val="single" w:sz="8" w:space="0" w:color="000000"/>
              <w:left w:val="single" w:sz="8" w:space="0" w:color="000000"/>
              <w:bottom w:val="single" w:sz="8" w:space="0" w:color="000000"/>
            </w:tcBorders>
            <w:tcMar>
              <w:top w:w="0" w:type="dxa"/>
              <w:left w:w="0" w:type="dxa"/>
              <w:bottom w:w="0" w:type="dxa"/>
              <w:right w:w="0" w:type="dxa"/>
            </w:tcMar>
          </w:tcPr>
          <w:p w14:paraId="4FD33671" w14:textId="77777777" w:rsidR="0059404D" w:rsidRDefault="0059404D" w:rsidP="0059404D">
            <w:pPr>
              <w:pStyle w:val="Standard"/>
              <w:jc w:val="center"/>
              <w:rPr>
                <w:rFonts w:ascii="Arial" w:hAnsi="Arial"/>
                <w:b/>
                <w:sz w:val="22"/>
                <w:szCs w:val="22"/>
              </w:rPr>
            </w:pPr>
            <w:r>
              <w:rPr>
                <w:rFonts w:ascii="Arial" w:hAnsi="Arial"/>
                <w:b/>
                <w:sz w:val="22"/>
                <w:szCs w:val="22"/>
              </w:rPr>
              <w:t>UNID.</w:t>
            </w:r>
          </w:p>
        </w:tc>
        <w:tc>
          <w:tcPr>
            <w:tcW w:w="113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4DC5B6C" w14:textId="77777777" w:rsidR="0059404D" w:rsidRDefault="0059404D" w:rsidP="0059404D">
            <w:pPr>
              <w:pStyle w:val="Standard"/>
              <w:jc w:val="center"/>
              <w:rPr>
                <w:rFonts w:ascii="Arial" w:hAnsi="Arial"/>
                <w:b/>
                <w:sz w:val="22"/>
                <w:szCs w:val="22"/>
              </w:rPr>
            </w:pPr>
            <w:r>
              <w:rPr>
                <w:rFonts w:ascii="Arial" w:hAnsi="Arial"/>
                <w:b/>
                <w:sz w:val="22"/>
                <w:szCs w:val="22"/>
              </w:rPr>
              <w:t>QUANT.</w:t>
            </w:r>
          </w:p>
        </w:tc>
        <w:tc>
          <w:tcPr>
            <w:tcW w:w="102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44AC3E49" w14:textId="77777777" w:rsidR="0059404D" w:rsidRDefault="0059404D" w:rsidP="0059404D">
            <w:pPr>
              <w:pStyle w:val="Standard"/>
              <w:jc w:val="center"/>
              <w:rPr>
                <w:rFonts w:ascii="Arial" w:hAnsi="Arial"/>
                <w:b/>
                <w:sz w:val="22"/>
                <w:szCs w:val="22"/>
              </w:rPr>
            </w:pPr>
            <w:r>
              <w:rPr>
                <w:rFonts w:ascii="Arial" w:hAnsi="Arial"/>
                <w:b/>
                <w:sz w:val="22"/>
                <w:szCs w:val="22"/>
              </w:rPr>
              <w:t>VALOR UNIT.</w:t>
            </w:r>
          </w:p>
        </w:tc>
        <w:tc>
          <w:tcPr>
            <w:tcW w:w="136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1EDE60B2" w14:textId="77777777" w:rsidR="0059404D" w:rsidRDefault="0059404D" w:rsidP="0059404D">
            <w:pPr>
              <w:pStyle w:val="Standard"/>
              <w:tabs>
                <w:tab w:val="left" w:pos="495"/>
              </w:tabs>
              <w:rPr>
                <w:rFonts w:ascii="Arial" w:hAnsi="Arial"/>
                <w:b/>
                <w:sz w:val="22"/>
                <w:szCs w:val="22"/>
              </w:rPr>
            </w:pPr>
            <w:proofErr w:type="gramStart"/>
            <w:r>
              <w:rPr>
                <w:rFonts w:ascii="Arial" w:hAnsi="Arial"/>
                <w:b/>
                <w:sz w:val="22"/>
                <w:szCs w:val="22"/>
              </w:rPr>
              <w:t>VALOR  TOTAL</w:t>
            </w:r>
            <w:proofErr w:type="gramEnd"/>
          </w:p>
        </w:tc>
      </w:tr>
      <w:tr w:rsidR="0059404D" w14:paraId="30D9A2D1"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5C4FBD45" w14:textId="77777777" w:rsidR="0059404D" w:rsidRDefault="0059404D" w:rsidP="0059404D">
            <w:pPr>
              <w:pStyle w:val="Standard"/>
              <w:jc w:val="center"/>
              <w:rPr>
                <w:rFonts w:ascii="Arial" w:hAnsi="Arial"/>
                <w:sz w:val="22"/>
                <w:szCs w:val="22"/>
              </w:rPr>
            </w:pPr>
            <w:r>
              <w:rPr>
                <w:rFonts w:ascii="Arial" w:hAnsi="Arial"/>
                <w:sz w:val="22"/>
                <w:szCs w:val="22"/>
              </w:rPr>
              <w:t>1</w:t>
            </w:r>
          </w:p>
        </w:tc>
        <w:tc>
          <w:tcPr>
            <w:tcW w:w="1016" w:type="dxa"/>
            <w:tcBorders>
              <w:left w:val="single" w:sz="8" w:space="0" w:color="000000"/>
              <w:bottom w:val="single" w:sz="8" w:space="0" w:color="000000"/>
            </w:tcBorders>
            <w:tcMar>
              <w:top w:w="0" w:type="dxa"/>
              <w:left w:w="0" w:type="dxa"/>
              <w:bottom w:w="0" w:type="dxa"/>
              <w:right w:w="0" w:type="dxa"/>
            </w:tcMar>
          </w:tcPr>
          <w:p w14:paraId="7A1CF999" w14:textId="77777777" w:rsidR="0059404D" w:rsidRDefault="0059404D" w:rsidP="0059404D">
            <w:pPr>
              <w:pStyle w:val="Standard"/>
              <w:jc w:val="center"/>
              <w:rPr>
                <w:rFonts w:ascii="Arial" w:hAnsi="Arial"/>
                <w:sz w:val="22"/>
                <w:szCs w:val="22"/>
              </w:rPr>
            </w:pPr>
          </w:p>
          <w:p w14:paraId="44A05440" w14:textId="77777777" w:rsidR="0059404D" w:rsidRDefault="0059404D" w:rsidP="0059404D">
            <w:pPr>
              <w:pStyle w:val="Standard"/>
              <w:jc w:val="center"/>
              <w:rPr>
                <w:rFonts w:ascii="Arial" w:hAnsi="Arial"/>
                <w:sz w:val="22"/>
                <w:szCs w:val="22"/>
              </w:rPr>
            </w:pPr>
            <w:r>
              <w:rPr>
                <w:rFonts w:ascii="Arial" w:hAnsi="Arial"/>
                <w:sz w:val="22"/>
                <w:szCs w:val="22"/>
              </w:rPr>
              <w:t>10647</w:t>
            </w:r>
          </w:p>
        </w:tc>
        <w:tc>
          <w:tcPr>
            <w:tcW w:w="4200" w:type="dxa"/>
            <w:tcBorders>
              <w:left w:val="single" w:sz="8" w:space="0" w:color="000000"/>
              <w:bottom w:val="single" w:sz="8" w:space="0" w:color="000000"/>
            </w:tcBorders>
            <w:tcMar>
              <w:top w:w="0" w:type="dxa"/>
              <w:left w:w="0" w:type="dxa"/>
              <w:bottom w:w="0" w:type="dxa"/>
              <w:right w:w="0" w:type="dxa"/>
            </w:tcMar>
          </w:tcPr>
          <w:p w14:paraId="55CCE3DB"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300</w:t>
            </w:r>
            <w:proofErr w:type="gramStart"/>
            <w:r>
              <w:rPr>
                <w:rFonts w:ascii="Arial" w:hAnsi="Arial"/>
                <w:sz w:val="22"/>
                <w:szCs w:val="22"/>
              </w:rPr>
              <w:t>mm,  com</w:t>
            </w:r>
            <w:proofErr w:type="gramEnd"/>
            <w:r>
              <w:rPr>
                <w:rFonts w:ascii="Arial" w:hAnsi="Arial"/>
                <w:sz w:val="22"/>
                <w:szCs w:val="22"/>
              </w:rPr>
              <w:t xml:space="preserve"> ponta e bolsa.</w:t>
            </w:r>
          </w:p>
        </w:tc>
        <w:tc>
          <w:tcPr>
            <w:tcW w:w="738" w:type="dxa"/>
            <w:tcBorders>
              <w:left w:val="single" w:sz="8" w:space="0" w:color="000000"/>
              <w:bottom w:val="single" w:sz="8" w:space="0" w:color="000000"/>
            </w:tcBorders>
            <w:tcMar>
              <w:top w:w="0" w:type="dxa"/>
              <w:left w:w="0" w:type="dxa"/>
              <w:bottom w:w="0" w:type="dxa"/>
              <w:right w:w="0" w:type="dxa"/>
            </w:tcMar>
          </w:tcPr>
          <w:p w14:paraId="304E22C6"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4098D415" w14:textId="77777777" w:rsidR="0059404D" w:rsidRDefault="0059404D" w:rsidP="0059404D">
            <w:pPr>
              <w:pStyle w:val="Standard"/>
              <w:jc w:val="center"/>
              <w:rPr>
                <w:rFonts w:ascii="Arial" w:hAnsi="Arial"/>
                <w:sz w:val="22"/>
                <w:szCs w:val="22"/>
              </w:rPr>
            </w:pPr>
            <w:r>
              <w:rPr>
                <w:rFonts w:ascii="Arial" w:hAnsi="Arial"/>
                <w:sz w:val="22"/>
                <w:szCs w:val="22"/>
              </w:rPr>
              <w:t>2.000</w:t>
            </w: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420CEE6A" w14:textId="6C7F1F20" w:rsidR="0059404D" w:rsidRDefault="0059404D" w:rsidP="0059404D">
            <w:pPr>
              <w:pStyle w:val="Standard"/>
              <w:jc w:val="center"/>
              <w:rPr>
                <w:rFonts w:ascii="Arial" w:hAnsi="Arial"/>
                <w:sz w:val="22"/>
                <w:szCs w:val="22"/>
              </w:rPr>
            </w:pPr>
            <w:r w:rsidRPr="0059404D">
              <w:rPr>
                <w:rFonts w:ascii="Arial" w:hAnsi="Arial"/>
                <w:sz w:val="22"/>
                <w:szCs w:val="22"/>
              </w:rPr>
              <w:t>172,88</w:t>
            </w: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0523289C" w14:textId="45BAA493" w:rsidR="0059404D" w:rsidRDefault="0059404D" w:rsidP="0059404D">
            <w:pPr>
              <w:pStyle w:val="Standard"/>
              <w:rPr>
                <w:rFonts w:ascii="Arial" w:hAnsi="Arial"/>
                <w:sz w:val="22"/>
                <w:szCs w:val="22"/>
              </w:rPr>
            </w:pPr>
            <w:r w:rsidRPr="0059404D">
              <w:rPr>
                <w:rFonts w:ascii="Arial" w:hAnsi="Arial"/>
                <w:sz w:val="22"/>
                <w:szCs w:val="22"/>
              </w:rPr>
              <w:t>345</w:t>
            </w:r>
            <w:r>
              <w:rPr>
                <w:rFonts w:ascii="Arial" w:hAnsi="Arial"/>
                <w:sz w:val="22"/>
                <w:szCs w:val="22"/>
              </w:rPr>
              <w:t>.</w:t>
            </w:r>
            <w:r w:rsidRPr="0059404D">
              <w:rPr>
                <w:rFonts w:ascii="Arial" w:hAnsi="Arial"/>
                <w:sz w:val="22"/>
                <w:szCs w:val="22"/>
              </w:rPr>
              <w:t>760</w:t>
            </w:r>
            <w:r>
              <w:rPr>
                <w:rFonts w:ascii="Arial" w:hAnsi="Arial"/>
                <w:sz w:val="22"/>
                <w:szCs w:val="22"/>
              </w:rPr>
              <w:t>,00</w:t>
            </w:r>
          </w:p>
        </w:tc>
      </w:tr>
      <w:tr w:rsidR="0059404D" w14:paraId="4BA953D1"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284803F8" w14:textId="48462307" w:rsidR="0059404D" w:rsidRDefault="0059404D" w:rsidP="0059404D">
            <w:pPr>
              <w:pStyle w:val="Standard"/>
              <w:jc w:val="center"/>
              <w:rPr>
                <w:rFonts w:ascii="Arial" w:hAnsi="Arial"/>
                <w:sz w:val="22"/>
                <w:szCs w:val="22"/>
              </w:rPr>
            </w:pPr>
            <w:r>
              <w:rPr>
                <w:rFonts w:ascii="Arial" w:hAnsi="Arial"/>
                <w:sz w:val="22"/>
                <w:szCs w:val="22"/>
              </w:rPr>
              <w:t>2</w:t>
            </w:r>
          </w:p>
        </w:tc>
        <w:tc>
          <w:tcPr>
            <w:tcW w:w="1016" w:type="dxa"/>
            <w:tcBorders>
              <w:left w:val="single" w:sz="8" w:space="0" w:color="000000"/>
              <w:bottom w:val="single" w:sz="8" w:space="0" w:color="000000"/>
            </w:tcBorders>
            <w:tcMar>
              <w:top w:w="0" w:type="dxa"/>
              <w:left w:w="0" w:type="dxa"/>
              <w:bottom w:w="0" w:type="dxa"/>
              <w:right w:w="0" w:type="dxa"/>
            </w:tcMar>
          </w:tcPr>
          <w:p w14:paraId="6DCD04FA" w14:textId="77777777" w:rsidR="0059404D" w:rsidRDefault="0059404D" w:rsidP="0059404D">
            <w:pPr>
              <w:pStyle w:val="Standard"/>
              <w:jc w:val="center"/>
              <w:rPr>
                <w:rFonts w:ascii="Arial" w:hAnsi="Arial"/>
                <w:sz w:val="22"/>
                <w:szCs w:val="22"/>
              </w:rPr>
            </w:pPr>
          </w:p>
          <w:p w14:paraId="6D44DA63" w14:textId="77777777" w:rsidR="0059404D" w:rsidRDefault="0059404D" w:rsidP="0059404D">
            <w:pPr>
              <w:pStyle w:val="Standard"/>
              <w:jc w:val="center"/>
              <w:rPr>
                <w:rFonts w:ascii="Arial" w:hAnsi="Arial"/>
                <w:sz w:val="22"/>
                <w:szCs w:val="22"/>
              </w:rPr>
            </w:pPr>
            <w:r>
              <w:rPr>
                <w:rFonts w:ascii="Arial" w:hAnsi="Arial"/>
                <w:sz w:val="22"/>
                <w:szCs w:val="22"/>
              </w:rPr>
              <w:t>00533</w:t>
            </w:r>
          </w:p>
        </w:tc>
        <w:tc>
          <w:tcPr>
            <w:tcW w:w="4200" w:type="dxa"/>
            <w:tcBorders>
              <w:left w:val="single" w:sz="8" w:space="0" w:color="000000"/>
              <w:bottom w:val="single" w:sz="8" w:space="0" w:color="000000"/>
            </w:tcBorders>
            <w:tcMar>
              <w:top w:w="0" w:type="dxa"/>
              <w:left w:w="0" w:type="dxa"/>
              <w:bottom w:w="0" w:type="dxa"/>
              <w:right w:w="0" w:type="dxa"/>
            </w:tcMar>
          </w:tcPr>
          <w:p w14:paraId="057AF3A4"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400</w:t>
            </w:r>
            <w:proofErr w:type="gramStart"/>
            <w:r>
              <w:rPr>
                <w:rFonts w:ascii="Arial" w:hAnsi="Arial"/>
                <w:sz w:val="22"/>
                <w:szCs w:val="22"/>
              </w:rPr>
              <w:t>mm,  com</w:t>
            </w:r>
            <w:proofErr w:type="gramEnd"/>
            <w:r>
              <w:rPr>
                <w:rFonts w:ascii="Arial" w:hAnsi="Arial"/>
                <w:sz w:val="22"/>
                <w:szCs w:val="22"/>
              </w:rPr>
              <w:t xml:space="preserve"> ponta e bolsa.</w:t>
            </w:r>
          </w:p>
        </w:tc>
        <w:tc>
          <w:tcPr>
            <w:tcW w:w="738" w:type="dxa"/>
            <w:tcBorders>
              <w:left w:val="single" w:sz="8" w:space="0" w:color="000000"/>
              <w:bottom w:val="single" w:sz="8" w:space="0" w:color="000000"/>
            </w:tcBorders>
            <w:tcMar>
              <w:top w:w="0" w:type="dxa"/>
              <w:left w:w="0" w:type="dxa"/>
              <w:bottom w:w="0" w:type="dxa"/>
              <w:right w:w="0" w:type="dxa"/>
            </w:tcMar>
          </w:tcPr>
          <w:p w14:paraId="58E18ECD"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60303F76" w14:textId="77777777" w:rsidR="0059404D" w:rsidRDefault="0059404D" w:rsidP="0059404D">
            <w:pPr>
              <w:pStyle w:val="Standard"/>
              <w:jc w:val="center"/>
              <w:rPr>
                <w:rFonts w:ascii="Arial" w:hAnsi="Arial"/>
                <w:sz w:val="22"/>
                <w:szCs w:val="22"/>
              </w:rPr>
            </w:pPr>
            <w:r>
              <w:rPr>
                <w:rFonts w:ascii="Arial" w:hAnsi="Arial"/>
                <w:sz w:val="22"/>
                <w:szCs w:val="22"/>
              </w:rPr>
              <w:t>3.000</w:t>
            </w: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35FF8EC6" w14:textId="0E066576" w:rsidR="0059404D" w:rsidRDefault="0059404D" w:rsidP="0059404D">
            <w:pPr>
              <w:pStyle w:val="Standard"/>
              <w:jc w:val="center"/>
              <w:rPr>
                <w:rFonts w:ascii="Arial" w:hAnsi="Arial"/>
                <w:sz w:val="22"/>
                <w:szCs w:val="22"/>
              </w:rPr>
            </w:pPr>
            <w:r w:rsidRPr="0059404D">
              <w:rPr>
                <w:rFonts w:ascii="Arial" w:hAnsi="Arial"/>
                <w:sz w:val="22"/>
                <w:szCs w:val="22"/>
              </w:rPr>
              <w:t>192,38</w:t>
            </w: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0A2AF1FC" w14:textId="77777777" w:rsidR="0059404D" w:rsidRDefault="0059404D" w:rsidP="0059404D">
            <w:pPr>
              <w:pStyle w:val="Standard"/>
              <w:rPr>
                <w:rFonts w:ascii="Arial" w:hAnsi="Arial"/>
                <w:sz w:val="22"/>
                <w:szCs w:val="22"/>
              </w:rPr>
            </w:pPr>
            <w:r>
              <w:rPr>
                <w:rFonts w:ascii="Arial" w:hAnsi="Arial"/>
                <w:sz w:val="22"/>
                <w:szCs w:val="22"/>
              </w:rPr>
              <w:t>577.140,00</w:t>
            </w:r>
          </w:p>
          <w:p w14:paraId="281513E7" w14:textId="0C112E54" w:rsidR="0059404D" w:rsidRDefault="0059404D" w:rsidP="0059404D">
            <w:pPr>
              <w:pStyle w:val="Standard"/>
              <w:rPr>
                <w:rFonts w:ascii="Arial" w:hAnsi="Arial"/>
                <w:sz w:val="22"/>
                <w:szCs w:val="22"/>
              </w:rPr>
            </w:pPr>
          </w:p>
        </w:tc>
      </w:tr>
      <w:tr w:rsidR="0059404D" w14:paraId="1931035D"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3A015D08" w14:textId="2C91FD21" w:rsidR="0059404D" w:rsidRDefault="0059404D" w:rsidP="0059404D">
            <w:pPr>
              <w:pStyle w:val="Standard"/>
              <w:jc w:val="center"/>
              <w:rPr>
                <w:rFonts w:ascii="Arial" w:hAnsi="Arial"/>
                <w:sz w:val="22"/>
                <w:szCs w:val="22"/>
              </w:rPr>
            </w:pPr>
            <w:r>
              <w:rPr>
                <w:rFonts w:ascii="Arial" w:hAnsi="Arial"/>
                <w:sz w:val="22"/>
                <w:szCs w:val="22"/>
              </w:rPr>
              <w:t>3</w:t>
            </w:r>
          </w:p>
        </w:tc>
        <w:tc>
          <w:tcPr>
            <w:tcW w:w="1016" w:type="dxa"/>
            <w:tcBorders>
              <w:left w:val="single" w:sz="8" w:space="0" w:color="000000"/>
              <w:bottom w:val="single" w:sz="8" w:space="0" w:color="000000"/>
            </w:tcBorders>
            <w:tcMar>
              <w:top w:w="0" w:type="dxa"/>
              <w:left w:w="0" w:type="dxa"/>
              <w:bottom w:w="0" w:type="dxa"/>
              <w:right w:w="0" w:type="dxa"/>
            </w:tcMar>
          </w:tcPr>
          <w:p w14:paraId="615AC928" w14:textId="77777777" w:rsidR="0059404D" w:rsidRDefault="0059404D" w:rsidP="0059404D">
            <w:pPr>
              <w:pStyle w:val="Standard"/>
              <w:jc w:val="center"/>
              <w:rPr>
                <w:rFonts w:ascii="Arial" w:hAnsi="Arial"/>
                <w:sz w:val="22"/>
                <w:szCs w:val="22"/>
              </w:rPr>
            </w:pPr>
          </w:p>
          <w:p w14:paraId="72E3E7C8" w14:textId="77777777" w:rsidR="0059404D" w:rsidRDefault="0059404D" w:rsidP="0059404D">
            <w:pPr>
              <w:pStyle w:val="Standard"/>
              <w:jc w:val="center"/>
              <w:rPr>
                <w:rFonts w:ascii="Arial" w:hAnsi="Arial"/>
                <w:sz w:val="22"/>
                <w:szCs w:val="22"/>
              </w:rPr>
            </w:pPr>
            <w:r>
              <w:rPr>
                <w:rFonts w:ascii="Arial" w:hAnsi="Arial"/>
                <w:sz w:val="22"/>
                <w:szCs w:val="22"/>
              </w:rPr>
              <w:t>00695</w:t>
            </w:r>
          </w:p>
        </w:tc>
        <w:tc>
          <w:tcPr>
            <w:tcW w:w="4200" w:type="dxa"/>
            <w:tcBorders>
              <w:left w:val="single" w:sz="8" w:space="0" w:color="000000"/>
              <w:bottom w:val="single" w:sz="8" w:space="0" w:color="000000"/>
            </w:tcBorders>
            <w:tcMar>
              <w:top w:w="0" w:type="dxa"/>
              <w:left w:w="0" w:type="dxa"/>
              <w:bottom w:w="0" w:type="dxa"/>
              <w:right w:w="0" w:type="dxa"/>
            </w:tcMar>
          </w:tcPr>
          <w:p w14:paraId="2C3FE535"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600</w:t>
            </w:r>
            <w:proofErr w:type="gramStart"/>
            <w:r>
              <w:rPr>
                <w:rFonts w:ascii="Arial" w:hAnsi="Arial"/>
                <w:sz w:val="22"/>
                <w:szCs w:val="22"/>
              </w:rPr>
              <w:t>mm,  com</w:t>
            </w:r>
            <w:proofErr w:type="gramEnd"/>
            <w:r>
              <w:rPr>
                <w:rFonts w:ascii="Arial" w:hAnsi="Arial"/>
                <w:sz w:val="22"/>
                <w:szCs w:val="22"/>
              </w:rPr>
              <w:t xml:space="preserve"> ponta e bolsa.</w:t>
            </w:r>
          </w:p>
        </w:tc>
        <w:tc>
          <w:tcPr>
            <w:tcW w:w="738" w:type="dxa"/>
            <w:tcBorders>
              <w:left w:val="single" w:sz="8" w:space="0" w:color="000000"/>
              <w:bottom w:val="single" w:sz="8" w:space="0" w:color="000000"/>
            </w:tcBorders>
            <w:tcMar>
              <w:top w:w="0" w:type="dxa"/>
              <w:left w:w="0" w:type="dxa"/>
              <w:bottom w:w="0" w:type="dxa"/>
              <w:right w:w="0" w:type="dxa"/>
            </w:tcMar>
          </w:tcPr>
          <w:p w14:paraId="2A48FE58"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4D523283" w14:textId="77777777" w:rsidR="0059404D" w:rsidRDefault="0059404D" w:rsidP="0059404D">
            <w:pPr>
              <w:pStyle w:val="Standard"/>
              <w:jc w:val="center"/>
              <w:rPr>
                <w:rFonts w:ascii="Arial" w:hAnsi="Arial"/>
                <w:sz w:val="22"/>
                <w:szCs w:val="22"/>
              </w:rPr>
            </w:pPr>
            <w:r>
              <w:rPr>
                <w:rFonts w:ascii="Arial" w:hAnsi="Arial"/>
                <w:sz w:val="22"/>
                <w:szCs w:val="22"/>
              </w:rPr>
              <w:t>1.000</w:t>
            </w: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65689C6F" w14:textId="1D0C2D16" w:rsidR="0059404D" w:rsidRDefault="0059404D" w:rsidP="0059404D">
            <w:pPr>
              <w:pStyle w:val="Standard"/>
              <w:jc w:val="center"/>
              <w:rPr>
                <w:rFonts w:ascii="Arial" w:hAnsi="Arial"/>
                <w:sz w:val="22"/>
                <w:szCs w:val="22"/>
              </w:rPr>
            </w:pPr>
            <w:r w:rsidRPr="0059404D">
              <w:rPr>
                <w:rFonts w:ascii="Arial" w:hAnsi="Arial"/>
                <w:sz w:val="22"/>
                <w:szCs w:val="22"/>
              </w:rPr>
              <w:t>297,7</w:t>
            </w:r>
            <w:r>
              <w:rPr>
                <w:rFonts w:ascii="Arial" w:hAnsi="Arial"/>
                <w:sz w:val="22"/>
                <w:szCs w:val="22"/>
              </w:rPr>
              <w:t>1</w:t>
            </w: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31B12D24" w14:textId="042836EF" w:rsidR="0059404D" w:rsidRDefault="0059404D" w:rsidP="0059404D">
            <w:pPr>
              <w:pStyle w:val="Standard"/>
              <w:rPr>
                <w:rFonts w:ascii="Arial" w:hAnsi="Arial"/>
                <w:sz w:val="22"/>
                <w:szCs w:val="22"/>
              </w:rPr>
            </w:pPr>
            <w:r>
              <w:rPr>
                <w:rFonts w:ascii="Arial" w:hAnsi="Arial"/>
                <w:sz w:val="22"/>
                <w:szCs w:val="22"/>
              </w:rPr>
              <w:t>297.710,00</w:t>
            </w:r>
          </w:p>
          <w:p w14:paraId="79464E26" w14:textId="1E9E15A5" w:rsidR="0059404D" w:rsidRDefault="0059404D" w:rsidP="0059404D">
            <w:pPr>
              <w:pStyle w:val="Standard"/>
              <w:rPr>
                <w:rFonts w:ascii="Arial" w:hAnsi="Arial"/>
                <w:sz w:val="22"/>
                <w:szCs w:val="22"/>
              </w:rPr>
            </w:pPr>
          </w:p>
        </w:tc>
      </w:tr>
      <w:tr w:rsidR="0059404D" w14:paraId="59C97CB6"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085ACE7F" w14:textId="30474C1A" w:rsidR="0059404D" w:rsidRDefault="0059404D" w:rsidP="0059404D">
            <w:pPr>
              <w:pStyle w:val="Standard"/>
              <w:jc w:val="center"/>
              <w:rPr>
                <w:rFonts w:ascii="Arial" w:hAnsi="Arial"/>
                <w:sz w:val="22"/>
                <w:szCs w:val="22"/>
              </w:rPr>
            </w:pPr>
            <w:r>
              <w:rPr>
                <w:rFonts w:ascii="Arial" w:hAnsi="Arial"/>
                <w:sz w:val="22"/>
                <w:szCs w:val="22"/>
              </w:rPr>
              <w:t>4</w:t>
            </w:r>
          </w:p>
        </w:tc>
        <w:tc>
          <w:tcPr>
            <w:tcW w:w="1016" w:type="dxa"/>
            <w:tcBorders>
              <w:left w:val="single" w:sz="8" w:space="0" w:color="000000"/>
              <w:bottom w:val="single" w:sz="8" w:space="0" w:color="000000"/>
            </w:tcBorders>
            <w:tcMar>
              <w:top w:w="0" w:type="dxa"/>
              <w:left w:w="0" w:type="dxa"/>
              <w:bottom w:w="0" w:type="dxa"/>
              <w:right w:w="0" w:type="dxa"/>
            </w:tcMar>
          </w:tcPr>
          <w:p w14:paraId="1EB08B19" w14:textId="77777777" w:rsidR="0059404D" w:rsidRDefault="0059404D" w:rsidP="0059404D">
            <w:pPr>
              <w:pStyle w:val="Standard"/>
              <w:jc w:val="center"/>
              <w:rPr>
                <w:rFonts w:ascii="Arial" w:hAnsi="Arial"/>
                <w:sz w:val="22"/>
                <w:szCs w:val="22"/>
              </w:rPr>
            </w:pPr>
          </w:p>
          <w:p w14:paraId="75D4F0F5" w14:textId="77777777" w:rsidR="0059404D" w:rsidRDefault="0059404D" w:rsidP="0059404D">
            <w:pPr>
              <w:pStyle w:val="Standard"/>
              <w:jc w:val="center"/>
              <w:rPr>
                <w:rFonts w:ascii="Arial" w:hAnsi="Arial"/>
                <w:sz w:val="22"/>
                <w:szCs w:val="22"/>
              </w:rPr>
            </w:pPr>
            <w:r>
              <w:rPr>
                <w:rFonts w:ascii="Arial" w:hAnsi="Arial"/>
                <w:sz w:val="22"/>
                <w:szCs w:val="22"/>
              </w:rPr>
              <w:t>00538</w:t>
            </w:r>
          </w:p>
        </w:tc>
        <w:tc>
          <w:tcPr>
            <w:tcW w:w="4200" w:type="dxa"/>
            <w:tcBorders>
              <w:left w:val="single" w:sz="8" w:space="0" w:color="000000"/>
              <w:bottom w:val="single" w:sz="8" w:space="0" w:color="000000"/>
            </w:tcBorders>
            <w:tcMar>
              <w:top w:w="0" w:type="dxa"/>
              <w:left w:w="0" w:type="dxa"/>
              <w:bottom w:w="0" w:type="dxa"/>
              <w:right w:w="0" w:type="dxa"/>
            </w:tcMar>
          </w:tcPr>
          <w:p w14:paraId="052CCDA9"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800</w:t>
            </w:r>
            <w:proofErr w:type="gramStart"/>
            <w:r>
              <w:rPr>
                <w:rFonts w:ascii="Arial" w:hAnsi="Arial"/>
                <w:sz w:val="22"/>
                <w:szCs w:val="22"/>
              </w:rPr>
              <w:t>mm,  com</w:t>
            </w:r>
            <w:proofErr w:type="gramEnd"/>
            <w:r>
              <w:rPr>
                <w:rFonts w:ascii="Arial" w:hAnsi="Arial"/>
                <w:sz w:val="22"/>
                <w:szCs w:val="22"/>
              </w:rPr>
              <w:t xml:space="preserve"> ponta e bolsa.</w:t>
            </w:r>
          </w:p>
        </w:tc>
        <w:tc>
          <w:tcPr>
            <w:tcW w:w="738" w:type="dxa"/>
            <w:tcBorders>
              <w:left w:val="single" w:sz="8" w:space="0" w:color="000000"/>
              <w:bottom w:val="single" w:sz="8" w:space="0" w:color="000000"/>
            </w:tcBorders>
            <w:tcMar>
              <w:top w:w="0" w:type="dxa"/>
              <w:left w:w="0" w:type="dxa"/>
              <w:bottom w:w="0" w:type="dxa"/>
              <w:right w:w="0" w:type="dxa"/>
            </w:tcMar>
          </w:tcPr>
          <w:p w14:paraId="22DA7A2E"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328DE983" w14:textId="77777777" w:rsidR="0059404D" w:rsidRDefault="0059404D" w:rsidP="0059404D">
            <w:pPr>
              <w:pStyle w:val="Standard"/>
              <w:jc w:val="center"/>
              <w:rPr>
                <w:rFonts w:ascii="Arial" w:hAnsi="Arial"/>
                <w:sz w:val="22"/>
                <w:szCs w:val="22"/>
              </w:rPr>
            </w:pPr>
            <w:r>
              <w:rPr>
                <w:rFonts w:ascii="Arial" w:hAnsi="Arial"/>
                <w:sz w:val="22"/>
                <w:szCs w:val="22"/>
              </w:rPr>
              <w:t>1000</w:t>
            </w: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09442647" w14:textId="76C0BB01" w:rsidR="0059404D" w:rsidRDefault="0059404D" w:rsidP="0059404D">
            <w:pPr>
              <w:pStyle w:val="Standard"/>
              <w:jc w:val="center"/>
              <w:rPr>
                <w:rFonts w:ascii="Arial" w:hAnsi="Arial"/>
                <w:sz w:val="22"/>
                <w:szCs w:val="22"/>
              </w:rPr>
            </w:pPr>
            <w:r w:rsidRPr="0059404D">
              <w:rPr>
                <w:rFonts w:ascii="Arial" w:hAnsi="Arial"/>
                <w:sz w:val="22"/>
                <w:szCs w:val="22"/>
              </w:rPr>
              <w:t>480,72</w:t>
            </w: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3EA47398" w14:textId="77777777" w:rsidR="0059404D" w:rsidRDefault="0059404D" w:rsidP="0059404D">
            <w:pPr>
              <w:pStyle w:val="Standard"/>
              <w:rPr>
                <w:rFonts w:ascii="Arial" w:hAnsi="Arial"/>
                <w:sz w:val="22"/>
                <w:szCs w:val="22"/>
              </w:rPr>
            </w:pPr>
            <w:r>
              <w:rPr>
                <w:rFonts w:ascii="Arial" w:hAnsi="Arial"/>
                <w:sz w:val="22"/>
                <w:szCs w:val="22"/>
              </w:rPr>
              <w:t>480.720,00</w:t>
            </w:r>
          </w:p>
          <w:p w14:paraId="167D238C" w14:textId="1729EE37" w:rsidR="0059404D" w:rsidRDefault="0059404D" w:rsidP="0059404D">
            <w:pPr>
              <w:pStyle w:val="Standard"/>
              <w:rPr>
                <w:rFonts w:ascii="Arial" w:hAnsi="Arial"/>
                <w:sz w:val="22"/>
                <w:szCs w:val="22"/>
              </w:rPr>
            </w:pPr>
          </w:p>
        </w:tc>
      </w:tr>
      <w:tr w:rsidR="0059404D" w14:paraId="4A9B5339"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21C23D91" w14:textId="45F3703A" w:rsidR="0059404D" w:rsidRDefault="0059404D" w:rsidP="0059404D">
            <w:pPr>
              <w:pStyle w:val="Standard"/>
              <w:jc w:val="center"/>
              <w:rPr>
                <w:rFonts w:ascii="Arial" w:hAnsi="Arial"/>
                <w:sz w:val="22"/>
                <w:szCs w:val="22"/>
              </w:rPr>
            </w:pPr>
            <w:r>
              <w:rPr>
                <w:rFonts w:ascii="Arial" w:hAnsi="Arial"/>
                <w:sz w:val="22"/>
                <w:szCs w:val="22"/>
              </w:rPr>
              <w:t>5</w:t>
            </w:r>
          </w:p>
        </w:tc>
        <w:tc>
          <w:tcPr>
            <w:tcW w:w="1016" w:type="dxa"/>
            <w:tcBorders>
              <w:left w:val="single" w:sz="8" w:space="0" w:color="000000"/>
              <w:bottom w:val="single" w:sz="8" w:space="0" w:color="000000"/>
            </w:tcBorders>
            <w:tcMar>
              <w:top w:w="0" w:type="dxa"/>
              <w:left w:w="0" w:type="dxa"/>
              <w:bottom w:w="0" w:type="dxa"/>
              <w:right w:w="0" w:type="dxa"/>
            </w:tcMar>
          </w:tcPr>
          <w:p w14:paraId="33C0A949" w14:textId="77777777" w:rsidR="0059404D" w:rsidRDefault="0059404D" w:rsidP="0059404D">
            <w:pPr>
              <w:pStyle w:val="Standard"/>
              <w:jc w:val="center"/>
              <w:rPr>
                <w:rFonts w:ascii="Arial" w:hAnsi="Arial"/>
                <w:sz w:val="22"/>
                <w:szCs w:val="22"/>
              </w:rPr>
            </w:pPr>
          </w:p>
          <w:p w14:paraId="012B258C" w14:textId="77777777" w:rsidR="0059404D" w:rsidRDefault="0059404D" w:rsidP="0059404D">
            <w:pPr>
              <w:pStyle w:val="Standard"/>
              <w:jc w:val="center"/>
              <w:rPr>
                <w:rFonts w:ascii="Arial" w:hAnsi="Arial"/>
                <w:sz w:val="22"/>
                <w:szCs w:val="22"/>
              </w:rPr>
            </w:pPr>
            <w:r>
              <w:rPr>
                <w:rFonts w:ascii="Arial" w:hAnsi="Arial"/>
                <w:sz w:val="22"/>
                <w:szCs w:val="22"/>
              </w:rPr>
              <w:t>00540</w:t>
            </w:r>
          </w:p>
        </w:tc>
        <w:tc>
          <w:tcPr>
            <w:tcW w:w="4200" w:type="dxa"/>
            <w:tcBorders>
              <w:left w:val="single" w:sz="8" w:space="0" w:color="000000"/>
              <w:bottom w:val="single" w:sz="8" w:space="0" w:color="000000"/>
            </w:tcBorders>
            <w:tcMar>
              <w:top w:w="0" w:type="dxa"/>
              <w:left w:w="0" w:type="dxa"/>
              <w:bottom w:w="0" w:type="dxa"/>
              <w:right w:w="0" w:type="dxa"/>
            </w:tcMar>
          </w:tcPr>
          <w:p w14:paraId="6F4C1F08" w14:textId="77777777" w:rsidR="0059404D" w:rsidRDefault="0059404D" w:rsidP="0059404D">
            <w:pPr>
              <w:pStyle w:val="Standard"/>
              <w:jc w:val="both"/>
              <w:rPr>
                <w:rFonts w:ascii="Arial" w:hAnsi="Arial"/>
                <w:sz w:val="22"/>
                <w:szCs w:val="22"/>
              </w:rPr>
            </w:pPr>
            <w:r>
              <w:rPr>
                <w:rFonts w:ascii="Arial" w:hAnsi="Arial"/>
                <w:sz w:val="22"/>
                <w:szCs w:val="22"/>
              </w:rPr>
              <w:t>Tubo de concreto armado Classe PA-1, com diâmetro de interno de 1000mm</w:t>
            </w:r>
            <w:proofErr w:type="gramStart"/>
            <w:r>
              <w:rPr>
                <w:rFonts w:ascii="Arial" w:hAnsi="Arial"/>
                <w:sz w:val="22"/>
                <w:szCs w:val="22"/>
              </w:rPr>
              <w:t>, ,</w:t>
            </w:r>
            <w:proofErr w:type="gramEnd"/>
            <w:r>
              <w:rPr>
                <w:rFonts w:ascii="Arial" w:hAnsi="Arial"/>
                <w:sz w:val="22"/>
                <w:szCs w:val="22"/>
              </w:rPr>
              <w:t xml:space="preserve"> com ponta e bolsa.</w:t>
            </w:r>
          </w:p>
        </w:tc>
        <w:tc>
          <w:tcPr>
            <w:tcW w:w="738" w:type="dxa"/>
            <w:tcBorders>
              <w:left w:val="single" w:sz="8" w:space="0" w:color="000000"/>
              <w:bottom w:val="single" w:sz="8" w:space="0" w:color="000000"/>
            </w:tcBorders>
            <w:tcMar>
              <w:top w:w="0" w:type="dxa"/>
              <w:left w:w="0" w:type="dxa"/>
              <w:bottom w:w="0" w:type="dxa"/>
              <w:right w:w="0" w:type="dxa"/>
            </w:tcMar>
          </w:tcPr>
          <w:p w14:paraId="564F786E" w14:textId="77777777" w:rsidR="0059404D" w:rsidRDefault="0059404D" w:rsidP="0059404D">
            <w:pPr>
              <w:pStyle w:val="Standard"/>
              <w:jc w:val="center"/>
              <w:rPr>
                <w:rFonts w:ascii="Arial" w:hAnsi="Arial"/>
                <w:sz w:val="22"/>
                <w:szCs w:val="22"/>
              </w:rPr>
            </w:pPr>
            <w:r>
              <w:rPr>
                <w:rFonts w:ascii="Arial" w:hAnsi="Arial"/>
                <w:sz w:val="22"/>
                <w:szCs w:val="22"/>
              </w:rPr>
              <w:t>M</w:t>
            </w: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41CC0960" w14:textId="77777777" w:rsidR="0059404D" w:rsidRDefault="0059404D" w:rsidP="0059404D">
            <w:pPr>
              <w:pStyle w:val="Standard"/>
              <w:jc w:val="center"/>
              <w:rPr>
                <w:rFonts w:ascii="Arial" w:hAnsi="Arial"/>
                <w:sz w:val="22"/>
                <w:szCs w:val="22"/>
              </w:rPr>
            </w:pPr>
            <w:r>
              <w:rPr>
                <w:rFonts w:ascii="Arial" w:hAnsi="Arial"/>
                <w:sz w:val="22"/>
                <w:szCs w:val="22"/>
              </w:rPr>
              <w:t>500</w:t>
            </w: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4B90738D" w14:textId="56ADBF55" w:rsidR="0059404D" w:rsidRDefault="0059404D" w:rsidP="0059404D">
            <w:pPr>
              <w:pStyle w:val="Standard"/>
              <w:jc w:val="center"/>
              <w:rPr>
                <w:rFonts w:ascii="Arial" w:hAnsi="Arial"/>
                <w:sz w:val="22"/>
                <w:szCs w:val="22"/>
              </w:rPr>
            </w:pPr>
            <w:r w:rsidRPr="0059404D">
              <w:rPr>
                <w:rFonts w:ascii="Arial" w:hAnsi="Arial"/>
                <w:sz w:val="22"/>
                <w:szCs w:val="22"/>
              </w:rPr>
              <w:t>735,98</w:t>
            </w: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3D1521FF" w14:textId="77777777" w:rsidR="0059404D" w:rsidRDefault="0059404D" w:rsidP="0059404D">
            <w:pPr>
              <w:pStyle w:val="Standard"/>
              <w:rPr>
                <w:rFonts w:ascii="Arial" w:hAnsi="Arial"/>
                <w:sz w:val="22"/>
                <w:szCs w:val="22"/>
              </w:rPr>
            </w:pPr>
            <w:r>
              <w:rPr>
                <w:rFonts w:ascii="Arial" w:hAnsi="Arial"/>
                <w:sz w:val="22"/>
                <w:szCs w:val="22"/>
              </w:rPr>
              <w:t>367.990,00</w:t>
            </w:r>
          </w:p>
          <w:p w14:paraId="7FADD397" w14:textId="57F069BB" w:rsidR="0059404D" w:rsidRDefault="0059404D" w:rsidP="0059404D">
            <w:pPr>
              <w:pStyle w:val="Standard"/>
              <w:rPr>
                <w:rFonts w:ascii="Arial" w:hAnsi="Arial"/>
                <w:sz w:val="22"/>
                <w:szCs w:val="22"/>
              </w:rPr>
            </w:pPr>
          </w:p>
        </w:tc>
      </w:tr>
      <w:tr w:rsidR="0059404D" w14:paraId="6AC87DBB" w14:textId="77777777" w:rsidTr="0059404D">
        <w:tc>
          <w:tcPr>
            <w:tcW w:w="669" w:type="dxa"/>
            <w:tcBorders>
              <w:left w:val="single" w:sz="8" w:space="0" w:color="000000"/>
              <w:bottom w:val="single" w:sz="8" w:space="0" w:color="000000"/>
            </w:tcBorders>
            <w:tcMar>
              <w:top w:w="0" w:type="dxa"/>
              <w:left w:w="0" w:type="dxa"/>
              <w:bottom w:w="0" w:type="dxa"/>
              <w:right w:w="0" w:type="dxa"/>
            </w:tcMar>
          </w:tcPr>
          <w:p w14:paraId="43D485DA" w14:textId="6EC5FF29" w:rsidR="0059404D" w:rsidRDefault="0059404D" w:rsidP="0059404D">
            <w:pPr>
              <w:pStyle w:val="Standard"/>
              <w:jc w:val="center"/>
              <w:rPr>
                <w:rFonts w:ascii="Arial" w:hAnsi="Arial"/>
                <w:sz w:val="22"/>
                <w:szCs w:val="22"/>
              </w:rPr>
            </w:pPr>
          </w:p>
        </w:tc>
        <w:tc>
          <w:tcPr>
            <w:tcW w:w="1016" w:type="dxa"/>
            <w:tcBorders>
              <w:left w:val="single" w:sz="8" w:space="0" w:color="000000"/>
              <w:bottom w:val="single" w:sz="8" w:space="0" w:color="000000"/>
            </w:tcBorders>
            <w:tcMar>
              <w:top w:w="0" w:type="dxa"/>
              <w:left w:w="0" w:type="dxa"/>
              <w:bottom w:w="0" w:type="dxa"/>
              <w:right w:w="0" w:type="dxa"/>
            </w:tcMar>
          </w:tcPr>
          <w:p w14:paraId="4B1FD55C" w14:textId="77777777" w:rsidR="0059404D" w:rsidRDefault="0059404D" w:rsidP="0059404D">
            <w:pPr>
              <w:pStyle w:val="Standard"/>
              <w:jc w:val="center"/>
              <w:rPr>
                <w:rFonts w:ascii="Arial" w:hAnsi="Arial"/>
                <w:sz w:val="22"/>
                <w:szCs w:val="22"/>
              </w:rPr>
            </w:pPr>
          </w:p>
        </w:tc>
        <w:tc>
          <w:tcPr>
            <w:tcW w:w="4200" w:type="dxa"/>
            <w:tcBorders>
              <w:left w:val="single" w:sz="8" w:space="0" w:color="000000"/>
              <w:bottom w:val="single" w:sz="8" w:space="0" w:color="000000"/>
            </w:tcBorders>
            <w:tcMar>
              <w:top w:w="0" w:type="dxa"/>
              <w:left w:w="0" w:type="dxa"/>
              <w:bottom w:w="0" w:type="dxa"/>
              <w:right w:w="0" w:type="dxa"/>
            </w:tcMar>
          </w:tcPr>
          <w:p w14:paraId="1F490A1C" w14:textId="77777777" w:rsidR="0059404D" w:rsidRDefault="0059404D" w:rsidP="0059404D">
            <w:pPr>
              <w:pStyle w:val="Standard"/>
              <w:jc w:val="both"/>
              <w:rPr>
                <w:rFonts w:ascii="Arial" w:hAnsi="Arial"/>
                <w:sz w:val="22"/>
                <w:szCs w:val="22"/>
              </w:rPr>
            </w:pPr>
            <w:r>
              <w:rPr>
                <w:rFonts w:ascii="Arial" w:hAnsi="Arial"/>
                <w:sz w:val="22"/>
                <w:szCs w:val="22"/>
              </w:rPr>
              <w:t>VALOR TOTAL:</w:t>
            </w:r>
          </w:p>
        </w:tc>
        <w:tc>
          <w:tcPr>
            <w:tcW w:w="738" w:type="dxa"/>
            <w:tcBorders>
              <w:left w:val="single" w:sz="8" w:space="0" w:color="000000"/>
              <w:bottom w:val="single" w:sz="8" w:space="0" w:color="000000"/>
            </w:tcBorders>
            <w:tcMar>
              <w:top w:w="0" w:type="dxa"/>
              <w:left w:w="0" w:type="dxa"/>
              <w:bottom w:w="0" w:type="dxa"/>
              <w:right w:w="0" w:type="dxa"/>
            </w:tcMar>
          </w:tcPr>
          <w:p w14:paraId="501585EC" w14:textId="77777777" w:rsidR="0059404D" w:rsidRDefault="0059404D" w:rsidP="0059404D">
            <w:pPr>
              <w:pStyle w:val="Standard"/>
              <w:jc w:val="center"/>
              <w:rPr>
                <w:rFonts w:ascii="Arial" w:hAnsi="Arial"/>
                <w:sz w:val="22"/>
                <w:szCs w:val="22"/>
              </w:rPr>
            </w:pPr>
          </w:p>
        </w:tc>
        <w:tc>
          <w:tcPr>
            <w:tcW w:w="1131" w:type="dxa"/>
            <w:tcBorders>
              <w:left w:val="single" w:sz="8" w:space="0" w:color="000000"/>
              <w:bottom w:val="single" w:sz="8" w:space="0" w:color="000000"/>
              <w:right w:val="single" w:sz="8" w:space="0" w:color="000000"/>
            </w:tcBorders>
            <w:tcMar>
              <w:top w:w="0" w:type="dxa"/>
              <w:left w:w="0" w:type="dxa"/>
              <w:bottom w:w="0" w:type="dxa"/>
              <w:right w:w="0" w:type="dxa"/>
            </w:tcMar>
          </w:tcPr>
          <w:p w14:paraId="64BF9FF3" w14:textId="77777777" w:rsidR="0059404D" w:rsidRDefault="0059404D" w:rsidP="0059404D">
            <w:pPr>
              <w:pStyle w:val="Standard"/>
              <w:jc w:val="center"/>
              <w:rPr>
                <w:rFonts w:ascii="Arial" w:hAnsi="Arial"/>
                <w:sz w:val="22"/>
                <w:szCs w:val="22"/>
              </w:rPr>
            </w:pPr>
          </w:p>
        </w:tc>
        <w:tc>
          <w:tcPr>
            <w:tcW w:w="1027" w:type="dxa"/>
            <w:tcBorders>
              <w:left w:val="single" w:sz="8" w:space="0" w:color="000000"/>
              <w:bottom w:val="single" w:sz="8" w:space="0" w:color="000000"/>
              <w:right w:val="single" w:sz="8" w:space="0" w:color="000000"/>
            </w:tcBorders>
            <w:tcMar>
              <w:top w:w="0" w:type="dxa"/>
              <w:left w:w="10" w:type="dxa"/>
              <w:bottom w:w="0" w:type="dxa"/>
              <w:right w:w="10" w:type="dxa"/>
            </w:tcMar>
          </w:tcPr>
          <w:p w14:paraId="266818BA" w14:textId="77777777" w:rsidR="0059404D" w:rsidRDefault="0059404D" w:rsidP="0059404D">
            <w:pPr>
              <w:pStyle w:val="Standard"/>
              <w:jc w:val="center"/>
              <w:rPr>
                <w:rFonts w:ascii="Arial" w:hAnsi="Arial"/>
                <w:sz w:val="22"/>
                <w:szCs w:val="22"/>
              </w:rPr>
            </w:pPr>
          </w:p>
        </w:tc>
        <w:tc>
          <w:tcPr>
            <w:tcW w:w="1361" w:type="dxa"/>
            <w:tcBorders>
              <w:left w:val="single" w:sz="8" w:space="0" w:color="000000"/>
              <w:bottom w:val="single" w:sz="8" w:space="0" w:color="000000"/>
              <w:right w:val="single" w:sz="8" w:space="0" w:color="000000"/>
            </w:tcBorders>
            <w:tcMar>
              <w:top w:w="0" w:type="dxa"/>
              <w:left w:w="10" w:type="dxa"/>
              <w:bottom w:w="0" w:type="dxa"/>
              <w:right w:w="10" w:type="dxa"/>
            </w:tcMar>
          </w:tcPr>
          <w:p w14:paraId="02895D2F" w14:textId="525E3BC8" w:rsidR="0059404D" w:rsidRDefault="0059404D" w:rsidP="003E29C6">
            <w:pPr>
              <w:pStyle w:val="Standard"/>
              <w:rPr>
                <w:rFonts w:ascii="Arial" w:hAnsi="Arial"/>
                <w:sz w:val="22"/>
                <w:szCs w:val="22"/>
              </w:rPr>
            </w:pPr>
            <w:r>
              <w:rPr>
                <w:rFonts w:ascii="Arial" w:hAnsi="Arial"/>
                <w:sz w:val="22"/>
                <w:szCs w:val="22"/>
              </w:rPr>
              <w:t>2.069.3</w:t>
            </w:r>
            <w:r w:rsidR="003E29C6">
              <w:rPr>
                <w:rFonts w:ascii="Arial" w:hAnsi="Arial"/>
                <w:sz w:val="22"/>
                <w:szCs w:val="22"/>
              </w:rPr>
              <w:t>20</w:t>
            </w:r>
            <w:r>
              <w:rPr>
                <w:rFonts w:ascii="Arial" w:hAnsi="Arial"/>
                <w:sz w:val="22"/>
                <w:szCs w:val="22"/>
              </w:rPr>
              <w:t>,00</w:t>
            </w:r>
          </w:p>
        </w:tc>
      </w:tr>
    </w:tbl>
    <w:p w14:paraId="288C6ED7" w14:textId="17F71FB7" w:rsidR="0059404D" w:rsidRDefault="0059404D" w:rsidP="0059404D">
      <w:pPr>
        <w:pStyle w:val="Standard"/>
        <w:jc w:val="both"/>
        <w:rPr>
          <w:rFonts w:ascii="Arial" w:hAnsi="Arial" w:cs="Andalus"/>
          <w:b/>
          <w:sz w:val="22"/>
          <w:szCs w:val="22"/>
          <w:u w:val="single"/>
        </w:rPr>
      </w:pPr>
    </w:p>
    <w:p w14:paraId="2E84FAE9" w14:textId="77777777" w:rsidR="0059404D" w:rsidRDefault="0059404D" w:rsidP="0059404D">
      <w:pPr>
        <w:jc w:val="both"/>
      </w:pPr>
    </w:p>
    <w:p w14:paraId="3E9A7717" w14:textId="77777777" w:rsidR="0059404D" w:rsidRDefault="0059404D" w:rsidP="0059404D">
      <w:pPr>
        <w:jc w:val="both"/>
      </w:pPr>
    </w:p>
    <w:p w14:paraId="46D77AE8" w14:textId="77777777" w:rsidR="0059404D" w:rsidRDefault="0059404D" w:rsidP="0059404D">
      <w:pPr>
        <w:jc w:val="both"/>
      </w:pPr>
      <w:r>
        <w:rPr>
          <w:rFonts w:ascii="Arial" w:hAnsi="Arial" w:cs="Andalus"/>
          <w:b/>
          <w:sz w:val="22"/>
          <w:szCs w:val="22"/>
          <w:u w:val="single"/>
        </w:rPr>
        <w:t>10. ORÇAMENTO SIGILOSO</w:t>
      </w:r>
    </w:p>
    <w:p w14:paraId="5392F00B" w14:textId="77777777" w:rsidR="0059404D" w:rsidRDefault="0059404D" w:rsidP="0059404D">
      <w:pPr>
        <w:pStyle w:val="Lista"/>
        <w:jc w:val="both"/>
        <w:rPr>
          <w:rFonts w:ascii="Arial" w:hAnsi="Arial"/>
          <w:b/>
          <w:bCs/>
          <w:sz w:val="22"/>
          <w:szCs w:val="22"/>
          <w:lang w:val="pt-BR"/>
        </w:rPr>
      </w:pPr>
    </w:p>
    <w:p w14:paraId="470FC710" w14:textId="77777777" w:rsidR="0059404D" w:rsidRDefault="0059404D" w:rsidP="0059404D">
      <w:pPr>
        <w:jc w:val="both"/>
        <w:rPr>
          <w:rFonts w:ascii="Arial" w:hAnsi="Arial" w:cs="Andalus"/>
          <w:sz w:val="22"/>
          <w:szCs w:val="22"/>
        </w:rPr>
      </w:pPr>
      <w:r>
        <w:rPr>
          <w:rFonts w:ascii="Arial" w:hAnsi="Arial" w:cs="Andalus"/>
          <w:sz w:val="22"/>
          <w:szCs w:val="22"/>
        </w:rPr>
        <w:t>Não se aplica ao objeto do presente</w:t>
      </w:r>
    </w:p>
    <w:p w14:paraId="43548E53" w14:textId="77777777" w:rsidR="0059404D" w:rsidRDefault="0059404D" w:rsidP="0059404D">
      <w:pPr>
        <w:pStyle w:val="Lista"/>
        <w:rPr>
          <w:rFonts w:ascii="Arial" w:hAnsi="Arial"/>
          <w:sz w:val="22"/>
          <w:szCs w:val="22"/>
          <w:lang w:val="pt-BR"/>
        </w:rPr>
      </w:pPr>
    </w:p>
    <w:p w14:paraId="1DE4D401"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11. CLASSIFICAÇÃO ORÇAMENTÁRIA</w:t>
      </w:r>
    </w:p>
    <w:p w14:paraId="6EA5F9A3" w14:textId="77777777" w:rsidR="0059404D" w:rsidRDefault="0059404D" w:rsidP="0059404D">
      <w:pPr>
        <w:pStyle w:val="Lista"/>
        <w:rPr>
          <w:rFonts w:ascii="Arial" w:hAnsi="Arial"/>
          <w:sz w:val="22"/>
          <w:szCs w:val="22"/>
          <w:lang w:val="pt-BR"/>
        </w:rPr>
      </w:pPr>
    </w:p>
    <w:p w14:paraId="7066C2CB" w14:textId="77777777" w:rsidR="0059404D" w:rsidRDefault="0059404D" w:rsidP="0059404D">
      <w:pPr>
        <w:jc w:val="both"/>
        <w:rPr>
          <w:rFonts w:ascii="Arial" w:hAnsi="Arial" w:cs="Andalus"/>
          <w:sz w:val="22"/>
          <w:szCs w:val="22"/>
        </w:rPr>
      </w:pPr>
      <w:r>
        <w:rPr>
          <w:rFonts w:ascii="Arial" w:hAnsi="Arial" w:cs="Andalus"/>
          <w:sz w:val="22"/>
          <w:szCs w:val="22"/>
        </w:rPr>
        <w:t>Será informada a tempo pela Secretaria de Planejamento.</w:t>
      </w:r>
    </w:p>
    <w:p w14:paraId="314BEB32" w14:textId="77777777" w:rsidR="0059404D" w:rsidRDefault="0059404D" w:rsidP="0059404D">
      <w:pPr>
        <w:pStyle w:val="Lista"/>
        <w:rPr>
          <w:rFonts w:ascii="Arial" w:hAnsi="Arial"/>
          <w:sz w:val="22"/>
          <w:szCs w:val="22"/>
          <w:lang w:val="pt-BR"/>
        </w:rPr>
      </w:pPr>
    </w:p>
    <w:p w14:paraId="488AA3F9"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12. RESERVA DE COTA LEI FEDERAL Nº. 123/06</w:t>
      </w:r>
    </w:p>
    <w:p w14:paraId="09C153E3" w14:textId="77777777" w:rsidR="0059404D" w:rsidRDefault="0059404D" w:rsidP="0059404D">
      <w:pPr>
        <w:jc w:val="both"/>
        <w:rPr>
          <w:rFonts w:ascii="Arial" w:hAnsi="Arial" w:cs="Andalus"/>
          <w:sz w:val="22"/>
          <w:szCs w:val="22"/>
          <w:u w:val="single"/>
        </w:rPr>
      </w:pPr>
    </w:p>
    <w:p w14:paraId="58BBE96E" w14:textId="77777777" w:rsidR="0059404D" w:rsidRDefault="0059404D" w:rsidP="0059404D">
      <w:pPr>
        <w:jc w:val="both"/>
        <w:rPr>
          <w:rFonts w:ascii="Arial" w:hAnsi="Arial" w:cs="Andalus"/>
          <w:sz w:val="22"/>
          <w:szCs w:val="22"/>
        </w:rPr>
      </w:pPr>
      <w:r>
        <w:rPr>
          <w:rFonts w:ascii="Arial" w:hAnsi="Arial" w:cs="Andalus"/>
          <w:sz w:val="22"/>
          <w:szCs w:val="22"/>
        </w:rPr>
        <w:t>Deve ser observada a aplicação da Lei Federal nº. 123/06.</w:t>
      </w:r>
    </w:p>
    <w:p w14:paraId="3BF7031E" w14:textId="77777777" w:rsidR="0059404D" w:rsidRDefault="0059404D" w:rsidP="0059404D">
      <w:pPr>
        <w:pStyle w:val="Lista"/>
        <w:rPr>
          <w:rFonts w:ascii="Arial" w:hAnsi="Arial"/>
          <w:sz w:val="22"/>
          <w:szCs w:val="22"/>
          <w:lang w:val="pt-BR"/>
        </w:rPr>
      </w:pPr>
    </w:p>
    <w:p w14:paraId="0E3F6DCB"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13. PARÂMETROS DA LICITAÇÃO.</w:t>
      </w:r>
    </w:p>
    <w:p w14:paraId="3263BAB2" w14:textId="77777777" w:rsidR="0059404D" w:rsidRDefault="0059404D" w:rsidP="0059404D">
      <w:pPr>
        <w:pStyle w:val="Lista"/>
        <w:rPr>
          <w:rFonts w:ascii="Arial" w:hAnsi="Arial"/>
          <w:sz w:val="22"/>
          <w:szCs w:val="22"/>
          <w:lang w:val="pt-BR"/>
        </w:rPr>
      </w:pPr>
    </w:p>
    <w:p w14:paraId="36FE101D" w14:textId="77777777" w:rsidR="0059404D" w:rsidRDefault="0059404D" w:rsidP="0059404D">
      <w:pPr>
        <w:jc w:val="both"/>
        <w:rPr>
          <w:rFonts w:ascii="Arial" w:hAnsi="Arial" w:cs="Andalus"/>
          <w:sz w:val="22"/>
          <w:szCs w:val="22"/>
        </w:rPr>
      </w:pPr>
      <w:r>
        <w:rPr>
          <w:rFonts w:ascii="Arial" w:hAnsi="Arial" w:cs="Andalus"/>
          <w:sz w:val="22"/>
          <w:szCs w:val="22"/>
        </w:rPr>
        <w:t>Entendemos ser de melhor adequação a modalidade licitatória do pregão na sua forma eletrônico (outras modalidades licitatórias, consultar Art. 28 da LF 14.133/21) por tratar-se de aquisição/serviço comum com o critério de julgamento pelo menor preço por item (outros critérios de julgamento, consultar Art. 33 da LF 14.133/21) pois o objeto possui itens claramente individualizados. Por fim, entende-se adequado o modo de disputa aberto pela previsão do art. 56, §1º da LF 14.133/21.</w:t>
      </w:r>
    </w:p>
    <w:p w14:paraId="4BBCED05" w14:textId="77777777" w:rsidR="0059404D" w:rsidRDefault="0059404D" w:rsidP="0059404D">
      <w:pPr>
        <w:jc w:val="both"/>
        <w:rPr>
          <w:rFonts w:ascii="Arial" w:hAnsi="Arial" w:cs="Andalus"/>
          <w:b/>
          <w:sz w:val="22"/>
          <w:szCs w:val="22"/>
          <w:u w:val="single"/>
        </w:rPr>
      </w:pPr>
    </w:p>
    <w:p w14:paraId="29DDB368"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14. AMOSTRA</w:t>
      </w:r>
    </w:p>
    <w:p w14:paraId="39386769" w14:textId="77777777" w:rsidR="0059404D" w:rsidRDefault="0059404D" w:rsidP="0059404D">
      <w:pPr>
        <w:jc w:val="both"/>
        <w:rPr>
          <w:rFonts w:ascii="Arial" w:hAnsi="Arial" w:cs="Andalus"/>
          <w:sz w:val="22"/>
          <w:szCs w:val="22"/>
        </w:rPr>
      </w:pPr>
    </w:p>
    <w:p w14:paraId="43E3FDB0" w14:textId="77777777" w:rsidR="0059404D" w:rsidRDefault="0059404D" w:rsidP="0059404D">
      <w:pPr>
        <w:jc w:val="both"/>
        <w:rPr>
          <w:rFonts w:ascii="Arial" w:hAnsi="Arial" w:cs="Andalus"/>
          <w:sz w:val="22"/>
          <w:szCs w:val="22"/>
        </w:rPr>
      </w:pPr>
      <w:r>
        <w:rPr>
          <w:rFonts w:ascii="Arial" w:hAnsi="Arial" w:cs="Andalus"/>
          <w:sz w:val="22"/>
          <w:szCs w:val="22"/>
        </w:rPr>
        <w:t>Não será necessária a apresentação de amostra.</w:t>
      </w:r>
    </w:p>
    <w:p w14:paraId="1C881AE9" w14:textId="77777777" w:rsidR="0059404D" w:rsidRDefault="0059404D" w:rsidP="0059404D">
      <w:pPr>
        <w:pStyle w:val="Lista"/>
        <w:rPr>
          <w:rFonts w:ascii="Arial" w:hAnsi="Arial"/>
          <w:sz w:val="22"/>
          <w:szCs w:val="22"/>
          <w:lang w:val="pt-BR"/>
        </w:rPr>
      </w:pPr>
    </w:p>
    <w:p w14:paraId="2C7D2B8C"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15. PARÂMETROS MELHOR TÉCNICA E TÉCNICA E PREÇO</w:t>
      </w:r>
    </w:p>
    <w:p w14:paraId="58FC5799" w14:textId="77777777" w:rsidR="0059404D" w:rsidRDefault="0059404D" w:rsidP="0059404D">
      <w:pPr>
        <w:pStyle w:val="Lista"/>
        <w:rPr>
          <w:rFonts w:ascii="Arial" w:hAnsi="Arial"/>
          <w:sz w:val="22"/>
          <w:szCs w:val="22"/>
          <w:lang w:val="pt-BR"/>
        </w:rPr>
      </w:pPr>
    </w:p>
    <w:p w14:paraId="63B97C32" w14:textId="77777777" w:rsidR="0059404D" w:rsidRDefault="0059404D" w:rsidP="0059404D">
      <w:pPr>
        <w:pStyle w:val="Standard"/>
        <w:spacing w:after="283"/>
        <w:jc w:val="both"/>
        <w:rPr>
          <w:rFonts w:ascii="Arial" w:hAnsi="Arial" w:cs="Andalus"/>
          <w:sz w:val="22"/>
          <w:szCs w:val="22"/>
        </w:rPr>
      </w:pPr>
      <w:r>
        <w:rPr>
          <w:rFonts w:ascii="Arial" w:hAnsi="Arial" w:cs="Andalus"/>
          <w:sz w:val="22"/>
          <w:szCs w:val="22"/>
        </w:rPr>
        <w:t>Comprovação da qualificação econômico-financeira para participação do certame licitatório,</w:t>
      </w:r>
    </w:p>
    <w:p w14:paraId="5DDE6E6B" w14:textId="77777777" w:rsidR="0059404D" w:rsidRDefault="0059404D" w:rsidP="0059404D">
      <w:pPr>
        <w:jc w:val="both"/>
      </w:pPr>
      <w:r>
        <w:rPr>
          <w:rFonts w:ascii="Arial" w:hAnsi="Arial" w:cs="Andalus"/>
          <w:b/>
          <w:sz w:val="22"/>
          <w:szCs w:val="22"/>
          <w:u w:val="single"/>
        </w:rPr>
        <w:t>16. QUALIFICAÇÃO TÉCNICA</w:t>
      </w:r>
      <w:r>
        <w:rPr>
          <w:rFonts w:ascii="Arial" w:hAnsi="Arial" w:cs="Andalus"/>
          <w:sz w:val="22"/>
          <w:szCs w:val="22"/>
          <w:u w:val="single"/>
        </w:rPr>
        <w:t>.</w:t>
      </w:r>
    </w:p>
    <w:p w14:paraId="393EDA0F" w14:textId="77777777" w:rsidR="0059404D" w:rsidRDefault="0059404D" w:rsidP="0059404D">
      <w:pPr>
        <w:pStyle w:val="Lista"/>
        <w:rPr>
          <w:rFonts w:ascii="Arial" w:hAnsi="Arial"/>
          <w:sz w:val="22"/>
          <w:szCs w:val="22"/>
          <w:lang w:val="pt-BR"/>
        </w:rPr>
      </w:pPr>
    </w:p>
    <w:p w14:paraId="3B404D76" w14:textId="77777777" w:rsidR="0059404D" w:rsidRDefault="0059404D" w:rsidP="0059404D">
      <w:pPr>
        <w:jc w:val="both"/>
        <w:rPr>
          <w:rFonts w:ascii="Arial" w:hAnsi="Arial" w:cs="Andalus"/>
          <w:sz w:val="22"/>
          <w:szCs w:val="22"/>
        </w:rPr>
      </w:pPr>
      <w:r>
        <w:rPr>
          <w:rFonts w:ascii="Arial" w:hAnsi="Arial" w:cs="Andalus"/>
          <w:sz w:val="22"/>
          <w:szCs w:val="22"/>
        </w:rPr>
        <w:t>Apresentação de atestado de capacidade técnica com o quantitativo mínimo de 50% da quantidade dos materiais a serem contratados.</w:t>
      </w:r>
    </w:p>
    <w:p w14:paraId="2CE883CE" w14:textId="77777777" w:rsidR="0059404D" w:rsidRDefault="0059404D" w:rsidP="0059404D">
      <w:pPr>
        <w:pStyle w:val="Lista"/>
        <w:rPr>
          <w:rFonts w:ascii="Arial" w:hAnsi="Arial"/>
          <w:sz w:val="22"/>
          <w:szCs w:val="22"/>
          <w:lang w:val="pt-BR"/>
        </w:rPr>
      </w:pPr>
    </w:p>
    <w:p w14:paraId="6F154ACD"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17. DO CONTRATO</w:t>
      </w:r>
    </w:p>
    <w:p w14:paraId="1EE399EE" w14:textId="77777777" w:rsidR="0059404D" w:rsidRDefault="0059404D" w:rsidP="0059404D">
      <w:pPr>
        <w:pStyle w:val="Lista"/>
        <w:rPr>
          <w:rFonts w:ascii="Arial" w:hAnsi="Arial"/>
          <w:sz w:val="22"/>
          <w:szCs w:val="22"/>
          <w:lang w:val="pt-BR"/>
        </w:rPr>
      </w:pPr>
    </w:p>
    <w:p w14:paraId="1C94F1E4"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17.1 DO PRAZO</w:t>
      </w:r>
    </w:p>
    <w:p w14:paraId="191074AC" w14:textId="77777777" w:rsidR="0059404D" w:rsidRDefault="0059404D" w:rsidP="0059404D">
      <w:pPr>
        <w:jc w:val="both"/>
        <w:rPr>
          <w:rFonts w:ascii="Arial" w:hAnsi="Arial"/>
          <w:sz w:val="22"/>
          <w:szCs w:val="22"/>
        </w:rPr>
      </w:pPr>
    </w:p>
    <w:p w14:paraId="2758B0D8" w14:textId="77777777" w:rsidR="0059404D" w:rsidRDefault="0059404D" w:rsidP="0059404D">
      <w:pPr>
        <w:jc w:val="both"/>
      </w:pPr>
      <w:r>
        <w:rPr>
          <w:rFonts w:ascii="Arial" w:hAnsi="Arial" w:cs="Andalus"/>
          <w:sz w:val="22"/>
          <w:szCs w:val="22"/>
        </w:rPr>
        <w:t>a) O contrato terá o prazo de vigência de 12 (doze) meses podendo ser prorrogado conforme LF. 14.133/21 artigos 105 ao 114.</w:t>
      </w:r>
    </w:p>
    <w:p w14:paraId="10851774" w14:textId="77777777" w:rsidR="0059404D" w:rsidRDefault="0059404D" w:rsidP="0059404D">
      <w:pPr>
        <w:jc w:val="both"/>
      </w:pPr>
      <w:r>
        <w:rPr>
          <w:rFonts w:ascii="Arial" w:hAnsi="Arial" w:cs="Andalus"/>
          <w:sz w:val="22"/>
          <w:szCs w:val="22"/>
        </w:rPr>
        <w:t>b) O prazo para assinatura do contrato é de 5 (cinco) dias úteis contados na notificação.</w:t>
      </w:r>
    </w:p>
    <w:p w14:paraId="5CE16D78" w14:textId="77777777" w:rsidR="0059404D" w:rsidRDefault="0059404D" w:rsidP="0059404D">
      <w:pPr>
        <w:jc w:val="both"/>
      </w:pPr>
      <w:r>
        <w:rPr>
          <w:rFonts w:ascii="Arial" w:hAnsi="Arial" w:cs="Andalus"/>
          <w:sz w:val="22"/>
          <w:szCs w:val="22"/>
        </w:rPr>
        <w:t>c) Data de início: o início se dará a partir da assinatura do contrato e a publicação</w:t>
      </w:r>
    </w:p>
    <w:p w14:paraId="4F317480" w14:textId="77777777" w:rsidR="0059404D" w:rsidRDefault="0059404D" w:rsidP="0059404D">
      <w:pPr>
        <w:jc w:val="both"/>
      </w:pPr>
      <w:r>
        <w:rPr>
          <w:rFonts w:ascii="Arial" w:hAnsi="Arial" w:cs="Andalus"/>
          <w:sz w:val="22"/>
          <w:szCs w:val="22"/>
        </w:rPr>
        <w:t>d) Prazo de entrega: 15 dias úteis a partir da solicitação de fornecimento</w:t>
      </w:r>
    </w:p>
    <w:p w14:paraId="374F3F86" w14:textId="77777777" w:rsidR="0059404D" w:rsidRDefault="0059404D" w:rsidP="0059404D">
      <w:pPr>
        <w:jc w:val="both"/>
      </w:pPr>
      <w:r>
        <w:rPr>
          <w:rFonts w:ascii="Arial" w:hAnsi="Arial" w:cs="Andalus"/>
          <w:sz w:val="22"/>
          <w:szCs w:val="22"/>
        </w:rPr>
        <w:t>f) Local da entrega: Av. Oito de Maio, nº 950, Centro, Silva Jardim-RJ</w:t>
      </w:r>
    </w:p>
    <w:p w14:paraId="7644B62B" w14:textId="77777777" w:rsidR="0059404D" w:rsidRDefault="0059404D" w:rsidP="0059404D">
      <w:pPr>
        <w:jc w:val="both"/>
      </w:pPr>
      <w:r>
        <w:rPr>
          <w:rFonts w:ascii="Arial" w:hAnsi="Arial" w:cs="Andalus"/>
          <w:sz w:val="22"/>
          <w:szCs w:val="22"/>
        </w:rPr>
        <w:t>g) Período de entrega: De Segunda à Sexta de 9:30H às 16:30h.</w:t>
      </w:r>
    </w:p>
    <w:p w14:paraId="450D7C31" w14:textId="77777777" w:rsidR="0059404D" w:rsidRDefault="0059404D" w:rsidP="0059404D">
      <w:pPr>
        <w:pStyle w:val="Lista"/>
        <w:rPr>
          <w:rFonts w:ascii="Arial" w:hAnsi="Arial"/>
          <w:sz w:val="22"/>
          <w:szCs w:val="22"/>
          <w:lang w:val="pt-BR"/>
        </w:rPr>
      </w:pPr>
    </w:p>
    <w:p w14:paraId="31624549"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17.2 REQUISITOS DA CONTRATAÇÃO</w:t>
      </w:r>
    </w:p>
    <w:p w14:paraId="2208C110" w14:textId="77777777" w:rsidR="0059404D" w:rsidRDefault="0059404D" w:rsidP="0059404D">
      <w:pPr>
        <w:tabs>
          <w:tab w:val="left" w:pos="0"/>
        </w:tabs>
        <w:spacing w:after="3"/>
        <w:ind w:left="21"/>
        <w:jc w:val="both"/>
        <w:rPr>
          <w:rFonts w:ascii="Arial" w:eastAsia="Arial" w:hAnsi="Arial" w:cs="Andalus"/>
          <w:sz w:val="22"/>
          <w:szCs w:val="22"/>
        </w:rPr>
      </w:pPr>
    </w:p>
    <w:p w14:paraId="44E3377D" w14:textId="77777777" w:rsidR="0059404D" w:rsidRDefault="0059404D" w:rsidP="0059404D">
      <w:pPr>
        <w:tabs>
          <w:tab w:val="left" w:pos="0"/>
        </w:tabs>
        <w:spacing w:after="3"/>
        <w:ind w:left="21"/>
        <w:jc w:val="both"/>
        <w:rPr>
          <w:rFonts w:ascii="Arial" w:eastAsia="Arial" w:hAnsi="Arial" w:cs="Andalus"/>
          <w:sz w:val="22"/>
          <w:szCs w:val="22"/>
        </w:rPr>
      </w:pPr>
      <w:r>
        <w:rPr>
          <w:rFonts w:ascii="Arial" w:eastAsia="Arial" w:hAnsi="Arial" w:cs="Andalus"/>
          <w:sz w:val="22"/>
          <w:szCs w:val="22"/>
        </w:rPr>
        <w:t>Manter, durante toda a vigência do contrato, compatibilidade com as obrigações por ela assumidas e todas as condições de habilitação e qualificação exigidas no edital.</w:t>
      </w:r>
    </w:p>
    <w:p w14:paraId="5BD4847C" w14:textId="77777777" w:rsidR="0059404D" w:rsidRDefault="0059404D" w:rsidP="0059404D">
      <w:pPr>
        <w:tabs>
          <w:tab w:val="left" w:pos="0"/>
        </w:tabs>
        <w:spacing w:after="3"/>
        <w:ind w:left="21"/>
        <w:jc w:val="both"/>
        <w:rPr>
          <w:rFonts w:ascii="Arial" w:hAnsi="Arial"/>
          <w:sz w:val="22"/>
          <w:szCs w:val="22"/>
        </w:rPr>
      </w:pPr>
    </w:p>
    <w:p w14:paraId="02EB6D3B"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17.3 OBRIGAÇÕES DA CONTRATANTE</w:t>
      </w:r>
    </w:p>
    <w:p w14:paraId="1CCA1E4B" w14:textId="77777777" w:rsidR="0059404D" w:rsidRDefault="0059404D" w:rsidP="0059404D">
      <w:pPr>
        <w:pStyle w:val="Lista"/>
        <w:rPr>
          <w:rFonts w:ascii="Arial" w:hAnsi="Arial"/>
          <w:sz w:val="22"/>
          <w:szCs w:val="22"/>
          <w:lang w:val="pt-BR"/>
        </w:rPr>
      </w:pPr>
    </w:p>
    <w:p w14:paraId="10F8DD05" w14:textId="77777777" w:rsidR="0059404D" w:rsidRDefault="0059404D" w:rsidP="0059404D">
      <w:pPr>
        <w:jc w:val="both"/>
      </w:pPr>
      <w:r>
        <w:rPr>
          <w:rFonts w:ascii="Arial" w:hAnsi="Arial" w:cs="Andalus"/>
          <w:sz w:val="22"/>
          <w:szCs w:val="22"/>
          <w:shd w:val="clear" w:color="auto" w:fill="FFFFFF"/>
        </w:rPr>
        <w:t xml:space="preserve">a) </w:t>
      </w:r>
      <w:r>
        <w:rPr>
          <w:rFonts w:ascii="Arial" w:hAnsi="Arial" w:cs="Andalus"/>
          <w:sz w:val="22"/>
          <w:szCs w:val="22"/>
        </w:rPr>
        <w:t xml:space="preserve">Nomear um fiscal para </w:t>
      </w:r>
      <w:proofErr w:type="gramStart"/>
      <w:r>
        <w:rPr>
          <w:rFonts w:ascii="Arial" w:hAnsi="Arial" w:cs="Andalus"/>
          <w:sz w:val="22"/>
          <w:szCs w:val="22"/>
        </w:rPr>
        <w:t>o(</w:t>
      </w:r>
      <w:proofErr w:type="gramEnd"/>
      <w:r>
        <w:rPr>
          <w:rFonts w:ascii="Arial" w:hAnsi="Arial" w:cs="Andalus"/>
          <w:sz w:val="22"/>
          <w:szCs w:val="22"/>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3643D505" w14:textId="77777777" w:rsidR="0059404D" w:rsidRDefault="0059404D" w:rsidP="0059404D">
      <w:pPr>
        <w:jc w:val="both"/>
        <w:rPr>
          <w:rFonts w:ascii="Arial" w:hAnsi="Arial" w:cs="Andalus"/>
          <w:sz w:val="22"/>
          <w:szCs w:val="22"/>
        </w:rPr>
      </w:pPr>
      <w:r>
        <w:rPr>
          <w:rFonts w:ascii="Arial" w:hAnsi="Arial" w:cs="Andalus"/>
          <w:sz w:val="22"/>
          <w:szCs w:val="22"/>
        </w:rPr>
        <w:t>b) promover o acompanhamento e fiscalização da execução do objeto contratado, sob o aspecto quantitativo e qualitativo, de forma que sejam mantidas as condições de habilitação e qualificação exigidas na licitação.</w:t>
      </w:r>
    </w:p>
    <w:p w14:paraId="634FF03D" w14:textId="77777777" w:rsidR="0059404D" w:rsidRDefault="0059404D" w:rsidP="0059404D">
      <w:pPr>
        <w:jc w:val="both"/>
        <w:rPr>
          <w:rFonts w:ascii="Arial" w:hAnsi="Arial" w:cs="Andalus"/>
          <w:sz w:val="22"/>
          <w:szCs w:val="22"/>
        </w:rPr>
      </w:pPr>
      <w:r>
        <w:rPr>
          <w:rFonts w:ascii="Arial" w:hAnsi="Arial" w:cs="Andalus"/>
          <w:sz w:val="22"/>
          <w:szCs w:val="22"/>
        </w:rPr>
        <w:t>c) proporcionar todas as facilidades para a contratada executar a entrega dos materiais, inclusive fornecendo todo tipo de informação interna essencial ao fornecimento, permitindo o acesso dos profissionais da contratada às suas dependências. Estes profissionais ficarão sujeitos a todas as normas internas da contratante, principalmente as de segurança, inclusive aqueles referentes a identificação, trajes, trânsito e permanência em suas dependências.</w:t>
      </w:r>
    </w:p>
    <w:p w14:paraId="0CC042AF" w14:textId="77777777" w:rsidR="0059404D" w:rsidRDefault="0059404D" w:rsidP="0059404D">
      <w:pPr>
        <w:jc w:val="both"/>
        <w:rPr>
          <w:rFonts w:ascii="Arial" w:hAnsi="Arial" w:cs="Andalus"/>
          <w:sz w:val="22"/>
          <w:szCs w:val="22"/>
        </w:rPr>
      </w:pPr>
      <w:r>
        <w:rPr>
          <w:rFonts w:ascii="Arial" w:hAnsi="Arial" w:cs="Andalus"/>
          <w:sz w:val="22"/>
          <w:szCs w:val="22"/>
        </w:rPr>
        <w:t>d) comunicar prontamente à contratada qualquer anormalidade na entrega dos equipamentos, podendo recusar o recebimento, caso não esteja de acordo com as especificações e condições estabelecidas;</w:t>
      </w:r>
    </w:p>
    <w:p w14:paraId="46CAE3FA" w14:textId="77777777" w:rsidR="0059404D" w:rsidRDefault="0059404D" w:rsidP="0059404D">
      <w:pPr>
        <w:jc w:val="both"/>
        <w:rPr>
          <w:rFonts w:ascii="Arial" w:hAnsi="Arial" w:cs="Andalus"/>
          <w:sz w:val="22"/>
          <w:szCs w:val="22"/>
        </w:rPr>
      </w:pPr>
      <w:r>
        <w:rPr>
          <w:rFonts w:ascii="Arial" w:hAnsi="Arial" w:cs="Andalus"/>
          <w:sz w:val="22"/>
          <w:szCs w:val="22"/>
        </w:rPr>
        <w:lastRenderedPageBreak/>
        <w:t>e) conferir toda a documentação técnica gerada e apresentada durante a entrega do objeto, efetuando o seu atesto quando a mesma estiver em conformidade com os padrões de informação e qualidade exigidos.</w:t>
      </w:r>
    </w:p>
    <w:p w14:paraId="7098D4B2" w14:textId="77777777" w:rsidR="0059404D" w:rsidRDefault="0059404D" w:rsidP="0059404D">
      <w:pPr>
        <w:jc w:val="both"/>
        <w:rPr>
          <w:rFonts w:ascii="Arial" w:hAnsi="Arial" w:cs="Andalus"/>
          <w:sz w:val="22"/>
          <w:szCs w:val="22"/>
        </w:rPr>
      </w:pPr>
      <w:r>
        <w:rPr>
          <w:rFonts w:ascii="Arial" w:hAnsi="Arial" w:cs="Andalus"/>
          <w:sz w:val="22"/>
          <w:szCs w:val="22"/>
        </w:rPr>
        <w:t>f) aplicar as penalidades por descumprimento do pactuado nesta ata de registro de preços.</w:t>
      </w:r>
    </w:p>
    <w:p w14:paraId="32249991" w14:textId="77777777" w:rsidR="0059404D" w:rsidRDefault="0059404D" w:rsidP="0059404D">
      <w:pPr>
        <w:pStyle w:val="Lista"/>
        <w:jc w:val="both"/>
        <w:rPr>
          <w:rFonts w:ascii="Arial" w:hAnsi="Arial" w:cs="Andalus"/>
          <w:sz w:val="22"/>
          <w:szCs w:val="22"/>
        </w:rPr>
      </w:pPr>
    </w:p>
    <w:p w14:paraId="41240E8A" w14:textId="77777777" w:rsidR="0059404D" w:rsidRDefault="0059404D" w:rsidP="0059404D">
      <w:pPr>
        <w:jc w:val="both"/>
        <w:rPr>
          <w:rFonts w:ascii="Arial" w:hAnsi="Arial" w:cs="Andalus"/>
          <w:sz w:val="22"/>
          <w:szCs w:val="22"/>
        </w:rPr>
      </w:pPr>
      <w:r>
        <w:rPr>
          <w:rFonts w:ascii="Arial" w:hAnsi="Arial" w:cs="Andalus"/>
          <w:sz w:val="22"/>
          <w:szCs w:val="22"/>
        </w:rPr>
        <w:t>g) efetuar o pagamento à licitante vencedora, de acordo com as condições de preço e prazo estabelecidos.</w:t>
      </w:r>
    </w:p>
    <w:p w14:paraId="1F4EAD2F" w14:textId="77777777" w:rsidR="0059404D" w:rsidRDefault="0059404D" w:rsidP="0059404D">
      <w:pPr>
        <w:jc w:val="both"/>
        <w:rPr>
          <w:rFonts w:ascii="Arial" w:hAnsi="Arial" w:cs="Andalus"/>
          <w:b/>
          <w:sz w:val="22"/>
          <w:szCs w:val="22"/>
          <w:u w:val="single"/>
        </w:rPr>
      </w:pPr>
    </w:p>
    <w:p w14:paraId="2856B0E1" w14:textId="77777777" w:rsidR="0059404D" w:rsidRDefault="0059404D" w:rsidP="0059404D">
      <w:pPr>
        <w:pStyle w:val="Lista"/>
        <w:jc w:val="both"/>
        <w:rPr>
          <w:rFonts w:ascii="Arial" w:hAnsi="Arial" w:cs="Andalus"/>
          <w:b/>
          <w:sz w:val="22"/>
          <w:szCs w:val="22"/>
          <w:u w:val="single"/>
        </w:rPr>
      </w:pPr>
    </w:p>
    <w:p w14:paraId="20CC622F" w14:textId="77777777" w:rsidR="0059404D" w:rsidRDefault="0059404D" w:rsidP="0059404D">
      <w:pPr>
        <w:jc w:val="both"/>
        <w:rPr>
          <w:rFonts w:ascii="Arial" w:hAnsi="Arial" w:cs="Andalus"/>
          <w:b/>
          <w:sz w:val="22"/>
          <w:szCs w:val="22"/>
          <w:u w:val="single"/>
        </w:rPr>
      </w:pPr>
      <w:r>
        <w:rPr>
          <w:rFonts w:ascii="Arial" w:hAnsi="Arial" w:cs="Andalus"/>
          <w:b/>
          <w:sz w:val="22"/>
          <w:szCs w:val="22"/>
          <w:u w:val="single"/>
        </w:rPr>
        <w:t>17.4 OBRIGAÇÕES DA CONTRATADA</w:t>
      </w:r>
    </w:p>
    <w:p w14:paraId="5BDF72A0" w14:textId="77777777" w:rsidR="0059404D" w:rsidRDefault="0059404D" w:rsidP="0059404D">
      <w:pPr>
        <w:pStyle w:val="Lista"/>
        <w:rPr>
          <w:rFonts w:ascii="Arial" w:hAnsi="Arial"/>
          <w:sz w:val="22"/>
          <w:szCs w:val="22"/>
          <w:lang w:val="pt-BR"/>
        </w:rPr>
      </w:pPr>
    </w:p>
    <w:p w14:paraId="263D3DE4" w14:textId="77777777" w:rsidR="0059404D" w:rsidRDefault="0059404D" w:rsidP="0059404D">
      <w:pPr>
        <w:jc w:val="both"/>
      </w:pPr>
      <w:r>
        <w:rPr>
          <w:rFonts w:ascii="Arial" w:eastAsia="Arial" w:hAnsi="Arial" w:cs="Andalus"/>
          <w:sz w:val="22"/>
          <w:szCs w:val="22"/>
        </w:rPr>
        <w:t>– Manter, durante toda a vigência do contrato, compatibilidade com as obrigações por ela assumidas e todas as condições de habilitação e qualificação exigidas no edital.</w:t>
      </w:r>
    </w:p>
    <w:p w14:paraId="167C1E89" w14:textId="77777777" w:rsidR="0059404D" w:rsidRDefault="0059404D" w:rsidP="0059404D">
      <w:pPr>
        <w:jc w:val="both"/>
      </w:pPr>
      <w:r>
        <w:rPr>
          <w:rFonts w:ascii="Arial" w:eastAsia="Arial" w:hAnsi="Arial" w:cs="Andalus"/>
          <w:sz w:val="22"/>
          <w:szCs w:val="22"/>
        </w:rPr>
        <w:t>– Prestar os serviços no local previsto e no prazo estipulado.</w:t>
      </w:r>
    </w:p>
    <w:p w14:paraId="32AC24EB" w14:textId="77777777" w:rsidR="0059404D" w:rsidRDefault="0059404D" w:rsidP="0059404D">
      <w:pPr>
        <w:jc w:val="both"/>
      </w:pPr>
      <w:r>
        <w:rPr>
          <w:rFonts w:ascii="Arial" w:eastAsia="Arial" w:hAnsi="Arial" w:cs="Andalus"/>
          <w:sz w:val="22"/>
          <w:szCs w:val="22"/>
        </w:rPr>
        <w:t>– Cumprir rigorosamente o Código Civil e as Normas Técnicas da ABNT.</w:t>
      </w:r>
    </w:p>
    <w:p w14:paraId="1111193A" w14:textId="77777777" w:rsidR="0059404D" w:rsidRDefault="0059404D" w:rsidP="0059404D">
      <w:pPr>
        <w:jc w:val="both"/>
      </w:pPr>
      <w:r>
        <w:rPr>
          <w:rFonts w:ascii="Arial" w:eastAsia="Arial" w:hAnsi="Arial" w:cs="Andalus"/>
          <w:sz w:val="22"/>
          <w:szCs w:val="22"/>
        </w:rPr>
        <w:t>– Aceitar os acréscimos ou supressões do objeto do contrato, nos limites especificados no art. 125 da Lei Federal 14.133/21.</w:t>
      </w:r>
    </w:p>
    <w:p w14:paraId="58016EFB" w14:textId="77777777" w:rsidR="0059404D" w:rsidRDefault="0059404D" w:rsidP="0059404D">
      <w:pPr>
        <w:jc w:val="both"/>
      </w:pPr>
      <w:r>
        <w:rPr>
          <w:rFonts w:ascii="Arial" w:eastAsia="Arial" w:hAnsi="Arial" w:cs="Andalus"/>
          <w:sz w:val="22"/>
          <w:szCs w:val="22"/>
        </w:rPr>
        <w:t>– Credenciar junto a SEMSMA, funcionário que atenderá às requisições dos itens objeto do contrato</w:t>
      </w:r>
    </w:p>
    <w:p w14:paraId="4A0B73C4" w14:textId="77777777" w:rsidR="0059404D" w:rsidRDefault="0059404D" w:rsidP="0059404D">
      <w:pPr>
        <w:jc w:val="both"/>
      </w:pPr>
      <w:r>
        <w:rPr>
          <w:rFonts w:ascii="Arial" w:eastAsia="Arial" w:hAnsi="Arial" w:cs="Andalus"/>
          <w:sz w:val="22"/>
          <w:szCs w:val="22"/>
        </w:rPr>
        <w:t>VI –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34650537" w14:textId="77777777" w:rsidR="0059404D" w:rsidRDefault="0059404D" w:rsidP="0059404D">
      <w:pPr>
        <w:jc w:val="both"/>
      </w:pPr>
      <w:r>
        <w:rPr>
          <w:rFonts w:ascii="Arial" w:eastAsia="Arial" w:hAnsi="Arial" w:cs="Andalus"/>
          <w:sz w:val="22"/>
          <w:szCs w:val="22"/>
        </w:rPr>
        <w:t>– Reparar, corrigir, remover, reconstruir ou substituir às suas expensas, no total ou em parte, o objeto do contrato em que se verificarem vícios, defeitos ou incorreções resultantes da execução ou de materiais empregados, ou ainda lhe diminua o valor.</w:t>
      </w:r>
    </w:p>
    <w:p w14:paraId="2285CEBF" w14:textId="77777777" w:rsidR="0059404D" w:rsidRDefault="0059404D" w:rsidP="0059404D">
      <w:pPr>
        <w:jc w:val="both"/>
      </w:pPr>
      <w:r>
        <w:rPr>
          <w:rFonts w:ascii="Arial" w:eastAsia="Arial" w:hAnsi="Arial" w:cs="Andalus"/>
          <w:sz w:val="22"/>
          <w:szCs w:val="22"/>
        </w:rPr>
        <w:t>– Promover, por sua conta, a cobertura, através de seguros, dos riscos a que se julgar exposta, em vista das responsabilidades que lhe cabem na entrega do objeto do contrato.</w:t>
      </w:r>
    </w:p>
    <w:p w14:paraId="02593EF8" w14:textId="77777777" w:rsidR="0059404D" w:rsidRDefault="0059404D" w:rsidP="0059404D">
      <w:pPr>
        <w:jc w:val="both"/>
      </w:pPr>
      <w:r>
        <w:rPr>
          <w:rFonts w:ascii="Arial" w:eastAsia="Arial" w:hAnsi="Arial" w:cs="Andalus"/>
          <w:sz w:val="22"/>
          <w:szCs w:val="22"/>
        </w:rPr>
        <w:t>– Ser responsável por todas as despesas diretas, indiretas, frete, descarregamento, benefícios, encargos trabalhistas, previdenciários, fiscais e comerciais resultantes da execução do objeto e deverão ser pagos nas épocas devidas, não havendo em hipótese alguma falar-se em responsabilidade solidária ou subsidiária da Contratante.</w:t>
      </w:r>
    </w:p>
    <w:p w14:paraId="34D171CF" w14:textId="77777777" w:rsidR="0059404D" w:rsidRDefault="0059404D" w:rsidP="0059404D">
      <w:pPr>
        <w:jc w:val="both"/>
      </w:pPr>
      <w:r>
        <w:rPr>
          <w:rFonts w:ascii="Arial" w:eastAsia="Arial" w:hAnsi="Arial" w:cs="Andalus"/>
          <w:sz w:val="22"/>
          <w:szCs w:val="22"/>
        </w:rPr>
        <w:t>– Comunicar à Contratante, de imediato, eventuais motivos que impossibilitem o cumprimento das obrigações.</w:t>
      </w:r>
    </w:p>
    <w:p w14:paraId="6207D124" w14:textId="77777777" w:rsidR="0059404D" w:rsidRDefault="0059404D" w:rsidP="0059404D">
      <w:pPr>
        <w:jc w:val="both"/>
      </w:pPr>
      <w:r>
        <w:rPr>
          <w:rFonts w:ascii="Arial" w:eastAsia="Arial" w:hAnsi="Arial" w:cs="Andalus"/>
          <w:sz w:val="22"/>
          <w:szCs w:val="22"/>
        </w:rPr>
        <w:t xml:space="preserve">– Disponibilizar e-mail para qual poderão ser enviados os comunicados oficiais da Contratante, que serão considerados recebidos, ainda que não haja resposta, após o decurso do prazo de </w:t>
      </w:r>
      <w:r>
        <w:rPr>
          <w:rFonts w:ascii="Arial" w:hAnsi="Arial" w:cs="Andalus"/>
          <w:sz w:val="22"/>
          <w:szCs w:val="22"/>
        </w:rPr>
        <w:t>05 (cinco) dias úteis.</w:t>
      </w:r>
    </w:p>
    <w:p w14:paraId="60EF32BC" w14:textId="77777777" w:rsidR="0059404D" w:rsidRDefault="0059404D" w:rsidP="0059404D">
      <w:pPr>
        <w:jc w:val="both"/>
      </w:pPr>
      <w:r>
        <w:rPr>
          <w:rFonts w:ascii="Arial" w:eastAsia="Arial" w:hAnsi="Arial" w:cs="Andalus"/>
          <w:sz w:val="22"/>
          <w:szCs w:val="22"/>
        </w:rPr>
        <w:t>– 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contrato, respondendo por si e por seus sucessores. O ressarcimento será realizado imediatamente após o recebimento da notificação da fiscalização, sob pena de glosa de qualquer importância que tenha a receber, limitado ao valor do contrato entre as partes.</w:t>
      </w:r>
    </w:p>
    <w:p w14:paraId="537A3C46" w14:textId="77777777" w:rsidR="0059404D" w:rsidRDefault="0059404D" w:rsidP="0059404D">
      <w:pPr>
        <w:jc w:val="both"/>
      </w:pPr>
      <w:r>
        <w:rPr>
          <w:rFonts w:ascii="Arial" w:eastAsia="Arial" w:hAnsi="Arial" w:cs="Andalus"/>
          <w:sz w:val="22"/>
          <w:szCs w:val="22"/>
        </w:rPr>
        <w:t>– Manter as condições de habilitação e qualificação exigidas no processo administrativo, durante todo prazo de execução contratual.</w:t>
      </w:r>
    </w:p>
    <w:p w14:paraId="13672B70" w14:textId="77777777" w:rsidR="0059404D" w:rsidRDefault="0059404D" w:rsidP="0059404D">
      <w:pPr>
        <w:jc w:val="both"/>
      </w:pPr>
      <w:r>
        <w:rPr>
          <w:rFonts w:ascii="Arial" w:eastAsia="Arial" w:hAnsi="Arial" w:cs="Andalus"/>
          <w:sz w:val="22"/>
          <w:szCs w:val="22"/>
        </w:rPr>
        <w:t xml:space="preserve">Independente de transcrição neste Instrumento Convocatório, todas as normas aplicáveis à atividade econômica são consideradas integrantes nesta contratação, podendo ser exigidas imediatamente, considerando que o domínio da atividade empresarial garante presunção de conhecimento das regras de mercado e do segmento por parte do empreendedor, além de ser dever legal imperativo a aplicação de tais normas pelo Responsável Técnico, sendo considerada violação contratual gravíssima o não cumprimento espontâneo e proativo de tais deveres, o que fundamentamos no </w:t>
      </w:r>
      <w:r>
        <w:rPr>
          <w:rFonts w:ascii="Arial" w:eastAsia="Arial" w:hAnsi="Arial" w:cs="Andalus"/>
          <w:i/>
          <w:sz w:val="22"/>
          <w:szCs w:val="22"/>
        </w:rPr>
        <w:t>Princípio da Legalidade</w:t>
      </w:r>
      <w:r>
        <w:rPr>
          <w:rFonts w:ascii="Arial" w:eastAsia="Arial" w:hAnsi="Arial" w:cs="Andalus"/>
          <w:sz w:val="22"/>
          <w:szCs w:val="22"/>
        </w:rPr>
        <w:t xml:space="preserve"> (Art. 37, caput, CRFB/1988), </w:t>
      </w:r>
      <w:r>
        <w:rPr>
          <w:rFonts w:ascii="Arial" w:eastAsia="Arial" w:hAnsi="Arial" w:cs="Andalus"/>
          <w:i/>
          <w:sz w:val="22"/>
          <w:szCs w:val="22"/>
        </w:rPr>
        <w:t xml:space="preserve">Princípio da Boa-fé Contratual e Princípio da </w:t>
      </w:r>
      <w:r>
        <w:rPr>
          <w:rFonts w:ascii="Arial" w:eastAsia="Arial" w:hAnsi="Arial" w:cs="Andalus"/>
          <w:i/>
          <w:sz w:val="22"/>
          <w:szCs w:val="22"/>
        </w:rPr>
        <w:lastRenderedPageBreak/>
        <w:t>Lealdade Contratual</w:t>
      </w:r>
      <w:r>
        <w:rPr>
          <w:rFonts w:ascii="Arial" w:eastAsia="Arial" w:hAnsi="Arial" w:cs="Andalus"/>
          <w:sz w:val="22"/>
          <w:szCs w:val="22"/>
        </w:rPr>
        <w:t xml:space="preserve"> (Art. 113 c/c Art. 422 do CC/2002), além de ser passível de imputação das condutas criminosas descritas, dentre outras normas penais, na LF 8137/1990.</w:t>
      </w:r>
    </w:p>
    <w:p w14:paraId="77FA31A3" w14:textId="77777777" w:rsidR="0059404D" w:rsidRDefault="0059404D" w:rsidP="0059404D">
      <w:pPr>
        <w:jc w:val="both"/>
      </w:pPr>
      <w:r>
        <w:rPr>
          <w:rFonts w:ascii="Arial" w:eastAsia="Arial" w:hAnsi="Arial" w:cs="Andalus"/>
          <w:sz w:val="22"/>
          <w:szCs w:val="22"/>
        </w:rPr>
        <w:t>As empresas deverão comunicar qualquer alteração de endereço, físico ou eletrônico, ou contato à Prefeitura Municipal de Silva Jardim, sob pena de validade das notificações realizadas unicamente pelo Diário Oficial do Município.</w:t>
      </w:r>
    </w:p>
    <w:p w14:paraId="544F4522" w14:textId="77777777" w:rsidR="0059404D" w:rsidRDefault="0059404D" w:rsidP="0059404D">
      <w:pPr>
        <w:jc w:val="both"/>
        <w:rPr>
          <w:rFonts w:ascii="Arial" w:hAnsi="Arial" w:cs="Andalus"/>
          <w:sz w:val="22"/>
          <w:szCs w:val="22"/>
          <w:u w:val="single"/>
        </w:rPr>
      </w:pPr>
    </w:p>
    <w:p w14:paraId="001BFA34" w14:textId="77777777" w:rsidR="0059404D" w:rsidRDefault="0059404D" w:rsidP="0059404D">
      <w:pPr>
        <w:jc w:val="both"/>
        <w:rPr>
          <w:rFonts w:ascii="Arial" w:hAnsi="Arial" w:cs="Andalus"/>
          <w:sz w:val="22"/>
          <w:szCs w:val="22"/>
          <w:u w:val="single"/>
        </w:rPr>
      </w:pPr>
      <w:r w:rsidRPr="00FF71AF">
        <w:rPr>
          <w:rFonts w:ascii="Arial" w:hAnsi="Arial" w:cs="Andalus"/>
          <w:b/>
          <w:sz w:val="22"/>
          <w:szCs w:val="22"/>
          <w:u w:val="single"/>
        </w:rPr>
        <w:t>17.5 GARANTIA CONTRATUAL</w:t>
      </w:r>
      <w:r>
        <w:rPr>
          <w:rFonts w:ascii="Arial" w:hAnsi="Arial" w:cs="Andalus"/>
          <w:sz w:val="22"/>
          <w:szCs w:val="22"/>
          <w:u w:val="single"/>
        </w:rPr>
        <w:t>.</w:t>
      </w:r>
    </w:p>
    <w:p w14:paraId="4C5A4FFE" w14:textId="77777777" w:rsidR="0059404D" w:rsidRDefault="0059404D" w:rsidP="0059404D">
      <w:pPr>
        <w:jc w:val="both"/>
        <w:rPr>
          <w:rFonts w:ascii="Arial" w:hAnsi="Arial" w:cs="Andalus"/>
          <w:sz w:val="22"/>
          <w:szCs w:val="22"/>
        </w:rPr>
      </w:pPr>
    </w:p>
    <w:p w14:paraId="3FBB9878" w14:textId="77777777" w:rsidR="0059404D" w:rsidRDefault="0059404D" w:rsidP="0059404D">
      <w:pPr>
        <w:jc w:val="both"/>
        <w:rPr>
          <w:rFonts w:ascii="Arial" w:hAnsi="Arial"/>
          <w:sz w:val="22"/>
          <w:szCs w:val="22"/>
        </w:rPr>
      </w:pPr>
      <w:r>
        <w:rPr>
          <w:rFonts w:ascii="Arial" w:hAnsi="Arial" w:cs="Andalus"/>
          <w:sz w:val="22"/>
          <w:szCs w:val="22"/>
        </w:rPr>
        <w:t>Apresentação de f</w:t>
      </w:r>
      <w:r>
        <w:rPr>
          <w:rFonts w:ascii="Arial" w:hAnsi="Arial"/>
          <w:color w:val="000000"/>
          <w:sz w:val="22"/>
          <w:szCs w:val="22"/>
        </w:rPr>
        <w:t xml:space="preserve">iança </w:t>
      </w:r>
      <w:proofErr w:type="gramStart"/>
      <w:r>
        <w:rPr>
          <w:rFonts w:ascii="Arial" w:hAnsi="Arial"/>
          <w:color w:val="000000"/>
          <w:sz w:val="22"/>
          <w:szCs w:val="22"/>
        </w:rPr>
        <w:t xml:space="preserve">bancária </w:t>
      </w:r>
      <w:r>
        <w:rPr>
          <w:rFonts w:ascii="Arial" w:hAnsi="Arial" w:cs="Andalus"/>
          <w:color w:val="000000"/>
          <w:sz w:val="22"/>
          <w:szCs w:val="22"/>
        </w:rPr>
        <w:t xml:space="preserve"> no</w:t>
      </w:r>
      <w:proofErr w:type="gramEnd"/>
      <w:r>
        <w:rPr>
          <w:rFonts w:ascii="Arial" w:hAnsi="Arial" w:cs="Andalus"/>
          <w:color w:val="000000"/>
          <w:sz w:val="22"/>
          <w:szCs w:val="22"/>
        </w:rPr>
        <w:t xml:space="preserve"> valor de 1% estimado para execução dos serviços, </w:t>
      </w:r>
      <w:r>
        <w:rPr>
          <w:rFonts w:ascii="Arial" w:hAnsi="Arial"/>
          <w:color w:val="000000"/>
          <w:sz w:val="22"/>
          <w:szCs w:val="22"/>
        </w:rPr>
        <w:t>emitida por banco ou instituição financeira devidamente autorizada a operar no País pelo Banco Central do Brasil,</w:t>
      </w:r>
      <w:r>
        <w:rPr>
          <w:rFonts w:ascii="Arial" w:hAnsi="Arial"/>
          <w:sz w:val="22"/>
          <w:szCs w:val="22"/>
        </w:rPr>
        <w:t xml:space="preserve"> </w:t>
      </w:r>
      <w:r>
        <w:rPr>
          <w:rFonts w:ascii="Arial" w:hAnsi="Arial" w:cs="Andalus"/>
          <w:sz w:val="22"/>
          <w:szCs w:val="22"/>
        </w:rPr>
        <w:t xml:space="preserve"> como  garantia de proposta</w:t>
      </w:r>
    </w:p>
    <w:p w14:paraId="1AD5099D" w14:textId="77777777" w:rsidR="0059404D" w:rsidRDefault="0059404D" w:rsidP="0059404D">
      <w:pPr>
        <w:pStyle w:val="Lista"/>
        <w:jc w:val="both"/>
        <w:rPr>
          <w:rFonts w:ascii="Arial" w:hAnsi="Arial" w:cs="Andalus"/>
          <w:sz w:val="22"/>
          <w:szCs w:val="22"/>
        </w:rPr>
      </w:pPr>
    </w:p>
    <w:p w14:paraId="79DE9397"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17.6 SUBCONTRATAÇÃO</w:t>
      </w:r>
    </w:p>
    <w:p w14:paraId="6AD0F39A" w14:textId="77777777" w:rsidR="0059404D" w:rsidRDefault="0059404D" w:rsidP="0059404D">
      <w:pPr>
        <w:pStyle w:val="Lista"/>
        <w:jc w:val="both"/>
        <w:rPr>
          <w:rFonts w:ascii="Arial" w:hAnsi="Arial" w:cs="Andalus"/>
          <w:sz w:val="22"/>
          <w:szCs w:val="22"/>
          <w:u w:val="single"/>
        </w:rPr>
      </w:pPr>
    </w:p>
    <w:p w14:paraId="6D1E3C93" w14:textId="77777777" w:rsidR="0059404D" w:rsidRDefault="0059404D" w:rsidP="0059404D">
      <w:pPr>
        <w:jc w:val="both"/>
        <w:rPr>
          <w:rFonts w:ascii="Arial" w:hAnsi="Arial" w:cs="Andalus"/>
          <w:sz w:val="22"/>
          <w:szCs w:val="22"/>
        </w:rPr>
      </w:pPr>
      <w:r>
        <w:rPr>
          <w:rFonts w:ascii="Arial" w:hAnsi="Arial" w:cs="Andalus"/>
          <w:sz w:val="22"/>
          <w:szCs w:val="22"/>
        </w:rPr>
        <w:t>Não se aplica a subcontratação no fornecimento dos materiais.</w:t>
      </w:r>
    </w:p>
    <w:p w14:paraId="3C06C751" w14:textId="77777777" w:rsidR="0059404D" w:rsidRDefault="0059404D" w:rsidP="0059404D">
      <w:pPr>
        <w:jc w:val="both"/>
        <w:rPr>
          <w:rFonts w:ascii="Arial" w:hAnsi="Arial" w:cs="Andalus"/>
          <w:sz w:val="22"/>
          <w:szCs w:val="22"/>
          <w:u w:val="single"/>
        </w:rPr>
      </w:pPr>
    </w:p>
    <w:p w14:paraId="6B194843"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17.7 GESTÃO DO CONTRATO</w:t>
      </w:r>
    </w:p>
    <w:p w14:paraId="43F62A60" w14:textId="77777777" w:rsidR="0059404D" w:rsidRDefault="0059404D" w:rsidP="0059404D">
      <w:pPr>
        <w:pStyle w:val="Lista"/>
        <w:rPr>
          <w:rFonts w:ascii="Arial" w:hAnsi="Arial"/>
          <w:sz w:val="22"/>
          <w:szCs w:val="22"/>
          <w:lang w:val="pt-BR"/>
        </w:rPr>
      </w:pPr>
    </w:p>
    <w:p w14:paraId="55C47E6A" w14:textId="56DB66C6" w:rsidR="0059404D" w:rsidRDefault="0059404D" w:rsidP="0059404D">
      <w:pPr>
        <w:jc w:val="both"/>
        <w:rPr>
          <w:rFonts w:ascii="Arial" w:hAnsi="Arial" w:cs="Andalus"/>
          <w:sz w:val="22"/>
          <w:szCs w:val="22"/>
        </w:rPr>
      </w:pPr>
      <w:r>
        <w:rPr>
          <w:rFonts w:ascii="Arial" w:hAnsi="Arial" w:cs="Andalus"/>
          <w:sz w:val="22"/>
          <w:szCs w:val="22"/>
        </w:rPr>
        <w:t xml:space="preserve">A execução do contrato será </w:t>
      </w:r>
      <w:proofErr w:type="gramStart"/>
      <w:r>
        <w:rPr>
          <w:rFonts w:ascii="Arial" w:hAnsi="Arial" w:cs="Andalus"/>
          <w:sz w:val="22"/>
          <w:szCs w:val="22"/>
        </w:rPr>
        <w:t>gerido e fiscalizado</w:t>
      </w:r>
      <w:proofErr w:type="gramEnd"/>
      <w:r>
        <w:rPr>
          <w:rFonts w:ascii="Arial" w:hAnsi="Arial" w:cs="Andalus"/>
          <w:sz w:val="22"/>
          <w:szCs w:val="22"/>
        </w:rPr>
        <w:t xml:space="preserve"> pela Secretaria M</w:t>
      </w:r>
      <w:r w:rsidR="006D4803">
        <w:rPr>
          <w:rFonts w:ascii="Arial" w:hAnsi="Arial" w:cs="Andalus"/>
          <w:sz w:val="22"/>
          <w:szCs w:val="22"/>
        </w:rPr>
        <w:t>unicipal de Serviços Públicos</w:t>
      </w:r>
      <w:r w:rsidR="00513996">
        <w:rPr>
          <w:rFonts w:ascii="Arial" w:hAnsi="Arial" w:cs="Andalus"/>
          <w:sz w:val="22"/>
          <w:szCs w:val="22"/>
        </w:rPr>
        <w:t xml:space="preserve"> e Manutenção</w:t>
      </w:r>
      <w:r w:rsidR="006D4803">
        <w:rPr>
          <w:rFonts w:ascii="Arial" w:hAnsi="Arial" w:cs="Andalus"/>
          <w:sz w:val="22"/>
          <w:szCs w:val="22"/>
        </w:rPr>
        <w:t>.</w:t>
      </w:r>
    </w:p>
    <w:p w14:paraId="6E3284AB" w14:textId="77777777" w:rsidR="0059404D" w:rsidRDefault="0059404D" w:rsidP="0059404D">
      <w:pPr>
        <w:pStyle w:val="Lista"/>
        <w:rPr>
          <w:rFonts w:ascii="Arial" w:hAnsi="Arial"/>
          <w:sz w:val="22"/>
          <w:szCs w:val="22"/>
          <w:lang w:val="pt-BR"/>
        </w:rPr>
      </w:pPr>
    </w:p>
    <w:p w14:paraId="23187DFF" w14:textId="77777777" w:rsidR="0059404D" w:rsidRDefault="0059404D" w:rsidP="0059404D">
      <w:pPr>
        <w:jc w:val="both"/>
        <w:rPr>
          <w:rFonts w:ascii="Arial" w:hAnsi="Arial" w:cs="Andalus"/>
          <w:sz w:val="22"/>
          <w:szCs w:val="22"/>
          <w:u w:val="single"/>
        </w:rPr>
      </w:pPr>
    </w:p>
    <w:p w14:paraId="7DA66C6F" w14:textId="77777777" w:rsidR="0059404D" w:rsidRDefault="0059404D" w:rsidP="0059404D">
      <w:pPr>
        <w:jc w:val="both"/>
        <w:rPr>
          <w:rFonts w:ascii="Arial" w:hAnsi="Arial" w:cs="Andalus"/>
          <w:sz w:val="22"/>
          <w:szCs w:val="22"/>
          <w:u w:val="single"/>
        </w:rPr>
      </w:pPr>
    </w:p>
    <w:p w14:paraId="749AE57E"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17.8 PRAZO DE MEDIÇÃO E PAGAMENTO</w:t>
      </w:r>
    </w:p>
    <w:p w14:paraId="756306AF" w14:textId="77777777" w:rsidR="0059404D" w:rsidRDefault="0059404D" w:rsidP="0059404D">
      <w:pPr>
        <w:pStyle w:val="Lista"/>
        <w:rPr>
          <w:rFonts w:ascii="Arial" w:hAnsi="Arial"/>
          <w:sz w:val="22"/>
          <w:szCs w:val="22"/>
          <w:lang w:val="pt-BR"/>
        </w:rPr>
      </w:pPr>
    </w:p>
    <w:p w14:paraId="730467C6" w14:textId="38B78508" w:rsidR="0059404D" w:rsidRDefault="0059404D" w:rsidP="0059404D">
      <w:pPr>
        <w:jc w:val="both"/>
        <w:rPr>
          <w:rFonts w:ascii="Arial" w:hAnsi="Arial" w:cs="Andalus"/>
          <w:sz w:val="22"/>
          <w:szCs w:val="22"/>
        </w:rPr>
      </w:pPr>
      <w:r>
        <w:rPr>
          <w:rFonts w:ascii="Arial" w:hAnsi="Arial" w:cs="Andalus"/>
          <w:sz w:val="22"/>
          <w:szCs w:val="22"/>
        </w:rPr>
        <w:t xml:space="preserve">O pagamento só será efetuado mediante apresentação da nota fiscal/fatura discriminando o produto, comprovado sua adimplência com Seguridade Social (Certidão Negativa de Débito - CND), com o FGTS (Certidão de Regularidade de Situação – CRS), Certidão Negativa de Débito trabalhista (CNDT). A nota fiscal/fatura emitida pela contratada deverá conter em local de fácil visualização a indicação do nº do processo, nº da nota de empenho, a fim de se acelerar o trâmite de recebimento dos materiais e posterior liberação do documento fiscal para pagamento e </w:t>
      </w:r>
      <w:r w:rsidR="006D4803" w:rsidRPr="006D4803">
        <w:rPr>
          <w:rFonts w:ascii="Arial" w:hAnsi="Arial" w:cs="Andalus"/>
          <w:sz w:val="22"/>
          <w:szCs w:val="22"/>
        </w:rPr>
        <w:t>atestada por 02 (dois) servidores públicos municipais integrantes da Secretaria Municipal de Serviço</w:t>
      </w:r>
      <w:r w:rsidR="006D4803">
        <w:rPr>
          <w:rFonts w:ascii="Arial" w:hAnsi="Arial" w:cs="Andalus"/>
          <w:sz w:val="22"/>
          <w:szCs w:val="22"/>
        </w:rPr>
        <w:t>s</w:t>
      </w:r>
      <w:r w:rsidR="006D4803" w:rsidRPr="006D4803">
        <w:rPr>
          <w:rFonts w:ascii="Arial" w:hAnsi="Arial" w:cs="Andalus"/>
          <w:sz w:val="22"/>
          <w:szCs w:val="22"/>
        </w:rPr>
        <w:t xml:space="preserve"> Público</w:t>
      </w:r>
      <w:r w:rsidR="006D4803">
        <w:rPr>
          <w:rFonts w:ascii="Arial" w:hAnsi="Arial" w:cs="Andalus"/>
          <w:sz w:val="22"/>
          <w:szCs w:val="22"/>
        </w:rPr>
        <w:t>s e Manutenção</w:t>
      </w:r>
      <w:r w:rsidR="006D4803" w:rsidRPr="006D4803">
        <w:rPr>
          <w:rFonts w:ascii="Arial" w:hAnsi="Arial" w:cs="Andalus"/>
          <w:sz w:val="22"/>
          <w:szCs w:val="22"/>
        </w:rPr>
        <w:t xml:space="preserve"> e 01 (um) servidor público municipal que seja fiscal da Ata de Registro de Preço</w:t>
      </w:r>
      <w:r w:rsidR="006D4803">
        <w:rPr>
          <w:rFonts w:ascii="Arial" w:hAnsi="Arial" w:cs="Andalus"/>
          <w:sz w:val="22"/>
          <w:szCs w:val="22"/>
        </w:rPr>
        <w:t>.</w:t>
      </w:r>
    </w:p>
    <w:p w14:paraId="0B0E0F0B" w14:textId="77777777" w:rsidR="0059404D" w:rsidRDefault="0059404D" w:rsidP="0059404D">
      <w:pPr>
        <w:jc w:val="both"/>
        <w:rPr>
          <w:rFonts w:ascii="Arial" w:hAnsi="Arial" w:cs="Andalus"/>
          <w:sz w:val="22"/>
          <w:szCs w:val="22"/>
          <w:u w:val="single"/>
        </w:rPr>
      </w:pPr>
    </w:p>
    <w:p w14:paraId="3563D311"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17.9 SANÇÕES ADMINISTRATIVAS</w:t>
      </w:r>
    </w:p>
    <w:p w14:paraId="51A5043F" w14:textId="77777777" w:rsidR="0059404D" w:rsidRDefault="0059404D" w:rsidP="0059404D">
      <w:pPr>
        <w:pStyle w:val="Lista"/>
        <w:rPr>
          <w:rFonts w:ascii="Arial" w:hAnsi="Arial"/>
          <w:sz w:val="22"/>
          <w:szCs w:val="22"/>
          <w:lang w:val="pt-BR"/>
        </w:rPr>
      </w:pPr>
    </w:p>
    <w:p w14:paraId="42A0D342" w14:textId="77777777" w:rsidR="0059404D" w:rsidRDefault="0059404D" w:rsidP="0059404D">
      <w:pPr>
        <w:jc w:val="both"/>
      </w:pPr>
      <w:r>
        <w:rPr>
          <w:rFonts w:ascii="Arial" w:eastAsia="Arial" w:hAnsi="Arial" w:cs="Andalus"/>
          <w:sz w:val="22"/>
          <w:szCs w:val="22"/>
        </w:rPr>
        <w:t>I – No caso de descumprimento total ou parcial das condições do contrato, a PMSJ sem prejuízo das perdas e danos e das multas cabíveis, nos termos da lei civil, aplicará à contratada, conforme o caso, as penalidades previstas nos art. 155 a 162 da Lei nº 14.133/21, em especial, as seguintes sanções:</w:t>
      </w:r>
    </w:p>
    <w:p w14:paraId="2ED553CF" w14:textId="77777777" w:rsidR="0059404D" w:rsidRDefault="0059404D" w:rsidP="0059404D">
      <w:pPr>
        <w:jc w:val="both"/>
      </w:pPr>
      <w:r>
        <w:rPr>
          <w:rFonts w:ascii="Arial" w:eastAsia="Arial" w:hAnsi="Arial" w:cs="Andalus"/>
          <w:sz w:val="22"/>
          <w:szCs w:val="22"/>
        </w:rPr>
        <w:t>a) Advertência;</w:t>
      </w:r>
    </w:p>
    <w:p w14:paraId="48FCF4F4" w14:textId="77777777" w:rsidR="0059404D" w:rsidRDefault="0059404D" w:rsidP="0059404D">
      <w:pPr>
        <w:jc w:val="both"/>
      </w:pPr>
      <w:r>
        <w:rPr>
          <w:rFonts w:ascii="Arial" w:eastAsia="Arial" w:hAnsi="Arial" w:cs="Andalus"/>
          <w:sz w:val="22"/>
          <w:szCs w:val="22"/>
        </w:rPr>
        <w:t>Multa moratória de 1% (um por cento) ao dia, por dia útil que exceder o prazo de execução do objeto, sobre o valor do saldo não atendido, respeitados os limites da lei civil;</w:t>
      </w:r>
    </w:p>
    <w:p w14:paraId="2B4E1CCB" w14:textId="77777777" w:rsidR="0059404D" w:rsidRDefault="0059404D" w:rsidP="0059404D">
      <w:pPr>
        <w:jc w:val="both"/>
        <w:rPr>
          <w:rFonts w:ascii="Arial" w:hAnsi="Arial" w:cs="Andalus"/>
          <w:sz w:val="22"/>
          <w:szCs w:val="22"/>
        </w:rPr>
      </w:pPr>
    </w:p>
    <w:p w14:paraId="6EB35DA7" w14:textId="77777777" w:rsidR="0059404D" w:rsidRDefault="0059404D" w:rsidP="0059404D">
      <w:pPr>
        <w:jc w:val="both"/>
        <w:rPr>
          <w:rFonts w:ascii="Arial" w:hAnsi="Arial" w:cs="Andalus"/>
          <w:sz w:val="22"/>
          <w:szCs w:val="22"/>
        </w:rPr>
      </w:pPr>
      <w:proofErr w:type="gramStart"/>
      <w:r>
        <w:rPr>
          <w:rFonts w:ascii="Arial" w:hAnsi="Arial" w:cs="Andalus"/>
          <w:sz w:val="22"/>
          <w:szCs w:val="22"/>
        </w:rPr>
        <w:t>impedimento</w:t>
      </w:r>
      <w:proofErr w:type="gramEnd"/>
      <w:r>
        <w:rPr>
          <w:rFonts w:ascii="Arial" w:hAnsi="Arial" w:cs="Andalus"/>
          <w:sz w:val="22"/>
          <w:szCs w:val="22"/>
        </w:rPr>
        <w:t xml:space="preserve"> de licitar e contratar no âmbito da Administração Pública direta e indireta federal, pelo prazo máximo de 3 (três) anos;</w:t>
      </w:r>
    </w:p>
    <w:p w14:paraId="721CBB90" w14:textId="77777777" w:rsidR="0059404D" w:rsidRDefault="0059404D" w:rsidP="0059404D">
      <w:pPr>
        <w:jc w:val="both"/>
        <w:rPr>
          <w:rFonts w:ascii="Arial" w:hAnsi="Arial" w:cs="Andalus"/>
          <w:sz w:val="22"/>
          <w:szCs w:val="22"/>
        </w:rPr>
      </w:pPr>
      <w:proofErr w:type="gramStart"/>
      <w:r>
        <w:rPr>
          <w:rFonts w:ascii="Arial" w:hAnsi="Arial" w:cs="Andalus"/>
          <w:sz w:val="22"/>
          <w:szCs w:val="22"/>
        </w:rPr>
        <w:t>declaração</w:t>
      </w:r>
      <w:proofErr w:type="gramEnd"/>
      <w:r>
        <w:rPr>
          <w:rFonts w:ascii="Arial" w:hAnsi="Arial" w:cs="Andalus"/>
          <w:sz w:val="22"/>
          <w:szCs w:val="22"/>
        </w:rPr>
        <w:t xml:space="preserve"> de inidoneidade para licitar ou contratar no âmbito da Administração Pública direta e indireta de todos os entes federativos, pelo prazo mínimo de 3 (três) anos e máximo de 6 (seis) anos.</w:t>
      </w:r>
    </w:p>
    <w:p w14:paraId="535472BB" w14:textId="77777777" w:rsidR="0059404D" w:rsidRDefault="0059404D" w:rsidP="0059404D">
      <w:pPr>
        <w:jc w:val="both"/>
      </w:pPr>
      <w:r>
        <w:rPr>
          <w:rFonts w:ascii="Arial" w:eastAsia="Arial" w:hAnsi="Arial" w:cs="Andalus"/>
          <w:sz w:val="22"/>
          <w:szCs w:val="22"/>
        </w:rPr>
        <w:t>– As sanções previstas nesta cláusula podem cumular-se, não impedindo que A PMSJ rescinda unilateralmente o contrato e aplique as demais sanções legais cabíveis.</w:t>
      </w:r>
    </w:p>
    <w:p w14:paraId="69C24DAB" w14:textId="77777777" w:rsidR="0059404D" w:rsidRDefault="0059404D" w:rsidP="0059404D">
      <w:pPr>
        <w:jc w:val="both"/>
      </w:pPr>
      <w:r>
        <w:rPr>
          <w:rFonts w:ascii="Arial" w:eastAsia="Arial" w:hAnsi="Arial" w:cs="Andalus"/>
          <w:sz w:val="22"/>
          <w:szCs w:val="22"/>
        </w:rPr>
        <w:t>– As multas deverão ser recolhidas junto à Secretaria Municipal de Fazenda no prazo de 03 (três) dias úteis, contados da publicação no Diário Oficial do Município do ato que as impuser, do qual a CONTRATADA terá, também, conhecimento.</w:t>
      </w:r>
    </w:p>
    <w:p w14:paraId="5E2A7BE0" w14:textId="77777777" w:rsidR="0059404D" w:rsidRDefault="0059404D" w:rsidP="0059404D">
      <w:pPr>
        <w:jc w:val="both"/>
      </w:pPr>
      <w:r>
        <w:rPr>
          <w:rFonts w:ascii="Arial" w:eastAsia="Arial" w:hAnsi="Arial" w:cs="Andalus"/>
          <w:sz w:val="22"/>
          <w:szCs w:val="22"/>
        </w:rPr>
        <w:t xml:space="preserve">– Se, no prazo previsto no parágrafo anterior, não for feita a prova do recolhimento da multa, serão promovidas s as medidas necessárias para o desconto da garantia prestada (caso haja), se caução em dinheiro, mediante despacho regular da autoridade contratante, ou poderão ser descontadas dos </w:t>
      </w:r>
      <w:r>
        <w:rPr>
          <w:rFonts w:ascii="Arial" w:eastAsia="Arial" w:hAnsi="Arial" w:cs="Andalus"/>
          <w:sz w:val="22"/>
          <w:szCs w:val="22"/>
        </w:rPr>
        <w:lastRenderedPageBreak/>
        <w:t>pagamentos eventualmente devidos pela Administração à contratada ou, ainda, quando for o caso, cobradas judicialmente, em consonância com os parágrafos 8º do art. 156 da Lei nº 14.133/21.</w:t>
      </w:r>
    </w:p>
    <w:p w14:paraId="1EDF29A7" w14:textId="77777777" w:rsidR="0059404D" w:rsidRDefault="0059404D" w:rsidP="0059404D">
      <w:pPr>
        <w:jc w:val="both"/>
      </w:pPr>
      <w:r>
        <w:rPr>
          <w:rFonts w:ascii="Arial" w:eastAsia="Arial" w:hAnsi="Arial" w:cs="Andalus"/>
          <w:sz w:val="22"/>
          <w:szCs w:val="22"/>
        </w:rPr>
        <w:t xml:space="preserve">– Nenhum pagamento será efetuado à CONTRATADA antes da comprovação do recolhimento da multa ou da prova de sua </w:t>
      </w:r>
      <w:proofErr w:type="spellStart"/>
      <w:r>
        <w:rPr>
          <w:rFonts w:ascii="Arial" w:eastAsia="Arial" w:hAnsi="Arial" w:cs="Andalus"/>
          <w:sz w:val="22"/>
          <w:szCs w:val="22"/>
        </w:rPr>
        <w:t>relevação</w:t>
      </w:r>
      <w:proofErr w:type="spellEnd"/>
      <w:r>
        <w:rPr>
          <w:rFonts w:ascii="Arial" w:eastAsia="Arial" w:hAnsi="Arial" w:cs="Andalus"/>
          <w:sz w:val="22"/>
          <w:szCs w:val="22"/>
        </w:rPr>
        <w:t xml:space="preserve"> por ato da Administração, bem como antes da recomposição do valor original da garantia, que tenha sido descontado em virtude de multa imposta.</w:t>
      </w:r>
    </w:p>
    <w:p w14:paraId="724DA702" w14:textId="77777777" w:rsidR="0059404D" w:rsidRDefault="0059404D" w:rsidP="0059404D">
      <w:pPr>
        <w:jc w:val="both"/>
      </w:pPr>
      <w:r>
        <w:rPr>
          <w:rFonts w:ascii="Arial" w:eastAsia="Arial" w:hAnsi="Arial" w:cs="Andalus"/>
          <w:sz w:val="22"/>
          <w:szCs w:val="22"/>
        </w:rPr>
        <w:t>– Nos casos em que o valor da multa venha a ser descontado de caução, o valor desta deverá ser recomposto no prazo máximo de 48 (quarenta e oito) horas, sob pena de rescisão administrativa do Contrato.</w:t>
      </w:r>
    </w:p>
    <w:p w14:paraId="280CF289" w14:textId="77777777" w:rsidR="0059404D" w:rsidRDefault="0059404D" w:rsidP="0059404D">
      <w:pPr>
        <w:jc w:val="both"/>
      </w:pPr>
      <w:r>
        <w:rPr>
          <w:rFonts w:ascii="Arial" w:eastAsia="Arial" w:hAnsi="Arial" w:cs="Andalus"/>
          <w:sz w:val="22"/>
          <w:szCs w:val="22"/>
        </w:rPr>
        <w:t>– As multas não têm caráter compensatório, e, assim, o pagamento delas não eximirá a CONTRATADA de responsabilidade pelas perdas e danos decorrentes das infrações cometidas.</w:t>
      </w:r>
    </w:p>
    <w:p w14:paraId="13C14086" w14:textId="77777777" w:rsidR="0059404D" w:rsidRDefault="0059404D" w:rsidP="0059404D">
      <w:pPr>
        <w:jc w:val="both"/>
      </w:pPr>
      <w:r>
        <w:rPr>
          <w:rFonts w:ascii="Arial" w:eastAsia="Arial" w:hAnsi="Arial" w:cs="Andalus"/>
          <w:sz w:val="22"/>
          <w:szCs w:val="22"/>
        </w:rPr>
        <w:t>– Serão aplicadas as penalidades previstas na LF 14.133/21 ou por aquelas que vejam a substituí-las materialmente ou formalmente.</w:t>
      </w:r>
    </w:p>
    <w:p w14:paraId="77D5047B" w14:textId="77777777" w:rsidR="0059404D" w:rsidRDefault="0059404D" w:rsidP="0059404D">
      <w:pPr>
        <w:jc w:val="both"/>
        <w:rPr>
          <w:rFonts w:ascii="Arial" w:hAnsi="Arial" w:cs="Andalus"/>
          <w:sz w:val="22"/>
          <w:szCs w:val="22"/>
          <w:u w:val="single"/>
        </w:rPr>
      </w:pPr>
    </w:p>
    <w:p w14:paraId="4219DE8A"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18. SIGILO</w:t>
      </w:r>
    </w:p>
    <w:p w14:paraId="757B37B6" w14:textId="77777777" w:rsidR="0059404D" w:rsidRDefault="0059404D" w:rsidP="0059404D">
      <w:pPr>
        <w:jc w:val="both"/>
        <w:rPr>
          <w:rFonts w:ascii="Arial" w:hAnsi="Arial" w:cs="Andalus"/>
          <w:sz w:val="22"/>
          <w:szCs w:val="22"/>
        </w:rPr>
      </w:pPr>
      <w:r>
        <w:rPr>
          <w:rFonts w:ascii="Arial" w:hAnsi="Arial" w:cs="Andalus"/>
          <w:sz w:val="22"/>
          <w:szCs w:val="22"/>
        </w:rPr>
        <w:t>Não se aplica.</w:t>
      </w:r>
    </w:p>
    <w:p w14:paraId="13152A52" w14:textId="77777777" w:rsidR="0059404D" w:rsidRDefault="0059404D" w:rsidP="0059404D">
      <w:pPr>
        <w:pStyle w:val="Lista"/>
        <w:rPr>
          <w:rFonts w:ascii="Arial" w:hAnsi="Arial"/>
          <w:sz w:val="22"/>
          <w:szCs w:val="22"/>
          <w:lang w:val="pt-BR"/>
        </w:rPr>
      </w:pPr>
    </w:p>
    <w:p w14:paraId="2E05402A" w14:textId="77777777" w:rsidR="0059404D" w:rsidRDefault="0059404D" w:rsidP="0059404D">
      <w:pPr>
        <w:jc w:val="both"/>
        <w:rPr>
          <w:rFonts w:ascii="Arial" w:hAnsi="Arial" w:cs="Andalus"/>
          <w:sz w:val="22"/>
          <w:szCs w:val="22"/>
          <w:u w:val="single"/>
        </w:rPr>
      </w:pPr>
    </w:p>
    <w:p w14:paraId="1A7B63D3"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19 SOLUÇÕES DE TI</w:t>
      </w:r>
    </w:p>
    <w:p w14:paraId="0AB163F5" w14:textId="77777777" w:rsidR="0059404D" w:rsidRDefault="0059404D" w:rsidP="0059404D">
      <w:pPr>
        <w:pStyle w:val="Lista"/>
        <w:rPr>
          <w:rFonts w:ascii="Arial" w:hAnsi="Arial"/>
          <w:sz w:val="22"/>
          <w:szCs w:val="22"/>
          <w:lang w:val="pt-BR"/>
        </w:rPr>
      </w:pPr>
    </w:p>
    <w:p w14:paraId="52545A5C" w14:textId="77777777" w:rsidR="0059404D" w:rsidRDefault="0059404D" w:rsidP="0059404D">
      <w:pPr>
        <w:jc w:val="both"/>
        <w:rPr>
          <w:rFonts w:ascii="Arial" w:hAnsi="Arial" w:cs="Andalus"/>
          <w:sz w:val="22"/>
          <w:szCs w:val="22"/>
        </w:rPr>
      </w:pPr>
      <w:r>
        <w:rPr>
          <w:rFonts w:ascii="Arial" w:hAnsi="Arial" w:cs="Andalus"/>
          <w:sz w:val="22"/>
          <w:szCs w:val="22"/>
        </w:rPr>
        <w:t>Não se aplica</w:t>
      </w:r>
    </w:p>
    <w:p w14:paraId="091B69A5" w14:textId="77777777" w:rsidR="0059404D" w:rsidRDefault="0059404D" w:rsidP="0059404D">
      <w:pPr>
        <w:jc w:val="both"/>
        <w:rPr>
          <w:rFonts w:ascii="Arial" w:hAnsi="Arial" w:cs="Andalus"/>
          <w:sz w:val="22"/>
          <w:szCs w:val="22"/>
          <w:u w:val="single"/>
        </w:rPr>
      </w:pPr>
    </w:p>
    <w:p w14:paraId="7BB099D5"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20 DEMAIS CONDIÇÕES</w:t>
      </w:r>
    </w:p>
    <w:p w14:paraId="410A77BD" w14:textId="77777777" w:rsidR="0059404D" w:rsidRDefault="0059404D" w:rsidP="0059404D">
      <w:pPr>
        <w:jc w:val="both"/>
        <w:rPr>
          <w:rFonts w:ascii="Arial" w:hAnsi="Arial" w:cs="Andalus"/>
          <w:sz w:val="22"/>
          <w:szCs w:val="22"/>
        </w:rPr>
      </w:pPr>
      <w:r>
        <w:rPr>
          <w:rFonts w:ascii="Arial" w:hAnsi="Arial" w:cs="Andalus"/>
          <w:sz w:val="22"/>
          <w:szCs w:val="22"/>
        </w:rPr>
        <w:t>Não se aplica</w:t>
      </w:r>
    </w:p>
    <w:p w14:paraId="49A07523" w14:textId="77777777" w:rsidR="0059404D" w:rsidRDefault="0059404D" w:rsidP="0059404D">
      <w:pPr>
        <w:jc w:val="both"/>
        <w:rPr>
          <w:rFonts w:ascii="Arial" w:hAnsi="Arial" w:cs="Andalus"/>
          <w:sz w:val="22"/>
          <w:szCs w:val="22"/>
          <w:u w:val="single"/>
        </w:rPr>
      </w:pPr>
    </w:p>
    <w:p w14:paraId="2BBA93A3"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21 JUSTIFICATIVA DO REGISTRO DE PREÇOS</w:t>
      </w:r>
    </w:p>
    <w:p w14:paraId="2FBE987A" w14:textId="77777777" w:rsidR="0059404D" w:rsidRDefault="0059404D" w:rsidP="0059404D">
      <w:pPr>
        <w:pStyle w:val="Lista"/>
        <w:rPr>
          <w:rFonts w:ascii="Arial" w:hAnsi="Arial"/>
          <w:sz w:val="22"/>
          <w:szCs w:val="22"/>
          <w:lang w:val="pt-BR"/>
        </w:rPr>
      </w:pPr>
    </w:p>
    <w:p w14:paraId="3DEC4601" w14:textId="77777777" w:rsidR="0059404D" w:rsidRDefault="0059404D" w:rsidP="0059404D">
      <w:pPr>
        <w:jc w:val="both"/>
        <w:rPr>
          <w:rFonts w:ascii="Arial" w:hAnsi="Arial" w:cs="Andalus"/>
          <w:sz w:val="22"/>
          <w:szCs w:val="22"/>
        </w:rPr>
      </w:pPr>
      <w:r>
        <w:rPr>
          <w:rFonts w:ascii="Arial" w:hAnsi="Arial" w:cs="Andalus"/>
          <w:sz w:val="22"/>
          <w:szCs w:val="22"/>
        </w:rPr>
        <w:t>Será vantajoso para o município em razão do material ser requisitado conforme necessidade durante o período de vigência da ata de registro de Preços.</w:t>
      </w:r>
    </w:p>
    <w:p w14:paraId="2C466B5B" w14:textId="77777777" w:rsidR="0059404D" w:rsidRDefault="0059404D" w:rsidP="0059404D">
      <w:pPr>
        <w:jc w:val="both"/>
        <w:rPr>
          <w:rFonts w:ascii="Arial" w:hAnsi="Arial" w:cs="Andalus"/>
          <w:sz w:val="22"/>
          <w:szCs w:val="22"/>
        </w:rPr>
      </w:pPr>
    </w:p>
    <w:p w14:paraId="2491577B" w14:textId="77777777" w:rsidR="0059404D" w:rsidRDefault="0059404D" w:rsidP="0059404D">
      <w:pPr>
        <w:jc w:val="both"/>
        <w:rPr>
          <w:rFonts w:ascii="Arial" w:hAnsi="Arial" w:cs="Andalus"/>
          <w:sz w:val="22"/>
          <w:szCs w:val="22"/>
          <w:u w:val="single"/>
        </w:rPr>
      </w:pPr>
    </w:p>
    <w:p w14:paraId="76D5BFDB"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21.1 ÓRGÃO GERENCIADOR</w:t>
      </w:r>
    </w:p>
    <w:p w14:paraId="012E1AEA" w14:textId="77777777" w:rsidR="0059404D" w:rsidRDefault="0059404D" w:rsidP="0059404D">
      <w:pPr>
        <w:pStyle w:val="Lista"/>
        <w:rPr>
          <w:rFonts w:ascii="Arial" w:hAnsi="Arial"/>
          <w:sz w:val="22"/>
          <w:szCs w:val="22"/>
          <w:lang w:val="pt-BR"/>
        </w:rPr>
      </w:pPr>
    </w:p>
    <w:p w14:paraId="60CB3B47" w14:textId="73776828" w:rsidR="0059404D" w:rsidRDefault="0059404D" w:rsidP="0059404D">
      <w:pPr>
        <w:jc w:val="both"/>
        <w:rPr>
          <w:rFonts w:ascii="Arial" w:hAnsi="Arial" w:cs="Andalus"/>
          <w:sz w:val="22"/>
          <w:szCs w:val="22"/>
        </w:rPr>
      </w:pPr>
      <w:r>
        <w:rPr>
          <w:rFonts w:ascii="Arial" w:hAnsi="Arial" w:cs="Andalus"/>
          <w:sz w:val="22"/>
          <w:szCs w:val="22"/>
        </w:rPr>
        <w:t>Secretaria de Serviços Público</w:t>
      </w:r>
      <w:r w:rsidR="006D4803">
        <w:rPr>
          <w:rFonts w:ascii="Arial" w:hAnsi="Arial" w:cs="Andalus"/>
          <w:sz w:val="22"/>
          <w:szCs w:val="22"/>
        </w:rPr>
        <w:t>s</w:t>
      </w:r>
      <w:r>
        <w:rPr>
          <w:rFonts w:ascii="Arial" w:hAnsi="Arial" w:cs="Andalus"/>
          <w:sz w:val="22"/>
          <w:szCs w:val="22"/>
        </w:rPr>
        <w:t xml:space="preserve"> e Manutenção</w:t>
      </w:r>
    </w:p>
    <w:p w14:paraId="6FADFC71" w14:textId="77777777" w:rsidR="0059404D" w:rsidRDefault="0059404D" w:rsidP="0059404D">
      <w:pPr>
        <w:pStyle w:val="Lista"/>
        <w:jc w:val="both"/>
        <w:rPr>
          <w:rFonts w:ascii="Arial" w:hAnsi="Arial" w:cs="Andalus"/>
          <w:sz w:val="22"/>
          <w:szCs w:val="22"/>
        </w:rPr>
      </w:pPr>
    </w:p>
    <w:p w14:paraId="00BA64B4" w14:textId="77777777" w:rsidR="0059404D" w:rsidRDefault="0059404D" w:rsidP="0059404D">
      <w:pPr>
        <w:jc w:val="both"/>
        <w:rPr>
          <w:rFonts w:ascii="Arial" w:hAnsi="Arial" w:cs="Andalus"/>
          <w:sz w:val="22"/>
          <w:szCs w:val="22"/>
          <w:u w:val="single"/>
        </w:rPr>
      </w:pPr>
    </w:p>
    <w:p w14:paraId="09B6055E"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21.2 ENTIDADES PARTICIPANTES</w:t>
      </w:r>
    </w:p>
    <w:p w14:paraId="26F88E90" w14:textId="77777777" w:rsidR="0059404D" w:rsidRDefault="0059404D" w:rsidP="0059404D">
      <w:pPr>
        <w:jc w:val="both"/>
        <w:rPr>
          <w:rFonts w:ascii="Arial" w:hAnsi="Arial" w:cs="Andalus"/>
          <w:sz w:val="22"/>
          <w:szCs w:val="22"/>
        </w:rPr>
      </w:pPr>
    </w:p>
    <w:p w14:paraId="2881FE1F" w14:textId="77777777" w:rsidR="0059404D" w:rsidRDefault="0059404D" w:rsidP="0059404D">
      <w:pPr>
        <w:jc w:val="both"/>
      </w:pPr>
      <w:r>
        <w:rPr>
          <w:rFonts w:ascii="Arial" w:hAnsi="Arial" w:cs="Andalus"/>
          <w:sz w:val="22"/>
          <w:szCs w:val="22"/>
        </w:rPr>
        <w:t>Previsto que outros órgãos ou entidades participem da ata, na forma do art. 83 da Lei Federal nº 14.133/2021</w:t>
      </w:r>
    </w:p>
    <w:p w14:paraId="1DFEB841" w14:textId="77777777" w:rsidR="0059404D" w:rsidRDefault="0059404D" w:rsidP="0059404D">
      <w:pPr>
        <w:jc w:val="both"/>
        <w:rPr>
          <w:rFonts w:ascii="Arial" w:hAnsi="Arial" w:cs="Andalus"/>
          <w:sz w:val="22"/>
          <w:szCs w:val="22"/>
          <w:u w:val="single"/>
        </w:rPr>
      </w:pPr>
    </w:p>
    <w:p w14:paraId="4FEF4E4C"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21.3 PRAZOS</w:t>
      </w:r>
    </w:p>
    <w:p w14:paraId="2A9B900A" w14:textId="77777777" w:rsidR="0059404D" w:rsidRDefault="0059404D" w:rsidP="0059404D">
      <w:pPr>
        <w:jc w:val="both"/>
        <w:rPr>
          <w:rFonts w:ascii="Arial" w:hAnsi="Arial" w:cs="Andalus"/>
          <w:sz w:val="22"/>
          <w:szCs w:val="22"/>
        </w:rPr>
      </w:pPr>
    </w:p>
    <w:p w14:paraId="2CF1AA4C" w14:textId="77777777" w:rsidR="0059404D" w:rsidRDefault="0059404D" w:rsidP="0059404D">
      <w:pPr>
        <w:jc w:val="both"/>
        <w:rPr>
          <w:rFonts w:ascii="Arial" w:hAnsi="Arial" w:cs="Andalus"/>
          <w:sz w:val="22"/>
          <w:szCs w:val="22"/>
        </w:rPr>
      </w:pPr>
      <w:r>
        <w:rPr>
          <w:rFonts w:ascii="Arial" w:hAnsi="Arial" w:cs="Andalus"/>
          <w:sz w:val="22"/>
          <w:szCs w:val="22"/>
        </w:rPr>
        <w:t>a) O prazo de vigência da ata será de 12 (doze) meses, podendo ser prorrogado.</w:t>
      </w:r>
      <w:r>
        <w:rPr>
          <w:rFonts w:ascii="Arial" w:hAnsi="Arial" w:cs="Andalus"/>
          <w:sz w:val="22"/>
          <w:szCs w:val="22"/>
        </w:rPr>
        <w:tab/>
      </w:r>
    </w:p>
    <w:p w14:paraId="4E1EF735" w14:textId="77777777" w:rsidR="0059404D" w:rsidRDefault="0059404D" w:rsidP="0059404D">
      <w:pPr>
        <w:jc w:val="both"/>
        <w:rPr>
          <w:rFonts w:ascii="Arial" w:hAnsi="Arial" w:cs="Andalus"/>
          <w:sz w:val="22"/>
          <w:szCs w:val="22"/>
        </w:rPr>
      </w:pPr>
      <w:r>
        <w:rPr>
          <w:rFonts w:ascii="Arial" w:hAnsi="Arial" w:cs="Andalus"/>
          <w:sz w:val="22"/>
          <w:szCs w:val="22"/>
        </w:rPr>
        <w:t>b) O prazo para assinatura da ata de será de até 05 (cinco) dias úteis contados da notificação.</w:t>
      </w:r>
    </w:p>
    <w:p w14:paraId="14FE7EAE" w14:textId="77777777" w:rsidR="0059404D" w:rsidRDefault="0059404D" w:rsidP="0059404D">
      <w:pPr>
        <w:jc w:val="both"/>
        <w:rPr>
          <w:rFonts w:ascii="Arial" w:hAnsi="Arial" w:cs="Andalus"/>
          <w:sz w:val="22"/>
          <w:szCs w:val="22"/>
          <w:u w:val="single"/>
        </w:rPr>
      </w:pPr>
    </w:p>
    <w:p w14:paraId="024E8533"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22 ADESÃO</w:t>
      </w:r>
    </w:p>
    <w:p w14:paraId="19589A8B" w14:textId="77777777" w:rsidR="0059404D" w:rsidRDefault="0059404D" w:rsidP="0059404D">
      <w:pPr>
        <w:pStyle w:val="Textbody0"/>
        <w:spacing w:after="283"/>
        <w:jc w:val="both"/>
        <w:rPr>
          <w:rFonts w:ascii="Arial" w:hAnsi="Arial" w:cs="Andalus"/>
          <w:sz w:val="22"/>
          <w:szCs w:val="22"/>
        </w:rPr>
      </w:pPr>
    </w:p>
    <w:p w14:paraId="772D95FF" w14:textId="77777777" w:rsidR="0059404D" w:rsidRDefault="0059404D" w:rsidP="0059404D">
      <w:pPr>
        <w:pStyle w:val="Textbody0"/>
        <w:spacing w:after="283"/>
        <w:jc w:val="both"/>
        <w:rPr>
          <w:rFonts w:ascii="Arial" w:hAnsi="Arial" w:cs="Andalus"/>
          <w:sz w:val="22"/>
          <w:szCs w:val="22"/>
        </w:rPr>
      </w:pPr>
      <w:r>
        <w:rPr>
          <w:rFonts w:ascii="Arial" w:hAnsi="Arial" w:cs="Andalus"/>
          <w:sz w:val="22"/>
          <w:szCs w:val="22"/>
        </w:rPr>
        <w:t>Os gestores municipais podem aderir à ata de registro de preços na condição de não participante.</w:t>
      </w:r>
    </w:p>
    <w:p w14:paraId="2AE03DC4"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23 OBRIGAÇÕES DO ÓRGÃO GERENCIADOR</w:t>
      </w:r>
    </w:p>
    <w:p w14:paraId="77AE51DB" w14:textId="77777777" w:rsidR="0059404D" w:rsidRDefault="0059404D" w:rsidP="0059404D">
      <w:pPr>
        <w:pStyle w:val="Lista"/>
        <w:jc w:val="both"/>
        <w:rPr>
          <w:rFonts w:ascii="Arial" w:hAnsi="Arial" w:cs="Andalus"/>
          <w:sz w:val="22"/>
          <w:szCs w:val="22"/>
          <w:u w:val="single"/>
        </w:rPr>
      </w:pPr>
    </w:p>
    <w:p w14:paraId="75872D99" w14:textId="77777777" w:rsidR="0059404D" w:rsidRDefault="0059404D" w:rsidP="0059404D">
      <w:pPr>
        <w:jc w:val="both"/>
        <w:rPr>
          <w:rFonts w:ascii="Arial" w:hAnsi="Arial" w:cs="Andalus"/>
          <w:sz w:val="22"/>
          <w:szCs w:val="22"/>
        </w:rPr>
      </w:pPr>
      <w:r>
        <w:rPr>
          <w:rFonts w:ascii="Arial" w:hAnsi="Arial" w:cs="Andalus"/>
          <w:sz w:val="22"/>
          <w:szCs w:val="22"/>
        </w:rPr>
        <w:t xml:space="preserve">Fiscalização dos serviços e gerenciamento do objeto contratado  </w:t>
      </w:r>
    </w:p>
    <w:p w14:paraId="5DED4E47" w14:textId="77777777" w:rsidR="0059404D" w:rsidRDefault="0059404D" w:rsidP="0059404D">
      <w:pPr>
        <w:pStyle w:val="Lista"/>
        <w:jc w:val="both"/>
        <w:rPr>
          <w:rFonts w:ascii="Arial" w:hAnsi="Arial" w:cs="Andalus"/>
          <w:sz w:val="22"/>
          <w:szCs w:val="22"/>
        </w:rPr>
      </w:pPr>
    </w:p>
    <w:p w14:paraId="73E0D1D5" w14:textId="77777777"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lastRenderedPageBreak/>
        <w:t>24. ENDEREÇO DE ENTREGA</w:t>
      </w:r>
    </w:p>
    <w:p w14:paraId="12DEC2A1" w14:textId="77777777" w:rsidR="0059404D" w:rsidRDefault="0059404D" w:rsidP="0059404D">
      <w:pPr>
        <w:pStyle w:val="Lista"/>
        <w:jc w:val="both"/>
        <w:rPr>
          <w:rFonts w:ascii="Arial" w:hAnsi="Arial" w:cs="Andalus"/>
          <w:sz w:val="22"/>
          <w:szCs w:val="22"/>
          <w:u w:val="single"/>
        </w:rPr>
      </w:pPr>
    </w:p>
    <w:p w14:paraId="06DD63D9" w14:textId="77777777" w:rsidR="0059404D" w:rsidRDefault="0059404D" w:rsidP="0059404D">
      <w:pPr>
        <w:pStyle w:val="Lista"/>
        <w:jc w:val="both"/>
        <w:rPr>
          <w:rFonts w:ascii="Arial" w:hAnsi="Arial" w:cs="Andalus"/>
          <w:sz w:val="22"/>
          <w:szCs w:val="22"/>
        </w:rPr>
      </w:pPr>
      <w:r>
        <w:rPr>
          <w:rFonts w:ascii="Arial" w:hAnsi="Arial" w:cs="Andalus"/>
          <w:sz w:val="22"/>
          <w:szCs w:val="22"/>
        </w:rPr>
        <w:t xml:space="preserve">Na </w:t>
      </w:r>
      <w:proofErr w:type="spellStart"/>
      <w:r>
        <w:rPr>
          <w:rFonts w:ascii="Arial" w:hAnsi="Arial" w:cs="Andalus"/>
          <w:sz w:val="22"/>
          <w:szCs w:val="22"/>
        </w:rPr>
        <w:t>Avenida</w:t>
      </w:r>
      <w:proofErr w:type="spellEnd"/>
      <w:r>
        <w:rPr>
          <w:rFonts w:ascii="Arial" w:hAnsi="Arial" w:cs="Andalus"/>
          <w:sz w:val="22"/>
          <w:szCs w:val="22"/>
        </w:rPr>
        <w:t xml:space="preserve"> </w:t>
      </w:r>
      <w:proofErr w:type="spellStart"/>
      <w:r>
        <w:rPr>
          <w:rFonts w:ascii="Arial" w:hAnsi="Arial" w:cs="Andalus"/>
          <w:sz w:val="22"/>
          <w:szCs w:val="22"/>
        </w:rPr>
        <w:t>Oito</w:t>
      </w:r>
      <w:proofErr w:type="spellEnd"/>
      <w:r>
        <w:rPr>
          <w:rFonts w:ascii="Arial" w:hAnsi="Arial" w:cs="Andalus"/>
          <w:sz w:val="22"/>
          <w:szCs w:val="22"/>
        </w:rPr>
        <w:t xml:space="preserve"> de </w:t>
      </w:r>
      <w:proofErr w:type="spellStart"/>
      <w:r>
        <w:rPr>
          <w:rFonts w:ascii="Arial" w:hAnsi="Arial" w:cs="Andalus"/>
          <w:sz w:val="22"/>
          <w:szCs w:val="22"/>
        </w:rPr>
        <w:t>Maio</w:t>
      </w:r>
      <w:proofErr w:type="spellEnd"/>
      <w:r>
        <w:rPr>
          <w:rFonts w:ascii="Arial" w:hAnsi="Arial" w:cs="Andalus"/>
          <w:sz w:val="22"/>
          <w:szCs w:val="22"/>
        </w:rPr>
        <w:t xml:space="preserve">, 950, Centro, Silva </w:t>
      </w:r>
      <w:proofErr w:type="spellStart"/>
      <w:r>
        <w:rPr>
          <w:rFonts w:ascii="Arial" w:hAnsi="Arial" w:cs="Andalus"/>
          <w:sz w:val="22"/>
          <w:szCs w:val="22"/>
        </w:rPr>
        <w:t>Jardim</w:t>
      </w:r>
      <w:proofErr w:type="spellEnd"/>
      <w:r>
        <w:rPr>
          <w:rFonts w:ascii="Arial" w:hAnsi="Arial" w:cs="Andalus"/>
          <w:sz w:val="22"/>
          <w:szCs w:val="22"/>
        </w:rPr>
        <w:t>/RJ,</w:t>
      </w:r>
    </w:p>
    <w:p w14:paraId="764C28A3" w14:textId="77777777" w:rsidR="0059404D" w:rsidRDefault="0059404D" w:rsidP="0059404D">
      <w:pPr>
        <w:pStyle w:val="Lista"/>
        <w:jc w:val="both"/>
        <w:rPr>
          <w:rFonts w:ascii="Arial" w:hAnsi="Arial" w:cs="Andalus"/>
          <w:sz w:val="22"/>
          <w:szCs w:val="22"/>
        </w:rPr>
      </w:pPr>
      <w:proofErr w:type="spellStart"/>
      <w:r>
        <w:rPr>
          <w:rFonts w:ascii="Arial" w:hAnsi="Arial" w:cs="Andalus"/>
          <w:sz w:val="22"/>
          <w:szCs w:val="22"/>
        </w:rPr>
        <w:t>Almoxarifado</w:t>
      </w:r>
      <w:proofErr w:type="spellEnd"/>
      <w:r>
        <w:rPr>
          <w:rFonts w:ascii="Arial" w:hAnsi="Arial" w:cs="Andalus"/>
          <w:sz w:val="22"/>
          <w:szCs w:val="22"/>
        </w:rPr>
        <w:t xml:space="preserve"> da </w:t>
      </w:r>
      <w:proofErr w:type="spellStart"/>
      <w:r>
        <w:rPr>
          <w:rFonts w:ascii="Arial" w:hAnsi="Arial" w:cs="Andalus"/>
          <w:sz w:val="22"/>
          <w:szCs w:val="22"/>
        </w:rPr>
        <w:t>Secretaria</w:t>
      </w:r>
      <w:proofErr w:type="spellEnd"/>
      <w:r>
        <w:rPr>
          <w:rFonts w:ascii="Arial" w:hAnsi="Arial" w:cs="Andalus"/>
          <w:sz w:val="22"/>
          <w:szCs w:val="22"/>
        </w:rPr>
        <w:t xml:space="preserve"> Municipal de </w:t>
      </w:r>
      <w:proofErr w:type="spellStart"/>
      <w:r>
        <w:rPr>
          <w:rFonts w:ascii="Arial" w:hAnsi="Arial" w:cs="Andalus"/>
          <w:sz w:val="22"/>
          <w:szCs w:val="22"/>
        </w:rPr>
        <w:t>Serviços</w:t>
      </w:r>
      <w:proofErr w:type="spellEnd"/>
      <w:r>
        <w:rPr>
          <w:rFonts w:ascii="Arial" w:hAnsi="Arial" w:cs="Andalus"/>
          <w:sz w:val="22"/>
          <w:szCs w:val="22"/>
        </w:rPr>
        <w:t xml:space="preserve"> </w:t>
      </w:r>
      <w:proofErr w:type="spellStart"/>
      <w:r>
        <w:rPr>
          <w:rFonts w:ascii="Arial" w:hAnsi="Arial" w:cs="Andalus"/>
          <w:sz w:val="22"/>
          <w:szCs w:val="22"/>
        </w:rPr>
        <w:t>Públicos</w:t>
      </w:r>
      <w:proofErr w:type="spellEnd"/>
      <w:r>
        <w:rPr>
          <w:rFonts w:ascii="Arial" w:hAnsi="Arial" w:cs="Andalus"/>
          <w:sz w:val="22"/>
          <w:szCs w:val="22"/>
        </w:rPr>
        <w:t xml:space="preserve"> e </w:t>
      </w:r>
      <w:proofErr w:type="spellStart"/>
      <w:r>
        <w:rPr>
          <w:rFonts w:ascii="Arial" w:hAnsi="Arial" w:cs="Andalus"/>
          <w:sz w:val="22"/>
          <w:szCs w:val="22"/>
        </w:rPr>
        <w:t>Manutenção</w:t>
      </w:r>
      <w:proofErr w:type="spellEnd"/>
      <w:r>
        <w:rPr>
          <w:rFonts w:ascii="Arial" w:hAnsi="Arial" w:cs="Andalus"/>
          <w:sz w:val="22"/>
          <w:szCs w:val="22"/>
        </w:rPr>
        <w:t>,</w:t>
      </w:r>
    </w:p>
    <w:p w14:paraId="62BFE6E1" w14:textId="77777777" w:rsidR="0059404D" w:rsidRDefault="0059404D" w:rsidP="0059404D">
      <w:pPr>
        <w:jc w:val="both"/>
        <w:rPr>
          <w:rFonts w:ascii="Arial" w:hAnsi="Arial" w:cs="Andalus"/>
          <w:sz w:val="22"/>
          <w:szCs w:val="22"/>
          <w:u w:val="single"/>
        </w:rPr>
      </w:pPr>
    </w:p>
    <w:p w14:paraId="770934B4" w14:textId="12B93E31"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w:t>
      </w:r>
      <w:r w:rsidR="00E00BBB">
        <w:rPr>
          <w:rFonts w:ascii="Arial" w:hAnsi="Arial" w:cs="Andalus"/>
          <w:b/>
          <w:sz w:val="22"/>
          <w:szCs w:val="22"/>
          <w:u w:val="single"/>
        </w:rPr>
        <w:t>5</w:t>
      </w:r>
      <w:r w:rsidRPr="00FF71AF">
        <w:rPr>
          <w:rFonts w:ascii="Arial" w:hAnsi="Arial" w:cs="Andalus"/>
          <w:b/>
          <w:sz w:val="22"/>
          <w:szCs w:val="22"/>
          <w:u w:val="single"/>
        </w:rPr>
        <w:t xml:space="preserve"> OBRIGAÇÕES DA DETENTORA DA ATA</w:t>
      </w:r>
    </w:p>
    <w:p w14:paraId="3737DDF8" w14:textId="77777777" w:rsidR="0059404D" w:rsidRDefault="0059404D" w:rsidP="0059404D">
      <w:pPr>
        <w:pStyle w:val="Lista"/>
        <w:jc w:val="both"/>
        <w:rPr>
          <w:rFonts w:ascii="Arial" w:hAnsi="Arial" w:cs="Andalus"/>
          <w:sz w:val="22"/>
          <w:szCs w:val="22"/>
          <w:lang w:val="pt-BR"/>
        </w:rPr>
      </w:pPr>
    </w:p>
    <w:p w14:paraId="754B413E" w14:textId="77777777" w:rsidR="0059404D" w:rsidRDefault="0059404D" w:rsidP="0059404D">
      <w:pPr>
        <w:jc w:val="both"/>
        <w:rPr>
          <w:rFonts w:ascii="Arial" w:hAnsi="Arial" w:cs="Andalus"/>
          <w:sz w:val="22"/>
          <w:szCs w:val="22"/>
        </w:rPr>
      </w:pPr>
      <w:r>
        <w:rPr>
          <w:rFonts w:ascii="Arial" w:hAnsi="Arial" w:cs="Andalus"/>
          <w:sz w:val="22"/>
          <w:szCs w:val="22"/>
        </w:rPr>
        <w:t>Fiscalizar o serviço prestado conforme a necessidade.</w:t>
      </w:r>
    </w:p>
    <w:p w14:paraId="6312D2AB" w14:textId="77777777" w:rsidR="0059404D" w:rsidRDefault="0059404D" w:rsidP="0059404D">
      <w:pPr>
        <w:pStyle w:val="Lista"/>
        <w:jc w:val="both"/>
        <w:rPr>
          <w:rFonts w:ascii="Arial" w:hAnsi="Arial" w:cs="Andalus"/>
          <w:sz w:val="22"/>
          <w:szCs w:val="22"/>
          <w:lang w:val="pt-BR"/>
        </w:rPr>
      </w:pPr>
    </w:p>
    <w:p w14:paraId="6428E0BB" w14:textId="230B2489" w:rsidR="0059404D" w:rsidRDefault="0059404D" w:rsidP="0059404D">
      <w:pPr>
        <w:jc w:val="both"/>
      </w:pPr>
      <w:r w:rsidRPr="00FF71AF">
        <w:rPr>
          <w:rFonts w:ascii="Arial" w:hAnsi="Arial" w:cs="Andalus"/>
          <w:b/>
          <w:sz w:val="22"/>
          <w:szCs w:val="22"/>
          <w:u w:val="single"/>
        </w:rPr>
        <w:t>2</w:t>
      </w:r>
      <w:r w:rsidR="00E00BBB">
        <w:rPr>
          <w:rFonts w:ascii="Arial" w:hAnsi="Arial" w:cs="Andalus"/>
          <w:b/>
          <w:sz w:val="22"/>
          <w:szCs w:val="22"/>
          <w:u w:val="single"/>
        </w:rPr>
        <w:t>6</w:t>
      </w:r>
      <w:r w:rsidRPr="00FF71AF">
        <w:rPr>
          <w:rFonts w:ascii="Arial" w:hAnsi="Arial" w:cs="Andalus"/>
          <w:b/>
          <w:sz w:val="22"/>
          <w:szCs w:val="22"/>
          <w:u w:val="single"/>
        </w:rPr>
        <w:t>. FUNDAMENTAÇÃO LEGAL DA DESPESA</w:t>
      </w:r>
      <w:r>
        <w:rPr>
          <w:rFonts w:ascii="Arial" w:hAnsi="Arial" w:cs="Andalus"/>
          <w:sz w:val="22"/>
          <w:szCs w:val="22"/>
        </w:rPr>
        <w:t>:</w:t>
      </w:r>
    </w:p>
    <w:p w14:paraId="0F425462" w14:textId="77777777" w:rsidR="0059404D" w:rsidRDefault="0059404D" w:rsidP="0059404D">
      <w:pPr>
        <w:pStyle w:val="Lista"/>
        <w:jc w:val="both"/>
        <w:rPr>
          <w:rFonts w:ascii="Arial" w:hAnsi="Arial"/>
          <w:sz w:val="22"/>
          <w:szCs w:val="22"/>
        </w:rPr>
      </w:pPr>
    </w:p>
    <w:p w14:paraId="7EABDD09" w14:textId="77777777" w:rsidR="0059404D" w:rsidRDefault="0059404D" w:rsidP="0059404D">
      <w:pPr>
        <w:pStyle w:val="Standard"/>
        <w:jc w:val="both"/>
      </w:pPr>
      <w:r>
        <w:rPr>
          <w:rFonts w:ascii="Arial" w:eastAsia="TimesNewRoman, ''Times New Roma" w:hAnsi="Arial" w:cs="TimesNewRoman, ''Times New Roma"/>
          <w:sz w:val="22"/>
          <w:szCs w:val="22"/>
          <w:lang w:bidi="ar-SA"/>
        </w:rPr>
        <w:t xml:space="preserve">Lei Municipal nº 1.889/2024, anexo de Metas e Prioridades para o ano de 2025, Programa 023, </w:t>
      </w:r>
      <w:r>
        <w:rPr>
          <w:rFonts w:ascii="Arial" w:eastAsia="TimesNewRoman, ''Times New Roma" w:hAnsi="Arial" w:cs="TimesNewRoman, ''Times New Roma"/>
          <w:sz w:val="22"/>
          <w:szCs w:val="22"/>
        </w:rPr>
        <w:t xml:space="preserve">ação </w:t>
      </w:r>
      <w:r>
        <w:rPr>
          <w:rFonts w:ascii="Arial" w:eastAsia="Arial-BoldMT" w:hAnsi="Arial" w:cs="Arial-BoldMT"/>
          <w:sz w:val="22"/>
          <w:szCs w:val="22"/>
        </w:rPr>
        <w:t>045 e meta 100.</w:t>
      </w:r>
    </w:p>
    <w:p w14:paraId="224B8D45" w14:textId="77777777" w:rsidR="0059404D" w:rsidRDefault="0059404D" w:rsidP="0059404D">
      <w:pPr>
        <w:jc w:val="both"/>
        <w:rPr>
          <w:rFonts w:ascii="Arial" w:hAnsi="Arial" w:cs="Andalus"/>
          <w:sz w:val="22"/>
          <w:szCs w:val="22"/>
        </w:rPr>
      </w:pPr>
    </w:p>
    <w:p w14:paraId="4777523A" w14:textId="024E86BF" w:rsidR="0059404D" w:rsidRPr="00FF71AF" w:rsidRDefault="0059404D" w:rsidP="0059404D">
      <w:pPr>
        <w:jc w:val="both"/>
        <w:rPr>
          <w:rFonts w:ascii="Arial" w:hAnsi="Arial" w:cs="Andalus"/>
          <w:b/>
          <w:sz w:val="22"/>
          <w:szCs w:val="22"/>
          <w:u w:val="single"/>
        </w:rPr>
      </w:pPr>
      <w:r w:rsidRPr="00FF71AF">
        <w:rPr>
          <w:rFonts w:ascii="Arial" w:hAnsi="Arial" w:cs="Andalus"/>
          <w:b/>
          <w:sz w:val="22"/>
          <w:szCs w:val="22"/>
          <w:u w:val="single"/>
        </w:rPr>
        <w:t>2</w:t>
      </w:r>
      <w:r w:rsidR="00E00BBB">
        <w:rPr>
          <w:rFonts w:ascii="Arial" w:hAnsi="Arial" w:cs="Andalus"/>
          <w:b/>
          <w:sz w:val="22"/>
          <w:szCs w:val="22"/>
          <w:u w:val="single"/>
        </w:rPr>
        <w:t>7</w:t>
      </w:r>
      <w:r w:rsidRPr="00FF71AF">
        <w:rPr>
          <w:rFonts w:ascii="Arial" w:hAnsi="Arial" w:cs="Andalus"/>
          <w:b/>
          <w:sz w:val="22"/>
          <w:szCs w:val="22"/>
          <w:u w:val="single"/>
        </w:rPr>
        <w:t>. FORO</w:t>
      </w:r>
    </w:p>
    <w:p w14:paraId="479A63D2" w14:textId="77777777" w:rsidR="0059404D" w:rsidRDefault="0059404D" w:rsidP="0059404D">
      <w:pPr>
        <w:pStyle w:val="Lista"/>
        <w:jc w:val="both"/>
        <w:rPr>
          <w:rFonts w:ascii="Arial" w:hAnsi="Arial" w:cs="Andalus"/>
          <w:sz w:val="22"/>
          <w:szCs w:val="22"/>
          <w:u w:val="single"/>
        </w:rPr>
      </w:pPr>
    </w:p>
    <w:p w14:paraId="08F44696" w14:textId="77777777" w:rsidR="0059404D" w:rsidRDefault="0059404D" w:rsidP="0059404D">
      <w:pPr>
        <w:jc w:val="both"/>
      </w:pPr>
      <w:r>
        <w:rPr>
          <w:rFonts w:ascii="Arial" w:hAnsi="Arial" w:cs="Andalus"/>
          <w:sz w:val="22"/>
          <w:szCs w:val="22"/>
        </w:rPr>
        <w:t>26.1. Fica eleito o foro da Comarca de Silva Jardim – RJ, para dirimir</w:t>
      </w:r>
      <w:r>
        <w:rPr>
          <w:rFonts w:ascii="Arial" w:hAnsi="Arial" w:cs="Andalus"/>
          <w:spacing w:val="1"/>
          <w:sz w:val="22"/>
          <w:szCs w:val="22"/>
        </w:rPr>
        <w:t xml:space="preserve"> </w:t>
      </w:r>
      <w:r>
        <w:rPr>
          <w:rFonts w:ascii="Arial" w:hAnsi="Arial" w:cs="Andalus"/>
          <w:sz w:val="22"/>
          <w:szCs w:val="22"/>
        </w:rPr>
        <w:t>qualquer</w:t>
      </w:r>
      <w:r>
        <w:rPr>
          <w:rFonts w:ascii="Arial" w:hAnsi="Arial" w:cs="Andalus"/>
          <w:spacing w:val="50"/>
          <w:sz w:val="22"/>
          <w:szCs w:val="22"/>
        </w:rPr>
        <w:t xml:space="preserve"> </w:t>
      </w:r>
      <w:r>
        <w:rPr>
          <w:rFonts w:ascii="Arial" w:hAnsi="Arial" w:cs="Andalus"/>
          <w:sz w:val="22"/>
          <w:szCs w:val="22"/>
        </w:rPr>
        <w:t>litígio</w:t>
      </w:r>
      <w:r>
        <w:rPr>
          <w:rFonts w:ascii="Arial" w:hAnsi="Arial" w:cs="Andalus"/>
          <w:spacing w:val="50"/>
          <w:sz w:val="22"/>
          <w:szCs w:val="22"/>
        </w:rPr>
        <w:t xml:space="preserve"> </w:t>
      </w:r>
      <w:r>
        <w:rPr>
          <w:rFonts w:ascii="Arial" w:hAnsi="Arial" w:cs="Andalus"/>
          <w:sz w:val="22"/>
          <w:szCs w:val="22"/>
        </w:rPr>
        <w:t>decorrente da presente contratação que não possa ser resolvido por meio amigável.</w:t>
      </w:r>
    </w:p>
    <w:p w14:paraId="1E448D0F" w14:textId="77777777" w:rsidR="0059404D" w:rsidRDefault="0059404D" w:rsidP="0059404D">
      <w:pPr>
        <w:jc w:val="both"/>
        <w:rPr>
          <w:rFonts w:ascii="Arial" w:hAnsi="Arial" w:cs="Andalus"/>
          <w:sz w:val="22"/>
          <w:szCs w:val="22"/>
        </w:rPr>
      </w:pPr>
    </w:p>
    <w:p w14:paraId="46E44480" w14:textId="77777777" w:rsidR="0059404D" w:rsidRDefault="0059404D" w:rsidP="0059404D">
      <w:pPr>
        <w:jc w:val="both"/>
        <w:rPr>
          <w:rFonts w:ascii="Arial" w:hAnsi="Arial" w:cs="Andalus"/>
          <w:sz w:val="22"/>
          <w:szCs w:val="22"/>
        </w:rPr>
      </w:pPr>
      <w:r>
        <w:rPr>
          <w:rFonts w:ascii="Arial" w:hAnsi="Arial" w:cs="Andalus"/>
          <w:sz w:val="22"/>
          <w:szCs w:val="22"/>
        </w:rPr>
        <w:t>Silva Jardim, 20 de fevereiro de 2025.</w:t>
      </w:r>
    </w:p>
    <w:p w14:paraId="463669FC" w14:textId="5F548918" w:rsidR="00154DE4" w:rsidRPr="00154DE4" w:rsidRDefault="00154DE4" w:rsidP="00154DE4">
      <w:pPr>
        <w:pStyle w:val="Textbody0"/>
        <w:jc w:val="both"/>
        <w:rPr>
          <w:rFonts w:ascii="Times New Roman" w:hAnsi="Times New Roman" w:cs="Times New Roman"/>
        </w:rPr>
      </w:pPr>
    </w:p>
    <w:p w14:paraId="308CBC8B" w14:textId="77777777" w:rsidR="00154DE4" w:rsidRDefault="00154DE4" w:rsidP="00154DE4">
      <w:pPr>
        <w:pStyle w:val="Textbody0"/>
        <w:jc w:val="both"/>
      </w:pPr>
    </w:p>
    <w:p w14:paraId="0986BD94" w14:textId="77777777" w:rsidR="00154DE4" w:rsidRDefault="00154DE4" w:rsidP="00154DE4">
      <w:pPr>
        <w:pStyle w:val="Textbody0"/>
        <w:jc w:val="both"/>
      </w:pPr>
    </w:p>
    <w:p w14:paraId="1A618ADF" w14:textId="77777777" w:rsidR="00154DE4" w:rsidRDefault="00154DE4" w:rsidP="00154DE4">
      <w:pPr>
        <w:pStyle w:val="Textbody0"/>
        <w:jc w:val="both"/>
      </w:pPr>
    </w:p>
    <w:p w14:paraId="2B195445" w14:textId="77777777" w:rsidR="00154DE4" w:rsidRDefault="00154DE4" w:rsidP="00154DE4">
      <w:pPr>
        <w:pStyle w:val="Textbody0"/>
        <w:jc w:val="both"/>
      </w:pPr>
    </w:p>
    <w:p w14:paraId="6658DAB0" w14:textId="77777777" w:rsidR="00851659" w:rsidRDefault="00851659" w:rsidP="00154DE4">
      <w:pPr>
        <w:pStyle w:val="Textbody0"/>
        <w:jc w:val="both"/>
      </w:pPr>
    </w:p>
    <w:p w14:paraId="79CA7630" w14:textId="77777777" w:rsidR="00851659" w:rsidRDefault="00851659" w:rsidP="00154DE4">
      <w:pPr>
        <w:pStyle w:val="Textbody0"/>
        <w:jc w:val="both"/>
      </w:pPr>
    </w:p>
    <w:p w14:paraId="672510FD" w14:textId="77777777" w:rsidR="00851659" w:rsidRDefault="00851659" w:rsidP="00154DE4">
      <w:pPr>
        <w:pStyle w:val="Textbody0"/>
        <w:jc w:val="both"/>
      </w:pPr>
    </w:p>
    <w:p w14:paraId="14099600" w14:textId="77777777" w:rsidR="00851659" w:rsidRDefault="00851659" w:rsidP="00154DE4">
      <w:pPr>
        <w:pStyle w:val="Textbody0"/>
        <w:jc w:val="both"/>
      </w:pPr>
    </w:p>
    <w:p w14:paraId="4ECC3A8B" w14:textId="77777777" w:rsidR="00851659" w:rsidRDefault="00851659" w:rsidP="00154DE4">
      <w:pPr>
        <w:pStyle w:val="Textbody0"/>
        <w:jc w:val="both"/>
      </w:pPr>
    </w:p>
    <w:p w14:paraId="0BEEB759" w14:textId="77777777" w:rsidR="00851659" w:rsidRDefault="00851659" w:rsidP="00154DE4">
      <w:pPr>
        <w:pStyle w:val="Textbody0"/>
        <w:jc w:val="both"/>
      </w:pPr>
    </w:p>
    <w:p w14:paraId="5FFC846E" w14:textId="77777777" w:rsidR="00851659" w:rsidRDefault="00851659" w:rsidP="00154DE4">
      <w:pPr>
        <w:pStyle w:val="Textbody0"/>
        <w:jc w:val="both"/>
      </w:pPr>
    </w:p>
    <w:p w14:paraId="75716B84" w14:textId="77777777" w:rsidR="00851659" w:rsidRDefault="00851659" w:rsidP="00154DE4">
      <w:pPr>
        <w:pStyle w:val="Textbody0"/>
        <w:jc w:val="both"/>
      </w:pPr>
    </w:p>
    <w:p w14:paraId="1B3694F3" w14:textId="77777777" w:rsidR="00851659" w:rsidRDefault="00851659" w:rsidP="00154DE4">
      <w:pPr>
        <w:pStyle w:val="Textbody0"/>
        <w:jc w:val="both"/>
      </w:pPr>
    </w:p>
    <w:p w14:paraId="17FCFAA2" w14:textId="77777777" w:rsidR="00851659" w:rsidRDefault="00851659" w:rsidP="00154DE4">
      <w:pPr>
        <w:pStyle w:val="Textbody0"/>
        <w:jc w:val="both"/>
      </w:pPr>
    </w:p>
    <w:p w14:paraId="5F27CFD9" w14:textId="77777777" w:rsidR="00851659" w:rsidRDefault="00851659" w:rsidP="00154DE4">
      <w:pPr>
        <w:pStyle w:val="Textbody0"/>
        <w:jc w:val="both"/>
      </w:pPr>
    </w:p>
    <w:p w14:paraId="155D9E1D" w14:textId="77777777" w:rsidR="00851659" w:rsidRDefault="00851659" w:rsidP="00154DE4">
      <w:pPr>
        <w:pStyle w:val="Textbody0"/>
        <w:jc w:val="both"/>
      </w:pPr>
    </w:p>
    <w:p w14:paraId="43876FB0" w14:textId="77777777" w:rsidR="00851659" w:rsidRDefault="00851659" w:rsidP="00154DE4">
      <w:pPr>
        <w:pStyle w:val="Textbody0"/>
        <w:jc w:val="both"/>
      </w:pPr>
    </w:p>
    <w:p w14:paraId="3DD492C5" w14:textId="77777777" w:rsidR="00851659" w:rsidRDefault="00851659" w:rsidP="00154DE4">
      <w:pPr>
        <w:pStyle w:val="Textbody0"/>
        <w:jc w:val="both"/>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lastRenderedPageBreak/>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16AC7EED"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BD2844">
        <w:rPr>
          <w:rFonts w:eastAsia="Arial"/>
          <w:highlight w:val="yellow"/>
        </w:rPr>
        <w:t>a</w:t>
      </w:r>
      <w:r w:rsidR="00476AFC" w:rsidRPr="00DE723A">
        <w:rPr>
          <w:rFonts w:eastAsia="Arial"/>
          <w:highlight w:val="yellow"/>
        </w:rPr>
        <w:t xml:space="preserve">. </w:t>
      </w:r>
      <w:r w:rsidR="001E757E">
        <w:rPr>
          <w:rFonts w:eastAsia="Arial"/>
          <w:highlight w:val="yellow"/>
        </w:rPr>
        <w:t>Sr</w:t>
      </w:r>
      <w:r w:rsidR="00BD2844">
        <w:rPr>
          <w:rFonts w:eastAsia="Arial"/>
          <w:highlight w:val="yellow"/>
        </w:rPr>
        <w:t>a</w:t>
      </w:r>
      <w:r w:rsidR="001E757E">
        <w:rPr>
          <w:rFonts w:eastAsia="Arial"/>
          <w:highlight w:val="yellow"/>
        </w:rPr>
        <w:t>. Pre</w:t>
      </w:r>
      <w:r w:rsidR="00BD2844">
        <w:rPr>
          <w:rFonts w:eastAsia="Arial"/>
          <w:highlight w:val="yellow"/>
        </w:rPr>
        <w:t>feita</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5076D6" w:rsidRPr="00F7217B">
        <w:t>XXX</w:t>
      </w:r>
      <w:r w:rsidRPr="00F7217B">
        <w:t>/2024</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4">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w:t>
      </w:r>
      <w:r w:rsidR="00805F7F">
        <w:t>ões</w:t>
      </w:r>
      <w:r w:rsidRPr="00F7217B">
        <w:rPr>
          <w:spacing w:val="-11"/>
        </w:rPr>
        <w:t xml:space="preserve"> </w:t>
      </w:r>
      <w:r w:rsidRPr="00F7217B">
        <w:t>aplicáve</w:t>
      </w:r>
      <w:r w:rsidR="00805F7F">
        <w:t>is</w:t>
      </w:r>
      <w:r w:rsidRPr="00F7217B">
        <w:t>,</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755AA706"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BD2844">
        <w:rPr>
          <w:rFonts w:ascii="Times New Roman" w:hAnsi="Times New Roman" w:cs="Times New Roman"/>
        </w:rPr>
        <w:t>tubo de concreto</w:t>
      </w:r>
      <w:r w:rsidRPr="00F7217B">
        <w:rPr>
          <w:rFonts w:ascii="Times New Roman" w:hAnsi="Times New Roman" w:cs="Times New Roman"/>
        </w:rPr>
        <w:t xml:space="preserve"> para atender as demandas da Secretaria Municipal de </w:t>
      </w:r>
      <w:r w:rsidR="00BD2844">
        <w:rPr>
          <w:rFonts w:ascii="Times New Roman" w:hAnsi="Times New Roman" w:cs="Times New Roman"/>
        </w:rPr>
        <w:t>Serviço</w:t>
      </w:r>
      <w:r w:rsidR="006D4803">
        <w:rPr>
          <w:rFonts w:ascii="Times New Roman" w:hAnsi="Times New Roman" w:cs="Times New Roman"/>
        </w:rPr>
        <w:t>s</w:t>
      </w:r>
      <w:r w:rsidR="00BD2844">
        <w:rPr>
          <w:rFonts w:ascii="Times New Roman" w:hAnsi="Times New Roman" w:cs="Times New Roman"/>
        </w:rPr>
        <w:t xml:space="preserve"> Público</w:t>
      </w:r>
      <w:r w:rsidR="006D4803">
        <w:rPr>
          <w:rFonts w:ascii="Times New Roman" w:hAnsi="Times New Roman" w:cs="Times New Roman"/>
        </w:rPr>
        <w:t>s e Manutenção</w:t>
      </w:r>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88FC509"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1166DA">
        <w:rPr>
          <w:rFonts w:ascii="Times New Roman" w:hAnsi="Times New Roman" w:cs="Times New Roman"/>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 xml:space="preserve">O contrato não poderá ser prorrogado quando o contratado tiver sido penalizado nas sanções </w:t>
      </w:r>
      <w:r w:rsidRPr="00F7217B">
        <w:rPr>
          <w:rFonts w:ascii="Times New Roman" w:hAnsi="Times New Roman" w:cs="Times New Roman"/>
        </w:rPr>
        <w:lastRenderedPageBreak/>
        <w:t>de declaração de inidoneidade ou impedimento de licitar e contratar com poder público, observadas as abrangências de aplicação.</w:t>
      </w:r>
    </w:p>
    <w:p w14:paraId="76FACDD5" w14:textId="77777777" w:rsidR="00F51D71" w:rsidRPr="00F7217B" w:rsidRDefault="00F51D71" w:rsidP="00CC5A11">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16D47E8E" w14:textId="77777777" w:rsidR="00CC5A11" w:rsidRPr="00F7217B"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2AC943C5"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r w:rsidR="00F24298">
        <w:rPr>
          <w:rFonts w:ascii="Times New Roman" w:eastAsia="Arial" w:hAnsi="Times New Roman" w:cs="Times New Roman"/>
          <w:color w:val="000000"/>
        </w:rPr>
        <w:t xml:space="preserve"> </w:t>
      </w:r>
      <w:r w:rsidR="00F24298" w:rsidRPr="00652DC5">
        <w:rPr>
          <w:rFonts w:ascii="Times New Roman" w:hAnsi="Times New Roman" w:cs="Times New Roman"/>
        </w:rPr>
        <w:t xml:space="preserve">por 02 </w:t>
      </w:r>
      <w:r w:rsidR="00F24298">
        <w:rPr>
          <w:rFonts w:ascii="Times New Roman" w:hAnsi="Times New Roman" w:cs="Times New Roman"/>
        </w:rPr>
        <w:t xml:space="preserve">(dois) servidores públicos municipais integrantes da </w:t>
      </w:r>
      <w:r w:rsidR="00F24298" w:rsidRPr="00637A00">
        <w:rPr>
          <w:rFonts w:ascii="Times New Roman" w:hAnsi="Times New Roman" w:cs="Times New Roman"/>
          <w:highlight w:val="yellow"/>
        </w:rPr>
        <w:t xml:space="preserve">Secretaria Municipal </w:t>
      </w:r>
      <w:r w:rsidR="00BD2844">
        <w:rPr>
          <w:rFonts w:ascii="Times New Roman" w:hAnsi="Times New Roman" w:cs="Times New Roman"/>
        </w:rPr>
        <w:t>de Serviço</w:t>
      </w:r>
      <w:r w:rsidR="006D4803">
        <w:rPr>
          <w:rFonts w:ascii="Times New Roman" w:hAnsi="Times New Roman" w:cs="Times New Roman"/>
        </w:rPr>
        <w:t>s</w:t>
      </w:r>
      <w:r w:rsidR="00BD2844">
        <w:rPr>
          <w:rFonts w:ascii="Times New Roman" w:hAnsi="Times New Roman" w:cs="Times New Roman"/>
        </w:rPr>
        <w:t xml:space="preserve"> Público</w:t>
      </w:r>
      <w:r w:rsidR="006D4803">
        <w:rPr>
          <w:rFonts w:ascii="Times New Roman" w:hAnsi="Times New Roman" w:cs="Times New Roman"/>
        </w:rPr>
        <w:t>s e Manutenção</w:t>
      </w:r>
      <w:r w:rsidR="00F24298">
        <w:rPr>
          <w:rFonts w:ascii="Times New Roman" w:hAnsi="Times New Roman" w:cs="Times New Roman"/>
        </w:rPr>
        <w:t xml:space="preserve"> e 01 (um) servidor público municipal que seja </w:t>
      </w:r>
      <w:r w:rsidR="00F24298" w:rsidRPr="00652DC5">
        <w:rPr>
          <w:rFonts w:ascii="Times New Roman" w:hAnsi="Times New Roman" w:cs="Times New Roman"/>
        </w:rPr>
        <w:t>fiscal da Ata de Registro de Preço.</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lastRenderedPageBreak/>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03982993"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9544BF">
        <w:rPr>
          <w:rFonts w:ascii="Times New Roman" w:hAnsi="Times New Roman" w:cs="Times New Roman"/>
          <w:color w:val="FF0000"/>
        </w:rPr>
        <w:t>17/03/2025</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Notificar os emitentes das garantias quanto ao início de processo administrativo para apuração </w:t>
      </w:r>
      <w:r w:rsidRPr="00F7217B">
        <w:rPr>
          <w:rFonts w:ascii="Times New Roman" w:hAnsi="Times New Roman" w:cs="Times New Roman"/>
        </w:rPr>
        <w:lastRenderedPageBreak/>
        <w:t>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2">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3"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4"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Responsabilizar-se pelo cumprimento de todas as obrigações trabalhistas, previdenciárias, </w:t>
      </w:r>
      <w:r w:rsidRPr="00F7217B">
        <w:rPr>
          <w:rFonts w:ascii="Times New Roman" w:hAnsi="Times New Roman" w:cs="Times New Roman"/>
        </w:rPr>
        <w:lastRenderedPageBreak/>
        <w:t>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6"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8"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6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0">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1"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2"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4"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6"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7"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8"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79"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0"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1"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2"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3">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4">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lastRenderedPageBreak/>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7"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89">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1"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2"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lastRenderedPageBreak/>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4"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5"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6B0EB2B5" w:rsidR="00F51D71" w:rsidRPr="00F7217B"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14.1.</w:t>
      </w:r>
      <w:r w:rsidR="00F51D71" w:rsidRPr="00F7217B">
        <w:rPr>
          <w:rFonts w:ascii="Times New Roman" w:hAnsi="Times New Roman" w:cs="Times New Roman"/>
        </w:rPr>
        <w:t>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casos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omissos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serão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decididos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pelo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contratante,</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segundo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disposições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contidas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na</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 xml:space="preserve">Lei </w:t>
      </w:r>
      <w:hyperlink r:id="rId97">
        <w:r w:rsidR="00F51D71" w:rsidRPr="00F7217B">
          <w:rPr>
            <w:rFonts w:ascii="Times New Roman" w:hAnsi="Times New Roman" w:cs="Times New Roman"/>
            <w:color w:val="000080"/>
            <w:u w:val="single" w:color="000080"/>
          </w:rPr>
          <w:t>nº</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14.133,</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de</w:t>
        </w:r>
        <w:r w:rsidR="00F51D71" w:rsidRPr="00F7217B">
          <w:rPr>
            <w:rFonts w:ascii="Times New Roman" w:hAnsi="Times New Roman" w:cs="Times New Roman"/>
            <w:color w:val="000080"/>
            <w:spacing w:val="-8"/>
            <w:u w:val="single" w:color="000080"/>
          </w:rPr>
          <w:t xml:space="preserve"> </w:t>
        </w:r>
        <w:r w:rsidR="00F51D71" w:rsidRPr="00F7217B">
          <w:rPr>
            <w:rFonts w:ascii="Times New Roman" w:hAnsi="Times New Roman" w:cs="Times New Roman"/>
            <w:color w:val="000080"/>
            <w:u w:val="single" w:color="000080"/>
          </w:rPr>
          <w:t>2021</w:t>
        </w:r>
        <w:r w:rsidR="00F51D71" w:rsidRPr="00F7217B">
          <w:rPr>
            <w:rFonts w:ascii="Times New Roman" w:hAnsi="Times New Roman" w:cs="Times New Roman"/>
          </w:rPr>
          <w:t>,</w:t>
        </w:r>
      </w:hyperlink>
      <w:r w:rsidR="00F51D71" w:rsidRPr="00F7217B">
        <w:rPr>
          <w:rFonts w:ascii="Times New Roman" w:hAnsi="Times New Roman" w:cs="Times New Roman"/>
        </w:rPr>
        <w:t xml:space="preserve"> e</w:t>
      </w:r>
      <w:r w:rsidR="00F51D71" w:rsidRPr="00F7217B">
        <w:rPr>
          <w:rFonts w:ascii="Times New Roman" w:hAnsi="Times New Roman" w:cs="Times New Roman"/>
          <w:spacing w:val="-1"/>
        </w:rPr>
        <w:t xml:space="preserve"> </w:t>
      </w:r>
      <w:r w:rsidR="00F51D71" w:rsidRPr="00F7217B">
        <w:rPr>
          <w:rFonts w:ascii="Times New Roman" w:hAnsi="Times New Roman" w:cs="Times New Roman"/>
        </w:rPr>
        <w:t xml:space="preserve">demais normas aplicáveis e, subsidiariamente, segundo as disposições contidas na </w:t>
      </w:r>
      <w:hyperlink r:id="rId98">
        <w:r w:rsidR="00F51D71" w:rsidRPr="00F7217B">
          <w:rPr>
            <w:rFonts w:ascii="Times New Roman" w:hAnsi="Times New Roman" w:cs="Times New Roman"/>
            <w:color w:val="000080"/>
            <w:u w:val="single" w:color="000080"/>
          </w:rPr>
          <w:t>Lei</w:t>
        </w:r>
        <w:r w:rsidR="00F51D71" w:rsidRPr="00F7217B">
          <w:rPr>
            <w:rFonts w:ascii="Times New Roman" w:hAnsi="Times New Roman" w:cs="Times New Roman"/>
            <w:color w:val="000080"/>
            <w:spacing w:val="-3"/>
            <w:u w:val="single" w:color="000080"/>
          </w:rPr>
          <w:t xml:space="preserve"> </w:t>
        </w:r>
        <w:r w:rsidR="00F51D71" w:rsidRPr="00F7217B">
          <w:rPr>
            <w:rFonts w:ascii="Times New Roman" w:hAnsi="Times New Roman" w:cs="Times New Roman"/>
            <w:color w:val="000080"/>
            <w:u w:val="single" w:color="000080"/>
          </w:rPr>
          <w:t>nº 8.078, de</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1990 –</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Código de</w:t>
        </w:r>
      </w:hyperlink>
      <w:r w:rsidR="00F51D71" w:rsidRPr="00F7217B">
        <w:rPr>
          <w:rFonts w:ascii="Times New Roman" w:hAnsi="Times New Roman" w:cs="Times New Roman"/>
          <w:color w:val="000080"/>
        </w:rPr>
        <w:t xml:space="preserve"> </w:t>
      </w:r>
      <w:hyperlink r:id="rId99">
        <w:r w:rsidR="00F51D71" w:rsidRPr="00F7217B">
          <w:rPr>
            <w:rFonts w:ascii="Times New Roman" w:hAnsi="Times New Roman" w:cs="Times New Roman"/>
            <w:color w:val="000080"/>
            <w:u w:val="single" w:color="000080"/>
          </w:rPr>
          <w:t>Defesa do Consumidor</w:t>
        </w:r>
      </w:hyperlink>
      <w:r w:rsidR="00F51D71" w:rsidRPr="00F7217B">
        <w:rPr>
          <w:rFonts w:ascii="Times New Roman" w:hAnsi="Times New Roman" w:cs="Times New Roman"/>
          <w:color w:val="000080"/>
        </w:rPr>
        <w:t xml:space="preserve"> </w:t>
      </w:r>
      <w:r w:rsidR="00F51D71"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0"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1"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2"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3"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lastRenderedPageBreak/>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4"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5"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F7217B" w:rsidRDefault="00CD6C55" w:rsidP="00CD6C55">
      <w:pPr>
        <w:pStyle w:val="Ttulo5"/>
        <w:spacing w:before="0"/>
        <w:rPr>
          <w:rFonts w:ascii="Times New Roman" w:hAnsi="Times New Roman" w:cs="Times New Roman"/>
          <w:b/>
          <w:color w:val="auto"/>
          <w:spacing w:val="-2"/>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SÉTIMA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DO REEQULIBRIO ECONÔMICO FINANCEIRO</w:t>
      </w:r>
    </w:p>
    <w:p w14:paraId="2F8E4459" w14:textId="5F92A610" w:rsidR="00CD6C55" w:rsidRPr="00F7217B" w:rsidRDefault="00B736C2" w:rsidP="00D413C1">
      <w:pPr>
        <w:spacing w:line="360" w:lineRule="auto"/>
        <w:jc w:val="both"/>
      </w:pPr>
      <w:r w:rsidRPr="00F7217B">
        <w:t xml:space="preserve">17.1. </w:t>
      </w:r>
      <w:r w:rsidR="00CD6C55" w:rsidRPr="00F7217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F7217B" w:rsidRDefault="00B736C2" w:rsidP="00D413C1">
      <w:pPr>
        <w:spacing w:line="360" w:lineRule="auto"/>
        <w:jc w:val="both"/>
      </w:pPr>
      <w:r w:rsidRPr="00F7217B">
        <w:t xml:space="preserve">17.2. </w:t>
      </w:r>
      <w:r w:rsidR="00CD6C55" w:rsidRPr="00F7217B">
        <w:t>Nenhuma PARTE fará jus à recomposição do equilíbrio econômico-financeiro do CONTRATO caso quaisquer dos riscos por ela assumidos no CONTRATO venham a se materializar.</w:t>
      </w:r>
    </w:p>
    <w:p w14:paraId="46002E81" w14:textId="5FE0C19E" w:rsidR="00CD6C55" w:rsidRPr="00F7217B" w:rsidRDefault="00B736C2" w:rsidP="00D413C1">
      <w:pPr>
        <w:spacing w:line="360" w:lineRule="auto"/>
        <w:jc w:val="both"/>
      </w:pPr>
      <w:r w:rsidRPr="00F7217B">
        <w:t xml:space="preserve">17.3. </w:t>
      </w:r>
      <w:r w:rsidR="00CD6C55" w:rsidRPr="00F7217B">
        <w:t>Sempre que forem atendidas as condições do CONTRATO, considera-se mantido seu equilíbrio econômico-financeiro.</w:t>
      </w:r>
    </w:p>
    <w:p w14:paraId="544BA856" w14:textId="77777777" w:rsidR="00CD6C55" w:rsidRPr="00F7217B" w:rsidRDefault="00CD6C55" w:rsidP="00CD6C55">
      <w:pPr>
        <w:rPr>
          <w:rFonts w:ascii="Times New Roman" w:hAnsi="Times New Roman" w:cs="Times New Roman"/>
        </w:rPr>
      </w:pPr>
    </w:p>
    <w:p w14:paraId="1DCB3DBF" w14:textId="2777FDDA"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B736C2" w:rsidRPr="00F7217B">
        <w:rPr>
          <w:rFonts w:ascii="Times New Roman" w:hAnsi="Times New Roman" w:cs="Times New Roman"/>
          <w:b/>
          <w:color w:val="auto"/>
          <w:sz w:val="24"/>
          <w:szCs w:val="24"/>
        </w:rPr>
        <w:t>OITAVA</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6"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12907593" w14:textId="47D9E3B7" w:rsidR="00F51D71" w:rsidRPr="00F7217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7"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25B5292A" w:rsidR="00F51D71" w:rsidRPr="00F7217B" w:rsidRDefault="00F51D71" w:rsidP="00CC5A11">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9544BF">
        <w:rPr>
          <w:spacing w:val="-4"/>
        </w:rPr>
        <w:t>5</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4DFB698B" w:rsidR="001E3798" w:rsidRPr="00F7217B" w:rsidRDefault="009544BF" w:rsidP="001E3798">
      <w:pPr>
        <w:spacing w:line="243" w:lineRule="exact"/>
        <w:jc w:val="center"/>
        <w:rPr>
          <w:rFonts w:ascii="Times New Roman" w:hAnsi="Times New Roman" w:cs="Times New Roman"/>
        </w:rPr>
      </w:pPr>
      <w:r>
        <w:rPr>
          <w:rFonts w:ascii="Times New Roman" w:hAnsi="Times New Roman" w:cs="Times New Roman"/>
        </w:rPr>
        <w:t>Prefeita</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Pr="00F7217B" w:rsidRDefault="001E3798"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8E4A82">
          <w:headerReference w:type="even" r:id="rId108"/>
          <w:headerReference w:type="default" r:id="rId109"/>
          <w:footerReference w:type="even" r:id="rId110"/>
          <w:footerReference w:type="default" r:id="rId111"/>
          <w:headerReference w:type="first" r:id="rId112"/>
          <w:footerReference w:type="first" r:id="rId113"/>
          <w:pgSz w:w="11910" w:h="16840"/>
          <w:pgMar w:top="1843" w:right="991" w:bottom="920" w:left="1134" w:header="250" w:footer="723" w:gutter="0"/>
          <w:cols w:space="720"/>
          <w:docGrid w:linePitch="326"/>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36A3F9AF"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F818FE">
        <w:t>DE REGISTRO DE PREÇOS Nº XXXXX0X</w:t>
      </w:r>
      <w:r w:rsidRPr="009B7AD3">
        <w:t>/202</w:t>
      </w:r>
      <w:r w:rsidR="009544BF">
        <w:t>5</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7C386209"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9544BF">
        <w:t>1015/2025</w:t>
      </w:r>
    </w:p>
    <w:p w14:paraId="58FADC6C" w14:textId="58F62603"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9544BF">
        <w:t>5</w:t>
      </w:r>
    </w:p>
    <w:p w14:paraId="2AE6EDE2" w14:textId="77777777" w:rsidR="00166F09" w:rsidRPr="009B7AD3" w:rsidRDefault="00166F09" w:rsidP="00166F09">
      <w:pPr>
        <w:pStyle w:val="Corpodetexto"/>
        <w:tabs>
          <w:tab w:val="left" w:pos="567"/>
          <w:tab w:val="left" w:leader="dot" w:pos="7215"/>
        </w:tabs>
        <w:jc w:val="both"/>
      </w:pPr>
    </w:p>
    <w:p w14:paraId="65DF4A49" w14:textId="03614789"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9544BF">
        <w:rPr>
          <w:rFonts w:eastAsia="Arial"/>
          <w:highlight w:val="yellow"/>
        </w:rPr>
        <w:t>a</w:t>
      </w:r>
      <w:r w:rsidR="000C5919" w:rsidRPr="00DE723A">
        <w:rPr>
          <w:rFonts w:eastAsia="Arial"/>
          <w:highlight w:val="yellow"/>
        </w:rPr>
        <w:t xml:space="preserve">. </w:t>
      </w:r>
      <w:r w:rsidR="00D47172">
        <w:rPr>
          <w:rFonts w:eastAsia="Arial"/>
          <w:highlight w:val="yellow"/>
        </w:rPr>
        <w:t>Sr</w:t>
      </w:r>
      <w:r w:rsidR="009544BF">
        <w:rPr>
          <w:rFonts w:eastAsia="Arial"/>
          <w:highlight w:val="yellow"/>
        </w:rPr>
        <w:t>a</w:t>
      </w:r>
      <w:r w:rsidR="00D47172">
        <w:rPr>
          <w:rFonts w:eastAsia="Arial"/>
          <w:highlight w:val="yellow"/>
        </w:rPr>
        <w:t xml:space="preserve">. </w:t>
      </w:r>
      <w:r w:rsidR="009544BF">
        <w:rPr>
          <w:rFonts w:eastAsia="Arial"/>
          <w:highlight w:val="yellow"/>
        </w:rPr>
        <w:t>Prefeita</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w:t>
      </w:r>
      <w:r w:rsidR="009544BF">
        <w:t>5</w:t>
      </w:r>
      <w:r w:rsidRPr="009B7AD3">
        <w:t>, processo administrativo n.º XXXXXX/202</w:t>
      </w:r>
      <w:r w:rsidR="009544BF">
        <w:t>5</w:t>
      </w:r>
      <w:r w:rsidRPr="009B7AD3">
        <w:t>,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F793285"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a </w:t>
      </w:r>
      <w:r w:rsidR="00093F0F" w:rsidRPr="009B7AD3">
        <w:rPr>
          <w:rFonts w:ascii="Times New Roman" w:hAnsi="Times New Roman" w:cs="Times New Roman"/>
        </w:rPr>
        <w:t>XXXXXXXX</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XXXX/2024,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128138E6" w14:textId="001D9641" w:rsidR="00830723" w:rsidRPr="00513996" w:rsidRDefault="00166F09" w:rsidP="00FA0DEF">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513996">
        <w:rPr>
          <w:rFonts w:ascii="Times New Roman" w:hAnsi="Times New Roman" w:cs="Times New Roman"/>
        </w:rPr>
        <w:t>O</w:t>
      </w:r>
      <w:r w:rsidRPr="00513996">
        <w:rPr>
          <w:rFonts w:ascii="Times New Roman" w:hAnsi="Times New Roman" w:cs="Times New Roman"/>
          <w:spacing w:val="-7"/>
        </w:rPr>
        <w:t xml:space="preserve"> </w:t>
      </w:r>
      <w:r w:rsidRPr="00513996">
        <w:rPr>
          <w:rFonts w:ascii="Times New Roman" w:hAnsi="Times New Roman" w:cs="Times New Roman"/>
        </w:rPr>
        <w:t>órgão</w:t>
      </w:r>
      <w:r w:rsidRPr="00513996">
        <w:rPr>
          <w:rFonts w:ascii="Times New Roman" w:hAnsi="Times New Roman" w:cs="Times New Roman"/>
          <w:spacing w:val="-6"/>
        </w:rPr>
        <w:t xml:space="preserve"> </w:t>
      </w:r>
      <w:r w:rsidRPr="00513996">
        <w:rPr>
          <w:rFonts w:ascii="Times New Roman" w:hAnsi="Times New Roman" w:cs="Times New Roman"/>
        </w:rPr>
        <w:t>gerenciador</w:t>
      </w:r>
      <w:r w:rsidRPr="00513996">
        <w:rPr>
          <w:rFonts w:ascii="Times New Roman" w:hAnsi="Times New Roman" w:cs="Times New Roman"/>
          <w:spacing w:val="-6"/>
        </w:rPr>
        <w:t xml:space="preserve"> </w:t>
      </w:r>
      <w:r w:rsidRPr="00513996">
        <w:rPr>
          <w:rFonts w:ascii="Times New Roman" w:hAnsi="Times New Roman" w:cs="Times New Roman"/>
        </w:rPr>
        <w:t>será</w:t>
      </w:r>
      <w:r w:rsidR="00513996">
        <w:rPr>
          <w:rFonts w:ascii="Times New Roman" w:hAnsi="Times New Roman" w:cs="Times New Roman"/>
        </w:rPr>
        <w:t xml:space="preserve"> a</w:t>
      </w:r>
      <w:r w:rsidRPr="00513996">
        <w:rPr>
          <w:rFonts w:ascii="Times New Roman" w:hAnsi="Times New Roman" w:cs="Times New Roman"/>
          <w:spacing w:val="-4"/>
        </w:rPr>
        <w:t xml:space="preserve"> </w:t>
      </w:r>
      <w:r w:rsidR="00513996">
        <w:rPr>
          <w:rFonts w:ascii="Times New Roman" w:eastAsia="Lucida Sans Unicode" w:hAnsi="Times New Roman" w:cs="Times New Roman"/>
          <w:bCs/>
        </w:rPr>
        <w:t>Secretaria Municipal de Serviços Públicos e Manutenção.</w:t>
      </w:r>
    </w:p>
    <w:p w14:paraId="4A6E2F68" w14:textId="77777777" w:rsidR="00513996" w:rsidRPr="00513996" w:rsidRDefault="00513996" w:rsidP="00513996">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lastRenderedPageBreak/>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3EE4169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validade</w:t>
      </w:r>
      <w:r w:rsidRPr="009B7AD3">
        <w:rPr>
          <w:rFonts w:ascii="Times New Roman" w:hAnsi="Times New Roman" w:cs="Times New Roman"/>
          <w:spacing w:val="-1"/>
        </w:rPr>
        <w:t xml:space="preserve"> </w:t>
      </w:r>
      <w:r w:rsidRPr="009B7AD3">
        <w:rPr>
          <w:rFonts w:ascii="Times New Roman" w:hAnsi="Times New Roman" w:cs="Times New Roman"/>
        </w:rPr>
        <w:t>da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será de 1 (um) ano, contado a partir do</w:t>
      </w:r>
      <w:r w:rsidRPr="009B7AD3">
        <w:rPr>
          <w:rFonts w:ascii="Times New Roman" w:hAnsi="Times New Roman" w:cs="Times New Roman"/>
          <w:spacing w:val="-1"/>
        </w:rPr>
        <w:t xml:space="preserve"> </w:t>
      </w:r>
      <w:r w:rsidRPr="009B7AD3">
        <w:rPr>
          <w:rFonts w:ascii="Times New Roman" w:hAnsi="Times New Roman" w:cs="Times New Roman"/>
        </w:rPr>
        <w:t xml:space="preserve">primeiro dia útil subsequente à sua </w:t>
      </w:r>
      <w:r w:rsidR="00926B85" w:rsidRPr="009B7AD3">
        <w:rPr>
          <w:rFonts w:ascii="Times New Roman" w:hAnsi="Times New Roman" w:cs="Times New Roman"/>
        </w:rPr>
        <w:t>publicação</w:t>
      </w:r>
      <w:r w:rsidRPr="009B7AD3">
        <w:rPr>
          <w:rFonts w:ascii="Times New Roman" w:hAnsi="Times New Roman" w:cs="Times New Roman"/>
        </w:rPr>
        <w:t>, podendo ser prorrogada por igual período, mediante a anuência do fornecedor, desde que comprovado o preço vantajoso.</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5" w:name="_bookmark29"/>
      <w:bookmarkEnd w:id="65"/>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6" w:name="_bookmark30"/>
      <w:bookmarkEnd w:id="66"/>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66BF493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5EF032C6"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caso</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reajustamento,</w:t>
      </w:r>
      <w:r w:rsidRPr="009B7AD3">
        <w:rPr>
          <w:rFonts w:ascii="Times New Roman" w:hAnsi="Times New Roman" w:cs="Times New Roman"/>
          <w:spacing w:val="-1"/>
        </w:rPr>
        <w:t xml:space="preserve"> </w:t>
      </w:r>
      <w:r w:rsidRPr="009B7AD3">
        <w:rPr>
          <w:rFonts w:ascii="Times New Roman" w:hAnsi="Times New Roman" w:cs="Times New Roman"/>
        </w:rPr>
        <w:t>deverá</w:t>
      </w:r>
      <w:r w:rsidRPr="009B7AD3">
        <w:rPr>
          <w:rFonts w:ascii="Times New Roman" w:hAnsi="Times New Roman" w:cs="Times New Roman"/>
          <w:spacing w:val="-2"/>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respeitada</w:t>
      </w:r>
      <w:r w:rsidRPr="009B7AD3">
        <w:rPr>
          <w:rFonts w:ascii="Times New Roman" w:hAnsi="Times New Roman" w:cs="Times New Roman"/>
          <w:spacing w:val="-2"/>
        </w:rPr>
        <w:t xml:space="preserve"> </w:t>
      </w:r>
      <w:r w:rsidRPr="009B7AD3">
        <w:rPr>
          <w:rFonts w:ascii="Times New Roman" w:hAnsi="Times New Roman" w:cs="Times New Roman"/>
        </w:rPr>
        <w:t>a contagem</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anualidade</w:t>
      </w:r>
      <w:r w:rsidRPr="009B7AD3">
        <w:rPr>
          <w:rFonts w:ascii="Times New Roman" w:hAnsi="Times New Roman" w:cs="Times New Roman"/>
          <w:spacing w:val="-3"/>
        </w:rPr>
        <w:t xml:space="preserve"> </w:t>
      </w:r>
      <w:r w:rsidRPr="009B7AD3">
        <w:rPr>
          <w:rFonts w:ascii="Times New Roman" w:hAnsi="Times New Roman" w:cs="Times New Roman"/>
        </w:rPr>
        <w:t>e</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índice previstos</w:t>
      </w:r>
      <w:r w:rsidRPr="009B7AD3">
        <w:rPr>
          <w:rFonts w:ascii="Times New Roman" w:hAnsi="Times New Roman" w:cs="Times New Roman"/>
          <w:spacing w:val="-2"/>
        </w:rPr>
        <w:t xml:space="preserve"> </w:t>
      </w:r>
      <w:r w:rsidRPr="009B7AD3">
        <w:rPr>
          <w:rFonts w:ascii="Times New Roman" w:hAnsi="Times New Roman" w:cs="Times New Roman"/>
        </w:rPr>
        <w:t>para a contratação;</w:t>
      </w:r>
    </w:p>
    <w:p w14:paraId="51A598E9"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No caso da repactuação, poderá ser a pedido do interessado, conforme critérios definidos para a </w:t>
      </w:r>
      <w:r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7" w:name="_bookmark31"/>
      <w:bookmarkEnd w:id="67"/>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8" w:name="_bookmark32"/>
      <w:bookmarkEnd w:id="68"/>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órgão ou entidade gerenciadora comunicará aos órgãos e às entidades que tiverem firmado </w:t>
      </w:r>
      <w:r w:rsidRPr="009B7AD3">
        <w:rPr>
          <w:rFonts w:ascii="Times New Roman" w:hAnsi="Times New Roman" w:cs="Times New Roman"/>
        </w:rPr>
        <w:lastRenderedPageBreak/>
        <w:t>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9" w:name="_bookmark33"/>
      <w:bookmarkEnd w:id="69"/>
      <w:r w:rsidRPr="009B7AD3">
        <w:rPr>
          <w:rFonts w:ascii="Times New Roman" w:hAnsi="Times New Roman" w:cs="Times New Roman"/>
        </w:rPr>
        <w:t>to.</w:t>
      </w:r>
    </w:p>
    <w:p w14:paraId="06E9AFB3" w14:textId="614533E9"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Pr>
          <w:rFonts w:ascii="Times New Roman" w:hAnsi="Times New Roman" w:cs="Times New Roman"/>
        </w:rPr>
        <w:t>2.763</w:t>
      </w:r>
      <w:r w:rsidRPr="009B7AD3">
        <w:rPr>
          <w:rFonts w:ascii="Times New Roman" w:hAnsi="Times New Roman" w:cs="Times New Roman"/>
        </w:rPr>
        <w:t>/2024.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70" w:name="_bookmark34"/>
      <w:bookmarkEnd w:id="70"/>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1" w:name="_bookmark35"/>
      <w:bookmarkEnd w:id="71"/>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512E6C9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00026727">
        <w:rPr>
          <w:rFonts w:ascii="Times New Roman" w:hAnsi="Times New Roman" w:cs="Times New Roman"/>
        </w:rPr>
        <w:t>2.763</w:t>
      </w:r>
      <w:r w:rsidRPr="009B7AD3">
        <w:rPr>
          <w:rFonts w:ascii="Times New Roman" w:hAnsi="Times New Roman" w:cs="Times New Roman"/>
        </w:rPr>
        <w:t>/2024;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2" w:name="_bookmark36"/>
      <w:bookmarkEnd w:id="72"/>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58B76130"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lastRenderedPageBreak/>
        <w:t xml:space="preserve">ou inferior ao preço registrado, nos termos do Decreto Municipal nº </w:t>
      </w:r>
      <w:r w:rsidR="007279FE">
        <w:rPr>
          <w:rFonts w:ascii="Times New Roman" w:hAnsi="Times New Roman" w:cs="Times New Roman"/>
        </w:rPr>
        <w:t>2.763/</w:t>
      </w:r>
      <w:r w:rsidRPr="009B7AD3">
        <w:rPr>
          <w:rFonts w:ascii="Times New Roman" w:hAnsi="Times New Roman" w:cs="Times New Roman"/>
        </w:rPr>
        <w:t>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568E325E" w:rsidR="00166F09" w:rsidRPr="009B7AD3" w:rsidRDefault="00166F09" w:rsidP="00166F09">
      <w:pPr>
        <w:pStyle w:val="Corpodetexto"/>
        <w:tabs>
          <w:tab w:val="left" w:pos="567"/>
        </w:tabs>
        <w:spacing w:before="1"/>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9544BF">
        <w:rPr>
          <w:spacing w:val="-4"/>
        </w:rPr>
        <w:t>5</w:t>
      </w:r>
    </w:p>
    <w:p w14:paraId="239EE4D7" w14:textId="77777777" w:rsidR="006868D4" w:rsidRPr="009B7AD3" w:rsidRDefault="006868D4" w:rsidP="00166F09">
      <w:pPr>
        <w:pStyle w:val="Corpodetexto"/>
        <w:tabs>
          <w:tab w:val="left" w:pos="567"/>
        </w:tabs>
        <w:spacing w:before="1"/>
        <w:jc w:val="center"/>
      </w:pP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77777777" w:rsidR="005506AB"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Prefeita</w:t>
      </w:r>
    </w:p>
    <w:p w14:paraId="4E8AB565" w14:textId="77777777" w:rsidR="009544BF" w:rsidRPr="009B7AD3" w:rsidRDefault="009544BF" w:rsidP="005506AB">
      <w:pPr>
        <w:spacing w:line="243" w:lineRule="exact"/>
        <w:jc w:val="center"/>
        <w:rPr>
          <w:rFonts w:ascii="Times New Roman" w:hAnsi="Times New Roman" w:cs="Times New Roman"/>
        </w:rPr>
      </w:pP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Default="00166F09" w:rsidP="006868D4">
      <w:pPr>
        <w:pStyle w:val="Corpodetexto"/>
        <w:tabs>
          <w:tab w:val="left" w:pos="567"/>
        </w:tabs>
        <w:spacing w:before="0" w:beforeAutospacing="0" w:after="0" w:afterAutospacing="0"/>
        <w:jc w:val="center"/>
        <w:rPr>
          <w:spacing w:val="-2"/>
        </w:rPr>
      </w:pPr>
      <w:r w:rsidRPr="009B7AD3">
        <w:rPr>
          <w:spacing w:val="-2"/>
        </w:rPr>
        <w:t>Assinatura</w:t>
      </w:r>
    </w:p>
    <w:p w14:paraId="3A5DCE04" w14:textId="77777777" w:rsidR="009544BF" w:rsidRPr="009B7AD3" w:rsidRDefault="009544BF" w:rsidP="006868D4">
      <w:pPr>
        <w:pStyle w:val="Corpodetexto"/>
        <w:tabs>
          <w:tab w:val="left" w:pos="567"/>
        </w:tabs>
        <w:spacing w:before="0" w:beforeAutospacing="0" w:after="0" w:afterAutospacing="0"/>
        <w:jc w:val="center"/>
      </w:pP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4"/>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445E64F9" w14:textId="77777777" w:rsidR="00C13D8F" w:rsidRDefault="00C13D8F" w:rsidP="006868D4">
      <w:pPr>
        <w:pStyle w:val="LO-normal0"/>
        <w:rPr>
          <w:rFonts w:cs="Times New Roman"/>
          <w:b/>
        </w:rPr>
      </w:pPr>
    </w:p>
    <w:tbl>
      <w:tblPr>
        <w:tblW w:w="9776" w:type="dxa"/>
        <w:tblLayout w:type="fixed"/>
        <w:tblCellMar>
          <w:left w:w="70" w:type="dxa"/>
          <w:right w:w="70" w:type="dxa"/>
        </w:tblCellMar>
        <w:tblLook w:val="04A0" w:firstRow="1" w:lastRow="0" w:firstColumn="1" w:lastColumn="0" w:noHBand="0" w:noVBand="1"/>
      </w:tblPr>
      <w:tblGrid>
        <w:gridCol w:w="704"/>
        <w:gridCol w:w="4678"/>
        <w:gridCol w:w="709"/>
        <w:gridCol w:w="850"/>
        <w:gridCol w:w="1134"/>
        <w:gridCol w:w="1701"/>
      </w:tblGrid>
      <w:tr w:rsidR="009C785B" w:rsidRPr="009C785B" w14:paraId="0E3D7403" w14:textId="77777777" w:rsidTr="009C785B">
        <w:trPr>
          <w:trHeight w:val="567"/>
        </w:trPr>
        <w:tc>
          <w:tcPr>
            <w:tcW w:w="704" w:type="dxa"/>
            <w:tcBorders>
              <w:top w:val="single" w:sz="4" w:space="0" w:color="auto"/>
              <w:left w:val="single" w:sz="4" w:space="0" w:color="auto"/>
              <w:bottom w:val="single" w:sz="4" w:space="0" w:color="auto"/>
              <w:right w:val="single" w:sz="4" w:space="0" w:color="auto"/>
            </w:tcBorders>
            <w:shd w:val="clear" w:color="CCCCFF" w:fill="CCCCCC"/>
            <w:vAlign w:val="center"/>
            <w:hideMark/>
          </w:tcPr>
          <w:p w14:paraId="655FA706" w14:textId="77777777" w:rsidR="009C785B" w:rsidRPr="009C785B" w:rsidRDefault="009C785B" w:rsidP="009C785B">
            <w:pPr>
              <w:jc w:val="center"/>
              <w:rPr>
                <w:rFonts w:ascii="Arial" w:eastAsia="Times New Roman" w:hAnsi="Arial" w:cs="Arial"/>
                <w:b/>
                <w:bCs/>
                <w:sz w:val="20"/>
                <w:szCs w:val="20"/>
              </w:rPr>
            </w:pPr>
            <w:r w:rsidRPr="009C785B">
              <w:rPr>
                <w:rFonts w:ascii="Arial" w:eastAsia="Times New Roman" w:hAnsi="Arial" w:cs="Arial"/>
                <w:b/>
                <w:bCs/>
                <w:sz w:val="20"/>
                <w:szCs w:val="20"/>
              </w:rPr>
              <w:t>ITEM</w:t>
            </w:r>
          </w:p>
        </w:tc>
        <w:tc>
          <w:tcPr>
            <w:tcW w:w="4678" w:type="dxa"/>
            <w:tcBorders>
              <w:top w:val="single" w:sz="4" w:space="0" w:color="auto"/>
              <w:left w:val="nil"/>
              <w:bottom w:val="single" w:sz="4" w:space="0" w:color="auto"/>
              <w:right w:val="single" w:sz="4" w:space="0" w:color="auto"/>
            </w:tcBorders>
            <w:shd w:val="clear" w:color="CCCCFF" w:fill="CCCCCC"/>
            <w:vAlign w:val="center"/>
            <w:hideMark/>
          </w:tcPr>
          <w:p w14:paraId="21977908" w14:textId="77777777" w:rsidR="009C785B" w:rsidRPr="009C785B" w:rsidRDefault="009C785B" w:rsidP="009C785B">
            <w:pPr>
              <w:jc w:val="center"/>
              <w:rPr>
                <w:rFonts w:ascii="Arial" w:eastAsia="Times New Roman" w:hAnsi="Arial" w:cs="Arial"/>
                <w:b/>
                <w:bCs/>
                <w:sz w:val="20"/>
                <w:szCs w:val="20"/>
              </w:rPr>
            </w:pPr>
            <w:r w:rsidRPr="009C785B">
              <w:rPr>
                <w:rFonts w:ascii="Arial" w:eastAsia="Times New Roman" w:hAnsi="Arial" w:cs="Arial"/>
                <w:b/>
                <w:bCs/>
                <w:sz w:val="20"/>
                <w:szCs w:val="20"/>
              </w:rPr>
              <w:t>DESCRIÇÃO</w:t>
            </w:r>
          </w:p>
        </w:tc>
        <w:tc>
          <w:tcPr>
            <w:tcW w:w="709" w:type="dxa"/>
            <w:tcBorders>
              <w:top w:val="single" w:sz="4" w:space="0" w:color="auto"/>
              <w:left w:val="nil"/>
              <w:bottom w:val="single" w:sz="4" w:space="0" w:color="auto"/>
              <w:right w:val="single" w:sz="4" w:space="0" w:color="auto"/>
            </w:tcBorders>
            <w:shd w:val="clear" w:color="CCCCFF" w:fill="CCCCCC"/>
            <w:vAlign w:val="center"/>
            <w:hideMark/>
          </w:tcPr>
          <w:p w14:paraId="4B0AF84E" w14:textId="77777777" w:rsidR="009C785B" w:rsidRPr="009C785B" w:rsidRDefault="009C785B" w:rsidP="009C785B">
            <w:pPr>
              <w:jc w:val="center"/>
              <w:rPr>
                <w:rFonts w:ascii="Arial" w:eastAsia="Times New Roman" w:hAnsi="Arial" w:cs="Arial"/>
                <w:b/>
                <w:bCs/>
                <w:sz w:val="18"/>
                <w:szCs w:val="18"/>
              </w:rPr>
            </w:pPr>
            <w:r w:rsidRPr="009C785B">
              <w:rPr>
                <w:rFonts w:ascii="Arial" w:eastAsia="Times New Roman" w:hAnsi="Arial" w:cs="Arial"/>
                <w:b/>
                <w:bCs/>
                <w:sz w:val="18"/>
                <w:szCs w:val="18"/>
              </w:rPr>
              <w:t>UNID.</w:t>
            </w:r>
          </w:p>
        </w:tc>
        <w:tc>
          <w:tcPr>
            <w:tcW w:w="850" w:type="dxa"/>
            <w:tcBorders>
              <w:top w:val="single" w:sz="4" w:space="0" w:color="auto"/>
              <w:left w:val="nil"/>
              <w:bottom w:val="single" w:sz="4" w:space="0" w:color="auto"/>
              <w:right w:val="single" w:sz="4" w:space="0" w:color="auto"/>
            </w:tcBorders>
            <w:shd w:val="clear" w:color="CCCCFF" w:fill="CCCCCC"/>
            <w:vAlign w:val="center"/>
            <w:hideMark/>
          </w:tcPr>
          <w:p w14:paraId="7EE49E5A" w14:textId="77777777" w:rsidR="009C785B" w:rsidRPr="009C785B" w:rsidRDefault="009C785B" w:rsidP="009C785B">
            <w:pPr>
              <w:jc w:val="center"/>
              <w:rPr>
                <w:rFonts w:ascii="Arial" w:eastAsia="Times New Roman" w:hAnsi="Arial" w:cs="Arial"/>
                <w:b/>
                <w:bCs/>
                <w:sz w:val="18"/>
                <w:szCs w:val="18"/>
              </w:rPr>
            </w:pPr>
            <w:r w:rsidRPr="009C785B">
              <w:rPr>
                <w:rFonts w:ascii="Arial" w:eastAsia="Times New Roman" w:hAnsi="Arial" w:cs="Arial"/>
                <w:b/>
                <w:bCs/>
                <w:sz w:val="18"/>
                <w:szCs w:val="18"/>
              </w:rPr>
              <w:t>QUANT.</w:t>
            </w:r>
          </w:p>
        </w:tc>
        <w:tc>
          <w:tcPr>
            <w:tcW w:w="1134" w:type="dxa"/>
            <w:tcBorders>
              <w:top w:val="single" w:sz="4" w:space="0" w:color="auto"/>
              <w:left w:val="nil"/>
              <w:bottom w:val="single" w:sz="4" w:space="0" w:color="auto"/>
              <w:right w:val="single" w:sz="4" w:space="0" w:color="auto"/>
            </w:tcBorders>
            <w:shd w:val="clear" w:color="CCCCFF" w:fill="CCCCCC"/>
            <w:vAlign w:val="center"/>
            <w:hideMark/>
          </w:tcPr>
          <w:p w14:paraId="239BD09E" w14:textId="77777777" w:rsidR="009C785B" w:rsidRPr="009C785B" w:rsidRDefault="009C785B" w:rsidP="009C785B">
            <w:pPr>
              <w:jc w:val="center"/>
              <w:rPr>
                <w:rFonts w:ascii="Arial" w:eastAsia="Times New Roman" w:hAnsi="Arial" w:cs="Arial"/>
                <w:b/>
                <w:bCs/>
                <w:sz w:val="18"/>
                <w:szCs w:val="18"/>
              </w:rPr>
            </w:pPr>
            <w:r w:rsidRPr="009C785B">
              <w:rPr>
                <w:rFonts w:ascii="Arial" w:eastAsia="Times New Roman" w:hAnsi="Arial" w:cs="Arial"/>
                <w:b/>
                <w:bCs/>
                <w:sz w:val="18"/>
                <w:szCs w:val="18"/>
              </w:rPr>
              <w:t>PR. UNIT</w:t>
            </w:r>
          </w:p>
        </w:tc>
        <w:tc>
          <w:tcPr>
            <w:tcW w:w="1701" w:type="dxa"/>
            <w:tcBorders>
              <w:top w:val="single" w:sz="4" w:space="0" w:color="auto"/>
              <w:left w:val="nil"/>
              <w:bottom w:val="single" w:sz="4" w:space="0" w:color="auto"/>
              <w:right w:val="single" w:sz="4" w:space="0" w:color="auto"/>
            </w:tcBorders>
            <w:shd w:val="clear" w:color="CCCCFF" w:fill="CCCCCC"/>
            <w:vAlign w:val="center"/>
            <w:hideMark/>
          </w:tcPr>
          <w:p w14:paraId="2B9F02DC" w14:textId="77777777" w:rsidR="009C785B" w:rsidRPr="009C785B" w:rsidRDefault="009C785B" w:rsidP="009C785B">
            <w:pPr>
              <w:jc w:val="center"/>
              <w:rPr>
                <w:rFonts w:ascii="Arial" w:eastAsia="Times New Roman" w:hAnsi="Arial" w:cs="Arial"/>
                <w:b/>
                <w:bCs/>
                <w:sz w:val="18"/>
                <w:szCs w:val="18"/>
              </w:rPr>
            </w:pPr>
            <w:r w:rsidRPr="009C785B">
              <w:rPr>
                <w:rFonts w:ascii="Arial" w:eastAsia="Times New Roman" w:hAnsi="Arial" w:cs="Arial"/>
                <w:b/>
                <w:bCs/>
                <w:sz w:val="18"/>
                <w:szCs w:val="18"/>
              </w:rPr>
              <w:t>PR. TOTAL</w:t>
            </w:r>
          </w:p>
        </w:tc>
      </w:tr>
      <w:tr w:rsidR="009C785B" w:rsidRPr="009C785B" w14:paraId="1ECA4ABF" w14:textId="77777777" w:rsidTr="009C785B">
        <w:trPr>
          <w:trHeight w:val="9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6985282"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1</w:t>
            </w:r>
          </w:p>
        </w:tc>
        <w:tc>
          <w:tcPr>
            <w:tcW w:w="4678" w:type="dxa"/>
            <w:tcBorders>
              <w:top w:val="single" w:sz="4" w:space="0" w:color="auto"/>
              <w:left w:val="single" w:sz="4" w:space="0" w:color="auto"/>
              <w:bottom w:val="single" w:sz="4" w:space="0" w:color="auto"/>
              <w:right w:val="nil"/>
            </w:tcBorders>
            <w:shd w:val="clear" w:color="auto" w:fill="auto"/>
            <w:noWrap/>
            <w:vAlign w:val="center"/>
            <w:hideMark/>
          </w:tcPr>
          <w:p w14:paraId="7CA220A3" w14:textId="77777777" w:rsidR="009C785B" w:rsidRPr="009C785B" w:rsidRDefault="009C785B" w:rsidP="009C785B">
            <w:pPr>
              <w:jc w:val="both"/>
              <w:rPr>
                <w:rFonts w:ascii="Arial" w:eastAsia="Times New Roman" w:hAnsi="Arial" w:cs="Arial"/>
                <w:sz w:val="22"/>
                <w:szCs w:val="22"/>
              </w:rPr>
            </w:pPr>
            <w:r w:rsidRPr="009C785B">
              <w:rPr>
                <w:rFonts w:ascii="Arial" w:eastAsia="Times New Roman" w:hAnsi="Arial" w:cs="Arial"/>
                <w:sz w:val="22"/>
                <w:szCs w:val="22"/>
              </w:rPr>
              <w:t>Tubo de concreto armado Classe PA-1, com diâmetro interno de</w:t>
            </w:r>
            <w:r w:rsidRPr="009C785B">
              <w:rPr>
                <w:rFonts w:ascii="Arial" w:eastAsia="Times New Roman" w:hAnsi="Arial" w:cs="Arial"/>
                <w:b/>
                <w:bCs/>
                <w:sz w:val="22"/>
                <w:szCs w:val="22"/>
              </w:rPr>
              <w:t xml:space="preserve"> 300 mm</w:t>
            </w:r>
            <w:r w:rsidRPr="009C785B">
              <w:rPr>
                <w:rFonts w:ascii="Arial" w:eastAsia="Times New Roman" w:hAnsi="Arial" w:cs="Arial"/>
                <w:sz w:val="22"/>
                <w:szCs w:val="22"/>
              </w:rPr>
              <w:t xml:space="preserve"> (com ponta e bolsa)</w:t>
            </w:r>
          </w:p>
        </w:tc>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2CAFE21" w14:textId="77777777" w:rsidR="009C785B" w:rsidRPr="009C785B" w:rsidRDefault="009C785B" w:rsidP="009C785B">
            <w:pPr>
              <w:jc w:val="center"/>
              <w:rPr>
                <w:rFonts w:ascii="Arial" w:eastAsia="Times New Roman" w:hAnsi="Arial" w:cs="Arial"/>
                <w:sz w:val="22"/>
                <w:szCs w:val="22"/>
              </w:rPr>
            </w:pPr>
            <w:proofErr w:type="gramStart"/>
            <w:r w:rsidRPr="009C785B">
              <w:rPr>
                <w:rFonts w:ascii="Arial" w:eastAsia="Times New Roman" w:hAnsi="Arial" w:cs="Arial"/>
                <w:sz w:val="22"/>
                <w:szCs w:val="22"/>
              </w:rPr>
              <w:t>m</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42DFF" w14:textId="77777777" w:rsidR="009C785B" w:rsidRPr="009C785B" w:rsidRDefault="009C785B" w:rsidP="009C785B">
            <w:pPr>
              <w:jc w:val="center"/>
              <w:rPr>
                <w:rFonts w:ascii="Arial" w:eastAsia="Times New Roman" w:hAnsi="Arial" w:cs="Arial"/>
                <w:sz w:val="22"/>
                <w:szCs w:val="22"/>
              </w:rPr>
            </w:pPr>
            <w:r w:rsidRPr="009C785B">
              <w:rPr>
                <w:rFonts w:ascii="Arial" w:eastAsia="Times New Roman" w:hAnsi="Arial" w:cs="Arial"/>
                <w:sz w:val="22"/>
                <w:szCs w:val="22"/>
              </w:rPr>
              <w:t>2000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9E59323"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R$ 172,88</w:t>
            </w:r>
          </w:p>
        </w:tc>
        <w:tc>
          <w:tcPr>
            <w:tcW w:w="1701" w:type="dxa"/>
            <w:tcBorders>
              <w:top w:val="nil"/>
              <w:left w:val="nil"/>
              <w:bottom w:val="single" w:sz="4" w:space="0" w:color="auto"/>
              <w:right w:val="single" w:sz="4" w:space="0" w:color="auto"/>
            </w:tcBorders>
            <w:shd w:val="clear" w:color="auto" w:fill="auto"/>
            <w:noWrap/>
            <w:vAlign w:val="center"/>
            <w:hideMark/>
          </w:tcPr>
          <w:p w14:paraId="174A772A"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R$ 345.760,00</w:t>
            </w:r>
          </w:p>
        </w:tc>
      </w:tr>
      <w:tr w:rsidR="009C785B" w:rsidRPr="009C785B" w14:paraId="513E435F" w14:textId="77777777" w:rsidTr="009C785B">
        <w:trPr>
          <w:trHeight w:val="98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1A2359C"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2</w:t>
            </w:r>
          </w:p>
        </w:tc>
        <w:tc>
          <w:tcPr>
            <w:tcW w:w="4678" w:type="dxa"/>
            <w:tcBorders>
              <w:top w:val="nil"/>
              <w:left w:val="single" w:sz="4" w:space="0" w:color="auto"/>
              <w:bottom w:val="single" w:sz="4" w:space="0" w:color="auto"/>
              <w:right w:val="nil"/>
            </w:tcBorders>
            <w:shd w:val="clear" w:color="auto" w:fill="auto"/>
            <w:noWrap/>
            <w:vAlign w:val="center"/>
            <w:hideMark/>
          </w:tcPr>
          <w:p w14:paraId="56EF92AA" w14:textId="77777777" w:rsidR="009C785B" w:rsidRPr="009C785B" w:rsidRDefault="009C785B" w:rsidP="009C785B">
            <w:pPr>
              <w:jc w:val="both"/>
              <w:rPr>
                <w:rFonts w:ascii="Arial" w:eastAsia="Times New Roman" w:hAnsi="Arial" w:cs="Arial"/>
                <w:sz w:val="22"/>
                <w:szCs w:val="22"/>
              </w:rPr>
            </w:pPr>
            <w:r w:rsidRPr="009C785B">
              <w:rPr>
                <w:rFonts w:ascii="Arial" w:eastAsia="Times New Roman" w:hAnsi="Arial" w:cs="Arial"/>
                <w:sz w:val="22"/>
                <w:szCs w:val="22"/>
              </w:rPr>
              <w:t xml:space="preserve">Tubo de concreto armado Classe PA-1, com diâmetro interno de </w:t>
            </w:r>
            <w:r w:rsidRPr="009C785B">
              <w:rPr>
                <w:rFonts w:ascii="Arial" w:eastAsia="Times New Roman" w:hAnsi="Arial" w:cs="Arial"/>
                <w:b/>
                <w:bCs/>
                <w:sz w:val="22"/>
                <w:szCs w:val="22"/>
              </w:rPr>
              <w:t>400 mm</w:t>
            </w:r>
            <w:r w:rsidRPr="009C785B">
              <w:rPr>
                <w:rFonts w:ascii="Arial" w:eastAsia="Times New Roman" w:hAnsi="Arial" w:cs="Arial"/>
                <w:sz w:val="22"/>
                <w:szCs w:val="22"/>
              </w:rPr>
              <w:t xml:space="preserve"> (com ponta e bolsa)</w:t>
            </w:r>
          </w:p>
        </w:tc>
        <w:tc>
          <w:tcPr>
            <w:tcW w:w="709" w:type="dxa"/>
            <w:tcBorders>
              <w:top w:val="nil"/>
              <w:left w:val="single" w:sz="4" w:space="0" w:color="auto"/>
              <w:bottom w:val="single" w:sz="4" w:space="0" w:color="auto"/>
              <w:right w:val="nil"/>
            </w:tcBorders>
            <w:shd w:val="clear" w:color="auto" w:fill="auto"/>
            <w:noWrap/>
            <w:vAlign w:val="center"/>
            <w:hideMark/>
          </w:tcPr>
          <w:p w14:paraId="3FDA5A4D" w14:textId="77777777" w:rsidR="009C785B" w:rsidRPr="009C785B" w:rsidRDefault="009C785B" w:rsidP="009C785B">
            <w:pPr>
              <w:jc w:val="center"/>
              <w:rPr>
                <w:rFonts w:ascii="Arial" w:eastAsia="Times New Roman" w:hAnsi="Arial" w:cs="Arial"/>
                <w:sz w:val="22"/>
                <w:szCs w:val="22"/>
              </w:rPr>
            </w:pPr>
            <w:proofErr w:type="gramStart"/>
            <w:r w:rsidRPr="009C785B">
              <w:rPr>
                <w:rFonts w:ascii="Arial" w:eastAsia="Times New Roman" w:hAnsi="Arial" w:cs="Arial"/>
                <w:sz w:val="22"/>
                <w:szCs w:val="22"/>
              </w:rPr>
              <w:t>m</w:t>
            </w:r>
            <w:proofErr w:type="gram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6C70DF2" w14:textId="77777777" w:rsidR="009C785B" w:rsidRPr="009C785B" w:rsidRDefault="009C785B" w:rsidP="009C785B">
            <w:pPr>
              <w:jc w:val="center"/>
              <w:rPr>
                <w:rFonts w:ascii="Arial" w:eastAsia="Times New Roman" w:hAnsi="Arial" w:cs="Arial"/>
                <w:sz w:val="22"/>
                <w:szCs w:val="22"/>
              </w:rPr>
            </w:pPr>
            <w:r w:rsidRPr="009C785B">
              <w:rPr>
                <w:rFonts w:ascii="Arial" w:eastAsia="Times New Roman" w:hAnsi="Arial" w:cs="Arial"/>
                <w:sz w:val="22"/>
                <w:szCs w:val="22"/>
              </w:rPr>
              <w:t>3000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D6ECBD1"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R$ 192,38</w:t>
            </w:r>
          </w:p>
        </w:tc>
        <w:tc>
          <w:tcPr>
            <w:tcW w:w="1701" w:type="dxa"/>
            <w:tcBorders>
              <w:top w:val="nil"/>
              <w:left w:val="nil"/>
              <w:bottom w:val="single" w:sz="4" w:space="0" w:color="auto"/>
              <w:right w:val="single" w:sz="4" w:space="0" w:color="auto"/>
            </w:tcBorders>
            <w:shd w:val="clear" w:color="auto" w:fill="auto"/>
            <w:noWrap/>
            <w:vAlign w:val="center"/>
            <w:hideMark/>
          </w:tcPr>
          <w:p w14:paraId="6E8DCEAA"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R$ 577.140,00</w:t>
            </w:r>
          </w:p>
        </w:tc>
      </w:tr>
      <w:tr w:rsidR="009C785B" w:rsidRPr="009C785B" w14:paraId="5884EBA8" w14:textId="77777777" w:rsidTr="009C785B">
        <w:trPr>
          <w:trHeight w:val="97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CAB77D7"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3</w:t>
            </w:r>
          </w:p>
        </w:tc>
        <w:tc>
          <w:tcPr>
            <w:tcW w:w="4678" w:type="dxa"/>
            <w:tcBorders>
              <w:top w:val="nil"/>
              <w:left w:val="single" w:sz="4" w:space="0" w:color="auto"/>
              <w:bottom w:val="single" w:sz="4" w:space="0" w:color="auto"/>
              <w:right w:val="nil"/>
            </w:tcBorders>
            <w:shd w:val="clear" w:color="auto" w:fill="auto"/>
            <w:noWrap/>
            <w:vAlign w:val="center"/>
            <w:hideMark/>
          </w:tcPr>
          <w:p w14:paraId="39215543" w14:textId="77777777" w:rsidR="009C785B" w:rsidRPr="009C785B" w:rsidRDefault="009C785B" w:rsidP="009C785B">
            <w:pPr>
              <w:jc w:val="both"/>
              <w:rPr>
                <w:rFonts w:ascii="Arial" w:eastAsia="Times New Roman" w:hAnsi="Arial" w:cs="Arial"/>
                <w:sz w:val="22"/>
                <w:szCs w:val="22"/>
              </w:rPr>
            </w:pPr>
            <w:r w:rsidRPr="009C785B">
              <w:rPr>
                <w:rFonts w:ascii="Arial" w:eastAsia="Times New Roman" w:hAnsi="Arial" w:cs="Arial"/>
                <w:sz w:val="22"/>
                <w:szCs w:val="22"/>
              </w:rPr>
              <w:t xml:space="preserve">Tubo de concreto armado Classe PA-1, com diâmetro interno de </w:t>
            </w:r>
            <w:r w:rsidRPr="009C785B">
              <w:rPr>
                <w:rFonts w:ascii="Arial" w:eastAsia="Times New Roman" w:hAnsi="Arial" w:cs="Arial"/>
                <w:b/>
                <w:bCs/>
                <w:sz w:val="22"/>
                <w:szCs w:val="22"/>
              </w:rPr>
              <w:t>600 mm</w:t>
            </w:r>
            <w:r w:rsidRPr="009C785B">
              <w:rPr>
                <w:rFonts w:ascii="Arial" w:eastAsia="Times New Roman" w:hAnsi="Arial" w:cs="Arial"/>
                <w:sz w:val="22"/>
                <w:szCs w:val="22"/>
              </w:rPr>
              <w:t xml:space="preserve"> (com ponta e bolsa)</w:t>
            </w:r>
          </w:p>
        </w:tc>
        <w:tc>
          <w:tcPr>
            <w:tcW w:w="709" w:type="dxa"/>
            <w:tcBorders>
              <w:top w:val="nil"/>
              <w:left w:val="single" w:sz="4" w:space="0" w:color="auto"/>
              <w:bottom w:val="single" w:sz="4" w:space="0" w:color="auto"/>
              <w:right w:val="nil"/>
            </w:tcBorders>
            <w:shd w:val="clear" w:color="auto" w:fill="auto"/>
            <w:noWrap/>
            <w:vAlign w:val="center"/>
            <w:hideMark/>
          </w:tcPr>
          <w:p w14:paraId="4ED0C33B" w14:textId="77777777" w:rsidR="009C785B" w:rsidRPr="009C785B" w:rsidRDefault="009C785B" w:rsidP="009C785B">
            <w:pPr>
              <w:jc w:val="center"/>
              <w:rPr>
                <w:rFonts w:ascii="Arial" w:eastAsia="Times New Roman" w:hAnsi="Arial" w:cs="Arial"/>
                <w:sz w:val="22"/>
                <w:szCs w:val="22"/>
              </w:rPr>
            </w:pPr>
            <w:proofErr w:type="gramStart"/>
            <w:r w:rsidRPr="009C785B">
              <w:rPr>
                <w:rFonts w:ascii="Arial" w:eastAsia="Times New Roman" w:hAnsi="Arial" w:cs="Arial"/>
                <w:sz w:val="22"/>
                <w:szCs w:val="22"/>
              </w:rPr>
              <w:t>m</w:t>
            </w:r>
            <w:proofErr w:type="gram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9DE8ABF" w14:textId="77777777" w:rsidR="009C785B" w:rsidRPr="009C785B" w:rsidRDefault="009C785B" w:rsidP="009C785B">
            <w:pPr>
              <w:jc w:val="center"/>
              <w:rPr>
                <w:rFonts w:ascii="Arial" w:eastAsia="Times New Roman" w:hAnsi="Arial" w:cs="Arial"/>
                <w:sz w:val="22"/>
                <w:szCs w:val="22"/>
              </w:rPr>
            </w:pPr>
            <w:r w:rsidRPr="009C785B">
              <w:rPr>
                <w:rFonts w:ascii="Arial" w:eastAsia="Times New Roman" w:hAnsi="Arial" w:cs="Arial"/>
                <w:sz w:val="22"/>
                <w:szCs w:val="22"/>
              </w:rPr>
              <w:t>1000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97D92D6"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R$ 297,71</w:t>
            </w:r>
          </w:p>
        </w:tc>
        <w:tc>
          <w:tcPr>
            <w:tcW w:w="1701" w:type="dxa"/>
            <w:tcBorders>
              <w:top w:val="nil"/>
              <w:left w:val="nil"/>
              <w:bottom w:val="single" w:sz="4" w:space="0" w:color="auto"/>
              <w:right w:val="single" w:sz="4" w:space="0" w:color="auto"/>
            </w:tcBorders>
            <w:shd w:val="clear" w:color="auto" w:fill="auto"/>
            <w:noWrap/>
            <w:vAlign w:val="center"/>
            <w:hideMark/>
          </w:tcPr>
          <w:p w14:paraId="5176E03A" w14:textId="7CC68E7D" w:rsidR="009C785B" w:rsidRPr="009C785B" w:rsidRDefault="009C785B" w:rsidP="003E29C6">
            <w:pPr>
              <w:jc w:val="center"/>
              <w:rPr>
                <w:rFonts w:ascii="Arial" w:eastAsia="Times New Roman" w:hAnsi="Arial" w:cs="Arial"/>
                <w:sz w:val="20"/>
                <w:szCs w:val="20"/>
              </w:rPr>
            </w:pPr>
            <w:r w:rsidRPr="009C785B">
              <w:rPr>
                <w:rFonts w:ascii="Arial" w:eastAsia="Times New Roman" w:hAnsi="Arial" w:cs="Arial"/>
                <w:sz w:val="20"/>
                <w:szCs w:val="20"/>
              </w:rPr>
              <w:t>R$ 297.7</w:t>
            </w:r>
            <w:r w:rsidR="003E29C6">
              <w:rPr>
                <w:rFonts w:ascii="Arial" w:eastAsia="Times New Roman" w:hAnsi="Arial" w:cs="Arial"/>
                <w:sz w:val="20"/>
                <w:szCs w:val="20"/>
              </w:rPr>
              <w:t>10</w:t>
            </w:r>
            <w:r w:rsidRPr="009C785B">
              <w:rPr>
                <w:rFonts w:ascii="Arial" w:eastAsia="Times New Roman" w:hAnsi="Arial" w:cs="Arial"/>
                <w:sz w:val="20"/>
                <w:szCs w:val="20"/>
              </w:rPr>
              <w:t>,00</w:t>
            </w:r>
          </w:p>
        </w:tc>
      </w:tr>
      <w:tr w:rsidR="009C785B" w:rsidRPr="009C785B" w14:paraId="5C12F21F" w14:textId="77777777" w:rsidTr="009C785B">
        <w:trPr>
          <w:trHeight w:val="98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517D05"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4</w:t>
            </w:r>
          </w:p>
        </w:tc>
        <w:tc>
          <w:tcPr>
            <w:tcW w:w="4678" w:type="dxa"/>
            <w:tcBorders>
              <w:top w:val="nil"/>
              <w:left w:val="single" w:sz="4" w:space="0" w:color="auto"/>
              <w:bottom w:val="single" w:sz="4" w:space="0" w:color="auto"/>
              <w:right w:val="nil"/>
            </w:tcBorders>
            <w:shd w:val="clear" w:color="auto" w:fill="auto"/>
            <w:noWrap/>
            <w:vAlign w:val="center"/>
            <w:hideMark/>
          </w:tcPr>
          <w:p w14:paraId="173625BA" w14:textId="77777777" w:rsidR="009C785B" w:rsidRPr="009C785B" w:rsidRDefault="009C785B" w:rsidP="009C785B">
            <w:pPr>
              <w:jc w:val="both"/>
              <w:rPr>
                <w:rFonts w:ascii="Arial" w:eastAsia="Times New Roman" w:hAnsi="Arial" w:cs="Arial"/>
                <w:sz w:val="22"/>
                <w:szCs w:val="22"/>
              </w:rPr>
            </w:pPr>
            <w:r w:rsidRPr="009C785B">
              <w:rPr>
                <w:rFonts w:ascii="Arial" w:eastAsia="Times New Roman" w:hAnsi="Arial" w:cs="Arial"/>
                <w:sz w:val="22"/>
                <w:szCs w:val="22"/>
              </w:rPr>
              <w:t>Tubo de concreto armado Classe PA-1, com diâmetro interno de</w:t>
            </w:r>
            <w:r w:rsidRPr="009C785B">
              <w:rPr>
                <w:rFonts w:ascii="Arial" w:eastAsia="Times New Roman" w:hAnsi="Arial" w:cs="Arial"/>
                <w:b/>
                <w:bCs/>
                <w:sz w:val="22"/>
                <w:szCs w:val="22"/>
              </w:rPr>
              <w:t xml:space="preserve"> 800 mm</w:t>
            </w:r>
            <w:r w:rsidRPr="009C785B">
              <w:rPr>
                <w:rFonts w:ascii="Arial" w:eastAsia="Times New Roman" w:hAnsi="Arial" w:cs="Arial"/>
                <w:sz w:val="22"/>
                <w:szCs w:val="22"/>
              </w:rPr>
              <w:t xml:space="preserve"> (com ponta e bolsa)</w:t>
            </w:r>
          </w:p>
        </w:tc>
        <w:tc>
          <w:tcPr>
            <w:tcW w:w="709" w:type="dxa"/>
            <w:tcBorders>
              <w:top w:val="nil"/>
              <w:left w:val="single" w:sz="4" w:space="0" w:color="auto"/>
              <w:bottom w:val="single" w:sz="4" w:space="0" w:color="auto"/>
              <w:right w:val="nil"/>
            </w:tcBorders>
            <w:shd w:val="clear" w:color="auto" w:fill="auto"/>
            <w:noWrap/>
            <w:vAlign w:val="center"/>
            <w:hideMark/>
          </w:tcPr>
          <w:p w14:paraId="1351FC42" w14:textId="77777777" w:rsidR="009C785B" w:rsidRPr="009C785B" w:rsidRDefault="009C785B" w:rsidP="009C785B">
            <w:pPr>
              <w:jc w:val="center"/>
              <w:rPr>
                <w:rFonts w:ascii="Arial" w:eastAsia="Times New Roman" w:hAnsi="Arial" w:cs="Arial"/>
                <w:sz w:val="22"/>
                <w:szCs w:val="22"/>
              </w:rPr>
            </w:pPr>
            <w:proofErr w:type="gramStart"/>
            <w:r w:rsidRPr="009C785B">
              <w:rPr>
                <w:rFonts w:ascii="Arial" w:eastAsia="Times New Roman" w:hAnsi="Arial" w:cs="Arial"/>
                <w:sz w:val="22"/>
                <w:szCs w:val="22"/>
              </w:rPr>
              <w:t>m</w:t>
            </w:r>
            <w:proofErr w:type="gram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B471F7B" w14:textId="77777777" w:rsidR="009C785B" w:rsidRPr="009C785B" w:rsidRDefault="009C785B" w:rsidP="009C785B">
            <w:pPr>
              <w:jc w:val="center"/>
              <w:rPr>
                <w:rFonts w:ascii="Arial" w:eastAsia="Times New Roman" w:hAnsi="Arial" w:cs="Arial"/>
                <w:sz w:val="22"/>
                <w:szCs w:val="22"/>
              </w:rPr>
            </w:pPr>
            <w:r w:rsidRPr="009C785B">
              <w:rPr>
                <w:rFonts w:ascii="Arial" w:eastAsia="Times New Roman" w:hAnsi="Arial" w:cs="Arial"/>
                <w:sz w:val="22"/>
                <w:szCs w:val="22"/>
              </w:rPr>
              <w:t>1000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28F91AC"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R$ 480,72</w:t>
            </w:r>
          </w:p>
        </w:tc>
        <w:tc>
          <w:tcPr>
            <w:tcW w:w="1701" w:type="dxa"/>
            <w:tcBorders>
              <w:top w:val="nil"/>
              <w:left w:val="nil"/>
              <w:bottom w:val="single" w:sz="4" w:space="0" w:color="auto"/>
              <w:right w:val="single" w:sz="4" w:space="0" w:color="auto"/>
            </w:tcBorders>
            <w:shd w:val="clear" w:color="auto" w:fill="auto"/>
            <w:noWrap/>
            <w:vAlign w:val="center"/>
            <w:hideMark/>
          </w:tcPr>
          <w:p w14:paraId="58D41ABF"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R$ 480.720,00</w:t>
            </w:r>
          </w:p>
        </w:tc>
      </w:tr>
      <w:tr w:rsidR="009C785B" w:rsidRPr="009C785B" w14:paraId="1525C74B" w14:textId="77777777" w:rsidTr="009C785B">
        <w:trPr>
          <w:trHeight w:val="111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DDF6CD8"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5</w:t>
            </w:r>
          </w:p>
        </w:tc>
        <w:tc>
          <w:tcPr>
            <w:tcW w:w="4678" w:type="dxa"/>
            <w:tcBorders>
              <w:top w:val="nil"/>
              <w:left w:val="single" w:sz="4" w:space="0" w:color="auto"/>
              <w:bottom w:val="single" w:sz="4" w:space="0" w:color="auto"/>
              <w:right w:val="nil"/>
            </w:tcBorders>
            <w:shd w:val="clear" w:color="auto" w:fill="auto"/>
            <w:noWrap/>
            <w:vAlign w:val="center"/>
            <w:hideMark/>
          </w:tcPr>
          <w:p w14:paraId="5F5F95A6" w14:textId="77777777" w:rsidR="009C785B" w:rsidRPr="009C785B" w:rsidRDefault="009C785B" w:rsidP="009C785B">
            <w:pPr>
              <w:jc w:val="both"/>
              <w:rPr>
                <w:rFonts w:ascii="Arial" w:eastAsia="Times New Roman" w:hAnsi="Arial" w:cs="Arial"/>
                <w:sz w:val="22"/>
                <w:szCs w:val="22"/>
              </w:rPr>
            </w:pPr>
            <w:r w:rsidRPr="009C785B">
              <w:rPr>
                <w:rFonts w:ascii="Arial" w:eastAsia="Times New Roman" w:hAnsi="Arial" w:cs="Arial"/>
                <w:sz w:val="22"/>
                <w:szCs w:val="22"/>
              </w:rPr>
              <w:t xml:space="preserve">Tubo de concreto armado Classe PA-1, com diâmetro interno de </w:t>
            </w:r>
            <w:r w:rsidRPr="009C785B">
              <w:rPr>
                <w:rFonts w:ascii="Arial" w:eastAsia="Times New Roman" w:hAnsi="Arial" w:cs="Arial"/>
                <w:b/>
                <w:bCs/>
                <w:sz w:val="22"/>
                <w:szCs w:val="22"/>
              </w:rPr>
              <w:t>1000 mm</w:t>
            </w:r>
            <w:r w:rsidRPr="009C785B">
              <w:rPr>
                <w:rFonts w:ascii="Arial" w:eastAsia="Times New Roman" w:hAnsi="Arial" w:cs="Arial"/>
                <w:sz w:val="22"/>
                <w:szCs w:val="22"/>
              </w:rPr>
              <w:t xml:space="preserve"> (com ponta e bolsa)</w:t>
            </w:r>
          </w:p>
        </w:tc>
        <w:tc>
          <w:tcPr>
            <w:tcW w:w="709" w:type="dxa"/>
            <w:tcBorders>
              <w:top w:val="nil"/>
              <w:left w:val="single" w:sz="4" w:space="0" w:color="auto"/>
              <w:bottom w:val="single" w:sz="4" w:space="0" w:color="auto"/>
              <w:right w:val="nil"/>
            </w:tcBorders>
            <w:shd w:val="clear" w:color="auto" w:fill="auto"/>
            <w:noWrap/>
            <w:vAlign w:val="center"/>
            <w:hideMark/>
          </w:tcPr>
          <w:p w14:paraId="70FCF2D2" w14:textId="77777777" w:rsidR="009C785B" w:rsidRPr="009C785B" w:rsidRDefault="009C785B" w:rsidP="009C785B">
            <w:pPr>
              <w:jc w:val="center"/>
              <w:rPr>
                <w:rFonts w:ascii="Arial" w:eastAsia="Times New Roman" w:hAnsi="Arial" w:cs="Arial"/>
                <w:sz w:val="22"/>
                <w:szCs w:val="22"/>
              </w:rPr>
            </w:pPr>
            <w:proofErr w:type="gramStart"/>
            <w:r w:rsidRPr="009C785B">
              <w:rPr>
                <w:rFonts w:ascii="Arial" w:eastAsia="Times New Roman" w:hAnsi="Arial" w:cs="Arial"/>
                <w:sz w:val="22"/>
                <w:szCs w:val="22"/>
              </w:rPr>
              <w:t>m</w:t>
            </w:r>
            <w:proofErr w:type="gramEnd"/>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2FC433F" w14:textId="77777777" w:rsidR="009C785B" w:rsidRPr="009C785B" w:rsidRDefault="009C785B" w:rsidP="009C785B">
            <w:pPr>
              <w:jc w:val="center"/>
              <w:rPr>
                <w:rFonts w:ascii="Arial" w:eastAsia="Times New Roman" w:hAnsi="Arial" w:cs="Arial"/>
                <w:sz w:val="22"/>
                <w:szCs w:val="22"/>
              </w:rPr>
            </w:pPr>
            <w:r w:rsidRPr="009C785B">
              <w:rPr>
                <w:rFonts w:ascii="Arial" w:eastAsia="Times New Roman" w:hAnsi="Arial" w:cs="Arial"/>
                <w:sz w:val="22"/>
                <w:szCs w:val="22"/>
              </w:rPr>
              <w:t>500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2ACA387"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R$ 735,98</w:t>
            </w:r>
          </w:p>
        </w:tc>
        <w:tc>
          <w:tcPr>
            <w:tcW w:w="1701" w:type="dxa"/>
            <w:tcBorders>
              <w:top w:val="nil"/>
              <w:left w:val="nil"/>
              <w:bottom w:val="single" w:sz="4" w:space="0" w:color="auto"/>
              <w:right w:val="single" w:sz="4" w:space="0" w:color="auto"/>
            </w:tcBorders>
            <w:shd w:val="clear" w:color="auto" w:fill="auto"/>
            <w:noWrap/>
            <w:vAlign w:val="center"/>
            <w:hideMark/>
          </w:tcPr>
          <w:p w14:paraId="040A2B24" w14:textId="77777777" w:rsidR="009C785B" w:rsidRPr="009C785B" w:rsidRDefault="009C785B" w:rsidP="009C785B">
            <w:pPr>
              <w:jc w:val="center"/>
              <w:rPr>
                <w:rFonts w:ascii="Arial" w:eastAsia="Times New Roman" w:hAnsi="Arial" w:cs="Arial"/>
                <w:sz w:val="20"/>
                <w:szCs w:val="20"/>
              </w:rPr>
            </w:pPr>
            <w:r w:rsidRPr="009C785B">
              <w:rPr>
                <w:rFonts w:ascii="Arial" w:eastAsia="Times New Roman" w:hAnsi="Arial" w:cs="Arial"/>
                <w:sz w:val="20"/>
                <w:szCs w:val="20"/>
              </w:rPr>
              <w:t>R$ 367.990,00</w:t>
            </w:r>
          </w:p>
        </w:tc>
      </w:tr>
      <w:tr w:rsidR="009C785B" w:rsidRPr="009C785B" w14:paraId="5DF48BF4" w14:textId="77777777" w:rsidTr="009C785B">
        <w:trPr>
          <w:trHeight w:val="692"/>
        </w:trPr>
        <w:tc>
          <w:tcPr>
            <w:tcW w:w="80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B3919" w14:textId="77777777" w:rsidR="009C785B" w:rsidRPr="009C785B" w:rsidRDefault="009C785B" w:rsidP="009C785B">
            <w:pPr>
              <w:jc w:val="center"/>
              <w:rPr>
                <w:rFonts w:ascii="Arial" w:eastAsia="Times New Roman" w:hAnsi="Arial" w:cs="Arial"/>
                <w:b/>
                <w:bCs/>
                <w:sz w:val="20"/>
                <w:szCs w:val="20"/>
              </w:rPr>
            </w:pPr>
            <w:r w:rsidRPr="009C785B">
              <w:rPr>
                <w:rFonts w:ascii="Arial" w:eastAsia="Times New Roman" w:hAnsi="Arial" w:cs="Arial"/>
                <w:b/>
                <w:bCs/>
                <w:sz w:val="20"/>
                <w:szCs w:val="20"/>
              </w:rPr>
              <w:t>TOTAL</w:t>
            </w:r>
          </w:p>
        </w:tc>
        <w:tc>
          <w:tcPr>
            <w:tcW w:w="1701" w:type="dxa"/>
            <w:tcBorders>
              <w:top w:val="nil"/>
              <w:left w:val="nil"/>
              <w:bottom w:val="single" w:sz="4" w:space="0" w:color="auto"/>
              <w:right w:val="single" w:sz="4" w:space="0" w:color="auto"/>
            </w:tcBorders>
            <w:shd w:val="clear" w:color="FFFFCC" w:fill="EEEEEE"/>
            <w:noWrap/>
            <w:vAlign w:val="center"/>
            <w:hideMark/>
          </w:tcPr>
          <w:p w14:paraId="77AA5E67" w14:textId="27CF11A2" w:rsidR="009C785B" w:rsidRPr="009C785B" w:rsidRDefault="009C785B" w:rsidP="003E29C6">
            <w:pPr>
              <w:jc w:val="center"/>
              <w:rPr>
                <w:rFonts w:ascii="Arial" w:eastAsia="Times New Roman" w:hAnsi="Arial" w:cs="Arial"/>
                <w:b/>
                <w:bCs/>
                <w:sz w:val="20"/>
                <w:szCs w:val="20"/>
              </w:rPr>
            </w:pPr>
            <w:r w:rsidRPr="009C785B">
              <w:rPr>
                <w:rFonts w:ascii="Arial" w:eastAsia="Times New Roman" w:hAnsi="Arial" w:cs="Arial"/>
                <w:b/>
                <w:bCs/>
                <w:sz w:val="20"/>
                <w:szCs w:val="20"/>
              </w:rPr>
              <w:t>R$ 2.069.3</w:t>
            </w:r>
            <w:r w:rsidR="003E29C6">
              <w:rPr>
                <w:rFonts w:ascii="Arial" w:eastAsia="Times New Roman" w:hAnsi="Arial" w:cs="Arial"/>
                <w:b/>
                <w:bCs/>
                <w:sz w:val="20"/>
                <w:szCs w:val="20"/>
              </w:rPr>
              <w:t>20</w:t>
            </w:r>
            <w:r w:rsidRPr="009C785B">
              <w:rPr>
                <w:rFonts w:ascii="Arial" w:eastAsia="Times New Roman" w:hAnsi="Arial" w:cs="Arial"/>
                <w:b/>
                <w:bCs/>
                <w:sz w:val="20"/>
                <w:szCs w:val="20"/>
              </w:rPr>
              <w:t>,00</w:t>
            </w:r>
          </w:p>
        </w:tc>
      </w:tr>
    </w:tbl>
    <w:p w14:paraId="745470A8" w14:textId="77777777" w:rsidR="00C13D8F" w:rsidRDefault="00C13D8F" w:rsidP="006868D4">
      <w:pPr>
        <w:pStyle w:val="LO-normal0"/>
        <w:rPr>
          <w:rFonts w:cs="Times New Roman"/>
          <w:b/>
        </w:rPr>
      </w:pPr>
    </w:p>
    <w:p w14:paraId="79CB7EF5" w14:textId="77777777" w:rsidR="009C785B" w:rsidRDefault="009C785B" w:rsidP="006868D4">
      <w:pPr>
        <w:pStyle w:val="LO-normal0"/>
        <w:rPr>
          <w:rFonts w:cs="Times New Roman"/>
          <w:b/>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45D4BFD0" w14:textId="77777777" w:rsidR="009C785B" w:rsidRDefault="009C785B" w:rsidP="00F81D7E">
      <w:pPr>
        <w:pStyle w:val="Corpodetexto"/>
        <w:spacing w:before="0" w:beforeAutospacing="0"/>
        <w:jc w:val="both"/>
      </w:pPr>
    </w:p>
    <w:p w14:paraId="4647ECB3" w14:textId="77777777" w:rsidR="009C785B" w:rsidRDefault="009C785B" w:rsidP="00F81D7E">
      <w:pPr>
        <w:pStyle w:val="Corpodetexto"/>
        <w:spacing w:before="0" w:beforeAutospacing="0"/>
        <w:jc w:val="both"/>
      </w:pPr>
    </w:p>
    <w:p w14:paraId="50507A40" w14:textId="77777777" w:rsidR="009C785B" w:rsidRDefault="009C785B" w:rsidP="00F81D7E">
      <w:pPr>
        <w:pStyle w:val="Corpodetexto"/>
        <w:spacing w:before="0" w:beforeAutospacing="0"/>
        <w:jc w:val="both"/>
      </w:pPr>
    </w:p>
    <w:p w14:paraId="3A6EC051" w14:textId="77777777" w:rsidR="009C785B" w:rsidRPr="006868D4" w:rsidRDefault="009C785B" w:rsidP="00F81D7E">
      <w:pPr>
        <w:pStyle w:val="Corpodetexto"/>
        <w:spacing w:before="0" w:beforeAutospacing="0"/>
        <w:jc w:val="both"/>
      </w:pP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3A260E0B"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9C785B">
        <w:rPr>
          <w:b/>
        </w:rPr>
        <w:t>5</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01F45173" w14:textId="77777777" w:rsidR="000E6DC2" w:rsidRDefault="000E6DC2" w:rsidP="00F81D7E">
      <w:pPr>
        <w:pStyle w:val="LO-normal0"/>
        <w:jc w:val="center"/>
        <w:rPr>
          <w:rFonts w:eastAsia="Lucida Sans Unicode" w:cs="Times New Roman"/>
          <w:b/>
        </w:rPr>
      </w:pPr>
    </w:p>
    <w:p w14:paraId="14E552F7" w14:textId="77777777" w:rsidR="000E6DC2" w:rsidRDefault="000E6DC2" w:rsidP="00F81D7E">
      <w:pPr>
        <w:pStyle w:val="LO-normal0"/>
        <w:jc w:val="center"/>
        <w:rPr>
          <w:rFonts w:eastAsia="Lucida Sans Unicode" w:cs="Times New Roman"/>
          <w:b/>
        </w:rPr>
      </w:pPr>
    </w:p>
    <w:p w14:paraId="3FF126F9" w14:textId="77777777" w:rsidR="00637D68" w:rsidRDefault="00637D68"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3"/>
    </w:p>
    <w:sectPr w:rsidR="00D631CB" w:rsidSect="00823FB4">
      <w:footerReference w:type="default" r:id="rId115"/>
      <w:headerReference w:type="first" r:id="rId116"/>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24452E" w:rsidRDefault="0024452E">
      <w:r>
        <w:separator/>
      </w:r>
    </w:p>
  </w:endnote>
  <w:endnote w:type="continuationSeparator" w:id="0">
    <w:p w14:paraId="534EB7CD" w14:textId="77777777" w:rsidR="0024452E" w:rsidRDefault="0024452E">
      <w:r>
        <w:continuationSeparator/>
      </w:r>
    </w:p>
  </w:endnote>
  <w:endnote w:type="continuationNotice" w:id="1">
    <w:p w14:paraId="0466FADD" w14:textId="77777777" w:rsidR="0024452E" w:rsidRDefault="00244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Andalus">
    <w:altName w:val="Times New Roman"/>
    <w:charset w:val="00"/>
    <w:family w:val="roman"/>
    <w:pitch w:val="variable"/>
  </w:font>
  <w:font w:name="TimesNewRoman, ''Times New Roma">
    <w:charset w:val="00"/>
    <w:family w:val="roman"/>
    <w:pitch w:val="default"/>
  </w:font>
  <w:font w:name="Arial-BoldM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B41B5" w14:textId="77777777" w:rsidR="007A3EA9" w:rsidRDefault="007A3EA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24452E" w:rsidRDefault="0024452E">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473ED" w14:textId="77777777" w:rsidR="007A3EA9" w:rsidRDefault="007A3EA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24452E" w:rsidRDefault="0024452E">
    <w:pPr>
      <w:pStyle w:val="Corpodetexto"/>
      <w:spacing w:line="14" w:lineRule="auto"/>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24452E" w:rsidRDefault="0024452E" w:rsidP="00267CBB">
    <w:pPr>
      <w:pStyle w:val="Rodap"/>
    </w:pPr>
    <w:r>
      <w:rPr>
        <w:rStyle w:val="Fontepargpadro4"/>
        <w:rFonts w:ascii="Trebuchet MS" w:eastAsia="Lucida Sans Unicode" w:hAnsi="Trebuchet MS"/>
        <w:sz w:val="16"/>
        <w:szCs w:val="16"/>
      </w:rPr>
      <w:tab/>
    </w:r>
  </w:p>
  <w:p w14:paraId="7E6308F2" w14:textId="1D1EDD1D" w:rsidR="0024452E" w:rsidRPr="00267CBB" w:rsidRDefault="0024452E"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24452E" w:rsidRDefault="0024452E">
      <w:r>
        <w:separator/>
      </w:r>
    </w:p>
  </w:footnote>
  <w:footnote w:type="continuationSeparator" w:id="0">
    <w:p w14:paraId="05A9DC2C" w14:textId="77777777" w:rsidR="0024452E" w:rsidRDefault="0024452E">
      <w:r>
        <w:continuationSeparator/>
      </w:r>
    </w:p>
  </w:footnote>
  <w:footnote w:type="continuationNotice" w:id="1">
    <w:p w14:paraId="4D8ACA57" w14:textId="77777777" w:rsidR="0024452E" w:rsidRDefault="002445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CAB8E" w14:textId="792A15E8" w:rsidR="008E4A82" w:rsidRDefault="008E4A82">
    <w:pPr>
      <w:pStyle w:val="Cabealho"/>
    </w:pPr>
    <w:r>
      <w:rPr>
        <w:noProof/>
      </w:rPr>
      <mc:AlternateContent>
        <mc:Choice Requires="wpg">
          <w:drawing>
            <wp:anchor distT="0" distB="0" distL="114300" distR="114300" simplePos="0" relativeHeight="251665408" behindDoc="0" locked="0" layoutInCell="1" allowOverlap="1" wp14:anchorId="5E976508" wp14:editId="68B6836A">
              <wp:simplePos x="0" y="0"/>
              <wp:positionH relativeFrom="column">
                <wp:posOffset>-287379</wp:posOffset>
              </wp:positionH>
              <wp:positionV relativeFrom="paragraph">
                <wp:posOffset>276</wp:posOffset>
              </wp:positionV>
              <wp:extent cx="6957085"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85" cy="1028700"/>
                        <a:chOff x="0" y="0"/>
                        <a:chExt cx="6957085"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065527" w14:textId="77777777" w:rsidR="008E4A82" w:rsidRDefault="008E4A82" w:rsidP="008E4A82">
                              <w:r w:rsidRPr="008507B9">
                                <w:rPr>
                                  <w:noProof/>
                                </w:rPr>
                                <w:drawing>
                                  <wp:inline distT="0" distB="0" distL="0" distR="0" wp14:anchorId="0014845E" wp14:editId="2E26C292">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032C44" w14:textId="77777777" w:rsidR="008E4A82" w:rsidRDefault="008E4A82" w:rsidP="008E4A82">
                              <w:pPr>
                                <w:rPr>
                                  <w:b/>
                                  <w:sz w:val="28"/>
                                  <w:szCs w:val="28"/>
                                </w:rPr>
                              </w:pPr>
                              <w:r w:rsidRPr="0051166C">
                                <w:rPr>
                                  <w:b/>
                                  <w:sz w:val="28"/>
                                  <w:szCs w:val="28"/>
                                </w:rPr>
                                <w:t>ESTADO DO RIO DE JANEIRO</w:t>
                              </w:r>
                            </w:p>
                            <w:p w14:paraId="34C5E9EC" w14:textId="77777777" w:rsidR="008E4A82" w:rsidRPr="00467B2D" w:rsidRDefault="008E4A82" w:rsidP="008E4A82">
                              <w:pPr>
                                <w:rPr>
                                  <w:rFonts w:ascii="Arial" w:hAnsi="Arial" w:cs="Arial"/>
                                  <w:b/>
                                  <w:sz w:val="22"/>
                                  <w:szCs w:val="22"/>
                                </w:rPr>
                              </w:pPr>
                              <w:r w:rsidRPr="00467B2D">
                                <w:rPr>
                                  <w:rFonts w:ascii="Arial" w:hAnsi="Arial" w:cs="Arial"/>
                                  <w:b/>
                                  <w:sz w:val="22"/>
                                  <w:szCs w:val="22"/>
                                </w:rPr>
                                <w:t>PREFEITURA MUNICIPAL DE SILVA JARDIM</w:t>
                              </w:r>
                            </w:p>
                            <w:p w14:paraId="27ABC592" w14:textId="77777777" w:rsidR="008E4A82" w:rsidRPr="00467B2D" w:rsidRDefault="008E4A82" w:rsidP="008E4A82">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3C74CC8" w14:textId="77777777" w:rsidR="008E4A82" w:rsidRPr="00E02B19" w:rsidRDefault="008E4A82" w:rsidP="008E4A82">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0FD946DD" w14:textId="77777777" w:rsidR="008E4A82" w:rsidRDefault="008E4A82" w:rsidP="008E4A82">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1D803439" w14:textId="77777777" w:rsidR="008E4A82" w:rsidRDefault="008E4A82" w:rsidP="008E4A82"/>
                            <w:p w14:paraId="5A60416D" w14:textId="77777777" w:rsidR="008E4A82" w:rsidRDefault="008E4A82" w:rsidP="008E4A82"/>
                            <w:p w14:paraId="39BAE0D1" w14:textId="77777777" w:rsidR="008E4A82" w:rsidRDefault="008E4A82" w:rsidP="008E4A82"/>
                            <w:p w14:paraId="514F932F" w14:textId="77777777" w:rsidR="008E4A82" w:rsidRDefault="008E4A82" w:rsidP="008E4A82"/>
                            <w:p w14:paraId="74CE4312" w14:textId="77777777" w:rsidR="008E4A82" w:rsidRDefault="008E4A82" w:rsidP="008E4A82"/>
                            <w:p w14:paraId="27EFF0F1" w14:textId="77777777" w:rsidR="008E4A82" w:rsidRPr="0051166C" w:rsidRDefault="008E4A82" w:rsidP="008E4A82"/>
                            <w:p w14:paraId="3AFB1A81" w14:textId="77777777" w:rsidR="008E4A82" w:rsidRDefault="008E4A82" w:rsidP="008E4A82"/>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36648" y="100727"/>
                          <a:ext cx="1820437" cy="765965"/>
                        </a:xfrm>
                        <a:prstGeom prst="rect">
                          <a:avLst/>
                        </a:prstGeom>
                        <a:solidFill>
                          <a:srgbClr val="FFFFFF"/>
                        </a:solidFill>
                        <a:ln w="6350">
                          <a:solidFill>
                            <a:srgbClr val="000000"/>
                          </a:solidFill>
                          <a:miter lim="800000"/>
                          <a:headEnd/>
                          <a:tailEnd/>
                        </a:ln>
                      </wps:spPr>
                      <wps:txbx>
                        <w:txbxContent>
                          <w:p w14:paraId="51682932" w14:textId="67A4794A" w:rsidR="008E4A82" w:rsidRPr="00DF6011" w:rsidRDefault="008E4A82" w:rsidP="008E4A82">
                            <w:pPr>
                              <w:spacing w:line="480" w:lineRule="auto"/>
                              <w:rPr>
                                <w:rFonts w:ascii="Times New Roman" w:hAnsi="Times New Roman" w:cs="Times New Roman"/>
                                <w:color w:val="FFFFFF" w:themeColor="background1"/>
                                <w:u w:val="single"/>
                              </w:rPr>
                            </w:pPr>
                            <w:r>
                              <w:rPr>
                                <w:rFonts w:ascii="Times New Roman" w:hAnsi="Times New Roman" w:cs="Times New Roman"/>
                              </w:rPr>
                              <w:t>Processo nº1015/2025</w:t>
                            </w:r>
                            <w:r w:rsidRPr="00DF6011">
                              <w:rPr>
                                <w:rFonts w:ascii="Times New Roman" w:hAnsi="Times New Roman" w:cs="Times New Roman"/>
                                <w:color w:val="FFFFFF" w:themeColor="background1"/>
                                <w:u w:val="single"/>
                              </w:rPr>
                              <w:t>/</w:t>
                            </w:r>
                          </w:p>
                          <w:p w14:paraId="24013DAE" w14:textId="376205AC"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728CF">
                              <w:rPr>
                                <w:rFonts w:ascii="Times New Roman" w:hAnsi="Times New Roman" w:cs="Times New Roman"/>
                                <w:noProof/>
                              </w:rPr>
                              <w:instrText>38</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728C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A3EA9">
                              <w:rPr>
                                <w:rFonts w:ascii="Times New Roman" w:hAnsi="Times New Roman" w:cs="Times New Roman"/>
                              </w:rPr>
                              <w:instrText>87</w:instrText>
                            </w:r>
                            <w:r w:rsidRPr="00DF6011">
                              <w:rPr>
                                <w:rFonts w:ascii="Times New Roman" w:hAnsi="Times New Roman" w:cs="Times New Roman"/>
                              </w:rPr>
                              <w:instrText xml:space="preserve">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EA7FFDF" w14:textId="6B6476C6"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728CF">
                              <w:rPr>
                                <w:rFonts w:ascii="Times New Roman" w:hAnsi="Times New Roman" w:cs="Times New Roman"/>
                                <w:noProof/>
                              </w:rPr>
                              <w:instrText>38</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A3EA9">
                              <w:rPr>
                                <w:rFonts w:ascii="Times New Roman" w:hAnsi="Times New Roman" w:cs="Times New Roman"/>
                              </w:rPr>
                              <w:instrText>87</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728CF">
                              <w:rPr>
                                <w:rFonts w:ascii="Times New Roman" w:hAnsi="Times New Roman" w:cs="Times New Roman"/>
                                <w:noProof/>
                              </w:rPr>
                              <w:instrText>106</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6E0FE8AC" w14:textId="77777777"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fldChar w:fldCharType="separate"/>
                            </w:r>
                            <w:r w:rsidR="00D728CF">
                              <w:rPr>
                                <w:rFonts w:ascii="Times New Roman" w:hAnsi="Times New Roman" w:cs="Times New Roman"/>
                                <w:noProof/>
                              </w:rPr>
                              <w:t>106</w:t>
                            </w:r>
                            <w:r w:rsidR="00D728CF"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E976508" id="Grupo 13" o:spid="_x0000_s1026" style="position:absolute;margin-left:-22.65pt;margin-top:0;width:547.8pt;height:81pt;z-index:251665408;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4C065527" w14:textId="77777777" w:rsidR="008E4A82" w:rsidRDefault="008E4A82" w:rsidP="008E4A82">
                        <w:r w:rsidRPr="008507B9">
                          <w:rPr>
                            <w:noProof/>
                          </w:rPr>
                          <w:drawing>
                            <wp:inline distT="0" distB="0" distL="0" distR="0" wp14:anchorId="0014845E" wp14:editId="2E26C292">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20032C44" w14:textId="77777777" w:rsidR="008E4A82" w:rsidRDefault="008E4A82" w:rsidP="008E4A82">
                        <w:pPr>
                          <w:rPr>
                            <w:b/>
                            <w:sz w:val="28"/>
                            <w:szCs w:val="28"/>
                          </w:rPr>
                        </w:pPr>
                        <w:r w:rsidRPr="0051166C">
                          <w:rPr>
                            <w:b/>
                            <w:sz w:val="28"/>
                            <w:szCs w:val="28"/>
                          </w:rPr>
                          <w:t>ESTADO DO RIO DE JANEIRO</w:t>
                        </w:r>
                      </w:p>
                      <w:p w14:paraId="34C5E9EC" w14:textId="77777777" w:rsidR="008E4A82" w:rsidRPr="00467B2D" w:rsidRDefault="008E4A82" w:rsidP="008E4A82">
                        <w:pPr>
                          <w:rPr>
                            <w:rFonts w:ascii="Arial" w:hAnsi="Arial" w:cs="Arial"/>
                            <w:b/>
                            <w:sz w:val="22"/>
                            <w:szCs w:val="22"/>
                          </w:rPr>
                        </w:pPr>
                        <w:r w:rsidRPr="00467B2D">
                          <w:rPr>
                            <w:rFonts w:ascii="Arial" w:hAnsi="Arial" w:cs="Arial"/>
                            <w:b/>
                            <w:sz w:val="22"/>
                            <w:szCs w:val="22"/>
                          </w:rPr>
                          <w:t>PREFEITURA MUNICIPAL DE SILVA JARDIM</w:t>
                        </w:r>
                      </w:p>
                      <w:p w14:paraId="27ABC592" w14:textId="77777777" w:rsidR="008E4A82" w:rsidRPr="00467B2D" w:rsidRDefault="008E4A82" w:rsidP="008E4A82">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3C74CC8" w14:textId="77777777" w:rsidR="008E4A82" w:rsidRPr="00E02B19" w:rsidRDefault="008E4A82" w:rsidP="008E4A82">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0FD946DD" w14:textId="77777777" w:rsidR="008E4A82" w:rsidRDefault="008E4A82" w:rsidP="008E4A82">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1D803439" w14:textId="77777777" w:rsidR="008E4A82" w:rsidRDefault="008E4A82" w:rsidP="008E4A82"/>
                      <w:p w14:paraId="5A60416D" w14:textId="77777777" w:rsidR="008E4A82" w:rsidRDefault="008E4A82" w:rsidP="008E4A82"/>
                      <w:p w14:paraId="39BAE0D1" w14:textId="77777777" w:rsidR="008E4A82" w:rsidRDefault="008E4A82" w:rsidP="008E4A82"/>
                      <w:p w14:paraId="514F932F" w14:textId="77777777" w:rsidR="008E4A82" w:rsidRDefault="008E4A82" w:rsidP="008E4A82"/>
                      <w:p w14:paraId="74CE4312" w14:textId="77777777" w:rsidR="008E4A82" w:rsidRDefault="008E4A82" w:rsidP="008E4A82"/>
                      <w:p w14:paraId="27EFF0F1" w14:textId="77777777" w:rsidR="008E4A82" w:rsidRPr="0051166C" w:rsidRDefault="008E4A82" w:rsidP="008E4A82"/>
                      <w:p w14:paraId="3AFB1A81" w14:textId="77777777" w:rsidR="008E4A82" w:rsidRDefault="008E4A82" w:rsidP="008E4A82"/>
                    </w:txbxContent>
                  </v:textbox>
                </v:shape>
              </v:group>
              <v:shape id="Caixa de texto 7" o:spid="_x0000_s1030" type="#_x0000_t202" style="position:absolute;left:51366;top:1007;width:18204;height:7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51682932" w14:textId="67A4794A" w:rsidR="008E4A82" w:rsidRPr="00DF6011" w:rsidRDefault="008E4A82" w:rsidP="008E4A82">
                      <w:pPr>
                        <w:spacing w:line="480" w:lineRule="auto"/>
                        <w:rPr>
                          <w:rFonts w:ascii="Times New Roman" w:hAnsi="Times New Roman" w:cs="Times New Roman"/>
                          <w:color w:val="FFFFFF" w:themeColor="background1"/>
                          <w:u w:val="single"/>
                        </w:rPr>
                      </w:pPr>
                      <w:r>
                        <w:rPr>
                          <w:rFonts w:ascii="Times New Roman" w:hAnsi="Times New Roman" w:cs="Times New Roman"/>
                        </w:rPr>
                        <w:t>Processo nº1015/2025</w:t>
                      </w:r>
                      <w:r w:rsidRPr="00DF6011">
                        <w:rPr>
                          <w:rFonts w:ascii="Times New Roman" w:hAnsi="Times New Roman" w:cs="Times New Roman"/>
                          <w:color w:val="FFFFFF" w:themeColor="background1"/>
                          <w:u w:val="single"/>
                        </w:rPr>
                        <w:t>/</w:t>
                      </w:r>
                    </w:p>
                    <w:p w14:paraId="24013DAE" w14:textId="376205AC"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728CF">
                        <w:rPr>
                          <w:rFonts w:ascii="Times New Roman" w:hAnsi="Times New Roman" w:cs="Times New Roman"/>
                          <w:noProof/>
                        </w:rPr>
                        <w:instrText>38</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D728C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A3EA9">
                        <w:rPr>
                          <w:rFonts w:ascii="Times New Roman" w:hAnsi="Times New Roman" w:cs="Times New Roman"/>
                        </w:rPr>
                        <w:instrText>87</w:instrText>
                      </w:r>
                      <w:r w:rsidRPr="00DF6011">
                        <w:rPr>
                          <w:rFonts w:ascii="Times New Roman" w:hAnsi="Times New Roman" w:cs="Times New Roman"/>
                        </w:rPr>
                        <w:instrText xml:space="preserve">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5EA7FFDF" w14:textId="6B6476C6"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D728CF">
                        <w:rPr>
                          <w:rFonts w:ascii="Times New Roman" w:hAnsi="Times New Roman" w:cs="Times New Roman"/>
                          <w:noProof/>
                        </w:rPr>
                        <w:instrText>38</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A3EA9">
                        <w:rPr>
                          <w:rFonts w:ascii="Times New Roman" w:hAnsi="Times New Roman" w:cs="Times New Roman"/>
                        </w:rPr>
                        <w:instrText>87</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D728CF">
                        <w:rPr>
                          <w:rFonts w:ascii="Times New Roman" w:hAnsi="Times New Roman" w:cs="Times New Roman"/>
                          <w:noProof/>
                        </w:rPr>
                        <w:instrText>106</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6E0FE8AC" w14:textId="77777777" w:rsidR="008E4A82" w:rsidRPr="00DF6011" w:rsidRDefault="008E4A82" w:rsidP="008E4A82">
                      <w:pPr>
                        <w:spacing w:line="480" w:lineRule="auto"/>
                        <w:rPr>
                          <w:rFonts w:ascii="Times New Roman" w:hAnsi="Times New Roman" w:cs="Times New Roman"/>
                        </w:rPr>
                      </w:pPr>
                      <w:r w:rsidRPr="00DF6011">
                        <w:rPr>
                          <w:rFonts w:ascii="Times New Roman" w:hAnsi="Times New Roman" w:cs="Times New Roman"/>
                        </w:rPr>
                        <w:fldChar w:fldCharType="separate"/>
                      </w:r>
                      <w:r w:rsidR="00D728CF">
                        <w:rPr>
                          <w:rFonts w:ascii="Times New Roman" w:hAnsi="Times New Roman" w:cs="Times New Roman"/>
                          <w:noProof/>
                        </w:rPr>
                        <w:t>106</w:t>
                      </w:r>
                      <w:r w:rsidR="00D728CF"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57AB2EFF" w:rsidR="0024452E" w:rsidRDefault="0024452E">
    <w:pPr>
      <w:pStyle w:val="Corpodetexto"/>
      <w:spacing w:line="14" w:lineRule="auto"/>
    </w:pPr>
    <w:r>
      <w:rPr>
        <w:noProof/>
      </w:rPr>
      <mc:AlternateContent>
        <mc:Choice Requires="wpg">
          <w:drawing>
            <wp:anchor distT="0" distB="0" distL="114300" distR="114300" simplePos="0" relativeHeight="251663360" behindDoc="0" locked="0" layoutInCell="1" allowOverlap="1" wp14:anchorId="5D36C713" wp14:editId="0482565B">
              <wp:simplePos x="0" y="0"/>
              <wp:positionH relativeFrom="margin">
                <wp:posOffset>-386135</wp:posOffset>
              </wp:positionH>
              <wp:positionV relativeFrom="paragraph">
                <wp:posOffset>-71286</wp:posOffset>
              </wp:positionV>
              <wp:extent cx="6972300" cy="1028700"/>
              <wp:effectExtent l="0" t="0" r="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24452E" w:rsidRDefault="0024452E"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24452E" w:rsidRDefault="0024452E" w:rsidP="00F51D71">
                            <w:pPr>
                              <w:rPr>
                                <w:b/>
                                <w:sz w:val="28"/>
                                <w:szCs w:val="28"/>
                              </w:rPr>
                            </w:pPr>
                            <w:r w:rsidRPr="0051166C">
                              <w:rPr>
                                <w:b/>
                                <w:sz w:val="28"/>
                                <w:szCs w:val="28"/>
                              </w:rPr>
                              <w:t>ESTADO DO RIO DE JANEIRO</w:t>
                            </w:r>
                          </w:p>
                          <w:p w14:paraId="1CA7730D" w14:textId="77777777" w:rsidR="0024452E" w:rsidRPr="00467B2D" w:rsidRDefault="0024452E"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24452E" w:rsidRPr="00467B2D" w:rsidRDefault="0024452E"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24452E" w:rsidRPr="00E02B19" w:rsidRDefault="0024452E"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24452E" w:rsidRPr="00E02B19" w:rsidRDefault="0024452E"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Pr="00236A0C">
                              <w:rPr>
                                <w:rFonts w:ascii="Arial" w:hAnsi="Arial" w:cs="Arial"/>
                                <w:color w:val="000000" w:themeColor="text1"/>
                                <w:sz w:val="18"/>
                                <w:szCs w:val="18"/>
                              </w:rPr>
                              <w:t>semlicc@silvajardim.rj.gov.br</w:t>
                            </w:r>
                          </w:p>
                          <w:p w14:paraId="413CC371" w14:textId="77777777" w:rsidR="0024452E" w:rsidRDefault="0024452E" w:rsidP="00F51D71"/>
                          <w:p w14:paraId="532291F4" w14:textId="77777777" w:rsidR="0024452E" w:rsidRDefault="0024452E" w:rsidP="00F51D71"/>
                          <w:p w14:paraId="7046178D" w14:textId="77777777" w:rsidR="0024452E" w:rsidRDefault="0024452E" w:rsidP="00F51D71"/>
                          <w:p w14:paraId="4C027B3A" w14:textId="77777777" w:rsidR="0024452E" w:rsidRDefault="0024452E" w:rsidP="00F51D71"/>
                          <w:p w14:paraId="163E356B" w14:textId="77777777" w:rsidR="0024452E" w:rsidRDefault="0024452E" w:rsidP="00F51D71"/>
                          <w:p w14:paraId="6B93F913" w14:textId="77777777" w:rsidR="0024452E" w:rsidRDefault="0024452E" w:rsidP="00F51D71"/>
                          <w:p w14:paraId="26C73861" w14:textId="77777777" w:rsidR="0024452E" w:rsidRPr="0051166C" w:rsidRDefault="0024452E" w:rsidP="00F51D71"/>
                          <w:p w14:paraId="43CA990F" w14:textId="77777777" w:rsidR="0024452E" w:rsidRDefault="0024452E" w:rsidP="00F51D71"/>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5028861" y="60977"/>
                          <a:ext cx="1581804" cy="540009"/>
                        </a:xfrm>
                        <a:prstGeom prst="rect">
                          <a:avLst/>
                        </a:prstGeom>
                        <a:solidFill>
                          <a:srgbClr val="FFFFFF"/>
                        </a:solidFill>
                        <a:ln w="6350">
                          <a:solidFill>
                            <a:srgbClr val="000000"/>
                          </a:solidFill>
                          <a:miter lim="800000"/>
                          <a:headEnd/>
                          <a:tailEnd/>
                        </a:ln>
                      </wps:spPr>
                      <wps:txbx>
                        <w:txbxContent>
                          <w:p w14:paraId="0EED3787" w14:textId="6BA84E25" w:rsidR="0024452E" w:rsidRDefault="0024452E"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1015/2025</w:t>
                            </w:r>
                            <w:r w:rsidRPr="00EF2FDD">
                              <w:rPr>
                                <w:rFonts w:cs="Times New Roman"/>
                                <w:color w:val="FFFFFF" w:themeColor="background1"/>
                                <w:u w:val="single"/>
                              </w:rPr>
                              <w:t>/</w:t>
                            </w:r>
                          </w:p>
                          <w:p w14:paraId="19365B0E" w14:textId="141BE6EA" w:rsidR="008E4A82" w:rsidRDefault="0024452E" w:rsidP="008E4A82">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008E4A82">
                              <w:rPr>
                                <w:rFonts w:cs="Times New Roman"/>
                              </w:rPr>
                              <w:fldChar w:fldCharType="begin"/>
                            </w:r>
                            <w:r w:rsidR="008E4A82">
                              <w:rPr>
                                <w:rFonts w:cs="Times New Roman"/>
                              </w:rPr>
                              <w:instrText xml:space="preserve"> IF </w:instrText>
                            </w:r>
                            <w:r w:rsidR="008E4A82">
                              <w:rPr>
                                <w:rFonts w:cs="Times New Roman"/>
                              </w:rPr>
                              <w:fldChar w:fldCharType="begin"/>
                            </w:r>
                            <w:r w:rsidR="008E4A82">
                              <w:rPr>
                                <w:rFonts w:cs="Times New Roman"/>
                              </w:rPr>
                              <w:instrText xml:space="preserve"> =MOD( </w:instrText>
                            </w:r>
                            <w:r w:rsidR="008E4A82">
                              <w:rPr>
                                <w:rFonts w:cs="Times New Roman"/>
                              </w:rPr>
                              <w:fldChar w:fldCharType="begin"/>
                            </w:r>
                            <w:r w:rsidR="008E4A82">
                              <w:rPr>
                                <w:rFonts w:cs="Times New Roman"/>
                              </w:rPr>
                              <w:instrText xml:space="preserve"> PAGE </w:instrText>
                            </w:r>
                            <w:r w:rsidR="008E4A82">
                              <w:rPr>
                                <w:rFonts w:cs="Times New Roman"/>
                              </w:rPr>
                              <w:fldChar w:fldCharType="separate"/>
                            </w:r>
                            <w:r w:rsidR="00D728CF">
                              <w:rPr>
                                <w:rFonts w:cs="Times New Roman"/>
                                <w:noProof/>
                              </w:rPr>
                              <w:instrText>39</w:instrText>
                            </w:r>
                            <w:r w:rsidR="008E4A82">
                              <w:rPr>
                                <w:rFonts w:cs="Times New Roman"/>
                              </w:rPr>
                              <w:fldChar w:fldCharType="end"/>
                            </w:r>
                            <w:r w:rsidR="008E4A82">
                              <w:rPr>
                                <w:rFonts w:cs="Times New Roman"/>
                              </w:rPr>
                              <w:instrText xml:space="preserve">,2) </w:instrText>
                            </w:r>
                            <w:r w:rsidR="008E4A82">
                              <w:rPr>
                                <w:rFonts w:cs="Times New Roman"/>
                              </w:rPr>
                              <w:fldChar w:fldCharType="separate"/>
                            </w:r>
                            <w:r w:rsidR="00D728CF">
                              <w:rPr>
                                <w:rFonts w:cs="Times New Roman"/>
                                <w:b/>
                                <w:noProof/>
                              </w:rPr>
                              <w:instrText>!Erro de sintaxe, )</w:instrText>
                            </w:r>
                            <w:r w:rsidR="008E4A82">
                              <w:rPr>
                                <w:rFonts w:cs="Times New Roman"/>
                              </w:rPr>
                              <w:fldChar w:fldCharType="end"/>
                            </w:r>
                            <w:r w:rsidR="008E4A82">
                              <w:rPr>
                                <w:rFonts w:cs="Times New Roman"/>
                              </w:rPr>
                              <w:instrText xml:space="preserve"> = 0 </w:instrText>
                            </w:r>
                            <w:r w:rsidR="008E4A82">
                              <w:rPr>
                                <w:rFonts w:cs="Times New Roman"/>
                              </w:rPr>
                              <w:br/>
                              <w:instrText>"</w:instrText>
                            </w:r>
                            <w:r w:rsidR="008E4A82">
                              <w:rPr>
                                <w:rFonts w:cs="Times New Roman"/>
                              </w:rPr>
                              <w:fldChar w:fldCharType="begin"/>
                            </w:r>
                            <w:r w:rsidR="008E4A82">
                              <w:rPr>
                                <w:rFonts w:cs="Times New Roman"/>
                              </w:rPr>
                              <w:instrText xml:space="preserve"> =INT( ( </w:instrText>
                            </w:r>
                            <w:r w:rsidR="008E4A82">
                              <w:rPr>
                                <w:rFonts w:cs="Times New Roman"/>
                              </w:rPr>
                              <w:fldChar w:fldCharType="begin"/>
                            </w:r>
                            <w:r w:rsidR="008E4A82">
                              <w:rPr>
                                <w:rFonts w:cs="Times New Roman"/>
                              </w:rPr>
                              <w:instrText xml:space="preserve"> PAGE </w:instrText>
                            </w:r>
                            <w:r w:rsidR="008E4A82">
                              <w:rPr>
                                <w:rFonts w:cs="Times New Roman"/>
                              </w:rPr>
                              <w:fldChar w:fldCharType="end"/>
                            </w:r>
                            <w:r w:rsidR="008E4A82">
                              <w:rPr>
                                <w:rFonts w:cs="Times New Roman"/>
                              </w:rPr>
                              <w:instrText xml:space="preserve"> + 1 ) / 2 ) + </w:instrText>
                            </w:r>
                            <w:r w:rsidR="007A3EA9">
                              <w:rPr>
                                <w:rFonts w:cs="Times New Roman"/>
                              </w:rPr>
                              <w:instrText>87</w:instrText>
                            </w:r>
                            <w:r w:rsidR="008E4A82">
                              <w:rPr>
                                <w:rFonts w:cs="Times New Roman"/>
                              </w:rPr>
                              <w:instrText xml:space="preserve"> </w:instrText>
                            </w:r>
                            <w:r w:rsidR="008E4A82">
                              <w:rPr>
                                <w:rFonts w:cs="Times New Roman"/>
                              </w:rPr>
                              <w:fldChar w:fldCharType="end"/>
                            </w:r>
                            <w:r w:rsidR="008E4A82">
                              <w:rPr>
                                <w:rFonts w:cs="Times New Roman"/>
                              </w:rPr>
                              <w:instrText>"</w:instrText>
                            </w:r>
                          </w:p>
                          <w:p w14:paraId="554FEF91" w14:textId="4655FB93" w:rsidR="008E4A82" w:rsidRDefault="008E4A82" w:rsidP="008E4A82">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728CF">
                              <w:rPr>
                                <w:rFonts w:cs="Times New Roman"/>
                                <w:noProof/>
                              </w:rPr>
                              <w:instrText>39</w:instrText>
                            </w:r>
                            <w:r>
                              <w:rPr>
                                <w:rFonts w:cs="Times New Roman"/>
                              </w:rPr>
                              <w:fldChar w:fldCharType="end"/>
                            </w:r>
                            <w:r>
                              <w:rPr>
                                <w:rFonts w:cs="Times New Roman"/>
                              </w:rPr>
                              <w:instrText xml:space="preserve"> + 1 ) / 2 ) + </w:instrText>
                            </w:r>
                            <w:r w:rsidR="007A3EA9">
                              <w:rPr>
                                <w:rFonts w:cs="Times New Roman"/>
                              </w:rPr>
                              <w:instrText>87</w:instrText>
                            </w:r>
                            <w:r>
                              <w:rPr>
                                <w:rFonts w:cs="Times New Roman"/>
                              </w:rPr>
                              <w:instrText xml:space="preserve"> </w:instrText>
                            </w:r>
                            <w:r>
                              <w:rPr>
                                <w:rFonts w:cs="Times New Roman"/>
                              </w:rPr>
                              <w:fldChar w:fldCharType="separate"/>
                            </w:r>
                            <w:r w:rsidR="00D728CF">
                              <w:rPr>
                                <w:rFonts w:cs="Times New Roman"/>
                                <w:noProof/>
                              </w:rPr>
                              <w:instrText>107</w:instrText>
                            </w:r>
                            <w:r>
                              <w:rPr>
                                <w:rFonts w:cs="Times New Roman"/>
                              </w:rPr>
                              <w:fldChar w:fldCharType="end"/>
                            </w:r>
                            <w:r>
                              <w:rPr>
                                <w:rFonts w:cs="Times New Roman"/>
                              </w:rPr>
                              <w:instrText>"</w:instrText>
                            </w:r>
                          </w:p>
                          <w:p w14:paraId="537046EF" w14:textId="76A67274" w:rsidR="0024452E" w:rsidRPr="00CA13F9" w:rsidRDefault="008E4A82" w:rsidP="008E4A82">
                            <w:pPr>
                              <w:pStyle w:val="Contedodatabela"/>
                              <w:spacing w:line="480" w:lineRule="auto"/>
                              <w:rPr>
                                <w:rFonts w:cs="Times New Roman"/>
                              </w:rPr>
                            </w:pPr>
                            <w:r>
                              <w:rPr>
                                <w:rFonts w:cs="Times New Roman"/>
                              </w:rPr>
                              <w:fldChar w:fldCharType="separate"/>
                            </w:r>
                            <w:r w:rsidR="00D728CF">
                              <w:rPr>
                                <w:rFonts w:cs="Times New Roman"/>
                                <w:noProof/>
                              </w:rPr>
                              <w:t>107</w:t>
                            </w:r>
                            <w:r>
                              <w:rPr>
                                <w:rFonts w:cs="Times New Roman"/>
                              </w:rPr>
                              <w:fldChar w:fldCharType="end"/>
                            </w:r>
                            <w:r w:rsidR="0024452E"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6C713" id="Grupo 19" o:spid="_x0000_s1031" style="position:absolute;margin-left:-30.4pt;margin-top:-5.6pt;width:549pt;height:81pt;z-index:251663360;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">
              <v:shapetype id="_x0000_t202" coordsize="21600,21600" o:spt="202" path="m,l,21600r21600,l21600,xe">
                <v:stroke joinstyle="miter"/>
                <v:path gradientshapeok="t" o:connecttype="rect"/>
              </v:shapetype>
              <v:shape id="Caixa de Texto 2" o:spid="_x0000_s1032"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24452E" w:rsidRDefault="0024452E"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3"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24452E" w:rsidRDefault="0024452E" w:rsidP="00F51D71">
                      <w:pPr>
                        <w:rPr>
                          <w:b/>
                          <w:sz w:val="28"/>
                          <w:szCs w:val="28"/>
                        </w:rPr>
                      </w:pPr>
                      <w:r w:rsidRPr="0051166C">
                        <w:rPr>
                          <w:b/>
                          <w:sz w:val="28"/>
                          <w:szCs w:val="28"/>
                        </w:rPr>
                        <w:t>ESTADO DO RIO DE JANEIRO</w:t>
                      </w:r>
                    </w:p>
                    <w:p w14:paraId="1CA7730D" w14:textId="77777777" w:rsidR="0024452E" w:rsidRPr="00467B2D" w:rsidRDefault="0024452E"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24452E" w:rsidRPr="00467B2D" w:rsidRDefault="0024452E"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24452E" w:rsidRPr="00E02B19" w:rsidRDefault="0024452E"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0171991" w14:textId="53B1A39A" w:rsidR="0024452E" w:rsidRPr="00E02B19" w:rsidRDefault="0024452E" w:rsidP="00F51D71">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w:t>
                      </w:r>
                      <w:r w:rsidRPr="00236A0C">
                        <w:rPr>
                          <w:rFonts w:ascii="Arial" w:hAnsi="Arial" w:cs="Arial"/>
                          <w:color w:val="000000" w:themeColor="text1"/>
                          <w:sz w:val="18"/>
                          <w:szCs w:val="18"/>
                        </w:rPr>
                        <w:t>semlicc@silvajardim.rj.gov.br</w:t>
                      </w:r>
                    </w:p>
                    <w:p w14:paraId="413CC371" w14:textId="77777777" w:rsidR="0024452E" w:rsidRDefault="0024452E" w:rsidP="00F51D71"/>
                    <w:p w14:paraId="532291F4" w14:textId="77777777" w:rsidR="0024452E" w:rsidRDefault="0024452E" w:rsidP="00F51D71"/>
                    <w:p w14:paraId="7046178D" w14:textId="77777777" w:rsidR="0024452E" w:rsidRDefault="0024452E" w:rsidP="00F51D71"/>
                    <w:p w14:paraId="4C027B3A" w14:textId="77777777" w:rsidR="0024452E" w:rsidRDefault="0024452E" w:rsidP="00F51D71"/>
                    <w:p w14:paraId="163E356B" w14:textId="77777777" w:rsidR="0024452E" w:rsidRDefault="0024452E" w:rsidP="00F51D71"/>
                    <w:p w14:paraId="6B93F913" w14:textId="77777777" w:rsidR="0024452E" w:rsidRDefault="0024452E" w:rsidP="00F51D71"/>
                    <w:p w14:paraId="26C73861" w14:textId="77777777" w:rsidR="0024452E" w:rsidRPr="0051166C" w:rsidRDefault="0024452E" w:rsidP="00F51D71"/>
                    <w:p w14:paraId="43CA990F" w14:textId="77777777" w:rsidR="0024452E" w:rsidRDefault="0024452E" w:rsidP="00F51D71"/>
                  </w:txbxContent>
                </v:textbox>
              </v:shape>
              <v:shape id="Caixa de texto 7" o:spid="_x0000_s1034" type="#_x0000_t202" style="position:absolute;left:50288;top:609;width:15818;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0EED3787" w14:textId="6BA84E25" w:rsidR="0024452E" w:rsidRDefault="0024452E" w:rsidP="00D2269E">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1015/2025</w:t>
                      </w:r>
                      <w:r w:rsidRPr="00EF2FDD">
                        <w:rPr>
                          <w:rFonts w:cs="Times New Roman"/>
                          <w:color w:val="FFFFFF" w:themeColor="background1"/>
                          <w:u w:val="single"/>
                        </w:rPr>
                        <w:t>/</w:t>
                      </w:r>
                    </w:p>
                    <w:p w14:paraId="19365B0E" w14:textId="141BE6EA" w:rsidR="008E4A82" w:rsidRDefault="0024452E" w:rsidP="008E4A82">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008E4A82">
                        <w:rPr>
                          <w:rFonts w:cs="Times New Roman"/>
                        </w:rPr>
                        <w:fldChar w:fldCharType="begin"/>
                      </w:r>
                      <w:r w:rsidR="008E4A82">
                        <w:rPr>
                          <w:rFonts w:cs="Times New Roman"/>
                        </w:rPr>
                        <w:instrText xml:space="preserve"> IF </w:instrText>
                      </w:r>
                      <w:r w:rsidR="008E4A82">
                        <w:rPr>
                          <w:rFonts w:cs="Times New Roman"/>
                        </w:rPr>
                        <w:fldChar w:fldCharType="begin"/>
                      </w:r>
                      <w:r w:rsidR="008E4A82">
                        <w:rPr>
                          <w:rFonts w:cs="Times New Roman"/>
                        </w:rPr>
                        <w:instrText xml:space="preserve"> =MOD( </w:instrText>
                      </w:r>
                      <w:r w:rsidR="008E4A82">
                        <w:rPr>
                          <w:rFonts w:cs="Times New Roman"/>
                        </w:rPr>
                        <w:fldChar w:fldCharType="begin"/>
                      </w:r>
                      <w:r w:rsidR="008E4A82">
                        <w:rPr>
                          <w:rFonts w:cs="Times New Roman"/>
                        </w:rPr>
                        <w:instrText xml:space="preserve"> PAGE </w:instrText>
                      </w:r>
                      <w:r w:rsidR="008E4A82">
                        <w:rPr>
                          <w:rFonts w:cs="Times New Roman"/>
                        </w:rPr>
                        <w:fldChar w:fldCharType="separate"/>
                      </w:r>
                      <w:r w:rsidR="00D728CF">
                        <w:rPr>
                          <w:rFonts w:cs="Times New Roman"/>
                          <w:noProof/>
                        </w:rPr>
                        <w:instrText>39</w:instrText>
                      </w:r>
                      <w:r w:rsidR="008E4A82">
                        <w:rPr>
                          <w:rFonts w:cs="Times New Roman"/>
                        </w:rPr>
                        <w:fldChar w:fldCharType="end"/>
                      </w:r>
                      <w:r w:rsidR="008E4A82">
                        <w:rPr>
                          <w:rFonts w:cs="Times New Roman"/>
                        </w:rPr>
                        <w:instrText xml:space="preserve">,2) </w:instrText>
                      </w:r>
                      <w:r w:rsidR="008E4A82">
                        <w:rPr>
                          <w:rFonts w:cs="Times New Roman"/>
                        </w:rPr>
                        <w:fldChar w:fldCharType="separate"/>
                      </w:r>
                      <w:r w:rsidR="00D728CF">
                        <w:rPr>
                          <w:rFonts w:cs="Times New Roman"/>
                          <w:b/>
                          <w:noProof/>
                        </w:rPr>
                        <w:instrText>!Erro de sintaxe, )</w:instrText>
                      </w:r>
                      <w:r w:rsidR="008E4A82">
                        <w:rPr>
                          <w:rFonts w:cs="Times New Roman"/>
                        </w:rPr>
                        <w:fldChar w:fldCharType="end"/>
                      </w:r>
                      <w:r w:rsidR="008E4A82">
                        <w:rPr>
                          <w:rFonts w:cs="Times New Roman"/>
                        </w:rPr>
                        <w:instrText xml:space="preserve"> = 0 </w:instrText>
                      </w:r>
                      <w:r w:rsidR="008E4A82">
                        <w:rPr>
                          <w:rFonts w:cs="Times New Roman"/>
                        </w:rPr>
                        <w:br/>
                        <w:instrText>"</w:instrText>
                      </w:r>
                      <w:r w:rsidR="008E4A82">
                        <w:rPr>
                          <w:rFonts w:cs="Times New Roman"/>
                        </w:rPr>
                        <w:fldChar w:fldCharType="begin"/>
                      </w:r>
                      <w:r w:rsidR="008E4A82">
                        <w:rPr>
                          <w:rFonts w:cs="Times New Roman"/>
                        </w:rPr>
                        <w:instrText xml:space="preserve"> =INT( ( </w:instrText>
                      </w:r>
                      <w:r w:rsidR="008E4A82">
                        <w:rPr>
                          <w:rFonts w:cs="Times New Roman"/>
                        </w:rPr>
                        <w:fldChar w:fldCharType="begin"/>
                      </w:r>
                      <w:r w:rsidR="008E4A82">
                        <w:rPr>
                          <w:rFonts w:cs="Times New Roman"/>
                        </w:rPr>
                        <w:instrText xml:space="preserve"> PAGE </w:instrText>
                      </w:r>
                      <w:r w:rsidR="008E4A82">
                        <w:rPr>
                          <w:rFonts w:cs="Times New Roman"/>
                        </w:rPr>
                        <w:fldChar w:fldCharType="end"/>
                      </w:r>
                      <w:r w:rsidR="008E4A82">
                        <w:rPr>
                          <w:rFonts w:cs="Times New Roman"/>
                        </w:rPr>
                        <w:instrText xml:space="preserve"> + 1 ) / 2 ) + </w:instrText>
                      </w:r>
                      <w:r w:rsidR="007A3EA9">
                        <w:rPr>
                          <w:rFonts w:cs="Times New Roman"/>
                        </w:rPr>
                        <w:instrText>87</w:instrText>
                      </w:r>
                      <w:r w:rsidR="008E4A82">
                        <w:rPr>
                          <w:rFonts w:cs="Times New Roman"/>
                        </w:rPr>
                        <w:instrText xml:space="preserve"> </w:instrText>
                      </w:r>
                      <w:r w:rsidR="008E4A82">
                        <w:rPr>
                          <w:rFonts w:cs="Times New Roman"/>
                        </w:rPr>
                        <w:fldChar w:fldCharType="end"/>
                      </w:r>
                      <w:r w:rsidR="008E4A82">
                        <w:rPr>
                          <w:rFonts w:cs="Times New Roman"/>
                        </w:rPr>
                        <w:instrText>"</w:instrText>
                      </w:r>
                    </w:p>
                    <w:p w14:paraId="554FEF91" w14:textId="4655FB93" w:rsidR="008E4A82" w:rsidRDefault="008E4A82" w:rsidP="008E4A82">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D728CF">
                        <w:rPr>
                          <w:rFonts w:cs="Times New Roman"/>
                          <w:noProof/>
                        </w:rPr>
                        <w:instrText>39</w:instrText>
                      </w:r>
                      <w:r>
                        <w:rPr>
                          <w:rFonts w:cs="Times New Roman"/>
                        </w:rPr>
                        <w:fldChar w:fldCharType="end"/>
                      </w:r>
                      <w:r>
                        <w:rPr>
                          <w:rFonts w:cs="Times New Roman"/>
                        </w:rPr>
                        <w:instrText xml:space="preserve"> + 1 ) / 2 ) + </w:instrText>
                      </w:r>
                      <w:r w:rsidR="007A3EA9">
                        <w:rPr>
                          <w:rFonts w:cs="Times New Roman"/>
                        </w:rPr>
                        <w:instrText>87</w:instrText>
                      </w:r>
                      <w:r>
                        <w:rPr>
                          <w:rFonts w:cs="Times New Roman"/>
                        </w:rPr>
                        <w:instrText xml:space="preserve"> </w:instrText>
                      </w:r>
                      <w:r>
                        <w:rPr>
                          <w:rFonts w:cs="Times New Roman"/>
                        </w:rPr>
                        <w:fldChar w:fldCharType="separate"/>
                      </w:r>
                      <w:r w:rsidR="00D728CF">
                        <w:rPr>
                          <w:rFonts w:cs="Times New Roman"/>
                          <w:noProof/>
                        </w:rPr>
                        <w:instrText>107</w:instrText>
                      </w:r>
                      <w:r>
                        <w:rPr>
                          <w:rFonts w:cs="Times New Roman"/>
                        </w:rPr>
                        <w:fldChar w:fldCharType="end"/>
                      </w:r>
                      <w:r>
                        <w:rPr>
                          <w:rFonts w:cs="Times New Roman"/>
                        </w:rPr>
                        <w:instrText>"</w:instrText>
                      </w:r>
                    </w:p>
                    <w:p w14:paraId="537046EF" w14:textId="76A67274" w:rsidR="0024452E" w:rsidRPr="00CA13F9" w:rsidRDefault="008E4A82" w:rsidP="008E4A82">
                      <w:pPr>
                        <w:pStyle w:val="Contedodatabela"/>
                        <w:spacing w:line="480" w:lineRule="auto"/>
                        <w:rPr>
                          <w:rFonts w:cs="Times New Roman"/>
                        </w:rPr>
                      </w:pPr>
                      <w:r>
                        <w:rPr>
                          <w:rFonts w:cs="Times New Roman"/>
                        </w:rPr>
                        <w:fldChar w:fldCharType="separate"/>
                      </w:r>
                      <w:r w:rsidR="00D728CF">
                        <w:rPr>
                          <w:rFonts w:cs="Times New Roman"/>
                          <w:noProof/>
                        </w:rPr>
                        <w:t>107</w:t>
                      </w:r>
                      <w:r>
                        <w:rPr>
                          <w:rFonts w:cs="Times New Roman"/>
                        </w:rPr>
                        <w:fldChar w:fldCharType="end"/>
                      </w:r>
                      <w:r w:rsidR="0024452E" w:rsidRPr="00823FB4">
                        <w:rPr>
                          <w:rFonts w:cs="Times New Roman"/>
                          <w:b/>
                          <w:bCs/>
                          <w:color w:val="FFFFFF" w:themeColor="background1"/>
                          <w:u w:val="single"/>
                        </w:rPr>
                        <w:t xml:space="preserve">        </w:t>
                      </w:r>
                    </w:p>
                  </w:txbxContent>
                </v:textbox>
              </v:shape>
              <w10:wrap anchorx="margin"/>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2D396" w14:textId="77777777" w:rsidR="007A3EA9" w:rsidRDefault="007A3EA9">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24452E" w:rsidRDefault="0024452E" w:rsidP="006002AB">
    <w:r>
      <w:rPr>
        <w:noProof/>
      </w:rPr>
      <mc:AlternateContent>
        <mc:Choice Requires="wpg">
          <w:drawing>
            <wp:anchor distT="0" distB="0" distL="114300" distR="114300" simplePos="0" relativeHeight="251656704" behindDoc="0" locked="0" layoutInCell="1" allowOverlap="1" wp14:anchorId="7BB85059" wp14:editId="50B773EE">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24452E" w:rsidRDefault="0024452E"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24452E" w:rsidRDefault="0024452E" w:rsidP="00A362E5">
                            <w:pPr>
                              <w:rPr>
                                <w:b/>
                                <w:sz w:val="28"/>
                                <w:szCs w:val="28"/>
                              </w:rPr>
                            </w:pPr>
                            <w:r w:rsidRPr="0051166C">
                              <w:rPr>
                                <w:b/>
                                <w:sz w:val="28"/>
                                <w:szCs w:val="28"/>
                              </w:rPr>
                              <w:t>ESTADO DO RIO DE JANEIRO</w:t>
                            </w:r>
                          </w:p>
                          <w:p w14:paraId="75924ABB" w14:textId="77777777" w:rsidR="0024452E" w:rsidRPr="00467B2D" w:rsidRDefault="0024452E"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4452E" w:rsidRPr="00467B2D" w:rsidRDefault="0024452E"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4452E" w:rsidRPr="00E02B19" w:rsidRDefault="0024452E"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4452E" w:rsidRPr="00E02B19" w:rsidRDefault="0024452E"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24452E" w:rsidRDefault="0024452E" w:rsidP="00A362E5"/>
                          <w:p w14:paraId="7F3DBEA7" w14:textId="77777777" w:rsidR="0024452E" w:rsidRDefault="0024452E" w:rsidP="00A362E5"/>
                          <w:p w14:paraId="7EC7F7E3" w14:textId="77777777" w:rsidR="0024452E" w:rsidRDefault="0024452E" w:rsidP="00A362E5"/>
                          <w:p w14:paraId="587DBCF8" w14:textId="77777777" w:rsidR="0024452E" w:rsidRDefault="0024452E" w:rsidP="00A362E5"/>
                          <w:p w14:paraId="6AC75985" w14:textId="77777777" w:rsidR="0024452E" w:rsidRDefault="0024452E" w:rsidP="00A362E5"/>
                          <w:p w14:paraId="7CC244F0" w14:textId="77777777" w:rsidR="0024452E" w:rsidRDefault="0024452E" w:rsidP="00A362E5"/>
                          <w:p w14:paraId="43DBB4AE" w14:textId="77777777" w:rsidR="0024452E" w:rsidRPr="0051166C" w:rsidRDefault="0024452E" w:rsidP="00A362E5"/>
                          <w:p w14:paraId="5EAF5D09" w14:textId="77777777" w:rsidR="0024452E" w:rsidRDefault="0024452E"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24452E" w:rsidRPr="00467B2D" w:rsidRDefault="0024452E"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24452E" w:rsidRPr="00467B2D" w:rsidRDefault="0024452E"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0"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">
              <v:shapetype id="_x0000_t202" coordsize="21600,21600" o:spt="202" path="m,l,21600r21600,l21600,xe">
                <v:stroke joinstyle="miter"/>
                <v:path gradientshapeok="t" o:connecttype="rect"/>
              </v:shapetype>
              <v:shape id="Caixa de Texto 2" o:spid="_x0000_s1031"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59404D" w:rsidRDefault="0059404D"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2"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59404D" w:rsidRDefault="0059404D" w:rsidP="00A362E5">
                      <w:pPr>
                        <w:rPr>
                          <w:b/>
                          <w:sz w:val="28"/>
                          <w:szCs w:val="28"/>
                        </w:rPr>
                      </w:pPr>
                      <w:r w:rsidRPr="0051166C">
                        <w:rPr>
                          <w:b/>
                          <w:sz w:val="28"/>
                          <w:szCs w:val="28"/>
                        </w:rPr>
                        <w:t>ESTADO DO RIO DE JANEIRO</w:t>
                      </w:r>
                    </w:p>
                    <w:p w14:paraId="75924ABB" w14:textId="77777777" w:rsidR="0059404D" w:rsidRPr="00467B2D" w:rsidRDefault="0059404D"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59404D" w:rsidRPr="00467B2D" w:rsidRDefault="0059404D"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59404D" w:rsidRPr="00E02B19" w:rsidRDefault="0059404D"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59404D" w:rsidRPr="00E02B19" w:rsidRDefault="0059404D"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59404D" w:rsidRDefault="0059404D" w:rsidP="00A362E5"/>
                    <w:p w14:paraId="7F3DBEA7" w14:textId="77777777" w:rsidR="0059404D" w:rsidRDefault="0059404D" w:rsidP="00A362E5"/>
                    <w:p w14:paraId="7EC7F7E3" w14:textId="77777777" w:rsidR="0059404D" w:rsidRDefault="0059404D" w:rsidP="00A362E5"/>
                    <w:p w14:paraId="587DBCF8" w14:textId="77777777" w:rsidR="0059404D" w:rsidRDefault="0059404D" w:rsidP="00A362E5"/>
                    <w:p w14:paraId="6AC75985" w14:textId="77777777" w:rsidR="0059404D" w:rsidRDefault="0059404D" w:rsidP="00A362E5"/>
                    <w:p w14:paraId="7CC244F0" w14:textId="77777777" w:rsidR="0059404D" w:rsidRDefault="0059404D" w:rsidP="00A362E5"/>
                    <w:p w14:paraId="43DBB4AE" w14:textId="77777777" w:rsidR="0059404D" w:rsidRPr="0051166C" w:rsidRDefault="0059404D" w:rsidP="00A362E5"/>
                    <w:p w14:paraId="5EAF5D09" w14:textId="77777777" w:rsidR="0059404D" w:rsidRDefault="0059404D" w:rsidP="00A362E5"/>
                  </w:txbxContent>
                </v:textbox>
              </v:shape>
              <v:shape id="Caixa de texto 7" o:spid="_x0000_s1033"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59404D" w:rsidRPr="00467B2D" w:rsidRDefault="0059404D"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59404D" w:rsidRPr="00467B2D" w:rsidRDefault="0059404D"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24452E" w:rsidRDefault="0024452E" w:rsidP="006002AB"/>
  <w:p w14:paraId="50B0A9B6" w14:textId="77777777" w:rsidR="0024452E" w:rsidRDefault="0024452E" w:rsidP="006002AB"/>
  <w:p w14:paraId="246B8F00" w14:textId="77777777" w:rsidR="0024452E" w:rsidRDefault="0024452E" w:rsidP="006002AB"/>
  <w:p w14:paraId="4D59AB58" w14:textId="77777777" w:rsidR="0024452E" w:rsidRDefault="0024452E"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8"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9"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0"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8"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2"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9"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2"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5"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6"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8"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49"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3"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0"/>
  </w:num>
  <w:num w:numId="3">
    <w:abstractNumId w:val="51"/>
  </w:num>
  <w:num w:numId="4">
    <w:abstractNumId w:val="54"/>
  </w:num>
  <w:num w:numId="5">
    <w:abstractNumId w:val="24"/>
  </w:num>
  <w:num w:numId="6">
    <w:abstractNumId w:val="20"/>
  </w:num>
  <w:num w:numId="7">
    <w:abstractNumId w:val="29"/>
  </w:num>
  <w:num w:numId="8">
    <w:abstractNumId w:val="4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9"/>
    </w:lvlOverride>
    <w:lvlOverride w:ilvl="1">
      <w:startOverride w:val="2"/>
    </w:lvlOverride>
    <w:lvlOverride w:ilvl="2">
      <w:startOverride w:val="1"/>
    </w:lvlOverride>
  </w:num>
  <w:num w:numId="11">
    <w:abstractNumId w:val="34"/>
  </w:num>
  <w:num w:numId="12">
    <w:abstractNumId w:val="44"/>
  </w:num>
  <w:num w:numId="13">
    <w:abstractNumId w:val="33"/>
  </w:num>
  <w:num w:numId="14">
    <w:abstractNumId w:val="40"/>
  </w:num>
  <w:num w:numId="15">
    <w:abstractNumId w:val="50"/>
  </w:num>
  <w:num w:numId="16">
    <w:abstractNumId w:val="47"/>
  </w:num>
  <w:num w:numId="17">
    <w:abstractNumId w:val="3"/>
  </w:num>
  <w:num w:numId="18">
    <w:abstractNumId w:val="9"/>
  </w:num>
  <w:num w:numId="19">
    <w:abstractNumId w:val="53"/>
  </w:num>
  <w:num w:numId="20">
    <w:abstractNumId w:val="28"/>
  </w:num>
  <w:num w:numId="21">
    <w:abstractNumId w:val="7"/>
  </w:num>
  <w:num w:numId="22">
    <w:abstractNumId w:val="41"/>
  </w:num>
  <w:num w:numId="23">
    <w:abstractNumId w:val="4"/>
  </w:num>
  <w:num w:numId="24">
    <w:abstractNumId w:val="5"/>
  </w:num>
  <w:num w:numId="25">
    <w:abstractNumId w:val="31"/>
  </w:num>
  <w:num w:numId="26">
    <w:abstractNumId w:val="45"/>
  </w:num>
  <w:num w:numId="27">
    <w:abstractNumId w:val="16"/>
  </w:num>
  <w:num w:numId="28">
    <w:abstractNumId w:val="38"/>
  </w:num>
  <w:num w:numId="29">
    <w:abstractNumId w:val="23"/>
  </w:num>
  <w:num w:numId="30">
    <w:abstractNumId w:val="17"/>
  </w:num>
  <w:num w:numId="31">
    <w:abstractNumId w:val="2"/>
  </w:num>
  <w:num w:numId="32">
    <w:abstractNumId w:val="8"/>
  </w:num>
  <w:num w:numId="33">
    <w:abstractNumId w:val="15"/>
  </w:num>
  <w:num w:numId="34">
    <w:abstractNumId w:val="52"/>
  </w:num>
  <w:num w:numId="35">
    <w:abstractNumId w:val="48"/>
  </w:num>
  <w:num w:numId="36">
    <w:abstractNumId w:val="18"/>
  </w:num>
  <w:num w:numId="37">
    <w:abstractNumId w:val="49"/>
  </w:num>
  <w:num w:numId="38">
    <w:abstractNumId w:val="22"/>
  </w:num>
  <w:num w:numId="39">
    <w:abstractNumId w:val="46"/>
  </w:num>
  <w:num w:numId="40">
    <w:abstractNumId w:val="35"/>
  </w:num>
  <w:num w:numId="41">
    <w:abstractNumId w:val="19"/>
  </w:num>
  <w:num w:numId="42">
    <w:abstractNumId w:val="32"/>
  </w:num>
  <w:num w:numId="43">
    <w:abstractNumId w:val="30"/>
  </w:num>
  <w:num w:numId="44">
    <w:abstractNumId w:val="36"/>
  </w:num>
  <w:num w:numId="45">
    <w:abstractNumId w:val="37"/>
  </w:num>
  <w:num w:numId="46">
    <w:abstractNumId w:val="1"/>
  </w:num>
  <w:num w:numId="47">
    <w:abstractNumId w:val="55"/>
  </w:num>
  <w:num w:numId="48">
    <w:abstractNumId w:val="10"/>
  </w:num>
  <w:num w:numId="49">
    <w:abstractNumId w:val="27"/>
  </w:num>
  <w:num w:numId="50">
    <w:abstractNumId w:val="12"/>
  </w:num>
  <w:num w:numId="51">
    <w:abstractNumId w:val="42"/>
  </w:num>
  <w:num w:numId="52">
    <w:abstractNumId w:val="6"/>
  </w:num>
  <w:num w:numId="53">
    <w:abstractNumId w:val="39"/>
  </w:num>
  <w:num w:numId="54">
    <w:abstractNumId w:val="25"/>
  </w:num>
  <w:num w:numId="55">
    <w:abstractNumId w:val="13"/>
  </w:num>
  <w:num w:numId="56">
    <w:abstractNumId w:val="26"/>
  </w:num>
  <w:num w:numId="57">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228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C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52E"/>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4"/>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9C6"/>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99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3E6"/>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04D"/>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03"/>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3EA9"/>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163"/>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A82"/>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4BF"/>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85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8C6"/>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7F3"/>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844"/>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519"/>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6E3F"/>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28CF"/>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BBB"/>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4960"/>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8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styleId="Lista">
    <w:name w:val="List"/>
    <w:basedOn w:val="Textbody0"/>
    <w:rsid w:val="0059404D"/>
    <w:pPr>
      <w:spacing w:after="0" w:line="240" w:lineRule="auto"/>
      <w:textAlignment w:val="baseline"/>
    </w:pPr>
    <w:rPr>
      <w:rFonts w:eastAsia="SimSun"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4687506">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header" Target="head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footer" Target="footer5.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oter" Target="footer3.xml"/><Relationship Id="rId11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116" Type="http://schemas.openxmlformats.org/officeDocument/2006/relationships/header" Target="header4.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4.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documentManagement/types"/>
    <ds:schemaRef ds:uri="298094f4-7b13-4174-8b1c-9931fc68d42b"/>
    <ds:schemaRef ds:uri="http://purl.org/dc/elements/1.1/"/>
    <ds:schemaRef ds:uri="http://schemas.microsoft.com/office/2006/metadata/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FFDDBCDE-EC9F-46FC-8747-42BAC70F9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21146</Words>
  <Characters>114194</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135070</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2025-04-16T17:59:00Z</dcterms:created>
  <dcterms:modified xsi:type="dcterms:W3CDTF">2025-06-11T12:41:00Z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