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1AB8F" w14:textId="7AF74DFF" w:rsidR="003E0098" w:rsidRPr="00071016" w:rsidRDefault="005A3739" w:rsidP="0097703A">
      <w:pPr>
        <w:rPr>
          <w:rFonts w:eastAsia="Book Antiqua"/>
        </w:rPr>
      </w:pPr>
      <w:r w:rsidRPr="00071016">
        <w:rPr>
          <w:noProof/>
        </w:rPr>
        <w:drawing>
          <wp:anchor distT="0" distB="0" distL="114300" distR="114300" simplePos="0" relativeHeight="251658240" behindDoc="0" locked="0" layoutInCell="1" hidden="0" allowOverlap="1" wp14:anchorId="61E0BA2B" wp14:editId="59E5F2E0">
            <wp:simplePos x="0" y="0"/>
            <wp:positionH relativeFrom="column">
              <wp:posOffset>-2763520</wp:posOffset>
            </wp:positionH>
            <wp:positionV relativeFrom="paragraph">
              <wp:posOffset>-1291590</wp:posOffset>
            </wp:positionV>
            <wp:extent cx="704850" cy="914400"/>
            <wp:effectExtent l="0" t="0" r="0" b="0"/>
            <wp:wrapNone/>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704850" cy="914400"/>
                    </a:xfrm>
                    <a:prstGeom prst="rect">
                      <a:avLst/>
                    </a:prstGeom>
                    <a:ln/>
                  </pic:spPr>
                </pic:pic>
              </a:graphicData>
            </a:graphic>
          </wp:anchor>
        </w:drawing>
      </w:r>
    </w:p>
    <w:p w14:paraId="3A1F78A0" w14:textId="77777777" w:rsidR="003E0098" w:rsidRPr="00071016"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4635D47" w14:textId="77777777" w:rsidR="003E0098" w:rsidRPr="00071016"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sz w:val="96"/>
          <w:szCs w:val="96"/>
        </w:rPr>
      </w:pPr>
    </w:p>
    <w:p w14:paraId="51844BF1"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sz w:val="96"/>
          <w:szCs w:val="96"/>
        </w:rPr>
      </w:pPr>
    </w:p>
    <w:p w14:paraId="5ABEE328"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p>
    <w:p w14:paraId="622967DC"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sz w:val="96"/>
          <w:szCs w:val="96"/>
        </w:rPr>
      </w:pPr>
    </w:p>
    <w:p w14:paraId="52FE4DC0" w14:textId="77777777" w:rsidR="003E0098" w:rsidRPr="00071016" w:rsidRDefault="00795B4C">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r w:rsidRPr="00071016">
        <w:rPr>
          <w:rFonts w:eastAsia="Book Antiqua"/>
          <w:b/>
          <w:sz w:val="72"/>
          <w:szCs w:val="72"/>
        </w:rPr>
        <w:t>EDITAL</w:t>
      </w:r>
    </w:p>
    <w:p w14:paraId="00F99A3E" w14:textId="77777777" w:rsidR="003E0098" w:rsidRPr="00071016"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p>
    <w:p w14:paraId="029EE7B0" w14:textId="77777777" w:rsidR="003E0098" w:rsidRPr="00071016" w:rsidRDefault="00795B4C">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r w:rsidRPr="00071016">
        <w:rPr>
          <w:rFonts w:eastAsia="Book Antiqua"/>
          <w:b/>
          <w:sz w:val="72"/>
          <w:szCs w:val="72"/>
        </w:rPr>
        <w:t xml:space="preserve">PREGÃO ELETRÔNICO </w:t>
      </w:r>
    </w:p>
    <w:p w14:paraId="252AF008" w14:textId="3622246B" w:rsidR="003E0098" w:rsidRPr="00071016" w:rsidRDefault="00691555">
      <w:pPr>
        <w:pBdr>
          <w:top w:val="single" w:sz="4" w:space="1" w:color="000000"/>
          <w:left w:val="single" w:sz="4" w:space="4" w:color="000000"/>
          <w:bottom w:val="single" w:sz="4" w:space="1" w:color="000000"/>
          <w:right w:val="single" w:sz="4" w:space="4" w:color="000000"/>
        </w:pBdr>
        <w:ind w:left="-993" w:right="-426"/>
        <w:jc w:val="center"/>
        <w:rPr>
          <w:rFonts w:eastAsia="Book Antiqua"/>
          <w:b/>
          <w:sz w:val="72"/>
          <w:szCs w:val="72"/>
        </w:rPr>
      </w:pPr>
      <w:r w:rsidRPr="00071016">
        <w:rPr>
          <w:rFonts w:eastAsia="Book Antiqua"/>
          <w:b/>
          <w:sz w:val="72"/>
          <w:szCs w:val="72"/>
        </w:rPr>
        <w:t>N</w:t>
      </w:r>
      <w:r w:rsidR="00795B4C" w:rsidRPr="00071016">
        <w:rPr>
          <w:rFonts w:eastAsia="Book Antiqua"/>
          <w:b/>
          <w:sz w:val="72"/>
          <w:szCs w:val="72"/>
        </w:rPr>
        <w:t xml:space="preserve">º </w:t>
      </w:r>
      <w:r w:rsidR="0097703A" w:rsidRPr="00071016">
        <w:rPr>
          <w:rFonts w:eastAsia="Book Antiqua"/>
          <w:b/>
          <w:sz w:val="72"/>
          <w:szCs w:val="72"/>
        </w:rPr>
        <w:t>03</w:t>
      </w:r>
      <w:r w:rsidR="00155D31" w:rsidRPr="00071016">
        <w:rPr>
          <w:rFonts w:eastAsia="Book Antiqua"/>
          <w:b/>
          <w:sz w:val="72"/>
          <w:szCs w:val="72"/>
        </w:rPr>
        <w:t>2</w:t>
      </w:r>
      <w:r w:rsidR="0097703A" w:rsidRPr="00071016">
        <w:rPr>
          <w:rFonts w:eastAsia="Book Antiqua"/>
          <w:b/>
          <w:sz w:val="72"/>
          <w:szCs w:val="72"/>
        </w:rPr>
        <w:t>/2024</w:t>
      </w:r>
    </w:p>
    <w:p w14:paraId="7B471E82" w14:textId="77777777" w:rsidR="003E0098" w:rsidRPr="00071016"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24616B75"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47C72EAD"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75C0692C"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270AB27"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110538ED"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221C9944"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A14ECC9"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5FC1227A"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84895C4"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2C21B47A"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62AE2B3"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0FD2BA4"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75D46B4E"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47F7FEC7"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9A75066" w14:textId="77777777" w:rsidR="00263443" w:rsidRPr="00071016"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1E6C30E3" w14:textId="77777777" w:rsidR="003E0098" w:rsidRPr="00071016"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79C2CA9" w14:textId="77777777" w:rsidR="003E0098" w:rsidRPr="00071016" w:rsidRDefault="003E0098">
      <w:pPr>
        <w:rPr>
          <w:rFonts w:eastAsia="Book Antiqua"/>
        </w:rPr>
      </w:pPr>
    </w:p>
    <w:p w14:paraId="7D6A3212" w14:textId="77777777" w:rsidR="003E0098" w:rsidRPr="00071016" w:rsidRDefault="003E0098">
      <w:pPr>
        <w:rPr>
          <w:rFonts w:eastAsia="Book Antiqua"/>
        </w:rPr>
      </w:pPr>
    </w:p>
    <w:p w14:paraId="4D0DEC73" w14:textId="77777777" w:rsidR="003E0098" w:rsidRPr="00071016" w:rsidRDefault="00795B4C" w:rsidP="009A352E">
      <w:pPr>
        <w:keepNext/>
        <w:pBdr>
          <w:top w:val="single" w:sz="4" w:space="1" w:color="000000"/>
          <w:left w:val="single" w:sz="4" w:space="4" w:color="000000"/>
          <w:bottom w:val="single" w:sz="4" w:space="1" w:color="000000"/>
          <w:right w:val="single" w:sz="4" w:space="4" w:color="000000"/>
          <w:between w:val="nil"/>
        </w:pBdr>
        <w:spacing w:line="360" w:lineRule="auto"/>
        <w:jc w:val="center"/>
        <w:rPr>
          <w:rFonts w:eastAsia="Book Antiqua"/>
          <w:b/>
          <w:color w:val="000000"/>
        </w:rPr>
      </w:pPr>
      <w:bookmarkStart w:id="0" w:name="_gjdgxs" w:colFirst="0" w:colLast="0"/>
      <w:bookmarkEnd w:id="0"/>
      <w:r w:rsidRPr="00071016">
        <w:rPr>
          <w:rFonts w:eastAsia="Book Antiqua"/>
          <w:b/>
          <w:color w:val="000000"/>
        </w:rPr>
        <w:lastRenderedPageBreak/>
        <w:t xml:space="preserve"> PREÂMBULO</w:t>
      </w:r>
    </w:p>
    <w:p w14:paraId="2A34E28D" w14:textId="77777777" w:rsidR="003E0098" w:rsidRPr="00071016" w:rsidRDefault="003E0098" w:rsidP="009A352E">
      <w:pPr>
        <w:spacing w:line="360" w:lineRule="auto"/>
        <w:rPr>
          <w:rFonts w:eastAsia="Book Antiqua"/>
        </w:rPr>
      </w:pPr>
    </w:p>
    <w:p w14:paraId="49E40ED8" w14:textId="30B7BED0" w:rsidR="003E0098" w:rsidRPr="00071016" w:rsidRDefault="00795B4C" w:rsidP="009A352E">
      <w:pPr>
        <w:pBdr>
          <w:top w:val="nil"/>
          <w:left w:val="nil"/>
          <w:bottom w:val="nil"/>
          <w:right w:val="nil"/>
          <w:between w:val="nil"/>
        </w:pBdr>
        <w:tabs>
          <w:tab w:val="center" w:pos="4419"/>
          <w:tab w:val="right" w:pos="8838"/>
        </w:tabs>
        <w:spacing w:line="360" w:lineRule="auto"/>
        <w:jc w:val="both"/>
        <w:rPr>
          <w:rFonts w:eastAsia="Book Antiqua"/>
        </w:rPr>
      </w:pPr>
      <w:bookmarkStart w:id="1" w:name="_30j0zll" w:colFirst="0" w:colLast="0"/>
      <w:bookmarkEnd w:id="1"/>
      <w:r w:rsidRPr="00071016">
        <w:rPr>
          <w:rFonts w:eastAsia="Book Antiqua"/>
          <w:color w:val="000000"/>
        </w:rPr>
        <w:t xml:space="preserve">Torna-se público para conhecimento dos interessados, que a </w:t>
      </w:r>
      <w:r w:rsidRPr="00071016">
        <w:rPr>
          <w:rFonts w:eastAsia="Book Antiqua"/>
          <w:b/>
          <w:color w:val="000000"/>
        </w:rPr>
        <w:t xml:space="preserve">Prefeitura Municipal de </w:t>
      </w:r>
      <w:r w:rsidRPr="00071016">
        <w:rPr>
          <w:rFonts w:eastAsia="Book Antiqua"/>
          <w:b/>
        </w:rPr>
        <w:t>Conceição de Macabu, situada à Rua Maria Adelaide nº 186, Bairro Vila Nova, Cidade de Conceição de Macabu, Estado do Rio de Janeiro, através da Secretaria Municipal</w:t>
      </w:r>
      <w:r w:rsidR="005A3739" w:rsidRPr="00071016">
        <w:rPr>
          <w:rFonts w:eastAsia="Book Antiqua"/>
          <w:b/>
        </w:rPr>
        <w:t xml:space="preserve"> de </w:t>
      </w:r>
      <w:r w:rsidR="0097703A" w:rsidRPr="00071016">
        <w:rPr>
          <w:rFonts w:eastAsia="Book Antiqua"/>
          <w:b/>
        </w:rPr>
        <w:t>Agropecuária</w:t>
      </w:r>
      <w:r w:rsidRPr="00071016">
        <w:rPr>
          <w:rFonts w:eastAsia="Book Antiqua"/>
          <w:b/>
        </w:rPr>
        <w:t>,</w:t>
      </w:r>
      <w:r w:rsidRPr="00071016">
        <w:rPr>
          <w:rFonts w:eastAsia="Book Antiqua"/>
        </w:rPr>
        <w:t xml:space="preserve"> realizará licitação na modalidade </w:t>
      </w:r>
      <w:r w:rsidRPr="00071016">
        <w:rPr>
          <w:rFonts w:eastAsia="Book Antiqua"/>
          <w:b/>
        </w:rPr>
        <w:t xml:space="preserve">Pregão Eletrônico, </w:t>
      </w:r>
      <w:r w:rsidRPr="00071016">
        <w:rPr>
          <w:rFonts w:eastAsia="Book Antiqua"/>
        </w:rPr>
        <w:t xml:space="preserve">cujo Edital recebeu o </w:t>
      </w:r>
      <w:r w:rsidRPr="00071016">
        <w:rPr>
          <w:rFonts w:eastAsia="Book Antiqua"/>
          <w:b/>
        </w:rPr>
        <w:t>nº</w:t>
      </w:r>
      <w:r w:rsidRPr="00071016">
        <w:rPr>
          <w:rFonts w:eastAsia="Book Antiqua"/>
        </w:rPr>
        <w:t xml:space="preserve"> </w:t>
      </w:r>
      <w:r w:rsidR="0097703A" w:rsidRPr="00071016">
        <w:rPr>
          <w:rFonts w:eastAsia="Book Antiqua"/>
          <w:b/>
          <w:bCs/>
        </w:rPr>
        <w:t>0</w:t>
      </w:r>
      <w:r w:rsidR="00527A55" w:rsidRPr="00071016">
        <w:rPr>
          <w:rFonts w:eastAsia="Book Antiqua"/>
          <w:b/>
          <w:bCs/>
        </w:rPr>
        <w:t>3</w:t>
      </w:r>
      <w:r w:rsidR="00155D31" w:rsidRPr="00071016">
        <w:rPr>
          <w:rFonts w:eastAsia="Book Antiqua"/>
          <w:b/>
          <w:bCs/>
        </w:rPr>
        <w:t>2</w:t>
      </w:r>
      <w:r w:rsidR="0097703A" w:rsidRPr="00071016">
        <w:rPr>
          <w:rFonts w:eastAsia="Book Antiqua"/>
          <w:b/>
          <w:bCs/>
        </w:rPr>
        <w:t>/2024</w:t>
      </w:r>
      <w:r w:rsidRPr="00071016">
        <w:rPr>
          <w:rFonts w:eastAsia="Book Antiqua"/>
          <w:b/>
        </w:rPr>
        <w:t xml:space="preserve">, </w:t>
      </w:r>
      <w:r w:rsidRPr="00071016">
        <w:rPr>
          <w:rFonts w:eastAsia="Book Antiqua"/>
        </w:rPr>
        <w:t>para a contratação do objeto abaixo descrito.</w:t>
      </w:r>
    </w:p>
    <w:p w14:paraId="4D1A4338" w14:textId="77777777" w:rsidR="003E0098" w:rsidRPr="00071016" w:rsidRDefault="003E0098" w:rsidP="009A352E">
      <w:pPr>
        <w:pBdr>
          <w:top w:val="nil"/>
          <w:left w:val="nil"/>
          <w:bottom w:val="nil"/>
          <w:right w:val="nil"/>
          <w:between w:val="nil"/>
        </w:pBdr>
        <w:tabs>
          <w:tab w:val="center" w:pos="4419"/>
          <w:tab w:val="right" w:pos="8838"/>
        </w:tabs>
        <w:spacing w:line="360" w:lineRule="auto"/>
        <w:rPr>
          <w:rFonts w:eastAsia="Book Antiqua"/>
        </w:rPr>
      </w:pPr>
    </w:p>
    <w:p w14:paraId="03919184" w14:textId="79772121" w:rsidR="003E0098" w:rsidRPr="00071016" w:rsidRDefault="00795B4C" w:rsidP="009A352E">
      <w:pPr>
        <w:pBdr>
          <w:top w:val="nil"/>
          <w:left w:val="nil"/>
          <w:bottom w:val="nil"/>
          <w:right w:val="nil"/>
          <w:between w:val="nil"/>
        </w:pBdr>
        <w:tabs>
          <w:tab w:val="center" w:pos="4419"/>
          <w:tab w:val="right" w:pos="8838"/>
        </w:tabs>
        <w:spacing w:line="360" w:lineRule="auto"/>
        <w:jc w:val="both"/>
        <w:rPr>
          <w:rFonts w:eastAsia="Book Antiqua"/>
        </w:rPr>
      </w:pPr>
      <w:r w:rsidRPr="00071016">
        <w:rPr>
          <w:rFonts w:eastAsia="Book Antiqua"/>
        </w:rPr>
        <w:t xml:space="preserve">A Licitação será do tipo </w:t>
      </w:r>
      <w:r w:rsidRPr="00071016">
        <w:rPr>
          <w:rFonts w:eastAsia="Book Antiqua"/>
          <w:b/>
        </w:rPr>
        <w:t>menor preço</w:t>
      </w:r>
      <w:r w:rsidR="00C5457D" w:rsidRPr="00071016">
        <w:rPr>
          <w:rFonts w:eastAsia="Book Antiqua"/>
          <w:b/>
        </w:rPr>
        <w:t xml:space="preserve"> </w:t>
      </w:r>
      <w:r w:rsidR="00527A55" w:rsidRPr="00071016">
        <w:rPr>
          <w:rFonts w:eastAsia="Book Antiqua"/>
          <w:b/>
        </w:rPr>
        <w:t>global</w:t>
      </w:r>
      <w:r w:rsidR="00155D31" w:rsidRPr="00071016">
        <w:rPr>
          <w:rFonts w:eastAsia="Book Antiqua"/>
          <w:b/>
        </w:rPr>
        <w:t xml:space="preserve"> por lote</w:t>
      </w:r>
      <w:r w:rsidRPr="00071016">
        <w:rPr>
          <w:rFonts w:eastAsia="Book Antiqua"/>
          <w:b/>
        </w:rPr>
        <w:t xml:space="preserve">, modo de disputa aberto, </w:t>
      </w:r>
      <w:r w:rsidRPr="00071016">
        <w:rPr>
          <w:rFonts w:eastAsia="Book Antiqua"/>
        </w:rPr>
        <w:t xml:space="preserve">e será regida pela Lei nº </w:t>
      </w:r>
      <w:r w:rsidR="009F2CC1" w:rsidRPr="00071016">
        <w:rPr>
          <w:rFonts w:eastAsia="Book Antiqua"/>
        </w:rPr>
        <w:t>14.133/</w:t>
      </w:r>
      <w:r w:rsidR="00691555" w:rsidRPr="00071016">
        <w:rPr>
          <w:rFonts w:eastAsia="Book Antiqua"/>
        </w:rPr>
        <w:t>2021, pela</w:t>
      </w:r>
      <w:r w:rsidRPr="00071016">
        <w:rPr>
          <w:rFonts w:eastAsia="Book Antiqua"/>
        </w:rPr>
        <w:t xml:space="preserve"> Lei Complementar nº 123/2006</w:t>
      </w:r>
      <w:r w:rsidR="009F2CC1" w:rsidRPr="00071016">
        <w:rPr>
          <w:rFonts w:eastAsia="Book Antiqua"/>
        </w:rPr>
        <w:t>,</w:t>
      </w:r>
      <w:r w:rsidRPr="00071016">
        <w:rPr>
          <w:rFonts w:eastAsia="Book Antiqua"/>
        </w:rPr>
        <w:t xml:space="preserve"> </w:t>
      </w:r>
      <w:r w:rsidR="009F2CC1" w:rsidRPr="00071016">
        <w:rPr>
          <w:rFonts w:eastAsia="Book Antiqua"/>
        </w:rPr>
        <w:t>bem como pelos preceitos de Direito Público, pelas disposições deste Edital e de seus Anexos, normas que as licitantes declaram conhecer e a elas se sujeitarem incondicional e irrestritamente.</w:t>
      </w:r>
    </w:p>
    <w:p w14:paraId="02882416" w14:textId="77777777" w:rsidR="003E0098" w:rsidRPr="00071016" w:rsidRDefault="003E0098" w:rsidP="009A352E">
      <w:pPr>
        <w:pBdr>
          <w:top w:val="nil"/>
          <w:left w:val="nil"/>
          <w:bottom w:val="nil"/>
          <w:right w:val="nil"/>
          <w:between w:val="nil"/>
        </w:pBdr>
        <w:tabs>
          <w:tab w:val="center" w:pos="4419"/>
          <w:tab w:val="right" w:pos="8838"/>
        </w:tabs>
        <w:spacing w:line="360" w:lineRule="auto"/>
        <w:rPr>
          <w:rFonts w:eastAsia="Book Antiqua"/>
          <w:color w:val="000000"/>
        </w:rPr>
      </w:pPr>
    </w:p>
    <w:p w14:paraId="3BDD1D22" w14:textId="77777777" w:rsidR="003E0098" w:rsidRPr="00071016"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jc w:val="center"/>
        <w:rPr>
          <w:rFonts w:eastAsia="Book Antiqua"/>
          <w:color w:val="000000"/>
        </w:rPr>
      </w:pPr>
      <w:r w:rsidRPr="00071016">
        <w:rPr>
          <w:rFonts w:eastAsia="Book Antiqua"/>
          <w:b/>
          <w:color w:val="000000"/>
        </w:rPr>
        <w:t>DO PREGÃO</w:t>
      </w:r>
    </w:p>
    <w:p w14:paraId="2CB38396" w14:textId="77777777" w:rsidR="003E0098" w:rsidRPr="00071016" w:rsidRDefault="003E0098"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color w:val="000000"/>
        </w:rPr>
      </w:pPr>
    </w:p>
    <w:p w14:paraId="7DCBE0FD" w14:textId="73F71C6E" w:rsidR="003E0098" w:rsidRPr="00071016"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rPr>
      </w:pPr>
      <w:r w:rsidRPr="00071016">
        <w:rPr>
          <w:rFonts w:eastAsia="Book Antiqua"/>
          <w:color w:val="000000"/>
        </w:rPr>
        <w:t>Abertura da sessão do Pregão Eletrônico</w:t>
      </w:r>
      <w:r w:rsidRPr="00071016">
        <w:rPr>
          <w:rFonts w:eastAsia="Book Antiqua"/>
          <w:b/>
          <w:color w:val="000000"/>
        </w:rPr>
        <w:t xml:space="preserve">:  </w:t>
      </w:r>
      <w:r w:rsidR="001D0170" w:rsidRPr="00071016">
        <w:rPr>
          <w:rFonts w:eastAsia="Book Antiqua"/>
        </w:rPr>
        <w:t>CONFORME DATA E HORÁRIO DIVULGADO NO PORTAL DE COMPRAS</w:t>
      </w:r>
    </w:p>
    <w:p w14:paraId="11833F67" w14:textId="77E9C3CA" w:rsidR="003E0098" w:rsidRPr="00071016"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color w:val="000000"/>
          <w:highlight w:val="lightGray"/>
        </w:rPr>
      </w:pPr>
      <w:r w:rsidRPr="00071016">
        <w:rPr>
          <w:rFonts w:eastAsia="Book Antiqua"/>
          <w:color w:val="000000"/>
        </w:rPr>
        <w:t>SITE PARA REALIZAÇÃO DO PREGÃO:  w</w:t>
      </w:r>
      <w:r w:rsidR="0020256E" w:rsidRPr="00071016">
        <w:rPr>
          <w:rFonts w:eastAsia="Book Antiqua"/>
          <w:color w:val="000000"/>
        </w:rPr>
        <w:t>w</w:t>
      </w:r>
      <w:r w:rsidRPr="00071016">
        <w:rPr>
          <w:rFonts w:eastAsia="Book Antiqua"/>
          <w:color w:val="000000"/>
        </w:rPr>
        <w:t xml:space="preserve">w.portaldecompraspublicas.com.br   </w:t>
      </w:r>
    </w:p>
    <w:p w14:paraId="7323FEB3" w14:textId="77777777" w:rsidR="003E0098" w:rsidRPr="00071016" w:rsidRDefault="003E0098" w:rsidP="009A352E">
      <w:pPr>
        <w:pBdr>
          <w:top w:val="nil"/>
          <w:left w:val="nil"/>
          <w:bottom w:val="nil"/>
          <w:right w:val="nil"/>
          <w:between w:val="nil"/>
        </w:pBdr>
        <w:tabs>
          <w:tab w:val="center" w:pos="4419"/>
          <w:tab w:val="right" w:pos="8838"/>
        </w:tabs>
        <w:spacing w:line="360" w:lineRule="auto"/>
        <w:rPr>
          <w:rFonts w:eastAsia="Book Antiqua"/>
          <w:color w:val="000000"/>
        </w:rPr>
      </w:pPr>
    </w:p>
    <w:p w14:paraId="46EF0047" w14:textId="77777777" w:rsidR="003E0098" w:rsidRPr="00071016" w:rsidRDefault="003E0098" w:rsidP="009A352E">
      <w:pPr>
        <w:pBdr>
          <w:top w:val="nil"/>
          <w:left w:val="nil"/>
          <w:bottom w:val="nil"/>
          <w:right w:val="nil"/>
          <w:between w:val="nil"/>
        </w:pBdr>
        <w:tabs>
          <w:tab w:val="center" w:pos="4419"/>
          <w:tab w:val="right" w:pos="8838"/>
          <w:tab w:val="left" w:pos="1080"/>
        </w:tabs>
        <w:spacing w:line="360" w:lineRule="auto"/>
        <w:rPr>
          <w:rFonts w:eastAsia="Book Antiqua"/>
          <w:color w:val="000000"/>
        </w:rPr>
      </w:pPr>
    </w:p>
    <w:p w14:paraId="59EA8952" w14:textId="3989B373" w:rsidR="003E0098" w:rsidRPr="00071016" w:rsidRDefault="00795B4C" w:rsidP="009A352E">
      <w:pPr>
        <w:spacing w:line="360" w:lineRule="auto"/>
        <w:jc w:val="both"/>
        <w:rPr>
          <w:rFonts w:eastAsia="Book Antiqua"/>
        </w:rPr>
      </w:pPr>
      <w:r w:rsidRPr="00071016">
        <w:rPr>
          <w:rFonts w:eastAsia="Book Antiqua"/>
        </w:rPr>
        <w:t xml:space="preserve">O Edital, na íntegra, está disponível para download através do site oficial da Prefeitura </w:t>
      </w:r>
      <w:hyperlink r:id="rId8">
        <w:r w:rsidRPr="00071016">
          <w:rPr>
            <w:rFonts w:eastAsia="Book Antiqua"/>
            <w:color w:val="0000FF"/>
            <w:u w:val="single"/>
          </w:rPr>
          <w:t>http://www.conceicaodemacabu.rj.gov.br</w:t>
        </w:r>
      </w:hyperlink>
      <w:r w:rsidRPr="00071016">
        <w:rPr>
          <w:rFonts w:eastAsia="Book Antiqua"/>
        </w:rPr>
        <w:t xml:space="preserve">, </w:t>
      </w:r>
      <w:r w:rsidR="00C741D5" w:rsidRPr="00071016">
        <w:rPr>
          <w:rFonts w:eastAsia="Book Antiqua"/>
        </w:rPr>
        <w:t xml:space="preserve">no Portal Nacional de Contratações Públicas (PNCP), </w:t>
      </w:r>
      <w:r w:rsidRPr="00071016">
        <w:rPr>
          <w:rFonts w:eastAsia="Book Antiqua"/>
        </w:rPr>
        <w:t xml:space="preserve">bem como através do site </w:t>
      </w:r>
      <w:hyperlink r:id="rId9">
        <w:r w:rsidRPr="00071016">
          <w:rPr>
            <w:rFonts w:eastAsia="Book Antiqua"/>
            <w:color w:val="0000FF"/>
            <w:u w:val="single"/>
          </w:rPr>
          <w:t>https://www.portaldecompraspublicas.com.br</w:t>
        </w:r>
      </w:hyperlink>
      <w:r w:rsidRPr="00071016">
        <w:rPr>
          <w:rFonts w:eastAsia="Book Antiqua"/>
        </w:rPr>
        <w:t xml:space="preserve">. </w:t>
      </w:r>
    </w:p>
    <w:p w14:paraId="53C3D25C" w14:textId="77777777" w:rsidR="0076049F" w:rsidRPr="00071016" w:rsidRDefault="0076049F" w:rsidP="009A352E">
      <w:pPr>
        <w:spacing w:line="360" w:lineRule="auto"/>
        <w:jc w:val="both"/>
        <w:rPr>
          <w:rFonts w:eastAsia="Book Antiqua"/>
        </w:rPr>
      </w:pPr>
    </w:p>
    <w:p w14:paraId="791E90E5" w14:textId="77777777" w:rsidR="0076049F" w:rsidRPr="00071016" w:rsidRDefault="0076049F" w:rsidP="0076049F">
      <w:pPr>
        <w:spacing w:line="360" w:lineRule="auto"/>
        <w:jc w:val="both"/>
        <w:rPr>
          <w:rFonts w:eastAsia="Book Antiqua"/>
        </w:rPr>
      </w:pPr>
      <w:r w:rsidRPr="00071016">
        <w:rPr>
          <w:rFonts w:eastAsia="Book Antiqua"/>
        </w:rPr>
        <w:t>O Pregoeiro Oficial desse certame é o senhor José Gomes de Souza Neto, auxiliado pelos integrantes da Equipe de Apoio.</w:t>
      </w:r>
    </w:p>
    <w:p w14:paraId="0EC5C4E9" w14:textId="77777777" w:rsidR="000F153D" w:rsidRPr="00071016" w:rsidRDefault="000F153D" w:rsidP="009A352E">
      <w:pPr>
        <w:spacing w:line="360" w:lineRule="auto"/>
        <w:jc w:val="both"/>
        <w:rPr>
          <w:rFonts w:eastAsia="Book Antiqua"/>
        </w:rPr>
      </w:pPr>
    </w:p>
    <w:p w14:paraId="15A2ED5A" w14:textId="0D00C92C" w:rsidR="003E0098" w:rsidRPr="00071016" w:rsidRDefault="000F153D" w:rsidP="009A352E">
      <w:pPr>
        <w:spacing w:line="360" w:lineRule="auto"/>
        <w:jc w:val="both"/>
        <w:rPr>
          <w:rFonts w:eastAsia="Book Antiqua"/>
        </w:rPr>
      </w:pPr>
      <w:r w:rsidRPr="00071016">
        <w:rPr>
          <w:rFonts w:eastAsia="Book Antiqua"/>
        </w:rPr>
        <w:t xml:space="preserve">Na hipótese </w:t>
      </w:r>
      <w:r w:rsidR="00691555" w:rsidRPr="00071016">
        <w:rPr>
          <w:rFonts w:eastAsia="Book Antiqua"/>
        </w:rPr>
        <w:t>de a</w:t>
      </w:r>
      <w:r w:rsidRPr="00071016">
        <w:rPr>
          <w:rFonts w:eastAsia="Book Antiqua"/>
        </w:rPr>
        <w:t xml:space="preserve"> licitação não poder ser realizada na data estabelecida, será adiada para o primeiro dia útil posterior, no mesmo horário e local, salvo designação expressa de outra data pelo Pregoeiro a ser divulgada pelos mesmos meios de divulgação do Edital.</w:t>
      </w:r>
    </w:p>
    <w:p w14:paraId="70EF1F65" w14:textId="77777777" w:rsidR="003E0098" w:rsidRPr="00071016" w:rsidRDefault="003E0098" w:rsidP="009A352E">
      <w:pPr>
        <w:spacing w:line="360" w:lineRule="auto"/>
        <w:rPr>
          <w:rFonts w:eastAsia="Book Antiqua"/>
        </w:rPr>
      </w:pPr>
    </w:p>
    <w:p w14:paraId="20944B85" w14:textId="77777777" w:rsidR="003E0098" w:rsidRPr="00071016" w:rsidRDefault="00795B4C" w:rsidP="009A352E">
      <w:pPr>
        <w:numPr>
          <w:ilvl w:val="0"/>
          <w:numId w:val="6"/>
        </w:numPr>
        <w:spacing w:line="360" w:lineRule="auto"/>
        <w:jc w:val="both"/>
        <w:rPr>
          <w:rFonts w:eastAsia="Book Antiqua"/>
        </w:rPr>
      </w:pPr>
      <w:r w:rsidRPr="00071016">
        <w:rPr>
          <w:rFonts w:eastAsia="Book Antiqua"/>
          <w:b/>
        </w:rPr>
        <w:t>OBJETO E ANEXOS DO EDITAL</w:t>
      </w:r>
    </w:p>
    <w:p w14:paraId="74220175" w14:textId="77777777" w:rsidR="003E0098" w:rsidRPr="00071016" w:rsidRDefault="003E0098" w:rsidP="009A352E">
      <w:pPr>
        <w:spacing w:line="360" w:lineRule="auto"/>
        <w:jc w:val="both"/>
        <w:rPr>
          <w:rFonts w:eastAsia="Book Antiqua"/>
        </w:rPr>
      </w:pPr>
    </w:p>
    <w:p w14:paraId="579EE508" w14:textId="50A8B96B" w:rsidR="003E0098" w:rsidRPr="00071016" w:rsidRDefault="00691555" w:rsidP="009A352E">
      <w:pPr>
        <w:spacing w:line="360" w:lineRule="auto"/>
        <w:jc w:val="both"/>
        <w:rPr>
          <w:rFonts w:eastAsia="Book Antiqua"/>
          <w:highlight w:val="cyan"/>
        </w:rPr>
      </w:pPr>
      <w:r w:rsidRPr="00071016">
        <w:rPr>
          <w:rFonts w:eastAsia="Book Antiqua"/>
        </w:rPr>
        <w:lastRenderedPageBreak/>
        <w:t xml:space="preserve">Contratação de empresa especializada </w:t>
      </w:r>
      <w:r w:rsidR="00527A55" w:rsidRPr="00071016">
        <w:rPr>
          <w:rFonts w:eastAsia="Book Antiqua"/>
        </w:rPr>
        <w:t>na prestação de serviço de organização</w:t>
      </w:r>
      <w:r w:rsidR="00155D31" w:rsidRPr="00071016">
        <w:rPr>
          <w:rFonts w:eastAsia="Book Antiqua"/>
        </w:rPr>
        <w:t xml:space="preserve">, realização e fiscalização de concurso leiteiro de gado misto a ser realizado durante a 36ª </w:t>
      </w:r>
      <w:r w:rsidR="00527A55" w:rsidRPr="00071016">
        <w:rPr>
          <w:rFonts w:eastAsia="Book Antiqua"/>
        </w:rPr>
        <w:t xml:space="preserve">Exposição Agropecuária de Conceição de Macabu/RJ, </w:t>
      </w:r>
      <w:r w:rsidR="00795B4C" w:rsidRPr="00071016">
        <w:rPr>
          <w:rFonts w:eastAsia="Book Antiqua"/>
        </w:rPr>
        <w:t>conforme critérios identificados no Termo de Referência, documento anexo e integrante deste Edital</w:t>
      </w:r>
      <w:r w:rsidR="00795B4C" w:rsidRPr="00071016">
        <w:rPr>
          <w:rFonts w:eastAsia="Book Antiqua"/>
          <w:b/>
        </w:rPr>
        <w:t xml:space="preserve">. </w:t>
      </w:r>
    </w:p>
    <w:p w14:paraId="05C543BE" w14:textId="77777777" w:rsidR="003E0098" w:rsidRPr="00071016" w:rsidRDefault="003E0098" w:rsidP="009A352E">
      <w:pPr>
        <w:spacing w:line="360" w:lineRule="auto"/>
        <w:ind w:left="360"/>
        <w:jc w:val="both"/>
        <w:rPr>
          <w:rFonts w:eastAsia="Book Antiqua"/>
          <w:color w:val="FF0000"/>
        </w:rPr>
      </w:pPr>
    </w:p>
    <w:p w14:paraId="7BC48FB6" w14:textId="77777777" w:rsidR="003E0098" w:rsidRPr="00071016" w:rsidRDefault="00795B4C" w:rsidP="009A352E">
      <w:pPr>
        <w:numPr>
          <w:ilvl w:val="1"/>
          <w:numId w:val="6"/>
        </w:numPr>
        <w:spacing w:line="360" w:lineRule="auto"/>
        <w:jc w:val="both"/>
        <w:rPr>
          <w:rFonts w:eastAsia="Book Antiqua"/>
        </w:rPr>
      </w:pPr>
      <w:r w:rsidRPr="00071016">
        <w:rPr>
          <w:rFonts w:eastAsia="Book Antiqua"/>
          <w:b/>
        </w:rPr>
        <w:t>Compõem o presente instrumento, os seguintes anexos:</w:t>
      </w:r>
    </w:p>
    <w:p w14:paraId="3ECA2218" w14:textId="77777777" w:rsidR="003E0098" w:rsidRPr="00071016" w:rsidRDefault="003E0098" w:rsidP="009A352E">
      <w:pPr>
        <w:spacing w:line="360" w:lineRule="auto"/>
        <w:rPr>
          <w:rFonts w:eastAsia="Book Antiqua"/>
        </w:rPr>
      </w:pPr>
    </w:p>
    <w:p w14:paraId="6B8AB8A0" w14:textId="77777777" w:rsidR="003E0098" w:rsidRPr="00071016" w:rsidRDefault="00795B4C" w:rsidP="009A352E">
      <w:pPr>
        <w:numPr>
          <w:ilvl w:val="2"/>
          <w:numId w:val="6"/>
        </w:numPr>
        <w:spacing w:line="360" w:lineRule="auto"/>
        <w:jc w:val="both"/>
        <w:rPr>
          <w:rFonts w:eastAsia="Book Antiqua"/>
        </w:rPr>
      </w:pPr>
      <w:r w:rsidRPr="00071016">
        <w:rPr>
          <w:rFonts w:eastAsia="Book Antiqua"/>
        </w:rPr>
        <w:t>Anexo I – Modelo de Proposta Comercial;</w:t>
      </w:r>
    </w:p>
    <w:p w14:paraId="2333104B" w14:textId="0514A666" w:rsidR="003E0098" w:rsidRPr="00071016" w:rsidRDefault="00795B4C" w:rsidP="009A352E">
      <w:pPr>
        <w:numPr>
          <w:ilvl w:val="2"/>
          <w:numId w:val="6"/>
        </w:numPr>
        <w:spacing w:line="360" w:lineRule="auto"/>
        <w:jc w:val="both"/>
        <w:rPr>
          <w:rFonts w:eastAsia="Book Antiqua"/>
          <w:u w:val="single"/>
        </w:rPr>
      </w:pPr>
      <w:r w:rsidRPr="00071016">
        <w:rPr>
          <w:rFonts w:eastAsia="Book Antiqua"/>
        </w:rPr>
        <w:t>Anexo II – Minuta do Contrato</w:t>
      </w:r>
    </w:p>
    <w:p w14:paraId="49508920" w14:textId="324367E4" w:rsidR="003E0098" w:rsidRPr="00071016" w:rsidRDefault="00795B4C" w:rsidP="009A352E">
      <w:pPr>
        <w:numPr>
          <w:ilvl w:val="2"/>
          <w:numId w:val="6"/>
        </w:numPr>
        <w:spacing w:line="360" w:lineRule="auto"/>
        <w:jc w:val="both"/>
        <w:rPr>
          <w:rFonts w:eastAsia="Book Antiqua"/>
        </w:rPr>
      </w:pPr>
      <w:r w:rsidRPr="00071016">
        <w:rPr>
          <w:rFonts w:eastAsia="Book Antiqua"/>
        </w:rPr>
        <w:t xml:space="preserve">Anexo </w:t>
      </w:r>
      <w:r w:rsidR="00527A55" w:rsidRPr="00071016">
        <w:rPr>
          <w:rFonts w:eastAsia="Book Antiqua"/>
        </w:rPr>
        <w:t>II</w:t>
      </w:r>
      <w:r w:rsidR="000A3A18" w:rsidRPr="00071016">
        <w:rPr>
          <w:rFonts w:eastAsia="Book Antiqua"/>
        </w:rPr>
        <w:t>I</w:t>
      </w:r>
      <w:r w:rsidRPr="00071016">
        <w:rPr>
          <w:rFonts w:eastAsia="Book Antiqua"/>
        </w:rPr>
        <w:t xml:space="preserve"> – Termo de Referência</w:t>
      </w:r>
    </w:p>
    <w:p w14:paraId="4B212C01" w14:textId="77777777" w:rsidR="003E0098" w:rsidRPr="00071016" w:rsidRDefault="003E0098" w:rsidP="009A352E">
      <w:pPr>
        <w:spacing w:line="360" w:lineRule="auto"/>
        <w:jc w:val="both"/>
        <w:rPr>
          <w:rFonts w:eastAsia="Book Antiqua"/>
          <w:u w:val="single"/>
        </w:rPr>
      </w:pPr>
    </w:p>
    <w:p w14:paraId="52A211EE" w14:textId="77777777" w:rsidR="003E0098" w:rsidRPr="00071016" w:rsidRDefault="00795B4C" w:rsidP="009A352E">
      <w:pPr>
        <w:numPr>
          <w:ilvl w:val="0"/>
          <w:numId w:val="6"/>
        </w:numPr>
        <w:spacing w:line="360" w:lineRule="auto"/>
        <w:jc w:val="both"/>
        <w:rPr>
          <w:rFonts w:eastAsia="Book Antiqua"/>
        </w:rPr>
      </w:pPr>
      <w:r w:rsidRPr="00071016">
        <w:rPr>
          <w:rFonts w:eastAsia="Book Antiqua"/>
          <w:b/>
        </w:rPr>
        <w:t>DA DOTAÇÃO ORÇAMENTÁRIA</w:t>
      </w:r>
    </w:p>
    <w:p w14:paraId="2E96C30F" w14:textId="77777777" w:rsidR="003E0098" w:rsidRPr="00071016" w:rsidRDefault="003E0098" w:rsidP="009A352E">
      <w:pPr>
        <w:spacing w:line="360" w:lineRule="auto"/>
        <w:ind w:firstLine="60"/>
        <w:jc w:val="both"/>
        <w:rPr>
          <w:rFonts w:eastAsia="Book Antiqua"/>
        </w:rPr>
      </w:pPr>
    </w:p>
    <w:p w14:paraId="68C5E9FE" w14:textId="7A36362B" w:rsidR="003E0098" w:rsidRPr="00071016" w:rsidRDefault="00795B4C" w:rsidP="009A352E">
      <w:pPr>
        <w:numPr>
          <w:ilvl w:val="1"/>
          <w:numId w:val="6"/>
        </w:numPr>
        <w:pBdr>
          <w:top w:val="nil"/>
          <w:left w:val="nil"/>
          <w:bottom w:val="nil"/>
          <w:right w:val="nil"/>
          <w:between w:val="nil"/>
        </w:pBdr>
        <w:spacing w:line="360" w:lineRule="auto"/>
        <w:ind w:left="0" w:firstLine="360"/>
        <w:jc w:val="both"/>
        <w:rPr>
          <w:rFonts w:eastAsia="Book Antiqua"/>
          <w:color w:val="000000"/>
        </w:rPr>
      </w:pPr>
      <w:r w:rsidRPr="00071016">
        <w:rPr>
          <w:rFonts w:eastAsia="Book Antiqua"/>
          <w:color w:val="000000"/>
        </w:rPr>
        <w:t xml:space="preserve">As despesas decorrentes da presente licitação correrão à conta das </w:t>
      </w:r>
      <w:r w:rsidR="00691555" w:rsidRPr="00071016">
        <w:rPr>
          <w:rFonts w:eastAsia="Book Antiqua"/>
          <w:color w:val="000000"/>
        </w:rPr>
        <w:t xml:space="preserve">seguintes </w:t>
      </w:r>
      <w:r w:rsidRPr="00071016">
        <w:rPr>
          <w:rFonts w:eastAsia="Book Antiqua"/>
          <w:color w:val="000000"/>
        </w:rPr>
        <w:t xml:space="preserve">Dotações Orçamentárias: </w:t>
      </w:r>
    </w:p>
    <w:p w14:paraId="3F14961E" w14:textId="01F4B679" w:rsidR="003E0098" w:rsidRPr="00071016" w:rsidRDefault="00527A55" w:rsidP="00C6274F">
      <w:pPr>
        <w:numPr>
          <w:ilvl w:val="2"/>
          <w:numId w:val="6"/>
        </w:numPr>
        <w:spacing w:line="360" w:lineRule="auto"/>
        <w:ind w:left="0" w:firstLine="350"/>
        <w:jc w:val="both"/>
        <w:rPr>
          <w:rFonts w:eastAsia="Book Antiqua"/>
        </w:rPr>
      </w:pPr>
      <w:r w:rsidRPr="00071016">
        <w:rPr>
          <w:rFonts w:eastAsia="Book Antiqua"/>
        </w:rPr>
        <w:t xml:space="preserve">Elemento de </w:t>
      </w:r>
      <w:r w:rsidR="00795B4C" w:rsidRPr="00071016">
        <w:rPr>
          <w:rFonts w:eastAsia="Book Antiqua"/>
        </w:rPr>
        <w:t xml:space="preserve">Despesa: </w:t>
      </w:r>
      <w:r w:rsidRPr="00071016">
        <w:rPr>
          <w:rFonts w:eastAsia="Book Antiqua"/>
        </w:rPr>
        <w:t>3.3.90.39.00</w:t>
      </w:r>
      <w:r w:rsidR="00691555" w:rsidRPr="00071016">
        <w:rPr>
          <w:rFonts w:eastAsia="Book Antiqua"/>
        </w:rPr>
        <w:t xml:space="preserve">, </w:t>
      </w:r>
      <w:r w:rsidR="00795B4C" w:rsidRPr="00071016">
        <w:rPr>
          <w:rFonts w:eastAsia="Book Antiqua"/>
        </w:rPr>
        <w:t xml:space="preserve">Ficha: </w:t>
      </w:r>
      <w:r w:rsidRPr="00071016">
        <w:rPr>
          <w:rFonts w:eastAsia="Book Antiqua"/>
        </w:rPr>
        <w:t>2</w:t>
      </w:r>
      <w:r w:rsidR="00155D31" w:rsidRPr="00071016">
        <w:rPr>
          <w:rFonts w:eastAsia="Book Antiqua"/>
        </w:rPr>
        <w:t>38</w:t>
      </w:r>
      <w:r w:rsidR="00691555" w:rsidRPr="00071016">
        <w:rPr>
          <w:rFonts w:eastAsia="Book Antiqua"/>
        </w:rPr>
        <w:t xml:space="preserve"> e </w:t>
      </w:r>
      <w:r w:rsidR="00795B4C" w:rsidRPr="00071016">
        <w:rPr>
          <w:rFonts w:eastAsia="Book Antiqua"/>
        </w:rPr>
        <w:t xml:space="preserve">Fonte: </w:t>
      </w:r>
      <w:r w:rsidR="00691555" w:rsidRPr="00071016">
        <w:rPr>
          <w:rFonts w:eastAsia="Book Antiqua"/>
        </w:rPr>
        <w:t>1</w:t>
      </w:r>
      <w:r w:rsidRPr="00071016">
        <w:rPr>
          <w:rFonts w:eastAsia="Book Antiqua"/>
        </w:rPr>
        <w:t>500</w:t>
      </w:r>
    </w:p>
    <w:p w14:paraId="13CFCD73" w14:textId="77777777" w:rsidR="003E0098" w:rsidRPr="00071016" w:rsidRDefault="003E0098" w:rsidP="009A352E">
      <w:pPr>
        <w:spacing w:line="360" w:lineRule="auto"/>
        <w:ind w:left="720"/>
        <w:rPr>
          <w:rFonts w:eastAsia="Book Antiqua"/>
        </w:rPr>
      </w:pPr>
    </w:p>
    <w:p w14:paraId="6A5A737F" w14:textId="77777777" w:rsidR="0076049F" w:rsidRPr="00071016" w:rsidRDefault="0076049F" w:rsidP="0076049F">
      <w:pPr>
        <w:numPr>
          <w:ilvl w:val="0"/>
          <w:numId w:val="6"/>
        </w:numPr>
        <w:spacing w:line="360" w:lineRule="auto"/>
        <w:jc w:val="both"/>
        <w:rPr>
          <w:rFonts w:eastAsia="Book Antiqua"/>
        </w:rPr>
      </w:pPr>
      <w:r w:rsidRPr="00071016">
        <w:rPr>
          <w:rFonts w:eastAsia="Book Antiqua"/>
          <w:b/>
        </w:rPr>
        <w:t>DO VALOR ESTIMADO</w:t>
      </w:r>
    </w:p>
    <w:p w14:paraId="2B0DB6C4" w14:textId="77777777" w:rsidR="0076049F" w:rsidRPr="00071016" w:rsidRDefault="0076049F" w:rsidP="0076049F">
      <w:pPr>
        <w:spacing w:line="360" w:lineRule="auto"/>
        <w:ind w:left="360"/>
        <w:jc w:val="both"/>
        <w:rPr>
          <w:rFonts w:eastAsia="Book Antiqua"/>
        </w:rPr>
      </w:pPr>
    </w:p>
    <w:p w14:paraId="482938B2" w14:textId="3F3AD147" w:rsidR="0076049F" w:rsidRPr="00071016" w:rsidRDefault="0076049F" w:rsidP="0076049F">
      <w:pPr>
        <w:numPr>
          <w:ilvl w:val="1"/>
          <w:numId w:val="6"/>
        </w:numPr>
        <w:spacing w:line="360" w:lineRule="auto"/>
        <w:ind w:left="0" w:firstLine="567"/>
        <w:jc w:val="both"/>
        <w:rPr>
          <w:rFonts w:eastAsia="Book Antiqua"/>
        </w:rPr>
      </w:pPr>
      <w:r w:rsidRPr="00071016">
        <w:t>Estima-se</w:t>
      </w:r>
      <w:r w:rsidRPr="00071016">
        <w:rPr>
          <w:spacing w:val="-14"/>
        </w:rPr>
        <w:t xml:space="preserve"> </w:t>
      </w:r>
      <w:r w:rsidRPr="00071016">
        <w:t>o</w:t>
      </w:r>
      <w:r w:rsidRPr="00071016">
        <w:rPr>
          <w:b/>
        </w:rPr>
        <w:t xml:space="preserve"> </w:t>
      </w:r>
      <w:r w:rsidRPr="00071016">
        <w:t xml:space="preserve">valor de </w:t>
      </w:r>
      <w:r w:rsidRPr="00071016">
        <w:rPr>
          <w:bCs/>
        </w:rPr>
        <w:t xml:space="preserve">R$ </w:t>
      </w:r>
      <w:r w:rsidR="00C46CEC" w:rsidRPr="00071016">
        <w:rPr>
          <w:bCs/>
        </w:rPr>
        <w:t>101.166,67</w:t>
      </w:r>
      <w:r w:rsidR="00155D31" w:rsidRPr="00071016">
        <w:rPr>
          <w:bCs/>
        </w:rPr>
        <w:t xml:space="preserve"> </w:t>
      </w:r>
      <w:r w:rsidRPr="00071016">
        <w:rPr>
          <w:bCs/>
        </w:rPr>
        <w:t>(</w:t>
      </w:r>
      <w:r w:rsidR="00C46CEC" w:rsidRPr="00071016">
        <w:rPr>
          <w:bCs/>
        </w:rPr>
        <w:t>cento e um mil, cento e sessenta e seis reais e sessenta e sete centavos)</w:t>
      </w:r>
      <w:r w:rsidR="00377239" w:rsidRPr="00071016">
        <w:rPr>
          <w:bCs/>
        </w:rPr>
        <w:t>.</w:t>
      </w:r>
    </w:p>
    <w:p w14:paraId="2692D74D" w14:textId="77777777" w:rsidR="0076049F" w:rsidRPr="00071016" w:rsidRDefault="0076049F" w:rsidP="0076049F">
      <w:pPr>
        <w:spacing w:line="360" w:lineRule="auto"/>
        <w:ind w:left="360"/>
        <w:jc w:val="both"/>
        <w:rPr>
          <w:rFonts w:eastAsia="Book Antiqua"/>
        </w:rPr>
      </w:pPr>
    </w:p>
    <w:p w14:paraId="2609725F" w14:textId="4992FA22" w:rsidR="003E0098" w:rsidRPr="00071016" w:rsidRDefault="00795B4C" w:rsidP="009A352E">
      <w:pPr>
        <w:numPr>
          <w:ilvl w:val="0"/>
          <w:numId w:val="6"/>
        </w:numPr>
        <w:spacing w:line="360" w:lineRule="auto"/>
        <w:jc w:val="both"/>
        <w:rPr>
          <w:rFonts w:eastAsia="Book Antiqua"/>
        </w:rPr>
      </w:pPr>
      <w:r w:rsidRPr="00071016">
        <w:rPr>
          <w:rFonts w:eastAsia="Book Antiqua"/>
          <w:b/>
        </w:rPr>
        <w:t xml:space="preserve">CRITÉRIO DE JULGAMENTO E MODO DE DISPUTA </w:t>
      </w:r>
    </w:p>
    <w:p w14:paraId="537565D3" w14:textId="77777777" w:rsidR="003E0098" w:rsidRPr="00071016" w:rsidRDefault="003E0098" w:rsidP="009A352E">
      <w:pPr>
        <w:spacing w:line="360" w:lineRule="auto"/>
        <w:ind w:left="360"/>
        <w:jc w:val="both"/>
        <w:rPr>
          <w:rFonts w:eastAsia="Book Antiqua"/>
        </w:rPr>
      </w:pPr>
    </w:p>
    <w:p w14:paraId="59D03C26" w14:textId="2BA6EC05" w:rsidR="003E0098" w:rsidRPr="00071016" w:rsidRDefault="00795B4C" w:rsidP="009A352E">
      <w:pPr>
        <w:numPr>
          <w:ilvl w:val="1"/>
          <w:numId w:val="6"/>
        </w:numPr>
        <w:pBdr>
          <w:top w:val="nil"/>
          <w:left w:val="nil"/>
          <w:bottom w:val="nil"/>
          <w:right w:val="nil"/>
          <w:between w:val="nil"/>
        </w:pBdr>
        <w:spacing w:line="360" w:lineRule="auto"/>
        <w:jc w:val="both"/>
        <w:rPr>
          <w:rFonts w:eastAsia="Book Antiqua"/>
        </w:rPr>
      </w:pPr>
      <w:r w:rsidRPr="00071016">
        <w:rPr>
          <w:rFonts w:eastAsia="Book Antiqua"/>
        </w:rPr>
        <w:t xml:space="preserve"> Menor Preço </w:t>
      </w:r>
      <w:r w:rsidR="00527A55" w:rsidRPr="00071016">
        <w:rPr>
          <w:rFonts w:eastAsia="Book Antiqua"/>
        </w:rPr>
        <w:t>Global</w:t>
      </w:r>
      <w:r w:rsidR="00155D31" w:rsidRPr="00071016">
        <w:rPr>
          <w:rFonts w:eastAsia="Book Antiqua"/>
        </w:rPr>
        <w:t xml:space="preserve"> por Lote</w:t>
      </w:r>
      <w:r w:rsidR="00527A55" w:rsidRPr="00071016">
        <w:rPr>
          <w:rFonts w:eastAsia="Book Antiqua"/>
        </w:rPr>
        <w:t>;</w:t>
      </w:r>
    </w:p>
    <w:p w14:paraId="24A0583F" w14:textId="395B833E" w:rsidR="003E0098" w:rsidRPr="00071016" w:rsidRDefault="00502060" w:rsidP="009A352E">
      <w:pPr>
        <w:numPr>
          <w:ilvl w:val="1"/>
          <w:numId w:val="6"/>
        </w:numPr>
        <w:pBdr>
          <w:top w:val="nil"/>
          <w:left w:val="nil"/>
          <w:bottom w:val="nil"/>
          <w:right w:val="nil"/>
          <w:between w:val="nil"/>
        </w:pBdr>
        <w:spacing w:line="360" w:lineRule="auto"/>
        <w:jc w:val="both"/>
        <w:rPr>
          <w:rFonts w:eastAsia="Book Antiqua"/>
        </w:rPr>
      </w:pPr>
      <w:r w:rsidRPr="00071016">
        <w:rPr>
          <w:rFonts w:eastAsia="Book Antiqua"/>
        </w:rPr>
        <w:t xml:space="preserve"> </w:t>
      </w:r>
      <w:r w:rsidR="00795B4C" w:rsidRPr="00071016">
        <w:rPr>
          <w:rFonts w:eastAsia="Book Antiqua"/>
        </w:rPr>
        <w:t>Modo de disputa aberto.</w:t>
      </w:r>
    </w:p>
    <w:p w14:paraId="36662594" w14:textId="77777777" w:rsidR="003E0098" w:rsidRPr="00071016" w:rsidRDefault="003E0098" w:rsidP="009A352E">
      <w:pPr>
        <w:spacing w:line="360" w:lineRule="auto"/>
        <w:jc w:val="both"/>
        <w:rPr>
          <w:rFonts w:eastAsia="Book Antiqua"/>
        </w:rPr>
      </w:pPr>
    </w:p>
    <w:p w14:paraId="07BC7D8E" w14:textId="292C9B12" w:rsidR="003E0098" w:rsidRPr="00071016" w:rsidRDefault="00795B4C" w:rsidP="009A352E">
      <w:pPr>
        <w:numPr>
          <w:ilvl w:val="0"/>
          <w:numId w:val="6"/>
        </w:numPr>
        <w:spacing w:line="360" w:lineRule="auto"/>
        <w:jc w:val="both"/>
        <w:rPr>
          <w:rFonts w:eastAsia="Book Antiqua"/>
        </w:rPr>
      </w:pPr>
      <w:r w:rsidRPr="00071016">
        <w:rPr>
          <w:rFonts w:eastAsia="Book Antiqua"/>
          <w:b/>
        </w:rPr>
        <w:t xml:space="preserve">PRAZO </w:t>
      </w:r>
      <w:r w:rsidR="00502060" w:rsidRPr="00071016">
        <w:rPr>
          <w:rFonts w:eastAsia="Book Antiqua"/>
          <w:b/>
        </w:rPr>
        <w:t xml:space="preserve">E </w:t>
      </w:r>
      <w:r w:rsidR="00527A55" w:rsidRPr="00071016">
        <w:rPr>
          <w:rFonts w:eastAsia="Book Antiqua"/>
          <w:b/>
        </w:rPr>
        <w:t>EXECUÇÃO DO SERVIÇO</w:t>
      </w:r>
    </w:p>
    <w:p w14:paraId="21CDBA27" w14:textId="77777777" w:rsidR="00527A55" w:rsidRPr="00071016" w:rsidRDefault="00527A55" w:rsidP="00527A55">
      <w:pPr>
        <w:spacing w:line="360" w:lineRule="auto"/>
        <w:ind w:left="360"/>
        <w:jc w:val="both"/>
        <w:rPr>
          <w:rFonts w:eastAsia="Book Antiqua"/>
        </w:rPr>
      </w:pPr>
    </w:p>
    <w:p w14:paraId="40825C03" w14:textId="5C626BE6" w:rsidR="003E0098" w:rsidRPr="00071016" w:rsidRDefault="00795B4C" w:rsidP="009A352E">
      <w:pPr>
        <w:numPr>
          <w:ilvl w:val="1"/>
          <w:numId w:val="6"/>
        </w:numPr>
        <w:spacing w:line="360" w:lineRule="auto"/>
        <w:ind w:left="0" w:firstLine="360"/>
        <w:jc w:val="both"/>
        <w:rPr>
          <w:rFonts w:eastAsia="Book Antiqua"/>
        </w:rPr>
      </w:pPr>
      <w:r w:rsidRPr="00071016">
        <w:rPr>
          <w:rFonts w:eastAsia="Book Antiqua"/>
        </w:rPr>
        <w:t>O prazo para início</w:t>
      </w:r>
      <w:r w:rsidR="00502060" w:rsidRPr="00071016">
        <w:rPr>
          <w:rFonts w:eastAsia="Book Antiqua"/>
        </w:rPr>
        <w:t xml:space="preserve"> da execução e local </w:t>
      </w:r>
      <w:r w:rsidR="00527A55" w:rsidRPr="00071016">
        <w:rPr>
          <w:rFonts w:eastAsia="Book Antiqua"/>
        </w:rPr>
        <w:t>do serviço</w:t>
      </w:r>
      <w:r w:rsidR="00502060" w:rsidRPr="00071016">
        <w:rPr>
          <w:rFonts w:eastAsia="Book Antiqua"/>
        </w:rPr>
        <w:t xml:space="preserve"> será</w:t>
      </w:r>
      <w:r w:rsidRPr="00071016">
        <w:rPr>
          <w:rFonts w:eastAsia="Book Antiqua"/>
        </w:rPr>
        <w:t xml:space="preserve"> </w:t>
      </w:r>
      <w:r w:rsidR="00502060" w:rsidRPr="00071016">
        <w:rPr>
          <w:rFonts w:eastAsia="Book Antiqua"/>
        </w:rPr>
        <w:t xml:space="preserve">nos termos </w:t>
      </w:r>
      <w:r w:rsidR="00B456AE" w:rsidRPr="00071016">
        <w:rPr>
          <w:rFonts w:eastAsia="Book Antiqua"/>
        </w:rPr>
        <w:t>do</w:t>
      </w:r>
      <w:r w:rsidRPr="00071016">
        <w:rPr>
          <w:rFonts w:eastAsia="Book Antiqua"/>
        </w:rPr>
        <w:t xml:space="preserve"> Termo de Referência - Anexo </w:t>
      </w:r>
      <w:r w:rsidR="008335F5" w:rsidRPr="00071016">
        <w:rPr>
          <w:rFonts w:eastAsia="Book Antiqua"/>
        </w:rPr>
        <w:t>I</w:t>
      </w:r>
      <w:r w:rsidR="00527A55" w:rsidRPr="00071016">
        <w:rPr>
          <w:rFonts w:eastAsia="Book Antiqua"/>
        </w:rPr>
        <w:t>II</w:t>
      </w:r>
      <w:r w:rsidRPr="00071016">
        <w:rPr>
          <w:rFonts w:eastAsia="Book Antiqua"/>
        </w:rPr>
        <w:t xml:space="preserve"> deste instrumento convocatório</w:t>
      </w:r>
      <w:r w:rsidR="00527A55" w:rsidRPr="00071016">
        <w:rPr>
          <w:rFonts w:eastAsia="Book Antiqua"/>
        </w:rPr>
        <w:t>.</w:t>
      </w:r>
    </w:p>
    <w:p w14:paraId="6410A8BE" w14:textId="77777777" w:rsidR="003E0098" w:rsidRPr="00071016" w:rsidRDefault="003E0098" w:rsidP="009A352E">
      <w:pPr>
        <w:spacing w:line="360" w:lineRule="auto"/>
        <w:ind w:left="792"/>
        <w:jc w:val="both"/>
        <w:rPr>
          <w:rFonts w:eastAsia="Book Antiqua"/>
        </w:rPr>
      </w:pPr>
    </w:p>
    <w:p w14:paraId="6E267011" w14:textId="77777777" w:rsidR="003E0098" w:rsidRPr="00071016" w:rsidRDefault="00795B4C" w:rsidP="009A352E">
      <w:pPr>
        <w:numPr>
          <w:ilvl w:val="0"/>
          <w:numId w:val="6"/>
        </w:numPr>
        <w:spacing w:line="360" w:lineRule="auto"/>
        <w:jc w:val="both"/>
        <w:rPr>
          <w:rFonts w:eastAsia="Book Antiqua"/>
        </w:rPr>
      </w:pPr>
      <w:r w:rsidRPr="00071016">
        <w:rPr>
          <w:rFonts w:eastAsia="Book Antiqua"/>
          <w:b/>
        </w:rPr>
        <w:t>CONDIÇÕES DE PARTICIPAÇÃO</w:t>
      </w:r>
    </w:p>
    <w:p w14:paraId="53A61D5B" w14:textId="77777777" w:rsidR="003E0098" w:rsidRPr="00071016" w:rsidRDefault="003E0098" w:rsidP="009A352E">
      <w:pPr>
        <w:spacing w:line="360" w:lineRule="auto"/>
        <w:jc w:val="both"/>
        <w:rPr>
          <w:rFonts w:eastAsia="Book Antiqua"/>
        </w:rPr>
      </w:pPr>
    </w:p>
    <w:p w14:paraId="26C11C87" w14:textId="77777777" w:rsidR="003E0098" w:rsidRPr="00071016" w:rsidRDefault="00795B4C" w:rsidP="009A352E">
      <w:pPr>
        <w:numPr>
          <w:ilvl w:val="1"/>
          <w:numId w:val="6"/>
        </w:numPr>
        <w:spacing w:line="360" w:lineRule="auto"/>
        <w:ind w:left="0" w:firstLine="360"/>
        <w:jc w:val="both"/>
        <w:rPr>
          <w:rFonts w:eastAsia="Book Antiqua"/>
        </w:rPr>
      </w:pPr>
      <w:r w:rsidRPr="00071016">
        <w:rPr>
          <w:rFonts w:eastAsia="Book Antiqua"/>
        </w:rPr>
        <w:t xml:space="preserve"> Poderão participar da presente Licitação, todas as empresas interessadas e que preencham os requisitos da qualificação exigidos nesse Edital;</w:t>
      </w:r>
    </w:p>
    <w:p w14:paraId="6CAD71B1" w14:textId="77777777" w:rsidR="00BE7BE4" w:rsidRPr="00071016" w:rsidRDefault="00795B4C" w:rsidP="009A352E">
      <w:pPr>
        <w:numPr>
          <w:ilvl w:val="2"/>
          <w:numId w:val="6"/>
        </w:numPr>
        <w:spacing w:line="360" w:lineRule="auto"/>
        <w:ind w:left="0" w:firstLine="350"/>
        <w:jc w:val="both"/>
        <w:rPr>
          <w:rFonts w:eastAsia="Book Antiqua"/>
        </w:rPr>
      </w:pPr>
      <w:r w:rsidRPr="00071016">
        <w:rPr>
          <w:rFonts w:eastAsia="Book Antiqua"/>
        </w:rPr>
        <w:t xml:space="preserve"> </w:t>
      </w:r>
      <w:r w:rsidR="00BE7BE4" w:rsidRPr="00071016">
        <w:rPr>
          <w:rFonts w:eastAsia="Book Antiqua"/>
        </w:rPr>
        <w:t>Para participação desta licitação, a licitante deverá manifestar, em campo próprio do sistema eletrônico, que cumpre plenamente os requisitos de habilitação e que sua proposta está em conformidade com as exigências do instrumento convocatório;</w:t>
      </w:r>
    </w:p>
    <w:p w14:paraId="5D6CBBB4" w14:textId="77777777" w:rsidR="00BE7BE4" w:rsidRPr="00071016" w:rsidRDefault="00BE7BE4" w:rsidP="009A352E">
      <w:pPr>
        <w:numPr>
          <w:ilvl w:val="2"/>
          <w:numId w:val="6"/>
        </w:numPr>
        <w:spacing w:line="360" w:lineRule="auto"/>
        <w:ind w:left="0" w:firstLine="350"/>
        <w:jc w:val="both"/>
        <w:rPr>
          <w:rFonts w:eastAsia="Book Antiqua"/>
        </w:rPr>
      </w:pPr>
      <w:r w:rsidRPr="00071016">
        <w:rPr>
          <w:rFonts w:eastAsia="Book Antiqua"/>
        </w:rPr>
        <w:t>Os licitantes que se enquadrarem como microempresas, empresas de pequeno porte e microempreendedor individual deverão assinalar, em campo próprio do Sistema Eletrônico, a Declaração de ME/EPP, para fins de obtenção dos benefícios previstos na Lei Complementar Federal nº 123/06 e suas alterações;</w:t>
      </w:r>
    </w:p>
    <w:p w14:paraId="5797CB39" w14:textId="77777777" w:rsidR="00BE7BE4" w:rsidRPr="00071016" w:rsidRDefault="00BE7BE4" w:rsidP="009A352E">
      <w:pPr>
        <w:numPr>
          <w:ilvl w:val="3"/>
          <w:numId w:val="6"/>
        </w:numPr>
        <w:spacing w:line="360" w:lineRule="auto"/>
        <w:ind w:left="0" w:firstLine="284"/>
        <w:jc w:val="both"/>
        <w:rPr>
          <w:rFonts w:eastAsia="Book Antiqua"/>
        </w:rPr>
      </w:pPr>
      <w:r w:rsidRPr="00071016">
        <w:rPr>
          <w:rFonts w:eastAsia="Book Antiqua"/>
        </w:rPr>
        <w:t>Entende-se por Microempresas (ME) e Empresas de Pequeno Porte (EPP) aptas a participar do presente certame aquelas definidas no art. 3º da Lei Complementar nº 123/06 e que não se enquadram em nenhuma das situações previstas no §4º deste mesmo art. 3º da Lei Complementar nº 123/06.</w:t>
      </w:r>
    </w:p>
    <w:p w14:paraId="64163F46" w14:textId="6D7EAED6" w:rsidR="00BE7BE4" w:rsidRPr="00071016" w:rsidRDefault="00BE7BE4" w:rsidP="009A352E">
      <w:pPr>
        <w:numPr>
          <w:ilvl w:val="3"/>
          <w:numId w:val="6"/>
        </w:numPr>
        <w:spacing w:line="360" w:lineRule="auto"/>
        <w:ind w:left="0" w:firstLine="284"/>
        <w:jc w:val="both"/>
        <w:rPr>
          <w:rFonts w:eastAsia="Book Antiqua"/>
        </w:rPr>
      </w:pPr>
      <w:r w:rsidRPr="00071016">
        <w:rPr>
          <w:rFonts w:eastAsia="Book Antiqua"/>
        </w:rPr>
        <w:t>Entende-se por Microempreendedor Individual - MEI apto a participar do presente certame aquele definido no Art. 18A da Lei Complementar nº 123/06 e regulamentado na Lei Complementar nº 128/08, sendo esta modalidade de Microempresa.</w:t>
      </w:r>
    </w:p>
    <w:p w14:paraId="235B6413" w14:textId="77777777" w:rsidR="00BE7BE4" w:rsidRPr="00071016" w:rsidRDefault="00BE7BE4" w:rsidP="009A352E">
      <w:pPr>
        <w:numPr>
          <w:ilvl w:val="2"/>
          <w:numId w:val="6"/>
        </w:numPr>
        <w:spacing w:line="360" w:lineRule="auto"/>
        <w:ind w:left="0" w:firstLine="350"/>
        <w:jc w:val="both"/>
        <w:rPr>
          <w:rFonts w:eastAsia="Book Antiqua"/>
        </w:rPr>
      </w:pPr>
      <w:r w:rsidRPr="00071016">
        <w:rPr>
          <w:rFonts w:eastAsia="Book Antiqua"/>
        </w:rPr>
        <w:t>Não serão admitidas à Licitação as empresas suspensas pela administração do direito de licitar, no prazo e nas condições de impedimento.  As declaradas inidôneas pela administração direta ou indireta, inclusive fundações, nos níveis Federais, Estaduais e Municipais, bem como as que estiverem em regime de concordata ou falência;</w:t>
      </w:r>
    </w:p>
    <w:p w14:paraId="37DCB376" w14:textId="7E71C5E0" w:rsidR="00BE7BE4" w:rsidRPr="00071016" w:rsidRDefault="00071016" w:rsidP="009A352E">
      <w:pPr>
        <w:numPr>
          <w:ilvl w:val="2"/>
          <w:numId w:val="6"/>
        </w:numPr>
        <w:spacing w:line="360" w:lineRule="auto"/>
        <w:ind w:left="0" w:firstLine="350"/>
        <w:jc w:val="both"/>
        <w:rPr>
          <w:rFonts w:eastAsia="Book Antiqua"/>
        </w:rPr>
      </w:pPr>
      <w:r w:rsidRPr="00071016">
        <w:rPr>
          <w:rFonts w:eastAsia="Book Antiqua"/>
        </w:rPr>
        <w:t>N</w:t>
      </w:r>
      <w:r w:rsidR="00BE7BE4" w:rsidRPr="00071016">
        <w:rPr>
          <w:rFonts w:eastAsia="Book Antiqua"/>
        </w:rPr>
        <w:t>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AF0F8C" w14:textId="77777777" w:rsidR="00BE7BE4" w:rsidRPr="00071016" w:rsidRDefault="00BE7BE4" w:rsidP="009A352E">
      <w:pPr>
        <w:numPr>
          <w:ilvl w:val="2"/>
          <w:numId w:val="6"/>
        </w:numPr>
        <w:spacing w:line="360" w:lineRule="auto"/>
        <w:ind w:left="0" w:firstLine="350"/>
        <w:jc w:val="both"/>
        <w:rPr>
          <w:rFonts w:eastAsia="Book Antiqua"/>
        </w:rPr>
      </w:pPr>
      <w:r w:rsidRPr="00071016">
        <w:rPr>
          <w:rFonts w:eastAsia="Book Antiqua"/>
        </w:rPr>
        <w:t>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6E5A173E" w14:textId="77777777" w:rsidR="00BE7BE4" w:rsidRPr="00071016" w:rsidRDefault="00BE7BE4" w:rsidP="009A352E">
      <w:pPr>
        <w:numPr>
          <w:ilvl w:val="2"/>
          <w:numId w:val="6"/>
        </w:numPr>
        <w:spacing w:line="360" w:lineRule="auto"/>
        <w:ind w:left="0" w:firstLine="350"/>
        <w:jc w:val="both"/>
        <w:rPr>
          <w:rFonts w:eastAsia="Book Antiqua"/>
        </w:rPr>
      </w:pPr>
      <w:r w:rsidRPr="00071016">
        <w:rPr>
          <w:rFonts w:eastAsia="Book Antiqua"/>
        </w:rPr>
        <w:t>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F623A8" w14:textId="77777777" w:rsidR="00BE7BE4" w:rsidRPr="00071016" w:rsidRDefault="00BE7BE4" w:rsidP="009A352E">
      <w:pPr>
        <w:spacing w:line="360" w:lineRule="auto"/>
        <w:jc w:val="both"/>
        <w:rPr>
          <w:rFonts w:eastAsia="Book Antiqua"/>
        </w:rPr>
      </w:pPr>
    </w:p>
    <w:p w14:paraId="0D2024F0" w14:textId="77777777" w:rsidR="00BE7BE4" w:rsidRPr="00071016" w:rsidRDefault="00BE7BE4" w:rsidP="009A352E">
      <w:pPr>
        <w:numPr>
          <w:ilvl w:val="2"/>
          <w:numId w:val="6"/>
        </w:numPr>
        <w:spacing w:line="360" w:lineRule="auto"/>
        <w:ind w:left="0" w:firstLine="350"/>
        <w:jc w:val="both"/>
        <w:rPr>
          <w:rFonts w:eastAsia="Book Antiqua"/>
        </w:rPr>
      </w:pPr>
      <w:r w:rsidRPr="00071016">
        <w:rPr>
          <w:rFonts w:eastAsia="Book Antiqua"/>
        </w:rPr>
        <w:t>Devido à natureza do objeto, que não possui qualquer complexidade, não será permitida a participação em consórcio;</w:t>
      </w:r>
    </w:p>
    <w:p w14:paraId="170E1598" w14:textId="0E02666D" w:rsidR="00BE7BE4" w:rsidRPr="00071016" w:rsidRDefault="00BE7BE4" w:rsidP="009A352E">
      <w:pPr>
        <w:numPr>
          <w:ilvl w:val="2"/>
          <w:numId w:val="6"/>
        </w:numPr>
        <w:spacing w:line="360" w:lineRule="auto"/>
        <w:ind w:left="0" w:firstLine="350"/>
        <w:jc w:val="both"/>
        <w:rPr>
          <w:rFonts w:eastAsia="Book Antiqua"/>
        </w:rPr>
      </w:pPr>
      <w:r w:rsidRPr="00071016">
        <w:rPr>
          <w:rFonts w:eastAsia="Book Antiqua"/>
        </w:rPr>
        <w:t xml:space="preserve">Somente poderão participar desta licitação, os interessados cujo objetivo social seja pertinente ao objeto do certame, que atendam a todas as exigências deste Edital e da legislação a ele correlata, inclusive quanto à documentação, e que estejam devidamente credenciadas, através do site </w:t>
      </w:r>
      <w:hyperlink r:id="rId10">
        <w:r w:rsidRPr="00071016">
          <w:rPr>
            <w:rFonts w:eastAsia="Book Antiqua"/>
            <w:color w:val="0000FF"/>
            <w:u w:val="single"/>
          </w:rPr>
          <w:t>https://www.portaldecompraspublicas.com.br</w:t>
        </w:r>
      </w:hyperlink>
      <w:r w:rsidRPr="00071016">
        <w:rPr>
          <w:rFonts w:eastAsia="Book Antiqua"/>
          <w:u w:val="single"/>
        </w:rPr>
        <w:t>.</w:t>
      </w:r>
    </w:p>
    <w:p w14:paraId="3D235273" w14:textId="125F2E21" w:rsidR="003E0098" w:rsidRPr="00071016" w:rsidRDefault="003E0098" w:rsidP="009A352E">
      <w:pPr>
        <w:spacing w:line="360" w:lineRule="auto"/>
        <w:ind w:left="350" w:firstLine="350"/>
        <w:jc w:val="both"/>
        <w:rPr>
          <w:rFonts w:eastAsia="Book Antiqua"/>
          <w:u w:val="single"/>
        </w:rPr>
      </w:pPr>
    </w:p>
    <w:p w14:paraId="2C507AC6" w14:textId="77777777" w:rsidR="003E0098" w:rsidRPr="00071016" w:rsidRDefault="00795B4C" w:rsidP="009A352E">
      <w:pPr>
        <w:numPr>
          <w:ilvl w:val="0"/>
          <w:numId w:val="6"/>
        </w:numPr>
        <w:spacing w:line="360" w:lineRule="auto"/>
        <w:jc w:val="both"/>
        <w:rPr>
          <w:rFonts w:eastAsia="Book Antiqua"/>
          <w:u w:val="single"/>
        </w:rPr>
      </w:pPr>
      <w:r w:rsidRPr="00071016">
        <w:rPr>
          <w:rFonts w:eastAsia="Book Antiqua"/>
          <w:b/>
        </w:rPr>
        <w:t>CREDENCIAMENTO</w:t>
      </w:r>
    </w:p>
    <w:p w14:paraId="2682C4D0" w14:textId="77777777" w:rsidR="003E0098" w:rsidRPr="00071016" w:rsidRDefault="003E0098" w:rsidP="009A352E">
      <w:pPr>
        <w:spacing w:line="360" w:lineRule="auto"/>
        <w:jc w:val="both"/>
        <w:rPr>
          <w:rFonts w:eastAsia="Book Antiqua"/>
        </w:rPr>
      </w:pPr>
    </w:p>
    <w:p w14:paraId="01C532F6" w14:textId="77777777" w:rsidR="003E0098" w:rsidRPr="00071016" w:rsidRDefault="00795B4C" w:rsidP="009A352E">
      <w:pPr>
        <w:numPr>
          <w:ilvl w:val="1"/>
          <w:numId w:val="6"/>
        </w:numPr>
        <w:tabs>
          <w:tab w:val="left" w:pos="709"/>
        </w:tabs>
        <w:spacing w:before="60" w:after="60" w:line="360" w:lineRule="auto"/>
        <w:ind w:left="0" w:firstLine="360"/>
        <w:jc w:val="both"/>
        <w:rPr>
          <w:rFonts w:eastAsia="Book Antiqua"/>
        </w:rPr>
      </w:pPr>
      <w:r w:rsidRPr="00071016">
        <w:rPr>
          <w:rFonts w:eastAsia="Book Antiqua"/>
        </w:rPr>
        <w:t xml:space="preserve"> As interessadas em participar deste certame deverão cadastrar operador, devidamente credenciado junto ao sistema, atribuindo poderes para formular lances de preços e praticar todos os demais atos e operações no sistema de compras;</w:t>
      </w:r>
    </w:p>
    <w:p w14:paraId="20411727" w14:textId="258097B4" w:rsidR="003E0098" w:rsidRPr="00071016" w:rsidRDefault="00795B4C" w:rsidP="009A352E">
      <w:pPr>
        <w:numPr>
          <w:ilvl w:val="1"/>
          <w:numId w:val="6"/>
        </w:numPr>
        <w:tabs>
          <w:tab w:val="left" w:pos="709"/>
        </w:tabs>
        <w:spacing w:before="60" w:after="60" w:line="360" w:lineRule="auto"/>
        <w:ind w:left="0" w:firstLine="360"/>
        <w:jc w:val="both"/>
        <w:rPr>
          <w:rFonts w:eastAsia="Book Antiqua"/>
        </w:rPr>
      </w:pPr>
      <w:r w:rsidRPr="00071016">
        <w:rPr>
          <w:rFonts w:eastAsia="Book Antiqua"/>
        </w:rPr>
        <w:t xml:space="preserve"> A participação do licitante resulta no pleno conhecimento, aceitação e ate</w:t>
      </w:r>
      <w:r w:rsidR="00071016" w:rsidRPr="00071016">
        <w:rPr>
          <w:rFonts w:eastAsia="Book Antiqua"/>
        </w:rPr>
        <w:t>n</w:t>
      </w:r>
      <w:r w:rsidRPr="00071016">
        <w:rPr>
          <w:rFonts w:eastAsia="Book Antiqua"/>
        </w:rPr>
        <w:t>dimento às exigências de habilitação previstas no Edital;</w:t>
      </w:r>
    </w:p>
    <w:p w14:paraId="3E3A5F61" w14:textId="77777777" w:rsidR="003E0098" w:rsidRPr="00071016" w:rsidRDefault="00795B4C" w:rsidP="009A352E">
      <w:pPr>
        <w:numPr>
          <w:ilvl w:val="1"/>
          <w:numId w:val="6"/>
        </w:numPr>
        <w:spacing w:before="60" w:after="60" w:line="360" w:lineRule="auto"/>
        <w:ind w:left="0" w:firstLine="360"/>
        <w:jc w:val="both"/>
        <w:rPr>
          <w:rFonts w:eastAsia="Book Antiqua"/>
        </w:rPr>
      </w:pPr>
      <w:r w:rsidRPr="00071016">
        <w:rPr>
          <w:rFonts w:eastAsia="Book Antiqua"/>
        </w:rPr>
        <w:t xml:space="preserve"> O acesso do operador ao pregão, para efeito de encaminhamento de proposta de preço e lances sucessivos de preços, em nome do licitante, somente se dará mediante prévia definição de senha privativa;</w:t>
      </w:r>
    </w:p>
    <w:p w14:paraId="562B8749" w14:textId="77777777" w:rsidR="003E0098" w:rsidRPr="00071016" w:rsidRDefault="00795B4C" w:rsidP="009A352E">
      <w:pPr>
        <w:numPr>
          <w:ilvl w:val="1"/>
          <w:numId w:val="6"/>
        </w:numPr>
        <w:spacing w:before="60" w:after="60" w:line="360" w:lineRule="auto"/>
        <w:ind w:left="0" w:firstLine="360"/>
        <w:jc w:val="both"/>
        <w:rPr>
          <w:rFonts w:eastAsia="Book Antiqua"/>
        </w:rPr>
      </w:pPr>
      <w:r w:rsidRPr="00071016">
        <w:rPr>
          <w:rFonts w:eastAsia="Book Antiqua"/>
        </w:rPr>
        <w:t xml:space="preserve"> A chave de identificação e a senha dos operadores poderão ser utilizadas em qualquer pregão eletrônico, salvo quando canceladas por solicitação do credenciado ou por iniciativa do provedor do sistema;</w:t>
      </w:r>
    </w:p>
    <w:p w14:paraId="01789ABB" w14:textId="77777777" w:rsidR="003E0098" w:rsidRPr="00071016" w:rsidRDefault="00795B4C" w:rsidP="009A352E">
      <w:pPr>
        <w:numPr>
          <w:ilvl w:val="1"/>
          <w:numId w:val="6"/>
        </w:numPr>
        <w:spacing w:before="60" w:after="60" w:line="360" w:lineRule="auto"/>
        <w:ind w:left="0" w:firstLine="360"/>
        <w:jc w:val="both"/>
        <w:rPr>
          <w:rFonts w:eastAsia="Book Antiqua"/>
        </w:rPr>
      </w:pPr>
      <w:r w:rsidRPr="00071016">
        <w:rPr>
          <w:rFonts w:eastAsia="Book Antiqua"/>
        </w:rPr>
        <w:t xml:space="preserve"> 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1D531AB7" w14:textId="77777777" w:rsidR="003E0098" w:rsidRPr="00071016" w:rsidRDefault="00795B4C" w:rsidP="009A352E">
      <w:pPr>
        <w:numPr>
          <w:ilvl w:val="1"/>
          <w:numId w:val="6"/>
        </w:numPr>
        <w:spacing w:before="60" w:after="60" w:line="360" w:lineRule="auto"/>
        <w:ind w:left="0" w:firstLine="360"/>
        <w:jc w:val="both"/>
        <w:rPr>
          <w:rFonts w:eastAsia="Book Antiqua"/>
          <w:u w:val="single"/>
        </w:rPr>
      </w:pPr>
      <w:r w:rsidRPr="00071016">
        <w:rPr>
          <w:rFonts w:eastAsia="Book Antiqua"/>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8349B83" w14:textId="77777777" w:rsidR="003E0098" w:rsidRPr="00071016" w:rsidRDefault="003E0098" w:rsidP="009A352E">
      <w:pPr>
        <w:pBdr>
          <w:top w:val="nil"/>
          <w:left w:val="nil"/>
          <w:bottom w:val="nil"/>
          <w:right w:val="nil"/>
          <w:between w:val="nil"/>
        </w:pBdr>
        <w:spacing w:after="200" w:line="360" w:lineRule="auto"/>
        <w:ind w:left="720"/>
        <w:rPr>
          <w:rFonts w:eastAsia="Book Antiqua"/>
          <w:color w:val="000000"/>
          <w:u w:val="single"/>
        </w:rPr>
      </w:pPr>
    </w:p>
    <w:p w14:paraId="353EB530" w14:textId="4C6D2CD5" w:rsidR="003E0098" w:rsidRPr="00071016" w:rsidRDefault="00795B4C" w:rsidP="009A352E">
      <w:pPr>
        <w:numPr>
          <w:ilvl w:val="0"/>
          <w:numId w:val="6"/>
        </w:numPr>
        <w:spacing w:line="360" w:lineRule="auto"/>
        <w:jc w:val="both"/>
        <w:rPr>
          <w:rFonts w:eastAsia="Book Antiqua"/>
        </w:rPr>
      </w:pPr>
      <w:r w:rsidRPr="00071016">
        <w:rPr>
          <w:rFonts w:eastAsia="Book Antiqua"/>
          <w:b/>
        </w:rPr>
        <w:t>APRESENTAÇÃO DAS PROPOSTA DE PREÇOS</w:t>
      </w:r>
      <w:r w:rsidR="00E47129" w:rsidRPr="00071016">
        <w:rPr>
          <w:rFonts w:eastAsia="Book Antiqua"/>
          <w:b/>
        </w:rPr>
        <w:t xml:space="preserve"> E DOS DOCUMENTOS DE HABILITAÇÃO</w:t>
      </w:r>
    </w:p>
    <w:p w14:paraId="41B9C44C" w14:textId="77777777" w:rsidR="003E0098" w:rsidRPr="00071016" w:rsidRDefault="003E0098" w:rsidP="009A352E">
      <w:pPr>
        <w:spacing w:line="360" w:lineRule="auto"/>
        <w:jc w:val="both"/>
        <w:rPr>
          <w:rFonts w:eastAsia="Book Antiqua"/>
        </w:rPr>
      </w:pPr>
    </w:p>
    <w:p w14:paraId="66FBD7D8" w14:textId="27C8953E" w:rsidR="00E47129" w:rsidRPr="00071016" w:rsidRDefault="00E47129" w:rsidP="00E47129">
      <w:pPr>
        <w:numPr>
          <w:ilvl w:val="1"/>
          <w:numId w:val="6"/>
        </w:numPr>
        <w:spacing w:line="360" w:lineRule="auto"/>
        <w:ind w:left="0" w:firstLine="360"/>
        <w:jc w:val="both"/>
        <w:rPr>
          <w:rFonts w:eastAsia="Book Antiqua"/>
          <w:bCs/>
        </w:rPr>
      </w:pPr>
      <w:r w:rsidRPr="00071016">
        <w:t>Conforme justificativa colacionada no Termo de Referência, na presente licitação, HAVERÁ INVERSÃO DAS FASES, de modo que a HABILITAÇÃO precederá a abertura das propostas e posteriormente os lances, com base no Art. 17, § 1º, da Lei n° 14.133/2021.</w:t>
      </w:r>
      <w:r w:rsidR="00795B4C" w:rsidRPr="00071016">
        <w:rPr>
          <w:rFonts w:eastAsia="Book Antiqua"/>
        </w:rPr>
        <w:t xml:space="preserve"> </w:t>
      </w:r>
    </w:p>
    <w:p w14:paraId="73E13992" w14:textId="4569253A" w:rsidR="008D2DF4" w:rsidRPr="00071016" w:rsidRDefault="00795B4C" w:rsidP="00E47129">
      <w:pPr>
        <w:numPr>
          <w:ilvl w:val="1"/>
          <w:numId w:val="6"/>
        </w:numPr>
        <w:spacing w:line="360" w:lineRule="auto"/>
        <w:ind w:left="0" w:firstLine="360"/>
        <w:jc w:val="both"/>
        <w:rPr>
          <w:rFonts w:eastAsia="Book Antiqua"/>
          <w:bCs/>
        </w:rPr>
      </w:pPr>
      <w:r w:rsidRPr="00071016">
        <w:rPr>
          <w:rFonts w:eastAsia="Book Antiqua"/>
        </w:rPr>
        <w:t>As licitantes deverão apresentar suas propostas</w:t>
      </w:r>
      <w:r w:rsidR="00E47129" w:rsidRPr="00071016">
        <w:rPr>
          <w:rFonts w:eastAsia="Book Antiqua"/>
        </w:rPr>
        <w:t xml:space="preserve"> e documentos de habilitação, estes listados no item 10, </w:t>
      </w:r>
      <w:r w:rsidRPr="00071016">
        <w:rPr>
          <w:rFonts w:eastAsia="Book Antiqua"/>
        </w:rPr>
        <w:t xml:space="preserve"> no site </w:t>
      </w:r>
      <w:hyperlink r:id="rId11">
        <w:r w:rsidRPr="00071016">
          <w:rPr>
            <w:rFonts w:eastAsia="Book Antiqua"/>
            <w:color w:val="000000"/>
            <w:u w:val="single"/>
          </w:rPr>
          <w:t>https://www.portaldecompraspublicas.com.br</w:t>
        </w:r>
      </w:hyperlink>
      <w:r w:rsidR="00C83041" w:rsidRPr="00071016">
        <w:rPr>
          <w:rFonts w:eastAsia="Book Antiqua"/>
        </w:rPr>
        <w:t xml:space="preserve">, </w:t>
      </w:r>
      <w:r w:rsidR="008D2DF4" w:rsidRPr="00071016">
        <w:rPr>
          <w:rFonts w:eastAsia="Book Antiqua"/>
          <w:bCs/>
        </w:rPr>
        <w:t xml:space="preserve">incluindo </w:t>
      </w:r>
      <w:r w:rsidR="00C83041" w:rsidRPr="00071016">
        <w:rPr>
          <w:rFonts w:eastAsia="Book Antiqua"/>
          <w:bCs/>
        </w:rPr>
        <w:t xml:space="preserve">o preço e a marca/modelo </w:t>
      </w:r>
      <w:r w:rsidR="008D2DF4" w:rsidRPr="00071016">
        <w:rPr>
          <w:rFonts w:eastAsia="Book Antiqua"/>
          <w:bCs/>
        </w:rPr>
        <w:t>(</w:t>
      </w:r>
      <w:r w:rsidR="00C83041" w:rsidRPr="00071016">
        <w:rPr>
          <w:rFonts w:eastAsia="Book Antiqua"/>
          <w:bCs/>
        </w:rPr>
        <w:t>conforme solicita o sistema</w:t>
      </w:r>
      <w:r w:rsidR="008D2DF4" w:rsidRPr="00071016">
        <w:rPr>
          <w:rFonts w:eastAsia="Book Antiqua"/>
          <w:bCs/>
        </w:rPr>
        <w:t xml:space="preserve">) até o horário limite de início da Sessão Pública, horário de Brasília, quando, então, encerrar-se-á, automaticamente, a etapa de envio </w:t>
      </w:r>
      <w:r w:rsidR="00C83041" w:rsidRPr="00071016">
        <w:rPr>
          <w:rFonts w:eastAsia="Book Antiqua"/>
          <w:bCs/>
        </w:rPr>
        <w:t>da proposta</w:t>
      </w:r>
      <w:r w:rsidR="008D2DF4" w:rsidRPr="00071016">
        <w:rPr>
          <w:rFonts w:eastAsia="Book Antiqua"/>
          <w:bCs/>
        </w:rPr>
        <w:t>;</w:t>
      </w:r>
    </w:p>
    <w:p w14:paraId="59A9E375" w14:textId="4D6D4447" w:rsidR="003E0098" w:rsidRPr="00071016" w:rsidRDefault="00795B4C" w:rsidP="009A352E">
      <w:pPr>
        <w:numPr>
          <w:ilvl w:val="1"/>
          <w:numId w:val="6"/>
        </w:numPr>
        <w:spacing w:line="360" w:lineRule="auto"/>
        <w:ind w:left="0" w:firstLine="360"/>
        <w:jc w:val="both"/>
        <w:rPr>
          <w:rFonts w:eastAsia="Book Antiqua"/>
          <w:bCs/>
        </w:rPr>
      </w:pPr>
      <w:r w:rsidRPr="00071016">
        <w:rPr>
          <w:rFonts w:eastAsia="Book Antiqua"/>
          <w:bCs/>
        </w:rPr>
        <w:t>Não poderão constar nas propostas</w:t>
      </w:r>
      <w:r w:rsidR="00D7231E" w:rsidRPr="00071016">
        <w:rPr>
          <w:rFonts w:eastAsia="Book Antiqua"/>
          <w:bCs/>
        </w:rPr>
        <w:t xml:space="preserve"> cadastradas</w:t>
      </w:r>
      <w:r w:rsidRPr="00071016">
        <w:rPr>
          <w:rFonts w:eastAsia="Book Antiqua"/>
          <w:bCs/>
        </w:rPr>
        <w:t xml:space="preserve"> qualquer menção </w:t>
      </w:r>
      <w:r w:rsidR="00D7231E" w:rsidRPr="00071016">
        <w:rPr>
          <w:rFonts w:eastAsia="Book Antiqua"/>
          <w:bCs/>
        </w:rPr>
        <w:t>à</w:t>
      </w:r>
      <w:r w:rsidRPr="00071016">
        <w:rPr>
          <w:rFonts w:eastAsia="Book Antiqua"/>
          <w:bCs/>
        </w:rPr>
        <w:t xml:space="preserve"> empresa proponente, tais como nomes, logos, timbres, nº de inscrições como CNPJ e IE, e ou quaisquer outro que possa de alguma forma sugerir qual a empresa que está apresentando a proposta, sob pena de desclassificação das mesmas;</w:t>
      </w:r>
    </w:p>
    <w:p w14:paraId="491F56A4" w14:textId="1A0F90F0" w:rsidR="008D2DF4" w:rsidRPr="00071016" w:rsidRDefault="00795B4C" w:rsidP="009A352E">
      <w:pPr>
        <w:numPr>
          <w:ilvl w:val="1"/>
          <w:numId w:val="6"/>
        </w:numPr>
        <w:spacing w:line="360" w:lineRule="auto"/>
        <w:ind w:left="0" w:firstLine="360"/>
        <w:jc w:val="both"/>
        <w:rPr>
          <w:rFonts w:eastAsia="Book Antiqua"/>
          <w:bCs/>
        </w:rPr>
      </w:pPr>
      <w:r w:rsidRPr="00071016">
        <w:rPr>
          <w:rFonts w:eastAsia="Book Antiqua"/>
        </w:rPr>
        <w:t xml:space="preserve"> </w:t>
      </w:r>
      <w:r w:rsidR="00B53C38" w:rsidRPr="00071016">
        <w:rPr>
          <w:rFonts w:eastAsia="Book Antiqua"/>
          <w:bCs/>
        </w:rPr>
        <w:t xml:space="preserve">As licitantes deverão elaborar suas propostas com base nas </w:t>
      </w:r>
      <w:r w:rsidRPr="00071016">
        <w:rPr>
          <w:rFonts w:eastAsia="Book Antiqua"/>
          <w:bCs/>
        </w:rPr>
        <w:t xml:space="preserve">especificações </w:t>
      </w:r>
      <w:r w:rsidR="00B53C38" w:rsidRPr="00071016">
        <w:rPr>
          <w:rFonts w:eastAsia="Book Antiqua"/>
          <w:bCs/>
        </w:rPr>
        <w:t>contidas</w:t>
      </w:r>
      <w:r w:rsidRPr="00071016">
        <w:rPr>
          <w:rFonts w:eastAsia="Book Antiqua"/>
          <w:bCs/>
        </w:rPr>
        <w:t xml:space="preserve"> </w:t>
      </w:r>
      <w:r w:rsidR="00B53C38" w:rsidRPr="00071016">
        <w:rPr>
          <w:rFonts w:eastAsia="Book Antiqua"/>
          <w:bCs/>
        </w:rPr>
        <w:t>n</w:t>
      </w:r>
      <w:r w:rsidRPr="00071016">
        <w:rPr>
          <w:rFonts w:eastAsia="Book Antiqua"/>
          <w:bCs/>
        </w:rPr>
        <w:t>o</w:t>
      </w:r>
      <w:r w:rsidR="00C83041" w:rsidRPr="00071016">
        <w:rPr>
          <w:rFonts w:eastAsia="Book Antiqua"/>
          <w:bCs/>
        </w:rPr>
        <w:t>s</w:t>
      </w:r>
      <w:r w:rsidRPr="00071016">
        <w:rPr>
          <w:rFonts w:eastAsia="Book Antiqua"/>
          <w:bCs/>
        </w:rPr>
        <w:t xml:space="preserve"> Anexo I </w:t>
      </w:r>
      <w:r w:rsidR="00C83041" w:rsidRPr="00071016">
        <w:rPr>
          <w:rFonts w:eastAsia="Book Antiqua"/>
          <w:bCs/>
        </w:rPr>
        <w:t>e I</w:t>
      </w:r>
      <w:r w:rsidR="009D6D03" w:rsidRPr="00071016">
        <w:rPr>
          <w:rFonts w:eastAsia="Book Antiqua"/>
          <w:bCs/>
        </w:rPr>
        <w:t>II</w:t>
      </w:r>
      <w:r w:rsidR="00C83041" w:rsidRPr="00071016">
        <w:rPr>
          <w:rFonts w:eastAsia="Book Antiqua"/>
          <w:bCs/>
        </w:rPr>
        <w:t xml:space="preserve"> </w:t>
      </w:r>
      <w:r w:rsidRPr="00071016">
        <w:rPr>
          <w:rFonts w:eastAsia="Book Antiqua"/>
          <w:bCs/>
        </w:rPr>
        <w:t>deste edital</w:t>
      </w:r>
      <w:r w:rsidR="00B53C38" w:rsidRPr="00071016">
        <w:rPr>
          <w:rFonts w:eastAsia="Book Antiqua"/>
          <w:bCs/>
        </w:rPr>
        <w:t>, sendo de sua exclusiva responsabilidade o levantamento de custos necessários para o cumprimento total das obrigações necessárias para a execução do objeto desta licitação;</w:t>
      </w:r>
    </w:p>
    <w:p w14:paraId="05608694" w14:textId="31339D4D" w:rsidR="00B53C38" w:rsidRPr="00071016" w:rsidRDefault="00B53C38" w:rsidP="009A352E">
      <w:pPr>
        <w:numPr>
          <w:ilvl w:val="1"/>
          <w:numId w:val="6"/>
        </w:numPr>
        <w:spacing w:line="360" w:lineRule="auto"/>
        <w:ind w:left="0" w:firstLine="360"/>
        <w:jc w:val="both"/>
        <w:rPr>
          <w:rFonts w:eastAsia="Book Antiqua"/>
          <w:bCs/>
        </w:rPr>
      </w:pPr>
      <w:r w:rsidRPr="00071016">
        <w:rPr>
          <w:rFonts w:eastAsia="Book Antiqua"/>
          <w:bCs/>
        </w:rPr>
        <w:t>Até a abertura da sessão, os licitantes poderão retirar ou substituir as propostas apresentadas;</w:t>
      </w:r>
    </w:p>
    <w:p w14:paraId="7C6DD54A" w14:textId="639C2398" w:rsidR="00B53C38" w:rsidRPr="00071016" w:rsidRDefault="00B53C38" w:rsidP="009A352E">
      <w:pPr>
        <w:numPr>
          <w:ilvl w:val="1"/>
          <w:numId w:val="6"/>
        </w:numPr>
        <w:spacing w:line="360" w:lineRule="auto"/>
        <w:ind w:left="0" w:firstLine="360"/>
        <w:jc w:val="both"/>
        <w:rPr>
          <w:rFonts w:eastAsia="Book Antiqua"/>
          <w:bCs/>
        </w:rPr>
      </w:pPr>
      <w:r w:rsidRPr="00071016">
        <w:rPr>
          <w:rFonts w:eastAsia="Book Antiqua"/>
          <w:bCs/>
        </w:rPr>
        <w:t>Nos valores propostos estarão inclusos todos os custos operacionais, encargos previdenciários, trabalhistas, tributários, comerciais e quaisquer outros que incidam direta ou indiretamente na contratação</w:t>
      </w:r>
      <w:r w:rsidR="004850A4" w:rsidRPr="00071016">
        <w:rPr>
          <w:rFonts w:eastAsia="Book Antiqua"/>
          <w:bCs/>
        </w:rPr>
        <w:t>;</w:t>
      </w:r>
    </w:p>
    <w:p w14:paraId="5DAA9733" w14:textId="684441F8" w:rsidR="004850A4" w:rsidRPr="00071016" w:rsidRDefault="004850A4" w:rsidP="009A352E">
      <w:pPr>
        <w:numPr>
          <w:ilvl w:val="1"/>
          <w:numId w:val="6"/>
        </w:numPr>
        <w:spacing w:line="360" w:lineRule="auto"/>
        <w:ind w:left="0" w:firstLine="360"/>
        <w:jc w:val="both"/>
        <w:rPr>
          <w:rFonts w:eastAsia="Book Antiqua"/>
          <w:bCs/>
        </w:rPr>
      </w:pPr>
      <w:r w:rsidRPr="00071016">
        <w:rPr>
          <w:rFonts w:eastAsia="Book Antiqua"/>
          <w:bCs/>
        </w:rPr>
        <w:t>A validade dos preços e condições da proposta não será inferior a 60 (sessenta) dias a contar da data de abertura da Sessão de Julgamento do referido Pregão Eletrônico.</w:t>
      </w:r>
    </w:p>
    <w:p w14:paraId="0A624F0C" w14:textId="77777777" w:rsidR="003E0098" w:rsidRPr="00071016" w:rsidRDefault="003E0098" w:rsidP="009A352E">
      <w:pPr>
        <w:spacing w:line="360" w:lineRule="auto"/>
        <w:jc w:val="both"/>
        <w:rPr>
          <w:rFonts w:eastAsia="Book Antiqua"/>
          <w:highlight w:val="cyan"/>
        </w:rPr>
      </w:pPr>
    </w:p>
    <w:p w14:paraId="576BFC19" w14:textId="77777777" w:rsidR="008D2DF4" w:rsidRPr="00071016" w:rsidRDefault="008D2DF4" w:rsidP="009A352E">
      <w:pPr>
        <w:numPr>
          <w:ilvl w:val="0"/>
          <w:numId w:val="6"/>
        </w:numPr>
        <w:spacing w:line="360" w:lineRule="auto"/>
        <w:jc w:val="both"/>
        <w:rPr>
          <w:rFonts w:eastAsia="Book Antiqua"/>
        </w:rPr>
      </w:pPr>
      <w:r w:rsidRPr="00071016">
        <w:rPr>
          <w:rFonts w:eastAsia="Book Antiqua"/>
          <w:b/>
        </w:rPr>
        <w:t xml:space="preserve">PROCEDIMENTO NO JULGAMENTO </w:t>
      </w:r>
    </w:p>
    <w:p w14:paraId="64B33E18" w14:textId="77777777" w:rsidR="008D2DF4" w:rsidRPr="00071016" w:rsidRDefault="008D2DF4" w:rsidP="009A352E">
      <w:pPr>
        <w:spacing w:line="360" w:lineRule="auto"/>
        <w:jc w:val="both"/>
        <w:rPr>
          <w:rFonts w:eastAsia="Book Antiqua"/>
        </w:rPr>
      </w:pPr>
    </w:p>
    <w:p w14:paraId="0D3DC170" w14:textId="5D84A1B5" w:rsidR="008D2DF4" w:rsidRPr="00071016" w:rsidRDefault="008D2DF4" w:rsidP="009A352E">
      <w:pPr>
        <w:numPr>
          <w:ilvl w:val="1"/>
          <w:numId w:val="6"/>
        </w:numPr>
        <w:tabs>
          <w:tab w:val="left" w:pos="851"/>
        </w:tabs>
        <w:spacing w:line="360" w:lineRule="auto"/>
        <w:ind w:left="0" w:firstLine="360"/>
        <w:jc w:val="both"/>
        <w:rPr>
          <w:rFonts w:eastAsia="Book Antiqua"/>
        </w:rPr>
      </w:pPr>
      <w:r w:rsidRPr="00071016">
        <w:rPr>
          <w:rFonts w:eastAsia="Book Antiqua"/>
        </w:rPr>
        <w:t>A presente Licitação será processada e julgada em sessão pública eletrônica, com observância do seguinte procedimento:</w:t>
      </w:r>
    </w:p>
    <w:p w14:paraId="2E345C86" w14:textId="12F0D9EA" w:rsidR="00DE6C62" w:rsidRPr="00071016" w:rsidRDefault="0065117C" w:rsidP="00DE6C62">
      <w:pPr>
        <w:pStyle w:val="PargrafodaLista"/>
        <w:numPr>
          <w:ilvl w:val="2"/>
          <w:numId w:val="6"/>
        </w:numPr>
        <w:tabs>
          <w:tab w:val="left" w:pos="851"/>
        </w:tabs>
        <w:spacing w:line="360" w:lineRule="auto"/>
        <w:ind w:left="0" w:firstLine="709"/>
        <w:jc w:val="both"/>
        <w:rPr>
          <w:rFonts w:ascii="Times New Roman" w:eastAsia="Book Antiqua" w:hAnsi="Times New Roman"/>
          <w:sz w:val="24"/>
          <w:szCs w:val="24"/>
        </w:rPr>
      </w:pPr>
      <w:r w:rsidRPr="00071016">
        <w:rPr>
          <w:rFonts w:ascii="Times New Roman" w:eastAsia="Book Antiqua" w:hAnsi="Times New Roman"/>
        </w:rPr>
        <w:t>Como se trata de procedimento com inversão de fases, o Pregoeiro</w:t>
      </w:r>
      <w:r w:rsidR="00DE6C62" w:rsidRPr="00071016">
        <w:rPr>
          <w:rFonts w:ascii="Times New Roman" w:eastAsia="Book Antiqua" w:hAnsi="Times New Roman"/>
        </w:rPr>
        <w:t>, no instante da</w:t>
      </w:r>
      <w:r w:rsidRPr="00071016">
        <w:rPr>
          <w:rFonts w:ascii="Times New Roman" w:eastAsia="Book Antiqua" w:hAnsi="Times New Roman"/>
        </w:rPr>
        <w:t xml:space="preserve"> verifica</w:t>
      </w:r>
      <w:r w:rsidR="00DE6C62" w:rsidRPr="00071016">
        <w:rPr>
          <w:rFonts w:ascii="Times New Roman" w:eastAsia="Book Antiqua" w:hAnsi="Times New Roman"/>
        </w:rPr>
        <w:t>ção</w:t>
      </w:r>
      <w:r w:rsidRPr="00071016">
        <w:rPr>
          <w:rFonts w:ascii="Times New Roman" w:eastAsia="Book Antiqua" w:hAnsi="Times New Roman"/>
        </w:rPr>
        <w:t xml:space="preserve"> os documentos de habilitação, </w:t>
      </w:r>
      <w:r w:rsidR="00DE6C62" w:rsidRPr="00071016">
        <w:rPr>
          <w:rFonts w:ascii="Times New Roman" w:eastAsia="Book Antiqua" w:hAnsi="Times New Roman"/>
        </w:rPr>
        <w:t xml:space="preserve">também </w:t>
      </w:r>
      <w:r w:rsidR="00DE6C62" w:rsidRPr="00071016">
        <w:rPr>
          <w:rFonts w:ascii="Times New Roman" w:eastAsia="Book Antiqua" w:hAnsi="Times New Roman"/>
          <w:sz w:val="24"/>
          <w:szCs w:val="24"/>
        </w:rPr>
        <w:t>verificará se o</w:t>
      </w:r>
      <w:r w:rsidR="00D624E3" w:rsidRPr="00071016">
        <w:rPr>
          <w:rFonts w:ascii="Times New Roman" w:eastAsia="Book Antiqua" w:hAnsi="Times New Roman"/>
          <w:sz w:val="24"/>
          <w:szCs w:val="24"/>
        </w:rPr>
        <w:t>s</w:t>
      </w:r>
      <w:r w:rsidR="00DE6C62" w:rsidRPr="00071016">
        <w:rPr>
          <w:rFonts w:ascii="Times New Roman" w:eastAsia="Book Antiqua" w:hAnsi="Times New Roman"/>
          <w:sz w:val="24"/>
          <w:szCs w:val="24"/>
        </w:rPr>
        <w:t xml:space="preserve"> licitante</w:t>
      </w:r>
      <w:r w:rsidR="00D624E3" w:rsidRPr="00071016">
        <w:rPr>
          <w:rFonts w:ascii="Times New Roman" w:eastAsia="Book Antiqua" w:hAnsi="Times New Roman"/>
          <w:sz w:val="24"/>
          <w:szCs w:val="24"/>
        </w:rPr>
        <w:t>s</w:t>
      </w:r>
      <w:r w:rsidR="00DE6C62" w:rsidRPr="00071016">
        <w:rPr>
          <w:rFonts w:ascii="Times New Roman" w:eastAsia="Book Antiqua" w:hAnsi="Times New Roman"/>
          <w:sz w:val="24"/>
          <w:szCs w:val="24"/>
        </w:rPr>
        <w:t xml:space="preserve"> atende</w:t>
      </w:r>
      <w:r w:rsidR="00D624E3" w:rsidRPr="00071016">
        <w:rPr>
          <w:rFonts w:ascii="Times New Roman" w:eastAsia="Book Antiqua" w:hAnsi="Times New Roman"/>
          <w:sz w:val="24"/>
          <w:szCs w:val="24"/>
        </w:rPr>
        <w:t>m</w:t>
      </w:r>
      <w:r w:rsidR="00DE6C62" w:rsidRPr="00071016">
        <w:rPr>
          <w:rFonts w:ascii="Times New Roman" w:eastAsia="Book Antiqua" w:hAnsi="Times New Roman"/>
          <w:sz w:val="24"/>
          <w:szCs w:val="24"/>
        </w:rPr>
        <w:t xml:space="preserve"> às condições de participação no certame, conforme previsto no art. 14 da Lei nº 14.133/2021 e legislação correlata, especialmente quanto à existência de sanção que impeça a participação no certame ou a futura contratação, mediante a consulta aos seguintes cadastros:</w:t>
      </w:r>
    </w:p>
    <w:p w14:paraId="0508CD15" w14:textId="77777777" w:rsidR="00DE6C62" w:rsidRPr="00071016" w:rsidRDefault="00DE6C62" w:rsidP="00DE6C62">
      <w:pPr>
        <w:pStyle w:val="PargrafodaLista"/>
        <w:numPr>
          <w:ilvl w:val="0"/>
          <w:numId w:val="11"/>
        </w:numPr>
        <w:tabs>
          <w:tab w:val="left" w:pos="851"/>
        </w:tabs>
        <w:spacing w:line="360" w:lineRule="auto"/>
        <w:ind w:left="1134" w:firstLine="0"/>
        <w:jc w:val="both"/>
        <w:rPr>
          <w:rFonts w:ascii="Times New Roman" w:eastAsia="Book Antiqua" w:hAnsi="Times New Roman"/>
          <w:sz w:val="24"/>
          <w:szCs w:val="24"/>
        </w:rPr>
      </w:pPr>
      <w:r w:rsidRPr="00071016">
        <w:rPr>
          <w:rFonts w:ascii="Times New Roman" w:eastAsia="Book Antiqua" w:hAnsi="Times New Roman"/>
          <w:sz w:val="24"/>
          <w:szCs w:val="24"/>
        </w:rPr>
        <w:t xml:space="preserve">Cadastro Nacional de Empresas Inidôneas e Suspensas - CEIS, mantido pela Controladoria-Geral da União (https://www.portaltransparencia.gov.br/sancoes/ceis); e </w:t>
      </w:r>
    </w:p>
    <w:p w14:paraId="35D91D39" w14:textId="3DB04A9D" w:rsidR="00DE6C62" w:rsidRPr="00071016" w:rsidRDefault="00DE6C62" w:rsidP="00DE6C62">
      <w:pPr>
        <w:pStyle w:val="PargrafodaLista"/>
        <w:numPr>
          <w:ilvl w:val="0"/>
          <w:numId w:val="11"/>
        </w:numPr>
        <w:tabs>
          <w:tab w:val="left" w:pos="851"/>
        </w:tabs>
        <w:spacing w:line="360" w:lineRule="auto"/>
        <w:ind w:left="1134" w:firstLine="0"/>
        <w:jc w:val="both"/>
        <w:rPr>
          <w:rFonts w:ascii="Times New Roman" w:eastAsia="Book Antiqua" w:hAnsi="Times New Roman"/>
          <w:sz w:val="24"/>
          <w:szCs w:val="24"/>
        </w:rPr>
      </w:pPr>
      <w:r w:rsidRPr="00071016">
        <w:rPr>
          <w:rFonts w:ascii="Times New Roman" w:eastAsia="Book Antiqua" w:hAnsi="Times New Roman"/>
        </w:rPr>
        <w:t>Cadastro Nacional de Empresas Punidas – CNEP, mantido pela Controladoria-Geral da União (</w:t>
      </w:r>
      <w:hyperlink r:id="rId12" w:history="1">
        <w:r w:rsidRPr="00071016">
          <w:rPr>
            <w:rStyle w:val="Hyperlink"/>
            <w:rFonts w:ascii="Times New Roman" w:eastAsia="Book Antiqua" w:hAnsi="Times New Roman"/>
            <w:sz w:val="24"/>
            <w:szCs w:val="24"/>
          </w:rPr>
          <w:t>https://www.portaltransparencia.gov.br/sancoes/cnep</w:t>
        </w:r>
      </w:hyperlink>
      <w:r w:rsidRPr="00071016">
        <w:rPr>
          <w:rFonts w:ascii="Times New Roman" w:eastAsia="Book Antiqua" w:hAnsi="Times New Roman"/>
        </w:rPr>
        <w:t>).</w:t>
      </w:r>
    </w:p>
    <w:p w14:paraId="19F6C84C" w14:textId="77777777" w:rsidR="00DE6C62" w:rsidRPr="00071016" w:rsidRDefault="00DE6C62" w:rsidP="00DE6C62">
      <w:pPr>
        <w:pStyle w:val="PargrafodaLista"/>
        <w:tabs>
          <w:tab w:val="left" w:pos="851"/>
        </w:tabs>
        <w:spacing w:line="360" w:lineRule="auto"/>
        <w:ind w:left="1134"/>
        <w:jc w:val="both"/>
        <w:rPr>
          <w:rFonts w:ascii="Times New Roman" w:eastAsia="Book Antiqua" w:hAnsi="Times New Roman"/>
          <w:sz w:val="24"/>
          <w:szCs w:val="24"/>
        </w:rPr>
      </w:pPr>
    </w:p>
    <w:p w14:paraId="295F7608" w14:textId="6E7D1529" w:rsidR="00D624E3" w:rsidRPr="00071016" w:rsidRDefault="00D624E3" w:rsidP="00D624E3">
      <w:pPr>
        <w:pStyle w:val="PargrafodaLista"/>
        <w:numPr>
          <w:ilvl w:val="3"/>
          <w:numId w:val="6"/>
        </w:numPr>
        <w:spacing w:line="360" w:lineRule="auto"/>
        <w:ind w:left="0" w:firstLine="1081"/>
        <w:jc w:val="both"/>
        <w:rPr>
          <w:rFonts w:ascii="Times New Roman" w:eastAsia="Book Antiqua" w:hAnsi="Times New Roman"/>
          <w:sz w:val="24"/>
          <w:szCs w:val="24"/>
          <w:lang w:eastAsia="pt-BR"/>
        </w:rPr>
      </w:pPr>
      <w:r w:rsidRPr="00071016">
        <w:rPr>
          <w:rFonts w:ascii="Times New Roman" w:eastAsia="Book Antiqua" w:hAnsi="Times New Roman"/>
          <w:sz w:val="24"/>
          <w:szCs w:val="24"/>
          <w:lang w:eastAsia="pt-BR"/>
        </w:rPr>
        <w:t>A consulta aos cadastros será realizada em nome da empresa licitante e também de seu sócio majoritário, por força da vedação de que trata o artigo 12 da Lei n° 8.429, de 1992.</w:t>
      </w:r>
    </w:p>
    <w:p w14:paraId="6AD0EC8A" w14:textId="6C0F4BE9" w:rsidR="00D624E3" w:rsidRPr="00071016" w:rsidRDefault="00D624E3" w:rsidP="00D624E3">
      <w:pPr>
        <w:pStyle w:val="PargrafodaLista"/>
        <w:numPr>
          <w:ilvl w:val="2"/>
          <w:numId w:val="6"/>
        </w:numPr>
        <w:tabs>
          <w:tab w:val="left" w:pos="851"/>
        </w:tabs>
        <w:spacing w:line="360" w:lineRule="auto"/>
        <w:ind w:left="0" w:firstLine="567"/>
        <w:jc w:val="both"/>
        <w:rPr>
          <w:rFonts w:ascii="Times New Roman" w:eastAsia="Book Antiqua" w:hAnsi="Times New Roman"/>
        </w:rPr>
      </w:pPr>
      <w:r w:rsidRPr="00071016">
        <w:rPr>
          <w:rFonts w:ascii="Times New Roman" w:eastAsia="Book Antiqua" w:hAnsi="Times New Roman"/>
          <w:sz w:val="24"/>
          <w:szCs w:val="24"/>
          <w:lang w:eastAsia="pt-BR"/>
        </w:rPr>
        <w:t xml:space="preserve">Constatada a existência de sanção, o licitante será reputado </w:t>
      </w:r>
      <w:r w:rsidRPr="00071016">
        <w:rPr>
          <w:rFonts w:ascii="Times New Roman" w:eastAsia="Book Antiqua" w:hAnsi="Times New Roman"/>
        </w:rPr>
        <w:t>inabilitado</w:t>
      </w:r>
      <w:r w:rsidRPr="00071016">
        <w:rPr>
          <w:rFonts w:ascii="Times New Roman" w:eastAsia="Book Antiqua" w:hAnsi="Times New Roman"/>
          <w:sz w:val="24"/>
          <w:szCs w:val="24"/>
          <w:lang w:eastAsia="pt-BR"/>
        </w:rPr>
        <w:t>, por falta de condição de participação</w:t>
      </w:r>
    </w:p>
    <w:p w14:paraId="053F9A0E" w14:textId="1B56C504" w:rsidR="00DE6C62" w:rsidRPr="00071016" w:rsidRDefault="00DE6C62" w:rsidP="00D624E3">
      <w:pPr>
        <w:pStyle w:val="PargrafodaLista"/>
        <w:numPr>
          <w:ilvl w:val="2"/>
          <w:numId w:val="6"/>
        </w:numPr>
        <w:tabs>
          <w:tab w:val="left" w:pos="851"/>
        </w:tabs>
        <w:spacing w:line="360" w:lineRule="auto"/>
        <w:ind w:left="0" w:firstLine="567"/>
        <w:jc w:val="both"/>
        <w:rPr>
          <w:rFonts w:ascii="Times New Roman" w:eastAsia="Book Antiqua" w:hAnsi="Times New Roman"/>
        </w:rPr>
      </w:pPr>
      <w:r w:rsidRPr="00071016">
        <w:rPr>
          <w:rFonts w:ascii="Times New Roman" w:eastAsia="Book Antiqua" w:hAnsi="Times New Roman"/>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w:t>
      </w:r>
    </w:p>
    <w:p w14:paraId="29E4DA42" w14:textId="4E3D28E5" w:rsidR="00D624E3" w:rsidRPr="00071016" w:rsidRDefault="00DE6C62" w:rsidP="00D624E3">
      <w:pPr>
        <w:pStyle w:val="PargrafodaLista"/>
        <w:numPr>
          <w:ilvl w:val="2"/>
          <w:numId w:val="6"/>
        </w:numPr>
        <w:tabs>
          <w:tab w:val="left" w:pos="851"/>
        </w:tabs>
        <w:spacing w:line="360" w:lineRule="auto"/>
        <w:ind w:left="0" w:firstLine="567"/>
        <w:jc w:val="both"/>
        <w:rPr>
          <w:rFonts w:ascii="Times New Roman" w:eastAsia="Book Antiqua" w:hAnsi="Times New Roman"/>
        </w:rPr>
      </w:pPr>
      <w:r w:rsidRPr="00071016">
        <w:rPr>
          <w:rFonts w:ascii="Times New Roman" w:eastAsia="Book Antiqua" w:hAnsi="Times New Roman"/>
        </w:rPr>
        <w:t xml:space="preserve">Verificado o atendimento das exigências fixadas, o Licitante será declarado pelo Pregoeiro habilitado </w:t>
      </w:r>
      <w:r w:rsidR="00D624E3" w:rsidRPr="00071016">
        <w:rPr>
          <w:rFonts w:ascii="Times New Roman" w:eastAsia="Book Antiqua" w:hAnsi="Times New Roman"/>
        </w:rPr>
        <w:t>no</w:t>
      </w:r>
      <w:r w:rsidRPr="00071016">
        <w:rPr>
          <w:rFonts w:ascii="Times New Roman" w:eastAsia="Book Antiqua" w:hAnsi="Times New Roman"/>
        </w:rPr>
        <w:t xml:space="preserve"> certame;</w:t>
      </w:r>
    </w:p>
    <w:p w14:paraId="44990831" w14:textId="06F0A2D3" w:rsidR="00642AB8" w:rsidRPr="00071016" w:rsidRDefault="0065117C" w:rsidP="009A352E">
      <w:pPr>
        <w:numPr>
          <w:ilvl w:val="2"/>
          <w:numId w:val="6"/>
        </w:numPr>
        <w:tabs>
          <w:tab w:val="left" w:pos="851"/>
        </w:tabs>
        <w:spacing w:line="360" w:lineRule="auto"/>
        <w:ind w:left="0" w:firstLine="568"/>
        <w:jc w:val="both"/>
        <w:rPr>
          <w:rFonts w:eastAsia="Book Antiqua"/>
        </w:rPr>
      </w:pPr>
      <w:r w:rsidRPr="00071016">
        <w:rPr>
          <w:rFonts w:eastAsia="Book Antiqua"/>
        </w:rPr>
        <w:t>Finalizada a fase de habilitação, o</w:t>
      </w:r>
      <w:r w:rsidR="00642AB8" w:rsidRPr="00071016">
        <w:rPr>
          <w:rFonts w:eastAsia="Book Antiqua"/>
        </w:rPr>
        <w:t xml:space="preserve"> Pregoeiro verificará as propostas </w:t>
      </w:r>
      <w:r w:rsidR="00D624E3" w:rsidRPr="00071016">
        <w:rPr>
          <w:rFonts w:eastAsia="Book Antiqua"/>
        </w:rPr>
        <w:t>das licitantes habilitadas</w:t>
      </w:r>
      <w:r w:rsidR="00642AB8" w:rsidRPr="00071016">
        <w:rPr>
          <w:rFonts w:eastAsia="Book Antiqua"/>
        </w:rPr>
        <w:t>, desclassificando desde logo aquelas que não estejam em conformidade com os requisitos estabelecidos neste Edital, que contenham vícios insanáveis ou que não apresentem as especificações técnicas exigidas no Termo de Referência.</w:t>
      </w:r>
    </w:p>
    <w:p w14:paraId="70E5FE85" w14:textId="098168AA" w:rsidR="003540FF" w:rsidRPr="00071016" w:rsidRDefault="003540FF" w:rsidP="009A352E">
      <w:pPr>
        <w:numPr>
          <w:ilvl w:val="2"/>
          <w:numId w:val="6"/>
        </w:numPr>
        <w:tabs>
          <w:tab w:val="left" w:pos="851"/>
        </w:tabs>
        <w:spacing w:line="360" w:lineRule="auto"/>
        <w:ind w:left="0" w:firstLine="720"/>
        <w:jc w:val="both"/>
        <w:rPr>
          <w:rFonts w:eastAsia="Book Antiqua"/>
        </w:rPr>
      </w:pPr>
      <w:r w:rsidRPr="00071016">
        <w:rPr>
          <w:rFonts w:eastAsia="Book Antiqua"/>
        </w:rPr>
        <w:t>Serão desclassificadas as propostas que em qualquer parte do seu texto ou teor, faça menção à Licitante, ou qualquer outro vínculo que possa identificar ou sugerir a empresa licitante que a apresentou;</w:t>
      </w:r>
    </w:p>
    <w:p w14:paraId="5841A766" w14:textId="21DEBC14" w:rsidR="00642AB8" w:rsidRPr="00071016" w:rsidRDefault="00642AB8" w:rsidP="009A352E">
      <w:pPr>
        <w:numPr>
          <w:ilvl w:val="2"/>
          <w:numId w:val="6"/>
        </w:numPr>
        <w:tabs>
          <w:tab w:val="left" w:pos="851"/>
        </w:tabs>
        <w:spacing w:line="360" w:lineRule="auto"/>
        <w:ind w:left="0" w:firstLine="720"/>
        <w:jc w:val="both"/>
        <w:rPr>
          <w:rFonts w:eastAsia="Book Antiqua"/>
        </w:rPr>
      </w:pPr>
      <w:r w:rsidRPr="00071016">
        <w:rPr>
          <w:rFonts w:eastAsia="Book Antiqua"/>
        </w:rPr>
        <w:t>Iniciada a etapa competitiva, os licitantes deverão encaminhar lances exclusivamente por meio do sistema eletrônico, sendo imediatamente informados do seu recebimento e do valor consignado no registro;</w:t>
      </w:r>
    </w:p>
    <w:p w14:paraId="1446982F" w14:textId="118695B3" w:rsidR="00642AB8" w:rsidRPr="00071016" w:rsidRDefault="00642AB8" w:rsidP="009A352E">
      <w:pPr>
        <w:numPr>
          <w:ilvl w:val="2"/>
          <w:numId w:val="6"/>
        </w:numPr>
        <w:tabs>
          <w:tab w:val="left" w:pos="851"/>
        </w:tabs>
        <w:spacing w:line="360" w:lineRule="auto"/>
        <w:ind w:left="0" w:firstLine="720"/>
        <w:jc w:val="both"/>
        <w:rPr>
          <w:rFonts w:eastAsia="Book Antiqua"/>
        </w:rPr>
      </w:pPr>
      <w:r w:rsidRPr="00071016">
        <w:rPr>
          <w:rFonts w:eastAsia="Book Antiqua"/>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E9A97E2" w14:textId="1104DF1B" w:rsidR="00642AB8" w:rsidRPr="00071016" w:rsidRDefault="00642AB8" w:rsidP="009A352E">
      <w:pPr>
        <w:numPr>
          <w:ilvl w:val="2"/>
          <w:numId w:val="6"/>
        </w:numPr>
        <w:tabs>
          <w:tab w:val="left" w:pos="851"/>
        </w:tabs>
        <w:spacing w:line="360" w:lineRule="auto"/>
        <w:ind w:left="0" w:firstLine="720"/>
        <w:jc w:val="both"/>
        <w:rPr>
          <w:rFonts w:eastAsia="Book Antiqua"/>
        </w:rPr>
      </w:pPr>
      <w:r w:rsidRPr="00071016">
        <w:rPr>
          <w:rFonts w:eastAsia="Book Antiqua"/>
        </w:rPr>
        <w:t>Os licitantes poderão oferecer lances sucessivos, observando o horário fixado para abertura da sessão e as regras estabelecidas no Edital;</w:t>
      </w:r>
    </w:p>
    <w:p w14:paraId="60770A74" w14:textId="4BCD44FC" w:rsidR="00642AB8" w:rsidRPr="00071016" w:rsidRDefault="00642AB8" w:rsidP="009A352E">
      <w:pPr>
        <w:numPr>
          <w:ilvl w:val="2"/>
          <w:numId w:val="6"/>
        </w:numPr>
        <w:tabs>
          <w:tab w:val="left" w:pos="851"/>
        </w:tabs>
        <w:spacing w:line="360" w:lineRule="auto"/>
        <w:ind w:left="0" w:firstLine="720"/>
        <w:jc w:val="both"/>
        <w:rPr>
          <w:rFonts w:eastAsia="Book Antiqua"/>
        </w:rPr>
      </w:pPr>
      <w:r w:rsidRPr="00071016">
        <w:rPr>
          <w:rFonts w:eastAsia="Book Antiqua"/>
        </w:rPr>
        <w:t xml:space="preserve">O intervalo mínimo de diferença de valores entre os lances, que incidirá tanto em relação aos lances intermediários quanto em relação à proposta que cobrir a melhor oferta, deverá ser de R$ </w:t>
      </w:r>
      <w:r w:rsidR="00FC7B61" w:rsidRPr="00071016">
        <w:rPr>
          <w:rFonts w:eastAsia="Book Antiqua"/>
        </w:rPr>
        <w:t>500</w:t>
      </w:r>
      <w:r w:rsidR="00BE7BE4" w:rsidRPr="00071016">
        <w:rPr>
          <w:rFonts w:eastAsia="Book Antiqua"/>
        </w:rPr>
        <w:t>,00</w:t>
      </w:r>
      <w:r w:rsidRPr="00071016">
        <w:rPr>
          <w:rFonts w:eastAsia="Book Antiqua"/>
        </w:rPr>
        <w:t>;</w:t>
      </w:r>
    </w:p>
    <w:p w14:paraId="631FED29" w14:textId="1E034AA1" w:rsidR="004E5AED" w:rsidRPr="00071016" w:rsidRDefault="004E5AED" w:rsidP="009A352E">
      <w:pPr>
        <w:numPr>
          <w:ilvl w:val="2"/>
          <w:numId w:val="6"/>
        </w:numPr>
        <w:tabs>
          <w:tab w:val="left" w:pos="851"/>
        </w:tabs>
        <w:spacing w:line="360" w:lineRule="auto"/>
        <w:ind w:left="0" w:firstLine="720"/>
        <w:jc w:val="both"/>
        <w:rPr>
          <w:rFonts w:eastAsia="Book Antiqua"/>
        </w:rPr>
      </w:pPr>
      <w:r w:rsidRPr="00071016">
        <w:rPr>
          <w:rFonts w:eastAsia="Book Antiqua"/>
        </w:rPr>
        <w:t xml:space="preserve">O licitante poderá, uma única vez, </w:t>
      </w:r>
      <w:r w:rsidR="00C6650D" w:rsidRPr="00071016">
        <w:rPr>
          <w:rFonts w:eastAsia="Book Antiqua"/>
        </w:rPr>
        <w:t>solicitar a exclusão</w:t>
      </w:r>
      <w:r w:rsidRPr="00071016">
        <w:rPr>
          <w:rFonts w:eastAsia="Book Antiqua"/>
        </w:rPr>
        <w:t xml:space="preserve"> seu último lance ofertado, no intervalo de quinze segundos após o registro no sistema, na hipótese de lance inconsistente ou inexequível</w:t>
      </w:r>
      <w:r w:rsidR="00C6650D" w:rsidRPr="00071016">
        <w:rPr>
          <w:rFonts w:eastAsia="Book Antiqua"/>
        </w:rPr>
        <w:t>, que deverá ser justificado e analisado pelo pregoeiro</w:t>
      </w:r>
      <w:r w:rsidRPr="00071016">
        <w:rPr>
          <w:rFonts w:eastAsia="Book Antiqua"/>
        </w:rPr>
        <w:t>;</w:t>
      </w:r>
    </w:p>
    <w:p w14:paraId="7E5CBB7B" w14:textId="52CFFC6D" w:rsidR="004E5AED" w:rsidRPr="00071016" w:rsidRDefault="004E5AED" w:rsidP="009A352E">
      <w:pPr>
        <w:numPr>
          <w:ilvl w:val="2"/>
          <w:numId w:val="6"/>
        </w:numPr>
        <w:tabs>
          <w:tab w:val="left" w:pos="851"/>
        </w:tabs>
        <w:spacing w:line="360" w:lineRule="auto"/>
        <w:ind w:left="0" w:firstLine="720"/>
        <w:jc w:val="both"/>
      </w:pPr>
      <w:r w:rsidRPr="00071016">
        <w:rPr>
          <w:rFonts w:eastAsia="Book Antiqua"/>
        </w:rPr>
        <w:t xml:space="preserve">O procedimento seguirá de acordo com o modo de disputa </w:t>
      </w:r>
      <w:bookmarkStart w:id="2" w:name="_Hlk113697759"/>
      <w:r w:rsidR="00851A51" w:rsidRPr="00071016">
        <w:rPr>
          <w:rFonts w:eastAsia="Book Antiqua"/>
        </w:rPr>
        <w:t>aberto</w:t>
      </w:r>
      <w:r w:rsidRPr="00071016">
        <w:rPr>
          <w:rFonts w:eastAsia="Book Antiqua"/>
        </w:rPr>
        <w:t>, onde o</w:t>
      </w:r>
      <w:r w:rsidRPr="00071016">
        <w:t>s licitantes apresentarão lances públicos e sucessivos, com prorrogações.</w:t>
      </w:r>
    </w:p>
    <w:p w14:paraId="46914A8E" w14:textId="77777777" w:rsidR="004E5AED" w:rsidRPr="00071016" w:rsidRDefault="004E5AED" w:rsidP="009A352E">
      <w:pPr>
        <w:numPr>
          <w:ilvl w:val="2"/>
          <w:numId w:val="6"/>
        </w:numPr>
        <w:tabs>
          <w:tab w:val="left" w:pos="851"/>
        </w:tabs>
        <w:spacing w:line="360" w:lineRule="auto"/>
        <w:ind w:left="0" w:firstLine="720"/>
        <w:jc w:val="both"/>
        <w:rPr>
          <w:rFonts w:eastAsia="Book Antiqua"/>
        </w:rPr>
      </w:pPr>
      <w:bookmarkStart w:id="3" w:name="_Hlk113697816"/>
      <w:bookmarkEnd w:id="2"/>
      <w:r w:rsidRPr="00071016">
        <w:rPr>
          <w:rFonts w:eastAsia="Book Antiqua"/>
        </w:rPr>
        <w:t>A etapa de lances da sessão pública terá duração de dez minutos e, após isso, será prorrogada automaticamente pelo sistema quando houver lance ofertado nos últimos dois minutos do período de duração da sessão pública.</w:t>
      </w:r>
    </w:p>
    <w:p w14:paraId="4EE60094" w14:textId="77777777" w:rsidR="004E5AED" w:rsidRPr="00071016" w:rsidRDefault="004E5AED" w:rsidP="009A352E">
      <w:pPr>
        <w:numPr>
          <w:ilvl w:val="2"/>
          <w:numId w:val="6"/>
        </w:numPr>
        <w:tabs>
          <w:tab w:val="left" w:pos="851"/>
        </w:tabs>
        <w:spacing w:line="360" w:lineRule="auto"/>
        <w:ind w:left="0" w:firstLine="720"/>
        <w:jc w:val="both"/>
        <w:rPr>
          <w:rFonts w:eastAsia="Book Antiqua"/>
        </w:rPr>
      </w:pPr>
      <w:r w:rsidRPr="00071016">
        <w:rPr>
          <w:rFonts w:eastAsia="Book Antiqua"/>
        </w:rPr>
        <w:t>A prorrogação automática da etapa de lances, de que trata o subitem anterior, será de dois minutos e ocorrerá sucessivamente sempre que houver lances enviados nesse período de prorrogação, inclusive no caso de lances intermediários.</w:t>
      </w:r>
    </w:p>
    <w:p w14:paraId="68B1032F" w14:textId="77777777" w:rsidR="004E5AED" w:rsidRPr="00071016" w:rsidRDefault="004E5AED" w:rsidP="009A352E">
      <w:pPr>
        <w:numPr>
          <w:ilvl w:val="2"/>
          <w:numId w:val="6"/>
        </w:numPr>
        <w:tabs>
          <w:tab w:val="left" w:pos="851"/>
        </w:tabs>
        <w:spacing w:line="360" w:lineRule="auto"/>
        <w:ind w:left="0" w:firstLine="720"/>
        <w:jc w:val="both"/>
        <w:rPr>
          <w:rFonts w:eastAsia="Book Antiqua"/>
        </w:rPr>
      </w:pPr>
      <w:r w:rsidRPr="00071016">
        <w:rPr>
          <w:rFonts w:eastAsia="Book Antiqua"/>
        </w:rPr>
        <w:t>Não havendo novos lances na forma estabelecida nos itens anteriores, a sessão pública encerrar-se-á automaticamente, e o sistema ordenará e divulgará os lances conforme a ordem final de classificação.</w:t>
      </w:r>
    </w:p>
    <w:p w14:paraId="69D3FE9C" w14:textId="77777777" w:rsidR="004E5AED" w:rsidRPr="00071016" w:rsidRDefault="004E5AED" w:rsidP="009A352E">
      <w:pPr>
        <w:numPr>
          <w:ilvl w:val="2"/>
          <w:numId w:val="6"/>
        </w:numPr>
        <w:tabs>
          <w:tab w:val="left" w:pos="851"/>
        </w:tabs>
        <w:spacing w:line="360" w:lineRule="auto"/>
        <w:ind w:left="0" w:firstLine="720"/>
        <w:jc w:val="both"/>
        <w:rPr>
          <w:rFonts w:eastAsia="Book Antiqua"/>
        </w:rPr>
      </w:pPr>
      <w:r w:rsidRPr="00071016">
        <w:rPr>
          <w:rFonts w:eastAsia="Book Antiqu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DB8D07" w14:textId="77777777" w:rsidR="004E5AED" w:rsidRPr="00071016" w:rsidRDefault="004E5AED" w:rsidP="009A352E">
      <w:pPr>
        <w:numPr>
          <w:ilvl w:val="2"/>
          <w:numId w:val="6"/>
        </w:numPr>
        <w:tabs>
          <w:tab w:val="left" w:pos="851"/>
        </w:tabs>
        <w:spacing w:line="360" w:lineRule="auto"/>
        <w:ind w:left="0" w:firstLine="720"/>
        <w:jc w:val="both"/>
        <w:rPr>
          <w:rFonts w:eastAsia="Book Antiqua"/>
        </w:rPr>
      </w:pPr>
      <w:r w:rsidRPr="00071016">
        <w:rPr>
          <w:rFonts w:eastAsia="Book Antiqua"/>
        </w:rPr>
        <w:t>Após o reinício previsto no item supra, os licitantes serão convocados para apresentar lances intermediários.</w:t>
      </w:r>
      <w:bookmarkStart w:id="4" w:name="_Hlk113631522"/>
      <w:bookmarkEnd w:id="3"/>
    </w:p>
    <w:bookmarkEnd w:id="4"/>
    <w:p w14:paraId="753A3717" w14:textId="48BE7265" w:rsidR="00642AB8" w:rsidRPr="00071016" w:rsidRDefault="00642AB8" w:rsidP="009A352E">
      <w:pPr>
        <w:numPr>
          <w:ilvl w:val="2"/>
          <w:numId w:val="6"/>
        </w:numPr>
        <w:tabs>
          <w:tab w:val="left" w:pos="851"/>
        </w:tabs>
        <w:spacing w:line="360" w:lineRule="auto"/>
        <w:ind w:left="0" w:firstLine="709"/>
        <w:jc w:val="both"/>
        <w:rPr>
          <w:rFonts w:eastAsia="Book Antiqua"/>
        </w:rPr>
      </w:pPr>
      <w:r w:rsidRPr="00071016">
        <w:rPr>
          <w:rFonts w:eastAsia="Book Antiqua"/>
        </w:rPr>
        <w:t>No caso de desconexão com o Pregoeiro, no decorrer da etapa competitiva do Pregão, o sistema eletrônico poderá permanecer acessível aos licitantes para a recepção dos lances;</w:t>
      </w:r>
    </w:p>
    <w:p w14:paraId="37E0FE93" w14:textId="32C4FB85" w:rsidR="00642AB8" w:rsidRPr="00071016" w:rsidRDefault="00642AB8" w:rsidP="009A352E">
      <w:pPr>
        <w:numPr>
          <w:ilvl w:val="2"/>
          <w:numId w:val="6"/>
        </w:numPr>
        <w:tabs>
          <w:tab w:val="left" w:pos="851"/>
        </w:tabs>
        <w:spacing w:line="360" w:lineRule="auto"/>
        <w:ind w:left="0" w:firstLine="568"/>
        <w:jc w:val="both"/>
        <w:rPr>
          <w:rFonts w:eastAsia="Book Antiqua"/>
        </w:rPr>
      </w:pPr>
      <w:r w:rsidRPr="00071016">
        <w:rPr>
          <w:rFonts w:eastAsia="Book Antiqua"/>
        </w:rPr>
        <w:t>Se a desconexão perdurar por tempo superior a 10 (dez) minutos, a sessão será suspensa e terá reinício somente após comunicação expressa do Pregoeiro aos participantes do certame publicada no Portal de Compras Públicas, http://www.portaldecompraspublicas.com.br, quando serão divulgadas data e hora para a sua reabertura;</w:t>
      </w:r>
    </w:p>
    <w:p w14:paraId="6AE3B4AE" w14:textId="00757550" w:rsidR="00FE4306" w:rsidRPr="00071016" w:rsidRDefault="00FE4306" w:rsidP="009A352E">
      <w:pPr>
        <w:numPr>
          <w:ilvl w:val="2"/>
          <w:numId w:val="6"/>
        </w:numPr>
        <w:tabs>
          <w:tab w:val="left" w:pos="851"/>
        </w:tabs>
        <w:spacing w:line="360" w:lineRule="auto"/>
        <w:ind w:left="0" w:firstLine="568"/>
        <w:jc w:val="both"/>
        <w:rPr>
          <w:rFonts w:eastAsia="Book Antiqua"/>
        </w:rPr>
      </w:pPr>
      <w:r w:rsidRPr="00071016">
        <w:rPr>
          <w:rFonts w:eastAsia="Book Antiqua"/>
        </w:rPr>
        <w:t xml:space="preserve">Encerrada a etapa de lances e depois da verificação de possível empate, o Pregoeiro encaminhará contraproposta à licitante que tenha apresentado o lance mais vantajoso, observado o critério de julgamento e o valor estimado para a contratação, para que seja obtida melhor proposta; </w:t>
      </w:r>
    </w:p>
    <w:p w14:paraId="5FDC4639" w14:textId="77777777" w:rsidR="00FE4306" w:rsidRPr="00071016" w:rsidRDefault="00FE4306" w:rsidP="009A352E">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071016">
        <w:rPr>
          <w:rFonts w:ascii="Times New Roman" w:eastAsia="Book Antiqua" w:hAnsi="Times New Roman"/>
          <w:sz w:val="24"/>
          <w:szCs w:val="24"/>
          <w:lang w:eastAsia="pt-BR"/>
        </w:rPr>
        <w:t>Examinada a proposta classificada em primeiro lugar, quanto ao objeto e valor, caberá ao pregoeiro decidir motivadamente a respeito da sua aceitabilidade;</w:t>
      </w:r>
    </w:p>
    <w:p w14:paraId="06E82438" w14:textId="14E77771" w:rsidR="00D964B9" w:rsidRPr="00071016" w:rsidRDefault="00D964B9" w:rsidP="009A352E">
      <w:pPr>
        <w:pStyle w:val="PargrafodaLista"/>
        <w:numPr>
          <w:ilvl w:val="2"/>
          <w:numId w:val="6"/>
        </w:numPr>
        <w:spacing w:line="360" w:lineRule="auto"/>
        <w:ind w:left="0" w:firstLine="568"/>
        <w:jc w:val="both"/>
        <w:rPr>
          <w:rFonts w:ascii="Times New Roman" w:eastAsia="Book Antiqua" w:hAnsi="Times New Roman"/>
          <w:sz w:val="24"/>
          <w:szCs w:val="24"/>
        </w:rPr>
      </w:pPr>
      <w:r w:rsidRPr="00071016">
        <w:rPr>
          <w:rFonts w:ascii="Times New Roman" w:eastAsia="Book Antiqua" w:hAnsi="Times New Roman"/>
          <w:sz w:val="24"/>
          <w:szCs w:val="24"/>
        </w:rPr>
        <w:t>Na hipótese da proposta do primeiro colocado permanecer acima do preço máximo definido para a contratação, o pregoeiro poderá negociar condições mais vantajosas, após definido o resultado do julgamento;</w:t>
      </w:r>
    </w:p>
    <w:p w14:paraId="67A72723" w14:textId="77777777" w:rsidR="00D964B9" w:rsidRPr="00071016" w:rsidRDefault="00D964B9" w:rsidP="009A352E">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071016">
        <w:rPr>
          <w:rFonts w:ascii="Times New Roman" w:eastAsia="Book Antiqua" w:hAnsi="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3CE00FB" w14:textId="7314F618" w:rsidR="001B401C" w:rsidRPr="00071016" w:rsidRDefault="00D964B9" w:rsidP="00DE6C62">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071016">
        <w:rPr>
          <w:rFonts w:ascii="Times New Roman" w:eastAsia="Book Antiqua" w:hAnsi="Times New Roman"/>
          <w:sz w:val="24"/>
          <w:szCs w:val="24"/>
        </w:rPr>
        <w:t>A negociação será realizada por meio do sistema, podendo ser acompanhada pelas demais licitantes;</w:t>
      </w:r>
    </w:p>
    <w:p w14:paraId="6F7E45DF" w14:textId="258DBBED" w:rsidR="008D2DF4" w:rsidRPr="00071016" w:rsidRDefault="008D2DF4" w:rsidP="009A352E">
      <w:pPr>
        <w:numPr>
          <w:ilvl w:val="2"/>
          <w:numId w:val="6"/>
        </w:numPr>
        <w:tabs>
          <w:tab w:val="left" w:pos="851"/>
        </w:tabs>
        <w:spacing w:line="360" w:lineRule="auto"/>
        <w:ind w:left="0" w:firstLine="720"/>
        <w:jc w:val="both"/>
        <w:rPr>
          <w:rFonts w:eastAsia="Book Antiqua"/>
        </w:rPr>
      </w:pPr>
      <w:r w:rsidRPr="00071016">
        <w:rPr>
          <w:rFonts w:eastAsia="Book Antiqua"/>
        </w:rPr>
        <w:t xml:space="preserve">Verificado o atendimento das exigências fixadas, o Licitante será declarado pelo Pregoeiro </w:t>
      </w:r>
      <w:r w:rsidR="00D624E3" w:rsidRPr="00071016">
        <w:rPr>
          <w:rFonts w:eastAsia="Book Antiqua"/>
        </w:rPr>
        <w:t>classificado</w:t>
      </w:r>
      <w:r w:rsidR="003F0884" w:rsidRPr="00071016">
        <w:rPr>
          <w:rFonts w:eastAsia="Book Antiqua"/>
        </w:rPr>
        <w:t xml:space="preserve"> e </w:t>
      </w:r>
      <w:r w:rsidRPr="00071016">
        <w:rPr>
          <w:rFonts w:eastAsia="Book Antiqua"/>
        </w:rPr>
        <w:t>vencedor do certame;</w:t>
      </w:r>
    </w:p>
    <w:p w14:paraId="1A70B82E" w14:textId="1A474A09" w:rsidR="008D2DF4" w:rsidRPr="00071016" w:rsidRDefault="008D2DF4" w:rsidP="009A352E">
      <w:pPr>
        <w:numPr>
          <w:ilvl w:val="2"/>
          <w:numId w:val="6"/>
        </w:numPr>
        <w:tabs>
          <w:tab w:val="left" w:pos="851"/>
          <w:tab w:val="left" w:pos="1560"/>
        </w:tabs>
        <w:spacing w:line="360" w:lineRule="auto"/>
        <w:ind w:left="0" w:firstLine="720"/>
        <w:jc w:val="both"/>
        <w:rPr>
          <w:rFonts w:eastAsia="Book Antiqua"/>
        </w:rPr>
      </w:pPr>
      <w:r w:rsidRPr="00071016">
        <w:rPr>
          <w:rFonts w:eastAsia="Book Antiqua"/>
        </w:rPr>
        <w:t xml:space="preserve">Todos os atos praticados nas sessões constarão em Ata que estará </w:t>
      </w:r>
      <w:r w:rsidR="009D6D03" w:rsidRPr="00071016">
        <w:rPr>
          <w:rFonts w:eastAsia="Book Antiqua"/>
        </w:rPr>
        <w:t>à</w:t>
      </w:r>
      <w:r w:rsidRPr="00071016">
        <w:rPr>
          <w:rFonts w:eastAsia="Book Antiqua"/>
        </w:rPr>
        <w:t xml:space="preserve"> disposição para consulta ou retirada por qualquer interessado no site </w:t>
      </w:r>
      <w:hyperlink r:id="rId13">
        <w:r w:rsidRPr="00071016">
          <w:rPr>
            <w:rFonts w:eastAsia="Book Antiqua"/>
            <w:color w:val="0000FF"/>
            <w:u w:val="single"/>
          </w:rPr>
          <w:t>https://www.portaldecompraspublicas.com.br</w:t>
        </w:r>
      </w:hyperlink>
      <w:r w:rsidRPr="00071016">
        <w:rPr>
          <w:rFonts w:eastAsia="Book Antiqua"/>
        </w:rPr>
        <w:t>.</w:t>
      </w:r>
    </w:p>
    <w:p w14:paraId="09889294" w14:textId="77777777" w:rsidR="008D2DF4" w:rsidRPr="00071016" w:rsidRDefault="008D2DF4" w:rsidP="009A352E">
      <w:pPr>
        <w:spacing w:line="360" w:lineRule="auto"/>
        <w:ind w:left="360"/>
        <w:jc w:val="both"/>
        <w:rPr>
          <w:rFonts w:eastAsia="Book Antiqua"/>
          <w:u w:val="single"/>
        </w:rPr>
      </w:pPr>
    </w:p>
    <w:p w14:paraId="787F4677" w14:textId="3CD66FB7" w:rsidR="003E0098" w:rsidRPr="00071016" w:rsidRDefault="00795B4C" w:rsidP="009A352E">
      <w:pPr>
        <w:numPr>
          <w:ilvl w:val="0"/>
          <w:numId w:val="6"/>
        </w:numPr>
        <w:spacing w:line="360" w:lineRule="auto"/>
        <w:jc w:val="both"/>
        <w:rPr>
          <w:rFonts w:eastAsia="Book Antiqua"/>
          <w:u w:val="single"/>
        </w:rPr>
      </w:pPr>
      <w:r w:rsidRPr="00071016">
        <w:rPr>
          <w:rFonts w:eastAsia="Book Antiqua"/>
          <w:b/>
        </w:rPr>
        <w:t>HABILITAÇÃO</w:t>
      </w:r>
    </w:p>
    <w:p w14:paraId="330E7BBA" w14:textId="77777777" w:rsidR="003E0098" w:rsidRPr="00071016" w:rsidRDefault="003E0098" w:rsidP="009A352E">
      <w:pPr>
        <w:spacing w:line="360" w:lineRule="auto"/>
        <w:jc w:val="both"/>
        <w:rPr>
          <w:rFonts w:eastAsia="Book Antiqua"/>
          <w:u w:val="single"/>
        </w:rPr>
      </w:pPr>
    </w:p>
    <w:p w14:paraId="112B96A1" w14:textId="00D10EA1" w:rsidR="003E0098" w:rsidRPr="00071016" w:rsidRDefault="00795B4C" w:rsidP="009A352E">
      <w:pPr>
        <w:numPr>
          <w:ilvl w:val="1"/>
          <w:numId w:val="6"/>
        </w:numPr>
        <w:spacing w:line="360" w:lineRule="auto"/>
        <w:ind w:left="284" w:firstLine="0"/>
        <w:jc w:val="both"/>
        <w:rPr>
          <w:rFonts w:eastAsia="Book Antiqua"/>
        </w:rPr>
      </w:pPr>
      <w:r w:rsidRPr="00071016">
        <w:rPr>
          <w:rFonts w:eastAsia="Book Antiqua"/>
          <w:b/>
        </w:rPr>
        <w:t>HABILITAÇÃO JURÍDICA</w:t>
      </w:r>
      <w:r w:rsidRPr="00071016">
        <w:rPr>
          <w:rFonts w:eastAsia="Book Antiqua"/>
        </w:rPr>
        <w:t xml:space="preserve"> </w:t>
      </w:r>
    </w:p>
    <w:p w14:paraId="503E53B0" w14:textId="77777777" w:rsidR="003E0098" w:rsidRPr="00071016" w:rsidRDefault="003E0098" w:rsidP="009A352E">
      <w:pPr>
        <w:pBdr>
          <w:top w:val="nil"/>
          <w:left w:val="nil"/>
          <w:bottom w:val="nil"/>
          <w:right w:val="nil"/>
          <w:between w:val="nil"/>
        </w:pBdr>
        <w:spacing w:line="360" w:lineRule="auto"/>
        <w:ind w:firstLine="709"/>
        <w:jc w:val="both"/>
        <w:rPr>
          <w:rFonts w:eastAsia="Book Antiqua"/>
          <w:color w:val="000000"/>
        </w:rPr>
      </w:pPr>
    </w:p>
    <w:p w14:paraId="021D5F6F" w14:textId="77777777" w:rsidR="003E0098" w:rsidRPr="00071016"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071016">
        <w:rPr>
          <w:rFonts w:eastAsia="Book Antiqua"/>
          <w:color w:val="000000"/>
        </w:rPr>
        <w:t>Cédula de Identidade dos Sócios;</w:t>
      </w:r>
    </w:p>
    <w:p w14:paraId="3BE2C64B" w14:textId="77777777" w:rsidR="003E0098" w:rsidRPr="00071016"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071016">
        <w:rPr>
          <w:rFonts w:eastAsia="Book Antiqua"/>
          <w:color w:val="000000"/>
        </w:rPr>
        <w:t xml:space="preserve">Registro na Junta Comercial, no caso de firma individual; </w:t>
      </w:r>
    </w:p>
    <w:p w14:paraId="05DE0218" w14:textId="77777777" w:rsidR="003E0098" w:rsidRPr="00071016"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071016">
        <w:rPr>
          <w:rFonts w:eastAsia="Book Antiqua"/>
          <w:color w:val="000000"/>
        </w:rPr>
        <w:t>Ato constitutivo, estatuto ou contrato social em vigor, devidamente registrado, em se tratando de sociedade comerciais no caso de sociedades por ações, acompanhado de documentos de eleição de seus administradores;</w:t>
      </w:r>
    </w:p>
    <w:p w14:paraId="31030AD7" w14:textId="77777777" w:rsidR="003E0098" w:rsidRPr="00071016"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071016">
        <w:rPr>
          <w:rFonts w:eastAsia="Book Antiqua"/>
          <w:color w:val="000000"/>
        </w:rPr>
        <w:t>Inscrição do ato constitutivo, no caso de sociedade civil, acompanhada de prova da diretoria em exercício;</w:t>
      </w:r>
    </w:p>
    <w:p w14:paraId="5CC3B5D1" w14:textId="5BE00018" w:rsidR="003E0098" w:rsidRPr="00071016"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071016">
        <w:rPr>
          <w:rFonts w:eastAsia="Book Antiqua"/>
          <w:color w:val="000000"/>
        </w:rPr>
        <w:t>Decreto de autorização, devidamente arquivado, no caso de empresa ou sociedade estrangeira em funcionamento no país, e ato de registro ou autorização para funcionamento expedido pelo órgão competente, quando a atividade assim o exigir</w:t>
      </w:r>
      <w:r w:rsidR="0051365E" w:rsidRPr="00071016">
        <w:rPr>
          <w:rFonts w:eastAsia="Book Antiqua"/>
          <w:color w:val="000000"/>
        </w:rPr>
        <w:t>.</w:t>
      </w:r>
    </w:p>
    <w:p w14:paraId="21F6BC5E" w14:textId="77777777" w:rsidR="00527A55" w:rsidRPr="00071016" w:rsidRDefault="00527A55" w:rsidP="00527A55">
      <w:pPr>
        <w:pBdr>
          <w:top w:val="nil"/>
          <w:left w:val="nil"/>
          <w:bottom w:val="nil"/>
          <w:right w:val="nil"/>
          <w:between w:val="nil"/>
        </w:pBdr>
        <w:spacing w:line="360" w:lineRule="auto"/>
        <w:jc w:val="both"/>
        <w:rPr>
          <w:rFonts w:eastAsia="Book Antiqua"/>
          <w:color w:val="000000"/>
        </w:rPr>
      </w:pPr>
    </w:p>
    <w:p w14:paraId="11A516D4" w14:textId="77777777" w:rsidR="00527A55" w:rsidRPr="00071016" w:rsidRDefault="00527A55" w:rsidP="00527A55">
      <w:pPr>
        <w:keepNext/>
        <w:numPr>
          <w:ilvl w:val="1"/>
          <w:numId w:val="6"/>
        </w:numPr>
        <w:pBdr>
          <w:top w:val="nil"/>
          <w:left w:val="nil"/>
          <w:bottom w:val="nil"/>
          <w:right w:val="nil"/>
          <w:between w:val="nil"/>
        </w:pBdr>
        <w:spacing w:line="360" w:lineRule="auto"/>
        <w:jc w:val="both"/>
        <w:rPr>
          <w:rFonts w:eastAsia="Book Antiqua"/>
          <w:b/>
          <w:color w:val="000000"/>
        </w:rPr>
      </w:pPr>
      <w:r w:rsidRPr="00071016">
        <w:rPr>
          <w:rFonts w:eastAsia="Book Antiqua"/>
          <w:b/>
          <w:color w:val="000000"/>
        </w:rPr>
        <w:t>QUALIFICAÇÃO TÉCNICA</w:t>
      </w:r>
    </w:p>
    <w:p w14:paraId="05696ABB" w14:textId="77777777" w:rsidR="00527A55" w:rsidRPr="00071016" w:rsidRDefault="00527A55" w:rsidP="00527A55">
      <w:pPr>
        <w:keepNext/>
        <w:pBdr>
          <w:top w:val="nil"/>
          <w:left w:val="nil"/>
          <w:bottom w:val="nil"/>
          <w:right w:val="nil"/>
          <w:between w:val="nil"/>
        </w:pBdr>
        <w:spacing w:line="360" w:lineRule="auto"/>
        <w:ind w:left="716"/>
        <w:jc w:val="both"/>
        <w:rPr>
          <w:rFonts w:eastAsia="Book Antiqua"/>
          <w:b/>
          <w:color w:val="000000"/>
        </w:rPr>
      </w:pPr>
    </w:p>
    <w:p w14:paraId="5A1FA56C" w14:textId="492B23D0" w:rsidR="00527A55" w:rsidRPr="00071016" w:rsidRDefault="00527A55" w:rsidP="00527A55">
      <w:pPr>
        <w:pStyle w:val="PargrafodaLista"/>
        <w:keepNext/>
        <w:numPr>
          <w:ilvl w:val="2"/>
          <w:numId w:val="6"/>
        </w:numPr>
        <w:pBdr>
          <w:top w:val="nil"/>
          <w:left w:val="nil"/>
          <w:bottom w:val="nil"/>
          <w:right w:val="nil"/>
          <w:between w:val="nil"/>
        </w:pBdr>
        <w:spacing w:line="360" w:lineRule="auto"/>
        <w:ind w:left="0" w:firstLine="709"/>
        <w:jc w:val="both"/>
        <w:rPr>
          <w:rFonts w:ascii="Times New Roman" w:eastAsia="Book Antiqua" w:hAnsi="Times New Roman"/>
          <w:bCs/>
          <w:color w:val="000000"/>
          <w:sz w:val="24"/>
          <w:szCs w:val="24"/>
        </w:rPr>
      </w:pPr>
      <w:r w:rsidRPr="00071016">
        <w:rPr>
          <w:rFonts w:ascii="Times New Roman" w:eastAsia="Book Antiqua" w:hAnsi="Times New Roman"/>
          <w:bCs/>
          <w:color w:val="000000"/>
          <w:sz w:val="24"/>
          <w:szCs w:val="24"/>
        </w:rPr>
        <w:t xml:space="preserve">Para fim de qualificação técnica, a licitante deverá apresentar Atestado(s) de Capacidade Técnica expedidos por entidades da Administração Pública ou privada, que comprovem a aptidão de desempenho de atividade pertinente e compatível em </w:t>
      </w:r>
      <w:r w:rsidR="009D6D03" w:rsidRPr="00071016">
        <w:rPr>
          <w:rFonts w:ascii="Times New Roman" w:eastAsia="Book Antiqua" w:hAnsi="Times New Roman"/>
          <w:bCs/>
          <w:color w:val="000000"/>
          <w:sz w:val="24"/>
          <w:szCs w:val="24"/>
        </w:rPr>
        <w:t>características</w:t>
      </w:r>
      <w:r w:rsidRPr="00071016">
        <w:rPr>
          <w:rFonts w:ascii="Times New Roman" w:eastAsia="Book Antiqua" w:hAnsi="Times New Roman"/>
          <w:bCs/>
          <w:color w:val="000000"/>
          <w:sz w:val="24"/>
          <w:szCs w:val="24"/>
        </w:rPr>
        <w:t xml:space="preserve">, quantidades e prazos com o objeto da licitação, que indiquem nome, </w:t>
      </w:r>
      <w:r w:rsidR="009D6D03" w:rsidRPr="00071016">
        <w:rPr>
          <w:rFonts w:ascii="Times New Roman" w:eastAsia="Book Antiqua" w:hAnsi="Times New Roman"/>
          <w:bCs/>
          <w:color w:val="000000"/>
          <w:sz w:val="24"/>
          <w:szCs w:val="24"/>
        </w:rPr>
        <w:t>função</w:t>
      </w:r>
      <w:r w:rsidRPr="00071016">
        <w:rPr>
          <w:rFonts w:ascii="Times New Roman" w:eastAsia="Book Antiqua" w:hAnsi="Times New Roman"/>
          <w:bCs/>
          <w:color w:val="000000"/>
          <w:sz w:val="24"/>
          <w:szCs w:val="24"/>
        </w:rPr>
        <w:t>, endereço e o telefax de contato do(s) atestador(es), ou qualquer outro meio para</w:t>
      </w:r>
      <w:r w:rsidR="009D6D03" w:rsidRPr="00071016">
        <w:rPr>
          <w:rFonts w:ascii="Times New Roman" w:eastAsia="Book Antiqua" w:hAnsi="Times New Roman"/>
          <w:bCs/>
          <w:color w:val="000000"/>
          <w:sz w:val="24"/>
          <w:szCs w:val="24"/>
        </w:rPr>
        <w:t xml:space="preserve"> </w:t>
      </w:r>
      <w:r w:rsidRPr="00071016">
        <w:rPr>
          <w:rFonts w:ascii="Times New Roman" w:eastAsia="Book Antiqua" w:hAnsi="Times New Roman"/>
          <w:bCs/>
          <w:color w:val="000000"/>
          <w:sz w:val="24"/>
          <w:szCs w:val="24"/>
        </w:rPr>
        <w:t xml:space="preserve">eventual contato pela administração. </w:t>
      </w:r>
    </w:p>
    <w:p w14:paraId="5C9DC462" w14:textId="77777777" w:rsidR="009D6D03" w:rsidRPr="00071016" w:rsidRDefault="00527A55" w:rsidP="00527A55">
      <w:pPr>
        <w:pStyle w:val="PargrafodaLista"/>
        <w:keepNext/>
        <w:numPr>
          <w:ilvl w:val="2"/>
          <w:numId w:val="6"/>
        </w:numPr>
        <w:pBdr>
          <w:top w:val="nil"/>
          <w:left w:val="nil"/>
          <w:bottom w:val="nil"/>
          <w:right w:val="nil"/>
          <w:between w:val="nil"/>
        </w:pBdr>
        <w:spacing w:line="360" w:lineRule="auto"/>
        <w:ind w:left="0" w:firstLine="709"/>
        <w:jc w:val="both"/>
        <w:rPr>
          <w:rFonts w:ascii="Times New Roman" w:eastAsia="Book Antiqua" w:hAnsi="Times New Roman"/>
          <w:bCs/>
          <w:color w:val="000000"/>
          <w:sz w:val="24"/>
          <w:szCs w:val="24"/>
        </w:rPr>
      </w:pPr>
      <w:r w:rsidRPr="00071016">
        <w:rPr>
          <w:rFonts w:ascii="Times New Roman" w:eastAsia="Book Antiqua" w:hAnsi="Times New Roman"/>
          <w:bCs/>
          <w:color w:val="000000"/>
          <w:sz w:val="24"/>
          <w:szCs w:val="24"/>
        </w:rPr>
        <w:t xml:space="preserve">A empresa deve </w:t>
      </w:r>
      <w:r w:rsidR="009D6D03" w:rsidRPr="00071016">
        <w:rPr>
          <w:rFonts w:ascii="Times New Roman" w:eastAsia="Book Antiqua" w:hAnsi="Times New Roman"/>
          <w:bCs/>
          <w:color w:val="000000"/>
          <w:sz w:val="24"/>
          <w:szCs w:val="24"/>
        </w:rPr>
        <w:t>ser cadastrada no IDAF;</w:t>
      </w:r>
    </w:p>
    <w:p w14:paraId="383045C0" w14:textId="78477BC3" w:rsidR="00527A55" w:rsidRPr="00071016" w:rsidRDefault="009D6D03" w:rsidP="00527A55">
      <w:pPr>
        <w:pStyle w:val="PargrafodaLista"/>
        <w:keepNext/>
        <w:numPr>
          <w:ilvl w:val="2"/>
          <w:numId w:val="6"/>
        </w:numPr>
        <w:pBdr>
          <w:top w:val="nil"/>
          <w:left w:val="nil"/>
          <w:bottom w:val="nil"/>
          <w:right w:val="nil"/>
          <w:between w:val="nil"/>
        </w:pBdr>
        <w:spacing w:line="360" w:lineRule="auto"/>
        <w:ind w:left="0" w:firstLine="709"/>
        <w:jc w:val="both"/>
        <w:rPr>
          <w:rFonts w:ascii="Times New Roman" w:eastAsia="Book Antiqua" w:hAnsi="Times New Roman"/>
          <w:bCs/>
          <w:color w:val="000000"/>
          <w:sz w:val="24"/>
          <w:szCs w:val="24"/>
        </w:rPr>
      </w:pPr>
      <w:r w:rsidRPr="00071016">
        <w:rPr>
          <w:rFonts w:ascii="Times New Roman" w:eastAsia="Book Antiqua" w:hAnsi="Times New Roman"/>
          <w:bCs/>
          <w:color w:val="000000"/>
          <w:sz w:val="24"/>
          <w:szCs w:val="24"/>
        </w:rPr>
        <w:t>A empresa deve apresentar Certificado de regularizado no CRMV.</w:t>
      </w:r>
    </w:p>
    <w:p w14:paraId="3BA41CEE" w14:textId="77777777" w:rsidR="00527A55" w:rsidRPr="00071016" w:rsidRDefault="00527A55" w:rsidP="00527A55">
      <w:pPr>
        <w:keepNext/>
        <w:pBdr>
          <w:top w:val="nil"/>
          <w:left w:val="nil"/>
          <w:bottom w:val="nil"/>
          <w:right w:val="nil"/>
          <w:between w:val="nil"/>
        </w:pBdr>
        <w:spacing w:line="360" w:lineRule="auto"/>
        <w:ind w:left="716"/>
        <w:jc w:val="both"/>
        <w:rPr>
          <w:rFonts w:eastAsia="Book Antiqua"/>
          <w:b/>
          <w:color w:val="000000"/>
        </w:rPr>
      </w:pPr>
    </w:p>
    <w:p w14:paraId="66759D7E" w14:textId="48212C0F" w:rsidR="003E0098" w:rsidRPr="00071016" w:rsidRDefault="00795B4C" w:rsidP="009A352E">
      <w:pPr>
        <w:keepNext/>
        <w:numPr>
          <w:ilvl w:val="1"/>
          <w:numId w:val="6"/>
        </w:numPr>
        <w:pBdr>
          <w:top w:val="nil"/>
          <w:left w:val="nil"/>
          <w:bottom w:val="nil"/>
          <w:right w:val="nil"/>
          <w:between w:val="nil"/>
        </w:pBdr>
        <w:spacing w:line="360" w:lineRule="auto"/>
        <w:jc w:val="both"/>
        <w:rPr>
          <w:rFonts w:eastAsia="Book Antiqua"/>
          <w:b/>
          <w:color w:val="000000"/>
        </w:rPr>
      </w:pPr>
      <w:r w:rsidRPr="00071016">
        <w:rPr>
          <w:rFonts w:eastAsia="Book Antiqua"/>
          <w:b/>
          <w:color w:val="000000"/>
        </w:rPr>
        <w:t xml:space="preserve">QUALIFICAÇÃO ECONÔMICO-FINANCEIRO </w:t>
      </w:r>
    </w:p>
    <w:p w14:paraId="4927CCB4" w14:textId="77777777" w:rsidR="003E0098" w:rsidRPr="00071016" w:rsidRDefault="003E0098" w:rsidP="009A352E">
      <w:pPr>
        <w:spacing w:line="360" w:lineRule="auto"/>
        <w:jc w:val="both"/>
        <w:rPr>
          <w:rFonts w:eastAsia="Book Antiqua"/>
        </w:rPr>
      </w:pPr>
    </w:p>
    <w:p w14:paraId="0221BC46" w14:textId="267D637E" w:rsidR="003957F0" w:rsidRPr="00071016" w:rsidRDefault="003957F0" w:rsidP="009A352E">
      <w:pPr>
        <w:pStyle w:val="Corpodetexto2"/>
        <w:numPr>
          <w:ilvl w:val="2"/>
          <w:numId w:val="6"/>
        </w:numPr>
        <w:spacing w:line="360" w:lineRule="auto"/>
        <w:ind w:left="0" w:firstLine="720"/>
        <w:rPr>
          <w:sz w:val="24"/>
        </w:rPr>
      </w:pPr>
      <w:r w:rsidRPr="00071016">
        <w:rPr>
          <w:sz w:val="24"/>
        </w:rPr>
        <w:t>Apresentação do balanço patrimonial e as demonstrações contábeis do</w:t>
      </w:r>
      <w:r w:rsidR="002C29F8" w:rsidRPr="00071016">
        <w:rPr>
          <w:sz w:val="24"/>
          <w:lang w:val="pt-BR"/>
        </w:rPr>
        <w:t>s dois</w:t>
      </w:r>
      <w:r w:rsidRPr="00071016">
        <w:rPr>
          <w:sz w:val="24"/>
        </w:rPr>
        <w:t xml:space="preserve"> último</w:t>
      </w:r>
      <w:r w:rsidR="002C29F8" w:rsidRPr="00071016">
        <w:rPr>
          <w:sz w:val="24"/>
          <w:lang w:val="pt-BR"/>
        </w:rPr>
        <w:t>s</w:t>
      </w:r>
      <w:r w:rsidRPr="00071016">
        <w:rPr>
          <w:sz w:val="24"/>
        </w:rPr>
        <w:t xml:space="preserve"> exercício</w:t>
      </w:r>
      <w:r w:rsidR="002C29F8" w:rsidRPr="00071016">
        <w:rPr>
          <w:sz w:val="24"/>
          <w:lang w:val="pt-BR"/>
        </w:rPr>
        <w:t>s</w:t>
      </w:r>
      <w:r w:rsidRPr="00071016">
        <w:rPr>
          <w:sz w:val="24"/>
        </w:rPr>
        <w:t xml:space="preserve"> socia</w:t>
      </w:r>
      <w:r w:rsidR="002C29F8" w:rsidRPr="00071016">
        <w:rPr>
          <w:sz w:val="24"/>
          <w:lang w:val="pt-BR"/>
        </w:rPr>
        <w:t>is</w:t>
      </w:r>
      <w:r w:rsidRPr="00071016">
        <w:rPr>
          <w:sz w:val="24"/>
        </w:rPr>
        <w:t>, já exigíveis e apresentados na forma da lei, que comprovem a boa situação financeira da empresa,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de apresentação da proposta.</w:t>
      </w:r>
    </w:p>
    <w:p w14:paraId="3CF0575A" w14:textId="79C087E4" w:rsidR="003957F0" w:rsidRPr="00071016" w:rsidRDefault="003957F0" w:rsidP="009A352E">
      <w:pPr>
        <w:pStyle w:val="Corpodetexto2"/>
        <w:numPr>
          <w:ilvl w:val="3"/>
          <w:numId w:val="6"/>
        </w:numPr>
        <w:spacing w:line="360" w:lineRule="auto"/>
        <w:ind w:left="0" w:firstLine="1276"/>
        <w:rPr>
          <w:sz w:val="24"/>
        </w:rPr>
      </w:pPr>
      <w:r w:rsidRPr="00071016">
        <w:rPr>
          <w:sz w:val="24"/>
        </w:rPr>
        <w:t>Serão considerados aceitos, como na forma da lei, o balanço patrimonial e demonstrações contábeis assim apresentados:</w:t>
      </w:r>
    </w:p>
    <w:p w14:paraId="6B53E911" w14:textId="77777777" w:rsidR="003957F0" w:rsidRPr="00071016" w:rsidRDefault="003957F0" w:rsidP="009A352E">
      <w:pPr>
        <w:pStyle w:val="PargrafodaLista"/>
        <w:spacing w:after="0" w:line="360" w:lineRule="auto"/>
        <w:rPr>
          <w:rFonts w:ascii="Times New Roman" w:hAnsi="Times New Roman"/>
          <w:sz w:val="24"/>
          <w:szCs w:val="24"/>
        </w:rPr>
      </w:pPr>
    </w:p>
    <w:p w14:paraId="0D21150F" w14:textId="77777777" w:rsidR="003957F0" w:rsidRPr="00071016" w:rsidRDefault="003957F0" w:rsidP="009A352E">
      <w:pPr>
        <w:numPr>
          <w:ilvl w:val="0"/>
          <w:numId w:val="9"/>
        </w:numPr>
        <w:spacing w:line="360" w:lineRule="auto"/>
        <w:ind w:left="0" w:firstLine="1276"/>
        <w:jc w:val="both"/>
      </w:pPr>
      <w:r w:rsidRPr="00071016">
        <w:t>Publicados em Diário Oficial; ou</w:t>
      </w:r>
    </w:p>
    <w:p w14:paraId="0EC2743D" w14:textId="77777777" w:rsidR="003957F0" w:rsidRPr="00071016" w:rsidRDefault="003957F0" w:rsidP="009A352E">
      <w:pPr>
        <w:numPr>
          <w:ilvl w:val="0"/>
          <w:numId w:val="9"/>
        </w:numPr>
        <w:spacing w:line="360" w:lineRule="auto"/>
        <w:ind w:left="0" w:firstLine="1276"/>
        <w:jc w:val="both"/>
      </w:pPr>
      <w:r w:rsidRPr="00071016">
        <w:t>Publicados em jornal de grande circulação; ou</w:t>
      </w:r>
    </w:p>
    <w:p w14:paraId="61B9F49C" w14:textId="335EB264" w:rsidR="003957F0" w:rsidRPr="00071016" w:rsidRDefault="003957F0" w:rsidP="009A352E">
      <w:pPr>
        <w:numPr>
          <w:ilvl w:val="0"/>
          <w:numId w:val="9"/>
        </w:numPr>
        <w:spacing w:line="360" w:lineRule="auto"/>
        <w:ind w:left="0" w:firstLine="1276"/>
        <w:jc w:val="both"/>
      </w:pPr>
      <w:r w:rsidRPr="00071016">
        <w:t>Por cópia registrada ou autenticada na Junta Comercial da sede ou domicílio do licitante; ou</w:t>
      </w:r>
    </w:p>
    <w:p w14:paraId="6B57333D" w14:textId="77777777" w:rsidR="003957F0" w:rsidRPr="00071016" w:rsidRDefault="003957F0" w:rsidP="009A352E">
      <w:pPr>
        <w:numPr>
          <w:ilvl w:val="0"/>
          <w:numId w:val="9"/>
        </w:numPr>
        <w:spacing w:line="360" w:lineRule="auto"/>
        <w:ind w:left="0" w:firstLine="1276"/>
        <w:jc w:val="both"/>
      </w:pPr>
      <w:r w:rsidRPr="00071016">
        <w:t>Por fotocópia do Balanço Patrimonial extraído do Livro Diário, devidamente registrados na Junta Comercial da sede ou domicílio do licitante ou em outro órgão equivalente; ou</w:t>
      </w:r>
    </w:p>
    <w:p w14:paraId="6D3207D8" w14:textId="77777777" w:rsidR="003957F0" w:rsidRPr="00071016" w:rsidRDefault="003957F0" w:rsidP="009A352E">
      <w:pPr>
        <w:numPr>
          <w:ilvl w:val="0"/>
          <w:numId w:val="9"/>
        </w:numPr>
        <w:spacing w:line="360" w:lineRule="auto"/>
        <w:ind w:left="0" w:firstLine="1276"/>
        <w:jc w:val="both"/>
      </w:pPr>
      <w:r w:rsidRPr="00071016">
        <w:t>Sociedade criada no exercício em curso deverá apresentar Fotocópia do Balanço de Abertura, devidamente registrado ou autenticado na Junta Comercial da sede ou domicílio do licitante; ou</w:t>
      </w:r>
    </w:p>
    <w:p w14:paraId="1A0868D2" w14:textId="77777777" w:rsidR="003957F0" w:rsidRPr="00071016" w:rsidRDefault="003957F0" w:rsidP="009A352E">
      <w:pPr>
        <w:numPr>
          <w:ilvl w:val="0"/>
          <w:numId w:val="9"/>
        </w:numPr>
        <w:spacing w:line="360" w:lineRule="auto"/>
        <w:ind w:left="0" w:firstLine="1276"/>
        <w:jc w:val="both"/>
      </w:pPr>
      <w:r w:rsidRPr="00071016">
        <w:t>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w:t>
      </w:r>
    </w:p>
    <w:p w14:paraId="45781DB2" w14:textId="4D4D09BF" w:rsidR="003957F0" w:rsidRPr="00071016" w:rsidRDefault="003957F0" w:rsidP="009A352E">
      <w:pPr>
        <w:pStyle w:val="Corpodetexto2"/>
        <w:numPr>
          <w:ilvl w:val="2"/>
          <w:numId w:val="6"/>
        </w:numPr>
        <w:spacing w:line="360" w:lineRule="auto"/>
        <w:ind w:left="0" w:firstLine="1276"/>
        <w:rPr>
          <w:sz w:val="24"/>
        </w:rPr>
      </w:pPr>
      <w:r w:rsidRPr="00071016">
        <w:rPr>
          <w:sz w:val="24"/>
        </w:rPr>
        <w:t>Os demonstrativos contábeis deverão estar assinados pelo representante legal da empresa e contabilista responsável, ou por outro profissional equivalente, devidamente registrado no Conselho Regional de Contabilidade.</w:t>
      </w:r>
    </w:p>
    <w:p w14:paraId="5014ACF3" w14:textId="043E381A" w:rsidR="003957F0" w:rsidRPr="00071016" w:rsidRDefault="003957F0" w:rsidP="009A352E">
      <w:pPr>
        <w:pStyle w:val="Corpodetexto2"/>
        <w:numPr>
          <w:ilvl w:val="2"/>
          <w:numId w:val="6"/>
        </w:numPr>
        <w:spacing w:line="360" w:lineRule="auto"/>
        <w:ind w:left="0" w:firstLine="1276"/>
        <w:rPr>
          <w:sz w:val="24"/>
        </w:rPr>
      </w:pPr>
      <w:r w:rsidRPr="00071016">
        <w:rPr>
          <w:sz w:val="24"/>
        </w:rPr>
        <w:t xml:space="preserve">Comprovação de capital social ou patrimônio líquido igual ou superior a 10% (dez por cento) </w:t>
      </w:r>
      <w:r w:rsidR="00C71103" w:rsidRPr="00071016">
        <w:rPr>
          <w:sz w:val="24"/>
        </w:rPr>
        <w:t xml:space="preserve">do valor final do(s) item(s) efetivamente vencido(s) pela </w:t>
      </w:r>
      <w:r w:rsidR="00C71103" w:rsidRPr="00071016">
        <w:rPr>
          <w:sz w:val="24"/>
          <w:lang w:val="pt-BR"/>
        </w:rPr>
        <w:t>licitante.</w:t>
      </w:r>
    </w:p>
    <w:p w14:paraId="443BCF67" w14:textId="084B80DA" w:rsidR="003957F0" w:rsidRPr="00071016" w:rsidRDefault="003957F0" w:rsidP="009A352E">
      <w:pPr>
        <w:pStyle w:val="Corpodetexto2"/>
        <w:numPr>
          <w:ilvl w:val="2"/>
          <w:numId w:val="6"/>
        </w:numPr>
        <w:spacing w:line="360" w:lineRule="auto"/>
        <w:ind w:left="0" w:firstLine="1276"/>
        <w:rPr>
          <w:sz w:val="24"/>
        </w:rPr>
      </w:pPr>
      <w:r w:rsidRPr="00071016">
        <w:rPr>
          <w:sz w:val="24"/>
        </w:rPr>
        <w:t xml:space="preserve">Certidão(ões) Negativa(s) de Recuperação Judicial - Lei 11.101/05 (falências e concordatas), expedida pelo distribuidor da sede da pessoa jurídica a menos de 90 (noventa) dias da data estabelecida no preâmbulo deste Edital para </w:t>
      </w:r>
      <w:r w:rsidR="00376947" w:rsidRPr="00071016">
        <w:rPr>
          <w:sz w:val="24"/>
          <w:lang w:val="pt-BR"/>
        </w:rPr>
        <w:t>abertura da sessão</w:t>
      </w:r>
      <w:r w:rsidRPr="00071016">
        <w:rPr>
          <w:sz w:val="24"/>
        </w:rPr>
        <w:t>, exceto quando dela constar o prazo de validade.</w:t>
      </w:r>
    </w:p>
    <w:p w14:paraId="5212EC1F" w14:textId="77777777" w:rsidR="003957F0" w:rsidRPr="00071016" w:rsidRDefault="003957F0" w:rsidP="009A352E">
      <w:pPr>
        <w:pStyle w:val="Corpodetexto2"/>
        <w:numPr>
          <w:ilvl w:val="3"/>
          <w:numId w:val="6"/>
        </w:numPr>
        <w:spacing w:line="360" w:lineRule="auto"/>
        <w:ind w:left="0" w:firstLine="1701"/>
        <w:rPr>
          <w:sz w:val="24"/>
        </w:rPr>
      </w:pPr>
      <w:r w:rsidRPr="00071016">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 visto que nesse contexto há plausibilidade de capacidade econômico-financeira.</w:t>
      </w:r>
    </w:p>
    <w:p w14:paraId="2A3B52C0" w14:textId="77777777" w:rsidR="00CA684C" w:rsidRPr="00071016" w:rsidRDefault="003957F0" w:rsidP="009A352E">
      <w:pPr>
        <w:pStyle w:val="Corpodetexto2"/>
        <w:numPr>
          <w:ilvl w:val="3"/>
          <w:numId w:val="6"/>
        </w:numPr>
        <w:spacing w:line="360" w:lineRule="auto"/>
        <w:ind w:left="0" w:firstLine="1701"/>
        <w:rPr>
          <w:sz w:val="24"/>
          <w:lang w:val="pt-BR"/>
        </w:rPr>
      </w:pPr>
      <w:r w:rsidRPr="00071016">
        <w:rPr>
          <w:sz w:val="24"/>
        </w:rPr>
        <w:t>No caso de as certidões apontarem a existência de algum fato ou processo relativo à solicitação de recuperação judicial, a empresa deverá apresentar a certidão emitida pelo foro competente, informando em que fase se encontra o feito em juízo</w:t>
      </w:r>
      <w:r w:rsidR="00CA684C" w:rsidRPr="00071016">
        <w:rPr>
          <w:sz w:val="24"/>
          <w:lang w:val="pt-BR"/>
        </w:rPr>
        <w:t>;</w:t>
      </w:r>
    </w:p>
    <w:p w14:paraId="667CAF94" w14:textId="52298357" w:rsidR="002733EA" w:rsidRPr="00071016" w:rsidRDefault="002733EA" w:rsidP="009A352E">
      <w:pPr>
        <w:pStyle w:val="Corpodetexto2"/>
        <w:numPr>
          <w:ilvl w:val="3"/>
          <w:numId w:val="6"/>
        </w:numPr>
        <w:spacing w:line="360" w:lineRule="auto"/>
        <w:ind w:left="0" w:firstLine="1701"/>
        <w:rPr>
          <w:sz w:val="24"/>
          <w:lang w:val="pt-BR"/>
        </w:rPr>
      </w:pPr>
      <w:r w:rsidRPr="00071016">
        <w:rPr>
          <w:sz w:val="24"/>
          <w:lang w:val="pt-BR"/>
        </w:rPr>
        <w:t xml:space="preserve"> </w:t>
      </w:r>
      <w:r w:rsidRPr="00071016">
        <w:rPr>
          <w:sz w:val="24"/>
        </w:rPr>
        <w:t>A licitante sediada em outra Comarca ou Estado deverá apresentar, juntamente com</w:t>
      </w:r>
      <w:r w:rsidRPr="00071016">
        <w:rPr>
          <w:sz w:val="24"/>
          <w:lang w:val="pt-BR"/>
        </w:rPr>
        <w:t xml:space="preserve"> </w:t>
      </w:r>
      <w:r w:rsidRPr="00071016">
        <w:rPr>
          <w:sz w:val="24"/>
        </w:rPr>
        <w:t>a(s) certidão(ões) exigida(s), declaração/certidão passada pelo Foro de sua sede, indicando</w:t>
      </w:r>
      <w:r w:rsidRPr="00071016">
        <w:rPr>
          <w:sz w:val="24"/>
          <w:lang w:val="pt-BR"/>
        </w:rPr>
        <w:t xml:space="preserve"> </w:t>
      </w:r>
      <w:r w:rsidRPr="00071016">
        <w:rPr>
          <w:sz w:val="24"/>
        </w:rPr>
        <w:t>quais os Cartórios ou Ofícios de Registro que controlam a distribuição de falências ou</w:t>
      </w:r>
      <w:r w:rsidRPr="00071016">
        <w:rPr>
          <w:sz w:val="24"/>
          <w:lang w:val="pt-BR"/>
        </w:rPr>
        <w:t xml:space="preserve"> </w:t>
      </w:r>
      <w:r w:rsidRPr="00071016">
        <w:rPr>
          <w:sz w:val="24"/>
        </w:rPr>
        <w:t>concordatas. Em caso da declaração apresentar validade expressa, esta deverá ser observada. Por outro lado, se dela não constar prazo de validade, esta será de 90 (noventa) dias a contar</w:t>
      </w:r>
      <w:r w:rsidRPr="00071016">
        <w:rPr>
          <w:sz w:val="24"/>
          <w:lang w:val="pt-BR"/>
        </w:rPr>
        <w:t xml:space="preserve"> </w:t>
      </w:r>
      <w:r w:rsidRPr="00071016">
        <w:rPr>
          <w:sz w:val="24"/>
        </w:rPr>
        <w:t>de sua emissão</w:t>
      </w:r>
      <w:r w:rsidR="00B63021" w:rsidRPr="00071016">
        <w:rPr>
          <w:sz w:val="24"/>
          <w:lang w:val="pt-BR"/>
        </w:rPr>
        <w:t>;</w:t>
      </w:r>
      <w:r w:rsidRPr="00071016">
        <w:rPr>
          <w:sz w:val="24"/>
          <w:lang w:val="pt-BR"/>
        </w:rPr>
        <w:t xml:space="preserve"> </w:t>
      </w:r>
    </w:p>
    <w:p w14:paraId="2DE04AB0" w14:textId="770F784B" w:rsidR="003957F0" w:rsidRPr="00071016" w:rsidRDefault="00071016" w:rsidP="009A352E">
      <w:pPr>
        <w:pStyle w:val="Corpodetexto2"/>
        <w:spacing w:line="360" w:lineRule="auto"/>
        <w:ind w:firstLine="2410"/>
        <w:rPr>
          <w:sz w:val="24"/>
          <w:lang w:val="pt-BR"/>
        </w:rPr>
      </w:pPr>
      <w:r w:rsidRPr="00071016">
        <w:rPr>
          <w:b/>
          <w:bCs/>
          <w:sz w:val="24"/>
          <w:lang w:val="pt-BR"/>
        </w:rPr>
        <w:t>10.3</w:t>
      </w:r>
      <w:r w:rsidR="002733EA" w:rsidRPr="00071016">
        <w:rPr>
          <w:b/>
          <w:bCs/>
          <w:sz w:val="24"/>
          <w:lang w:val="pt-BR"/>
        </w:rPr>
        <w:t>.4.</w:t>
      </w:r>
      <w:r w:rsidRPr="00071016">
        <w:rPr>
          <w:b/>
          <w:bCs/>
          <w:sz w:val="24"/>
          <w:lang w:val="pt-BR"/>
        </w:rPr>
        <w:t>3.1</w:t>
      </w:r>
      <w:r w:rsidR="002733EA" w:rsidRPr="00071016">
        <w:rPr>
          <w:sz w:val="24"/>
          <w:lang w:val="pt-BR"/>
        </w:rPr>
        <w:t xml:space="preserve"> Na hipótese da Certidão de que trata o subitem </w:t>
      </w:r>
      <w:r w:rsidR="00B63021" w:rsidRPr="00071016">
        <w:rPr>
          <w:sz w:val="24"/>
          <w:lang w:val="pt-BR"/>
        </w:rPr>
        <w:t>9.2</w:t>
      </w:r>
      <w:r w:rsidR="002733EA" w:rsidRPr="00071016">
        <w:rPr>
          <w:sz w:val="24"/>
          <w:lang w:val="pt-BR"/>
        </w:rPr>
        <w:t>.4.3 ser emitida pela Corregedoria ou órgão equivalente do Poder Judiciário, será facultativa a apresentação do documento solicitado no subitem anterior.</w:t>
      </w:r>
    </w:p>
    <w:p w14:paraId="6E9B8791" w14:textId="2CBB5E0C" w:rsidR="002733EA" w:rsidRPr="00071016" w:rsidRDefault="002733EA" w:rsidP="009A352E">
      <w:pPr>
        <w:pStyle w:val="Corpodetexto2"/>
        <w:spacing w:line="360" w:lineRule="auto"/>
        <w:ind w:firstLine="1081"/>
        <w:rPr>
          <w:sz w:val="24"/>
          <w:highlight w:val="yellow"/>
          <w:lang w:val="pt-BR"/>
        </w:rPr>
      </w:pPr>
    </w:p>
    <w:p w14:paraId="6734631F" w14:textId="77777777" w:rsidR="003E0098" w:rsidRPr="00071016" w:rsidRDefault="00795B4C" w:rsidP="009A352E">
      <w:pPr>
        <w:keepNext/>
        <w:numPr>
          <w:ilvl w:val="1"/>
          <w:numId w:val="6"/>
        </w:numPr>
        <w:pBdr>
          <w:top w:val="nil"/>
          <w:left w:val="nil"/>
          <w:bottom w:val="nil"/>
          <w:right w:val="nil"/>
          <w:between w:val="nil"/>
        </w:pBdr>
        <w:spacing w:line="360" w:lineRule="auto"/>
        <w:jc w:val="both"/>
        <w:rPr>
          <w:rFonts w:eastAsia="Book Antiqua"/>
          <w:b/>
          <w:color w:val="000000"/>
        </w:rPr>
      </w:pPr>
      <w:r w:rsidRPr="00071016">
        <w:rPr>
          <w:rFonts w:eastAsia="Book Antiqua"/>
          <w:b/>
          <w:color w:val="000000"/>
        </w:rPr>
        <w:t>REGULARIDADE FISCAL E TRABALHISTA</w:t>
      </w:r>
      <w:r w:rsidRPr="00071016">
        <w:rPr>
          <w:rFonts w:eastAsia="Book Antiqua"/>
          <w:color w:val="000000"/>
        </w:rPr>
        <w:t>:</w:t>
      </w:r>
    </w:p>
    <w:p w14:paraId="5FCB9558" w14:textId="77777777" w:rsidR="003E0098" w:rsidRPr="00071016" w:rsidRDefault="003E0098" w:rsidP="009A352E">
      <w:pPr>
        <w:pBdr>
          <w:top w:val="nil"/>
          <w:left w:val="nil"/>
          <w:bottom w:val="nil"/>
          <w:right w:val="nil"/>
          <w:between w:val="nil"/>
        </w:pBdr>
        <w:spacing w:line="360" w:lineRule="auto"/>
        <w:jc w:val="both"/>
        <w:rPr>
          <w:rFonts w:eastAsia="Book Antiqua"/>
          <w:color w:val="000000"/>
        </w:rPr>
      </w:pPr>
    </w:p>
    <w:p w14:paraId="202D3F31"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 xml:space="preserve"> Prova de inscrição no Cadastro Nacional de Pessoa Jurídica (CNPJ);</w:t>
      </w:r>
    </w:p>
    <w:p w14:paraId="02DDF5B3"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Prova de inscrição no cadastro de contribuintes Estadual, se houver, relativo ao domicílio ou sede do licitante, pertinente ao seu ramo de atividade e compatível com objeto contratual;</w:t>
      </w:r>
    </w:p>
    <w:p w14:paraId="18277EAA"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Prova de inscrição no cadastro de contribuinte municipal, relativo ao domicílio ou sede do licitante;</w:t>
      </w:r>
    </w:p>
    <w:p w14:paraId="3E3300CC"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Prova de Regularidade para com a Fazenda Federal (RFB/PGFN e Contribuições Sociais);</w:t>
      </w:r>
    </w:p>
    <w:p w14:paraId="45B27610"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Prova de Regularidade para com a Fazenda Estadual do domicílio ou sede da licitante, ou outra equivalente, na forma da lei;</w:t>
      </w:r>
    </w:p>
    <w:p w14:paraId="6A68297D"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Prova de regularidade para com a Fazenda Municipal do domicílio ou sede da licitante;</w:t>
      </w:r>
    </w:p>
    <w:p w14:paraId="390C8CE8"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Prova de Regularidade de Situação perante o Fundo de Garantia por Tempo de Serviço – FGTS;</w:t>
      </w:r>
    </w:p>
    <w:p w14:paraId="31867AB9"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no 5.452, de 1º de maio de 1943. Esta certidão poderá ser retirada através do site </w:t>
      </w:r>
      <w:hyperlink r:id="rId14">
        <w:r w:rsidRPr="00071016">
          <w:rPr>
            <w:rFonts w:eastAsia="Book Antiqua"/>
            <w:color w:val="0000FF"/>
            <w:u w:val="single"/>
          </w:rPr>
          <w:t>www.tst.jus.br/certidão</w:t>
        </w:r>
      </w:hyperlink>
      <w:r w:rsidRPr="00071016">
        <w:rPr>
          <w:rFonts w:eastAsia="Book Antiqua"/>
          <w:color w:val="000000"/>
        </w:rPr>
        <w:t>;</w:t>
      </w:r>
    </w:p>
    <w:p w14:paraId="1BCDDEF5" w14:textId="77777777" w:rsidR="003E0098" w:rsidRPr="00071016"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071016">
        <w:rPr>
          <w:rFonts w:eastAsia="Book Antiqua"/>
          <w:color w:val="000000"/>
        </w:rPr>
        <w:t xml:space="preserve"> Deverão ser fornecidas Certidões Negativas da Dívida Ativa sempre que os documentos de comprovação de regularidade para com as Fazendas Federal, Estaduais e Municipais apresentadas, fizerem referência expressa de que não atestam a regularidade da licitante em relação à Dívida Ativa das citadas Fazendas;</w:t>
      </w:r>
    </w:p>
    <w:p w14:paraId="48A52A55" w14:textId="77777777" w:rsidR="003E0098" w:rsidRPr="00071016"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071016">
        <w:rPr>
          <w:rFonts w:eastAsia="Book Antiqua"/>
          <w:color w:val="000000"/>
        </w:rPr>
        <w:t>Para as licitantes situadas no Estado do Rio de Janeiro deverão apresentar prova de regularidade com a Dívida Ativa, emitida pela Procuradoria Geral do Estado.</w:t>
      </w:r>
    </w:p>
    <w:p w14:paraId="11BDC19E" w14:textId="77777777" w:rsidR="003E0098" w:rsidRPr="00071016"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071016">
        <w:rPr>
          <w:rFonts w:eastAsia="Book Antiqua"/>
          <w:color w:val="000000"/>
        </w:rPr>
        <w:t>Quando o crédito tributário ou trabalhista se encontrar com sua exigibilidade suspensa, no lugar das Certidões Negativas de Débito pode-se apresentar Certidão Positiva com efeito de Negativa.</w:t>
      </w:r>
    </w:p>
    <w:p w14:paraId="65D3615E" w14:textId="77777777" w:rsidR="003E0098" w:rsidRPr="00071016"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071016">
        <w:rPr>
          <w:rFonts w:eastAsia="Book Antiqua"/>
          <w:color w:val="000000"/>
        </w:rPr>
        <w:t>As microempresas e empresas de pequeno porte deverão apresentar toda documentação exigida para efeito de comprovação de regularidade fiscal e trabalhista, mesmo que esta apresente alguma restrição.</w:t>
      </w:r>
    </w:p>
    <w:p w14:paraId="572313E3" w14:textId="77777777" w:rsidR="003E0098" w:rsidRPr="00071016"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071016">
        <w:rPr>
          <w:rFonts w:eastAsia="Book Antiqua"/>
          <w:color w:val="000000"/>
        </w:rPr>
        <w:t>No caso de microempresa ou empresa de pequeno porte que esteja com alguma restrição na comprovação da regularidade fiscal ou trabalhista, será assegurado o prazo de 05 (cinco) dias úteis, prorrogáveis por igual período, a critério da Administração Pública, para regularização da documentação, pagamento ou parcelamento do débito e emissão de eventuais certidões negativas ou positivas, com efeito de certidão negativa.</w:t>
      </w:r>
    </w:p>
    <w:p w14:paraId="760EF00B" w14:textId="77777777" w:rsidR="003E0098" w:rsidRPr="00071016" w:rsidRDefault="003E0098" w:rsidP="006A2EF4">
      <w:pPr>
        <w:spacing w:line="360" w:lineRule="auto"/>
        <w:jc w:val="both"/>
        <w:rPr>
          <w:rFonts w:eastAsia="Book Antiqua"/>
        </w:rPr>
      </w:pPr>
    </w:p>
    <w:p w14:paraId="361BC6FD" w14:textId="77777777" w:rsidR="003E0098" w:rsidRPr="00071016" w:rsidRDefault="00795B4C" w:rsidP="009A352E">
      <w:pPr>
        <w:numPr>
          <w:ilvl w:val="1"/>
          <w:numId w:val="6"/>
        </w:numPr>
        <w:spacing w:line="360" w:lineRule="auto"/>
        <w:jc w:val="both"/>
        <w:rPr>
          <w:rFonts w:eastAsia="Book Antiqua"/>
        </w:rPr>
      </w:pPr>
      <w:r w:rsidRPr="00071016">
        <w:rPr>
          <w:rFonts w:eastAsia="Book Antiqua"/>
          <w:b/>
        </w:rPr>
        <w:t xml:space="preserve">DOS DEMAIS DOCUMENTOS </w:t>
      </w:r>
    </w:p>
    <w:p w14:paraId="62ADAE73" w14:textId="77777777" w:rsidR="003E0098" w:rsidRPr="00071016" w:rsidRDefault="003E0098" w:rsidP="009A352E">
      <w:pPr>
        <w:spacing w:line="360" w:lineRule="auto"/>
        <w:jc w:val="both"/>
        <w:rPr>
          <w:rFonts w:eastAsia="Book Antiqua"/>
        </w:rPr>
      </w:pPr>
    </w:p>
    <w:p w14:paraId="3C0A6A1D" w14:textId="77777777" w:rsidR="003E0098" w:rsidRPr="00071016" w:rsidRDefault="00795B4C" w:rsidP="009A352E">
      <w:pPr>
        <w:numPr>
          <w:ilvl w:val="2"/>
          <w:numId w:val="6"/>
        </w:numPr>
        <w:pBdr>
          <w:top w:val="nil"/>
          <w:left w:val="nil"/>
          <w:bottom w:val="nil"/>
          <w:right w:val="nil"/>
          <w:between w:val="nil"/>
        </w:pBdr>
        <w:spacing w:line="360" w:lineRule="auto"/>
        <w:jc w:val="both"/>
        <w:rPr>
          <w:rFonts w:eastAsia="Book Antiqua"/>
          <w:color w:val="000000"/>
        </w:rPr>
      </w:pPr>
      <w:r w:rsidRPr="00071016">
        <w:rPr>
          <w:rFonts w:eastAsia="Book Antiqua"/>
          <w:b/>
          <w:color w:val="000000"/>
        </w:rPr>
        <w:t>DECLARAÇÕES COMPLEMENTARES</w:t>
      </w:r>
    </w:p>
    <w:p w14:paraId="7695A96F" w14:textId="77777777" w:rsidR="003E0098" w:rsidRPr="00071016" w:rsidRDefault="003E0098" w:rsidP="009A352E">
      <w:pPr>
        <w:pBdr>
          <w:top w:val="nil"/>
          <w:left w:val="nil"/>
          <w:bottom w:val="nil"/>
          <w:right w:val="nil"/>
          <w:between w:val="nil"/>
        </w:pBdr>
        <w:spacing w:line="360" w:lineRule="auto"/>
        <w:jc w:val="both"/>
        <w:rPr>
          <w:rFonts w:eastAsia="Book Antiqua"/>
          <w:color w:val="000000"/>
        </w:rPr>
      </w:pPr>
    </w:p>
    <w:p w14:paraId="28778F80" w14:textId="77777777" w:rsidR="00AB6FAA" w:rsidRPr="00071016" w:rsidRDefault="00AB6FAA" w:rsidP="009A352E">
      <w:pPr>
        <w:pStyle w:val="PargrafodaLista"/>
        <w:numPr>
          <w:ilvl w:val="3"/>
          <w:numId w:val="6"/>
        </w:numPr>
        <w:spacing w:line="360" w:lineRule="auto"/>
        <w:ind w:left="0" w:firstLine="1081"/>
        <w:jc w:val="both"/>
        <w:rPr>
          <w:rFonts w:ascii="Times New Roman" w:eastAsia="Book Antiqua" w:hAnsi="Times New Roman"/>
          <w:color w:val="000000"/>
          <w:sz w:val="24"/>
          <w:szCs w:val="24"/>
          <w:lang w:eastAsia="pt-BR"/>
        </w:rPr>
      </w:pPr>
      <w:r w:rsidRPr="00071016">
        <w:rPr>
          <w:rFonts w:ascii="Times New Roman" w:eastAsia="Book Antiqua" w:hAnsi="Times New Roman"/>
          <w:color w:val="000000"/>
          <w:sz w:val="24"/>
          <w:szCs w:val="24"/>
          <w:lang w:eastAsia="pt-BR"/>
        </w:rPr>
        <w:t>Será verificado se o licitante apresentou no sistema, sob pena de inabilitação:</w:t>
      </w:r>
    </w:p>
    <w:p w14:paraId="0DC8E5C3" w14:textId="77777777" w:rsidR="00AB6FAA" w:rsidRPr="00071016" w:rsidRDefault="00AB6FAA" w:rsidP="009A352E">
      <w:pPr>
        <w:pStyle w:val="PargrafodaLista"/>
        <w:numPr>
          <w:ilvl w:val="0"/>
          <w:numId w:val="12"/>
        </w:numPr>
        <w:spacing w:line="360" w:lineRule="auto"/>
        <w:ind w:left="0" w:firstLine="1081"/>
        <w:jc w:val="both"/>
        <w:rPr>
          <w:rFonts w:ascii="Times New Roman" w:eastAsia="Book Antiqua" w:hAnsi="Times New Roman"/>
          <w:color w:val="000000"/>
          <w:sz w:val="24"/>
          <w:szCs w:val="24"/>
          <w:lang w:eastAsia="pt-BR"/>
        </w:rPr>
      </w:pPr>
      <w:r w:rsidRPr="00071016">
        <w:rPr>
          <w:rFonts w:ascii="Times New Roman" w:eastAsia="Book Antiqua" w:hAnsi="Times New Roman"/>
          <w:color w:val="000000"/>
          <w:sz w:val="24"/>
          <w:szCs w:val="24"/>
        </w:rPr>
        <w:t>Declaração de que cumpre as exigências de reserva de cargos para pessoa com deficiência e para reabilitado da Previdência Social, previstas em lei e em outras normas específicas;</w:t>
      </w:r>
    </w:p>
    <w:p w14:paraId="6F232F85" w14:textId="2EF7BB67" w:rsidR="00AB6FAA" w:rsidRPr="00071016" w:rsidRDefault="00AB6FAA" w:rsidP="009A352E">
      <w:pPr>
        <w:pStyle w:val="PargrafodaLista"/>
        <w:numPr>
          <w:ilvl w:val="0"/>
          <w:numId w:val="12"/>
        </w:numPr>
        <w:pBdr>
          <w:top w:val="nil"/>
          <w:left w:val="nil"/>
          <w:bottom w:val="nil"/>
          <w:right w:val="nil"/>
          <w:between w:val="nil"/>
        </w:pBdr>
        <w:spacing w:line="360" w:lineRule="auto"/>
        <w:ind w:left="0" w:firstLine="1081"/>
        <w:jc w:val="both"/>
        <w:rPr>
          <w:rFonts w:ascii="Times New Roman" w:eastAsia="Book Antiqua" w:hAnsi="Times New Roman"/>
          <w:color w:val="000000"/>
          <w:sz w:val="24"/>
          <w:szCs w:val="24"/>
        </w:rPr>
      </w:pPr>
      <w:r w:rsidRPr="00071016">
        <w:rPr>
          <w:rFonts w:ascii="Times New Roman" w:eastAsia="Book Antiqua" w:hAnsi="Times New Roman"/>
          <w:color w:val="000000"/>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w:t>
      </w:r>
      <w:r w:rsidR="00B53C38" w:rsidRPr="00071016">
        <w:rPr>
          <w:rFonts w:ascii="Times New Roman" w:eastAsia="Book Antiqua" w:hAnsi="Times New Roman"/>
          <w:color w:val="000000"/>
          <w:sz w:val="24"/>
          <w:szCs w:val="24"/>
        </w:rPr>
        <w:t>;</w:t>
      </w:r>
    </w:p>
    <w:p w14:paraId="3CE29496" w14:textId="06578871" w:rsidR="00B53C38" w:rsidRPr="00071016" w:rsidRDefault="00B53C38" w:rsidP="009A352E">
      <w:pPr>
        <w:pStyle w:val="PargrafodaLista"/>
        <w:numPr>
          <w:ilvl w:val="0"/>
          <w:numId w:val="12"/>
        </w:numPr>
        <w:pBdr>
          <w:top w:val="nil"/>
          <w:left w:val="nil"/>
          <w:bottom w:val="nil"/>
          <w:right w:val="nil"/>
          <w:between w:val="nil"/>
        </w:pBdr>
        <w:spacing w:line="360" w:lineRule="auto"/>
        <w:ind w:left="0" w:firstLine="1081"/>
        <w:jc w:val="both"/>
        <w:rPr>
          <w:rFonts w:ascii="Times New Roman" w:eastAsia="Book Antiqua" w:hAnsi="Times New Roman"/>
          <w:color w:val="000000"/>
          <w:sz w:val="24"/>
          <w:szCs w:val="24"/>
        </w:rPr>
      </w:pPr>
      <w:r w:rsidRPr="00071016">
        <w:rPr>
          <w:rFonts w:ascii="Times New Roman" w:eastAsia="Book Antiqua" w:hAnsi="Times New Roman"/>
          <w:color w:val="000000"/>
          <w:sz w:val="24"/>
          <w:szCs w:val="24"/>
        </w:rPr>
        <w:t>Declaração de que não emprega menor de 18 anos em trabalho noturno, perigoso ou insalubre e não emprega menor de 16 anos, salvo menor, a partir de 14 anos, na condição de aprendiz, nos termos do artigo 7°, XXXIII, da Constituição Federal de 1988</w:t>
      </w:r>
      <w:r w:rsidR="00E43856" w:rsidRPr="00071016">
        <w:rPr>
          <w:rFonts w:ascii="Times New Roman" w:eastAsia="Book Antiqua" w:hAnsi="Times New Roman"/>
          <w:color w:val="000000"/>
          <w:sz w:val="24"/>
          <w:szCs w:val="24"/>
        </w:rPr>
        <w:t>.</w:t>
      </w:r>
    </w:p>
    <w:p w14:paraId="4B89F4B3" w14:textId="0DA6C2CF" w:rsidR="0076049F" w:rsidRPr="00071016" w:rsidRDefault="0076049F" w:rsidP="009A352E">
      <w:pPr>
        <w:numPr>
          <w:ilvl w:val="0"/>
          <w:numId w:val="6"/>
        </w:numPr>
        <w:spacing w:line="360" w:lineRule="auto"/>
        <w:jc w:val="both"/>
        <w:rPr>
          <w:rFonts w:eastAsia="Book Antiqua"/>
        </w:rPr>
      </w:pPr>
      <w:r w:rsidRPr="00071016">
        <w:rPr>
          <w:rFonts w:eastAsia="Book Antiqua"/>
          <w:b/>
          <w:bCs/>
        </w:rPr>
        <w:t xml:space="preserve">DO PRAZO DE VIGÊNCIA </w:t>
      </w:r>
    </w:p>
    <w:p w14:paraId="7DA0D325" w14:textId="77777777" w:rsidR="0076049F" w:rsidRPr="00071016" w:rsidRDefault="0076049F" w:rsidP="0076049F">
      <w:pPr>
        <w:spacing w:line="360" w:lineRule="auto"/>
        <w:ind w:left="360"/>
        <w:jc w:val="both"/>
        <w:rPr>
          <w:rFonts w:eastAsia="Book Antiqua"/>
          <w:b/>
          <w:bCs/>
        </w:rPr>
      </w:pPr>
    </w:p>
    <w:p w14:paraId="6DC6B37B" w14:textId="6CDF02E5" w:rsidR="009D6D03" w:rsidRPr="00071016" w:rsidRDefault="009D6D03" w:rsidP="009D6D03">
      <w:pPr>
        <w:numPr>
          <w:ilvl w:val="1"/>
          <w:numId w:val="6"/>
        </w:numPr>
        <w:spacing w:line="360" w:lineRule="auto"/>
        <w:ind w:left="0" w:firstLine="360"/>
        <w:jc w:val="both"/>
        <w:rPr>
          <w:rFonts w:eastAsia="Book Antiqua"/>
        </w:rPr>
      </w:pPr>
      <w:r w:rsidRPr="00071016">
        <w:rPr>
          <w:rFonts w:eastAsia="Book Antiqua"/>
        </w:rPr>
        <w:t>O prazo de vigência será nos termos do Termo de Referência - Anexo III deste instrumento convocatório.</w:t>
      </w:r>
    </w:p>
    <w:p w14:paraId="2D8A4870" w14:textId="77777777" w:rsidR="009D6D03" w:rsidRPr="00071016" w:rsidRDefault="009D6D03" w:rsidP="009D6D03">
      <w:pPr>
        <w:spacing w:line="360" w:lineRule="auto"/>
        <w:ind w:left="360"/>
        <w:jc w:val="both"/>
        <w:rPr>
          <w:rFonts w:eastAsia="Book Antiqua"/>
        </w:rPr>
      </w:pPr>
    </w:p>
    <w:p w14:paraId="6D15CA23" w14:textId="54794647" w:rsidR="003E0098" w:rsidRPr="00071016" w:rsidRDefault="00795B4C" w:rsidP="009A352E">
      <w:pPr>
        <w:numPr>
          <w:ilvl w:val="0"/>
          <w:numId w:val="6"/>
        </w:numPr>
        <w:spacing w:line="360" w:lineRule="auto"/>
        <w:jc w:val="both"/>
        <w:rPr>
          <w:rFonts w:eastAsia="Book Antiqua"/>
        </w:rPr>
      </w:pPr>
      <w:r w:rsidRPr="00071016">
        <w:rPr>
          <w:rFonts w:eastAsia="Book Antiqua"/>
          <w:b/>
        </w:rPr>
        <w:t>FORMA DE PAGAMENTO</w:t>
      </w:r>
    </w:p>
    <w:p w14:paraId="77F8A350" w14:textId="77777777" w:rsidR="003E0098" w:rsidRPr="00071016" w:rsidRDefault="003E0098" w:rsidP="009A352E">
      <w:pPr>
        <w:spacing w:line="360" w:lineRule="auto"/>
        <w:ind w:left="360"/>
        <w:jc w:val="both"/>
        <w:rPr>
          <w:rFonts w:eastAsia="Book Antiqua"/>
        </w:rPr>
      </w:pPr>
    </w:p>
    <w:p w14:paraId="189E24FB" w14:textId="7DB1C7C5"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Uma vez obedecidas às formalidades legais e contratuais pertinentes, a CONTRATANTE pagará à contratada, a importância total que vier a ser pactuada em até 30 dias após, conforme previsto no Termo de Referência (Anexo </w:t>
      </w:r>
      <w:r w:rsidR="003A1B3F" w:rsidRPr="00071016">
        <w:rPr>
          <w:rFonts w:eastAsia="Book Antiqua"/>
        </w:rPr>
        <w:t>I</w:t>
      </w:r>
      <w:r w:rsidR="009D6D03" w:rsidRPr="00071016">
        <w:rPr>
          <w:rFonts w:eastAsia="Book Antiqua"/>
        </w:rPr>
        <w:t>II</w:t>
      </w:r>
      <w:r w:rsidRPr="00071016">
        <w:rPr>
          <w:rFonts w:eastAsia="Book Antiqua"/>
        </w:rPr>
        <w:t>);</w:t>
      </w:r>
    </w:p>
    <w:p w14:paraId="05FD80D6" w14:textId="77777777" w:rsidR="003E0098" w:rsidRPr="00071016" w:rsidRDefault="003E0098" w:rsidP="009A352E">
      <w:pPr>
        <w:tabs>
          <w:tab w:val="left" w:pos="851"/>
        </w:tabs>
        <w:spacing w:line="360" w:lineRule="auto"/>
        <w:ind w:left="360"/>
        <w:jc w:val="both"/>
        <w:rPr>
          <w:rFonts w:eastAsia="Book Antiqua"/>
        </w:rPr>
      </w:pPr>
    </w:p>
    <w:p w14:paraId="69444870" w14:textId="77777777"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A contratada deverá apresentar a documentação legalmente exigível para a cobrança respectiva, até o 5º (quinto) dia útil da data final, mediante requerimento dirigido à Secretaria Municipal de Fazenda;</w:t>
      </w:r>
    </w:p>
    <w:p w14:paraId="26250725" w14:textId="49F0F09D"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Na hipótese de a cobrança apresentar erros, a </w:t>
      </w:r>
      <w:r w:rsidR="00DF364D" w:rsidRPr="00071016">
        <w:rPr>
          <w:rFonts w:eastAsia="Book Antiqua"/>
        </w:rPr>
        <w:t>Contratante</w:t>
      </w:r>
      <w:r w:rsidRPr="00071016">
        <w:rPr>
          <w:rFonts w:eastAsia="Book Antiqua"/>
        </w:rPr>
        <w:t xml:space="preserve"> devolverá os documentos equivocados à contratada, para fins de substituição;</w:t>
      </w:r>
    </w:p>
    <w:p w14:paraId="28EE8649" w14:textId="77777777"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O pagamento, após apresentação da nova cobrança, será efetuado no prazo que remanescer dos 30 (trinta) dias, sem a multa e a compensação financeira;</w:t>
      </w:r>
    </w:p>
    <w:p w14:paraId="2E555119" w14:textId="77777777"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Fica vedado à contratada negociar, efetuar cobrança ou descontar a duplicata emitida através de rede bancária ou com terceiros, permitindo-se, tão somente, cobrança em carteira simples, ou seja, diretamente na contratante;</w:t>
      </w:r>
    </w:p>
    <w:p w14:paraId="330CC65B" w14:textId="77777777"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Fica o licitante ciente que por ocasião do pagamento poderá ser verificada sua situação quanto à regularidade da documentação apresentada para a habilitação no certame;</w:t>
      </w:r>
    </w:p>
    <w:p w14:paraId="1F044FE2" w14:textId="77777777" w:rsidR="003E0098" w:rsidRPr="00071016" w:rsidRDefault="00795B4C"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O documento de cobrança será apresentado a Prefeitura Municipal de Conceição de Macabu, CNPJ n° 29.115.466/0001-14 para que seja atestado;</w:t>
      </w:r>
    </w:p>
    <w:p w14:paraId="03796566" w14:textId="77777777" w:rsidR="003E0098" w:rsidRPr="00071016" w:rsidRDefault="003E0098" w:rsidP="009A352E">
      <w:pPr>
        <w:spacing w:line="360" w:lineRule="auto"/>
        <w:jc w:val="both"/>
        <w:rPr>
          <w:rFonts w:eastAsia="Book Antiqua"/>
        </w:rPr>
      </w:pPr>
    </w:p>
    <w:p w14:paraId="6333BACA" w14:textId="77777777" w:rsidR="003E0098" w:rsidRPr="00071016" w:rsidRDefault="00795B4C" w:rsidP="009A352E">
      <w:pPr>
        <w:numPr>
          <w:ilvl w:val="0"/>
          <w:numId w:val="6"/>
        </w:numPr>
        <w:spacing w:line="360" w:lineRule="auto"/>
        <w:rPr>
          <w:rFonts w:eastAsia="Book Antiqua"/>
        </w:rPr>
      </w:pPr>
      <w:r w:rsidRPr="00071016">
        <w:rPr>
          <w:rFonts w:eastAsia="Book Antiqua"/>
          <w:b/>
        </w:rPr>
        <w:t>REAJUSTAMENTO</w:t>
      </w:r>
    </w:p>
    <w:p w14:paraId="5291D530" w14:textId="77777777" w:rsidR="003E0098" w:rsidRPr="00071016" w:rsidRDefault="003E0098" w:rsidP="009A352E">
      <w:pPr>
        <w:spacing w:line="360" w:lineRule="auto"/>
        <w:rPr>
          <w:rFonts w:eastAsia="Book Antiqua"/>
        </w:rPr>
      </w:pPr>
    </w:p>
    <w:p w14:paraId="3A80979F" w14:textId="6DBCCC50" w:rsidR="0076049F" w:rsidRPr="00071016" w:rsidRDefault="00795B4C" w:rsidP="0076049F">
      <w:pPr>
        <w:numPr>
          <w:ilvl w:val="1"/>
          <w:numId w:val="6"/>
        </w:numPr>
        <w:tabs>
          <w:tab w:val="left" w:pos="851"/>
        </w:tabs>
        <w:spacing w:line="360" w:lineRule="auto"/>
        <w:ind w:left="0" w:firstLine="284"/>
        <w:jc w:val="both"/>
        <w:rPr>
          <w:rFonts w:eastAsia="Book Antiqua"/>
        </w:rPr>
      </w:pPr>
      <w:r w:rsidRPr="00071016">
        <w:rPr>
          <w:rFonts w:eastAsia="Book Antiqua"/>
        </w:rPr>
        <w:t xml:space="preserve"> Os preços pactuados serão fixos e irreajustáveis</w:t>
      </w:r>
      <w:r w:rsidR="00C741D5" w:rsidRPr="00071016">
        <w:rPr>
          <w:rFonts w:eastAsia="Book Antiqua"/>
        </w:rPr>
        <w:t xml:space="preserve"> durante a vigência d</w:t>
      </w:r>
      <w:r w:rsidR="009D6D03" w:rsidRPr="00071016">
        <w:rPr>
          <w:rFonts w:eastAsia="Book Antiqua"/>
        </w:rPr>
        <w:t>o contrato</w:t>
      </w:r>
      <w:r w:rsidRPr="00071016">
        <w:rPr>
          <w:rFonts w:eastAsia="Book Antiqua"/>
        </w:rPr>
        <w:t>.</w:t>
      </w:r>
    </w:p>
    <w:p w14:paraId="2D1F3CCF" w14:textId="77777777" w:rsidR="0076049F" w:rsidRPr="00071016" w:rsidRDefault="0076049F" w:rsidP="0076049F">
      <w:pPr>
        <w:tabs>
          <w:tab w:val="left" w:pos="851"/>
        </w:tabs>
        <w:spacing w:line="360" w:lineRule="auto"/>
        <w:ind w:left="284"/>
        <w:jc w:val="both"/>
        <w:rPr>
          <w:rFonts w:eastAsia="Book Antiqua"/>
        </w:rPr>
      </w:pPr>
    </w:p>
    <w:p w14:paraId="4DAE5920" w14:textId="764663A5" w:rsidR="00081262" w:rsidRPr="00071016" w:rsidRDefault="00081262" w:rsidP="009A352E">
      <w:pPr>
        <w:numPr>
          <w:ilvl w:val="0"/>
          <w:numId w:val="6"/>
        </w:numPr>
        <w:tabs>
          <w:tab w:val="left" w:pos="851"/>
        </w:tabs>
        <w:spacing w:line="360" w:lineRule="auto"/>
        <w:jc w:val="both"/>
        <w:rPr>
          <w:rFonts w:eastAsia="Book Antiqua"/>
        </w:rPr>
      </w:pPr>
      <w:r w:rsidRPr="00071016">
        <w:rPr>
          <w:rFonts w:eastAsia="Book Antiqua"/>
          <w:b/>
        </w:rPr>
        <w:t>DA IMPUGNAÇÃO</w:t>
      </w:r>
      <w:r w:rsidR="008335F5" w:rsidRPr="00071016">
        <w:rPr>
          <w:rFonts w:eastAsia="Book Antiqua"/>
          <w:b/>
        </w:rPr>
        <w:t xml:space="preserve"> E SOLICITAÇÃO DE ESCLARECIMENTOS</w:t>
      </w:r>
    </w:p>
    <w:p w14:paraId="349DF55F" w14:textId="77777777" w:rsidR="00081262" w:rsidRPr="00071016" w:rsidRDefault="00081262" w:rsidP="009A352E">
      <w:pPr>
        <w:tabs>
          <w:tab w:val="left" w:pos="851"/>
        </w:tabs>
        <w:spacing w:line="360" w:lineRule="auto"/>
        <w:ind w:left="645"/>
        <w:jc w:val="both"/>
        <w:rPr>
          <w:rFonts w:eastAsia="Book Antiqua"/>
        </w:rPr>
      </w:pPr>
    </w:p>
    <w:p w14:paraId="2ADB01B3" w14:textId="77777777" w:rsidR="00081262" w:rsidRPr="00071016" w:rsidRDefault="00081262" w:rsidP="009A352E">
      <w:pPr>
        <w:pStyle w:val="PargrafodaLista"/>
        <w:numPr>
          <w:ilvl w:val="1"/>
          <w:numId w:val="6"/>
        </w:numPr>
        <w:tabs>
          <w:tab w:val="left" w:pos="851"/>
        </w:tabs>
        <w:spacing w:line="360" w:lineRule="auto"/>
        <w:ind w:left="0" w:firstLine="284"/>
        <w:jc w:val="both"/>
        <w:rPr>
          <w:rFonts w:ascii="Times New Roman" w:eastAsia="Book Antiqua" w:hAnsi="Times New Roman"/>
          <w:sz w:val="24"/>
          <w:szCs w:val="24"/>
        </w:rPr>
      </w:pPr>
      <w:r w:rsidRPr="00071016">
        <w:rPr>
          <w:rFonts w:ascii="Times New Roman" w:eastAsia="Book Antiqua" w:hAnsi="Times New Roman"/>
          <w:sz w:val="24"/>
          <w:szCs w:val="24"/>
        </w:rPr>
        <w:t xml:space="preserve"> Até 03 (três) dias úteis antes da data designada para a abertura da sessão pública, qualquer pessoa poderá impugnar este Edital; a impugnação deverá ser realizada por forma eletrônica através do site </w:t>
      </w:r>
      <w:hyperlink r:id="rId15">
        <w:r w:rsidRPr="00071016">
          <w:rPr>
            <w:rFonts w:ascii="Times New Roman" w:eastAsia="Book Antiqua" w:hAnsi="Times New Roman"/>
            <w:color w:val="000000"/>
            <w:sz w:val="24"/>
            <w:szCs w:val="24"/>
            <w:u w:val="single"/>
          </w:rPr>
          <w:t>https://www.portaldecompraspublicas.com.br/</w:t>
        </w:r>
      </w:hyperlink>
      <w:r w:rsidRPr="00071016">
        <w:rPr>
          <w:rFonts w:ascii="Times New Roman" w:eastAsia="Book Antiqua" w:hAnsi="Times New Roman"/>
          <w:sz w:val="24"/>
          <w:szCs w:val="24"/>
        </w:rPr>
        <w:t>;</w:t>
      </w:r>
    </w:p>
    <w:p w14:paraId="333516CE" w14:textId="77777777" w:rsidR="00071016" w:rsidRPr="00071016" w:rsidRDefault="00081262" w:rsidP="0028351C">
      <w:pPr>
        <w:pStyle w:val="PargrafodaLista"/>
        <w:numPr>
          <w:ilvl w:val="1"/>
          <w:numId w:val="6"/>
        </w:numPr>
        <w:tabs>
          <w:tab w:val="left" w:pos="851"/>
        </w:tabs>
        <w:spacing w:line="360" w:lineRule="auto"/>
        <w:ind w:left="0" w:firstLine="360"/>
        <w:jc w:val="both"/>
        <w:rPr>
          <w:rFonts w:ascii="Times New Roman" w:eastAsia="Book Antiqua" w:hAnsi="Times New Roman"/>
        </w:rPr>
      </w:pPr>
      <w:r w:rsidRPr="00071016">
        <w:rPr>
          <w:rFonts w:ascii="Times New Roman" w:eastAsia="Book Antiqua" w:hAnsi="Times New Roman"/>
          <w:sz w:val="24"/>
          <w:szCs w:val="24"/>
        </w:rPr>
        <w:t xml:space="preserve"> </w:t>
      </w:r>
      <w:r w:rsidR="009E3D89" w:rsidRPr="00071016">
        <w:rPr>
          <w:rFonts w:ascii="Times New Roman" w:eastAsia="Book Antiqua" w:hAnsi="Times New Roman"/>
          <w:sz w:val="24"/>
          <w:szCs w:val="24"/>
        </w:rPr>
        <w:t>Caberá ao pregoeiro, auxiliado pelos responsáveis pela elaboração do edital e dos anexos, decidir sobre a impugnação no prazo de 3 (três) dias úteis, contado da data de recebimento da impugnação</w:t>
      </w:r>
      <w:r w:rsidRPr="00071016">
        <w:rPr>
          <w:rFonts w:ascii="Times New Roman" w:eastAsia="Book Antiqua" w:hAnsi="Times New Roman"/>
          <w:sz w:val="24"/>
          <w:szCs w:val="24"/>
        </w:rPr>
        <w:t>;</w:t>
      </w:r>
    </w:p>
    <w:p w14:paraId="17F8A984" w14:textId="77777777" w:rsidR="00071016" w:rsidRPr="00071016" w:rsidRDefault="00081262" w:rsidP="00D8287B">
      <w:pPr>
        <w:pStyle w:val="PargrafodaLista"/>
        <w:numPr>
          <w:ilvl w:val="1"/>
          <w:numId w:val="6"/>
        </w:numPr>
        <w:tabs>
          <w:tab w:val="left" w:pos="851"/>
        </w:tabs>
        <w:spacing w:line="360" w:lineRule="auto"/>
        <w:ind w:left="0" w:firstLine="360"/>
        <w:jc w:val="both"/>
        <w:rPr>
          <w:rFonts w:ascii="Times New Roman" w:eastAsia="Book Antiqua" w:hAnsi="Times New Roman"/>
        </w:rPr>
      </w:pPr>
      <w:r w:rsidRPr="00071016">
        <w:rPr>
          <w:rFonts w:ascii="Times New Roman" w:eastAsia="Book Antiqua" w:hAnsi="Times New Roman"/>
          <w:b/>
        </w:rPr>
        <w:t xml:space="preserve"> </w:t>
      </w:r>
      <w:r w:rsidRPr="00071016">
        <w:rPr>
          <w:rFonts w:ascii="Times New Roman" w:eastAsia="Book Antiqua" w:hAnsi="Times New Roman"/>
        </w:rPr>
        <w:t>Acolhida a impugnação, será definida e publicada nova data para a realização do certame;</w:t>
      </w:r>
    </w:p>
    <w:p w14:paraId="33CCED4A" w14:textId="398BE6CC" w:rsidR="00081262" w:rsidRPr="00071016" w:rsidRDefault="00081262" w:rsidP="00D8287B">
      <w:pPr>
        <w:pStyle w:val="PargrafodaLista"/>
        <w:numPr>
          <w:ilvl w:val="1"/>
          <w:numId w:val="6"/>
        </w:numPr>
        <w:tabs>
          <w:tab w:val="left" w:pos="851"/>
        </w:tabs>
        <w:spacing w:line="360" w:lineRule="auto"/>
        <w:ind w:left="0" w:firstLine="360"/>
        <w:jc w:val="both"/>
        <w:rPr>
          <w:rFonts w:ascii="Times New Roman" w:eastAsia="Book Antiqua" w:hAnsi="Times New Roman"/>
        </w:rPr>
      </w:pPr>
      <w:r w:rsidRPr="00071016">
        <w:rPr>
          <w:rFonts w:ascii="Times New Roman" w:eastAsia="Book Antiqua" w:hAnsi="Times New Roman"/>
          <w:b/>
        </w:rPr>
        <w:t xml:space="preserve"> </w:t>
      </w:r>
      <w:r w:rsidRPr="00071016">
        <w:rPr>
          <w:rFonts w:ascii="Times New Roman" w:eastAsia="Book Antiqua" w:hAnsi="Times New Roman"/>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14:paraId="4796AFB1" w14:textId="489CF374" w:rsidR="00081262" w:rsidRPr="00071016" w:rsidRDefault="00081262" w:rsidP="009A352E">
      <w:pPr>
        <w:numPr>
          <w:ilvl w:val="1"/>
          <w:numId w:val="6"/>
        </w:numPr>
        <w:tabs>
          <w:tab w:val="left" w:pos="851"/>
        </w:tabs>
        <w:spacing w:line="360" w:lineRule="auto"/>
        <w:ind w:left="0" w:firstLine="284"/>
        <w:jc w:val="both"/>
        <w:rPr>
          <w:rFonts w:eastAsia="Book Antiqua"/>
        </w:rPr>
      </w:pPr>
      <w:r w:rsidRPr="00071016">
        <w:rPr>
          <w:rFonts w:eastAsia="Book Antiqua"/>
          <w:b/>
        </w:rPr>
        <w:t xml:space="preserve"> </w:t>
      </w:r>
      <w:r w:rsidR="009E3D89" w:rsidRPr="00071016">
        <w:rPr>
          <w:rFonts w:eastAsia="Book Antiqua"/>
        </w:rPr>
        <w:t>O pregoeiro responderá aos pedidos de esclarecimentos no prazo de 3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r w:rsidRPr="00071016">
        <w:rPr>
          <w:rFonts w:eastAsia="Book Antiqua"/>
        </w:rPr>
        <w:t>;</w:t>
      </w:r>
    </w:p>
    <w:p w14:paraId="5883E255" w14:textId="77777777"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b/>
        </w:rPr>
        <w:t xml:space="preserve"> </w:t>
      </w:r>
      <w:r w:rsidRPr="00071016">
        <w:rPr>
          <w:rFonts w:eastAsia="Book Antiqua"/>
        </w:rPr>
        <w:t>As impugnações e pedidos de esclarecimentos não suspendem os prazos previstos no certame;</w:t>
      </w:r>
    </w:p>
    <w:p w14:paraId="3C604608" w14:textId="77777777"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b/>
        </w:rPr>
        <w:t xml:space="preserve"> </w:t>
      </w:r>
      <w:r w:rsidRPr="00071016">
        <w:rPr>
          <w:rFonts w:eastAsia="Book Antiqua"/>
        </w:rPr>
        <w:t>A concessão de efeito suspensivo à impugnação é medida excepcional e deverá ser motivada pelo pregoeiro, nos autos do processo de licitação;</w:t>
      </w:r>
    </w:p>
    <w:p w14:paraId="3A1185E8" w14:textId="77777777"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b/>
        </w:rPr>
        <w:t xml:space="preserve"> </w:t>
      </w:r>
      <w:r w:rsidRPr="00071016">
        <w:rPr>
          <w:rFonts w:eastAsia="Book Antiqua"/>
        </w:rPr>
        <w:t>As respostas às impugnações e aos pedidos de esclarecimentos serão divulgadas através do sistema e vincularão os participantes e a Administração.</w:t>
      </w:r>
    </w:p>
    <w:p w14:paraId="4B09F4DF" w14:textId="77777777" w:rsidR="00081262" w:rsidRPr="00071016" w:rsidRDefault="00081262" w:rsidP="009A352E">
      <w:pPr>
        <w:spacing w:line="360" w:lineRule="auto"/>
        <w:jc w:val="both"/>
        <w:rPr>
          <w:rFonts w:eastAsia="Book Antiqua"/>
        </w:rPr>
      </w:pPr>
    </w:p>
    <w:p w14:paraId="5803DB83" w14:textId="77777777" w:rsidR="00081262" w:rsidRPr="00071016" w:rsidRDefault="00081262" w:rsidP="009A352E">
      <w:pPr>
        <w:numPr>
          <w:ilvl w:val="0"/>
          <w:numId w:val="6"/>
        </w:numPr>
        <w:spacing w:line="360" w:lineRule="auto"/>
        <w:jc w:val="both"/>
        <w:rPr>
          <w:rFonts w:eastAsia="Book Antiqua"/>
        </w:rPr>
      </w:pPr>
      <w:r w:rsidRPr="00071016">
        <w:rPr>
          <w:rFonts w:eastAsia="Book Antiqua"/>
          <w:b/>
        </w:rPr>
        <w:t>DA ADJUDICAÇÃO E HOMOLOGAÇÃO:</w:t>
      </w:r>
    </w:p>
    <w:p w14:paraId="27091BE4" w14:textId="77777777" w:rsidR="00081262" w:rsidRPr="00071016" w:rsidRDefault="00081262" w:rsidP="009A352E">
      <w:pPr>
        <w:tabs>
          <w:tab w:val="left" w:pos="851"/>
        </w:tabs>
        <w:spacing w:line="360" w:lineRule="auto"/>
        <w:ind w:left="360"/>
        <w:jc w:val="both"/>
        <w:rPr>
          <w:rFonts w:eastAsia="Book Antiqua"/>
        </w:rPr>
      </w:pPr>
    </w:p>
    <w:p w14:paraId="11619412" w14:textId="77777777" w:rsidR="00B40A4F" w:rsidRPr="00071016" w:rsidRDefault="00B40A4F" w:rsidP="009A352E">
      <w:pPr>
        <w:numPr>
          <w:ilvl w:val="1"/>
          <w:numId w:val="6"/>
        </w:numPr>
        <w:spacing w:line="360" w:lineRule="auto"/>
        <w:ind w:left="0" w:firstLine="360"/>
        <w:jc w:val="both"/>
        <w:rPr>
          <w:rFonts w:eastAsia="Book Antiqua"/>
        </w:rPr>
      </w:pPr>
      <w:r w:rsidRPr="00071016">
        <w:rPr>
          <w:rFonts w:eastAsia="Book Antiqua"/>
        </w:rPr>
        <w:t>Encerradas as fases de julgamento e habilitação, e exauridos os recursos administrativos, o processo licitatório será encaminhado à autoridade superior para adjudicar o objeto e homologar a licitação.</w:t>
      </w:r>
    </w:p>
    <w:p w14:paraId="7F0C198D" w14:textId="77777777" w:rsidR="00081262" w:rsidRPr="00071016" w:rsidRDefault="00081262" w:rsidP="009A352E">
      <w:pPr>
        <w:spacing w:line="360" w:lineRule="auto"/>
        <w:jc w:val="both"/>
        <w:rPr>
          <w:rFonts w:eastAsia="Book Antiqua"/>
        </w:rPr>
      </w:pPr>
    </w:p>
    <w:p w14:paraId="0E3D29EA" w14:textId="44C7CC3E" w:rsidR="00081262" w:rsidRPr="00071016" w:rsidRDefault="00081262" w:rsidP="009A352E">
      <w:pPr>
        <w:numPr>
          <w:ilvl w:val="0"/>
          <w:numId w:val="6"/>
        </w:numPr>
        <w:spacing w:line="360" w:lineRule="auto"/>
        <w:jc w:val="both"/>
        <w:rPr>
          <w:rFonts w:eastAsia="Book Antiqua"/>
        </w:rPr>
      </w:pPr>
      <w:r w:rsidRPr="00071016">
        <w:rPr>
          <w:rFonts w:eastAsia="Book Antiqua"/>
          <w:b/>
        </w:rPr>
        <w:t>DOS PRAZOS E CONDIÇÕES PARA ASSINATURA D</w:t>
      </w:r>
      <w:r w:rsidR="004E6CDA" w:rsidRPr="00071016">
        <w:rPr>
          <w:rFonts w:eastAsia="Book Antiqua"/>
          <w:b/>
        </w:rPr>
        <w:t xml:space="preserve">O CONTRATO </w:t>
      </w:r>
    </w:p>
    <w:p w14:paraId="5B7DBADE" w14:textId="77777777" w:rsidR="00081262" w:rsidRPr="00071016" w:rsidRDefault="00081262" w:rsidP="009A352E">
      <w:pPr>
        <w:spacing w:line="360" w:lineRule="auto"/>
        <w:ind w:left="645"/>
        <w:jc w:val="both"/>
        <w:rPr>
          <w:rFonts w:eastAsia="Book Antiqua"/>
        </w:rPr>
      </w:pPr>
    </w:p>
    <w:p w14:paraId="42B3E6D8" w14:textId="77777777" w:rsidR="00C96E8B" w:rsidRPr="00C96E8B" w:rsidRDefault="004E6CDA" w:rsidP="00F81057">
      <w:pPr>
        <w:pStyle w:val="PargrafodaLista"/>
        <w:numPr>
          <w:ilvl w:val="1"/>
          <w:numId w:val="6"/>
        </w:numPr>
        <w:spacing w:line="360" w:lineRule="auto"/>
        <w:ind w:left="142" w:firstLine="283"/>
        <w:jc w:val="both"/>
        <w:rPr>
          <w:rFonts w:ascii="Times New Roman" w:eastAsia="Book Antiqua" w:hAnsi="Times New Roman"/>
        </w:rPr>
      </w:pPr>
      <w:r w:rsidRPr="00C96E8B">
        <w:rPr>
          <w:rFonts w:ascii="Times New Roman" w:eastAsia="Book Antiqua" w:hAnsi="Times New Roman"/>
          <w:sz w:val="24"/>
          <w:szCs w:val="24"/>
        </w:rPr>
        <w:t>Após a homologação do resultado desta licitação, a Administração convocará o fornecedor do certame para cumprimento das exigências pertinentes a assinatura do instrumento contratual, o que deverá, obrigatoriamente, ser atendido no prazo máximo de 03 (três) dias úteis, a partir da convocação, sob pena de decair do direito à contratação, sem prejuízo das sanções legais cabíveis.</w:t>
      </w:r>
    </w:p>
    <w:p w14:paraId="00B720B4" w14:textId="0AABD0CD" w:rsidR="004E6CDA" w:rsidRPr="00C96E8B" w:rsidRDefault="004E6CDA" w:rsidP="00F81057">
      <w:pPr>
        <w:pStyle w:val="PargrafodaLista"/>
        <w:numPr>
          <w:ilvl w:val="1"/>
          <w:numId w:val="6"/>
        </w:numPr>
        <w:spacing w:line="360" w:lineRule="auto"/>
        <w:ind w:left="142" w:firstLine="283"/>
        <w:jc w:val="both"/>
        <w:rPr>
          <w:rFonts w:ascii="Times New Roman" w:eastAsia="Book Antiqua" w:hAnsi="Times New Roman"/>
        </w:rPr>
      </w:pPr>
      <w:r w:rsidRPr="00C96E8B">
        <w:rPr>
          <w:rFonts w:ascii="Times New Roman" w:eastAsia="Book Antiqua" w:hAnsi="Times New Roman"/>
        </w:rPr>
        <w:t>Ao assinar o contrato, a empresa adjudicatária obriga-se a executar o objeto a ela adjudicados, conforme especificações e condições contidas neste edital, em seus anexos e também na proposta apresentada, prevalecendo, no caso de divergência, as especificações e condições do edital;</w:t>
      </w:r>
    </w:p>
    <w:p w14:paraId="46B6B862" w14:textId="260B8837" w:rsidR="004E6CDA" w:rsidRPr="00071016" w:rsidRDefault="004E6CDA" w:rsidP="009A352E">
      <w:pPr>
        <w:numPr>
          <w:ilvl w:val="1"/>
          <w:numId w:val="6"/>
        </w:numPr>
        <w:spacing w:line="360" w:lineRule="auto"/>
        <w:ind w:left="142" w:firstLine="283"/>
        <w:jc w:val="both"/>
        <w:rPr>
          <w:rFonts w:eastAsia="Book Antiqua"/>
        </w:rPr>
      </w:pPr>
      <w:r w:rsidRPr="00071016">
        <w:rPr>
          <w:rFonts w:eastAsia="Book Antiqua"/>
        </w:rPr>
        <w:t xml:space="preserve">Para assinar o contrato, o Representante Legal da empresa deverá apresentar procuração, e/ou contrato social e cédula de identificação; </w:t>
      </w:r>
    </w:p>
    <w:p w14:paraId="7D627F82" w14:textId="77777777" w:rsidR="004E6CDA" w:rsidRPr="00071016" w:rsidRDefault="004E6CDA" w:rsidP="009A352E">
      <w:pPr>
        <w:numPr>
          <w:ilvl w:val="1"/>
          <w:numId w:val="6"/>
        </w:numPr>
        <w:spacing w:line="360" w:lineRule="auto"/>
        <w:ind w:left="142" w:firstLine="283"/>
        <w:jc w:val="both"/>
        <w:rPr>
          <w:rFonts w:eastAsia="Book Antiqua"/>
        </w:rPr>
      </w:pPr>
      <w:r w:rsidRPr="00071016">
        <w:rPr>
          <w:rFonts w:eastAsia="Book Antiqua"/>
        </w:rPr>
        <w:t>Quando o vencedor da licitação se recusar a assinar o contrato, poderá ser convocado outro licitante (sem prejuízo das multas previstas em edital e das demais cominações legais), desde que respeitada a ordem de classificação.</w:t>
      </w:r>
    </w:p>
    <w:p w14:paraId="46C2A7D5" w14:textId="77777777" w:rsidR="004E6CDA" w:rsidRPr="00071016" w:rsidRDefault="004E6CDA" w:rsidP="009A352E">
      <w:pPr>
        <w:numPr>
          <w:ilvl w:val="1"/>
          <w:numId w:val="6"/>
        </w:numPr>
        <w:spacing w:line="360" w:lineRule="auto"/>
        <w:ind w:left="142" w:firstLine="283"/>
        <w:jc w:val="both"/>
        <w:rPr>
          <w:rFonts w:eastAsia="Book Antiqua"/>
        </w:rPr>
      </w:pPr>
      <w:r w:rsidRPr="00071016">
        <w:rPr>
          <w:rFonts w:eastAsia="Book Antiqua"/>
        </w:rPr>
        <w:t>A recusa injustificada da adjudicatária em assinar o contrato dentro do prazo fixado, caracteriza o descumprimento total da obrigação assumida, sujeitando-a as sanções legais cabíveis.</w:t>
      </w:r>
    </w:p>
    <w:p w14:paraId="1E036BC6" w14:textId="77777777" w:rsidR="00E43856" w:rsidRPr="00071016" w:rsidRDefault="00E43856" w:rsidP="00071016">
      <w:pPr>
        <w:spacing w:line="360" w:lineRule="auto"/>
        <w:ind w:left="425"/>
        <w:jc w:val="both"/>
        <w:rPr>
          <w:rFonts w:eastAsia="Book Antiqua"/>
        </w:rPr>
      </w:pPr>
    </w:p>
    <w:p w14:paraId="3F691405" w14:textId="77777777" w:rsidR="00081262" w:rsidRPr="00071016" w:rsidRDefault="00081262" w:rsidP="00071016">
      <w:pPr>
        <w:numPr>
          <w:ilvl w:val="0"/>
          <w:numId w:val="6"/>
        </w:numPr>
        <w:spacing w:line="360" w:lineRule="auto"/>
        <w:jc w:val="both"/>
        <w:rPr>
          <w:rFonts w:eastAsia="Book Antiqua"/>
        </w:rPr>
      </w:pPr>
      <w:r w:rsidRPr="00071016">
        <w:rPr>
          <w:rFonts w:eastAsia="Book Antiqua"/>
          <w:b/>
        </w:rPr>
        <w:t>SANÇÕES ADMINISTRATIVAS:</w:t>
      </w:r>
    </w:p>
    <w:p w14:paraId="59A2FFB8" w14:textId="77777777" w:rsidR="00C96E8B" w:rsidRDefault="00081262" w:rsidP="0066064F">
      <w:pPr>
        <w:widowControl w:val="0"/>
        <w:numPr>
          <w:ilvl w:val="1"/>
          <w:numId w:val="6"/>
        </w:numPr>
        <w:tabs>
          <w:tab w:val="left" w:pos="851"/>
          <w:tab w:val="left" w:pos="993"/>
        </w:tabs>
        <w:spacing w:before="240" w:after="240" w:line="360" w:lineRule="auto"/>
        <w:ind w:left="0" w:firstLine="360"/>
        <w:jc w:val="both"/>
        <w:rPr>
          <w:rFonts w:eastAsia="Book Antiqua"/>
        </w:rPr>
      </w:pPr>
      <w:r w:rsidRPr="00C96E8B">
        <w:rPr>
          <w:rFonts w:eastAsia="Book Antiqua"/>
        </w:rPr>
        <w:t xml:space="preserve"> A recusa da adjudicatária em retirar o empenho dentro do prazo estabelecido, caracteriza o descumprimento total das obrigações assumidas;</w:t>
      </w:r>
    </w:p>
    <w:p w14:paraId="02399221" w14:textId="5D3916B9" w:rsidR="00081262" w:rsidRPr="00C96E8B" w:rsidRDefault="00081262" w:rsidP="0066064F">
      <w:pPr>
        <w:widowControl w:val="0"/>
        <w:numPr>
          <w:ilvl w:val="1"/>
          <w:numId w:val="6"/>
        </w:numPr>
        <w:tabs>
          <w:tab w:val="left" w:pos="851"/>
          <w:tab w:val="left" w:pos="993"/>
        </w:tabs>
        <w:spacing w:before="240" w:after="240" w:line="360" w:lineRule="auto"/>
        <w:ind w:left="0" w:firstLine="360"/>
        <w:jc w:val="both"/>
        <w:rPr>
          <w:rFonts w:eastAsia="Book Antiqua"/>
        </w:rPr>
      </w:pPr>
      <w:r w:rsidRPr="00C96E8B">
        <w:rPr>
          <w:rFonts w:eastAsia="Book Antiqua"/>
        </w:rPr>
        <w:t>Pela inexecução total ou parcial, a Município de Conceição de Macabu poderá aplicar uma das seguintes sanções garantida a prévia defesa:</w:t>
      </w:r>
    </w:p>
    <w:p w14:paraId="75A7BE12" w14:textId="77777777" w:rsidR="00081262" w:rsidRPr="00071016" w:rsidRDefault="00081262" w:rsidP="00071016">
      <w:pPr>
        <w:widowControl w:val="0"/>
        <w:numPr>
          <w:ilvl w:val="2"/>
          <w:numId w:val="6"/>
        </w:numPr>
        <w:spacing w:before="240" w:after="240" w:line="360" w:lineRule="auto"/>
        <w:ind w:hanging="720"/>
        <w:jc w:val="both"/>
        <w:rPr>
          <w:rFonts w:eastAsia="Book Antiqua"/>
        </w:rPr>
      </w:pPr>
      <w:r w:rsidRPr="00071016">
        <w:rPr>
          <w:rFonts w:eastAsia="Book Antiqua"/>
        </w:rPr>
        <w:t>Advertência;</w:t>
      </w:r>
    </w:p>
    <w:p w14:paraId="3F33C0B0" w14:textId="77777777" w:rsidR="00081262" w:rsidRPr="00071016" w:rsidRDefault="00081262" w:rsidP="00071016">
      <w:pPr>
        <w:widowControl w:val="0"/>
        <w:numPr>
          <w:ilvl w:val="2"/>
          <w:numId w:val="6"/>
        </w:numPr>
        <w:spacing w:before="240" w:after="240" w:line="360" w:lineRule="auto"/>
        <w:ind w:left="0" w:firstLine="720"/>
        <w:jc w:val="both"/>
        <w:rPr>
          <w:rFonts w:eastAsia="Book Antiqua"/>
        </w:rPr>
      </w:pPr>
      <w:r w:rsidRPr="00071016">
        <w:rPr>
          <w:rFonts w:eastAsia="Book Antiqua"/>
        </w:rPr>
        <w:t>Multa de mora de até 1% (um por cento) por dia sobre o valor do empenho, até o período máximo de 3 (Três) dias úteis;</w:t>
      </w:r>
    </w:p>
    <w:p w14:paraId="3F73EBFD" w14:textId="77777777" w:rsidR="00081262" w:rsidRPr="00071016" w:rsidRDefault="00081262" w:rsidP="00071016">
      <w:pPr>
        <w:widowControl w:val="0"/>
        <w:numPr>
          <w:ilvl w:val="2"/>
          <w:numId w:val="6"/>
        </w:numPr>
        <w:spacing w:before="240" w:after="240" w:line="360" w:lineRule="auto"/>
        <w:ind w:left="0" w:firstLine="720"/>
        <w:jc w:val="both"/>
        <w:rPr>
          <w:rFonts w:eastAsia="Book Antiqua"/>
        </w:rPr>
      </w:pPr>
      <w:r w:rsidRPr="00071016">
        <w:rPr>
          <w:rFonts w:eastAsia="Book Antiqua"/>
        </w:rPr>
        <w:t>Multa de até 20% (vinte por cento) sobre o valor do empenho, após esgotado o prazo fixado no subitem anterior;</w:t>
      </w:r>
    </w:p>
    <w:p w14:paraId="4328793D" w14:textId="166E9513" w:rsidR="00081262" w:rsidRPr="00071016" w:rsidRDefault="000E5680" w:rsidP="009A352E">
      <w:pPr>
        <w:widowControl w:val="0"/>
        <w:numPr>
          <w:ilvl w:val="2"/>
          <w:numId w:val="6"/>
        </w:numPr>
        <w:spacing w:before="240" w:after="240" w:line="360" w:lineRule="auto"/>
        <w:ind w:left="0" w:firstLine="720"/>
        <w:jc w:val="both"/>
        <w:rPr>
          <w:rFonts w:eastAsia="Book Antiqua"/>
        </w:rPr>
      </w:pPr>
      <w:r w:rsidRPr="00071016">
        <w:rPr>
          <w:rFonts w:eastAsia="Book Antiqua"/>
        </w:rPr>
        <w:t>I</w:t>
      </w:r>
      <w:r w:rsidR="00081262" w:rsidRPr="00071016">
        <w:rPr>
          <w:rFonts w:eastAsia="Book Antiqua"/>
        </w:rPr>
        <w:t xml:space="preserve">mpedimento de </w:t>
      </w:r>
      <w:r w:rsidRPr="00071016">
        <w:rPr>
          <w:rFonts w:eastAsia="Book Antiqua"/>
        </w:rPr>
        <w:t xml:space="preserve">licitar e </w:t>
      </w:r>
      <w:r w:rsidR="00081262" w:rsidRPr="00071016">
        <w:rPr>
          <w:rFonts w:eastAsia="Book Antiqua"/>
        </w:rPr>
        <w:t>contratar com a Administração;</w:t>
      </w:r>
    </w:p>
    <w:p w14:paraId="4A4E6BE0" w14:textId="77777777" w:rsidR="00071016" w:rsidRPr="00071016" w:rsidRDefault="00081262" w:rsidP="00C72361">
      <w:pPr>
        <w:widowControl w:val="0"/>
        <w:numPr>
          <w:ilvl w:val="2"/>
          <w:numId w:val="6"/>
        </w:numPr>
        <w:spacing w:before="240" w:after="240" w:line="360" w:lineRule="auto"/>
        <w:ind w:left="0" w:firstLine="720"/>
        <w:jc w:val="both"/>
        <w:rPr>
          <w:rFonts w:eastAsia="Book Antiqua"/>
        </w:rPr>
      </w:pPr>
      <w:r w:rsidRPr="00071016">
        <w:rPr>
          <w:rFonts w:eastAsia="Book Antiqua"/>
        </w:rPr>
        <w:t>Declaração de inidoneidade para licitar ou contratar com a Administração Pública;</w:t>
      </w:r>
    </w:p>
    <w:p w14:paraId="53F6F42A" w14:textId="77777777" w:rsidR="00C96E8B" w:rsidRDefault="00081262" w:rsidP="004E6CB2">
      <w:pPr>
        <w:widowControl w:val="0"/>
        <w:numPr>
          <w:ilvl w:val="2"/>
          <w:numId w:val="6"/>
        </w:numPr>
        <w:spacing w:before="240" w:after="240" w:line="360" w:lineRule="auto"/>
        <w:ind w:left="0" w:firstLine="720"/>
        <w:jc w:val="both"/>
        <w:rPr>
          <w:rFonts w:eastAsia="Book Antiqua"/>
        </w:rPr>
      </w:pPr>
      <w:r w:rsidRPr="00C96E8B">
        <w:rPr>
          <w:rFonts w:eastAsia="Book Antiqua"/>
        </w:rPr>
        <w:t>As sanções previstas neste edital poderão ser aplicadas juntamente e não exclui a possibilidade de rescisão administrativa do contrato, garantindo a defesa prévia, no prazo e condições fixados no Edital;</w:t>
      </w:r>
    </w:p>
    <w:p w14:paraId="09EA3F75" w14:textId="4401CF64" w:rsidR="00081262" w:rsidRPr="00C96E8B" w:rsidRDefault="00081262" w:rsidP="004E6CB2">
      <w:pPr>
        <w:widowControl w:val="0"/>
        <w:numPr>
          <w:ilvl w:val="2"/>
          <w:numId w:val="6"/>
        </w:numPr>
        <w:spacing w:before="240" w:after="240" w:line="360" w:lineRule="auto"/>
        <w:ind w:left="0" w:firstLine="720"/>
        <w:jc w:val="both"/>
        <w:rPr>
          <w:rFonts w:eastAsia="Book Antiqua"/>
        </w:rPr>
      </w:pPr>
      <w:r w:rsidRPr="00C96E8B">
        <w:rPr>
          <w:rFonts w:eastAsia="Book Antiqua"/>
        </w:rPr>
        <w:t>As sanções previstas poderão ser aplicadas às Licitantes que, em outras contratações com a Administração Pública de qualquer nível federativo, ou com autarquias, empresas públicas ou sociedades de economia mista:</w:t>
      </w:r>
    </w:p>
    <w:p w14:paraId="7A911742" w14:textId="77777777" w:rsidR="00081262" w:rsidRPr="00071016" w:rsidRDefault="00081262" w:rsidP="009A352E">
      <w:pPr>
        <w:widowControl w:val="0"/>
        <w:numPr>
          <w:ilvl w:val="3"/>
          <w:numId w:val="6"/>
        </w:numPr>
        <w:spacing w:before="240" w:after="240" w:line="360" w:lineRule="auto"/>
        <w:ind w:left="0" w:firstLine="1080"/>
        <w:jc w:val="both"/>
      </w:pPr>
      <w:r w:rsidRPr="00071016">
        <w:rPr>
          <w:rFonts w:eastAsia="Book Antiqua"/>
        </w:rPr>
        <w:t>Tenham sofrido condenações por praticarem por meios dolosos, fraudes fiscais, no recolhimento de quaisquer tributos;</w:t>
      </w:r>
    </w:p>
    <w:p w14:paraId="2C9CDFB6" w14:textId="77777777" w:rsidR="00C96E8B" w:rsidRPr="00C96E8B" w:rsidRDefault="00081262" w:rsidP="00F61219">
      <w:pPr>
        <w:widowControl w:val="0"/>
        <w:numPr>
          <w:ilvl w:val="3"/>
          <w:numId w:val="6"/>
        </w:numPr>
        <w:spacing w:before="240" w:after="240" w:line="360" w:lineRule="auto"/>
        <w:ind w:left="0" w:firstLine="1080"/>
        <w:jc w:val="both"/>
      </w:pPr>
      <w:r w:rsidRPr="00C96E8B">
        <w:rPr>
          <w:rFonts w:eastAsia="Book Antiqua"/>
        </w:rPr>
        <w:t>Tenham praticado atos ilícitos visando a frustrar os objetivos da Licitação;</w:t>
      </w:r>
    </w:p>
    <w:p w14:paraId="5B959449" w14:textId="193F05D0" w:rsidR="00081262" w:rsidRPr="00071016" w:rsidRDefault="00081262" w:rsidP="00F61219">
      <w:pPr>
        <w:widowControl w:val="0"/>
        <w:numPr>
          <w:ilvl w:val="3"/>
          <w:numId w:val="6"/>
        </w:numPr>
        <w:spacing w:before="240" w:after="240" w:line="360" w:lineRule="auto"/>
        <w:ind w:left="0" w:firstLine="1080"/>
        <w:jc w:val="both"/>
      </w:pPr>
      <w:bookmarkStart w:id="5" w:name="_GoBack"/>
      <w:bookmarkEnd w:id="5"/>
      <w:r w:rsidRPr="00C96E8B">
        <w:rPr>
          <w:rFonts w:eastAsia="Book Antiqua"/>
        </w:rPr>
        <w:t>Tenham demonstrado não possuir idoneidade para contratar com a Administração, em virtude de outros atos ilícitos praticados.</w:t>
      </w:r>
    </w:p>
    <w:p w14:paraId="3CB55980" w14:textId="7BBB17C3" w:rsidR="00081262" w:rsidRPr="00071016" w:rsidRDefault="00081262" w:rsidP="009A352E">
      <w:pPr>
        <w:numPr>
          <w:ilvl w:val="0"/>
          <w:numId w:val="6"/>
        </w:numPr>
        <w:spacing w:line="360" w:lineRule="auto"/>
        <w:jc w:val="both"/>
        <w:rPr>
          <w:rFonts w:eastAsia="Book Antiqua"/>
        </w:rPr>
      </w:pPr>
      <w:r w:rsidRPr="00071016">
        <w:rPr>
          <w:rFonts w:eastAsia="Book Antiqua"/>
          <w:b/>
        </w:rPr>
        <w:t xml:space="preserve">RECURSOS </w:t>
      </w:r>
    </w:p>
    <w:p w14:paraId="2D8A326F" w14:textId="77777777" w:rsidR="00B40A4F" w:rsidRPr="00071016" w:rsidRDefault="00B40A4F" w:rsidP="009A352E">
      <w:pPr>
        <w:spacing w:line="360" w:lineRule="auto"/>
        <w:ind w:left="360"/>
        <w:jc w:val="both"/>
        <w:rPr>
          <w:rFonts w:eastAsia="Book Antiqua"/>
          <w:u w:val="single"/>
        </w:rPr>
      </w:pPr>
    </w:p>
    <w:p w14:paraId="39FB1041" w14:textId="58DA5C84" w:rsidR="00D624E3" w:rsidRPr="00071016" w:rsidRDefault="00D624E3" w:rsidP="00C32540">
      <w:pPr>
        <w:numPr>
          <w:ilvl w:val="1"/>
          <w:numId w:val="6"/>
        </w:numPr>
        <w:tabs>
          <w:tab w:val="left" w:pos="851"/>
        </w:tabs>
        <w:spacing w:line="360" w:lineRule="auto"/>
        <w:ind w:left="0" w:firstLine="360"/>
        <w:jc w:val="both"/>
        <w:rPr>
          <w:rFonts w:eastAsia="Book Antiqua"/>
        </w:rPr>
      </w:pPr>
      <w:r w:rsidRPr="00071016">
        <w:rPr>
          <w:rFonts w:eastAsia="Book Antiqua"/>
        </w:rPr>
        <w:t xml:space="preserve"> </w:t>
      </w:r>
      <w:r w:rsidRPr="00071016">
        <w:t>A interposição de recurso referente ao julgamento das propostas, à habilitação ou inabilitação de licitantes, à anulação ou revogação da licitação, observará o disposto no art. 165 da Lei nº 14.133, de 2021.</w:t>
      </w:r>
    </w:p>
    <w:p w14:paraId="2AD98638" w14:textId="05F03AB1" w:rsidR="00081262" w:rsidRPr="00071016" w:rsidRDefault="00D624E3" w:rsidP="006B430D">
      <w:pPr>
        <w:numPr>
          <w:ilvl w:val="1"/>
          <w:numId w:val="6"/>
        </w:numPr>
        <w:tabs>
          <w:tab w:val="left" w:pos="851"/>
        </w:tabs>
        <w:spacing w:line="360" w:lineRule="auto"/>
        <w:ind w:left="0" w:firstLine="360"/>
        <w:jc w:val="both"/>
      </w:pPr>
      <w:r w:rsidRPr="00071016">
        <w:t xml:space="preserve"> </w:t>
      </w:r>
      <w:r w:rsidR="00C32540" w:rsidRPr="00071016">
        <w:t>Quando o recurso apresentado impugnar o julgamento das propostas ou o ato de habilitação ou inabilitação do licitante, a intenção de recorrer deverá ser manifestada</w:t>
      </w:r>
      <w:r w:rsidR="006B430D" w:rsidRPr="00071016">
        <w:t>, motivadamente,</w:t>
      </w:r>
      <w:r w:rsidR="00C32540" w:rsidRPr="00071016">
        <w:t xml:space="preserve"> </w:t>
      </w:r>
      <w:r w:rsidR="006B430D" w:rsidRPr="00071016">
        <w:rPr>
          <w:rFonts w:eastAsia="Book Antiqua"/>
        </w:rPr>
        <w:t>dentro do prazo recursal registrado pelo pregoeiro no Sistema Portal de Compras Públicas, com registro em ata da síntese das suas razões</w:t>
      </w:r>
      <w:r w:rsidR="00C32540" w:rsidRPr="00071016">
        <w:t xml:space="preserve">, sob pena de preclusão. </w:t>
      </w:r>
    </w:p>
    <w:p w14:paraId="75FEDCD2" w14:textId="2E6C3F8B"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w:t>
      </w:r>
      <w:r w:rsidR="006B430D" w:rsidRPr="00071016">
        <w:rPr>
          <w:rFonts w:eastAsia="Book Antiqua"/>
        </w:rPr>
        <w:t>Finalizado o certame, s</w:t>
      </w:r>
      <w:r w:rsidRPr="00071016">
        <w:rPr>
          <w:rFonts w:eastAsia="Book Antiqua"/>
        </w:rPr>
        <w:t>erá concedido o prazo máximo de 3 (três) dias</w:t>
      </w:r>
      <w:r w:rsidR="00B40A4F" w:rsidRPr="00071016">
        <w:rPr>
          <w:rFonts w:eastAsia="Book Antiqua"/>
        </w:rPr>
        <w:t xml:space="preserve"> úteis</w:t>
      </w:r>
      <w:r w:rsidRPr="00071016">
        <w:rPr>
          <w:rFonts w:eastAsia="Book Antiqua"/>
        </w:rPr>
        <w:t xml:space="preserve"> para o encaminhamento, por meio do sistema eletrônico, das razões do recurso, ficando as demais licitantes, após a apresentação das razões, intimadas</w:t>
      </w:r>
      <w:r w:rsidR="00B40A4F" w:rsidRPr="00071016">
        <w:rPr>
          <w:rFonts w:eastAsia="Book Antiqua"/>
        </w:rPr>
        <w:t xml:space="preserve"> para, caso queiram,</w:t>
      </w:r>
      <w:r w:rsidRPr="00071016">
        <w:rPr>
          <w:rFonts w:eastAsia="Book Antiqua"/>
        </w:rPr>
        <w:t xml:space="preserve"> apresentar</w:t>
      </w:r>
      <w:r w:rsidR="00B40A4F" w:rsidRPr="00071016">
        <w:rPr>
          <w:rFonts w:eastAsia="Book Antiqua"/>
        </w:rPr>
        <w:t xml:space="preserve">em </w:t>
      </w:r>
      <w:r w:rsidRPr="00071016">
        <w:rPr>
          <w:rFonts w:eastAsia="Book Antiqua"/>
        </w:rPr>
        <w:t>contrarrazões em igual prazo, também via sistema, contado do término do prazo do recorrente, sendo-lhes assegurada vista dos autos;</w:t>
      </w:r>
    </w:p>
    <w:p w14:paraId="32919321" w14:textId="05BF81C4"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w:t>
      </w:r>
      <w:r w:rsidR="009B27CD" w:rsidRPr="00071016">
        <w:rPr>
          <w:rFonts w:eastAsia="Book Antiqu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46B79E3" w14:textId="36AC7A71" w:rsidR="002B3CA8" w:rsidRPr="00071016" w:rsidRDefault="00071016"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w:t>
      </w:r>
      <w:r w:rsidR="002B3CA8" w:rsidRPr="00071016">
        <w:rPr>
          <w:rFonts w:eastAsia="Book Antiqua"/>
        </w:rPr>
        <w:t>O recurso terá efeito suspensivo até que sobrevenha decisão final da autoridade competente;</w:t>
      </w:r>
    </w:p>
    <w:p w14:paraId="60F2655A" w14:textId="77777777" w:rsidR="009B27CD"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w:t>
      </w:r>
      <w:r w:rsidR="009B27CD" w:rsidRPr="00071016">
        <w:rPr>
          <w:rFonts w:eastAsia="Book Antiqua"/>
        </w:rPr>
        <w:t>O acolhimento do recurso importará a invalidação apenas dos atos insuscetíveis de aproveitamento;</w:t>
      </w:r>
    </w:p>
    <w:p w14:paraId="6E25F15E" w14:textId="6930FDA8"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Decididos os recursos e constatada a regularidade dos atos praticados, </w:t>
      </w:r>
      <w:r w:rsidR="009B27CD" w:rsidRPr="00071016">
        <w:rPr>
          <w:rFonts w:eastAsia="Book Antiqua"/>
        </w:rPr>
        <w:t>a Autoridade Superior</w:t>
      </w:r>
      <w:r w:rsidRPr="00071016">
        <w:rPr>
          <w:rFonts w:eastAsia="Book Antiqua"/>
        </w:rPr>
        <w:t xml:space="preserve"> adjudicará o objeto e homologará a licitação</w:t>
      </w:r>
      <w:r w:rsidR="006B430D" w:rsidRPr="00071016">
        <w:rPr>
          <w:rFonts w:eastAsia="Book Antiqua"/>
        </w:rPr>
        <w:t>;</w:t>
      </w:r>
    </w:p>
    <w:p w14:paraId="02BA8664" w14:textId="21944CF5" w:rsidR="00A2447F" w:rsidRPr="00071016" w:rsidRDefault="00A2447F" w:rsidP="009A352E">
      <w:pPr>
        <w:numPr>
          <w:ilvl w:val="1"/>
          <w:numId w:val="6"/>
        </w:numPr>
        <w:tabs>
          <w:tab w:val="left" w:pos="851"/>
        </w:tabs>
        <w:spacing w:line="360" w:lineRule="auto"/>
        <w:ind w:left="0" w:firstLine="360"/>
        <w:jc w:val="both"/>
        <w:rPr>
          <w:rFonts w:eastAsia="Book Antiqua"/>
        </w:rPr>
      </w:pPr>
      <w:r w:rsidRPr="00071016">
        <w:rPr>
          <w:rFonts w:eastAsia="Book Antiqua"/>
        </w:rPr>
        <w:t>No tocante aos recursos relativos às sanções administrativas, devem ser observadas as disposições dos arts. 165 a 168 da Lei Federal nº 14.133/2021.</w:t>
      </w:r>
    </w:p>
    <w:p w14:paraId="40A99D6F" w14:textId="77777777" w:rsidR="00081262" w:rsidRPr="00071016" w:rsidRDefault="00081262" w:rsidP="009A352E">
      <w:pPr>
        <w:spacing w:line="360" w:lineRule="auto"/>
        <w:jc w:val="both"/>
        <w:rPr>
          <w:rFonts w:eastAsia="Book Antiqua"/>
          <w:u w:val="single"/>
        </w:rPr>
      </w:pPr>
    </w:p>
    <w:p w14:paraId="46096F95" w14:textId="77777777" w:rsidR="00081262" w:rsidRPr="00071016" w:rsidRDefault="00081262" w:rsidP="009A352E">
      <w:pPr>
        <w:numPr>
          <w:ilvl w:val="0"/>
          <w:numId w:val="6"/>
        </w:numPr>
        <w:spacing w:line="360" w:lineRule="auto"/>
        <w:jc w:val="both"/>
        <w:rPr>
          <w:rFonts w:eastAsia="Book Antiqua"/>
        </w:rPr>
      </w:pPr>
      <w:r w:rsidRPr="00071016">
        <w:rPr>
          <w:rFonts w:eastAsia="Book Antiqua"/>
          <w:b/>
        </w:rPr>
        <w:t>FORO</w:t>
      </w:r>
    </w:p>
    <w:p w14:paraId="730A932C" w14:textId="77777777" w:rsidR="00081262" w:rsidRPr="00071016" w:rsidRDefault="00081262" w:rsidP="009A352E">
      <w:pPr>
        <w:spacing w:line="360" w:lineRule="auto"/>
        <w:ind w:left="645"/>
        <w:jc w:val="both"/>
        <w:rPr>
          <w:rFonts w:eastAsia="Book Antiqua"/>
          <w:u w:val="single"/>
        </w:rPr>
      </w:pPr>
    </w:p>
    <w:p w14:paraId="77BCFC56" w14:textId="77777777"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A cidade de Conceição de Macabu/RJ é o foro competente para dirimir quaisquer dúvidas, questões ou demandas a esta Licitação e a adjudicação dela decorrente.</w:t>
      </w:r>
    </w:p>
    <w:p w14:paraId="28296B1A" w14:textId="77777777" w:rsidR="00081262" w:rsidRPr="00071016" w:rsidRDefault="00081262" w:rsidP="009A352E">
      <w:pPr>
        <w:spacing w:line="360" w:lineRule="auto"/>
        <w:jc w:val="both"/>
        <w:rPr>
          <w:rFonts w:eastAsia="Book Antiqua"/>
          <w:u w:val="single"/>
        </w:rPr>
      </w:pPr>
    </w:p>
    <w:p w14:paraId="57FE81A9" w14:textId="77777777" w:rsidR="00081262" w:rsidRPr="00071016" w:rsidRDefault="00081262" w:rsidP="009A352E">
      <w:pPr>
        <w:numPr>
          <w:ilvl w:val="0"/>
          <w:numId w:val="6"/>
        </w:numPr>
        <w:spacing w:line="360" w:lineRule="auto"/>
        <w:jc w:val="both"/>
        <w:rPr>
          <w:rFonts w:eastAsia="Book Antiqua"/>
        </w:rPr>
      </w:pPr>
      <w:r w:rsidRPr="00071016">
        <w:rPr>
          <w:rFonts w:eastAsia="Book Antiqua"/>
          <w:b/>
        </w:rPr>
        <w:t>DISPOSIÇÕES FINAIS</w:t>
      </w:r>
    </w:p>
    <w:p w14:paraId="59C11998" w14:textId="77777777" w:rsidR="00081262" w:rsidRPr="00071016" w:rsidRDefault="00081262" w:rsidP="009A352E">
      <w:pPr>
        <w:spacing w:line="360" w:lineRule="auto"/>
        <w:ind w:left="645"/>
        <w:jc w:val="both"/>
        <w:rPr>
          <w:rFonts w:eastAsia="Book Antiqua"/>
        </w:rPr>
      </w:pPr>
    </w:p>
    <w:p w14:paraId="4A818857" w14:textId="77777777" w:rsidR="00081262" w:rsidRPr="00071016" w:rsidRDefault="00081262" w:rsidP="009A352E">
      <w:pPr>
        <w:numPr>
          <w:ilvl w:val="1"/>
          <w:numId w:val="6"/>
        </w:numPr>
        <w:tabs>
          <w:tab w:val="left" w:pos="851"/>
        </w:tabs>
        <w:spacing w:line="360" w:lineRule="auto"/>
        <w:ind w:left="0" w:firstLine="360"/>
        <w:jc w:val="both"/>
        <w:rPr>
          <w:rFonts w:eastAsia="Book Antiqua"/>
        </w:rPr>
      </w:pPr>
      <w:r w:rsidRPr="00071016">
        <w:rPr>
          <w:rFonts w:eastAsia="Book Antiqua"/>
        </w:rPr>
        <w:t xml:space="preserve"> Fica reservado à Contratante, o direito para resolver todo e qualquer caso singular omisso ou lacunoso não previsto no Edital e na documentação nele mencionada, bem como em tudo o que se relacione, direta ou indiretamente, com o fornecimento em questão;</w:t>
      </w:r>
    </w:p>
    <w:p w14:paraId="6344F23E" w14:textId="7EC2A242" w:rsidR="00081262" w:rsidRPr="00071016" w:rsidRDefault="00081262" w:rsidP="009A352E">
      <w:pPr>
        <w:numPr>
          <w:ilvl w:val="1"/>
          <w:numId w:val="6"/>
        </w:numPr>
        <w:shd w:val="clear" w:color="auto" w:fill="FFFFFF"/>
        <w:tabs>
          <w:tab w:val="left" w:pos="851"/>
        </w:tabs>
        <w:spacing w:line="360" w:lineRule="auto"/>
        <w:ind w:left="0" w:firstLine="360"/>
        <w:jc w:val="both"/>
        <w:rPr>
          <w:rFonts w:eastAsia="Book Antiqua"/>
        </w:rPr>
      </w:pPr>
      <w:r w:rsidRPr="00071016">
        <w:rPr>
          <w:rFonts w:eastAsia="Book Antiqua"/>
        </w:rPr>
        <w:t xml:space="preserve"> A Licitação a que se refere este Edital poderá ser adiada</w:t>
      </w:r>
      <w:r w:rsidR="001045D0" w:rsidRPr="00071016">
        <w:rPr>
          <w:rFonts w:eastAsia="Book Antiqua"/>
        </w:rPr>
        <w:t>,</w:t>
      </w:r>
      <w:r w:rsidRPr="00071016">
        <w:rPr>
          <w:rFonts w:eastAsia="Book Antiqua"/>
        </w:rPr>
        <w:t xml:space="preserve"> revogada pela Autoridade Competente, por razões de interesse público decorrente de fato superveniente, devidamente comprovado e pertinente</w:t>
      </w:r>
      <w:r w:rsidR="001045D0" w:rsidRPr="00071016">
        <w:rPr>
          <w:rFonts w:eastAsia="Book Antiqua"/>
        </w:rPr>
        <w:t xml:space="preserve"> ou anulada</w:t>
      </w:r>
      <w:r w:rsidR="001045D0" w:rsidRPr="00071016">
        <w:t xml:space="preserve"> </w:t>
      </w:r>
      <w:r w:rsidR="001045D0" w:rsidRPr="00071016">
        <w:rPr>
          <w:rFonts w:eastAsia="Book Antiqua"/>
        </w:rPr>
        <w:t>de ofício ou mediante provocação de terceiros, sempre que presente ilegalidade insanável</w:t>
      </w:r>
      <w:r w:rsidRPr="00071016">
        <w:rPr>
          <w:rFonts w:eastAsia="Book Antiqua"/>
        </w:rPr>
        <w:t xml:space="preserve"> (Art. </w:t>
      </w:r>
      <w:r w:rsidR="001045D0" w:rsidRPr="00071016">
        <w:rPr>
          <w:rFonts w:eastAsia="Book Antiqua"/>
        </w:rPr>
        <w:t>71</w:t>
      </w:r>
      <w:r w:rsidRPr="00071016">
        <w:rPr>
          <w:rFonts w:eastAsia="Book Antiqua"/>
        </w:rPr>
        <w:t xml:space="preserve"> da Lei </w:t>
      </w:r>
      <w:r w:rsidR="001045D0" w:rsidRPr="00071016">
        <w:rPr>
          <w:rFonts w:eastAsia="Book Antiqua"/>
        </w:rPr>
        <w:t>14.133/2021</w:t>
      </w:r>
      <w:r w:rsidRPr="00071016">
        <w:rPr>
          <w:rFonts w:eastAsia="Book Antiqua"/>
        </w:rPr>
        <w:t>);</w:t>
      </w:r>
    </w:p>
    <w:p w14:paraId="31394FA1" w14:textId="77777777" w:rsidR="003E0098" w:rsidRPr="00071016" w:rsidRDefault="003E0098" w:rsidP="009A352E">
      <w:pPr>
        <w:spacing w:line="360" w:lineRule="auto"/>
        <w:jc w:val="both"/>
        <w:rPr>
          <w:rFonts w:eastAsia="Book Antiqua"/>
        </w:rPr>
      </w:pPr>
    </w:p>
    <w:p w14:paraId="7EB0B1BF" w14:textId="4996381A" w:rsidR="003E0098" w:rsidRPr="00071016" w:rsidRDefault="00795B4C" w:rsidP="009A352E">
      <w:pPr>
        <w:keepNext/>
        <w:pBdr>
          <w:top w:val="nil"/>
          <w:left w:val="nil"/>
          <w:bottom w:val="nil"/>
          <w:right w:val="nil"/>
          <w:between w:val="nil"/>
        </w:pBdr>
        <w:spacing w:before="280" w:after="280" w:line="360" w:lineRule="auto"/>
        <w:jc w:val="right"/>
        <w:rPr>
          <w:rFonts w:eastAsia="Book Antiqua"/>
          <w:color w:val="000000"/>
        </w:rPr>
      </w:pPr>
      <w:r w:rsidRPr="00071016">
        <w:rPr>
          <w:rFonts w:eastAsia="Book Antiqua"/>
          <w:color w:val="000000"/>
        </w:rPr>
        <w:t>Conceição de Macabu,</w:t>
      </w:r>
      <w:r w:rsidR="001D0170" w:rsidRPr="00071016">
        <w:rPr>
          <w:rFonts w:eastAsia="Book Antiqua"/>
          <w:color w:val="000000"/>
        </w:rPr>
        <w:t xml:space="preserve"> </w:t>
      </w:r>
      <w:r w:rsidR="009D6D03" w:rsidRPr="00071016">
        <w:rPr>
          <w:rFonts w:eastAsia="Book Antiqua"/>
          <w:color w:val="000000"/>
        </w:rPr>
        <w:t>05</w:t>
      </w:r>
      <w:r w:rsidRPr="00071016">
        <w:rPr>
          <w:rFonts w:eastAsia="Book Antiqua"/>
          <w:color w:val="000000"/>
        </w:rPr>
        <w:t xml:space="preserve"> de </w:t>
      </w:r>
      <w:r w:rsidR="009D6D03" w:rsidRPr="00071016">
        <w:rPr>
          <w:rFonts w:eastAsia="Book Antiqua"/>
          <w:color w:val="000000"/>
        </w:rPr>
        <w:t>junho</w:t>
      </w:r>
      <w:r w:rsidRPr="00071016">
        <w:rPr>
          <w:rFonts w:eastAsia="Book Antiqua"/>
          <w:color w:val="000000"/>
        </w:rPr>
        <w:t xml:space="preserve"> de </w:t>
      </w:r>
      <w:r w:rsidR="008335F5" w:rsidRPr="00071016">
        <w:rPr>
          <w:rFonts w:eastAsia="Book Antiqua"/>
          <w:color w:val="000000"/>
        </w:rPr>
        <w:t>2024</w:t>
      </w:r>
      <w:r w:rsidRPr="00071016">
        <w:rPr>
          <w:rFonts w:eastAsia="Book Antiqua"/>
          <w:color w:val="000000"/>
        </w:rPr>
        <w:t>.</w:t>
      </w:r>
    </w:p>
    <w:p w14:paraId="5B9FD98E" w14:textId="77777777" w:rsidR="003E0098" w:rsidRPr="00071016" w:rsidRDefault="003E0098" w:rsidP="009A352E">
      <w:pPr>
        <w:keepNext/>
        <w:pBdr>
          <w:top w:val="nil"/>
          <w:left w:val="nil"/>
          <w:bottom w:val="nil"/>
          <w:right w:val="nil"/>
          <w:between w:val="nil"/>
        </w:pBdr>
        <w:spacing w:line="360" w:lineRule="auto"/>
        <w:rPr>
          <w:rFonts w:eastAsia="Book Antiqua"/>
          <w:i/>
          <w:color w:val="000000"/>
        </w:rPr>
      </w:pPr>
    </w:p>
    <w:p w14:paraId="5A00C001" w14:textId="1464A74F" w:rsidR="0032429E" w:rsidRPr="00071016" w:rsidRDefault="002477FD" w:rsidP="009A352E">
      <w:pPr>
        <w:spacing w:line="360" w:lineRule="auto"/>
        <w:jc w:val="center"/>
        <w:rPr>
          <w:rFonts w:eastAsia="Book Antiqua"/>
          <w:b/>
          <w:bCs/>
          <w:i/>
          <w:color w:val="000000"/>
        </w:rPr>
      </w:pPr>
      <w:r w:rsidRPr="00071016">
        <w:rPr>
          <w:rFonts w:eastAsia="Book Antiqua"/>
          <w:b/>
          <w:bCs/>
          <w:i/>
          <w:color w:val="000000"/>
        </w:rPr>
        <w:t>Abílio de Brito Fernandes</w:t>
      </w:r>
    </w:p>
    <w:p w14:paraId="6B1B63E7" w14:textId="304BF010" w:rsidR="004E6CDA" w:rsidRPr="00071016" w:rsidRDefault="004E6CDA" w:rsidP="009A352E">
      <w:pPr>
        <w:spacing w:line="360" w:lineRule="auto"/>
        <w:jc w:val="center"/>
        <w:rPr>
          <w:rFonts w:eastAsia="Book Antiqua"/>
          <w:b/>
          <w:bCs/>
          <w:i/>
          <w:color w:val="000000"/>
        </w:rPr>
      </w:pPr>
      <w:r w:rsidRPr="00071016">
        <w:rPr>
          <w:rFonts w:eastAsia="Book Antiqua"/>
          <w:b/>
          <w:bCs/>
          <w:i/>
          <w:color w:val="000000"/>
        </w:rPr>
        <w:t xml:space="preserve">Secretário </w:t>
      </w:r>
      <w:r w:rsidR="006A2EF4" w:rsidRPr="00071016">
        <w:rPr>
          <w:rFonts w:eastAsia="Book Antiqua"/>
          <w:b/>
          <w:bCs/>
          <w:i/>
          <w:color w:val="000000"/>
        </w:rPr>
        <w:t xml:space="preserve">Municipal </w:t>
      </w:r>
      <w:r w:rsidRPr="00071016">
        <w:rPr>
          <w:rFonts w:eastAsia="Book Antiqua"/>
          <w:b/>
          <w:bCs/>
          <w:i/>
          <w:color w:val="000000"/>
        </w:rPr>
        <w:t>de</w:t>
      </w:r>
      <w:r w:rsidR="006A2EF4" w:rsidRPr="00071016">
        <w:rPr>
          <w:rFonts w:eastAsia="Book Antiqua"/>
          <w:b/>
          <w:bCs/>
          <w:i/>
          <w:color w:val="000000"/>
        </w:rPr>
        <w:t xml:space="preserve"> Agropecuária</w:t>
      </w:r>
      <w:r w:rsidRPr="00071016">
        <w:rPr>
          <w:rFonts w:eastAsia="Book Antiqua"/>
          <w:b/>
          <w:bCs/>
          <w:i/>
          <w:color w:val="000000"/>
        </w:rPr>
        <w:t xml:space="preserve"> </w:t>
      </w:r>
    </w:p>
    <w:p w14:paraId="64FA4173" w14:textId="24F41722" w:rsidR="004E6CDA" w:rsidRPr="00071016" w:rsidRDefault="004E6CDA" w:rsidP="009A352E">
      <w:pPr>
        <w:spacing w:line="360" w:lineRule="auto"/>
        <w:jc w:val="center"/>
        <w:rPr>
          <w:rFonts w:eastAsia="Book Antiqua"/>
          <w:b/>
          <w:bCs/>
        </w:rPr>
      </w:pPr>
      <w:r w:rsidRPr="00071016">
        <w:rPr>
          <w:rFonts w:eastAsia="Book Antiqua"/>
          <w:b/>
          <w:bCs/>
          <w:i/>
          <w:color w:val="000000"/>
        </w:rPr>
        <w:t xml:space="preserve">Port. Nº </w:t>
      </w:r>
      <w:r w:rsidR="006A2EF4" w:rsidRPr="00071016">
        <w:rPr>
          <w:rFonts w:eastAsia="Book Antiqua"/>
          <w:b/>
          <w:bCs/>
          <w:i/>
          <w:color w:val="000000"/>
        </w:rPr>
        <w:t>2</w:t>
      </w:r>
      <w:r w:rsidR="002477FD" w:rsidRPr="00071016">
        <w:rPr>
          <w:rFonts w:eastAsia="Book Antiqua"/>
          <w:b/>
          <w:bCs/>
          <w:i/>
          <w:color w:val="000000"/>
        </w:rPr>
        <w:t>24</w:t>
      </w:r>
      <w:r w:rsidRPr="00071016">
        <w:rPr>
          <w:rFonts w:eastAsia="Book Antiqua"/>
          <w:b/>
          <w:bCs/>
          <w:i/>
          <w:color w:val="000000"/>
        </w:rPr>
        <w:t>/202</w:t>
      </w:r>
      <w:r w:rsidR="002477FD" w:rsidRPr="00071016">
        <w:rPr>
          <w:rFonts w:eastAsia="Book Antiqua"/>
          <w:b/>
          <w:bCs/>
          <w:i/>
          <w:color w:val="000000"/>
        </w:rPr>
        <w:t>4</w:t>
      </w:r>
    </w:p>
    <w:p w14:paraId="76EE6EAA" w14:textId="77777777" w:rsidR="003E0098" w:rsidRPr="00071016" w:rsidRDefault="00795B4C" w:rsidP="009A352E">
      <w:pPr>
        <w:widowControl w:val="0"/>
        <w:pBdr>
          <w:top w:val="single" w:sz="4" w:space="1" w:color="000000"/>
          <w:left w:val="single" w:sz="4" w:space="4" w:color="000000"/>
          <w:bottom w:val="single" w:sz="4" w:space="1" w:color="000000"/>
          <w:right w:val="single" w:sz="4" w:space="4" w:color="000000"/>
        </w:pBdr>
        <w:spacing w:line="360" w:lineRule="auto"/>
        <w:jc w:val="center"/>
        <w:rPr>
          <w:rFonts w:eastAsia="Book Antiqua"/>
          <w:sz w:val="36"/>
          <w:szCs w:val="36"/>
        </w:rPr>
      </w:pPr>
      <w:r w:rsidRPr="00071016">
        <w:br w:type="page"/>
      </w:r>
      <w:r w:rsidRPr="00071016">
        <w:rPr>
          <w:rFonts w:eastAsia="Book Antiqua"/>
          <w:b/>
          <w:sz w:val="36"/>
          <w:szCs w:val="36"/>
        </w:rPr>
        <w:t>ANEXO – I - PROPOSTA COMERCIAL</w:t>
      </w:r>
    </w:p>
    <w:p w14:paraId="25A0A3BE" w14:textId="77777777" w:rsidR="003E0098" w:rsidRPr="00071016" w:rsidRDefault="003E0098" w:rsidP="009A352E">
      <w:pPr>
        <w:widowControl w:val="0"/>
        <w:spacing w:line="360" w:lineRule="auto"/>
        <w:jc w:val="both"/>
        <w:rPr>
          <w:rFonts w:eastAsia="Book Antiqua"/>
          <w:color w:val="FF000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45"/>
        <w:gridCol w:w="6611"/>
      </w:tblGrid>
      <w:tr w:rsidR="00155D31" w:rsidRPr="00071016" w14:paraId="22D0C54E" w14:textId="77777777" w:rsidTr="00155D31">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0F69180A" w14:textId="77777777" w:rsidR="00155D31" w:rsidRPr="00071016" w:rsidRDefault="00155D31">
            <w:pPr>
              <w:jc w:val="right"/>
            </w:pPr>
            <w:r w:rsidRPr="00071016">
              <w:rPr>
                <w:b/>
                <w:bCs/>
              </w:rPr>
              <w:t>Processo: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CBE9AF" w14:textId="77777777" w:rsidR="00155D31" w:rsidRPr="00071016" w:rsidRDefault="00155D31">
            <w:r w:rsidRPr="00071016">
              <w:t>    0-009370/24</w:t>
            </w:r>
          </w:p>
        </w:tc>
      </w:tr>
      <w:tr w:rsidR="00155D31" w:rsidRPr="00071016" w14:paraId="42F7888C" w14:textId="77777777" w:rsidTr="00155D31">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3E2DF5F0" w14:textId="77777777" w:rsidR="00155D31" w:rsidRPr="00071016" w:rsidRDefault="00155D31">
            <w:pPr>
              <w:jc w:val="right"/>
            </w:pPr>
            <w:r w:rsidRPr="00071016">
              <w:t>Prazo de entrega: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40BF4C" w14:textId="77777777" w:rsidR="00155D31" w:rsidRPr="00071016" w:rsidRDefault="00155D31">
            <w:r w:rsidRPr="00071016">
              <w:t>  </w:t>
            </w:r>
          </w:p>
        </w:tc>
      </w:tr>
      <w:tr w:rsidR="00155D31" w:rsidRPr="00071016" w14:paraId="210E452A" w14:textId="77777777" w:rsidTr="00155D31">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2D3E36B5" w14:textId="77777777" w:rsidR="00155D31" w:rsidRPr="00071016" w:rsidRDefault="00155D31">
            <w:pPr>
              <w:jc w:val="right"/>
            </w:pPr>
            <w:r w:rsidRPr="00071016">
              <w:t>Modalidade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C57B0C" w14:textId="77777777" w:rsidR="00155D31" w:rsidRPr="00071016" w:rsidRDefault="00155D31">
            <w:r w:rsidRPr="00071016">
              <w:t>  Pregão</w:t>
            </w:r>
          </w:p>
        </w:tc>
      </w:tr>
      <w:tr w:rsidR="00155D31" w:rsidRPr="00071016" w14:paraId="0942B235" w14:textId="77777777" w:rsidTr="00155D31">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3B8032E0" w14:textId="77777777" w:rsidR="00155D31" w:rsidRPr="00071016" w:rsidRDefault="00155D31">
            <w:pPr>
              <w:jc w:val="right"/>
            </w:pPr>
            <w:r w:rsidRPr="00071016">
              <w:t>Tipo de Apuração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2C9451" w14:textId="587EFC07" w:rsidR="00155D31" w:rsidRPr="00071016" w:rsidRDefault="00155D31">
            <w:r w:rsidRPr="00071016">
              <w:t>  Global por lote</w:t>
            </w:r>
          </w:p>
        </w:tc>
      </w:tr>
      <w:tr w:rsidR="00155D31" w:rsidRPr="00071016" w14:paraId="0F99292D" w14:textId="77777777" w:rsidTr="00155D31">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5EBB595E" w14:textId="77777777" w:rsidR="00155D31" w:rsidRPr="00071016" w:rsidRDefault="00155D31">
            <w:pPr>
              <w:jc w:val="right"/>
            </w:pPr>
            <w:r w:rsidRPr="00071016">
              <w:t>Data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605B3E" w14:textId="77777777" w:rsidR="00155D31" w:rsidRPr="00071016" w:rsidRDefault="00155D31">
            <w:r w:rsidRPr="00071016">
              <w:t>  </w:t>
            </w:r>
          </w:p>
        </w:tc>
      </w:tr>
      <w:tr w:rsidR="00155D31" w:rsidRPr="00071016" w14:paraId="456848D8" w14:textId="77777777" w:rsidTr="00155D31">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01CD5A0D" w14:textId="77777777" w:rsidR="00155D31" w:rsidRPr="00071016" w:rsidRDefault="00155D31">
            <w:pPr>
              <w:jc w:val="right"/>
            </w:pPr>
            <w:r w:rsidRPr="00071016">
              <w:t>Hora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448C3" w14:textId="77777777" w:rsidR="00155D31" w:rsidRPr="00071016" w:rsidRDefault="00155D31">
            <w:r w:rsidRPr="00071016">
              <w:t>  </w:t>
            </w:r>
          </w:p>
        </w:tc>
      </w:tr>
    </w:tbl>
    <w:p w14:paraId="4CBF5571" w14:textId="77777777" w:rsidR="00155D31" w:rsidRPr="00071016" w:rsidRDefault="00155D31" w:rsidP="00155D31"/>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9"/>
        <w:gridCol w:w="729"/>
        <w:gridCol w:w="629"/>
        <w:gridCol w:w="3939"/>
        <w:gridCol w:w="820"/>
        <w:gridCol w:w="1095"/>
        <w:gridCol w:w="1095"/>
      </w:tblGrid>
      <w:tr w:rsidR="00C46CEC" w:rsidRPr="00071016" w14:paraId="6B81D57F" w14:textId="77777777" w:rsidTr="00C46CEC">
        <w:tc>
          <w:tcPr>
            <w:tcW w:w="414"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633DBB1F" w14:textId="5FEEBA6B" w:rsidR="00C46CEC" w:rsidRPr="00071016" w:rsidRDefault="00C46CEC" w:rsidP="00C46CEC">
            <w:pPr>
              <w:pStyle w:val="NormalWeb"/>
              <w:jc w:val="center"/>
            </w:pPr>
            <w:r w:rsidRPr="00071016">
              <w:rPr>
                <w:b/>
                <w:bCs/>
              </w:rPr>
              <w:t>Ordem</w:t>
            </w:r>
          </w:p>
        </w:tc>
        <w:tc>
          <w:tcPr>
            <w:tcW w:w="40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24083C1" w14:textId="16309913" w:rsidR="00C46CEC" w:rsidRPr="00071016" w:rsidRDefault="00C46CEC" w:rsidP="00C46CEC">
            <w:pPr>
              <w:jc w:val="center"/>
            </w:pPr>
            <w:r w:rsidRPr="00071016">
              <w:rPr>
                <w:b/>
                <w:bCs/>
              </w:rPr>
              <w:t>Quant.</w:t>
            </w:r>
          </w:p>
        </w:tc>
        <w:tc>
          <w:tcPr>
            <w:tcW w:w="347"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100B67BF" w14:textId="36DC476A" w:rsidR="00C46CEC" w:rsidRPr="00071016" w:rsidRDefault="00C46CEC" w:rsidP="00C46CEC">
            <w:pPr>
              <w:jc w:val="center"/>
            </w:pPr>
            <w:r w:rsidRPr="00071016">
              <w:rPr>
                <w:b/>
                <w:bCs/>
              </w:rPr>
              <w:t>UN.</w:t>
            </w:r>
          </w:p>
        </w:tc>
        <w:tc>
          <w:tcPr>
            <w:tcW w:w="2263"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2097BBB1" w14:textId="631F2688" w:rsidR="00C46CEC" w:rsidRPr="00071016" w:rsidRDefault="00C46CEC" w:rsidP="00C46CEC">
            <w:r w:rsidRPr="00071016">
              <w:rPr>
                <w:b/>
                <w:bCs/>
              </w:rPr>
              <w:t>Especificação</w:t>
            </w:r>
          </w:p>
        </w:tc>
        <w:tc>
          <w:tcPr>
            <w:tcW w:w="497"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78083CB4" w14:textId="12A119B9" w:rsidR="00C46CEC" w:rsidRPr="00071016" w:rsidRDefault="00C46CEC" w:rsidP="00C46CEC">
            <w:pPr>
              <w:pStyle w:val="NormalWeb"/>
              <w:jc w:val="center"/>
            </w:pPr>
            <w:r w:rsidRPr="00071016">
              <w:rPr>
                <w:b/>
                <w:bCs/>
              </w:rPr>
              <w:t>Marca</w:t>
            </w:r>
          </w:p>
        </w:tc>
        <w:tc>
          <w:tcPr>
            <w:tcW w:w="538"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6F0DC990" w14:textId="32A72787" w:rsidR="00C46CEC" w:rsidRPr="00071016" w:rsidRDefault="00C46CEC" w:rsidP="00C46CEC">
            <w:pPr>
              <w:pStyle w:val="NormalWeb"/>
              <w:jc w:val="center"/>
            </w:pPr>
            <w:r w:rsidRPr="00071016">
              <w:rPr>
                <w:b/>
                <w:bCs/>
              </w:rPr>
              <w:t>Valor Unit.</w:t>
            </w:r>
          </w:p>
        </w:tc>
        <w:tc>
          <w:tcPr>
            <w:tcW w:w="538"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7EFA8308" w14:textId="241CBF52" w:rsidR="00C46CEC" w:rsidRPr="00071016" w:rsidRDefault="00C46CEC" w:rsidP="00C46CEC">
            <w:pPr>
              <w:jc w:val="center"/>
            </w:pPr>
            <w:r w:rsidRPr="00071016">
              <w:rPr>
                <w:b/>
                <w:bCs/>
              </w:rPr>
              <w:t>TOTAL</w:t>
            </w:r>
          </w:p>
        </w:tc>
      </w:tr>
      <w:tr w:rsidR="00C46CEC" w:rsidRPr="00071016" w14:paraId="28E80B2E" w14:textId="77777777" w:rsidTr="00C46CEC">
        <w:tc>
          <w:tcPr>
            <w:tcW w:w="414" w:type="pct"/>
            <w:tcBorders>
              <w:top w:val="outset" w:sz="6" w:space="0" w:color="auto"/>
              <w:left w:val="outset" w:sz="6" w:space="0" w:color="auto"/>
              <w:bottom w:val="outset" w:sz="6" w:space="0" w:color="auto"/>
              <w:right w:val="outset" w:sz="6" w:space="0" w:color="auto"/>
            </w:tcBorders>
            <w:vAlign w:val="center"/>
            <w:hideMark/>
          </w:tcPr>
          <w:p w14:paraId="6EE85242" w14:textId="3FA6A759" w:rsidR="00C46CEC" w:rsidRPr="00071016" w:rsidRDefault="00C46CEC" w:rsidP="00C46CEC">
            <w:pPr>
              <w:pStyle w:val="NormalWeb"/>
              <w:jc w:val="center"/>
            </w:pPr>
            <w:r w:rsidRPr="00071016">
              <w:t>1</w:t>
            </w:r>
          </w:p>
        </w:tc>
        <w:tc>
          <w:tcPr>
            <w:tcW w:w="402" w:type="pct"/>
            <w:tcBorders>
              <w:top w:val="outset" w:sz="6" w:space="0" w:color="auto"/>
              <w:left w:val="outset" w:sz="6" w:space="0" w:color="auto"/>
              <w:bottom w:val="outset" w:sz="6" w:space="0" w:color="auto"/>
              <w:right w:val="outset" w:sz="6" w:space="0" w:color="auto"/>
            </w:tcBorders>
            <w:vAlign w:val="center"/>
            <w:hideMark/>
          </w:tcPr>
          <w:p w14:paraId="61A8A82F" w14:textId="7034972D" w:rsidR="00C46CEC" w:rsidRPr="00071016" w:rsidRDefault="00C46CEC" w:rsidP="00C46CEC">
            <w:pPr>
              <w:jc w:val="center"/>
            </w:pPr>
            <w:r w:rsidRPr="00071016">
              <w:t>1</w:t>
            </w:r>
          </w:p>
        </w:tc>
        <w:tc>
          <w:tcPr>
            <w:tcW w:w="347" w:type="pct"/>
            <w:tcBorders>
              <w:top w:val="outset" w:sz="6" w:space="0" w:color="auto"/>
              <w:left w:val="outset" w:sz="6" w:space="0" w:color="auto"/>
              <w:bottom w:val="outset" w:sz="6" w:space="0" w:color="auto"/>
              <w:right w:val="outset" w:sz="6" w:space="0" w:color="auto"/>
            </w:tcBorders>
            <w:vAlign w:val="center"/>
            <w:hideMark/>
          </w:tcPr>
          <w:p w14:paraId="1E48F6CE" w14:textId="7181B36C" w:rsidR="00C46CEC" w:rsidRPr="00071016" w:rsidRDefault="00C46CEC" w:rsidP="00C46CEC">
            <w:r w:rsidRPr="00071016">
              <w:t>SERV</w:t>
            </w:r>
          </w:p>
        </w:tc>
        <w:tc>
          <w:tcPr>
            <w:tcW w:w="2263" w:type="pct"/>
            <w:tcBorders>
              <w:top w:val="outset" w:sz="6" w:space="0" w:color="auto"/>
              <w:left w:val="outset" w:sz="6" w:space="0" w:color="auto"/>
              <w:bottom w:val="outset" w:sz="6" w:space="0" w:color="auto"/>
              <w:right w:val="outset" w:sz="6" w:space="0" w:color="auto"/>
            </w:tcBorders>
            <w:vAlign w:val="center"/>
            <w:hideMark/>
          </w:tcPr>
          <w:p w14:paraId="70310D9B" w14:textId="32728944" w:rsidR="00C46CEC" w:rsidRPr="00071016" w:rsidRDefault="00C46CEC" w:rsidP="00C46CEC">
            <w:pPr>
              <w:jc w:val="both"/>
            </w:pPr>
            <w:r w:rsidRPr="00071016">
              <w:rPr>
                <w:b/>
                <w:bCs/>
              </w:rPr>
              <w:t>00000050975- ORGANIZAÇÃO, REALIZAÇÃO E FISCALIZAÇÃO</w:t>
            </w:r>
            <w:r w:rsidRPr="00071016">
              <w:t xml:space="preserve"> </w:t>
            </w:r>
            <w:r w:rsidRPr="00071016">
              <w:br/>
            </w:r>
            <w:r w:rsidRPr="00071016">
              <w:rPr>
                <w:i/>
                <w:iCs/>
              </w:rPr>
              <w:t>DE CONCURSO LEITEIRO DE GADO MISTO A SER REALIZADO DURANTE A 36ª EXPOSIÇÃO AGROPECUÁRIA DE CONCEIÇÃO DE MACABU, CONFORME REGRAS E DESCRIÇÕES ESTABELECIDAS NO TERMO REFERÊNCIA.</w:t>
            </w:r>
          </w:p>
        </w:tc>
        <w:tc>
          <w:tcPr>
            <w:tcW w:w="497" w:type="pct"/>
            <w:tcBorders>
              <w:top w:val="outset" w:sz="6" w:space="0" w:color="auto"/>
              <w:left w:val="outset" w:sz="6" w:space="0" w:color="auto"/>
              <w:bottom w:val="outset" w:sz="6" w:space="0" w:color="auto"/>
              <w:right w:val="outset" w:sz="6" w:space="0" w:color="auto"/>
            </w:tcBorders>
            <w:vAlign w:val="center"/>
            <w:hideMark/>
          </w:tcPr>
          <w:p w14:paraId="24E3EC2B" w14:textId="77777777" w:rsidR="00C46CEC" w:rsidRPr="00071016" w:rsidRDefault="00C46CEC" w:rsidP="00C46CEC"/>
        </w:tc>
        <w:tc>
          <w:tcPr>
            <w:tcW w:w="538" w:type="pct"/>
            <w:tcBorders>
              <w:top w:val="outset" w:sz="6" w:space="0" w:color="auto"/>
              <w:left w:val="outset" w:sz="6" w:space="0" w:color="auto"/>
              <w:bottom w:val="outset" w:sz="6" w:space="0" w:color="auto"/>
              <w:right w:val="outset" w:sz="6" w:space="0" w:color="auto"/>
            </w:tcBorders>
            <w:vAlign w:val="center"/>
            <w:hideMark/>
          </w:tcPr>
          <w:p w14:paraId="56E80702" w14:textId="7D4EFDFE" w:rsidR="00C46CEC" w:rsidRPr="00071016" w:rsidRDefault="00C46CEC" w:rsidP="00C46CEC">
            <w:pPr>
              <w:pStyle w:val="NormalWeb"/>
              <w:jc w:val="center"/>
            </w:pPr>
            <w:r w:rsidRPr="00071016">
              <w:t>101.166,67</w:t>
            </w:r>
          </w:p>
        </w:tc>
        <w:tc>
          <w:tcPr>
            <w:tcW w:w="538" w:type="pct"/>
            <w:tcBorders>
              <w:top w:val="outset" w:sz="6" w:space="0" w:color="auto"/>
              <w:left w:val="outset" w:sz="6" w:space="0" w:color="auto"/>
              <w:bottom w:val="outset" w:sz="6" w:space="0" w:color="auto"/>
              <w:right w:val="outset" w:sz="6" w:space="0" w:color="auto"/>
            </w:tcBorders>
            <w:vAlign w:val="center"/>
            <w:hideMark/>
          </w:tcPr>
          <w:p w14:paraId="1E61CC51" w14:textId="07C56FE7" w:rsidR="00C46CEC" w:rsidRPr="00071016" w:rsidRDefault="00C46CEC" w:rsidP="00C46CEC">
            <w:pPr>
              <w:jc w:val="center"/>
            </w:pPr>
            <w:r w:rsidRPr="00071016">
              <w:t>101.166,67</w:t>
            </w:r>
          </w:p>
        </w:tc>
      </w:tr>
      <w:tr w:rsidR="00C46CEC" w:rsidRPr="00071016" w14:paraId="5805AD21" w14:textId="77777777" w:rsidTr="00C46CEC">
        <w:tc>
          <w:tcPr>
            <w:tcW w:w="414" w:type="pct"/>
            <w:tcBorders>
              <w:top w:val="outset" w:sz="6" w:space="0" w:color="auto"/>
              <w:left w:val="outset" w:sz="6" w:space="0" w:color="auto"/>
              <w:bottom w:val="outset" w:sz="6" w:space="0" w:color="auto"/>
              <w:right w:val="outset" w:sz="6" w:space="0" w:color="auto"/>
            </w:tcBorders>
            <w:vAlign w:val="center"/>
            <w:hideMark/>
          </w:tcPr>
          <w:p w14:paraId="6901AFB0" w14:textId="38F25D2C" w:rsidR="00C46CEC" w:rsidRPr="00071016" w:rsidRDefault="00C46CEC" w:rsidP="00C46CEC">
            <w:pPr>
              <w:pStyle w:val="NormalWeb"/>
              <w:jc w:val="center"/>
              <w:rPr>
                <w:b/>
                <w:bCs/>
              </w:rPr>
            </w:pPr>
            <w:r w:rsidRPr="00071016">
              <w:rPr>
                <w:b/>
                <w:bCs/>
              </w:rPr>
              <w:t>Total:</w:t>
            </w:r>
          </w:p>
        </w:tc>
        <w:tc>
          <w:tcPr>
            <w:tcW w:w="402" w:type="pct"/>
            <w:tcBorders>
              <w:top w:val="outset" w:sz="6" w:space="0" w:color="auto"/>
              <w:left w:val="outset" w:sz="6" w:space="0" w:color="auto"/>
              <w:bottom w:val="outset" w:sz="6" w:space="0" w:color="auto"/>
              <w:right w:val="outset" w:sz="6" w:space="0" w:color="auto"/>
            </w:tcBorders>
            <w:vAlign w:val="center"/>
            <w:hideMark/>
          </w:tcPr>
          <w:p w14:paraId="00BDD3D3" w14:textId="592ACDFD" w:rsidR="00C46CEC" w:rsidRPr="00071016" w:rsidRDefault="00C46CEC" w:rsidP="00C46CEC">
            <w:pPr>
              <w:jc w:val="center"/>
              <w:rPr>
                <w:b/>
                <w:bCs/>
              </w:rPr>
            </w:pPr>
            <w:r w:rsidRPr="00071016">
              <w:rPr>
                <w:b/>
                <w:bCs/>
              </w:rPr>
              <w:t>1</w:t>
            </w:r>
          </w:p>
        </w:tc>
        <w:tc>
          <w:tcPr>
            <w:tcW w:w="347" w:type="pct"/>
            <w:tcBorders>
              <w:top w:val="outset" w:sz="6" w:space="0" w:color="auto"/>
              <w:left w:val="outset" w:sz="6" w:space="0" w:color="auto"/>
              <w:bottom w:val="outset" w:sz="6" w:space="0" w:color="auto"/>
              <w:right w:val="outset" w:sz="6" w:space="0" w:color="auto"/>
            </w:tcBorders>
            <w:vAlign w:val="center"/>
            <w:hideMark/>
          </w:tcPr>
          <w:p w14:paraId="0D73F3D0" w14:textId="17888082" w:rsidR="00C46CEC" w:rsidRPr="00071016" w:rsidRDefault="00C46CEC" w:rsidP="00C46CEC">
            <w:pPr>
              <w:rPr>
                <w:b/>
                <w:bCs/>
              </w:rPr>
            </w:pPr>
            <w:r w:rsidRPr="00071016">
              <w:rPr>
                <w:b/>
                <w:bCs/>
              </w:rPr>
              <w:t>  </w:t>
            </w:r>
          </w:p>
        </w:tc>
        <w:tc>
          <w:tcPr>
            <w:tcW w:w="2263" w:type="pct"/>
            <w:tcBorders>
              <w:top w:val="outset" w:sz="6" w:space="0" w:color="auto"/>
              <w:left w:val="outset" w:sz="6" w:space="0" w:color="auto"/>
              <w:bottom w:val="outset" w:sz="6" w:space="0" w:color="auto"/>
              <w:right w:val="outset" w:sz="6" w:space="0" w:color="auto"/>
            </w:tcBorders>
            <w:vAlign w:val="center"/>
            <w:hideMark/>
          </w:tcPr>
          <w:p w14:paraId="345D21D8" w14:textId="77777777" w:rsidR="00C46CEC" w:rsidRPr="00071016" w:rsidRDefault="00C46CEC" w:rsidP="00C46CEC">
            <w:pPr>
              <w:jc w:val="both"/>
              <w:rPr>
                <w:b/>
                <w:bCs/>
              </w:rPr>
            </w:pPr>
          </w:p>
        </w:tc>
        <w:tc>
          <w:tcPr>
            <w:tcW w:w="497" w:type="pct"/>
            <w:tcBorders>
              <w:top w:val="outset" w:sz="6" w:space="0" w:color="auto"/>
              <w:left w:val="outset" w:sz="6" w:space="0" w:color="auto"/>
              <w:bottom w:val="outset" w:sz="6" w:space="0" w:color="auto"/>
              <w:right w:val="outset" w:sz="6" w:space="0" w:color="auto"/>
            </w:tcBorders>
            <w:vAlign w:val="center"/>
            <w:hideMark/>
          </w:tcPr>
          <w:p w14:paraId="73E8320C" w14:textId="77777777" w:rsidR="00C46CEC" w:rsidRPr="00071016" w:rsidRDefault="00C46CEC" w:rsidP="00C46CEC">
            <w:pPr>
              <w:rPr>
                <w:b/>
                <w:bCs/>
              </w:rPr>
            </w:pPr>
          </w:p>
        </w:tc>
        <w:tc>
          <w:tcPr>
            <w:tcW w:w="538" w:type="pct"/>
            <w:tcBorders>
              <w:top w:val="outset" w:sz="6" w:space="0" w:color="auto"/>
              <w:left w:val="outset" w:sz="6" w:space="0" w:color="auto"/>
              <w:bottom w:val="outset" w:sz="6" w:space="0" w:color="auto"/>
              <w:right w:val="outset" w:sz="6" w:space="0" w:color="auto"/>
            </w:tcBorders>
            <w:vAlign w:val="center"/>
            <w:hideMark/>
          </w:tcPr>
          <w:p w14:paraId="2DD4DF00" w14:textId="2DCB3991" w:rsidR="00C46CEC" w:rsidRPr="00071016" w:rsidRDefault="00C46CEC" w:rsidP="00C46CEC">
            <w:pPr>
              <w:pStyle w:val="NormalWeb"/>
              <w:jc w:val="center"/>
              <w:rPr>
                <w:b/>
                <w:bCs/>
              </w:rPr>
            </w:pPr>
            <w:r w:rsidRPr="00071016">
              <w:rPr>
                <w:b/>
                <w:bCs/>
              </w:rPr>
              <w:t>101.166,67</w:t>
            </w:r>
          </w:p>
        </w:tc>
        <w:tc>
          <w:tcPr>
            <w:tcW w:w="538" w:type="pct"/>
            <w:tcBorders>
              <w:top w:val="outset" w:sz="6" w:space="0" w:color="auto"/>
              <w:left w:val="outset" w:sz="6" w:space="0" w:color="auto"/>
              <w:bottom w:val="outset" w:sz="6" w:space="0" w:color="auto"/>
              <w:right w:val="outset" w:sz="6" w:space="0" w:color="auto"/>
            </w:tcBorders>
            <w:vAlign w:val="center"/>
            <w:hideMark/>
          </w:tcPr>
          <w:p w14:paraId="5A7BBCC5" w14:textId="1922AE9C" w:rsidR="00C46CEC" w:rsidRPr="00071016" w:rsidRDefault="00C46CEC" w:rsidP="00C46CEC">
            <w:pPr>
              <w:jc w:val="center"/>
              <w:rPr>
                <w:b/>
                <w:bCs/>
              </w:rPr>
            </w:pPr>
            <w:r w:rsidRPr="00071016">
              <w:rPr>
                <w:b/>
                <w:bCs/>
              </w:rPr>
              <w:t>101.166,67</w:t>
            </w:r>
          </w:p>
        </w:tc>
      </w:tr>
    </w:tbl>
    <w:p w14:paraId="0F112701" w14:textId="0B518ACF" w:rsidR="003E0098" w:rsidRPr="00071016" w:rsidRDefault="00795B4C" w:rsidP="00155D31">
      <w:pPr>
        <w:pStyle w:val="NormalWeb"/>
        <w:jc w:val="both"/>
        <w:rPr>
          <w:rFonts w:eastAsia="Book Antiqua"/>
          <w:color w:val="000000"/>
        </w:rPr>
      </w:pPr>
      <w:r w:rsidRPr="00071016">
        <w:rPr>
          <w:rFonts w:eastAsia="Book Antiqua"/>
          <w:color w:val="000000"/>
        </w:rPr>
        <w:t xml:space="preserve">A licitante formuladora desta proposta tem conhecimento integral do edital e seus anexos, inclusive das especificações que constam no Termo de Referência, elaborado pela Secretaria Municipal De </w:t>
      </w:r>
      <w:r w:rsidR="00072CD5" w:rsidRPr="00071016">
        <w:rPr>
          <w:rFonts w:eastAsia="Book Antiqua"/>
          <w:color w:val="000000"/>
        </w:rPr>
        <w:t>____________</w:t>
      </w:r>
      <w:r w:rsidRPr="00071016">
        <w:rPr>
          <w:rFonts w:eastAsia="Book Antiqua"/>
          <w:color w:val="000000"/>
        </w:rPr>
        <w:t>.</w:t>
      </w:r>
    </w:p>
    <w:p w14:paraId="20121CF8" w14:textId="77777777" w:rsidR="003E0098" w:rsidRPr="00071016" w:rsidRDefault="00795B4C" w:rsidP="009A352E">
      <w:pPr>
        <w:pBdr>
          <w:top w:val="nil"/>
          <w:left w:val="nil"/>
          <w:bottom w:val="nil"/>
          <w:right w:val="nil"/>
          <w:between w:val="nil"/>
        </w:pBdr>
        <w:spacing w:line="360" w:lineRule="auto"/>
        <w:jc w:val="both"/>
        <w:rPr>
          <w:rFonts w:eastAsia="Book Antiqua"/>
          <w:color w:val="000000"/>
        </w:rPr>
      </w:pPr>
      <w:r w:rsidRPr="00071016">
        <w:rPr>
          <w:rFonts w:eastAsia="Book Antiqua"/>
          <w:color w:val="000000"/>
        </w:rPr>
        <w:t>No preço acima estão consideradas todas as exigências contidas no Edital do Pregão Eletrônico nº ____/____, e ainda, todos os custos com mão-de-obra, taxas, impostos, seguros, encargos sociais e demais despesas diretas e indiretas incidentes sobre o custo do (s) objeto (s).</w:t>
      </w:r>
    </w:p>
    <w:p w14:paraId="71EE1422" w14:textId="77777777" w:rsidR="003E0098" w:rsidRPr="00071016" w:rsidRDefault="00795B4C" w:rsidP="009A352E">
      <w:pPr>
        <w:pBdr>
          <w:top w:val="nil"/>
          <w:left w:val="nil"/>
          <w:bottom w:val="nil"/>
          <w:right w:val="nil"/>
          <w:between w:val="nil"/>
        </w:pBdr>
        <w:spacing w:line="360" w:lineRule="auto"/>
        <w:jc w:val="both"/>
        <w:rPr>
          <w:rFonts w:eastAsia="Book Antiqua"/>
          <w:color w:val="000000"/>
        </w:rPr>
      </w:pPr>
      <w:bookmarkStart w:id="6" w:name="_Hlk156739845"/>
      <w:r w:rsidRPr="00071016">
        <w:rPr>
          <w:rFonts w:eastAsia="Book Antiqua"/>
          <w:color w:val="000000"/>
        </w:rPr>
        <w:t xml:space="preserve">A validade dos preços e condições desta proposta é de </w:t>
      </w:r>
      <w:r w:rsidRPr="00071016">
        <w:rPr>
          <w:rFonts w:eastAsia="Book Antiqua"/>
          <w:b/>
          <w:color w:val="000000"/>
        </w:rPr>
        <w:t>60 (sessenta) dias</w:t>
      </w:r>
      <w:r w:rsidRPr="00071016">
        <w:rPr>
          <w:rFonts w:eastAsia="Book Antiqua"/>
          <w:color w:val="000000"/>
        </w:rPr>
        <w:t xml:space="preserve"> a contar da data de abertura da Sessão de Julgamento do referido Pregão Eletrônico</w:t>
      </w:r>
      <w:bookmarkEnd w:id="6"/>
      <w:r w:rsidRPr="00071016">
        <w:rPr>
          <w:rFonts w:eastAsia="Book Antiqua"/>
          <w:color w:val="000000"/>
        </w:rPr>
        <w:t>.</w:t>
      </w:r>
    </w:p>
    <w:p w14:paraId="5587457A" w14:textId="77777777" w:rsidR="003E0098" w:rsidRPr="00071016" w:rsidRDefault="003E0098" w:rsidP="009A352E">
      <w:pPr>
        <w:pBdr>
          <w:top w:val="nil"/>
          <w:left w:val="nil"/>
          <w:bottom w:val="nil"/>
          <w:right w:val="nil"/>
          <w:between w:val="nil"/>
        </w:pBdr>
        <w:spacing w:line="360" w:lineRule="auto"/>
        <w:jc w:val="both"/>
        <w:rPr>
          <w:rFonts w:eastAsia="Book Antiqua"/>
          <w:color w:val="000000"/>
        </w:rPr>
      </w:pPr>
    </w:p>
    <w:p w14:paraId="55C144A6" w14:textId="6842E4C7" w:rsidR="003E0098" w:rsidRPr="00071016" w:rsidRDefault="00795B4C" w:rsidP="009A352E">
      <w:pPr>
        <w:pBdr>
          <w:top w:val="nil"/>
          <w:left w:val="nil"/>
          <w:bottom w:val="nil"/>
          <w:right w:val="nil"/>
          <w:between w:val="nil"/>
        </w:pBdr>
        <w:spacing w:before="280" w:after="280" w:line="360" w:lineRule="auto"/>
        <w:jc w:val="right"/>
        <w:rPr>
          <w:rFonts w:eastAsia="Book Antiqua"/>
          <w:color w:val="000000"/>
        </w:rPr>
      </w:pPr>
      <w:r w:rsidRPr="00071016">
        <w:rPr>
          <w:rFonts w:eastAsia="Book Antiqua"/>
          <w:color w:val="000000"/>
        </w:rPr>
        <w:t xml:space="preserve">__________________, ____ de _____________ de </w:t>
      </w:r>
      <w:r w:rsidR="008335F5" w:rsidRPr="00071016">
        <w:rPr>
          <w:rFonts w:eastAsia="Book Antiqua"/>
          <w:color w:val="000000"/>
        </w:rPr>
        <w:t>2024</w:t>
      </w:r>
      <w:r w:rsidRPr="00071016">
        <w:rPr>
          <w:rFonts w:eastAsia="Book Antiqua"/>
          <w:color w:val="000000"/>
        </w:rPr>
        <w:t>.</w:t>
      </w:r>
    </w:p>
    <w:p w14:paraId="72738572" w14:textId="77777777" w:rsidR="003E0098" w:rsidRPr="00071016" w:rsidRDefault="003E0098" w:rsidP="009A352E">
      <w:pPr>
        <w:pBdr>
          <w:top w:val="nil"/>
          <w:left w:val="nil"/>
          <w:bottom w:val="nil"/>
          <w:right w:val="nil"/>
          <w:between w:val="nil"/>
        </w:pBdr>
        <w:spacing w:before="280" w:after="280" w:line="360" w:lineRule="auto"/>
        <w:jc w:val="center"/>
        <w:rPr>
          <w:rFonts w:eastAsia="Book Antiqua"/>
          <w:color w:val="000000"/>
        </w:rPr>
      </w:pPr>
    </w:p>
    <w:p w14:paraId="48ECFCFF" w14:textId="77777777" w:rsidR="003E0098" w:rsidRPr="00071016" w:rsidRDefault="00795B4C" w:rsidP="009A352E">
      <w:pPr>
        <w:pBdr>
          <w:top w:val="nil"/>
          <w:left w:val="nil"/>
          <w:bottom w:val="nil"/>
          <w:right w:val="nil"/>
          <w:between w:val="nil"/>
        </w:pBdr>
        <w:tabs>
          <w:tab w:val="center" w:pos="4419"/>
          <w:tab w:val="right" w:pos="8838"/>
        </w:tabs>
        <w:spacing w:before="120" w:after="120" w:line="360" w:lineRule="auto"/>
        <w:jc w:val="center"/>
        <w:rPr>
          <w:rFonts w:eastAsia="Book Antiqua"/>
          <w:color w:val="000000"/>
        </w:rPr>
      </w:pPr>
      <w:r w:rsidRPr="00071016">
        <w:rPr>
          <w:rFonts w:eastAsia="Book Antiqua"/>
          <w:b/>
          <w:color w:val="000000"/>
        </w:rPr>
        <w:t>Representante legal da empresa</w:t>
      </w:r>
    </w:p>
    <w:p w14:paraId="46B29941" w14:textId="77777777" w:rsidR="003E0098" w:rsidRPr="00071016" w:rsidRDefault="003E0098" w:rsidP="009A352E">
      <w:pPr>
        <w:spacing w:line="360" w:lineRule="auto"/>
        <w:jc w:val="center"/>
        <w:rPr>
          <w:rFonts w:eastAsia="Book Antiqua"/>
        </w:rPr>
      </w:pPr>
    </w:p>
    <w:p w14:paraId="7AF87DF2" w14:textId="77777777" w:rsidR="00377239" w:rsidRPr="00071016" w:rsidRDefault="00377239" w:rsidP="009A352E">
      <w:pPr>
        <w:spacing w:line="360" w:lineRule="auto"/>
        <w:jc w:val="center"/>
        <w:rPr>
          <w:rFonts w:eastAsia="Book Antiqua"/>
        </w:rPr>
      </w:pPr>
    </w:p>
    <w:p w14:paraId="14A0D901" w14:textId="7878C32D" w:rsidR="003E0098" w:rsidRPr="00071016" w:rsidRDefault="00795B4C" w:rsidP="009A352E">
      <w:pPr>
        <w:tabs>
          <w:tab w:val="left" w:pos="10245"/>
        </w:tabs>
        <w:spacing w:line="360" w:lineRule="auto"/>
        <w:ind w:left="-142" w:right="677"/>
        <w:jc w:val="center"/>
        <w:rPr>
          <w:rFonts w:eastAsia="Book Antiqua"/>
          <w:sz w:val="36"/>
          <w:szCs w:val="36"/>
        </w:rPr>
      </w:pPr>
      <w:r w:rsidRPr="00071016">
        <w:rPr>
          <w:rFonts w:eastAsia="Book Antiqua"/>
          <w:b/>
          <w:sz w:val="36"/>
          <w:szCs w:val="36"/>
        </w:rPr>
        <w:t>ANEXO</w:t>
      </w:r>
      <w:r w:rsidR="008335F5" w:rsidRPr="00071016">
        <w:rPr>
          <w:rFonts w:eastAsia="Book Antiqua"/>
          <w:b/>
          <w:sz w:val="36"/>
          <w:szCs w:val="36"/>
        </w:rPr>
        <w:t xml:space="preserve"> II</w:t>
      </w:r>
      <w:r w:rsidRPr="00071016">
        <w:rPr>
          <w:rFonts w:eastAsia="Book Antiqua"/>
          <w:b/>
          <w:sz w:val="36"/>
          <w:szCs w:val="36"/>
        </w:rPr>
        <w:t xml:space="preserve"> - MINUTA DE CONTRATO </w:t>
      </w:r>
    </w:p>
    <w:p w14:paraId="79B1C0E5" w14:textId="77777777" w:rsidR="003E0098" w:rsidRPr="00071016" w:rsidRDefault="003E0098" w:rsidP="009A352E">
      <w:pPr>
        <w:tabs>
          <w:tab w:val="left" w:pos="5624"/>
          <w:tab w:val="left" w:pos="6512"/>
          <w:tab w:val="left" w:pos="7463"/>
          <w:tab w:val="left" w:pos="8470"/>
          <w:tab w:val="left" w:pos="9819"/>
          <w:tab w:val="left" w:pos="10587"/>
        </w:tabs>
        <w:spacing w:before="101" w:line="360" w:lineRule="auto"/>
        <w:ind w:left="4094" w:right="736"/>
        <w:jc w:val="both"/>
        <w:rPr>
          <w:rFonts w:eastAsia="Book Antiqua"/>
        </w:rPr>
      </w:pPr>
    </w:p>
    <w:p w14:paraId="061E3E69" w14:textId="4B1E6752" w:rsidR="003E0098" w:rsidRPr="00071016" w:rsidRDefault="004E6CDA" w:rsidP="009A352E">
      <w:pPr>
        <w:pBdr>
          <w:top w:val="nil"/>
          <w:left w:val="nil"/>
          <w:bottom w:val="nil"/>
          <w:right w:val="nil"/>
          <w:between w:val="nil"/>
        </w:pBdr>
        <w:spacing w:before="1" w:line="360" w:lineRule="auto"/>
        <w:ind w:left="3402"/>
        <w:jc w:val="both"/>
        <w:rPr>
          <w:rFonts w:eastAsia="Book Antiqua"/>
          <w:color w:val="000000"/>
        </w:rPr>
      </w:pPr>
      <w:r w:rsidRPr="00071016">
        <w:rPr>
          <w:rFonts w:eastAsia="Book Antiqua"/>
          <w:b/>
          <w:color w:val="000000"/>
        </w:rPr>
        <w:t>Contrato que</w:t>
      </w:r>
      <w:r w:rsidR="00795B4C" w:rsidRPr="00071016">
        <w:rPr>
          <w:rFonts w:eastAsia="Book Antiqua"/>
          <w:b/>
          <w:color w:val="000000"/>
        </w:rPr>
        <w:t xml:space="preserve"> entre si fazem o MUNICÍPIO DE CONCEIÇÃO DE MACABU, através da SECRETARIA MUNICIPAL DE</w:t>
      </w:r>
      <w:r w:rsidR="00263443" w:rsidRPr="00071016">
        <w:rPr>
          <w:rFonts w:eastAsia="Book Antiqua"/>
          <w:b/>
          <w:color w:val="000000"/>
        </w:rPr>
        <w:t xml:space="preserve"> </w:t>
      </w:r>
      <w:r w:rsidR="00C46E4E" w:rsidRPr="00071016">
        <w:rPr>
          <w:rFonts w:eastAsia="Book Antiqua"/>
          <w:b/>
          <w:color w:val="000000"/>
        </w:rPr>
        <w:t>________________</w:t>
      </w:r>
      <w:r w:rsidR="00795B4C" w:rsidRPr="00071016">
        <w:rPr>
          <w:rFonts w:eastAsia="Book Antiqua"/>
          <w:b/>
          <w:color w:val="000000"/>
        </w:rPr>
        <w:t xml:space="preserve"> e a firma ___________________, visando a ___________________________, objeto da Licitação sob a modalidade </w:t>
      </w:r>
      <w:r w:rsidRPr="00071016">
        <w:rPr>
          <w:rFonts w:eastAsia="Book Antiqua"/>
          <w:b/>
          <w:color w:val="000000"/>
        </w:rPr>
        <w:t>Pregão Eletrônico</w:t>
      </w:r>
      <w:r w:rsidR="00795B4C" w:rsidRPr="00071016">
        <w:rPr>
          <w:rFonts w:eastAsia="Book Antiqua"/>
          <w:b/>
          <w:color w:val="000000"/>
        </w:rPr>
        <w:t xml:space="preserve"> nº ______/</w:t>
      </w:r>
      <w:r w:rsidR="008335F5" w:rsidRPr="00071016">
        <w:rPr>
          <w:rFonts w:eastAsia="Book Antiqua"/>
          <w:b/>
          <w:color w:val="000000"/>
        </w:rPr>
        <w:t>2024</w:t>
      </w:r>
      <w:r w:rsidR="00795B4C" w:rsidRPr="00071016">
        <w:rPr>
          <w:rFonts w:eastAsia="Book Antiqua"/>
          <w:b/>
          <w:color w:val="000000"/>
        </w:rPr>
        <w:t>, na forma abaixo:</w:t>
      </w:r>
    </w:p>
    <w:p w14:paraId="514CFE89" w14:textId="77777777" w:rsidR="003E0098" w:rsidRPr="00071016" w:rsidRDefault="003E0098" w:rsidP="009A352E">
      <w:pPr>
        <w:pBdr>
          <w:top w:val="nil"/>
          <w:left w:val="nil"/>
          <w:bottom w:val="nil"/>
          <w:right w:val="nil"/>
          <w:between w:val="nil"/>
        </w:pBdr>
        <w:spacing w:before="1" w:line="360" w:lineRule="auto"/>
        <w:jc w:val="both"/>
        <w:rPr>
          <w:rFonts w:eastAsia="Book Antiqua"/>
          <w:color w:val="000000"/>
        </w:rPr>
      </w:pPr>
    </w:p>
    <w:p w14:paraId="11CDB70C" w14:textId="77777777" w:rsidR="003E0098" w:rsidRPr="00071016" w:rsidRDefault="003E0098" w:rsidP="009A352E">
      <w:pPr>
        <w:pBdr>
          <w:top w:val="nil"/>
          <w:left w:val="nil"/>
          <w:bottom w:val="nil"/>
          <w:right w:val="nil"/>
          <w:between w:val="nil"/>
        </w:pBdr>
        <w:spacing w:before="1" w:line="360" w:lineRule="auto"/>
        <w:jc w:val="both"/>
        <w:rPr>
          <w:rFonts w:eastAsia="Book Antiqua"/>
          <w:color w:val="000000"/>
        </w:rPr>
      </w:pPr>
    </w:p>
    <w:p w14:paraId="1BF402B5" w14:textId="51D6EA13" w:rsidR="003E0098" w:rsidRPr="00071016" w:rsidRDefault="00795B4C" w:rsidP="009A352E">
      <w:pPr>
        <w:spacing w:line="360" w:lineRule="auto"/>
        <w:jc w:val="both"/>
        <w:rPr>
          <w:rFonts w:eastAsia="Book Antiqua"/>
        </w:rPr>
      </w:pPr>
      <w:r w:rsidRPr="00071016">
        <w:rPr>
          <w:rFonts w:eastAsia="Book Antiqua"/>
        </w:rPr>
        <w:t xml:space="preserve">O MUNICÍPIO DE CONCEIÇÃO DE MACABU, inscrito no CNPJ sob o no 29.115.466/0001- 14, estabelecido na Rua Maria Adelaide, 186 - Vila Nova, nesta Cidade, </w:t>
      </w:r>
      <w:r w:rsidR="00C46E4E" w:rsidRPr="00071016">
        <w:rPr>
          <w:rFonts w:eastAsia="Book Antiqua"/>
        </w:rPr>
        <w:t xml:space="preserve">através da </w:t>
      </w:r>
      <w:r w:rsidR="00C46E4E" w:rsidRPr="00071016">
        <w:rPr>
          <w:rFonts w:eastAsia="Book Antiqua"/>
          <w:b/>
        </w:rPr>
        <w:t>SECRETARIA MUNICIPAL DE</w:t>
      </w:r>
      <w:r w:rsidR="00263443" w:rsidRPr="00071016">
        <w:rPr>
          <w:rFonts w:eastAsia="Book Antiqua"/>
          <w:b/>
        </w:rPr>
        <w:t xml:space="preserve"> ______________________</w:t>
      </w:r>
      <w:r w:rsidR="00C46E4E" w:rsidRPr="00071016">
        <w:rPr>
          <w:rFonts w:eastAsia="Book Antiqua"/>
          <w:b/>
        </w:rPr>
        <w:t xml:space="preserve">, </w:t>
      </w:r>
      <w:r w:rsidRPr="00071016">
        <w:rPr>
          <w:rFonts w:eastAsia="Book Antiqua"/>
        </w:rPr>
        <w:t xml:space="preserve">doravante denominado </w:t>
      </w:r>
      <w:r w:rsidR="00C46E4E" w:rsidRPr="00071016">
        <w:rPr>
          <w:rFonts w:eastAsia="Book Antiqua"/>
        </w:rPr>
        <w:t>CONTRATANTE</w:t>
      </w:r>
      <w:r w:rsidRPr="00071016">
        <w:rPr>
          <w:rFonts w:eastAsia="Book Antiqua"/>
        </w:rPr>
        <w:t xml:space="preserve">, representado, neste ato, pelo Excelentíssimo Sr. </w:t>
      </w:r>
      <w:r w:rsidR="00C46E4E" w:rsidRPr="00071016">
        <w:rPr>
          <w:rFonts w:eastAsia="Book Antiqua"/>
        </w:rPr>
        <w:t>_______________</w:t>
      </w:r>
      <w:r w:rsidRPr="00071016">
        <w:rPr>
          <w:rFonts w:eastAsia="Book Antiqua"/>
        </w:rPr>
        <w:t xml:space="preserve">, inscrito no CPF/MF sob o nº </w:t>
      </w:r>
      <w:r w:rsidR="00C46E4E" w:rsidRPr="00071016">
        <w:rPr>
          <w:rFonts w:eastAsia="Book Antiqua"/>
        </w:rPr>
        <w:t>____________</w:t>
      </w:r>
      <w:r w:rsidRPr="00071016">
        <w:rPr>
          <w:rFonts w:eastAsia="Book Antiqua"/>
        </w:rPr>
        <w:t>_____________, neste ato representado por seu gestor ________ inscrito no CPF nº. ____________, Portaria nº. ____/</w:t>
      </w:r>
      <w:r w:rsidR="008335F5" w:rsidRPr="00071016">
        <w:rPr>
          <w:rFonts w:eastAsia="Book Antiqua"/>
        </w:rPr>
        <w:t>2024</w:t>
      </w:r>
      <w:r w:rsidRPr="00071016">
        <w:rPr>
          <w:rFonts w:eastAsia="Book Antiqua"/>
        </w:rPr>
        <w:t>, residente e domiciliado na ____________________________________________ e, de outro lado a firma ____________________, inscrita no CNPJ nº __________, estabelecida na ________________, doravante denominada CONTRATADA, representada por ____________, brasileiro, ______, ________, residente e domiciliado na _____________, portador da Carteira de Identidade nº _________, e inscrito no CPF/MF sob o nº __________, têm entre si na conformidade do que consta no processo administrativo nº _____/</w:t>
      </w:r>
      <w:r w:rsidR="008335F5" w:rsidRPr="00071016">
        <w:rPr>
          <w:rFonts w:eastAsia="Book Antiqua"/>
        </w:rPr>
        <w:t>2024</w:t>
      </w:r>
      <w:r w:rsidRPr="00071016">
        <w:rPr>
          <w:rFonts w:eastAsia="Book Antiqua"/>
        </w:rPr>
        <w:t xml:space="preserve"> e da licitação sob a modalidade de Pregão Eletrônico nº ___/</w:t>
      </w:r>
      <w:r w:rsidR="008335F5" w:rsidRPr="00071016">
        <w:rPr>
          <w:rFonts w:eastAsia="Book Antiqua"/>
        </w:rPr>
        <w:t>2024</w:t>
      </w:r>
      <w:r w:rsidRPr="00071016">
        <w:rPr>
          <w:rFonts w:eastAsia="Book Antiqua"/>
        </w:rPr>
        <w:t>, com base no que dispõe o artigo 2</w:t>
      </w:r>
      <w:r w:rsidR="00BB2436" w:rsidRPr="00071016">
        <w:rPr>
          <w:rFonts w:eastAsia="Book Antiqua"/>
        </w:rPr>
        <w:t>8</w:t>
      </w:r>
      <w:r w:rsidRPr="00071016">
        <w:rPr>
          <w:rFonts w:eastAsia="Book Antiqua"/>
        </w:rPr>
        <w:t xml:space="preserve">, I , da Lei </w:t>
      </w:r>
      <w:r w:rsidR="00BB2436" w:rsidRPr="00071016">
        <w:rPr>
          <w:rFonts w:eastAsia="Book Antiqua"/>
        </w:rPr>
        <w:t>14.133/2021</w:t>
      </w:r>
      <w:r w:rsidRPr="00071016">
        <w:rPr>
          <w:rFonts w:eastAsia="Book Antiqua"/>
        </w:rPr>
        <w:t xml:space="preserve">, justo e acordado o presente contrato, que se regerá pelas cláusulas e condições seguintes: </w:t>
      </w:r>
    </w:p>
    <w:p w14:paraId="7B1887D5" w14:textId="77777777" w:rsidR="003E0098" w:rsidRPr="00071016" w:rsidRDefault="003E0098" w:rsidP="009A352E">
      <w:pPr>
        <w:pBdr>
          <w:top w:val="nil"/>
          <w:left w:val="nil"/>
          <w:bottom w:val="nil"/>
          <w:right w:val="nil"/>
          <w:between w:val="nil"/>
        </w:pBdr>
        <w:spacing w:before="8" w:line="360" w:lineRule="auto"/>
        <w:jc w:val="both"/>
        <w:rPr>
          <w:rFonts w:eastAsia="Book Antiqua"/>
          <w:color w:val="000000"/>
        </w:rPr>
      </w:pPr>
    </w:p>
    <w:p w14:paraId="771FEB6A" w14:textId="77777777" w:rsidR="003E0098" w:rsidRPr="00071016" w:rsidRDefault="00795B4C" w:rsidP="009A352E">
      <w:pPr>
        <w:spacing w:line="360" w:lineRule="auto"/>
        <w:jc w:val="center"/>
        <w:rPr>
          <w:rFonts w:eastAsia="Book Antiqua"/>
        </w:rPr>
      </w:pPr>
      <w:r w:rsidRPr="00071016">
        <w:rPr>
          <w:rFonts w:eastAsia="Book Antiqua"/>
          <w:b/>
        </w:rPr>
        <w:t>CLÁUSULA PRIMEIRA - DO OBJETO E DO PRAZO</w:t>
      </w:r>
    </w:p>
    <w:p w14:paraId="1E973739" w14:textId="77777777" w:rsidR="003E0098" w:rsidRPr="00071016" w:rsidRDefault="003E0098" w:rsidP="009A352E">
      <w:pPr>
        <w:spacing w:line="360" w:lineRule="auto"/>
        <w:jc w:val="both"/>
        <w:rPr>
          <w:rFonts w:eastAsia="Book Antiqua"/>
        </w:rPr>
      </w:pPr>
    </w:p>
    <w:p w14:paraId="2A2E46F9" w14:textId="620709EA" w:rsidR="003E0098" w:rsidRPr="00071016"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071016">
        <w:rPr>
          <w:rFonts w:eastAsia="Book Antiqua"/>
          <w:color w:val="000000"/>
        </w:rPr>
        <w:t xml:space="preserve">O presente contrato tem por objeto a </w:t>
      </w:r>
      <w:r w:rsidR="000C3F6A" w:rsidRPr="00071016">
        <w:rPr>
          <w:rFonts w:eastAsia="Book Antiqua"/>
          <w:color w:val="000000"/>
        </w:rPr>
        <w:t>_________________________</w:t>
      </w:r>
      <w:r w:rsidRPr="00071016">
        <w:rPr>
          <w:rFonts w:eastAsia="Book Antiqua"/>
          <w:color w:val="000000"/>
        </w:rPr>
        <w:t>, conforme especificações técnicas indicadas no edital e nos seus anexos e respectiva Nota de Empenho nº ____</w:t>
      </w:r>
      <w:r w:rsidR="008335F5" w:rsidRPr="00071016">
        <w:rPr>
          <w:rFonts w:eastAsia="Book Antiqua"/>
          <w:color w:val="000000"/>
        </w:rPr>
        <w:t>2024</w:t>
      </w:r>
      <w:r w:rsidRPr="00071016">
        <w:rPr>
          <w:rFonts w:eastAsia="Book Antiqua"/>
          <w:color w:val="000000"/>
        </w:rPr>
        <w:t>.</w:t>
      </w:r>
    </w:p>
    <w:p w14:paraId="4C6579F3" w14:textId="77777777" w:rsidR="003E0098" w:rsidRPr="00071016" w:rsidRDefault="003E0098" w:rsidP="009A352E">
      <w:pPr>
        <w:pBdr>
          <w:top w:val="nil"/>
          <w:left w:val="nil"/>
          <w:bottom w:val="nil"/>
          <w:right w:val="nil"/>
          <w:between w:val="nil"/>
        </w:pBdr>
        <w:spacing w:line="360" w:lineRule="auto"/>
        <w:jc w:val="both"/>
        <w:rPr>
          <w:rFonts w:eastAsia="Book Antiqua"/>
          <w:color w:val="000000"/>
        </w:rPr>
      </w:pPr>
    </w:p>
    <w:p w14:paraId="6C0441A8" w14:textId="5B189F67" w:rsidR="003E0098" w:rsidRPr="00071016"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071016">
        <w:rPr>
          <w:rFonts w:eastAsia="Book Antiqua"/>
          <w:color w:val="000000"/>
        </w:rPr>
        <w:t>Este objeto deverá ser entregue, obedecendo, fiel e integralmente a todas as exigências, normas, itens, elementos, especificações, condições gerais e especiais, e instruções fornecidas pela administração ou constantes do processo.</w:t>
      </w:r>
    </w:p>
    <w:p w14:paraId="7A57B6D3" w14:textId="77777777" w:rsidR="003E0098" w:rsidRPr="00071016" w:rsidRDefault="003E0098" w:rsidP="009A352E">
      <w:pPr>
        <w:pBdr>
          <w:top w:val="nil"/>
          <w:left w:val="nil"/>
          <w:bottom w:val="nil"/>
          <w:right w:val="nil"/>
          <w:between w:val="nil"/>
        </w:pBdr>
        <w:spacing w:line="360" w:lineRule="auto"/>
        <w:jc w:val="both"/>
        <w:rPr>
          <w:rFonts w:eastAsia="Book Antiqua"/>
          <w:color w:val="000000"/>
        </w:rPr>
      </w:pPr>
    </w:p>
    <w:p w14:paraId="120DB2F8" w14:textId="7C722B91" w:rsidR="003E0098" w:rsidRPr="00071016"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071016">
        <w:rPr>
          <w:rFonts w:eastAsia="Book Antiqua"/>
          <w:color w:val="000000"/>
        </w:rPr>
        <w:t xml:space="preserve"> Obriga-se a CONTRATADA a manter, durante a execução do presente instrumento de Contrato, em compatibilidade com as obrigações por ela assumidas, e todas as condições de habilitação e qualificação exigidas na licitação.</w:t>
      </w:r>
    </w:p>
    <w:p w14:paraId="32978061" w14:textId="77777777" w:rsidR="003E0098" w:rsidRPr="00071016" w:rsidRDefault="003E0098" w:rsidP="009A352E">
      <w:pPr>
        <w:pBdr>
          <w:top w:val="nil"/>
          <w:left w:val="nil"/>
          <w:bottom w:val="nil"/>
          <w:right w:val="nil"/>
          <w:between w:val="nil"/>
        </w:pBdr>
        <w:spacing w:line="360" w:lineRule="auto"/>
        <w:jc w:val="both"/>
        <w:rPr>
          <w:rFonts w:eastAsia="Book Antiqua"/>
          <w:color w:val="000000"/>
        </w:rPr>
      </w:pPr>
    </w:p>
    <w:p w14:paraId="7924CA1F" w14:textId="77777777" w:rsidR="003E0098" w:rsidRPr="00071016"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071016">
        <w:rPr>
          <w:rFonts w:eastAsia="Book Antiqua"/>
          <w:color w:val="000000"/>
        </w:rPr>
        <w:t>- O prazo de vigência do Contrato é de ____ (_________) dias, contados a partir da data de início da Ordem de Fornecimento.</w:t>
      </w:r>
    </w:p>
    <w:p w14:paraId="136B1302" w14:textId="77777777" w:rsidR="003E0098" w:rsidRPr="00071016" w:rsidRDefault="003E0098" w:rsidP="009A352E">
      <w:pPr>
        <w:spacing w:line="360" w:lineRule="auto"/>
        <w:jc w:val="both"/>
        <w:rPr>
          <w:rFonts w:eastAsia="Book Antiqua"/>
        </w:rPr>
      </w:pPr>
    </w:p>
    <w:p w14:paraId="0DC4DE10" w14:textId="77777777" w:rsidR="003E0098" w:rsidRPr="00071016" w:rsidRDefault="003E0098" w:rsidP="009A352E">
      <w:pPr>
        <w:spacing w:line="360" w:lineRule="auto"/>
        <w:jc w:val="both"/>
        <w:rPr>
          <w:rFonts w:eastAsia="Book Antiqua"/>
        </w:rPr>
      </w:pPr>
    </w:p>
    <w:p w14:paraId="5487D757" w14:textId="77777777" w:rsidR="003E0098" w:rsidRPr="00071016" w:rsidRDefault="00795B4C" w:rsidP="009A352E">
      <w:pPr>
        <w:spacing w:line="360" w:lineRule="auto"/>
        <w:jc w:val="center"/>
        <w:rPr>
          <w:rFonts w:eastAsia="Book Antiqua"/>
        </w:rPr>
      </w:pPr>
      <w:r w:rsidRPr="00071016">
        <w:rPr>
          <w:rFonts w:eastAsia="Book Antiqua"/>
          <w:b/>
        </w:rPr>
        <w:t>CLÁUSULA SEGUNDA – DA ENTREGA</w:t>
      </w:r>
    </w:p>
    <w:p w14:paraId="7A5D020A" w14:textId="77777777" w:rsidR="003E0098" w:rsidRPr="00071016" w:rsidRDefault="003E0098" w:rsidP="009A352E">
      <w:pPr>
        <w:spacing w:line="360" w:lineRule="auto"/>
        <w:jc w:val="both"/>
        <w:rPr>
          <w:rFonts w:eastAsia="Book Antiqua"/>
        </w:rPr>
      </w:pPr>
    </w:p>
    <w:p w14:paraId="5D2426E0" w14:textId="50CF6204" w:rsidR="003E0098" w:rsidRPr="00071016" w:rsidRDefault="00795B4C" w:rsidP="009A352E">
      <w:pPr>
        <w:spacing w:line="360" w:lineRule="auto"/>
        <w:jc w:val="both"/>
        <w:rPr>
          <w:rFonts w:eastAsia="Book Antiqua"/>
        </w:rPr>
      </w:pPr>
      <w:r w:rsidRPr="00071016">
        <w:rPr>
          <w:rFonts w:eastAsia="Book Antiqua"/>
        </w:rPr>
        <w:t xml:space="preserve">2.1 - O objeto da contratação deverá ser </w:t>
      </w:r>
      <w:r w:rsidR="009D6D03" w:rsidRPr="00071016">
        <w:rPr>
          <w:rFonts w:eastAsia="Book Antiqua"/>
        </w:rPr>
        <w:t>executado</w:t>
      </w:r>
      <w:r w:rsidRPr="00071016">
        <w:rPr>
          <w:rFonts w:eastAsia="Book Antiqua"/>
        </w:rPr>
        <w:t xml:space="preserve"> pela CONTRATADA, _______________(parceladamente ou integralmente), de acordo com pedido efetuado pela Contratante.</w:t>
      </w:r>
    </w:p>
    <w:p w14:paraId="6D40D3D1" w14:textId="77777777" w:rsidR="0076049F" w:rsidRPr="00071016" w:rsidRDefault="0076049F" w:rsidP="0076049F">
      <w:pPr>
        <w:spacing w:line="360" w:lineRule="auto"/>
        <w:jc w:val="both"/>
        <w:rPr>
          <w:rFonts w:eastAsia="Book Antiqua"/>
        </w:rPr>
      </w:pPr>
      <w:r w:rsidRPr="00071016">
        <w:rPr>
          <w:rFonts w:eastAsia="Book Antiqua"/>
        </w:rPr>
        <w:t>2.1.1- A entrega deverá ser iniciada em até ___ (____) dias a partir da Ordem de Fornecimento.</w:t>
      </w:r>
    </w:p>
    <w:p w14:paraId="6B0AF887" w14:textId="77777777" w:rsidR="0076049F" w:rsidRPr="00071016" w:rsidRDefault="0076049F" w:rsidP="0076049F">
      <w:pPr>
        <w:spacing w:line="360" w:lineRule="auto"/>
        <w:jc w:val="both"/>
        <w:rPr>
          <w:rFonts w:eastAsia="Book Antiqua"/>
        </w:rPr>
      </w:pPr>
      <w:r w:rsidRPr="00071016">
        <w:rPr>
          <w:rFonts w:eastAsia="Book Antiqua"/>
        </w:rPr>
        <w:t>2.2 -A execução do contrato será acompanhada e fiscalizada por servidor designado pela Contratada ou pelo Gestor do Contrato, que deverá além de acompanhar e fiscalizar, atestar as Notas Fiscais/Faturas dos mesmos, desde que tenham sido executados a contento.</w:t>
      </w:r>
    </w:p>
    <w:p w14:paraId="1EED4550" w14:textId="77777777" w:rsidR="0076049F" w:rsidRPr="00071016" w:rsidRDefault="0076049F" w:rsidP="0076049F">
      <w:pPr>
        <w:spacing w:line="360" w:lineRule="auto"/>
        <w:jc w:val="both"/>
        <w:rPr>
          <w:rFonts w:eastAsia="Book Antiqua"/>
        </w:rPr>
      </w:pPr>
      <w:r w:rsidRPr="00071016">
        <w:rPr>
          <w:rFonts w:eastAsia="Book Antiqua"/>
        </w:rPr>
        <w:t>2.3 - A fiscalização do presente contrato ficará a cargo do fiscal de contrato, o servidor_____________________________, matrícula nº ______________, que promoverá o acompanhamento da realização da apresentação, bem como, a aceitação dos mesmos.</w:t>
      </w:r>
    </w:p>
    <w:p w14:paraId="0F88C1B1" w14:textId="77777777" w:rsidR="0076049F" w:rsidRPr="00071016" w:rsidRDefault="0076049F" w:rsidP="0076049F">
      <w:pPr>
        <w:spacing w:line="360" w:lineRule="auto"/>
        <w:jc w:val="both"/>
        <w:rPr>
          <w:rFonts w:eastAsia="Book Antiqua"/>
        </w:rPr>
      </w:pPr>
      <w:r w:rsidRPr="00071016">
        <w:rPr>
          <w:rFonts w:eastAsia="Book Antiqua"/>
        </w:rPr>
        <w:t>2.4 - As despesas relacionadas ao objeto deste Contrato correrão inteira e exclusivamente por conta da CONTRATADA, sendo consideradas inclusas no valor contratado.</w:t>
      </w:r>
    </w:p>
    <w:p w14:paraId="0C7B5C8D" w14:textId="77777777" w:rsidR="0076049F" w:rsidRPr="00071016" w:rsidRDefault="0076049F" w:rsidP="0076049F">
      <w:pPr>
        <w:spacing w:line="360" w:lineRule="auto"/>
        <w:jc w:val="both"/>
        <w:rPr>
          <w:rFonts w:eastAsia="Book Antiqua"/>
        </w:rPr>
      </w:pPr>
      <w:r w:rsidRPr="00071016">
        <w:rPr>
          <w:rFonts w:eastAsia="Book Antiqua"/>
        </w:rPr>
        <w:t>2.5 - Caso ocorram irregularidades na execução do objeto contratado, serão adotados os seguintes procedimentos:</w:t>
      </w:r>
    </w:p>
    <w:p w14:paraId="739A3801" w14:textId="77777777" w:rsidR="0076049F" w:rsidRPr="00071016" w:rsidRDefault="0076049F" w:rsidP="0076049F">
      <w:pPr>
        <w:spacing w:line="360" w:lineRule="auto"/>
        <w:jc w:val="both"/>
        <w:rPr>
          <w:rFonts w:eastAsia="Book Antiqua"/>
        </w:rPr>
      </w:pPr>
      <w:r w:rsidRPr="00071016">
        <w:rPr>
          <w:rFonts w:eastAsia="Book Antiqua"/>
        </w:rPr>
        <w:t>2.5.1 - Será emitido pelo município um documento formal e protocolado junto à CONTRATADA onde contará o motivo pela recusa ou da irregularidade apresentada, podendo a CONTRATADA em até 5 (cinco) dias úteis efetuar o devido reparo ou protocolar sua defesa;</w:t>
      </w:r>
    </w:p>
    <w:p w14:paraId="7E6373B3" w14:textId="77777777" w:rsidR="0076049F" w:rsidRPr="00071016" w:rsidRDefault="0076049F" w:rsidP="0076049F">
      <w:pPr>
        <w:spacing w:line="360" w:lineRule="auto"/>
        <w:jc w:val="both"/>
        <w:rPr>
          <w:rFonts w:eastAsia="Book Antiqua"/>
        </w:rPr>
      </w:pPr>
      <w:r w:rsidRPr="00071016">
        <w:rPr>
          <w:rFonts w:eastAsia="Book Antiqua"/>
        </w:rPr>
        <w:t>2.5.2 - Caso ocorram irregularidades não regularizadas durante a vigência do Contrato, a CONTRATANTE notificará a CONTRATADA sobre os fatos geradores apontados pela Secretaria requisitante;</w:t>
      </w:r>
    </w:p>
    <w:p w14:paraId="485A8540" w14:textId="77777777" w:rsidR="0076049F" w:rsidRPr="00071016" w:rsidRDefault="0076049F" w:rsidP="0076049F">
      <w:pPr>
        <w:spacing w:line="360" w:lineRule="auto"/>
        <w:jc w:val="both"/>
        <w:rPr>
          <w:rFonts w:eastAsia="Book Antiqua"/>
        </w:rPr>
      </w:pPr>
      <w:r w:rsidRPr="00071016">
        <w:rPr>
          <w:rFonts w:eastAsia="Book Antiqua"/>
        </w:rPr>
        <w:t>2.5.3 - Tendo sido notificado e a CONTRATADA incorrer novamente no descumprimento das cláusulas listadas, serão adotadas as medidas cabíveis e dentro da legislação sobre o assunto, conforme dispõe o Termo de Referência.</w:t>
      </w:r>
    </w:p>
    <w:p w14:paraId="0FD90B52" w14:textId="77777777" w:rsidR="003E0098" w:rsidRPr="00071016" w:rsidRDefault="003E0098" w:rsidP="009A352E">
      <w:pPr>
        <w:spacing w:line="360" w:lineRule="auto"/>
        <w:jc w:val="both"/>
        <w:rPr>
          <w:rFonts w:eastAsia="Book Antiqua"/>
        </w:rPr>
      </w:pPr>
    </w:p>
    <w:p w14:paraId="149405DC" w14:textId="77777777" w:rsidR="003E0098" w:rsidRPr="00071016" w:rsidRDefault="00795B4C" w:rsidP="009A352E">
      <w:pPr>
        <w:spacing w:line="360" w:lineRule="auto"/>
        <w:jc w:val="center"/>
        <w:rPr>
          <w:rFonts w:eastAsia="Book Antiqua"/>
        </w:rPr>
      </w:pPr>
      <w:r w:rsidRPr="00071016">
        <w:rPr>
          <w:rFonts w:eastAsia="Book Antiqua"/>
          <w:b/>
        </w:rPr>
        <w:t xml:space="preserve">CLÁUSULA TERCEIRA – DO PAGAMENTO </w:t>
      </w:r>
    </w:p>
    <w:p w14:paraId="0DB17DD3" w14:textId="77777777" w:rsidR="003E0098" w:rsidRPr="00071016" w:rsidRDefault="003E0098" w:rsidP="009A352E">
      <w:pPr>
        <w:spacing w:line="360" w:lineRule="auto"/>
        <w:jc w:val="both"/>
        <w:rPr>
          <w:rFonts w:eastAsia="Book Antiqua"/>
        </w:rPr>
      </w:pPr>
    </w:p>
    <w:p w14:paraId="6D34C444" w14:textId="77777777" w:rsidR="003E0098" w:rsidRPr="00071016" w:rsidRDefault="00795B4C" w:rsidP="009A352E">
      <w:pPr>
        <w:spacing w:line="360" w:lineRule="auto"/>
        <w:jc w:val="both"/>
        <w:rPr>
          <w:rFonts w:eastAsia="Book Antiqua"/>
        </w:rPr>
      </w:pPr>
      <w:r w:rsidRPr="00071016">
        <w:rPr>
          <w:rFonts w:eastAsia="Book Antiqua"/>
        </w:rPr>
        <w:t xml:space="preserve">3.1 - O valor global do presente contrato é de R$ ______________ (_______________), a ser pago em até 30 (trinta dias) após cada entrega do material. </w:t>
      </w:r>
    </w:p>
    <w:p w14:paraId="1C5A62E3" w14:textId="490794D4" w:rsidR="003E0098" w:rsidRPr="00071016" w:rsidRDefault="00795B4C" w:rsidP="009A352E">
      <w:pPr>
        <w:spacing w:line="360" w:lineRule="auto"/>
        <w:jc w:val="both"/>
        <w:rPr>
          <w:rFonts w:eastAsia="Book Antiqua"/>
        </w:rPr>
      </w:pPr>
      <w:r w:rsidRPr="00071016">
        <w:rPr>
          <w:rFonts w:eastAsia="Book Antiqua"/>
        </w:rPr>
        <w:t xml:space="preserve">3.1.1 - O pagamento somente será efetuado após a comprovação pela CONTRATADA de que se encontra em </w:t>
      </w:r>
      <w:r w:rsidR="00263443" w:rsidRPr="00071016">
        <w:rPr>
          <w:rFonts w:eastAsia="Book Antiqua"/>
        </w:rPr>
        <w:t>dia</w:t>
      </w:r>
      <w:r w:rsidRPr="00071016">
        <w:rPr>
          <w:rFonts w:eastAsia="Book Antiqua"/>
        </w:rPr>
        <w:t xml:space="preserve"> com suas obrigações para com o sistema social, mediante apresentação das Certidões Negativa de Débitos com o INSS e com o FGTS e apresentação das demais certidões que assegurem sua regularidade fiscal e trabalhista.</w:t>
      </w:r>
    </w:p>
    <w:p w14:paraId="52904D72" w14:textId="77777777" w:rsidR="003E0098" w:rsidRPr="00071016" w:rsidRDefault="00795B4C" w:rsidP="009A352E">
      <w:pPr>
        <w:spacing w:line="360" w:lineRule="auto"/>
        <w:jc w:val="both"/>
        <w:rPr>
          <w:rFonts w:eastAsia="Book Antiqua"/>
        </w:rPr>
      </w:pPr>
      <w:r w:rsidRPr="00071016">
        <w:rPr>
          <w:rFonts w:eastAsia="Book Antiqua"/>
        </w:rPr>
        <w:t>3.1.2 - O Gestor/Fiscal do Contrato por parte do Município atestará a Nota Fiscal apresentada pela CONTRATADA relativa a cada ordem de fornecimento.</w:t>
      </w:r>
    </w:p>
    <w:p w14:paraId="04F7E3FC" w14:textId="77777777" w:rsidR="003E0098" w:rsidRPr="00071016" w:rsidRDefault="00795B4C" w:rsidP="009A352E">
      <w:pPr>
        <w:spacing w:line="360" w:lineRule="auto"/>
        <w:jc w:val="both"/>
        <w:rPr>
          <w:rFonts w:eastAsia="Book Antiqua"/>
        </w:rPr>
      </w:pPr>
      <w:r w:rsidRPr="00071016">
        <w:rPr>
          <w:rFonts w:eastAsia="Book Antiqua"/>
        </w:rPr>
        <w:t>3.2 - Para habilitar-se ao pagamento a CONTRATADA deverá protocolar a fatura na Secretaria Municipal de _________, apresentando a nota fiscal com os quantitativos e seus correspondentes valores em moeda corrente nacional, devendo estar formalmente atestada pelo Gestor do Contrato.</w:t>
      </w:r>
    </w:p>
    <w:p w14:paraId="34F1FEA8" w14:textId="77777777" w:rsidR="003E0098" w:rsidRPr="00071016" w:rsidRDefault="00795B4C" w:rsidP="009A352E">
      <w:pPr>
        <w:spacing w:line="360" w:lineRule="auto"/>
        <w:jc w:val="both"/>
        <w:rPr>
          <w:rFonts w:eastAsia="Book Antiqua"/>
        </w:rPr>
      </w:pPr>
      <w:r w:rsidRPr="00071016">
        <w:rPr>
          <w:rFonts w:eastAsia="Book Antiqua"/>
        </w:rPr>
        <w:t>3.3 - Cada pagamento será efetuado após a comprovação, pela CONTRATADA, de que se encontra em dia com suas obrigações.</w:t>
      </w:r>
    </w:p>
    <w:p w14:paraId="42C35124" w14:textId="77777777" w:rsidR="003E0098" w:rsidRPr="00071016" w:rsidRDefault="003E0098" w:rsidP="009A352E">
      <w:pPr>
        <w:spacing w:line="360" w:lineRule="auto"/>
        <w:jc w:val="both"/>
        <w:rPr>
          <w:rFonts w:eastAsia="Book Antiqua"/>
        </w:rPr>
      </w:pPr>
    </w:p>
    <w:p w14:paraId="5A0CB150" w14:textId="77777777" w:rsidR="003E0098" w:rsidRPr="00071016" w:rsidRDefault="003E0098" w:rsidP="009A352E">
      <w:pPr>
        <w:spacing w:line="360" w:lineRule="auto"/>
        <w:jc w:val="both"/>
        <w:rPr>
          <w:rFonts w:eastAsia="Book Antiqua"/>
        </w:rPr>
      </w:pPr>
    </w:p>
    <w:p w14:paraId="33FB1EBC" w14:textId="77777777" w:rsidR="003E0098" w:rsidRPr="00071016" w:rsidRDefault="00795B4C" w:rsidP="009A352E">
      <w:pPr>
        <w:spacing w:line="360" w:lineRule="auto"/>
        <w:jc w:val="center"/>
        <w:rPr>
          <w:rFonts w:eastAsia="Book Antiqua"/>
        </w:rPr>
      </w:pPr>
      <w:r w:rsidRPr="00071016">
        <w:rPr>
          <w:rFonts w:eastAsia="Book Antiqua"/>
          <w:b/>
        </w:rPr>
        <w:t>CLÁUSULA QUARTA - DOS RECURSOS ORÇAMENTÁRIOS</w:t>
      </w:r>
    </w:p>
    <w:p w14:paraId="43D6CF83" w14:textId="77777777" w:rsidR="003E0098" w:rsidRPr="00071016" w:rsidRDefault="003E0098" w:rsidP="009A352E">
      <w:pPr>
        <w:spacing w:line="360" w:lineRule="auto"/>
        <w:jc w:val="both"/>
        <w:rPr>
          <w:rFonts w:eastAsia="Book Antiqua"/>
        </w:rPr>
      </w:pPr>
    </w:p>
    <w:p w14:paraId="22E3BDCB" w14:textId="04BCA089" w:rsidR="003E0098" w:rsidRPr="00071016" w:rsidRDefault="00795B4C" w:rsidP="009A352E">
      <w:pPr>
        <w:spacing w:line="360" w:lineRule="auto"/>
        <w:jc w:val="both"/>
        <w:rPr>
          <w:rFonts w:eastAsia="Book Antiqua"/>
        </w:rPr>
      </w:pPr>
      <w:r w:rsidRPr="00071016">
        <w:rPr>
          <w:rFonts w:eastAsia="Book Antiqua"/>
        </w:rPr>
        <w:t xml:space="preserve">4.1 - As despesas do presente Contrato correrão à conta da seguinte Despesa Orçamentária: </w:t>
      </w:r>
      <w:r w:rsidR="000C3F6A" w:rsidRPr="00071016">
        <w:rPr>
          <w:rFonts w:eastAsia="Book Antiqua"/>
        </w:rPr>
        <w:t>________</w:t>
      </w:r>
      <w:r w:rsidRPr="00071016">
        <w:rPr>
          <w:rFonts w:eastAsia="Book Antiqua"/>
        </w:rPr>
        <w:t xml:space="preserve">, Ficha:  </w:t>
      </w:r>
      <w:r w:rsidR="000C3F6A" w:rsidRPr="00071016">
        <w:rPr>
          <w:rFonts w:eastAsia="Book Antiqua"/>
        </w:rPr>
        <w:t>_______</w:t>
      </w:r>
      <w:r w:rsidRPr="00071016">
        <w:rPr>
          <w:rFonts w:eastAsia="Book Antiqua"/>
        </w:rPr>
        <w:t xml:space="preserve">, Fonte: </w:t>
      </w:r>
      <w:r w:rsidR="000C3F6A" w:rsidRPr="00071016">
        <w:rPr>
          <w:rFonts w:eastAsia="Book Antiqua"/>
        </w:rPr>
        <w:t>______</w:t>
      </w:r>
      <w:r w:rsidRPr="00071016">
        <w:rPr>
          <w:rFonts w:eastAsia="Book Antiqua"/>
        </w:rPr>
        <w:t xml:space="preserve"> do orçamento vigente para o corrente exercício. </w:t>
      </w:r>
    </w:p>
    <w:p w14:paraId="15F4C920" w14:textId="77777777" w:rsidR="003E0098" w:rsidRPr="00071016" w:rsidRDefault="003E0098" w:rsidP="009A352E">
      <w:pPr>
        <w:spacing w:line="360" w:lineRule="auto"/>
        <w:jc w:val="both"/>
        <w:rPr>
          <w:rFonts w:eastAsia="Book Antiqua"/>
        </w:rPr>
      </w:pPr>
    </w:p>
    <w:p w14:paraId="6AD482D3" w14:textId="77777777" w:rsidR="003E0098" w:rsidRPr="00071016" w:rsidRDefault="003E0098" w:rsidP="009A352E">
      <w:pPr>
        <w:spacing w:line="360" w:lineRule="auto"/>
        <w:jc w:val="both"/>
        <w:rPr>
          <w:rFonts w:eastAsia="Book Antiqua"/>
        </w:rPr>
      </w:pPr>
    </w:p>
    <w:p w14:paraId="75ABCD50" w14:textId="77777777" w:rsidR="003E0098" w:rsidRPr="00071016" w:rsidRDefault="00795B4C" w:rsidP="009A352E">
      <w:pPr>
        <w:spacing w:line="360" w:lineRule="auto"/>
        <w:jc w:val="center"/>
        <w:rPr>
          <w:rFonts w:eastAsia="Book Antiqua"/>
        </w:rPr>
      </w:pPr>
      <w:r w:rsidRPr="00071016">
        <w:rPr>
          <w:rFonts w:eastAsia="Book Antiqua"/>
          <w:b/>
        </w:rPr>
        <w:t>CLÁUSULA QUINTA - DO REAJUSTE</w:t>
      </w:r>
    </w:p>
    <w:p w14:paraId="5AF06F38" w14:textId="77777777" w:rsidR="003E0098" w:rsidRPr="00071016" w:rsidRDefault="003E0098" w:rsidP="009A352E">
      <w:pPr>
        <w:spacing w:line="360" w:lineRule="auto"/>
        <w:rPr>
          <w:rFonts w:eastAsia="Book Antiqua"/>
        </w:rPr>
      </w:pPr>
    </w:p>
    <w:p w14:paraId="54E7AC9B" w14:textId="77777777" w:rsidR="003E0098" w:rsidRPr="00071016" w:rsidRDefault="00795B4C" w:rsidP="009A352E">
      <w:pPr>
        <w:pBdr>
          <w:top w:val="nil"/>
          <w:left w:val="nil"/>
          <w:bottom w:val="nil"/>
          <w:right w:val="nil"/>
          <w:between w:val="nil"/>
        </w:pBdr>
        <w:spacing w:line="360" w:lineRule="auto"/>
        <w:jc w:val="both"/>
        <w:rPr>
          <w:rFonts w:eastAsia="Book Antiqua"/>
          <w:color w:val="000000"/>
        </w:rPr>
      </w:pPr>
      <w:r w:rsidRPr="00071016">
        <w:rPr>
          <w:rFonts w:eastAsia="Book Antiqua"/>
          <w:color w:val="000000"/>
        </w:rPr>
        <w:t>5.1- O preço do qual está sendo contratado o objeto da licitação será fixo e irreajustável, durante a vigência do contrato.</w:t>
      </w:r>
    </w:p>
    <w:p w14:paraId="56D59A69" w14:textId="77777777" w:rsidR="003E0098" w:rsidRPr="00071016" w:rsidRDefault="003E0098" w:rsidP="009A352E">
      <w:pPr>
        <w:spacing w:line="360" w:lineRule="auto"/>
        <w:jc w:val="both"/>
        <w:rPr>
          <w:rFonts w:eastAsia="Book Antiqua"/>
        </w:rPr>
      </w:pPr>
    </w:p>
    <w:p w14:paraId="5B91A1C2" w14:textId="77777777" w:rsidR="003E0098" w:rsidRPr="00071016" w:rsidRDefault="003E0098" w:rsidP="009A352E">
      <w:pPr>
        <w:spacing w:line="360" w:lineRule="auto"/>
        <w:jc w:val="both"/>
        <w:rPr>
          <w:rFonts w:eastAsia="Book Antiqua"/>
        </w:rPr>
      </w:pPr>
    </w:p>
    <w:p w14:paraId="7CF773BA" w14:textId="77777777" w:rsidR="003E0098" w:rsidRPr="00071016" w:rsidRDefault="00795B4C" w:rsidP="009A352E">
      <w:pPr>
        <w:spacing w:line="360" w:lineRule="auto"/>
        <w:jc w:val="center"/>
        <w:rPr>
          <w:rFonts w:eastAsia="Book Antiqua"/>
        </w:rPr>
      </w:pPr>
      <w:r w:rsidRPr="00071016">
        <w:rPr>
          <w:rFonts w:eastAsia="Book Antiqua"/>
          <w:b/>
        </w:rPr>
        <w:t>CLÁUSULA SEXTA – OBRIGAÇÕES DA CONTRATADA</w:t>
      </w:r>
    </w:p>
    <w:p w14:paraId="3C1FA81F" w14:textId="77777777" w:rsidR="003E0098" w:rsidRPr="00071016" w:rsidRDefault="003E0098" w:rsidP="009A352E">
      <w:pPr>
        <w:spacing w:line="360" w:lineRule="auto"/>
        <w:jc w:val="both"/>
        <w:rPr>
          <w:rFonts w:eastAsia="Book Antiqua"/>
        </w:rPr>
      </w:pPr>
    </w:p>
    <w:p w14:paraId="2581895A" w14:textId="77777777" w:rsidR="003E0098" w:rsidRPr="00071016" w:rsidRDefault="00795B4C" w:rsidP="009A352E">
      <w:pPr>
        <w:spacing w:line="360" w:lineRule="auto"/>
        <w:jc w:val="both"/>
        <w:rPr>
          <w:rFonts w:eastAsia="Book Antiqua"/>
        </w:rPr>
      </w:pPr>
      <w:r w:rsidRPr="00071016">
        <w:rPr>
          <w:rFonts w:eastAsia="Book Antiqua"/>
        </w:rPr>
        <w:t>6.1 - A CONTRATADA obriga-se a:</w:t>
      </w:r>
    </w:p>
    <w:p w14:paraId="757EFE3C" w14:textId="77F3DBDC" w:rsidR="003E0098" w:rsidRPr="00071016" w:rsidRDefault="00795B4C" w:rsidP="009A352E">
      <w:pPr>
        <w:spacing w:line="360" w:lineRule="auto"/>
        <w:jc w:val="both"/>
        <w:rPr>
          <w:rFonts w:eastAsia="Book Antiqua"/>
        </w:rPr>
      </w:pPr>
      <w:r w:rsidRPr="00071016">
        <w:rPr>
          <w:rFonts w:eastAsia="Book Antiqua"/>
        </w:rPr>
        <w:t>6.1.1</w:t>
      </w:r>
      <w:r w:rsidR="00263443" w:rsidRPr="00071016">
        <w:rPr>
          <w:rFonts w:eastAsia="Book Antiqua"/>
        </w:rPr>
        <w:t>- Arcar</w:t>
      </w:r>
      <w:r w:rsidRPr="00071016">
        <w:rPr>
          <w:rFonts w:eastAsia="Book Antiqua"/>
        </w:rPr>
        <w:t xml:space="preserve"> com todas as despesas, incluindo custos diretos e indiretos, tais como: impostos, fretes, transporte, despesas trabalhistas, previdenciárias, seguros, ou seja, todos os custos necessários à fiel execução do objeto desse termo.</w:t>
      </w:r>
    </w:p>
    <w:p w14:paraId="23EC3B03" w14:textId="77777777" w:rsidR="003E0098" w:rsidRPr="00071016" w:rsidRDefault="00795B4C" w:rsidP="009A352E">
      <w:pPr>
        <w:spacing w:line="360" w:lineRule="auto"/>
        <w:jc w:val="both"/>
        <w:rPr>
          <w:rFonts w:eastAsia="Book Antiqua"/>
        </w:rPr>
      </w:pPr>
      <w:r w:rsidRPr="00071016">
        <w:rPr>
          <w:rFonts w:eastAsia="Book Antiqua"/>
        </w:rPr>
        <w:t>6.1.2 - Entregar os materiais nas quantidades e especificações demandadas pelo município de acordo com este contrato, o edital e todos os seus, efetuando a substituição em caso de defeito;</w:t>
      </w:r>
    </w:p>
    <w:p w14:paraId="38A09544" w14:textId="77777777" w:rsidR="003E0098" w:rsidRPr="00071016" w:rsidRDefault="00795B4C" w:rsidP="009A352E">
      <w:pPr>
        <w:spacing w:line="360" w:lineRule="auto"/>
        <w:jc w:val="both"/>
        <w:rPr>
          <w:rFonts w:eastAsia="Book Antiqua"/>
        </w:rPr>
      </w:pPr>
      <w:r w:rsidRPr="00071016">
        <w:rPr>
          <w:rFonts w:eastAsia="Book Antiqua"/>
        </w:rPr>
        <w:t>6.1.3 - Prestar todos os esclarecimentos que forem solicitados pela fiscalização da CONTRATANTE, cujas exigências, desde que compatíveis com as desse termo, deverá obrigatoriamente atender;</w:t>
      </w:r>
    </w:p>
    <w:p w14:paraId="038B2DDE" w14:textId="77777777" w:rsidR="003E0098" w:rsidRPr="00071016" w:rsidRDefault="00795B4C" w:rsidP="009A352E">
      <w:pPr>
        <w:spacing w:line="360" w:lineRule="auto"/>
        <w:jc w:val="both"/>
        <w:rPr>
          <w:rFonts w:eastAsia="Book Antiqua"/>
        </w:rPr>
      </w:pPr>
      <w:r w:rsidRPr="00071016">
        <w:rPr>
          <w:rFonts w:eastAsia="Book Antiqua"/>
        </w:rPr>
        <w:t>6.1.4 - Responsabilizar-se por danos causados diretamente à CONTRATANTE ou a terceiros, decorrentes de sua culpa ou dolo, na execução do objeto contratado. A fiscalização por parte da CONTRATANTE não exime a CONTRATADA de qualquer responsabilidade;</w:t>
      </w:r>
    </w:p>
    <w:p w14:paraId="0D6B612A" w14:textId="77777777" w:rsidR="003E0098" w:rsidRPr="00071016" w:rsidRDefault="00795B4C" w:rsidP="009A352E">
      <w:pPr>
        <w:spacing w:line="360" w:lineRule="auto"/>
        <w:jc w:val="both"/>
        <w:rPr>
          <w:rFonts w:eastAsia="Book Antiqua"/>
        </w:rPr>
      </w:pPr>
      <w:r w:rsidRPr="00071016">
        <w:rPr>
          <w:rFonts w:eastAsia="Book Antiqua"/>
        </w:rPr>
        <w:t>6.1.5 - Responsabilizar-se por todas as providências e obrigações estabelecidas na legislação específica de acidentes de trabalho.</w:t>
      </w:r>
    </w:p>
    <w:p w14:paraId="6B7B2E9E" w14:textId="77777777" w:rsidR="003E0098" w:rsidRPr="00071016" w:rsidRDefault="00795B4C" w:rsidP="009A352E">
      <w:pPr>
        <w:spacing w:line="360" w:lineRule="auto"/>
        <w:jc w:val="both"/>
        <w:rPr>
          <w:rFonts w:eastAsia="Book Antiqua"/>
        </w:rPr>
      </w:pPr>
      <w:r w:rsidRPr="00071016">
        <w:rPr>
          <w:rFonts w:eastAsia="Book Antiqua"/>
        </w:rPr>
        <w:t>6.1.6 - Reparar, corrigir, remover, reconstruir ou substituir, às suas expensas, no todo ou em parte, os materiais, em que se verificarem vícios, defeitos ou incorreções resultantes da execução e ou fabricação.</w:t>
      </w:r>
    </w:p>
    <w:p w14:paraId="6FB86399" w14:textId="77777777" w:rsidR="003E0098" w:rsidRPr="00071016" w:rsidRDefault="003E0098" w:rsidP="009A352E">
      <w:pPr>
        <w:spacing w:line="360" w:lineRule="auto"/>
        <w:jc w:val="both"/>
        <w:rPr>
          <w:rFonts w:eastAsia="Book Antiqua"/>
        </w:rPr>
      </w:pPr>
    </w:p>
    <w:p w14:paraId="0FD1DCB2" w14:textId="77777777" w:rsidR="003E0098" w:rsidRPr="00071016" w:rsidRDefault="00795B4C" w:rsidP="009A352E">
      <w:pPr>
        <w:spacing w:line="360" w:lineRule="auto"/>
        <w:jc w:val="center"/>
        <w:rPr>
          <w:rFonts w:eastAsia="Book Antiqua"/>
        </w:rPr>
      </w:pPr>
      <w:r w:rsidRPr="00071016">
        <w:rPr>
          <w:rFonts w:eastAsia="Book Antiqua"/>
          <w:b/>
        </w:rPr>
        <w:t>CLÁUSULA SÉTIMA - DAS OBRIGAÇÕES DA CONTRATANTE</w:t>
      </w:r>
    </w:p>
    <w:p w14:paraId="010C52BD" w14:textId="77777777" w:rsidR="003E0098" w:rsidRPr="00071016" w:rsidRDefault="003E0098" w:rsidP="009A352E">
      <w:pPr>
        <w:spacing w:line="360" w:lineRule="auto"/>
        <w:jc w:val="both"/>
        <w:rPr>
          <w:rFonts w:eastAsia="Book Antiqua"/>
        </w:rPr>
      </w:pPr>
    </w:p>
    <w:p w14:paraId="50CEC75E" w14:textId="77777777" w:rsidR="003E0098" w:rsidRPr="00071016" w:rsidRDefault="00795B4C" w:rsidP="009A352E">
      <w:pPr>
        <w:spacing w:line="360" w:lineRule="auto"/>
        <w:jc w:val="both"/>
        <w:rPr>
          <w:rFonts w:eastAsia="Book Antiqua"/>
        </w:rPr>
      </w:pPr>
      <w:r w:rsidRPr="00071016">
        <w:rPr>
          <w:rFonts w:eastAsia="Book Antiqua"/>
        </w:rPr>
        <w:t>7.1 - Sem prejuízo das obrigações assumidas pela CONTRATANTE nos termos do Termo de Referência, ora ratificadas, a CONTRATANTE obriga-se a:</w:t>
      </w:r>
    </w:p>
    <w:p w14:paraId="27C34F85" w14:textId="77777777" w:rsidR="003E0098" w:rsidRPr="00071016" w:rsidRDefault="00795B4C" w:rsidP="009A352E">
      <w:pPr>
        <w:spacing w:line="360" w:lineRule="auto"/>
        <w:jc w:val="both"/>
        <w:rPr>
          <w:rFonts w:eastAsia="Book Antiqua"/>
        </w:rPr>
      </w:pPr>
      <w:r w:rsidRPr="00071016">
        <w:rPr>
          <w:rFonts w:eastAsia="Book Antiqua"/>
        </w:rPr>
        <w:t>7.1.1 - Acompanhar e fiscalizar a execução do Contrato.</w:t>
      </w:r>
    </w:p>
    <w:p w14:paraId="0ACE759D" w14:textId="77777777" w:rsidR="003E0098" w:rsidRPr="00071016" w:rsidRDefault="00795B4C" w:rsidP="009A352E">
      <w:pPr>
        <w:spacing w:line="360" w:lineRule="auto"/>
        <w:jc w:val="both"/>
        <w:rPr>
          <w:rFonts w:eastAsia="Book Antiqua"/>
        </w:rPr>
      </w:pPr>
      <w:r w:rsidRPr="00071016">
        <w:rPr>
          <w:rFonts w:eastAsia="Book Antiqua"/>
        </w:rPr>
        <w:t>7.1.2 - Designar fiscal para acompanhar a fiel execução do respectivo termo contratual, ficando todo e qualquer pagamento submetido à certificação da Secretaria do Município e adequada execução do objeto que trata esta contratação.</w:t>
      </w:r>
    </w:p>
    <w:p w14:paraId="2D82C8C6" w14:textId="77777777" w:rsidR="003E0098" w:rsidRPr="00071016" w:rsidRDefault="00795B4C" w:rsidP="009A352E">
      <w:pPr>
        <w:spacing w:line="360" w:lineRule="auto"/>
        <w:jc w:val="both"/>
        <w:rPr>
          <w:rFonts w:eastAsia="Book Antiqua"/>
        </w:rPr>
      </w:pPr>
      <w:r w:rsidRPr="00071016">
        <w:rPr>
          <w:rFonts w:eastAsia="Book Antiqua"/>
        </w:rPr>
        <w:t>7.1.3 - Rejeitar, no todo em parte, os produtos/materiais entregues em desacordo com este edital e o Contrato.</w:t>
      </w:r>
    </w:p>
    <w:p w14:paraId="0D5D2B60" w14:textId="77777777" w:rsidR="003E0098" w:rsidRPr="00071016" w:rsidRDefault="00795B4C" w:rsidP="009A352E">
      <w:pPr>
        <w:spacing w:line="360" w:lineRule="auto"/>
        <w:jc w:val="both"/>
        <w:rPr>
          <w:rFonts w:eastAsia="Book Antiqua"/>
        </w:rPr>
      </w:pPr>
      <w:r w:rsidRPr="00071016">
        <w:rPr>
          <w:rFonts w:eastAsia="Book Antiqua"/>
        </w:rPr>
        <w:t>7.1.4 - Realizar o pagamento do Contrato, na forma e nos prazos pactuados.</w:t>
      </w:r>
    </w:p>
    <w:p w14:paraId="4A55B460" w14:textId="77777777" w:rsidR="003E0098" w:rsidRPr="00071016" w:rsidRDefault="00795B4C" w:rsidP="009A352E">
      <w:pPr>
        <w:spacing w:line="360" w:lineRule="auto"/>
        <w:jc w:val="both"/>
        <w:rPr>
          <w:rFonts w:eastAsia="Book Antiqua"/>
        </w:rPr>
      </w:pPr>
      <w:r w:rsidRPr="00071016">
        <w:rPr>
          <w:rFonts w:eastAsia="Book Antiqua"/>
        </w:rPr>
        <w:t>7.1.5 - Emitir as Ordens de Compras (OC), assinadas pela autoridade competente.</w:t>
      </w:r>
    </w:p>
    <w:p w14:paraId="54F5B10C" w14:textId="77777777" w:rsidR="003E0098" w:rsidRPr="00071016" w:rsidRDefault="00795B4C" w:rsidP="009A352E">
      <w:pPr>
        <w:spacing w:line="360" w:lineRule="auto"/>
        <w:jc w:val="both"/>
        <w:rPr>
          <w:rFonts w:eastAsia="Book Antiqua"/>
        </w:rPr>
      </w:pPr>
      <w:r w:rsidRPr="00071016">
        <w:rPr>
          <w:rFonts w:eastAsia="Book Antiqua"/>
        </w:rPr>
        <w:t>7.1.6 - Designar um profissional habilitado em condições de tomada de decisão para acompanhar e dar apoio a todas as fases de implantação da execução do objeto deste certame.</w:t>
      </w:r>
    </w:p>
    <w:p w14:paraId="709601F5" w14:textId="77777777" w:rsidR="003E0098" w:rsidRPr="00071016" w:rsidRDefault="003E0098" w:rsidP="009A352E">
      <w:pPr>
        <w:spacing w:line="360" w:lineRule="auto"/>
        <w:jc w:val="both"/>
        <w:rPr>
          <w:rFonts w:eastAsia="Book Antiqua"/>
        </w:rPr>
      </w:pPr>
    </w:p>
    <w:p w14:paraId="45D603B9" w14:textId="77777777" w:rsidR="003E0098" w:rsidRPr="00071016" w:rsidRDefault="00795B4C" w:rsidP="009A352E">
      <w:pPr>
        <w:spacing w:line="360" w:lineRule="auto"/>
        <w:jc w:val="center"/>
        <w:rPr>
          <w:rFonts w:eastAsia="Book Antiqua"/>
        </w:rPr>
      </w:pPr>
      <w:r w:rsidRPr="00071016">
        <w:rPr>
          <w:rFonts w:eastAsia="Book Antiqua"/>
          <w:b/>
        </w:rPr>
        <w:t>CLÁUSULA OITAVA - DAS PENALIDADES</w:t>
      </w:r>
    </w:p>
    <w:p w14:paraId="3E59A374" w14:textId="77777777" w:rsidR="003E0098" w:rsidRPr="00071016" w:rsidRDefault="003E0098" w:rsidP="009A352E">
      <w:pPr>
        <w:spacing w:line="360" w:lineRule="auto"/>
        <w:jc w:val="both"/>
        <w:rPr>
          <w:rFonts w:eastAsia="Book Antiqua"/>
        </w:rPr>
      </w:pPr>
    </w:p>
    <w:p w14:paraId="0FE06B6A" w14:textId="7B1A73DF" w:rsidR="003E0098" w:rsidRPr="00071016" w:rsidRDefault="00795B4C" w:rsidP="009A352E">
      <w:pPr>
        <w:spacing w:line="360" w:lineRule="auto"/>
        <w:jc w:val="both"/>
        <w:rPr>
          <w:rFonts w:eastAsia="Book Antiqua"/>
        </w:rPr>
      </w:pPr>
      <w:r w:rsidRPr="00071016">
        <w:rPr>
          <w:rFonts w:eastAsia="Book Antiqua"/>
        </w:rPr>
        <w:t xml:space="preserve">8.1 - Pela inexecução total ou parcial do contrato, nos termos do artigo </w:t>
      </w:r>
      <w:r w:rsidR="00BB2436" w:rsidRPr="00071016">
        <w:rPr>
          <w:rFonts w:eastAsia="Book Antiqua"/>
        </w:rPr>
        <w:t>155</w:t>
      </w:r>
      <w:r w:rsidRPr="00071016">
        <w:rPr>
          <w:rFonts w:eastAsia="Book Antiqua"/>
        </w:rPr>
        <w:t xml:space="preserve"> da Lei </w:t>
      </w:r>
      <w:r w:rsidR="00BB2436" w:rsidRPr="00071016">
        <w:rPr>
          <w:rFonts w:eastAsia="Book Antiqua"/>
        </w:rPr>
        <w:t>14.133/2021</w:t>
      </w:r>
      <w:r w:rsidRPr="00071016">
        <w:rPr>
          <w:rFonts w:eastAsia="Book Antiqua"/>
        </w:rPr>
        <w:t>, a CONTRATADA sujeitar-se-á às seguintes penalidades, a ser aplicada pela autoridade competente, garantida prévia defesa:</w:t>
      </w:r>
    </w:p>
    <w:p w14:paraId="2F8585EB" w14:textId="56D622F2" w:rsidR="003E0098" w:rsidRPr="00071016" w:rsidRDefault="00795B4C" w:rsidP="009A352E">
      <w:pPr>
        <w:spacing w:line="360" w:lineRule="auto"/>
        <w:jc w:val="both"/>
        <w:rPr>
          <w:rFonts w:eastAsia="Book Antiqua"/>
        </w:rPr>
      </w:pPr>
      <w:r w:rsidRPr="00071016">
        <w:rPr>
          <w:rFonts w:eastAsia="Book Antiqua"/>
        </w:rPr>
        <w:t>a) Advertência, por escrito, no caso de pequenas irregularidades</w:t>
      </w:r>
      <w:r w:rsidR="000E5680" w:rsidRPr="00071016">
        <w:rPr>
          <w:rFonts w:eastAsia="Book Antiqua"/>
        </w:rPr>
        <w:t>;</w:t>
      </w:r>
    </w:p>
    <w:p w14:paraId="306F5BFE" w14:textId="11A3D7D6" w:rsidR="003E0098" w:rsidRPr="00071016" w:rsidRDefault="00795B4C" w:rsidP="009A352E">
      <w:pPr>
        <w:spacing w:line="360" w:lineRule="auto"/>
        <w:jc w:val="both"/>
        <w:rPr>
          <w:rFonts w:eastAsia="Book Antiqua"/>
        </w:rPr>
      </w:pPr>
      <w:r w:rsidRPr="00071016">
        <w:rPr>
          <w:rFonts w:eastAsia="Book Antiqua"/>
        </w:rPr>
        <w:t>b) Multa de mora</w:t>
      </w:r>
      <w:r w:rsidR="000E5680" w:rsidRPr="00071016">
        <w:rPr>
          <w:rFonts w:eastAsia="Book Antiqua"/>
        </w:rPr>
        <w:t>;</w:t>
      </w:r>
    </w:p>
    <w:p w14:paraId="2C403259" w14:textId="5942D558" w:rsidR="003E0098" w:rsidRPr="00071016" w:rsidRDefault="00795B4C" w:rsidP="009A352E">
      <w:pPr>
        <w:spacing w:line="360" w:lineRule="auto"/>
        <w:jc w:val="both"/>
        <w:rPr>
          <w:rFonts w:eastAsia="Book Antiqua"/>
        </w:rPr>
      </w:pPr>
      <w:r w:rsidRPr="00071016">
        <w:rPr>
          <w:rFonts w:eastAsia="Book Antiqua"/>
        </w:rPr>
        <w:t xml:space="preserve">c) </w:t>
      </w:r>
      <w:r w:rsidR="000E5680" w:rsidRPr="00071016">
        <w:rPr>
          <w:rFonts w:eastAsia="Book Antiqua"/>
        </w:rPr>
        <w:t>I</w:t>
      </w:r>
      <w:r w:rsidRPr="00071016">
        <w:rPr>
          <w:rFonts w:eastAsia="Book Antiqua"/>
        </w:rPr>
        <w:t>mpedimento de</w:t>
      </w:r>
      <w:r w:rsidR="000E5680" w:rsidRPr="00071016">
        <w:rPr>
          <w:rFonts w:eastAsia="Book Antiqua"/>
        </w:rPr>
        <w:t xml:space="preserve"> licitar e</w:t>
      </w:r>
      <w:r w:rsidRPr="00071016">
        <w:rPr>
          <w:rFonts w:eastAsia="Book Antiqua"/>
        </w:rPr>
        <w:t xml:space="preserve"> contratar com a Administração </w:t>
      </w:r>
      <w:r w:rsidR="000E5680" w:rsidRPr="00071016">
        <w:rPr>
          <w:rFonts w:eastAsia="Book Antiqua"/>
        </w:rPr>
        <w:t>Pública</w:t>
      </w:r>
      <w:r w:rsidRPr="00071016">
        <w:rPr>
          <w:rFonts w:eastAsia="Book Antiqua"/>
        </w:rPr>
        <w:t xml:space="preserve"> por prazo não superior a 0</w:t>
      </w:r>
      <w:r w:rsidR="000E5680" w:rsidRPr="00071016">
        <w:rPr>
          <w:rFonts w:eastAsia="Book Antiqua"/>
        </w:rPr>
        <w:t>3</w:t>
      </w:r>
      <w:r w:rsidRPr="00071016">
        <w:rPr>
          <w:rFonts w:eastAsia="Book Antiqua"/>
        </w:rPr>
        <w:t xml:space="preserve"> (</w:t>
      </w:r>
      <w:r w:rsidR="000E5680" w:rsidRPr="00071016">
        <w:rPr>
          <w:rFonts w:eastAsia="Book Antiqua"/>
        </w:rPr>
        <w:t>três</w:t>
      </w:r>
      <w:r w:rsidRPr="00071016">
        <w:rPr>
          <w:rFonts w:eastAsia="Book Antiqua"/>
        </w:rPr>
        <w:t>) anos.</w:t>
      </w:r>
    </w:p>
    <w:p w14:paraId="35D855D3" w14:textId="77777777" w:rsidR="003E0098" w:rsidRPr="00071016" w:rsidRDefault="00795B4C" w:rsidP="009A352E">
      <w:pPr>
        <w:spacing w:line="360" w:lineRule="auto"/>
        <w:jc w:val="both"/>
        <w:rPr>
          <w:rFonts w:eastAsia="Book Antiqua"/>
        </w:rPr>
      </w:pPr>
      <w:r w:rsidRPr="00071016">
        <w:rPr>
          <w:rFonts w:eastAsia="Book Antiqua"/>
        </w:rPr>
        <w:t>e) Declaração de inidoneidade para licitar e contratar com a Administração Pública, enquanto perdurarem os motivos determinantes da punição ou até que seja promovida a reabilitação, perante a própria autoridade que aplicou a punição, que será concedida sempre que a CONTRATADA ressarcir a Administração dos prejuízos resultantes e depois de decorrido o prazo da sanção aplicada com base no item anterior.</w:t>
      </w:r>
    </w:p>
    <w:p w14:paraId="47616328" w14:textId="77777777" w:rsidR="003E0098" w:rsidRPr="00071016" w:rsidRDefault="003E0098" w:rsidP="009A352E">
      <w:pPr>
        <w:spacing w:line="360" w:lineRule="auto"/>
        <w:jc w:val="both"/>
        <w:rPr>
          <w:rFonts w:eastAsia="Book Antiqua"/>
        </w:rPr>
      </w:pPr>
    </w:p>
    <w:p w14:paraId="6ED76885" w14:textId="77777777" w:rsidR="005A1C96" w:rsidRPr="00071016" w:rsidRDefault="005A1C96" w:rsidP="009A352E">
      <w:pPr>
        <w:pBdr>
          <w:top w:val="nil"/>
          <w:left w:val="nil"/>
          <w:bottom w:val="nil"/>
          <w:right w:val="nil"/>
          <w:between w:val="nil"/>
        </w:pBdr>
        <w:spacing w:line="360" w:lineRule="auto"/>
        <w:ind w:firstLine="708"/>
        <w:jc w:val="center"/>
        <w:rPr>
          <w:rFonts w:eastAsia="Book Antiqua"/>
          <w:b/>
          <w:color w:val="000000"/>
        </w:rPr>
      </w:pPr>
    </w:p>
    <w:p w14:paraId="7E25D7C2" w14:textId="73BBBC0E" w:rsidR="003E0098" w:rsidRPr="00071016" w:rsidRDefault="00795B4C" w:rsidP="009A352E">
      <w:pPr>
        <w:pBdr>
          <w:top w:val="nil"/>
          <w:left w:val="nil"/>
          <w:bottom w:val="nil"/>
          <w:right w:val="nil"/>
          <w:between w:val="nil"/>
        </w:pBdr>
        <w:spacing w:line="360" w:lineRule="auto"/>
        <w:ind w:firstLine="708"/>
        <w:jc w:val="center"/>
        <w:rPr>
          <w:rFonts w:eastAsia="Book Antiqua"/>
          <w:color w:val="000000"/>
        </w:rPr>
      </w:pPr>
      <w:r w:rsidRPr="00071016">
        <w:rPr>
          <w:rFonts w:eastAsia="Book Antiqua"/>
          <w:b/>
          <w:color w:val="000000"/>
        </w:rPr>
        <w:t>CLÁUSULA NONA - DA RESCISÃO</w:t>
      </w:r>
    </w:p>
    <w:p w14:paraId="0CD332B4" w14:textId="77777777" w:rsidR="003E0098" w:rsidRPr="00071016" w:rsidRDefault="003E0098" w:rsidP="009A352E">
      <w:pPr>
        <w:pBdr>
          <w:top w:val="nil"/>
          <w:left w:val="nil"/>
          <w:bottom w:val="nil"/>
          <w:right w:val="nil"/>
          <w:between w:val="nil"/>
        </w:pBdr>
        <w:spacing w:line="360" w:lineRule="auto"/>
        <w:ind w:firstLine="516"/>
        <w:jc w:val="center"/>
        <w:rPr>
          <w:rFonts w:eastAsia="Book Antiqua"/>
          <w:color w:val="000000"/>
        </w:rPr>
      </w:pPr>
    </w:p>
    <w:p w14:paraId="1D4CD55F" w14:textId="77777777" w:rsidR="003E0098" w:rsidRPr="00071016" w:rsidRDefault="00795B4C" w:rsidP="009A352E">
      <w:pPr>
        <w:pBdr>
          <w:top w:val="nil"/>
          <w:left w:val="nil"/>
          <w:bottom w:val="nil"/>
          <w:right w:val="nil"/>
          <w:between w:val="nil"/>
        </w:pBdr>
        <w:tabs>
          <w:tab w:val="left" w:pos="1665"/>
        </w:tabs>
        <w:spacing w:line="360" w:lineRule="auto"/>
        <w:jc w:val="both"/>
        <w:rPr>
          <w:rFonts w:eastAsia="Book Antiqua"/>
          <w:color w:val="000000"/>
        </w:rPr>
      </w:pPr>
      <w:r w:rsidRPr="00071016">
        <w:rPr>
          <w:rFonts w:eastAsia="Book Antiqua"/>
          <w:color w:val="000000"/>
        </w:rPr>
        <w:t xml:space="preserve">9.1- O inadimplemento das Cláusulas e condições estabelecidas neste Contrato, por parte da </w:t>
      </w:r>
      <w:r w:rsidRPr="00071016">
        <w:rPr>
          <w:rFonts w:eastAsia="Book Antiqua"/>
          <w:b/>
          <w:color w:val="000000"/>
        </w:rPr>
        <w:t xml:space="preserve">CONTRATADA, </w:t>
      </w:r>
      <w:r w:rsidRPr="00071016">
        <w:rPr>
          <w:rFonts w:eastAsia="Book Antiqua"/>
          <w:color w:val="000000"/>
        </w:rPr>
        <w:t xml:space="preserve">assegurará ao </w:t>
      </w:r>
      <w:r w:rsidRPr="00071016">
        <w:rPr>
          <w:rFonts w:eastAsia="Book Antiqua"/>
          <w:b/>
          <w:color w:val="000000"/>
        </w:rPr>
        <w:t xml:space="preserve">CONTRATANTE </w:t>
      </w:r>
      <w:r w:rsidRPr="00071016">
        <w:rPr>
          <w:rFonts w:eastAsia="Book Antiqua"/>
          <w:color w:val="000000"/>
        </w:rPr>
        <w:t>o direito de dá-lo por rescindindo, mediante notificação, sem prejuízo do disposto neste instrumento.</w:t>
      </w:r>
    </w:p>
    <w:p w14:paraId="27A256E9" w14:textId="77777777" w:rsidR="003E0098" w:rsidRPr="00071016" w:rsidRDefault="003E0098" w:rsidP="009A352E">
      <w:pPr>
        <w:pBdr>
          <w:top w:val="nil"/>
          <w:left w:val="nil"/>
          <w:bottom w:val="nil"/>
          <w:right w:val="nil"/>
          <w:between w:val="nil"/>
        </w:pBdr>
        <w:tabs>
          <w:tab w:val="left" w:pos="1665"/>
        </w:tabs>
        <w:spacing w:line="360" w:lineRule="auto"/>
        <w:jc w:val="both"/>
        <w:rPr>
          <w:rFonts w:eastAsia="Book Antiqua"/>
          <w:color w:val="000000"/>
        </w:rPr>
      </w:pPr>
    </w:p>
    <w:p w14:paraId="19ECE15E" w14:textId="77777777" w:rsidR="003E0098" w:rsidRPr="00071016" w:rsidRDefault="00795B4C" w:rsidP="009A352E">
      <w:pPr>
        <w:pBdr>
          <w:top w:val="nil"/>
          <w:left w:val="nil"/>
          <w:bottom w:val="nil"/>
          <w:right w:val="nil"/>
          <w:between w:val="nil"/>
        </w:pBdr>
        <w:tabs>
          <w:tab w:val="left" w:pos="1665"/>
        </w:tabs>
        <w:spacing w:line="360" w:lineRule="auto"/>
        <w:jc w:val="both"/>
        <w:rPr>
          <w:rFonts w:eastAsia="Book Antiqua"/>
          <w:color w:val="000000"/>
        </w:rPr>
      </w:pPr>
      <w:r w:rsidRPr="00071016">
        <w:rPr>
          <w:rFonts w:eastAsia="Book Antiqua"/>
          <w:color w:val="000000"/>
        </w:rPr>
        <w:t>9.1.1- Ficará o presente Contrato rescindido, mediante formalização, assegurado o contraditório e a defesa, nos seguintes casos:</w:t>
      </w:r>
    </w:p>
    <w:p w14:paraId="2F8E99E2" w14:textId="77777777" w:rsidR="003E0098" w:rsidRPr="00071016" w:rsidRDefault="003E0098" w:rsidP="009A352E">
      <w:pPr>
        <w:pBdr>
          <w:top w:val="nil"/>
          <w:left w:val="nil"/>
          <w:bottom w:val="nil"/>
          <w:right w:val="nil"/>
          <w:between w:val="nil"/>
        </w:pBdr>
        <w:tabs>
          <w:tab w:val="left" w:pos="1665"/>
        </w:tabs>
        <w:spacing w:line="360" w:lineRule="auto"/>
        <w:ind w:firstLine="708"/>
        <w:jc w:val="both"/>
        <w:rPr>
          <w:rFonts w:eastAsia="Book Antiqua"/>
          <w:color w:val="000000"/>
        </w:rPr>
      </w:pPr>
    </w:p>
    <w:p w14:paraId="0CB23890"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a) </w:t>
      </w:r>
      <w:r w:rsidRPr="00071016">
        <w:rPr>
          <w:rFonts w:eastAsia="Book Antiqua"/>
          <w:color w:val="000000"/>
        </w:rPr>
        <w:t>Atraso injustificado na execução do objeto contratado;</w:t>
      </w:r>
    </w:p>
    <w:p w14:paraId="2C30AE67"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b)</w:t>
      </w:r>
      <w:r w:rsidRPr="00071016">
        <w:rPr>
          <w:rFonts w:eastAsia="Book Antiqua"/>
          <w:color w:val="000000"/>
        </w:rPr>
        <w:t xml:space="preserve"> Paralisação da entrega sem justa causa ou prévia comunicação à administração;</w:t>
      </w:r>
    </w:p>
    <w:p w14:paraId="629F60D6"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c)</w:t>
      </w:r>
      <w:r w:rsidRPr="00071016">
        <w:rPr>
          <w:rFonts w:eastAsia="Book Antiqua"/>
          <w:color w:val="000000"/>
        </w:rPr>
        <w:t xml:space="preserve"> Subcontratação total ou parcial do objeto deste Contrato, associação da CONTRATADA com outrem, cessão ou transferência total ou parcial sem a prévia anuência do CONTRATANTE, bem como fusão, cisão ou incorporação que afete a execução do presente Contrato;</w:t>
      </w:r>
    </w:p>
    <w:p w14:paraId="1752CD28"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d) </w:t>
      </w:r>
      <w:r w:rsidRPr="00071016">
        <w:rPr>
          <w:rFonts w:eastAsia="Book Antiqua"/>
          <w:color w:val="000000"/>
        </w:rPr>
        <w:t>Desatendimento das determinações da autoridade designada para acompanhar e fiscalizar a execução do Contrato, assim como a de seus superiores;</w:t>
      </w:r>
    </w:p>
    <w:p w14:paraId="5E954215"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e) </w:t>
      </w:r>
      <w:r w:rsidRPr="00071016">
        <w:rPr>
          <w:rFonts w:eastAsia="Book Antiqua"/>
          <w:color w:val="000000"/>
        </w:rPr>
        <w:t>Cometimento reiterado de falhas na execução deste contrato;</w:t>
      </w:r>
    </w:p>
    <w:p w14:paraId="1F151592"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f) </w:t>
      </w:r>
      <w:r w:rsidRPr="00071016">
        <w:rPr>
          <w:rFonts w:eastAsia="Book Antiqua"/>
          <w:color w:val="000000"/>
        </w:rPr>
        <w:t>Decretação de falência;</w:t>
      </w:r>
    </w:p>
    <w:p w14:paraId="06E931C6"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g) </w:t>
      </w:r>
      <w:r w:rsidRPr="00071016">
        <w:rPr>
          <w:rFonts w:eastAsia="Book Antiqua"/>
          <w:color w:val="000000"/>
        </w:rPr>
        <w:t>Dissolução da empresa;</w:t>
      </w:r>
    </w:p>
    <w:p w14:paraId="3B272118"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h) </w:t>
      </w:r>
      <w:r w:rsidRPr="00071016">
        <w:rPr>
          <w:rFonts w:eastAsia="Book Antiqua"/>
          <w:color w:val="000000"/>
        </w:rPr>
        <w:t>Alteração social ou modificação da finalidade ou estrutura da empresa, que, a juízo da administração, prejudique a execução deste Contrato;</w:t>
      </w:r>
    </w:p>
    <w:p w14:paraId="672D56FB"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i) </w:t>
      </w:r>
      <w:r w:rsidRPr="00071016">
        <w:rPr>
          <w:rFonts w:eastAsia="Book Antiqua"/>
          <w:color w:val="000000"/>
        </w:rPr>
        <w:t xml:space="preserve">Protesto de títulos ou emissão de benefícios sem a suficiente provisão, que caracterize a insolvência da </w:t>
      </w:r>
      <w:r w:rsidRPr="00071016">
        <w:rPr>
          <w:rFonts w:eastAsia="Book Antiqua"/>
          <w:b/>
          <w:color w:val="000000"/>
        </w:rPr>
        <w:t>CONTRATADA</w:t>
      </w:r>
      <w:r w:rsidRPr="00071016">
        <w:rPr>
          <w:rFonts w:eastAsia="Book Antiqua"/>
          <w:color w:val="000000"/>
        </w:rPr>
        <w:t>;</w:t>
      </w:r>
    </w:p>
    <w:p w14:paraId="516EBD0A" w14:textId="77777777" w:rsidR="003E0098" w:rsidRPr="00071016"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071016">
        <w:rPr>
          <w:rFonts w:eastAsia="Book Antiqua"/>
          <w:b/>
          <w:color w:val="000000"/>
        </w:rPr>
        <w:t xml:space="preserve">j) </w:t>
      </w:r>
      <w:r w:rsidRPr="00071016">
        <w:rPr>
          <w:rFonts w:eastAsia="Book Antiqua"/>
          <w:color w:val="000000"/>
        </w:rPr>
        <w:t>Razões de relevante interesse e amplo conhecimento público;</w:t>
      </w:r>
    </w:p>
    <w:p w14:paraId="20570B04" w14:textId="77777777" w:rsidR="003E0098" w:rsidRPr="00071016" w:rsidRDefault="00795B4C" w:rsidP="009A352E">
      <w:pPr>
        <w:spacing w:line="360" w:lineRule="auto"/>
        <w:ind w:firstLine="17"/>
        <w:jc w:val="both"/>
        <w:rPr>
          <w:rFonts w:eastAsia="Book Antiqua"/>
        </w:rPr>
      </w:pPr>
      <w:r w:rsidRPr="00071016">
        <w:rPr>
          <w:rFonts w:eastAsia="Book Antiqua"/>
          <w:b/>
        </w:rPr>
        <w:t xml:space="preserve">k) </w:t>
      </w:r>
      <w:r w:rsidRPr="00071016">
        <w:rPr>
          <w:rFonts w:eastAsia="Book Antiqua"/>
        </w:rPr>
        <w:t>Ocorrência de caso fortuito ou força maior, regularmente comprovado, impeditivo da execução deste Contrato.</w:t>
      </w:r>
    </w:p>
    <w:p w14:paraId="464E5EE3" w14:textId="77777777" w:rsidR="003E0098" w:rsidRPr="00071016" w:rsidRDefault="003E0098" w:rsidP="009A352E">
      <w:pPr>
        <w:spacing w:line="360" w:lineRule="auto"/>
        <w:ind w:firstLine="17"/>
        <w:jc w:val="both"/>
        <w:rPr>
          <w:rFonts w:eastAsia="Book Antiqua"/>
        </w:rPr>
      </w:pPr>
    </w:p>
    <w:p w14:paraId="479AFA6A" w14:textId="77777777" w:rsidR="003E0098" w:rsidRPr="00071016" w:rsidRDefault="003E0098" w:rsidP="009A352E">
      <w:pPr>
        <w:pBdr>
          <w:top w:val="nil"/>
          <w:left w:val="nil"/>
          <w:bottom w:val="nil"/>
          <w:right w:val="nil"/>
          <w:between w:val="nil"/>
        </w:pBdr>
        <w:spacing w:line="360" w:lineRule="auto"/>
        <w:ind w:firstLine="708"/>
        <w:jc w:val="center"/>
        <w:rPr>
          <w:rFonts w:eastAsia="Book Antiqua"/>
          <w:color w:val="000000"/>
        </w:rPr>
      </w:pPr>
    </w:p>
    <w:p w14:paraId="609BEA8C" w14:textId="77777777" w:rsidR="003E0098" w:rsidRPr="00071016" w:rsidRDefault="00795B4C" w:rsidP="009A352E">
      <w:pPr>
        <w:spacing w:line="360" w:lineRule="auto"/>
        <w:jc w:val="center"/>
        <w:rPr>
          <w:rFonts w:eastAsia="Book Antiqua"/>
        </w:rPr>
      </w:pPr>
      <w:r w:rsidRPr="00071016">
        <w:rPr>
          <w:rFonts w:eastAsia="Book Antiqua"/>
          <w:b/>
        </w:rPr>
        <w:t>CLÁUSULA DÉCIMA - DA PUBLICAÇÃO</w:t>
      </w:r>
    </w:p>
    <w:p w14:paraId="5881E65B" w14:textId="77777777" w:rsidR="003E0098" w:rsidRPr="00071016" w:rsidRDefault="003E0098" w:rsidP="009A352E">
      <w:pPr>
        <w:spacing w:line="360" w:lineRule="auto"/>
        <w:jc w:val="both"/>
        <w:rPr>
          <w:rFonts w:eastAsia="Book Antiqua"/>
        </w:rPr>
      </w:pPr>
    </w:p>
    <w:p w14:paraId="0A6F27AC" w14:textId="391DB657" w:rsidR="003E0098" w:rsidRPr="00071016" w:rsidRDefault="00795B4C" w:rsidP="009A352E">
      <w:pPr>
        <w:spacing w:line="360" w:lineRule="auto"/>
        <w:jc w:val="both"/>
        <w:rPr>
          <w:rFonts w:eastAsia="Book Antiqua"/>
        </w:rPr>
      </w:pPr>
      <w:r w:rsidRPr="00071016">
        <w:rPr>
          <w:rFonts w:eastAsia="Book Antiqua"/>
        </w:rPr>
        <w:t>10.1 - Caberá à CONTRATANTE providenciar, por sua conta, a publicação resumida desde instrumento de contrato e seus aditamentos</w:t>
      </w:r>
      <w:r w:rsidR="00B52385" w:rsidRPr="00071016">
        <w:rPr>
          <w:rFonts w:eastAsia="Book Antiqua"/>
        </w:rPr>
        <w:t xml:space="preserve"> no Portal Nacional de Contratações Públicas - PNCP</w:t>
      </w:r>
      <w:r w:rsidRPr="00071016">
        <w:rPr>
          <w:rFonts w:eastAsia="Book Antiqua"/>
        </w:rPr>
        <w:t xml:space="preserve">, conforme estabelece </w:t>
      </w:r>
      <w:r w:rsidR="00B52385" w:rsidRPr="00071016">
        <w:rPr>
          <w:rFonts w:eastAsia="Book Antiqua"/>
        </w:rPr>
        <w:t>o art. 94 da Lei nº 14.133/2021</w:t>
      </w:r>
      <w:r w:rsidRPr="00071016">
        <w:rPr>
          <w:rFonts w:eastAsia="Book Antiqua"/>
        </w:rPr>
        <w:t>.</w:t>
      </w:r>
    </w:p>
    <w:p w14:paraId="6551B990" w14:textId="77777777" w:rsidR="003E0098" w:rsidRPr="00071016" w:rsidRDefault="003E0098" w:rsidP="009A352E">
      <w:pPr>
        <w:spacing w:line="360" w:lineRule="auto"/>
        <w:jc w:val="both"/>
        <w:rPr>
          <w:rFonts w:eastAsia="Book Antiqua"/>
        </w:rPr>
      </w:pPr>
    </w:p>
    <w:p w14:paraId="0B48BF7A" w14:textId="77777777" w:rsidR="003E0098" w:rsidRPr="00071016" w:rsidRDefault="00795B4C" w:rsidP="009A352E">
      <w:pPr>
        <w:spacing w:line="360" w:lineRule="auto"/>
        <w:jc w:val="center"/>
        <w:rPr>
          <w:rFonts w:eastAsia="Book Antiqua"/>
        </w:rPr>
      </w:pPr>
      <w:r w:rsidRPr="00071016">
        <w:rPr>
          <w:rFonts w:eastAsia="Book Antiqua"/>
          <w:b/>
        </w:rPr>
        <w:t>CLÁUSULA DÉCIMA PRIMEIRA - DA VINCULAÇÃO AO INSTRUMENTO CONVOCATÓRIO</w:t>
      </w:r>
    </w:p>
    <w:p w14:paraId="00E66FF5" w14:textId="77777777" w:rsidR="003E0098" w:rsidRPr="00071016" w:rsidRDefault="003E0098" w:rsidP="009A352E">
      <w:pPr>
        <w:spacing w:line="360" w:lineRule="auto"/>
        <w:jc w:val="both"/>
        <w:rPr>
          <w:rFonts w:eastAsia="Book Antiqua"/>
        </w:rPr>
      </w:pPr>
    </w:p>
    <w:p w14:paraId="2361CC2B" w14:textId="7C679C5E" w:rsidR="003E0098" w:rsidRPr="00071016" w:rsidRDefault="00795B4C" w:rsidP="009A352E">
      <w:pPr>
        <w:spacing w:line="360" w:lineRule="auto"/>
        <w:jc w:val="both"/>
        <w:rPr>
          <w:rFonts w:eastAsia="Book Antiqua"/>
        </w:rPr>
      </w:pPr>
      <w:r w:rsidRPr="00071016">
        <w:rPr>
          <w:rFonts w:eastAsia="Book Antiqua"/>
        </w:rPr>
        <w:t>11.1 - Consideram-se integrante do presente contratual, os termos do Edital de Pregão Eletrônico N° ____/</w:t>
      </w:r>
      <w:r w:rsidR="008335F5" w:rsidRPr="00071016">
        <w:rPr>
          <w:rFonts w:eastAsia="Book Antiqua"/>
        </w:rPr>
        <w:t>2024</w:t>
      </w:r>
      <w:r w:rsidRPr="00071016">
        <w:rPr>
          <w:rFonts w:eastAsia="Book Antiqua"/>
        </w:rPr>
        <w:t xml:space="preserve"> e seus anexos, a proposta da CONTRATADA, no que couber, e demais documentos pertinentes, independentemente de transcrição.</w:t>
      </w:r>
    </w:p>
    <w:p w14:paraId="79E25001" w14:textId="77777777" w:rsidR="003E0098" w:rsidRPr="00071016" w:rsidRDefault="003E0098" w:rsidP="009A352E">
      <w:pPr>
        <w:spacing w:line="360" w:lineRule="auto"/>
        <w:jc w:val="both"/>
        <w:rPr>
          <w:rFonts w:eastAsia="Book Antiqua"/>
        </w:rPr>
      </w:pPr>
    </w:p>
    <w:p w14:paraId="7A243F84" w14:textId="77777777" w:rsidR="003E0098" w:rsidRPr="00071016" w:rsidRDefault="00795B4C" w:rsidP="009A352E">
      <w:pPr>
        <w:spacing w:line="360" w:lineRule="auto"/>
        <w:jc w:val="center"/>
        <w:rPr>
          <w:rFonts w:eastAsia="Book Antiqua"/>
        </w:rPr>
      </w:pPr>
      <w:r w:rsidRPr="00071016">
        <w:rPr>
          <w:rFonts w:eastAsia="Book Antiqua"/>
          <w:b/>
        </w:rPr>
        <w:t>CLÁUSULA DÉCIMA SEGUNDA – DOS CASOS OMISSOS</w:t>
      </w:r>
    </w:p>
    <w:p w14:paraId="5BA5AB01" w14:textId="77777777" w:rsidR="003E0098" w:rsidRPr="00071016" w:rsidRDefault="003E0098" w:rsidP="009A352E">
      <w:pPr>
        <w:spacing w:line="360" w:lineRule="auto"/>
        <w:jc w:val="center"/>
        <w:rPr>
          <w:rFonts w:eastAsia="Book Antiqua"/>
        </w:rPr>
      </w:pPr>
    </w:p>
    <w:p w14:paraId="7D9E2F89" w14:textId="77777777" w:rsidR="003E0098" w:rsidRPr="00071016" w:rsidRDefault="00795B4C" w:rsidP="009A352E">
      <w:pPr>
        <w:spacing w:line="360" w:lineRule="auto"/>
        <w:jc w:val="both"/>
        <w:rPr>
          <w:rFonts w:eastAsia="Book Antiqua"/>
        </w:rPr>
      </w:pPr>
      <w:r w:rsidRPr="00071016">
        <w:rPr>
          <w:rFonts w:eastAsia="Book Antiqua"/>
        </w:rPr>
        <w:t>12.1</w:t>
      </w:r>
      <w:r w:rsidRPr="00071016">
        <w:rPr>
          <w:rFonts w:eastAsia="Book Antiqua"/>
        </w:rPr>
        <w:tab/>
        <w:t>- Fica reservado a fiscalização o direito e autoridade para resolver todo e qualquer caso singular, duvidoso ou omisso, não previsto neste instrumento, nas especificações, e em tudo que se relacione, direta ou indiretamente com o fornecimento objeto deste Contrato.</w:t>
      </w:r>
    </w:p>
    <w:p w14:paraId="3892835F" w14:textId="77777777" w:rsidR="003E0098" w:rsidRPr="00071016" w:rsidRDefault="003E0098" w:rsidP="009A352E">
      <w:pPr>
        <w:spacing w:line="360" w:lineRule="auto"/>
        <w:jc w:val="both"/>
        <w:rPr>
          <w:rFonts w:eastAsia="Book Antiqua"/>
        </w:rPr>
      </w:pPr>
    </w:p>
    <w:p w14:paraId="67C69CDD" w14:textId="77777777" w:rsidR="003E0098" w:rsidRPr="00071016" w:rsidRDefault="00795B4C" w:rsidP="009A352E">
      <w:pPr>
        <w:spacing w:line="360" w:lineRule="auto"/>
        <w:jc w:val="center"/>
        <w:rPr>
          <w:rFonts w:eastAsia="Book Antiqua"/>
        </w:rPr>
      </w:pPr>
      <w:r w:rsidRPr="00071016">
        <w:rPr>
          <w:rFonts w:eastAsia="Book Antiqua"/>
          <w:b/>
        </w:rPr>
        <w:t>CLÁUSULA DÉCIMA TERCEIRA – DAS DISPOSIÇÕES FINAIS</w:t>
      </w:r>
    </w:p>
    <w:p w14:paraId="497CC3D2" w14:textId="77777777" w:rsidR="003E0098" w:rsidRPr="00071016" w:rsidRDefault="003E0098" w:rsidP="009A352E">
      <w:pPr>
        <w:spacing w:line="360" w:lineRule="auto"/>
        <w:jc w:val="center"/>
        <w:rPr>
          <w:rFonts w:eastAsia="Book Antiqua"/>
        </w:rPr>
      </w:pPr>
    </w:p>
    <w:p w14:paraId="52711A97" w14:textId="32F3C617" w:rsidR="003E0098" w:rsidRPr="00071016" w:rsidRDefault="00795B4C" w:rsidP="009A352E">
      <w:pPr>
        <w:spacing w:line="360" w:lineRule="auto"/>
        <w:jc w:val="both"/>
        <w:rPr>
          <w:rFonts w:eastAsia="Book Antiqua"/>
        </w:rPr>
      </w:pPr>
      <w:r w:rsidRPr="00071016">
        <w:rPr>
          <w:rFonts w:eastAsia="Book Antiqua"/>
        </w:rPr>
        <w:t>13.1</w:t>
      </w:r>
      <w:r w:rsidRPr="00071016">
        <w:rPr>
          <w:rFonts w:eastAsia="Book Antiqua"/>
        </w:rPr>
        <w:tab/>
        <w:t xml:space="preserve">– A recusa injustificada da adjudicatária em assinar o presente Contrato, dentro do prazo estabelecido, caracteriza descumprimento total da obrigação assumida, sujeitando-a as penalidades previstas na Lei nº </w:t>
      </w:r>
      <w:r w:rsidR="000E5680" w:rsidRPr="00071016">
        <w:rPr>
          <w:rFonts w:eastAsia="Book Antiqua"/>
        </w:rPr>
        <w:t>14.133/2021</w:t>
      </w:r>
      <w:r w:rsidRPr="00071016">
        <w:rPr>
          <w:rFonts w:eastAsia="Book Antiqua"/>
        </w:rPr>
        <w:t>.</w:t>
      </w:r>
    </w:p>
    <w:p w14:paraId="581601C0" w14:textId="77777777" w:rsidR="003E0098" w:rsidRPr="00071016" w:rsidRDefault="003E0098" w:rsidP="009A352E">
      <w:pPr>
        <w:spacing w:line="360" w:lineRule="auto"/>
        <w:jc w:val="both"/>
        <w:rPr>
          <w:rFonts w:eastAsia="Book Antiqua"/>
        </w:rPr>
      </w:pPr>
    </w:p>
    <w:p w14:paraId="5F4DF5FE" w14:textId="77777777" w:rsidR="003E0098" w:rsidRPr="00071016" w:rsidRDefault="00795B4C" w:rsidP="009A352E">
      <w:pPr>
        <w:spacing w:line="360" w:lineRule="auto"/>
        <w:jc w:val="both"/>
        <w:rPr>
          <w:rFonts w:eastAsia="Book Antiqua"/>
        </w:rPr>
      </w:pPr>
      <w:r w:rsidRPr="00071016">
        <w:rPr>
          <w:rFonts w:eastAsia="Book Antiqua"/>
        </w:rPr>
        <w:t>13.2</w:t>
      </w:r>
      <w:r w:rsidRPr="00071016">
        <w:rPr>
          <w:rFonts w:eastAsia="Book Antiqua"/>
        </w:rPr>
        <w:tab/>
        <w:t>– A CONTRATANTE não responderá por quaisquer compromissos assumidos pela CONTRATADA com terceiros, ainda que vinculado à execução do presente Contrato, bem como por quaisquer danos causados a terceiros em decorrência de atos da CONTRATADA, de seus empregados, prepostos ou subordinados.</w:t>
      </w:r>
    </w:p>
    <w:p w14:paraId="4CE309E8" w14:textId="77777777" w:rsidR="003E0098" w:rsidRPr="00071016" w:rsidRDefault="003E0098" w:rsidP="009A352E">
      <w:pPr>
        <w:spacing w:line="360" w:lineRule="auto"/>
        <w:jc w:val="both"/>
        <w:rPr>
          <w:rFonts w:eastAsia="Book Antiqua"/>
        </w:rPr>
      </w:pPr>
    </w:p>
    <w:p w14:paraId="3CFFF40E" w14:textId="77777777" w:rsidR="003E0098" w:rsidRPr="00071016" w:rsidRDefault="003E0098" w:rsidP="009A352E">
      <w:pPr>
        <w:spacing w:line="360" w:lineRule="auto"/>
        <w:jc w:val="both"/>
        <w:rPr>
          <w:rFonts w:eastAsia="Book Antiqua"/>
        </w:rPr>
      </w:pPr>
    </w:p>
    <w:p w14:paraId="424290B5" w14:textId="6B4D1644" w:rsidR="003E0098" w:rsidRPr="00071016" w:rsidRDefault="00795B4C" w:rsidP="009A352E">
      <w:pPr>
        <w:spacing w:line="360" w:lineRule="auto"/>
        <w:jc w:val="center"/>
        <w:rPr>
          <w:rFonts w:eastAsia="Book Antiqua"/>
        </w:rPr>
      </w:pPr>
      <w:r w:rsidRPr="00071016">
        <w:rPr>
          <w:rFonts w:eastAsia="Book Antiqua"/>
          <w:b/>
        </w:rPr>
        <w:t xml:space="preserve">CLÁUSULA DÉCIMA QUARTA </w:t>
      </w:r>
      <w:r w:rsidR="00263443" w:rsidRPr="00071016">
        <w:rPr>
          <w:rFonts w:eastAsia="Book Antiqua"/>
          <w:b/>
        </w:rPr>
        <w:t>– DO</w:t>
      </w:r>
      <w:r w:rsidRPr="00071016">
        <w:rPr>
          <w:rFonts w:eastAsia="Book Antiqua"/>
          <w:b/>
        </w:rPr>
        <w:t xml:space="preserve"> FORO</w:t>
      </w:r>
    </w:p>
    <w:p w14:paraId="0EB63E82" w14:textId="77777777" w:rsidR="003E0098" w:rsidRPr="00071016" w:rsidRDefault="003E0098" w:rsidP="009A352E">
      <w:pPr>
        <w:spacing w:line="360" w:lineRule="auto"/>
        <w:jc w:val="center"/>
        <w:rPr>
          <w:rFonts w:eastAsia="Book Antiqua"/>
        </w:rPr>
      </w:pPr>
    </w:p>
    <w:p w14:paraId="0088B109" w14:textId="77777777" w:rsidR="003E0098" w:rsidRPr="00071016" w:rsidRDefault="00795B4C" w:rsidP="009A352E">
      <w:pPr>
        <w:pBdr>
          <w:top w:val="nil"/>
          <w:left w:val="nil"/>
          <w:bottom w:val="nil"/>
          <w:right w:val="nil"/>
          <w:between w:val="nil"/>
        </w:pBdr>
        <w:spacing w:before="3" w:line="360" w:lineRule="auto"/>
        <w:jc w:val="both"/>
        <w:rPr>
          <w:rFonts w:eastAsia="Book Antiqua"/>
          <w:color w:val="000000"/>
        </w:rPr>
      </w:pPr>
      <w:r w:rsidRPr="00071016">
        <w:rPr>
          <w:rFonts w:eastAsia="Book Antiqua"/>
          <w:color w:val="000000"/>
        </w:rPr>
        <w:t>14.1 - A CONTRATADA obriga-se por si e por seus sucessores ao fiel cumprimento de todas as cláusulas e condições do presente Contrato e elege para foro do Contrato o da Comarca do Município de Conceição de Macabu, com expressa renúncia a qualquer outro, por privilegiado que seja.</w:t>
      </w:r>
    </w:p>
    <w:p w14:paraId="16FC5567" w14:textId="77777777" w:rsidR="003E0098" w:rsidRPr="00071016" w:rsidRDefault="003E0098" w:rsidP="009A352E">
      <w:pPr>
        <w:pBdr>
          <w:top w:val="nil"/>
          <w:left w:val="nil"/>
          <w:bottom w:val="nil"/>
          <w:right w:val="nil"/>
          <w:between w:val="nil"/>
        </w:pBdr>
        <w:spacing w:before="3" w:line="360" w:lineRule="auto"/>
        <w:ind w:left="973" w:right="740"/>
        <w:jc w:val="both"/>
        <w:rPr>
          <w:rFonts w:eastAsia="Book Antiqua"/>
          <w:color w:val="000000"/>
        </w:rPr>
      </w:pPr>
    </w:p>
    <w:p w14:paraId="69650D8F" w14:textId="77777777" w:rsidR="003E0098" w:rsidRPr="00071016" w:rsidRDefault="003E0098" w:rsidP="009A352E">
      <w:pPr>
        <w:pBdr>
          <w:top w:val="nil"/>
          <w:left w:val="nil"/>
          <w:bottom w:val="nil"/>
          <w:right w:val="nil"/>
          <w:between w:val="nil"/>
        </w:pBdr>
        <w:spacing w:before="3" w:line="360" w:lineRule="auto"/>
        <w:ind w:left="973" w:right="740"/>
        <w:jc w:val="both"/>
        <w:rPr>
          <w:rFonts w:eastAsia="Book Antiqua"/>
          <w:color w:val="000000"/>
        </w:rPr>
      </w:pPr>
    </w:p>
    <w:p w14:paraId="64C614AE" w14:textId="77777777" w:rsidR="003E0098" w:rsidRPr="00071016" w:rsidRDefault="003E0098" w:rsidP="009A352E">
      <w:pPr>
        <w:pBdr>
          <w:top w:val="nil"/>
          <w:left w:val="nil"/>
          <w:bottom w:val="nil"/>
          <w:right w:val="nil"/>
          <w:between w:val="nil"/>
        </w:pBdr>
        <w:spacing w:before="3" w:line="360" w:lineRule="auto"/>
        <w:ind w:left="973" w:right="740"/>
        <w:jc w:val="both"/>
        <w:rPr>
          <w:rFonts w:eastAsia="Book Antiqua"/>
          <w:color w:val="000000"/>
        </w:rPr>
      </w:pPr>
    </w:p>
    <w:p w14:paraId="1E1444C2" w14:textId="05D809C2" w:rsidR="003E0098" w:rsidRPr="00071016" w:rsidRDefault="00795B4C" w:rsidP="009A352E">
      <w:pPr>
        <w:pBdr>
          <w:top w:val="nil"/>
          <w:left w:val="nil"/>
          <w:bottom w:val="nil"/>
          <w:right w:val="nil"/>
          <w:between w:val="nil"/>
        </w:pBdr>
        <w:spacing w:before="3" w:line="360" w:lineRule="auto"/>
        <w:ind w:left="973" w:right="740"/>
        <w:jc w:val="right"/>
        <w:rPr>
          <w:rFonts w:eastAsia="Book Antiqua"/>
          <w:color w:val="000000"/>
        </w:rPr>
      </w:pPr>
      <w:r w:rsidRPr="00071016">
        <w:rPr>
          <w:rFonts w:eastAsia="Book Antiqua"/>
          <w:color w:val="000000"/>
        </w:rPr>
        <w:t xml:space="preserve">Conceição de Macabu, ___ de ______ de </w:t>
      </w:r>
      <w:r w:rsidR="008335F5" w:rsidRPr="00071016">
        <w:rPr>
          <w:rFonts w:eastAsia="Book Antiqua"/>
          <w:color w:val="000000"/>
        </w:rPr>
        <w:t>2024</w:t>
      </w:r>
      <w:r w:rsidRPr="00071016">
        <w:rPr>
          <w:rFonts w:eastAsia="Book Antiqua"/>
          <w:color w:val="000000"/>
        </w:rPr>
        <w:t>.</w:t>
      </w:r>
    </w:p>
    <w:p w14:paraId="0A9E8F63" w14:textId="77777777" w:rsidR="003E0098" w:rsidRPr="00071016" w:rsidRDefault="003E0098" w:rsidP="009A352E">
      <w:pPr>
        <w:pBdr>
          <w:top w:val="nil"/>
          <w:left w:val="nil"/>
          <w:bottom w:val="nil"/>
          <w:right w:val="nil"/>
          <w:between w:val="nil"/>
        </w:pBdr>
        <w:spacing w:before="3" w:line="360" w:lineRule="auto"/>
        <w:ind w:left="973" w:right="740"/>
        <w:jc w:val="right"/>
        <w:rPr>
          <w:rFonts w:eastAsia="Book Antiqua"/>
          <w:color w:val="000000"/>
        </w:rPr>
      </w:pPr>
    </w:p>
    <w:p w14:paraId="7FEF7252" w14:textId="77777777" w:rsidR="003E0098" w:rsidRPr="00071016" w:rsidRDefault="00795B4C" w:rsidP="009A352E">
      <w:pPr>
        <w:pBdr>
          <w:top w:val="nil"/>
          <w:left w:val="nil"/>
          <w:bottom w:val="nil"/>
          <w:right w:val="nil"/>
          <w:between w:val="nil"/>
        </w:pBdr>
        <w:spacing w:before="3" w:line="360" w:lineRule="auto"/>
        <w:ind w:left="973" w:right="740"/>
        <w:jc w:val="center"/>
        <w:rPr>
          <w:rFonts w:eastAsia="Book Antiqua"/>
          <w:color w:val="000000"/>
        </w:rPr>
      </w:pPr>
      <w:r w:rsidRPr="00071016">
        <w:rPr>
          <w:rFonts w:eastAsia="Book Antiqua"/>
          <w:color w:val="000000"/>
        </w:rPr>
        <w:t>____________________________________________</w:t>
      </w:r>
    </w:p>
    <w:p w14:paraId="0EFA864F" w14:textId="77777777" w:rsidR="003E0098" w:rsidRPr="00071016" w:rsidRDefault="003E0098" w:rsidP="009A352E">
      <w:pPr>
        <w:pBdr>
          <w:top w:val="nil"/>
          <w:left w:val="nil"/>
          <w:bottom w:val="nil"/>
          <w:right w:val="nil"/>
          <w:between w:val="nil"/>
        </w:pBdr>
        <w:spacing w:before="3" w:line="360" w:lineRule="auto"/>
        <w:ind w:left="973" w:right="740"/>
        <w:jc w:val="both"/>
        <w:rPr>
          <w:rFonts w:eastAsia="Book Antiqua"/>
          <w:color w:val="000000"/>
        </w:rPr>
      </w:pPr>
    </w:p>
    <w:p w14:paraId="02034B68" w14:textId="77777777" w:rsidR="005A1C96" w:rsidRPr="00071016" w:rsidRDefault="005A1C96" w:rsidP="009A352E">
      <w:pPr>
        <w:pBdr>
          <w:top w:val="nil"/>
          <w:left w:val="nil"/>
          <w:bottom w:val="nil"/>
          <w:right w:val="nil"/>
          <w:between w:val="nil"/>
        </w:pBdr>
        <w:spacing w:before="3" w:line="360" w:lineRule="auto"/>
        <w:ind w:left="973" w:right="740"/>
        <w:jc w:val="both"/>
        <w:rPr>
          <w:rFonts w:eastAsia="Book Antiqua"/>
          <w:color w:val="000000"/>
        </w:rPr>
      </w:pPr>
    </w:p>
    <w:p w14:paraId="3BFF352E" w14:textId="77777777" w:rsidR="003E0098" w:rsidRPr="00071016" w:rsidRDefault="00795B4C" w:rsidP="009A352E">
      <w:pPr>
        <w:pBdr>
          <w:top w:val="nil"/>
          <w:left w:val="nil"/>
          <w:bottom w:val="nil"/>
          <w:right w:val="nil"/>
          <w:between w:val="nil"/>
        </w:pBdr>
        <w:spacing w:before="3" w:line="360" w:lineRule="auto"/>
        <w:ind w:left="973" w:right="740"/>
        <w:jc w:val="both"/>
        <w:rPr>
          <w:rFonts w:eastAsia="Book Antiqua"/>
          <w:color w:val="000000"/>
        </w:rPr>
      </w:pPr>
      <w:r w:rsidRPr="00071016">
        <w:rPr>
          <w:rFonts w:eastAsia="Book Antiqua"/>
          <w:color w:val="000000"/>
        </w:rPr>
        <w:t xml:space="preserve">CONTRATADA </w:t>
      </w:r>
    </w:p>
    <w:p w14:paraId="48A7ED31" w14:textId="77777777" w:rsidR="003E0098" w:rsidRPr="00071016" w:rsidRDefault="00795B4C" w:rsidP="009A352E">
      <w:pPr>
        <w:pBdr>
          <w:top w:val="nil"/>
          <w:left w:val="nil"/>
          <w:bottom w:val="nil"/>
          <w:right w:val="nil"/>
          <w:between w:val="nil"/>
        </w:pBdr>
        <w:spacing w:before="3" w:line="360" w:lineRule="auto"/>
        <w:ind w:left="973" w:right="740"/>
        <w:jc w:val="both"/>
        <w:rPr>
          <w:rFonts w:eastAsia="Book Antiqua"/>
          <w:color w:val="000000"/>
        </w:rPr>
      </w:pPr>
      <w:r w:rsidRPr="00071016">
        <w:rPr>
          <w:rFonts w:eastAsia="Book Antiqua"/>
          <w:color w:val="000000"/>
        </w:rPr>
        <w:t xml:space="preserve">Representante: ________________ </w:t>
      </w:r>
    </w:p>
    <w:p w14:paraId="6D435594" w14:textId="77777777" w:rsidR="003E0098" w:rsidRPr="00071016" w:rsidRDefault="00795B4C" w:rsidP="009A352E">
      <w:pPr>
        <w:pBdr>
          <w:top w:val="nil"/>
          <w:left w:val="nil"/>
          <w:bottom w:val="nil"/>
          <w:right w:val="nil"/>
          <w:between w:val="nil"/>
        </w:pBdr>
        <w:spacing w:before="3" w:line="360" w:lineRule="auto"/>
        <w:ind w:left="973" w:right="740"/>
        <w:jc w:val="both"/>
        <w:rPr>
          <w:rFonts w:eastAsia="Book Antiqua"/>
          <w:color w:val="000000"/>
        </w:rPr>
      </w:pPr>
      <w:r w:rsidRPr="00071016">
        <w:rPr>
          <w:rFonts w:eastAsia="Book Antiqua"/>
          <w:color w:val="000000"/>
        </w:rPr>
        <w:t>Testemunhas: ___________________________________________ RG:_________________________ CPF:________________________ ___________________________________________ RG:_________________________ CPF:________________________</w:t>
      </w:r>
    </w:p>
    <w:p w14:paraId="7270AFF9" w14:textId="77777777" w:rsidR="0008310C" w:rsidRPr="00071016" w:rsidRDefault="0008310C">
      <w:pPr>
        <w:pBdr>
          <w:top w:val="nil"/>
          <w:left w:val="nil"/>
          <w:bottom w:val="nil"/>
          <w:right w:val="nil"/>
          <w:between w:val="nil"/>
        </w:pBdr>
        <w:tabs>
          <w:tab w:val="left" w:pos="1701"/>
          <w:tab w:val="left" w:pos="708"/>
        </w:tabs>
        <w:spacing w:line="276" w:lineRule="auto"/>
        <w:jc w:val="center"/>
        <w:rPr>
          <w:rFonts w:eastAsia="Book Antiqua"/>
          <w:b/>
          <w:color w:val="000000"/>
        </w:rPr>
      </w:pPr>
      <w:bookmarkStart w:id="7" w:name="_1fob9te" w:colFirst="0" w:colLast="0"/>
      <w:bookmarkEnd w:id="7"/>
    </w:p>
    <w:p w14:paraId="66CEA2D2" w14:textId="77777777" w:rsidR="0008310C" w:rsidRPr="00071016" w:rsidRDefault="0008310C">
      <w:pPr>
        <w:rPr>
          <w:rFonts w:eastAsia="Book Antiqua"/>
          <w:b/>
          <w:color w:val="000000"/>
        </w:rPr>
      </w:pPr>
      <w:r w:rsidRPr="00071016">
        <w:rPr>
          <w:rFonts w:eastAsia="Book Antiqua"/>
          <w:b/>
          <w:color w:val="000000"/>
        </w:rPr>
        <w:br w:type="page"/>
      </w:r>
    </w:p>
    <w:p w14:paraId="08AD1434" w14:textId="0AFBA71D" w:rsidR="00FC1594" w:rsidRPr="00071016" w:rsidRDefault="00FC1594" w:rsidP="00FC1594">
      <w:pPr>
        <w:pBdr>
          <w:top w:val="nil"/>
          <w:left w:val="nil"/>
          <w:bottom w:val="nil"/>
          <w:right w:val="nil"/>
          <w:between w:val="nil"/>
        </w:pBdr>
        <w:tabs>
          <w:tab w:val="left" w:pos="1701"/>
          <w:tab w:val="left" w:pos="708"/>
        </w:tabs>
        <w:spacing w:line="276" w:lineRule="auto"/>
        <w:jc w:val="center"/>
        <w:rPr>
          <w:rFonts w:eastAsia="Book Antiqua"/>
          <w:color w:val="000000"/>
          <w:sz w:val="36"/>
          <w:szCs w:val="36"/>
        </w:rPr>
      </w:pPr>
      <w:r w:rsidRPr="00071016">
        <w:rPr>
          <w:rFonts w:eastAsia="Book Antiqua"/>
          <w:b/>
          <w:color w:val="000000"/>
          <w:sz w:val="36"/>
          <w:szCs w:val="36"/>
        </w:rPr>
        <w:t>ANEXO I</w:t>
      </w:r>
      <w:r w:rsidR="009D6D03" w:rsidRPr="00071016">
        <w:rPr>
          <w:rFonts w:eastAsia="Book Antiqua"/>
          <w:b/>
          <w:color w:val="000000"/>
          <w:sz w:val="36"/>
          <w:szCs w:val="36"/>
        </w:rPr>
        <w:t>II</w:t>
      </w:r>
      <w:r w:rsidRPr="00071016">
        <w:rPr>
          <w:rFonts w:eastAsia="Book Antiqua"/>
          <w:b/>
          <w:color w:val="000000"/>
          <w:sz w:val="36"/>
          <w:szCs w:val="36"/>
        </w:rPr>
        <w:t xml:space="preserve"> – TERMO DE REFERÊNCIA</w:t>
      </w:r>
    </w:p>
    <w:p w14:paraId="61785EFB" w14:textId="5D16DBD1" w:rsidR="003E0098" w:rsidRPr="00071016" w:rsidRDefault="003E0098" w:rsidP="00FC1594">
      <w:pPr>
        <w:pBdr>
          <w:top w:val="nil"/>
          <w:left w:val="nil"/>
          <w:bottom w:val="nil"/>
          <w:right w:val="nil"/>
          <w:between w:val="nil"/>
        </w:pBdr>
        <w:tabs>
          <w:tab w:val="left" w:pos="1701"/>
          <w:tab w:val="left" w:pos="708"/>
        </w:tabs>
        <w:spacing w:line="276" w:lineRule="auto"/>
        <w:jc w:val="center"/>
        <w:rPr>
          <w:rFonts w:eastAsia="Book Antiqua"/>
          <w:color w:val="000000"/>
        </w:rPr>
      </w:pPr>
    </w:p>
    <w:sectPr w:rsidR="003E0098" w:rsidRPr="00071016" w:rsidSect="00263443">
      <w:headerReference w:type="default" r:id="rId16"/>
      <w:footerReference w:type="default" r:id="rId17"/>
      <w:pgSz w:w="11907" w:h="16840"/>
      <w:pgMar w:top="1701" w:right="1134" w:bottom="1134" w:left="1701" w:header="35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F2E3AB" w14:textId="77777777" w:rsidR="00BA5C32" w:rsidRDefault="00BA5C32">
      <w:r>
        <w:separator/>
      </w:r>
    </w:p>
  </w:endnote>
  <w:endnote w:type="continuationSeparator" w:id="0">
    <w:p w14:paraId="4812BE23" w14:textId="77777777" w:rsidR="00BA5C32" w:rsidRDefault="00BA5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3301E" w14:textId="77777777" w:rsidR="00155F70" w:rsidRDefault="00155F70">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t xml:space="preserve">Página </w:t>
    </w:r>
    <w:r>
      <w:rPr>
        <w:color w:val="000000"/>
        <w:sz w:val="20"/>
        <w:szCs w:val="20"/>
      </w:rPr>
      <w:fldChar w:fldCharType="begin"/>
    </w:r>
    <w:r>
      <w:rPr>
        <w:color w:val="000000"/>
        <w:sz w:val="20"/>
        <w:szCs w:val="20"/>
      </w:rPr>
      <w:instrText>PAGE</w:instrText>
    </w:r>
    <w:r>
      <w:rPr>
        <w:color w:val="000000"/>
        <w:sz w:val="20"/>
        <w:szCs w:val="20"/>
      </w:rPr>
      <w:fldChar w:fldCharType="separate"/>
    </w:r>
    <w:r w:rsidR="00EE0045">
      <w:rPr>
        <w:noProof/>
        <w:color w:val="000000"/>
        <w:sz w:val="20"/>
        <w:szCs w:val="20"/>
      </w:rPr>
      <w:t>18</w:t>
    </w:r>
    <w:r>
      <w:rPr>
        <w:color w:val="000000"/>
        <w:sz w:val="20"/>
        <w:szCs w:val="20"/>
      </w:rPr>
      <w:fldChar w:fldCharType="end"/>
    </w:r>
    <w:r>
      <w:rPr>
        <w:color w:val="000000"/>
        <w:sz w:val="20"/>
        <w:szCs w:val="20"/>
      </w:rPr>
      <w:t xml:space="preserve"> de </w:t>
    </w:r>
    <w:r>
      <w:rPr>
        <w:color w:val="000000"/>
        <w:sz w:val="20"/>
        <w:szCs w:val="20"/>
      </w:rPr>
      <w:fldChar w:fldCharType="begin"/>
    </w:r>
    <w:r>
      <w:rPr>
        <w:color w:val="000000"/>
        <w:sz w:val="20"/>
        <w:szCs w:val="20"/>
      </w:rPr>
      <w:instrText>NUMPAGES</w:instrText>
    </w:r>
    <w:r>
      <w:rPr>
        <w:color w:val="000000"/>
        <w:sz w:val="20"/>
        <w:szCs w:val="20"/>
      </w:rPr>
      <w:fldChar w:fldCharType="separate"/>
    </w:r>
    <w:r w:rsidR="00EE0045">
      <w:rPr>
        <w:noProof/>
        <w:color w:val="000000"/>
        <w:sz w:val="20"/>
        <w:szCs w:val="20"/>
      </w:rPr>
      <w:t>27</w:t>
    </w:r>
    <w:r>
      <w:rPr>
        <w:color w:val="000000"/>
        <w:sz w:val="20"/>
        <w:szCs w:val="20"/>
      </w:rPr>
      <w:fldChar w:fldCharType="end"/>
    </w:r>
  </w:p>
  <w:p w14:paraId="4169D5ED" w14:textId="77777777" w:rsidR="00155F70" w:rsidRDefault="00155F70">
    <w:pPr>
      <w:jc w:val="center"/>
      <w:rPr>
        <w:rFonts w:ascii="Bookman Old Style" w:eastAsia="Bookman Old Style" w:hAnsi="Bookman Old Style" w:cs="Bookman Old Style"/>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C17092" w14:textId="77777777" w:rsidR="00BA5C32" w:rsidRDefault="00BA5C32">
      <w:r>
        <w:separator/>
      </w:r>
    </w:p>
  </w:footnote>
  <w:footnote w:type="continuationSeparator" w:id="0">
    <w:p w14:paraId="1DD9C3DB" w14:textId="77777777" w:rsidR="00BA5C32" w:rsidRDefault="00BA5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1CADE" w14:textId="59497540" w:rsidR="00155F70" w:rsidRDefault="00155F70" w:rsidP="005A3739">
    <w:pPr>
      <w:pBdr>
        <w:top w:val="nil"/>
        <w:left w:val="nil"/>
        <w:bottom w:val="nil"/>
        <w:right w:val="nil"/>
        <w:between w:val="nil"/>
      </w:pBdr>
      <w:shd w:val="clear" w:color="auto" w:fill="FFFFFF"/>
      <w:tabs>
        <w:tab w:val="center" w:pos="4419"/>
        <w:tab w:val="right" w:pos="8838"/>
      </w:tabs>
      <w:ind w:right="1559"/>
      <w:rPr>
        <w:rFonts w:ascii="Century" w:eastAsia="Century" w:hAnsi="Century" w:cs="Century"/>
        <w:color w:val="000000"/>
      </w:rPr>
    </w:pPr>
    <w:r>
      <w:rPr>
        <w:noProof/>
      </w:rPr>
      <mc:AlternateContent>
        <mc:Choice Requires="wps">
          <w:drawing>
            <wp:anchor distT="0" distB="0" distL="114300" distR="114300" simplePos="0" relativeHeight="251658240" behindDoc="0" locked="0" layoutInCell="1" hidden="0" allowOverlap="1" wp14:anchorId="44965CDF" wp14:editId="505CE7E1">
              <wp:simplePos x="0" y="0"/>
              <wp:positionH relativeFrom="column">
                <wp:posOffset>4749165</wp:posOffset>
              </wp:positionH>
              <wp:positionV relativeFrom="paragraph">
                <wp:posOffset>9525</wp:posOffset>
              </wp:positionV>
              <wp:extent cx="1341120" cy="449580"/>
              <wp:effectExtent l="0" t="0" r="11430" b="26670"/>
              <wp:wrapNone/>
              <wp:docPr id="3" name="Caixa de Texto 3"/>
              <wp:cNvGraphicFramePr/>
              <a:graphic xmlns:a="http://schemas.openxmlformats.org/drawingml/2006/main">
                <a:graphicData uri="http://schemas.microsoft.com/office/word/2010/wordprocessingShape">
                  <wps:wsp>
                    <wps:cNvSpPr txBox="1"/>
                    <wps:spPr>
                      <a:xfrm>
                        <a:off x="0" y="0"/>
                        <a:ext cx="1341120" cy="449580"/>
                      </a:xfrm>
                      <a:prstGeom prst="rect">
                        <a:avLst/>
                      </a:prstGeom>
                      <a:solidFill>
                        <a:srgbClr val="FFFFFF"/>
                      </a:solidFill>
                      <a:ln w="9525" cap="flat" cmpd="sng" algn="ctr">
                        <a:solidFill>
                          <a:srgbClr val="000000"/>
                        </a:solidFill>
                        <a:miter lim="800000"/>
                        <a:headEnd/>
                        <a:tailEnd/>
                      </a:ln>
                    </wps:spPr>
                    <wps:txbx>
                      <w:txbxContent>
                        <w:p w14:paraId="15EB9A89" w14:textId="08AA03E8" w:rsidR="00155F70" w:rsidRDefault="00155F70"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w:t>
                          </w:r>
                          <w:r w:rsidR="00527A55">
                            <w:rPr>
                              <w:position w:val="-1"/>
                              <w:sz w:val="22"/>
                              <w:szCs w:val="22"/>
                            </w:rPr>
                            <w:t>9</w:t>
                          </w:r>
                          <w:r w:rsidR="00155D31">
                            <w:rPr>
                              <w:position w:val="-1"/>
                              <w:sz w:val="22"/>
                              <w:szCs w:val="22"/>
                            </w:rPr>
                            <w:t>370</w:t>
                          </w:r>
                          <w:r>
                            <w:rPr>
                              <w:position w:val="-1"/>
                              <w:sz w:val="22"/>
                              <w:szCs w:val="22"/>
                            </w:rPr>
                            <w:t>/2024</w:t>
                          </w:r>
                        </w:p>
                        <w:p w14:paraId="704E0A6E" w14:textId="646E37F2" w:rsidR="00155F70" w:rsidRPr="005A3739" w:rsidRDefault="00155F70"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4965CDF" id="_x0000_t202" coordsize="21600,21600" o:spt="202" path="m,l,21600r21600,l21600,xe">
              <v:stroke joinstyle="miter"/>
              <v:path gradientshapeok="t" o:connecttype="rect"/>
            </v:shapetype>
            <v:shape id="Caixa de Texto 3" o:spid="_x0000_s1026" type="#_x0000_t202" style="position:absolute;margin-left:373.95pt;margin-top:.75pt;width:105.6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">
              <v:textbox>
                <w:txbxContent>
                  <w:p w14:paraId="15EB9A89" w14:textId="08AA03E8" w:rsidR="00155F70" w:rsidRDefault="00155F70"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w:t>
                    </w:r>
                    <w:r w:rsidR="00527A55">
                      <w:rPr>
                        <w:position w:val="-1"/>
                        <w:sz w:val="22"/>
                        <w:szCs w:val="22"/>
                      </w:rPr>
                      <w:t>9</w:t>
                    </w:r>
                    <w:r w:rsidR="00155D31">
                      <w:rPr>
                        <w:position w:val="-1"/>
                        <w:sz w:val="22"/>
                        <w:szCs w:val="22"/>
                      </w:rPr>
                      <w:t>370</w:t>
                    </w:r>
                    <w:r>
                      <w:rPr>
                        <w:position w:val="-1"/>
                        <w:sz w:val="22"/>
                        <w:szCs w:val="22"/>
                      </w:rPr>
                      <w:t>/2024</w:t>
                    </w:r>
                  </w:p>
                  <w:p w14:paraId="704E0A6E" w14:textId="646E37F2" w:rsidR="00155F70" w:rsidRPr="005A3739" w:rsidRDefault="00155F70"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v:textbox>
            </v:shape>
          </w:pict>
        </mc:Fallback>
      </mc:AlternateContent>
    </w:r>
    <w:r>
      <w:rPr>
        <w:noProof/>
      </w:rPr>
      <w:drawing>
        <wp:anchor distT="0" distB="0" distL="114300" distR="114300" simplePos="0" relativeHeight="251659264" behindDoc="0" locked="0" layoutInCell="1" hidden="0" allowOverlap="1" wp14:anchorId="561A6EE1" wp14:editId="272F7379">
          <wp:simplePos x="0" y="0"/>
          <wp:positionH relativeFrom="column">
            <wp:posOffset>-752475</wp:posOffset>
          </wp:positionH>
          <wp:positionV relativeFrom="paragraph">
            <wp:posOffset>-51435</wp:posOffset>
          </wp:positionV>
          <wp:extent cx="704850" cy="800100"/>
          <wp:effectExtent l="0" t="0" r="0" b="0"/>
          <wp:wrapNone/>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04850" cy="800100"/>
                  </a:xfrm>
                  <a:prstGeom prst="rect">
                    <a:avLst/>
                  </a:prstGeom>
                  <a:ln/>
                </pic:spPr>
              </pic:pic>
            </a:graphicData>
          </a:graphic>
          <wp14:sizeRelV relativeFrom="margin">
            <wp14:pctHeight>0</wp14:pctHeight>
          </wp14:sizeRelV>
        </wp:anchor>
      </w:drawing>
    </w:r>
    <w:r>
      <w:rPr>
        <w:rFonts w:ascii="Century" w:eastAsia="Century" w:hAnsi="Century" w:cs="Century"/>
        <w:b/>
        <w:color w:val="000000"/>
      </w:rPr>
      <w:t>ESTADO DO RIO DE JANEIRO</w:t>
    </w:r>
  </w:p>
  <w:p w14:paraId="6BE08D26" w14:textId="77777777" w:rsidR="00155F70" w:rsidRDefault="00155F70" w:rsidP="005A3739">
    <w:pPr>
      <w:pBdr>
        <w:top w:val="nil"/>
        <w:left w:val="nil"/>
        <w:bottom w:val="nil"/>
        <w:right w:val="nil"/>
        <w:between w:val="nil"/>
      </w:pBdr>
      <w:shd w:val="clear" w:color="auto" w:fill="FFFFFF"/>
      <w:tabs>
        <w:tab w:val="center" w:pos="4419"/>
        <w:tab w:val="right" w:pos="8838"/>
      </w:tabs>
      <w:ind w:right="1863"/>
      <w:rPr>
        <w:rFonts w:ascii="Century" w:eastAsia="Century" w:hAnsi="Century" w:cs="Century"/>
        <w:color w:val="000000"/>
      </w:rPr>
    </w:pPr>
    <w:r>
      <w:rPr>
        <w:rFonts w:ascii="Century" w:eastAsia="Century" w:hAnsi="Century" w:cs="Century"/>
        <w:b/>
        <w:color w:val="000000"/>
      </w:rPr>
      <w:t>PREFEITURA MUNICIPAL DE CONCEIÇÃO DE MACABU</w:t>
    </w:r>
  </w:p>
  <w:p w14:paraId="62B49F9D" w14:textId="6C80EC36" w:rsidR="00155F70" w:rsidRDefault="00155F70" w:rsidP="005A3739">
    <w:pPr>
      <w:pBdr>
        <w:top w:val="nil"/>
        <w:left w:val="nil"/>
        <w:bottom w:val="nil"/>
        <w:right w:val="nil"/>
        <w:between w:val="nil"/>
      </w:pBdr>
      <w:shd w:val="clear" w:color="auto" w:fill="FFFFFF"/>
      <w:tabs>
        <w:tab w:val="center" w:pos="4419"/>
        <w:tab w:val="right" w:pos="8838"/>
      </w:tabs>
      <w:ind w:right="1863"/>
      <w:jc w:val="both"/>
      <w:rPr>
        <w:rFonts w:ascii="Century" w:eastAsia="Century" w:hAnsi="Century" w:cs="Century"/>
        <w:color w:val="000000"/>
      </w:rPr>
    </w:pPr>
    <w:r>
      <w:rPr>
        <w:rFonts w:ascii="Century" w:eastAsia="Century" w:hAnsi="Century" w:cs="Century"/>
        <w:b/>
        <w:color w:val="000000"/>
      </w:rPr>
      <w:t>SECRETARIA MUNICIPAL DE AGROPECUÁRIA</w:t>
    </w:r>
  </w:p>
  <w:p w14:paraId="465C382E" w14:textId="77777777" w:rsidR="00155F70" w:rsidRDefault="00155F70">
    <w:pPr>
      <w:pBdr>
        <w:top w:val="nil"/>
        <w:left w:val="nil"/>
        <w:bottom w:val="nil"/>
        <w:right w:val="nil"/>
        <w:between w:val="nil"/>
      </w:pBdr>
      <w:tabs>
        <w:tab w:val="center" w:pos="4419"/>
        <w:tab w:val="right" w:pos="8838"/>
      </w:tabs>
      <w:rPr>
        <w:rFonts w:ascii="Century" w:eastAsia="Century" w:hAnsi="Century" w:cs="Century"/>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A1B9A"/>
    <w:multiLevelType w:val="hybridMultilevel"/>
    <w:tmpl w:val="3052FFA4"/>
    <w:lvl w:ilvl="0" w:tplc="B9A45C9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06437214"/>
    <w:multiLevelType w:val="hybridMultilevel"/>
    <w:tmpl w:val="D37A64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93587C"/>
    <w:multiLevelType w:val="multilevel"/>
    <w:tmpl w:val="B97EBDDA"/>
    <w:lvl w:ilvl="0">
      <w:start w:val="15"/>
      <w:numFmt w:val="decimal"/>
      <w:lvlText w:val="%1"/>
      <w:lvlJc w:val="left"/>
      <w:pPr>
        <w:ind w:left="420" w:hanging="420"/>
      </w:pPr>
      <w:rPr>
        <w:vertAlign w:val="baseline"/>
      </w:rPr>
    </w:lvl>
    <w:lvl w:ilvl="1">
      <w:start w:val="1"/>
      <w:numFmt w:val="decimal"/>
      <w:lvlText w:val="%1.%2"/>
      <w:lvlJc w:val="left"/>
      <w:pPr>
        <w:ind w:left="1065" w:hanging="420"/>
      </w:pPr>
      <w:rPr>
        <w:vertAlign w:val="baseline"/>
      </w:rPr>
    </w:lvl>
    <w:lvl w:ilvl="2">
      <w:start w:val="1"/>
      <w:numFmt w:val="decimal"/>
      <w:lvlText w:val="%1.%2.%3"/>
      <w:lvlJc w:val="left"/>
      <w:pPr>
        <w:ind w:left="2010" w:hanging="720"/>
      </w:pPr>
      <w:rPr>
        <w:vertAlign w:val="baseline"/>
      </w:rPr>
    </w:lvl>
    <w:lvl w:ilvl="3">
      <w:start w:val="1"/>
      <w:numFmt w:val="decimal"/>
      <w:lvlText w:val="%1.%2.%3.%4"/>
      <w:lvlJc w:val="left"/>
      <w:pPr>
        <w:ind w:left="3015" w:hanging="1080"/>
      </w:pPr>
      <w:rPr>
        <w:vertAlign w:val="baseline"/>
      </w:rPr>
    </w:lvl>
    <w:lvl w:ilvl="4">
      <w:start w:val="1"/>
      <w:numFmt w:val="decimal"/>
      <w:lvlText w:val="%1.%2.%3.%4.%5"/>
      <w:lvlJc w:val="left"/>
      <w:pPr>
        <w:ind w:left="3660" w:hanging="1080"/>
      </w:pPr>
      <w:rPr>
        <w:vertAlign w:val="baseline"/>
      </w:rPr>
    </w:lvl>
    <w:lvl w:ilvl="5">
      <w:start w:val="1"/>
      <w:numFmt w:val="decimal"/>
      <w:lvlText w:val="%1.%2.%3.%4.%5.%6"/>
      <w:lvlJc w:val="left"/>
      <w:pPr>
        <w:ind w:left="4665" w:hanging="1440"/>
      </w:pPr>
      <w:rPr>
        <w:vertAlign w:val="baseline"/>
      </w:rPr>
    </w:lvl>
    <w:lvl w:ilvl="6">
      <w:start w:val="1"/>
      <w:numFmt w:val="decimal"/>
      <w:lvlText w:val="%1.%2.%3.%4.%5.%6.%7"/>
      <w:lvlJc w:val="left"/>
      <w:pPr>
        <w:ind w:left="5310" w:hanging="1440"/>
      </w:pPr>
      <w:rPr>
        <w:vertAlign w:val="baseline"/>
      </w:rPr>
    </w:lvl>
    <w:lvl w:ilvl="7">
      <w:start w:val="1"/>
      <w:numFmt w:val="decimal"/>
      <w:lvlText w:val="%1.%2.%3.%4.%5.%6.%7.%8"/>
      <w:lvlJc w:val="left"/>
      <w:pPr>
        <w:ind w:left="6315" w:hanging="1800"/>
      </w:pPr>
      <w:rPr>
        <w:vertAlign w:val="baseline"/>
      </w:rPr>
    </w:lvl>
    <w:lvl w:ilvl="8">
      <w:start w:val="1"/>
      <w:numFmt w:val="decimal"/>
      <w:lvlText w:val="%1.%2.%3.%4.%5.%6.%7.%8.%9"/>
      <w:lvlJc w:val="left"/>
      <w:pPr>
        <w:ind w:left="6960" w:hanging="1800"/>
      </w:pPr>
      <w:rPr>
        <w:vertAlign w:val="baseline"/>
      </w:rPr>
    </w:lvl>
  </w:abstractNum>
  <w:abstractNum w:abstractNumId="3">
    <w:nsid w:val="114007F2"/>
    <w:multiLevelType w:val="hybridMultilevel"/>
    <w:tmpl w:val="9C469C2E"/>
    <w:lvl w:ilvl="0" w:tplc="9A08C010">
      <w:start w:val="1"/>
      <w:numFmt w:val="lowerLetter"/>
      <w:lvlText w:val="%1)"/>
      <w:lvlJc w:val="left"/>
      <w:pPr>
        <w:ind w:left="1441" w:hanging="360"/>
      </w:pPr>
      <w:rPr>
        <w:rFonts w:hint="default"/>
        <w:sz w:val="22"/>
      </w:rPr>
    </w:lvl>
    <w:lvl w:ilvl="1" w:tplc="04160019">
      <w:start w:val="1"/>
      <w:numFmt w:val="lowerLetter"/>
      <w:lvlText w:val="%2."/>
      <w:lvlJc w:val="left"/>
      <w:pPr>
        <w:ind w:left="2161" w:hanging="360"/>
      </w:pPr>
    </w:lvl>
    <w:lvl w:ilvl="2" w:tplc="0416001B">
      <w:start w:val="1"/>
      <w:numFmt w:val="lowerRoman"/>
      <w:lvlText w:val="%3."/>
      <w:lvlJc w:val="right"/>
      <w:pPr>
        <w:ind w:left="2881" w:hanging="180"/>
      </w:pPr>
    </w:lvl>
    <w:lvl w:ilvl="3" w:tplc="0416000F">
      <w:start w:val="1"/>
      <w:numFmt w:val="decimal"/>
      <w:lvlText w:val="%4."/>
      <w:lvlJc w:val="left"/>
      <w:pPr>
        <w:ind w:left="3601" w:hanging="360"/>
      </w:pPr>
    </w:lvl>
    <w:lvl w:ilvl="4" w:tplc="04160019" w:tentative="1">
      <w:start w:val="1"/>
      <w:numFmt w:val="lowerLetter"/>
      <w:lvlText w:val="%5."/>
      <w:lvlJc w:val="left"/>
      <w:pPr>
        <w:ind w:left="4321" w:hanging="360"/>
      </w:pPr>
    </w:lvl>
    <w:lvl w:ilvl="5" w:tplc="0416001B" w:tentative="1">
      <w:start w:val="1"/>
      <w:numFmt w:val="lowerRoman"/>
      <w:lvlText w:val="%6."/>
      <w:lvlJc w:val="right"/>
      <w:pPr>
        <w:ind w:left="5041" w:hanging="180"/>
      </w:pPr>
    </w:lvl>
    <w:lvl w:ilvl="6" w:tplc="0416000F" w:tentative="1">
      <w:start w:val="1"/>
      <w:numFmt w:val="decimal"/>
      <w:lvlText w:val="%7."/>
      <w:lvlJc w:val="left"/>
      <w:pPr>
        <w:ind w:left="5761" w:hanging="360"/>
      </w:pPr>
    </w:lvl>
    <w:lvl w:ilvl="7" w:tplc="04160019" w:tentative="1">
      <w:start w:val="1"/>
      <w:numFmt w:val="lowerLetter"/>
      <w:lvlText w:val="%8."/>
      <w:lvlJc w:val="left"/>
      <w:pPr>
        <w:ind w:left="6481" w:hanging="360"/>
      </w:pPr>
    </w:lvl>
    <w:lvl w:ilvl="8" w:tplc="0416001B" w:tentative="1">
      <w:start w:val="1"/>
      <w:numFmt w:val="lowerRoman"/>
      <w:lvlText w:val="%9."/>
      <w:lvlJc w:val="right"/>
      <w:pPr>
        <w:ind w:left="7201" w:hanging="180"/>
      </w:pPr>
    </w:lvl>
  </w:abstractNum>
  <w:abstractNum w:abstractNumId="4">
    <w:nsid w:val="1AB431AC"/>
    <w:multiLevelType w:val="multilevel"/>
    <w:tmpl w:val="9C5CFFD2"/>
    <w:lvl w:ilvl="0">
      <w:start w:val="13"/>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5">
    <w:nsid w:val="1D33775A"/>
    <w:multiLevelType w:val="multilevel"/>
    <w:tmpl w:val="056E8D8C"/>
    <w:lvl w:ilvl="0">
      <w:start w:val="1"/>
      <w:numFmt w:val="lowerLetter"/>
      <w:lvlText w:val="%1)"/>
      <w:lvlJc w:val="left"/>
      <w:pPr>
        <w:ind w:left="928"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9067F19"/>
    <w:multiLevelType w:val="multilevel"/>
    <w:tmpl w:val="59C42604"/>
    <w:lvl w:ilvl="0">
      <w:start w:val="1"/>
      <w:numFmt w:val="lowerLetter"/>
      <w:lvlText w:val="%1)"/>
      <w:lvlJc w:val="left"/>
      <w:pPr>
        <w:ind w:left="644" w:hanging="359"/>
      </w:pPr>
      <w:rPr>
        <w:b/>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8">
    <w:nsid w:val="29500D69"/>
    <w:multiLevelType w:val="multilevel"/>
    <w:tmpl w:val="6E66C24A"/>
    <w:lvl w:ilvl="0">
      <w:start w:val="14"/>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9">
    <w:nsid w:val="319D1DE2"/>
    <w:multiLevelType w:val="multilevel"/>
    <w:tmpl w:val="19D41F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3CBD4FD7"/>
    <w:multiLevelType w:val="hybridMultilevel"/>
    <w:tmpl w:val="5E6228B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40FA7A6B"/>
    <w:multiLevelType w:val="multilevel"/>
    <w:tmpl w:val="725A86B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4ECF14C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B602A39"/>
    <w:multiLevelType w:val="multilevel"/>
    <w:tmpl w:val="22BC0B1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F905525"/>
    <w:multiLevelType w:val="hybridMultilevel"/>
    <w:tmpl w:val="5EC057B2"/>
    <w:lvl w:ilvl="0" w:tplc="A9104E18">
      <w:start w:val="1"/>
      <w:numFmt w:val="lowerLetter"/>
      <w:lvlText w:val="%1)"/>
      <w:lvlJc w:val="left"/>
      <w:pPr>
        <w:ind w:left="1432" w:hanging="360"/>
      </w:pPr>
      <w:rPr>
        <w:rFonts w:hint="default"/>
      </w:rPr>
    </w:lvl>
    <w:lvl w:ilvl="1" w:tplc="04160019" w:tentative="1">
      <w:start w:val="1"/>
      <w:numFmt w:val="lowerLetter"/>
      <w:lvlText w:val="%2."/>
      <w:lvlJc w:val="left"/>
      <w:pPr>
        <w:ind w:left="2152" w:hanging="360"/>
      </w:pPr>
    </w:lvl>
    <w:lvl w:ilvl="2" w:tplc="0416001B" w:tentative="1">
      <w:start w:val="1"/>
      <w:numFmt w:val="lowerRoman"/>
      <w:lvlText w:val="%3."/>
      <w:lvlJc w:val="right"/>
      <w:pPr>
        <w:ind w:left="2872" w:hanging="180"/>
      </w:pPr>
    </w:lvl>
    <w:lvl w:ilvl="3" w:tplc="0416000F" w:tentative="1">
      <w:start w:val="1"/>
      <w:numFmt w:val="decimal"/>
      <w:lvlText w:val="%4."/>
      <w:lvlJc w:val="left"/>
      <w:pPr>
        <w:ind w:left="3592" w:hanging="360"/>
      </w:pPr>
    </w:lvl>
    <w:lvl w:ilvl="4" w:tplc="04160019" w:tentative="1">
      <w:start w:val="1"/>
      <w:numFmt w:val="lowerLetter"/>
      <w:lvlText w:val="%5."/>
      <w:lvlJc w:val="left"/>
      <w:pPr>
        <w:ind w:left="4312" w:hanging="360"/>
      </w:pPr>
    </w:lvl>
    <w:lvl w:ilvl="5" w:tplc="0416001B" w:tentative="1">
      <w:start w:val="1"/>
      <w:numFmt w:val="lowerRoman"/>
      <w:lvlText w:val="%6."/>
      <w:lvlJc w:val="right"/>
      <w:pPr>
        <w:ind w:left="5032" w:hanging="180"/>
      </w:pPr>
    </w:lvl>
    <w:lvl w:ilvl="6" w:tplc="0416000F" w:tentative="1">
      <w:start w:val="1"/>
      <w:numFmt w:val="decimal"/>
      <w:lvlText w:val="%7."/>
      <w:lvlJc w:val="left"/>
      <w:pPr>
        <w:ind w:left="5752" w:hanging="360"/>
      </w:pPr>
    </w:lvl>
    <w:lvl w:ilvl="7" w:tplc="04160019" w:tentative="1">
      <w:start w:val="1"/>
      <w:numFmt w:val="lowerLetter"/>
      <w:lvlText w:val="%8."/>
      <w:lvlJc w:val="left"/>
      <w:pPr>
        <w:ind w:left="6472" w:hanging="360"/>
      </w:pPr>
    </w:lvl>
    <w:lvl w:ilvl="8" w:tplc="0416001B" w:tentative="1">
      <w:start w:val="1"/>
      <w:numFmt w:val="lowerRoman"/>
      <w:lvlText w:val="%9."/>
      <w:lvlJc w:val="right"/>
      <w:pPr>
        <w:ind w:left="7192" w:hanging="180"/>
      </w:pPr>
    </w:lvl>
  </w:abstractNum>
  <w:abstractNum w:abstractNumId="15">
    <w:nsid w:val="644753C5"/>
    <w:multiLevelType w:val="multilevel"/>
    <w:tmpl w:val="D8E4340C"/>
    <w:lvl w:ilvl="0">
      <w:start w:val="1"/>
      <w:numFmt w:val="decimal"/>
      <w:lvlText w:val="%1."/>
      <w:lvlJc w:val="left"/>
      <w:pPr>
        <w:ind w:left="720" w:hanging="360"/>
      </w:pPr>
      <w:rPr>
        <w:b/>
        <w:vertAlign w:val="baseline"/>
      </w:rPr>
    </w:lvl>
    <w:lvl w:ilvl="1">
      <w:start w:val="1"/>
      <w:numFmt w:val="decimal"/>
      <w:lvlText w:val="%1.%2"/>
      <w:lvlJc w:val="left"/>
      <w:pPr>
        <w:ind w:left="720" w:hanging="360"/>
      </w:pPr>
      <w:rPr>
        <w:b w:val="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6">
    <w:nsid w:val="67F851A0"/>
    <w:multiLevelType w:val="multilevel"/>
    <w:tmpl w:val="7542F686"/>
    <w:lvl w:ilvl="0">
      <w:start w:val="1"/>
      <w:numFmt w:val="decimal"/>
      <w:lvlText w:val="%1"/>
      <w:lvlJc w:val="left"/>
      <w:pPr>
        <w:ind w:left="435" w:hanging="435"/>
      </w:pPr>
      <w:rPr>
        <w:vertAlign w:val="baseline"/>
      </w:rPr>
    </w:lvl>
    <w:lvl w:ilvl="1">
      <w:start w:val="1"/>
      <w:numFmt w:val="decimal"/>
      <w:lvlText w:val="%1.%2"/>
      <w:lvlJc w:val="left"/>
      <w:pPr>
        <w:ind w:left="1408" w:hanging="434"/>
      </w:pPr>
      <w:rPr>
        <w:vertAlign w:val="baseline"/>
      </w:rPr>
    </w:lvl>
    <w:lvl w:ilvl="2">
      <w:start w:val="1"/>
      <w:numFmt w:val="decimal"/>
      <w:lvlText w:val="%1.%2.%3"/>
      <w:lvlJc w:val="left"/>
      <w:pPr>
        <w:ind w:left="2666" w:hanging="719"/>
      </w:pPr>
      <w:rPr>
        <w:vertAlign w:val="baseline"/>
      </w:rPr>
    </w:lvl>
    <w:lvl w:ilvl="3">
      <w:start w:val="1"/>
      <w:numFmt w:val="decimal"/>
      <w:lvlText w:val="%1.%2.%3.%4"/>
      <w:lvlJc w:val="left"/>
      <w:pPr>
        <w:ind w:left="3999" w:hanging="1080"/>
      </w:pPr>
      <w:rPr>
        <w:vertAlign w:val="baseline"/>
      </w:rPr>
    </w:lvl>
    <w:lvl w:ilvl="4">
      <w:start w:val="1"/>
      <w:numFmt w:val="decimal"/>
      <w:lvlText w:val="%1.%2.%3.%4.%5"/>
      <w:lvlJc w:val="left"/>
      <w:pPr>
        <w:ind w:left="4972" w:hanging="1080"/>
      </w:pPr>
      <w:rPr>
        <w:vertAlign w:val="baseline"/>
      </w:rPr>
    </w:lvl>
    <w:lvl w:ilvl="5">
      <w:start w:val="1"/>
      <w:numFmt w:val="decimal"/>
      <w:lvlText w:val="%1.%2.%3.%4.%5.%6"/>
      <w:lvlJc w:val="left"/>
      <w:pPr>
        <w:ind w:left="6305" w:hanging="1440"/>
      </w:pPr>
      <w:rPr>
        <w:vertAlign w:val="baseline"/>
      </w:rPr>
    </w:lvl>
    <w:lvl w:ilvl="6">
      <w:start w:val="1"/>
      <w:numFmt w:val="decimal"/>
      <w:lvlText w:val="%1.%2.%3.%4.%5.%6.%7"/>
      <w:lvlJc w:val="left"/>
      <w:pPr>
        <w:ind w:left="7278" w:hanging="1440"/>
      </w:pPr>
      <w:rPr>
        <w:vertAlign w:val="baseline"/>
      </w:rPr>
    </w:lvl>
    <w:lvl w:ilvl="7">
      <w:start w:val="1"/>
      <w:numFmt w:val="decimal"/>
      <w:lvlText w:val="%1.%2.%3.%4.%5.%6.%7.%8"/>
      <w:lvlJc w:val="left"/>
      <w:pPr>
        <w:ind w:left="8611" w:hanging="1800"/>
      </w:pPr>
      <w:rPr>
        <w:vertAlign w:val="baseline"/>
      </w:rPr>
    </w:lvl>
    <w:lvl w:ilvl="8">
      <w:start w:val="1"/>
      <w:numFmt w:val="decimal"/>
      <w:lvlText w:val="%1.%2.%3.%4.%5.%6.%7.%8.%9"/>
      <w:lvlJc w:val="left"/>
      <w:pPr>
        <w:ind w:left="9584" w:hanging="1800"/>
      </w:pPr>
      <w:rPr>
        <w:vertAlign w:val="baseline"/>
      </w:rPr>
    </w:lvl>
  </w:abstractNum>
  <w:abstractNum w:abstractNumId="17">
    <w:nsid w:val="68B2441B"/>
    <w:multiLevelType w:val="multilevel"/>
    <w:tmpl w:val="1230203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F962A24"/>
    <w:multiLevelType w:val="multilevel"/>
    <w:tmpl w:val="7A082788"/>
    <w:lvl w:ilvl="0">
      <w:start w:val="1"/>
      <w:numFmt w:val="decimal"/>
      <w:lvlText w:val="%1."/>
      <w:lvlJc w:val="left"/>
      <w:pPr>
        <w:ind w:left="360" w:hanging="360"/>
      </w:pPr>
      <w:rPr>
        <w:b/>
        <w:bCs/>
        <w:vertAlign w:val="baseline"/>
      </w:rPr>
    </w:lvl>
    <w:lvl w:ilvl="1">
      <w:start w:val="1"/>
      <w:numFmt w:val="decimal"/>
      <w:lvlText w:val="%1.%2."/>
      <w:lvlJc w:val="left"/>
      <w:pPr>
        <w:ind w:left="716" w:hanging="432"/>
      </w:pPr>
      <w:rPr>
        <w:b/>
        <w:bCs/>
        <w:vertAlign w:val="baseline"/>
      </w:rPr>
    </w:lvl>
    <w:lvl w:ilvl="2">
      <w:start w:val="1"/>
      <w:numFmt w:val="decimal"/>
      <w:lvlText w:val="%1.%2.%3."/>
      <w:lvlJc w:val="left"/>
      <w:pPr>
        <w:ind w:left="1072" w:hanging="504"/>
      </w:pPr>
      <w:rPr>
        <w:b/>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9">
    <w:nsid w:val="6FA5558D"/>
    <w:multiLevelType w:val="multilevel"/>
    <w:tmpl w:val="7668EB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nsid w:val="7BC469ED"/>
    <w:multiLevelType w:val="hybridMultilevel"/>
    <w:tmpl w:val="25F8DE40"/>
    <w:lvl w:ilvl="0" w:tplc="C78CBBAE">
      <w:start w:val="1"/>
      <w:numFmt w:val="lowerLetter"/>
      <w:lvlText w:val="%1)"/>
      <w:lvlJc w:val="left"/>
      <w:pPr>
        <w:ind w:left="786" w:hanging="360"/>
      </w:pPr>
      <w:rPr>
        <w:rFonts w:hint="default"/>
        <w:b/>
        <w:bCs/>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1">
    <w:nsid w:val="7C5B119C"/>
    <w:multiLevelType w:val="hybridMultilevel"/>
    <w:tmpl w:val="B0260D16"/>
    <w:lvl w:ilvl="0" w:tplc="3850C50A">
      <w:start w:val="1"/>
      <w:numFmt w:val="lowerLetter"/>
      <w:lvlText w:val="%1)"/>
      <w:lvlJc w:val="left"/>
      <w:pPr>
        <w:ind w:left="552" w:hanging="432"/>
      </w:pPr>
      <w:rPr>
        <w:rFonts w:hint="default"/>
        <w:b/>
      </w:rPr>
    </w:lvl>
    <w:lvl w:ilvl="1" w:tplc="04160019">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2">
    <w:nsid w:val="7F2C222E"/>
    <w:multiLevelType w:val="multilevel"/>
    <w:tmpl w:val="7F2C222E"/>
    <w:lvl w:ilvl="0">
      <w:start w:val="1"/>
      <w:numFmt w:val="decimal"/>
      <w:lvlText w:val="%1."/>
      <w:lvlJc w:val="left"/>
      <w:pPr>
        <w:ind w:left="360" w:hanging="360"/>
      </w:pPr>
      <w:rPr>
        <w:b/>
      </w:rPr>
    </w:lvl>
    <w:lvl w:ilvl="1">
      <w:start w:val="1"/>
      <w:numFmt w:val="decimal"/>
      <w:lvlText w:val="%1.%2."/>
      <w:lvlJc w:val="left"/>
      <w:pPr>
        <w:ind w:left="4882" w:hanging="432"/>
      </w:pPr>
      <w:rPr>
        <w:rFonts w:ascii="Arial" w:eastAsia="Arial" w:hAnsi="Arial" w:cs="Arial"/>
        <w:b/>
        <w:i w:val="0"/>
        <w:strike w:val="0"/>
        <w:color w:val="000000"/>
        <w:sz w:val="20"/>
        <w:szCs w:val="20"/>
        <w:u w:val="none"/>
      </w:rPr>
    </w:lvl>
    <w:lvl w:ilvl="2">
      <w:start w:val="1"/>
      <w:numFmt w:val="decimal"/>
      <w:lvlText w:val="%1.%2.%3."/>
      <w:lvlJc w:val="left"/>
      <w:pPr>
        <w:ind w:left="3198" w:hanging="503"/>
      </w:pPr>
      <w:rPr>
        <w:rFonts w:ascii="Arial" w:eastAsia="Arial" w:hAnsi="Arial" w:cs="Arial"/>
        <w:b/>
        <w:i w:val="0"/>
        <w:strike w:val="0"/>
        <w:color w:val="000000"/>
        <w:sz w:val="20"/>
        <w:szCs w:val="20"/>
      </w:rPr>
    </w:lvl>
    <w:lvl w:ilvl="3">
      <w:start w:val="1"/>
      <w:numFmt w:val="decimal"/>
      <w:lvlText w:val="%1.%2.%3.%4."/>
      <w:lvlJc w:val="left"/>
      <w:pPr>
        <w:ind w:left="2491" w:hanging="648"/>
      </w:pPr>
      <w:rPr>
        <w:rFonts w:ascii="Arial" w:eastAsia="Arial" w:hAnsi="Arial" w:cs="Arial"/>
        <w:b/>
        <w:sz w:val="20"/>
        <w:szCs w:val="20"/>
      </w:rPr>
    </w:lvl>
    <w:lvl w:ilvl="4">
      <w:start w:val="1"/>
      <w:numFmt w:val="decimal"/>
      <w:lvlText w:val="%1.%2.%3.%4.%5."/>
      <w:lvlJc w:val="left"/>
      <w:pPr>
        <w:ind w:left="2232" w:hanging="792"/>
      </w:pPr>
      <w:rPr>
        <w:rFonts w:ascii="Arial" w:eastAsia="Arial" w:hAnsi="Arial" w:cs="Arial"/>
        <w:b/>
        <w:sz w:val="20"/>
        <w:szCs w:val="2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4"/>
  </w:num>
  <w:num w:numId="4">
    <w:abstractNumId w:val="15"/>
  </w:num>
  <w:num w:numId="5">
    <w:abstractNumId w:val="2"/>
  </w:num>
  <w:num w:numId="6">
    <w:abstractNumId w:val="18"/>
  </w:num>
  <w:num w:numId="7">
    <w:abstractNumId w:val="16"/>
  </w:num>
  <w:num w:numId="8">
    <w:abstractNumId w:val="12"/>
  </w:num>
  <w:num w:numId="9">
    <w:abstractNumId w:val="1"/>
  </w:num>
  <w:num w:numId="10">
    <w:abstractNumId w:val="22"/>
  </w:num>
  <w:num w:numId="11">
    <w:abstractNumId w:val="14"/>
  </w:num>
  <w:num w:numId="12">
    <w:abstractNumId w:val="3"/>
  </w:num>
  <w:num w:numId="13">
    <w:abstractNumId w:val="6"/>
  </w:num>
  <w:num w:numId="14">
    <w:abstractNumId w:val="10"/>
  </w:num>
  <w:num w:numId="15">
    <w:abstractNumId w:val="17"/>
  </w:num>
  <w:num w:numId="16">
    <w:abstractNumId w:val="11"/>
  </w:num>
  <w:num w:numId="17">
    <w:abstractNumId w:val="7"/>
  </w:num>
  <w:num w:numId="18">
    <w:abstractNumId w:val="13"/>
  </w:num>
  <w:num w:numId="19">
    <w:abstractNumId w:val="5"/>
  </w:num>
  <w:num w:numId="20">
    <w:abstractNumId w:val="19"/>
  </w:num>
  <w:num w:numId="21">
    <w:abstractNumId w:val="0"/>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98"/>
    <w:rsid w:val="00003EEF"/>
    <w:rsid w:val="00071016"/>
    <w:rsid w:val="00072CD5"/>
    <w:rsid w:val="00081262"/>
    <w:rsid w:val="0008310C"/>
    <w:rsid w:val="000A3A18"/>
    <w:rsid w:val="000B71DB"/>
    <w:rsid w:val="000C3F6A"/>
    <w:rsid w:val="000E0D74"/>
    <w:rsid w:val="000E5680"/>
    <w:rsid w:val="000F153D"/>
    <w:rsid w:val="00100A82"/>
    <w:rsid w:val="001045D0"/>
    <w:rsid w:val="00104FC2"/>
    <w:rsid w:val="00133228"/>
    <w:rsid w:val="00155D31"/>
    <w:rsid w:val="00155F70"/>
    <w:rsid w:val="001B401C"/>
    <w:rsid w:val="001D0170"/>
    <w:rsid w:val="001D1014"/>
    <w:rsid w:val="002015AC"/>
    <w:rsid w:val="0020256E"/>
    <w:rsid w:val="002400BD"/>
    <w:rsid w:val="002477FD"/>
    <w:rsid w:val="00263443"/>
    <w:rsid w:val="002733EA"/>
    <w:rsid w:val="00273921"/>
    <w:rsid w:val="002A5DBE"/>
    <w:rsid w:val="002B3CA8"/>
    <w:rsid w:val="002B7B75"/>
    <w:rsid w:val="002C29F8"/>
    <w:rsid w:val="0030146F"/>
    <w:rsid w:val="00305A07"/>
    <w:rsid w:val="0032429E"/>
    <w:rsid w:val="003540FF"/>
    <w:rsid w:val="00372437"/>
    <w:rsid w:val="00376947"/>
    <w:rsid w:val="00377239"/>
    <w:rsid w:val="003957F0"/>
    <w:rsid w:val="00396D92"/>
    <w:rsid w:val="003A1B3F"/>
    <w:rsid w:val="003E0098"/>
    <w:rsid w:val="003F0884"/>
    <w:rsid w:val="003F39DB"/>
    <w:rsid w:val="004133CB"/>
    <w:rsid w:val="00446365"/>
    <w:rsid w:val="004850A4"/>
    <w:rsid w:val="00491EEB"/>
    <w:rsid w:val="004B7F05"/>
    <w:rsid w:val="004E5AED"/>
    <w:rsid w:val="004E6CDA"/>
    <w:rsid w:val="004E7204"/>
    <w:rsid w:val="00502060"/>
    <w:rsid w:val="00506215"/>
    <w:rsid w:val="0051365E"/>
    <w:rsid w:val="00520B08"/>
    <w:rsid w:val="00527A55"/>
    <w:rsid w:val="00565A19"/>
    <w:rsid w:val="00585F0A"/>
    <w:rsid w:val="005A1C96"/>
    <w:rsid w:val="005A3739"/>
    <w:rsid w:val="005A6E1A"/>
    <w:rsid w:val="005F22A5"/>
    <w:rsid w:val="00642AB8"/>
    <w:rsid w:val="0065117C"/>
    <w:rsid w:val="006628EC"/>
    <w:rsid w:val="0066491C"/>
    <w:rsid w:val="006746D6"/>
    <w:rsid w:val="006812B8"/>
    <w:rsid w:val="00691555"/>
    <w:rsid w:val="006A2EF4"/>
    <w:rsid w:val="006B430D"/>
    <w:rsid w:val="006B72F4"/>
    <w:rsid w:val="0075710C"/>
    <w:rsid w:val="0076049F"/>
    <w:rsid w:val="00795B4C"/>
    <w:rsid w:val="007B2DF2"/>
    <w:rsid w:val="008335F5"/>
    <w:rsid w:val="00851A51"/>
    <w:rsid w:val="0088751F"/>
    <w:rsid w:val="008A0E79"/>
    <w:rsid w:val="008D2DF4"/>
    <w:rsid w:val="008D64E4"/>
    <w:rsid w:val="00927390"/>
    <w:rsid w:val="0097703A"/>
    <w:rsid w:val="009A352E"/>
    <w:rsid w:val="009B27CD"/>
    <w:rsid w:val="009B521D"/>
    <w:rsid w:val="009D6D03"/>
    <w:rsid w:val="009E3D89"/>
    <w:rsid w:val="009F2CC1"/>
    <w:rsid w:val="00A22280"/>
    <w:rsid w:val="00A2329E"/>
    <w:rsid w:val="00A2447F"/>
    <w:rsid w:val="00A56257"/>
    <w:rsid w:val="00A70476"/>
    <w:rsid w:val="00A763C3"/>
    <w:rsid w:val="00A76857"/>
    <w:rsid w:val="00AB6FAA"/>
    <w:rsid w:val="00AD2C61"/>
    <w:rsid w:val="00AE6555"/>
    <w:rsid w:val="00B00CA0"/>
    <w:rsid w:val="00B16783"/>
    <w:rsid w:val="00B205A9"/>
    <w:rsid w:val="00B40A4F"/>
    <w:rsid w:val="00B456AE"/>
    <w:rsid w:val="00B52385"/>
    <w:rsid w:val="00B53C38"/>
    <w:rsid w:val="00B56E30"/>
    <w:rsid w:val="00B63021"/>
    <w:rsid w:val="00B71A01"/>
    <w:rsid w:val="00B93F55"/>
    <w:rsid w:val="00B969BF"/>
    <w:rsid w:val="00BA5C32"/>
    <w:rsid w:val="00BB2436"/>
    <w:rsid w:val="00BD7143"/>
    <w:rsid w:val="00BE7BE4"/>
    <w:rsid w:val="00BF4051"/>
    <w:rsid w:val="00C32540"/>
    <w:rsid w:val="00C46CEC"/>
    <w:rsid w:val="00C46E4E"/>
    <w:rsid w:val="00C5457D"/>
    <w:rsid w:val="00C6274F"/>
    <w:rsid w:val="00C6650D"/>
    <w:rsid w:val="00C71103"/>
    <w:rsid w:val="00C741D5"/>
    <w:rsid w:val="00C83041"/>
    <w:rsid w:val="00C925D2"/>
    <w:rsid w:val="00C96E8B"/>
    <w:rsid w:val="00CA684C"/>
    <w:rsid w:val="00D06DB0"/>
    <w:rsid w:val="00D07E5A"/>
    <w:rsid w:val="00D624E3"/>
    <w:rsid w:val="00D7231E"/>
    <w:rsid w:val="00D72962"/>
    <w:rsid w:val="00D964B9"/>
    <w:rsid w:val="00DA6466"/>
    <w:rsid w:val="00DE6C62"/>
    <w:rsid w:val="00DF0A78"/>
    <w:rsid w:val="00DF364D"/>
    <w:rsid w:val="00E43856"/>
    <w:rsid w:val="00E46632"/>
    <w:rsid w:val="00E47129"/>
    <w:rsid w:val="00EE0045"/>
    <w:rsid w:val="00F27082"/>
    <w:rsid w:val="00F64A6A"/>
    <w:rsid w:val="00F91E08"/>
    <w:rsid w:val="00FC1594"/>
    <w:rsid w:val="00FC7B61"/>
    <w:rsid w:val="00FD64A5"/>
    <w:rsid w:val="00FE4306"/>
    <w:rsid w:val="00FE5A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5C1BE"/>
  <w15:docId w15:val="{604F3314-0F50-460A-9CEE-5493F4DCD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paragraph" w:styleId="Textodecomentrio">
    <w:name w:val="annotation text"/>
    <w:basedOn w:val="Normal"/>
    <w:link w:val="TextodecomentrioChar"/>
    <w:unhideWhenUsed/>
    <w:rPr>
      <w:sz w:val="20"/>
      <w:szCs w:val="20"/>
    </w:rPr>
  </w:style>
  <w:style w:type="character" w:customStyle="1" w:styleId="TextodecomentrioChar">
    <w:name w:val="Texto de comentário Char"/>
    <w:basedOn w:val="Fontepargpadro"/>
    <w:link w:val="Textodecomentrio"/>
    <w:qFormat/>
    <w:rPr>
      <w:sz w:val="20"/>
      <w:szCs w:val="20"/>
    </w:rPr>
  </w:style>
  <w:style w:type="character" w:styleId="Refdecomentrio">
    <w:name w:val="annotation reference"/>
    <w:basedOn w:val="Fontepargpadro"/>
    <w:unhideWhenUsed/>
    <w:rPr>
      <w:sz w:val="16"/>
      <w:szCs w:val="16"/>
    </w:rPr>
  </w:style>
  <w:style w:type="paragraph" w:styleId="Corpodetexto2">
    <w:name w:val="Body Text 2"/>
    <w:basedOn w:val="Normal"/>
    <w:link w:val="Corpodetexto2Char"/>
    <w:rsid w:val="003957F0"/>
    <w:pPr>
      <w:jc w:val="both"/>
    </w:pPr>
    <w:rPr>
      <w:sz w:val="23"/>
      <w:lang w:val="x-none" w:eastAsia="x-none"/>
    </w:rPr>
  </w:style>
  <w:style w:type="character" w:customStyle="1" w:styleId="Corpodetexto2Char">
    <w:name w:val="Corpo de texto 2 Char"/>
    <w:basedOn w:val="Fontepargpadro"/>
    <w:link w:val="Corpodetexto2"/>
    <w:rsid w:val="003957F0"/>
    <w:rPr>
      <w:sz w:val="23"/>
      <w:lang w:val="x-none" w:eastAsia="x-none"/>
    </w:rPr>
  </w:style>
  <w:style w:type="paragraph" w:styleId="PargrafodaLista">
    <w:name w:val="List Paragraph"/>
    <w:basedOn w:val="Normal"/>
    <w:uiPriority w:val="34"/>
    <w:qFormat/>
    <w:rsid w:val="003957F0"/>
    <w:pPr>
      <w:spacing w:after="200" w:line="276" w:lineRule="auto"/>
      <w:ind w:left="720"/>
      <w:contextualSpacing/>
    </w:pPr>
    <w:rPr>
      <w:rFonts w:ascii="Calibri" w:eastAsia="Calibri" w:hAnsi="Calibri"/>
      <w:sz w:val="22"/>
      <w:szCs w:val="22"/>
      <w:lang w:eastAsia="en-US"/>
    </w:rPr>
  </w:style>
  <w:style w:type="paragraph" w:styleId="Cabealho">
    <w:name w:val="header"/>
    <w:basedOn w:val="Normal"/>
    <w:link w:val="CabealhoChar"/>
    <w:uiPriority w:val="99"/>
    <w:unhideWhenUsed/>
    <w:rsid w:val="0020256E"/>
    <w:pPr>
      <w:tabs>
        <w:tab w:val="center" w:pos="4252"/>
        <w:tab w:val="right" w:pos="8504"/>
      </w:tabs>
    </w:pPr>
  </w:style>
  <w:style w:type="character" w:customStyle="1" w:styleId="CabealhoChar">
    <w:name w:val="Cabeçalho Char"/>
    <w:basedOn w:val="Fontepargpadro"/>
    <w:link w:val="Cabealho"/>
    <w:uiPriority w:val="99"/>
    <w:rsid w:val="0020256E"/>
  </w:style>
  <w:style w:type="paragraph" w:styleId="Rodap">
    <w:name w:val="footer"/>
    <w:basedOn w:val="Normal"/>
    <w:link w:val="RodapChar"/>
    <w:uiPriority w:val="99"/>
    <w:unhideWhenUsed/>
    <w:rsid w:val="0020256E"/>
    <w:pPr>
      <w:tabs>
        <w:tab w:val="center" w:pos="4252"/>
        <w:tab w:val="right" w:pos="8504"/>
      </w:tabs>
    </w:pPr>
  </w:style>
  <w:style w:type="character" w:customStyle="1" w:styleId="RodapChar">
    <w:name w:val="Rodapé Char"/>
    <w:basedOn w:val="Fontepargpadro"/>
    <w:link w:val="Rodap"/>
    <w:uiPriority w:val="99"/>
    <w:rsid w:val="0020256E"/>
  </w:style>
  <w:style w:type="character" w:styleId="Hyperlink">
    <w:name w:val="Hyperlink"/>
    <w:basedOn w:val="Fontepargpadro"/>
    <w:uiPriority w:val="99"/>
    <w:unhideWhenUsed/>
    <w:rsid w:val="001B401C"/>
    <w:rPr>
      <w:color w:val="0000FF" w:themeColor="hyperlink"/>
      <w:u w:val="single"/>
    </w:rPr>
  </w:style>
  <w:style w:type="character" w:customStyle="1" w:styleId="MenoPendente1">
    <w:name w:val="Menção Pendente1"/>
    <w:basedOn w:val="Fontepargpadro"/>
    <w:uiPriority w:val="99"/>
    <w:semiHidden/>
    <w:unhideWhenUsed/>
    <w:rsid w:val="001B401C"/>
    <w:rPr>
      <w:color w:val="605E5C"/>
      <w:shd w:val="clear" w:color="auto" w:fill="E1DFDD"/>
    </w:rPr>
  </w:style>
  <w:style w:type="paragraph" w:customStyle="1" w:styleId="Nivel01">
    <w:name w:val="Nivel 01"/>
    <w:basedOn w:val="Ttulo1"/>
    <w:next w:val="Normal"/>
    <w:link w:val="Nivel01Char"/>
    <w:autoRedefine/>
    <w:qFormat/>
    <w:rsid w:val="004E5AED"/>
    <w:pPr>
      <w:numPr>
        <w:numId w:val="13"/>
      </w:numPr>
      <w:tabs>
        <w:tab w:val="left" w:pos="567"/>
      </w:tabs>
      <w:spacing w:beforeLines="120" w:before="288" w:afterLines="120" w:after="288"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4E5AED"/>
    <w:pPr>
      <w:numPr>
        <w:ilvl w:val="1"/>
        <w:numId w:val="13"/>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4E5AED"/>
    <w:pPr>
      <w:numPr>
        <w:ilvl w:val="2"/>
        <w:numId w:val="13"/>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4E5AED"/>
    <w:pPr>
      <w:numPr>
        <w:ilvl w:val="3"/>
      </w:numPr>
      <w:ind w:left="567" w:firstLine="0"/>
    </w:pPr>
    <w:rPr>
      <w:color w:val="auto"/>
    </w:rPr>
  </w:style>
  <w:style w:type="paragraph" w:customStyle="1" w:styleId="Nivel5">
    <w:name w:val="Nivel 5"/>
    <w:basedOn w:val="Nivel4"/>
    <w:qFormat/>
    <w:rsid w:val="004E5AED"/>
    <w:pPr>
      <w:numPr>
        <w:ilvl w:val="4"/>
      </w:numPr>
      <w:ind w:left="851" w:firstLine="0"/>
    </w:pPr>
  </w:style>
  <w:style w:type="character" w:customStyle="1" w:styleId="Nivel2Char">
    <w:name w:val="Nivel 2 Char"/>
    <w:basedOn w:val="Fontepargpadro"/>
    <w:link w:val="Nivel2"/>
    <w:locked/>
    <w:rsid w:val="004E5AED"/>
    <w:rPr>
      <w:rFonts w:ascii="Arial" w:eastAsiaTheme="minorEastAsia" w:hAnsi="Arial" w:cs="Arial"/>
      <w:color w:val="000000"/>
      <w:sz w:val="20"/>
      <w:szCs w:val="20"/>
    </w:rPr>
  </w:style>
  <w:style w:type="character" w:customStyle="1" w:styleId="Nivel3Char">
    <w:name w:val="Nivel 3 Char"/>
    <w:basedOn w:val="Fontepargpadro"/>
    <w:link w:val="Nivel3"/>
    <w:rsid w:val="004E5AED"/>
    <w:rPr>
      <w:rFonts w:ascii="Arial" w:eastAsiaTheme="minorEastAsia" w:hAnsi="Arial" w:cs="Arial"/>
      <w:color w:val="000000"/>
      <w:sz w:val="20"/>
      <w:szCs w:val="20"/>
    </w:rPr>
  </w:style>
  <w:style w:type="paragraph" w:styleId="NormalWeb">
    <w:name w:val="Normal (Web)"/>
    <w:basedOn w:val="Normal"/>
    <w:uiPriority w:val="99"/>
    <w:unhideWhenUsed/>
    <w:rsid w:val="00263443"/>
    <w:pPr>
      <w:spacing w:before="100" w:beforeAutospacing="1" w:after="100" w:afterAutospacing="1"/>
    </w:pPr>
  </w:style>
  <w:style w:type="character" w:customStyle="1" w:styleId="Nivel01Char">
    <w:name w:val="Nivel 01 Char"/>
    <w:basedOn w:val="Fontepargpadro"/>
    <w:link w:val="Nivel01"/>
    <w:rsid w:val="00FC1594"/>
    <w:rPr>
      <w:rFonts w:ascii="Arial" w:eastAsiaTheme="majorEastAsia"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08602">
      <w:bodyDiv w:val="1"/>
      <w:marLeft w:val="0"/>
      <w:marRight w:val="0"/>
      <w:marTop w:val="0"/>
      <w:marBottom w:val="0"/>
      <w:divBdr>
        <w:top w:val="none" w:sz="0" w:space="0" w:color="auto"/>
        <w:left w:val="none" w:sz="0" w:space="0" w:color="auto"/>
        <w:bottom w:val="none" w:sz="0" w:space="0" w:color="auto"/>
        <w:right w:val="none" w:sz="0" w:space="0" w:color="auto"/>
      </w:divBdr>
    </w:div>
    <w:div w:id="666399596">
      <w:bodyDiv w:val="1"/>
      <w:marLeft w:val="0"/>
      <w:marRight w:val="0"/>
      <w:marTop w:val="0"/>
      <w:marBottom w:val="0"/>
      <w:divBdr>
        <w:top w:val="none" w:sz="0" w:space="0" w:color="auto"/>
        <w:left w:val="none" w:sz="0" w:space="0" w:color="auto"/>
        <w:bottom w:val="none" w:sz="0" w:space="0" w:color="auto"/>
        <w:right w:val="none" w:sz="0" w:space="0" w:color="auto"/>
      </w:divBdr>
    </w:div>
    <w:div w:id="1602180981">
      <w:bodyDiv w:val="1"/>
      <w:marLeft w:val="0"/>
      <w:marRight w:val="0"/>
      <w:marTop w:val="0"/>
      <w:marBottom w:val="0"/>
      <w:divBdr>
        <w:top w:val="none" w:sz="0" w:space="0" w:color="auto"/>
        <w:left w:val="none" w:sz="0" w:space="0" w:color="auto"/>
        <w:bottom w:val="none" w:sz="0" w:space="0" w:color="auto"/>
        <w:right w:val="none" w:sz="0" w:space="0" w:color="auto"/>
      </w:divBdr>
    </w:div>
    <w:div w:id="1889104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ceicaodemacabu.rj.gov.br" TargetMode="External"/><Relationship Id="rId13" Type="http://schemas.openxmlformats.org/officeDocument/2006/relationships/hyperlink" Target="https://www.portaldecompraspublicas.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decompraspublicas.com.br/"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tst.jus.br/certid%C3%A3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7229</Words>
  <Characters>39038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Karina Pizzo Lines</dc:creator>
  <cp:lastModifiedBy>José Gomes de Souza Neto</cp:lastModifiedBy>
  <cp:revision>2</cp:revision>
  <cp:lastPrinted>2024-06-05T17:20:00Z</cp:lastPrinted>
  <dcterms:created xsi:type="dcterms:W3CDTF">2024-06-06T16:13:00Z</dcterms:created>
  <dcterms:modified xsi:type="dcterms:W3CDTF">2024-06-06T16:13:00Z</dcterms:modified>
</cp:coreProperties>
</file>