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0F985" w14:textId="2784A31B" w:rsidR="00017897" w:rsidRDefault="00017897" w:rsidP="00CC1856">
      <w:pPr>
        <w:spacing w:line="360" w:lineRule="auto"/>
        <w:jc w:val="center"/>
        <w:rPr>
          <w:rFonts w:ascii="Times New Roman" w:hAnsi="Times New Roman"/>
          <w:b/>
        </w:rPr>
      </w:pPr>
    </w:p>
    <w:p w14:paraId="3303B1ED" w14:textId="04E67B33" w:rsidR="00BE3D6F" w:rsidRPr="00D633B7" w:rsidRDefault="00BE3D6F" w:rsidP="00CC1856">
      <w:pPr>
        <w:spacing w:line="360" w:lineRule="auto"/>
        <w:jc w:val="center"/>
        <w:rPr>
          <w:rFonts w:ascii="Times New Roman" w:hAnsi="Times New Roman"/>
          <w:b/>
        </w:rPr>
      </w:pPr>
      <w:r w:rsidRPr="00D633B7">
        <w:rPr>
          <w:rFonts w:ascii="Times New Roman" w:hAnsi="Times New Roman"/>
          <w:b/>
        </w:rPr>
        <w:t>TERMO DE REFERÊNCIA</w:t>
      </w:r>
    </w:p>
    <w:p w14:paraId="24D41303" w14:textId="77777777" w:rsidR="00BC1B86" w:rsidRPr="00D633B7" w:rsidRDefault="00BC1B86" w:rsidP="00CC1856">
      <w:pPr>
        <w:spacing w:line="360" w:lineRule="auto"/>
        <w:ind w:left="5103"/>
        <w:jc w:val="both"/>
        <w:rPr>
          <w:rFonts w:ascii="Times New Roman" w:hAnsi="Times New Roman"/>
          <w:b/>
        </w:rPr>
      </w:pPr>
    </w:p>
    <w:p w14:paraId="7D71A9E5" w14:textId="62B850B0" w:rsidR="00591446" w:rsidRPr="00D633B7" w:rsidRDefault="00591446" w:rsidP="001F288D">
      <w:pPr>
        <w:spacing w:line="360" w:lineRule="auto"/>
        <w:ind w:left="4536"/>
        <w:jc w:val="both"/>
        <w:rPr>
          <w:rFonts w:ascii="Times New Roman" w:hAnsi="Times New Roman"/>
          <w:b/>
        </w:rPr>
      </w:pPr>
      <w:r w:rsidRPr="00D633B7">
        <w:rPr>
          <w:rFonts w:ascii="Times New Roman" w:hAnsi="Times New Roman"/>
          <w:b/>
        </w:rPr>
        <w:t xml:space="preserve">LOCAÇÃO DE IMÓVEL PARA INSTALAÇÃO </w:t>
      </w:r>
      <w:r w:rsidR="005927E7" w:rsidRPr="00D633B7">
        <w:rPr>
          <w:rFonts w:ascii="Times New Roman" w:hAnsi="Times New Roman"/>
          <w:b/>
        </w:rPr>
        <w:t>DO ALMOXARIFADO DA SECRETARIA MUNICIPAL DE SAÚDE DE MARICÁ.</w:t>
      </w:r>
    </w:p>
    <w:p w14:paraId="513FCBA8" w14:textId="77777777" w:rsidR="00CC1856" w:rsidRPr="00D633B7" w:rsidRDefault="00CC1856" w:rsidP="00CC1856">
      <w:pPr>
        <w:spacing w:line="360" w:lineRule="auto"/>
        <w:ind w:left="5103"/>
        <w:jc w:val="both"/>
        <w:rPr>
          <w:rFonts w:ascii="Times New Roman" w:hAnsi="Times New Roman"/>
          <w:b/>
        </w:rPr>
      </w:pPr>
    </w:p>
    <w:p w14:paraId="0C8FAD8E" w14:textId="78D42853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</w:rPr>
      </w:pPr>
      <w:bookmarkStart w:id="0" w:name="_Toc494721734"/>
      <w:bookmarkStart w:id="1" w:name="_Toc494106352"/>
      <w:bookmarkStart w:id="2" w:name="_Toc476848197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 xml:space="preserve">DO </w:t>
      </w:r>
      <w:r w:rsidRPr="00D633B7">
        <w:rPr>
          <w:rFonts w:ascii="Times New Roman" w:hAnsi="Times New Roman" w:cs="Times New Roman"/>
          <w:color w:val="auto"/>
          <w:sz w:val="22"/>
          <w:szCs w:val="22"/>
        </w:rPr>
        <w:t>OBJETO</w:t>
      </w:r>
      <w:bookmarkEnd w:id="0"/>
      <w:bookmarkEnd w:id="1"/>
      <w:bookmarkEnd w:id="2"/>
    </w:p>
    <w:p w14:paraId="7F01E1B2" w14:textId="2F792E64" w:rsidR="00D20D5B" w:rsidRPr="00D633B7" w:rsidRDefault="00455A0B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O objeto do presente Termo é a l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ocação de imóvel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situado </w:t>
      </w:r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na Avenida </w:t>
      </w:r>
      <w:proofErr w:type="gramStart"/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Prefeito  Ivan</w:t>
      </w:r>
      <w:proofErr w:type="gramEnd"/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proofErr w:type="spellStart"/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Mundin</w:t>
      </w:r>
      <w:proofErr w:type="spellEnd"/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n° 3712 – lote  10 – quadra 16 – casa 01 – </w:t>
      </w:r>
      <w:proofErr w:type="spellStart"/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Araçatiba</w:t>
      </w:r>
      <w:proofErr w:type="spellEnd"/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- 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Maricá/RJ,</w:t>
      </w:r>
      <w:r w:rsidR="00261A3D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="009E1B78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CEP. </w:t>
      </w:r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24901-435</w:t>
      </w:r>
      <w:r w:rsidR="009E1B78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, </w:t>
      </w:r>
      <w:r w:rsidR="002D74D1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registrado na matrícula</w:t>
      </w:r>
      <w:r w:rsidR="00BB7BF6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nº</w:t>
      </w:r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113.807</w:t>
      </w:r>
      <w:r w:rsidR="00CC1856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,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para instalação </w:t>
      </w:r>
      <w:r w:rsidR="005927E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do Almoxarifado da Secretaria Municipal de Saúde.</w:t>
      </w:r>
    </w:p>
    <w:p w14:paraId="0AF597B9" w14:textId="77777777" w:rsidR="00CC1856" w:rsidRPr="00D633B7" w:rsidRDefault="00CC1856" w:rsidP="00CC1856">
      <w:pPr>
        <w:pStyle w:val="Padro"/>
        <w:widowControl w:val="0"/>
        <w:tabs>
          <w:tab w:val="clear" w:pos="708"/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55D32589" w14:textId="5E2EDE31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</w:rPr>
      </w:pPr>
      <w:bookmarkStart w:id="3" w:name="_Toc494721735"/>
      <w:bookmarkStart w:id="4" w:name="_Toc494106353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 xml:space="preserve">DA </w:t>
      </w:r>
      <w:r w:rsidRPr="00D633B7">
        <w:rPr>
          <w:rFonts w:ascii="Times New Roman" w:hAnsi="Times New Roman" w:cs="Times New Roman"/>
          <w:color w:val="auto"/>
          <w:sz w:val="22"/>
          <w:szCs w:val="22"/>
        </w:rPr>
        <w:t>JUSTIFICATIVA</w:t>
      </w:r>
      <w:bookmarkEnd w:id="3"/>
      <w:bookmarkEnd w:id="4"/>
    </w:p>
    <w:p w14:paraId="44A56E48" w14:textId="2923B08B" w:rsidR="00D633B7" w:rsidRDefault="00D633B7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pt-BR"/>
        </w:rPr>
        <w:t>A presente locação de imóvel vis</w:t>
      </w:r>
      <w:r w:rsidR="00C222CF">
        <w:rPr>
          <w:rFonts w:ascii="Times New Roman" w:hAnsi="Times New Roman" w:cs="Times New Roman"/>
          <w:color w:val="auto"/>
          <w:sz w:val="22"/>
          <w:szCs w:val="22"/>
          <w:lang w:val="pt-BR"/>
        </w:rPr>
        <w:t>a à instalação da nova sede do A</w:t>
      </w:r>
      <w:r>
        <w:rPr>
          <w:rFonts w:ascii="Times New Roman" w:hAnsi="Times New Roman" w:cs="Times New Roman"/>
          <w:color w:val="auto"/>
          <w:sz w:val="22"/>
          <w:szCs w:val="22"/>
          <w:lang w:val="pt-BR"/>
        </w:rPr>
        <w:t>lmoxarifado da Secretaria Municipal de Saúde.</w:t>
      </w:r>
    </w:p>
    <w:p w14:paraId="200C219C" w14:textId="67A70E62" w:rsidR="00FB3829" w:rsidRDefault="00D633B7" w:rsidP="00FB3829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A locação é de suma importância e necessária, visto que o espaço onde era utilizado o almoxarifado fora destinado a atender outra finalidade. Atualmente, o Almoxarifado encontra-se </w:t>
      </w:r>
      <w:r w:rsidR="00C222CF">
        <w:rPr>
          <w:rFonts w:ascii="Times New Roman" w:hAnsi="Times New Roman" w:cs="Times New Roman"/>
          <w:color w:val="auto"/>
          <w:sz w:val="22"/>
          <w:szCs w:val="22"/>
          <w:lang w:val="pt-BR"/>
        </w:rPr>
        <w:t>em um</w:t>
      </w:r>
      <w:r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Container, o local possui espaço reduzido</w:t>
      </w:r>
      <w:r w:rsidR="00FB3829">
        <w:rPr>
          <w:rFonts w:ascii="Times New Roman" w:hAnsi="Times New Roman" w:cs="Times New Roman"/>
          <w:color w:val="auto"/>
          <w:sz w:val="22"/>
          <w:szCs w:val="22"/>
          <w:lang w:val="pt-BR"/>
        </w:rPr>
        <w:t>, dificultando a rotina de dispensação, entrada e saída de material interno e externo.</w:t>
      </w:r>
    </w:p>
    <w:p w14:paraId="0BB331C2" w14:textId="28BC27AE" w:rsidR="00605DA6" w:rsidRPr="00FB3829" w:rsidRDefault="006D6A06" w:rsidP="00FB3829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FB3829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="00FE3DDF" w:rsidRPr="00FB3829">
        <w:rPr>
          <w:rFonts w:ascii="Times New Roman" w:hAnsi="Times New Roman" w:cs="Times New Roman"/>
          <w:color w:val="auto"/>
          <w:sz w:val="22"/>
          <w:szCs w:val="22"/>
          <w:lang w:val="pt-BR"/>
        </w:rPr>
        <w:t>Dessa forma, o imóvel será destinado às finalidades precípuas da Administração</w:t>
      </w:r>
      <w:r w:rsidR="00FB3829">
        <w:rPr>
          <w:rFonts w:ascii="Times New Roman" w:hAnsi="Times New Roman" w:cs="Times New Roman"/>
          <w:color w:val="auto"/>
          <w:sz w:val="22"/>
          <w:szCs w:val="22"/>
          <w:lang w:val="pt-BR"/>
        </w:rPr>
        <w:t>.</w:t>
      </w:r>
      <w:r w:rsidR="00FE3DDF" w:rsidRPr="00FB3829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</w:p>
    <w:p w14:paraId="2053E4D2" w14:textId="5700D391" w:rsidR="001070DB" w:rsidRPr="00D633B7" w:rsidRDefault="006D6A06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locação pretendida se dá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também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em virtude da indisponibilidade de imóveis próprios do Município </w:t>
      </w:r>
      <w:r w:rsidR="00605DA6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de Maricá</w:t>
      </w:r>
      <w:r w:rsidR="00C222CF">
        <w:rPr>
          <w:rFonts w:ascii="Times New Roman" w:hAnsi="Times New Roman" w:cs="Times New Roman"/>
          <w:color w:val="auto"/>
          <w:sz w:val="22"/>
          <w:szCs w:val="22"/>
          <w:lang w:val="pt-BR"/>
        </w:rPr>
        <w:t>,</w:t>
      </w:r>
      <w:r w:rsidR="00605DA6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capazes de atender ao funcionamento de todas as atividades administrativas</w:t>
      </w:r>
      <w:r w:rsidR="00605DA6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="00C222CF">
        <w:rPr>
          <w:rFonts w:ascii="Times New Roman" w:hAnsi="Times New Roman" w:cs="Times New Roman"/>
          <w:color w:val="auto"/>
          <w:sz w:val="22"/>
          <w:szCs w:val="22"/>
          <w:lang w:val="pt-BR"/>
        </w:rPr>
        <w:t>da S</w:t>
      </w:r>
      <w:r w:rsidR="00AA40FD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ecretaria</w:t>
      </w:r>
      <w:r w:rsidR="00605DA6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. Nesse sentido, é de suma importância que o imóvel 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seja bem localizado</w:t>
      </w:r>
      <w:r w:rsidR="00C222CF">
        <w:rPr>
          <w:rFonts w:ascii="Times New Roman" w:hAnsi="Times New Roman" w:cs="Times New Roman"/>
          <w:color w:val="auto"/>
          <w:sz w:val="22"/>
          <w:szCs w:val="22"/>
          <w:lang w:val="pt-BR"/>
        </w:rPr>
        <w:t>, de fácil acesso,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com ins</w:t>
      </w:r>
      <w:r w:rsidR="00AC4AD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talações suficientes,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adequadas e convenientes para instala</w:t>
      </w:r>
      <w:r w:rsidR="00AA40FD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ção </w:t>
      </w:r>
      <w:r w:rsidR="002A464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do novo Almoxarifado da Secretaria Municipal de Saúde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.</w:t>
      </w:r>
    </w:p>
    <w:p w14:paraId="4D7DFCEB" w14:textId="31F632D9" w:rsidR="001070DB" w:rsidRPr="00D633B7" w:rsidRDefault="006D6A06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Assim, após realizada pesquisa de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imóveis</w:t>
      </w:r>
      <w:r w:rsidR="00BA0BE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da região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, tomou-se conhecimento </w:t>
      </w:r>
      <w:r w:rsidR="00385211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do referido 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imóvel</w:t>
      </w:r>
      <w:r w:rsidR="00385211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,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adequado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às necessidades desta Secretaria</w:t>
      </w:r>
      <w:r w:rsidR="001070D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.</w:t>
      </w:r>
    </w:p>
    <w:p w14:paraId="6764EF6F" w14:textId="77777777" w:rsidR="00CC1856" w:rsidRPr="00D633B7" w:rsidRDefault="00CC1856" w:rsidP="00CC1856">
      <w:pPr>
        <w:pStyle w:val="Padro"/>
        <w:widowControl w:val="0"/>
        <w:tabs>
          <w:tab w:val="clear" w:pos="708"/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4AAC72CC" w14:textId="77777777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</w:rPr>
        <w:t>ESPECIFICAÇÃO DO OBJETO</w:t>
      </w:r>
    </w:p>
    <w:p w14:paraId="54BCE1A3" w14:textId="218BBE7E" w:rsidR="006E5650" w:rsidRPr="00D633B7" w:rsidRDefault="00BE3D6F" w:rsidP="00C418CE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O objeto do </w:t>
      </w:r>
      <w:r w:rsidR="00BE702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presente contrato é a locação </w:t>
      </w:r>
      <w:r w:rsidR="002A464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de </w:t>
      </w:r>
      <w:r w:rsidR="00567D9C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um</w:t>
      </w:r>
      <w:r w:rsidR="002A464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imóvel</w:t>
      </w:r>
      <w:r w:rsidR="00BE702B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="00C418CE" w:rsidRPr="00D633B7">
        <w:rPr>
          <w:rFonts w:ascii="Times New Roman" w:hAnsi="Times New Roman" w:cs="Times New Roman"/>
          <w:sz w:val="22"/>
          <w:szCs w:val="22"/>
          <w:lang w:val="pt-BR"/>
        </w:rPr>
        <w:t>situado</w:t>
      </w:r>
      <w:r w:rsidR="00F3573A" w:rsidRPr="00D633B7">
        <w:rPr>
          <w:rFonts w:ascii="Times New Roman" w:hAnsi="Times New Roman" w:cs="Times New Roman"/>
          <w:sz w:val="22"/>
          <w:szCs w:val="22"/>
          <w:lang w:val="pt-BR"/>
        </w:rPr>
        <w:t xml:space="preserve"> na zona urbana do Centro do M</w:t>
      </w:r>
      <w:r w:rsidR="006E5650" w:rsidRPr="00D633B7">
        <w:rPr>
          <w:rFonts w:ascii="Times New Roman" w:hAnsi="Times New Roman" w:cs="Times New Roman"/>
          <w:sz w:val="22"/>
          <w:szCs w:val="22"/>
          <w:lang w:val="pt-BR"/>
        </w:rPr>
        <w:t>unicípio de Maricá, com área total</w:t>
      </w:r>
      <w:r w:rsidR="00BE702B" w:rsidRPr="00D633B7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6E5650" w:rsidRPr="00D633B7">
        <w:rPr>
          <w:rFonts w:ascii="Times New Roman" w:hAnsi="Times New Roman" w:cs="Times New Roman"/>
          <w:sz w:val="22"/>
          <w:szCs w:val="22"/>
          <w:lang w:val="pt-BR"/>
        </w:rPr>
        <w:t xml:space="preserve">de </w:t>
      </w:r>
      <w:r w:rsidR="00567D9C" w:rsidRPr="00D633B7">
        <w:rPr>
          <w:rFonts w:ascii="Times New Roman" w:hAnsi="Times New Roman" w:cs="Times New Roman"/>
          <w:sz w:val="22"/>
          <w:szCs w:val="22"/>
          <w:lang w:val="pt-BR"/>
        </w:rPr>
        <w:t>455,00</w:t>
      </w:r>
      <w:r w:rsidR="00BE702B" w:rsidRPr="00D633B7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418CE" w:rsidRPr="00D633B7">
        <w:rPr>
          <w:rFonts w:ascii="Times New Roman" w:hAnsi="Times New Roman" w:cs="Times New Roman"/>
          <w:sz w:val="22"/>
          <w:szCs w:val="22"/>
          <w:lang w:val="pt-BR"/>
        </w:rPr>
        <w:t xml:space="preserve">m² </w:t>
      </w:r>
      <w:r w:rsidR="00BE702B" w:rsidRPr="00D633B7">
        <w:rPr>
          <w:rFonts w:ascii="Times New Roman" w:hAnsi="Times New Roman" w:cs="Times New Roman"/>
          <w:sz w:val="22"/>
          <w:szCs w:val="22"/>
          <w:lang w:val="pt-BR"/>
        </w:rPr>
        <w:t>de área</w:t>
      </w:r>
      <w:r w:rsidR="006E5650" w:rsidRPr="00D633B7">
        <w:rPr>
          <w:rFonts w:ascii="Times New Roman" w:hAnsi="Times New Roman" w:cs="Times New Roman"/>
          <w:sz w:val="22"/>
          <w:szCs w:val="22"/>
          <w:lang w:val="pt-BR"/>
        </w:rPr>
        <w:t xml:space="preserve">, sobre o qual está edificado um imóvel </w:t>
      </w:r>
      <w:r w:rsidR="00D85748" w:rsidRPr="00D633B7">
        <w:rPr>
          <w:rFonts w:ascii="Times New Roman" w:hAnsi="Times New Roman" w:cs="Times New Roman"/>
          <w:sz w:val="22"/>
          <w:szCs w:val="22"/>
          <w:lang w:val="pt-BR"/>
        </w:rPr>
        <w:t xml:space="preserve">com um pavimento, </w:t>
      </w:r>
      <w:r w:rsidR="006E5650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em alvenaria, com pintura interna e externa em boas condições, provido de iluminação pública, captação de água, coleta de lixo e esgoto sanitário, espaço físico </w:t>
      </w:r>
      <w:r w:rsidR="006E5650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lastRenderedPageBreak/>
        <w:t xml:space="preserve">suficiente para atender as necessidades de instalação </w:t>
      </w:r>
      <w:r w:rsidR="009E363C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da </w:t>
      </w:r>
      <w:r w:rsidR="00C418CE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Subs</w:t>
      </w:r>
      <w:r w:rsidR="006E5650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ecretaria</w:t>
      </w:r>
      <w:r w:rsidR="006E5650" w:rsidRPr="00D633B7">
        <w:rPr>
          <w:rFonts w:ascii="Times New Roman" w:hAnsi="Times New Roman" w:cs="Times New Roman"/>
          <w:b/>
          <w:color w:val="auto"/>
          <w:sz w:val="22"/>
          <w:szCs w:val="22"/>
          <w:lang w:val="pt-BR"/>
        </w:rPr>
        <w:t xml:space="preserve">, </w:t>
      </w:r>
      <w:r w:rsidR="006E5650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confo</w:t>
      </w:r>
      <w:r w:rsidR="00AC4AD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rme justificativa supracitada.</w:t>
      </w:r>
    </w:p>
    <w:p w14:paraId="0DC24F86" w14:textId="77777777" w:rsidR="00CC1856" w:rsidRPr="00D633B7" w:rsidRDefault="00CC1856" w:rsidP="00CC1856">
      <w:pPr>
        <w:pStyle w:val="Padro"/>
        <w:widowControl w:val="0"/>
        <w:tabs>
          <w:tab w:val="clear" w:pos="708"/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5A42769C" w14:textId="350B3C79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</w:rPr>
        <w:t>FUNDAMENTAÇÃO LEGAL</w:t>
      </w:r>
      <w:r w:rsidR="00984E1E" w:rsidRPr="00D633B7">
        <w:rPr>
          <w:rFonts w:ascii="Times New Roman" w:hAnsi="Times New Roman" w:cs="Times New Roman"/>
          <w:color w:val="auto"/>
          <w:sz w:val="22"/>
          <w:szCs w:val="22"/>
        </w:rPr>
        <w:t xml:space="preserve"> E LEGISLAÇÃO APLICADA</w:t>
      </w:r>
    </w:p>
    <w:p w14:paraId="42CD210E" w14:textId="4505B865" w:rsidR="00BE3D6F" w:rsidRPr="00D633B7" w:rsidRDefault="00BE3D6F" w:rsidP="00C60575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 loc</w:t>
      </w:r>
      <w:r w:rsidR="00F3573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ação do imóvel se fundamenta no art. </w:t>
      </w:r>
      <w:r w:rsidR="00C6057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74</w:t>
      </w:r>
      <w:r w:rsidR="00F3573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, 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inciso </w:t>
      </w:r>
      <w:r w:rsidR="00C6057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V da Lei 14.113/2021, do Almoxarifado da Secretaria Municipal de Saúde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, que dispõe sobre a </w:t>
      </w:r>
      <w:r w:rsidR="00C6057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inexigibilidade 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de licitação para a locação de imóvel destinado ao atendimento das finalidades precípuas da administração</w:t>
      </w:r>
      <w:r w:rsidR="00F3573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, cujas necessidades de instalação e localização condicionem a sua escolha, desde que o preço seja compatível com o valor de mercado, segundo avaliação prévia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.</w:t>
      </w:r>
    </w:p>
    <w:p w14:paraId="3FD31C90" w14:textId="59D4559D" w:rsidR="00984E1E" w:rsidRPr="00D633B7" w:rsidRDefault="00984E1E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O contrato a ser celebrado será regido predominantemente por norma de direito privado, no caso, a Lei nº 8.245, de 1991 (Lei do Inquilinato) e suas cláusulas devem obediência ao que for estabelecido entre as partes.</w:t>
      </w:r>
    </w:p>
    <w:p w14:paraId="41E56012" w14:textId="4FFE2B29" w:rsidR="00065671" w:rsidRPr="00D633B7" w:rsidRDefault="00065671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Os casos omissos ou situações não explicitadas nas cláusulas contratuais reger-se-ão pelas disposições contidas na Lei n° 8.245, de 1991, e na Lei </w:t>
      </w:r>
      <w:r w:rsidR="00C6057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14.113/2021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, subsidiariamente, bem como nos demais regulamentos e normas correlatas, que fazem parte integrante </w:t>
      </w:r>
      <w:r w:rsidR="00F3573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deste Termo de Referência e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contrato, independentemente de suas transcrições.</w:t>
      </w:r>
    </w:p>
    <w:p w14:paraId="43FC6D27" w14:textId="77777777" w:rsidR="00CC1856" w:rsidRPr="00D633B7" w:rsidRDefault="00CC1856" w:rsidP="00CC1856">
      <w:pPr>
        <w:pStyle w:val="Padro"/>
        <w:widowControl w:val="0"/>
        <w:tabs>
          <w:tab w:val="clear" w:pos="708"/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4C658382" w14:textId="73732EF8" w:rsidR="00633B1D" w:rsidRPr="00D633B7" w:rsidRDefault="00633B1D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</w:rPr>
        <w:t>DO QUANTITATIVO E CUSTO ESTIMADO</w:t>
      </w:r>
    </w:p>
    <w:p w14:paraId="24DDC5D9" w14:textId="4392E50E" w:rsidR="00CC1856" w:rsidRPr="00D633B7" w:rsidRDefault="00CC1856" w:rsidP="00CC1856">
      <w:pPr>
        <w:rPr>
          <w:rFonts w:ascii="Times New Roman" w:hAnsi="Times New Roman"/>
        </w:rPr>
      </w:pPr>
    </w:p>
    <w:p w14:paraId="5E758FC8" w14:textId="77777777" w:rsidR="00CC1856" w:rsidRPr="00D633B7" w:rsidRDefault="00CC1856" w:rsidP="00CC1856">
      <w:pPr>
        <w:rPr>
          <w:rFonts w:ascii="Times New Roman" w:hAnsi="Times New Roman"/>
        </w:rPr>
      </w:pPr>
    </w:p>
    <w:tbl>
      <w:tblPr>
        <w:tblStyle w:val="Tabelacomgrade"/>
        <w:tblW w:w="983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91"/>
        <w:gridCol w:w="3440"/>
        <w:gridCol w:w="860"/>
        <w:gridCol w:w="1376"/>
        <w:gridCol w:w="1891"/>
        <w:gridCol w:w="1376"/>
      </w:tblGrid>
      <w:tr w:rsidR="00586BAE" w:rsidRPr="00D633B7" w14:paraId="15A8B423" w14:textId="77777777" w:rsidTr="00EB76AD">
        <w:trPr>
          <w:trHeight w:val="738"/>
        </w:trPr>
        <w:tc>
          <w:tcPr>
            <w:tcW w:w="891" w:type="dxa"/>
            <w:shd w:val="clear" w:color="auto" w:fill="D9D9D9" w:themeFill="background1" w:themeFillShade="D9"/>
          </w:tcPr>
          <w:p w14:paraId="24594E38" w14:textId="50AD36E1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  <w:t>ITEM</w:t>
            </w:r>
          </w:p>
        </w:tc>
        <w:tc>
          <w:tcPr>
            <w:tcW w:w="3440" w:type="dxa"/>
            <w:shd w:val="clear" w:color="auto" w:fill="D9D9D9" w:themeFill="background1" w:themeFillShade="D9"/>
          </w:tcPr>
          <w:p w14:paraId="111A91C7" w14:textId="11CF836C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  <w:t>ESPECIFICAÇÃO</w:t>
            </w:r>
          </w:p>
        </w:tc>
        <w:tc>
          <w:tcPr>
            <w:tcW w:w="860" w:type="dxa"/>
            <w:shd w:val="clear" w:color="auto" w:fill="D9D9D9" w:themeFill="background1" w:themeFillShade="D9"/>
          </w:tcPr>
          <w:p w14:paraId="435748E9" w14:textId="27380E16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  <w:t>UND</w:t>
            </w:r>
          </w:p>
        </w:tc>
        <w:tc>
          <w:tcPr>
            <w:tcW w:w="1376" w:type="dxa"/>
            <w:shd w:val="clear" w:color="auto" w:fill="D9D9D9" w:themeFill="background1" w:themeFillShade="D9"/>
          </w:tcPr>
          <w:p w14:paraId="5B55048E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  <w:t>QUANT.</w:t>
            </w:r>
          </w:p>
          <w:p w14:paraId="0694EB07" w14:textId="679CB498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  <w:t>TOTAL</w:t>
            </w:r>
          </w:p>
        </w:tc>
        <w:tc>
          <w:tcPr>
            <w:tcW w:w="1891" w:type="dxa"/>
            <w:shd w:val="clear" w:color="auto" w:fill="D9D9D9" w:themeFill="background1" w:themeFillShade="D9"/>
          </w:tcPr>
          <w:p w14:paraId="3CEF32CF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  <w:t>VALOR</w:t>
            </w:r>
          </w:p>
          <w:p w14:paraId="697F456D" w14:textId="5D76D9EF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  <w:t>MENSAL</w:t>
            </w:r>
          </w:p>
        </w:tc>
        <w:tc>
          <w:tcPr>
            <w:tcW w:w="1376" w:type="dxa"/>
            <w:shd w:val="clear" w:color="auto" w:fill="D9D9D9" w:themeFill="background1" w:themeFillShade="D9"/>
          </w:tcPr>
          <w:p w14:paraId="537DB3A1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  <w:t>VALOR</w:t>
            </w:r>
          </w:p>
          <w:p w14:paraId="5297691F" w14:textId="29D71DBD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pt-BR"/>
              </w:rPr>
              <w:t>ANUAL</w:t>
            </w:r>
          </w:p>
        </w:tc>
      </w:tr>
      <w:tr w:rsidR="00586BAE" w:rsidRPr="00D633B7" w14:paraId="7586901E" w14:textId="77777777" w:rsidTr="00AB1C19">
        <w:trPr>
          <w:trHeight w:val="1646"/>
        </w:trPr>
        <w:tc>
          <w:tcPr>
            <w:tcW w:w="891" w:type="dxa"/>
          </w:tcPr>
          <w:p w14:paraId="3FAB60FC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24D33E46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04136F72" w14:textId="2CB4880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01</w:t>
            </w:r>
          </w:p>
        </w:tc>
        <w:tc>
          <w:tcPr>
            <w:tcW w:w="3440" w:type="dxa"/>
          </w:tcPr>
          <w:p w14:paraId="78A71BE3" w14:textId="05798738" w:rsidR="00586BAE" w:rsidRPr="00D633B7" w:rsidRDefault="00C60575" w:rsidP="00EB76AD">
            <w:pPr>
              <w:pStyle w:val="Padro"/>
              <w:widowControl w:val="0"/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 xml:space="preserve">Avenida </w:t>
            </w:r>
            <w:r w:rsidR="00996576"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Prefeito Ivan</w:t>
            </w:r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Mundin</w:t>
            </w:r>
            <w:proofErr w:type="spellEnd"/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 xml:space="preserve"> n° 3712 – </w:t>
            </w:r>
            <w:r w:rsidR="00996576"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lote 10</w:t>
            </w:r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 xml:space="preserve"> – quadra 16 – casa 01 – </w:t>
            </w:r>
            <w:proofErr w:type="spellStart"/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Araçatiba</w:t>
            </w:r>
            <w:proofErr w:type="spellEnd"/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 xml:space="preserve">- Maricá/RJ, CEP. 24901-435, </w:t>
            </w:r>
            <w:r w:rsidR="00586BAE"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pelo período de 12 (doze) meses.</w:t>
            </w:r>
          </w:p>
        </w:tc>
        <w:tc>
          <w:tcPr>
            <w:tcW w:w="860" w:type="dxa"/>
          </w:tcPr>
          <w:p w14:paraId="3546568A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59251587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3DE5CB80" w14:textId="6672B20A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Mês</w:t>
            </w:r>
          </w:p>
        </w:tc>
        <w:tc>
          <w:tcPr>
            <w:tcW w:w="1376" w:type="dxa"/>
          </w:tcPr>
          <w:p w14:paraId="6C054B86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0D02533B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33BCC70A" w14:textId="222F55FB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12</w:t>
            </w:r>
          </w:p>
        </w:tc>
        <w:tc>
          <w:tcPr>
            <w:tcW w:w="1891" w:type="dxa"/>
          </w:tcPr>
          <w:p w14:paraId="1BB82760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4E31A1DA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0807A3A0" w14:textId="1267C1C2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R$</w:t>
            </w:r>
            <w:r w:rsidR="003221B9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5.000,00</w:t>
            </w:r>
          </w:p>
        </w:tc>
        <w:tc>
          <w:tcPr>
            <w:tcW w:w="1376" w:type="dxa"/>
          </w:tcPr>
          <w:p w14:paraId="0C10A9DE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2C6B2F68" w14:textId="77777777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</w:p>
          <w:p w14:paraId="281CD791" w14:textId="16BDA48F" w:rsidR="00586BAE" w:rsidRPr="00D633B7" w:rsidRDefault="00586BAE" w:rsidP="00CC1856">
            <w:pPr>
              <w:pStyle w:val="Padro"/>
              <w:widowControl w:val="0"/>
              <w:tabs>
                <w:tab w:val="clear" w:pos="708"/>
                <w:tab w:val="left" w:pos="0"/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</w:pPr>
            <w:r w:rsidRPr="00D633B7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R$</w:t>
            </w:r>
            <w:r w:rsidR="003221B9">
              <w:rPr>
                <w:rFonts w:ascii="Times New Roman" w:hAnsi="Times New Roman" w:cs="Times New Roman"/>
                <w:color w:val="auto"/>
                <w:sz w:val="22"/>
                <w:szCs w:val="22"/>
                <w:lang w:val="pt-BR"/>
              </w:rPr>
              <w:t>60.000,00</w:t>
            </w:r>
          </w:p>
        </w:tc>
      </w:tr>
    </w:tbl>
    <w:p w14:paraId="0051B841" w14:textId="08314547" w:rsidR="00633B1D" w:rsidRPr="00D633B7" w:rsidRDefault="00633B1D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O</w:t>
      </w:r>
      <w:r w:rsidR="008606F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valor </w:t>
      </w:r>
      <w:r w:rsidR="00D814C1">
        <w:rPr>
          <w:rFonts w:ascii="Times New Roman" w:hAnsi="Times New Roman" w:cs="Times New Roman"/>
          <w:color w:val="auto"/>
          <w:sz w:val="22"/>
          <w:szCs w:val="22"/>
          <w:lang w:val="pt-BR"/>
        </w:rPr>
        <w:t>anual</w:t>
      </w:r>
      <w:r w:rsidR="008606F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estimado para esta locação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é de R$ </w:t>
      </w:r>
      <w:r w:rsidR="00BF6A73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60.000, </w:t>
      </w:r>
      <w:r w:rsidR="00D814C1">
        <w:rPr>
          <w:rFonts w:ascii="Times New Roman" w:hAnsi="Times New Roman" w:cs="Times New Roman"/>
          <w:color w:val="auto"/>
          <w:sz w:val="22"/>
          <w:szCs w:val="22"/>
          <w:lang w:val="pt-BR"/>
        </w:rPr>
        <w:t>(sessenta mil reais)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,</w:t>
      </w:r>
      <w:r w:rsidR="00A2469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com base no valor mensal do aluguel, conforme Laudo de Avaliação</w:t>
      </w:r>
      <w:r w:rsidR="0091647B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que será anexado posteriormente.</w:t>
      </w:r>
    </w:p>
    <w:p w14:paraId="5C4380E2" w14:textId="77777777" w:rsidR="00CC1856" w:rsidRPr="00D633B7" w:rsidRDefault="00CC1856" w:rsidP="00CC1856">
      <w:pPr>
        <w:pStyle w:val="Padro"/>
        <w:widowControl w:val="0"/>
        <w:tabs>
          <w:tab w:val="clear" w:pos="708"/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280DAA44" w14:textId="78F3E2C9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</w:rPr>
      </w:pPr>
      <w:bookmarkStart w:id="5" w:name="_Toc494721739"/>
      <w:bookmarkStart w:id="6" w:name="_Toc494106355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DO</w:t>
      </w:r>
      <w:bookmarkEnd w:id="5"/>
      <w:bookmarkEnd w:id="6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 xml:space="preserve"> PRAZO DE VIGÊNCIA</w:t>
      </w:r>
      <w:r w:rsidR="00A67B25"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 xml:space="preserve"> E REAJU</w:t>
      </w:r>
      <w:r w:rsidR="00633B1D"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S</w:t>
      </w:r>
      <w:r w:rsidR="00A67B25"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TE CONTRATUAL</w:t>
      </w:r>
    </w:p>
    <w:p w14:paraId="2F49C547" w14:textId="52070E27" w:rsidR="004964E5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O prazo de vigência do contrato será de </w:t>
      </w:r>
      <w:r w:rsidR="00D633B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12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(</w:t>
      </w:r>
      <w:r w:rsidR="00D633B7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doze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) meses, contados a pa</w:t>
      </w:r>
      <w:r w:rsidR="00A67B2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rtir da data de sua assinatura e poderá ser prorrogado, observando-se o limite no a</w:t>
      </w:r>
      <w:r w:rsidR="004964E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rt. </w:t>
      </w:r>
      <w:r w:rsidR="00C6057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107</w:t>
      </w:r>
      <w:r w:rsidR="004964E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da Lei n° </w:t>
      </w:r>
      <w:r w:rsidR="00C6057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14.133/21.</w:t>
      </w:r>
    </w:p>
    <w:p w14:paraId="520568C4" w14:textId="39D18D2A" w:rsidR="00027412" w:rsidRPr="00D633B7" w:rsidRDefault="00027412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Será admitido o reajuste do valor locatício mensal, em contrato com prazo de vigência igual ou superior a doze meses, mediante a aplicação do</w:t>
      </w:r>
      <w:r w:rsidRPr="00D633B7"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 xml:space="preserve"> IPCA</w:t>
      </w:r>
      <w:r w:rsidR="00D550F5" w:rsidRPr="00D633B7"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 xml:space="preserve"> (Índice Nacional de Preços ao Consumidor Amplo) </w:t>
      </w:r>
      <w:r w:rsidR="00D550F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ou outro que venha substituí-lo, divulgado pela Fundação Getúlio Vargas – </w:t>
      </w:r>
      <w:r w:rsidR="00D550F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lastRenderedPageBreak/>
        <w:t>FGV, desde que seja observado o interregno mínimo de 1 (um) ano, contado da data de sua assinatura, para o primeiro reajuste, ou da data do último reajuste, para os subsequentes.</w:t>
      </w:r>
    </w:p>
    <w:p w14:paraId="5060F945" w14:textId="71A05521" w:rsidR="00C964BD" w:rsidRPr="00D633B7" w:rsidRDefault="00C964BD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A prorrogação de contrato deverá ser promovida mediante celebração de termo aditivo. Toda prorrogação será precedida de comprovação da </w:t>
      </w:r>
      <w:proofErr w:type="spellStart"/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vantajosidade</w:t>
      </w:r>
      <w:proofErr w:type="spellEnd"/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da medida para a Administração e certificação de compatibilidade do valor do aluguel com o de mercado.</w:t>
      </w:r>
    </w:p>
    <w:p w14:paraId="2EEECD7F" w14:textId="24B43971" w:rsidR="00C964BD" w:rsidRPr="00D633B7" w:rsidRDefault="00C964BD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Caso não tenha interesse na prorrogação, a LOCADORA deverá enviar comunicação escrita à LOCATÁRIA, com antecedência mínima de </w:t>
      </w:r>
      <w:r w:rsidR="00F3573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120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(</w:t>
      </w:r>
      <w:r w:rsidR="00F3573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cento e vinte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) dias da data do término da vigência do contrato, sob pena de aplicação das sanções cabíveis por descumprimento de dever contratual.</w:t>
      </w:r>
    </w:p>
    <w:p w14:paraId="310C67A3" w14:textId="77777777" w:rsidR="00CC1856" w:rsidRPr="00D633B7" w:rsidRDefault="00CC1856" w:rsidP="00CC1856">
      <w:pPr>
        <w:pStyle w:val="Padro"/>
        <w:widowControl w:val="0"/>
        <w:tabs>
          <w:tab w:val="clear" w:pos="708"/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45116EA6" w14:textId="1A3D2B08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</w:rPr>
      </w:pPr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DAS CONDIÇÕES DE HABILITAÇÃO PARA SELEÇÃO D</w:t>
      </w:r>
      <w:r w:rsidR="00A3765D"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A</w:t>
      </w:r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 xml:space="preserve"> LOCADOR</w:t>
      </w:r>
      <w:r w:rsidR="00A3765D"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A</w:t>
      </w:r>
    </w:p>
    <w:p w14:paraId="49E0E11E" w14:textId="160C1145" w:rsidR="00871B80" w:rsidRPr="00D633B7" w:rsidRDefault="00A3765D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A 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LOCADOR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deverá </w:t>
      </w:r>
      <w:r w:rsidR="00FE3DD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apresentar cópia autenticada, por repartição pública ou por servidor plenamente identificado, da documentação de identificação (identidade, CPF, comprovante de residência e certidão de regularidade com a fazenda federal, estadual e municipal e legalização do imóvel), bem como de seu procurador legal, devidamente comprovada por meio de procuração, se for o caso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. </w:t>
      </w:r>
    </w:p>
    <w:p w14:paraId="24B3C0F4" w14:textId="77777777" w:rsidR="00FE3DDF" w:rsidRPr="00D633B7" w:rsidRDefault="00A3765D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A 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LOCADOR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deverá apresentar, para efetivar a contratação da Locação, a documentação do imóvel, qual seja: </w:t>
      </w:r>
    </w:p>
    <w:p w14:paraId="3C9D499A" w14:textId="52E06D90" w:rsidR="00FE3DDF" w:rsidRPr="00D633B7" w:rsidRDefault="00BE3D6F" w:rsidP="007A03E0">
      <w:pPr>
        <w:pStyle w:val="Padro"/>
        <w:widowControl w:val="0"/>
        <w:numPr>
          <w:ilvl w:val="0"/>
          <w:numId w:val="9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Certidão d</w:t>
      </w:r>
      <w:r w:rsidR="00F3573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e Registro do Imóvel atualizada;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</w:p>
    <w:p w14:paraId="791162F7" w14:textId="77777777" w:rsidR="00FE3DDF" w:rsidRPr="00D633B7" w:rsidRDefault="00BE3D6F" w:rsidP="007A03E0">
      <w:pPr>
        <w:pStyle w:val="Padro"/>
        <w:widowControl w:val="0"/>
        <w:numPr>
          <w:ilvl w:val="0"/>
          <w:numId w:val="9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Habite-se, ou documento equivalente</w:t>
      </w:r>
      <w:r w:rsidR="00FE3DD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;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</w:p>
    <w:p w14:paraId="6504D425" w14:textId="77777777" w:rsidR="00FE3DDF" w:rsidRPr="00D633B7" w:rsidRDefault="00FE3DDF" w:rsidP="007A03E0">
      <w:pPr>
        <w:pStyle w:val="Padro"/>
        <w:widowControl w:val="0"/>
        <w:numPr>
          <w:ilvl w:val="0"/>
          <w:numId w:val="9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C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ertidão de inexistência de ônus válida e atualizada, bem como ainda, </w:t>
      </w:r>
    </w:p>
    <w:p w14:paraId="3DA0F31F" w14:textId="4BA71CB3" w:rsidR="00FE3DDF" w:rsidRPr="00D633B7" w:rsidRDefault="00FE3DDF" w:rsidP="007A03E0">
      <w:pPr>
        <w:pStyle w:val="Padro"/>
        <w:widowControl w:val="0"/>
        <w:numPr>
          <w:ilvl w:val="0"/>
          <w:numId w:val="9"/>
        </w:numPr>
        <w:tabs>
          <w:tab w:val="clear" w:pos="708"/>
          <w:tab w:val="left" w:pos="0"/>
          <w:tab w:val="left" w:pos="426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C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omprovar sua regularidade fiscal, no que concerne ao recolhimento devido à título de Imposto Predial Territorial Urbano – IPTU, o que efetuará através da apresentação da respectiva certidão negativa referente exclusivamente ao imóvel a ser locado. </w:t>
      </w:r>
    </w:p>
    <w:p w14:paraId="13D98CBB" w14:textId="45776695" w:rsidR="00BE3D6F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Fica vedada a locação do imóvel </w:t>
      </w:r>
      <w:r w:rsidR="004964E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cujo (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s) </w:t>
      </w:r>
      <w:r w:rsidR="004964E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proprietário (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s) estejam proibidos de celebrar contrato com a Administração, nos termos do disposto no art. </w:t>
      </w:r>
      <w:r w:rsidR="009D7EBF">
        <w:rPr>
          <w:rFonts w:ascii="Times New Roman" w:hAnsi="Times New Roman" w:cs="Times New Roman"/>
          <w:color w:val="auto"/>
          <w:sz w:val="22"/>
          <w:szCs w:val="22"/>
          <w:lang w:val="pt-BR"/>
        </w:rPr>
        <w:t>14</w:t>
      </w:r>
      <w:r w:rsidR="004964E5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,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da Lei </w:t>
      </w:r>
      <w:r w:rsidR="009D7EBF">
        <w:rPr>
          <w:rFonts w:ascii="Times New Roman" w:hAnsi="Times New Roman" w:cs="Times New Roman"/>
          <w:color w:val="auto"/>
          <w:sz w:val="22"/>
          <w:szCs w:val="22"/>
          <w:lang w:val="pt-BR"/>
        </w:rPr>
        <w:t>14.133/22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.</w:t>
      </w:r>
    </w:p>
    <w:p w14:paraId="1013F541" w14:textId="77777777" w:rsidR="00CC1856" w:rsidRPr="00D633B7" w:rsidRDefault="00CC1856" w:rsidP="00CC1856">
      <w:pPr>
        <w:pStyle w:val="Padro"/>
        <w:widowControl w:val="0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2CCA74D3" w14:textId="12D69499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</w:rPr>
      </w:pPr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 xml:space="preserve">DA FISCALIZAÇÃO DO </w:t>
      </w:r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  <w:lang w:val="en-US"/>
        </w:rPr>
        <w:t>CONTRATO</w:t>
      </w:r>
    </w:p>
    <w:p w14:paraId="6DF08556" w14:textId="7814A085" w:rsidR="00BE3D6F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 fiscalização do contrato será realizada por comissão composta por servidores devidamente designados através de Portaria específica expedida pela Secretaria de Saúde de Maricá/RJ.</w:t>
      </w:r>
    </w:p>
    <w:p w14:paraId="3F382768" w14:textId="71F9198C" w:rsidR="00BE3D6F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Com</w:t>
      </w:r>
      <w:r w:rsidR="00FE3DDF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petirá à Comissão Fiscalizadora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administrar a execução do contrato, informar com antecedência necessária o Termo de Contrato, bem como providenciar as medidas necessárias às soluções de quaisquer contratempos que porventura venham a ocorrer.</w:t>
      </w:r>
    </w:p>
    <w:p w14:paraId="684CA1A9" w14:textId="1B2304F9" w:rsidR="00BE3D6F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As decisões e providências que ultrapassarem a competência da fiscalização deverão ser 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lastRenderedPageBreak/>
        <w:t xml:space="preserve">solicitadas pela Comissão, em tempo oportuno, </w:t>
      </w:r>
      <w:r w:rsidR="00FE3DDF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ao gestor do contrato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para adoção das medidas que julgar convenientes.</w:t>
      </w:r>
    </w:p>
    <w:p w14:paraId="5EE2CB46" w14:textId="68B468DF" w:rsidR="00BE3D6F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 ação da fiscalização não exonera a Contratada (LOCADOR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) de suas responsabilidades contratuais.</w:t>
      </w:r>
    </w:p>
    <w:p w14:paraId="6C281DEF" w14:textId="77777777" w:rsidR="00CC1856" w:rsidRPr="00D633B7" w:rsidRDefault="00CC1856" w:rsidP="00CC1856">
      <w:pPr>
        <w:pStyle w:val="Padro"/>
        <w:widowControl w:val="0"/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</w:p>
    <w:p w14:paraId="538AEBC4" w14:textId="71E4EF71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  <w:lang w:val="en-US"/>
        </w:rPr>
      </w:pPr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DAS OBRIGAÇÕES CONTRATUAIS</w:t>
      </w:r>
    </w:p>
    <w:p w14:paraId="3A726F69" w14:textId="24E19004" w:rsidR="00BE3D6F" w:rsidRPr="00D633B7" w:rsidRDefault="00C22222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b/>
          <w:color w:val="auto"/>
          <w:sz w:val="22"/>
          <w:szCs w:val="22"/>
          <w:u w:val="single"/>
          <w:lang w:val="pt-BR"/>
        </w:rPr>
      </w:pPr>
      <w:r w:rsidRPr="00D633B7">
        <w:rPr>
          <w:rFonts w:ascii="Times New Roman" w:eastAsia="Arial Unicode MS" w:hAnsi="Times New Roman" w:cs="Times New Roman"/>
          <w:b/>
          <w:color w:val="auto"/>
          <w:sz w:val="22"/>
          <w:szCs w:val="22"/>
          <w:u w:val="single"/>
          <w:lang w:val="pt-BR"/>
        </w:rPr>
        <w:t>DAS OBRIGAÇÕES D</w:t>
      </w:r>
      <w:r w:rsidR="00A3765D" w:rsidRPr="00D633B7">
        <w:rPr>
          <w:rFonts w:ascii="Times New Roman" w:eastAsia="Arial Unicode MS" w:hAnsi="Times New Roman" w:cs="Times New Roman"/>
          <w:b/>
          <w:color w:val="auto"/>
          <w:sz w:val="22"/>
          <w:szCs w:val="22"/>
          <w:u w:val="single"/>
          <w:lang w:val="pt-BR"/>
        </w:rPr>
        <w:t>A LOCATÁRIA</w:t>
      </w:r>
    </w:p>
    <w:p w14:paraId="5328E04B" w14:textId="7E7AC966" w:rsidR="00BE3D6F" w:rsidRPr="00D633B7" w:rsidRDefault="001F0876" w:rsidP="001F087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Pagar </w:t>
      </w:r>
      <w:r w:rsidR="00BE3D6F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o aluguel e os encargos da locação exigíveis, no prazo estipulado no Contrato; </w:t>
      </w:r>
    </w:p>
    <w:p w14:paraId="62316C38" w14:textId="33C409E9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Bem </w:t>
      </w:r>
      <w:r w:rsidR="000F50C1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conservar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o imóvel locado e a realizar nele, por sua conta, obras de reparação dos estragos a que der causa, desde que não provenientes de seu uso normal;</w:t>
      </w:r>
    </w:p>
    <w:p w14:paraId="1D118B6B" w14:textId="5E15DA28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Servir-se do imóvel para o uso convencionado ou presumido, compatível com a natureza deste e com o fim a que se destina, devendo conservá-lo como se seu fosse; </w:t>
      </w:r>
    </w:p>
    <w:p w14:paraId="451E5100" w14:textId="68CB6606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Realizar vistoria do imóvel, antes da entrega das chaves, para fins de verificação minuciosa do estad</w:t>
      </w:r>
      <w:r w:rsidR="006236AE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o do imóvel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;</w:t>
      </w:r>
    </w:p>
    <w:p w14:paraId="371651A1" w14:textId="1215C8F7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Restituir o imóvel, finda a locação, nas condições em que o recebeu, conforme documento de descrição minuciosa, elaborado quando da vistoria inicial, salvo os desgastes e deteriorações decorrentes do uso normal; </w:t>
      </w:r>
    </w:p>
    <w:p w14:paraId="6E466527" w14:textId="7B12CFC1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Comunicar </w:t>
      </w:r>
      <w:r w:rsidR="000F50C1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LOCADOR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qualquer dano ou defeito cuja reparação a esta incumba, bem como as eventuais turbações de terceiros; </w:t>
      </w:r>
    </w:p>
    <w:p w14:paraId="1DA376F1" w14:textId="62543EE0" w:rsidR="006236AE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Consentir com a realização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de reparos urgentes, a cargo da</w:t>
      </w:r>
      <w:r w:rsidR="000F50C1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LOCADOR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, sendo assegurado à LOCATÁRIA o direito ao abatimento proporcional do aluguel, caso os reparos durem mais de 10 (dez) dias, nos termos do artigo 26 da Lei n° 8.245, de 1991; </w:t>
      </w:r>
    </w:p>
    <w:p w14:paraId="2316B313" w14:textId="7D5BA874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Não modificar a forma externa ou interna do imóvel, sem o consentimento </w:t>
      </w:r>
      <w:r w:rsidR="000F50C1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prévio e por escrito d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a </w:t>
      </w:r>
      <w:r w:rsidR="000F50C1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LOCADOR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, exceto para os casos de simples adequações no layout, como remanejamento e instalações de divisórias, portas e interruptores. </w:t>
      </w:r>
    </w:p>
    <w:p w14:paraId="38E0AA3B" w14:textId="77D8C217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Entregar imediatamente 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="0020529F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LOCADOR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os documentos de cobrança de tributos e encargos condominiais, cujo pagamento não seja de seu encargo, bem como qualquer intimação, multa ou exigência de autoridade pública, ainda que direcionada à LOCATÁRIA;</w:t>
      </w:r>
    </w:p>
    <w:p w14:paraId="1DEF7A78" w14:textId="43F55BE1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Pagar as despesas de telefone e de consumo de energia elétrica, água e esgoto; </w:t>
      </w:r>
    </w:p>
    <w:p w14:paraId="073A09B1" w14:textId="60B52084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Permitir a vistoria do imóvel pel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LOCADOR</w:t>
      </w:r>
      <w:r w:rsidR="00A3765D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ou por seus mandatários, mediante prévia combinação de dia e hora; </w:t>
      </w:r>
    </w:p>
    <w:p w14:paraId="58927256" w14:textId="53139B7B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Acompanhar e fiscalizar a execução do objeto do contrato; </w:t>
      </w:r>
    </w:p>
    <w:p w14:paraId="05393F70" w14:textId="235D71EB" w:rsidR="00BE3D6F" w:rsidRPr="00D633B7" w:rsidRDefault="00BE3D6F" w:rsidP="00CC1856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Atestar as notas fiscais/faturas, por meio de servidor (es) competente</w:t>
      </w:r>
      <w:r w:rsidR="006236AE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(s) para tal; </w:t>
      </w:r>
    </w:p>
    <w:p w14:paraId="741FAA85" w14:textId="2CFD32F2" w:rsidR="007A03E0" w:rsidRPr="00EC365F" w:rsidRDefault="00BE3D6F" w:rsidP="00EC365F">
      <w:pPr>
        <w:pStyle w:val="Padro"/>
        <w:widowControl w:val="0"/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Aplicar as sanções administrativas regulamentares e contratuais.</w:t>
      </w:r>
    </w:p>
    <w:p w14:paraId="790438E8" w14:textId="38B20CBA" w:rsidR="00BE3D6F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b/>
          <w:color w:val="auto"/>
          <w:sz w:val="22"/>
          <w:szCs w:val="22"/>
          <w:u w:val="single"/>
          <w:lang w:val="pt-BR"/>
        </w:rPr>
      </w:pPr>
      <w:r w:rsidRPr="00D633B7">
        <w:rPr>
          <w:rFonts w:ascii="Times New Roman" w:eastAsia="Arial Unicode MS" w:hAnsi="Times New Roman" w:cs="Times New Roman"/>
          <w:b/>
          <w:color w:val="auto"/>
          <w:sz w:val="22"/>
          <w:szCs w:val="22"/>
          <w:u w:val="single"/>
          <w:lang w:val="pt-BR"/>
        </w:rPr>
        <w:lastRenderedPageBreak/>
        <w:t xml:space="preserve">DAS </w:t>
      </w:r>
      <w:r w:rsidR="00A3765D" w:rsidRPr="00D633B7">
        <w:rPr>
          <w:rFonts w:ascii="Times New Roman" w:eastAsia="Arial Unicode MS" w:hAnsi="Times New Roman" w:cs="Times New Roman"/>
          <w:b/>
          <w:color w:val="auto"/>
          <w:sz w:val="22"/>
          <w:szCs w:val="22"/>
          <w:u w:val="single"/>
          <w:lang w:val="pt-BR"/>
        </w:rPr>
        <w:t>OBRIGAÇÕES DA</w:t>
      </w:r>
      <w:r w:rsidRPr="00D633B7">
        <w:rPr>
          <w:rFonts w:ascii="Times New Roman" w:eastAsia="Arial Unicode MS" w:hAnsi="Times New Roman" w:cs="Times New Roman"/>
          <w:b/>
          <w:color w:val="auto"/>
          <w:sz w:val="22"/>
          <w:szCs w:val="22"/>
          <w:u w:val="single"/>
          <w:lang w:val="pt-BR"/>
        </w:rPr>
        <w:t xml:space="preserve"> LOCADOR</w:t>
      </w:r>
      <w:r w:rsidR="00A3765D" w:rsidRPr="00D633B7">
        <w:rPr>
          <w:rFonts w:ascii="Times New Roman" w:eastAsia="Arial Unicode MS" w:hAnsi="Times New Roman" w:cs="Times New Roman"/>
          <w:b/>
          <w:color w:val="auto"/>
          <w:sz w:val="22"/>
          <w:szCs w:val="22"/>
          <w:u w:val="single"/>
          <w:lang w:val="pt-BR"/>
        </w:rPr>
        <w:t>A</w:t>
      </w:r>
    </w:p>
    <w:p w14:paraId="32082327" w14:textId="08297944" w:rsidR="006236AE" w:rsidRPr="00D633B7" w:rsidRDefault="00BE3D6F" w:rsidP="001F087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Entregar o imóvel em perfeitas condições de uso para os fins a que se destina, e em estrita observância às especificações contidas nesse Termo de Referência sua proposta;</w:t>
      </w:r>
    </w:p>
    <w:p w14:paraId="7D396735" w14:textId="4734D21B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Após assinatura do Contrato, </w:t>
      </w:r>
      <w:r w:rsidR="0033552C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LOCATÁRIA</w:t>
      </w:r>
      <w:r w:rsidR="0033552C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apresentará para a LOCADORA 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proposta de layout (</w:t>
      </w:r>
      <w:r w:rsidR="0033552C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croqui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) para as áreas de expediente, banheiros</w:t>
      </w:r>
      <w:r w:rsidR="0033552C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e circulação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de acordo com as necessidades apresentadas pela LOCATÁRIA;</w:t>
      </w:r>
    </w:p>
    <w:p w14:paraId="1E394681" w14:textId="7E730F45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Adaptar e/ou permitir a adaptação do layout às necessidades de ambientes e áreas do imóvel, a fim de proporcionar o funcionamento adequado </w:t>
      </w:r>
      <w:r w:rsidR="00250118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à </w:t>
      </w:r>
      <w:r w:rsidR="001016FB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instalação da Subsecretaria de Rede e Atenção à Saúde</w:t>
      </w:r>
      <w:r w:rsidR="00250118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.</w:t>
      </w:r>
    </w:p>
    <w:p w14:paraId="16528C39" w14:textId="26F9AD9D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Garantir, durante o tempo da locação, o uso pacífico do imóvel; </w:t>
      </w:r>
    </w:p>
    <w:p w14:paraId="77DA1383" w14:textId="4185906E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Manter, durante a locação, a forma e o destino do imóvel; </w:t>
      </w:r>
    </w:p>
    <w:p w14:paraId="042B7A43" w14:textId="2AF8E63F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Responder pelos vícios ou defeitos anteriores à locação; </w:t>
      </w:r>
    </w:p>
    <w:p w14:paraId="12FDFE96" w14:textId="7FB250A1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Auxiliar a LOCATÁRIA na descrição minuciosa do estado do imóvel, quando da realização da vistoria; </w:t>
      </w:r>
    </w:p>
    <w:p w14:paraId="351C7458" w14:textId="0796F4F9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Fornecer à LOCATÁRIA recibo discriminando as importâncias pagas, vedada a quitação genérica;</w:t>
      </w:r>
    </w:p>
    <w:p w14:paraId="1FA8221F" w14:textId="5CF0D45B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Pagar as taxas de administração imobiliária, se houver, e de intermediações, nestas compreendidas as despesas necessárias à aferição da idoneidade do pretendente; </w:t>
      </w:r>
    </w:p>
    <w:p w14:paraId="1031C40D" w14:textId="5697CD21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Entregar os serviços objeto da presente contratação dentro do prazo constante em sua proposta; </w:t>
      </w:r>
    </w:p>
    <w:p w14:paraId="603AD075" w14:textId="3A21F5C7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Manter, durante a vigência do contrato, todas as condições de habilitação (habilitação jurídica, regularidade fiscal e trabalhista) e qualificação exigidas no processo de </w:t>
      </w:r>
      <w:r w:rsidR="003E0563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inexigibilidade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 de licitação, bem como as condições de contratar com a Administração Pública, sob pena de aplicação das sanções administrativas por descumprimento de cláusula contratual; </w:t>
      </w:r>
    </w:p>
    <w:p w14:paraId="4B5BF903" w14:textId="393F1813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Providenciar o registro do Contrato de Locação no Cartório de Registro de Imóveis; </w:t>
      </w:r>
    </w:p>
    <w:p w14:paraId="226CC022" w14:textId="4EBFC050" w:rsidR="00BE3D6F" w:rsidRPr="00D633B7" w:rsidRDefault="00BE3D6F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Informar à LOCATÁRIA quaisquer alterações na titularidade do imóvel, inclusive com a apresentação da documentação correspondente.</w:t>
      </w:r>
    </w:p>
    <w:p w14:paraId="0B08A5AD" w14:textId="1D5D55E0" w:rsidR="00615B56" w:rsidRPr="00D633B7" w:rsidRDefault="00615B56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Pagar os impostos (especialmente Imposto Predial Territorial Urbano - IPTU), taxas, inclusive a contribuição para o custeio de serviços de iluminação pública, bem como eventuais outros encargos incidentes sobre o imóvel cujo pagamento não incumba à LOCATÁRIA;</w:t>
      </w:r>
    </w:p>
    <w:p w14:paraId="1136C481" w14:textId="7B56E39F" w:rsidR="00615B56" w:rsidRPr="00D633B7" w:rsidRDefault="00615B56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Entregar, em perfeito estado de funcionamento, os sistemas de condicionadores de ar, combate a incêndio e rede de lógica, bem como o sistema hidráulico e a rede elétrica, com laudo técnico atestando a adequação, segurança e funcionamento dos equipamentos;</w:t>
      </w:r>
    </w:p>
    <w:p w14:paraId="49576114" w14:textId="0C817F8F" w:rsidR="00615B56" w:rsidRPr="00D633B7" w:rsidRDefault="00615B56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lastRenderedPageBreak/>
        <w:t xml:space="preserve">Pagar o prêmio de seguro complementar </w:t>
      </w:r>
      <w:proofErr w:type="gramStart"/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contra fogo</w:t>
      </w:r>
      <w:proofErr w:type="gramEnd"/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;</w:t>
      </w:r>
    </w:p>
    <w:p w14:paraId="77C21875" w14:textId="65785070" w:rsidR="00615B56" w:rsidRPr="00D633B7" w:rsidRDefault="00615B56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Providenciar a atualização do Auto de Vistoria do Corpo de Bombeiros e o pagamento do prêmio de seguro complementar </w:t>
      </w:r>
      <w:proofErr w:type="gramStart"/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contra fogo</w:t>
      </w:r>
      <w:proofErr w:type="gramEnd"/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, caso ocorra um sinistro dessa natureza;</w:t>
      </w:r>
    </w:p>
    <w:p w14:paraId="383035A4" w14:textId="53A0A7BD" w:rsidR="00615B56" w:rsidRPr="00D633B7" w:rsidRDefault="00615B56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Notificar a LOCATÁRIA, no caso de alienação do imóvel/espaço físico durante a vigência deste Contrato, para o exercício do direito de preferência na compra, devendo esta manifestar seu interesse no prazo de até 30 (trinta) dias contados da notificação;</w:t>
      </w:r>
    </w:p>
    <w:p w14:paraId="79011E0C" w14:textId="7CAAF9D4" w:rsidR="00615B56" w:rsidRPr="00D633B7" w:rsidRDefault="00615B56" w:rsidP="00CC1856">
      <w:pPr>
        <w:pStyle w:val="Padro"/>
        <w:widowControl w:val="0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Informar à LOCATÁRIA quaisquer alterações na titularidade do imóvel, inclusive com a apresentação da documentação correspondente.</w:t>
      </w:r>
    </w:p>
    <w:p w14:paraId="463F2696" w14:textId="77777777" w:rsidR="00CC1856" w:rsidRPr="00D633B7" w:rsidRDefault="00CC1856" w:rsidP="00CC1856">
      <w:pPr>
        <w:pStyle w:val="Padro"/>
        <w:widowControl w:val="0"/>
        <w:tabs>
          <w:tab w:val="left" w:pos="0"/>
        </w:tabs>
        <w:spacing w:line="360" w:lineRule="auto"/>
        <w:ind w:left="72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</w:p>
    <w:p w14:paraId="1AFE8300" w14:textId="763B18AC" w:rsidR="0009110F" w:rsidRPr="00D633B7" w:rsidRDefault="0009110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</w:rPr>
        <w:t>DAS BENFEITORIAS E CONSERVAÇÃO</w:t>
      </w:r>
    </w:p>
    <w:p w14:paraId="12238B58" w14:textId="1F392A3C" w:rsidR="0009110F" w:rsidRPr="00D633B7" w:rsidRDefault="0009110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As benfeitorias necessárias introduzidas pela LOCATÁRIA, ainda que não autorizadas pela LOCADORA, bem como as úteis, desde que autorizadas, serão indenizáveis e permitem o exercício do direito de retenção, de acordo com o artigo 35 da Lei nº 8.245, de 1991, e o artigo 578 do Código Civil.</w:t>
      </w:r>
    </w:p>
    <w:p w14:paraId="6F15F1EC" w14:textId="77777777" w:rsidR="0022539B" w:rsidRPr="00D633B7" w:rsidRDefault="0022539B" w:rsidP="0022539B">
      <w:pPr>
        <w:pStyle w:val="Padro"/>
        <w:widowControl w:val="0"/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</w:p>
    <w:p w14:paraId="17608232" w14:textId="51FDEDF1" w:rsidR="00585B59" w:rsidRPr="00D633B7" w:rsidRDefault="00585B59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</w:rPr>
        <w:t>DA FORMA E PRAZO DE ENTREGA</w:t>
      </w:r>
    </w:p>
    <w:p w14:paraId="41139C3D" w14:textId="0ECA786A" w:rsidR="00C8623E" w:rsidRPr="00D633B7" w:rsidRDefault="00585B59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A entrega do imóvel dar-se-á após a assinatura do contrato de locação, mediante a entrega das chaves a LOCATÁRIA, iniciando-se a </w:t>
      </w:r>
      <w:r w:rsidR="00AC4ADF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partir daí o período locatício.</w:t>
      </w:r>
    </w:p>
    <w:p w14:paraId="087A3003" w14:textId="45397376" w:rsidR="00BA0BEA" w:rsidRPr="00D633B7" w:rsidRDefault="00BA0BEA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O imóvel locado poderá ser utilizado por qualquer órgão da Administração Direta </w:t>
      </w:r>
      <w:r w:rsidR="00D557BE"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 xml:space="preserve">e Indireto </w:t>
      </w: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do Município de Maricá.</w:t>
      </w:r>
    </w:p>
    <w:p w14:paraId="480F43F1" w14:textId="77777777" w:rsidR="00CC1856" w:rsidRPr="00D633B7" w:rsidRDefault="00CC1856" w:rsidP="00CC1856">
      <w:pPr>
        <w:pStyle w:val="Padro"/>
        <w:widowControl w:val="0"/>
        <w:tabs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</w:p>
    <w:p w14:paraId="006FCB4D" w14:textId="0686A380" w:rsidR="00065E50" w:rsidRPr="00D633B7" w:rsidRDefault="00065E50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</w:rPr>
        <w:t>DO PAGAMENTO</w:t>
      </w:r>
    </w:p>
    <w:p w14:paraId="771FC477" w14:textId="58F6CAAF" w:rsidR="00065E50" w:rsidRPr="00D633B7" w:rsidRDefault="00BA0BEA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sz w:val="22"/>
          <w:szCs w:val="22"/>
          <w:lang w:val="pt-BR"/>
        </w:rPr>
        <w:t>O aluguel e os encargos locatícios serão pagos mensalmente, mediante crédito na conta bancária da LOCADORA, até o 30º (trigésimo) dia do mês subsequente ao vencido.</w:t>
      </w:r>
    </w:p>
    <w:p w14:paraId="79F9F823" w14:textId="18C10C0F" w:rsidR="00065E50" w:rsidRPr="00D633B7" w:rsidRDefault="00065E50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sz w:val="22"/>
          <w:szCs w:val="22"/>
          <w:lang w:val="pt-BR"/>
        </w:rPr>
        <w:t>O pagamento somente será efetuado após o “atesto”, pelo servidor competente, do documento de cobrança apresentado pela LOCADORA.</w:t>
      </w:r>
    </w:p>
    <w:p w14:paraId="088EE82D" w14:textId="4EA19E2B" w:rsidR="009C26D7" w:rsidRPr="00D633B7" w:rsidRDefault="009C26D7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Havendo erro na apresentação do documento de cobrança ou dos documentos pertinentes à locação, ou, ainda, circunstância que impeça a liquidação da despesa, o pagamento ficará pendente até que a LOCADORA providencie as medidas saneadoras. Nesta hipótese, o prazo para pagamento iniciar-se-á após a comprovação da regularização da situação, não acarretando qualquer ônus para a LOCATÁRIA.</w:t>
      </w:r>
    </w:p>
    <w:p w14:paraId="70CC7414" w14:textId="358D5BA9" w:rsidR="00065E50" w:rsidRPr="00D633B7" w:rsidRDefault="009C26D7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Antes do pagamento, a LOCATÁRIA verificará, por meio de consulta eletrônica, a regularidade do cadastramento da LOCADORA no SICAF e/ou nos sites oficiais, especialmente quanto à regularidade fiscal federal, devendo seu resultado ser impresso, autenticado e juntado ao processo de pagamento.</w:t>
      </w:r>
    </w:p>
    <w:p w14:paraId="52CE3CF6" w14:textId="6DFC1592" w:rsidR="009C26D7" w:rsidRPr="00D633B7" w:rsidRDefault="009C26D7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lastRenderedPageBreak/>
        <w:t xml:space="preserve">O pagamento será efetuado por meio de Ordem Bancária de Crédito, mediante depósito em </w:t>
      </w:r>
      <w:proofErr w:type="spellStart"/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conta-corrente</w:t>
      </w:r>
      <w:proofErr w:type="spellEnd"/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, na agência e estabelecimento bancário indicado pela LOCADORA, ou por outro meio previsto na legislação vigente.</w:t>
      </w:r>
    </w:p>
    <w:p w14:paraId="6B614D91" w14:textId="435F115A" w:rsidR="009C26D7" w:rsidRPr="00D633B7" w:rsidRDefault="009C26D7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Será considerada como data do pagamento o dia em que constar como emitida a ordem bancária para pagamento.</w:t>
      </w:r>
    </w:p>
    <w:p w14:paraId="39C11E3E" w14:textId="77777777" w:rsidR="00C964BD" w:rsidRPr="00D633B7" w:rsidRDefault="009C26D7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A LOCATÁRIA não se responsabilizará por qualquer despesa que venha a ser efetuada pela LOCADORA, que porventura não tenha sido acordada neste Termo de Contrato.</w:t>
      </w:r>
    </w:p>
    <w:p w14:paraId="6AD1CB2D" w14:textId="0CAE58BC" w:rsidR="00C964BD" w:rsidRPr="00D633B7" w:rsidRDefault="00C964BD" w:rsidP="00CC1856">
      <w:pPr>
        <w:pStyle w:val="Padro"/>
        <w:widowControl w:val="0"/>
        <w:numPr>
          <w:ilvl w:val="1"/>
          <w:numId w:val="1"/>
        </w:numPr>
        <w:tabs>
          <w:tab w:val="clear" w:pos="708"/>
          <w:tab w:val="left" w:pos="0"/>
        </w:tabs>
        <w:spacing w:line="360" w:lineRule="auto"/>
        <w:ind w:left="0" w:firstLine="0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  <w:t>Os efeitos financeiros da contratação só terão início a partir da data da entrega das chaves, mediante Termo, precedido de vistoria do imóvel.</w:t>
      </w:r>
    </w:p>
    <w:p w14:paraId="178ED228" w14:textId="77777777" w:rsidR="00CC1856" w:rsidRPr="00D633B7" w:rsidRDefault="00CC1856" w:rsidP="00CC1856">
      <w:pPr>
        <w:pStyle w:val="Padro"/>
        <w:widowControl w:val="0"/>
        <w:tabs>
          <w:tab w:val="clear" w:pos="708"/>
          <w:tab w:val="left" w:pos="0"/>
        </w:tabs>
        <w:spacing w:line="360" w:lineRule="auto"/>
        <w:jc w:val="both"/>
        <w:rPr>
          <w:rFonts w:ascii="Times New Roman" w:eastAsia="Arial Unicode MS" w:hAnsi="Times New Roman" w:cs="Times New Roman"/>
          <w:color w:val="auto"/>
          <w:sz w:val="22"/>
          <w:szCs w:val="22"/>
          <w:lang w:val="pt-BR"/>
        </w:rPr>
      </w:pPr>
    </w:p>
    <w:p w14:paraId="285D995E" w14:textId="0C15B4B0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</w:rPr>
      </w:pPr>
      <w:bookmarkStart w:id="7" w:name="_Toc494721743"/>
      <w:bookmarkStart w:id="8" w:name="_Toc494106359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D</w:t>
      </w:r>
      <w:bookmarkEnd w:id="7"/>
      <w:bookmarkEnd w:id="8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A RESCISÃO CONTRATUAL</w:t>
      </w:r>
    </w:p>
    <w:p w14:paraId="29D17062" w14:textId="65C42F16" w:rsidR="00BE3D6F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É permitido a</w:t>
      </w:r>
      <w:r w:rsidR="0020529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LOCATÁRIA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rescindir o contrato em qualquer momento</w:t>
      </w:r>
      <w:r w:rsidR="0033552C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, dentro do prazo de vigência do contrato,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mediante aviso prévio de no mínimo 90 (noventa) dias.</w:t>
      </w:r>
    </w:p>
    <w:p w14:paraId="62D13325" w14:textId="34FA1DD6" w:rsidR="00BE3D6F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Ao término do c</w:t>
      </w:r>
      <w:r w:rsidR="0020529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ontrato não havendo renovação, a LOCATÁRIA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terá 90 (noventa) dias para desocupar o imóvel, cabendo-lhe, entretanto, nesse período, pagar o aluguel em conformidade com o pactuado no termo contratual.</w:t>
      </w:r>
    </w:p>
    <w:p w14:paraId="03720D24" w14:textId="75D754EC" w:rsidR="00871B80" w:rsidRPr="00D633B7" w:rsidRDefault="00871B80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A inexecução total ou parcial do contrato ensejará a sua rescisão, conforme o disposto nos artigos </w:t>
      </w:r>
      <w:r w:rsidR="00795FF8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137</w:t>
      </w:r>
      <w:r w:rsidR="00E11539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, I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da Lei nº </w:t>
      </w:r>
      <w:r w:rsidR="00EC365F">
        <w:rPr>
          <w:rFonts w:ascii="Times New Roman" w:hAnsi="Times New Roman" w:cs="Times New Roman"/>
          <w:color w:val="auto"/>
          <w:sz w:val="22"/>
          <w:szCs w:val="22"/>
          <w:lang w:val="pt-BR"/>
        </w:rPr>
        <w:t>14.113/2021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e suas alterações posteriores.</w:t>
      </w:r>
    </w:p>
    <w:p w14:paraId="16B226BA" w14:textId="54A585EF" w:rsidR="00AC4ADF" w:rsidRPr="00D633B7" w:rsidRDefault="00871B80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Ficam assegurados os direitos da Administração, em caso de rescisão administrativa prevista no art. </w:t>
      </w:r>
      <w:r w:rsidR="00E11539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139 d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a Lei </w:t>
      </w:r>
      <w:r w:rsidR="00E11539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14.113/202</w:t>
      </w:r>
      <w:r w:rsidR="00EC365F">
        <w:rPr>
          <w:rFonts w:ascii="Times New Roman" w:hAnsi="Times New Roman" w:cs="Times New Roman"/>
          <w:color w:val="auto"/>
          <w:sz w:val="22"/>
          <w:szCs w:val="22"/>
          <w:lang w:val="pt-BR"/>
        </w:rPr>
        <w:t>1</w:t>
      </w:r>
      <w:r w:rsidR="00AC4AD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e suas alterações posteriores.</w:t>
      </w:r>
    </w:p>
    <w:p w14:paraId="0D26AA66" w14:textId="5D21024D" w:rsidR="00065671" w:rsidRPr="00D633B7" w:rsidRDefault="00065671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Nos casos em que reste impossibilitada a ocupação do imóvel, tais como incêndio, desmoronamento, desapropriação, caso fortuito ou força maior, etc., a LOCATÁRIA poderá considerar o contrato rescindido imediatamente, ficando dispensada de qualquer prévia notificação, ou multa, desde que, nesta hipótese, não tenha concorrido para a situação.</w:t>
      </w:r>
    </w:p>
    <w:p w14:paraId="56621F89" w14:textId="77777777" w:rsidR="00CC1856" w:rsidRPr="00D633B7" w:rsidRDefault="00CC1856" w:rsidP="00CC1856">
      <w:pPr>
        <w:pStyle w:val="Padro"/>
        <w:widowControl w:val="0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36737A4F" w14:textId="7BFB2A7C" w:rsidR="00027412" w:rsidRPr="00D633B7" w:rsidRDefault="00027412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</w:rPr>
        <w:t>CLÁUSULA NONA - DA VIGÊNCIA EM CASO DE ALIENAÇÃO</w:t>
      </w:r>
    </w:p>
    <w:p w14:paraId="096F9638" w14:textId="4BAD8553" w:rsidR="00027412" w:rsidRPr="00D633B7" w:rsidRDefault="00027412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Este contrato continuará em vigor em qualquer hipótese de alienação do imóvel locado, na forma do artigo 8º da Lei nº 8.245, de 1991.</w:t>
      </w:r>
    </w:p>
    <w:p w14:paraId="5AE0AEFF" w14:textId="77777777" w:rsidR="00CC1856" w:rsidRPr="00D633B7" w:rsidRDefault="00CC1856" w:rsidP="00CC1856">
      <w:pPr>
        <w:pStyle w:val="Padro"/>
        <w:widowControl w:val="0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44B754C8" w14:textId="6A5A7EA7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  <w:lang w:val="en-US"/>
        </w:rPr>
      </w:pPr>
      <w:bookmarkStart w:id="9" w:name="_Toc477796575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DAS SANÇÕES ADMINISTRATIVAS</w:t>
      </w:r>
      <w:bookmarkEnd w:id="9"/>
    </w:p>
    <w:p w14:paraId="483C51C6" w14:textId="426C8BE1" w:rsidR="00BE3D6F" w:rsidRPr="00D633B7" w:rsidRDefault="00A3765D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</w:t>
      </w:r>
      <w:r w:rsidR="0020529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LOCADOR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ficará sujeit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às penalidades previstas </w:t>
      </w:r>
      <w:r w:rsidR="00871B80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na Lei </w:t>
      </w:r>
      <w:proofErr w:type="gramStart"/>
      <w:r w:rsidR="00300F30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n.º</w:t>
      </w:r>
      <w:proofErr w:type="gramEnd"/>
      <w:r w:rsidR="00871B80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="00C44240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14.113/2021</w:t>
      </w:r>
      <w:r w:rsidR="00BA0BEA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, no que couber,</w:t>
      </w:r>
      <w:r w:rsidR="00BE3D6F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em caso de descumprimento de quaisquer das cláusulas ou condições do presente instrumento;</w:t>
      </w:r>
    </w:p>
    <w:p w14:paraId="1F8E351D" w14:textId="77777777" w:rsidR="00CC1856" w:rsidRPr="00D633B7" w:rsidRDefault="00CC1856" w:rsidP="00CC1856">
      <w:pPr>
        <w:pStyle w:val="Padro"/>
        <w:widowControl w:val="0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4210204F" w14:textId="4928E9D5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  <w:lang w:val="en-US"/>
        </w:rPr>
      </w:pPr>
      <w:bookmarkStart w:id="10" w:name="_Toc494721744"/>
      <w:bookmarkStart w:id="11" w:name="_Toc494106360"/>
      <w:bookmarkStart w:id="12" w:name="_Toc476848216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lastRenderedPageBreak/>
        <w:t>D</w:t>
      </w:r>
      <w:bookmarkEnd w:id="10"/>
      <w:bookmarkEnd w:id="11"/>
      <w:bookmarkEnd w:id="12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O FORO</w:t>
      </w:r>
    </w:p>
    <w:p w14:paraId="7FB44359" w14:textId="4A69C22C" w:rsidR="00BE3D6F" w:rsidRPr="00D633B7" w:rsidRDefault="00BE3D6F" w:rsidP="00CC1856">
      <w:pPr>
        <w:pStyle w:val="Padro"/>
        <w:widowControl w:val="0"/>
        <w:numPr>
          <w:ilvl w:val="1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Fica eleito o Foro da Cidade de Maricá, para dirimir qualquer litígio decorrente do termo contratual que não possa ser resolvido por meio amigável, com expressa renúncia</w:t>
      </w:r>
      <w:r w:rsidR="004F27F9"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 xml:space="preserve"> </w:t>
      </w:r>
      <w:r w:rsidRPr="00D633B7">
        <w:rPr>
          <w:rFonts w:ascii="Times New Roman" w:hAnsi="Times New Roman" w:cs="Times New Roman"/>
          <w:color w:val="auto"/>
          <w:sz w:val="22"/>
          <w:szCs w:val="22"/>
          <w:lang w:val="pt-BR"/>
        </w:rPr>
        <w:t>a qualquer outro, por mais privilegiado que seja.</w:t>
      </w:r>
    </w:p>
    <w:p w14:paraId="564AF44A" w14:textId="77777777" w:rsidR="00CC1856" w:rsidRPr="00D633B7" w:rsidRDefault="00CC1856" w:rsidP="00CC1856">
      <w:pPr>
        <w:pStyle w:val="Padro"/>
        <w:widowControl w:val="0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pt-BR"/>
        </w:rPr>
      </w:pPr>
    </w:p>
    <w:p w14:paraId="326ADE9F" w14:textId="77777777" w:rsidR="00BE3D6F" w:rsidRPr="00D633B7" w:rsidRDefault="00BE3D6F" w:rsidP="00CC1856">
      <w:pPr>
        <w:pStyle w:val="Ttulo1"/>
        <w:numPr>
          <w:ilvl w:val="0"/>
          <w:numId w:val="1"/>
        </w:numPr>
        <w:shd w:val="clear" w:color="auto" w:fill="D9D9D9" w:themeFill="background1" w:themeFillShade="D9"/>
        <w:spacing w:before="0" w:line="360" w:lineRule="auto"/>
        <w:ind w:left="567" w:hanging="567"/>
        <w:jc w:val="both"/>
        <w:rPr>
          <w:rFonts w:ascii="Times New Roman" w:eastAsia="Adobe Fan Heiti Std B" w:hAnsi="Times New Roman" w:cs="Times New Roman"/>
          <w:color w:val="auto"/>
          <w:sz w:val="22"/>
          <w:szCs w:val="22"/>
          <w:lang w:val="en-US"/>
        </w:rPr>
      </w:pPr>
      <w:bookmarkStart w:id="13" w:name="_Toc477796578"/>
      <w:bookmarkStart w:id="14" w:name="_Toc476848232"/>
      <w:r w:rsidRPr="00D633B7">
        <w:rPr>
          <w:rFonts w:ascii="Times New Roman" w:eastAsia="Adobe Fan Heiti Std B" w:hAnsi="Times New Roman" w:cs="Times New Roman"/>
          <w:color w:val="auto"/>
          <w:sz w:val="22"/>
          <w:szCs w:val="22"/>
        </w:rPr>
        <w:t>DA APROVAÇÃO</w:t>
      </w:r>
      <w:bookmarkEnd w:id="13"/>
      <w:bookmarkEnd w:id="14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98"/>
      </w:tblGrid>
      <w:tr w:rsidR="00BE3D6F" w:rsidRPr="00D633B7" w14:paraId="032A5834" w14:textId="77777777" w:rsidTr="005F1EEA">
        <w:trPr>
          <w:trHeight w:val="113"/>
        </w:trPr>
        <w:tc>
          <w:tcPr>
            <w:tcW w:w="8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CC2E5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14:paraId="48EB3A5A" w14:textId="77777777" w:rsidR="00BE3D6F" w:rsidRPr="00D633B7" w:rsidRDefault="00BE3D6F" w:rsidP="00CC1856">
            <w:pPr>
              <w:pStyle w:val="Standard"/>
              <w:snapToGrid w:val="0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633B7">
              <w:rPr>
                <w:rFonts w:cs="Times New Roman"/>
                <w:b/>
                <w:sz w:val="22"/>
                <w:szCs w:val="22"/>
              </w:rPr>
              <w:t>RESPONSÁVEL PELA ELABORAÇÃO</w:t>
            </w:r>
          </w:p>
        </w:tc>
      </w:tr>
      <w:tr w:rsidR="00BE3D6F" w:rsidRPr="00D633B7" w14:paraId="1DA553B2" w14:textId="77777777" w:rsidTr="005F1EEA">
        <w:trPr>
          <w:trHeight w:val="1196"/>
        </w:trPr>
        <w:tc>
          <w:tcPr>
            <w:tcW w:w="8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6DA3CF23" w14:textId="4C5F4D0F" w:rsidR="00C44240" w:rsidRPr="00D633B7" w:rsidRDefault="00C44240" w:rsidP="00C44240">
            <w:pPr>
              <w:pStyle w:val="Standard"/>
              <w:snapToGrid w:val="0"/>
              <w:spacing w:line="360" w:lineRule="auto"/>
              <w:jc w:val="right"/>
              <w:rPr>
                <w:rFonts w:cs="Times New Roman"/>
                <w:sz w:val="22"/>
                <w:szCs w:val="22"/>
              </w:rPr>
            </w:pPr>
            <w:r w:rsidRPr="00D633B7">
              <w:rPr>
                <w:rFonts w:cs="Times New Roman"/>
                <w:sz w:val="22"/>
                <w:szCs w:val="22"/>
              </w:rPr>
              <w:t xml:space="preserve">Maricá, </w:t>
            </w:r>
            <w:r w:rsidR="00463EA7">
              <w:rPr>
                <w:rFonts w:cs="Times New Roman"/>
                <w:sz w:val="22"/>
                <w:szCs w:val="22"/>
              </w:rPr>
              <w:t>11</w:t>
            </w:r>
            <w:r w:rsidRPr="00D633B7">
              <w:rPr>
                <w:rFonts w:cs="Times New Roman"/>
                <w:sz w:val="22"/>
                <w:szCs w:val="22"/>
              </w:rPr>
              <w:t xml:space="preserve"> de </w:t>
            </w:r>
            <w:r w:rsidR="00463EA7">
              <w:rPr>
                <w:rFonts w:cs="Times New Roman"/>
                <w:sz w:val="22"/>
                <w:szCs w:val="22"/>
              </w:rPr>
              <w:t>julho</w:t>
            </w:r>
            <w:bookmarkStart w:id="15" w:name="_GoBack"/>
            <w:bookmarkEnd w:id="15"/>
            <w:r w:rsidRPr="00D633B7">
              <w:rPr>
                <w:rFonts w:cs="Times New Roman"/>
                <w:sz w:val="22"/>
                <w:szCs w:val="22"/>
              </w:rPr>
              <w:t xml:space="preserve"> de 202</w:t>
            </w:r>
            <w:r w:rsidR="007A03E0">
              <w:rPr>
                <w:rFonts w:cs="Times New Roman"/>
                <w:sz w:val="22"/>
                <w:szCs w:val="22"/>
              </w:rPr>
              <w:t>3</w:t>
            </w:r>
            <w:r w:rsidRPr="00D633B7">
              <w:rPr>
                <w:rFonts w:cs="Times New Roman"/>
                <w:sz w:val="22"/>
                <w:szCs w:val="22"/>
              </w:rPr>
              <w:t>.</w:t>
            </w:r>
          </w:p>
          <w:p w14:paraId="0A867DA3" w14:textId="6478D642" w:rsidR="00BE3D6F" w:rsidRPr="00D633B7" w:rsidRDefault="00C44240" w:rsidP="00C44240">
            <w:pPr>
              <w:pStyle w:val="Standard"/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  <w:proofErr w:type="gramStart"/>
            <w:r w:rsidRPr="00D633B7">
              <w:rPr>
                <w:rFonts w:cs="Times New Roman"/>
                <w:sz w:val="22"/>
                <w:szCs w:val="22"/>
              </w:rPr>
              <w:t>Elaborado  por</w:t>
            </w:r>
            <w:proofErr w:type="gramEnd"/>
            <w:r w:rsidRPr="00D633B7">
              <w:rPr>
                <w:rFonts w:cs="Times New Roman"/>
                <w:sz w:val="22"/>
                <w:szCs w:val="22"/>
              </w:rPr>
              <w:t xml:space="preserve">:  </w:t>
            </w:r>
          </w:p>
          <w:p w14:paraId="648E9947" w14:textId="77777777" w:rsidR="00BE3D6F" w:rsidRPr="00D633B7" w:rsidRDefault="00BE3D6F" w:rsidP="00CC1856">
            <w:pPr>
              <w:pStyle w:val="Standard"/>
              <w:snapToGrid w:val="0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</w:p>
          <w:p w14:paraId="4D9B1911" w14:textId="77777777" w:rsidR="00BE3D6F" w:rsidRPr="00D633B7" w:rsidRDefault="00BE3D6F" w:rsidP="00CC1856">
            <w:pPr>
              <w:pStyle w:val="Standard"/>
              <w:snapToGrid w:val="0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</w:p>
          <w:p w14:paraId="521D7B63" w14:textId="5E624BA3" w:rsidR="00BE3D6F" w:rsidRPr="00D633B7" w:rsidRDefault="00C44240" w:rsidP="00536800">
            <w:pPr>
              <w:pStyle w:val="Standard"/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633B7">
              <w:rPr>
                <w:rFonts w:cs="Times New Roman"/>
                <w:b/>
                <w:sz w:val="22"/>
                <w:szCs w:val="22"/>
              </w:rPr>
              <w:t xml:space="preserve">Paula Marinho </w:t>
            </w:r>
          </w:p>
          <w:p w14:paraId="5013797A" w14:textId="3B98526D" w:rsidR="005C10C5" w:rsidRPr="00D633B7" w:rsidRDefault="00C44240" w:rsidP="00536800">
            <w:pPr>
              <w:pStyle w:val="Standard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D633B7">
              <w:rPr>
                <w:rFonts w:cs="Times New Roman"/>
                <w:sz w:val="22"/>
                <w:szCs w:val="22"/>
              </w:rPr>
              <w:t>Mat. 107.257</w:t>
            </w:r>
          </w:p>
          <w:p w14:paraId="4F46D916" w14:textId="77777777" w:rsidR="00BE3D6F" w:rsidRDefault="007A03E0" w:rsidP="00536800">
            <w:pPr>
              <w:pStyle w:val="Standard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Coordenadoria Administrativa</w:t>
            </w:r>
          </w:p>
          <w:p w14:paraId="16282878" w14:textId="22CE2BBC" w:rsidR="007A03E0" w:rsidRPr="00D633B7" w:rsidRDefault="007A03E0" w:rsidP="00536800">
            <w:pPr>
              <w:pStyle w:val="Standard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Secretaria Municipal de Saúde</w:t>
            </w:r>
          </w:p>
        </w:tc>
      </w:tr>
      <w:tr w:rsidR="00BE3D6F" w:rsidRPr="00CC1856" w14:paraId="6B04C401" w14:textId="77777777" w:rsidTr="005F1EEA">
        <w:trPr>
          <w:trHeight w:val="1196"/>
        </w:trPr>
        <w:tc>
          <w:tcPr>
            <w:tcW w:w="8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6A888DCE" w14:textId="77777777" w:rsidR="00BE3D6F" w:rsidRPr="00D633B7" w:rsidRDefault="005C10C5" w:rsidP="00C44240">
            <w:pPr>
              <w:pStyle w:val="Standard"/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  <w:r w:rsidRPr="00D633B7">
              <w:rPr>
                <w:rFonts w:cs="Times New Roman"/>
                <w:sz w:val="22"/>
                <w:szCs w:val="22"/>
              </w:rPr>
              <w:t>Autorizo,</w:t>
            </w:r>
          </w:p>
          <w:p w14:paraId="62B751C3" w14:textId="16970460" w:rsidR="00BA0BEA" w:rsidRPr="00D633B7" w:rsidRDefault="00BA0BEA" w:rsidP="00C44240">
            <w:pPr>
              <w:pStyle w:val="Standard"/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</w:p>
          <w:p w14:paraId="25230C69" w14:textId="77777777" w:rsidR="00BE3D6F" w:rsidRPr="00D633B7" w:rsidRDefault="005C10C5" w:rsidP="00536800">
            <w:pPr>
              <w:pStyle w:val="Standard"/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D633B7">
              <w:rPr>
                <w:rFonts w:cs="Times New Roman"/>
                <w:b/>
                <w:sz w:val="22"/>
                <w:szCs w:val="22"/>
              </w:rPr>
              <w:t>Solange Regina de Oliveira</w:t>
            </w:r>
          </w:p>
          <w:p w14:paraId="4C9FE159" w14:textId="77777777" w:rsidR="005C10C5" w:rsidRPr="00D633B7" w:rsidRDefault="005C10C5" w:rsidP="00536800">
            <w:pPr>
              <w:pStyle w:val="Standard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D633B7">
              <w:rPr>
                <w:rFonts w:cs="Times New Roman"/>
                <w:sz w:val="22"/>
                <w:szCs w:val="22"/>
              </w:rPr>
              <w:t>Mat. 109.435</w:t>
            </w:r>
          </w:p>
          <w:p w14:paraId="5F84814B" w14:textId="189D54DD" w:rsidR="00BE3D6F" w:rsidRDefault="00BE3D6F" w:rsidP="00536800">
            <w:pPr>
              <w:pStyle w:val="Standard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D633B7">
              <w:rPr>
                <w:rFonts w:cs="Times New Roman"/>
                <w:sz w:val="22"/>
                <w:szCs w:val="22"/>
              </w:rPr>
              <w:t xml:space="preserve">Secretária Municipal de Saúde </w:t>
            </w:r>
            <w:r w:rsidR="00536800" w:rsidRPr="00D633B7">
              <w:rPr>
                <w:rFonts w:cs="Times New Roman"/>
                <w:sz w:val="22"/>
                <w:szCs w:val="22"/>
              </w:rPr>
              <w:t>–</w:t>
            </w:r>
            <w:r w:rsidRPr="00D633B7">
              <w:rPr>
                <w:rFonts w:cs="Times New Roman"/>
                <w:sz w:val="22"/>
                <w:szCs w:val="22"/>
              </w:rPr>
              <w:t xml:space="preserve"> SMS</w:t>
            </w:r>
          </w:p>
          <w:p w14:paraId="2C94FEEE" w14:textId="2D1A2830" w:rsidR="00536800" w:rsidRPr="00CC1856" w:rsidRDefault="00536800" w:rsidP="00536800">
            <w:pPr>
              <w:pStyle w:val="Standard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</w:tbl>
    <w:p w14:paraId="6FC3C5CF" w14:textId="78BA95AA" w:rsidR="007576F6" w:rsidRPr="00CC1856" w:rsidRDefault="00463EA7" w:rsidP="00CC1856">
      <w:pPr>
        <w:spacing w:line="360" w:lineRule="auto"/>
        <w:rPr>
          <w:rFonts w:ascii="Times New Roman" w:hAnsi="Times New Roman"/>
        </w:rPr>
      </w:pPr>
    </w:p>
    <w:sectPr w:rsidR="007576F6" w:rsidRPr="00CC1856" w:rsidSect="00CC185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284" w:footer="2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7527E3" w14:textId="77777777" w:rsidR="00893224" w:rsidRDefault="00893224">
      <w:r>
        <w:separator/>
      </w:r>
    </w:p>
  </w:endnote>
  <w:endnote w:type="continuationSeparator" w:id="0">
    <w:p w14:paraId="5599B074" w14:textId="77777777" w:rsidR="00893224" w:rsidRDefault="00893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 Heiti Std B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6951C" w14:textId="77777777" w:rsidR="001E4FF5" w:rsidRPr="001E4FF5" w:rsidRDefault="000A0C35" w:rsidP="001E4FF5">
    <w:pPr>
      <w:pStyle w:val="Cabealho"/>
      <w:tabs>
        <w:tab w:val="left" w:pos="4252"/>
      </w:tabs>
      <w:jc w:val="center"/>
      <w:rPr>
        <w:rFonts w:ascii="Verdana" w:hAnsi="Verdana"/>
        <w:sz w:val="16"/>
        <w:szCs w:val="16"/>
      </w:rPr>
    </w:pPr>
    <w:r w:rsidRPr="001E4FF5">
      <w:rPr>
        <w:rFonts w:ascii="Verdana" w:hAnsi="Verdana"/>
        <w:sz w:val="16"/>
        <w:szCs w:val="16"/>
      </w:rPr>
      <w:t>Secretaria de Saúde</w:t>
    </w:r>
  </w:p>
  <w:p w14:paraId="3BB32572" w14:textId="77777777" w:rsidR="001E4FF5" w:rsidRPr="001E4FF5" w:rsidRDefault="000A0C35" w:rsidP="001E4FF5">
    <w:pPr>
      <w:pStyle w:val="Cabealho"/>
      <w:tabs>
        <w:tab w:val="left" w:pos="4252"/>
      </w:tabs>
      <w:jc w:val="center"/>
      <w:rPr>
        <w:rFonts w:ascii="Verdana" w:hAnsi="Verdana"/>
        <w:sz w:val="16"/>
        <w:szCs w:val="16"/>
      </w:rPr>
    </w:pPr>
    <w:r w:rsidRPr="001E4FF5">
      <w:rPr>
        <w:rFonts w:ascii="Verdana" w:hAnsi="Verdana"/>
        <w:sz w:val="16"/>
        <w:szCs w:val="16"/>
      </w:rPr>
      <w:t>Avenida Roberto Silveira, 46, 3º andar – Centro – Maricá – RJ. CEP 24.900-445</w:t>
    </w:r>
  </w:p>
  <w:p w14:paraId="62B04AD2" w14:textId="77777777" w:rsidR="00B47AF1" w:rsidRPr="003D3111" w:rsidRDefault="00463EA7" w:rsidP="00C87A7D">
    <w:pPr>
      <w:pStyle w:val="Cabealho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C5B29A" w14:textId="77777777" w:rsidR="00893224" w:rsidRDefault="00893224">
      <w:r>
        <w:separator/>
      </w:r>
    </w:p>
  </w:footnote>
  <w:footnote w:type="continuationSeparator" w:id="0">
    <w:p w14:paraId="66E36D5F" w14:textId="77777777" w:rsidR="00893224" w:rsidRDefault="00893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88C43" w14:textId="77777777" w:rsidR="00B47AF1" w:rsidRDefault="00463EA7">
    <w:pPr>
      <w:pStyle w:val="Cabealho"/>
    </w:pPr>
    <w:r>
      <w:rPr>
        <w:noProof/>
        <w:lang w:eastAsia="pt-BR"/>
      </w:rPr>
      <w:pict w14:anchorId="4C49CD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6188" o:spid="_x0000_s2049" type="#_x0000_t75" style="position:absolute;margin-left:0;margin-top:0;width:424.8pt;height:485.5pt;z-index:-251657216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  <w:r>
      <w:rPr>
        <w:noProof/>
        <w:lang w:eastAsia="pt-BR"/>
      </w:rPr>
      <w:pict w14:anchorId="46646634">
        <v:shape id="WordPictureWatermark6581219" o:spid="_x0000_s2050" type="#_x0000_t75" style="position:absolute;margin-left:0;margin-top:0;width:424.8pt;height:485.5pt;z-index:-251656192;mso-position-horizontal:center;mso-position-horizontal-relative:margin;mso-position-vertical:center;mso-position-vertical-relative:margin" o:allowincell="f">
          <v:imagedata r:id="rId2" o:title="" gain="19661f" blacklevel="22938f"/>
          <w10:wrap anchorx="margin" anchory="margin"/>
        </v:shape>
      </w:pict>
    </w:r>
    <w:r>
      <w:rPr>
        <w:noProof/>
        <w:lang w:eastAsia="pt-BR"/>
      </w:rPr>
      <w:pict w14:anchorId="14B1A924">
        <v:shape id="WordPictureWatermark19326454" o:spid="_x0000_s2051" type="#_x0000_t75" style="position:absolute;margin-left:0;margin-top:0;width:425pt;height:502.5pt;z-index:-251655168;mso-position-horizontal:center;mso-position-horizontal-relative:margin;mso-position-vertical:center;mso-position-vertical-relative:margin" o:allowincell="f">
          <v:imagedata r:id="rId3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7320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6"/>
      <w:gridCol w:w="1276"/>
      <w:gridCol w:w="174"/>
      <w:gridCol w:w="3086"/>
      <w:gridCol w:w="1623"/>
      <w:gridCol w:w="928"/>
      <w:gridCol w:w="57"/>
    </w:tblGrid>
    <w:tr w:rsidR="00821E99" w14:paraId="47FDE1FE" w14:textId="77777777" w:rsidTr="00821E99">
      <w:trPr>
        <w:gridAfter w:val="1"/>
        <w:wAfter w:w="57" w:type="dxa"/>
      </w:trPr>
      <w:tc>
        <w:tcPr>
          <w:tcW w:w="1452" w:type="dxa"/>
          <w:gridSpan w:val="2"/>
          <w:vAlign w:val="center"/>
        </w:tcPr>
        <w:p w14:paraId="1CB13B4D" w14:textId="77777777" w:rsidR="00821E99" w:rsidRDefault="00821E99" w:rsidP="00821E99">
          <w:pPr>
            <w:pStyle w:val="Cabealho"/>
            <w:jc w:val="center"/>
            <w:rPr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7EB29228" wp14:editId="239DFEB2">
                <wp:extent cx="781416" cy="752475"/>
                <wp:effectExtent l="0" t="0" r="0" b="0"/>
                <wp:docPr id="1" name="Imagem 1" descr="Resultado de imagem para brasão da prefeitura de maric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ultado de imagem para brasão da prefeitura de maric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6282" cy="766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0" w:type="dxa"/>
          <w:gridSpan w:val="2"/>
          <w:vAlign w:val="center"/>
        </w:tcPr>
        <w:p w14:paraId="563CAF25" w14:textId="77777777" w:rsidR="00821E99" w:rsidRPr="00CE7801" w:rsidRDefault="00821E99" w:rsidP="00821E99">
          <w:pPr>
            <w:ind w:right="-219"/>
            <w:jc w:val="both"/>
            <w:rPr>
              <w:b/>
              <w:sz w:val="20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7F40B75F" wp14:editId="6944B666">
                    <wp:simplePos x="0" y="0"/>
                    <wp:positionH relativeFrom="margin">
                      <wp:posOffset>3303270</wp:posOffset>
                    </wp:positionH>
                    <wp:positionV relativeFrom="paragraph">
                      <wp:posOffset>-36195</wp:posOffset>
                    </wp:positionV>
                    <wp:extent cx="1857375" cy="885825"/>
                    <wp:effectExtent l="0" t="0" r="28575" b="28575"/>
                    <wp:wrapNone/>
                    <wp:docPr id="2" name="Caixa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57375" cy="8858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425979" w14:textId="77777777" w:rsidR="00821E99" w:rsidRPr="0073358A" w:rsidRDefault="00821E99" w:rsidP="00821E99">
                                <w:pPr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73358A"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0"/>
                                  </w:rPr>
                                  <w:t>Prefeitura Municipal de Maricá</w:t>
                                </w:r>
                              </w:p>
                              <w:p w14:paraId="286F49C1" w14:textId="1360DC57" w:rsidR="00821E99" w:rsidRPr="0073358A" w:rsidRDefault="00821E99" w:rsidP="00821E99">
                                <w:pPr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</w:pPr>
                                <w:r w:rsidRPr="0073358A"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  <w:t>Processo nº</w:t>
                                </w:r>
                                <w:r w:rsidR="00C14BA3"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5927E7"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  <w:t>24235/2022</w:t>
                                </w:r>
                              </w:p>
                              <w:p w14:paraId="506D3FF0" w14:textId="6B131967" w:rsidR="00821E99" w:rsidRPr="0073358A" w:rsidRDefault="00821E99" w:rsidP="00821E99">
                                <w:pPr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</w:pPr>
                                <w:r w:rsidRPr="0073358A"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  <w:t xml:space="preserve">Data do Início: </w:t>
                                </w:r>
                                <w:r w:rsidR="005927E7"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  <w:t>19/12/2022</w:t>
                                </w:r>
                              </w:p>
                              <w:p w14:paraId="0A3AB754" w14:textId="77777777" w:rsidR="00821E99" w:rsidRPr="0073358A" w:rsidRDefault="00821E99" w:rsidP="00821E99">
                                <w:pPr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</w:pPr>
                                <w:r w:rsidRPr="0073358A"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  <w:t>Rubrica:</w:t>
                                </w:r>
                                <w:r w:rsidRPr="0073358A"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  <w:tab/>
                                </w:r>
                                <w:r w:rsidRPr="0073358A">
                                  <w:rPr>
                                    <w:rFonts w:ascii="Times New Roman" w:hAnsi="Times New Roman"/>
                                    <w:sz w:val="20"/>
                                    <w:szCs w:val="20"/>
                                  </w:rPr>
                                  <w:tab/>
                                  <w:t xml:space="preserve">Folha: </w:t>
                                </w:r>
                              </w:p>
                              <w:p w14:paraId="0997BC87" w14:textId="77777777" w:rsidR="00821E99" w:rsidRDefault="00821E99" w:rsidP="00821E99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1D284490" w14:textId="77777777" w:rsidR="00821E99" w:rsidRPr="000770BE" w:rsidRDefault="00821E99" w:rsidP="00821E99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2CDB00A9" w14:textId="77777777" w:rsidR="00821E99" w:rsidRPr="000770BE" w:rsidRDefault="00821E99" w:rsidP="00821E99">
                                <w:pP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</w:rPr>
                                  <w:t>Rubrica:</w:t>
                                </w:r>
                                <w: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/>
                                    <w:sz w:val="20"/>
                                    <w:szCs w:val="20"/>
                                  </w:rPr>
                                  <w:tab/>
                                  <w:t xml:space="preserve">Folha: </w:t>
                                </w:r>
                              </w:p>
                              <w:p w14:paraId="68B51DA5" w14:textId="77777777" w:rsidR="00821E99" w:rsidRDefault="00821E99" w:rsidP="00821E99"/>
                              <w:p w14:paraId="073F435F" w14:textId="77777777" w:rsidR="00821E99" w:rsidRDefault="00821E99" w:rsidP="00821E99"/>
                              <w:p w14:paraId="210853BA" w14:textId="77777777" w:rsidR="00821E99" w:rsidRDefault="00821E99" w:rsidP="00821E99">
                                <w:r>
                                  <w:t xml:space="preserve">Data do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40B75F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26" type="#_x0000_t202" style="position:absolute;left:0;text-align:left;margin-left:260.1pt;margin-top:-2.85pt;width:146.25pt;height:69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">
                    <v:textbox>
                      <w:txbxContent>
                        <w:p w14:paraId="4C425979" w14:textId="77777777" w:rsidR="00821E99" w:rsidRPr="0073358A" w:rsidRDefault="00821E99" w:rsidP="00821E99">
                          <w:pPr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73358A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Prefeitura Municipal de Maricá</w:t>
                          </w:r>
                        </w:p>
                        <w:p w14:paraId="286F49C1" w14:textId="1360DC57" w:rsidR="00821E99" w:rsidRPr="0073358A" w:rsidRDefault="00821E99" w:rsidP="00821E99">
                          <w:pPr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</w:pPr>
                          <w:r w:rsidRPr="0073358A"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>Processo nº</w:t>
                          </w:r>
                          <w:r w:rsidR="00C14BA3"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 xml:space="preserve"> </w:t>
                          </w:r>
                          <w:r w:rsidR="005927E7"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>24235/2022</w:t>
                          </w:r>
                        </w:p>
                        <w:p w14:paraId="506D3FF0" w14:textId="6B131967" w:rsidR="00821E99" w:rsidRPr="0073358A" w:rsidRDefault="00821E99" w:rsidP="00821E99">
                          <w:pPr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</w:pPr>
                          <w:r w:rsidRPr="0073358A"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 xml:space="preserve">Data do Início: </w:t>
                          </w:r>
                          <w:r w:rsidR="005927E7"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>19/12/2022</w:t>
                          </w:r>
                        </w:p>
                        <w:p w14:paraId="0A3AB754" w14:textId="77777777" w:rsidR="00821E99" w:rsidRPr="0073358A" w:rsidRDefault="00821E99" w:rsidP="00821E99">
                          <w:pPr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</w:pPr>
                          <w:r w:rsidRPr="0073358A"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>Rubrica:</w:t>
                          </w:r>
                          <w:r w:rsidRPr="0073358A"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ab/>
                          </w:r>
                          <w:r w:rsidRPr="0073358A"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ab/>
                            <w:t xml:space="preserve">Folha: </w:t>
                          </w:r>
                        </w:p>
                        <w:p w14:paraId="0997BC87" w14:textId="77777777" w:rsidR="00821E99" w:rsidRDefault="00821E99" w:rsidP="00821E99">
                          <w:pPr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</w:pPr>
                        </w:p>
                        <w:p w14:paraId="1D284490" w14:textId="77777777" w:rsidR="00821E99" w:rsidRPr="000770BE" w:rsidRDefault="00821E99" w:rsidP="00821E99">
                          <w:pPr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</w:pPr>
                        </w:p>
                        <w:p w14:paraId="2CDB00A9" w14:textId="77777777" w:rsidR="00821E99" w:rsidRPr="000770BE" w:rsidRDefault="00821E99" w:rsidP="00821E99">
                          <w:pPr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  <w:t>Rubrica:</w:t>
                          </w:r>
                          <w:r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  <w:tab/>
                            <w:t xml:space="preserve">Folha: </w:t>
                          </w:r>
                        </w:p>
                        <w:p w14:paraId="68B51DA5" w14:textId="77777777" w:rsidR="00821E99" w:rsidRDefault="00821E99" w:rsidP="00821E99"/>
                        <w:p w14:paraId="073F435F" w14:textId="77777777" w:rsidR="00821E99" w:rsidRDefault="00821E99" w:rsidP="00821E99"/>
                        <w:p w14:paraId="210853BA" w14:textId="77777777" w:rsidR="00821E99" w:rsidRDefault="00821E99" w:rsidP="00821E99">
                          <w:r>
                            <w:t xml:space="preserve">Data do 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  <w:sz w:val="20"/>
              <w:szCs w:val="20"/>
            </w:rPr>
            <w:drawing>
              <wp:anchor distT="0" distB="0" distL="114300" distR="114300" simplePos="0" relativeHeight="251667456" behindDoc="0" locked="0" layoutInCell="1" allowOverlap="1" wp14:anchorId="365EB5FE" wp14:editId="6A78A903">
                <wp:simplePos x="0" y="0"/>
                <wp:positionH relativeFrom="column">
                  <wp:posOffset>2192020</wp:posOffset>
                </wp:positionH>
                <wp:positionV relativeFrom="paragraph">
                  <wp:posOffset>40005</wp:posOffset>
                </wp:positionV>
                <wp:extent cx="1143000" cy="644525"/>
                <wp:effectExtent l="0" t="0" r="0" b="3175"/>
                <wp:wrapNone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u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3000" cy="644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11804CA" w14:textId="77777777" w:rsidR="00821E99" w:rsidRPr="0073358A" w:rsidRDefault="00821E99" w:rsidP="00821E99">
          <w:pPr>
            <w:ind w:right="-219"/>
            <w:jc w:val="center"/>
            <w:rPr>
              <w:rFonts w:ascii="Times New Roman" w:hAnsi="Times New Roman"/>
              <w:b/>
              <w:sz w:val="20"/>
              <w:szCs w:val="24"/>
            </w:rPr>
          </w:pPr>
          <w:r w:rsidRPr="0073358A">
            <w:rPr>
              <w:rFonts w:ascii="Times New Roman" w:hAnsi="Times New Roman"/>
              <w:b/>
              <w:sz w:val="20"/>
              <w:szCs w:val="24"/>
            </w:rPr>
            <w:t>PREFEITURA MUNICIPAL DE MARICÁ</w:t>
          </w:r>
        </w:p>
        <w:p w14:paraId="417CBE3B" w14:textId="77777777" w:rsidR="00821E99" w:rsidRPr="0073358A" w:rsidRDefault="00821E99" w:rsidP="00821E99">
          <w:pPr>
            <w:ind w:right="-219"/>
            <w:jc w:val="center"/>
            <w:rPr>
              <w:rFonts w:ascii="Times New Roman" w:hAnsi="Times New Roman"/>
              <w:b/>
              <w:sz w:val="18"/>
              <w:szCs w:val="24"/>
            </w:rPr>
          </w:pPr>
          <w:r w:rsidRPr="0073358A">
            <w:rPr>
              <w:rFonts w:ascii="Times New Roman" w:hAnsi="Times New Roman"/>
              <w:b/>
              <w:sz w:val="18"/>
              <w:szCs w:val="24"/>
            </w:rPr>
            <w:t>SECRETARIA DE SAÚDE</w:t>
          </w:r>
        </w:p>
        <w:p w14:paraId="699AB938" w14:textId="77777777" w:rsidR="00821E99" w:rsidRPr="00CE7801" w:rsidRDefault="00821E99" w:rsidP="00821E99">
          <w:pPr>
            <w:ind w:right="-219"/>
            <w:jc w:val="center"/>
            <w:rPr>
              <w:szCs w:val="20"/>
            </w:rPr>
          </w:pPr>
          <w:r w:rsidRPr="0073358A">
            <w:rPr>
              <w:rFonts w:ascii="Times New Roman" w:hAnsi="Times New Roman"/>
              <w:color w:val="548DD4" w:themeColor="text2" w:themeTint="99"/>
              <w:sz w:val="18"/>
            </w:rPr>
            <w:t>www.marica.rj.gov.br</w:t>
          </w:r>
        </w:p>
      </w:tc>
      <w:tc>
        <w:tcPr>
          <w:tcW w:w="2551" w:type="dxa"/>
          <w:gridSpan w:val="2"/>
          <w:vAlign w:val="center"/>
        </w:tcPr>
        <w:p w14:paraId="6FC086BD" w14:textId="77777777" w:rsidR="00821E99" w:rsidRDefault="00821E99" w:rsidP="00821E99">
          <w:pPr>
            <w:pStyle w:val="Cabealho"/>
            <w:jc w:val="center"/>
            <w:rPr>
              <w:sz w:val="20"/>
              <w:szCs w:val="20"/>
            </w:rPr>
          </w:pPr>
        </w:p>
      </w:tc>
    </w:tr>
    <w:tr w:rsidR="00B47AF1" w14:paraId="33A3620B" w14:textId="77777777" w:rsidTr="00821E99">
      <w:trPr>
        <w:gridBefore w:val="1"/>
        <w:wBefore w:w="176" w:type="dxa"/>
      </w:trPr>
      <w:tc>
        <w:tcPr>
          <w:tcW w:w="1450" w:type="dxa"/>
          <w:gridSpan w:val="2"/>
          <w:vAlign w:val="center"/>
        </w:tcPr>
        <w:p w14:paraId="71D3A550" w14:textId="77777777" w:rsidR="00B47AF1" w:rsidRDefault="00463EA7" w:rsidP="00553FCA">
          <w:pPr>
            <w:pStyle w:val="Cabealho"/>
            <w:jc w:val="center"/>
            <w:rPr>
              <w:sz w:val="20"/>
              <w:szCs w:val="20"/>
            </w:rPr>
          </w:pPr>
        </w:p>
      </w:tc>
      <w:tc>
        <w:tcPr>
          <w:tcW w:w="4709" w:type="dxa"/>
          <w:gridSpan w:val="2"/>
          <w:vAlign w:val="center"/>
        </w:tcPr>
        <w:p w14:paraId="5F79D84F" w14:textId="77777777" w:rsidR="00B47AF1" w:rsidRDefault="00463EA7" w:rsidP="005C18E6">
          <w:pPr>
            <w:pStyle w:val="Cabealho"/>
            <w:rPr>
              <w:sz w:val="20"/>
              <w:szCs w:val="20"/>
            </w:rPr>
          </w:pPr>
        </w:p>
      </w:tc>
      <w:tc>
        <w:tcPr>
          <w:tcW w:w="985" w:type="dxa"/>
          <w:gridSpan w:val="2"/>
          <w:vAlign w:val="center"/>
        </w:tcPr>
        <w:p w14:paraId="606C3E6A" w14:textId="77777777" w:rsidR="00B47AF1" w:rsidRDefault="00463EA7" w:rsidP="00553FCA">
          <w:pPr>
            <w:pStyle w:val="Cabealho"/>
            <w:jc w:val="center"/>
            <w:rPr>
              <w:sz w:val="20"/>
              <w:szCs w:val="20"/>
            </w:rPr>
          </w:pPr>
        </w:p>
      </w:tc>
    </w:tr>
  </w:tbl>
  <w:p w14:paraId="1DF50B4D" w14:textId="4D0CA2B3" w:rsidR="00B47AF1" w:rsidRPr="00553FCA" w:rsidRDefault="000A0C35">
    <w:pPr>
      <w:pStyle w:val="Cabealho"/>
      <w:rPr>
        <w:rFonts w:ascii="Verdana" w:hAnsi="Verdana"/>
        <w:color w:val="000000"/>
        <w:sz w:val="16"/>
        <w:szCs w:val="16"/>
      </w:rPr>
    </w:pPr>
    <w:r w:rsidRPr="00EE2460">
      <w:rPr>
        <w:rFonts w:ascii="Verdana" w:hAnsi="Verdana"/>
        <w:color w:val="000000"/>
        <w:sz w:val="16"/>
        <w:szCs w:val="16"/>
      </w:rPr>
      <w:t>________________</w:t>
    </w:r>
    <w:r>
      <w:rPr>
        <w:rFonts w:ascii="Verdana" w:hAnsi="Verdana"/>
        <w:color w:val="000000"/>
        <w:sz w:val="16"/>
        <w:szCs w:val="16"/>
      </w:rPr>
      <w:t>___________</w:t>
    </w:r>
    <w:r w:rsidRPr="00EE2460">
      <w:rPr>
        <w:rFonts w:ascii="Verdana" w:hAnsi="Verdana"/>
        <w:color w:val="000000"/>
        <w:sz w:val="16"/>
        <w:szCs w:val="16"/>
      </w:rPr>
      <w:t>___________________________________</w:t>
    </w:r>
    <w:r w:rsidR="00CC1856">
      <w:rPr>
        <w:rFonts w:ascii="Verdana" w:hAnsi="Verdana"/>
        <w:color w:val="000000"/>
        <w:sz w:val="16"/>
        <w:szCs w:val="16"/>
      </w:rPr>
      <w:t>_____________________</w:t>
    </w:r>
    <w:r w:rsidR="00463EA7">
      <w:rPr>
        <w:noProof/>
        <w:lang w:eastAsia="pt-BR"/>
      </w:rPr>
      <w:pict w14:anchorId="31F8CC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6189" o:spid="_x0000_s2052" type="#_x0000_t75" style="position:absolute;margin-left:-4.2pt;margin-top:116.8pt;width:480.05pt;height:490.45pt;z-index:-251654144;mso-position-horizontal-relative:margin;mso-position-vertical-relative:margin" o:allowincell="f">
          <v:imagedata r:id="rId3" o:title="" cropbottom="5670f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4D02D" w14:textId="77777777" w:rsidR="00B47AF1" w:rsidRDefault="00463EA7">
    <w:pPr>
      <w:pStyle w:val="Cabealho"/>
    </w:pPr>
    <w:r>
      <w:rPr>
        <w:noProof/>
        <w:lang w:eastAsia="pt-BR"/>
      </w:rPr>
      <w:pict w14:anchorId="30D6BA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6187" o:spid="_x0000_s2053" type="#_x0000_t75" style="position:absolute;margin-left:0;margin-top:0;width:424.8pt;height:485.5pt;z-index:-251653120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  <w:r>
      <w:rPr>
        <w:noProof/>
        <w:lang w:eastAsia="pt-BR"/>
      </w:rPr>
      <w:pict w14:anchorId="38C5757D">
        <v:shape id="WordPictureWatermark6581218" o:spid="_x0000_s2054" type="#_x0000_t75" style="position:absolute;margin-left:0;margin-top:0;width:424.8pt;height:485.5pt;z-index:-251652096;mso-position-horizontal:center;mso-position-horizontal-relative:margin;mso-position-vertical:center;mso-position-vertical-relative:margin" o:allowincell="f">
          <v:imagedata r:id="rId2" o:title="" gain="19661f" blacklevel="22938f"/>
          <w10:wrap anchorx="margin" anchory="margin"/>
        </v:shape>
      </w:pict>
    </w:r>
    <w:r>
      <w:rPr>
        <w:noProof/>
        <w:lang w:eastAsia="pt-BR"/>
      </w:rPr>
      <w:pict w14:anchorId="0A391E0C">
        <v:shape id="WordPictureWatermark19326453" o:spid="_x0000_s2055" type="#_x0000_t75" style="position:absolute;margin-left:0;margin-top:0;width:425pt;height:502.5pt;z-index:-251651072;mso-position-horizontal:center;mso-position-horizontal-relative:margin;mso-position-vertical:center;mso-position-vertical-relative:margin" o:allowincell="f">
          <v:imagedata r:id="rId3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hybridMultilevel"/>
    <w:tmpl w:val="7FDCC232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A"/>
    <w:multiLevelType w:val="hybridMultilevel"/>
    <w:tmpl w:val="41A7C4C8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1A805933"/>
    <w:multiLevelType w:val="hybridMultilevel"/>
    <w:tmpl w:val="53F67BDA"/>
    <w:lvl w:ilvl="0" w:tplc="53626A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D1AD1"/>
    <w:multiLevelType w:val="multilevel"/>
    <w:tmpl w:val="183AD2A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67C157F"/>
    <w:multiLevelType w:val="hybridMultilevel"/>
    <w:tmpl w:val="743A476E"/>
    <w:lvl w:ilvl="0" w:tplc="A5925C80">
      <w:start w:val="1"/>
      <w:numFmt w:val="lowerLetter"/>
      <w:lvlText w:val="%1)"/>
      <w:lvlJc w:val="right"/>
      <w:pPr>
        <w:ind w:left="720" w:hanging="360"/>
      </w:pPr>
      <w:rPr>
        <w:rFonts w:ascii="Times New Roman" w:eastAsia="Arial Unicode MS" w:hAnsi="Times New Roman" w:cs="Times New Roman"/>
        <w:b/>
      </w:rPr>
    </w:lvl>
    <w:lvl w:ilvl="1" w:tplc="2690D42A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0F0CC4"/>
    <w:multiLevelType w:val="hybridMultilevel"/>
    <w:tmpl w:val="8F18289A"/>
    <w:lvl w:ilvl="0" w:tplc="F76A4CA6">
      <w:start w:val="1"/>
      <w:numFmt w:val="lowerLetter"/>
      <w:lvlText w:val="%1)"/>
      <w:lvlJc w:val="right"/>
      <w:pPr>
        <w:ind w:left="720" w:hanging="360"/>
      </w:pPr>
      <w:rPr>
        <w:rFonts w:ascii="Times New Roman" w:eastAsia="Arial Unicode MS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F524A"/>
    <w:multiLevelType w:val="multilevel"/>
    <w:tmpl w:val="2E5E16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43D74B2E"/>
    <w:multiLevelType w:val="multilevel"/>
    <w:tmpl w:val="ACD040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" w15:restartNumberingAfterBreak="0">
    <w:nsid w:val="47C9327B"/>
    <w:multiLevelType w:val="hybridMultilevel"/>
    <w:tmpl w:val="6EBC824A"/>
    <w:lvl w:ilvl="0" w:tplc="82A2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2017F"/>
    <w:multiLevelType w:val="hybridMultilevel"/>
    <w:tmpl w:val="9B745D86"/>
    <w:lvl w:ilvl="0" w:tplc="04160019">
      <w:start w:val="1"/>
      <w:numFmt w:val="lowerLetter"/>
      <w:lvlText w:val="%1."/>
      <w:lvlJc w:val="left"/>
      <w:pPr>
        <w:ind w:left="1287" w:hanging="360"/>
      </w:pPr>
    </w:lvl>
    <w:lvl w:ilvl="1" w:tplc="66100F02">
      <w:start w:val="1"/>
      <w:numFmt w:val="lowerLetter"/>
      <w:lvlText w:val="%2."/>
      <w:lvlJc w:val="left"/>
      <w:pPr>
        <w:ind w:left="2007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E9E0C02"/>
    <w:multiLevelType w:val="multilevel"/>
    <w:tmpl w:val="D5F0F7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E816D4D"/>
    <w:multiLevelType w:val="hybridMultilevel"/>
    <w:tmpl w:val="0DB053F0"/>
    <w:lvl w:ilvl="0" w:tplc="8F4E1996">
      <w:start w:val="1"/>
      <w:numFmt w:val="lowerLetter"/>
      <w:lvlText w:val="%1)"/>
      <w:lvlJc w:val="left"/>
      <w:pPr>
        <w:ind w:left="1080" w:hanging="720"/>
      </w:pPr>
      <w:rPr>
        <w:rFonts w:ascii="Times New Roman" w:eastAsia="Times New Roman" w:hAnsi="Times New Roman" w:cs="Times New Roman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5"/>
  </w:num>
  <w:num w:numId="5">
    <w:abstractNumId w:val="8"/>
  </w:num>
  <w:num w:numId="6">
    <w:abstractNumId w:val="0"/>
  </w:num>
  <w:num w:numId="7">
    <w:abstractNumId w:val="1"/>
  </w:num>
  <w:num w:numId="8">
    <w:abstractNumId w:val="9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D6F"/>
    <w:rsid w:val="00017897"/>
    <w:rsid w:val="00027412"/>
    <w:rsid w:val="00065671"/>
    <w:rsid w:val="00065E50"/>
    <w:rsid w:val="0006665A"/>
    <w:rsid w:val="00077AF6"/>
    <w:rsid w:val="00084EF9"/>
    <w:rsid w:val="0009110F"/>
    <w:rsid w:val="000A0C35"/>
    <w:rsid w:val="000A4BE1"/>
    <w:rsid w:val="000F50C1"/>
    <w:rsid w:val="001016FB"/>
    <w:rsid w:val="001070DB"/>
    <w:rsid w:val="0014316C"/>
    <w:rsid w:val="00163834"/>
    <w:rsid w:val="00181A6E"/>
    <w:rsid w:val="00191676"/>
    <w:rsid w:val="001F0876"/>
    <w:rsid w:val="001F288D"/>
    <w:rsid w:val="0020529F"/>
    <w:rsid w:val="0022539B"/>
    <w:rsid w:val="00235982"/>
    <w:rsid w:val="00250118"/>
    <w:rsid w:val="00250D4E"/>
    <w:rsid w:val="00261A3D"/>
    <w:rsid w:val="002A464A"/>
    <w:rsid w:val="002D74D1"/>
    <w:rsid w:val="00300F30"/>
    <w:rsid w:val="003221B9"/>
    <w:rsid w:val="0033552C"/>
    <w:rsid w:val="00365658"/>
    <w:rsid w:val="00385211"/>
    <w:rsid w:val="003C2682"/>
    <w:rsid w:val="003E0563"/>
    <w:rsid w:val="003E1AB6"/>
    <w:rsid w:val="00420B39"/>
    <w:rsid w:val="00455A0B"/>
    <w:rsid w:val="00463EA7"/>
    <w:rsid w:val="004964E5"/>
    <w:rsid w:val="004A5B52"/>
    <w:rsid w:val="004F26C4"/>
    <w:rsid w:val="004F27F9"/>
    <w:rsid w:val="00536800"/>
    <w:rsid w:val="00540999"/>
    <w:rsid w:val="00567D9C"/>
    <w:rsid w:val="00585B59"/>
    <w:rsid w:val="00586BAE"/>
    <w:rsid w:val="00591446"/>
    <w:rsid w:val="005927E7"/>
    <w:rsid w:val="005C10C5"/>
    <w:rsid w:val="00605DA6"/>
    <w:rsid w:val="00615B56"/>
    <w:rsid w:val="006236AE"/>
    <w:rsid w:val="00633B1D"/>
    <w:rsid w:val="0066686B"/>
    <w:rsid w:val="006734A6"/>
    <w:rsid w:val="006B619C"/>
    <w:rsid w:val="006C280D"/>
    <w:rsid w:val="006D6A06"/>
    <w:rsid w:val="006E5650"/>
    <w:rsid w:val="007037F6"/>
    <w:rsid w:val="0073358A"/>
    <w:rsid w:val="00795FF8"/>
    <w:rsid w:val="007A03E0"/>
    <w:rsid w:val="007B0438"/>
    <w:rsid w:val="007E1806"/>
    <w:rsid w:val="007E2F1C"/>
    <w:rsid w:val="00821E99"/>
    <w:rsid w:val="00837AD0"/>
    <w:rsid w:val="008606F7"/>
    <w:rsid w:val="00861490"/>
    <w:rsid w:val="008617EF"/>
    <w:rsid w:val="00871B80"/>
    <w:rsid w:val="00893224"/>
    <w:rsid w:val="008E3AE6"/>
    <w:rsid w:val="0091647B"/>
    <w:rsid w:val="0092431D"/>
    <w:rsid w:val="00984E1E"/>
    <w:rsid w:val="00996576"/>
    <w:rsid w:val="009C26D7"/>
    <w:rsid w:val="009C6E73"/>
    <w:rsid w:val="009D7EBF"/>
    <w:rsid w:val="009E1B78"/>
    <w:rsid w:val="009E363C"/>
    <w:rsid w:val="00A2469A"/>
    <w:rsid w:val="00A33DB3"/>
    <w:rsid w:val="00A3765D"/>
    <w:rsid w:val="00A67B25"/>
    <w:rsid w:val="00AA40FD"/>
    <w:rsid w:val="00AB1C19"/>
    <w:rsid w:val="00AC4ADF"/>
    <w:rsid w:val="00B12D74"/>
    <w:rsid w:val="00B83246"/>
    <w:rsid w:val="00BA0BEA"/>
    <w:rsid w:val="00BB7BF6"/>
    <w:rsid w:val="00BC1B86"/>
    <w:rsid w:val="00BE3D6F"/>
    <w:rsid w:val="00BE702B"/>
    <w:rsid w:val="00BF6A73"/>
    <w:rsid w:val="00C037A0"/>
    <w:rsid w:val="00C126B9"/>
    <w:rsid w:val="00C14BA3"/>
    <w:rsid w:val="00C22222"/>
    <w:rsid w:val="00C222CF"/>
    <w:rsid w:val="00C418CE"/>
    <w:rsid w:val="00C44240"/>
    <w:rsid w:val="00C60575"/>
    <w:rsid w:val="00C8623E"/>
    <w:rsid w:val="00C91A0E"/>
    <w:rsid w:val="00C964BD"/>
    <w:rsid w:val="00CB0FB6"/>
    <w:rsid w:val="00CC1856"/>
    <w:rsid w:val="00CE2841"/>
    <w:rsid w:val="00CF05BF"/>
    <w:rsid w:val="00D20D5B"/>
    <w:rsid w:val="00D550F5"/>
    <w:rsid w:val="00D557BE"/>
    <w:rsid w:val="00D633B7"/>
    <w:rsid w:val="00D6587F"/>
    <w:rsid w:val="00D77E2B"/>
    <w:rsid w:val="00D814C1"/>
    <w:rsid w:val="00D85748"/>
    <w:rsid w:val="00E11539"/>
    <w:rsid w:val="00E226CB"/>
    <w:rsid w:val="00E25C11"/>
    <w:rsid w:val="00E52C20"/>
    <w:rsid w:val="00E54794"/>
    <w:rsid w:val="00E54DB8"/>
    <w:rsid w:val="00EB76AD"/>
    <w:rsid w:val="00EC365F"/>
    <w:rsid w:val="00F0418F"/>
    <w:rsid w:val="00F3573A"/>
    <w:rsid w:val="00F718E2"/>
    <w:rsid w:val="00F865C9"/>
    <w:rsid w:val="00FB3829"/>
    <w:rsid w:val="00FB6EAC"/>
    <w:rsid w:val="00FE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705E754"/>
  <w15:docId w15:val="{DA314206-B301-4702-8F96-97223F30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D6F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E3D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E3D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rsid w:val="00BE3D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E3D6F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BE3D6F"/>
    <w:rPr>
      <w:rFonts w:ascii="Calibri" w:eastAsia="Calibri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BE3D6F"/>
    <w:pPr>
      <w:tabs>
        <w:tab w:val="left" w:pos="708"/>
      </w:tabs>
      <w:suppressAutoHyphens/>
    </w:pPr>
    <w:rPr>
      <w:rFonts w:ascii="Verdana" w:eastAsia="Times New Roman" w:hAnsi="Verdana" w:cs="Verdana"/>
      <w:color w:val="000000"/>
      <w:sz w:val="24"/>
      <w:szCs w:val="24"/>
      <w:lang w:val="en-US"/>
    </w:rPr>
  </w:style>
  <w:style w:type="paragraph" w:customStyle="1" w:styleId="Standard">
    <w:name w:val="Standard"/>
    <w:rsid w:val="00BE3D6F"/>
    <w:pPr>
      <w:suppressAutoHyphens/>
      <w:autoSpaceDN w:val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3D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3D6F"/>
    <w:rPr>
      <w:rFonts w:ascii="Tahoma" w:eastAsia="Calibri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5914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1446"/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D6587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6587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6587F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6587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6587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0EAC1-A2C9-4BE7-AEFE-214EBCE38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8</Pages>
  <Words>2450</Words>
  <Characters>13236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Paula Marinho da Silva</cp:lastModifiedBy>
  <cp:revision>34</cp:revision>
  <cp:lastPrinted>2023-05-17T13:55:00Z</cp:lastPrinted>
  <dcterms:created xsi:type="dcterms:W3CDTF">2022-12-19T17:44:00Z</dcterms:created>
  <dcterms:modified xsi:type="dcterms:W3CDTF">2023-07-11T16:57:00Z</dcterms:modified>
</cp:coreProperties>
</file>