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F28F0" w14:textId="69FC16AB" w:rsidR="001B7889" w:rsidRPr="00E75EE7" w:rsidRDefault="001B7889" w:rsidP="00FD094F">
      <w:pPr>
        <w:pStyle w:val="Nivel2"/>
        <w:numPr>
          <w:ilvl w:val="0"/>
          <w:numId w:val="0"/>
        </w:numPr>
        <w:spacing w:before="0" w:after="0"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5000" w:type="pct"/>
        <w:tblCellMar>
          <w:left w:w="120" w:type="dxa"/>
          <w:right w:w="120" w:type="dxa"/>
        </w:tblCellMar>
        <w:tblLook w:val="0000" w:firstRow="0" w:lastRow="0" w:firstColumn="0" w:lastColumn="0" w:noHBand="0" w:noVBand="0"/>
      </w:tblPr>
      <w:tblGrid>
        <w:gridCol w:w="438"/>
        <w:gridCol w:w="8617"/>
      </w:tblGrid>
      <w:tr w:rsidR="001B7889" w:rsidRPr="00E75EE7"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1010E9FC" w14:textId="2F863B51" w:rsidR="001B7889" w:rsidRPr="00E75EE7" w:rsidRDefault="003F1824" w:rsidP="00FD094F">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u w:val="single"/>
              </w:rPr>
            </w:pPr>
            <w:r w:rsidRPr="00E75EE7">
              <w:rPr>
                <w:rFonts w:ascii="Arial" w:eastAsia="Arial Unicode MS" w:hAnsi="Arial" w:cs="Arial"/>
                <w:sz w:val="24"/>
                <w:szCs w:val="24"/>
              </w:rPr>
              <w:t xml:space="preserve">Contratação </w:t>
            </w:r>
            <w:r w:rsidR="00B52CC1" w:rsidRPr="000464BD">
              <w:rPr>
                <w:rFonts w:ascii="Arial" w:eastAsia="Arial Unicode MS" w:hAnsi="Arial" w:cs="Arial"/>
                <w:sz w:val="24"/>
                <w:szCs w:val="24"/>
              </w:rPr>
              <w:t>d</w:t>
            </w:r>
            <w:r w:rsidR="000D72B3">
              <w:rPr>
                <w:rFonts w:ascii="Arial" w:eastAsia="Arial Unicode MS" w:hAnsi="Arial" w:cs="Arial"/>
                <w:sz w:val="24"/>
                <w:szCs w:val="24"/>
              </w:rPr>
              <w:t>o</w:t>
            </w:r>
            <w:r w:rsidR="000C6D43" w:rsidRPr="000464BD">
              <w:rPr>
                <w:rFonts w:ascii="Arial" w:eastAsia="Arial Unicode MS" w:hAnsi="Arial" w:cs="Arial"/>
                <w:sz w:val="24"/>
                <w:szCs w:val="24"/>
              </w:rPr>
              <w:t xml:space="preserve"> cantor </w:t>
            </w:r>
            <w:r w:rsidR="000D72B3">
              <w:rPr>
                <w:rFonts w:ascii="Arial" w:eastAsia="Arial Unicode MS" w:hAnsi="Arial" w:cs="Arial"/>
                <w:sz w:val="24"/>
                <w:szCs w:val="24"/>
              </w:rPr>
              <w:t>ALCEU VALENÇA</w:t>
            </w:r>
            <w:r w:rsidR="00521FB6" w:rsidRPr="000464BD">
              <w:rPr>
                <w:rFonts w:ascii="Arial" w:eastAsia="Arial Unicode MS" w:hAnsi="Arial" w:cs="Arial"/>
                <w:sz w:val="24"/>
                <w:szCs w:val="24"/>
              </w:rPr>
              <w:t xml:space="preserve"> </w:t>
            </w:r>
            <w:r w:rsidRPr="000464BD">
              <w:rPr>
                <w:rFonts w:ascii="Arial" w:eastAsia="Arial Unicode MS" w:hAnsi="Arial" w:cs="Arial"/>
                <w:sz w:val="24"/>
                <w:szCs w:val="24"/>
              </w:rPr>
              <w:t xml:space="preserve">na </w:t>
            </w:r>
            <w:r w:rsidRPr="00E75EE7">
              <w:rPr>
                <w:rFonts w:ascii="Arial" w:eastAsia="Arial Unicode MS" w:hAnsi="Arial" w:cs="Arial"/>
                <w:sz w:val="24"/>
                <w:szCs w:val="24"/>
              </w:rPr>
              <w:t>p</w:t>
            </w:r>
            <w:r w:rsidR="008B7099" w:rsidRPr="00E75EE7">
              <w:rPr>
                <w:rFonts w:ascii="Arial" w:eastAsia="Arial Unicode MS" w:hAnsi="Arial" w:cs="Arial"/>
                <w:sz w:val="24"/>
                <w:szCs w:val="24"/>
              </w:rPr>
              <w:t>r</w:t>
            </w:r>
            <w:r w:rsidR="00D40D45" w:rsidRPr="00E75EE7">
              <w:rPr>
                <w:rFonts w:ascii="Arial" w:eastAsia="Arial Unicode MS" w:hAnsi="Arial" w:cs="Arial"/>
                <w:sz w:val="24"/>
                <w:szCs w:val="24"/>
              </w:rPr>
              <w:t>estação de serviço</w:t>
            </w:r>
            <w:r w:rsidRPr="00E75EE7">
              <w:rPr>
                <w:rFonts w:ascii="Arial" w:eastAsia="Arial Unicode MS" w:hAnsi="Arial" w:cs="Arial"/>
                <w:sz w:val="24"/>
                <w:szCs w:val="24"/>
              </w:rPr>
              <w:t xml:space="preserve"> de </w:t>
            </w:r>
            <w:r w:rsidR="0069179B" w:rsidRPr="00E75EE7">
              <w:rPr>
                <w:rFonts w:ascii="Arial" w:eastAsia="Arial Unicode MS" w:hAnsi="Arial" w:cs="Arial"/>
                <w:sz w:val="24"/>
                <w:szCs w:val="24"/>
              </w:rPr>
              <w:t>show artístico</w:t>
            </w:r>
          </w:p>
        </w:tc>
      </w:tr>
      <w:tr w:rsidR="001B7889" w:rsidRPr="00E75EE7"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E75EE7" w:rsidRDefault="009F46CB"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580F786B" w14:textId="4C8F0CCA" w:rsidR="001B7889" w:rsidRPr="00E75EE7" w:rsidRDefault="001B7889" w:rsidP="00FD094F">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é </w:t>
            </w:r>
            <w:r w:rsidR="003F1824" w:rsidRPr="000464BD">
              <w:rPr>
                <w:rFonts w:ascii="Arial" w:eastAsia="Arial Unicode MS" w:hAnsi="Arial" w:cs="Arial"/>
                <w:sz w:val="24"/>
                <w:szCs w:val="24"/>
              </w:rPr>
              <w:t>de 01 (um) mês</w:t>
            </w:r>
            <w:r w:rsidRPr="000464BD">
              <w:rPr>
                <w:rFonts w:ascii="Arial" w:eastAsia="Arial Unicode MS" w:hAnsi="Arial" w:cs="Arial"/>
                <w:sz w:val="24"/>
                <w:szCs w:val="24"/>
              </w:rPr>
              <w:t xml:space="preserve">, 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E75EE7" w:rsidRDefault="00275CAD"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E75EE7">
              <w:rPr>
                <w:rFonts w:ascii="Arial" w:hAnsi="Arial" w:cs="Arial"/>
                <w:b/>
                <w:sz w:val="24"/>
                <w:szCs w:val="24"/>
              </w:rPr>
              <w:t>VALOR ESTIMADO DA CONTRATAÇÃO:</w:t>
            </w:r>
          </w:p>
          <w:p w14:paraId="6C0ED878" w14:textId="3C27BDA1" w:rsidR="001B7889" w:rsidRPr="00E75EE7" w:rsidRDefault="001B7889" w:rsidP="00FD094F">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E75EE7">
              <w:rPr>
                <w:rFonts w:ascii="Arial" w:eastAsia="Arial Unicode MS" w:hAnsi="Arial" w:cs="Arial"/>
                <w:b/>
                <w:sz w:val="24"/>
                <w:szCs w:val="24"/>
              </w:rPr>
              <w:t>R$</w:t>
            </w:r>
            <w:r w:rsidR="0069179B" w:rsidRPr="00E75EE7">
              <w:rPr>
                <w:rFonts w:ascii="Arial" w:eastAsia="Arial Unicode MS" w:hAnsi="Arial" w:cs="Arial"/>
                <w:b/>
                <w:sz w:val="24"/>
                <w:szCs w:val="24"/>
              </w:rPr>
              <w:t xml:space="preserve"> </w:t>
            </w:r>
            <w:r w:rsidR="000D72B3">
              <w:rPr>
                <w:rFonts w:ascii="Arial" w:eastAsia="Arial Unicode MS" w:hAnsi="Arial" w:cs="Arial"/>
                <w:b/>
                <w:sz w:val="24"/>
                <w:szCs w:val="24"/>
              </w:rPr>
              <w:t>R$250</w:t>
            </w:r>
            <w:r w:rsidR="000464BD" w:rsidRPr="000464BD">
              <w:rPr>
                <w:rFonts w:ascii="Arial" w:eastAsia="Arial Unicode MS" w:hAnsi="Arial" w:cs="Arial"/>
                <w:b/>
                <w:sz w:val="24"/>
                <w:szCs w:val="24"/>
              </w:rPr>
              <w:t>.</w:t>
            </w:r>
            <w:r w:rsidR="000D72B3">
              <w:rPr>
                <w:rFonts w:ascii="Arial" w:eastAsia="Arial Unicode MS" w:hAnsi="Arial" w:cs="Arial"/>
                <w:b/>
                <w:sz w:val="24"/>
                <w:szCs w:val="24"/>
              </w:rPr>
              <w:t>0</w:t>
            </w:r>
            <w:r w:rsidR="000464BD" w:rsidRPr="000464BD">
              <w:rPr>
                <w:rFonts w:ascii="Arial" w:eastAsia="Arial Unicode MS" w:hAnsi="Arial" w:cs="Arial"/>
                <w:b/>
                <w:sz w:val="24"/>
                <w:szCs w:val="24"/>
              </w:rPr>
              <w:t>00,00</w:t>
            </w:r>
          </w:p>
        </w:tc>
      </w:tr>
      <w:tr w:rsidR="001B7889" w:rsidRPr="00E75EE7"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39D6EA46" w14:textId="77777777" w:rsidR="001B7889" w:rsidRPr="00E75EE7" w:rsidRDefault="003F1824" w:rsidP="00FD094F">
            <w:pPr>
              <w:pStyle w:val="Nivel2"/>
              <w:numPr>
                <w:ilvl w:val="0"/>
                <w:numId w:val="0"/>
              </w:numPr>
              <w:tabs>
                <w:tab w:val="left" w:pos="1134"/>
              </w:tabs>
              <w:spacing w:before="0" w:after="0" w:line="360" w:lineRule="auto"/>
              <w:ind w:left="-6"/>
              <w:rPr>
                <w:rFonts w:ascii="Arial" w:hAnsi="Arial" w:cs="Arial"/>
                <w:sz w:val="24"/>
                <w:szCs w:val="24"/>
              </w:rPr>
            </w:pPr>
            <w:proofErr w:type="gramStart"/>
            <w:r w:rsidRPr="00E75EE7">
              <w:rPr>
                <w:rFonts w:ascii="Arial" w:hAnsi="Arial" w:cs="Arial"/>
                <w:b/>
                <w:sz w:val="24"/>
                <w:szCs w:val="24"/>
                <w:u w:val="single"/>
              </w:rPr>
              <w:t>A execução das atividades serão</w:t>
            </w:r>
            <w:proofErr w:type="gramEnd"/>
            <w:r w:rsidRPr="00E75EE7">
              <w:rPr>
                <w:rFonts w:ascii="Arial" w:hAnsi="Arial" w:cs="Arial"/>
                <w:b/>
                <w:sz w:val="24"/>
                <w:szCs w:val="24"/>
                <w:u w:val="single"/>
              </w:rPr>
              <w:t xml:space="preserve"> executadas no Município de Maricá – RJ</w:t>
            </w:r>
            <w:r w:rsidRPr="00E75EE7">
              <w:rPr>
                <w:rFonts w:ascii="Arial" w:hAnsi="Arial" w:cs="Arial"/>
                <w:sz w:val="24"/>
                <w:szCs w:val="24"/>
              </w:rPr>
              <w:t xml:space="preserve">, estando a relação de endereços indicados no item 3 do </w:t>
            </w:r>
            <w:r w:rsidR="00CA5F19" w:rsidRPr="00E75EE7">
              <w:rPr>
                <w:rFonts w:ascii="Arial" w:hAnsi="Arial" w:cs="Arial"/>
                <w:sz w:val="24"/>
                <w:szCs w:val="24"/>
              </w:rPr>
              <w:t>Projeto Básico</w:t>
            </w:r>
            <w:r w:rsidRPr="00E75EE7">
              <w:rPr>
                <w:rFonts w:ascii="Arial" w:hAnsi="Arial" w:cs="Arial"/>
                <w:sz w:val="24"/>
                <w:szCs w:val="24"/>
              </w:rPr>
              <w:t xml:space="preserve"> e seus anexos</w:t>
            </w:r>
          </w:p>
          <w:p w14:paraId="04E65C0C" w14:textId="77777777" w:rsidR="001B7889" w:rsidRPr="00E75EE7" w:rsidRDefault="001B7889" w:rsidP="00FD094F">
            <w:pPr>
              <w:pStyle w:val="Nivel2"/>
              <w:numPr>
                <w:ilvl w:val="0"/>
                <w:numId w:val="0"/>
              </w:numPr>
              <w:tabs>
                <w:tab w:val="left" w:pos="1134"/>
              </w:tabs>
              <w:spacing w:before="0" w:after="0" w:line="360" w:lineRule="auto"/>
              <w:ind w:left="-6"/>
              <w:rPr>
                <w:rFonts w:ascii="Arial" w:hAnsi="Arial" w:cs="Arial"/>
                <w:sz w:val="24"/>
                <w:szCs w:val="24"/>
              </w:rPr>
            </w:pPr>
          </w:p>
        </w:tc>
      </w:tr>
      <w:tr w:rsidR="001B7889" w:rsidRPr="00E75EE7"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06AD13B0" w14:textId="645A8B78" w:rsidR="001B7889" w:rsidRPr="00E75EE7" w:rsidRDefault="006E73BC" w:rsidP="00FD094F">
            <w:pPr>
              <w:spacing w:after="0" w:line="360" w:lineRule="auto"/>
              <w:jc w:val="both"/>
              <w:rPr>
                <w:rFonts w:ascii="Arial" w:hAnsi="Arial" w:cs="Arial"/>
                <w:sz w:val="24"/>
                <w:szCs w:val="24"/>
              </w:rPr>
            </w:pPr>
            <w:r w:rsidRPr="00E75EE7">
              <w:rPr>
                <w:rFonts w:ascii="Arial" w:hAnsi="Arial" w:cs="Arial"/>
                <w:sz w:val="24"/>
                <w:szCs w:val="24"/>
              </w:rPr>
              <w:t>Secretaria de Turismo, Comércio, Indústria e Mercado Interno.</w:t>
            </w:r>
          </w:p>
          <w:p w14:paraId="38D8F16C" w14:textId="77777777" w:rsidR="001B7889" w:rsidRPr="00E75EE7" w:rsidRDefault="001B7889"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75B295B2" w14:textId="6407F6BE" w:rsidR="001B7889" w:rsidRPr="00E75EE7" w:rsidRDefault="006E73BC" w:rsidP="00FD094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hAnsi="Arial" w:cs="Arial"/>
                <w:sz w:val="24"/>
                <w:szCs w:val="24"/>
              </w:rPr>
              <w:t>Secretaria de Turismo, Comércio, Indústria e Mercado Interno.</w:t>
            </w:r>
          </w:p>
        </w:tc>
      </w:tr>
    </w:tbl>
    <w:p w14:paraId="47A5576A" w14:textId="0604FB13" w:rsidR="00A56342" w:rsidRPr="00E75EE7" w:rsidRDefault="00A56342" w:rsidP="00FD094F">
      <w:pPr>
        <w:pStyle w:val="CabealhodoSumrio"/>
        <w:spacing w:before="0" w:line="360" w:lineRule="auto"/>
        <w:rPr>
          <w:rFonts w:ascii="Arial" w:eastAsia="Adobe Fan Heiti Std B" w:hAnsi="Arial" w:cs="Arial"/>
          <w:b/>
          <w:sz w:val="24"/>
          <w:szCs w:val="24"/>
        </w:rPr>
      </w:pPr>
    </w:p>
    <w:p w14:paraId="1E3C31C9" w14:textId="77777777" w:rsidR="00A56342" w:rsidRPr="00E75EE7" w:rsidRDefault="00A56342" w:rsidP="00FD094F">
      <w:pPr>
        <w:spacing w:after="0" w:line="360" w:lineRule="auto"/>
        <w:rPr>
          <w:rFonts w:ascii="Arial" w:hAnsi="Arial" w:cs="Arial"/>
          <w:sz w:val="24"/>
          <w:szCs w:val="24"/>
        </w:rPr>
      </w:pPr>
    </w:p>
    <w:p w14:paraId="10CE025F" w14:textId="77777777" w:rsidR="00A56342" w:rsidRPr="00E75EE7" w:rsidRDefault="00A56342" w:rsidP="00FD094F">
      <w:pPr>
        <w:spacing w:after="0" w:line="360" w:lineRule="auto"/>
        <w:rPr>
          <w:rFonts w:ascii="Arial" w:hAnsi="Arial" w:cs="Arial"/>
          <w:sz w:val="24"/>
          <w:szCs w:val="24"/>
        </w:rPr>
      </w:pPr>
    </w:p>
    <w:p w14:paraId="3E2D185D" w14:textId="77777777" w:rsidR="00A56342" w:rsidRPr="00E75EE7" w:rsidRDefault="00A56342" w:rsidP="00FD094F">
      <w:pPr>
        <w:spacing w:after="0" w:line="360" w:lineRule="auto"/>
        <w:rPr>
          <w:rFonts w:ascii="Arial" w:hAnsi="Arial" w:cs="Arial"/>
          <w:sz w:val="24"/>
          <w:szCs w:val="24"/>
        </w:rPr>
      </w:pPr>
    </w:p>
    <w:p w14:paraId="0820B563" w14:textId="26368724" w:rsidR="00A56342" w:rsidRPr="00E75EE7" w:rsidRDefault="00A56342" w:rsidP="00FD094F">
      <w:pPr>
        <w:pStyle w:val="CabealhodoSumrio"/>
        <w:tabs>
          <w:tab w:val="left" w:pos="5865"/>
        </w:tabs>
        <w:spacing w:before="0" w:line="360" w:lineRule="auto"/>
        <w:rPr>
          <w:rFonts w:ascii="Arial" w:hAnsi="Arial" w:cs="Arial"/>
          <w:sz w:val="24"/>
          <w:szCs w:val="24"/>
        </w:rPr>
      </w:pPr>
      <w:r w:rsidRPr="00E75EE7">
        <w:rPr>
          <w:rFonts w:ascii="Arial" w:hAnsi="Arial" w:cs="Arial"/>
          <w:sz w:val="24"/>
          <w:szCs w:val="24"/>
        </w:rPr>
        <w:tab/>
      </w:r>
    </w:p>
    <w:p w14:paraId="35D7672A" w14:textId="77777777" w:rsidR="001B7889" w:rsidRPr="00E75EE7" w:rsidRDefault="001B7889" w:rsidP="00FD094F">
      <w:pPr>
        <w:pStyle w:val="CabealhodoSumrio"/>
        <w:spacing w:before="0" w:line="360" w:lineRule="auto"/>
        <w:rPr>
          <w:rFonts w:ascii="Arial" w:eastAsia="Adobe Fan Heiti Std B" w:hAnsi="Arial" w:cs="Arial"/>
          <w:b/>
          <w:sz w:val="24"/>
          <w:szCs w:val="24"/>
        </w:rPr>
      </w:pPr>
      <w:r w:rsidRPr="00E75EE7">
        <w:rPr>
          <w:rFonts w:ascii="Arial" w:hAnsi="Arial" w:cs="Arial"/>
          <w:sz w:val="24"/>
          <w:szCs w:val="24"/>
        </w:rPr>
        <w:br w:type="column"/>
      </w:r>
    </w:p>
    <w:sdt>
      <w:sdtPr>
        <w:rPr>
          <w:rFonts w:ascii="Arial" w:eastAsiaTheme="minorEastAsia" w:hAnsi="Arial" w:cs="Arial"/>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E75EE7" w:rsidRDefault="001B7889" w:rsidP="00FD094F">
          <w:pPr>
            <w:pStyle w:val="Padro"/>
            <w:spacing w:after="0" w:line="360" w:lineRule="auto"/>
            <w:jc w:val="both"/>
            <w:rPr>
              <w:rFonts w:ascii="Arial" w:hAnsi="Arial" w:cs="Arial"/>
            </w:rPr>
          </w:pPr>
          <w:proofErr w:type="spellStart"/>
          <w:r w:rsidRPr="00E75EE7">
            <w:rPr>
              <w:rFonts w:ascii="Arial" w:hAnsi="Arial" w:cs="Arial"/>
            </w:rPr>
            <w:t>Sumário</w:t>
          </w:r>
          <w:proofErr w:type="spellEnd"/>
        </w:p>
        <w:p w14:paraId="7284AE41" w14:textId="735670E4" w:rsidR="00A2383F" w:rsidRPr="00E75EE7" w:rsidRDefault="001B7889" w:rsidP="00FD094F">
          <w:pPr>
            <w:pStyle w:val="Sumrio1"/>
            <w:tabs>
              <w:tab w:val="left" w:pos="440"/>
              <w:tab w:val="right" w:leader="dot" w:pos="8494"/>
            </w:tabs>
            <w:spacing w:after="0" w:line="360" w:lineRule="auto"/>
            <w:rPr>
              <w:rFonts w:ascii="Arial" w:hAnsi="Arial" w:cs="Arial"/>
              <w:noProof/>
              <w:sz w:val="24"/>
              <w:szCs w:val="24"/>
            </w:rPr>
          </w:pPr>
          <w:r w:rsidRPr="00E75EE7">
            <w:rPr>
              <w:rFonts w:ascii="Arial" w:hAnsi="Arial" w:cs="Arial"/>
              <w:sz w:val="24"/>
              <w:szCs w:val="24"/>
            </w:rPr>
            <w:fldChar w:fldCharType="begin"/>
          </w:r>
          <w:r w:rsidRPr="00E75EE7">
            <w:rPr>
              <w:rFonts w:ascii="Arial" w:hAnsi="Arial" w:cs="Arial"/>
              <w:sz w:val="24"/>
              <w:szCs w:val="24"/>
            </w:rPr>
            <w:instrText xml:space="preserve"> TOC \o "1-3" \h \z \u </w:instrText>
          </w:r>
          <w:r w:rsidRPr="00E75EE7">
            <w:rPr>
              <w:rFonts w:ascii="Arial" w:hAnsi="Arial" w:cs="Arial"/>
              <w:sz w:val="24"/>
              <w:szCs w:val="24"/>
            </w:rPr>
            <w:fldChar w:fldCharType="separate"/>
          </w:r>
          <w:hyperlink w:anchor="_Toc493669934" w:history="1">
            <w:r w:rsidR="00A2383F" w:rsidRPr="00E75EE7">
              <w:rPr>
                <w:rStyle w:val="Hyperlink"/>
                <w:rFonts w:ascii="Arial" w:eastAsia="Adobe Fan Heiti Std B" w:hAnsi="Arial" w:cs="Arial"/>
                <w:b/>
                <w:noProof/>
                <w:sz w:val="24"/>
                <w:szCs w:val="24"/>
              </w:rPr>
              <w:t>1.</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DO OBJETO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_Toc493669934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sidR="00426DC2">
              <w:rPr>
                <w:rFonts w:ascii="Arial" w:hAnsi="Arial" w:cs="Arial"/>
                <w:noProof/>
                <w:webHidden/>
                <w:sz w:val="24"/>
                <w:szCs w:val="24"/>
              </w:rPr>
              <w:t>3</w:t>
            </w:r>
            <w:r w:rsidR="00A2383F" w:rsidRPr="00E75EE7">
              <w:rPr>
                <w:rFonts w:ascii="Arial" w:hAnsi="Arial" w:cs="Arial"/>
                <w:noProof/>
                <w:webHidden/>
                <w:sz w:val="24"/>
                <w:szCs w:val="24"/>
              </w:rPr>
              <w:fldChar w:fldCharType="end"/>
            </w:r>
          </w:hyperlink>
        </w:p>
        <w:p w14:paraId="671DDA43" w14:textId="29F2F3D5"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35" w:history="1">
            <w:r w:rsidR="00A2383F" w:rsidRPr="00E75EE7">
              <w:rPr>
                <w:rStyle w:val="Hyperlink"/>
                <w:rFonts w:ascii="Arial" w:eastAsia="Adobe Fan Heiti Std B" w:hAnsi="Arial" w:cs="Arial"/>
                <w:b/>
                <w:noProof/>
                <w:sz w:val="24"/>
                <w:szCs w:val="24"/>
              </w:rPr>
              <w:t>2.</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DA JUSTIFICATIVA</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_Toc493669935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3</w:t>
            </w:r>
            <w:r w:rsidR="00A2383F" w:rsidRPr="00E75EE7">
              <w:rPr>
                <w:rFonts w:ascii="Arial" w:hAnsi="Arial" w:cs="Arial"/>
                <w:noProof/>
                <w:webHidden/>
                <w:sz w:val="24"/>
                <w:szCs w:val="24"/>
              </w:rPr>
              <w:fldChar w:fldCharType="end"/>
            </w:r>
          </w:hyperlink>
        </w:p>
        <w:p w14:paraId="7F4B36D8" w14:textId="35C7DFAB"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36" w:history="1">
            <w:r w:rsidR="00A2383F" w:rsidRPr="00E75EE7">
              <w:rPr>
                <w:rStyle w:val="Hyperlink"/>
                <w:rFonts w:ascii="Arial" w:eastAsia="Adobe Fan Heiti Std B" w:hAnsi="Arial" w:cs="Arial"/>
                <w:b/>
                <w:noProof/>
                <w:sz w:val="24"/>
                <w:szCs w:val="24"/>
              </w:rPr>
              <w:t>3.</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DO LOCAL EXECUÇÃO DO OBJETO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_Toc493669936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5</w:t>
            </w:r>
            <w:r w:rsidR="00A2383F" w:rsidRPr="00E75EE7">
              <w:rPr>
                <w:rFonts w:ascii="Arial" w:hAnsi="Arial" w:cs="Arial"/>
                <w:noProof/>
                <w:webHidden/>
                <w:sz w:val="24"/>
                <w:szCs w:val="24"/>
              </w:rPr>
              <w:fldChar w:fldCharType="end"/>
            </w:r>
          </w:hyperlink>
        </w:p>
        <w:p w14:paraId="0383FC00" w14:textId="582BA11E"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37" w:history="1">
            <w:r w:rsidR="00A2383F" w:rsidRPr="00E75EE7">
              <w:rPr>
                <w:rStyle w:val="Hyperlink"/>
                <w:rFonts w:ascii="Arial" w:eastAsia="Adobe Fan Heiti Std B" w:hAnsi="Arial" w:cs="Arial"/>
                <w:b/>
                <w:noProof/>
                <w:sz w:val="24"/>
                <w:szCs w:val="24"/>
              </w:rPr>
              <w:t>4.</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DA DESCRIÇÃO DO OBJETO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_Toc493669937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6</w:t>
            </w:r>
            <w:r w:rsidR="00A2383F" w:rsidRPr="00E75EE7">
              <w:rPr>
                <w:rFonts w:ascii="Arial" w:hAnsi="Arial" w:cs="Arial"/>
                <w:noProof/>
                <w:webHidden/>
                <w:sz w:val="24"/>
                <w:szCs w:val="24"/>
              </w:rPr>
              <w:fldChar w:fldCharType="end"/>
            </w:r>
          </w:hyperlink>
        </w:p>
        <w:p w14:paraId="79674578" w14:textId="12DB22E1"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38" w:history="1">
            <w:r w:rsidR="00A2383F" w:rsidRPr="00E75EE7">
              <w:rPr>
                <w:rStyle w:val="Hyperlink"/>
                <w:rFonts w:ascii="Arial" w:eastAsia="Adobe Fan Heiti Std B" w:hAnsi="Arial" w:cs="Arial"/>
                <w:b/>
                <w:noProof/>
                <w:sz w:val="24"/>
                <w:szCs w:val="24"/>
              </w:rPr>
              <w:t>5.</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DOS DETALHES TÉCNICOS</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_Toc493669938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6</w:t>
            </w:r>
            <w:r w:rsidR="00A2383F" w:rsidRPr="00E75EE7">
              <w:rPr>
                <w:rFonts w:ascii="Arial" w:hAnsi="Arial" w:cs="Arial"/>
                <w:noProof/>
                <w:webHidden/>
                <w:sz w:val="24"/>
                <w:szCs w:val="24"/>
              </w:rPr>
              <w:fldChar w:fldCharType="end"/>
            </w:r>
          </w:hyperlink>
        </w:p>
        <w:p w14:paraId="09E0F2A6" w14:textId="52AE0425"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39" w:history="1">
            <w:r w:rsidR="00A2383F" w:rsidRPr="00E75EE7">
              <w:rPr>
                <w:rStyle w:val="Hyperlink"/>
                <w:rFonts w:ascii="Arial" w:eastAsia="Adobe Fan Heiti Std B" w:hAnsi="Arial" w:cs="Arial"/>
                <w:b/>
                <w:noProof/>
                <w:sz w:val="24"/>
                <w:szCs w:val="24"/>
              </w:rPr>
              <w:t>6.</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DA ESTIMATIVA DE PREÇOS</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_Toc493669939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7</w:t>
            </w:r>
            <w:r w:rsidR="00A2383F" w:rsidRPr="00E75EE7">
              <w:rPr>
                <w:rFonts w:ascii="Arial" w:hAnsi="Arial" w:cs="Arial"/>
                <w:noProof/>
                <w:webHidden/>
                <w:sz w:val="24"/>
                <w:szCs w:val="24"/>
              </w:rPr>
              <w:fldChar w:fldCharType="end"/>
            </w:r>
          </w:hyperlink>
        </w:p>
        <w:p w14:paraId="15C98D12" w14:textId="0AB87813"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40" w:history="1">
            <w:r w:rsidR="00A2383F" w:rsidRPr="00E75EE7">
              <w:rPr>
                <w:rStyle w:val="Hyperlink"/>
                <w:rFonts w:ascii="Arial" w:eastAsia="Adobe Fan Heiti Std B" w:hAnsi="Arial" w:cs="Arial"/>
                <w:b/>
                <w:noProof/>
                <w:sz w:val="24"/>
                <w:szCs w:val="24"/>
              </w:rPr>
              <w:t>7.</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DO PAGAMENTO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_Toc493669940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8</w:t>
            </w:r>
            <w:r w:rsidR="00A2383F" w:rsidRPr="00E75EE7">
              <w:rPr>
                <w:rFonts w:ascii="Arial" w:hAnsi="Arial" w:cs="Arial"/>
                <w:noProof/>
                <w:webHidden/>
                <w:sz w:val="24"/>
                <w:szCs w:val="24"/>
              </w:rPr>
              <w:fldChar w:fldCharType="end"/>
            </w:r>
          </w:hyperlink>
        </w:p>
        <w:p w14:paraId="703598F1" w14:textId="6202EE64"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41" w:history="1">
            <w:r w:rsidR="00A2383F" w:rsidRPr="00E75EE7">
              <w:rPr>
                <w:rStyle w:val="Hyperlink"/>
                <w:rFonts w:ascii="Arial" w:eastAsia="Adobe Fan Heiti Std B" w:hAnsi="Arial" w:cs="Arial"/>
                <w:b/>
                <w:noProof/>
                <w:sz w:val="24"/>
                <w:szCs w:val="24"/>
              </w:rPr>
              <w:t>8.</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DAS OBRIGAÇÕES DA CONTRATANTE</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_Toc493669941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9</w:t>
            </w:r>
            <w:r w:rsidR="00A2383F" w:rsidRPr="00E75EE7">
              <w:rPr>
                <w:rFonts w:ascii="Arial" w:hAnsi="Arial" w:cs="Arial"/>
                <w:noProof/>
                <w:webHidden/>
                <w:sz w:val="24"/>
                <w:szCs w:val="24"/>
              </w:rPr>
              <w:fldChar w:fldCharType="end"/>
            </w:r>
          </w:hyperlink>
        </w:p>
        <w:p w14:paraId="53395899" w14:textId="492CFA4E" w:rsidR="00A2383F" w:rsidRPr="00E75EE7" w:rsidRDefault="00426DC2" w:rsidP="00FD094F">
          <w:pPr>
            <w:pStyle w:val="Sumrio1"/>
            <w:tabs>
              <w:tab w:val="left" w:pos="440"/>
              <w:tab w:val="right" w:leader="dot" w:pos="8494"/>
            </w:tabs>
            <w:spacing w:after="0" w:line="360" w:lineRule="auto"/>
            <w:rPr>
              <w:rFonts w:ascii="Arial" w:hAnsi="Arial" w:cs="Arial"/>
              <w:noProof/>
              <w:sz w:val="24"/>
              <w:szCs w:val="24"/>
            </w:rPr>
          </w:pPr>
          <w:hyperlink w:anchor="_Toc493669942" w:history="1">
            <w:r w:rsidR="00A2383F" w:rsidRPr="00E75EE7">
              <w:rPr>
                <w:rStyle w:val="Hyperlink"/>
                <w:rFonts w:ascii="Arial" w:eastAsia="Adobe Fan Heiti Std B" w:hAnsi="Arial" w:cs="Arial"/>
                <w:b/>
                <w:noProof/>
                <w:sz w:val="24"/>
                <w:szCs w:val="24"/>
              </w:rPr>
              <w:t>9.</w:t>
            </w:r>
            <w:r w:rsidR="00A2383F" w:rsidRPr="00E75EE7">
              <w:rPr>
                <w:rFonts w:ascii="Arial" w:hAnsi="Arial" w:cs="Arial"/>
                <w:noProof/>
                <w:sz w:val="24"/>
                <w:szCs w:val="24"/>
              </w:rPr>
              <w:tab/>
            </w:r>
            <w:r w:rsidR="00A2383F" w:rsidRPr="00E75EE7">
              <w:rPr>
                <w:rStyle w:val="Hyperlink"/>
                <w:rFonts w:ascii="Arial" w:eastAsia="Adobe Fan Heiti Std B" w:hAnsi="Arial" w:cs="Arial"/>
                <w:b/>
                <w:noProof/>
                <w:sz w:val="24"/>
                <w:szCs w:val="24"/>
              </w:rPr>
              <w:t>DAS OBRIGAÇÕES DA CONTRATADA</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_Toc493669942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10</w:t>
            </w:r>
            <w:r w:rsidR="00A2383F" w:rsidRPr="00E75EE7">
              <w:rPr>
                <w:rFonts w:ascii="Arial" w:hAnsi="Arial" w:cs="Arial"/>
                <w:noProof/>
                <w:webHidden/>
                <w:sz w:val="24"/>
                <w:szCs w:val="24"/>
              </w:rPr>
              <w:fldChar w:fldCharType="end"/>
            </w:r>
          </w:hyperlink>
        </w:p>
        <w:p w14:paraId="5A08D9F2" w14:textId="47E2EA6E" w:rsidR="00A2383F" w:rsidRPr="00E75EE7" w:rsidRDefault="00426DC2" w:rsidP="00FD094F">
          <w:pPr>
            <w:pStyle w:val="Sumrio1"/>
            <w:tabs>
              <w:tab w:val="left" w:pos="660"/>
              <w:tab w:val="right" w:leader="dot" w:pos="8494"/>
            </w:tabs>
            <w:spacing w:after="0" w:line="360" w:lineRule="auto"/>
            <w:rPr>
              <w:rFonts w:ascii="Arial" w:hAnsi="Arial" w:cs="Arial"/>
              <w:noProof/>
              <w:sz w:val="24"/>
              <w:szCs w:val="24"/>
            </w:rPr>
          </w:pPr>
          <w:hyperlink w:anchor="_Toc493669943" w:history="1">
            <w:r w:rsidR="00A2383F" w:rsidRPr="00E75EE7">
              <w:rPr>
                <w:rStyle w:val="Hyperlink"/>
                <w:rFonts w:ascii="Arial" w:eastAsia="Adobe Fan Heiti Std B" w:hAnsi="Arial" w:cs="Arial"/>
                <w:b/>
                <w:noProof/>
                <w:sz w:val="24"/>
                <w:szCs w:val="24"/>
              </w:rPr>
              <w:t>10.</w:t>
            </w:r>
            <w:r w:rsidR="006603DD" w:rsidRPr="00E75EE7">
              <w:rPr>
                <w:rFonts w:ascii="Arial" w:hAnsi="Arial" w:cs="Arial"/>
                <w:noProof/>
                <w:sz w:val="24"/>
                <w:szCs w:val="24"/>
              </w:rPr>
              <w:t xml:space="preserve">   </w:t>
            </w:r>
            <w:r w:rsidR="00A2383F" w:rsidRPr="00E75EE7">
              <w:rPr>
                <w:rStyle w:val="Hyperlink"/>
                <w:rFonts w:ascii="Arial" w:eastAsia="Adobe Fan Heiti Std B" w:hAnsi="Arial" w:cs="Arial"/>
                <w:b/>
                <w:noProof/>
                <w:sz w:val="24"/>
                <w:szCs w:val="24"/>
              </w:rPr>
              <w:t>DA SUBCONTRATAÇÃO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_Toc493669943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12</w:t>
            </w:r>
            <w:r w:rsidR="00A2383F" w:rsidRPr="00E75EE7">
              <w:rPr>
                <w:rFonts w:ascii="Arial" w:hAnsi="Arial" w:cs="Arial"/>
                <w:noProof/>
                <w:webHidden/>
                <w:sz w:val="24"/>
                <w:szCs w:val="24"/>
              </w:rPr>
              <w:fldChar w:fldCharType="end"/>
            </w:r>
          </w:hyperlink>
        </w:p>
        <w:p w14:paraId="209DF621" w14:textId="5F8ACC0E" w:rsidR="00A2383F" w:rsidRPr="00E75EE7" w:rsidRDefault="00426DC2" w:rsidP="00FD094F">
          <w:pPr>
            <w:pStyle w:val="Sumrio1"/>
            <w:tabs>
              <w:tab w:val="left" w:pos="660"/>
              <w:tab w:val="right" w:leader="dot" w:pos="8494"/>
            </w:tabs>
            <w:spacing w:after="0" w:line="360" w:lineRule="auto"/>
            <w:rPr>
              <w:rFonts w:ascii="Arial" w:hAnsi="Arial" w:cs="Arial"/>
              <w:noProof/>
              <w:sz w:val="24"/>
              <w:szCs w:val="24"/>
            </w:rPr>
          </w:pPr>
          <w:hyperlink w:anchor="_Toc493669944" w:history="1">
            <w:r w:rsidR="00A2383F" w:rsidRPr="00E75EE7">
              <w:rPr>
                <w:rStyle w:val="Hyperlink"/>
                <w:rFonts w:ascii="Arial" w:eastAsia="Adobe Fan Heiti Std B" w:hAnsi="Arial" w:cs="Arial"/>
                <w:b/>
                <w:noProof/>
                <w:sz w:val="24"/>
                <w:szCs w:val="24"/>
              </w:rPr>
              <w:t>11.</w:t>
            </w:r>
            <w:r w:rsidR="006603DD" w:rsidRPr="00E75EE7">
              <w:rPr>
                <w:rFonts w:ascii="Arial" w:hAnsi="Arial" w:cs="Arial"/>
                <w:noProof/>
                <w:sz w:val="24"/>
                <w:szCs w:val="24"/>
              </w:rPr>
              <w:t xml:space="preserve">   </w:t>
            </w:r>
            <w:r w:rsidR="00A2383F" w:rsidRPr="00E75EE7">
              <w:rPr>
                <w:rStyle w:val="Hyperlink"/>
                <w:rFonts w:ascii="Arial" w:eastAsia="Adobe Fan Heiti Std B" w:hAnsi="Arial" w:cs="Arial"/>
                <w:b/>
                <w:noProof/>
                <w:sz w:val="24"/>
                <w:szCs w:val="24"/>
              </w:rPr>
              <w:t>DO CONTROLE E FISCALIZAÇÃO DO CONTRATO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_Toc493669944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12</w:t>
            </w:r>
            <w:r w:rsidR="00A2383F" w:rsidRPr="00E75EE7">
              <w:rPr>
                <w:rFonts w:ascii="Arial" w:hAnsi="Arial" w:cs="Arial"/>
                <w:noProof/>
                <w:webHidden/>
                <w:sz w:val="24"/>
                <w:szCs w:val="24"/>
              </w:rPr>
              <w:fldChar w:fldCharType="end"/>
            </w:r>
          </w:hyperlink>
        </w:p>
        <w:p w14:paraId="66F801F7" w14:textId="58FAE1F1" w:rsidR="00A2383F" w:rsidRPr="00E75EE7" w:rsidRDefault="00426DC2" w:rsidP="00FD094F">
          <w:pPr>
            <w:pStyle w:val="Sumrio1"/>
            <w:tabs>
              <w:tab w:val="left" w:pos="660"/>
              <w:tab w:val="right" w:leader="dot" w:pos="8494"/>
            </w:tabs>
            <w:spacing w:after="0" w:line="360" w:lineRule="auto"/>
            <w:rPr>
              <w:rFonts w:ascii="Arial" w:hAnsi="Arial" w:cs="Arial"/>
              <w:noProof/>
              <w:sz w:val="24"/>
              <w:szCs w:val="24"/>
            </w:rPr>
          </w:pPr>
          <w:hyperlink w:anchor="_Toc493669945" w:history="1">
            <w:r w:rsidR="00A2383F" w:rsidRPr="00E75EE7">
              <w:rPr>
                <w:rStyle w:val="Hyperlink"/>
                <w:rFonts w:ascii="Arial" w:eastAsia="Adobe Fan Heiti Std B" w:hAnsi="Arial" w:cs="Arial"/>
                <w:b/>
                <w:noProof/>
                <w:sz w:val="24"/>
                <w:szCs w:val="24"/>
              </w:rPr>
              <w:t>12.</w:t>
            </w:r>
            <w:r w:rsidR="006603DD" w:rsidRPr="00E75EE7">
              <w:rPr>
                <w:rFonts w:ascii="Arial" w:hAnsi="Arial" w:cs="Arial"/>
                <w:noProof/>
                <w:sz w:val="24"/>
                <w:szCs w:val="24"/>
              </w:rPr>
              <w:t xml:space="preserve">   </w:t>
            </w:r>
            <w:r w:rsidR="00A2383F" w:rsidRPr="00E75EE7">
              <w:rPr>
                <w:rStyle w:val="Hyperlink"/>
                <w:rFonts w:ascii="Arial" w:eastAsia="Adobe Fan Heiti Std B" w:hAnsi="Arial" w:cs="Arial"/>
                <w:b/>
                <w:noProof/>
                <w:sz w:val="24"/>
                <w:szCs w:val="24"/>
              </w:rPr>
              <w:t>DAS SANÇÕES ADMINISTRATIVAS</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_Toc493669945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14</w:t>
            </w:r>
            <w:r w:rsidR="00A2383F" w:rsidRPr="00E75EE7">
              <w:rPr>
                <w:rFonts w:ascii="Arial" w:hAnsi="Arial" w:cs="Arial"/>
                <w:noProof/>
                <w:webHidden/>
                <w:sz w:val="24"/>
                <w:szCs w:val="24"/>
              </w:rPr>
              <w:fldChar w:fldCharType="end"/>
            </w:r>
          </w:hyperlink>
        </w:p>
        <w:p w14:paraId="5370407D" w14:textId="0C4AE53A" w:rsidR="00271CBA" w:rsidRPr="00E75EE7" w:rsidRDefault="00271CBA" w:rsidP="00FD094F">
          <w:pPr>
            <w:spacing w:after="0" w:line="360" w:lineRule="auto"/>
            <w:rPr>
              <w:rFonts w:ascii="Arial" w:hAnsi="Arial" w:cs="Arial"/>
              <w:sz w:val="24"/>
              <w:szCs w:val="24"/>
            </w:rPr>
          </w:pPr>
          <w:r w:rsidRPr="00E75EE7">
            <w:rPr>
              <w:rFonts w:ascii="Arial" w:hAnsi="Arial" w:cs="Arial"/>
              <w:b/>
              <w:sz w:val="24"/>
              <w:szCs w:val="24"/>
            </w:rPr>
            <w:t>13</w:t>
          </w:r>
          <w:r w:rsidRPr="00E75EE7">
            <w:rPr>
              <w:rFonts w:ascii="Arial" w:hAnsi="Arial" w:cs="Arial"/>
              <w:sz w:val="24"/>
              <w:szCs w:val="24"/>
            </w:rPr>
            <w:t xml:space="preserve">.   </w:t>
          </w:r>
          <w:r w:rsidR="00A56342" w:rsidRPr="00E75EE7">
            <w:rPr>
              <w:rFonts w:ascii="Arial" w:hAnsi="Arial" w:cs="Arial"/>
              <w:b/>
              <w:sz w:val="24"/>
              <w:szCs w:val="24"/>
            </w:rPr>
            <w:t>DO PRAZO PARA SUBSTITUÇÃO</w:t>
          </w:r>
          <w:r w:rsidR="00A56342" w:rsidRPr="00E75EE7">
            <w:rPr>
              <w:rFonts w:ascii="Arial" w:hAnsi="Arial" w:cs="Arial"/>
              <w:sz w:val="24"/>
              <w:szCs w:val="24"/>
            </w:rPr>
            <w:t>..........................................................15</w:t>
          </w:r>
        </w:p>
        <w:p w14:paraId="1466DA7F" w14:textId="33A47DA4" w:rsidR="00A2383F" w:rsidRPr="00E75EE7" w:rsidRDefault="00426DC2" w:rsidP="00FD094F">
          <w:pPr>
            <w:pStyle w:val="Sumrio1"/>
            <w:tabs>
              <w:tab w:val="left" w:pos="660"/>
              <w:tab w:val="right" w:leader="dot" w:pos="8494"/>
            </w:tabs>
            <w:spacing w:after="0" w:line="360" w:lineRule="auto"/>
            <w:rPr>
              <w:rFonts w:ascii="Arial" w:hAnsi="Arial" w:cs="Arial"/>
              <w:noProof/>
              <w:sz w:val="24"/>
              <w:szCs w:val="24"/>
            </w:rPr>
          </w:pPr>
          <w:hyperlink w:anchor="_Toc493669946" w:history="1">
            <w:r w:rsidR="00271CBA" w:rsidRPr="00E75EE7">
              <w:rPr>
                <w:rStyle w:val="Hyperlink"/>
                <w:rFonts w:ascii="Arial" w:eastAsia="Adobe Fan Heiti Std B" w:hAnsi="Arial" w:cs="Arial"/>
                <w:b/>
                <w:noProof/>
                <w:sz w:val="24"/>
                <w:szCs w:val="24"/>
              </w:rPr>
              <w:t>14</w:t>
            </w:r>
            <w:r w:rsidR="00A2383F" w:rsidRPr="00E75EE7">
              <w:rPr>
                <w:rStyle w:val="Hyperlink"/>
                <w:rFonts w:ascii="Arial" w:eastAsia="Adobe Fan Heiti Std B" w:hAnsi="Arial" w:cs="Arial"/>
                <w:b/>
                <w:noProof/>
                <w:sz w:val="24"/>
                <w:szCs w:val="24"/>
              </w:rPr>
              <w:t>.</w:t>
            </w:r>
            <w:r w:rsidR="006603DD" w:rsidRPr="00E75EE7">
              <w:rPr>
                <w:rFonts w:ascii="Arial" w:hAnsi="Arial" w:cs="Arial"/>
                <w:noProof/>
                <w:sz w:val="24"/>
                <w:szCs w:val="24"/>
              </w:rPr>
              <w:t xml:space="preserve">   </w:t>
            </w:r>
            <w:r w:rsidR="00A2383F" w:rsidRPr="00E75EE7">
              <w:rPr>
                <w:rStyle w:val="Hyperlink"/>
                <w:rFonts w:ascii="Arial" w:eastAsia="Adobe Fan Heiti Std B" w:hAnsi="Arial" w:cs="Arial"/>
                <w:b/>
                <w:noProof/>
                <w:sz w:val="24"/>
                <w:szCs w:val="24"/>
              </w:rPr>
              <w:t>DA APROVAÇÃO</w:t>
            </w:r>
            <w:r w:rsidR="00A2383F" w:rsidRPr="00E75EE7">
              <w:rPr>
                <w:rFonts w:ascii="Arial" w:hAnsi="Arial" w:cs="Arial"/>
                <w:noProof/>
                <w:webHidden/>
                <w:sz w:val="24"/>
                <w:szCs w:val="24"/>
              </w:rPr>
              <w:tab/>
            </w:r>
            <w:r w:rsidR="00A2383F" w:rsidRPr="00E75EE7">
              <w:rPr>
                <w:rFonts w:ascii="Arial" w:hAnsi="Arial" w:cs="Arial"/>
                <w:noProof/>
                <w:webHidden/>
                <w:sz w:val="24"/>
                <w:szCs w:val="24"/>
              </w:rPr>
              <w:fldChar w:fldCharType="begin"/>
            </w:r>
            <w:r w:rsidR="00A2383F" w:rsidRPr="00E75EE7">
              <w:rPr>
                <w:rFonts w:ascii="Arial" w:hAnsi="Arial" w:cs="Arial"/>
                <w:noProof/>
                <w:webHidden/>
                <w:sz w:val="24"/>
                <w:szCs w:val="24"/>
              </w:rPr>
              <w:instrText xml:space="preserve"> PAGEREF _Toc493669946 \h </w:instrText>
            </w:r>
            <w:r w:rsidR="00A2383F" w:rsidRPr="00E75EE7">
              <w:rPr>
                <w:rFonts w:ascii="Arial" w:hAnsi="Arial" w:cs="Arial"/>
                <w:noProof/>
                <w:webHidden/>
                <w:sz w:val="24"/>
                <w:szCs w:val="24"/>
              </w:rPr>
            </w:r>
            <w:r w:rsidR="00A2383F" w:rsidRPr="00E75EE7">
              <w:rPr>
                <w:rFonts w:ascii="Arial" w:hAnsi="Arial" w:cs="Arial"/>
                <w:noProof/>
                <w:webHidden/>
                <w:sz w:val="24"/>
                <w:szCs w:val="24"/>
              </w:rPr>
              <w:fldChar w:fldCharType="separate"/>
            </w:r>
            <w:r>
              <w:rPr>
                <w:rFonts w:ascii="Arial" w:hAnsi="Arial" w:cs="Arial"/>
                <w:noProof/>
                <w:webHidden/>
                <w:sz w:val="24"/>
                <w:szCs w:val="24"/>
              </w:rPr>
              <w:t>19</w:t>
            </w:r>
            <w:r w:rsidR="00A2383F" w:rsidRPr="00E75EE7">
              <w:rPr>
                <w:rFonts w:ascii="Arial" w:hAnsi="Arial" w:cs="Arial"/>
                <w:noProof/>
                <w:webHidden/>
                <w:sz w:val="24"/>
                <w:szCs w:val="24"/>
              </w:rPr>
              <w:fldChar w:fldCharType="end"/>
            </w:r>
          </w:hyperlink>
        </w:p>
        <w:p w14:paraId="48D900DE" w14:textId="77777777" w:rsidR="001B7889" w:rsidRPr="00E75EE7" w:rsidRDefault="001B7889" w:rsidP="00FD094F">
          <w:pPr>
            <w:spacing w:after="0" w:line="360" w:lineRule="auto"/>
            <w:rPr>
              <w:rFonts w:ascii="Arial" w:hAnsi="Arial" w:cs="Arial"/>
              <w:sz w:val="24"/>
              <w:szCs w:val="24"/>
            </w:rPr>
          </w:pPr>
          <w:r w:rsidRPr="00E75EE7">
            <w:rPr>
              <w:rFonts w:ascii="Arial" w:hAnsi="Arial" w:cs="Arial"/>
              <w:b/>
              <w:bCs/>
              <w:sz w:val="24"/>
              <w:szCs w:val="24"/>
            </w:rPr>
            <w:fldChar w:fldCharType="end"/>
          </w:r>
        </w:p>
      </w:sdtContent>
    </w:sdt>
    <w:p w14:paraId="48033078" w14:textId="77777777" w:rsidR="00271CBA" w:rsidRPr="00E75EE7" w:rsidRDefault="00271CBA" w:rsidP="00FD094F">
      <w:pPr>
        <w:pStyle w:val="Padro"/>
        <w:spacing w:after="0" w:line="360" w:lineRule="auto"/>
        <w:ind w:left="3969"/>
        <w:jc w:val="both"/>
        <w:rPr>
          <w:rFonts w:ascii="Arial" w:eastAsia="Adobe Fan Heiti Std B" w:hAnsi="Arial" w:cs="Arial"/>
          <w:lang w:val="pt-BR"/>
        </w:rPr>
      </w:pPr>
    </w:p>
    <w:p w14:paraId="3D67540B" w14:textId="77777777" w:rsidR="00271CBA" w:rsidRPr="00E75EE7" w:rsidRDefault="00271CBA" w:rsidP="00FD094F">
      <w:pPr>
        <w:pStyle w:val="Padro"/>
        <w:tabs>
          <w:tab w:val="left" w:pos="5220"/>
          <w:tab w:val="center" w:pos="6236"/>
        </w:tabs>
        <w:spacing w:after="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40100BC7" w14:textId="77777777" w:rsidR="006603DD" w:rsidRPr="00E75EE7" w:rsidRDefault="006603DD" w:rsidP="00FD094F">
      <w:pPr>
        <w:pStyle w:val="Padro"/>
        <w:spacing w:after="0" w:line="360" w:lineRule="auto"/>
        <w:ind w:left="3969"/>
        <w:jc w:val="both"/>
        <w:rPr>
          <w:rFonts w:ascii="Arial" w:eastAsia="Adobe Fan Heiti Std B" w:hAnsi="Arial" w:cs="Arial"/>
        </w:rPr>
      </w:pPr>
    </w:p>
    <w:p w14:paraId="42A0ACB5" w14:textId="77777777" w:rsidR="006603DD" w:rsidRPr="00E75EE7" w:rsidRDefault="006603DD" w:rsidP="00FD094F">
      <w:pPr>
        <w:pStyle w:val="Padro"/>
        <w:spacing w:after="0" w:line="360" w:lineRule="auto"/>
        <w:ind w:left="3969"/>
        <w:jc w:val="both"/>
        <w:rPr>
          <w:rFonts w:ascii="Arial" w:eastAsia="Adobe Fan Heiti Std B" w:hAnsi="Arial" w:cs="Arial"/>
        </w:rPr>
      </w:pPr>
    </w:p>
    <w:p w14:paraId="290E664F" w14:textId="6A3516F8" w:rsidR="00A56342" w:rsidRPr="00E75EE7" w:rsidRDefault="00A56342" w:rsidP="00FD094F">
      <w:pPr>
        <w:pStyle w:val="Padro"/>
        <w:tabs>
          <w:tab w:val="left" w:pos="5475"/>
        </w:tabs>
        <w:spacing w:after="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4C1172B2" w14:textId="01ADA138" w:rsidR="00606C82" w:rsidRPr="000464BD" w:rsidRDefault="00002FCE" w:rsidP="00FD094F">
      <w:pPr>
        <w:pStyle w:val="Padro"/>
        <w:spacing w:after="0" w:line="360" w:lineRule="auto"/>
        <w:ind w:left="3969"/>
        <w:jc w:val="both"/>
        <w:rPr>
          <w:rFonts w:ascii="Arial" w:eastAsia="Adobe Fan Heiti Std B" w:hAnsi="Arial" w:cs="Arial"/>
          <w:b/>
          <w:color w:val="auto"/>
          <w:lang w:val="pt-BR"/>
        </w:rPr>
      </w:pPr>
      <w:r w:rsidRPr="00E75EE7">
        <w:rPr>
          <w:rFonts w:ascii="Arial" w:eastAsia="Adobe Fan Heiti Std B" w:hAnsi="Arial" w:cs="Arial"/>
        </w:rPr>
        <w:br w:type="column"/>
      </w:r>
      <w:r w:rsidR="00744102" w:rsidRPr="00E75EE7">
        <w:rPr>
          <w:rFonts w:ascii="Arial" w:eastAsia="Arial Unicode MS" w:hAnsi="Arial" w:cs="Arial"/>
          <w:b/>
          <w:lang w:val="pt-BR"/>
        </w:rPr>
        <w:lastRenderedPageBreak/>
        <w:t xml:space="preserve">CONTRATAÇÃO </w:t>
      </w:r>
      <w:r w:rsidR="00B52CC1" w:rsidRPr="00E75EE7">
        <w:rPr>
          <w:rFonts w:ascii="Arial" w:eastAsia="Arial Unicode MS" w:hAnsi="Arial" w:cs="Arial"/>
          <w:b/>
          <w:lang w:val="pt-BR"/>
        </w:rPr>
        <w:t>D</w:t>
      </w:r>
      <w:r w:rsidR="000D72B3">
        <w:rPr>
          <w:rFonts w:ascii="Arial" w:eastAsia="Arial Unicode MS" w:hAnsi="Arial" w:cs="Arial"/>
          <w:b/>
          <w:lang w:val="pt-BR"/>
        </w:rPr>
        <w:t>O</w:t>
      </w:r>
      <w:r w:rsidR="0007490D" w:rsidRPr="00E75EE7">
        <w:rPr>
          <w:rFonts w:ascii="Arial" w:eastAsia="Arial Unicode MS" w:hAnsi="Arial" w:cs="Arial"/>
          <w:b/>
          <w:lang w:val="pt-BR"/>
        </w:rPr>
        <w:t xml:space="preserve"> </w:t>
      </w:r>
      <w:r w:rsidR="0007490D" w:rsidRPr="000464BD">
        <w:rPr>
          <w:rFonts w:ascii="Arial" w:eastAsia="Arial Unicode MS" w:hAnsi="Arial" w:cs="Arial"/>
          <w:b/>
          <w:color w:val="auto"/>
          <w:lang w:val="pt-BR"/>
        </w:rPr>
        <w:t xml:space="preserve">CANTOR </w:t>
      </w:r>
      <w:r w:rsidR="000D72B3">
        <w:rPr>
          <w:rFonts w:ascii="Arial" w:eastAsia="Arial Unicode MS" w:hAnsi="Arial" w:cs="Arial"/>
          <w:b/>
          <w:color w:val="auto"/>
          <w:lang w:val="pt-BR"/>
        </w:rPr>
        <w:t>ALCEU VALENÇA</w:t>
      </w:r>
      <w:r w:rsidR="00834A2C" w:rsidRPr="000464BD">
        <w:rPr>
          <w:rFonts w:ascii="Arial" w:eastAsia="Arial Unicode MS" w:hAnsi="Arial" w:cs="Arial"/>
          <w:b/>
          <w:color w:val="auto"/>
          <w:lang w:val="pt-BR"/>
        </w:rPr>
        <w:t xml:space="preserve"> </w:t>
      </w:r>
      <w:r w:rsidR="00744102" w:rsidRPr="000464BD">
        <w:rPr>
          <w:rFonts w:ascii="Arial" w:eastAsia="Arial Unicode MS" w:hAnsi="Arial" w:cs="Arial"/>
          <w:b/>
          <w:color w:val="auto"/>
          <w:lang w:val="pt-BR"/>
        </w:rPr>
        <w:t xml:space="preserve">NA PRESTAÇÃO DE </w:t>
      </w:r>
      <w:r w:rsidR="00110EA3" w:rsidRPr="000464BD">
        <w:rPr>
          <w:rFonts w:ascii="Arial" w:eastAsia="Arial Unicode MS" w:hAnsi="Arial" w:cs="Arial"/>
          <w:b/>
          <w:color w:val="auto"/>
          <w:lang w:val="pt-BR"/>
        </w:rPr>
        <w:t xml:space="preserve">SERVIÇOS DE SHOW ARTÍSTICO PARA </w:t>
      </w:r>
      <w:r w:rsidR="000D72B3">
        <w:rPr>
          <w:rFonts w:ascii="Arial" w:eastAsia="Arial Unicode MS" w:hAnsi="Arial" w:cs="Arial"/>
          <w:b/>
          <w:color w:val="auto"/>
          <w:lang w:val="pt-BR"/>
        </w:rPr>
        <w:t>O ANIVERSÁRIO DA CIDADE</w:t>
      </w:r>
      <w:r w:rsidR="004757EB" w:rsidRPr="000464BD">
        <w:rPr>
          <w:rFonts w:ascii="Arial" w:eastAsia="Arial Unicode MS" w:hAnsi="Arial" w:cs="Arial"/>
          <w:b/>
          <w:color w:val="auto"/>
          <w:lang w:val="pt-BR"/>
        </w:rPr>
        <w:t>.</w:t>
      </w:r>
    </w:p>
    <w:p w14:paraId="2877B446" w14:textId="4962FA51"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0" w:name="_Toc493669934"/>
      <w:r w:rsidRPr="00E75EE7">
        <w:rPr>
          <w:rFonts w:ascii="Arial" w:eastAsia="Adobe Fan Heiti Std B" w:hAnsi="Arial" w:cs="Arial"/>
          <w:b/>
          <w:color w:val="auto"/>
          <w:sz w:val="24"/>
          <w:szCs w:val="24"/>
        </w:rPr>
        <w:t>DO OBJETO</w:t>
      </w:r>
      <w:bookmarkEnd w:id="0"/>
    </w:p>
    <w:p w14:paraId="134BB786" w14:textId="3A6057E7" w:rsidR="00606C82" w:rsidRPr="00E75EE7" w:rsidRDefault="009E12B7"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rial Unicode MS" w:hAnsi="Arial" w:cs="Arial"/>
          <w:lang w:val="pt-BR"/>
        </w:rPr>
        <w:t xml:space="preserve">Contratação de artista na prestação de </w:t>
      </w:r>
      <w:r w:rsidR="005F7681">
        <w:rPr>
          <w:rFonts w:ascii="Arial" w:eastAsia="Arial Unicode MS" w:hAnsi="Arial" w:cs="Arial"/>
          <w:lang w:val="pt-BR"/>
        </w:rPr>
        <w:t>serviços de show artístico para</w:t>
      </w:r>
      <w:r w:rsidR="004757EB" w:rsidRPr="00E75EE7">
        <w:rPr>
          <w:rFonts w:ascii="Arial" w:eastAsia="Arial Unicode MS" w:hAnsi="Arial" w:cs="Arial"/>
          <w:lang w:val="pt-BR"/>
        </w:rPr>
        <w:t xml:space="preserve"> </w:t>
      </w:r>
      <w:r w:rsidR="000D72B3">
        <w:rPr>
          <w:rFonts w:ascii="Arial" w:eastAsia="Arial Unicode MS" w:hAnsi="Arial" w:cs="Arial"/>
          <w:lang w:val="pt-BR"/>
        </w:rPr>
        <w:t>o Aniversário da Cidade com o cantor Alceu Valença</w:t>
      </w:r>
      <w:r w:rsidR="004F2934" w:rsidRPr="000464BD">
        <w:rPr>
          <w:rFonts w:ascii="Arial" w:eastAsia="Arial Unicode MS" w:hAnsi="Arial" w:cs="Arial"/>
          <w:color w:val="auto"/>
          <w:lang w:val="pt-BR"/>
        </w:rPr>
        <w:t>.</w:t>
      </w:r>
    </w:p>
    <w:p w14:paraId="5ACC5E34" w14:textId="414F98DD"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1" w:name="_Toc493669935"/>
      <w:r w:rsidRPr="00E75EE7">
        <w:rPr>
          <w:rFonts w:ascii="Arial" w:eastAsia="Adobe Fan Heiti Std B" w:hAnsi="Arial" w:cs="Arial"/>
          <w:b/>
          <w:color w:val="auto"/>
          <w:sz w:val="24"/>
          <w:szCs w:val="24"/>
        </w:rPr>
        <w:t>DA JUSTIFICATIVA</w:t>
      </w:r>
      <w:bookmarkEnd w:id="1"/>
    </w:p>
    <w:p w14:paraId="6D46D884" w14:textId="77777777" w:rsidR="00FF4399" w:rsidRPr="00E75EE7"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1ED21CF" w14:textId="08C15CC8" w:rsidR="00FF4399" w:rsidRPr="00B10194"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fenômeno </w:t>
      </w:r>
      <w:r w:rsidRPr="00B10194">
        <w:rPr>
          <w:rFonts w:ascii="Arial" w:eastAsia="Adobe Fan Heiti Std B" w:hAnsi="Arial" w:cs="Arial"/>
          <w:lang w:val="pt-BR"/>
        </w:rPr>
        <w:t>de múltiplas e variadas facetas, o lazer serve a um propósito de desenvolvimento biopsicossocial do ser humano e do ponto de vista social, o lazer viabiliza a convivência, na medida em que fomenta as relações familiares e privadas, mediante a prát</w:t>
      </w:r>
      <w:r w:rsidR="006418BE" w:rsidRPr="00B10194">
        <w:rPr>
          <w:rFonts w:ascii="Arial" w:eastAsia="Adobe Fan Heiti Std B" w:hAnsi="Arial" w:cs="Arial"/>
          <w:lang w:val="pt-BR"/>
        </w:rPr>
        <w:t>ica de atividades recreativas.</w:t>
      </w:r>
    </w:p>
    <w:p w14:paraId="3BA198A6" w14:textId="77777777" w:rsidR="00B10194" w:rsidRPr="00B10194" w:rsidRDefault="00B10194" w:rsidP="00FD094F">
      <w:pPr>
        <w:pStyle w:val="NormalWeb"/>
        <w:spacing w:before="0" w:beforeAutospacing="0" w:after="0" w:afterAutospacing="0" w:line="360" w:lineRule="auto"/>
        <w:ind w:firstLine="178"/>
        <w:jc w:val="both"/>
        <w:rPr>
          <w:rFonts w:ascii="Arial" w:hAnsi="Arial" w:cs="Arial"/>
          <w:color w:val="000000"/>
          <w:lang w:val="en-US" w:eastAsia="en-US"/>
        </w:rPr>
      </w:pPr>
      <w:r w:rsidRPr="00B10194">
        <w:rPr>
          <w:rFonts w:ascii="Arial" w:hAnsi="Arial" w:cs="Arial"/>
          <w:color w:val="000000"/>
          <w:lang w:val="en-US" w:eastAsia="en-US"/>
        </w:rPr>
        <w:t xml:space="preserve">Nos </w:t>
      </w:r>
      <w:proofErr w:type="spellStart"/>
      <w:r w:rsidRPr="00B10194">
        <w:rPr>
          <w:rFonts w:ascii="Arial" w:hAnsi="Arial" w:cs="Arial"/>
          <w:color w:val="000000"/>
          <w:lang w:val="en-US" w:eastAsia="en-US"/>
        </w:rPr>
        <w:t>termos</w:t>
      </w:r>
      <w:proofErr w:type="spellEnd"/>
      <w:r w:rsidRPr="00B10194">
        <w:rPr>
          <w:rFonts w:ascii="Arial" w:hAnsi="Arial" w:cs="Arial"/>
          <w:color w:val="000000"/>
          <w:lang w:val="en-US" w:eastAsia="en-US"/>
        </w:rPr>
        <w:t xml:space="preserve"> do art. 11 da Lei nº 14.133/2021, que </w:t>
      </w:r>
      <w:proofErr w:type="spellStart"/>
      <w:r w:rsidRPr="00B10194">
        <w:rPr>
          <w:rFonts w:ascii="Arial" w:hAnsi="Arial" w:cs="Arial"/>
          <w:color w:val="000000"/>
          <w:lang w:val="en-US" w:eastAsia="en-US"/>
        </w:rPr>
        <w:t>determina</w:t>
      </w:r>
      <w:proofErr w:type="spellEnd"/>
      <w:r w:rsidRPr="00B10194">
        <w:rPr>
          <w:rFonts w:ascii="Arial" w:hAnsi="Arial" w:cs="Arial"/>
          <w:color w:val="000000"/>
          <w:lang w:val="en-US" w:eastAsia="en-US"/>
        </w:rPr>
        <w:t xml:space="preserve"> que </w:t>
      </w:r>
      <w:proofErr w:type="spellStart"/>
      <w:r w:rsidRPr="00B10194">
        <w:rPr>
          <w:rFonts w:ascii="Arial" w:hAnsi="Arial" w:cs="Arial"/>
          <w:color w:val="000000"/>
          <w:lang w:val="en-US" w:eastAsia="en-US"/>
        </w:rPr>
        <w:t>toda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contratação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pública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deve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atender</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uma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necessidade</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Administração</w:t>
      </w:r>
      <w:proofErr w:type="spellEnd"/>
      <w:r w:rsidRPr="00B10194">
        <w:rPr>
          <w:rFonts w:ascii="Arial" w:hAnsi="Arial" w:cs="Arial"/>
          <w:color w:val="000000"/>
          <w:lang w:val="en-US" w:eastAsia="en-US"/>
        </w:rPr>
        <w:t xml:space="preserve"> e </w:t>
      </w:r>
      <w:proofErr w:type="spellStart"/>
      <w:r w:rsidRPr="00B10194">
        <w:rPr>
          <w:rFonts w:ascii="Arial" w:hAnsi="Arial" w:cs="Arial"/>
          <w:color w:val="000000"/>
          <w:lang w:val="en-US" w:eastAsia="en-US"/>
        </w:rPr>
        <w:t>estar</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alinhada</w:t>
      </w:r>
      <w:proofErr w:type="spellEnd"/>
      <w:r w:rsidRPr="00B10194">
        <w:rPr>
          <w:rFonts w:ascii="Arial" w:hAnsi="Arial" w:cs="Arial"/>
          <w:color w:val="000000"/>
          <w:lang w:val="en-US" w:eastAsia="en-US"/>
        </w:rPr>
        <w:t xml:space="preserve"> com o </w:t>
      </w:r>
      <w:proofErr w:type="spellStart"/>
      <w:r w:rsidRPr="00B10194">
        <w:rPr>
          <w:rFonts w:ascii="Arial" w:hAnsi="Arial" w:cs="Arial"/>
          <w:color w:val="000000"/>
          <w:lang w:val="en-US" w:eastAsia="en-US"/>
        </w:rPr>
        <w:t>planejamento</w:t>
      </w:r>
      <w:proofErr w:type="spellEnd"/>
      <w:r w:rsidRPr="00B10194">
        <w:rPr>
          <w:rFonts w:ascii="Arial" w:hAnsi="Arial" w:cs="Arial"/>
          <w:color w:val="000000"/>
          <w:lang w:val="en-US" w:eastAsia="en-US"/>
        </w:rPr>
        <w:t xml:space="preserve"> e </w:t>
      </w:r>
      <w:proofErr w:type="spellStart"/>
      <w:r w:rsidRPr="00B10194">
        <w:rPr>
          <w:rFonts w:ascii="Arial" w:hAnsi="Arial" w:cs="Arial"/>
          <w:color w:val="000000"/>
          <w:lang w:val="en-US" w:eastAsia="en-US"/>
        </w:rPr>
        <w:t>os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objetivos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institucionais</w:t>
      </w:r>
      <w:proofErr w:type="spellEnd"/>
      <w:r w:rsidRPr="00B10194">
        <w:rPr>
          <w:rFonts w:ascii="Arial" w:hAnsi="Arial" w:cs="Arial"/>
          <w:color w:val="000000"/>
          <w:lang w:val="en-US" w:eastAsia="en-US"/>
        </w:rPr>
        <w:t xml:space="preserve"> do </w:t>
      </w:r>
      <w:proofErr w:type="spellStart"/>
      <w:r w:rsidRPr="00B10194">
        <w:rPr>
          <w:rFonts w:ascii="Arial" w:hAnsi="Arial" w:cs="Arial"/>
          <w:color w:val="000000"/>
          <w:lang w:val="en-US" w:eastAsia="en-US"/>
        </w:rPr>
        <w:t>órgão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justifica</w:t>
      </w:r>
      <w:proofErr w:type="spellEnd"/>
      <w:r w:rsidRPr="00B10194">
        <w:rPr>
          <w:rFonts w:ascii="Arial" w:hAnsi="Arial" w:cs="Arial"/>
          <w:color w:val="000000"/>
          <w:lang w:val="en-US" w:eastAsia="en-US"/>
        </w:rPr>
        <w:t>-</w:t>
      </w:r>
      <w:proofErr w:type="spellStart"/>
      <w:r w:rsidRPr="00B10194">
        <w:rPr>
          <w:rFonts w:ascii="Arial" w:hAnsi="Arial" w:cs="Arial"/>
          <w:color w:val="000000"/>
          <w:lang w:val="en-US" w:eastAsia="en-US"/>
        </w:rPr>
        <w:t>se 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presente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demanda</w:t>
      </w:r>
      <w:proofErr w:type="spellEnd"/>
      <w:r w:rsidRPr="00B10194">
        <w:rPr>
          <w:rFonts w:ascii="Arial" w:hAnsi="Arial" w:cs="Arial"/>
          <w:color w:val="000000"/>
          <w:lang w:val="en-US" w:eastAsia="en-US"/>
        </w:rPr>
        <w:t>.</w:t>
      </w:r>
    </w:p>
    <w:p w14:paraId="4169E508" w14:textId="3A124597" w:rsidR="00B10194" w:rsidRPr="00B10194" w:rsidRDefault="00B10194" w:rsidP="00FD094F">
      <w:pPr>
        <w:pStyle w:val="NormalWeb"/>
        <w:spacing w:before="0" w:beforeAutospacing="0" w:after="0" w:afterAutospacing="0" w:line="360" w:lineRule="auto"/>
        <w:ind w:firstLine="178"/>
        <w:jc w:val="both"/>
        <w:rPr>
          <w:rFonts w:ascii="Arial" w:hAnsi="Arial" w:cs="Arial"/>
          <w:color w:val="000000"/>
          <w:lang w:val="en-US" w:eastAsia="en-US"/>
        </w:rPr>
      </w:pPr>
      <w:r w:rsidRPr="00B10194">
        <w:rPr>
          <w:rFonts w:ascii="Arial" w:hAnsi="Arial" w:cs="Arial"/>
          <w:color w:val="000000"/>
          <w:lang w:val="en-US" w:eastAsia="en-US"/>
        </w:rPr>
        <w:t xml:space="preserve">A </w:t>
      </w:r>
      <w:proofErr w:type="spellStart"/>
      <w:r w:rsidRPr="00B10194">
        <w:rPr>
          <w:rFonts w:ascii="Arial" w:hAnsi="Arial" w:cs="Arial"/>
          <w:color w:val="000000"/>
          <w:lang w:val="en-US" w:eastAsia="en-US"/>
        </w:rPr>
        <w:t>Secretaria</w:t>
      </w:r>
      <w:proofErr w:type="spellEnd"/>
      <w:r w:rsidRPr="00B10194">
        <w:rPr>
          <w:rFonts w:ascii="Arial" w:hAnsi="Arial" w:cs="Arial"/>
          <w:color w:val="000000"/>
          <w:lang w:val="en-US" w:eastAsia="en-US"/>
        </w:rPr>
        <w:t xml:space="preserve"> de </w:t>
      </w:r>
      <w:proofErr w:type="spellStart"/>
      <w:r w:rsidRPr="00B10194">
        <w:rPr>
          <w:rFonts w:ascii="Arial" w:hAnsi="Arial" w:cs="Arial"/>
          <w:color w:val="000000"/>
          <w:lang w:val="en-US" w:eastAsia="en-US"/>
        </w:rPr>
        <w:t>Turismo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responsável</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pelas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ações</w:t>
      </w:r>
      <w:proofErr w:type="spellEnd"/>
      <w:r w:rsidRPr="00B10194">
        <w:rPr>
          <w:rFonts w:ascii="Arial" w:hAnsi="Arial" w:cs="Arial"/>
          <w:color w:val="000000"/>
          <w:lang w:val="en-US" w:eastAsia="en-US"/>
        </w:rPr>
        <w:t xml:space="preserve"> de </w:t>
      </w:r>
      <w:proofErr w:type="spellStart"/>
      <w:r w:rsidRPr="00B10194">
        <w:rPr>
          <w:rFonts w:ascii="Arial" w:hAnsi="Arial" w:cs="Arial"/>
          <w:color w:val="000000"/>
          <w:lang w:val="en-US" w:eastAsia="en-US"/>
        </w:rPr>
        <w:t>incentivo</w:t>
      </w:r>
      <w:proofErr w:type="spellEnd"/>
      <w:r w:rsidRPr="00B10194">
        <w:rPr>
          <w:rFonts w:ascii="Arial" w:hAnsi="Arial" w:cs="Arial"/>
          <w:color w:val="000000"/>
          <w:lang w:val="en-US" w:eastAsia="en-US"/>
        </w:rPr>
        <w:t xml:space="preserve"> e </w:t>
      </w:r>
      <w:proofErr w:type="spellStart"/>
      <w:r w:rsidRPr="00B10194">
        <w:rPr>
          <w:rFonts w:ascii="Arial" w:hAnsi="Arial" w:cs="Arial"/>
          <w:color w:val="000000"/>
          <w:lang w:val="en-US" w:eastAsia="en-US"/>
        </w:rPr>
        <w:t>fomento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turismo</w:t>
      </w:r>
      <w:proofErr w:type="spellEnd"/>
      <w:r w:rsidRPr="00B10194">
        <w:rPr>
          <w:rFonts w:ascii="Arial" w:hAnsi="Arial" w:cs="Arial"/>
          <w:color w:val="000000"/>
          <w:lang w:val="en-US" w:eastAsia="en-US"/>
        </w:rPr>
        <w:t xml:space="preserve"> local, tem </w:t>
      </w:r>
      <w:proofErr w:type="spellStart"/>
      <w:r w:rsidRPr="00B10194">
        <w:rPr>
          <w:rFonts w:ascii="Arial" w:hAnsi="Arial" w:cs="Arial"/>
          <w:color w:val="000000"/>
          <w:lang w:val="en-US" w:eastAsia="en-US"/>
        </w:rPr>
        <w:t>como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atribuição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promover</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iniciativas</w:t>
      </w:r>
      <w:proofErr w:type="spellEnd"/>
      <w:r w:rsidRPr="00B10194">
        <w:rPr>
          <w:rFonts w:ascii="Arial" w:hAnsi="Arial" w:cs="Arial"/>
          <w:color w:val="000000"/>
          <w:lang w:val="en-US" w:eastAsia="en-US"/>
        </w:rPr>
        <w:t xml:space="preserve"> que </w:t>
      </w:r>
      <w:proofErr w:type="spellStart"/>
      <w:r w:rsidRPr="00B10194">
        <w:rPr>
          <w:rFonts w:ascii="Arial" w:hAnsi="Arial" w:cs="Arial"/>
          <w:color w:val="000000"/>
          <w:lang w:val="en-US" w:eastAsia="en-US"/>
        </w:rPr>
        <w:t>valorizem</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cultura</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identidade</w:t>
      </w:r>
      <w:proofErr w:type="spellEnd"/>
      <w:r w:rsidRPr="00B10194">
        <w:rPr>
          <w:rFonts w:ascii="Arial" w:hAnsi="Arial" w:cs="Arial"/>
          <w:color w:val="000000"/>
          <w:lang w:val="en-US" w:eastAsia="en-US"/>
        </w:rPr>
        <w:t xml:space="preserve"> regional e </w:t>
      </w:r>
      <w:proofErr w:type="spellStart"/>
      <w:r w:rsidRPr="00B10194">
        <w:rPr>
          <w:rFonts w:ascii="Arial" w:hAnsi="Arial" w:cs="Arial"/>
          <w:color w:val="000000"/>
          <w:lang w:val="en-US" w:eastAsia="en-US"/>
        </w:rPr>
        <w:t>estimulem</w:t>
      </w:r>
      <w:proofErr w:type="spellEnd"/>
      <w:r w:rsidRPr="00B10194">
        <w:rPr>
          <w:rFonts w:ascii="Arial" w:hAnsi="Arial" w:cs="Arial"/>
          <w:color w:val="000000"/>
          <w:lang w:val="en-US" w:eastAsia="en-US"/>
        </w:rPr>
        <w:t xml:space="preserve"> o </w:t>
      </w:r>
      <w:proofErr w:type="spellStart"/>
      <w:r w:rsidRPr="00B10194">
        <w:rPr>
          <w:rFonts w:ascii="Arial" w:hAnsi="Arial" w:cs="Arial"/>
          <w:color w:val="000000"/>
          <w:lang w:val="en-US" w:eastAsia="en-US"/>
        </w:rPr>
        <w:t>desenvolvimento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econômico</w:t>
      </w:r>
      <w:proofErr w:type="spellEnd"/>
      <w:r w:rsidRPr="00B10194">
        <w:rPr>
          <w:rFonts w:ascii="Arial" w:hAnsi="Arial" w:cs="Arial"/>
          <w:color w:val="000000"/>
          <w:lang w:val="en-US" w:eastAsia="en-US"/>
        </w:rPr>
        <w:t xml:space="preserve"> do </w:t>
      </w:r>
      <w:proofErr w:type="spellStart"/>
      <w:r w:rsidRPr="00B10194">
        <w:rPr>
          <w:rFonts w:ascii="Arial" w:hAnsi="Arial" w:cs="Arial"/>
          <w:color w:val="000000"/>
          <w:lang w:val="en-US" w:eastAsia="en-US"/>
        </w:rPr>
        <w:t>município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Neste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contexto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considerando</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realização</w:t>
      </w:r>
      <w:proofErr w:type="spellEnd"/>
      <w:r w:rsidRPr="00B10194">
        <w:rPr>
          <w:rFonts w:ascii="Arial" w:hAnsi="Arial" w:cs="Arial"/>
          <w:color w:val="000000"/>
          <w:lang w:val="en-US" w:eastAsia="en-US"/>
        </w:rPr>
        <w:t xml:space="preserve"> das </w:t>
      </w:r>
      <w:proofErr w:type="spellStart"/>
      <w:r w:rsidRPr="00B10194">
        <w:rPr>
          <w:rFonts w:ascii="Arial" w:hAnsi="Arial" w:cs="Arial"/>
          <w:color w:val="000000"/>
          <w:lang w:val="en-US" w:eastAsia="en-US"/>
        </w:rPr>
        <w:t>comemorações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alusivas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Aniversário</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Cidade</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c</w:t>
      </w:r>
      <w:r>
        <w:rPr>
          <w:rFonts w:ascii="Arial" w:hAnsi="Arial" w:cs="Arial"/>
          <w:color w:val="000000"/>
          <w:lang w:val="en-US" w:eastAsia="en-US"/>
        </w:rPr>
        <w:t>ontratação</w:t>
      </w:r>
      <w:proofErr w:type="spellEnd"/>
      <w:r>
        <w:rPr>
          <w:rFonts w:ascii="Arial" w:hAnsi="Arial" w:cs="Arial"/>
          <w:color w:val="000000"/>
          <w:lang w:val="en-US" w:eastAsia="en-US"/>
        </w:rPr>
        <w:t xml:space="preserve"> de </w:t>
      </w:r>
      <w:proofErr w:type="spellStart"/>
      <w:r>
        <w:rPr>
          <w:rFonts w:ascii="Arial" w:hAnsi="Arial" w:cs="Arial"/>
          <w:color w:val="000000"/>
          <w:lang w:val="en-US" w:eastAsia="en-US"/>
        </w:rPr>
        <w:t>artistas</w:t>
      </w:r>
      <w:proofErr w:type="spellEnd"/>
      <w:r w:rsidRPr="00B10194">
        <w:rPr>
          <w:rFonts w:ascii="Arial" w:hAnsi="Arial" w:cs="Arial"/>
          <w:color w:val="000000"/>
          <w:lang w:val="en-US" w:eastAsia="en-US"/>
        </w:rPr>
        <w:t xml:space="preserve"> se </w:t>
      </w:r>
      <w:proofErr w:type="spellStart"/>
      <w:r w:rsidRPr="00B10194">
        <w:rPr>
          <w:rFonts w:ascii="Arial" w:hAnsi="Arial" w:cs="Arial"/>
          <w:color w:val="000000"/>
          <w:lang w:val="en-US" w:eastAsia="en-US"/>
        </w:rPr>
        <w:t>mostra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necessária</w:t>
      </w:r>
      <w:proofErr w:type="spellEnd"/>
      <w:r w:rsidRPr="00B10194">
        <w:rPr>
          <w:rFonts w:ascii="Arial" w:hAnsi="Arial" w:cs="Arial"/>
          <w:color w:val="000000"/>
          <w:lang w:val="en-US" w:eastAsia="en-US"/>
        </w:rPr>
        <w:t xml:space="preserve"> e </w:t>
      </w:r>
      <w:proofErr w:type="spellStart"/>
      <w:r w:rsidRPr="00B10194">
        <w:rPr>
          <w:rFonts w:ascii="Arial" w:hAnsi="Arial" w:cs="Arial"/>
          <w:color w:val="000000"/>
          <w:lang w:val="en-US" w:eastAsia="en-US"/>
        </w:rPr>
        <w:t>compatível</w:t>
      </w:r>
      <w:proofErr w:type="spellEnd"/>
      <w:r w:rsidRPr="00B10194">
        <w:rPr>
          <w:rFonts w:ascii="Arial" w:hAnsi="Arial" w:cs="Arial"/>
          <w:color w:val="000000"/>
          <w:lang w:val="en-US" w:eastAsia="en-US"/>
        </w:rPr>
        <w:t xml:space="preserve"> com as </w:t>
      </w:r>
      <w:proofErr w:type="spellStart"/>
      <w:r w:rsidRPr="00B10194">
        <w:rPr>
          <w:rFonts w:ascii="Arial" w:hAnsi="Arial" w:cs="Arial"/>
          <w:color w:val="000000"/>
          <w:lang w:val="en-US" w:eastAsia="en-US"/>
        </w:rPr>
        <w:t>finalidades</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Administração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Pública</w:t>
      </w:r>
      <w:proofErr w:type="spellEnd"/>
      <w:r w:rsidRPr="00B10194">
        <w:rPr>
          <w:rFonts w:ascii="Arial" w:hAnsi="Arial" w:cs="Arial"/>
          <w:color w:val="000000"/>
          <w:lang w:val="en-US" w:eastAsia="en-US"/>
        </w:rPr>
        <w:t>.</w:t>
      </w:r>
    </w:p>
    <w:p w14:paraId="16843DC0" w14:textId="77777777" w:rsidR="00B10194" w:rsidRPr="00B10194" w:rsidRDefault="00B10194" w:rsidP="00FD094F">
      <w:pPr>
        <w:pStyle w:val="NormalWeb"/>
        <w:spacing w:before="0" w:beforeAutospacing="0" w:after="0" w:afterAutospacing="0" w:line="360" w:lineRule="auto"/>
        <w:ind w:firstLine="178"/>
        <w:jc w:val="both"/>
        <w:rPr>
          <w:rFonts w:ascii="Arial" w:hAnsi="Arial" w:cs="Arial"/>
          <w:color w:val="000000"/>
          <w:lang w:val="en-US" w:eastAsia="en-US"/>
        </w:rPr>
      </w:pPr>
      <w:r w:rsidRPr="00B10194">
        <w:rPr>
          <w:rFonts w:ascii="Arial" w:hAnsi="Arial" w:cs="Arial"/>
          <w:color w:val="000000"/>
          <w:lang w:val="en-US" w:eastAsia="en-US"/>
        </w:rPr>
        <w:t xml:space="preserve">A </w:t>
      </w:r>
      <w:proofErr w:type="spellStart"/>
      <w:r w:rsidRPr="00B10194">
        <w:rPr>
          <w:rFonts w:ascii="Arial" w:hAnsi="Arial" w:cs="Arial"/>
          <w:color w:val="000000"/>
          <w:lang w:val="en-US" w:eastAsia="en-US"/>
        </w:rPr>
        <w:t>presença</w:t>
      </w:r>
      <w:proofErr w:type="spellEnd"/>
      <w:r w:rsidRPr="00B10194">
        <w:rPr>
          <w:rFonts w:ascii="Arial" w:hAnsi="Arial" w:cs="Arial"/>
          <w:color w:val="000000"/>
          <w:lang w:val="en-US" w:eastAsia="en-US"/>
        </w:rPr>
        <w:t xml:space="preserve"> de </w:t>
      </w:r>
      <w:proofErr w:type="spellStart"/>
      <w:r w:rsidRPr="00B10194">
        <w:rPr>
          <w:rFonts w:ascii="Arial" w:hAnsi="Arial" w:cs="Arial"/>
          <w:color w:val="000000"/>
          <w:lang w:val="en-US" w:eastAsia="en-US"/>
        </w:rPr>
        <w:t>artistas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em</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eventos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públicos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representa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uma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oportunidade</w:t>
      </w:r>
      <w:proofErr w:type="spellEnd"/>
      <w:r w:rsidRPr="00B10194">
        <w:rPr>
          <w:rFonts w:ascii="Arial" w:hAnsi="Arial" w:cs="Arial"/>
          <w:color w:val="000000"/>
          <w:lang w:val="en-US" w:eastAsia="en-US"/>
        </w:rPr>
        <w:t xml:space="preserve"> de </w:t>
      </w:r>
      <w:proofErr w:type="spellStart"/>
      <w:r w:rsidRPr="00B10194">
        <w:rPr>
          <w:rFonts w:ascii="Arial" w:hAnsi="Arial" w:cs="Arial"/>
          <w:color w:val="000000"/>
          <w:lang w:val="en-US" w:eastAsia="en-US"/>
        </w:rPr>
        <w:t>valorização</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produção</w:t>
      </w:r>
      <w:proofErr w:type="spellEnd"/>
      <w:r w:rsidRPr="00B10194">
        <w:rPr>
          <w:rFonts w:ascii="Arial" w:hAnsi="Arial" w:cs="Arial"/>
          <w:color w:val="000000"/>
          <w:lang w:val="en-US" w:eastAsia="en-US"/>
        </w:rPr>
        <w:t xml:space="preserve"> cultural local, </w:t>
      </w:r>
      <w:proofErr w:type="spellStart"/>
      <w:r w:rsidRPr="00B10194">
        <w:rPr>
          <w:rFonts w:ascii="Arial" w:hAnsi="Arial" w:cs="Arial"/>
          <w:color w:val="000000"/>
          <w:lang w:val="en-US" w:eastAsia="en-US"/>
        </w:rPr>
        <w:t>promoção</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identidade</w:t>
      </w:r>
      <w:proofErr w:type="spellEnd"/>
      <w:r w:rsidRPr="00B10194">
        <w:rPr>
          <w:rFonts w:ascii="Arial" w:hAnsi="Arial" w:cs="Arial"/>
          <w:color w:val="000000"/>
          <w:lang w:val="en-US" w:eastAsia="en-US"/>
        </w:rPr>
        <w:t xml:space="preserve"> regional e </w:t>
      </w:r>
      <w:proofErr w:type="spellStart"/>
      <w:r w:rsidRPr="00B10194">
        <w:rPr>
          <w:rFonts w:ascii="Arial" w:hAnsi="Arial" w:cs="Arial"/>
          <w:color w:val="000000"/>
          <w:lang w:val="en-US" w:eastAsia="en-US"/>
        </w:rPr>
        <w:t>geração</w:t>
      </w:r>
      <w:proofErr w:type="spellEnd"/>
      <w:r w:rsidRPr="00B10194">
        <w:rPr>
          <w:rFonts w:ascii="Arial" w:hAnsi="Arial" w:cs="Arial"/>
          <w:color w:val="000000"/>
          <w:lang w:val="en-US" w:eastAsia="en-US"/>
        </w:rPr>
        <w:t xml:space="preserve"> de </w:t>
      </w:r>
      <w:proofErr w:type="spellStart"/>
      <w:r w:rsidRPr="00B10194">
        <w:rPr>
          <w:rFonts w:ascii="Arial" w:hAnsi="Arial" w:cs="Arial"/>
          <w:color w:val="000000"/>
          <w:lang w:val="en-US" w:eastAsia="en-US"/>
        </w:rPr>
        <w:t>fluxo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turístico</w:t>
      </w:r>
      <w:proofErr w:type="spellEnd"/>
      <w:r w:rsidRPr="00B10194">
        <w:rPr>
          <w:rFonts w:ascii="Arial" w:hAnsi="Arial" w:cs="Arial"/>
          <w:color w:val="000000"/>
          <w:lang w:val="en-US" w:eastAsia="en-US"/>
        </w:rPr>
        <w:t xml:space="preserve">, o que </w:t>
      </w:r>
      <w:proofErr w:type="spellStart"/>
      <w:r w:rsidRPr="00B10194">
        <w:rPr>
          <w:rFonts w:ascii="Arial" w:hAnsi="Arial" w:cs="Arial"/>
          <w:color w:val="000000"/>
          <w:lang w:val="en-US" w:eastAsia="en-US"/>
        </w:rPr>
        <w:t>contribui</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diretamente</w:t>
      </w:r>
      <w:proofErr w:type="spellEnd"/>
      <w:r w:rsidRPr="00B10194">
        <w:rPr>
          <w:rFonts w:ascii="Arial" w:hAnsi="Arial" w:cs="Arial"/>
          <w:color w:val="000000"/>
          <w:lang w:val="en-US" w:eastAsia="en-US"/>
        </w:rPr>
        <w:t xml:space="preserve"> para o </w:t>
      </w:r>
      <w:proofErr w:type="spellStart"/>
      <w:r w:rsidRPr="00B10194">
        <w:rPr>
          <w:rFonts w:ascii="Arial" w:hAnsi="Arial" w:cs="Arial"/>
          <w:color w:val="000000"/>
          <w:lang w:val="en-US" w:eastAsia="en-US"/>
        </w:rPr>
        <w:t>incremento</w:t>
      </w:r>
      <w:proofErr w:type="spellEnd"/>
      <w:r w:rsidRPr="00B10194">
        <w:rPr>
          <w:rFonts w:ascii="Arial" w:hAnsi="Arial" w:cs="Arial"/>
          <w:color w:val="000000"/>
          <w:lang w:val="en-US" w:eastAsia="en-US"/>
        </w:rPr>
        <w:t xml:space="preserve"> do </w:t>
      </w:r>
      <w:proofErr w:type="spellStart"/>
      <w:r w:rsidRPr="00B10194">
        <w:rPr>
          <w:rFonts w:ascii="Arial" w:hAnsi="Arial" w:cs="Arial"/>
          <w:color w:val="000000"/>
          <w:lang w:val="en-US" w:eastAsia="en-US"/>
        </w:rPr>
        <w:t>comércio</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rede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hoteleira</w:t>
      </w:r>
      <w:proofErr w:type="spellEnd"/>
      <w:r w:rsidRPr="00B10194">
        <w:rPr>
          <w:rFonts w:ascii="Arial" w:hAnsi="Arial" w:cs="Arial"/>
          <w:color w:val="000000"/>
          <w:lang w:val="en-US" w:eastAsia="en-US"/>
        </w:rPr>
        <w:t xml:space="preserve"> e da </w:t>
      </w:r>
      <w:proofErr w:type="spellStart"/>
      <w:r w:rsidRPr="00B10194">
        <w:rPr>
          <w:rFonts w:ascii="Arial" w:hAnsi="Arial" w:cs="Arial"/>
          <w:color w:val="000000"/>
          <w:lang w:val="en-US" w:eastAsia="en-US"/>
        </w:rPr>
        <w:t>economia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criativa</w:t>
      </w:r>
      <w:proofErr w:type="spellEnd"/>
      <w:r w:rsidRPr="00B10194">
        <w:rPr>
          <w:rFonts w:ascii="Arial" w:hAnsi="Arial" w:cs="Arial"/>
          <w:color w:val="000000"/>
          <w:lang w:val="en-US" w:eastAsia="en-US"/>
        </w:rPr>
        <w:t>.</w:t>
      </w:r>
    </w:p>
    <w:p w14:paraId="06B13ED5" w14:textId="0035827D" w:rsidR="006418BE" w:rsidRPr="00B10194" w:rsidRDefault="00B10194" w:rsidP="00FD094F">
      <w:pPr>
        <w:pStyle w:val="NormalWeb"/>
        <w:spacing w:before="0" w:beforeAutospacing="0" w:after="0" w:afterAutospacing="0" w:line="360" w:lineRule="auto"/>
        <w:ind w:firstLine="178"/>
        <w:jc w:val="both"/>
        <w:rPr>
          <w:rFonts w:ascii="Arial" w:hAnsi="Arial" w:cs="Arial"/>
        </w:rPr>
      </w:pPr>
      <w:proofErr w:type="spellStart"/>
      <w:r w:rsidRPr="00B10194">
        <w:rPr>
          <w:rFonts w:ascii="Arial" w:hAnsi="Arial" w:cs="Arial"/>
          <w:color w:val="000000"/>
          <w:lang w:val="en-US" w:eastAsia="en-US"/>
        </w:rPr>
        <w:t>Assim</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contratação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proposta</w:t>
      </w:r>
      <w:proofErr w:type="spellEnd"/>
      <w:r w:rsidRPr="00B10194">
        <w:rPr>
          <w:rFonts w:ascii="Arial" w:hAnsi="Arial" w:cs="Arial"/>
          <w:color w:val="000000"/>
          <w:lang w:val="en-US" w:eastAsia="en-US"/>
        </w:rPr>
        <w:t xml:space="preserve"> visa </w:t>
      </w:r>
      <w:proofErr w:type="spellStart"/>
      <w:r w:rsidRPr="00B10194">
        <w:rPr>
          <w:rFonts w:ascii="Arial" w:hAnsi="Arial" w:cs="Arial"/>
          <w:color w:val="000000"/>
          <w:lang w:val="en-US" w:eastAsia="en-US"/>
        </w:rPr>
        <w:t>não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apenas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atender</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ao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calendário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oficial</w:t>
      </w:r>
      <w:proofErr w:type="spellEnd"/>
      <w:r w:rsidRPr="00B10194">
        <w:rPr>
          <w:rFonts w:ascii="Arial" w:hAnsi="Arial" w:cs="Arial"/>
          <w:color w:val="000000"/>
          <w:lang w:val="en-US" w:eastAsia="en-US"/>
        </w:rPr>
        <w:t xml:space="preserve"> de </w:t>
      </w:r>
      <w:proofErr w:type="spellStart"/>
      <w:r w:rsidRPr="00B10194">
        <w:rPr>
          <w:rFonts w:ascii="Arial" w:hAnsi="Arial" w:cs="Arial"/>
          <w:color w:val="000000"/>
          <w:lang w:val="en-US" w:eastAsia="en-US"/>
        </w:rPr>
        <w:t>eventos</w:t>
      </w:r>
      <w:proofErr w:type="spellEnd"/>
      <w:r w:rsidRPr="00B10194">
        <w:rPr>
          <w:rFonts w:ascii="Arial" w:hAnsi="Arial" w:cs="Arial"/>
          <w:color w:val="000000"/>
          <w:lang w:val="en-US" w:eastAsia="en-US"/>
        </w:rPr>
        <w:t xml:space="preserve">, mas </w:t>
      </w:r>
      <w:proofErr w:type="spellStart"/>
      <w:r w:rsidRPr="00B10194">
        <w:rPr>
          <w:rFonts w:ascii="Arial" w:hAnsi="Arial" w:cs="Arial"/>
          <w:color w:val="000000"/>
          <w:lang w:val="en-US" w:eastAsia="en-US"/>
        </w:rPr>
        <w:t>também</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impulsionar</w:t>
      </w:r>
      <w:proofErr w:type="spellEnd"/>
      <w:r w:rsidRPr="00B10194">
        <w:rPr>
          <w:rFonts w:ascii="Arial" w:hAnsi="Arial" w:cs="Arial"/>
          <w:color w:val="000000"/>
          <w:lang w:val="en-US" w:eastAsia="en-US"/>
        </w:rPr>
        <w:t xml:space="preserve"> o </w:t>
      </w:r>
      <w:proofErr w:type="spellStart"/>
      <w:r w:rsidRPr="00B10194">
        <w:rPr>
          <w:rFonts w:ascii="Arial" w:hAnsi="Arial" w:cs="Arial"/>
          <w:color w:val="000000"/>
          <w:lang w:val="en-US" w:eastAsia="en-US"/>
        </w:rPr>
        <w:t>turismo</w:t>
      </w:r>
      <w:proofErr w:type="spellEnd"/>
      <w:r w:rsidRPr="00B10194">
        <w:rPr>
          <w:rFonts w:ascii="Arial" w:hAnsi="Arial" w:cs="Arial"/>
          <w:color w:val="000000"/>
          <w:lang w:val="en-US" w:eastAsia="en-US"/>
        </w:rPr>
        <w:t xml:space="preserve"> e </w:t>
      </w:r>
      <w:proofErr w:type="spellStart"/>
      <w:r w:rsidRPr="00B10194">
        <w:rPr>
          <w:rFonts w:ascii="Arial" w:hAnsi="Arial" w:cs="Arial"/>
          <w:color w:val="000000"/>
          <w:lang w:val="en-US" w:eastAsia="en-US"/>
        </w:rPr>
        <w:t>movimentar</w:t>
      </w:r>
      <w:proofErr w:type="spellEnd"/>
      <w:r w:rsidRPr="00B10194">
        <w:rPr>
          <w:rFonts w:ascii="Arial" w:hAnsi="Arial" w:cs="Arial"/>
          <w:color w:val="000000"/>
          <w:lang w:val="en-US" w:eastAsia="en-US"/>
        </w:rPr>
        <w:t xml:space="preserve"> a </w:t>
      </w:r>
      <w:proofErr w:type="spellStart"/>
      <w:r w:rsidRPr="00B10194">
        <w:rPr>
          <w:rFonts w:ascii="Arial" w:hAnsi="Arial" w:cs="Arial"/>
          <w:color w:val="000000"/>
          <w:lang w:val="en-US" w:eastAsia="en-US"/>
        </w:rPr>
        <w:t>economia</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cidade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em</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lastRenderedPageBreak/>
        <w:t>consonância</w:t>
      </w:r>
      <w:proofErr w:type="spellEnd"/>
      <w:r w:rsidRPr="00B10194">
        <w:rPr>
          <w:rFonts w:ascii="Arial" w:hAnsi="Arial" w:cs="Arial"/>
          <w:color w:val="000000"/>
          <w:lang w:val="en-US" w:eastAsia="en-US"/>
        </w:rPr>
        <w:t xml:space="preserve"> com </w:t>
      </w:r>
      <w:proofErr w:type="spellStart"/>
      <w:r w:rsidRPr="00B10194">
        <w:rPr>
          <w:rFonts w:ascii="Arial" w:hAnsi="Arial" w:cs="Arial"/>
          <w:color w:val="000000"/>
          <w:lang w:val="en-US" w:eastAsia="en-US"/>
        </w:rPr>
        <w:t>os</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princípios</w:t>
      </w:r>
      <w:proofErr w:type="spellEnd"/>
      <w:r w:rsidRPr="00B10194">
        <w:rPr>
          <w:rFonts w:ascii="Arial" w:hAnsi="Arial" w:cs="Arial"/>
          <w:color w:val="000000"/>
          <w:lang w:val="en-US" w:eastAsia="en-US"/>
        </w:rPr>
        <w:t xml:space="preserve"> da </w:t>
      </w:r>
      <w:proofErr w:type="spellStart"/>
      <w:r w:rsidRPr="00B10194">
        <w:rPr>
          <w:rFonts w:ascii="Arial" w:hAnsi="Arial" w:cs="Arial"/>
          <w:color w:val="000000"/>
          <w:lang w:val="en-US" w:eastAsia="en-US"/>
        </w:rPr>
        <w:t>eficiência</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economicidade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interesse</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público</w:t>
      </w:r>
      <w:proofErr w:type="spellEnd"/>
      <w:r w:rsidRPr="00B10194">
        <w:rPr>
          <w:rFonts w:ascii="Arial" w:hAnsi="Arial" w:cs="Arial"/>
          <w:color w:val="000000"/>
          <w:lang w:val="en-US" w:eastAsia="en-US"/>
        </w:rPr>
        <w:t xml:space="preserve"> e </w:t>
      </w:r>
      <w:proofErr w:type="spellStart"/>
      <w:r w:rsidRPr="00B10194">
        <w:rPr>
          <w:rFonts w:ascii="Arial" w:hAnsi="Arial" w:cs="Arial"/>
          <w:color w:val="000000"/>
          <w:lang w:val="en-US" w:eastAsia="en-US"/>
        </w:rPr>
        <w:t>desenvolvimento</w:t>
      </w:r>
      <w:proofErr w:type="spellEnd"/>
      <w:r w:rsidRPr="00B10194">
        <w:rPr>
          <w:rFonts w:ascii="Arial" w:hAnsi="Arial" w:cs="Arial"/>
          <w:color w:val="000000"/>
          <w:lang w:val="en-US" w:eastAsia="en-US"/>
        </w:rPr>
        <w:t xml:space="preserve"> </w:t>
      </w:r>
      <w:proofErr w:type="spellStart"/>
      <w:r w:rsidRPr="00B10194">
        <w:rPr>
          <w:rFonts w:ascii="Arial" w:hAnsi="Arial" w:cs="Arial"/>
          <w:color w:val="000000"/>
          <w:lang w:val="en-US" w:eastAsia="en-US"/>
        </w:rPr>
        <w:t>sustentável</w:t>
      </w:r>
      <w:proofErr w:type="spellEnd"/>
      <w:r w:rsidRPr="00B10194">
        <w:rPr>
          <w:rFonts w:ascii="Arial" w:hAnsi="Arial" w:cs="Arial"/>
          <w:color w:val="000000"/>
          <w:lang w:val="en-US" w:eastAsia="en-US"/>
        </w:rPr>
        <w:t>.</w:t>
      </w:r>
    </w:p>
    <w:p w14:paraId="65CF2663" w14:textId="1914B042" w:rsidR="000D72B3" w:rsidRPr="00B10194" w:rsidRDefault="004A6918" w:rsidP="00FD094F">
      <w:pPr>
        <w:autoSpaceDE w:val="0"/>
        <w:autoSpaceDN w:val="0"/>
        <w:adjustRightInd w:val="0"/>
        <w:spacing w:after="0" w:line="360" w:lineRule="auto"/>
        <w:ind w:firstLine="567"/>
        <w:jc w:val="both"/>
        <w:rPr>
          <w:rFonts w:ascii="Arial" w:hAnsi="Arial" w:cs="Arial"/>
          <w:sz w:val="24"/>
          <w:szCs w:val="24"/>
        </w:rPr>
      </w:pPr>
      <w:r w:rsidRPr="00B10194">
        <w:rPr>
          <w:rFonts w:ascii="Arial" w:hAnsi="Arial" w:cs="Arial"/>
          <w:sz w:val="24"/>
          <w:szCs w:val="24"/>
        </w:rPr>
        <w:t xml:space="preserve">Cabe ressaltar que a escolha do artista é primordial </w:t>
      </w:r>
      <w:r w:rsidR="000D72B3" w:rsidRPr="00B10194">
        <w:rPr>
          <w:rFonts w:ascii="Arial" w:hAnsi="Arial" w:cs="Arial"/>
          <w:sz w:val="24"/>
          <w:szCs w:val="24"/>
        </w:rPr>
        <w:t>o mesmo é um cantor que sempre se destacou no cenário musical conforme comprovado com s</w:t>
      </w:r>
      <w:r w:rsidR="00C34006">
        <w:rPr>
          <w:rFonts w:ascii="Arial" w:hAnsi="Arial" w:cs="Arial"/>
          <w:sz w:val="24"/>
          <w:szCs w:val="24"/>
        </w:rPr>
        <w:t>eus shows por</w:t>
      </w:r>
      <w:r w:rsidR="000D72B3" w:rsidRPr="00B10194">
        <w:rPr>
          <w:rFonts w:ascii="Arial" w:hAnsi="Arial" w:cs="Arial"/>
          <w:sz w:val="24"/>
          <w:szCs w:val="24"/>
        </w:rPr>
        <w:t xml:space="preserve"> todo Brasil. Alceu Valença, cantor e compositor, nasceu em 1946 na região agreste de Pernambuco e teve contato com a música desde cedo. Apesar de seu amor pela arte, decidiu inicialmente seguir a profissão de advogado.</w:t>
      </w:r>
    </w:p>
    <w:p w14:paraId="57008658" w14:textId="77777777" w:rsidR="000D72B3" w:rsidRPr="00B10194" w:rsidRDefault="000D72B3" w:rsidP="00FD094F">
      <w:pPr>
        <w:autoSpaceDE w:val="0"/>
        <w:autoSpaceDN w:val="0"/>
        <w:adjustRightInd w:val="0"/>
        <w:spacing w:after="0" w:line="360" w:lineRule="auto"/>
        <w:ind w:firstLine="708"/>
        <w:jc w:val="both"/>
        <w:rPr>
          <w:rFonts w:ascii="Arial" w:hAnsi="Arial" w:cs="Arial"/>
          <w:sz w:val="24"/>
          <w:szCs w:val="24"/>
        </w:rPr>
      </w:pPr>
      <w:r w:rsidRPr="00B10194">
        <w:rPr>
          <w:rFonts w:ascii="Arial" w:hAnsi="Arial" w:cs="Arial"/>
          <w:sz w:val="24"/>
          <w:szCs w:val="24"/>
        </w:rPr>
        <w:t xml:space="preserve">Sua trajetória musical começou nos anos 1970, quando se uniu ao amigo Geraldo Azevedo. Em 1972, os dois lançaram o disco </w:t>
      </w:r>
      <w:proofErr w:type="spellStart"/>
      <w:r w:rsidRPr="00B10194">
        <w:rPr>
          <w:rFonts w:ascii="Arial" w:hAnsi="Arial" w:cs="Arial"/>
          <w:sz w:val="24"/>
          <w:szCs w:val="24"/>
        </w:rPr>
        <w:t>Quadrafônico</w:t>
      </w:r>
      <w:proofErr w:type="spellEnd"/>
      <w:r w:rsidRPr="00B10194">
        <w:rPr>
          <w:rFonts w:ascii="Arial" w:hAnsi="Arial" w:cs="Arial"/>
          <w:sz w:val="24"/>
          <w:szCs w:val="24"/>
        </w:rPr>
        <w:t>. No entanto, o reconhecimento nacional só veio em 1980, com o sucesso da canção Coração Bobo, que deu nome ao álbum lançado naquele ano.</w:t>
      </w:r>
    </w:p>
    <w:p w14:paraId="248AC49A" w14:textId="35E6EB79" w:rsidR="004A6918" w:rsidRPr="00B10194" w:rsidRDefault="000D72B3" w:rsidP="00FD094F">
      <w:pPr>
        <w:autoSpaceDE w:val="0"/>
        <w:autoSpaceDN w:val="0"/>
        <w:adjustRightInd w:val="0"/>
        <w:spacing w:after="0" w:line="360" w:lineRule="auto"/>
        <w:ind w:firstLine="708"/>
        <w:jc w:val="both"/>
        <w:rPr>
          <w:rFonts w:ascii="Arial" w:hAnsi="Arial" w:cs="Arial"/>
          <w:sz w:val="24"/>
          <w:szCs w:val="24"/>
        </w:rPr>
      </w:pPr>
      <w:r w:rsidRPr="00B10194">
        <w:rPr>
          <w:rFonts w:ascii="Arial" w:hAnsi="Arial" w:cs="Arial"/>
          <w:sz w:val="24"/>
          <w:szCs w:val="24"/>
        </w:rPr>
        <w:t>A partir daí, Alceu não parou de crescer na cena musical. Com letras criativas e marcantes, ele se destaca por fundir ritmos tradicionais do Nordeste, como o baião, o coco e o frevo, com influências do rock, criando um estilo único e cheio de identidade. Concluídas as premissas, fica fundamentada q</w:t>
      </w:r>
      <w:r w:rsidR="00E92469">
        <w:rPr>
          <w:rFonts w:ascii="Arial" w:hAnsi="Arial" w:cs="Arial"/>
          <w:sz w:val="24"/>
          <w:szCs w:val="24"/>
        </w:rPr>
        <w:t>ue a escolha para contratação do</w:t>
      </w:r>
      <w:r w:rsidRPr="00B10194">
        <w:rPr>
          <w:rFonts w:ascii="Arial" w:hAnsi="Arial" w:cs="Arial"/>
          <w:sz w:val="24"/>
          <w:szCs w:val="24"/>
        </w:rPr>
        <w:t xml:space="preserve"> artista atende todos os requisitos legais não gerando óbice para a contratação.</w:t>
      </w:r>
    </w:p>
    <w:p w14:paraId="5AF9AF51" w14:textId="77777777" w:rsidR="000F35D0" w:rsidRPr="00E75EE7" w:rsidRDefault="000F35D0" w:rsidP="00FD094F">
      <w:pPr>
        <w:pStyle w:val="Nivel2"/>
        <w:numPr>
          <w:ilvl w:val="0"/>
          <w:numId w:val="0"/>
        </w:numPr>
        <w:shd w:val="clear" w:color="auto" w:fill="D9D9D9" w:themeFill="background1" w:themeFillShade="D9"/>
        <w:tabs>
          <w:tab w:val="left" w:pos="1134"/>
        </w:tabs>
        <w:spacing w:before="0" w:after="0" w:line="360" w:lineRule="auto"/>
        <w:rPr>
          <w:rFonts w:ascii="Arial" w:hAnsi="Arial" w:cs="Arial"/>
          <w:b/>
          <w:sz w:val="24"/>
          <w:szCs w:val="24"/>
        </w:rPr>
      </w:pPr>
      <w:r w:rsidRPr="00E75EE7">
        <w:rPr>
          <w:rFonts w:ascii="Arial" w:hAnsi="Arial" w:cs="Arial"/>
          <w:b/>
          <w:sz w:val="24"/>
          <w:szCs w:val="24"/>
        </w:rPr>
        <w:t>DOS BENEFÍCIOS DIRETOS E INDIRETOS QUE RESULTARÃO DA CONTRATAÇÃO</w:t>
      </w:r>
    </w:p>
    <w:p w14:paraId="37C7A6AB" w14:textId="64762D82" w:rsidR="00606C82" w:rsidRPr="00E75EE7" w:rsidRDefault="0003282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w:t>
      </w:r>
      <w:r w:rsidR="00565333" w:rsidRPr="00E75EE7">
        <w:rPr>
          <w:rFonts w:ascii="Arial" w:eastAsia="Adobe Fan Heiti Std B" w:hAnsi="Arial" w:cs="Arial"/>
          <w:lang w:val="pt-BR"/>
        </w:rPr>
        <w:t xml:space="preserve">de artistas para a realização de eventos incrementará o rol de </w:t>
      </w:r>
      <w:r w:rsidR="00A44016" w:rsidRPr="00E75EE7">
        <w:rPr>
          <w:rFonts w:ascii="Arial" w:eastAsia="Adobe Fan Heiti Std B" w:hAnsi="Arial" w:cs="Arial"/>
          <w:lang w:val="pt-BR"/>
        </w:rPr>
        <w:t>atividades de lazer efetuadas</w:t>
      </w:r>
      <w:r w:rsidR="00565333" w:rsidRPr="00E75EE7">
        <w:rPr>
          <w:rFonts w:ascii="Arial" w:eastAsia="Adobe Fan Heiti Std B" w:hAnsi="Arial" w:cs="Arial"/>
          <w:lang w:val="pt-BR"/>
        </w:rPr>
        <w:t xml:space="preserve"> pelo Município, proporcionando aos munícipe</w:t>
      </w:r>
      <w:r w:rsidR="00255074" w:rsidRPr="00E75EE7">
        <w:rPr>
          <w:rFonts w:ascii="Arial" w:eastAsia="Adobe Fan Heiti Std B" w:hAnsi="Arial" w:cs="Arial"/>
          <w:lang w:val="pt-BR"/>
        </w:rPr>
        <w:t>s e turistas um aumento na quali</w:t>
      </w:r>
      <w:r w:rsidR="00565333" w:rsidRPr="00E75EE7">
        <w:rPr>
          <w:rFonts w:ascii="Arial" w:eastAsia="Adobe Fan Heiti Std B" w:hAnsi="Arial" w:cs="Arial"/>
          <w:lang w:val="pt-BR"/>
        </w:rPr>
        <w:t>dade de vida, além do mais, aumentará a arrecadação financeira do município que decorre do grande fluxo de turistas, de hotelaria, alimentação, comércio, transporte e nas atividades ligadas a lazer, cultura e entretenimento.</w:t>
      </w:r>
    </w:p>
    <w:p w14:paraId="0151CBB6" w14:textId="77777777" w:rsidR="00606C82" w:rsidRPr="00E75EE7" w:rsidRDefault="000F35D0" w:rsidP="00FD094F">
      <w:pPr>
        <w:pStyle w:val="Nivel2"/>
        <w:numPr>
          <w:ilvl w:val="0"/>
          <w:numId w:val="0"/>
        </w:numPr>
        <w:shd w:val="clear" w:color="auto" w:fill="D9D9D9" w:themeFill="background1" w:themeFillShade="D9"/>
        <w:tabs>
          <w:tab w:val="left" w:pos="1134"/>
        </w:tabs>
        <w:spacing w:before="0" w:after="0" w:line="360" w:lineRule="auto"/>
        <w:rPr>
          <w:rFonts w:ascii="Arial" w:hAnsi="Arial" w:cs="Arial"/>
          <w:b/>
          <w:sz w:val="24"/>
          <w:szCs w:val="24"/>
        </w:rPr>
      </w:pPr>
      <w:r w:rsidRPr="00E75EE7">
        <w:rPr>
          <w:rFonts w:ascii="Arial" w:hAnsi="Arial" w:cs="Arial"/>
          <w:b/>
          <w:sz w:val="24"/>
          <w:szCs w:val="24"/>
        </w:rPr>
        <w:t>FUNDAMENTAÇÃO LEGAL</w:t>
      </w:r>
    </w:p>
    <w:p w14:paraId="3A00B393" w14:textId="36E98802" w:rsidR="00565333" w:rsidRPr="00E75EE7"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E75EE7"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o legislador que a contratação de artistas enseja a inexigibilidade de licitação, haja vista que, sob determinadas condicionantes, torna inviável a competição, mormente tomando-se em conta que a arte não é uma ciência, </w:t>
      </w:r>
      <w:r w:rsidRPr="00E75EE7">
        <w:rPr>
          <w:rFonts w:ascii="Arial" w:eastAsia="Adobe Fan Heiti Std B" w:hAnsi="Arial" w:cs="Arial"/>
          <w:lang w:val="pt-BR"/>
        </w:rPr>
        <w:lastRenderedPageBreak/>
        <w:t>não segue métodos, não é objetiva, sua avaliação baseia-se na criatividade e em critérios subjetivos.</w:t>
      </w:r>
    </w:p>
    <w:p w14:paraId="726E6532" w14:textId="77777777" w:rsidR="00CB4C33" w:rsidRPr="00E75EE7"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102D1658" w14:textId="621E3FB6" w:rsidR="00565333" w:rsidRPr="00E75EE7" w:rsidRDefault="002218B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4A1FA7">
        <w:rPr>
          <w:rFonts w:ascii="Arial" w:eastAsia="Adobe Fan Heiti Std B" w:hAnsi="Arial" w:cs="Arial"/>
          <w:color w:val="auto"/>
          <w:lang w:val="pt-BR"/>
        </w:rPr>
        <w:t>o</w:t>
      </w:r>
      <w:r w:rsidR="00C57F8B" w:rsidRPr="00832987">
        <w:rPr>
          <w:rFonts w:ascii="Arial" w:eastAsia="Adobe Fan Heiti Std B" w:hAnsi="Arial" w:cs="Arial"/>
          <w:color w:val="auto"/>
          <w:lang w:val="pt-BR"/>
        </w:rPr>
        <w:t xml:space="preserve"> cantor</w:t>
      </w:r>
      <w:r w:rsidR="00E454EC" w:rsidRPr="00832987">
        <w:rPr>
          <w:rFonts w:ascii="Arial" w:eastAsia="Adobe Fan Heiti Std B" w:hAnsi="Arial" w:cs="Arial"/>
          <w:color w:val="auto"/>
          <w:lang w:val="pt-BR"/>
        </w:rPr>
        <w:t xml:space="preserve"> </w:t>
      </w:r>
      <w:r w:rsidR="004A1FA7">
        <w:rPr>
          <w:rFonts w:ascii="Arial" w:eastAsia="Adobe Fan Heiti Std B" w:hAnsi="Arial" w:cs="Arial"/>
          <w:color w:val="auto"/>
          <w:lang w:val="pt-BR"/>
        </w:rPr>
        <w:t>Alceu Valença</w:t>
      </w:r>
      <w:r w:rsidR="00E454EC" w:rsidRPr="00832987">
        <w:rPr>
          <w:rFonts w:ascii="Arial" w:eastAsia="Adobe Fan Heiti Std B" w:hAnsi="Arial" w:cs="Arial"/>
          <w:color w:val="auto"/>
          <w:lang w:val="pt-BR"/>
        </w:rPr>
        <w:t xml:space="preserve"> </w:t>
      </w:r>
      <w:r w:rsidR="00B52CC1" w:rsidRPr="00E75EE7">
        <w:rPr>
          <w:rFonts w:ascii="Arial" w:eastAsia="Adobe Fan Heiti Std B" w:hAnsi="Arial" w:cs="Arial"/>
          <w:lang w:val="pt-BR"/>
        </w:rPr>
        <w:t>é bastante conhecid</w:t>
      </w:r>
      <w:r w:rsidR="004A1FA7">
        <w:rPr>
          <w:rFonts w:ascii="Arial" w:eastAsia="Adobe Fan Heiti Std B" w:hAnsi="Arial" w:cs="Arial"/>
          <w:lang w:val="pt-BR"/>
        </w:rPr>
        <w:t>o</w:t>
      </w:r>
      <w:r w:rsidRPr="00E75EE7">
        <w:rPr>
          <w:rFonts w:ascii="Arial" w:eastAsia="Adobe Fan Heiti Std B" w:hAnsi="Arial" w:cs="Arial"/>
          <w:lang w:val="pt-BR"/>
        </w:rPr>
        <w:t xml:space="preserve"> em nosso município, e reconhecid</w:t>
      </w:r>
      <w:r w:rsidR="00E41DD0" w:rsidRPr="00E75EE7">
        <w:rPr>
          <w:rFonts w:ascii="Arial" w:eastAsia="Adobe Fan Heiti Std B" w:hAnsi="Arial" w:cs="Arial"/>
          <w:lang w:val="pt-BR"/>
        </w:rPr>
        <w:t>a</w:t>
      </w:r>
      <w:r w:rsidRPr="00E75EE7">
        <w:rPr>
          <w:rFonts w:ascii="Arial" w:eastAsia="Adobe Fan Heiti Std B" w:hAnsi="Arial" w:cs="Arial"/>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Pr="00E75EE7" w:rsidRDefault="0074410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outro requisito exigido na lei impõe que a contratação seja realizada diretamente com os artistas ou com empresário exclusivo, assim, a contratação em tela foi realizada diretamente com </w:t>
      </w:r>
      <w:r w:rsidR="002042A2" w:rsidRPr="00E75EE7">
        <w:rPr>
          <w:rFonts w:ascii="Arial" w:eastAsia="Adobe Fan Heiti Std B" w:hAnsi="Arial" w:cs="Arial"/>
          <w:lang w:val="pt-BR"/>
        </w:rPr>
        <w:t>seu empresário exclusivo.</w:t>
      </w:r>
    </w:p>
    <w:p w14:paraId="328DDC12" w14:textId="77777777"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 w:name="_Toc493669936"/>
      <w:r w:rsidRPr="00E75EE7">
        <w:rPr>
          <w:rFonts w:ascii="Arial" w:eastAsia="Adobe Fan Heiti Std B" w:hAnsi="Arial" w:cs="Arial"/>
          <w:b/>
          <w:color w:val="auto"/>
          <w:sz w:val="24"/>
          <w:szCs w:val="24"/>
        </w:rPr>
        <w:t>DO LOCAL EXECUÇÃO DO OBJETO</w:t>
      </w:r>
      <w:bookmarkEnd w:id="2"/>
    </w:p>
    <w:p w14:paraId="07405E9B" w14:textId="52989DC9" w:rsidR="00E80DBC" w:rsidRPr="00E75EE7" w:rsidRDefault="00E80DBC"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serviço de que trata o presente </w:t>
      </w:r>
      <w:r w:rsidR="00C56258" w:rsidRPr="00E75EE7">
        <w:rPr>
          <w:rFonts w:ascii="Arial" w:eastAsia="Adobe Fan Heiti Std B" w:hAnsi="Arial" w:cs="Arial"/>
          <w:lang w:val="pt-BR"/>
        </w:rPr>
        <w:t xml:space="preserve">Termo de </w:t>
      </w:r>
      <w:proofErr w:type="gramStart"/>
      <w:r w:rsidR="00C56258" w:rsidRPr="00E75EE7">
        <w:rPr>
          <w:rFonts w:ascii="Arial" w:eastAsia="Adobe Fan Heiti Std B" w:hAnsi="Arial" w:cs="Arial"/>
          <w:lang w:val="pt-BR"/>
        </w:rPr>
        <w:t xml:space="preserve">Referência </w:t>
      </w:r>
      <w:r w:rsidRPr="00E75EE7">
        <w:rPr>
          <w:rFonts w:ascii="Arial" w:eastAsia="Adobe Fan Heiti Std B" w:hAnsi="Arial" w:cs="Arial"/>
          <w:lang w:val="pt-BR"/>
        </w:rPr>
        <w:t>,</w:t>
      </w:r>
      <w:proofErr w:type="gramEnd"/>
      <w:r w:rsidRPr="00E75EE7">
        <w:rPr>
          <w:rFonts w:ascii="Arial" w:eastAsia="Adobe Fan Heiti Std B" w:hAnsi="Arial" w:cs="Arial"/>
          <w:lang w:val="pt-BR"/>
        </w:rPr>
        <w:t xml:space="preserve"> ser</w:t>
      </w:r>
      <w:r w:rsidR="005903D5" w:rsidRPr="00E75EE7">
        <w:rPr>
          <w:rFonts w:ascii="Arial" w:eastAsia="Adobe Fan Heiti Std B" w:hAnsi="Arial" w:cs="Arial"/>
          <w:lang w:val="pt-BR"/>
        </w:rPr>
        <w:t>á</w:t>
      </w:r>
      <w:r w:rsidRPr="00E75EE7">
        <w:rPr>
          <w:rFonts w:ascii="Arial" w:eastAsia="Adobe Fan Heiti Std B" w:hAnsi="Arial" w:cs="Arial"/>
          <w:lang w:val="pt-BR"/>
        </w:rPr>
        <w:t xml:space="preserve"> executado </w:t>
      </w:r>
      <w:r w:rsidR="00363D93" w:rsidRPr="00E75EE7">
        <w:rPr>
          <w:rFonts w:ascii="Arial" w:eastAsia="Adobe Fan Heiti Std B" w:hAnsi="Arial" w:cs="Arial"/>
          <w:lang w:val="pt-BR"/>
        </w:rPr>
        <w:t>na</w:t>
      </w:r>
      <w:r w:rsidR="00B4213F" w:rsidRPr="00E75EE7">
        <w:rPr>
          <w:rFonts w:ascii="Arial" w:eastAsia="Adobe Fan Heiti Std B" w:hAnsi="Arial" w:cs="Arial"/>
          <w:lang w:val="pt-BR"/>
        </w:rPr>
        <w:t>s</w:t>
      </w:r>
      <w:r w:rsidR="00363D93" w:rsidRPr="00E75EE7">
        <w:rPr>
          <w:rFonts w:ascii="Arial" w:eastAsia="Adobe Fan Heiti Std B" w:hAnsi="Arial" w:cs="Arial"/>
          <w:lang w:val="pt-BR"/>
        </w:rPr>
        <w:t xml:space="preserve"> seguinte</w:t>
      </w:r>
      <w:r w:rsidR="00B229B5" w:rsidRPr="00E75EE7">
        <w:rPr>
          <w:rFonts w:ascii="Arial" w:eastAsia="Adobe Fan Heiti Std B" w:hAnsi="Arial" w:cs="Arial"/>
          <w:lang w:val="pt-BR"/>
        </w:rPr>
        <w:t>s</w:t>
      </w:r>
      <w:r w:rsidR="00363D93" w:rsidRPr="00E75EE7">
        <w:rPr>
          <w:rFonts w:ascii="Arial" w:eastAsia="Adobe Fan Heiti Std B" w:hAnsi="Arial" w:cs="Arial"/>
          <w:lang w:val="pt-BR"/>
        </w:rPr>
        <w:t xml:space="preserve"> localidade</w:t>
      </w:r>
      <w:r w:rsidR="00B4213F" w:rsidRPr="00E75EE7">
        <w:rPr>
          <w:rFonts w:ascii="Arial" w:eastAsia="Adobe Fan Heiti Std B" w:hAnsi="Arial" w:cs="Arial"/>
          <w:lang w:val="pt-BR"/>
        </w:rPr>
        <w:t>s</w:t>
      </w:r>
      <w:r w:rsidRPr="00E75EE7">
        <w:rPr>
          <w:rFonts w:ascii="Arial" w:eastAsia="Adobe Fan Heiti Std B" w:hAnsi="Arial" w:cs="Arial"/>
          <w:lang w:val="pt-BR"/>
        </w:rPr>
        <w:t>:</w:t>
      </w:r>
    </w:p>
    <w:p w14:paraId="14D3C717" w14:textId="2BA906C2" w:rsidR="001A05F5" w:rsidRPr="000464BD" w:rsidRDefault="004A1FA7" w:rsidP="00FD094F">
      <w:pPr>
        <w:pStyle w:val="SemEspaamento"/>
        <w:numPr>
          <w:ilvl w:val="0"/>
          <w:numId w:val="23"/>
        </w:numPr>
        <w:spacing w:line="360" w:lineRule="auto"/>
        <w:jc w:val="both"/>
        <w:rPr>
          <w:rFonts w:ascii="Arial" w:hAnsi="Arial" w:cs="Arial"/>
          <w:sz w:val="24"/>
          <w:shd w:val="clear" w:color="auto" w:fill="FFFFFF"/>
        </w:rPr>
      </w:pPr>
      <w:r w:rsidRPr="004A1FA7">
        <w:rPr>
          <w:rFonts w:ascii="Arial" w:hAnsi="Arial" w:cs="Arial"/>
          <w:bCs/>
          <w:sz w:val="24"/>
          <w:lang w:eastAsia="ar-SA"/>
        </w:rPr>
        <w:t>Rua João Saldanha – Barra de Maricá - Maricá/RJ, CEP: 24.915-435</w:t>
      </w:r>
      <w:r w:rsidR="000464BD" w:rsidRPr="000464BD">
        <w:rPr>
          <w:rFonts w:ascii="Arial" w:hAnsi="Arial" w:cs="Arial"/>
          <w:bCs/>
          <w:sz w:val="24"/>
          <w:lang w:eastAsia="ar-SA"/>
        </w:rPr>
        <w:t>;</w:t>
      </w:r>
    </w:p>
    <w:p w14:paraId="271363A6" w14:textId="07C8DD5A" w:rsidR="00F97E1D" w:rsidRPr="00E75EE7" w:rsidRDefault="00F97E1D" w:rsidP="00FD094F">
      <w:pPr>
        <w:pStyle w:val="Nivel2"/>
        <w:widowControl w:val="0"/>
        <w:numPr>
          <w:ilvl w:val="1"/>
          <w:numId w:val="1"/>
        </w:numPr>
        <w:tabs>
          <w:tab w:val="left" w:pos="0"/>
        </w:tabs>
        <w:spacing w:before="0" w:after="0" w:line="360" w:lineRule="auto"/>
        <w:ind w:left="0" w:firstLine="0"/>
        <w:rPr>
          <w:rFonts w:ascii="Arial" w:eastAsia="Adobe Fan Heiti Std B" w:hAnsi="Arial" w:cs="Arial"/>
          <w:sz w:val="24"/>
          <w:szCs w:val="24"/>
        </w:rPr>
      </w:pPr>
      <w:r w:rsidRPr="00E75EE7">
        <w:rPr>
          <w:rFonts w:ascii="Arial" w:eastAsia="Adobe Fan Heiti Std B" w:hAnsi="Arial" w:cs="Arial"/>
          <w:sz w:val="24"/>
          <w:szCs w:val="24"/>
        </w:rPr>
        <w:t>O loca</w:t>
      </w:r>
      <w:r w:rsidR="005903D5" w:rsidRPr="00E75EE7">
        <w:rPr>
          <w:rFonts w:ascii="Arial" w:eastAsia="Adobe Fan Heiti Std B" w:hAnsi="Arial" w:cs="Arial"/>
          <w:sz w:val="24"/>
          <w:szCs w:val="24"/>
        </w:rPr>
        <w:t>l</w:t>
      </w:r>
      <w:r w:rsidRPr="00E75EE7">
        <w:rPr>
          <w:rFonts w:ascii="Arial" w:eastAsia="Adobe Fan Heiti Std B" w:hAnsi="Arial" w:cs="Arial"/>
          <w:sz w:val="24"/>
          <w:szCs w:val="24"/>
        </w:rPr>
        <w:t xml:space="preserve"> de execução da atividade</w:t>
      </w:r>
      <w:r w:rsidR="002C6A1F" w:rsidRPr="00E75EE7">
        <w:rPr>
          <w:rFonts w:ascii="Arial" w:eastAsia="Adobe Fan Heiti Std B" w:hAnsi="Arial" w:cs="Arial"/>
          <w:sz w:val="24"/>
          <w:szCs w:val="24"/>
        </w:rPr>
        <w:t xml:space="preserve"> poderá</w:t>
      </w:r>
      <w:r w:rsidRPr="00E75EE7">
        <w:rPr>
          <w:rFonts w:ascii="Arial" w:eastAsia="Adobe Fan Heiti Std B" w:hAnsi="Arial" w:cs="Arial"/>
          <w:sz w:val="24"/>
          <w:szCs w:val="24"/>
        </w:rPr>
        <w:t xml:space="preserve"> ser alterado para o atendimento das necessidades do Município, devendo </w:t>
      </w:r>
      <w:r w:rsidR="009D18F4" w:rsidRPr="00E75EE7">
        <w:rPr>
          <w:rFonts w:ascii="Arial" w:eastAsia="Adobe Fan Heiti Std B" w:hAnsi="Arial" w:cs="Arial"/>
          <w:sz w:val="24"/>
          <w:szCs w:val="24"/>
        </w:rPr>
        <w:t>o empresário e artista</w:t>
      </w:r>
      <w:r w:rsidRPr="00E75EE7">
        <w:rPr>
          <w:rFonts w:ascii="Arial" w:eastAsia="Adobe Fan Heiti Std B" w:hAnsi="Arial" w:cs="Arial"/>
          <w:sz w:val="24"/>
          <w:szCs w:val="24"/>
        </w:rPr>
        <w:t xml:space="preserve"> </w:t>
      </w:r>
      <w:r w:rsidR="009D18F4" w:rsidRPr="00E75EE7">
        <w:rPr>
          <w:rFonts w:ascii="Arial" w:eastAsia="Adobe Fan Heiti Std B" w:hAnsi="Arial" w:cs="Arial"/>
          <w:sz w:val="24"/>
          <w:szCs w:val="24"/>
        </w:rPr>
        <w:t>apto</w:t>
      </w:r>
      <w:r w:rsidRPr="00E75EE7">
        <w:rPr>
          <w:rFonts w:ascii="Arial" w:eastAsia="Adobe Fan Heiti Std B" w:hAnsi="Arial" w:cs="Arial"/>
          <w:sz w:val="24"/>
          <w:szCs w:val="24"/>
        </w:rPr>
        <w:t xml:space="preserve"> ao deslocamento dos serviços para o local indi</w:t>
      </w:r>
      <w:r w:rsidR="00E92B23" w:rsidRPr="00E75EE7">
        <w:rPr>
          <w:rFonts w:ascii="Arial" w:eastAsia="Adobe Fan Heiti Std B" w:hAnsi="Arial" w:cs="Arial"/>
          <w:sz w:val="24"/>
          <w:szCs w:val="24"/>
        </w:rPr>
        <w:t>cado pela Secretaria de Turismo, Comérc</w:t>
      </w:r>
      <w:r w:rsidR="00586AA5" w:rsidRPr="00E75EE7">
        <w:rPr>
          <w:rFonts w:ascii="Arial" w:eastAsia="Adobe Fan Heiti Std B" w:hAnsi="Arial" w:cs="Arial"/>
          <w:sz w:val="24"/>
          <w:szCs w:val="24"/>
        </w:rPr>
        <w:t>io, Indústria e Mercado Interno;</w:t>
      </w:r>
    </w:p>
    <w:p w14:paraId="2DE297BF" w14:textId="7C63E540" w:rsidR="00F97E1D" w:rsidRPr="00E75EE7" w:rsidRDefault="00F97E1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Turismo, </w:t>
      </w:r>
      <w:proofErr w:type="spellStart"/>
      <w:r w:rsidR="00567367" w:rsidRPr="00E75EE7">
        <w:rPr>
          <w:rFonts w:ascii="Arial" w:eastAsia="Adobe Fan Heiti Std B" w:hAnsi="Arial" w:cs="Arial"/>
        </w:rPr>
        <w:t>Comércio</w:t>
      </w:r>
      <w:proofErr w:type="spellEnd"/>
      <w:r w:rsidR="00567367" w:rsidRPr="00E75EE7">
        <w:rPr>
          <w:rFonts w:ascii="Arial" w:eastAsia="Adobe Fan Heiti Std B" w:hAnsi="Arial" w:cs="Arial"/>
        </w:rPr>
        <w:t xml:space="preserve">, </w:t>
      </w:r>
      <w:proofErr w:type="spellStart"/>
      <w:r w:rsidR="00567367" w:rsidRPr="00E75EE7">
        <w:rPr>
          <w:rFonts w:ascii="Arial" w:eastAsia="Adobe Fan Heiti Std B" w:hAnsi="Arial" w:cs="Arial"/>
        </w:rPr>
        <w:t>Indústria</w:t>
      </w:r>
      <w:proofErr w:type="spellEnd"/>
      <w:r w:rsidR="00567367" w:rsidRPr="00E75EE7">
        <w:rPr>
          <w:rFonts w:ascii="Arial" w:eastAsia="Adobe Fan Heiti Std B" w:hAnsi="Arial" w:cs="Arial"/>
        </w:rPr>
        <w:t xml:space="preserve"> e Mercado </w:t>
      </w:r>
      <w:proofErr w:type="spellStart"/>
      <w:r w:rsidR="00567367" w:rsidRPr="00E75EE7">
        <w:rPr>
          <w:rFonts w:ascii="Arial" w:eastAsia="Adobe Fan Heiti Std B" w:hAnsi="Arial" w:cs="Arial"/>
        </w:rPr>
        <w:t>Interno</w:t>
      </w:r>
      <w:proofErr w:type="spellEnd"/>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68E435F4" w14:textId="77777777" w:rsidR="00F97E1D" w:rsidRPr="00E75EE7" w:rsidRDefault="002C6A1F"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d</w:t>
      </w:r>
      <w:r w:rsidR="00F97E1D" w:rsidRPr="00E75EE7">
        <w:rPr>
          <w:rFonts w:ascii="Arial" w:eastAsia="Adobe Fan Heiti Std B" w:hAnsi="Arial" w:cs="Arial"/>
          <w:lang w:val="pt-BR"/>
        </w:rPr>
        <w:t>etalhamento de todas as localidades</w:t>
      </w:r>
      <w:r w:rsidRPr="00E75EE7">
        <w:rPr>
          <w:rFonts w:ascii="Arial" w:eastAsia="Adobe Fan Heiti Std B" w:hAnsi="Arial" w:cs="Arial"/>
          <w:lang w:val="pt-BR"/>
        </w:rPr>
        <w:t xml:space="preserve"> encontra-se</w:t>
      </w:r>
      <w:r w:rsidR="00F97E1D" w:rsidRPr="00E75EE7">
        <w:rPr>
          <w:rFonts w:ascii="Arial" w:eastAsia="Adobe Fan Heiti Std B" w:hAnsi="Arial" w:cs="Arial"/>
          <w:lang w:val="pt-BR"/>
        </w:rPr>
        <w:t xml:space="preserve"> em anexo ao </w:t>
      </w:r>
      <w:r w:rsidR="00C56258" w:rsidRPr="00E75EE7">
        <w:rPr>
          <w:rFonts w:ascii="Arial" w:eastAsia="Adobe Fan Heiti Std B" w:hAnsi="Arial" w:cs="Arial"/>
          <w:lang w:val="pt-BR"/>
        </w:rPr>
        <w:t>Termo de Referência</w:t>
      </w:r>
      <w:r w:rsidR="00F97E1D" w:rsidRPr="00E75EE7">
        <w:rPr>
          <w:rFonts w:ascii="Arial" w:eastAsia="Adobe Fan Heiti Std B" w:hAnsi="Arial" w:cs="Arial"/>
          <w:lang w:val="pt-BR"/>
        </w:rPr>
        <w:t>;</w:t>
      </w:r>
    </w:p>
    <w:p w14:paraId="15F6BAFE" w14:textId="77777777" w:rsidR="006C3038" w:rsidRPr="00E75EE7" w:rsidRDefault="0095508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35706496" w14:textId="77777777" w:rsidR="004B1E2E" w:rsidRPr="00E75EE7"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prazo para recebimento provisório deverá ser posterior a 24h (vinte e quatro) horas da realização do evento. </w:t>
      </w:r>
    </w:p>
    <w:p w14:paraId="33CF9ED1" w14:textId="77777777" w:rsidR="006C3038" w:rsidRPr="00E75EE7"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prazo para recebimento definitivo deverá ocorrer em 3 (três) dias após o evento.</w:t>
      </w:r>
    </w:p>
    <w:p w14:paraId="3F0C86FA" w14:textId="77777777"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3" w:name="_Toc493669937"/>
      <w:r w:rsidRPr="00E75EE7">
        <w:rPr>
          <w:rFonts w:ascii="Arial" w:eastAsia="Adobe Fan Heiti Std B" w:hAnsi="Arial" w:cs="Arial"/>
          <w:b/>
          <w:color w:val="auto"/>
          <w:sz w:val="24"/>
          <w:szCs w:val="24"/>
        </w:rPr>
        <w:lastRenderedPageBreak/>
        <w:t>DA DESCRIÇÃO DO OBJETO</w:t>
      </w:r>
      <w:bookmarkEnd w:id="3"/>
    </w:p>
    <w:p w14:paraId="5EA2F07F" w14:textId="775BEF20" w:rsidR="000F35D0" w:rsidRDefault="00BC17A2"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5"/>
        <w:gridCol w:w="1481"/>
        <w:gridCol w:w="2281"/>
        <w:gridCol w:w="1423"/>
        <w:gridCol w:w="1334"/>
        <w:gridCol w:w="2385"/>
      </w:tblGrid>
      <w:tr w:rsidR="000464BD" w:rsidRPr="00E2502D" w14:paraId="13CFD883" w14:textId="77777777" w:rsidTr="007850DA">
        <w:trPr>
          <w:trHeight w:val="332"/>
          <w:jc w:val="center"/>
        </w:trPr>
        <w:tc>
          <w:tcPr>
            <w:tcW w:w="382" w:type="pct"/>
            <w:shd w:val="clear" w:color="auto" w:fill="5B9BD5" w:themeFill="accent1"/>
            <w:noWrap/>
            <w:vAlign w:val="center"/>
            <w:hideMark/>
          </w:tcPr>
          <w:p w14:paraId="320C89FC"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Item</w:t>
            </w:r>
          </w:p>
        </w:tc>
        <w:tc>
          <w:tcPr>
            <w:tcW w:w="768" w:type="pct"/>
            <w:shd w:val="clear" w:color="auto" w:fill="5B9BD5" w:themeFill="accent1"/>
            <w:noWrap/>
            <w:vAlign w:val="center"/>
          </w:tcPr>
          <w:p w14:paraId="2616641C"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Descrição</w:t>
            </w:r>
          </w:p>
        </w:tc>
        <w:tc>
          <w:tcPr>
            <w:tcW w:w="1183" w:type="pct"/>
            <w:shd w:val="clear" w:color="auto" w:fill="5B9BD5" w:themeFill="accent1"/>
            <w:vAlign w:val="center"/>
          </w:tcPr>
          <w:p w14:paraId="440B5EAA"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Local do Evento</w:t>
            </w:r>
          </w:p>
        </w:tc>
        <w:tc>
          <w:tcPr>
            <w:tcW w:w="738" w:type="pct"/>
            <w:shd w:val="clear" w:color="auto" w:fill="5B9BD5" w:themeFill="accent1"/>
            <w:vAlign w:val="center"/>
          </w:tcPr>
          <w:p w14:paraId="033B6718"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Data</w:t>
            </w:r>
          </w:p>
        </w:tc>
        <w:tc>
          <w:tcPr>
            <w:tcW w:w="692" w:type="pct"/>
            <w:shd w:val="clear" w:color="auto" w:fill="5B9BD5" w:themeFill="accent1"/>
            <w:vAlign w:val="center"/>
          </w:tcPr>
          <w:p w14:paraId="18EEB433"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 xml:space="preserve">Horário </w:t>
            </w:r>
          </w:p>
        </w:tc>
        <w:tc>
          <w:tcPr>
            <w:tcW w:w="1237" w:type="pct"/>
            <w:shd w:val="clear" w:color="auto" w:fill="5B9BD5" w:themeFill="accent1"/>
            <w:vAlign w:val="center"/>
          </w:tcPr>
          <w:p w14:paraId="1883D004" w14:textId="77777777" w:rsidR="000464BD" w:rsidRPr="00E2502D" w:rsidRDefault="000464BD" w:rsidP="00FD094F">
            <w:pPr>
              <w:spacing w:after="0" w:line="360" w:lineRule="auto"/>
              <w:jc w:val="center"/>
              <w:rPr>
                <w:rFonts w:ascii="Arial" w:hAnsi="Arial" w:cs="Arial"/>
                <w:b/>
                <w:bCs/>
                <w:color w:val="000000"/>
                <w:sz w:val="24"/>
                <w:szCs w:val="24"/>
              </w:rPr>
            </w:pPr>
            <w:r w:rsidRPr="00E2502D">
              <w:rPr>
                <w:rFonts w:ascii="Arial" w:hAnsi="Arial" w:cs="Arial"/>
                <w:b/>
                <w:bCs/>
                <w:color w:val="000000"/>
                <w:sz w:val="24"/>
                <w:szCs w:val="24"/>
              </w:rPr>
              <w:t>Tempo Mínimo de Apresentação</w:t>
            </w:r>
          </w:p>
        </w:tc>
      </w:tr>
      <w:tr w:rsidR="000464BD" w:rsidRPr="00E2502D" w14:paraId="6ADA34AB" w14:textId="77777777" w:rsidTr="007850DA">
        <w:trPr>
          <w:trHeight w:val="868"/>
          <w:jc w:val="center"/>
        </w:trPr>
        <w:tc>
          <w:tcPr>
            <w:tcW w:w="382" w:type="pct"/>
            <w:shd w:val="clear" w:color="auto" w:fill="auto"/>
            <w:noWrap/>
            <w:vAlign w:val="center"/>
          </w:tcPr>
          <w:p w14:paraId="27B1CFC4" w14:textId="77777777" w:rsidR="000464BD" w:rsidRPr="00324183" w:rsidRDefault="000464BD" w:rsidP="00FD094F">
            <w:pPr>
              <w:spacing w:after="0" w:line="360" w:lineRule="auto"/>
              <w:jc w:val="center"/>
              <w:rPr>
                <w:rFonts w:ascii="Arial" w:hAnsi="Arial" w:cs="Arial"/>
                <w:sz w:val="24"/>
                <w:szCs w:val="24"/>
              </w:rPr>
            </w:pPr>
            <w:r w:rsidRPr="00324183">
              <w:rPr>
                <w:rFonts w:ascii="Arial" w:hAnsi="Arial" w:cs="Arial"/>
                <w:sz w:val="24"/>
                <w:szCs w:val="24"/>
              </w:rPr>
              <w:t>1</w:t>
            </w:r>
          </w:p>
        </w:tc>
        <w:tc>
          <w:tcPr>
            <w:tcW w:w="768" w:type="pct"/>
            <w:shd w:val="clear" w:color="auto" w:fill="auto"/>
            <w:vAlign w:val="center"/>
          </w:tcPr>
          <w:p w14:paraId="6B7C5231" w14:textId="77777777" w:rsidR="000464BD" w:rsidRPr="00324183" w:rsidRDefault="000464BD" w:rsidP="00FD094F">
            <w:pPr>
              <w:spacing w:after="0" w:line="360" w:lineRule="auto"/>
              <w:jc w:val="center"/>
              <w:rPr>
                <w:rFonts w:ascii="Arial" w:hAnsi="Arial" w:cs="Arial"/>
                <w:sz w:val="24"/>
                <w:szCs w:val="24"/>
              </w:rPr>
            </w:pPr>
            <w:r w:rsidRPr="00324183">
              <w:rPr>
                <w:rFonts w:ascii="Arial" w:hAnsi="Arial" w:cs="Arial"/>
                <w:sz w:val="24"/>
                <w:szCs w:val="24"/>
              </w:rPr>
              <w:t>Show Artístico</w:t>
            </w:r>
          </w:p>
        </w:tc>
        <w:tc>
          <w:tcPr>
            <w:tcW w:w="1183" w:type="pct"/>
            <w:vAlign w:val="center"/>
          </w:tcPr>
          <w:p w14:paraId="1B6A004A" w14:textId="4397108A" w:rsidR="000464BD" w:rsidRPr="00324183" w:rsidRDefault="004A1FA7" w:rsidP="00FD094F">
            <w:pPr>
              <w:spacing w:after="0" w:line="360" w:lineRule="auto"/>
              <w:jc w:val="center"/>
              <w:rPr>
                <w:rFonts w:ascii="Arial" w:hAnsi="Arial" w:cs="Arial"/>
                <w:sz w:val="24"/>
                <w:szCs w:val="24"/>
              </w:rPr>
            </w:pPr>
            <w:r w:rsidRPr="004A1FA7">
              <w:rPr>
                <w:rFonts w:ascii="Arial" w:hAnsi="Arial" w:cs="Arial"/>
                <w:bCs/>
                <w:sz w:val="24"/>
                <w:szCs w:val="24"/>
                <w:lang w:eastAsia="ar-SA"/>
              </w:rPr>
              <w:t>Rua João Saldanha – Barra de Maricá - Maricá/RJ, CEP: 24.915-435</w:t>
            </w:r>
          </w:p>
        </w:tc>
        <w:tc>
          <w:tcPr>
            <w:tcW w:w="738" w:type="pct"/>
            <w:vAlign w:val="center"/>
          </w:tcPr>
          <w:p w14:paraId="4C99CC4E" w14:textId="158A239F" w:rsidR="000464BD" w:rsidRPr="00324183" w:rsidRDefault="004A1FA7" w:rsidP="00FD094F">
            <w:pPr>
              <w:spacing w:after="0" w:line="360" w:lineRule="auto"/>
              <w:jc w:val="center"/>
              <w:rPr>
                <w:rFonts w:ascii="Arial" w:hAnsi="Arial" w:cs="Arial"/>
                <w:b/>
                <w:sz w:val="24"/>
                <w:szCs w:val="24"/>
              </w:rPr>
            </w:pPr>
            <w:r>
              <w:rPr>
                <w:rFonts w:ascii="Arial" w:hAnsi="Arial" w:cs="Arial"/>
                <w:b/>
                <w:sz w:val="24"/>
                <w:szCs w:val="24"/>
              </w:rPr>
              <w:t>26</w:t>
            </w:r>
            <w:r w:rsidR="000464BD" w:rsidRPr="00324183">
              <w:rPr>
                <w:rFonts w:ascii="Arial" w:hAnsi="Arial" w:cs="Arial"/>
                <w:b/>
                <w:sz w:val="24"/>
                <w:szCs w:val="24"/>
              </w:rPr>
              <w:t>/0</w:t>
            </w:r>
            <w:r>
              <w:rPr>
                <w:rFonts w:ascii="Arial" w:hAnsi="Arial" w:cs="Arial"/>
                <w:b/>
                <w:sz w:val="24"/>
                <w:szCs w:val="24"/>
              </w:rPr>
              <w:t>5</w:t>
            </w:r>
            <w:r w:rsidR="000464BD" w:rsidRPr="00324183">
              <w:rPr>
                <w:rFonts w:ascii="Arial" w:hAnsi="Arial" w:cs="Arial"/>
                <w:b/>
                <w:sz w:val="24"/>
                <w:szCs w:val="24"/>
              </w:rPr>
              <w:t>/2025</w:t>
            </w:r>
          </w:p>
        </w:tc>
        <w:tc>
          <w:tcPr>
            <w:tcW w:w="692" w:type="pct"/>
            <w:vAlign w:val="center"/>
          </w:tcPr>
          <w:p w14:paraId="433FB9BB" w14:textId="03DC0709" w:rsidR="000464BD" w:rsidRPr="00324183" w:rsidRDefault="004A1FA7" w:rsidP="00FD094F">
            <w:pPr>
              <w:spacing w:after="0" w:line="360" w:lineRule="auto"/>
              <w:jc w:val="center"/>
              <w:rPr>
                <w:rFonts w:ascii="Arial" w:hAnsi="Arial" w:cs="Arial"/>
                <w:b/>
                <w:sz w:val="24"/>
                <w:szCs w:val="24"/>
              </w:rPr>
            </w:pPr>
            <w:r>
              <w:rPr>
                <w:rFonts w:ascii="Arial" w:hAnsi="Arial" w:cs="Arial"/>
                <w:b/>
                <w:sz w:val="24"/>
                <w:szCs w:val="24"/>
              </w:rPr>
              <w:t>22</w:t>
            </w:r>
            <w:r w:rsidR="000464BD" w:rsidRPr="00324183">
              <w:rPr>
                <w:rFonts w:ascii="Arial" w:hAnsi="Arial" w:cs="Arial"/>
                <w:b/>
                <w:sz w:val="24"/>
                <w:szCs w:val="24"/>
              </w:rPr>
              <w:t>:00 h</w:t>
            </w:r>
          </w:p>
        </w:tc>
        <w:tc>
          <w:tcPr>
            <w:tcW w:w="1237" w:type="pct"/>
            <w:vAlign w:val="center"/>
          </w:tcPr>
          <w:p w14:paraId="7EC51C43" w14:textId="236A5F8A" w:rsidR="000464BD" w:rsidRPr="00324183" w:rsidRDefault="004A1FA7" w:rsidP="00FD094F">
            <w:pPr>
              <w:spacing w:after="0" w:line="360" w:lineRule="auto"/>
              <w:jc w:val="center"/>
              <w:rPr>
                <w:rFonts w:ascii="Arial" w:hAnsi="Arial" w:cs="Arial"/>
                <w:b/>
                <w:sz w:val="24"/>
                <w:szCs w:val="24"/>
              </w:rPr>
            </w:pPr>
            <w:r>
              <w:rPr>
                <w:rFonts w:ascii="Arial" w:hAnsi="Arial" w:cs="Arial"/>
                <w:b/>
                <w:sz w:val="24"/>
                <w:szCs w:val="24"/>
              </w:rPr>
              <w:t>1:15</w:t>
            </w:r>
            <w:r w:rsidR="000464BD" w:rsidRPr="00324183">
              <w:rPr>
                <w:rFonts w:ascii="Arial" w:hAnsi="Arial" w:cs="Arial"/>
                <w:b/>
                <w:sz w:val="24"/>
                <w:szCs w:val="24"/>
              </w:rPr>
              <w:t>h</w:t>
            </w:r>
          </w:p>
        </w:tc>
      </w:tr>
    </w:tbl>
    <w:p w14:paraId="7076EEAC" w14:textId="693C2539" w:rsidR="001D0E0C" w:rsidRPr="001D0E0C" w:rsidRDefault="001D0E0C" w:rsidP="007850DA">
      <w:pPr>
        <w:widowControl w:val="0"/>
        <w:numPr>
          <w:ilvl w:val="1"/>
          <w:numId w:val="1"/>
        </w:numPr>
        <w:tabs>
          <w:tab w:val="left" w:pos="0"/>
        </w:tabs>
        <w:suppressAutoHyphens/>
        <w:spacing w:after="0" w:line="360" w:lineRule="auto"/>
        <w:ind w:left="0" w:firstLine="0"/>
        <w:jc w:val="both"/>
        <w:rPr>
          <w:rFonts w:ascii="Arial" w:eastAsia="Times New Roman" w:hAnsi="Arial" w:cs="Arial"/>
          <w:color w:val="000000"/>
          <w:sz w:val="24"/>
          <w:szCs w:val="24"/>
          <w:lang w:eastAsia="en-US"/>
        </w:rPr>
      </w:pPr>
      <w:r w:rsidRPr="001D0E0C">
        <w:rPr>
          <w:rFonts w:ascii="Arial" w:eastAsia="Times New Roman" w:hAnsi="Arial" w:cs="Arial"/>
          <w:color w:val="000000"/>
          <w:sz w:val="24"/>
          <w:szCs w:val="24"/>
          <w:lang w:eastAsia="en-US"/>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sidR="006347A1">
        <w:rPr>
          <w:rFonts w:ascii="Arial" w:eastAsia="Times New Roman" w:hAnsi="Arial" w:cs="Arial"/>
          <w:color w:val="000000"/>
          <w:sz w:val="24"/>
          <w:szCs w:val="24"/>
          <w:lang w:eastAsia="en-US"/>
        </w:rPr>
        <w:t>do Aniversário da Cidade</w:t>
      </w:r>
      <w:r w:rsidRPr="001D0E0C">
        <w:rPr>
          <w:rFonts w:ascii="Arial" w:eastAsia="Times New Roman" w:hAnsi="Arial" w:cs="Arial"/>
          <w:color w:val="000000"/>
          <w:sz w:val="24"/>
          <w:szCs w:val="24"/>
          <w:lang w:eastAsia="en-US"/>
        </w:rPr>
        <w:t>.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4047CC27" w14:textId="77777777" w:rsidR="00002FCE" w:rsidRPr="00E75EE7"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4" w:name="_Toc493669938"/>
      <w:r w:rsidRPr="00E75EE7">
        <w:rPr>
          <w:rFonts w:ascii="Arial" w:eastAsia="Adobe Fan Heiti Std B" w:hAnsi="Arial" w:cs="Arial"/>
          <w:b/>
          <w:color w:val="auto"/>
          <w:sz w:val="24"/>
          <w:szCs w:val="24"/>
        </w:rPr>
        <w:t>DOS DETALHES TÉCNICOS</w:t>
      </w:r>
      <w:bookmarkEnd w:id="4"/>
    </w:p>
    <w:p w14:paraId="1D6FBA9A" w14:textId="77777777" w:rsidR="0073102C" w:rsidRPr="00E75EE7" w:rsidRDefault="0073102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625675E4" w14:textId="44967C93" w:rsidR="00CA5F19" w:rsidRPr="00E75EE7" w:rsidRDefault="00CA5F1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Os serviços serão executados nos dias, horários e loc</w:t>
      </w:r>
      <w:r w:rsidR="004C7BD5" w:rsidRPr="00E75EE7">
        <w:rPr>
          <w:rFonts w:ascii="Arial" w:hAnsi="Arial" w:cs="Arial"/>
          <w:lang w:val="pt-BR"/>
        </w:rPr>
        <w:t>ais especificados neste Termo de Referência</w:t>
      </w:r>
      <w:r w:rsidR="00EC1AAC" w:rsidRPr="00E75EE7">
        <w:rPr>
          <w:rFonts w:ascii="Arial" w:hAnsi="Arial" w:cs="Arial"/>
          <w:lang w:val="pt-BR"/>
        </w:rPr>
        <w:t>;</w:t>
      </w:r>
    </w:p>
    <w:p w14:paraId="610467C2" w14:textId="1EA9F975" w:rsidR="00933AD9" w:rsidRPr="00E75EE7" w:rsidRDefault="003B6278"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7C2B5E6F" w14:textId="77777777" w:rsidR="00CA5F19" w:rsidRPr="00E75EE7"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 xml:space="preserve">A </w:t>
      </w:r>
      <w:r w:rsidR="00CC7CC9" w:rsidRPr="00E75EE7">
        <w:rPr>
          <w:rFonts w:ascii="Arial" w:hAnsi="Arial" w:cs="Arial"/>
          <w:lang w:val="pt-BR"/>
        </w:rPr>
        <w:t>CONTRATADA</w:t>
      </w:r>
      <w:r w:rsidRPr="00E75EE7">
        <w:rPr>
          <w:rFonts w:ascii="Arial" w:hAnsi="Arial" w:cs="Arial"/>
          <w:lang w:val="pt-BR"/>
        </w:rPr>
        <w:t xml:space="preserve"> deverá responsabilizar-se quanto às datas e horários citados no objeto abaixo relacionado para que não haja atraso no </w:t>
      </w:r>
      <w:proofErr w:type="spellStart"/>
      <w:r w:rsidRPr="00E75EE7">
        <w:rPr>
          <w:rFonts w:ascii="Arial" w:hAnsi="Arial" w:cs="Arial"/>
          <w:lang w:val="pt-BR"/>
        </w:rPr>
        <w:t>inicio</w:t>
      </w:r>
      <w:proofErr w:type="spellEnd"/>
      <w:r w:rsidRPr="00E75EE7">
        <w:rPr>
          <w:rFonts w:ascii="Arial" w:hAnsi="Arial" w:cs="Arial"/>
          <w:lang w:val="pt-BR"/>
        </w:rPr>
        <w:t xml:space="preserve"> dos serviços sob pena de multa contratual;</w:t>
      </w:r>
    </w:p>
    <w:p w14:paraId="26D2BE7D" w14:textId="77777777" w:rsidR="00FF7E1C" w:rsidRPr="00E75EE7" w:rsidRDefault="00F44921"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7DE291A8" w14:textId="77777777" w:rsidR="00F44921" w:rsidRPr="00E75EE7" w:rsidRDefault="00F44921"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75EE7">
        <w:rPr>
          <w:rFonts w:ascii="Arial" w:hAnsi="Arial" w:cs="Arial"/>
          <w:lang w:val="pt-BR"/>
        </w:rPr>
        <w:lastRenderedPageBreak/>
        <w:t>Nos casos em que houver atrasos no início do show, sem a devida justificativa, a Contratada ficará sujeita à ap</w:t>
      </w:r>
      <w:r w:rsidR="009814B3" w:rsidRPr="00E75EE7">
        <w:rPr>
          <w:rFonts w:ascii="Arial" w:hAnsi="Arial" w:cs="Arial"/>
          <w:lang w:val="pt-BR"/>
        </w:rPr>
        <w:t>licação de penalidades e multas;</w:t>
      </w:r>
    </w:p>
    <w:p w14:paraId="77FAC879" w14:textId="2DA8C03F" w:rsidR="009814B3" w:rsidRPr="00E75EE7" w:rsidRDefault="009814B3"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6AE9C044" w14:textId="77777777" w:rsidR="00FF7E1C" w:rsidRPr="004B7C23"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w:t>
      </w:r>
      <w:r w:rsidRPr="004B7C23">
        <w:rPr>
          <w:rFonts w:ascii="Arial" w:hAnsi="Arial" w:cs="Arial"/>
          <w:lang w:val="pt-BR"/>
        </w:rPr>
        <w:t>não poderá transferir sua execução para outrem;</w:t>
      </w:r>
    </w:p>
    <w:p w14:paraId="2481E9B7" w14:textId="77777777" w:rsidR="00CA5F19" w:rsidRPr="004B7C23"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4B7C23">
        <w:rPr>
          <w:rFonts w:ascii="Arial" w:hAnsi="Arial" w:cs="Arial"/>
          <w:lang w:val="pt-BR"/>
        </w:rPr>
        <w:t>A</w:t>
      </w:r>
      <w:r w:rsidR="003B6278" w:rsidRPr="004B7C23">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4B7C23">
        <w:rPr>
          <w:rFonts w:ascii="Arial" w:hAnsi="Arial" w:cs="Arial"/>
          <w:color w:val="auto"/>
          <w:lang w:val="pt-BR"/>
        </w:rPr>
        <w:t>associações de Direitos Autorais</w:t>
      </w:r>
      <w:r w:rsidR="003E19F7" w:rsidRPr="004B7C23">
        <w:rPr>
          <w:rFonts w:ascii="Arial" w:hAnsi="Arial" w:cs="Arial"/>
          <w:color w:val="auto"/>
          <w:lang w:val="pt-BR"/>
        </w:rPr>
        <w:t>.</w:t>
      </w:r>
    </w:p>
    <w:p w14:paraId="26EFD272" w14:textId="77777777" w:rsidR="00DC2221" w:rsidRPr="00E75EE7"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59692565" w14:textId="77777777" w:rsidR="00C01279" w:rsidRPr="00E75EE7" w:rsidRDefault="00DC2221"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 xml:space="preserve">resguardada de receber pelos danos </w:t>
      </w:r>
      <w:proofErr w:type="gramStart"/>
      <w:r w:rsidR="00C01279" w:rsidRPr="00E75EE7">
        <w:rPr>
          <w:rFonts w:ascii="Arial" w:hAnsi="Arial" w:cs="Arial"/>
          <w:color w:val="auto"/>
          <w:lang w:val="pt-BR"/>
        </w:rPr>
        <w:t>causados .</w:t>
      </w:r>
      <w:proofErr w:type="gramEnd"/>
    </w:p>
    <w:p w14:paraId="00DF36FF" w14:textId="09A9BBB1" w:rsidR="0046418C" w:rsidRPr="007850DA" w:rsidRDefault="00DC2221" w:rsidP="00504E1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7850DA">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7850DA">
        <w:rPr>
          <w:rFonts w:ascii="Arial" w:hAnsi="Arial" w:cs="Arial"/>
          <w:lang w:val="pt-BR"/>
        </w:rPr>
        <w:t>.</w:t>
      </w:r>
    </w:p>
    <w:p w14:paraId="0E52E0E3" w14:textId="1EB7DB88" w:rsidR="00002FCE" w:rsidRPr="000464BD"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5" w:name="_Toc493669939"/>
      <w:r w:rsidRPr="00E75EE7">
        <w:rPr>
          <w:rFonts w:ascii="Arial" w:eastAsia="Adobe Fan Heiti Std B" w:hAnsi="Arial" w:cs="Arial"/>
          <w:b/>
          <w:color w:val="auto"/>
          <w:sz w:val="24"/>
          <w:szCs w:val="24"/>
        </w:rPr>
        <w:t xml:space="preserve">DA ESTIMATIVA DE </w:t>
      </w:r>
      <w:r w:rsidRPr="000464BD">
        <w:rPr>
          <w:rFonts w:ascii="Arial" w:eastAsia="Adobe Fan Heiti Std B" w:hAnsi="Arial" w:cs="Arial"/>
          <w:b/>
          <w:color w:val="auto"/>
          <w:sz w:val="24"/>
          <w:szCs w:val="24"/>
        </w:rPr>
        <w:t>PREÇOS</w:t>
      </w:r>
      <w:bookmarkEnd w:id="5"/>
    </w:p>
    <w:p w14:paraId="20869666" w14:textId="09A47BC6" w:rsidR="008157E1" w:rsidRPr="000464BD" w:rsidRDefault="0074471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0464BD">
        <w:rPr>
          <w:rFonts w:ascii="Arial" w:eastAsia="Adobe Fan Heiti Std B" w:hAnsi="Arial" w:cs="Arial"/>
          <w:color w:val="auto"/>
          <w:lang w:val="pt-BR"/>
        </w:rPr>
        <w:t xml:space="preserve">O valor </w:t>
      </w:r>
      <w:r w:rsidRPr="000464BD">
        <w:rPr>
          <w:rFonts w:ascii="Arial" w:eastAsia="Arial Unicode MS" w:hAnsi="Arial" w:cs="Arial"/>
          <w:color w:val="auto"/>
          <w:lang w:val="pt-BR"/>
        </w:rPr>
        <w:t>estimado</w:t>
      </w:r>
      <w:r w:rsidRPr="000464BD">
        <w:rPr>
          <w:rFonts w:ascii="Arial" w:eastAsia="Adobe Fan Heiti Std B" w:hAnsi="Arial" w:cs="Arial"/>
          <w:color w:val="auto"/>
          <w:lang w:val="pt-BR"/>
        </w:rPr>
        <w:t xml:space="preserve"> dos serviços é de R$ </w:t>
      </w:r>
      <w:r w:rsidR="00292755">
        <w:rPr>
          <w:rFonts w:ascii="Arial" w:eastAsia="Adobe Fan Heiti Std B" w:hAnsi="Arial" w:cs="Arial"/>
          <w:color w:val="auto"/>
          <w:lang w:val="pt-BR"/>
        </w:rPr>
        <w:t>250</w:t>
      </w:r>
      <w:r w:rsidR="00EF7455" w:rsidRPr="000464BD">
        <w:rPr>
          <w:rFonts w:ascii="Arial" w:eastAsia="Adobe Fan Heiti Std B" w:hAnsi="Arial" w:cs="Arial"/>
          <w:color w:val="auto"/>
          <w:lang w:val="pt-BR"/>
        </w:rPr>
        <w:t>.</w:t>
      </w:r>
      <w:r w:rsidR="00292755">
        <w:rPr>
          <w:rFonts w:ascii="Arial" w:eastAsia="Adobe Fan Heiti Std B" w:hAnsi="Arial" w:cs="Arial"/>
          <w:color w:val="auto"/>
          <w:lang w:val="pt-BR"/>
        </w:rPr>
        <w:t>0</w:t>
      </w:r>
      <w:r w:rsidR="00EF7455" w:rsidRPr="000464BD">
        <w:rPr>
          <w:rFonts w:ascii="Arial" w:eastAsia="Adobe Fan Heiti Std B" w:hAnsi="Arial" w:cs="Arial"/>
          <w:color w:val="auto"/>
          <w:lang w:val="pt-BR"/>
        </w:rPr>
        <w:t>00,00</w:t>
      </w:r>
      <w:r w:rsidR="004C408E" w:rsidRPr="000464BD">
        <w:rPr>
          <w:rFonts w:ascii="Arial" w:eastAsia="Adobe Fan Heiti Std B" w:hAnsi="Arial" w:cs="Arial"/>
          <w:color w:val="auto"/>
          <w:lang w:val="pt-BR"/>
        </w:rPr>
        <w:t>.</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1193"/>
        <w:gridCol w:w="2031"/>
        <w:gridCol w:w="1416"/>
        <w:gridCol w:w="1013"/>
        <w:gridCol w:w="1595"/>
        <w:gridCol w:w="1665"/>
      </w:tblGrid>
      <w:tr w:rsidR="00A44016" w:rsidRPr="00E75EE7" w14:paraId="71E1FC56" w14:textId="77777777" w:rsidTr="007850DA">
        <w:trPr>
          <w:trHeight w:val="687"/>
          <w:jc w:val="center"/>
        </w:trPr>
        <w:tc>
          <w:tcPr>
            <w:tcW w:w="374" w:type="pct"/>
            <w:shd w:val="clear" w:color="auto" w:fill="5B9BD5" w:themeFill="accent1"/>
            <w:noWrap/>
            <w:vAlign w:val="center"/>
            <w:hideMark/>
          </w:tcPr>
          <w:p w14:paraId="796642FA" w14:textId="77777777" w:rsidR="00CC7CC9" w:rsidRPr="00E75EE7" w:rsidRDefault="00CC7CC9" w:rsidP="00FD094F">
            <w:pPr>
              <w:spacing w:after="0" w:line="360" w:lineRule="auto"/>
              <w:jc w:val="center"/>
              <w:rPr>
                <w:rFonts w:ascii="Arial" w:hAnsi="Arial" w:cs="Arial"/>
                <w:b/>
                <w:bCs/>
                <w:color w:val="000000"/>
              </w:rPr>
            </w:pPr>
            <w:bookmarkStart w:id="6" w:name="_Hlk135227686"/>
            <w:r w:rsidRPr="00E75EE7">
              <w:rPr>
                <w:rFonts w:ascii="Arial" w:hAnsi="Arial" w:cs="Arial"/>
                <w:b/>
                <w:bCs/>
                <w:color w:val="000000"/>
              </w:rPr>
              <w:t>Item</w:t>
            </w:r>
          </w:p>
        </w:tc>
        <w:tc>
          <w:tcPr>
            <w:tcW w:w="619" w:type="pct"/>
            <w:shd w:val="clear" w:color="auto" w:fill="5B9BD5" w:themeFill="accent1"/>
            <w:noWrap/>
            <w:vAlign w:val="center"/>
          </w:tcPr>
          <w:p w14:paraId="63246FF9" w14:textId="77777777" w:rsidR="00CC7CC9" w:rsidRPr="00E75EE7" w:rsidRDefault="00CC7CC9" w:rsidP="00FD094F">
            <w:pPr>
              <w:spacing w:after="0" w:line="360" w:lineRule="auto"/>
              <w:jc w:val="center"/>
              <w:rPr>
                <w:rFonts w:ascii="Arial" w:hAnsi="Arial" w:cs="Arial"/>
                <w:b/>
                <w:bCs/>
                <w:color w:val="000000"/>
              </w:rPr>
            </w:pPr>
            <w:r w:rsidRPr="00E75EE7">
              <w:rPr>
                <w:rFonts w:ascii="Arial" w:hAnsi="Arial" w:cs="Arial"/>
                <w:b/>
                <w:bCs/>
                <w:color w:val="000000"/>
              </w:rPr>
              <w:t>Descrição</w:t>
            </w:r>
          </w:p>
        </w:tc>
        <w:tc>
          <w:tcPr>
            <w:tcW w:w="1054" w:type="pct"/>
            <w:shd w:val="clear" w:color="auto" w:fill="5B9BD5" w:themeFill="accent1"/>
            <w:vAlign w:val="center"/>
          </w:tcPr>
          <w:p w14:paraId="07E886BE" w14:textId="77777777" w:rsidR="00CC7CC9" w:rsidRPr="00E75EE7" w:rsidRDefault="00CC7CC9" w:rsidP="00FD094F">
            <w:pPr>
              <w:spacing w:after="0" w:line="360" w:lineRule="auto"/>
              <w:jc w:val="center"/>
              <w:rPr>
                <w:rFonts w:ascii="Arial" w:hAnsi="Arial" w:cs="Arial"/>
                <w:b/>
                <w:bCs/>
                <w:color w:val="000000"/>
              </w:rPr>
            </w:pPr>
            <w:r w:rsidRPr="00E75EE7">
              <w:rPr>
                <w:rFonts w:ascii="Arial" w:hAnsi="Arial" w:cs="Arial"/>
                <w:b/>
                <w:bCs/>
                <w:color w:val="000000"/>
              </w:rPr>
              <w:t>Local do evento</w:t>
            </w:r>
          </w:p>
        </w:tc>
        <w:tc>
          <w:tcPr>
            <w:tcW w:w="735" w:type="pct"/>
            <w:shd w:val="clear" w:color="auto" w:fill="5B9BD5" w:themeFill="accent1"/>
            <w:vAlign w:val="center"/>
          </w:tcPr>
          <w:p w14:paraId="7E85CDFC" w14:textId="77777777" w:rsidR="00CC7CC9" w:rsidRPr="00E75EE7" w:rsidRDefault="00CC7CC9" w:rsidP="00FD094F">
            <w:pPr>
              <w:spacing w:after="0" w:line="360" w:lineRule="auto"/>
              <w:jc w:val="center"/>
              <w:rPr>
                <w:rFonts w:ascii="Arial" w:hAnsi="Arial" w:cs="Arial"/>
                <w:b/>
                <w:bCs/>
                <w:color w:val="000000"/>
              </w:rPr>
            </w:pPr>
            <w:r w:rsidRPr="00E75EE7">
              <w:rPr>
                <w:rFonts w:ascii="Arial" w:hAnsi="Arial" w:cs="Arial"/>
                <w:b/>
                <w:bCs/>
                <w:color w:val="000000"/>
              </w:rPr>
              <w:t>Data</w:t>
            </w:r>
          </w:p>
        </w:tc>
        <w:tc>
          <w:tcPr>
            <w:tcW w:w="526" w:type="pct"/>
            <w:shd w:val="clear" w:color="auto" w:fill="5B9BD5" w:themeFill="accent1"/>
            <w:vAlign w:val="center"/>
          </w:tcPr>
          <w:p w14:paraId="6E3C27C4" w14:textId="2C32FDED" w:rsidR="00CC7CC9" w:rsidRPr="00E75EE7" w:rsidRDefault="00CC7CC9" w:rsidP="00FD094F">
            <w:pPr>
              <w:spacing w:after="0" w:line="360" w:lineRule="auto"/>
              <w:jc w:val="center"/>
              <w:rPr>
                <w:rFonts w:ascii="Arial" w:hAnsi="Arial" w:cs="Arial"/>
                <w:b/>
                <w:bCs/>
                <w:color w:val="000000"/>
              </w:rPr>
            </w:pPr>
            <w:r w:rsidRPr="00E75EE7">
              <w:rPr>
                <w:rFonts w:ascii="Arial" w:hAnsi="Arial" w:cs="Arial"/>
                <w:b/>
                <w:bCs/>
                <w:color w:val="000000"/>
              </w:rPr>
              <w:t>Horário</w:t>
            </w:r>
          </w:p>
        </w:tc>
        <w:tc>
          <w:tcPr>
            <w:tcW w:w="828" w:type="pct"/>
            <w:shd w:val="clear" w:color="auto" w:fill="5B9BD5" w:themeFill="accent1"/>
            <w:vAlign w:val="center"/>
          </w:tcPr>
          <w:p w14:paraId="14CE87B6" w14:textId="4084D4D7" w:rsidR="00CC7CC9" w:rsidRPr="00E75EE7" w:rsidRDefault="007850DA" w:rsidP="00FD094F">
            <w:pPr>
              <w:spacing w:after="0" w:line="360" w:lineRule="auto"/>
              <w:jc w:val="center"/>
              <w:rPr>
                <w:rFonts w:ascii="Arial" w:hAnsi="Arial" w:cs="Arial"/>
                <w:b/>
                <w:bCs/>
                <w:color w:val="000000"/>
              </w:rPr>
            </w:pPr>
            <w:r>
              <w:rPr>
                <w:rFonts w:ascii="Arial" w:hAnsi="Arial" w:cs="Arial"/>
                <w:b/>
                <w:bCs/>
                <w:color w:val="000000"/>
              </w:rPr>
              <w:t xml:space="preserve">Tempo Mín6 de </w:t>
            </w:r>
            <w:proofErr w:type="spellStart"/>
            <w:r>
              <w:rPr>
                <w:rFonts w:ascii="Arial" w:hAnsi="Arial" w:cs="Arial"/>
                <w:b/>
                <w:bCs/>
                <w:color w:val="000000"/>
              </w:rPr>
              <w:t>Apresent</w:t>
            </w:r>
            <w:proofErr w:type="spellEnd"/>
            <w:r>
              <w:rPr>
                <w:rFonts w:ascii="Arial" w:hAnsi="Arial" w:cs="Arial"/>
                <w:b/>
                <w:bCs/>
                <w:color w:val="000000"/>
              </w:rPr>
              <w:t>.</w:t>
            </w:r>
          </w:p>
        </w:tc>
        <w:tc>
          <w:tcPr>
            <w:tcW w:w="864" w:type="pct"/>
            <w:shd w:val="clear" w:color="auto" w:fill="5B9BD5" w:themeFill="accent1"/>
            <w:vAlign w:val="center"/>
          </w:tcPr>
          <w:p w14:paraId="52390E2F" w14:textId="77777777" w:rsidR="00CC7CC9" w:rsidRPr="00E75EE7" w:rsidRDefault="00CC7CC9" w:rsidP="00FD094F">
            <w:pPr>
              <w:spacing w:after="0" w:line="360" w:lineRule="auto"/>
              <w:jc w:val="center"/>
              <w:rPr>
                <w:rFonts w:ascii="Arial" w:hAnsi="Arial" w:cs="Arial"/>
                <w:b/>
                <w:bCs/>
                <w:color w:val="000000"/>
              </w:rPr>
            </w:pPr>
            <w:r w:rsidRPr="00E75EE7">
              <w:rPr>
                <w:rFonts w:ascii="Arial" w:hAnsi="Arial" w:cs="Arial"/>
                <w:b/>
                <w:bCs/>
                <w:color w:val="000000"/>
              </w:rPr>
              <w:t>Valor R$</w:t>
            </w:r>
          </w:p>
        </w:tc>
      </w:tr>
      <w:bookmarkEnd w:id="6"/>
      <w:tr w:rsidR="00292755" w:rsidRPr="007850DA" w14:paraId="2BC65966" w14:textId="77777777" w:rsidTr="00292755">
        <w:trPr>
          <w:trHeight w:val="893"/>
          <w:jc w:val="center"/>
        </w:trPr>
        <w:tc>
          <w:tcPr>
            <w:tcW w:w="374" w:type="pct"/>
            <w:shd w:val="clear" w:color="auto" w:fill="auto"/>
            <w:noWrap/>
            <w:vAlign w:val="center"/>
          </w:tcPr>
          <w:p w14:paraId="53040D42" w14:textId="19DB964E" w:rsidR="00292755" w:rsidRPr="007850DA" w:rsidRDefault="00292755" w:rsidP="0046418C">
            <w:pPr>
              <w:spacing w:after="0" w:line="360" w:lineRule="auto"/>
              <w:jc w:val="center"/>
              <w:rPr>
                <w:rFonts w:ascii="Arial" w:hAnsi="Arial" w:cs="Arial"/>
              </w:rPr>
            </w:pPr>
            <w:r w:rsidRPr="007850DA">
              <w:rPr>
                <w:rFonts w:ascii="Arial" w:hAnsi="Arial" w:cs="Arial"/>
              </w:rPr>
              <w:t>1</w:t>
            </w:r>
          </w:p>
        </w:tc>
        <w:tc>
          <w:tcPr>
            <w:tcW w:w="619" w:type="pct"/>
            <w:shd w:val="clear" w:color="auto" w:fill="auto"/>
            <w:vAlign w:val="center"/>
          </w:tcPr>
          <w:p w14:paraId="5D7D7A1C" w14:textId="2230B084" w:rsidR="00292755" w:rsidRPr="007850DA" w:rsidRDefault="00292755" w:rsidP="0046418C">
            <w:pPr>
              <w:spacing w:after="0" w:line="360" w:lineRule="auto"/>
              <w:jc w:val="center"/>
              <w:rPr>
                <w:rFonts w:ascii="Arial" w:hAnsi="Arial" w:cs="Arial"/>
              </w:rPr>
            </w:pPr>
            <w:r w:rsidRPr="007850DA">
              <w:rPr>
                <w:rFonts w:ascii="Arial" w:hAnsi="Arial" w:cs="Arial"/>
              </w:rPr>
              <w:t>Show Artístico</w:t>
            </w:r>
          </w:p>
        </w:tc>
        <w:tc>
          <w:tcPr>
            <w:tcW w:w="1054" w:type="pct"/>
            <w:vAlign w:val="center"/>
          </w:tcPr>
          <w:p w14:paraId="31C27BE9" w14:textId="6BB0F8BB" w:rsidR="00292755" w:rsidRPr="007850DA" w:rsidRDefault="00292755" w:rsidP="0046418C">
            <w:pPr>
              <w:pStyle w:val="SemEspaamento"/>
              <w:spacing w:line="360" w:lineRule="auto"/>
              <w:jc w:val="center"/>
              <w:rPr>
                <w:rFonts w:ascii="Arial" w:hAnsi="Arial" w:cs="Arial"/>
                <w:color w:val="FF0000"/>
                <w:sz w:val="22"/>
                <w:szCs w:val="22"/>
                <w:shd w:val="clear" w:color="auto" w:fill="FFFFFF"/>
              </w:rPr>
            </w:pPr>
            <w:r w:rsidRPr="007850DA">
              <w:rPr>
                <w:rFonts w:ascii="Arial" w:hAnsi="Arial" w:cs="Arial"/>
                <w:bCs/>
                <w:sz w:val="22"/>
                <w:szCs w:val="22"/>
                <w:lang w:eastAsia="ar-SA"/>
              </w:rPr>
              <w:t>Rua João Saldanha – Barra de Maricá - Maricá/RJ, CEP: 24.915-435</w:t>
            </w:r>
          </w:p>
        </w:tc>
        <w:tc>
          <w:tcPr>
            <w:tcW w:w="735" w:type="pct"/>
            <w:vAlign w:val="center"/>
          </w:tcPr>
          <w:p w14:paraId="0D18572A" w14:textId="4A098777" w:rsidR="00292755" w:rsidRPr="007850DA" w:rsidRDefault="00292755" w:rsidP="0046418C">
            <w:pPr>
              <w:spacing w:after="0" w:line="360" w:lineRule="auto"/>
              <w:jc w:val="center"/>
              <w:rPr>
                <w:rFonts w:ascii="Arial" w:hAnsi="Arial" w:cs="Arial"/>
                <w:b/>
              </w:rPr>
            </w:pPr>
            <w:r w:rsidRPr="007850DA">
              <w:rPr>
                <w:rFonts w:ascii="Arial" w:hAnsi="Arial" w:cs="Arial"/>
                <w:b/>
              </w:rPr>
              <w:t>26/05/2025</w:t>
            </w:r>
          </w:p>
        </w:tc>
        <w:tc>
          <w:tcPr>
            <w:tcW w:w="526" w:type="pct"/>
            <w:vAlign w:val="center"/>
          </w:tcPr>
          <w:p w14:paraId="79D49E9A" w14:textId="695D334A" w:rsidR="00292755" w:rsidRPr="007850DA" w:rsidRDefault="00292755" w:rsidP="0046418C">
            <w:pPr>
              <w:spacing w:after="0" w:line="360" w:lineRule="auto"/>
              <w:jc w:val="center"/>
              <w:rPr>
                <w:rFonts w:ascii="Arial" w:hAnsi="Arial" w:cs="Arial"/>
                <w:b/>
              </w:rPr>
            </w:pPr>
            <w:r w:rsidRPr="007850DA">
              <w:rPr>
                <w:rFonts w:ascii="Arial" w:hAnsi="Arial" w:cs="Arial"/>
                <w:b/>
              </w:rPr>
              <w:t>22:00 h</w:t>
            </w:r>
          </w:p>
        </w:tc>
        <w:tc>
          <w:tcPr>
            <w:tcW w:w="828" w:type="pct"/>
            <w:vAlign w:val="center"/>
          </w:tcPr>
          <w:p w14:paraId="6CD56A8F" w14:textId="1BF784B3" w:rsidR="00292755" w:rsidRPr="007850DA" w:rsidRDefault="00292755" w:rsidP="0046418C">
            <w:pPr>
              <w:spacing w:after="0" w:line="360" w:lineRule="auto"/>
              <w:jc w:val="center"/>
              <w:rPr>
                <w:rFonts w:ascii="Arial" w:hAnsi="Arial" w:cs="Arial"/>
                <w:b/>
              </w:rPr>
            </w:pPr>
            <w:r w:rsidRPr="007850DA">
              <w:rPr>
                <w:rFonts w:ascii="Arial" w:hAnsi="Arial" w:cs="Arial"/>
                <w:b/>
              </w:rPr>
              <w:t>1:15h</w:t>
            </w:r>
          </w:p>
        </w:tc>
        <w:tc>
          <w:tcPr>
            <w:tcW w:w="864" w:type="pct"/>
            <w:vAlign w:val="center"/>
          </w:tcPr>
          <w:p w14:paraId="5265F073" w14:textId="30D7D2DA" w:rsidR="00292755" w:rsidRPr="007850DA" w:rsidRDefault="00292755" w:rsidP="0046418C">
            <w:pPr>
              <w:spacing w:after="0" w:line="360" w:lineRule="auto"/>
              <w:jc w:val="center"/>
              <w:rPr>
                <w:rFonts w:ascii="Arial" w:hAnsi="Arial" w:cs="Arial"/>
              </w:rPr>
            </w:pPr>
            <w:r w:rsidRPr="007850DA">
              <w:rPr>
                <w:rFonts w:ascii="Arial" w:hAnsi="Arial" w:cs="Arial"/>
                <w:b/>
              </w:rPr>
              <w:t>R$ 250.000,00</w:t>
            </w:r>
          </w:p>
        </w:tc>
      </w:tr>
      <w:tr w:rsidR="001B7E0F" w:rsidRPr="00E75EE7" w14:paraId="7EAC8D9C" w14:textId="77777777" w:rsidTr="00292755">
        <w:trPr>
          <w:trHeight w:val="125"/>
          <w:jc w:val="center"/>
        </w:trPr>
        <w:tc>
          <w:tcPr>
            <w:tcW w:w="4136" w:type="pct"/>
            <w:gridSpan w:val="6"/>
            <w:shd w:val="clear" w:color="auto" w:fill="auto"/>
            <w:noWrap/>
            <w:vAlign w:val="center"/>
          </w:tcPr>
          <w:p w14:paraId="3C06DFB5" w14:textId="77777777" w:rsidR="001B7E0F" w:rsidRPr="00E75EE7" w:rsidRDefault="001B7E0F" w:rsidP="00FD094F">
            <w:pPr>
              <w:spacing w:after="0" w:line="360" w:lineRule="auto"/>
              <w:jc w:val="center"/>
              <w:rPr>
                <w:rFonts w:ascii="Arial" w:hAnsi="Arial" w:cs="Arial"/>
                <w:b/>
              </w:rPr>
            </w:pPr>
            <w:r w:rsidRPr="00E75EE7">
              <w:rPr>
                <w:rFonts w:ascii="Arial" w:hAnsi="Arial" w:cs="Arial"/>
                <w:b/>
              </w:rPr>
              <w:t>Valor total</w:t>
            </w:r>
          </w:p>
        </w:tc>
        <w:tc>
          <w:tcPr>
            <w:tcW w:w="864" w:type="pct"/>
            <w:vAlign w:val="center"/>
          </w:tcPr>
          <w:p w14:paraId="6EC10A14" w14:textId="7699A811" w:rsidR="001B7E0F" w:rsidRPr="007427A9" w:rsidRDefault="00832987" w:rsidP="00FD094F">
            <w:pPr>
              <w:spacing w:after="0" w:line="360" w:lineRule="auto"/>
              <w:jc w:val="both"/>
              <w:rPr>
                <w:rFonts w:ascii="Arial" w:hAnsi="Arial" w:cs="Arial"/>
                <w:b/>
              </w:rPr>
            </w:pPr>
            <w:r w:rsidRPr="007427A9">
              <w:rPr>
                <w:rFonts w:ascii="Arial" w:hAnsi="Arial" w:cs="Arial"/>
                <w:b/>
              </w:rPr>
              <w:t>R$</w:t>
            </w:r>
            <w:r w:rsidR="00292755">
              <w:rPr>
                <w:rFonts w:ascii="Arial" w:hAnsi="Arial" w:cs="Arial"/>
                <w:b/>
              </w:rPr>
              <w:t>250</w:t>
            </w:r>
            <w:r w:rsidR="00102CE6" w:rsidRPr="007427A9">
              <w:rPr>
                <w:rFonts w:ascii="Arial" w:hAnsi="Arial" w:cs="Arial"/>
                <w:b/>
              </w:rPr>
              <w:t>.</w:t>
            </w:r>
            <w:r w:rsidR="00292755">
              <w:rPr>
                <w:rFonts w:ascii="Arial" w:hAnsi="Arial" w:cs="Arial"/>
                <w:b/>
              </w:rPr>
              <w:t>0</w:t>
            </w:r>
            <w:r w:rsidR="00102CE6" w:rsidRPr="007427A9">
              <w:rPr>
                <w:rFonts w:ascii="Arial" w:hAnsi="Arial" w:cs="Arial"/>
                <w:b/>
              </w:rPr>
              <w:t>00,00</w:t>
            </w:r>
          </w:p>
        </w:tc>
      </w:tr>
    </w:tbl>
    <w:p w14:paraId="75005AC4" w14:textId="77777777" w:rsidR="009E22F0" w:rsidRDefault="001D0E0C" w:rsidP="00FD094F">
      <w:pPr>
        <w:spacing w:after="0" w:line="360" w:lineRule="auto"/>
        <w:ind w:firstLine="567"/>
        <w:jc w:val="both"/>
        <w:rPr>
          <w:rFonts w:ascii="Arial" w:eastAsia="Arial Unicode MS" w:hAnsi="Arial" w:cs="Arial"/>
          <w:sz w:val="24"/>
          <w:szCs w:val="24"/>
          <w:lang w:eastAsia="en-US"/>
        </w:rPr>
      </w:pPr>
      <w:r w:rsidRPr="00421BF2">
        <w:rPr>
          <w:rFonts w:ascii="Arial" w:eastAsia="Arial Unicode MS" w:hAnsi="Arial" w:cs="Arial"/>
          <w:sz w:val="24"/>
          <w:szCs w:val="24"/>
          <w:lang w:eastAsia="en-US"/>
        </w:rPr>
        <w:lastRenderedPageBreak/>
        <w:t xml:space="preserve">A memória de cálculo das apresentações foi </w:t>
      </w:r>
      <w:proofErr w:type="gramStart"/>
      <w:r w:rsidRPr="00421BF2">
        <w:rPr>
          <w:rFonts w:ascii="Arial" w:eastAsia="Arial Unicode MS" w:hAnsi="Arial" w:cs="Arial"/>
          <w:sz w:val="24"/>
          <w:szCs w:val="24"/>
          <w:lang w:eastAsia="en-US"/>
        </w:rPr>
        <w:t>parametrizado</w:t>
      </w:r>
      <w:proofErr w:type="gramEnd"/>
      <w:r w:rsidRPr="00421BF2">
        <w:rPr>
          <w:rFonts w:ascii="Arial" w:eastAsia="Arial Unicode MS" w:hAnsi="Arial" w:cs="Arial"/>
          <w:sz w:val="24"/>
          <w:szCs w:val="24"/>
          <w:lang w:eastAsia="en-US"/>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maior projeção possuem um valor de cachê compatível com sua notoriedade, sendo este um fator determinante na precificação do show. </w:t>
      </w:r>
    </w:p>
    <w:p w14:paraId="10EFC40D" w14:textId="4D669F76" w:rsidR="00441ED5" w:rsidRPr="00421BF2" w:rsidRDefault="001D0E0C" w:rsidP="00FD094F">
      <w:pPr>
        <w:spacing w:after="0" w:line="360" w:lineRule="auto"/>
        <w:ind w:firstLine="567"/>
        <w:jc w:val="both"/>
        <w:rPr>
          <w:rFonts w:ascii="Arial" w:eastAsia="Arial Unicode MS" w:hAnsi="Arial" w:cs="Arial"/>
          <w:sz w:val="24"/>
          <w:szCs w:val="24"/>
          <w:lang w:eastAsia="en-US"/>
        </w:rPr>
      </w:pPr>
      <w:r w:rsidRPr="00421BF2">
        <w:rPr>
          <w:rFonts w:ascii="Arial" w:eastAsia="Arial Unicode MS" w:hAnsi="Arial" w:cs="Arial"/>
          <w:sz w:val="24"/>
          <w:szCs w:val="24"/>
          <w:lang w:eastAsia="en-US"/>
        </w:rPr>
        <w:t xml:space="preserve">A definição também leva em conta a disponibilidade de agenda do artista no período </w:t>
      </w:r>
      <w:r w:rsidR="00EA13EC" w:rsidRPr="00421BF2">
        <w:rPr>
          <w:rFonts w:ascii="Arial" w:eastAsia="Arial Unicode MS" w:hAnsi="Arial" w:cs="Arial"/>
          <w:sz w:val="24"/>
          <w:szCs w:val="24"/>
          <w:lang w:eastAsia="en-US"/>
        </w:rPr>
        <w:t>evento</w:t>
      </w:r>
      <w:r w:rsidRPr="00421BF2">
        <w:rPr>
          <w:rFonts w:ascii="Arial" w:eastAsia="Arial Unicode MS" w:hAnsi="Arial" w:cs="Arial"/>
          <w:sz w:val="24"/>
          <w:szCs w:val="24"/>
          <w:lang w:eastAsia="en-US"/>
        </w:rPr>
        <w:t xml:space="preserve">, visto que a alta demanda por shows pode impactar diretamente na disponibilidade da contratação. As apresentações também incluem os custos logísticos relacionados à montagem do palco, sonorização, iluminação, deslocamento da equipe técnica e necessidades específicas do artista. Destacamos ainda a projeção de público estimado para o show, que influencia diretamente na contratação, pois eventos de grande porte demandam investimentos proporcionais à expectativa de espectadores. A contratação de um artista </w:t>
      </w:r>
      <w:r w:rsidR="004D058F" w:rsidRPr="00421BF2">
        <w:rPr>
          <w:rFonts w:ascii="Arial" w:eastAsia="Arial Unicode MS" w:hAnsi="Arial" w:cs="Arial"/>
          <w:sz w:val="24"/>
          <w:szCs w:val="24"/>
          <w:lang w:eastAsia="en-US"/>
        </w:rPr>
        <w:t>c</w:t>
      </w:r>
      <w:r w:rsidRPr="00421BF2">
        <w:rPr>
          <w:rFonts w:ascii="Arial" w:eastAsia="Arial Unicode MS" w:hAnsi="Arial" w:cs="Arial"/>
          <w:sz w:val="24"/>
          <w:szCs w:val="24"/>
          <w:lang w:eastAsia="en-US"/>
        </w:rPr>
        <w:t>om grande apelo popular justifica um investimento compatível com a abrangência do evento, garantindo</w:t>
      </w:r>
      <w:bookmarkStart w:id="7" w:name="_GoBack"/>
      <w:bookmarkEnd w:id="7"/>
      <w:r w:rsidRPr="00421BF2">
        <w:rPr>
          <w:rFonts w:ascii="Arial" w:eastAsia="Arial Unicode MS" w:hAnsi="Arial" w:cs="Arial"/>
          <w:sz w:val="24"/>
          <w:szCs w:val="24"/>
          <w:lang w:eastAsia="en-US"/>
        </w:rPr>
        <w:t xml:space="preserve"> o retorno cultural e social esperado pela administração municipal. Dessa forma, a memória de cálculo para a</w:t>
      </w:r>
      <w:r w:rsidR="004D058F" w:rsidRPr="00421BF2">
        <w:rPr>
          <w:rFonts w:ascii="Arial" w:eastAsia="Arial Unicode MS" w:hAnsi="Arial" w:cs="Arial"/>
          <w:sz w:val="24"/>
          <w:szCs w:val="24"/>
          <w:lang w:eastAsia="en-US"/>
        </w:rPr>
        <w:t xml:space="preserve"> contratação do cantor no Aniversário da Cidade</w:t>
      </w:r>
      <w:r w:rsidR="00074810" w:rsidRPr="00421BF2">
        <w:rPr>
          <w:rFonts w:ascii="Arial" w:eastAsia="Arial Unicode MS" w:hAnsi="Arial" w:cs="Arial"/>
          <w:sz w:val="24"/>
          <w:szCs w:val="24"/>
          <w:lang w:eastAsia="en-US"/>
        </w:rPr>
        <w:t xml:space="preserve"> </w:t>
      </w:r>
      <w:r w:rsidRPr="00421BF2">
        <w:rPr>
          <w:rFonts w:ascii="Arial" w:eastAsia="Arial Unicode MS" w:hAnsi="Arial" w:cs="Arial"/>
          <w:sz w:val="24"/>
          <w:szCs w:val="24"/>
          <w:lang w:eastAsia="en-US"/>
        </w:rPr>
        <w:t>busca equilibrar os aspectos financeiros, técnicos e culturais, garantindo um evento de qualidade, acessível à população e alinhado com as diretrizes de valorização dos artistas locais e fomento à economia criativa do município.</w:t>
      </w:r>
    </w:p>
    <w:p w14:paraId="5FDFD93A" w14:textId="77777777" w:rsidR="00002FCE" w:rsidRPr="00E75EE7"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 w:name="_Toc493669940"/>
      <w:r w:rsidRPr="00E75EE7">
        <w:rPr>
          <w:rFonts w:ascii="Arial" w:eastAsia="Adobe Fan Heiti Std B" w:hAnsi="Arial" w:cs="Arial"/>
          <w:b/>
          <w:color w:val="auto"/>
          <w:sz w:val="24"/>
          <w:szCs w:val="24"/>
        </w:rPr>
        <w:t>DO PAGAMENTO</w:t>
      </w:r>
      <w:bookmarkEnd w:id="8"/>
    </w:p>
    <w:p w14:paraId="299D61A2"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Pr="00E75EE7">
        <w:rPr>
          <w:rFonts w:ascii="Arial" w:eastAsia="Adobe Fan Heiti Std B" w:hAnsi="Arial" w:cs="Arial"/>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Deverá ser </w:t>
      </w:r>
      <w:r w:rsidRPr="00E75EE7">
        <w:rPr>
          <w:rFonts w:ascii="Arial" w:eastAsia="Arial Unicode MS" w:hAnsi="Arial" w:cs="Arial"/>
          <w:lang w:val="pt-BR"/>
        </w:rPr>
        <w:t>apresentada</w:t>
      </w:r>
      <w:r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365E634D"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encaminhar a Nota Fiscal/Fatura </w:t>
      </w:r>
      <w:r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dias úteis</w:t>
      </w:r>
      <w:r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Pr="00E75EE7">
        <w:rPr>
          <w:rFonts w:ascii="Arial" w:eastAsia="Adobe Fan Heiti Std B" w:hAnsi="Arial" w:cs="Arial"/>
          <w:lang w:val="pt-BR"/>
        </w:rPr>
        <w:t xml:space="preserve">. </w:t>
      </w:r>
    </w:p>
    <w:p w14:paraId="5E1457D0" w14:textId="77777777" w:rsidR="0074471D" w:rsidRPr="00E75EE7"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 xml:space="preserve">A </w:t>
      </w:r>
      <w:r w:rsidR="00D1512C" w:rsidRPr="00E75EE7">
        <w:rPr>
          <w:rFonts w:ascii="Arial" w:eastAsia="Arial Unicode MS" w:hAnsi="Arial" w:cs="Arial"/>
          <w:lang w:val="pt-BR"/>
        </w:rPr>
        <w:t>CONTRATADA</w:t>
      </w:r>
      <w:r w:rsidRPr="00E75EE7">
        <w:rPr>
          <w:rFonts w:ascii="Arial" w:eastAsia="Adobe Fan Heiti Std B" w:hAnsi="Arial" w:cs="Arial"/>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w:t>
      </w:r>
      <w:r w:rsidRPr="00E75EE7">
        <w:rPr>
          <w:rFonts w:ascii="Arial" w:eastAsia="Adobe Fan Heiti Std B" w:hAnsi="Arial" w:cs="Arial"/>
          <w:lang w:val="pt-BR"/>
        </w:rPr>
        <w:lastRenderedPageBreak/>
        <w:t>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510ADE8F"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2908F98E"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85A7BC0"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224A5350"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572ECB8B" w14:textId="77777777" w:rsidR="000F0440" w:rsidRPr="00E75EE7"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39437953"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9" w:name="_Toc272252462"/>
      <w:bookmarkStart w:id="10" w:name="_Toc272505019"/>
      <w:bookmarkStart w:id="11" w:name="_Toc300741134"/>
      <w:bookmarkStart w:id="12" w:name="_Toc301436365"/>
      <w:bookmarkStart w:id="13" w:name="_Toc309393541"/>
      <w:bookmarkStart w:id="14" w:name="_Toc317243201"/>
      <w:bookmarkStart w:id="15" w:name="_Toc317781067"/>
      <w:bookmarkStart w:id="16"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9"/>
      <w:bookmarkEnd w:id="10"/>
      <w:bookmarkEnd w:id="11"/>
      <w:bookmarkEnd w:id="12"/>
      <w:bookmarkEnd w:id="13"/>
      <w:bookmarkEnd w:id="14"/>
      <w:bookmarkEnd w:id="15"/>
      <w:bookmarkEnd w:id="16"/>
      <w:r w:rsidRPr="00E75EE7">
        <w:rPr>
          <w:rFonts w:ascii="Arial" w:eastAsia="Adobe Fan Heiti Std B" w:hAnsi="Arial" w:cs="Arial"/>
          <w:lang w:val="pt-BR"/>
        </w:rPr>
        <w:t>;</w:t>
      </w:r>
    </w:p>
    <w:p w14:paraId="6C923938" w14:textId="77777777" w:rsidR="000F0440" w:rsidRPr="00E75EE7"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17" w:name="_Toc272505022"/>
      <w:bookmarkStart w:id="18" w:name="_Toc300741144"/>
      <w:bookmarkStart w:id="19" w:name="_Toc301436375"/>
      <w:bookmarkStart w:id="20" w:name="_Toc309393549"/>
      <w:bookmarkStart w:id="21" w:name="_Toc317243209"/>
      <w:bookmarkStart w:id="22" w:name="_Toc317781075"/>
      <w:bookmarkStart w:id="23"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7"/>
      <w:bookmarkEnd w:id="18"/>
      <w:bookmarkEnd w:id="19"/>
      <w:bookmarkEnd w:id="20"/>
      <w:bookmarkEnd w:id="21"/>
      <w:bookmarkEnd w:id="22"/>
      <w:bookmarkEnd w:id="23"/>
      <w:r w:rsidRPr="00E75EE7">
        <w:rPr>
          <w:rFonts w:ascii="Arial" w:eastAsia="Adobe Fan Heiti Std B" w:hAnsi="Arial" w:cs="Arial"/>
          <w:lang w:val="pt-BR"/>
        </w:rPr>
        <w:t>;</w:t>
      </w:r>
    </w:p>
    <w:p w14:paraId="40AA11E7" w14:textId="77777777" w:rsidR="000F0440" w:rsidRPr="00E75EE7"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4" w:name="_Toc309393550"/>
      <w:bookmarkStart w:id="25" w:name="_Toc317243210"/>
      <w:bookmarkStart w:id="26" w:name="_Toc317781076"/>
      <w:bookmarkStart w:id="27"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p w14:paraId="577DAECC" w14:textId="77777777" w:rsidR="00002FCE" w:rsidRPr="00E75EE7"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8" w:name="_Toc493669941"/>
      <w:bookmarkEnd w:id="24"/>
      <w:bookmarkEnd w:id="25"/>
      <w:bookmarkEnd w:id="26"/>
      <w:bookmarkEnd w:id="27"/>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bookmarkEnd w:id="28"/>
    </w:p>
    <w:p w14:paraId="5B32923C" w14:textId="77777777" w:rsidR="0008107D"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29"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3E21005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Pr>
          <w:rFonts w:ascii="Arial" w:eastAsia="Adobe Fan Heiti Std B" w:hAnsi="Arial" w:cs="Arial"/>
          <w:color w:val="auto"/>
          <w:lang w:val="pt-BR"/>
        </w:rPr>
        <w:lastRenderedPageBreak/>
        <w:t>Estar em dia com suas obrigações tributárias e previdenciárias de acordo com critérios e exigências estabelecidas conforme a Lei Nº9.717/98 ou alterações posteriores;</w:t>
      </w:r>
    </w:p>
    <w:p w14:paraId="131786DE"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089DA408"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22AA6EE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0" w:name="_Toc272252546"/>
      <w:bookmarkStart w:id="31" w:name="_Toc272505133"/>
      <w:bookmarkStart w:id="32" w:name="_Toc300741237"/>
      <w:bookmarkStart w:id="33" w:name="_Toc301436468"/>
      <w:bookmarkStart w:id="34" w:name="_Toc320871112"/>
      <w:bookmarkStart w:id="35" w:name="_Toc444164225"/>
      <w:bookmarkStart w:id="36" w:name="_Toc444164799"/>
      <w:r w:rsidRPr="00E75EE7">
        <w:rPr>
          <w:rFonts w:ascii="Arial" w:eastAsia="Adobe Fan Heiti Std B" w:hAnsi="Arial" w:cs="Arial"/>
          <w:lang w:val="pt-BR"/>
        </w:rPr>
        <w:t>Proporcionar as condições necessárias para que a CONTRATADA possa cumprir o que estabelecem o CONTRATO</w:t>
      </w:r>
      <w:bookmarkEnd w:id="30"/>
      <w:bookmarkEnd w:id="31"/>
      <w:bookmarkEnd w:id="32"/>
      <w:bookmarkEnd w:id="33"/>
      <w:bookmarkEnd w:id="34"/>
      <w:bookmarkEnd w:id="35"/>
      <w:bookmarkEnd w:id="36"/>
      <w:r w:rsidRPr="00E75EE7">
        <w:rPr>
          <w:rFonts w:ascii="Arial" w:eastAsia="Adobe Fan Heiti Std B" w:hAnsi="Arial" w:cs="Arial"/>
          <w:lang w:val="pt-BR"/>
        </w:rPr>
        <w:t>;</w:t>
      </w:r>
    </w:p>
    <w:p w14:paraId="7F6E070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7" w:name="_Toc272252550"/>
      <w:bookmarkStart w:id="38" w:name="_Toc272505137"/>
      <w:bookmarkStart w:id="39" w:name="_Toc300741242"/>
      <w:bookmarkStart w:id="40" w:name="_Toc301436473"/>
      <w:bookmarkStart w:id="41" w:name="_Toc320871117"/>
      <w:bookmarkStart w:id="42" w:name="_Toc444164230"/>
      <w:bookmarkStart w:id="43"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7"/>
      <w:bookmarkEnd w:id="38"/>
      <w:bookmarkEnd w:id="39"/>
      <w:bookmarkEnd w:id="40"/>
      <w:bookmarkEnd w:id="41"/>
      <w:bookmarkEnd w:id="42"/>
      <w:bookmarkEnd w:id="43"/>
      <w:r w:rsidRPr="00E75EE7">
        <w:rPr>
          <w:rFonts w:ascii="Arial" w:eastAsia="Adobe Fan Heiti Std B" w:hAnsi="Arial" w:cs="Arial"/>
          <w:lang w:val="pt-BR"/>
        </w:rPr>
        <w:t>;</w:t>
      </w:r>
    </w:p>
    <w:p w14:paraId="3B11B48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44" w:name="_Toc272252551"/>
      <w:bookmarkStart w:id="45" w:name="_Toc272505138"/>
      <w:bookmarkStart w:id="46" w:name="_Toc300741243"/>
      <w:bookmarkStart w:id="47" w:name="_Toc301436474"/>
      <w:bookmarkStart w:id="48" w:name="_Toc320871118"/>
      <w:bookmarkStart w:id="49" w:name="_Toc444164231"/>
      <w:bookmarkStart w:id="50"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44"/>
      <w:bookmarkEnd w:id="45"/>
      <w:bookmarkEnd w:id="46"/>
      <w:bookmarkEnd w:id="47"/>
      <w:bookmarkEnd w:id="48"/>
      <w:bookmarkEnd w:id="49"/>
      <w:bookmarkEnd w:id="50"/>
      <w:r w:rsidRPr="00E75EE7">
        <w:rPr>
          <w:rFonts w:ascii="Arial" w:eastAsia="Adobe Fan Heiti Std B" w:hAnsi="Arial" w:cs="Arial"/>
          <w:lang w:val="pt-BR"/>
        </w:rPr>
        <w:t>;</w:t>
      </w:r>
    </w:p>
    <w:p w14:paraId="3148407E"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1" w:name="_Toc272252553"/>
      <w:bookmarkStart w:id="52" w:name="_Toc272505140"/>
      <w:bookmarkStart w:id="53" w:name="_Toc300741245"/>
      <w:bookmarkStart w:id="54" w:name="_Toc301436476"/>
      <w:bookmarkStart w:id="55" w:name="_Toc309393652"/>
      <w:bookmarkStart w:id="56" w:name="_Toc317243303"/>
      <w:bookmarkStart w:id="57" w:name="_Toc317781169"/>
      <w:bookmarkStart w:id="58" w:name="_Toc318805924"/>
      <w:r w:rsidRPr="00E75EE7">
        <w:rPr>
          <w:rFonts w:ascii="Arial" w:eastAsia="Adobe Fan Heiti Std B" w:hAnsi="Arial" w:cs="Arial"/>
          <w:lang w:val="pt-BR"/>
        </w:rPr>
        <w:t>Acompanhar e fiscalizar o cumprimento das obrigações da CONTRATADA por meio de uma FISCALIZAÇÃO;</w:t>
      </w:r>
    </w:p>
    <w:bookmarkEnd w:id="51"/>
    <w:bookmarkEnd w:id="52"/>
    <w:bookmarkEnd w:id="53"/>
    <w:bookmarkEnd w:id="54"/>
    <w:bookmarkEnd w:id="55"/>
    <w:bookmarkEnd w:id="56"/>
    <w:bookmarkEnd w:id="57"/>
    <w:bookmarkEnd w:id="58"/>
    <w:p w14:paraId="3BDEEF40"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728D3D0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9" w:name="_Toc272252548"/>
      <w:bookmarkStart w:id="60" w:name="_Toc272505135"/>
      <w:bookmarkStart w:id="61" w:name="_Toc300741240"/>
      <w:bookmarkStart w:id="62" w:name="_Toc301436471"/>
      <w:bookmarkStart w:id="63" w:name="_Toc320871115"/>
      <w:bookmarkStart w:id="64" w:name="_Toc444164228"/>
      <w:bookmarkStart w:id="65"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9"/>
      <w:bookmarkEnd w:id="60"/>
      <w:bookmarkEnd w:id="61"/>
      <w:bookmarkEnd w:id="62"/>
      <w:bookmarkEnd w:id="63"/>
      <w:bookmarkEnd w:id="64"/>
      <w:bookmarkEnd w:id="65"/>
      <w:r w:rsidRPr="00E75EE7">
        <w:rPr>
          <w:rFonts w:ascii="Arial" w:eastAsia="Adobe Fan Heiti Std B" w:hAnsi="Arial" w:cs="Arial"/>
          <w:lang w:val="pt-BR"/>
        </w:rPr>
        <w:t>;</w:t>
      </w:r>
    </w:p>
    <w:p w14:paraId="2F6BC42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9"/>
    </w:p>
    <w:p w14:paraId="54521C36"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66" w:name="_Toc493669942"/>
      <w:r w:rsidRPr="00E75EE7">
        <w:rPr>
          <w:rFonts w:ascii="Arial" w:eastAsia="Adobe Fan Heiti Std B" w:hAnsi="Arial" w:cs="Arial"/>
          <w:b/>
          <w:color w:val="auto"/>
          <w:sz w:val="24"/>
          <w:szCs w:val="24"/>
        </w:rPr>
        <w:t>DAS OBRIGAÇÕES DA CONTRATADA</w:t>
      </w:r>
      <w:bookmarkEnd w:id="66"/>
    </w:p>
    <w:p w14:paraId="6D1114FD" w14:textId="4DFF5886" w:rsidR="0008107D" w:rsidRPr="00980A29" w:rsidRDefault="00980A2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980A29">
        <w:rPr>
          <w:rFonts w:ascii="Arial" w:eastAsia="Adobe Fan Heiti Std B" w:hAnsi="Arial" w:cs="Arial"/>
          <w:color w:val="auto"/>
          <w:lang w:val="pt-BR"/>
        </w:rPr>
        <w:t>Suprimido</w:t>
      </w:r>
      <w:r w:rsidR="0008107D" w:rsidRPr="00980A29">
        <w:rPr>
          <w:rFonts w:ascii="Arial" w:eastAsia="Adobe Fan Heiti Std B" w:hAnsi="Arial" w:cs="Arial"/>
          <w:color w:val="auto"/>
          <w:lang w:val="pt-BR"/>
        </w:rPr>
        <w:t>;</w:t>
      </w:r>
    </w:p>
    <w:p w14:paraId="435F11CA"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313A512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67" w:name="_Toc272252518"/>
      <w:bookmarkStart w:id="68" w:name="_Toc272505104"/>
      <w:bookmarkStart w:id="69" w:name="_Toc300741207"/>
      <w:bookmarkStart w:id="70" w:name="_Toc301436438"/>
      <w:bookmarkStart w:id="71" w:name="_Toc320871082"/>
      <w:bookmarkStart w:id="72" w:name="_Toc444164201"/>
      <w:bookmarkStart w:id="73" w:name="_Toc444164775"/>
      <w:r w:rsidRPr="00E75EE7">
        <w:rPr>
          <w:rFonts w:ascii="Arial" w:eastAsia="Adobe Fan Heiti Std B" w:hAnsi="Arial" w:cs="Arial"/>
          <w:color w:val="auto"/>
          <w:lang w:val="pt-BR"/>
        </w:rPr>
        <w:t xml:space="preserve">Fornecer as devidas Notas Fiscais/Faturas aderentes aos serviços, nos termos da lei e cumprir todas as obrigações fiscais decorrentes da execução do CONTRATO, responsabilizando-se por quaisquer infrações fiscais daí advindas, desde que a </w:t>
      </w:r>
      <w:r w:rsidRPr="00E75EE7">
        <w:rPr>
          <w:rFonts w:ascii="Arial" w:eastAsia="Adobe Fan Heiti Std B" w:hAnsi="Arial" w:cs="Arial"/>
          <w:color w:val="auto"/>
          <w:lang w:val="pt-BR"/>
        </w:rPr>
        <w:lastRenderedPageBreak/>
        <w:t>infração fiscal tenha resultado de obrigação da CONTRATADA</w:t>
      </w:r>
      <w:bookmarkEnd w:id="67"/>
      <w:bookmarkEnd w:id="68"/>
      <w:bookmarkEnd w:id="69"/>
      <w:bookmarkEnd w:id="70"/>
      <w:bookmarkEnd w:id="71"/>
      <w:bookmarkEnd w:id="72"/>
      <w:bookmarkEnd w:id="73"/>
      <w:r w:rsidRPr="00E75EE7">
        <w:rPr>
          <w:rFonts w:ascii="Arial" w:eastAsia="Adobe Fan Heiti Std B" w:hAnsi="Arial" w:cs="Arial"/>
          <w:color w:val="auto"/>
          <w:lang w:val="pt-BR"/>
        </w:rPr>
        <w:t>;</w:t>
      </w:r>
    </w:p>
    <w:p w14:paraId="2548AFD8"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708EC76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3084EE1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76AEFEB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75F627E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7F66FA26"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2C978D9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74" w:name="_Toc272252515"/>
      <w:bookmarkStart w:id="75" w:name="_Toc272505101"/>
      <w:bookmarkStart w:id="76" w:name="_Toc300741204"/>
      <w:bookmarkStart w:id="77" w:name="_Toc301436435"/>
      <w:bookmarkStart w:id="78" w:name="_Toc320871079"/>
      <w:bookmarkStart w:id="79" w:name="_Toc444164199"/>
      <w:bookmarkStart w:id="80" w:name="_Toc444164773"/>
      <w:r w:rsidRPr="00E75EE7">
        <w:rPr>
          <w:rFonts w:ascii="Arial" w:eastAsia="Adobe Fan Heiti Std B" w:hAnsi="Arial" w:cs="Arial"/>
          <w:lang w:val="pt-BR"/>
        </w:rPr>
        <w:t>Cumprir e fazer cumprir as normas de segurança e saúde do trabalho, previstas na legislação pertinente</w:t>
      </w:r>
      <w:bookmarkEnd w:id="74"/>
      <w:bookmarkEnd w:id="75"/>
      <w:bookmarkEnd w:id="76"/>
      <w:bookmarkEnd w:id="77"/>
      <w:bookmarkEnd w:id="78"/>
      <w:bookmarkEnd w:id="79"/>
      <w:bookmarkEnd w:id="80"/>
      <w:r w:rsidRPr="00E75EE7">
        <w:rPr>
          <w:rFonts w:ascii="Arial" w:eastAsia="Adobe Fan Heiti Std B" w:hAnsi="Arial" w:cs="Arial"/>
          <w:lang w:val="pt-BR"/>
        </w:rPr>
        <w:t>;</w:t>
      </w:r>
    </w:p>
    <w:p w14:paraId="4D2001EB"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E58E37D"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031BE1C5"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lastRenderedPageBreak/>
        <w:t>Não utilizar a marca da CONTRATANTE em quaisquer atividades de divulgação profissional, por exemplo, em cartões de visita, anúncios e impressos sem prévia autorização da CONTRATANTE;</w:t>
      </w:r>
    </w:p>
    <w:p w14:paraId="5FB0EE3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1B0E31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Fornecer o técnico de som e iluminação para execução da apresentação do artista. </w:t>
      </w:r>
    </w:p>
    <w:p w14:paraId="4EC518BC"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1" w:name="_Toc493669943"/>
      <w:r w:rsidRPr="00E75EE7">
        <w:rPr>
          <w:rFonts w:ascii="Arial" w:eastAsia="Adobe Fan Heiti Std B" w:hAnsi="Arial" w:cs="Arial"/>
          <w:b/>
          <w:color w:val="auto"/>
          <w:sz w:val="24"/>
          <w:szCs w:val="24"/>
        </w:rPr>
        <w:t>DA SUBCONTRATAÇÃO</w:t>
      </w:r>
      <w:bookmarkEnd w:id="81"/>
    </w:p>
    <w:p w14:paraId="7A52D150"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w:t>
      </w:r>
      <w:proofErr w:type="spellStart"/>
      <w:r w:rsidRPr="00E75EE7">
        <w:rPr>
          <w:rFonts w:ascii="Arial" w:eastAsia="Adobe Fan Heiti Std B" w:hAnsi="Arial" w:cs="Arial"/>
          <w:lang w:val="pt-BR"/>
        </w:rPr>
        <w:t>subempreitar</w:t>
      </w:r>
      <w:proofErr w:type="spellEnd"/>
      <w:r w:rsidRPr="00E75EE7">
        <w:rPr>
          <w:rFonts w:ascii="Arial" w:eastAsia="Adobe Fan Heiti Std B" w:hAnsi="Arial" w:cs="Arial"/>
          <w:lang w:val="pt-BR"/>
        </w:rPr>
        <w:t xml:space="preserve"> parcialmente ou totalmente os serviços a ela adjudicados.</w:t>
      </w:r>
    </w:p>
    <w:p w14:paraId="5634F547"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2" w:name="_Toc493669944"/>
      <w:r w:rsidRPr="00E75EE7">
        <w:rPr>
          <w:rFonts w:ascii="Arial" w:eastAsia="Adobe Fan Heiti Std B" w:hAnsi="Arial" w:cs="Arial"/>
          <w:b/>
          <w:color w:val="auto"/>
          <w:sz w:val="24"/>
          <w:szCs w:val="24"/>
        </w:rPr>
        <w:t>DO CONTROLE E FISCALIZAÇÃO DO CONTRATO</w:t>
      </w:r>
      <w:bookmarkEnd w:id="82"/>
    </w:p>
    <w:p w14:paraId="48B29184"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05853DF0"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3A5D084"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6B3D37D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especificamente</w:t>
      </w:r>
      <w:proofErr w:type="spellEnd"/>
      <w:r w:rsidRPr="00E75EE7">
        <w:rPr>
          <w:rFonts w:ascii="Arial" w:eastAsia="Adobe Fan Heiti Std B" w:hAnsi="Arial" w:cs="Arial"/>
        </w:rPr>
        <w:t xml:space="preserve"> à FISCALIZAÇÃO: </w:t>
      </w:r>
    </w:p>
    <w:p w14:paraId="2694DFF2"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3860057B"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lastRenderedPageBreak/>
        <w:t xml:space="preserve">Exigir da CONTRATADA o cumprimento integral do estabelecido no Termo de Referência e seus Anexos; </w:t>
      </w:r>
    </w:p>
    <w:p w14:paraId="56BF0CDC"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7A5D3134"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4359D90"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792EE1BC"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1696D306"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332A4C0C"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8B42B0B"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2E43829"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784B5DC6" w14:textId="77777777" w:rsidR="0008107D" w:rsidRPr="00E75EE7" w:rsidRDefault="0008107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7E596FCF"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48235435"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624069"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w:t>
      </w:r>
      <w:r w:rsidRPr="00E75EE7">
        <w:rPr>
          <w:rFonts w:ascii="Arial" w:eastAsia="Adobe Fan Heiti Std B" w:hAnsi="Arial" w:cs="Arial"/>
          <w:lang w:val="pt-BR"/>
        </w:rPr>
        <w:lastRenderedPageBreak/>
        <w:t xml:space="preserve">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6A4DB6BC"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E75EE7"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555CB04F" w:rsidR="0008107D"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6AD64284" w14:textId="77777777" w:rsidR="002A6D27" w:rsidRPr="00101E54"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101E54">
        <w:rPr>
          <w:rFonts w:ascii="Arial" w:hAnsi="Arial" w:cs="Arial"/>
          <w:color w:val="auto"/>
        </w:rPr>
        <w:t>Informamos</w:t>
      </w:r>
      <w:proofErr w:type="spellEnd"/>
      <w:r w:rsidRPr="00101E54">
        <w:rPr>
          <w:rFonts w:ascii="Arial" w:hAnsi="Arial" w:cs="Arial"/>
          <w:color w:val="auto"/>
        </w:rPr>
        <w:t xml:space="preserve"> que </w:t>
      </w:r>
      <w:proofErr w:type="spellStart"/>
      <w:r w:rsidRPr="00101E54">
        <w:rPr>
          <w:rFonts w:ascii="Arial" w:hAnsi="Arial" w:cs="Arial"/>
          <w:color w:val="auto"/>
        </w:rPr>
        <w:t>conforme</w:t>
      </w:r>
      <w:proofErr w:type="spellEnd"/>
      <w:r w:rsidRPr="00101E54">
        <w:rPr>
          <w:rFonts w:ascii="Arial" w:hAnsi="Arial" w:cs="Arial"/>
          <w:color w:val="auto"/>
        </w:rPr>
        <w:t xml:space="preserve"> a </w:t>
      </w:r>
      <w:r w:rsidRPr="00101E54">
        <w:rPr>
          <w:rFonts w:ascii="Arial" w:eastAsia="Adobe Fan Heiti Std B" w:hAnsi="Arial" w:cs="Arial"/>
          <w:color w:val="auto"/>
        </w:rPr>
        <w:t>Lei nº 14.133/2021,</w:t>
      </w:r>
      <w:r w:rsidRPr="00101E54">
        <w:rPr>
          <w:rFonts w:ascii="Arial" w:hAnsi="Arial" w:cs="Arial"/>
          <w:color w:val="auto"/>
        </w:rPr>
        <w:t xml:space="preserve"> segue </w:t>
      </w:r>
      <w:proofErr w:type="spellStart"/>
      <w:r w:rsidRPr="00101E54">
        <w:rPr>
          <w:rFonts w:ascii="Arial" w:hAnsi="Arial" w:cs="Arial"/>
          <w:color w:val="auto"/>
        </w:rPr>
        <w:t>relacionado</w:t>
      </w:r>
      <w:proofErr w:type="spellEnd"/>
      <w:r w:rsidRPr="00101E54">
        <w:rPr>
          <w:rFonts w:ascii="Arial" w:hAnsi="Arial" w:cs="Arial"/>
          <w:color w:val="auto"/>
        </w:rPr>
        <w:t xml:space="preserve"> </w:t>
      </w:r>
      <w:proofErr w:type="spellStart"/>
      <w:r w:rsidRPr="00101E54">
        <w:rPr>
          <w:rFonts w:ascii="Arial" w:hAnsi="Arial" w:cs="Arial"/>
          <w:color w:val="auto"/>
        </w:rPr>
        <w:t>abaixo</w:t>
      </w:r>
      <w:proofErr w:type="spellEnd"/>
      <w:r w:rsidRPr="00101E54">
        <w:rPr>
          <w:rFonts w:ascii="Arial" w:hAnsi="Arial" w:cs="Arial"/>
          <w:color w:val="auto"/>
        </w:rPr>
        <w:t xml:space="preserve"> </w:t>
      </w:r>
      <w:proofErr w:type="spellStart"/>
      <w:r w:rsidRPr="00101E54">
        <w:rPr>
          <w:rFonts w:ascii="Arial" w:hAnsi="Arial" w:cs="Arial"/>
          <w:color w:val="auto"/>
        </w:rPr>
        <w:t>os</w:t>
      </w:r>
      <w:proofErr w:type="spellEnd"/>
      <w:r w:rsidRPr="00101E54">
        <w:rPr>
          <w:rFonts w:ascii="Arial" w:hAnsi="Arial" w:cs="Arial"/>
          <w:color w:val="auto"/>
        </w:rPr>
        <w:t xml:space="preserve"> </w:t>
      </w:r>
      <w:proofErr w:type="spellStart"/>
      <w:r w:rsidRPr="00101E54">
        <w:rPr>
          <w:rFonts w:ascii="Arial" w:hAnsi="Arial" w:cs="Arial"/>
          <w:color w:val="auto"/>
        </w:rPr>
        <w:t>servidores</w:t>
      </w:r>
      <w:proofErr w:type="spellEnd"/>
      <w:r w:rsidRPr="00101E54">
        <w:rPr>
          <w:rFonts w:ascii="Arial" w:hAnsi="Arial" w:cs="Arial"/>
          <w:color w:val="auto"/>
        </w:rPr>
        <w:t xml:space="preserve"> </w:t>
      </w:r>
      <w:proofErr w:type="spellStart"/>
      <w:r w:rsidRPr="00101E54">
        <w:rPr>
          <w:rFonts w:ascii="Arial" w:hAnsi="Arial" w:cs="Arial"/>
          <w:color w:val="auto"/>
        </w:rPr>
        <w:t>designados</w:t>
      </w:r>
      <w:proofErr w:type="spellEnd"/>
      <w:r w:rsidRPr="00101E54">
        <w:rPr>
          <w:rFonts w:ascii="Arial" w:hAnsi="Arial" w:cs="Arial"/>
          <w:color w:val="auto"/>
        </w:rPr>
        <w:t xml:space="preserve"> a </w:t>
      </w:r>
      <w:proofErr w:type="spellStart"/>
      <w:r w:rsidRPr="00101E54">
        <w:rPr>
          <w:rFonts w:ascii="Arial" w:hAnsi="Arial" w:cs="Arial"/>
          <w:color w:val="auto"/>
        </w:rPr>
        <w:t>compor</w:t>
      </w:r>
      <w:proofErr w:type="spellEnd"/>
      <w:r w:rsidRPr="00101E54">
        <w:rPr>
          <w:rFonts w:ascii="Arial" w:hAnsi="Arial" w:cs="Arial"/>
          <w:color w:val="auto"/>
        </w:rPr>
        <w:t xml:space="preserve"> a </w:t>
      </w:r>
      <w:proofErr w:type="spellStart"/>
      <w:r w:rsidRPr="00101E54">
        <w:rPr>
          <w:rFonts w:ascii="Arial" w:hAnsi="Arial" w:cs="Arial"/>
          <w:color w:val="auto"/>
        </w:rPr>
        <w:t>comissão</w:t>
      </w:r>
      <w:proofErr w:type="spellEnd"/>
      <w:r w:rsidRPr="00101E54">
        <w:rPr>
          <w:rFonts w:ascii="Arial" w:hAnsi="Arial" w:cs="Arial"/>
          <w:color w:val="auto"/>
        </w:rPr>
        <w:t xml:space="preserve"> de </w:t>
      </w:r>
      <w:proofErr w:type="spellStart"/>
      <w:r w:rsidRPr="00101E54">
        <w:rPr>
          <w:rFonts w:ascii="Arial" w:hAnsi="Arial" w:cs="Arial"/>
          <w:color w:val="auto"/>
        </w:rPr>
        <w:t>fiscalização</w:t>
      </w:r>
      <w:proofErr w:type="spellEnd"/>
      <w:r w:rsidRPr="00101E54">
        <w:rPr>
          <w:rFonts w:ascii="Arial" w:hAnsi="Arial" w:cs="Arial"/>
          <w:color w:val="auto"/>
        </w:rPr>
        <w:t>:</w:t>
      </w:r>
    </w:p>
    <w:p w14:paraId="38C2B066" w14:textId="77777777" w:rsidR="002A6D27" w:rsidRPr="00101E54"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101E54">
        <w:rPr>
          <w:rFonts w:ascii="Arial" w:hAnsi="Arial" w:cs="Arial"/>
          <w:color w:val="auto"/>
        </w:rPr>
        <w:t>Informamos</w:t>
      </w:r>
      <w:proofErr w:type="spellEnd"/>
      <w:r w:rsidRPr="00101E54">
        <w:rPr>
          <w:rFonts w:ascii="Arial" w:hAnsi="Arial" w:cs="Arial"/>
          <w:color w:val="auto"/>
        </w:rPr>
        <w:t xml:space="preserve"> que </w:t>
      </w:r>
      <w:proofErr w:type="spellStart"/>
      <w:r w:rsidRPr="00101E54">
        <w:rPr>
          <w:rFonts w:ascii="Arial" w:hAnsi="Arial" w:cs="Arial"/>
          <w:color w:val="auto"/>
        </w:rPr>
        <w:t>conforme</w:t>
      </w:r>
      <w:proofErr w:type="spellEnd"/>
      <w:r w:rsidRPr="00101E54">
        <w:rPr>
          <w:rFonts w:ascii="Arial" w:hAnsi="Arial" w:cs="Arial"/>
          <w:color w:val="auto"/>
        </w:rPr>
        <w:t xml:space="preserve"> a </w:t>
      </w:r>
      <w:r w:rsidRPr="00101E54">
        <w:rPr>
          <w:rFonts w:ascii="Arial" w:eastAsia="Adobe Fan Heiti Std B" w:hAnsi="Arial" w:cs="Arial"/>
          <w:color w:val="auto"/>
        </w:rPr>
        <w:t>Lei nº 14.133/2021,</w:t>
      </w:r>
      <w:r w:rsidRPr="00101E54">
        <w:rPr>
          <w:rFonts w:ascii="Arial" w:hAnsi="Arial" w:cs="Arial"/>
          <w:color w:val="auto"/>
        </w:rPr>
        <w:t xml:space="preserve"> segue </w:t>
      </w:r>
      <w:proofErr w:type="spellStart"/>
      <w:r w:rsidRPr="00101E54">
        <w:rPr>
          <w:rFonts w:ascii="Arial" w:hAnsi="Arial" w:cs="Arial"/>
          <w:color w:val="auto"/>
        </w:rPr>
        <w:t>relacionado</w:t>
      </w:r>
      <w:proofErr w:type="spellEnd"/>
      <w:r w:rsidRPr="00101E54">
        <w:rPr>
          <w:rFonts w:ascii="Arial" w:hAnsi="Arial" w:cs="Arial"/>
          <w:color w:val="auto"/>
        </w:rPr>
        <w:t xml:space="preserve"> </w:t>
      </w:r>
      <w:proofErr w:type="spellStart"/>
      <w:r w:rsidRPr="00101E54">
        <w:rPr>
          <w:rFonts w:ascii="Arial" w:hAnsi="Arial" w:cs="Arial"/>
          <w:color w:val="auto"/>
        </w:rPr>
        <w:t>abaixo</w:t>
      </w:r>
      <w:proofErr w:type="spellEnd"/>
      <w:r w:rsidRPr="00101E54">
        <w:rPr>
          <w:rFonts w:ascii="Arial" w:hAnsi="Arial" w:cs="Arial"/>
          <w:color w:val="auto"/>
        </w:rPr>
        <w:t xml:space="preserve"> </w:t>
      </w:r>
      <w:proofErr w:type="spellStart"/>
      <w:r w:rsidRPr="00101E54">
        <w:rPr>
          <w:rFonts w:ascii="Arial" w:hAnsi="Arial" w:cs="Arial"/>
          <w:color w:val="auto"/>
        </w:rPr>
        <w:t>os</w:t>
      </w:r>
      <w:proofErr w:type="spellEnd"/>
      <w:r w:rsidRPr="00101E54">
        <w:rPr>
          <w:rFonts w:ascii="Arial" w:hAnsi="Arial" w:cs="Arial"/>
          <w:color w:val="auto"/>
        </w:rPr>
        <w:t xml:space="preserve"> </w:t>
      </w:r>
      <w:proofErr w:type="spellStart"/>
      <w:r w:rsidRPr="00101E54">
        <w:rPr>
          <w:rFonts w:ascii="Arial" w:hAnsi="Arial" w:cs="Arial"/>
          <w:color w:val="auto"/>
        </w:rPr>
        <w:t>servidores</w:t>
      </w:r>
      <w:proofErr w:type="spellEnd"/>
      <w:r w:rsidRPr="00101E54">
        <w:rPr>
          <w:rFonts w:ascii="Arial" w:hAnsi="Arial" w:cs="Arial"/>
          <w:color w:val="auto"/>
        </w:rPr>
        <w:t xml:space="preserve"> </w:t>
      </w:r>
      <w:proofErr w:type="spellStart"/>
      <w:r w:rsidRPr="00101E54">
        <w:rPr>
          <w:rFonts w:ascii="Arial" w:hAnsi="Arial" w:cs="Arial"/>
          <w:color w:val="auto"/>
        </w:rPr>
        <w:t>designados</w:t>
      </w:r>
      <w:proofErr w:type="spellEnd"/>
      <w:r w:rsidRPr="00101E54">
        <w:rPr>
          <w:rFonts w:ascii="Arial" w:hAnsi="Arial" w:cs="Arial"/>
          <w:color w:val="auto"/>
        </w:rPr>
        <w:t xml:space="preserve"> a </w:t>
      </w:r>
      <w:proofErr w:type="spellStart"/>
      <w:r w:rsidRPr="00101E54">
        <w:rPr>
          <w:rFonts w:ascii="Arial" w:hAnsi="Arial" w:cs="Arial"/>
          <w:color w:val="auto"/>
        </w:rPr>
        <w:t>compor</w:t>
      </w:r>
      <w:proofErr w:type="spellEnd"/>
      <w:r w:rsidRPr="00101E54">
        <w:rPr>
          <w:rFonts w:ascii="Arial" w:hAnsi="Arial" w:cs="Arial"/>
          <w:color w:val="auto"/>
        </w:rPr>
        <w:t xml:space="preserve"> a </w:t>
      </w:r>
      <w:proofErr w:type="spellStart"/>
      <w:r w:rsidRPr="00101E54">
        <w:rPr>
          <w:rFonts w:ascii="Arial" w:hAnsi="Arial" w:cs="Arial"/>
          <w:color w:val="auto"/>
        </w:rPr>
        <w:t>comissão</w:t>
      </w:r>
      <w:proofErr w:type="spellEnd"/>
      <w:r w:rsidRPr="00101E54">
        <w:rPr>
          <w:rFonts w:ascii="Arial" w:hAnsi="Arial" w:cs="Arial"/>
          <w:color w:val="auto"/>
        </w:rPr>
        <w:t xml:space="preserve"> de </w:t>
      </w:r>
      <w:proofErr w:type="spellStart"/>
      <w:r w:rsidRPr="00101E54">
        <w:rPr>
          <w:rFonts w:ascii="Arial" w:hAnsi="Arial" w:cs="Arial"/>
          <w:color w:val="auto"/>
        </w:rPr>
        <w:t>fiscalização</w:t>
      </w:r>
      <w:proofErr w:type="spellEnd"/>
      <w:r w:rsidRPr="00101E54">
        <w:rPr>
          <w:rFonts w:ascii="Arial" w:hAnsi="Arial" w:cs="Arial"/>
          <w:color w:val="auto"/>
        </w:rPr>
        <w:t>:</w:t>
      </w:r>
    </w:p>
    <w:p w14:paraId="3CC43DEF" w14:textId="3D0BFCC5" w:rsidR="002A6D27" w:rsidRDefault="00DB0DAC" w:rsidP="002A6D27">
      <w:pPr>
        <w:spacing w:after="0" w:line="360" w:lineRule="auto"/>
        <w:jc w:val="both"/>
        <w:rPr>
          <w:rFonts w:ascii="Arial" w:hAnsi="Arial" w:cs="Arial"/>
          <w:sz w:val="24"/>
          <w:szCs w:val="24"/>
        </w:rPr>
      </w:pPr>
      <w:r w:rsidRPr="00101E54">
        <w:rPr>
          <w:rFonts w:ascii="Arial" w:hAnsi="Arial" w:cs="Arial"/>
          <w:sz w:val="24"/>
          <w:szCs w:val="24"/>
        </w:rPr>
        <w:t xml:space="preserve">GESTOR: </w:t>
      </w:r>
      <w:r w:rsidR="004219D8" w:rsidRPr="00101E54">
        <w:rPr>
          <w:rFonts w:ascii="Arial" w:hAnsi="Arial" w:cs="Arial"/>
          <w:sz w:val="24"/>
          <w:szCs w:val="24"/>
        </w:rPr>
        <w:t>Rafael Alves de Castro – Matrícula: 114.147 – CPF: 094.869.387-84</w:t>
      </w:r>
      <w:r w:rsidR="002A6D27" w:rsidRPr="00101E54">
        <w:rPr>
          <w:rFonts w:ascii="Arial" w:hAnsi="Arial" w:cs="Arial"/>
          <w:sz w:val="24"/>
          <w:szCs w:val="24"/>
        </w:rPr>
        <w:t>.</w:t>
      </w:r>
    </w:p>
    <w:p w14:paraId="4F09BA3C" w14:textId="77777777" w:rsidR="006230C9" w:rsidRPr="00101E54" w:rsidRDefault="006230C9" w:rsidP="006230C9">
      <w:pPr>
        <w:spacing w:after="0" w:line="360" w:lineRule="auto"/>
        <w:jc w:val="both"/>
        <w:rPr>
          <w:rFonts w:ascii="Arial" w:hAnsi="Arial" w:cs="Arial"/>
          <w:sz w:val="24"/>
          <w:szCs w:val="24"/>
        </w:rPr>
      </w:pPr>
      <w:r w:rsidRPr="00101E54">
        <w:rPr>
          <w:rFonts w:ascii="Arial" w:hAnsi="Arial" w:cs="Arial"/>
          <w:sz w:val="24"/>
          <w:szCs w:val="24"/>
        </w:rPr>
        <w:t>TÉCNICO: Yuri Campos Rangel – Matrícula: 110.788 – CPF: 164.489.897-73.</w:t>
      </w:r>
    </w:p>
    <w:p w14:paraId="4F88DA1B" w14:textId="623C9535" w:rsidR="002A6D27" w:rsidRPr="00101E54" w:rsidRDefault="002A6D27" w:rsidP="002A6D27">
      <w:pPr>
        <w:spacing w:after="0" w:line="360" w:lineRule="auto"/>
        <w:jc w:val="both"/>
        <w:rPr>
          <w:rFonts w:ascii="Arial" w:hAnsi="Arial" w:cs="Arial"/>
          <w:sz w:val="24"/>
          <w:szCs w:val="24"/>
        </w:rPr>
      </w:pPr>
      <w:r w:rsidRPr="00101E54">
        <w:rPr>
          <w:rFonts w:ascii="Arial" w:hAnsi="Arial" w:cs="Arial"/>
          <w:sz w:val="24"/>
          <w:szCs w:val="24"/>
        </w:rPr>
        <w:t>ADMINI</w:t>
      </w:r>
      <w:r w:rsidR="00CB201E" w:rsidRPr="00101E54">
        <w:rPr>
          <w:rFonts w:ascii="Arial" w:hAnsi="Arial" w:cs="Arial"/>
          <w:sz w:val="24"/>
          <w:szCs w:val="24"/>
        </w:rPr>
        <w:t xml:space="preserve">STRATIVO: Erika Lima de </w:t>
      </w:r>
      <w:proofErr w:type="spellStart"/>
      <w:r w:rsidR="00CB201E" w:rsidRPr="00101E54">
        <w:rPr>
          <w:rFonts w:ascii="Arial" w:hAnsi="Arial" w:cs="Arial"/>
          <w:sz w:val="24"/>
          <w:szCs w:val="24"/>
        </w:rPr>
        <w:t>Araujo</w:t>
      </w:r>
      <w:proofErr w:type="spellEnd"/>
      <w:r w:rsidR="00CB201E" w:rsidRPr="00101E54">
        <w:rPr>
          <w:rFonts w:ascii="Arial" w:hAnsi="Arial" w:cs="Arial"/>
          <w:sz w:val="24"/>
          <w:szCs w:val="24"/>
        </w:rPr>
        <w:t xml:space="preserve"> Barcelos: 114.138 – CPF: 090.331.597-09</w:t>
      </w:r>
      <w:r w:rsidRPr="00101E54">
        <w:rPr>
          <w:rFonts w:ascii="Arial" w:hAnsi="Arial" w:cs="Arial"/>
          <w:sz w:val="24"/>
          <w:szCs w:val="24"/>
        </w:rPr>
        <w:t>.</w:t>
      </w:r>
    </w:p>
    <w:p w14:paraId="4162B1FD" w14:textId="30591A6B" w:rsidR="002A6D27" w:rsidRPr="00892F04" w:rsidRDefault="00B60B54" w:rsidP="002A6D27">
      <w:pPr>
        <w:pStyle w:val="Padro"/>
        <w:widowControl w:val="0"/>
        <w:tabs>
          <w:tab w:val="clear" w:pos="708"/>
          <w:tab w:val="left" w:pos="0"/>
        </w:tabs>
        <w:spacing w:after="0" w:line="360" w:lineRule="auto"/>
        <w:jc w:val="both"/>
        <w:rPr>
          <w:rFonts w:ascii="Arial" w:eastAsia="Adobe Fan Heiti Std B" w:hAnsi="Arial" w:cs="Arial"/>
          <w:color w:val="auto"/>
          <w:lang w:val="pt-BR"/>
        </w:rPr>
      </w:pPr>
      <w:r w:rsidRPr="00101E54">
        <w:rPr>
          <w:rFonts w:ascii="Arial" w:hAnsi="Arial" w:cs="Arial"/>
          <w:color w:val="auto"/>
        </w:rPr>
        <w:t xml:space="preserve">SUPLENTE: Emanuel </w:t>
      </w:r>
      <w:proofErr w:type="spellStart"/>
      <w:r w:rsidRPr="00101E54">
        <w:rPr>
          <w:rFonts w:ascii="Arial" w:hAnsi="Arial" w:cs="Arial"/>
          <w:color w:val="auto"/>
        </w:rPr>
        <w:t>Leiva</w:t>
      </w:r>
      <w:proofErr w:type="spellEnd"/>
      <w:r w:rsidRPr="00101E54">
        <w:rPr>
          <w:rFonts w:ascii="Arial" w:hAnsi="Arial" w:cs="Arial"/>
          <w:color w:val="auto"/>
        </w:rPr>
        <w:t xml:space="preserve"> de Oliveira – </w:t>
      </w:r>
      <w:proofErr w:type="spellStart"/>
      <w:r w:rsidRPr="00101E54">
        <w:rPr>
          <w:rFonts w:ascii="Arial" w:hAnsi="Arial" w:cs="Arial"/>
          <w:color w:val="auto"/>
        </w:rPr>
        <w:t>Matrícula</w:t>
      </w:r>
      <w:proofErr w:type="spellEnd"/>
      <w:r w:rsidRPr="00101E54">
        <w:rPr>
          <w:rFonts w:ascii="Arial" w:hAnsi="Arial" w:cs="Arial"/>
          <w:color w:val="auto"/>
        </w:rPr>
        <w:t>: 114.146 – CPF: 088.328.377-81</w:t>
      </w:r>
      <w:r w:rsidR="006230C9">
        <w:rPr>
          <w:rFonts w:ascii="Arial" w:hAnsi="Arial" w:cs="Arial"/>
          <w:color w:val="auto"/>
        </w:rPr>
        <w:t>.</w:t>
      </w:r>
    </w:p>
    <w:p w14:paraId="7F37CC69" w14:textId="77777777" w:rsidR="002A6D27" w:rsidRDefault="002A6D27" w:rsidP="002A6D27">
      <w:pPr>
        <w:pStyle w:val="Padro"/>
        <w:widowControl w:val="0"/>
        <w:tabs>
          <w:tab w:val="clear" w:pos="708"/>
          <w:tab w:val="left" w:pos="0"/>
        </w:tabs>
        <w:spacing w:after="0" w:line="360" w:lineRule="auto"/>
        <w:jc w:val="both"/>
        <w:rPr>
          <w:rFonts w:ascii="Arial" w:eastAsia="Adobe Fan Heiti Std B" w:hAnsi="Arial" w:cs="Arial"/>
          <w:lang w:val="pt-BR"/>
        </w:rPr>
      </w:pPr>
    </w:p>
    <w:p w14:paraId="0844A4F9"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3" w:name="_Toc493669945"/>
      <w:r w:rsidRPr="00E75EE7">
        <w:rPr>
          <w:rFonts w:ascii="Arial" w:eastAsia="Adobe Fan Heiti Std B" w:hAnsi="Arial" w:cs="Arial"/>
          <w:b/>
          <w:color w:val="auto"/>
          <w:sz w:val="24"/>
          <w:szCs w:val="24"/>
        </w:rPr>
        <w:t>DAS SANÇÕES ADMINISTRATIVAS</w:t>
      </w:r>
      <w:bookmarkEnd w:id="83"/>
    </w:p>
    <w:p w14:paraId="4C799490" w14:textId="77777777" w:rsidR="0008107D" w:rsidRPr="00E75EE7" w:rsidRDefault="0008107D" w:rsidP="00FD094F">
      <w:pPr>
        <w:pStyle w:val="SemEspaamento"/>
        <w:numPr>
          <w:ilvl w:val="1"/>
          <w:numId w:val="1"/>
        </w:numPr>
        <w:spacing w:line="360" w:lineRule="auto"/>
        <w:ind w:left="0" w:firstLine="0"/>
        <w:jc w:val="both"/>
        <w:rPr>
          <w:rFonts w:ascii="Arial" w:hAnsi="Arial" w:cs="Arial"/>
          <w:sz w:val="24"/>
        </w:rPr>
      </w:pPr>
      <w:r w:rsidRPr="00E75EE7">
        <w:rPr>
          <w:rFonts w:ascii="Arial" w:hAnsi="Arial" w:cs="Arial"/>
          <w:sz w:val="24"/>
        </w:rPr>
        <w:t xml:space="preserve">A recusa da ADJUDUCATÁRIA em assinar o termo de contrato ou em retirar </w:t>
      </w:r>
      <w:proofErr w:type="gramStart"/>
      <w:r w:rsidRPr="00E75EE7">
        <w:rPr>
          <w:rFonts w:ascii="Arial" w:hAnsi="Arial" w:cs="Arial"/>
          <w:sz w:val="24"/>
        </w:rPr>
        <w:t xml:space="preserve">o </w:t>
      </w:r>
      <w:r>
        <w:rPr>
          <w:rFonts w:ascii="Arial" w:hAnsi="Arial" w:cs="Arial"/>
          <w:sz w:val="24"/>
        </w:rPr>
        <w:t xml:space="preserve"> </w:t>
      </w:r>
      <w:r w:rsidRPr="00E75EE7">
        <w:rPr>
          <w:rFonts w:ascii="Arial" w:hAnsi="Arial" w:cs="Arial"/>
          <w:sz w:val="24"/>
        </w:rPr>
        <w:t>instrumento</w:t>
      </w:r>
      <w:proofErr w:type="gramEnd"/>
      <w:r w:rsidRPr="00E75EE7">
        <w:rPr>
          <w:rFonts w:ascii="Arial" w:hAnsi="Arial" w:cs="Arial"/>
          <w:sz w:val="24"/>
        </w:rPr>
        <w:t xml:space="preserve"> equivalente dentro do prazo estabelecido caracteriza o descumprimento total das obrigações assumidas, independentemente do disposto no subitem 17.4, sujeitando-a ás penalidades previstas no subitem 20.2.</w:t>
      </w:r>
    </w:p>
    <w:p w14:paraId="6F452350"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12.2</w:t>
      </w:r>
      <w:r w:rsidRPr="00E75EE7">
        <w:rPr>
          <w:rFonts w:ascii="Arial" w:hAnsi="Arial" w:cs="Arial"/>
          <w:sz w:val="24"/>
          <w:szCs w:val="24"/>
        </w:rPr>
        <w:t xml:space="preserve"> – Em razão das condutas previstas no art. 155 da Lei Federal n° 14.133/2021, </w:t>
      </w:r>
      <w:proofErr w:type="gramStart"/>
      <w:r w:rsidRPr="00E75EE7">
        <w:rPr>
          <w:rFonts w:ascii="Arial" w:hAnsi="Arial" w:cs="Arial"/>
          <w:sz w:val="24"/>
          <w:szCs w:val="24"/>
        </w:rPr>
        <w:t>o(</w:t>
      </w:r>
      <w:proofErr w:type="gramEnd"/>
      <w:r w:rsidRPr="00E75EE7">
        <w:rPr>
          <w:rFonts w:ascii="Arial" w:hAnsi="Arial" w:cs="Arial"/>
          <w:sz w:val="24"/>
          <w:szCs w:val="24"/>
        </w:rPr>
        <w:t xml:space="preserve">a) A SECRETARIA DE TURISMO, COMÉRCIO, INDÚSTRIA E MERCADO </w:t>
      </w:r>
      <w:r w:rsidRPr="00E75EE7">
        <w:rPr>
          <w:rFonts w:ascii="Arial" w:hAnsi="Arial" w:cs="Arial"/>
          <w:sz w:val="24"/>
          <w:szCs w:val="24"/>
        </w:rPr>
        <w:lastRenderedPageBreak/>
        <w:t>INTERNO poderá, sem prejuízo responsabilidade civil e criminal que couber, aplicar as seguintes sanções, previstas no art. 156 da Lei Federal nº 14.133/2021:</w:t>
      </w:r>
    </w:p>
    <w:p w14:paraId="4A68AD72"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(a) Advertência;</w:t>
      </w:r>
    </w:p>
    <w:p w14:paraId="2CD2D225"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(b) Multa;</w:t>
      </w:r>
    </w:p>
    <w:p w14:paraId="2ED4A637"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(c) Impedimento de licitar e contratar, pelo prazo de até 3 (três) anos;</w:t>
      </w:r>
    </w:p>
    <w:p w14:paraId="2EF95E7A"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sz w:val="24"/>
          <w:szCs w:val="24"/>
        </w:rPr>
        <w:t>(d) Declaração de inidoneidade para licitar ou contratar.</w:t>
      </w:r>
    </w:p>
    <w:p w14:paraId="2FAA47A3"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12.3</w:t>
      </w:r>
      <w:r w:rsidRPr="00E75EE7">
        <w:rPr>
          <w:rFonts w:ascii="Arial" w:hAnsi="Arial" w:cs="Arial"/>
          <w:sz w:val="24"/>
          <w:szCs w:val="24"/>
        </w:rPr>
        <w:t xml:space="preserve"> – A aplicação da sanção prevista na alínea “b” observará os seguintes parâmetros:</w:t>
      </w:r>
    </w:p>
    <w:p w14:paraId="328AFF79"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12.3.1</w:t>
      </w:r>
      <w:r w:rsidRPr="00E75EE7">
        <w:rPr>
          <w:rFonts w:ascii="Arial" w:hAnsi="Arial" w:cs="Arial"/>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97794D5"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12.3.2</w:t>
      </w:r>
      <w:r w:rsidRPr="00E75EE7">
        <w:rPr>
          <w:rFonts w:ascii="Arial" w:hAnsi="Arial" w:cs="Arial"/>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1B957AFC"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13.3.3</w:t>
      </w:r>
      <w:r w:rsidRPr="00E75EE7">
        <w:rPr>
          <w:rFonts w:ascii="Arial" w:hAnsi="Arial" w:cs="Arial"/>
          <w:sz w:val="24"/>
          <w:szCs w:val="24"/>
        </w:rPr>
        <w:t xml:space="preserve"> – 0,5% (meio por cento) até 20% (vinte por cento) sobre o valor do Contrato ou do saldo não atendido do Contrato, em caso de inexecução total da obrigação assumida;</w:t>
      </w:r>
    </w:p>
    <w:p w14:paraId="509BD396"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12.3.4</w:t>
      </w:r>
      <w:r w:rsidRPr="00E75EE7">
        <w:rPr>
          <w:rFonts w:ascii="Arial" w:hAnsi="Arial" w:cs="Arial"/>
          <w:sz w:val="24"/>
          <w:szCs w:val="24"/>
        </w:rPr>
        <w:t xml:space="preserve"> – 0,2% a 3,2% por dia sobre o valor mensal do Contrato, conforme detalhamento constante das tabelas 1 e 2, abaixo; e</w:t>
      </w:r>
    </w:p>
    <w:p w14:paraId="05110A9F"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12.3.5</w:t>
      </w:r>
      <w:r w:rsidRPr="00E75EE7">
        <w:rPr>
          <w:rFonts w:ascii="Arial" w:hAnsi="Arial" w:cs="Arial"/>
          <w:sz w:val="24"/>
          <w:szCs w:val="24"/>
        </w:rPr>
        <w:t xml:space="preserve"> – 0,07% (sete centésimos por cento) do valor do Contrato por dia útil de atraso na apresentação da garantia (seja para reforço ou por ocasião de prorrogação), observado </w:t>
      </w:r>
      <w:proofErr w:type="spellStart"/>
      <w:r w:rsidRPr="00E75EE7">
        <w:rPr>
          <w:rFonts w:ascii="Arial" w:hAnsi="Arial" w:cs="Arial"/>
          <w:sz w:val="24"/>
          <w:szCs w:val="24"/>
        </w:rPr>
        <w:t>omáximo</w:t>
      </w:r>
      <w:proofErr w:type="spellEnd"/>
      <w:r w:rsidRPr="00E75EE7">
        <w:rPr>
          <w:rFonts w:ascii="Arial" w:hAnsi="Arial" w:cs="Arial"/>
          <w:sz w:val="24"/>
          <w:szCs w:val="24"/>
        </w:rPr>
        <w:t xml:space="preserve"> de 2% (dois por cento). O atraso superior a 25 (vinte e cinco) dias úteis </w:t>
      </w:r>
      <w:proofErr w:type="spellStart"/>
      <w:r w:rsidRPr="00E75EE7">
        <w:rPr>
          <w:rFonts w:ascii="Arial" w:hAnsi="Arial" w:cs="Arial"/>
          <w:sz w:val="24"/>
          <w:szCs w:val="24"/>
        </w:rPr>
        <w:t>autorizaráo</w:t>
      </w:r>
      <w:proofErr w:type="spellEnd"/>
      <w:r w:rsidRPr="00E75EE7">
        <w:rPr>
          <w:rFonts w:ascii="Arial" w:hAnsi="Arial" w:cs="Arial"/>
          <w:sz w:val="24"/>
          <w:szCs w:val="24"/>
        </w:rPr>
        <w:t xml:space="preserve"> CONTRATANTE a promover a rescisão do Contrato.</w:t>
      </w:r>
    </w:p>
    <w:p w14:paraId="79D1232A" w14:textId="77777777" w:rsidR="0008107D" w:rsidRPr="00E75EE7" w:rsidRDefault="0008107D" w:rsidP="00FD094F">
      <w:pPr>
        <w:spacing w:after="0" w:line="360" w:lineRule="auto"/>
        <w:jc w:val="both"/>
        <w:rPr>
          <w:rFonts w:ascii="Arial" w:hAnsi="Arial" w:cs="Arial"/>
          <w:sz w:val="24"/>
          <w:szCs w:val="24"/>
        </w:rPr>
      </w:pPr>
      <w:r w:rsidRPr="00E75EE7">
        <w:rPr>
          <w:rFonts w:ascii="Arial" w:hAnsi="Arial" w:cs="Arial"/>
          <w:b/>
          <w:sz w:val="24"/>
          <w:szCs w:val="24"/>
        </w:rPr>
        <w:t>12.3.6</w:t>
      </w:r>
      <w:r w:rsidRPr="00E75EE7">
        <w:rPr>
          <w:rFonts w:ascii="Arial" w:hAnsi="Arial" w:cs="Arial"/>
          <w:sz w:val="24"/>
          <w:szCs w:val="24"/>
        </w:rPr>
        <w:t xml:space="preserve"> – As penalidades de multa decorrentes de fatos diversos serão </w:t>
      </w:r>
      <w:proofErr w:type="spellStart"/>
      <w:r w:rsidRPr="00E75EE7">
        <w:rPr>
          <w:rFonts w:ascii="Arial" w:hAnsi="Arial" w:cs="Arial"/>
          <w:sz w:val="24"/>
          <w:szCs w:val="24"/>
        </w:rPr>
        <w:t>consideradasindependentes</w:t>
      </w:r>
      <w:proofErr w:type="spellEnd"/>
      <w:r w:rsidRPr="00E75EE7">
        <w:rPr>
          <w:rFonts w:ascii="Arial" w:hAnsi="Arial" w:cs="Arial"/>
          <w:sz w:val="24"/>
          <w:szCs w:val="24"/>
        </w:rPr>
        <w:t xml:space="preserve"> entre si.</w:t>
      </w:r>
    </w:p>
    <w:p w14:paraId="673F054E" w14:textId="77777777" w:rsidR="0008107D" w:rsidRDefault="0008107D" w:rsidP="00FD094F">
      <w:pPr>
        <w:spacing w:after="0" w:line="360" w:lineRule="auto"/>
        <w:jc w:val="both"/>
        <w:rPr>
          <w:rFonts w:ascii="Arial" w:hAnsi="Arial" w:cs="Arial"/>
          <w:sz w:val="24"/>
          <w:szCs w:val="24"/>
        </w:rPr>
      </w:pPr>
      <w:r w:rsidRPr="00E75EE7">
        <w:rPr>
          <w:rFonts w:ascii="Arial" w:hAnsi="Arial" w:cs="Arial"/>
          <w:b/>
          <w:sz w:val="24"/>
          <w:szCs w:val="24"/>
        </w:rPr>
        <w:t>12.3.7</w:t>
      </w:r>
      <w:r w:rsidRPr="00E75EE7">
        <w:rPr>
          <w:rFonts w:ascii="Arial" w:hAnsi="Arial" w:cs="Arial"/>
          <w:sz w:val="24"/>
          <w:szCs w:val="24"/>
        </w:rPr>
        <w:t xml:space="preserve"> – Para efeito de aplicação de multas, às infrações são atribuídos graus, de acordo com as tabelas 1 e 2:</w:t>
      </w:r>
    </w:p>
    <w:p w14:paraId="77BB75B2" w14:textId="224CBD3D" w:rsidR="0008107D" w:rsidRDefault="0008107D" w:rsidP="00FD094F">
      <w:pPr>
        <w:spacing w:after="0" w:line="360" w:lineRule="auto"/>
        <w:jc w:val="both"/>
        <w:rPr>
          <w:rFonts w:ascii="Arial" w:hAnsi="Arial" w:cs="Arial"/>
          <w:sz w:val="24"/>
          <w:szCs w:val="24"/>
        </w:rPr>
      </w:pPr>
      <w:r w:rsidRPr="00E75EE7">
        <w:rPr>
          <w:rFonts w:ascii="Arial" w:hAnsi="Arial" w:cs="Arial"/>
          <w:sz w:val="24"/>
          <w:szCs w:val="24"/>
        </w:rPr>
        <w:t>TABELA 1</w:t>
      </w:r>
    </w:p>
    <w:p w14:paraId="75049D8E" w14:textId="77777777" w:rsidR="006347A1" w:rsidRPr="00E75EE7" w:rsidRDefault="006347A1" w:rsidP="00FD094F">
      <w:pPr>
        <w:spacing w:after="0" w:line="360" w:lineRule="auto"/>
        <w:jc w:val="both"/>
        <w:rPr>
          <w:rFonts w:ascii="Arial" w:hAnsi="Arial" w:cs="Arial"/>
          <w:sz w:val="24"/>
          <w:szCs w:val="24"/>
        </w:rPr>
      </w:pPr>
    </w:p>
    <w:tbl>
      <w:tblPr>
        <w:tblStyle w:val="Tabelacomgrade"/>
        <w:tblW w:w="9098" w:type="dxa"/>
        <w:tblLook w:val="04A0" w:firstRow="1" w:lastRow="0" w:firstColumn="1" w:lastColumn="0" w:noHBand="0" w:noVBand="1"/>
      </w:tblPr>
      <w:tblGrid>
        <w:gridCol w:w="1078"/>
        <w:gridCol w:w="8020"/>
      </w:tblGrid>
      <w:tr w:rsidR="0008107D" w:rsidRPr="00E75EE7" w14:paraId="5DAF1355" w14:textId="77777777" w:rsidTr="002B7D8E">
        <w:trPr>
          <w:trHeight w:val="491"/>
        </w:trPr>
        <w:tc>
          <w:tcPr>
            <w:tcW w:w="1078" w:type="dxa"/>
          </w:tcPr>
          <w:p w14:paraId="6D9F313C" w14:textId="77777777" w:rsidR="0008107D" w:rsidRPr="00E75EE7" w:rsidRDefault="0008107D" w:rsidP="00FD094F">
            <w:pPr>
              <w:spacing w:line="360" w:lineRule="auto"/>
              <w:rPr>
                <w:rFonts w:ascii="Arial" w:hAnsi="Arial" w:cs="Arial"/>
                <w:b/>
                <w:bCs/>
                <w:sz w:val="24"/>
                <w:szCs w:val="24"/>
              </w:rPr>
            </w:pPr>
            <w:r w:rsidRPr="00E75EE7">
              <w:rPr>
                <w:rFonts w:ascii="Arial" w:hAnsi="Arial" w:cs="Arial"/>
                <w:b/>
                <w:bCs/>
                <w:sz w:val="24"/>
                <w:szCs w:val="24"/>
              </w:rPr>
              <w:lastRenderedPageBreak/>
              <w:t>GRAU</w:t>
            </w:r>
          </w:p>
        </w:tc>
        <w:tc>
          <w:tcPr>
            <w:tcW w:w="8020" w:type="dxa"/>
          </w:tcPr>
          <w:p w14:paraId="0F30C981"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08107D" w:rsidRPr="00E75EE7" w14:paraId="07928686" w14:textId="77777777" w:rsidTr="002B7D8E">
        <w:trPr>
          <w:trHeight w:val="384"/>
        </w:trPr>
        <w:tc>
          <w:tcPr>
            <w:tcW w:w="1078" w:type="dxa"/>
          </w:tcPr>
          <w:p w14:paraId="208589E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3E095870"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45711219" w14:textId="77777777" w:rsidTr="002B7D8E">
        <w:trPr>
          <w:trHeight w:val="384"/>
        </w:trPr>
        <w:tc>
          <w:tcPr>
            <w:tcW w:w="1078" w:type="dxa"/>
          </w:tcPr>
          <w:p w14:paraId="1B3F813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6E4E1B0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7276D014" w14:textId="77777777" w:rsidTr="002B7D8E">
        <w:trPr>
          <w:trHeight w:val="384"/>
        </w:trPr>
        <w:tc>
          <w:tcPr>
            <w:tcW w:w="1078" w:type="dxa"/>
          </w:tcPr>
          <w:p w14:paraId="1DD02878"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55AD3FD6"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66AEB04E" w14:textId="77777777" w:rsidTr="002B7D8E">
        <w:trPr>
          <w:trHeight w:val="384"/>
        </w:trPr>
        <w:tc>
          <w:tcPr>
            <w:tcW w:w="1078" w:type="dxa"/>
          </w:tcPr>
          <w:p w14:paraId="53197937"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134C06D4"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r w:rsidR="0008107D" w:rsidRPr="00E75EE7" w14:paraId="1B8FF6A0" w14:textId="77777777" w:rsidTr="002B7D8E">
        <w:trPr>
          <w:trHeight w:val="368"/>
        </w:trPr>
        <w:tc>
          <w:tcPr>
            <w:tcW w:w="1078" w:type="dxa"/>
          </w:tcPr>
          <w:p w14:paraId="56AE9081"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01EA7B7C"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w:t>
            </w:r>
            <w:proofErr w:type="spellStart"/>
            <w:r w:rsidRPr="00E75EE7">
              <w:rPr>
                <w:rFonts w:ascii="Arial" w:hAnsi="Arial" w:cs="Arial"/>
                <w:sz w:val="24"/>
                <w:szCs w:val="24"/>
              </w:rPr>
              <w:t>o</w:t>
            </w:r>
            <w:proofErr w:type="spellEnd"/>
            <w:r w:rsidRPr="00E75EE7">
              <w:rPr>
                <w:rFonts w:ascii="Arial" w:hAnsi="Arial" w:cs="Arial"/>
                <w:sz w:val="24"/>
                <w:szCs w:val="24"/>
              </w:rPr>
              <w:t xml:space="preserve"> valor mensal do </w:t>
            </w:r>
            <w:proofErr w:type="spellStart"/>
            <w:r w:rsidRPr="00E75EE7">
              <w:rPr>
                <w:rFonts w:ascii="Arial" w:hAnsi="Arial" w:cs="Arial"/>
                <w:sz w:val="24"/>
                <w:szCs w:val="24"/>
              </w:rPr>
              <w:t>contrato</w:t>
            </w:r>
            <w:proofErr w:type="spellEnd"/>
          </w:p>
        </w:tc>
      </w:tr>
    </w:tbl>
    <w:p w14:paraId="5C5C0F6B" w14:textId="4F6238C6" w:rsidR="005456DB" w:rsidRPr="00E75EE7" w:rsidRDefault="005456DB" w:rsidP="00FD094F">
      <w:pPr>
        <w:spacing w:after="0" w:line="360" w:lineRule="auto"/>
        <w:rPr>
          <w:rFonts w:ascii="Arial" w:hAnsi="Arial" w:cs="Arial"/>
          <w:sz w:val="24"/>
          <w:szCs w:val="24"/>
        </w:rPr>
      </w:pPr>
    </w:p>
    <w:p w14:paraId="6348F366" w14:textId="77777777" w:rsidR="0008107D" w:rsidRPr="00E75EE7" w:rsidRDefault="0008107D" w:rsidP="00FD094F">
      <w:pPr>
        <w:spacing w:after="0"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08107D" w:rsidRPr="00E75EE7" w14:paraId="401B311A" w14:textId="77777777" w:rsidTr="002B7D8E">
        <w:trPr>
          <w:trHeight w:val="458"/>
        </w:trPr>
        <w:tc>
          <w:tcPr>
            <w:tcW w:w="9164" w:type="dxa"/>
            <w:gridSpan w:val="3"/>
            <w:vAlign w:val="center"/>
          </w:tcPr>
          <w:p w14:paraId="00AE7716"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08107D" w:rsidRPr="00E75EE7" w14:paraId="61A452AF" w14:textId="77777777" w:rsidTr="002B7D8E">
        <w:trPr>
          <w:trHeight w:val="387"/>
        </w:trPr>
        <w:tc>
          <w:tcPr>
            <w:tcW w:w="983" w:type="dxa"/>
          </w:tcPr>
          <w:p w14:paraId="6E378F6E"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052" w:type="dxa"/>
          </w:tcPr>
          <w:p w14:paraId="64866439"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8" w:type="dxa"/>
          </w:tcPr>
          <w:p w14:paraId="12BFC2E4" w14:textId="77777777" w:rsidR="0008107D" w:rsidRPr="00E75EE7" w:rsidRDefault="0008107D" w:rsidP="00FD094F">
            <w:pPr>
              <w:spacing w:line="360" w:lineRule="auto"/>
              <w:jc w:val="center"/>
              <w:rPr>
                <w:rFonts w:ascii="Arial" w:hAnsi="Arial" w:cs="Arial"/>
                <w:b/>
                <w:bCs/>
                <w:sz w:val="24"/>
                <w:szCs w:val="24"/>
              </w:rPr>
            </w:pPr>
            <w:r w:rsidRPr="00E75EE7">
              <w:rPr>
                <w:rFonts w:ascii="Arial" w:hAnsi="Arial" w:cs="Arial"/>
                <w:b/>
                <w:bCs/>
                <w:sz w:val="24"/>
                <w:szCs w:val="24"/>
              </w:rPr>
              <w:t>GRAU</w:t>
            </w:r>
          </w:p>
        </w:tc>
      </w:tr>
      <w:tr w:rsidR="0008107D" w:rsidRPr="00E75EE7" w14:paraId="06AE6F86" w14:textId="77777777" w:rsidTr="002B7D8E">
        <w:trPr>
          <w:trHeight w:val="574"/>
        </w:trPr>
        <w:tc>
          <w:tcPr>
            <w:tcW w:w="983" w:type="dxa"/>
            <w:vAlign w:val="center"/>
          </w:tcPr>
          <w:p w14:paraId="7804E3B4"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1</w:t>
            </w:r>
          </w:p>
        </w:tc>
        <w:tc>
          <w:tcPr>
            <w:tcW w:w="7052" w:type="dxa"/>
          </w:tcPr>
          <w:p w14:paraId="6EA07250"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1C4E6612"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05</w:t>
            </w:r>
          </w:p>
        </w:tc>
      </w:tr>
      <w:tr w:rsidR="0008107D" w:rsidRPr="00E75EE7" w14:paraId="1A3F07B2" w14:textId="77777777" w:rsidTr="002B7D8E">
        <w:trPr>
          <w:trHeight w:val="731"/>
        </w:trPr>
        <w:tc>
          <w:tcPr>
            <w:tcW w:w="983" w:type="dxa"/>
            <w:vAlign w:val="center"/>
          </w:tcPr>
          <w:p w14:paraId="6CF916E2"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2</w:t>
            </w:r>
          </w:p>
        </w:tc>
        <w:tc>
          <w:tcPr>
            <w:tcW w:w="7052" w:type="dxa"/>
          </w:tcPr>
          <w:p w14:paraId="2AEFC694" w14:textId="77777777" w:rsidR="0008107D" w:rsidRPr="00E75EE7" w:rsidRDefault="0008107D" w:rsidP="00FD094F">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8" w:type="dxa"/>
            <w:vAlign w:val="center"/>
          </w:tcPr>
          <w:p w14:paraId="4BA1D396"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04</w:t>
            </w:r>
          </w:p>
        </w:tc>
      </w:tr>
      <w:tr w:rsidR="0008107D" w:rsidRPr="00E75EE7" w14:paraId="37AF41B8" w14:textId="77777777" w:rsidTr="002B7D8E">
        <w:trPr>
          <w:trHeight w:val="716"/>
        </w:trPr>
        <w:tc>
          <w:tcPr>
            <w:tcW w:w="983" w:type="dxa"/>
            <w:vAlign w:val="center"/>
          </w:tcPr>
          <w:p w14:paraId="7F170835"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3</w:t>
            </w:r>
          </w:p>
        </w:tc>
        <w:tc>
          <w:tcPr>
            <w:tcW w:w="7052" w:type="dxa"/>
          </w:tcPr>
          <w:p w14:paraId="31A2E393"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51013DD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03</w:t>
            </w:r>
          </w:p>
        </w:tc>
      </w:tr>
      <w:tr w:rsidR="0008107D" w:rsidRPr="00E75EE7" w14:paraId="03F02F57" w14:textId="77777777" w:rsidTr="002B7D8E">
        <w:trPr>
          <w:trHeight w:val="716"/>
        </w:trPr>
        <w:tc>
          <w:tcPr>
            <w:tcW w:w="983" w:type="dxa"/>
            <w:vAlign w:val="center"/>
          </w:tcPr>
          <w:p w14:paraId="5979020A"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4</w:t>
            </w:r>
          </w:p>
        </w:tc>
        <w:tc>
          <w:tcPr>
            <w:tcW w:w="7052" w:type="dxa"/>
          </w:tcPr>
          <w:p w14:paraId="12501D71"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se a</w:t>
            </w:r>
            <w:proofErr w:type="spell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2686296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02</w:t>
            </w:r>
          </w:p>
        </w:tc>
      </w:tr>
      <w:tr w:rsidR="0008107D" w:rsidRPr="00E75EE7" w14:paraId="011C139C" w14:textId="77777777" w:rsidTr="002B7D8E">
        <w:trPr>
          <w:trHeight w:val="716"/>
        </w:trPr>
        <w:tc>
          <w:tcPr>
            <w:tcW w:w="983" w:type="dxa"/>
            <w:vAlign w:val="center"/>
          </w:tcPr>
          <w:p w14:paraId="3054CFEF"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5</w:t>
            </w:r>
          </w:p>
        </w:tc>
        <w:tc>
          <w:tcPr>
            <w:tcW w:w="7052" w:type="dxa"/>
          </w:tcPr>
          <w:p w14:paraId="40B9C78F"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32299A95"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02</w:t>
            </w:r>
          </w:p>
        </w:tc>
      </w:tr>
      <w:tr w:rsidR="0008107D" w:rsidRPr="00E75EE7" w14:paraId="50359C6E" w14:textId="77777777" w:rsidTr="002B7D8E">
        <w:trPr>
          <w:trHeight w:val="731"/>
        </w:trPr>
        <w:tc>
          <w:tcPr>
            <w:tcW w:w="983" w:type="dxa"/>
            <w:vAlign w:val="center"/>
          </w:tcPr>
          <w:p w14:paraId="2D28F41B"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6</w:t>
            </w:r>
          </w:p>
        </w:tc>
        <w:tc>
          <w:tcPr>
            <w:tcW w:w="7052" w:type="dxa"/>
          </w:tcPr>
          <w:p w14:paraId="17297EA3"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8" w:type="dxa"/>
            <w:vAlign w:val="center"/>
          </w:tcPr>
          <w:p w14:paraId="2DEBF57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01</w:t>
            </w:r>
          </w:p>
        </w:tc>
      </w:tr>
      <w:tr w:rsidR="0008107D" w:rsidRPr="00E75EE7" w14:paraId="6D8055D5" w14:textId="77777777" w:rsidTr="002B7D8E">
        <w:trPr>
          <w:trHeight w:val="1075"/>
        </w:trPr>
        <w:tc>
          <w:tcPr>
            <w:tcW w:w="983" w:type="dxa"/>
            <w:vAlign w:val="center"/>
          </w:tcPr>
          <w:p w14:paraId="33BF0C41"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7</w:t>
            </w:r>
          </w:p>
        </w:tc>
        <w:tc>
          <w:tcPr>
            <w:tcW w:w="7052" w:type="dxa"/>
          </w:tcPr>
          <w:p w14:paraId="4345E524"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8" w:type="dxa"/>
            <w:vAlign w:val="center"/>
          </w:tcPr>
          <w:p w14:paraId="6B747383"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03</w:t>
            </w:r>
          </w:p>
        </w:tc>
      </w:tr>
      <w:tr w:rsidR="0008107D" w:rsidRPr="00E75EE7" w14:paraId="1F209B3E" w14:textId="77777777" w:rsidTr="002B7D8E">
        <w:trPr>
          <w:trHeight w:val="716"/>
        </w:trPr>
        <w:tc>
          <w:tcPr>
            <w:tcW w:w="983" w:type="dxa"/>
            <w:vAlign w:val="center"/>
          </w:tcPr>
          <w:p w14:paraId="6F69C649"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8</w:t>
            </w:r>
          </w:p>
        </w:tc>
        <w:tc>
          <w:tcPr>
            <w:tcW w:w="7052" w:type="dxa"/>
          </w:tcPr>
          <w:p w14:paraId="47E8CCBD" w14:textId="77777777" w:rsidR="0008107D" w:rsidRPr="00E75EE7" w:rsidRDefault="0008107D" w:rsidP="00FD094F">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a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8" w:type="dxa"/>
            <w:vAlign w:val="center"/>
          </w:tcPr>
          <w:p w14:paraId="49034FFE" w14:textId="77777777" w:rsidR="0008107D" w:rsidRPr="00E75EE7" w:rsidRDefault="0008107D" w:rsidP="00FD094F">
            <w:pPr>
              <w:spacing w:line="360" w:lineRule="auto"/>
              <w:jc w:val="center"/>
              <w:rPr>
                <w:rFonts w:ascii="Arial" w:hAnsi="Arial" w:cs="Arial"/>
                <w:sz w:val="24"/>
                <w:szCs w:val="24"/>
              </w:rPr>
            </w:pPr>
            <w:r w:rsidRPr="00E75EE7">
              <w:rPr>
                <w:rFonts w:ascii="Arial" w:hAnsi="Arial" w:cs="Arial"/>
                <w:sz w:val="24"/>
                <w:szCs w:val="24"/>
              </w:rPr>
              <w:t>01</w:t>
            </w:r>
          </w:p>
        </w:tc>
      </w:tr>
    </w:tbl>
    <w:p w14:paraId="40F05671" w14:textId="77777777" w:rsidR="0008107D" w:rsidRPr="00E75EE7" w:rsidRDefault="0008107D" w:rsidP="00FD094F">
      <w:pPr>
        <w:spacing w:after="0" w:line="360" w:lineRule="auto"/>
        <w:rPr>
          <w:rFonts w:ascii="Arial" w:hAnsi="Arial" w:cs="Arial"/>
          <w:sz w:val="24"/>
          <w:szCs w:val="24"/>
        </w:rPr>
      </w:pPr>
    </w:p>
    <w:p w14:paraId="5F30FA60" w14:textId="77777777" w:rsidR="0008107D" w:rsidRPr="00E75EE7" w:rsidRDefault="0008107D" w:rsidP="00FD094F">
      <w:pPr>
        <w:spacing w:after="0" w:line="360" w:lineRule="auto"/>
        <w:ind w:right="-710"/>
        <w:jc w:val="both"/>
        <w:rPr>
          <w:rFonts w:ascii="Arial" w:hAnsi="Arial" w:cs="Arial"/>
          <w:sz w:val="24"/>
          <w:szCs w:val="24"/>
        </w:rPr>
      </w:pPr>
      <w:r w:rsidRPr="00E75EE7">
        <w:rPr>
          <w:rFonts w:ascii="Arial" w:hAnsi="Arial" w:cs="Arial"/>
          <w:b/>
          <w:sz w:val="24"/>
          <w:szCs w:val="24"/>
        </w:rPr>
        <w:t>12.4</w:t>
      </w:r>
      <w:r w:rsidRPr="00E75EE7">
        <w:rPr>
          <w:rFonts w:ascii="Arial" w:hAnsi="Arial" w:cs="Arial"/>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75022018" w14:textId="77777777" w:rsidR="0008107D" w:rsidRPr="00E75EE7" w:rsidRDefault="0008107D" w:rsidP="00FD094F">
      <w:pPr>
        <w:spacing w:after="0" w:line="360" w:lineRule="auto"/>
        <w:ind w:right="-1"/>
        <w:jc w:val="both"/>
        <w:rPr>
          <w:rFonts w:ascii="Arial" w:hAnsi="Arial" w:cs="Arial"/>
          <w:sz w:val="24"/>
          <w:szCs w:val="24"/>
        </w:rPr>
      </w:pPr>
      <w:r w:rsidRPr="00E75EE7">
        <w:rPr>
          <w:rFonts w:ascii="Arial" w:hAnsi="Arial" w:cs="Arial"/>
          <w:b/>
          <w:sz w:val="24"/>
          <w:szCs w:val="24"/>
        </w:rPr>
        <w:lastRenderedPageBreak/>
        <w:t>12.5</w:t>
      </w:r>
      <w:r w:rsidRPr="00E75EE7">
        <w:rPr>
          <w:rFonts w:ascii="Arial" w:hAnsi="Arial" w:cs="Arial"/>
          <w:sz w:val="24"/>
          <w:szCs w:val="24"/>
        </w:rPr>
        <w:t xml:space="preserve"> – As sanções previstas nas alíneas “a”, “c” e “d” do caput desta Cláusula poderão ser aplicadas juntamente com aquela prevista nas alíneas “b”, e não excluem a possibilidade de rescisão unilateral do Contrato.</w:t>
      </w:r>
    </w:p>
    <w:p w14:paraId="6D963625" w14:textId="77777777" w:rsidR="0008107D" w:rsidRPr="00E75EE7" w:rsidRDefault="0008107D" w:rsidP="00FD094F">
      <w:pPr>
        <w:spacing w:after="0" w:line="360" w:lineRule="auto"/>
        <w:ind w:right="-1"/>
        <w:jc w:val="both"/>
        <w:rPr>
          <w:rFonts w:ascii="Arial" w:hAnsi="Arial" w:cs="Arial"/>
          <w:sz w:val="24"/>
          <w:szCs w:val="24"/>
        </w:rPr>
      </w:pPr>
      <w:r w:rsidRPr="00E75EE7">
        <w:rPr>
          <w:rFonts w:ascii="Arial" w:hAnsi="Arial" w:cs="Arial"/>
          <w:b/>
          <w:sz w:val="24"/>
          <w:szCs w:val="24"/>
        </w:rPr>
        <w:t>12.6</w:t>
      </w:r>
      <w:r w:rsidRPr="00E75EE7">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36A82C58" w14:textId="77777777" w:rsidR="0008107D" w:rsidRPr="00E75EE7" w:rsidRDefault="0008107D" w:rsidP="00FD094F">
      <w:pPr>
        <w:spacing w:after="0" w:line="360" w:lineRule="auto"/>
        <w:ind w:right="-1"/>
        <w:jc w:val="both"/>
        <w:rPr>
          <w:rFonts w:ascii="Arial" w:hAnsi="Arial" w:cs="Arial"/>
          <w:sz w:val="24"/>
          <w:szCs w:val="24"/>
        </w:rPr>
      </w:pPr>
      <w:r w:rsidRPr="00E75EE7">
        <w:rPr>
          <w:rFonts w:ascii="Arial" w:hAnsi="Arial" w:cs="Arial"/>
          <w:b/>
          <w:sz w:val="24"/>
          <w:szCs w:val="24"/>
        </w:rPr>
        <w:t>12.7</w:t>
      </w:r>
      <w:r w:rsidRPr="00E75EE7">
        <w:rPr>
          <w:rFonts w:ascii="Arial" w:hAnsi="Arial" w:cs="Arial"/>
          <w:sz w:val="24"/>
          <w:szCs w:val="24"/>
        </w:rPr>
        <w:t xml:space="preserve"> – As multas aplicadas poderão ser compensadas com valores devidos à CONTRATADA mediante requerimento expresso nesse sentido.</w:t>
      </w:r>
    </w:p>
    <w:p w14:paraId="6CB9EC08" w14:textId="77777777" w:rsidR="0008107D" w:rsidRPr="00E75EE7" w:rsidRDefault="0008107D" w:rsidP="00FD094F">
      <w:pPr>
        <w:spacing w:after="0" w:line="360" w:lineRule="auto"/>
        <w:ind w:right="-1"/>
        <w:jc w:val="both"/>
        <w:rPr>
          <w:rFonts w:ascii="Arial" w:hAnsi="Arial" w:cs="Arial"/>
          <w:sz w:val="24"/>
          <w:szCs w:val="24"/>
        </w:rPr>
      </w:pPr>
      <w:r w:rsidRPr="00E75EE7">
        <w:rPr>
          <w:rFonts w:ascii="Arial" w:hAnsi="Arial" w:cs="Arial"/>
          <w:b/>
          <w:sz w:val="24"/>
          <w:szCs w:val="24"/>
        </w:rPr>
        <w:t>12.8</w:t>
      </w:r>
      <w:r w:rsidRPr="00E75EE7">
        <w:rPr>
          <w:rFonts w:ascii="Arial" w:hAnsi="Arial" w:cs="Arial"/>
          <w:sz w:val="24"/>
          <w:szCs w:val="24"/>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w:t>
      </w:r>
      <w:proofErr w:type="spellStart"/>
      <w:r w:rsidRPr="00E75EE7">
        <w:rPr>
          <w:rFonts w:ascii="Arial" w:hAnsi="Arial" w:cs="Arial"/>
          <w:sz w:val="24"/>
          <w:szCs w:val="24"/>
        </w:rPr>
        <w:t>relevação</w:t>
      </w:r>
      <w:proofErr w:type="spellEnd"/>
      <w:r w:rsidRPr="00E75EE7">
        <w:rPr>
          <w:rFonts w:ascii="Arial" w:hAnsi="Arial" w:cs="Arial"/>
          <w:sz w:val="24"/>
          <w:szCs w:val="24"/>
        </w:rPr>
        <w:t xml:space="preserve"> por ato da Administração, bem como até a recomposição do valor original da garantia, que tenha sido descontado em virtude de multa imposta, salvo decisão fundamentada da autoridade competente que autorize o prosseguimento do processo de pagamento.</w:t>
      </w:r>
    </w:p>
    <w:p w14:paraId="33A0D45C" w14:textId="77777777" w:rsidR="0008107D" w:rsidRPr="00E75EE7" w:rsidRDefault="0008107D" w:rsidP="00FD094F">
      <w:pPr>
        <w:spacing w:after="0" w:line="360" w:lineRule="auto"/>
        <w:ind w:right="-1"/>
        <w:jc w:val="both"/>
        <w:rPr>
          <w:rFonts w:ascii="Arial" w:hAnsi="Arial" w:cs="Arial"/>
          <w:sz w:val="24"/>
          <w:szCs w:val="24"/>
        </w:rPr>
      </w:pPr>
      <w:r w:rsidRPr="00E75EE7">
        <w:rPr>
          <w:rFonts w:ascii="Arial" w:hAnsi="Arial" w:cs="Arial"/>
          <w:b/>
          <w:sz w:val="24"/>
          <w:szCs w:val="24"/>
        </w:rPr>
        <w:t>12.9</w:t>
      </w:r>
      <w:r w:rsidRPr="00E75EE7">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3BFFA52A" w14:textId="14DA000C" w:rsidR="0008107D" w:rsidRDefault="0008107D" w:rsidP="00FD094F">
      <w:pPr>
        <w:spacing w:after="0" w:line="360" w:lineRule="auto"/>
        <w:ind w:right="-1"/>
        <w:jc w:val="both"/>
        <w:rPr>
          <w:rFonts w:ascii="Arial" w:hAnsi="Arial" w:cs="Arial"/>
          <w:sz w:val="24"/>
          <w:szCs w:val="24"/>
        </w:rPr>
      </w:pPr>
      <w:r w:rsidRPr="00E75EE7">
        <w:rPr>
          <w:rFonts w:ascii="Arial" w:hAnsi="Arial" w:cs="Arial"/>
          <w:b/>
          <w:sz w:val="24"/>
          <w:szCs w:val="24"/>
        </w:rPr>
        <w:t>12.10</w:t>
      </w:r>
      <w:r w:rsidRPr="00E75EE7">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A407B7E" w14:textId="77777777" w:rsidR="00B80E4A" w:rsidRPr="00E75EE7" w:rsidRDefault="00B80E4A" w:rsidP="00FD094F">
      <w:pPr>
        <w:spacing w:after="0" w:line="360" w:lineRule="auto"/>
        <w:ind w:right="-1"/>
        <w:jc w:val="both"/>
        <w:rPr>
          <w:rFonts w:ascii="Arial" w:hAnsi="Arial" w:cs="Arial"/>
          <w:sz w:val="24"/>
          <w:szCs w:val="24"/>
        </w:rPr>
      </w:pPr>
    </w:p>
    <w:p w14:paraId="59700AA2"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284" w:right="-1"/>
        <w:jc w:val="both"/>
        <w:rPr>
          <w:rFonts w:ascii="Arial" w:eastAsia="Adobe Fan Heiti Std B" w:hAnsi="Arial" w:cs="Arial"/>
          <w:b/>
          <w:color w:val="auto"/>
          <w:sz w:val="24"/>
          <w:szCs w:val="24"/>
        </w:rPr>
      </w:pPr>
      <w:bookmarkStart w:id="84" w:name="_Toc91153731"/>
      <w:r w:rsidRPr="00E75EE7">
        <w:rPr>
          <w:rFonts w:ascii="Arial" w:eastAsia="Adobe Fan Heiti Std B" w:hAnsi="Arial" w:cs="Arial"/>
          <w:b/>
          <w:color w:val="auto"/>
          <w:sz w:val="24"/>
          <w:szCs w:val="24"/>
        </w:rPr>
        <w:t>DO PRAZO PARA SUBSTITUIÇÃO</w:t>
      </w:r>
      <w:bookmarkEnd w:id="84"/>
    </w:p>
    <w:p w14:paraId="3A54C28B" w14:textId="77777777" w:rsidR="0008107D" w:rsidRPr="00E75EE7"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75EE7">
        <w:rPr>
          <w:rFonts w:ascii="Arial" w:eastAsia="Adobe Fan Heiti Std B" w:hAnsi="Arial" w:cs="Arial"/>
          <w:b/>
          <w:lang w:val="pt-BR"/>
        </w:rPr>
        <w:t>13.1.</w:t>
      </w:r>
      <w:r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60B8123B" w14:textId="0B67D08A" w:rsidR="0008107D"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75EE7">
        <w:rPr>
          <w:rFonts w:ascii="Arial" w:eastAsia="Adobe Fan Heiti Std B" w:hAnsi="Arial" w:cs="Arial"/>
          <w:b/>
          <w:lang w:val="pt-BR"/>
        </w:rPr>
        <w:t>13.2</w:t>
      </w:r>
      <w:r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28B7F1AF" w14:textId="77777777" w:rsidR="00C70F0F" w:rsidRDefault="00C70F0F"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10A04312"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6F39B0A6" w14:textId="77777777" w:rsidR="0008107D" w:rsidRPr="00E7020D"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7020D">
        <w:rPr>
          <w:rFonts w:ascii="Arial" w:eastAsia="Adobe Fan Heiti Std B" w:hAnsi="Arial" w:cs="Arial"/>
          <w:lang w:val="pt-BR"/>
        </w:rPr>
        <w:t xml:space="preserve">O portal da transparência, viabilizado no portal da </w:t>
      </w:r>
      <w:proofErr w:type="gramStart"/>
      <w:r w:rsidRPr="00E7020D">
        <w:rPr>
          <w:rFonts w:ascii="Arial" w:eastAsia="Adobe Fan Heiti Std B" w:hAnsi="Arial" w:cs="Arial"/>
          <w:lang w:val="pt-BR"/>
        </w:rPr>
        <w:t>Prefeitura,  dispõem</w:t>
      </w:r>
      <w:proofErr w:type="gramEnd"/>
      <w:r w:rsidRPr="00E7020D">
        <w:rPr>
          <w:rFonts w:ascii="Arial" w:eastAsia="Adobe Fan Heiti Std B" w:hAnsi="Arial" w:cs="Arial"/>
          <w:lang w:val="pt-BR"/>
        </w:rPr>
        <w:t xml:space="preserve"> sob</w:t>
      </w:r>
      <w:r>
        <w:rPr>
          <w:rFonts w:ascii="Arial" w:eastAsia="Adobe Fan Heiti Std B" w:hAnsi="Arial" w:cs="Arial"/>
          <w:lang w:val="pt-BR"/>
        </w:rPr>
        <w:t>re</w:t>
      </w:r>
      <w:r w:rsidRPr="00E7020D">
        <w:rPr>
          <w:rFonts w:ascii="Arial" w:eastAsia="Adobe Fan Heiti Std B" w:hAnsi="Arial" w:cs="Arial"/>
          <w:lang w:val="pt-BR"/>
        </w:rPr>
        <w:t xml:space="preserve"> o </w:t>
      </w:r>
      <w:proofErr w:type="spellStart"/>
      <w:r w:rsidRPr="00E7020D">
        <w:rPr>
          <w:rFonts w:ascii="Arial" w:eastAsia="Adobe Fan Heiti Std B" w:hAnsi="Arial" w:cs="Arial"/>
          <w:lang w:val="pt-BR"/>
        </w:rPr>
        <w:t>adimplento</w:t>
      </w:r>
      <w:proofErr w:type="spellEnd"/>
      <w:r w:rsidRPr="00E7020D">
        <w:rPr>
          <w:rFonts w:ascii="Arial" w:eastAsia="Adobe Fan Heiti Std B" w:hAnsi="Arial" w:cs="Arial"/>
          <w:lang w:val="pt-BR"/>
        </w:rPr>
        <w:t xml:space="preserve"> no pagamento de quaisquer direitos ou benefícios remuneratórios de </w:t>
      </w:r>
      <w:r>
        <w:rPr>
          <w:rFonts w:ascii="Arial" w:eastAsia="Adobe Fan Heiti Std B" w:hAnsi="Arial" w:cs="Arial"/>
          <w:lang w:val="pt-BR"/>
        </w:rPr>
        <w:t>s</w:t>
      </w:r>
      <w:r w:rsidRPr="00E7020D">
        <w:rPr>
          <w:rFonts w:ascii="Arial" w:eastAsia="Adobe Fan Heiti Std B" w:hAnsi="Arial" w:cs="Arial"/>
          <w:lang w:val="pt-BR"/>
        </w:rPr>
        <w:t xml:space="preserve">ervidores públicos do quadro ativo e inativo. </w:t>
      </w:r>
    </w:p>
    <w:p w14:paraId="133AC978" w14:textId="77777777" w:rsidR="0008107D" w:rsidRPr="003306C2"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3306C2">
        <w:rPr>
          <w:rFonts w:ascii="Arial" w:eastAsia="Adobe Fan Heiti Std B" w:hAnsi="Arial" w:cs="Arial"/>
          <w:lang w:val="pt-BR"/>
        </w:rPr>
        <w:t>Conforme o Art. 14, inciso V da Lei Federal nº12.305/2010 c/</w:t>
      </w:r>
      <w:proofErr w:type="gramStart"/>
      <w:r w:rsidRPr="003306C2">
        <w:rPr>
          <w:rFonts w:ascii="Arial" w:eastAsia="Adobe Fan Heiti Std B" w:hAnsi="Arial" w:cs="Arial"/>
          <w:lang w:val="pt-BR"/>
        </w:rPr>
        <w:t>c</w:t>
      </w:r>
      <w:proofErr w:type="gramEnd"/>
      <w:r w:rsidRPr="003306C2">
        <w:rPr>
          <w:rFonts w:ascii="Arial" w:eastAsia="Adobe Fan Heiti Std B" w:hAnsi="Arial" w:cs="Arial"/>
          <w:lang w:val="pt-BR"/>
        </w:rPr>
        <w:t xml:space="preserve"> Decreto Federal nº7.404/10, a regularidade, continuidade e universalização da prestação de serviços públicos referentes a limpeza pública e manejo de resíduos sólidos é gerido pela Autarquia Municipal de Serviço de Obras de Maricá (SOMAR), </w:t>
      </w:r>
      <w:r>
        <w:rPr>
          <w:rFonts w:ascii="Arial" w:eastAsia="Adobe Fan Heiti Std B" w:hAnsi="Arial" w:cs="Arial"/>
          <w:lang w:val="pt-BR"/>
        </w:rPr>
        <w:t>responsável pela</w:t>
      </w:r>
      <w:r w:rsidRPr="003306C2">
        <w:rPr>
          <w:rFonts w:ascii="Arial" w:eastAsia="Adobe Fan Heiti Std B" w:hAnsi="Arial" w:cs="Arial"/>
          <w:lang w:val="pt-BR"/>
        </w:rPr>
        <w:t xml:space="preserve"> prestação de serviços de limpeza urbana e manejo de resíduos serão regulares</w:t>
      </w:r>
      <w:r>
        <w:rPr>
          <w:rFonts w:ascii="Arial" w:eastAsia="Adobe Fan Heiti Std B" w:hAnsi="Arial" w:cs="Arial"/>
          <w:lang w:val="pt-BR"/>
        </w:rPr>
        <w:t xml:space="preserve"> </w:t>
      </w:r>
      <w:r w:rsidRPr="003306C2">
        <w:rPr>
          <w:rFonts w:ascii="Arial" w:eastAsia="Adobe Fan Heiti Std B" w:hAnsi="Arial" w:cs="Arial"/>
          <w:lang w:val="pt-BR"/>
        </w:rPr>
        <w:t>desde 2019</w:t>
      </w:r>
      <w:r>
        <w:rPr>
          <w:rFonts w:ascii="Arial" w:eastAsia="Adobe Fan Heiti Std B" w:hAnsi="Arial" w:cs="Arial"/>
          <w:lang w:val="pt-BR"/>
        </w:rPr>
        <w:t>.</w:t>
      </w:r>
    </w:p>
    <w:p w14:paraId="514FA921" w14:textId="5CA214C8" w:rsidR="0008107D"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10433B7" w14:textId="77777777" w:rsidR="00C70F0F" w:rsidRDefault="00C70F0F" w:rsidP="00C70F0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49FD4F8" w14:textId="77777777" w:rsidR="0008107D" w:rsidRPr="00E75EE7"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Pr>
          <w:rFonts w:ascii="Arial" w:eastAsia="Adobe Fan Heiti Std B" w:hAnsi="Arial" w:cs="Arial"/>
          <w:b/>
          <w:color w:val="auto"/>
          <w:sz w:val="24"/>
          <w:szCs w:val="24"/>
        </w:rPr>
        <w:t>DOS ANEXOS DESTE TERMO DE REFERÊNCIA</w:t>
      </w:r>
    </w:p>
    <w:p w14:paraId="12BA126D" w14:textId="77777777" w:rsidR="0008107D" w:rsidRDefault="0008107D" w:rsidP="00FD094F">
      <w:pPr>
        <w:pStyle w:val="Padro"/>
        <w:widowControl w:val="0"/>
        <w:numPr>
          <w:ilvl w:val="1"/>
          <w:numId w:val="1"/>
        </w:numPr>
        <w:tabs>
          <w:tab w:val="clear" w:pos="708"/>
          <w:tab w:val="left" w:pos="0"/>
        </w:tabs>
        <w:spacing w:after="0" w:line="360" w:lineRule="auto"/>
        <w:ind w:left="0" w:right="-710" w:firstLine="0"/>
        <w:jc w:val="both"/>
        <w:rPr>
          <w:rFonts w:ascii="Arial" w:eastAsia="Adobe Fan Heiti Std B" w:hAnsi="Arial" w:cs="Arial"/>
          <w:lang w:val="pt-BR"/>
        </w:rPr>
      </w:pPr>
      <w:r w:rsidRPr="00E22050">
        <w:rPr>
          <w:rFonts w:ascii="Arial" w:eastAsia="Adobe Fan Heiti Std B" w:hAnsi="Arial" w:cs="Arial"/>
          <w:lang w:val="pt-BR"/>
        </w:rPr>
        <w:t>São anexos do presente Termo de Referência os seguintes documentos:</w:t>
      </w:r>
    </w:p>
    <w:p w14:paraId="07619B65" w14:textId="77777777" w:rsidR="0008107D"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Pr>
          <w:rFonts w:ascii="Arial" w:eastAsia="Adobe Fan Heiti Std B" w:hAnsi="Arial" w:cs="Arial"/>
          <w:lang w:val="pt-BR"/>
        </w:rPr>
        <w:t>Anexo I: Relação das certidões de contribuição previdenciária emitidas e válidas;</w:t>
      </w:r>
    </w:p>
    <w:p w14:paraId="46932338" w14:textId="77777777" w:rsidR="0008107D"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Pr>
          <w:rFonts w:ascii="Arial" w:eastAsia="Adobe Fan Heiti Std B" w:hAnsi="Arial" w:cs="Arial"/>
          <w:lang w:val="pt-BR"/>
        </w:rPr>
        <w:t>Anexo II: Certificado de Regularidade Previdenciária da Prefeitura de Maricá;</w:t>
      </w:r>
    </w:p>
    <w:p w14:paraId="15BAF7A9" w14:textId="77777777" w:rsidR="0008107D"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Pr>
          <w:rFonts w:ascii="Arial" w:eastAsia="Adobe Fan Heiti Std B" w:hAnsi="Arial" w:cs="Arial"/>
          <w:lang w:val="pt-BR"/>
        </w:rPr>
        <w:t>Anexo III: Demonstrativo das Receitas e Despesas com manutenção do desenvolvimento nas áreas do ensino e saúde de 2022 até 2024.</w:t>
      </w:r>
    </w:p>
    <w:p w14:paraId="3FDEE645" w14:textId="44851C29" w:rsidR="006347A1"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Pr>
          <w:rFonts w:ascii="Arial" w:eastAsia="Adobe Fan Heiti Std B" w:hAnsi="Arial" w:cs="Arial"/>
          <w:lang w:val="pt-BR"/>
        </w:rPr>
        <w:t>Anexo IV: Estudo de Competitividade de Turismo onde foram abordados os impactos e o índice de alavancagem econômica.</w:t>
      </w:r>
    </w:p>
    <w:p w14:paraId="41962424" w14:textId="2603B332"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76FE3EDB" w14:textId="4F839737"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064CE82F" w14:textId="31586B80"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2820DC1A" w14:textId="205C6644"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13CC0AD5" w14:textId="6C75D44A"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7F5DFA43" w14:textId="32D233DC" w:rsidR="00215FA1" w:rsidRDefault="00215FA1"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451C5DB5" w14:textId="77777777" w:rsidR="00215FA1" w:rsidRDefault="00215FA1"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E43BD0D" w14:textId="77777777" w:rsidR="00B80E4A"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A5A903D" w14:textId="77777777" w:rsidR="00002FCE" w:rsidRPr="00E75EE7" w:rsidRDefault="00606C82" w:rsidP="00FD094F">
      <w:pPr>
        <w:pStyle w:val="Ttulo1"/>
        <w:numPr>
          <w:ilvl w:val="0"/>
          <w:numId w:val="1"/>
        </w:numPr>
        <w:shd w:val="clear" w:color="auto" w:fill="D9D9D9" w:themeFill="background1" w:themeFillShade="D9"/>
        <w:spacing w:before="0" w:line="360" w:lineRule="auto"/>
        <w:ind w:left="426" w:right="-1" w:hanging="568"/>
        <w:jc w:val="both"/>
        <w:rPr>
          <w:rFonts w:ascii="Arial" w:eastAsia="Adobe Fan Heiti Std B" w:hAnsi="Arial" w:cs="Arial"/>
          <w:b/>
          <w:color w:val="auto"/>
          <w:sz w:val="24"/>
          <w:szCs w:val="24"/>
        </w:rPr>
      </w:pPr>
      <w:bookmarkStart w:id="85" w:name="_Toc493669946"/>
      <w:r w:rsidRPr="00E75EE7">
        <w:rPr>
          <w:rFonts w:ascii="Arial" w:eastAsia="Adobe Fan Heiti Std B" w:hAnsi="Arial" w:cs="Arial"/>
          <w:b/>
          <w:color w:val="auto"/>
          <w:sz w:val="24"/>
          <w:szCs w:val="24"/>
        </w:rPr>
        <w:lastRenderedPageBreak/>
        <w:t>DA APROVAÇÃO</w:t>
      </w:r>
      <w:bookmarkEnd w:id="85"/>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08EBC555" w14:textId="77777777" w:rsidTr="00813C72">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E75EE7" w:rsidRDefault="009741DA" w:rsidP="00FD094F">
            <w:pPr>
              <w:pStyle w:val="Standard"/>
              <w:snapToGrid w:val="0"/>
              <w:spacing w:line="360" w:lineRule="auto"/>
              <w:ind w:right="-1"/>
              <w:jc w:val="both"/>
              <w:rPr>
                <w:rFonts w:ascii="Arial" w:hAnsi="Arial" w:cs="Arial"/>
                <w:b/>
              </w:rPr>
            </w:pPr>
            <w:r w:rsidRPr="00E75EE7">
              <w:rPr>
                <w:rFonts w:ascii="Arial" w:hAnsi="Arial" w:cs="Arial"/>
                <w:b/>
              </w:rPr>
              <w:t>RESPONSÁVEL PELA ELABORAÇÃO</w:t>
            </w:r>
          </w:p>
        </w:tc>
      </w:tr>
      <w:tr w:rsidR="00F708B6" w:rsidRPr="00E75EE7" w14:paraId="75CBB58E" w14:textId="77777777" w:rsidTr="00CA336A">
        <w:trPr>
          <w:trHeight w:val="346"/>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E75EE7" w:rsidRDefault="009741DA" w:rsidP="00FD094F">
            <w:pPr>
              <w:pStyle w:val="Standard"/>
              <w:snapToGrid w:val="0"/>
              <w:spacing w:line="360" w:lineRule="auto"/>
              <w:ind w:left="-25" w:right="-1"/>
              <w:jc w:val="both"/>
              <w:rPr>
                <w:rFonts w:ascii="Arial" w:hAnsi="Arial" w:cs="Arial"/>
                <w:b/>
                <w:bCs/>
              </w:rPr>
            </w:pPr>
            <w:r w:rsidRPr="00E75EE7">
              <w:rPr>
                <w:rFonts w:ascii="Arial" w:hAnsi="Arial" w:cs="Arial"/>
                <w:b/>
                <w:bCs/>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E75EE7" w:rsidRDefault="009741DA" w:rsidP="00FD094F">
            <w:pPr>
              <w:pStyle w:val="Standard"/>
              <w:snapToGrid w:val="0"/>
              <w:spacing w:line="360" w:lineRule="auto"/>
              <w:ind w:right="-1"/>
              <w:jc w:val="both"/>
              <w:rPr>
                <w:rFonts w:ascii="Arial" w:hAnsi="Arial" w:cs="Arial"/>
                <w:b/>
                <w:bCs/>
              </w:rPr>
            </w:pPr>
            <w:r w:rsidRPr="00E75EE7">
              <w:rPr>
                <w:rFonts w:ascii="Arial" w:hAnsi="Arial" w:cs="Arial"/>
                <w:b/>
                <w:bCs/>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E75EE7" w:rsidRDefault="009741DA" w:rsidP="00FD094F">
            <w:pPr>
              <w:pStyle w:val="Standard"/>
              <w:snapToGrid w:val="0"/>
              <w:spacing w:line="360" w:lineRule="auto"/>
              <w:ind w:right="-1"/>
              <w:jc w:val="both"/>
              <w:rPr>
                <w:rFonts w:ascii="Arial" w:hAnsi="Arial" w:cs="Arial"/>
                <w:b/>
                <w:bCs/>
              </w:rPr>
            </w:pPr>
            <w:r w:rsidRPr="00E75EE7">
              <w:rPr>
                <w:rFonts w:ascii="Arial" w:hAnsi="Arial" w:cs="Arial"/>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E75EE7" w:rsidRDefault="009741DA" w:rsidP="00FD094F">
            <w:pPr>
              <w:pStyle w:val="Standard"/>
              <w:snapToGrid w:val="0"/>
              <w:spacing w:line="360" w:lineRule="auto"/>
              <w:ind w:right="-1"/>
              <w:jc w:val="both"/>
              <w:rPr>
                <w:rFonts w:ascii="Arial" w:hAnsi="Arial" w:cs="Arial"/>
                <w:b/>
                <w:bCs/>
              </w:rPr>
            </w:pPr>
            <w:r w:rsidRPr="00E75EE7">
              <w:rPr>
                <w:rFonts w:ascii="Arial" w:hAnsi="Arial" w:cs="Arial"/>
                <w:b/>
                <w:bCs/>
              </w:rPr>
              <w:t>Requisitante</w:t>
            </w:r>
          </w:p>
        </w:tc>
      </w:tr>
      <w:tr w:rsidR="005456DB" w:rsidRPr="005456DB" w14:paraId="27C362D2" w14:textId="77777777" w:rsidTr="00B80E4A">
        <w:trPr>
          <w:trHeight w:val="1022"/>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F2921C9" w14:textId="1161EFA3" w:rsidR="00597D24" w:rsidRPr="005456DB" w:rsidRDefault="00C64EC4" w:rsidP="00FD094F">
            <w:pPr>
              <w:pStyle w:val="Standard"/>
              <w:snapToGrid w:val="0"/>
              <w:spacing w:line="360" w:lineRule="auto"/>
              <w:ind w:left="-25" w:right="-1"/>
              <w:jc w:val="center"/>
              <w:rPr>
                <w:rFonts w:ascii="Arial" w:hAnsi="Arial" w:cs="Arial"/>
                <w:bCs/>
              </w:rPr>
            </w:pPr>
            <w:r w:rsidRPr="005456DB">
              <w:rPr>
                <w:rFonts w:ascii="Arial" w:hAnsi="Arial" w:cs="Arial"/>
                <w:bCs/>
              </w:rPr>
              <w:t>Tatiana da Silva Penha</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469284C" w14:textId="46235F3B" w:rsidR="00597D24"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Sec.</w:t>
            </w:r>
            <w:r w:rsidR="00C93AC6" w:rsidRPr="005456DB">
              <w:rPr>
                <w:rFonts w:ascii="Arial" w:hAnsi="Arial" w:cs="Arial"/>
                <w:bCs/>
              </w:rPr>
              <w:t xml:space="preserve"> de Turismo,</w:t>
            </w:r>
          </w:p>
          <w:p w14:paraId="6F2C85AA" w14:textId="2E9E8598" w:rsidR="00C93AC6"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 xml:space="preserve">Comércio, Ind. </w:t>
            </w:r>
            <w:r w:rsidR="00C93AC6" w:rsidRPr="005456DB">
              <w:rPr>
                <w:rFonts w:ascii="Arial" w:hAnsi="Arial" w:cs="Arial"/>
                <w:bCs/>
              </w:rPr>
              <w:t>e</w:t>
            </w:r>
          </w:p>
          <w:p w14:paraId="680209DD" w14:textId="0D49D948" w:rsidR="00C93AC6" w:rsidRPr="005456DB" w:rsidRDefault="00C93AC6" w:rsidP="00FD094F">
            <w:pPr>
              <w:pStyle w:val="Standard"/>
              <w:snapToGrid w:val="0"/>
              <w:spacing w:line="360" w:lineRule="auto"/>
              <w:ind w:right="-1"/>
              <w:jc w:val="center"/>
              <w:rPr>
                <w:rFonts w:ascii="Arial" w:hAnsi="Arial" w:cs="Arial"/>
                <w:bCs/>
              </w:rPr>
            </w:pPr>
            <w:r w:rsidRPr="005456DB">
              <w:rPr>
                <w:rFonts w:ascii="Arial" w:hAnsi="Arial" w:cs="Arial"/>
                <w:bCs/>
              </w:rPr>
              <w:t>Mercado Interno</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1414837" w14:textId="3E2AC414" w:rsidR="00C93AC6" w:rsidRPr="005456DB" w:rsidRDefault="00C64EC4" w:rsidP="00FD094F">
            <w:pPr>
              <w:pStyle w:val="Standard"/>
              <w:snapToGrid w:val="0"/>
              <w:spacing w:line="360" w:lineRule="auto"/>
              <w:ind w:right="-1"/>
              <w:jc w:val="center"/>
              <w:rPr>
                <w:rFonts w:ascii="Arial" w:hAnsi="Arial" w:cs="Arial"/>
                <w:bCs/>
              </w:rPr>
            </w:pPr>
            <w:r w:rsidRPr="005456DB">
              <w:rPr>
                <w:rFonts w:ascii="Arial" w:hAnsi="Arial" w:cs="Arial"/>
                <w:bCs/>
              </w:rPr>
              <w:t>110.224</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1D37DECA" w14:textId="77777777" w:rsidR="009135C7"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Sec. de Turismo,</w:t>
            </w:r>
          </w:p>
          <w:p w14:paraId="036AA11C" w14:textId="77777777" w:rsidR="009135C7"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Comércio, Ind. e</w:t>
            </w:r>
          </w:p>
          <w:p w14:paraId="307C3328" w14:textId="2CB36BB7" w:rsidR="00597D24" w:rsidRPr="005456DB" w:rsidRDefault="009135C7" w:rsidP="00FD094F">
            <w:pPr>
              <w:pStyle w:val="Standard"/>
              <w:snapToGrid w:val="0"/>
              <w:spacing w:line="360" w:lineRule="auto"/>
              <w:ind w:right="-1"/>
              <w:jc w:val="center"/>
              <w:rPr>
                <w:rFonts w:ascii="Arial" w:hAnsi="Arial" w:cs="Arial"/>
                <w:bCs/>
              </w:rPr>
            </w:pPr>
            <w:r w:rsidRPr="005456DB">
              <w:rPr>
                <w:rFonts w:ascii="Arial" w:hAnsi="Arial" w:cs="Arial"/>
                <w:bCs/>
              </w:rPr>
              <w:t>Mercado Interno</w:t>
            </w:r>
          </w:p>
        </w:tc>
      </w:tr>
      <w:tr w:rsidR="005456DB" w:rsidRPr="005456DB" w14:paraId="1175882E" w14:textId="77777777" w:rsidTr="00813C72">
        <w:trPr>
          <w:trHeight w:val="1196"/>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1383A89D" w14:textId="23273E3C" w:rsidR="00813C72" w:rsidRPr="00B80E4A" w:rsidRDefault="00F708B6" w:rsidP="00B80E4A">
            <w:pPr>
              <w:spacing w:after="0" w:line="360" w:lineRule="auto"/>
              <w:ind w:right="-1"/>
              <w:jc w:val="both"/>
              <w:rPr>
                <w:rFonts w:ascii="Arial" w:hAnsi="Arial" w:cs="Arial"/>
                <w:sz w:val="24"/>
                <w:szCs w:val="24"/>
              </w:rPr>
            </w:pPr>
            <w:r w:rsidRPr="005456DB">
              <w:rPr>
                <w:rFonts w:ascii="Arial" w:hAnsi="Arial" w:cs="Arial"/>
                <w:sz w:val="24"/>
                <w:szCs w:val="24"/>
              </w:rPr>
              <w:t>De acordo e ciente</w:t>
            </w:r>
            <w:r w:rsidR="00B74A26" w:rsidRPr="005456DB">
              <w:rPr>
                <w:rFonts w:ascii="Arial" w:hAnsi="Arial" w:cs="Arial"/>
                <w:sz w:val="24"/>
                <w:szCs w:val="24"/>
              </w:rPr>
              <w:t>:</w:t>
            </w:r>
            <w:r w:rsidRPr="005456DB">
              <w:rPr>
                <w:rFonts w:ascii="Arial" w:hAnsi="Arial" w:cs="Arial"/>
                <w:sz w:val="24"/>
                <w:szCs w:val="24"/>
              </w:rPr>
              <w:t xml:space="preserve">                              </w:t>
            </w:r>
          </w:p>
          <w:p w14:paraId="771C3D44" w14:textId="77777777" w:rsidR="00813C72" w:rsidRPr="005456DB" w:rsidRDefault="00813C72" w:rsidP="00FD094F">
            <w:pPr>
              <w:pStyle w:val="Standard"/>
              <w:snapToGrid w:val="0"/>
              <w:spacing w:line="360" w:lineRule="auto"/>
              <w:ind w:right="-1"/>
              <w:jc w:val="both"/>
              <w:rPr>
                <w:rFonts w:ascii="Arial" w:hAnsi="Arial" w:cs="Arial"/>
              </w:rPr>
            </w:pPr>
          </w:p>
          <w:p w14:paraId="2828E21E" w14:textId="77777777" w:rsidR="00FC3F08" w:rsidRPr="00FC3F08" w:rsidRDefault="00FC3F08" w:rsidP="00FD094F">
            <w:pPr>
              <w:pStyle w:val="Standard"/>
              <w:snapToGrid w:val="0"/>
              <w:spacing w:line="360" w:lineRule="auto"/>
              <w:ind w:right="-1"/>
              <w:jc w:val="center"/>
              <w:rPr>
                <w:rFonts w:ascii="Arial" w:hAnsi="Arial" w:cs="Arial"/>
              </w:rPr>
            </w:pPr>
            <w:r w:rsidRPr="00FC3F08">
              <w:rPr>
                <w:rFonts w:ascii="Arial" w:hAnsi="Arial" w:cs="Arial"/>
              </w:rPr>
              <w:t>Júlia de Oliveira e Britto Cabral</w:t>
            </w:r>
          </w:p>
          <w:p w14:paraId="437756A4" w14:textId="77777777" w:rsidR="00FC3F08" w:rsidRPr="00FC3F08" w:rsidRDefault="00FC3F08" w:rsidP="00FD094F">
            <w:pPr>
              <w:pStyle w:val="Standard"/>
              <w:snapToGrid w:val="0"/>
              <w:spacing w:line="360" w:lineRule="auto"/>
              <w:ind w:right="-1"/>
              <w:jc w:val="center"/>
              <w:rPr>
                <w:rFonts w:ascii="Arial" w:hAnsi="Arial" w:cs="Arial"/>
              </w:rPr>
            </w:pPr>
            <w:r w:rsidRPr="00FC3F08">
              <w:rPr>
                <w:rFonts w:ascii="Arial" w:hAnsi="Arial" w:cs="Arial"/>
              </w:rPr>
              <w:t>Subsecretária Municipal de Turismo, Indústria, Comércio e Mercado Interno</w:t>
            </w:r>
          </w:p>
          <w:p w14:paraId="2607B9F4" w14:textId="5443AA54" w:rsidR="00F708B6" w:rsidRPr="005456DB" w:rsidRDefault="00FC3F08" w:rsidP="00FD094F">
            <w:pPr>
              <w:pStyle w:val="Standard"/>
              <w:snapToGrid w:val="0"/>
              <w:spacing w:line="360" w:lineRule="auto"/>
              <w:ind w:right="-1"/>
              <w:jc w:val="center"/>
              <w:rPr>
                <w:rFonts w:ascii="Arial" w:hAnsi="Arial" w:cs="Arial"/>
                <w:b/>
              </w:rPr>
            </w:pPr>
            <w:r w:rsidRPr="00FC3F08">
              <w:rPr>
                <w:rFonts w:ascii="Arial" w:hAnsi="Arial" w:cs="Arial"/>
              </w:rPr>
              <w:t>Mat.: 113.369</w:t>
            </w:r>
          </w:p>
        </w:tc>
      </w:tr>
    </w:tbl>
    <w:p w14:paraId="657BADA7" w14:textId="7E41F440" w:rsidR="009741DA" w:rsidRPr="005456DB" w:rsidRDefault="002218B9" w:rsidP="00FD094F">
      <w:pPr>
        <w:pStyle w:val="Padro"/>
        <w:spacing w:after="0" w:line="360" w:lineRule="auto"/>
        <w:ind w:right="-1"/>
        <w:jc w:val="right"/>
        <w:rPr>
          <w:rFonts w:ascii="Arial" w:eastAsia="Adobe Fan Heiti Std B" w:hAnsi="Arial" w:cs="Arial"/>
          <w:b/>
          <w:color w:val="auto"/>
          <w:lang w:val="pt-BR"/>
        </w:rPr>
      </w:pPr>
      <w:r w:rsidRPr="005456DB">
        <w:rPr>
          <w:rFonts w:ascii="Arial" w:eastAsia="Adobe Fan Heiti Std B" w:hAnsi="Arial" w:cs="Arial"/>
          <w:b/>
          <w:color w:val="auto"/>
          <w:lang w:val="pt-BR"/>
        </w:rPr>
        <w:t>Maricá,</w:t>
      </w:r>
      <w:r w:rsidR="0081550D" w:rsidRPr="005456DB">
        <w:rPr>
          <w:rFonts w:ascii="Arial" w:eastAsia="Adobe Fan Heiti Std B" w:hAnsi="Arial" w:cs="Arial"/>
          <w:b/>
          <w:color w:val="auto"/>
          <w:lang w:val="pt-BR"/>
        </w:rPr>
        <w:t xml:space="preserve"> </w:t>
      </w:r>
      <w:r w:rsidR="006347A1">
        <w:rPr>
          <w:rFonts w:ascii="Arial" w:eastAsia="Adobe Fan Heiti Std B" w:hAnsi="Arial" w:cs="Arial"/>
          <w:b/>
          <w:color w:val="auto"/>
          <w:lang w:val="pt-BR"/>
        </w:rPr>
        <w:t>11</w:t>
      </w:r>
      <w:r w:rsidR="0029407B" w:rsidRPr="005456DB">
        <w:rPr>
          <w:rFonts w:ascii="Arial" w:eastAsia="Adobe Fan Heiti Std B" w:hAnsi="Arial" w:cs="Arial"/>
          <w:b/>
          <w:color w:val="auto"/>
          <w:lang w:val="pt-BR"/>
        </w:rPr>
        <w:t xml:space="preserve"> de</w:t>
      </w:r>
      <w:r w:rsidR="0081550D" w:rsidRPr="005456DB">
        <w:rPr>
          <w:rFonts w:ascii="Arial" w:eastAsia="Adobe Fan Heiti Std B" w:hAnsi="Arial" w:cs="Arial"/>
          <w:b/>
          <w:color w:val="auto"/>
          <w:lang w:val="pt-BR"/>
        </w:rPr>
        <w:t xml:space="preserve"> </w:t>
      </w:r>
      <w:r w:rsidR="00441ED5">
        <w:rPr>
          <w:rFonts w:ascii="Arial" w:eastAsia="Adobe Fan Heiti Std B" w:hAnsi="Arial" w:cs="Arial"/>
          <w:b/>
          <w:color w:val="auto"/>
          <w:lang w:val="pt-BR"/>
        </w:rPr>
        <w:t>abril</w:t>
      </w:r>
      <w:r w:rsidR="0029407B" w:rsidRPr="005456DB">
        <w:rPr>
          <w:rFonts w:ascii="Arial" w:eastAsia="Adobe Fan Heiti Std B" w:hAnsi="Arial" w:cs="Arial"/>
          <w:b/>
          <w:color w:val="auto"/>
          <w:lang w:val="pt-BR"/>
        </w:rPr>
        <w:t xml:space="preserve"> de</w:t>
      </w:r>
      <w:r w:rsidR="00FF1D66" w:rsidRPr="005456DB">
        <w:rPr>
          <w:rFonts w:ascii="Arial" w:eastAsia="Adobe Fan Heiti Std B" w:hAnsi="Arial" w:cs="Arial"/>
          <w:b/>
          <w:color w:val="auto"/>
          <w:lang w:val="pt-BR"/>
        </w:rPr>
        <w:t xml:space="preserve"> </w:t>
      </w:r>
      <w:r w:rsidR="00207B82" w:rsidRPr="005456DB">
        <w:rPr>
          <w:rFonts w:ascii="Arial" w:eastAsia="Adobe Fan Heiti Std B" w:hAnsi="Arial" w:cs="Arial"/>
          <w:b/>
          <w:color w:val="auto"/>
          <w:lang w:val="pt-BR"/>
        </w:rPr>
        <w:t>2025</w:t>
      </w:r>
      <w:r w:rsidRPr="005456DB">
        <w:rPr>
          <w:rFonts w:ascii="Arial" w:eastAsia="Adobe Fan Heiti Std B" w:hAnsi="Arial" w:cs="Arial"/>
          <w:b/>
          <w:color w:val="auto"/>
          <w:lang w:val="pt-BR"/>
        </w:rPr>
        <w:t>.</w:t>
      </w:r>
    </w:p>
    <w:sectPr w:rsidR="009741DA" w:rsidRPr="005456DB" w:rsidSect="0046418C">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58CE6" w14:textId="77777777" w:rsidR="00087319" w:rsidRDefault="00087319" w:rsidP="009467B0">
      <w:pPr>
        <w:spacing w:after="0" w:line="240" w:lineRule="auto"/>
      </w:pPr>
      <w:r>
        <w:separator/>
      </w:r>
    </w:p>
  </w:endnote>
  <w:endnote w:type="continuationSeparator" w:id="0">
    <w:p w14:paraId="68BF21FC" w14:textId="77777777" w:rsidR="00087319" w:rsidRDefault="0008731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209895"/>
      <w:docPartObj>
        <w:docPartGallery w:val="Page Numbers (Bottom of Page)"/>
        <w:docPartUnique/>
      </w:docPartObj>
    </w:sdtPr>
    <w:sdtEndPr/>
    <w:sdtContent>
      <w:p w14:paraId="717D57A4" w14:textId="506CC30F" w:rsidR="00087319" w:rsidRDefault="00087319">
        <w:pPr>
          <w:pStyle w:val="Rodap"/>
          <w:jc w:val="right"/>
        </w:pPr>
        <w:r>
          <w:fldChar w:fldCharType="begin"/>
        </w:r>
        <w:r>
          <w:instrText>PAGE   \* MERGEFORMAT</w:instrText>
        </w:r>
        <w:r>
          <w:fldChar w:fldCharType="separate"/>
        </w:r>
        <w:r w:rsidR="00426DC2" w:rsidRPr="00426DC2">
          <w:rPr>
            <w:noProof/>
            <w:lang w:val="pt-BR"/>
          </w:rPr>
          <w:t>10</w:t>
        </w:r>
        <w:r>
          <w:fldChar w:fldCharType="end"/>
        </w:r>
      </w:p>
    </w:sdtContent>
  </w:sdt>
  <w:p w14:paraId="70981EF8" w14:textId="77777777" w:rsidR="00087319" w:rsidRDefault="0008731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BEAE2" w14:textId="77777777" w:rsidR="00087319" w:rsidRDefault="00087319" w:rsidP="009467B0">
      <w:pPr>
        <w:spacing w:after="0" w:line="240" w:lineRule="auto"/>
      </w:pPr>
      <w:r>
        <w:separator/>
      </w:r>
    </w:p>
  </w:footnote>
  <w:footnote w:type="continuationSeparator" w:id="0">
    <w:p w14:paraId="5EAADC9B" w14:textId="77777777" w:rsidR="00087319" w:rsidRDefault="0008731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A56342" w:rsidRPr="00116357" w14:paraId="25E4E6B2" w14:textId="77777777" w:rsidTr="009E6DC0">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A56342" w:rsidRPr="00116357" w14:paraId="78249766" w14:textId="77777777" w:rsidTr="009E6DC0">
            <w:trPr>
              <w:trHeight w:val="456"/>
              <w:jc w:val="center"/>
            </w:trPr>
            <w:tc>
              <w:tcPr>
                <w:tcW w:w="9288" w:type="dxa"/>
                <w:vAlign w:val="center"/>
              </w:tcPr>
              <w:tbl>
                <w:tblPr>
                  <w:tblStyle w:val="Tabelacomgrade"/>
                  <w:tblpPr w:leftFromText="141" w:rightFromText="141" w:vertAnchor="page" w:horzAnchor="page" w:tblpX="6408" w:tblpY="1"/>
                  <w:tblOverlap w:val="never"/>
                  <w:tblW w:w="3581" w:type="dxa"/>
                  <w:tblLook w:val="04A0" w:firstRow="1" w:lastRow="0" w:firstColumn="1" w:lastColumn="0" w:noHBand="0" w:noVBand="1"/>
                </w:tblPr>
                <w:tblGrid>
                  <w:gridCol w:w="1929"/>
                  <w:gridCol w:w="1652"/>
                </w:tblGrid>
                <w:tr w:rsidR="00A56342" w:rsidRPr="007C51F0" w14:paraId="209AEC9D" w14:textId="77777777" w:rsidTr="009E6DC0">
                  <w:trPr>
                    <w:trHeight w:val="272"/>
                  </w:trPr>
                  <w:tc>
                    <w:tcPr>
                      <w:tcW w:w="3581" w:type="dxa"/>
                      <w:gridSpan w:val="2"/>
                      <w:vAlign w:val="center"/>
                    </w:tcPr>
                    <w:p w14:paraId="4595D861"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A56342" w:rsidRPr="007C51F0" w14:paraId="79987283" w14:textId="77777777" w:rsidTr="009E6DC0">
                  <w:trPr>
                    <w:trHeight w:val="272"/>
                  </w:trPr>
                  <w:tc>
                    <w:tcPr>
                      <w:tcW w:w="1929" w:type="dxa"/>
                      <w:vAlign w:val="center"/>
                    </w:tcPr>
                    <w:p w14:paraId="727401AC"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7711DFD" w14:textId="58CFF2C3" w:rsidR="00A56342" w:rsidRPr="00182466" w:rsidRDefault="007301C0" w:rsidP="00A56342">
                      <w:pPr>
                        <w:ind w:right="-601"/>
                        <w:rPr>
                          <w:rFonts w:asciiTheme="minorHAnsi" w:hAnsiTheme="minorHAnsi"/>
                          <w:sz w:val="22"/>
                          <w:szCs w:val="22"/>
                        </w:rPr>
                      </w:pPr>
                      <w:r>
                        <w:rPr>
                          <w:rFonts w:asciiTheme="minorHAnsi" w:hAnsiTheme="minorHAnsi"/>
                          <w:sz w:val="22"/>
                          <w:szCs w:val="22"/>
                        </w:rPr>
                        <w:t xml:space="preserve"> 8352</w:t>
                      </w:r>
                      <w:r w:rsidR="00182466" w:rsidRPr="00182466">
                        <w:rPr>
                          <w:rFonts w:asciiTheme="minorHAnsi" w:hAnsiTheme="minorHAnsi"/>
                          <w:sz w:val="22"/>
                          <w:szCs w:val="22"/>
                        </w:rPr>
                        <w:t>/2025</w:t>
                      </w:r>
                    </w:p>
                  </w:tc>
                </w:tr>
                <w:tr w:rsidR="00A56342" w:rsidRPr="007C51F0" w14:paraId="72A06148" w14:textId="77777777" w:rsidTr="009E6DC0">
                  <w:trPr>
                    <w:trHeight w:val="249"/>
                  </w:trPr>
                  <w:tc>
                    <w:tcPr>
                      <w:tcW w:w="1929" w:type="dxa"/>
                      <w:vAlign w:val="center"/>
                    </w:tcPr>
                    <w:p w14:paraId="686DF23D"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5CF308AB" w14:textId="1DB1160A" w:rsidR="00A56342" w:rsidRPr="00182466" w:rsidRDefault="007301C0" w:rsidP="00182466">
                      <w:pPr>
                        <w:ind w:right="-601"/>
                        <w:rPr>
                          <w:rFonts w:asciiTheme="minorHAnsi" w:hAnsiTheme="minorHAnsi"/>
                          <w:sz w:val="22"/>
                          <w:szCs w:val="22"/>
                        </w:rPr>
                      </w:pPr>
                      <w:r>
                        <w:rPr>
                          <w:rFonts w:asciiTheme="minorHAnsi" w:hAnsiTheme="minorHAnsi"/>
                          <w:sz w:val="22"/>
                          <w:szCs w:val="22"/>
                        </w:rPr>
                        <w:t>10/04</w:t>
                      </w:r>
                      <w:r w:rsidR="00A56342" w:rsidRPr="00182466">
                        <w:rPr>
                          <w:rFonts w:asciiTheme="minorHAnsi" w:hAnsiTheme="minorHAnsi"/>
                          <w:sz w:val="22"/>
                          <w:szCs w:val="22"/>
                        </w:rPr>
                        <w:t>/202</w:t>
                      </w:r>
                      <w:r w:rsidR="00182466" w:rsidRPr="00182466">
                        <w:rPr>
                          <w:rFonts w:asciiTheme="minorHAnsi" w:hAnsiTheme="minorHAnsi"/>
                          <w:sz w:val="22"/>
                          <w:szCs w:val="22"/>
                        </w:rPr>
                        <w:t>5</w:t>
                      </w:r>
                    </w:p>
                  </w:tc>
                </w:tr>
                <w:tr w:rsidR="00A56342" w:rsidRPr="007C51F0" w14:paraId="07ED6374" w14:textId="77777777" w:rsidTr="009E6DC0">
                  <w:trPr>
                    <w:trHeight w:val="272"/>
                  </w:trPr>
                  <w:tc>
                    <w:tcPr>
                      <w:tcW w:w="1929" w:type="dxa"/>
                      <w:vAlign w:val="center"/>
                    </w:tcPr>
                    <w:p w14:paraId="0DC10D35"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42245C15" w14:textId="77777777" w:rsidR="00A56342" w:rsidRPr="00182466" w:rsidRDefault="00A56342" w:rsidP="00A56342">
                      <w:pPr>
                        <w:ind w:right="-601"/>
                        <w:rPr>
                          <w:rFonts w:asciiTheme="minorHAnsi" w:hAnsiTheme="minorHAnsi"/>
                          <w:sz w:val="22"/>
                          <w:szCs w:val="22"/>
                        </w:rPr>
                      </w:pPr>
                    </w:p>
                  </w:tc>
                </w:tr>
                <w:tr w:rsidR="00A56342" w:rsidRPr="007C51F0" w14:paraId="4CC88F3F" w14:textId="77777777" w:rsidTr="009E6DC0">
                  <w:trPr>
                    <w:trHeight w:val="272"/>
                  </w:trPr>
                  <w:tc>
                    <w:tcPr>
                      <w:tcW w:w="1929" w:type="dxa"/>
                      <w:vAlign w:val="center"/>
                    </w:tcPr>
                    <w:p w14:paraId="390D1A1B"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46AF43CB" w14:textId="77777777" w:rsidR="00A56342" w:rsidRPr="007C51F0" w:rsidRDefault="00A56342" w:rsidP="00A56342">
                      <w:pPr>
                        <w:ind w:right="-601"/>
                        <w:rPr>
                          <w:rFonts w:asciiTheme="minorHAnsi" w:hAnsiTheme="minorHAnsi"/>
                          <w:sz w:val="22"/>
                          <w:szCs w:val="22"/>
                        </w:rPr>
                      </w:pPr>
                    </w:p>
                  </w:tc>
                </w:tr>
              </w:tbl>
              <w:p w14:paraId="72EC8E86" w14:textId="2D42962E" w:rsidR="00A56342" w:rsidRPr="00116357" w:rsidRDefault="00A56342" w:rsidP="00A56342">
                <w:pPr>
                  <w:pStyle w:val="Cabealho"/>
                  <w:ind w:right="-601"/>
                  <w:rPr>
                    <w:rFonts w:asciiTheme="majorHAnsi" w:hAnsiTheme="majorHAnsi"/>
                    <w:b/>
                  </w:rPr>
                </w:pPr>
                <w:r>
                  <w:rPr>
                    <w:rFonts w:asciiTheme="minorHAnsi" w:hAnsiTheme="minorHAnsi"/>
                    <w:b/>
                    <w:sz w:val="20"/>
                    <w:szCs w:val="20"/>
                  </w:rPr>
                  <w:t xml:space="preserve">                            </w:t>
                </w:r>
              </w:p>
            </w:tc>
          </w:tr>
        </w:tbl>
        <w:p w14:paraId="2ED11379" w14:textId="77777777" w:rsidR="00A56342" w:rsidRPr="00116357" w:rsidRDefault="00A56342" w:rsidP="00A56342">
          <w:pPr>
            <w:pStyle w:val="Cabealho"/>
            <w:rPr>
              <w:rFonts w:asciiTheme="majorHAnsi" w:hAnsiTheme="majorHAnsi"/>
              <w:b/>
            </w:rPr>
          </w:pPr>
        </w:p>
      </w:tc>
    </w:tr>
  </w:tbl>
  <w:p w14:paraId="6FC69050" w14:textId="28C92E7C" w:rsidR="00087319" w:rsidRDefault="0008731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AE0539"/>
    <w:multiLevelType w:val="hybridMultilevel"/>
    <w:tmpl w:val="2C60C1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13"/>
  </w:num>
  <w:num w:numId="2">
    <w:abstractNumId w:val="16"/>
  </w:num>
  <w:num w:numId="3">
    <w:abstractNumId w:val="19"/>
  </w:num>
  <w:num w:numId="4">
    <w:abstractNumId w:val="9"/>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5"/>
  </w:num>
  <w:num w:numId="8">
    <w:abstractNumId w:val="5"/>
  </w:num>
  <w:num w:numId="9">
    <w:abstractNumId w:val="17"/>
  </w:num>
  <w:num w:numId="10">
    <w:abstractNumId w:val="21"/>
  </w:num>
  <w:num w:numId="11">
    <w:abstractNumId w:val="14"/>
  </w:num>
  <w:num w:numId="12">
    <w:abstractNumId w:val="2"/>
  </w:num>
  <w:num w:numId="13">
    <w:abstractNumId w:val="18"/>
  </w:num>
  <w:num w:numId="14">
    <w:abstractNumId w:val="1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0"/>
  </w:num>
  <w:num w:numId="18">
    <w:abstractNumId w:val="1"/>
  </w:num>
  <w:num w:numId="19">
    <w:abstractNumId w:val="6"/>
  </w:num>
  <w:num w:numId="20">
    <w:abstractNumId w:val="11"/>
  </w:num>
  <w:num w:numId="21">
    <w:abstractNumId w:val="7"/>
  </w:num>
  <w:num w:numId="22">
    <w:abstractNumId w:val="4"/>
  </w:num>
  <w:num w:numId="23">
    <w:abstractNumId w:val="3"/>
  </w:num>
  <w:num w:numId="24">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02FE6"/>
    <w:rsid w:val="00012435"/>
    <w:rsid w:val="000157C0"/>
    <w:rsid w:val="000162AC"/>
    <w:rsid w:val="00023694"/>
    <w:rsid w:val="00032823"/>
    <w:rsid w:val="00033129"/>
    <w:rsid w:val="00034B18"/>
    <w:rsid w:val="00041CDB"/>
    <w:rsid w:val="00043CA6"/>
    <w:rsid w:val="000464BD"/>
    <w:rsid w:val="000471A1"/>
    <w:rsid w:val="00047BF2"/>
    <w:rsid w:val="00050E8F"/>
    <w:rsid w:val="00053093"/>
    <w:rsid w:val="00060093"/>
    <w:rsid w:val="0006178A"/>
    <w:rsid w:val="000627BA"/>
    <w:rsid w:val="00067E5D"/>
    <w:rsid w:val="000729E7"/>
    <w:rsid w:val="00072F3D"/>
    <w:rsid w:val="00074810"/>
    <w:rsid w:val="0007490D"/>
    <w:rsid w:val="0008107D"/>
    <w:rsid w:val="00083F93"/>
    <w:rsid w:val="00087319"/>
    <w:rsid w:val="000949FF"/>
    <w:rsid w:val="000A018C"/>
    <w:rsid w:val="000A56D4"/>
    <w:rsid w:val="000B3B0C"/>
    <w:rsid w:val="000B428E"/>
    <w:rsid w:val="000B64DD"/>
    <w:rsid w:val="000C6D43"/>
    <w:rsid w:val="000D1521"/>
    <w:rsid w:val="000D3B2A"/>
    <w:rsid w:val="000D44DE"/>
    <w:rsid w:val="000D72B3"/>
    <w:rsid w:val="000E0DA9"/>
    <w:rsid w:val="000E4619"/>
    <w:rsid w:val="000F0440"/>
    <w:rsid w:val="000F3405"/>
    <w:rsid w:val="000F35D0"/>
    <w:rsid w:val="000F5201"/>
    <w:rsid w:val="00101E54"/>
    <w:rsid w:val="00101FDC"/>
    <w:rsid w:val="00102CE6"/>
    <w:rsid w:val="00106588"/>
    <w:rsid w:val="00110EA3"/>
    <w:rsid w:val="0011128C"/>
    <w:rsid w:val="00120325"/>
    <w:rsid w:val="0012300D"/>
    <w:rsid w:val="001240D5"/>
    <w:rsid w:val="00127927"/>
    <w:rsid w:val="0013176C"/>
    <w:rsid w:val="001338C1"/>
    <w:rsid w:val="001368D6"/>
    <w:rsid w:val="001405B0"/>
    <w:rsid w:val="00144E0E"/>
    <w:rsid w:val="00147477"/>
    <w:rsid w:val="0015559D"/>
    <w:rsid w:val="00156DD0"/>
    <w:rsid w:val="00167BBE"/>
    <w:rsid w:val="00175BB4"/>
    <w:rsid w:val="00176C14"/>
    <w:rsid w:val="00182466"/>
    <w:rsid w:val="001824F8"/>
    <w:rsid w:val="0019511B"/>
    <w:rsid w:val="001A05F5"/>
    <w:rsid w:val="001A729F"/>
    <w:rsid w:val="001B1911"/>
    <w:rsid w:val="001B3AA3"/>
    <w:rsid w:val="001B5196"/>
    <w:rsid w:val="001B635C"/>
    <w:rsid w:val="001B6A48"/>
    <w:rsid w:val="001B7889"/>
    <w:rsid w:val="001B7E0F"/>
    <w:rsid w:val="001D0E0C"/>
    <w:rsid w:val="001D21CF"/>
    <w:rsid w:val="001D2ABC"/>
    <w:rsid w:val="001D2B77"/>
    <w:rsid w:val="001D7809"/>
    <w:rsid w:val="001E470E"/>
    <w:rsid w:val="001E78E2"/>
    <w:rsid w:val="001F2609"/>
    <w:rsid w:val="001F696B"/>
    <w:rsid w:val="00202E48"/>
    <w:rsid w:val="002042A2"/>
    <w:rsid w:val="0020686A"/>
    <w:rsid w:val="00207B82"/>
    <w:rsid w:val="00215FA1"/>
    <w:rsid w:val="00216D8D"/>
    <w:rsid w:val="002218B9"/>
    <w:rsid w:val="00225293"/>
    <w:rsid w:val="00225A27"/>
    <w:rsid w:val="0023374A"/>
    <w:rsid w:val="00237E23"/>
    <w:rsid w:val="00240EE4"/>
    <w:rsid w:val="00243085"/>
    <w:rsid w:val="0024590D"/>
    <w:rsid w:val="00246649"/>
    <w:rsid w:val="002475C5"/>
    <w:rsid w:val="0025251F"/>
    <w:rsid w:val="00255074"/>
    <w:rsid w:val="00255A72"/>
    <w:rsid w:val="00256056"/>
    <w:rsid w:val="0025645E"/>
    <w:rsid w:val="00271CBA"/>
    <w:rsid w:val="00274DC3"/>
    <w:rsid w:val="00275CAD"/>
    <w:rsid w:val="002817D9"/>
    <w:rsid w:val="002834C2"/>
    <w:rsid w:val="00292755"/>
    <w:rsid w:val="00292A31"/>
    <w:rsid w:val="00292C2E"/>
    <w:rsid w:val="0029407B"/>
    <w:rsid w:val="002A333D"/>
    <w:rsid w:val="002A5E2F"/>
    <w:rsid w:val="002A6D27"/>
    <w:rsid w:val="002B3CD2"/>
    <w:rsid w:val="002B4A6B"/>
    <w:rsid w:val="002C041B"/>
    <w:rsid w:val="002C15B5"/>
    <w:rsid w:val="002C6A1F"/>
    <w:rsid w:val="002E0A28"/>
    <w:rsid w:val="003077DF"/>
    <w:rsid w:val="003115CE"/>
    <w:rsid w:val="00312236"/>
    <w:rsid w:val="003123D1"/>
    <w:rsid w:val="003242C1"/>
    <w:rsid w:val="00327CDA"/>
    <w:rsid w:val="003400AD"/>
    <w:rsid w:val="00351F8C"/>
    <w:rsid w:val="00363748"/>
    <w:rsid w:val="00363D93"/>
    <w:rsid w:val="003718DF"/>
    <w:rsid w:val="00372289"/>
    <w:rsid w:val="00374F8D"/>
    <w:rsid w:val="00376751"/>
    <w:rsid w:val="00380027"/>
    <w:rsid w:val="003864A0"/>
    <w:rsid w:val="003875A6"/>
    <w:rsid w:val="00387712"/>
    <w:rsid w:val="003916C3"/>
    <w:rsid w:val="00393F56"/>
    <w:rsid w:val="003B257A"/>
    <w:rsid w:val="003B3A4F"/>
    <w:rsid w:val="003B6278"/>
    <w:rsid w:val="003C662A"/>
    <w:rsid w:val="003D2376"/>
    <w:rsid w:val="003D26B3"/>
    <w:rsid w:val="003D5F1F"/>
    <w:rsid w:val="003D70A7"/>
    <w:rsid w:val="003E19F7"/>
    <w:rsid w:val="003F0D4A"/>
    <w:rsid w:val="003F1824"/>
    <w:rsid w:val="003F3CEA"/>
    <w:rsid w:val="003F42BA"/>
    <w:rsid w:val="003F44E4"/>
    <w:rsid w:val="003F6778"/>
    <w:rsid w:val="004009AF"/>
    <w:rsid w:val="00403F56"/>
    <w:rsid w:val="00405849"/>
    <w:rsid w:val="00407F40"/>
    <w:rsid w:val="004219D8"/>
    <w:rsid w:val="00421BF2"/>
    <w:rsid w:val="00422DBD"/>
    <w:rsid w:val="00423F63"/>
    <w:rsid w:val="00424A04"/>
    <w:rsid w:val="00426DC2"/>
    <w:rsid w:val="0043364A"/>
    <w:rsid w:val="00441ED5"/>
    <w:rsid w:val="00442BED"/>
    <w:rsid w:val="00455E6E"/>
    <w:rsid w:val="0045631A"/>
    <w:rsid w:val="0046099F"/>
    <w:rsid w:val="0046418C"/>
    <w:rsid w:val="00471470"/>
    <w:rsid w:val="00472D27"/>
    <w:rsid w:val="00473A48"/>
    <w:rsid w:val="00475470"/>
    <w:rsid w:val="004757EB"/>
    <w:rsid w:val="00480216"/>
    <w:rsid w:val="004848A1"/>
    <w:rsid w:val="004850B7"/>
    <w:rsid w:val="0048568A"/>
    <w:rsid w:val="00491B99"/>
    <w:rsid w:val="00497383"/>
    <w:rsid w:val="004A1894"/>
    <w:rsid w:val="004A1FA7"/>
    <w:rsid w:val="004A6918"/>
    <w:rsid w:val="004B1E2E"/>
    <w:rsid w:val="004B46F4"/>
    <w:rsid w:val="004B5B7B"/>
    <w:rsid w:val="004B7C23"/>
    <w:rsid w:val="004C160A"/>
    <w:rsid w:val="004C2AF5"/>
    <w:rsid w:val="004C408E"/>
    <w:rsid w:val="004C43B6"/>
    <w:rsid w:val="004C7BD5"/>
    <w:rsid w:val="004D058F"/>
    <w:rsid w:val="004F1D40"/>
    <w:rsid w:val="004F2934"/>
    <w:rsid w:val="004F3468"/>
    <w:rsid w:val="005018E9"/>
    <w:rsid w:val="00502E16"/>
    <w:rsid w:val="00502EE2"/>
    <w:rsid w:val="00510614"/>
    <w:rsid w:val="005116E7"/>
    <w:rsid w:val="00521FB6"/>
    <w:rsid w:val="00523399"/>
    <w:rsid w:val="0052600E"/>
    <w:rsid w:val="00533197"/>
    <w:rsid w:val="005343C3"/>
    <w:rsid w:val="005357CE"/>
    <w:rsid w:val="005409F4"/>
    <w:rsid w:val="005456DB"/>
    <w:rsid w:val="00547DE1"/>
    <w:rsid w:val="00565333"/>
    <w:rsid w:val="00566CEC"/>
    <w:rsid w:val="00567367"/>
    <w:rsid w:val="005678A9"/>
    <w:rsid w:val="00573906"/>
    <w:rsid w:val="00576A8A"/>
    <w:rsid w:val="00580A0C"/>
    <w:rsid w:val="005823CB"/>
    <w:rsid w:val="00585EEB"/>
    <w:rsid w:val="00586AA5"/>
    <w:rsid w:val="005903D5"/>
    <w:rsid w:val="00595CB7"/>
    <w:rsid w:val="00597D24"/>
    <w:rsid w:val="005A53E8"/>
    <w:rsid w:val="005B0A31"/>
    <w:rsid w:val="005C2E8B"/>
    <w:rsid w:val="005E2441"/>
    <w:rsid w:val="005F7681"/>
    <w:rsid w:val="005F7F77"/>
    <w:rsid w:val="0060221C"/>
    <w:rsid w:val="00605126"/>
    <w:rsid w:val="00606C82"/>
    <w:rsid w:val="006126C8"/>
    <w:rsid w:val="0061458B"/>
    <w:rsid w:val="0061678C"/>
    <w:rsid w:val="00622539"/>
    <w:rsid w:val="006230C9"/>
    <w:rsid w:val="006347A1"/>
    <w:rsid w:val="00634B1D"/>
    <w:rsid w:val="00635D1E"/>
    <w:rsid w:val="00637920"/>
    <w:rsid w:val="00641074"/>
    <w:rsid w:val="006418BE"/>
    <w:rsid w:val="00642C26"/>
    <w:rsid w:val="00644E39"/>
    <w:rsid w:val="006603DD"/>
    <w:rsid w:val="00661D41"/>
    <w:rsid w:val="0066390A"/>
    <w:rsid w:val="00667E76"/>
    <w:rsid w:val="00676459"/>
    <w:rsid w:val="0067729B"/>
    <w:rsid w:val="00685CBE"/>
    <w:rsid w:val="0068621F"/>
    <w:rsid w:val="00690A69"/>
    <w:rsid w:val="0069179B"/>
    <w:rsid w:val="0069397D"/>
    <w:rsid w:val="00694BF8"/>
    <w:rsid w:val="006A1257"/>
    <w:rsid w:val="006A28ED"/>
    <w:rsid w:val="006B012E"/>
    <w:rsid w:val="006C3038"/>
    <w:rsid w:val="006C35F2"/>
    <w:rsid w:val="006D18AA"/>
    <w:rsid w:val="006D34C2"/>
    <w:rsid w:val="006E4CFC"/>
    <w:rsid w:val="006E73BC"/>
    <w:rsid w:val="006F19B0"/>
    <w:rsid w:val="006F2915"/>
    <w:rsid w:val="006F5DCB"/>
    <w:rsid w:val="006F7156"/>
    <w:rsid w:val="00700F52"/>
    <w:rsid w:val="0071338E"/>
    <w:rsid w:val="00713573"/>
    <w:rsid w:val="00715BFD"/>
    <w:rsid w:val="0072396E"/>
    <w:rsid w:val="00724E79"/>
    <w:rsid w:val="007300C5"/>
    <w:rsid w:val="007301C0"/>
    <w:rsid w:val="0073102C"/>
    <w:rsid w:val="007345CD"/>
    <w:rsid w:val="007427A9"/>
    <w:rsid w:val="00744102"/>
    <w:rsid w:val="0074471D"/>
    <w:rsid w:val="007456DF"/>
    <w:rsid w:val="00745EAE"/>
    <w:rsid w:val="00746AD9"/>
    <w:rsid w:val="007517E8"/>
    <w:rsid w:val="0075232C"/>
    <w:rsid w:val="00753FEF"/>
    <w:rsid w:val="00760301"/>
    <w:rsid w:val="00760FD5"/>
    <w:rsid w:val="007660DB"/>
    <w:rsid w:val="007764D4"/>
    <w:rsid w:val="0078187B"/>
    <w:rsid w:val="00784C99"/>
    <w:rsid w:val="007850DA"/>
    <w:rsid w:val="0078704A"/>
    <w:rsid w:val="00792557"/>
    <w:rsid w:val="0079288C"/>
    <w:rsid w:val="007932B7"/>
    <w:rsid w:val="0079594A"/>
    <w:rsid w:val="007A2A1B"/>
    <w:rsid w:val="007A4A1B"/>
    <w:rsid w:val="007A4F56"/>
    <w:rsid w:val="007A6595"/>
    <w:rsid w:val="007A65E7"/>
    <w:rsid w:val="007C52DF"/>
    <w:rsid w:val="007D5740"/>
    <w:rsid w:val="007D60B1"/>
    <w:rsid w:val="007D7E60"/>
    <w:rsid w:val="007E0A9C"/>
    <w:rsid w:val="007E1F5E"/>
    <w:rsid w:val="007E2E16"/>
    <w:rsid w:val="007E71F1"/>
    <w:rsid w:val="007F59C1"/>
    <w:rsid w:val="007F5BE1"/>
    <w:rsid w:val="007F78DE"/>
    <w:rsid w:val="00800FA2"/>
    <w:rsid w:val="00805D9F"/>
    <w:rsid w:val="00810198"/>
    <w:rsid w:val="00813C72"/>
    <w:rsid w:val="0081550D"/>
    <w:rsid w:val="008157E1"/>
    <w:rsid w:val="008169F7"/>
    <w:rsid w:val="00820EFC"/>
    <w:rsid w:val="008265F8"/>
    <w:rsid w:val="00832987"/>
    <w:rsid w:val="00834A2C"/>
    <w:rsid w:val="00834C42"/>
    <w:rsid w:val="00835D4C"/>
    <w:rsid w:val="0083623E"/>
    <w:rsid w:val="0084587F"/>
    <w:rsid w:val="00845AFD"/>
    <w:rsid w:val="008520A5"/>
    <w:rsid w:val="00860D8C"/>
    <w:rsid w:val="0086377D"/>
    <w:rsid w:val="0086391F"/>
    <w:rsid w:val="008661D4"/>
    <w:rsid w:val="00877AEA"/>
    <w:rsid w:val="00883523"/>
    <w:rsid w:val="0089146A"/>
    <w:rsid w:val="0089243B"/>
    <w:rsid w:val="00892F04"/>
    <w:rsid w:val="008B1A3B"/>
    <w:rsid w:val="008B7099"/>
    <w:rsid w:val="008C5429"/>
    <w:rsid w:val="008E0173"/>
    <w:rsid w:val="008E1483"/>
    <w:rsid w:val="008F10AD"/>
    <w:rsid w:val="009135C7"/>
    <w:rsid w:val="009145A6"/>
    <w:rsid w:val="00925FD0"/>
    <w:rsid w:val="00930412"/>
    <w:rsid w:val="00933AD9"/>
    <w:rsid w:val="00940D29"/>
    <w:rsid w:val="00942B7C"/>
    <w:rsid w:val="0094324A"/>
    <w:rsid w:val="00944C4F"/>
    <w:rsid w:val="00945253"/>
    <w:rsid w:val="00945CDB"/>
    <w:rsid w:val="009467B0"/>
    <w:rsid w:val="00952A26"/>
    <w:rsid w:val="00953552"/>
    <w:rsid w:val="009548D2"/>
    <w:rsid w:val="00954F2B"/>
    <w:rsid w:val="00955082"/>
    <w:rsid w:val="00972445"/>
    <w:rsid w:val="00973CCF"/>
    <w:rsid w:val="009741DA"/>
    <w:rsid w:val="00974830"/>
    <w:rsid w:val="00980A29"/>
    <w:rsid w:val="009814B3"/>
    <w:rsid w:val="0098384F"/>
    <w:rsid w:val="00994737"/>
    <w:rsid w:val="009B34C5"/>
    <w:rsid w:val="009B355B"/>
    <w:rsid w:val="009C5C59"/>
    <w:rsid w:val="009C5C76"/>
    <w:rsid w:val="009C6211"/>
    <w:rsid w:val="009D18F4"/>
    <w:rsid w:val="009D35B2"/>
    <w:rsid w:val="009D494D"/>
    <w:rsid w:val="009D4B8D"/>
    <w:rsid w:val="009D50EB"/>
    <w:rsid w:val="009E03EB"/>
    <w:rsid w:val="009E12B7"/>
    <w:rsid w:val="009E22F0"/>
    <w:rsid w:val="009E27ED"/>
    <w:rsid w:val="009E46CC"/>
    <w:rsid w:val="009E7D38"/>
    <w:rsid w:val="009E7EF4"/>
    <w:rsid w:val="009F286F"/>
    <w:rsid w:val="009F46CB"/>
    <w:rsid w:val="009F7402"/>
    <w:rsid w:val="00A02E76"/>
    <w:rsid w:val="00A04FBA"/>
    <w:rsid w:val="00A11188"/>
    <w:rsid w:val="00A118AE"/>
    <w:rsid w:val="00A12B6C"/>
    <w:rsid w:val="00A21AB9"/>
    <w:rsid w:val="00A2383F"/>
    <w:rsid w:val="00A23887"/>
    <w:rsid w:val="00A41BA2"/>
    <w:rsid w:val="00A44016"/>
    <w:rsid w:val="00A47E33"/>
    <w:rsid w:val="00A506FB"/>
    <w:rsid w:val="00A56342"/>
    <w:rsid w:val="00A6103D"/>
    <w:rsid w:val="00A66BC1"/>
    <w:rsid w:val="00A715CA"/>
    <w:rsid w:val="00A75561"/>
    <w:rsid w:val="00A763C9"/>
    <w:rsid w:val="00A80252"/>
    <w:rsid w:val="00A821EE"/>
    <w:rsid w:val="00A852FE"/>
    <w:rsid w:val="00A86EA5"/>
    <w:rsid w:val="00A919BD"/>
    <w:rsid w:val="00A93673"/>
    <w:rsid w:val="00A95D3E"/>
    <w:rsid w:val="00AA5C2D"/>
    <w:rsid w:val="00AD061F"/>
    <w:rsid w:val="00AD0812"/>
    <w:rsid w:val="00AD6DFE"/>
    <w:rsid w:val="00AE2C01"/>
    <w:rsid w:val="00AE50AC"/>
    <w:rsid w:val="00AF3853"/>
    <w:rsid w:val="00AF4A04"/>
    <w:rsid w:val="00AF508B"/>
    <w:rsid w:val="00AF50B1"/>
    <w:rsid w:val="00B074B3"/>
    <w:rsid w:val="00B10194"/>
    <w:rsid w:val="00B169A0"/>
    <w:rsid w:val="00B229B5"/>
    <w:rsid w:val="00B343B0"/>
    <w:rsid w:val="00B406C7"/>
    <w:rsid w:val="00B4213F"/>
    <w:rsid w:val="00B44BFF"/>
    <w:rsid w:val="00B517A2"/>
    <w:rsid w:val="00B52CC1"/>
    <w:rsid w:val="00B5709D"/>
    <w:rsid w:val="00B574FB"/>
    <w:rsid w:val="00B60B54"/>
    <w:rsid w:val="00B61CDC"/>
    <w:rsid w:val="00B7005A"/>
    <w:rsid w:val="00B704D6"/>
    <w:rsid w:val="00B74A26"/>
    <w:rsid w:val="00B7659A"/>
    <w:rsid w:val="00B77FA5"/>
    <w:rsid w:val="00B80E4A"/>
    <w:rsid w:val="00B90452"/>
    <w:rsid w:val="00BA52B5"/>
    <w:rsid w:val="00BA56AA"/>
    <w:rsid w:val="00BA78D4"/>
    <w:rsid w:val="00BB06DD"/>
    <w:rsid w:val="00BB41E7"/>
    <w:rsid w:val="00BC17A2"/>
    <w:rsid w:val="00BD4506"/>
    <w:rsid w:val="00BD7CAD"/>
    <w:rsid w:val="00BE566E"/>
    <w:rsid w:val="00BE578E"/>
    <w:rsid w:val="00BF2B82"/>
    <w:rsid w:val="00BF6140"/>
    <w:rsid w:val="00C00FD6"/>
    <w:rsid w:val="00C01279"/>
    <w:rsid w:val="00C01D1A"/>
    <w:rsid w:val="00C0213B"/>
    <w:rsid w:val="00C06C02"/>
    <w:rsid w:val="00C10016"/>
    <w:rsid w:val="00C12603"/>
    <w:rsid w:val="00C13F68"/>
    <w:rsid w:val="00C17E51"/>
    <w:rsid w:val="00C22FA0"/>
    <w:rsid w:val="00C24669"/>
    <w:rsid w:val="00C32FBC"/>
    <w:rsid w:val="00C34006"/>
    <w:rsid w:val="00C34B81"/>
    <w:rsid w:val="00C35CE6"/>
    <w:rsid w:val="00C35D41"/>
    <w:rsid w:val="00C41C18"/>
    <w:rsid w:val="00C52B69"/>
    <w:rsid w:val="00C53478"/>
    <w:rsid w:val="00C56258"/>
    <w:rsid w:val="00C57F8B"/>
    <w:rsid w:val="00C613BE"/>
    <w:rsid w:val="00C64EC4"/>
    <w:rsid w:val="00C66B45"/>
    <w:rsid w:val="00C67450"/>
    <w:rsid w:val="00C70F0F"/>
    <w:rsid w:val="00C71014"/>
    <w:rsid w:val="00C731AA"/>
    <w:rsid w:val="00C76AA6"/>
    <w:rsid w:val="00C81405"/>
    <w:rsid w:val="00C90295"/>
    <w:rsid w:val="00C92342"/>
    <w:rsid w:val="00C93AC6"/>
    <w:rsid w:val="00C93BB7"/>
    <w:rsid w:val="00CA218C"/>
    <w:rsid w:val="00CA336A"/>
    <w:rsid w:val="00CA5AC5"/>
    <w:rsid w:val="00CA5F19"/>
    <w:rsid w:val="00CB201E"/>
    <w:rsid w:val="00CB4C33"/>
    <w:rsid w:val="00CB6540"/>
    <w:rsid w:val="00CC06B7"/>
    <w:rsid w:val="00CC31D2"/>
    <w:rsid w:val="00CC7CC9"/>
    <w:rsid w:val="00CD14E0"/>
    <w:rsid w:val="00CD2DD9"/>
    <w:rsid w:val="00CD570B"/>
    <w:rsid w:val="00CD6D6C"/>
    <w:rsid w:val="00CD7A98"/>
    <w:rsid w:val="00CE5155"/>
    <w:rsid w:val="00CF363D"/>
    <w:rsid w:val="00CF4EF0"/>
    <w:rsid w:val="00CF4F2F"/>
    <w:rsid w:val="00D10DDD"/>
    <w:rsid w:val="00D1512C"/>
    <w:rsid w:val="00D164E0"/>
    <w:rsid w:val="00D22A83"/>
    <w:rsid w:val="00D232F1"/>
    <w:rsid w:val="00D26411"/>
    <w:rsid w:val="00D3587A"/>
    <w:rsid w:val="00D37856"/>
    <w:rsid w:val="00D40D45"/>
    <w:rsid w:val="00D41632"/>
    <w:rsid w:val="00D43F5F"/>
    <w:rsid w:val="00D56195"/>
    <w:rsid w:val="00D657AE"/>
    <w:rsid w:val="00D709FE"/>
    <w:rsid w:val="00D7767D"/>
    <w:rsid w:val="00D842EA"/>
    <w:rsid w:val="00D9733A"/>
    <w:rsid w:val="00DB0DAC"/>
    <w:rsid w:val="00DC2221"/>
    <w:rsid w:val="00DC2630"/>
    <w:rsid w:val="00DC4D51"/>
    <w:rsid w:val="00DC5AD8"/>
    <w:rsid w:val="00DD30CD"/>
    <w:rsid w:val="00DE0DE3"/>
    <w:rsid w:val="00DE4ADA"/>
    <w:rsid w:val="00DF031D"/>
    <w:rsid w:val="00E00448"/>
    <w:rsid w:val="00E047D2"/>
    <w:rsid w:val="00E22050"/>
    <w:rsid w:val="00E24A89"/>
    <w:rsid w:val="00E32397"/>
    <w:rsid w:val="00E345DB"/>
    <w:rsid w:val="00E37D63"/>
    <w:rsid w:val="00E41DD0"/>
    <w:rsid w:val="00E43322"/>
    <w:rsid w:val="00E454EC"/>
    <w:rsid w:val="00E57961"/>
    <w:rsid w:val="00E7405C"/>
    <w:rsid w:val="00E74066"/>
    <w:rsid w:val="00E75EE7"/>
    <w:rsid w:val="00E75FD8"/>
    <w:rsid w:val="00E80DBC"/>
    <w:rsid w:val="00E84BBE"/>
    <w:rsid w:val="00E91151"/>
    <w:rsid w:val="00E92469"/>
    <w:rsid w:val="00E92B23"/>
    <w:rsid w:val="00E93BDF"/>
    <w:rsid w:val="00E971A9"/>
    <w:rsid w:val="00EA13EC"/>
    <w:rsid w:val="00EA319B"/>
    <w:rsid w:val="00EB32EB"/>
    <w:rsid w:val="00EB6C65"/>
    <w:rsid w:val="00EC1AAC"/>
    <w:rsid w:val="00ED1E06"/>
    <w:rsid w:val="00ED4C48"/>
    <w:rsid w:val="00ED5A25"/>
    <w:rsid w:val="00ED5F3C"/>
    <w:rsid w:val="00EE04C4"/>
    <w:rsid w:val="00EF142C"/>
    <w:rsid w:val="00EF1911"/>
    <w:rsid w:val="00EF3B81"/>
    <w:rsid w:val="00EF6ACD"/>
    <w:rsid w:val="00EF7455"/>
    <w:rsid w:val="00F060E4"/>
    <w:rsid w:val="00F1418F"/>
    <w:rsid w:val="00F15CFA"/>
    <w:rsid w:val="00F34E7D"/>
    <w:rsid w:val="00F44921"/>
    <w:rsid w:val="00F50811"/>
    <w:rsid w:val="00F5250C"/>
    <w:rsid w:val="00F57AA7"/>
    <w:rsid w:val="00F603AD"/>
    <w:rsid w:val="00F65CDA"/>
    <w:rsid w:val="00F665DB"/>
    <w:rsid w:val="00F708B6"/>
    <w:rsid w:val="00F76FBA"/>
    <w:rsid w:val="00F811E4"/>
    <w:rsid w:val="00F81E26"/>
    <w:rsid w:val="00F82DF4"/>
    <w:rsid w:val="00F85803"/>
    <w:rsid w:val="00F92C8D"/>
    <w:rsid w:val="00F968A6"/>
    <w:rsid w:val="00F97E1D"/>
    <w:rsid w:val="00FA2405"/>
    <w:rsid w:val="00FB17C7"/>
    <w:rsid w:val="00FB70ED"/>
    <w:rsid w:val="00FB744F"/>
    <w:rsid w:val="00FB74D9"/>
    <w:rsid w:val="00FB7FDC"/>
    <w:rsid w:val="00FC3F08"/>
    <w:rsid w:val="00FC7E0D"/>
    <w:rsid w:val="00FD094F"/>
    <w:rsid w:val="00FD770D"/>
    <w:rsid w:val="00FE1730"/>
    <w:rsid w:val="00FE1FE8"/>
    <w:rsid w:val="00FE3DAF"/>
    <w:rsid w:val="00FF1D66"/>
    <w:rsid w:val="00FF4399"/>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DFE7D-6C09-421D-BE70-FDD44765F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5292</Words>
  <Characters>28580</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Tatiana da Silva Penha</cp:lastModifiedBy>
  <cp:revision>6</cp:revision>
  <cp:lastPrinted>2025-05-20T20:11:00Z</cp:lastPrinted>
  <dcterms:created xsi:type="dcterms:W3CDTF">2025-05-20T18:42:00Z</dcterms:created>
  <dcterms:modified xsi:type="dcterms:W3CDTF">2025-05-20T20:14:00Z</dcterms:modified>
</cp:coreProperties>
</file>