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FF28F0" w14:textId="69FC16AB" w:rsidR="001B7889" w:rsidRPr="00E75EE7" w:rsidRDefault="001B7889" w:rsidP="00313E8B">
      <w:pPr>
        <w:pStyle w:val="Nivel2"/>
        <w:numPr>
          <w:ilvl w:val="0"/>
          <w:numId w:val="0"/>
        </w:numPr>
        <w:spacing w:line="276"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5000" w:type="pct"/>
        <w:tblCellMar>
          <w:left w:w="120" w:type="dxa"/>
          <w:right w:w="120" w:type="dxa"/>
        </w:tblCellMar>
        <w:tblLook w:val="0000" w:firstRow="0" w:lastRow="0" w:firstColumn="0" w:lastColumn="0" w:noHBand="0" w:noVBand="0"/>
      </w:tblPr>
      <w:tblGrid>
        <w:gridCol w:w="438"/>
        <w:gridCol w:w="8617"/>
      </w:tblGrid>
      <w:tr w:rsidR="001B7889" w:rsidRPr="00E75EE7" w14:paraId="73ED33FF"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ED26025" w14:textId="77777777" w:rsidR="001B7889" w:rsidRPr="00E75EE7" w:rsidRDefault="001B7889"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jc w:val="center"/>
              <w:rPr>
                <w:rFonts w:ascii="Arial" w:hAnsi="Arial" w:cs="Arial"/>
                <w:b/>
                <w:sz w:val="24"/>
                <w:szCs w:val="24"/>
              </w:rPr>
            </w:pPr>
            <w:r w:rsidRPr="00E75EE7">
              <w:rPr>
                <w:rFonts w:ascii="Arial" w:hAnsi="Arial" w:cs="Arial"/>
                <w:b/>
                <w:sz w:val="24"/>
                <w:szCs w:val="24"/>
              </w:rPr>
              <w:t>A</w:t>
            </w:r>
          </w:p>
        </w:tc>
        <w:tc>
          <w:tcPr>
            <w:tcW w:w="4758" w:type="pct"/>
            <w:tcBorders>
              <w:top w:val="single" w:sz="6" w:space="0" w:color="000000"/>
              <w:left w:val="single" w:sz="6" w:space="0" w:color="000000"/>
              <w:bottom w:val="single" w:sz="6" w:space="0" w:color="000000"/>
              <w:right w:val="single" w:sz="6" w:space="0" w:color="000000"/>
            </w:tcBorders>
          </w:tcPr>
          <w:p w14:paraId="47BF46EE" w14:textId="77777777" w:rsidR="001B7889" w:rsidRPr="00E75EE7" w:rsidRDefault="001B7889"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rPr>
                <w:rFonts w:ascii="Arial" w:hAnsi="Arial" w:cs="Arial"/>
                <w:sz w:val="24"/>
                <w:szCs w:val="24"/>
              </w:rPr>
            </w:pPr>
            <w:r w:rsidRPr="00E75EE7">
              <w:rPr>
                <w:rFonts w:ascii="Arial" w:hAnsi="Arial" w:cs="Arial"/>
                <w:b/>
                <w:sz w:val="24"/>
                <w:szCs w:val="24"/>
              </w:rPr>
              <w:t>OBJETO</w:t>
            </w:r>
          </w:p>
          <w:p w14:paraId="1010E9FC" w14:textId="54C46524" w:rsidR="001B7889" w:rsidRPr="00E75EE7" w:rsidRDefault="003F1824" w:rsidP="00313E8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jc w:val="both"/>
              <w:rPr>
                <w:rFonts w:ascii="Arial" w:hAnsi="Arial" w:cs="Arial"/>
                <w:sz w:val="24"/>
                <w:szCs w:val="24"/>
                <w:u w:val="single"/>
              </w:rPr>
            </w:pPr>
            <w:r w:rsidRPr="00E75EE7">
              <w:rPr>
                <w:rFonts w:ascii="Arial" w:eastAsia="Arial Unicode MS" w:hAnsi="Arial" w:cs="Arial"/>
                <w:sz w:val="24"/>
                <w:szCs w:val="24"/>
              </w:rPr>
              <w:t xml:space="preserve">Contratação </w:t>
            </w:r>
            <w:r w:rsidR="00066A4C">
              <w:rPr>
                <w:rFonts w:ascii="Arial" w:eastAsia="Arial Unicode MS" w:hAnsi="Arial" w:cs="Arial"/>
                <w:sz w:val="24"/>
                <w:szCs w:val="24"/>
              </w:rPr>
              <w:t>d</w:t>
            </w:r>
            <w:r w:rsidR="00A62609">
              <w:rPr>
                <w:rFonts w:ascii="Arial" w:eastAsia="Arial Unicode MS" w:hAnsi="Arial" w:cs="Arial"/>
                <w:sz w:val="24"/>
                <w:szCs w:val="24"/>
              </w:rPr>
              <w:t>a banda THUNDEROCK</w:t>
            </w:r>
            <w:r w:rsidR="004D5BB8">
              <w:rPr>
                <w:rFonts w:ascii="Arial" w:eastAsia="Arial Unicode MS" w:hAnsi="Arial" w:cs="Arial"/>
                <w:sz w:val="24"/>
                <w:szCs w:val="24"/>
              </w:rPr>
              <w:t xml:space="preserve"> </w:t>
            </w:r>
            <w:r w:rsidRPr="00E75EE7">
              <w:rPr>
                <w:rFonts w:ascii="Arial" w:eastAsia="Arial Unicode MS" w:hAnsi="Arial" w:cs="Arial"/>
                <w:sz w:val="24"/>
                <w:szCs w:val="24"/>
              </w:rPr>
              <w:t>na p</w:t>
            </w:r>
            <w:r w:rsidR="008B7099" w:rsidRPr="00E75EE7">
              <w:rPr>
                <w:rFonts w:ascii="Arial" w:eastAsia="Arial Unicode MS" w:hAnsi="Arial" w:cs="Arial"/>
                <w:sz w:val="24"/>
                <w:szCs w:val="24"/>
              </w:rPr>
              <w:t>r</w:t>
            </w:r>
            <w:r w:rsidR="00D40D45" w:rsidRPr="00E75EE7">
              <w:rPr>
                <w:rFonts w:ascii="Arial" w:eastAsia="Arial Unicode MS" w:hAnsi="Arial" w:cs="Arial"/>
                <w:sz w:val="24"/>
                <w:szCs w:val="24"/>
              </w:rPr>
              <w:t>estação de serviço</w:t>
            </w:r>
            <w:r w:rsidRPr="00E75EE7">
              <w:rPr>
                <w:rFonts w:ascii="Arial" w:eastAsia="Arial Unicode MS" w:hAnsi="Arial" w:cs="Arial"/>
                <w:sz w:val="24"/>
                <w:szCs w:val="24"/>
              </w:rPr>
              <w:t xml:space="preserve"> de </w:t>
            </w:r>
            <w:r w:rsidR="0069179B" w:rsidRPr="00E75EE7">
              <w:rPr>
                <w:rFonts w:ascii="Arial" w:eastAsia="Arial Unicode MS" w:hAnsi="Arial" w:cs="Arial"/>
                <w:sz w:val="24"/>
                <w:szCs w:val="24"/>
              </w:rPr>
              <w:t>show artístico</w:t>
            </w:r>
            <w:r w:rsidR="003472A3">
              <w:rPr>
                <w:rFonts w:ascii="Arial" w:eastAsia="Arial Unicode MS" w:hAnsi="Arial" w:cs="Arial"/>
                <w:sz w:val="24"/>
                <w:szCs w:val="24"/>
              </w:rPr>
              <w:t>.</w:t>
            </w:r>
          </w:p>
        </w:tc>
      </w:tr>
      <w:tr w:rsidR="001B7889" w:rsidRPr="00E75EE7" w14:paraId="648B8353"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DF0BA77" w14:textId="78847E0A" w:rsidR="001B7889" w:rsidRPr="00E75EE7" w:rsidRDefault="009F46CB"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8" w:type="pct"/>
            <w:tcBorders>
              <w:top w:val="single" w:sz="6" w:space="0" w:color="000000"/>
              <w:left w:val="single" w:sz="6" w:space="0" w:color="000000"/>
              <w:bottom w:val="single" w:sz="6" w:space="0" w:color="000000"/>
              <w:right w:val="single" w:sz="6" w:space="0" w:color="000000"/>
            </w:tcBorders>
          </w:tcPr>
          <w:p w14:paraId="472E58BF" w14:textId="77777777" w:rsidR="001B7889" w:rsidRPr="00E75EE7" w:rsidRDefault="001B7889"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rPr>
                <w:rFonts w:ascii="Arial" w:hAnsi="Arial" w:cs="Arial"/>
                <w:sz w:val="24"/>
                <w:szCs w:val="24"/>
              </w:rPr>
            </w:pPr>
            <w:r w:rsidRPr="00E75EE7">
              <w:rPr>
                <w:rFonts w:ascii="Arial" w:hAnsi="Arial" w:cs="Arial"/>
                <w:b/>
                <w:sz w:val="24"/>
                <w:szCs w:val="24"/>
              </w:rPr>
              <w:t>VIGÊNCIA</w:t>
            </w:r>
          </w:p>
          <w:p w14:paraId="580F786B" w14:textId="4C8F0CCA" w:rsidR="001B7889" w:rsidRPr="00E75EE7" w:rsidRDefault="001B7889" w:rsidP="00313E8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é </w:t>
            </w:r>
            <w:r w:rsidR="003F1824" w:rsidRPr="00E75EE7">
              <w:rPr>
                <w:rFonts w:ascii="Arial" w:eastAsia="Arial Unicode MS" w:hAnsi="Arial" w:cs="Arial"/>
                <w:sz w:val="24"/>
                <w:szCs w:val="24"/>
              </w:rPr>
              <w:t xml:space="preserve">de </w:t>
            </w:r>
            <w:r w:rsidR="003F1824" w:rsidRPr="00400506">
              <w:rPr>
                <w:rFonts w:ascii="Arial" w:eastAsia="Arial Unicode MS" w:hAnsi="Arial" w:cs="Arial"/>
                <w:sz w:val="24"/>
                <w:szCs w:val="24"/>
              </w:rPr>
              <w:t>01 (um) mês</w:t>
            </w:r>
            <w:r w:rsidRPr="00E75EE7">
              <w:rPr>
                <w:rFonts w:ascii="Arial" w:eastAsia="Arial Unicode MS" w:hAnsi="Arial" w:cs="Arial"/>
                <w:sz w:val="24"/>
                <w:szCs w:val="24"/>
              </w:rPr>
              <w:t xml:space="preserve">, contados 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109376B9"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739FAEA" w14:textId="77777777" w:rsidR="001B7889" w:rsidRPr="00E75EE7" w:rsidRDefault="001B7889"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jc w:val="center"/>
              <w:rPr>
                <w:rFonts w:ascii="Arial" w:hAnsi="Arial" w:cs="Arial"/>
                <w:b/>
                <w:sz w:val="24"/>
                <w:szCs w:val="24"/>
              </w:rPr>
            </w:pPr>
            <w:r w:rsidRPr="00E75EE7">
              <w:rPr>
                <w:rFonts w:ascii="Arial" w:hAnsi="Arial" w:cs="Arial"/>
                <w:b/>
                <w:sz w:val="24"/>
                <w:szCs w:val="24"/>
              </w:rPr>
              <w:t>C</w:t>
            </w:r>
          </w:p>
        </w:tc>
        <w:tc>
          <w:tcPr>
            <w:tcW w:w="4758" w:type="pct"/>
            <w:tcBorders>
              <w:top w:val="single" w:sz="6" w:space="0" w:color="000000"/>
              <w:left w:val="single" w:sz="6" w:space="0" w:color="000000"/>
              <w:bottom w:val="single" w:sz="6" w:space="0" w:color="000000"/>
              <w:right w:val="single" w:sz="6" w:space="0" w:color="000000"/>
            </w:tcBorders>
          </w:tcPr>
          <w:p w14:paraId="665BD532" w14:textId="77777777" w:rsidR="001B7889" w:rsidRPr="00E75EE7" w:rsidRDefault="00275CAD"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rPr>
                <w:rFonts w:ascii="Arial" w:hAnsi="Arial" w:cs="Arial"/>
                <w:b/>
                <w:sz w:val="24"/>
                <w:szCs w:val="24"/>
              </w:rPr>
            </w:pPr>
            <w:r w:rsidRPr="00E75EE7">
              <w:rPr>
                <w:rFonts w:ascii="Arial" w:hAnsi="Arial" w:cs="Arial"/>
                <w:b/>
                <w:sz w:val="24"/>
                <w:szCs w:val="24"/>
              </w:rPr>
              <w:t>VALOR ESTIMADO DA CONTRATAÇÃO:</w:t>
            </w:r>
          </w:p>
          <w:p w14:paraId="6C0ED878" w14:textId="4E240644" w:rsidR="001B7889" w:rsidRPr="00E75EE7" w:rsidRDefault="00A62609" w:rsidP="00313E8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jc w:val="both"/>
              <w:rPr>
                <w:rFonts w:ascii="Arial" w:hAnsi="Arial" w:cs="Arial"/>
                <w:b/>
                <w:sz w:val="24"/>
                <w:szCs w:val="24"/>
              </w:rPr>
            </w:pPr>
            <w:r>
              <w:rPr>
                <w:rFonts w:ascii="Arial" w:eastAsia="Arial Unicode MS" w:hAnsi="Arial" w:cs="Arial"/>
                <w:b/>
                <w:sz w:val="24"/>
                <w:szCs w:val="24"/>
              </w:rPr>
              <w:t>R$ 10.000,00</w:t>
            </w:r>
            <w:r w:rsidR="007F306C">
              <w:rPr>
                <w:rFonts w:ascii="Arial" w:eastAsia="Arial Unicode MS" w:hAnsi="Arial" w:cs="Arial"/>
                <w:b/>
                <w:sz w:val="24"/>
                <w:szCs w:val="24"/>
              </w:rPr>
              <w:t xml:space="preserve"> </w:t>
            </w:r>
            <w:r>
              <w:rPr>
                <w:rFonts w:ascii="Arial" w:eastAsia="Arial Unicode MS" w:hAnsi="Arial" w:cs="Arial"/>
                <w:b/>
                <w:sz w:val="24"/>
                <w:szCs w:val="24"/>
              </w:rPr>
              <w:t>(</w:t>
            </w:r>
            <w:proofErr w:type="spellStart"/>
            <w:r>
              <w:rPr>
                <w:rFonts w:ascii="Arial" w:eastAsia="Arial Unicode MS" w:hAnsi="Arial" w:cs="Arial"/>
                <w:b/>
                <w:sz w:val="24"/>
                <w:szCs w:val="24"/>
              </w:rPr>
              <w:t>des</w:t>
            </w:r>
            <w:proofErr w:type="spellEnd"/>
            <w:r>
              <w:rPr>
                <w:rFonts w:ascii="Arial" w:eastAsia="Arial Unicode MS" w:hAnsi="Arial" w:cs="Arial"/>
                <w:b/>
                <w:sz w:val="24"/>
                <w:szCs w:val="24"/>
              </w:rPr>
              <w:t xml:space="preserve"> mil reais)</w:t>
            </w:r>
          </w:p>
        </w:tc>
      </w:tr>
      <w:tr w:rsidR="001B7889" w:rsidRPr="00E75EE7" w14:paraId="1465D8F5"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43E45E4" w14:textId="77777777" w:rsidR="001B7889" w:rsidRPr="00E75EE7" w:rsidRDefault="001B7889"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jc w:val="center"/>
              <w:rPr>
                <w:rFonts w:ascii="Arial" w:hAnsi="Arial" w:cs="Arial"/>
                <w:b/>
                <w:sz w:val="24"/>
                <w:szCs w:val="24"/>
              </w:rPr>
            </w:pPr>
            <w:r w:rsidRPr="00E75EE7">
              <w:rPr>
                <w:rFonts w:ascii="Arial" w:hAnsi="Arial" w:cs="Arial"/>
                <w:b/>
                <w:sz w:val="24"/>
                <w:szCs w:val="24"/>
              </w:rPr>
              <w:t>E</w:t>
            </w:r>
          </w:p>
        </w:tc>
        <w:tc>
          <w:tcPr>
            <w:tcW w:w="4758" w:type="pct"/>
            <w:tcBorders>
              <w:top w:val="single" w:sz="6" w:space="0" w:color="000000"/>
              <w:left w:val="single" w:sz="6" w:space="0" w:color="000000"/>
              <w:bottom w:val="single" w:sz="6" w:space="0" w:color="000000"/>
              <w:right w:val="single" w:sz="6" w:space="0" w:color="000000"/>
            </w:tcBorders>
          </w:tcPr>
          <w:p w14:paraId="640BF585" w14:textId="77777777" w:rsidR="001B7889" w:rsidRPr="00E75EE7" w:rsidRDefault="001B7889"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rPr>
                <w:rFonts w:ascii="Arial" w:hAnsi="Arial" w:cs="Arial"/>
                <w:b/>
                <w:sz w:val="24"/>
                <w:szCs w:val="24"/>
              </w:rPr>
            </w:pPr>
            <w:r w:rsidRPr="00E75EE7">
              <w:rPr>
                <w:rFonts w:ascii="Arial" w:hAnsi="Arial" w:cs="Arial"/>
                <w:b/>
                <w:sz w:val="24"/>
                <w:szCs w:val="24"/>
              </w:rPr>
              <w:t>LOCAL DE EXECUÇÃO</w:t>
            </w:r>
          </w:p>
          <w:p w14:paraId="39D6EA46" w14:textId="5305010C" w:rsidR="001B7889" w:rsidRPr="00E75EE7" w:rsidRDefault="003F1824" w:rsidP="00313E8B">
            <w:pPr>
              <w:pStyle w:val="Nivel2"/>
              <w:numPr>
                <w:ilvl w:val="0"/>
                <w:numId w:val="0"/>
              </w:numPr>
              <w:tabs>
                <w:tab w:val="left" w:pos="1134"/>
              </w:tabs>
              <w:spacing w:before="0" w:after="0" w:line="276" w:lineRule="auto"/>
              <w:ind w:left="-6"/>
              <w:rPr>
                <w:rFonts w:ascii="Arial" w:hAnsi="Arial" w:cs="Arial"/>
                <w:sz w:val="24"/>
                <w:szCs w:val="24"/>
              </w:rPr>
            </w:pPr>
            <w:proofErr w:type="gramStart"/>
            <w:r w:rsidRPr="00E75EE7">
              <w:rPr>
                <w:rFonts w:ascii="Arial" w:hAnsi="Arial" w:cs="Arial"/>
                <w:b/>
                <w:sz w:val="24"/>
                <w:szCs w:val="24"/>
                <w:u w:val="single"/>
              </w:rPr>
              <w:t>A execução das atividades serão</w:t>
            </w:r>
            <w:proofErr w:type="gramEnd"/>
            <w:r w:rsidRPr="00E75EE7">
              <w:rPr>
                <w:rFonts w:ascii="Arial" w:hAnsi="Arial" w:cs="Arial"/>
                <w:b/>
                <w:sz w:val="24"/>
                <w:szCs w:val="24"/>
                <w:u w:val="single"/>
              </w:rPr>
              <w:t xml:space="preserve"> executadas no Município de Maricá – RJ</w:t>
            </w:r>
            <w:r w:rsidRPr="00E75EE7">
              <w:rPr>
                <w:rFonts w:ascii="Arial" w:hAnsi="Arial" w:cs="Arial"/>
                <w:sz w:val="24"/>
                <w:szCs w:val="24"/>
              </w:rPr>
              <w:t xml:space="preserve">, </w:t>
            </w:r>
            <w:r w:rsidR="007F306C" w:rsidRPr="007F306C">
              <w:rPr>
                <w:rFonts w:ascii="Arial" w:hAnsi="Arial" w:cs="Arial"/>
                <w:sz w:val="24"/>
                <w:szCs w:val="24"/>
              </w:rPr>
              <w:t>Av. Benvindo Taques Horta, esquina com a Rua, Professor Cardoso de Meneses – Itaipuaçu - Maricá - CEP: 24.933-310</w:t>
            </w:r>
            <w:r w:rsidR="007F306C">
              <w:rPr>
                <w:rFonts w:ascii="Arial" w:hAnsi="Arial" w:cs="Arial"/>
                <w:sz w:val="24"/>
                <w:szCs w:val="24"/>
              </w:rPr>
              <w:t>.</w:t>
            </w:r>
          </w:p>
          <w:p w14:paraId="04E65C0C" w14:textId="77777777" w:rsidR="001B7889" w:rsidRPr="00E75EE7" w:rsidRDefault="001B7889" w:rsidP="00313E8B">
            <w:pPr>
              <w:pStyle w:val="Nivel2"/>
              <w:numPr>
                <w:ilvl w:val="0"/>
                <w:numId w:val="0"/>
              </w:numPr>
              <w:tabs>
                <w:tab w:val="left" w:pos="1134"/>
              </w:tabs>
              <w:spacing w:before="0" w:after="0" w:line="276" w:lineRule="auto"/>
              <w:ind w:left="-6"/>
              <w:rPr>
                <w:rFonts w:ascii="Arial" w:hAnsi="Arial" w:cs="Arial"/>
                <w:sz w:val="24"/>
                <w:szCs w:val="24"/>
              </w:rPr>
            </w:pPr>
          </w:p>
        </w:tc>
      </w:tr>
      <w:tr w:rsidR="001B7889" w:rsidRPr="00E75EE7" w14:paraId="5F25C938"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40E302" w14:textId="77777777" w:rsidR="001B7889" w:rsidRPr="00E75EE7" w:rsidRDefault="001B7889"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jc w:val="center"/>
              <w:rPr>
                <w:rFonts w:ascii="Arial" w:hAnsi="Arial" w:cs="Arial"/>
                <w:b/>
                <w:sz w:val="24"/>
                <w:szCs w:val="24"/>
              </w:rPr>
            </w:pPr>
            <w:r w:rsidRPr="00E75EE7">
              <w:rPr>
                <w:rFonts w:ascii="Arial" w:hAnsi="Arial" w:cs="Arial"/>
                <w:b/>
                <w:sz w:val="24"/>
                <w:szCs w:val="24"/>
              </w:rPr>
              <w:t>G</w:t>
            </w:r>
          </w:p>
        </w:tc>
        <w:tc>
          <w:tcPr>
            <w:tcW w:w="4758" w:type="pct"/>
            <w:tcBorders>
              <w:top w:val="single" w:sz="6" w:space="0" w:color="000000"/>
              <w:left w:val="single" w:sz="6" w:space="0" w:color="000000"/>
              <w:bottom w:val="single" w:sz="6" w:space="0" w:color="000000"/>
              <w:right w:val="single" w:sz="6" w:space="0" w:color="000000"/>
            </w:tcBorders>
          </w:tcPr>
          <w:p w14:paraId="2E517974" w14:textId="77777777" w:rsidR="001B7889" w:rsidRPr="00E75EE7" w:rsidRDefault="001B7889"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rPr>
                <w:rFonts w:ascii="Arial" w:hAnsi="Arial" w:cs="Arial"/>
                <w:b/>
                <w:sz w:val="24"/>
                <w:szCs w:val="24"/>
              </w:rPr>
            </w:pPr>
            <w:r w:rsidRPr="00E75EE7">
              <w:rPr>
                <w:rFonts w:ascii="Arial" w:hAnsi="Arial" w:cs="Arial"/>
                <w:b/>
                <w:sz w:val="24"/>
                <w:szCs w:val="24"/>
              </w:rPr>
              <w:t>UNIDADE RESPONSÁVEL PELO PROJETO</w:t>
            </w:r>
          </w:p>
          <w:p w14:paraId="06AD13B0" w14:textId="16A7C179" w:rsidR="001B7889" w:rsidRPr="00E75EE7" w:rsidRDefault="006E73BC" w:rsidP="00313E8B">
            <w:pPr>
              <w:spacing w:after="0" w:line="276" w:lineRule="auto"/>
              <w:jc w:val="both"/>
              <w:rPr>
                <w:rFonts w:ascii="Arial" w:hAnsi="Arial" w:cs="Arial"/>
                <w:sz w:val="24"/>
                <w:szCs w:val="24"/>
              </w:rPr>
            </w:pPr>
            <w:r w:rsidRPr="00E75EE7">
              <w:rPr>
                <w:rFonts w:ascii="Arial" w:hAnsi="Arial" w:cs="Arial"/>
                <w:sz w:val="24"/>
                <w:szCs w:val="24"/>
              </w:rPr>
              <w:t xml:space="preserve">Secretaria de </w:t>
            </w:r>
            <w:r w:rsidR="007F306C">
              <w:rPr>
                <w:rFonts w:ascii="Arial" w:hAnsi="Arial" w:cs="Arial"/>
                <w:sz w:val="24"/>
                <w:szCs w:val="24"/>
              </w:rPr>
              <w:t>Pesca</w:t>
            </w:r>
            <w:r w:rsidRPr="00E75EE7">
              <w:rPr>
                <w:rFonts w:ascii="Arial" w:hAnsi="Arial" w:cs="Arial"/>
                <w:sz w:val="24"/>
                <w:szCs w:val="24"/>
              </w:rPr>
              <w:t>.</w:t>
            </w:r>
          </w:p>
          <w:p w14:paraId="38D8F16C" w14:textId="77777777" w:rsidR="001B7889" w:rsidRPr="00E75EE7" w:rsidRDefault="001B7889"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rPr>
                <w:rFonts w:ascii="Arial" w:hAnsi="Arial" w:cs="Arial"/>
                <w:b/>
                <w:sz w:val="24"/>
                <w:szCs w:val="24"/>
              </w:rPr>
            </w:pPr>
            <w:r w:rsidRPr="00E75EE7">
              <w:rPr>
                <w:rFonts w:ascii="Arial" w:hAnsi="Arial" w:cs="Arial"/>
                <w:b/>
                <w:sz w:val="24"/>
                <w:szCs w:val="24"/>
              </w:rPr>
              <w:t>UNIDADE FISCALIZADORA</w:t>
            </w:r>
          </w:p>
          <w:p w14:paraId="75B295B2" w14:textId="1638468B" w:rsidR="001B7889" w:rsidRPr="00E75EE7" w:rsidRDefault="006E73BC" w:rsidP="00313E8B">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76" w:lineRule="auto"/>
              <w:ind w:hanging="1"/>
              <w:jc w:val="both"/>
              <w:rPr>
                <w:rFonts w:ascii="Arial" w:hAnsi="Arial" w:cs="Arial"/>
                <w:sz w:val="24"/>
                <w:szCs w:val="24"/>
              </w:rPr>
            </w:pPr>
            <w:r w:rsidRPr="00E75EE7">
              <w:rPr>
                <w:rFonts w:ascii="Arial" w:hAnsi="Arial" w:cs="Arial"/>
                <w:sz w:val="24"/>
                <w:szCs w:val="24"/>
              </w:rPr>
              <w:t xml:space="preserve">Secretaria de </w:t>
            </w:r>
            <w:r w:rsidR="007F306C">
              <w:rPr>
                <w:rFonts w:ascii="Arial" w:hAnsi="Arial" w:cs="Arial"/>
                <w:sz w:val="24"/>
                <w:szCs w:val="24"/>
              </w:rPr>
              <w:t>Pesca</w:t>
            </w:r>
            <w:r w:rsidRPr="00E75EE7">
              <w:rPr>
                <w:rFonts w:ascii="Arial" w:hAnsi="Arial" w:cs="Arial"/>
                <w:sz w:val="24"/>
                <w:szCs w:val="24"/>
              </w:rPr>
              <w:t>.</w:t>
            </w:r>
          </w:p>
        </w:tc>
      </w:tr>
    </w:tbl>
    <w:p w14:paraId="47A5576A" w14:textId="0604FB13" w:rsidR="00A56342" w:rsidRPr="00E75EE7" w:rsidRDefault="00A56342" w:rsidP="00313E8B">
      <w:pPr>
        <w:pStyle w:val="CabealhodoSumrio"/>
        <w:spacing w:before="120" w:after="120" w:line="276" w:lineRule="auto"/>
        <w:rPr>
          <w:rFonts w:ascii="Arial" w:eastAsia="Adobe Fan Heiti Std B" w:hAnsi="Arial" w:cs="Arial"/>
          <w:b/>
          <w:sz w:val="24"/>
          <w:szCs w:val="24"/>
        </w:rPr>
      </w:pPr>
    </w:p>
    <w:p w14:paraId="1E3C31C9" w14:textId="77777777" w:rsidR="00A56342" w:rsidRPr="00E75EE7" w:rsidRDefault="00A56342" w:rsidP="00313E8B">
      <w:pPr>
        <w:spacing w:line="276" w:lineRule="auto"/>
        <w:rPr>
          <w:rFonts w:ascii="Arial" w:hAnsi="Arial" w:cs="Arial"/>
          <w:sz w:val="24"/>
          <w:szCs w:val="24"/>
        </w:rPr>
      </w:pPr>
    </w:p>
    <w:p w14:paraId="10CE025F" w14:textId="77777777" w:rsidR="00A56342" w:rsidRPr="00E75EE7" w:rsidRDefault="00A56342" w:rsidP="00313E8B">
      <w:pPr>
        <w:spacing w:line="276" w:lineRule="auto"/>
        <w:rPr>
          <w:rFonts w:ascii="Arial" w:hAnsi="Arial" w:cs="Arial"/>
          <w:sz w:val="24"/>
          <w:szCs w:val="24"/>
        </w:rPr>
      </w:pPr>
    </w:p>
    <w:p w14:paraId="3E2D185D" w14:textId="77777777" w:rsidR="00A56342" w:rsidRPr="00E75EE7" w:rsidRDefault="00A56342" w:rsidP="00313E8B">
      <w:pPr>
        <w:spacing w:line="276" w:lineRule="auto"/>
        <w:rPr>
          <w:rFonts w:ascii="Arial" w:hAnsi="Arial" w:cs="Arial"/>
          <w:sz w:val="24"/>
          <w:szCs w:val="24"/>
        </w:rPr>
      </w:pPr>
    </w:p>
    <w:p w14:paraId="0820B563" w14:textId="26368724" w:rsidR="00A56342" w:rsidRPr="00E75EE7" w:rsidRDefault="00A56342" w:rsidP="00313E8B">
      <w:pPr>
        <w:pStyle w:val="CabealhodoSumrio"/>
        <w:tabs>
          <w:tab w:val="left" w:pos="5865"/>
        </w:tabs>
        <w:spacing w:before="120" w:after="120" w:line="276" w:lineRule="auto"/>
        <w:rPr>
          <w:rFonts w:ascii="Arial" w:hAnsi="Arial" w:cs="Arial"/>
          <w:sz w:val="24"/>
          <w:szCs w:val="24"/>
        </w:rPr>
      </w:pPr>
      <w:r w:rsidRPr="00E75EE7">
        <w:rPr>
          <w:rFonts w:ascii="Arial" w:hAnsi="Arial" w:cs="Arial"/>
          <w:sz w:val="24"/>
          <w:szCs w:val="24"/>
        </w:rPr>
        <w:tab/>
      </w:r>
    </w:p>
    <w:p w14:paraId="35D7672A" w14:textId="77777777" w:rsidR="001B7889" w:rsidRPr="00E75EE7" w:rsidRDefault="001B7889" w:rsidP="00313E8B">
      <w:pPr>
        <w:pStyle w:val="CabealhodoSumrio"/>
        <w:spacing w:before="120" w:after="120" w:line="276" w:lineRule="auto"/>
        <w:rPr>
          <w:rFonts w:ascii="Arial" w:eastAsia="Adobe Fan Heiti Std B" w:hAnsi="Arial" w:cs="Arial"/>
          <w:b/>
          <w:sz w:val="24"/>
          <w:szCs w:val="24"/>
        </w:rPr>
      </w:pPr>
      <w:bookmarkStart w:id="0" w:name="_GoBack"/>
      <w:bookmarkEnd w:id="0"/>
      <w:r w:rsidRPr="00E75EE7">
        <w:rPr>
          <w:rFonts w:ascii="Arial" w:hAnsi="Arial" w:cs="Arial"/>
          <w:sz w:val="24"/>
          <w:szCs w:val="24"/>
        </w:rPr>
        <w:br w:type="column"/>
      </w:r>
    </w:p>
    <w:sdt>
      <w:sdtPr>
        <w:rPr>
          <w:rFonts w:ascii="Arial" w:eastAsiaTheme="minorEastAsia" w:hAnsi="Arial" w:cs="Arial"/>
          <w:color w:val="auto"/>
          <w:sz w:val="22"/>
          <w:szCs w:val="22"/>
          <w:lang w:val="pt-BR" w:eastAsia="pt-BR"/>
        </w:rPr>
        <w:id w:val="2058125668"/>
        <w:docPartObj>
          <w:docPartGallery w:val="Table of Contents"/>
          <w:docPartUnique/>
        </w:docPartObj>
      </w:sdtPr>
      <w:sdtEndPr>
        <w:rPr>
          <w:b/>
          <w:bCs/>
        </w:rPr>
      </w:sdtEndPr>
      <w:sdtContent>
        <w:p w14:paraId="2D1750D4" w14:textId="77777777" w:rsidR="001B7889" w:rsidRPr="00E75EE7" w:rsidRDefault="001B7889" w:rsidP="00313E8B">
          <w:pPr>
            <w:pStyle w:val="Padro"/>
            <w:spacing w:before="120" w:after="120"/>
            <w:jc w:val="both"/>
            <w:rPr>
              <w:rFonts w:ascii="Arial" w:hAnsi="Arial" w:cs="Arial"/>
            </w:rPr>
          </w:pPr>
          <w:proofErr w:type="spellStart"/>
          <w:r w:rsidRPr="00E75EE7">
            <w:rPr>
              <w:rFonts w:ascii="Arial" w:hAnsi="Arial" w:cs="Arial"/>
            </w:rPr>
            <w:t>Sumário</w:t>
          </w:r>
          <w:proofErr w:type="spellEnd"/>
        </w:p>
        <w:p w14:paraId="6A890001" w14:textId="60612CFA" w:rsidR="00F755C2" w:rsidRDefault="001B7889">
          <w:pPr>
            <w:pStyle w:val="Sumrio1"/>
            <w:tabs>
              <w:tab w:val="left" w:pos="440"/>
              <w:tab w:val="right" w:leader="dot" w:pos="9061"/>
            </w:tabs>
            <w:rPr>
              <w:noProof/>
            </w:rPr>
          </w:pPr>
          <w:r w:rsidRPr="00E75EE7">
            <w:rPr>
              <w:rFonts w:ascii="Arial" w:hAnsi="Arial" w:cs="Arial"/>
              <w:sz w:val="24"/>
              <w:szCs w:val="24"/>
            </w:rPr>
            <w:fldChar w:fldCharType="begin"/>
          </w:r>
          <w:r w:rsidRPr="00E75EE7">
            <w:rPr>
              <w:rFonts w:ascii="Arial" w:hAnsi="Arial" w:cs="Arial"/>
              <w:sz w:val="24"/>
              <w:szCs w:val="24"/>
            </w:rPr>
            <w:instrText xml:space="preserve"> TOC \o "1-3" \h \z \u </w:instrText>
          </w:r>
          <w:r w:rsidRPr="00E75EE7">
            <w:rPr>
              <w:rFonts w:ascii="Arial" w:hAnsi="Arial" w:cs="Arial"/>
              <w:sz w:val="24"/>
              <w:szCs w:val="24"/>
            </w:rPr>
            <w:fldChar w:fldCharType="separate"/>
          </w:r>
          <w:hyperlink w:anchor="_Toc197326332" w:history="1">
            <w:r w:rsidR="00F755C2" w:rsidRPr="00EC488B">
              <w:rPr>
                <w:rStyle w:val="Hyperlink"/>
                <w:rFonts w:ascii="Arial" w:eastAsia="Adobe Fan Heiti Std B" w:hAnsi="Arial" w:cs="Arial"/>
                <w:b/>
                <w:noProof/>
              </w:rPr>
              <w:t>1.</w:t>
            </w:r>
            <w:r w:rsidR="00F755C2">
              <w:rPr>
                <w:noProof/>
              </w:rPr>
              <w:tab/>
            </w:r>
            <w:r w:rsidR="00F755C2" w:rsidRPr="00EC488B">
              <w:rPr>
                <w:rStyle w:val="Hyperlink"/>
                <w:rFonts w:ascii="Arial" w:eastAsia="Adobe Fan Heiti Std B" w:hAnsi="Arial" w:cs="Arial"/>
                <w:b/>
                <w:noProof/>
              </w:rPr>
              <w:t>DO OBJETO</w:t>
            </w:r>
            <w:r w:rsidR="00F755C2">
              <w:rPr>
                <w:noProof/>
                <w:webHidden/>
              </w:rPr>
              <w:tab/>
            </w:r>
            <w:r w:rsidR="00F755C2">
              <w:rPr>
                <w:noProof/>
                <w:webHidden/>
              </w:rPr>
              <w:fldChar w:fldCharType="begin"/>
            </w:r>
            <w:r w:rsidR="00F755C2">
              <w:rPr>
                <w:noProof/>
                <w:webHidden/>
              </w:rPr>
              <w:instrText xml:space="preserve"> PAGEREF _Toc197326332 \h </w:instrText>
            </w:r>
            <w:r w:rsidR="00F755C2">
              <w:rPr>
                <w:noProof/>
                <w:webHidden/>
              </w:rPr>
            </w:r>
            <w:r w:rsidR="00F755C2">
              <w:rPr>
                <w:noProof/>
                <w:webHidden/>
              </w:rPr>
              <w:fldChar w:fldCharType="separate"/>
            </w:r>
            <w:r w:rsidR="00F755C2">
              <w:rPr>
                <w:noProof/>
                <w:webHidden/>
              </w:rPr>
              <w:t>3</w:t>
            </w:r>
            <w:r w:rsidR="00F755C2">
              <w:rPr>
                <w:noProof/>
                <w:webHidden/>
              </w:rPr>
              <w:fldChar w:fldCharType="end"/>
            </w:r>
          </w:hyperlink>
        </w:p>
        <w:p w14:paraId="24D217CF" w14:textId="67860094" w:rsidR="00F755C2" w:rsidRDefault="00F755C2">
          <w:pPr>
            <w:pStyle w:val="Sumrio1"/>
            <w:tabs>
              <w:tab w:val="left" w:pos="440"/>
              <w:tab w:val="right" w:leader="dot" w:pos="9061"/>
            </w:tabs>
            <w:rPr>
              <w:noProof/>
            </w:rPr>
          </w:pPr>
          <w:hyperlink w:anchor="_Toc197326333" w:history="1">
            <w:r w:rsidRPr="00EC488B">
              <w:rPr>
                <w:rStyle w:val="Hyperlink"/>
                <w:rFonts w:ascii="Arial" w:eastAsia="Adobe Fan Heiti Std B" w:hAnsi="Arial" w:cs="Arial"/>
                <w:b/>
                <w:noProof/>
              </w:rPr>
              <w:t>2.</w:t>
            </w:r>
            <w:r>
              <w:rPr>
                <w:noProof/>
              </w:rPr>
              <w:tab/>
            </w:r>
            <w:r w:rsidRPr="00EC488B">
              <w:rPr>
                <w:rStyle w:val="Hyperlink"/>
                <w:rFonts w:ascii="Arial" w:eastAsia="Adobe Fan Heiti Std B" w:hAnsi="Arial" w:cs="Arial"/>
                <w:b/>
                <w:noProof/>
              </w:rPr>
              <w:t>DA JUSTIFICATIVA</w:t>
            </w:r>
            <w:r>
              <w:rPr>
                <w:noProof/>
                <w:webHidden/>
              </w:rPr>
              <w:tab/>
            </w:r>
            <w:r>
              <w:rPr>
                <w:noProof/>
                <w:webHidden/>
              </w:rPr>
              <w:fldChar w:fldCharType="begin"/>
            </w:r>
            <w:r>
              <w:rPr>
                <w:noProof/>
                <w:webHidden/>
              </w:rPr>
              <w:instrText xml:space="preserve"> PAGEREF _Toc197326333 \h </w:instrText>
            </w:r>
            <w:r>
              <w:rPr>
                <w:noProof/>
                <w:webHidden/>
              </w:rPr>
            </w:r>
            <w:r>
              <w:rPr>
                <w:noProof/>
                <w:webHidden/>
              </w:rPr>
              <w:fldChar w:fldCharType="separate"/>
            </w:r>
            <w:r>
              <w:rPr>
                <w:noProof/>
                <w:webHidden/>
              </w:rPr>
              <w:t>3</w:t>
            </w:r>
            <w:r>
              <w:rPr>
                <w:noProof/>
                <w:webHidden/>
              </w:rPr>
              <w:fldChar w:fldCharType="end"/>
            </w:r>
          </w:hyperlink>
        </w:p>
        <w:p w14:paraId="2AE813D4" w14:textId="7C6227C4" w:rsidR="00F755C2" w:rsidRDefault="00F755C2">
          <w:pPr>
            <w:pStyle w:val="Sumrio1"/>
            <w:tabs>
              <w:tab w:val="left" w:pos="440"/>
              <w:tab w:val="right" w:leader="dot" w:pos="9061"/>
            </w:tabs>
            <w:rPr>
              <w:noProof/>
            </w:rPr>
          </w:pPr>
          <w:hyperlink w:anchor="_Toc197326334" w:history="1">
            <w:r w:rsidRPr="00EC488B">
              <w:rPr>
                <w:rStyle w:val="Hyperlink"/>
                <w:rFonts w:ascii="Arial" w:eastAsia="Adobe Fan Heiti Std B" w:hAnsi="Arial" w:cs="Arial"/>
                <w:b/>
                <w:noProof/>
              </w:rPr>
              <w:t>3.</w:t>
            </w:r>
            <w:r>
              <w:rPr>
                <w:noProof/>
              </w:rPr>
              <w:tab/>
            </w:r>
            <w:r w:rsidRPr="00EC488B">
              <w:rPr>
                <w:rStyle w:val="Hyperlink"/>
                <w:rFonts w:ascii="Arial" w:eastAsia="Adobe Fan Heiti Std B" w:hAnsi="Arial" w:cs="Arial"/>
                <w:b/>
                <w:noProof/>
              </w:rPr>
              <w:t>DO LOCAL EXECUÇÃO DO OBJETO</w:t>
            </w:r>
            <w:r>
              <w:rPr>
                <w:noProof/>
                <w:webHidden/>
              </w:rPr>
              <w:tab/>
            </w:r>
            <w:r>
              <w:rPr>
                <w:noProof/>
                <w:webHidden/>
              </w:rPr>
              <w:fldChar w:fldCharType="begin"/>
            </w:r>
            <w:r>
              <w:rPr>
                <w:noProof/>
                <w:webHidden/>
              </w:rPr>
              <w:instrText xml:space="preserve"> PAGEREF _Toc197326334 \h </w:instrText>
            </w:r>
            <w:r>
              <w:rPr>
                <w:noProof/>
                <w:webHidden/>
              </w:rPr>
            </w:r>
            <w:r>
              <w:rPr>
                <w:noProof/>
                <w:webHidden/>
              </w:rPr>
              <w:fldChar w:fldCharType="separate"/>
            </w:r>
            <w:r>
              <w:rPr>
                <w:noProof/>
                <w:webHidden/>
              </w:rPr>
              <w:t>5</w:t>
            </w:r>
            <w:r>
              <w:rPr>
                <w:noProof/>
                <w:webHidden/>
              </w:rPr>
              <w:fldChar w:fldCharType="end"/>
            </w:r>
          </w:hyperlink>
        </w:p>
        <w:p w14:paraId="244D6543" w14:textId="4B36C2D5" w:rsidR="00F755C2" w:rsidRDefault="00F755C2">
          <w:pPr>
            <w:pStyle w:val="Sumrio1"/>
            <w:tabs>
              <w:tab w:val="left" w:pos="440"/>
              <w:tab w:val="right" w:leader="dot" w:pos="9061"/>
            </w:tabs>
            <w:rPr>
              <w:noProof/>
            </w:rPr>
          </w:pPr>
          <w:hyperlink w:anchor="_Toc197326335" w:history="1">
            <w:r w:rsidRPr="00EC488B">
              <w:rPr>
                <w:rStyle w:val="Hyperlink"/>
                <w:rFonts w:ascii="Arial" w:eastAsia="Adobe Fan Heiti Std B" w:hAnsi="Arial" w:cs="Arial"/>
                <w:b/>
                <w:noProof/>
              </w:rPr>
              <w:t>4.</w:t>
            </w:r>
            <w:r>
              <w:rPr>
                <w:noProof/>
              </w:rPr>
              <w:tab/>
            </w:r>
            <w:r w:rsidRPr="00EC488B">
              <w:rPr>
                <w:rStyle w:val="Hyperlink"/>
                <w:rFonts w:ascii="Arial" w:eastAsia="Adobe Fan Heiti Std B" w:hAnsi="Arial" w:cs="Arial"/>
                <w:b/>
                <w:noProof/>
              </w:rPr>
              <w:t>DA DESCRIÇÃO DO OBJETO</w:t>
            </w:r>
            <w:r>
              <w:rPr>
                <w:noProof/>
                <w:webHidden/>
              </w:rPr>
              <w:tab/>
            </w:r>
            <w:r>
              <w:rPr>
                <w:noProof/>
                <w:webHidden/>
              </w:rPr>
              <w:fldChar w:fldCharType="begin"/>
            </w:r>
            <w:r>
              <w:rPr>
                <w:noProof/>
                <w:webHidden/>
              </w:rPr>
              <w:instrText xml:space="preserve"> PAGEREF _Toc197326335 \h </w:instrText>
            </w:r>
            <w:r>
              <w:rPr>
                <w:noProof/>
                <w:webHidden/>
              </w:rPr>
            </w:r>
            <w:r>
              <w:rPr>
                <w:noProof/>
                <w:webHidden/>
              </w:rPr>
              <w:fldChar w:fldCharType="separate"/>
            </w:r>
            <w:r>
              <w:rPr>
                <w:noProof/>
                <w:webHidden/>
              </w:rPr>
              <w:t>5</w:t>
            </w:r>
            <w:r>
              <w:rPr>
                <w:noProof/>
                <w:webHidden/>
              </w:rPr>
              <w:fldChar w:fldCharType="end"/>
            </w:r>
          </w:hyperlink>
        </w:p>
        <w:p w14:paraId="48328C7D" w14:textId="6811D162" w:rsidR="00F755C2" w:rsidRDefault="00F755C2">
          <w:pPr>
            <w:pStyle w:val="Sumrio1"/>
            <w:tabs>
              <w:tab w:val="left" w:pos="440"/>
              <w:tab w:val="right" w:leader="dot" w:pos="9061"/>
            </w:tabs>
            <w:rPr>
              <w:noProof/>
            </w:rPr>
          </w:pPr>
          <w:hyperlink w:anchor="_Toc197326336" w:history="1">
            <w:r w:rsidRPr="00EC488B">
              <w:rPr>
                <w:rStyle w:val="Hyperlink"/>
                <w:rFonts w:ascii="Arial" w:eastAsia="Adobe Fan Heiti Std B" w:hAnsi="Arial" w:cs="Arial"/>
                <w:b/>
                <w:noProof/>
              </w:rPr>
              <w:t>5.</w:t>
            </w:r>
            <w:r>
              <w:rPr>
                <w:noProof/>
              </w:rPr>
              <w:tab/>
            </w:r>
            <w:r w:rsidRPr="00EC488B">
              <w:rPr>
                <w:rStyle w:val="Hyperlink"/>
                <w:rFonts w:ascii="Arial" w:eastAsia="Adobe Fan Heiti Std B" w:hAnsi="Arial" w:cs="Arial"/>
                <w:b/>
                <w:noProof/>
              </w:rPr>
              <w:t>DESCRIÇÃO DA SOLUÇÃO COMO UM TODO CONSIDERANDO O CICLO DE VIDA DO OBJETO E ESPECIFICAÇÃO DO PRODUTO</w:t>
            </w:r>
            <w:r>
              <w:rPr>
                <w:noProof/>
                <w:webHidden/>
              </w:rPr>
              <w:tab/>
            </w:r>
            <w:r>
              <w:rPr>
                <w:noProof/>
                <w:webHidden/>
              </w:rPr>
              <w:fldChar w:fldCharType="begin"/>
            </w:r>
            <w:r>
              <w:rPr>
                <w:noProof/>
                <w:webHidden/>
              </w:rPr>
              <w:instrText xml:space="preserve"> PAGEREF _Toc197326336 \h </w:instrText>
            </w:r>
            <w:r>
              <w:rPr>
                <w:noProof/>
                <w:webHidden/>
              </w:rPr>
            </w:r>
            <w:r>
              <w:rPr>
                <w:noProof/>
                <w:webHidden/>
              </w:rPr>
              <w:fldChar w:fldCharType="separate"/>
            </w:r>
            <w:r>
              <w:rPr>
                <w:noProof/>
                <w:webHidden/>
              </w:rPr>
              <w:t>5</w:t>
            </w:r>
            <w:r>
              <w:rPr>
                <w:noProof/>
                <w:webHidden/>
              </w:rPr>
              <w:fldChar w:fldCharType="end"/>
            </w:r>
          </w:hyperlink>
        </w:p>
        <w:p w14:paraId="56446662" w14:textId="1CB548D3" w:rsidR="00F755C2" w:rsidRDefault="00F755C2">
          <w:pPr>
            <w:pStyle w:val="Sumrio1"/>
            <w:tabs>
              <w:tab w:val="left" w:pos="440"/>
              <w:tab w:val="right" w:leader="dot" w:pos="9061"/>
            </w:tabs>
            <w:rPr>
              <w:noProof/>
            </w:rPr>
          </w:pPr>
          <w:hyperlink w:anchor="_Toc197326337" w:history="1">
            <w:r w:rsidRPr="00EC488B">
              <w:rPr>
                <w:rStyle w:val="Hyperlink"/>
                <w:rFonts w:ascii="Arial" w:eastAsia="Adobe Fan Heiti Std B" w:hAnsi="Arial" w:cs="Arial"/>
                <w:b/>
                <w:noProof/>
              </w:rPr>
              <w:t>6.</w:t>
            </w:r>
            <w:r>
              <w:rPr>
                <w:noProof/>
              </w:rPr>
              <w:tab/>
            </w:r>
            <w:r w:rsidRPr="00EC488B">
              <w:rPr>
                <w:rStyle w:val="Hyperlink"/>
                <w:rFonts w:ascii="Arial" w:eastAsia="Adobe Fan Heiti Std B" w:hAnsi="Arial" w:cs="Arial"/>
                <w:b/>
                <w:noProof/>
              </w:rPr>
              <w:t>REQUISITOS DA CONTRATAÇÃO</w:t>
            </w:r>
            <w:r>
              <w:rPr>
                <w:noProof/>
                <w:webHidden/>
              </w:rPr>
              <w:tab/>
            </w:r>
            <w:r>
              <w:rPr>
                <w:noProof/>
                <w:webHidden/>
              </w:rPr>
              <w:fldChar w:fldCharType="begin"/>
            </w:r>
            <w:r>
              <w:rPr>
                <w:noProof/>
                <w:webHidden/>
              </w:rPr>
              <w:instrText xml:space="preserve"> PAGEREF _Toc197326337 \h </w:instrText>
            </w:r>
            <w:r>
              <w:rPr>
                <w:noProof/>
                <w:webHidden/>
              </w:rPr>
            </w:r>
            <w:r>
              <w:rPr>
                <w:noProof/>
                <w:webHidden/>
              </w:rPr>
              <w:fldChar w:fldCharType="separate"/>
            </w:r>
            <w:r>
              <w:rPr>
                <w:noProof/>
                <w:webHidden/>
              </w:rPr>
              <w:t>6</w:t>
            </w:r>
            <w:r>
              <w:rPr>
                <w:noProof/>
                <w:webHidden/>
              </w:rPr>
              <w:fldChar w:fldCharType="end"/>
            </w:r>
          </w:hyperlink>
        </w:p>
        <w:p w14:paraId="1918A8AD" w14:textId="600D27E1" w:rsidR="00F755C2" w:rsidRDefault="00F755C2">
          <w:pPr>
            <w:pStyle w:val="Sumrio1"/>
            <w:tabs>
              <w:tab w:val="left" w:pos="440"/>
              <w:tab w:val="right" w:leader="dot" w:pos="9061"/>
            </w:tabs>
            <w:rPr>
              <w:noProof/>
            </w:rPr>
          </w:pPr>
          <w:hyperlink w:anchor="_Toc197326338" w:history="1">
            <w:r w:rsidRPr="00EC488B">
              <w:rPr>
                <w:rStyle w:val="Hyperlink"/>
                <w:rFonts w:ascii="Arial" w:eastAsia="Adobe Fan Heiti Std B" w:hAnsi="Arial" w:cs="Arial"/>
                <w:b/>
                <w:noProof/>
              </w:rPr>
              <w:t>7.</w:t>
            </w:r>
            <w:r>
              <w:rPr>
                <w:noProof/>
              </w:rPr>
              <w:tab/>
            </w:r>
            <w:r w:rsidRPr="00EC488B">
              <w:rPr>
                <w:rStyle w:val="Hyperlink"/>
                <w:rFonts w:ascii="Arial" w:eastAsia="Adobe Fan Heiti Std B" w:hAnsi="Arial" w:cs="Arial"/>
                <w:b/>
                <w:noProof/>
              </w:rPr>
              <w:t>DOS DETALHES TÉCNICOS</w:t>
            </w:r>
            <w:r>
              <w:rPr>
                <w:noProof/>
                <w:webHidden/>
              </w:rPr>
              <w:tab/>
            </w:r>
            <w:r>
              <w:rPr>
                <w:noProof/>
                <w:webHidden/>
              </w:rPr>
              <w:fldChar w:fldCharType="begin"/>
            </w:r>
            <w:r>
              <w:rPr>
                <w:noProof/>
                <w:webHidden/>
              </w:rPr>
              <w:instrText xml:space="preserve"> PAGEREF _Toc197326338 \h </w:instrText>
            </w:r>
            <w:r>
              <w:rPr>
                <w:noProof/>
                <w:webHidden/>
              </w:rPr>
            </w:r>
            <w:r>
              <w:rPr>
                <w:noProof/>
                <w:webHidden/>
              </w:rPr>
              <w:fldChar w:fldCharType="separate"/>
            </w:r>
            <w:r>
              <w:rPr>
                <w:noProof/>
                <w:webHidden/>
              </w:rPr>
              <w:t>7</w:t>
            </w:r>
            <w:r>
              <w:rPr>
                <w:noProof/>
                <w:webHidden/>
              </w:rPr>
              <w:fldChar w:fldCharType="end"/>
            </w:r>
          </w:hyperlink>
        </w:p>
        <w:p w14:paraId="620BBDFA" w14:textId="130F51A6" w:rsidR="00F755C2" w:rsidRDefault="00F755C2">
          <w:pPr>
            <w:pStyle w:val="Sumrio1"/>
            <w:tabs>
              <w:tab w:val="left" w:pos="440"/>
              <w:tab w:val="right" w:leader="dot" w:pos="9061"/>
            </w:tabs>
            <w:rPr>
              <w:noProof/>
            </w:rPr>
          </w:pPr>
          <w:hyperlink w:anchor="_Toc197326339" w:history="1">
            <w:r w:rsidRPr="00EC488B">
              <w:rPr>
                <w:rStyle w:val="Hyperlink"/>
                <w:rFonts w:ascii="Arial" w:eastAsia="Adobe Fan Heiti Std B" w:hAnsi="Arial" w:cs="Arial"/>
                <w:b/>
                <w:noProof/>
              </w:rPr>
              <w:t>8.</w:t>
            </w:r>
            <w:r>
              <w:rPr>
                <w:noProof/>
              </w:rPr>
              <w:tab/>
            </w:r>
            <w:r w:rsidRPr="00EC488B">
              <w:rPr>
                <w:rStyle w:val="Hyperlink"/>
                <w:rFonts w:ascii="Arial" w:eastAsia="Adobe Fan Heiti Std B" w:hAnsi="Arial" w:cs="Arial"/>
                <w:b/>
                <w:noProof/>
              </w:rPr>
              <w:t>DA ESTIMATIVA DE PREÇOS</w:t>
            </w:r>
            <w:r>
              <w:rPr>
                <w:noProof/>
                <w:webHidden/>
              </w:rPr>
              <w:tab/>
            </w:r>
            <w:r>
              <w:rPr>
                <w:noProof/>
                <w:webHidden/>
              </w:rPr>
              <w:fldChar w:fldCharType="begin"/>
            </w:r>
            <w:r>
              <w:rPr>
                <w:noProof/>
                <w:webHidden/>
              </w:rPr>
              <w:instrText xml:space="preserve"> PAGEREF _Toc197326339 \h </w:instrText>
            </w:r>
            <w:r>
              <w:rPr>
                <w:noProof/>
                <w:webHidden/>
              </w:rPr>
            </w:r>
            <w:r>
              <w:rPr>
                <w:noProof/>
                <w:webHidden/>
              </w:rPr>
              <w:fldChar w:fldCharType="separate"/>
            </w:r>
            <w:r>
              <w:rPr>
                <w:noProof/>
                <w:webHidden/>
              </w:rPr>
              <w:t>8</w:t>
            </w:r>
            <w:r>
              <w:rPr>
                <w:noProof/>
                <w:webHidden/>
              </w:rPr>
              <w:fldChar w:fldCharType="end"/>
            </w:r>
          </w:hyperlink>
        </w:p>
        <w:p w14:paraId="77840472" w14:textId="1CF4DB7A" w:rsidR="00F755C2" w:rsidRDefault="00F755C2">
          <w:pPr>
            <w:pStyle w:val="Sumrio1"/>
            <w:tabs>
              <w:tab w:val="left" w:pos="440"/>
              <w:tab w:val="right" w:leader="dot" w:pos="9061"/>
            </w:tabs>
            <w:rPr>
              <w:noProof/>
            </w:rPr>
          </w:pPr>
          <w:hyperlink w:anchor="_Toc197326340" w:history="1">
            <w:r w:rsidRPr="00EC488B">
              <w:rPr>
                <w:rStyle w:val="Hyperlink"/>
                <w:rFonts w:ascii="Arial" w:eastAsia="Adobe Fan Heiti Std B" w:hAnsi="Arial" w:cs="Arial"/>
                <w:b/>
                <w:noProof/>
              </w:rPr>
              <w:t>9.</w:t>
            </w:r>
            <w:r>
              <w:rPr>
                <w:noProof/>
              </w:rPr>
              <w:tab/>
            </w:r>
            <w:r w:rsidRPr="00EC488B">
              <w:rPr>
                <w:rStyle w:val="Hyperlink"/>
                <w:rFonts w:ascii="Arial" w:eastAsia="Adobe Fan Heiti Std B" w:hAnsi="Arial" w:cs="Arial"/>
                <w:b/>
                <w:noProof/>
              </w:rPr>
              <w:t>REGIME DE EXECUÇÃO CONTRATUAL</w:t>
            </w:r>
            <w:r>
              <w:rPr>
                <w:noProof/>
                <w:webHidden/>
              </w:rPr>
              <w:tab/>
            </w:r>
            <w:r>
              <w:rPr>
                <w:noProof/>
                <w:webHidden/>
              </w:rPr>
              <w:fldChar w:fldCharType="begin"/>
            </w:r>
            <w:r>
              <w:rPr>
                <w:noProof/>
                <w:webHidden/>
              </w:rPr>
              <w:instrText xml:space="preserve"> PAGEREF _Toc197326340 \h </w:instrText>
            </w:r>
            <w:r>
              <w:rPr>
                <w:noProof/>
                <w:webHidden/>
              </w:rPr>
            </w:r>
            <w:r>
              <w:rPr>
                <w:noProof/>
                <w:webHidden/>
              </w:rPr>
              <w:fldChar w:fldCharType="separate"/>
            </w:r>
            <w:r>
              <w:rPr>
                <w:noProof/>
                <w:webHidden/>
              </w:rPr>
              <w:t>8</w:t>
            </w:r>
            <w:r>
              <w:rPr>
                <w:noProof/>
                <w:webHidden/>
              </w:rPr>
              <w:fldChar w:fldCharType="end"/>
            </w:r>
          </w:hyperlink>
        </w:p>
        <w:p w14:paraId="1EAB8772" w14:textId="618753D0" w:rsidR="00F755C2" w:rsidRDefault="00F755C2">
          <w:pPr>
            <w:pStyle w:val="Sumrio1"/>
            <w:tabs>
              <w:tab w:val="left" w:pos="660"/>
              <w:tab w:val="right" w:leader="dot" w:pos="9061"/>
            </w:tabs>
            <w:rPr>
              <w:noProof/>
            </w:rPr>
          </w:pPr>
          <w:hyperlink w:anchor="_Toc197326341" w:history="1">
            <w:r w:rsidRPr="00EC488B">
              <w:rPr>
                <w:rStyle w:val="Hyperlink"/>
                <w:rFonts w:ascii="Arial" w:eastAsia="Adobe Fan Heiti Std B" w:hAnsi="Arial" w:cs="Arial"/>
                <w:b/>
                <w:noProof/>
              </w:rPr>
              <w:t>10.</w:t>
            </w:r>
            <w:r>
              <w:rPr>
                <w:noProof/>
              </w:rPr>
              <w:tab/>
            </w:r>
            <w:r w:rsidRPr="00EC488B">
              <w:rPr>
                <w:rStyle w:val="Hyperlink"/>
                <w:rFonts w:ascii="Arial" w:eastAsia="Adobe Fan Heiti Std B" w:hAnsi="Arial" w:cs="Arial"/>
                <w:b/>
                <w:noProof/>
              </w:rPr>
              <w:t>MODELO DE GESTÃO DO CONTRATO</w:t>
            </w:r>
            <w:r>
              <w:rPr>
                <w:noProof/>
                <w:webHidden/>
              </w:rPr>
              <w:tab/>
            </w:r>
            <w:r>
              <w:rPr>
                <w:noProof/>
                <w:webHidden/>
              </w:rPr>
              <w:fldChar w:fldCharType="begin"/>
            </w:r>
            <w:r>
              <w:rPr>
                <w:noProof/>
                <w:webHidden/>
              </w:rPr>
              <w:instrText xml:space="preserve"> PAGEREF _Toc197326341 \h </w:instrText>
            </w:r>
            <w:r>
              <w:rPr>
                <w:noProof/>
                <w:webHidden/>
              </w:rPr>
            </w:r>
            <w:r>
              <w:rPr>
                <w:noProof/>
                <w:webHidden/>
              </w:rPr>
              <w:fldChar w:fldCharType="separate"/>
            </w:r>
            <w:r>
              <w:rPr>
                <w:noProof/>
                <w:webHidden/>
              </w:rPr>
              <w:t>10</w:t>
            </w:r>
            <w:r>
              <w:rPr>
                <w:noProof/>
                <w:webHidden/>
              </w:rPr>
              <w:fldChar w:fldCharType="end"/>
            </w:r>
          </w:hyperlink>
        </w:p>
        <w:p w14:paraId="3577E7F9" w14:textId="4CE20FFE" w:rsidR="00F755C2" w:rsidRDefault="00F755C2">
          <w:pPr>
            <w:pStyle w:val="Sumrio1"/>
            <w:tabs>
              <w:tab w:val="left" w:pos="660"/>
              <w:tab w:val="right" w:leader="dot" w:pos="9061"/>
            </w:tabs>
            <w:rPr>
              <w:noProof/>
            </w:rPr>
          </w:pPr>
          <w:hyperlink w:anchor="_Toc197326342" w:history="1">
            <w:r w:rsidRPr="00EC488B">
              <w:rPr>
                <w:rStyle w:val="Hyperlink"/>
                <w:rFonts w:ascii="Arial" w:eastAsia="Adobe Fan Heiti Std B" w:hAnsi="Arial" w:cs="Arial"/>
                <w:b/>
                <w:noProof/>
              </w:rPr>
              <w:t>11.</w:t>
            </w:r>
            <w:r>
              <w:rPr>
                <w:noProof/>
              </w:rPr>
              <w:tab/>
            </w:r>
            <w:r w:rsidRPr="00EC488B">
              <w:rPr>
                <w:rStyle w:val="Hyperlink"/>
                <w:rFonts w:ascii="Arial" w:eastAsia="Adobe Fan Heiti Std B" w:hAnsi="Arial" w:cs="Arial"/>
                <w:b/>
                <w:noProof/>
              </w:rPr>
              <w:t>DO PAGAMENTO</w:t>
            </w:r>
            <w:r>
              <w:rPr>
                <w:noProof/>
                <w:webHidden/>
              </w:rPr>
              <w:tab/>
            </w:r>
            <w:r>
              <w:rPr>
                <w:noProof/>
                <w:webHidden/>
              </w:rPr>
              <w:fldChar w:fldCharType="begin"/>
            </w:r>
            <w:r>
              <w:rPr>
                <w:noProof/>
                <w:webHidden/>
              </w:rPr>
              <w:instrText xml:space="preserve"> PAGEREF _Toc197326342 \h </w:instrText>
            </w:r>
            <w:r>
              <w:rPr>
                <w:noProof/>
                <w:webHidden/>
              </w:rPr>
            </w:r>
            <w:r>
              <w:rPr>
                <w:noProof/>
                <w:webHidden/>
              </w:rPr>
              <w:fldChar w:fldCharType="separate"/>
            </w:r>
            <w:r>
              <w:rPr>
                <w:noProof/>
                <w:webHidden/>
              </w:rPr>
              <w:t>11</w:t>
            </w:r>
            <w:r>
              <w:rPr>
                <w:noProof/>
                <w:webHidden/>
              </w:rPr>
              <w:fldChar w:fldCharType="end"/>
            </w:r>
          </w:hyperlink>
        </w:p>
        <w:p w14:paraId="540B00D7" w14:textId="37A2A8BC" w:rsidR="00F755C2" w:rsidRDefault="00F755C2">
          <w:pPr>
            <w:pStyle w:val="Sumrio1"/>
            <w:tabs>
              <w:tab w:val="left" w:pos="660"/>
              <w:tab w:val="right" w:leader="dot" w:pos="9061"/>
            </w:tabs>
            <w:rPr>
              <w:noProof/>
            </w:rPr>
          </w:pPr>
          <w:hyperlink w:anchor="_Toc197326343" w:history="1">
            <w:r w:rsidRPr="00EC488B">
              <w:rPr>
                <w:rStyle w:val="Hyperlink"/>
                <w:rFonts w:ascii="Arial" w:eastAsia="Adobe Fan Heiti Std B" w:hAnsi="Arial" w:cs="Arial"/>
                <w:b/>
                <w:noProof/>
              </w:rPr>
              <w:t>12.</w:t>
            </w:r>
            <w:r>
              <w:rPr>
                <w:noProof/>
              </w:rPr>
              <w:tab/>
            </w:r>
            <w:r w:rsidRPr="00EC488B">
              <w:rPr>
                <w:rStyle w:val="Hyperlink"/>
                <w:rFonts w:ascii="Arial" w:eastAsia="Adobe Fan Heiti Std B" w:hAnsi="Arial" w:cs="Arial"/>
                <w:b/>
                <w:noProof/>
              </w:rPr>
              <w:t>FORMA E CRITÉRIOS DE SELEÇÃO DO FORNECEDOR</w:t>
            </w:r>
            <w:r>
              <w:rPr>
                <w:noProof/>
                <w:webHidden/>
              </w:rPr>
              <w:tab/>
            </w:r>
            <w:r>
              <w:rPr>
                <w:noProof/>
                <w:webHidden/>
              </w:rPr>
              <w:fldChar w:fldCharType="begin"/>
            </w:r>
            <w:r>
              <w:rPr>
                <w:noProof/>
                <w:webHidden/>
              </w:rPr>
              <w:instrText xml:space="preserve"> PAGEREF _Toc197326343 \h </w:instrText>
            </w:r>
            <w:r>
              <w:rPr>
                <w:noProof/>
                <w:webHidden/>
              </w:rPr>
            </w:r>
            <w:r>
              <w:rPr>
                <w:noProof/>
                <w:webHidden/>
              </w:rPr>
              <w:fldChar w:fldCharType="separate"/>
            </w:r>
            <w:r>
              <w:rPr>
                <w:noProof/>
                <w:webHidden/>
              </w:rPr>
              <w:t>12</w:t>
            </w:r>
            <w:r>
              <w:rPr>
                <w:noProof/>
                <w:webHidden/>
              </w:rPr>
              <w:fldChar w:fldCharType="end"/>
            </w:r>
          </w:hyperlink>
        </w:p>
        <w:p w14:paraId="452C1996" w14:textId="55207C8F" w:rsidR="00F755C2" w:rsidRDefault="00F755C2">
          <w:pPr>
            <w:pStyle w:val="Sumrio1"/>
            <w:tabs>
              <w:tab w:val="left" w:pos="660"/>
              <w:tab w:val="right" w:leader="dot" w:pos="9061"/>
            </w:tabs>
            <w:rPr>
              <w:noProof/>
            </w:rPr>
          </w:pPr>
          <w:hyperlink w:anchor="_Toc197326344" w:history="1">
            <w:r w:rsidRPr="00EC488B">
              <w:rPr>
                <w:rStyle w:val="Hyperlink"/>
                <w:rFonts w:ascii="Arial" w:eastAsia="Adobe Fan Heiti Std B" w:hAnsi="Arial" w:cs="Arial"/>
                <w:b/>
                <w:noProof/>
              </w:rPr>
              <w:t>13.</w:t>
            </w:r>
            <w:r>
              <w:rPr>
                <w:noProof/>
              </w:rPr>
              <w:tab/>
            </w:r>
            <w:r w:rsidRPr="00EC488B">
              <w:rPr>
                <w:rStyle w:val="Hyperlink"/>
                <w:rFonts w:ascii="Arial" w:eastAsia="Adobe Fan Heiti Std B" w:hAnsi="Arial" w:cs="Arial"/>
                <w:b/>
                <w:noProof/>
              </w:rPr>
              <w:t>DAS OBRIGAÇÕES DA CONTRATANTE</w:t>
            </w:r>
            <w:r>
              <w:rPr>
                <w:noProof/>
                <w:webHidden/>
              </w:rPr>
              <w:tab/>
            </w:r>
            <w:r>
              <w:rPr>
                <w:noProof/>
                <w:webHidden/>
              </w:rPr>
              <w:fldChar w:fldCharType="begin"/>
            </w:r>
            <w:r>
              <w:rPr>
                <w:noProof/>
                <w:webHidden/>
              </w:rPr>
              <w:instrText xml:space="preserve"> PAGEREF _Toc197326344 \h </w:instrText>
            </w:r>
            <w:r>
              <w:rPr>
                <w:noProof/>
                <w:webHidden/>
              </w:rPr>
            </w:r>
            <w:r>
              <w:rPr>
                <w:noProof/>
                <w:webHidden/>
              </w:rPr>
              <w:fldChar w:fldCharType="separate"/>
            </w:r>
            <w:r>
              <w:rPr>
                <w:noProof/>
                <w:webHidden/>
              </w:rPr>
              <w:t>13</w:t>
            </w:r>
            <w:r>
              <w:rPr>
                <w:noProof/>
                <w:webHidden/>
              </w:rPr>
              <w:fldChar w:fldCharType="end"/>
            </w:r>
          </w:hyperlink>
        </w:p>
        <w:p w14:paraId="47DE7565" w14:textId="6A27BF4B" w:rsidR="00F755C2" w:rsidRDefault="00F755C2">
          <w:pPr>
            <w:pStyle w:val="Sumrio1"/>
            <w:tabs>
              <w:tab w:val="left" w:pos="660"/>
              <w:tab w:val="right" w:leader="dot" w:pos="9061"/>
            </w:tabs>
            <w:rPr>
              <w:noProof/>
            </w:rPr>
          </w:pPr>
          <w:hyperlink w:anchor="_Toc197326345" w:history="1">
            <w:r w:rsidRPr="00EC488B">
              <w:rPr>
                <w:rStyle w:val="Hyperlink"/>
                <w:rFonts w:ascii="Arial" w:eastAsia="Adobe Fan Heiti Std B" w:hAnsi="Arial" w:cs="Arial"/>
                <w:b/>
                <w:noProof/>
              </w:rPr>
              <w:t>14.</w:t>
            </w:r>
            <w:r>
              <w:rPr>
                <w:noProof/>
              </w:rPr>
              <w:tab/>
            </w:r>
            <w:r w:rsidRPr="00EC488B">
              <w:rPr>
                <w:rStyle w:val="Hyperlink"/>
                <w:rFonts w:ascii="Arial" w:eastAsia="Adobe Fan Heiti Std B" w:hAnsi="Arial" w:cs="Arial"/>
                <w:b/>
                <w:noProof/>
              </w:rPr>
              <w:t>DAS OBRIGAÇÕES DA CONTRATADA</w:t>
            </w:r>
            <w:r>
              <w:rPr>
                <w:noProof/>
                <w:webHidden/>
              </w:rPr>
              <w:tab/>
            </w:r>
            <w:r>
              <w:rPr>
                <w:noProof/>
                <w:webHidden/>
              </w:rPr>
              <w:fldChar w:fldCharType="begin"/>
            </w:r>
            <w:r>
              <w:rPr>
                <w:noProof/>
                <w:webHidden/>
              </w:rPr>
              <w:instrText xml:space="preserve"> PAGEREF _Toc197326345 \h </w:instrText>
            </w:r>
            <w:r>
              <w:rPr>
                <w:noProof/>
                <w:webHidden/>
              </w:rPr>
            </w:r>
            <w:r>
              <w:rPr>
                <w:noProof/>
                <w:webHidden/>
              </w:rPr>
              <w:fldChar w:fldCharType="separate"/>
            </w:r>
            <w:r>
              <w:rPr>
                <w:noProof/>
                <w:webHidden/>
              </w:rPr>
              <w:t>14</w:t>
            </w:r>
            <w:r>
              <w:rPr>
                <w:noProof/>
                <w:webHidden/>
              </w:rPr>
              <w:fldChar w:fldCharType="end"/>
            </w:r>
          </w:hyperlink>
        </w:p>
        <w:p w14:paraId="3C4A7EBB" w14:textId="08D6E619" w:rsidR="00F755C2" w:rsidRDefault="00F755C2">
          <w:pPr>
            <w:pStyle w:val="Sumrio1"/>
            <w:tabs>
              <w:tab w:val="left" w:pos="660"/>
              <w:tab w:val="right" w:leader="dot" w:pos="9061"/>
            </w:tabs>
            <w:rPr>
              <w:noProof/>
            </w:rPr>
          </w:pPr>
          <w:hyperlink w:anchor="_Toc197326346" w:history="1">
            <w:r w:rsidRPr="00EC488B">
              <w:rPr>
                <w:rStyle w:val="Hyperlink"/>
                <w:rFonts w:ascii="Arial" w:eastAsia="Adobe Fan Heiti Std B" w:hAnsi="Arial" w:cs="Arial"/>
                <w:b/>
                <w:noProof/>
              </w:rPr>
              <w:t>15.</w:t>
            </w:r>
            <w:r>
              <w:rPr>
                <w:noProof/>
              </w:rPr>
              <w:tab/>
            </w:r>
            <w:r w:rsidRPr="00EC488B">
              <w:rPr>
                <w:rStyle w:val="Hyperlink"/>
                <w:rFonts w:ascii="Arial" w:eastAsia="Adobe Fan Heiti Std B" w:hAnsi="Arial" w:cs="Arial"/>
                <w:b/>
                <w:noProof/>
              </w:rPr>
              <w:t>DA SUBCONTRATAÇÃO</w:t>
            </w:r>
            <w:r>
              <w:rPr>
                <w:noProof/>
                <w:webHidden/>
              </w:rPr>
              <w:tab/>
            </w:r>
            <w:r>
              <w:rPr>
                <w:noProof/>
                <w:webHidden/>
              </w:rPr>
              <w:fldChar w:fldCharType="begin"/>
            </w:r>
            <w:r>
              <w:rPr>
                <w:noProof/>
                <w:webHidden/>
              </w:rPr>
              <w:instrText xml:space="preserve"> PAGEREF _Toc197326346 \h </w:instrText>
            </w:r>
            <w:r>
              <w:rPr>
                <w:noProof/>
                <w:webHidden/>
              </w:rPr>
            </w:r>
            <w:r>
              <w:rPr>
                <w:noProof/>
                <w:webHidden/>
              </w:rPr>
              <w:fldChar w:fldCharType="separate"/>
            </w:r>
            <w:r>
              <w:rPr>
                <w:noProof/>
                <w:webHidden/>
              </w:rPr>
              <w:t>15</w:t>
            </w:r>
            <w:r>
              <w:rPr>
                <w:noProof/>
                <w:webHidden/>
              </w:rPr>
              <w:fldChar w:fldCharType="end"/>
            </w:r>
          </w:hyperlink>
        </w:p>
        <w:p w14:paraId="10EC9A03" w14:textId="64EE38FD" w:rsidR="00F755C2" w:rsidRDefault="00F755C2">
          <w:pPr>
            <w:pStyle w:val="Sumrio1"/>
            <w:tabs>
              <w:tab w:val="left" w:pos="660"/>
              <w:tab w:val="right" w:leader="dot" w:pos="9061"/>
            </w:tabs>
            <w:rPr>
              <w:noProof/>
            </w:rPr>
          </w:pPr>
          <w:hyperlink w:anchor="_Toc197326347" w:history="1">
            <w:r w:rsidRPr="00EC488B">
              <w:rPr>
                <w:rStyle w:val="Hyperlink"/>
                <w:rFonts w:ascii="Arial" w:eastAsia="Adobe Fan Heiti Std B" w:hAnsi="Arial" w:cs="Arial"/>
                <w:b/>
                <w:noProof/>
              </w:rPr>
              <w:t>16.</w:t>
            </w:r>
            <w:r>
              <w:rPr>
                <w:noProof/>
              </w:rPr>
              <w:tab/>
            </w:r>
            <w:r w:rsidRPr="00EC488B">
              <w:rPr>
                <w:rStyle w:val="Hyperlink"/>
                <w:rFonts w:ascii="Arial" w:eastAsia="Adobe Fan Heiti Std B" w:hAnsi="Arial" w:cs="Arial"/>
                <w:b/>
                <w:noProof/>
              </w:rPr>
              <w:t>DO CONTROLE E FISCALIZAÇÃO DO CONTRATO</w:t>
            </w:r>
            <w:r>
              <w:rPr>
                <w:noProof/>
                <w:webHidden/>
              </w:rPr>
              <w:tab/>
            </w:r>
            <w:r>
              <w:rPr>
                <w:noProof/>
                <w:webHidden/>
              </w:rPr>
              <w:fldChar w:fldCharType="begin"/>
            </w:r>
            <w:r>
              <w:rPr>
                <w:noProof/>
                <w:webHidden/>
              </w:rPr>
              <w:instrText xml:space="preserve"> PAGEREF _Toc197326347 \h </w:instrText>
            </w:r>
            <w:r>
              <w:rPr>
                <w:noProof/>
                <w:webHidden/>
              </w:rPr>
            </w:r>
            <w:r>
              <w:rPr>
                <w:noProof/>
                <w:webHidden/>
              </w:rPr>
              <w:fldChar w:fldCharType="separate"/>
            </w:r>
            <w:r>
              <w:rPr>
                <w:noProof/>
                <w:webHidden/>
              </w:rPr>
              <w:t>15</w:t>
            </w:r>
            <w:r>
              <w:rPr>
                <w:noProof/>
                <w:webHidden/>
              </w:rPr>
              <w:fldChar w:fldCharType="end"/>
            </w:r>
          </w:hyperlink>
        </w:p>
        <w:p w14:paraId="5FDD22E7" w14:textId="78C8E782" w:rsidR="00F755C2" w:rsidRDefault="00F755C2">
          <w:pPr>
            <w:pStyle w:val="Sumrio1"/>
            <w:tabs>
              <w:tab w:val="left" w:pos="660"/>
              <w:tab w:val="right" w:leader="dot" w:pos="9061"/>
            </w:tabs>
            <w:rPr>
              <w:noProof/>
            </w:rPr>
          </w:pPr>
          <w:hyperlink w:anchor="_Toc197326348" w:history="1">
            <w:r w:rsidRPr="00EC488B">
              <w:rPr>
                <w:rStyle w:val="Hyperlink"/>
                <w:rFonts w:ascii="Arial" w:eastAsia="Adobe Fan Heiti Std B" w:hAnsi="Arial" w:cs="Arial"/>
                <w:b/>
                <w:noProof/>
              </w:rPr>
              <w:t>17.</w:t>
            </w:r>
            <w:r>
              <w:rPr>
                <w:noProof/>
              </w:rPr>
              <w:tab/>
            </w:r>
            <w:r w:rsidRPr="00EC488B">
              <w:rPr>
                <w:rStyle w:val="Hyperlink"/>
                <w:rFonts w:ascii="Arial" w:eastAsia="Adobe Fan Heiti Std B" w:hAnsi="Arial" w:cs="Arial"/>
                <w:b/>
                <w:noProof/>
              </w:rPr>
              <w:t>DAS SANÇÕES ADMINISTRATIVAS</w:t>
            </w:r>
            <w:r>
              <w:rPr>
                <w:noProof/>
                <w:webHidden/>
              </w:rPr>
              <w:tab/>
            </w:r>
            <w:r>
              <w:rPr>
                <w:noProof/>
                <w:webHidden/>
              </w:rPr>
              <w:fldChar w:fldCharType="begin"/>
            </w:r>
            <w:r>
              <w:rPr>
                <w:noProof/>
                <w:webHidden/>
              </w:rPr>
              <w:instrText xml:space="preserve"> PAGEREF _Toc197326348 \h </w:instrText>
            </w:r>
            <w:r>
              <w:rPr>
                <w:noProof/>
                <w:webHidden/>
              </w:rPr>
            </w:r>
            <w:r>
              <w:rPr>
                <w:noProof/>
                <w:webHidden/>
              </w:rPr>
              <w:fldChar w:fldCharType="separate"/>
            </w:r>
            <w:r>
              <w:rPr>
                <w:noProof/>
                <w:webHidden/>
              </w:rPr>
              <w:t>17</w:t>
            </w:r>
            <w:r>
              <w:rPr>
                <w:noProof/>
                <w:webHidden/>
              </w:rPr>
              <w:fldChar w:fldCharType="end"/>
            </w:r>
          </w:hyperlink>
        </w:p>
        <w:p w14:paraId="4190F280" w14:textId="57D948AF" w:rsidR="00F755C2" w:rsidRDefault="00F755C2">
          <w:pPr>
            <w:pStyle w:val="Sumrio1"/>
            <w:tabs>
              <w:tab w:val="left" w:pos="660"/>
              <w:tab w:val="right" w:leader="dot" w:pos="9061"/>
            </w:tabs>
            <w:rPr>
              <w:noProof/>
            </w:rPr>
          </w:pPr>
          <w:hyperlink w:anchor="_Toc197326349" w:history="1">
            <w:r w:rsidRPr="00EC488B">
              <w:rPr>
                <w:rStyle w:val="Hyperlink"/>
                <w:rFonts w:ascii="Arial" w:eastAsia="Adobe Fan Heiti Std B" w:hAnsi="Arial" w:cs="Arial"/>
                <w:b/>
                <w:noProof/>
              </w:rPr>
              <w:t>18.</w:t>
            </w:r>
            <w:r>
              <w:rPr>
                <w:noProof/>
              </w:rPr>
              <w:tab/>
            </w:r>
            <w:r w:rsidRPr="00EC488B">
              <w:rPr>
                <w:rStyle w:val="Hyperlink"/>
                <w:rFonts w:ascii="Arial" w:eastAsia="Adobe Fan Heiti Std B" w:hAnsi="Arial" w:cs="Arial"/>
                <w:b/>
                <w:noProof/>
              </w:rPr>
              <w:t>DO PRAZO PARA SUBSTITUIÇÃO</w:t>
            </w:r>
            <w:r>
              <w:rPr>
                <w:noProof/>
                <w:webHidden/>
              </w:rPr>
              <w:tab/>
            </w:r>
            <w:r>
              <w:rPr>
                <w:noProof/>
                <w:webHidden/>
              </w:rPr>
              <w:fldChar w:fldCharType="begin"/>
            </w:r>
            <w:r>
              <w:rPr>
                <w:noProof/>
                <w:webHidden/>
              </w:rPr>
              <w:instrText xml:space="preserve"> PAGEREF _Toc197326349 \h </w:instrText>
            </w:r>
            <w:r>
              <w:rPr>
                <w:noProof/>
                <w:webHidden/>
              </w:rPr>
            </w:r>
            <w:r>
              <w:rPr>
                <w:noProof/>
                <w:webHidden/>
              </w:rPr>
              <w:fldChar w:fldCharType="separate"/>
            </w:r>
            <w:r>
              <w:rPr>
                <w:noProof/>
                <w:webHidden/>
              </w:rPr>
              <w:t>20</w:t>
            </w:r>
            <w:r>
              <w:rPr>
                <w:noProof/>
                <w:webHidden/>
              </w:rPr>
              <w:fldChar w:fldCharType="end"/>
            </w:r>
          </w:hyperlink>
        </w:p>
        <w:p w14:paraId="70B3F8A1" w14:textId="555FEC24" w:rsidR="00F755C2" w:rsidRDefault="00F755C2">
          <w:pPr>
            <w:pStyle w:val="Sumrio1"/>
            <w:tabs>
              <w:tab w:val="left" w:pos="660"/>
              <w:tab w:val="right" w:leader="dot" w:pos="9061"/>
            </w:tabs>
            <w:rPr>
              <w:noProof/>
            </w:rPr>
          </w:pPr>
          <w:hyperlink w:anchor="_Toc197326350" w:history="1">
            <w:r w:rsidRPr="00EC488B">
              <w:rPr>
                <w:rStyle w:val="Hyperlink"/>
                <w:rFonts w:ascii="Arial" w:eastAsia="Adobe Fan Heiti Std B" w:hAnsi="Arial" w:cs="Arial"/>
                <w:b/>
                <w:noProof/>
              </w:rPr>
              <w:t>19.</w:t>
            </w:r>
            <w:r>
              <w:rPr>
                <w:noProof/>
              </w:rPr>
              <w:tab/>
            </w:r>
            <w:r w:rsidRPr="00EC488B">
              <w:rPr>
                <w:rStyle w:val="Hyperlink"/>
                <w:rFonts w:ascii="Arial" w:eastAsia="Adobe Fan Heiti Std B" w:hAnsi="Arial" w:cs="Arial"/>
                <w:b/>
                <w:noProof/>
              </w:rPr>
              <w:t>DO PRAZO PARA SUBSTITUIÇÃO</w:t>
            </w:r>
            <w:r>
              <w:rPr>
                <w:noProof/>
                <w:webHidden/>
              </w:rPr>
              <w:tab/>
            </w:r>
            <w:r>
              <w:rPr>
                <w:noProof/>
                <w:webHidden/>
              </w:rPr>
              <w:fldChar w:fldCharType="begin"/>
            </w:r>
            <w:r>
              <w:rPr>
                <w:noProof/>
                <w:webHidden/>
              </w:rPr>
              <w:instrText xml:space="preserve"> PAGEREF _Toc197326350 \h </w:instrText>
            </w:r>
            <w:r>
              <w:rPr>
                <w:noProof/>
                <w:webHidden/>
              </w:rPr>
            </w:r>
            <w:r>
              <w:rPr>
                <w:noProof/>
                <w:webHidden/>
              </w:rPr>
              <w:fldChar w:fldCharType="separate"/>
            </w:r>
            <w:r>
              <w:rPr>
                <w:noProof/>
                <w:webHidden/>
              </w:rPr>
              <w:t>20</w:t>
            </w:r>
            <w:r>
              <w:rPr>
                <w:noProof/>
                <w:webHidden/>
              </w:rPr>
              <w:fldChar w:fldCharType="end"/>
            </w:r>
          </w:hyperlink>
        </w:p>
        <w:p w14:paraId="43563A6A" w14:textId="67FB0F0A" w:rsidR="00F755C2" w:rsidRDefault="00F755C2">
          <w:pPr>
            <w:pStyle w:val="Sumrio1"/>
            <w:tabs>
              <w:tab w:val="left" w:pos="660"/>
              <w:tab w:val="right" w:leader="dot" w:pos="9061"/>
            </w:tabs>
            <w:rPr>
              <w:noProof/>
            </w:rPr>
          </w:pPr>
          <w:hyperlink w:anchor="_Toc197326351" w:history="1">
            <w:r w:rsidRPr="00EC488B">
              <w:rPr>
                <w:rStyle w:val="Hyperlink"/>
                <w:rFonts w:ascii="Arial" w:eastAsia="Adobe Fan Heiti Std B" w:hAnsi="Arial" w:cs="Arial"/>
                <w:b/>
                <w:noProof/>
              </w:rPr>
              <w:t>20.</w:t>
            </w:r>
            <w:r>
              <w:rPr>
                <w:noProof/>
              </w:rPr>
              <w:tab/>
            </w:r>
            <w:r w:rsidRPr="00EC488B">
              <w:rPr>
                <w:rStyle w:val="Hyperlink"/>
                <w:rFonts w:ascii="Arial" w:eastAsia="Adobe Fan Heiti Std B" w:hAnsi="Arial" w:cs="Arial"/>
                <w:b/>
                <w:noProof/>
              </w:rPr>
              <w:t>DISPOSIÇÕES FINAIS</w:t>
            </w:r>
            <w:r>
              <w:rPr>
                <w:noProof/>
                <w:webHidden/>
              </w:rPr>
              <w:tab/>
            </w:r>
            <w:r>
              <w:rPr>
                <w:noProof/>
                <w:webHidden/>
              </w:rPr>
              <w:fldChar w:fldCharType="begin"/>
            </w:r>
            <w:r>
              <w:rPr>
                <w:noProof/>
                <w:webHidden/>
              </w:rPr>
              <w:instrText xml:space="preserve"> PAGEREF _Toc197326351 \h </w:instrText>
            </w:r>
            <w:r>
              <w:rPr>
                <w:noProof/>
                <w:webHidden/>
              </w:rPr>
            </w:r>
            <w:r>
              <w:rPr>
                <w:noProof/>
                <w:webHidden/>
              </w:rPr>
              <w:fldChar w:fldCharType="separate"/>
            </w:r>
            <w:r>
              <w:rPr>
                <w:noProof/>
                <w:webHidden/>
              </w:rPr>
              <w:t>20</w:t>
            </w:r>
            <w:r>
              <w:rPr>
                <w:noProof/>
                <w:webHidden/>
              </w:rPr>
              <w:fldChar w:fldCharType="end"/>
            </w:r>
          </w:hyperlink>
        </w:p>
        <w:p w14:paraId="5E0BCD25" w14:textId="5CD6C05B" w:rsidR="00F755C2" w:rsidRDefault="00F755C2">
          <w:pPr>
            <w:pStyle w:val="Sumrio1"/>
            <w:tabs>
              <w:tab w:val="left" w:pos="660"/>
              <w:tab w:val="right" w:leader="dot" w:pos="9061"/>
            </w:tabs>
            <w:rPr>
              <w:noProof/>
            </w:rPr>
          </w:pPr>
          <w:hyperlink w:anchor="_Toc197326352" w:history="1">
            <w:r w:rsidRPr="00EC488B">
              <w:rPr>
                <w:rStyle w:val="Hyperlink"/>
                <w:rFonts w:ascii="Arial" w:eastAsia="Adobe Fan Heiti Std B" w:hAnsi="Arial" w:cs="Arial"/>
                <w:b/>
                <w:noProof/>
              </w:rPr>
              <w:t>21.</w:t>
            </w:r>
            <w:r>
              <w:rPr>
                <w:noProof/>
              </w:rPr>
              <w:tab/>
            </w:r>
            <w:r w:rsidRPr="00EC488B">
              <w:rPr>
                <w:rStyle w:val="Hyperlink"/>
                <w:rFonts w:ascii="Arial" w:eastAsia="Adobe Fan Heiti Std B" w:hAnsi="Arial" w:cs="Arial"/>
                <w:b/>
                <w:noProof/>
              </w:rPr>
              <w:t>DOS ANEXOS DESTE TERMO DE REFERÊNCIA</w:t>
            </w:r>
            <w:r>
              <w:rPr>
                <w:noProof/>
                <w:webHidden/>
              </w:rPr>
              <w:tab/>
            </w:r>
            <w:r>
              <w:rPr>
                <w:noProof/>
                <w:webHidden/>
              </w:rPr>
              <w:fldChar w:fldCharType="begin"/>
            </w:r>
            <w:r>
              <w:rPr>
                <w:noProof/>
                <w:webHidden/>
              </w:rPr>
              <w:instrText xml:space="preserve"> PAGEREF _Toc197326352 \h </w:instrText>
            </w:r>
            <w:r>
              <w:rPr>
                <w:noProof/>
                <w:webHidden/>
              </w:rPr>
            </w:r>
            <w:r>
              <w:rPr>
                <w:noProof/>
                <w:webHidden/>
              </w:rPr>
              <w:fldChar w:fldCharType="separate"/>
            </w:r>
            <w:r>
              <w:rPr>
                <w:noProof/>
                <w:webHidden/>
              </w:rPr>
              <w:t>21</w:t>
            </w:r>
            <w:r>
              <w:rPr>
                <w:noProof/>
                <w:webHidden/>
              </w:rPr>
              <w:fldChar w:fldCharType="end"/>
            </w:r>
          </w:hyperlink>
        </w:p>
        <w:p w14:paraId="05CA0014" w14:textId="1DC3A12C" w:rsidR="00F755C2" w:rsidRDefault="00F755C2">
          <w:pPr>
            <w:pStyle w:val="Sumrio1"/>
            <w:tabs>
              <w:tab w:val="left" w:pos="660"/>
              <w:tab w:val="right" w:leader="dot" w:pos="9061"/>
            </w:tabs>
            <w:rPr>
              <w:noProof/>
            </w:rPr>
          </w:pPr>
          <w:hyperlink w:anchor="_Toc197326353" w:history="1">
            <w:r w:rsidRPr="00EC488B">
              <w:rPr>
                <w:rStyle w:val="Hyperlink"/>
                <w:rFonts w:ascii="Arial" w:eastAsia="Adobe Fan Heiti Std B" w:hAnsi="Arial" w:cs="Arial"/>
                <w:b/>
                <w:noProof/>
              </w:rPr>
              <w:t>22.</w:t>
            </w:r>
            <w:r>
              <w:rPr>
                <w:noProof/>
              </w:rPr>
              <w:tab/>
            </w:r>
            <w:r w:rsidRPr="00EC488B">
              <w:rPr>
                <w:rStyle w:val="Hyperlink"/>
                <w:rFonts w:ascii="Arial" w:eastAsia="Adobe Fan Heiti Std B" w:hAnsi="Arial" w:cs="Arial"/>
                <w:b/>
                <w:noProof/>
              </w:rPr>
              <w:t>DA APROVAÇÃO</w:t>
            </w:r>
            <w:r>
              <w:rPr>
                <w:noProof/>
                <w:webHidden/>
              </w:rPr>
              <w:tab/>
            </w:r>
            <w:r>
              <w:rPr>
                <w:noProof/>
                <w:webHidden/>
              </w:rPr>
              <w:fldChar w:fldCharType="begin"/>
            </w:r>
            <w:r>
              <w:rPr>
                <w:noProof/>
                <w:webHidden/>
              </w:rPr>
              <w:instrText xml:space="preserve"> PAGEREF _Toc197326353 \h </w:instrText>
            </w:r>
            <w:r>
              <w:rPr>
                <w:noProof/>
                <w:webHidden/>
              </w:rPr>
            </w:r>
            <w:r>
              <w:rPr>
                <w:noProof/>
                <w:webHidden/>
              </w:rPr>
              <w:fldChar w:fldCharType="separate"/>
            </w:r>
            <w:r>
              <w:rPr>
                <w:noProof/>
                <w:webHidden/>
              </w:rPr>
              <w:t>21</w:t>
            </w:r>
            <w:r>
              <w:rPr>
                <w:noProof/>
                <w:webHidden/>
              </w:rPr>
              <w:fldChar w:fldCharType="end"/>
            </w:r>
          </w:hyperlink>
        </w:p>
        <w:p w14:paraId="3171A781" w14:textId="017EB6A3" w:rsidR="00F755C2" w:rsidRDefault="00F755C2">
          <w:pPr>
            <w:pStyle w:val="Sumrio1"/>
            <w:tabs>
              <w:tab w:val="right" w:leader="dot" w:pos="9061"/>
            </w:tabs>
            <w:rPr>
              <w:noProof/>
            </w:rPr>
          </w:pPr>
          <w:hyperlink w:anchor="_Toc197326354" w:history="1">
            <w:r w:rsidRPr="00EC488B">
              <w:rPr>
                <w:rStyle w:val="Hyperlink"/>
                <w:rFonts w:ascii="Times New Roman" w:hAnsi="Times New Roman" w:cs="Times New Roman"/>
                <w:noProof/>
              </w:rPr>
              <w:t>ANEXO 1.1 – MEMÓRIA DE CÁLCULO</w:t>
            </w:r>
            <w:r>
              <w:rPr>
                <w:noProof/>
                <w:webHidden/>
              </w:rPr>
              <w:tab/>
            </w:r>
            <w:r>
              <w:rPr>
                <w:noProof/>
                <w:webHidden/>
              </w:rPr>
              <w:fldChar w:fldCharType="begin"/>
            </w:r>
            <w:r>
              <w:rPr>
                <w:noProof/>
                <w:webHidden/>
              </w:rPr>
              <w:instrText xml:space="preserve"> PAGEREF _Toc197326354 \h </w:instrText>
            </w:r>
            <w:r>
              <w:rPr>
                <w:noProof/>
                <w:webHidden/>
              </w:rPr>
            </w:r>
            <w:r>
              <w:rPr>
                <w:noProof/>
                <w:webHidden/>
              </w:rPr>
              <w:fldChar w:fldCharType="separate"/>
            </w:r>
            <w:r>
              <w:rPr>
                <w:noProof/>
                <w:webHidden/>
              </w:rPr>
              <w:t>22</w:t>
            </w:r>
            <w:r>
              <w:rPr>
                <w:noProof/>
                <w:webHidden/>
              </w:rPr>
              <w:fldChar w:fldCharType="end"/>
            </w:r>
          </w:hyperlink>
        </w:p>
        <w:p w14:paraId="48D900DE" w14:textId="2523D401" w:rsidR="001B7889" w:rsidRPr="00E75EE7" w:rsidRDefault="001B7889" w:rsidP="00313E8B">
          <w:pPr>
            <w:spacing w:before="120" w:after="120" w:line="276" w:lineRule="auto"/>
            <w:rPr>
              <w:rFonts w:ascii="Arial" w:hAnsi="Arial" w:cs="Arial"/>
              <w:sz w:val="24"/>
              <w:szCs w:val="24"/>
            </w:rPr>
          </w:pPr>
          <w:r w:rsidRPr="00E75EE7">
            <w:rPr>
              <w:rFonts w:ascii="Arial" w:hAnsi="Arial" w:cs="Arial"/>
              <w:b/>
              <w:bCs/>
              <w:sz w:val="24"/>
              <w:szCs w:val="24"/>
            </w:rPr>
            <w:fldChar w:fldCharType="end"/>
          </w:r>
        </w:p>
      </w:sdtContent>
    </w:sdt>
    <w:p w14:paraId="48033078" w14:textId="77777777" w:rsidR="00271CBA" w:rsidRPr="00E75EE7" w:rsidRDefault="00271CBA" w:rsidP="00313E8B">
      <w:pPr>
        <w:pStyle w:val="Padro"/>
        <w:spacing w:before="120" w:after="120"/>
        <w:ind w:left="3969"/>
        <w:jc w:val="both"/>
        <w:rPr>
          <w:rFonts w:ascii="Arial" w:eastAsia="Adobe Fan Heiti Std B" w:hAnsi="Arial" w:cs="Arial"/>
          <w:lang w:val="pt-BR"/>
        </w:rPr>
      </w:pPr>
    </w:p>
    <w:p w14:paraId="3D67540B" w14:textId="77777777" w:rsidR="00271CBA" w:rsidRPr="00E75EE7" w:rsidRDefault="00271CBA" w:rsidP="00313E8B">
      <w:pPr>
        <w:pStyle w:val="Padro"/>
        <w:tabs>
          <w:tab w:val="left" w:pos="5220"/>
          <w:tab w:val="center" w:pos="6236"/>
        </w:tabs>
        <w:spacing w:before="120" w:after="120"/>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40100BC7" w14:textId="77777777" w:rsidR="006603DD" w:rsidRPr="00E75EE7" w:rsidRDefault="006603DD" w:rsidP="00313E8B">
      <w:pPr>
        <w:pStyle w:val="Padro"/>
        <w:spacing w:before="120" w:after="120"/>
        <w:ind w:left="3969"/>
        <w:jc w:val="both"/>
        <w:rPr>
          <w:rFonts w:ascii="Arial" w:eastAsia="Adobe Fan Heiti Std B" w:hAnsi="Arial" w:cs="Arial"/>
        </w:rPr>
      </w:pPr>
    </w:p>
    <w:p w14:paraId="42A0ACB5" w14:textId="77777777" w:rsidR="006603DD" w:rsidRPr="00E75EE7" w:rsidRDefault="006603DD" w:rsidP="00313E8B">
      <w:pPr>
        <w:pStyle w:val="Padro"/>
        <w:spacing w:before="120" w:after="120"/>
        <w:ind w:left="3969"/>
        <w:jc w:val="both"/>
        <w:rPr>
          <w:rFonts w:ascii="Arial" w:eastAsia="Adobe Fan Heiti Std B" w:hAnsi="Arial" w:cs="Arial"/>
        </w:rPr>
      </w:pPr>
    </w:p>
    <w:p w14:paraId="290E664F" w14:textId="6A3516F8" w:rsidR="00A56342" w:rsidRPr="00E75EE7" w:rsidRDefault="00A56342" w:rsidP="00313E8B">
      <w:pPr>
        <w:pStyle w:val="Padro"/>
        <w:tabs>
          <w:tab w:val="left" w:pos="5475"/>
        </w:tabs>
        <w:spacing w:before="120" w:after="120"/>
        <w:ind w:left="3969"/>
        <w:jc w:val="both"/>
        <w:rPr>
          <w:rFonts w:ascii="Arial" w:eastAsia="Adobe Fan Heiti Std B" w:hAnsi="Arial" w:cs="Arial"/>
          <w:lang w:val="pt-BR"/>
        </w:rPr>
      </w:pPr>
      <w:r w:rsidRPr="00E75EE7">
        <w:rPr>
          <w:rFonts w:ascii="Arial" w:eastAsia="Adobe Fan Heiti Std B" w:hAnsi="Arial" w:cs="Arial"/>
          <w:lang w:val="pt-BR"/>
        </w:rPr>
        <w:tab/>
      </w:r>
    </w:p>
    <w:p w14:paraId="4C1172B2" w14:textId="0979C986" w:rsidR="00606C82" w:rsidRPr="00E75EE7" w:rsidRDefault="00002FCE" w:rsidP="00313E8B">
      <w:pPr>
        <w:pStyle w:val="Padro"/>
        <w:spacing w:before="120" w:after="120"/>
        <w:ind w:left="3969"/>
        <w:jc w:val="both"/>
        <w:rPr>
          <w:rFonts w:ascii="Arial" w:eastAsia="Adobe Fan Heiti Std B" w:hAnsi="Arial" w:cs="Arial"/>
          <w:b/>
          <w:lang w:val="pt-BR"/>
        </w:rPr>
      </w:pPr>
      <w:r w:rsidRPr="00E75EE7">
        <w:rPr>
          <w:rFonts w:ascii="Arial" w:eastAsia="Adobe Fan Heiti Std B" w:hAnsi="Arial" w:cs="Arial"/>
        </w:rPr>
        <w:br w:type="column"/>
      </w:r>
      <w:r w:rsidR="00744102" w:rsidRPr="00E75EE7">
        <w:rPr>
          <w:rFonts w:ascii="Arial" w:eastAsia="Arial Unicode MS" w:hAnsi="Arial" w:cs="Arial"/>
          <w:b/>
          <w:lang w:val="pt-BR"/>
        </w:rPr>
        <w:lastRenderedPageBreak/>
        <w:t xml:space="preserve">CONTRATAÇÃO </w:t>
      </w:r>
      <w:r w:rsidR="00066A4C">
        <w:rPr>
          <w:rFonts w:ascii="Arial" w:eastAsia="Arial Unicode MS" w:hAnsi="Arial" w:cs="Arial"/>
          <w:b/>
          <w:lang w:val="pt-BR"/>
        </w:rPr>
        <w:t>D</w:t>
      </w:r>
      <w:r w:rsidR="00A62609">
        <w:rPr>
          <w:rFonts w:ascii="Arial" w:eastAsia="Arial Unicode MS" w:hAnsi="Arial" w:cs="Arial"/>
          <w:b/>
          <w:lang w:val="pt-BR"/>
        </w:rPr>
        <w:t>A BANDA THUNDEROCK</w:t>
      </w:r>
      <w:r w:rsidR="00400506">
        <w:rPr>
          <w:rFonts w:ascii="Arial" w:eastAsia="Arial Unicode MS" w:hAnsi="Arial" w:cs="Arial"/>
          <w:b/>
          <w:lang w:val="pt-BR"/>
        </w:rPr>
        <w:t xml:space="preserve"> </w:t>
      </w:r>
      <w:r w:rsidR="00744102" w:rsidRPr="00E75EE7">
        <w:rPr>
          <w:rFonts w:ascii="Arial" w:eastAsia="Arial Unicode MS" w:hAnsi="Arial" w:cs="Arial"/>
          <w:b/>
          <w:lang w:val="pt-BR"/>
        </w:rPr>
        <w:t xml:space="preserve">NA PRESTAÇÃO DE </w:t>
      </w:r>
      <w:r w:rsidR="00110EA3" w:rsidRPr="00E75EE7">
        <w:rPr>
          <w:rFonts w:ascii="Arial" w:eastAsia="Arial Unicode MS" w:hAnsi="Arial" w:cs="Arial"/>
          <w:b/>
          <w:lang w:val="pt-BR"/>
        </w:rPr>
        <w:t xml:space="preserve">SERVIÇOS DE </w:t>
      </w:r>
      <w:r w:rsidR="00110EA3" w:rsidRPr="00400506">
        <w:rPr>
          <w:rFonts w:ascii="Arial" w:eastAsia="Arial Unicode MS" w:hAnsi="Arial" w:cs="Arial"/>
          <w:b/>
          <w:color w:val="auto"/>
          <w:lang w:val="pt-BR"/>
        </w:rPr>
        <w:t xml:space="preserve">SHOW ARTÍSTICO PARA </w:t>
      </w:r>
      <w:r w:rsidR="004757EB" w:rsidRPr="00400506">
        <w:rPr>
          <w:rFonts w:ascii="Arial" w:eastAsia="Arial Unicode MS" w:hAnsi="Arial" w:cs="Arial"/>
          <w:b/>
          <w:color w:val="auto"/>
          <w:lang w:val="pt-BR"/>
        </w:rPr>
        <w:t xml:space="preserve">O </w:t>
      </w:r>
      <w:r w:rsidR="007F306C">
        <w:rPr>
          <w:rFonts w:ascii="Arial" w:eastAsia="Arial Unicode MS" w:hAnsi="Arial" w:cs="Arial"/>
          <w:b/>
          <w:color w:val="auto"/>
          <w:lang w:val="pt-BR"/>
        </w:rPr>
        <w:t>EVENTO FEPESCA – FESTA DA PESCA</w:t>
      </w:r>
      <w:r w:rsidR="004757EB" w:rsidRPr="00400506">
        <w:rPr>
          <w:rFonts w:ascii="Arial" w:eastAsia="Arial Unicode MS" w:hAnsi="Arial" w:cs="Arial"/>
          <w:b/>
          <w:color w:val="auto"/>
          <w:lang w:val="pt-BR"/>
        </w:rPr>
        <w:t xml:space="preserve"> </w:t>
      </w:r>
      <w:r w:rsidR="00182466" w:rsidRPr="00400506">
        <w:rPr>
          <w:rFonts w:ascii="Arial" w:eastAsia="Arial Unicode MS" w:hAnsi="Arial" w:cs="Arial"/>
          <w:b/>
          <w:color w:val="auto"/>
          <w:lang w:val="pt-BR"/>
        </w:rPr>
        <w:t xml:space="preserve">DE MARICÁ </w:t>
      </w:r>
      <w:r w:rsidR="004757EB" w:rsidRPr="00400506">
        <w:rPr>
          <w:rFonts w:ascii="Arial" w:eastAsia="Arial Unicode MS" w:hAnsi="Arial" w:cs="Arial"/>
          <w:b/>
          <w:color w:val="auto"/>
          <w:lang w:val="pt-BR"/>
        </w:rPr>
        <w:t>2025.</w:t>
      </w:r>
    </w:p>
    <w:p w14:paraId="2877B446" w14:textId="4962FA51" w:rsidR="00002FCE" w:rsidRPr="006C637E" w:rsidRDefault="00002FCE"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1" w:name="_Toc197326332"/>
      <w:r w:rsidRPr="006C637E">
        <w:rPr>
          <w:rFonts w:ascii="Arial" w:eastAsia="Adobe Fan Heiti Std B" w:hAnsi="Arial" w:cs="Arial"/>
          <w:b/>
          <w:color w:val="auto"/>
          <w:sz w:val="24"/>
          <w:szCs w:val="24"/>
        </w:rPr>
        <w:t>DO OBJETO</w:t>
      </w:r>
      <w:bookmarkEnd w:id="1"/>
    </w:p>
    <w:p w14:paraId="134BB786" w14:textId="3715B1CD" w:rsidR="00606C82" w:rsidRPr="000D49B1" w:rsidRDefault="00CF1CCB"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CF1CCB">
        <w:rPr>
          <w:rFonts w:ascii="Arial" w:eastAsia="Arial Unicode MS" w:hAnsi="Arial" w:cs="Arial"/>
          <w:lang w:val="pt-BR"/>
        </w:rPr>
        <w:t xml:space="preserve">Contratação, por inexigibilidade, </w:t>
      </w:r>
      <w:r w:rsidR="00066A4C">
        <w:rPr>
          <w:rFonts w:ascii="Arial" w:eastAsia="Arial Unicode MS" w:hAnsi="Arial" w:cs="Arial"/>
          <w:lang w:val="pt-BR"/>
        </w:rPr>
        <w:t>d</w:t>
      </w:r>
      <w:r w:rsidR="00A62609">
        <w:rPr>
          <w:rFonts w:ascii="Arial" w:eastAsia="Arial Unicode MS" w:hAnsi="Arial" w:cs="Arial"/>
          <w:lang w:val="pt-BR"/>
        </w:rPr>
        <w:t>a banda THUNDEROCK</w:t>
      </w:r>
      <w:r w:rsidRPr="00CF1CCB">
        <w:rPr>
          <w:rFonts w:ascii="Arial" w:eastAsia="Arial Unicode MS" w:hAnsi="Arial" w:cs="Arial"/>
          <w:lang w:val="pt-BR"/>
        </w:rPr>
        <w:t xml:space="preserve">, representada pela empresa </w:t>
      </w:r>
      <w:r w:rsidR="00A62609">
        <w:rPr>
          <w:rFonts w:ascii="Arial" w:eastAsia="Arial Unicode MS" w:hAnsi="Arial" w:cs="Arial"/>
          <w:lang w:val="pt-BR"/>
        </w:rPr>
        <w:t>JOAO BATISTA CHAGAS DELMAR JUNIOR PRODUCOES E EVENTOS</w:t>
      </w:r>
      <w:r w:rsidRPr="00CF1CCB">
        <w:rPr>
          <w:rFonts w:ascii="Arial" w:eastAsia="Arial Unicode MS" w:hAnsi="Arial" w:cs="Arial"/>
          <w:lang w:val="pt-BR"/>
        </w:rPr>
        <w:t xml:space="preserve"> (CNPJ nº 23.923.512/0001-25), para a prestação de serviços de show artístico musical, a realizar-se no dia 0</w:t>
      </w:r>
      <w:r w:rsidR="00066A4C">
        <w:rPr>
          <w:rFonts w:ascii="Arial" w:eastAsia="Arial Unicode MS" w:hAnsi="Arial" w:cs="Arial"/>
          <w:lang w:val="pt-BR"/>
        </w:rPr>
        <w:t xml:space="preserve">4 </w:t>
      </w:r>
      <w:r w:rsidRPr="00CF1CCB">
        <w:rPr>
          <w:rFonts w:ascii="Arial" w:eastAsia="Arial Unicode MS" w:hAnsi="Arial" w:cs="Arial"/>
          <w:lang w:val="pt-BR"/>
        </w:rPr>
        <w:t xml:space="preserve">de maio de 2025, às </w:t>
      </w:r>
      <w:r w:rsidR="007B5881">
        <w:rPr>
          <w:rFonts w:ascii="Arial" w:eastAsia="Arial Unicode MS" w:hAnsi="Arial" w:cs="Arial"/>
          <w:lang w:val="pt-BR"/>
        </w:rPr>
        <w:t>1</w:t>
      </w:r>
      <w:r w:rsidR="0063017C">
        <w:rPr>
          <w:rFonts w:ascii="Arial" w:eastAsia="Arial Unicode MS" w:hAnsi="Arial" w:cs="Arial"/>
          <w:lang w:val="pt-BR"/>
        </w:rPr>
        <w:t>5</w:t>
      </w:r>
      <w:r w:rsidRPr="00CF1CCB">
        <w:rPr>
          <w:rFonts w:ascii="Arial" w:eastAsia="Arial Unicode MS" w:hAnsi="Arial" w:cs="Arial"/>
          <w:lang w:val="pt-BR"/>
        </w:rPr>
        <w:t>h</w:t>
      </w:r>
      <w:r w:rsidR="0063017C">
        <w:rPr>
          <w:rFonts w:ascii="Arial" w:eastAsia="Arial Unicode MS" w:hAnsi="Arial" w:cs="Arial"/>
          <w:lang w:val="pt-BR"/>
        </w:rPr>
        <w:t>30</w:t>
      </w:r>
      <w:r w:rsidRPr="00CF1CCB">
        <w:rPr>
          <w:rFonts w:ascii="Arial" w:eastAsia="Arial Unicode MS" w:hAnsi="Arial" w:cs="Arial"/>
          <w:lang w:val="pt-BR"/>
        </w:rPr>
        <w:t>, durante o EVENTO FEPESCA – FESTA DA PESCA DE MARICÁ 2025</w:t>
      </w:r>
      <w:r w:rsidR="004F2934" w:rsidRPr="00400506">
        <w:rPr>
          <w:rFonts w:ascii="Arial" w:eastAsia="Arial Unicode MS" w:hAnsi="Arial" w:cs="Arial"/>
          <w:color w:val="auto"/>
          <w:lang w:val="pt-BR"/>
        </w:rPr>
        <w:t>.</w:t>
      </w:r>
    </w:p>
    <w:p w14:paraId="07D96C58" w14:textId="445AE982" w:rsidR="000D49B1" w:rsidRPr="000D49B1" w:rsidRDefault="000D49B1" w:rsidP="00313E8B">
      <w:pPr>
        <w:pStyle w:val="Padro"/>
        <w:widowControl w:val="0"/>
        <w:tabs>
          <w:tab w:val="left" w:pos="0"/>
        </w:tabs>
        <w:spacing w:before="120" w:after="120"/>
        <w:jc w:val="both"/>
        <w:rPr>
          <w:rFonts w:ascii="Arial" w:eastAsia="Adobe Fan Heiti Std B" w:hAnsi="Arial" w:cs="Arial"/>
          <w:lang w:val="pt-BR"/>
        </w:rPr>
      </w:pPr>
      <w:r w:rsidRPr="000D49B1">
        <w:rPr>
          <w:rFonts w:ascii="Arial" w:eastAsia="Adobe Fan Heiti Std B" w:hAnsi="Arial" w:cs="Arial"/>
          <w:b/>
          <w:lang w:val="pt-BR"/>
        </w:rPr>
        <w:t>Natureza do Objeto:</w:t>
      </w:r>
      <w:r w:rsidRPr="000D49B1">
        <w:rPr>
          <w:rFonts w:ascii="Arial" w:eastAsia="Adobe Fan Heiti Std B" w:hAnsi="Arial" w:cs="Arial"/>
          <w:lang w:val="pt-BR"/>
        </w:rPr>
        <w:t xml:space="preserve"> Prestação de serviço artístico musical, caracterizado pela apresentação </w:t>
      </w:r>
      <w:r w:rsidR="00066A4C">
        <w:rPr>
          <w:rFonts w:ascii="Arial" w:eastAsia="Adobe Fan Heiti Std B" w:hAnsi="Arial" w:cs="Arial"/>
          <w:lang w:val="pt-BR"/>
        </w:rPr>
        <w:t>d</w:t>
      </w:r>
      <w:r w:rsidR="00A62609">
        <w:rPr>
          <w:rFonts w:ascii="Arial" w:eastAsia="Adobe Fan Heiti Std B" w:hAnsi="Arial" w:cs="Arial"/>
          <w:lang w:val="pt-BR"/>
        </w:rPr>
        <w:t>a banda THUNDEROCK</w:t>
      </w:r>
      <w:r w:rsidRPr="000D49B1">
        <w:rPr>
          <w:rFonts w:ascii="Arial" w:eastAsia="Adobe Fan Heiti Std B" w:hAnsi="Arial" w:cs="Arial"/>
          <w:lang w:val="pt-BR"/>
        </w:rPr>
        <w:t xml:space="preserve">, no formato "Show Colocado/Montado" (conforme item 6.2 do TR), incluindo cachê, transporte, hospedagem, alimentação </w:t>
      </w:r>
      <w:r w:rsidR="0063017C">
        <w:rPr>
          <w:rFonts w:ascii="Arial" w:eastAsia="Adobe Fan Heiti Std B" w:hAnsi="Arial" w:cs="Arial"/>
          <w:lang w:val="pt-BR"/>
        </w:rPr>
        <w:t>da Banda</w:t>
      </w:r>
      <w:r w:rsidRPr="000D49B1">
        <w:rPr>
          <w:rFonts w:ascii="Arial" w:eastAsia="Adobe Fan Heiti Std B" w:hAnsi="Arial" w:cs="Arial"/>
          <w:lang w:val="pt-BR"/>
        </w:rPr>
        <w:t xml:space="preserve"> e equipe, técnica e produção, som, iluminação e carregadores.</w:t>
      </w:r>
    </w:p>
    <w:p w14:paraId="3B1E1FE5" w14:textId="77777777" w:rsidR="000D49B1" w:rsidRPr="000D49B1" w:rsidRDefault="000D49B1" w:rsidP="00313E8B">
      <w:pPr>
        <w:pStyle w:val="Padro"/>
        <w:widowControl w:val="0"/>
        <w:tabs>
          <w:tab w:val="left" w:pos="0"/>
        </w:tabs>
        <w:spacing w:before="120" w:after="120"/>
        <w:jc w:val="both"/>
        <w:rPr>
          <w:rFonts w:ascii="Arial" w:eastAsia="Adobe Fan Heiti Std B" w:hAnsi="Arial" w:cs="Arial"/>
          <w:lang w:val="pt-BR"/>
        </w:rPr>
      </w:pPr>
      <w:r w:rsidRPr="000D49B1">
        <w:rPr>
          <w:rFonts w:ascii="Arial" w:eastAsia="Adobe Fan Heiti Std B" w:hAnsi="Arial" w:cs="Arial"/>
          <w:b/>
          <w:lang w:val="pt-BR"/>
        </w:rPr>
        <w:t>Quantitativo:</w:t>
      </w:r>
      <w:r w:rsidRPr="000D49B1">
        <w:rPr>
          <w:rFonts w:ascii="Arial" w:eastAsia="Adobe Fan Heiti Std B" w:hAnsi="Arial" w:cs="Arial"/>
          <w:lang w:val="pt-BR"/>
        </w:rPr>
        <w:t xml:space="preserve"> 01 (um) show artístico musical com duração mínima de 2 horas.</w:t>
      </w:r>
    </w:p>
    <w:p w14:paraId="47306FEF" w14:textId="590A7E2A" w:rsidR="000D49B1" w:rsidRPr="00E75EE7" w:rsidRDefault="000D49B1" w:rsidP="00313E8B">
      <w:pPr>
        <w:pStyle w:val="Padro"/>
        <w:widowControl w:val="0"/>
        <w:tabs>
          <w:tab w:val="clear" w:pos="708"/>
          <w:tab w:val="left" w:pos="0"/>
        </w:tabs>
        <w:spacing w:before="120" w:after="120"/>
        <w:jc w:val="both"/>
        <w:rPr>
          <w:rFonts w:ascii="Arial" w:eastAsia="Adobe Fan Heiti Std B" w:hAnsi="Arial" w:cs="Arial"/>
          <w:lang w:val="pt-BR"/>
        </w:rPr>
      </w:pPr>
      <w:r w:rsidRPr="000D49B1">
        <w:rPr>
          <w:rFonts w:ascii="Arial" w:eastAsia="Adobe Fan Heiti Std B" w:hAnsi="Arial" w:cs="Arial"/>
          <w:b/>
          <w:lang w:val="pt-BR"/>
        </w:rPr>
        <w:t>Especificação Clara:</w:t>
      </w:r>
      <w:r w:rsidRPr="000D49B1">
        <w:rPr>
          <w:rFonts w:ascii="Arial" w:eastAsia="Adobe Fan Heiti Std B" w:hAnsi="Arial" w:cs="Arial"/>
          <w:lang w:val="pt-BR"/>
        </w:rPr>
        <w:t xml:space="preserve"> O show artístico musical a ser apresentado pel</w:t>
      </w:r>
      <w:r w:rsidR="00A62609">
        <w:rPr>
          <w:rFonts w:ascii="Arial" w:eastAsia="Adobe Fan Heiti Std B" w:hAnsi="Arial" w:cs="Arial"/>
          <w:lang w:val="pt-BR"/>
        </w:rPr>
        <w:t>a banda THUNDEROCK</w:t>
      </w:r>
      <w:r w:rsidRPr="000D49B1">
        <w:rPr>
          <w:rFonts w:ascii="Arial" w:eastAsia="Adobe Fan Heiti Std B" w:hAnsi="Arial" w:cs="Arial"/>
          <w:lang w:val="pt-BR"/>
        </w:rPr>
        <w:t xml:space="preserve"> deverá contemplar o repertório </w:t>
      </w:r>
      <w:r w:rsidR="002C4B49">
        <w:rPr>
          <w:rFonts w:ascii="Arial" w:eastAsia="Adobe Fan Heiti Std B" w:hAnsi="Arial" w:cs="Arial"/>
          <w:lang w:val="pt-BR"/>
        </w:rPr>
        <w:t>(</w:t>
      </w:r>
      <w:r w:rsidR="0063017C">
        <w:rPr>
          <w:rFonts w:ascii="Arial" w:eastAsia="Adobe Fan Heiti Std B" w:hAnsi="Arial" w:cs="Arial"/>
          <w:lang w:val="pt-BR"/>
        </w:rPr>
        <w:t>rock e pop nacional</w:t>
      </w:r>
      <w:r w:rsidR="002C4B49">
        <w:rPr>
          <w:rFonts w:ascii="Arial" w:eastAsia="Adobe Fan Heiti Std B" w:hAnsi="Arial" w:cs="Arial"/>
          <w:lang w:val="pt-BR"/>
        </w:rPr>
        <w:t xml:space="preserve">) </w:t>
      </w:r>
      <w:r w:rsidRPr="000D49B1">
        <w:rPr>
          <w:rFonts w:ascii="Arial" w:eastAsia="Adobe Fan Heiti Std B" w:hAnsi="Arial" w:cs="Arial"/>
          <w:lang w:val="pt-BR"/>
        </w:rPr>
        <w:t xml:space="preserve">dinâmico característico </w:t>
      </w:r>
      <w:r w:rsidR="0063017C">
        <w:rPr>
          <w:rFonts w:ascii="Arial" w:eastAsia="Adobe Fan Heiti Std B" w:hAnsi="Arial" w:cs="Arial"/>
          <w:lang w:val="pt-BR"/>
        </w:rPr>
        <w:t>da Banda</w:t>
      </w:r>
      <w:r w:rsidRPr="000D49B1">
        <w:rPr>
          <w:rFonts w:ascii="Arial" w:eastAsia="Adobe Fan Heiti Std B" w:hAnsi="Arial" w:cs="Arial"/>
          <w:lang w:val="pt-BR"/>
        </w:rPr>
        <w:t>, com a energia e a interação com o público que os consagraram, conforme detalhado em sua biografia e materiais anexos, e adequado à atmosfera festiva e cultural da FEPESCA 2025.</w:t>
      </w:r>
    </w:p>
    <w:p w14:paraId="5ACC5E34" w14:textId="414F98DD" w:rsidR="00002FCE" w:rsidRPr="00E75EE7" w:rsidRDefault="00002FCE"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2" w:name="_Toc197326333"/>
      <w:r w:rsidRPr="00E75EE7">
        <w:rPr>
          <w:rFonts w:ascii="Arial" w:eastAsia="Adobe Fan Heiti Std B" w:hAnsi="Arial" w:cs="Arial"/>
          <w:b/>
          <w:color w:val="auto"/>
          <w:sz w:val="24"/>
          <w:szCs w:val="24"/>
        </w:rPr>
        <w:t>DA JUSTIFICATIVA</w:t>
      </w:r>
      <w:bookmarkEnd w:id="2"/>
    </w:p>
    <w:p w14:paraId="6D46D884" w14:textId="77777777" w:rsidR="00FF4399" w:rsidRPr="00E75EE7" w:rsidRDefault="00FF4399"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51ED21CF" w14:textId="77777777" w:rsidR="00FF4399" w:rsidRPr="00E75EE7" w:rsidRDefault="00FF4399"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Como 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398B59DB" w14:textId="6C4F9E8B" w:rsidR="00BF1BBF" w:rsidRPr="00BF1BBF" w:rsidRDefault="00C1064D"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C1064D">
        <w:rPr>
          <w:rFonts w:ascii="Arial" w:eastAsia="Adobe Fan Heiti Std B" w:hAnsi="Arial" w:cs="Arial"/>
          <w:color w:val="auto"/>
          <w:lang w:val="pt-BR"/>
        </w:rPr>
        <w:t>Em virtude da dimensão que a FEPESCA - Festa da Pesca de Maricá</w:t>
      </w:r>
      <w:r w:rsidR="00BF1BBF">
        <w:rPr>
          <w:rFonts w:ascii="Arial" w:eastAsia="Adobe Fan Heiti Std B" w:hAnsi="Arial" w:cs="Arial"/>
          <w:color w:val="auto"/>
          <w:lang w:val="pt-BR"/>
        </w:rPr>
        <w:t xml:space="preserve"> -</w:t>
      </w:r>
      <w:r w:rsidRPr="00C1064D">
        <w:rPr>
          <w:rFonts w:ascii="Arial" w:eastAsia="Adobe Fan Heiti Std B" w:hAnsi="Arial" w:cs="Arial"/>
          <w:color w:val="auto"/>
          <w:lang w:val="pt-BR"/>
        </w:rPr>
        <w:t xml:space="preserve"> alcançou, a contratação de artistas locais e regionais se faz necessária para enriquecer este evento cultural, fomentando e fortalecendo a cultura da pesca local e incentivando nossos artistas, conhecidos como "Pratas da Casa". A festa proporciona lazer e diversão para munícipes e visitantes, constituindo-se em importante instrumento de receita em razão do grande fluxo de</w:t>
      </w:r>
      <w:r w:rsidR="00BF1BBF">
        <w:rPr>
          <w:rFonts w:ascii="Arial" w:eastAsia="Adobe Fan Heiti Std B" w:hAnsi="Arial" w:cs="Arial"/>
          <w:color w:val="auto"/>
          <w:lang w:val="pt-BR"/>
        </w:rPr>
        <w:t xml:space="preserve"> participantes qu</w:t>
      </w:r>
      <w:r w:rsidRPr="00C1064D">
        <w:rPr>
          <w:rFonts w:ascii="Arial" w:eastAsia="Adobe Fan Heiti Std B" w:hAnsi="Arial" w:cs="Arial"/>
          <w:color w:val="auto"/>
          <w:lang w:val="pt-BR"/>
        </w:rPr>
        <w:t>e aquecem a economia do nosso município, abrindo oportunidades</w:t>
      </w:r>
      <w:r w:rsidR="00BF1BBF">
        <w:rPr>
          <w:rFonts w:ascii="Arial" w:eastAsia="Adobe Fan Heiti Std B" w:hAnsi="Arial" w:cs="Arial"/>
          <w:color w:val="auto"/>
          <w:lang w:val="pt-BR"/>
        </w:rPr>
        <w:t>, principalmente no</w:t>
      </w:r>
      <w:r w:rsidRPr="00C1064D">
        <w:rPr>
          <w:rFonts w:ascii="Arial" w:eastAsia="Adobe Fan Heiti Std B" w:hAnsi="Arial" w:cs="Arial"/>
          <w:color w:val="auto"/>
          <w:lang w:val="pt-BR"/>
        </w:rPr>
        <w:t xml:space="preserve"> comércio</w:t>
      </w:r>
      <w:r w:rsidR="00BF1BBF">
        <w:rPr>
          <w:rFonts w:ascii="Arial" w:eastAsia="Adobe Fan Heiti Std B" w:hAnsi="Arial" w:cs="Arial"/>
          <w:color w:val="auto"/>
          <w:lang w:val="pt-BR"/>
        </w:rPr>
        <w:t xml:space="preserve"> local</w:t>
      </w:r>
      <w:r w:rsidRPr="00C1064D">
        <w:rPr>
          <w:rFonts w:ascii="Arial" w:eastAsia="Adobe Fan Heiti Std B" w:hAnsi="Arial" w:cs="Arial"/>
          <w:color w:val="auto"/>
          <w:lang w:val="pt-BR"/>
        </w:rPr>
        <w:t>, tornando indispensável a intervenção estatal para a sua realização</w:t>
      </w:r>
      <w:r w:rsidR="00BF1BBF">
        <w:rPr>
          <w:rFonts w:ascii="Arial" w:eastAsia="Adobe Fan Heiti Std B" w:hAnsi="Arial" w:cs="Arial"/>
          <w:color w:val="auto"/>
          <w:lang w:val="pt-BR"/>
        </w:rPr>
        <w:t>.</w:t>
      </w:r>
    </w:p>
    <w:p w14:paraId="01F1AE4F" w14:textId="455F12A9" w:rsidR="00FF4399" w:rsidRPr="00E75EE7" w:rsidRDefault="00FF4399"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O impacto das festividades é evidente em setores como os de hotelaria, alimentação, comércio</w:t>
      </w:r>
      <w:r w:rsidR="00BF1BBF">
        <w:rPr>
          <w:rFonts w:ascii="Arial" w:eastAsia="Adobe Fan Heiti Std B" w:hAnsi="Arial" w:cs="Arial"/>
          <w:lang w:val="pt-BR"/>
        </w:rPr>
        <w:t xml:space="preserve"> e </w:t>
      </w:r>
      <w:r w:rsidRPr="00E75EE7">
        <w:rPr>
          <w:rFonts w:ascii="Arial" w:eastAsia="Adobe Fan Heiti Std B" w:hAnsi="Arial" w:cs="Arial"/>
          <w:lang w:val="pt-BR"/>
        </w:rPr>
        <w:t>nas atividades ligadas a l</w:t>
      </w:r>
      <w:r w:rsidR="0024590D" w:rsidRPr="00E75EE7">
        <w:rPr>
          <w:rFonts w:ascii="Arial" w:eastAsia="Adobe Fan Heiti Std B" w:hAnsi="Arial" w:cs="Arial"/>
          <w:lang w:val="pt-BR"/>
        </w:rPr>
        <w:t>azer, cultura e entretenimento.</w:t>
      </w:r>
      <w:r w:rsidR="002042A2" w:rsidRPr="00E75EE7">
        <w:rPr>
          <w:rFonts w:ascii="Arial" w:eastAsia="Adobe Fan Heiti Std B" w:hAnsi="Arial" w:cs="Arial"/>
          <w:lang w:val="pt-BR"/>
        </w:rPr>
        <w:t xml:space="preserve"> </w:t>
      </w:r>
      <w:r w:rsidR="002042A2" w:rsidRPr="00E75EE7">
        <w:rPr>
          <w:rFonts w:ascii="Arial" w:eastAsia="Adobe Fan Heiti Std B" w:hAnsi="Arial" w:cs="Arial"/>
          <w:lang w:val="pt-BR"/>
        </w:rPr>
        <w:lastRenderedPageBreak/>
        <w:t>Todos esses explanados no Estudo Técnico Preliminar (ETP).</w:t>
      </w:r>
    </w:p>
    <w:p w14:paraId="6B0EDE25" w14:textId="69BDA1D8" w:rsidR="00D709FE" w:rsidRPr="00832987" w:rsidRDefault="003F42BA" w:rsidP="00313E8B">
      <w:pPr>
        <w:pStyle w:val="Padro"/>
        <w:widowControl w:val="0"/>
        <w:numPr>
          <w:ilvl w:val="1"/>
          <w:numId w:val="1"/>
        </w:numPr>
        <w:tabs>
          <w:tab w:val="clear" w:pos="708"/>
          <w:tab w:val="left" w:pos="0"/>
        </w:tabs>
        <w:spacing w:before="120" w:after="120"/>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as determinações Constitucionais de acesso ao lazer e cultura, bem como o incentivo ao incremento financeiro decorrente do grande fluxo de turista no</w:t>
      </w:r>
      <w:r w:rsidRPr="00E75EE7">
        <w:rPr>
          <w:rFonts w:ascii="Arial" w:eastAsia="Adobe Fan Heiti Std B" w:hAnsi="Arial" w:cs="Arial"/>
          <w:lang w:val="pt-BR"/>
        </w:rPr>
        <w:t xml:space="preserve"> Município</w:t>
      </w:r>
      <w:r w:rsidR="00502EE2" w:rsidRPr="00E75EE7">
        <w:rPr>
          <w:rFonts w:ascii="Arial" w:eastAsia="Adobe Fan Heiti Std B" w:hAnsi="Arial" w:cs="Arial"/>
          <w:lang w:val="pt-BR"/>
        </w:rPr>
        <w:t>.</w:t>
      </w:r>
    </w:p>
    <w:p w14:paraId="645E2251" w14:textId="701CBAEC" w:rsidR="00832987" w:rsidRPr="00832987" w:rsidRDefault="00832987" w:rsidP="00313E8B">
      <w:pPr>
        <w:pStyle w:val="Padro"/>
        <w:widowControl w:val="0"/>
        <w:numPr>
          <w:ilvl w:val="1"/>
          <w:numId w:val="1"/>
        </w:numPr>
        <w:tabs>
          <w:tab w:val="clear" w:pos="708"/>
          <w:tab w:val="left" w:pos="0"/>
        </w:tabs>
        <w:spacing w:before="120" w:after="120"/>
        <w:ind w:left="0" w:firstLine="0"/>
        <w:jc w:val="both"/>
        <w:rPr>
          <w:rFonts w:ascii="Arial" w:hAnsi="Arial" w:cs="Arial"/>
          <w:color w:val="auto"/>
        </w:rPr>
      </w:pPr>
      <w:r w:rsidRPr="00832987">
        <w:rPr>
          <w:rFonts w:ascii="Arial" w:hAnsi="Arial" w:cs="Arial"/>
          <w:color w:val="auto"/>
        </w:rPr>
        <w:t xml:space="preserve">Cabe </w:t>
      </w:r>
      <w:proofErr w:type="spellStart"/>
      <w:r w:rsidRPr="00832987">
        <w:rPr>
          <w:rFonts w:ascii="Arial" w:hAnsi="Arial" w:cs="Arial"/>
          <w:color w:val="auto"/>
        </w:rPr>
        <w:t>ressaltar</w:t>
      </w:r>
      <w:proofErr w:type="spellEnd"/>
      <w:r w:rsidRPr="00832987">
        <w:rPr>
          <w:rFonts w:ascii="Arial" w:hAnsi="Arial" w:cs="Arial"/>
          <w:color w:val="auto"/>
        </w:rPr>
        <w:t xml:space="preserve"> que </w:t>
      </w:r>
      <w:proofErr w:type="gramStart"/>
      <w:r w:rsidRPr="00832987">
        <w:rPr>
          <w:rFonts w:ascii="Arial" w:hAnsi="Arial" w:cs="Arial"/>
          <w:color w:val="auto"/>
        </w:rPr>
        <w:t>a</w:t>
      </w:r>
      <w:proofErr w:type="gramEnd"/>
      <w:r w:rsidRPr="00832987">
        <w:rPr>
          <w:rFonts w:ascii="Arial" w:hAnsi="Arial" w:cs="Arial"/>
          <w:color w:val="auto"/>
        </w:rPr>
        <w:t xml:space="preserve"> </w:t>
      </w:r>
      <w:proofErr w:type="spellStart"/>
      <w:r w:rsidRPr="00832987">
        <w:rPr>
          <w:rFonts w:ascii="Arial" w:hAnsi="Arial" w:cs="Arial"/>
          <w:color w:val="auto"/>
        </w:rPr>
        <w:t>escolha</w:t>
      </w:r>
      <w:proofErr w:type="spellEnd"/>
      <w:r w:rsidRPr="00832987">
        <w:rPr>
          <w:rFonts w:ascii="Arial" w:hAnsi="Arial" w:cs="Arial"/>
          <w:color w:val="auto"/>
        </w:rPr>
        <w:t xml:space="preserve"> do </w:t>
      </w:r>
      <w:proofErr w:type="spellStart"/>
      <w:r w:rsidRPr="00832987">
        <w:rPr>
          <w:rFonts w:ascii="Arial" w:hAnsi="Arial" w:cs="Arial"/>
          <w:color w:val="auto"/>
        </w:rPr>
        <w:t>artista</w:t>
      </w:r>
      <w:proofErr w:type="spellEnd"/>
      <w:r w:rsidRPr="00832987">
        <w:rPr>
          <w:rFonts w:ascii="Arial" w:hAnsi="Arial" w:cs="Arial"/>
          <w:color w:val="auto"/>
        </w:rPr>
        <w:t xml:space="preserve"> é primordial </w:t>
      </w:r>
      <w:proofErr w:type="spellStart"/>
      <w:r w:rsidRPr="00832987">
        <w:rPr>
          <w:rFonts w:ascii="Arial" w:hAnsi="Arial" w:cs="Arial"/>
          <w:color w:val="auto"/>
        </w:rPr>
        <w:t>além</w:t>
      </w:r>
      <w:proofErr w:type="spellEnd"/>
      <w:r w:rsidRPr="00832987">
        <w:rPr>
          <w:rFonts w:ascii="Arial" w:hAnsi="Arial" w:cs="Arial"/>
          <w:color w:val="auto"/>
        </w:rPr>
        <w:t xml:space="preserve"> de ser </w:t>
      </w:r>
      <w:proofErr w:type="spellStart"/>
      <w:r w:rsidRPr="00832987">
        <w:rPr>
          <w:rFonts w:ascii="Arial" w:hAnsi="Arial" w:cs="Arial"/>
          <w:color w:val="auto"/>
        </w:rPr>
        <w:t>uma</w:t>
      </w:r>
      <w:proofErr w:type="spellEnd"/>
      <w:r w:rsidRPr="00832987">
        <w:rPr>
          <w:rFonts w:ascii="Arial" w:hAnsi="Arial" w:cs="Arial"/>
          <w:color w:val="auto"/>
        </w:rPr>
        <w:t xml:space="preserve"> </w:t>
      </w:r>
      <w:proofErr w:type="spellStart"/>
      <w:r w:rsidRPr="00832987">
        <w:rPr>
          <w:rFonts w:ascii="Arial" w:hAnsi="Arial" w:cs="Arial"/>
          <w:color w:val="auto"/>
        </w:rPr>
        <w:t>banda</w:t>
      </w:r>
      <w:proofErr w:type="spellEnd"/>
      <w:r w:rsidRPr="00832987">
        <w:rPr>
          <w:rFonts w:ascii="Arial" w:hAnsi="Arial" w:cs="Arial"/>
          <w:color w:val="auto"/>
        </w:rPr>
        <w:t xml:space="preserve"> da </w:t>
      </w:r>
      <w:proofErr w:type="spellStart"/>
      <w:r w:rsidRPr="00832987">
        <w:rPr>
          <w:rFonts w:ascii="Arial" w:hAnsi="Arial" w:cs="Arial"/>
          <w:color w:val="auto"/>
        </w:rPr>
        <w:t>cidade</w:t>
      </w:r>
      <w:proofErr w:type="spellEnd"/>
      <w:r w:rsidRPr="00832987">
        <w:rPr>
          <w:rFonts w:ascii="Arial" w:hAnsi="Arial" w:cs="Arial"/>
          <w:color w:val="auto"/>
        </w:rPr>
        <w:t xml:space="preserve"> </w:t>
      </w:r>
      <w:proofErr w:type="spellStart"/>
      <w:r w:rsidRPr="00832987">
        <w:rPr>
          <w:rFonts w:ascii="Arial" w:hAnsi="Arial" w:cs="Arial"/>
          <w:color w:val="auto"/>
        </w:rPr>
        <w:t>vêm</w:t>
      </w:r>
      <w:proofErr w:type="spellEnd"/>
      <w:r w:rsidRPr="00832987">
        <w:rPr>
          <w:rFonts w:ascii="Arial" w:hAnsi="Arial" w:cs="Arial"/>
          <w:color w:val="auto"/>
        </w:rPr>
        <w:t xml:space="preserve"> se </w:t>
      </w:r>
      <w:proofErr w:type="spellStart"/>
      <w:r w:rsidRPr="00832987">
        <w:rPr>
          <w:rFonts w:ascii="Arial" w:hAnsi="Arial" w:cs="Arial"/>
          <w:color w:val="auto"/>
        </w:rPr>
        <w:t>destacando</w:t>
      </w:r>
      <w:proofErr w:type="spellEnd"/>
      <w:r w:rsidRPr="00832987">
        <w:rPr>
          <w:rFonts w:ascii="Arial" w:hAnsi="Arial" w:cs="Arial"/>
          <w:color w:val="auto"/>
        </w:rPr>
        <w:t xml:space="preserve"> no cenário musical conforme comprovado com seus shows na cidade e fora dela. São </w:t>
      </w:r>
      <w:proofErr w:type="spellStart"/>
      <w:r w:rsidRPr="00832987">
        <w:rPr>
          <w:rFonts w:ascii="Arial" w:hAnsi="Arial" w:cs="Arial"/>
          <w:color w:val="auto"/>
        </w:rPr>
        <w:t>recorrentes</w:t>
      </w:r>
      <w:proofErr w:type="spellEnd"/>
      <w:r w:rsidRPr="00832987">
        <w:rPr>
          <w:rFonts w:ascii="Arial" w:hAnsi="Arial" w:cs="Arial"/>
          <w:color w:val="auto"/>
        </w:rPr>
        <w:t xml:space="preserve"> as </w:t>
      </w:r>
      <w:proofErr w:type="spellStart"/>
      <w:r w:rsidRPr="00832987">
        <w:rPr>
          <w:rFonts w:ascii="Arial" w:hAnsi="Arial" w:cs="Arial"/>
          <w:color w:val="auto"/>
        </w:rPr>
        <w:t>apresentações</w:t>
      </w:r>
      <w:proofErr w:type="spellEnd"/>
      <w:r w:rsidRPr="00832987">
        <w:rPr>
          <w:rFonts w:ascii="Arial" w:hAnsi="Arial" w:cs="Arial"/>
          <w:color w:val="auto"/>
        </w:rPr>
        <w:t xml:space="preserve"> </w:t>
      </w:r>
      <w:proofErr w:type="spellStart"/>
      <w:r w:rsidRPr="00832987">
        <w:rPr>
          <w:rFonts w:ascii="Arial" w:hAnsi="Arial" w:cs="Arial"/>
          <w:color w:val="auto"/>
        </w:rPr>
        <w:t>dividindo</w:t>
      </w:r>
      <w:proofErr w:type="spellEnd"/>
      <w:r w:rsidRPr="00832987">
        <w:rPr>
          <w:rFonts w:ascii="Arial" w:hAnsi="Arial" w:cs="Arial"/>
          <w:color w:val="auto"/>
        </w:rPr>
        <w:t xml:space="preserve"> o </w:t>
      </w:r>
      <w:proofErr w:type="spellStart"/>
      <w:r w:rsidRPr="00832987">
        <w:rPr>
          <w:rFonts w:ascii="Arial" w:hAnsi="Arial" w:cs="Arial"/>
          <w:color w:val="auto"/>
        </w:rPr>
        <w:t>mesmo</w:t>
      </w:r>
      <w:proofErr w:type="spellEnd"/>
      <w:r w:rsidRPr="00832987">
        <w:rPr>
          <w:rFonts w:ascii="Arial" w:hAnsi="Arial" w:cs="Arial"/>
          <w:color w:val="auto"/>
        </w:rPr>
        <w:t xml:space="preserve"> </w:t>
      </w:r>
      <w:proofErr w:type="spellStart"/>
      <w:r w:rsidRPr="00832987">
        <w:rPr>
          <w:rFonts w:ascii="Arial" w:hAnsi="Arial" w:cs="Arial"/>
          <w:color w:val="auto"/>
        </w:rPr>
        <w:t>palco</w:t>
      </w:r>
      <w:proofErr w:type="spellEnd"/>
      <w:r w:rsidRPr="00832987">
        <w:rPr>
          <w:rFonts w:ascii="Arial" w:hAnsi="Arial" w:cs="Arial"/>
          <w:color w:val="auto"/>
        </w:rPr>
        <w:t xml:space="preserve"> com </w:t>
      </w:r>
      <w:proofErr w:type="spellStart"/>
      <w:r w:rsidRPr="00832987">
        <w:rPr>
          <w:rFonts w:ascii="Arial" w:hAnsi="Arial" w:cs="Arial"/>
          <w:color w:val="auto"/>
        </w:rPr>
        <w:t>artistas</w:t>
      </w:r>
      <w:proofErr w:type="spellEnd"/>
      <w:r w:rsidRPr="00832987">
        <w:rPr>
          <w:rFonts w:ascii="Arial" w:hAnsi="Arial" w:cs="Arial"/>
          <w:color w:val="auto"/>
        </w:rPr>
        <w:t xml:space="preserve"> </w:t>
      </w:r>
      <w:proofErr w:type="spellStart"/>
      <w:r w:rsidRPr="00832987">
        <w:rPr>
          <w:rFonts w:ascii="Arial" w:hAnsi="Arial" w:cs="Arial"/>
          <w:color w:val="auto"/>
        </w:rPr>
        <w:t>renomados</w:t>
      </w:r>
      <w:proofErr w:type="spellEnd"/>
      <w:r w:rsidRPr="00832987">
        <w:rPr>
          <w:rFonts w:ascii="Arial" w:hAnsi="Arial" w:cs="Arial"/>
          <w:color w:val="auto"/>
        </w:rPr>
        <w:t xml:space="preserve"> </w:t>
      </w:r>
      <w:r w:rsidR="0086455C">
        <w:rPr>
          <w:rFonts w:ascii="Arial" w:hAnsi="Arial" w:cs="Arial"/>
          <w:color w:val="auto"/>
        </w:rPr>
        <w:t xml:space="preserve">e, </w:t>
      </w:r>
      <w:proofErr w:type="spellStart"/>
      <w:r w:rsidR="0086455C">
        <w:rPr>
          <w:rFonts w:ascii="Arial" w:hAnsi="Arial" w:cs="Arial"/>
          <w:color w:val="auto"/>
        </w:rPr>
        <w:t>tambem</w:t>
      </w:r>
      <w:proofErr w:type="spellEnd"/>
      <w:r w:rsidR="0086455C">
        <w:rPr>
          <w:rFonts w:ascii="Arial" w:hAnsi="Arial" w:cs="Arial"/>
          <w:color w:val="auto"/>
        </w:rPr>
        <w:t xml:space="preserve">, </w:t>
      </w:r>
      <w:proofErr w:type="spellStart"/>
      <w:r w:rsidR="0086455C">
        <w:rPr>
          <w:rFonts w:ascii="Arial" w:hAnsi="Arial" w:cs="Arial"/>
          <w:color w:val="auto"/>
        </w:rPr>
        <w:t>conhecidos</w:t>
      </w:r>
      <w:proofErr w:type="spellEnd"/>
      <w:r w:rsidR="0086455C">
        <w:rPr>
          <w:rFonts w:ascii="Arial" w:hAnsi="Arial" w:cs="Arial"/>
          <w:color w:val="auto"/>
        </w:rPr>
        <w:t xml:space="preserve"> </w:t>
      </w:r>
      <w:proofErr w:type="spellStart"/>
      <w:r w:rsidR="0086455C">
        <w:rPr>
          <w:rFonts w:ascii="Arial" w:hAnsi="Arial" w:cs="Arial"/>
          <w:color w:val="auto"/>
        </w:rPr>
        <w:t>como</w:t>
      </w:r>
      <w:proofErr w:type="spellEnd"/>
      <w:r w:rsidR="0086455C">
        <w:rPr>
          <w:rFonts w:ascii="Arial" w:hAnsi="Arial" w:cs="Arial"/>
          <w:color w:val="auto"/>
        </w:rPr>
        <w:t xml:space="preserve"> “</w:t>
      </w:r>
      <w:proofErr w:type="spellStart"/>
      <w:r w:rsidR="0086455C">
        <w:rPr>
          <w:rFonts w:ascii="Arial" w:hAnsi="Arial" w:cs="Arial"/>
          <w:color w:val="auto"/>
        </w:rPr>
        <w:t>Prata</w:t>
      </w:r>
      <w:proofErr w:type="spellEnd"/>
      <w:r w:rsidR="0086455C">
        <w:rPr>
          <w:rFonts w:ascii="Arial" w:hAnsi="Arial" w:cs="Arial"/>
          <w:color w:val="auto"/>
        </w:rPr>
        <w:t xml:space="preserve"> da Casa”</w:t>
      </w:r>
      <w:r w:rsidRPr="00832987">
        <w:rPr>
          <w:rFonts w:ascii="Arial" w:hAnsi="Arial" w:cs="Arial"/>
          <w:color w:val="auto"/>
        </w:rPr>
        <w:t xml:space="preserve">. </w:t>
      </w:r>
      <w:r w:rsidR="00A62609">
        <w:rPr>
          <w:rFonts w:ascii="Arial" w:hAnsi="Arial" w:cs="Arial"/>
          <w:color w:val="auto"/>
        </w:rPr>
        <w:t xml:space="preserve">A </w:t>
      </w:r>
      <w:proofErr w:type="spellStart"/>
      <w:r w:rsidR="00A62609">
        <w:rPr>
          <w:rFonts w:ascii="Arial" w:hAnsi="Arial" w:cs="Arial"/>
          <w:color w:val="auto"/>
        </w:rPr>
        <w:t>banda</w:t>
      </w:r>
      <w:proofErr w:type="spellEnd"/>
      <w:r w:rsidR="00A62609">
        <w:rPr>
          <w:rFonts w:ascii="Arial" w:hAnsi="Arial" w:cs="Arial"/>
          <w:color w:val="auto"/>
        </w:rPr>
        <w:t xml:space="preserve"> THUNDEROCK</w:t>
      </w:r>
      <w:r w:rsidR="00334B22">
        <w:rPr>
          <w:rFonts w:ascii="Arial" w:hAnsi="Arial" w:cs="Arial"/>
          <w:color w:val="auto"/>
        </w:rPr>
        <w:t xml:space="preserve"> </w:t>
      </w:r>
      <w:proofErr w:type="spellStart"/>
      <w:r w:rsidRPr="00832987">
        <w:rPr>
          <w:rFonts w:ascii="Arial" w:hAnsi="Arial" w:cs="Arial"/>
          <w:color w:val="auto"/>
        </w:rPr>
        <w:t>já</w:t>
      </w:r>
      <w:proofErr w:type="spellEnd"/>
      <w:r w:rsidRPr="00832987">
        <w:rPr>
          <w:rFonts w:ascii="Arial" w:hAnsi="Arial" w:cs="Arial"/>
          <w:color w:val="auto"/>
        </w:rPr>
        <w:t xml:space="preserve"> é </w:t>
      </w:r>
      <w:proofErr w:type="spellStart"/>
      <w:r w:rsidRPr="00832987">
        <w:rPr>
          <w:rFonts w:ascii="Arial" w:hAnsi="Arial" w:cs="Arial"/>
          <w:color w:val="auto"/>
        </w:rPr>
        <w:t>conhecida</w:t>
      </w:r>
      <w:proofErr w:type="spellEnd"/>
      <w:r w:rsidRPr="00832987">
        <w:rPr>
          <w:rFonts w:ascii="Arial" w:hAnsi="Arial" w:cs="Arial"/>
          <w:color w:val="auto"/>
        </w:rPr>
        <w:t xml:space="preserve"> dentro do </w:t>
      </w:r>
      <w:proofErr w:type="spellStart"/>
      <w:r w:rsidRPr="00832987">
        <w:rPr>
          <w:rFonts w:ascii="Arial" w:hAnsi="Arial" w:cs="Arial"/>
          <w:color w:val="auto"/>
        </w:rPr>
        <w:t>cenário</w:t>
      </w:r>
      <w:proofErr w:type="spellEnd"/>
      <w:r w:rsidRPr="00832987">
        <w:rPr>
          <w:rFonts w:ascii="Arial" w:hAnsi="Arial" w:cs="Arial"/>
          <w:color w:val="auto"/>
        </w:rPr>
        <w:t xml:space="preserve"> dos </w:t>
      </w:r>
      <w:proofErr w:type="spellStart"/>
      <w:r w:rsidRPr="00832987">
        <w:rPr>
          <w:rFonts w:ascii="Arial" w:hAnsi="Arial" w:cs="Arial"/>
          <w:color w:val="auto"/>
        </w:rPr>
        <w:t>eventos</w:t>
      </w:r>
      <w:proofErr w:type="spellEnd"/>
      <w:r w:rsidRPr="00832987">
        <w:rPr>
          <w:rFonts w:ascii="Arial" w:hAnsi="Arial" w:cs="Arial"/>
          <w:color w:val="auto"/>
        </w:rPr>
        <w:t xml:space="preserve"> da cidade, atraindo um público específico para dentro do evento. Concluídas as premissas, fica fundamentada que </w:t>
      </w:r>
      <w:proofErr w:type="gramStart"/>
      <w:r w:rsidRPr="00832987">
        <w:rPr>
          <w:rFonts w:ascii="Arial" w:hAnsi="Arial" w:cs="Arial"/>
          <w:color w:val="auto"/>
        </w:rPr>
        <w:t>a</w:t>
      </w:r>
      <w:proofErr w:type="gramEnd"/>
      <w:r w:rsidRPr="00832987">
        <w:rPr>
          <w:rFonts w:ascii="Arial" w:hAnsi="Arial" w:cs="Arial"/>
          <w:color w:val="auto"/>
        </w:rPr>
        <w:t xml:space="preserve"> escolha para contratação da artista atende todos os requisitos legais não gerando óbice para a contratação. </w:t>
      </w:r>
      <w:r w:rsidR="0086455C">
        <w:rPr>
          <w:rFonts w:ascii="Arial" w:hAnsi="Arial" w:cs="Arial"/>
          <w:color w:val="auto"/>
        </w:rPr>
        <w:t xml:space="preserve"> </w:t>
      </w:r>
    </w:p>
    <w:p w14:paraId="5AF9AF51" w14:textId="77777777" w:rsidR="000F35D0" w:rsidRPr="00E75EE7" w:rsidRDefault="000F35D0" w:rsidP="00313E8B">
      <w:pPr>
        <w:pStyle w:val="Nivel2"/>
        <w:numPr>
          <w:ilvl w:val="0"/>
          <w:numId w:val="0"/>
        </w:numPr>
        <w:shd w:val="clear" w:color="auto" w:fill="D9D9D9" w:themeFill="background1" w:themeFillShade="D9"/>
        <w:tabs>
          <w:tab w:val="left" w:pos="1134"/>
        </w:tabs>
        <w:spacing w:line="276" w:lineRule="auto"/>
        <w:rPr>
          <w:rFonts w:ascii="Arial" w:hAnsi="Arial" w:cs="Arial"/>
          <w:b/>
          <w:sz w:val="24"/>
          <w:szCs w:val="24"/>
        </w:rPr>
      </w:pPr>
      <w:r w:rsidRPr="00E75EE7">
        <w:rPr>
          <w:rFonts w:ascii="Arial" w:hAnsi="Arial" w:cs="Arial"/>
          <w:b/>
          <w:sz w:val="24"/>
          <w:szCs w:val="24"/>
        </w:rPr>
        <w:t>DOS BENEFÍCIOS DIRETOS E INDIRETOS QUE RESULTARÃO DA CONTRATAÇÃO</w:t>
      </w:r>
    </w:p>
    <w:p w14:paraId="37C7A6AB" w14:textId="17287321" w:rsidR="00606C82" w:rsidRPr="00E75EE7" w:rsidRDefault="00032823"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w:t>
      </w:r>
      <w:r w:rsidR="00565333" w:rsidRPr="00E75EE7">
        <w:rPr>
          <w:rFonts w:ascii="Arial" w:eastAsia="Adobe Fan Heiti Std B" w:hAnsi="Arial" w:cs="Arial"/>
          <w:lang w:val="pt-BR"/>
        </w:rPr>
        <w:t xml:space="preserve">de artistas para a realização de eventos incrementará o rol de </w:t>
      </w:r>
      <w:r w:rsidR="00A44016" w:rsidRPr="00E75EE7">
        <w:rPr>
          <w:rFonts w:ascii="Arial" w:eastAsia="Adobe Fan Heiti Std B" w:hAnsi="Arial" w:cs="Arial"/>
          <w:lang w:val="pt-BR"/>
        </w:rPr>
        <w:t>atividades de lazer efetuadas</w:t>
      </w:r>
      <w:r w:rsidR="00565333" w:rsidRPr="00E75EE7">
        <w:rPr>
          <w:rFonts w:ascii="Arial" w:eastAsia="Adobe Fan Heiti Std B" w:hAnsi="Arial" w:cs="Arial"/>
          <w:lang w:val="pt-BR"/>
        </w:rPr>
        <w:t xml:space="preserve"> pelo Município, proporcionando aos munícipe</w:t>
      </w:r>
      <w:r w:rsidR="00255074" w:rsidRPr="00E75EE7">
        <w:rPr>
          <w:rFonts w:ascii="Arial" w:eastAsia="Adobe Fan Heiti Std B" w:hAnsi="Arial" w:cs="Arial"/>
          <w:lang w:val="pt-BR"/>
        </w:rPr>
        <w:t>s e turistas um aumento na quali</w:t>
      </w:r>
      <w:r w:rsidR="00565333" w:rsidRPr="00E75EE7">
        <w:rPr>
          <w:rFonts w:ascii="Arial" w:eastAsia="Adobe Fan Heiti Std B" w:hAnsi="Arial" w:cs="Arial"/>
          <w:lang w:val="pt-BR"/>
        </w:rPr>
        <w:t xml:space="preserve">dade de vida, além do mais, aumentará a arrecadação financeira do município que decorre </w:t>
      </w:r>
      <w:r w:rsidR="00501AA5">
        <w:rPr>
          <w:rFonts w:ascii="Arial" w:eastAsia="Adobe Fan Heiti Std B" w:hAnsi="Arial" w:cs="Arial"/>
          <w:lang w:val="pt-BR"/>
        </w:rPr>
        <w:t>do aumento do fluxo de turistas</w:t>
      </w:r>
      <w:r w:rsidR="00565333" w:rsidRPr="00E75EE7">
        <w:rPr>
          <w:rFonts w:ascii="Arial" w:eastAsia="Adobe Fan Heiti Std B" w:hAnsi="Arial" w:cs="Arial"/>
          <w:lang w:val="pt-BR"/>
        </w:rPr>
        <w:t>, de hotelaria, alimentação, comércio</w:t>
      </w:r>
      <w:r w:rsidR="00501AA5">
        <w:rPr>
          <w:rFonts w:ascii="Arial" w:eastAsia="Adobe Fan Heiti Std B" w:hAnsi="Arial" w:cs="Arial"/>
          <w:lang w:val="pt-BR"/>
        </w:rPr>
        <w:t xml:space="preserve"> </w:t>
      </w:r>
      <w:r w:rsidR="00565333" w:rsidRPr="00E75EE7">
        <w:rPr>
          <w:rFonts w:ascii="Arial" w:eastAsia="Adobe Fan Heiti Std B" w:hAnsi="Arial" w:cs="Arial"/>
          <w:lang w:val="pt-BR"/>
        </w:rPr>
        <w:t>e nas atividades ligadas a lazer, cultura e entretenimento.</w:t>
      </w:r>
    </w:p>
    <w:p w14:paraId="0151CBB6" w14:textId="77777777" w:rsidR="00606C82" w:rsidRPr="00E75EE7" w:rsidRDefault="000F35D0" w:rsidP="00313E8B">
      <w:pPr>
        <w:pStyle w:val="Nivel2"/>
        <w:numPr>
          <w:ilvl w:val="0"/>
          <w:numId w:val="0"/>
        </w:numPr>
        <w:shd w:val="clear" w:color="auto" w:fill="D9D9D9" w:themeFill="background1" w:themeFillShade="D9"/>
        <w:tabs>
          <w:tab w:val="left" w:pos="1134"/>
        </w:tabs>
        <w:spacing w:line="276" w:lineRule="auto"/>
        <w:rPr>
          <w:rFonts w:ascii="Arial" w:hAnsi="Arial" w:cs="Arial"/>
          <w:b/>
          <w:sz w:val="24"/>
          <w:szCs w:val="24"/>
        </w:rPr>
      </w:pPr>
      <w:r w:rsidRPr="00E75EE7">
        <w:rPr>
          <w:rFonts w:ascii="Arial" w:hAnsi="Arial" w:cs="Arial"/>
          <w:b/>
          <w:sz w:val="24"/>
          <w:szCs w:val="24"/>
        </w:rPr>
        <w:t>FUNDAMENTAÇÃO LEGAL</w:t>
      </w:r>
    </w:p>
    <w:p w14:paraId="3A00B393" w14:textId="36E98802" w:rsidR="00565333" w:rsidRPr="00E75EE7" w:rsidRDefault="00565333"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3DA80902" w14:textId="77777777" w:rsidR="00565333" w:rsidRPr="00E75EE7" w:rsidRDefault="00565333"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E75EE7" w:rsidRDefault="00565333"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102D1658" w14:textId="2A45A963" w:rsidR="00565333" w:rsidRPr="00E75EE7" w:rsidRDefault="002218B9"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A62609">
        <w:rPr>
          <w:rFonts w:ascii="Arial" w:eastAsia="Adobe Fan Heiti Std B" w:hAnsi="Arial" w:cs="Arial"/>
          <w:color w:val="auto"/>
          <w:lang w:val="pt-BR"/>
        </w:rPr>
        <w:t>a banda THUNDEROCK</w:t>
      </w:r>
      <w:r w:rsidR="00334B22">
        <w:rPr>
          <w:rFonts w:ascii="Arial" w:eastAsia="Adobe Fan Heiti Std B" w:hAnsi="Arial" w:cs="Arial"/>
          <w:color w:val="auto"/>
          <w:lang w:val="pt-BR"/>
        </w:rPr>
        <w:t xml:space="preserve"> </w:t>
      </w:r>
      <w:r w:rsidR="00B52CC1" w:rsidRPr="00E75EE7">
        <w:rPr>
          <w:rFonts w:ascii="Arial" w:eastAsia="Adobe Fan Heiti Std B" w:hAnsi="Arial" w:cs="Arial"/>
          <w:lang w:val="pt-BR"/>
        </w:rPr>
        <w:t>é bastante conhecid</w:t>
      </w:r>
      <w:r w:rsidR="00E41DD0" w:rsidRPr="00E75EE7">
        <w:rPr>
          <w:rFonts w:ascii="Arial" w:eastAsia="Adobe Fan Heiti Std B" w:hAnsi="Arial" w:cs="Arial"/>
          <w:lang w:val="pt-BR"/>
        </w:rPr>
        <w:t>a</w:t>
      </w:r>
      <w:r w:rsidRPr="00E75EE7">
        <w:rPr>
          <w:rFonts w:ascii="Arial" w:eastAsia="Adobe Fan Heiti Std B" w:hAnsi="Arial" w:cs="Arial"/>
          <w:lang w:val="pt-BR"/>
        </w:rPr>
        <w:t xml:space="preserve"> em nosso município, e reconhecid</w:t>
      </w:r>
      <w:r w:rsidR="00E41DD0" w:rsidRPr="00E75EE7">
        <w:rPr>
          <w:rFonts w:ascii="Arial" w:eastAsia="Adobe Fan Heiti Std B" w:hAnsi="Arial" w:cs="Arial"/>
          <w:lang w:val="pt-BR"/>
        </w:rPr>
        <w:t>a</w:t>
      </w:r>
      <w:r w:rsidRPr="00E75EE7">
        <w:rPr>
          <w:rFonts w:ascii="Arial" w:eastAsia="Adobe Fan Heiti Std B" w:hAnsi="Arial" w:cs="Arial"/>
          <w:lang w:val="pt-BR"/>
        </w:rPr>
        <w:t xml:space="preserve"> por sua capacidade em animar multidões, possuindo experiência na condução de shows artísticos para grandes plateias, sobretudo em praças públicas, agradando todo o público.</w:t>
      </w:r>
    </w:p>
    <w:p w14:paraId="2CBEE617" w14:textId="78329260" w:rsidR="00565333" w:rsidRPr="00E75EE7" w:rsidRDefault="00744102"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 xml:space="preserve">O outro requisito exigido na lei impõe que a contratação seja realizada diretamente com os artistas ou com empresário exclusivo, assim, a contratação em tela foi realizada diretamente com </w:t>
      </w:r>
      <w:r w:rsidR="002042A2" w:rsidRPr="00E75EE7">
        <w:rPr>
          <w:rFonts w:ascii="Arial" w:eastAsia="Adobe Fan Heiti Std B" w:hAnsi="Arial" w:cs="Arial"/>
          <w:lang w:val="pt-BR"/>
        </w:rPr>
        <w:t>seu empresário exclusivo.</w:t>
      </w:r>
    </w:p>
    <w:p w14:paraId="328DDC12" w14:textId="77777777" w:rsidR="00002FCE" w:rsidRPr="00E75EE7" w:rsidRDefault="00002FCE"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3" w:name="_Toc197326334"/>
      <w:r w:rsidRPr="00E75EE7">
        <w:rPr>
          <w:rFonts w:ascii="Arial" w:eastAsia="Adobe Fan Heiti Std B" w:hAnsi="Arial" w:cs="Arial"/>
          <w:b/>
          <w:color w:val="auto"/>
          <w:sz w:val="24"/>
          <w:szCs w:val="24"/>
        </w:rPr>
        <w:lastRenderedPageBreak/>
        <w:t>DO LOCAL EXECUÇÃO DO OBJETO</w:t>
      </w:r>
      <w:bookmarkEnd w:id="3"/>
    </w:p>
    <w:p w14:paraId="07405E9B" w14:textId="2707859A" w:rsidR="00E80DBC" w:rsidRPr="00E75EE7" w:rsidRDefault="00E80DBC"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 xml:space="preserve">O serviço de que trata o presente </w:t>
      </w:r>
      <w:r w:rsidR="00C56258" w:rsidRPr="00E75EE7">
        <w:rPr>
          <w:rFonts w:ascii="Arial" w:eastAsia="Adobe Fan Heiti Std B" w:hAnsi="Arial" w:cs="Arial"/>
          <w:lang w:val="pt-BR"/>
        </w:rPr>
        <w:t xml:space="preserve">Termo de </w:t>
      </w:r>
      <w:proofErr w:type="gramStart"/>
      <w:r w:rsidR="00C56258" w:rsidRPr="00E75EE7">
        <w:rPr>
          <w:rFonts w:ascii="Arial" w:eastAsia="Adobe Fan Heiti Std B" w:hAnsi="Arial" w:cs="Arial"/>
          <w:lang w:val="pt-BR"/>
        </w:rPr>
        <w:t xml:space="preserve">Referência </w:t>
      </w:r>
      <w:r w:rsidRPr="00E75EE7">
        <w:rPr>
          <w:rFonts w:ascii="Arial" w:eastAsia="Adobe Fan Heiti Std B" w:hAnsi="Arial" w:cs="Arial"/>
          <w:lang w:val="pt-BR"/>
        </w:rPr>
        <w:t>,</w:t>
      </w:r>
      <w:proofErr w:type="gramEnd"/>
      <w:r w:rsidRPr="00E75EE7">
        <w:rPr>
          <w:rFonts w:ascii="Arial" w:eastAsia="Adobe Fan Heiti Std B" w:hAnsi="Arial" w:cs="Arial"/>
          <w:lang w:val="pt-BR"/>
        </w:rPr>
        <w:t xml:space="preserve"> ser</w:t>
      </w:r>
      <w:r w:rsidR="005903D5" w:rsidRPr="00E75EE7">
        <w:rPr>
          <w:rFonts w:ascii="Arial" w:eastAsia="Adobe Fan Heiti Std B" w:hAnsi="Arial" w:cs="Arial"/>
          <w:lang w:val="pt-BR"/>
        </w:rPr>
        <w:t>á</w:t>
      </w:r>
      <w:r w:rsidRPr="00E75EE7">
        <w:rPr>
          <w:rFonts w:ascii="Arial" w:eastAsia="Adobe Fan Heiti Std B" w:hAnsi="Arial" w:cs="Arial"/>
          <w:lang w:val="pt-BR"/>
        </w:rPr>
        <w:t xml:space="preserve"> executado </w:t>
      </w:r>
      <w:r w:rsidR="00363D93" w:rsidRPr="00E75EE7">
        <w:rPr>
          <w:rFonts w:ascii="Arial" w:eastAsia="Adobe Fan Heiti Std B" w:hAnsi="Arial" w:cs="Arial"/>
          <w:lang w:val="pt-BR"/>
        </w:rPr>
        <w:t>na seguinte localidade</w:t>
      </w:r>
      <w:r w:rsidRPr="00E75EE7">
        <w:rPr>
          <w:rFonts w:ascii="Arial" w:eastAsia="Adobe Fan Heiti Std B" w:hAnsi="Arial" w:cs="Arial"/>
          <w:lang w:val="pt-BR"/>
        </w:rPr>
        <w:t>:</w:t>
      </w:r>
    </w:p>
    <w:p w14:paraId="14D3C717" w14:textId="08E7DC32" w:rsidR="001A05F5" w:rsidRPr="00501AA5" w:rsidRDefault="00501AA5" w:rsidP="00313E8B">
      <w:pPr>
        <w:pStyle w:val="SemEspaamento"/>
        <w:numPr>
          <w:ilvl w:val="0"/>
          <w:numId w:val="24"/>
        </w:numPr>
        <w:spacing w:line="276" w:lineRule="auto"/>
        <w:jc w:val="both"/>
        <w:rPr>
          <w:rFonts w:ascii="Arial" w:hAnsi="Arial" w:cs="Arial"/>
          <w:sz w:val="24"/>
          <w:szCs w:val="22"/>
          <w:shd w:val="clear" w:color="auto" w:fill="FFFFFF"/>
        </w:rPr>
      </w:pPr>
      <w:r w:rsidRPr="00501AA5">
        <w:rPr>
          <w:rFonts w:ascii="Arial" w:hAnsi="Arial" w:cs="Arial"/>
          <w:bCs/>
          <w:sz w:val="24"/>
          <w:szCs w:val="22"/>
          <w:lang w:eastAsia="ar-SA"/>
        </w:rPr>
        <w:t>Av. Benvindo Taques Horta, esquina com a Rua, Professor Cardoso de Meneses – Itaipuaçu - Maricá - CEP: 24.933-310.</w:t>
      </w:r>
    </w:p>
    <w:p w14:paraId="271363A6" w14:textId="1C5010D0" w:rsidR="00F97E1D" w:rsidRPr="00E75EE7" w:rsidRDefault="00F97E1D" w:rsidP="00313E8B">
      <w:pPr>
        <w:pStyle w:val="Nivel2"/>
        <w:widowControl w:val="0"/>
        <w:numPr>
          <w:ilvl w:val="1"/>
          <w:numId w:val="1"/>
        </w:numPr>
        <w:tabs>
          <w:tab w:val="left" w:pos="0"/>
        </w:tabs>
        <w:spacing w:line="276" w:lineRule="auto"/>
        <w:ind w:left="0" w:firstLine="0"/>
        <w:rPr>
          <w:rFonts w:ascii="Arial" w:eastAsia="Adobe Fan Heiti Std B" w:hAnsi="Arial" w:cs="Arial"/>
          <w:sz w:val="24"/>
          <w:szCs w:val="24"/>
        </w:rPr>
      </w:pPr>
      <w:r w:rsidRPr="00E75EE7">
        <w:rPr>
          <w:rFonts w:ascii="Arial" w:eastAsia="Adobe Fan Heiti Std B" w:hAnsi="Arial" w:cs="Arial"/>
          <w:sz w:val="24"/>
          <w:szCs w:val="24"/>
        </w:rPr>
        <w:t>O loca</w:t>
      </w:r>
      <w:r w:rsidR="005903D5" w:rsidRPr="00E75EE7">
        <w:rPr>
          <w:rFonts w:ascii="Arial" w:eastAsia="Adobe Fan Heiti Std B" w:hAnsi="Arial" w:cs="Arial"/>
          <w:sz w:val="24"/>
          <w:szCs w:val="24"/>
        </w:rPr>
        <w:t>l</w:t>
      </w:r>
      <w:r w:rsidRPr="00E75EE7">
        <w:rPr>
          <w:rFonts w:ascii="Arial" w:eastAsia="Adobe Fan Heiti Std B" w:hAnsi="Arial" w:cs="Arial"/>
          <w:sz w:val="24"/>
          <w:szCs w:val="24"/>
        </w:rPr>
        <w:t xml:space="preserve"> de execução da atividade</w:t>
      </w:r>
      <w:r w:rsidR="002C6A1F" w:rsidRPr="00E75EE7">
        <w:rPr>
          <w:rFonts w:ascii="Arial" w:eastAsia="Adobe Fan Heiti Std B" w:hAnsi="Arial" w:cs="Arial"/>
          <w:sz w:val="24"/>
          <w:szCs w:val="24"/>
        </w:rPr>
        <w:t xml:space="preserve"> poderá</w:t>
      </w:r>
      <w:r w:rsidRPr="00E75EE7">
        <w:rPr>
          <w:rFonts w:ascii="Arial" w:eastAsia="Adobe Fan Heiti Std B" w:hAnsi="Arial" w:cs="Arial"/>
          <w:sz w:val="24"/>
          <w:szCs w:val="24"/>
        </w:rPr>
        <w:t xml:space="preserve"> ser alterado para o atendimento das necessidades do Município, devendo </w:t>
      </w:r>
      <w:r w:rsidR="009D18F4" w:rsidRPr="00E75EE7">
        <w:rPr>
          <w:rFonts w:ascii="Arial" w:eastAsia="Adobe Fan Heiti Std B" w:hAnsi="Arial" w:cs="Arial"/>
          <w:sz w:val="24"/>
          <w:szCs w:val="24"/>
        </w:rPr>
        <w:t>o empresário e artista</w:t>
      </w:r>
      <w:r w:rsidRPr="00E75EE7">
        <w:rPr>
          <w:rFonts w:ascii="Arial" w:eastAsia="Adobe Fan Heiti Std B" w:hAnsi="Arial" w:cs="Arial"/>
          <w:sz w:val="24"/>
          <w:szCs w:val="24"/>
        </w:rPr>
        <w:t xml:space="preserve"> </w:t>
      </w:r>
      <w:r w:rsidR="009D18F4" w:rsidRPr="00E75EE7">
        <w:rPr>
          <w:rFonts w:ascii="Arial" w:eastAsia="Adobe Fan Heiti Std B" w:hAnsi="Arial" w:cs="Arial"/>
          <w:sz w:val="24"/>
          <w:szCs w:val="24"/>
        </w:rPr>
        <w:t>apto</w:t>
      </w:r>
      <w:r w:rsidRPr="00E75EE7">
        <w:rPr>
          <w:rFonts w:ascii="Arial" w:eastAsia="Adobe Fan Heiti Std B" w:hAnsi="Arial" w:cs="Arial"/>
          <w:sz w:val="24"/>
          <w:szCs w:val="24"/>
        </w:rPr>
        <w:t xml:space="preserve"> ao deslocamento dos serviços para o local indi</w:t>
      </w:r>
      <w:r w:rsidR="00E92B23" w:rsidRPr="00E75EE7">
        <w:rPr>
          <w:rFonts w:ascii="Arial" w:eastAsia="Adobe Fan Heiti Std B" w:hAnsi="Arial" w:cs="Arial"/>
          <w:sz w:val="24"/>
          <w:szCs w:val="24"/>
        </w:rPr>
        <w:t xml:space="preserve">cado pela Secretaria de </w:t>
      </w:r>
      <w:r w:rsidR="00501AA5">
        <w:rPr>
          <w:rFonts w:ascii="Arial" w:eastAsia="Adobe Fan Heiti Std B" w:hAnsi="Arial" w:cs="Arial"/>
          <w:sz w:val="24"/>
          <w:szCs w:val="24"/>
        </w:rPr>
        <w:t>Pesca</w:t>
      </w:r>
      <w:r w:rsidR="00586AA5" w:rsidRPr="00E75EE7">
        <w:rPr>
          <w:rFonts w:ascii="Arial" w:eastAsia="Adobe Fan Heiti Std B" w:hAnsi="Arial" w:cs="Arial"/>
          <w:sz w:val="24"/>
          <w:szCs w:val="24"/>
        </w:rPr>
        <w:t>;</w:t>
      </w:r>
    </w:p>
    <w:p w14:paraId="2DE297BF" w14:textId="277752DE" w:rsidR="00F97E1D" w:rsidRPr="00E75EE7" w:rsidRDefault="00F97E1D" w:rsidP="00313E8B">
      <w:pPr>
        <w:pStyle w:val="Padro"/>
        <w:widowControl w:val="0"/>
        <w:numPr>
          <w:ilvl w:val="2"/>
          <w:numId w:val="1"/>
        </w:numPr>
        <w:tabs>
          <w:tab w:val="clear" w:pos="708"/>
          <w:tab w:val="left" w:pos="0"/>
        </w:tabs>
        <w:spacing w:before="120" w:after="120"/>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w:t>
      </w:r>
      <w:r w:rsidR="00501AA5">
        <w:rPr>
          <w:rFonts w:ascii="Arial" w:eastAsia="Adobe Fan Heiti Std B" w:hAnsi="Arial" w:cs="Arial"/>
          <w:lang w:val="pt-BR"/>
        </w:rPr>
        <w:t>Pesca</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68E435F4" w14:textId="3B18DC33" w:rsidR="00F97E1D" w:rsidRPr="00E75EE7" w:rsidRDefault="002C6A1F"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O d</w:t>
      </w:r>
      <w:r w:rsidR="00F97E1D" w:rsidRPr="00E75EE7">
        <w:rPr>
          <w:rFonts w:ascii="Arial" w:eastAsia="Adobe Fan Heiti Std B" w:hAnsi="Arial" w:cs="Arial"/>
          <w:lang w:val="pt-BR"/>
        </w:rPr>
        <w:t>etalhamento da localidade</w:t>
      </w:r>
      <w:r w:rsidRPr="00E75EE7">
        <w:rPr>
          <w:rFonts w:ascii="Arial" w:eastAsia="Adobe Fan Heiti Std B" w:hAnsi="Arial" w:cs="Arial"/>
          <w:lang w:val="pt-BR"/>
        </w:rPr>
        <w:t xml:space="preserve"> encontra-se</w:t>
      </w:r>
      <w:r w:rsidR="00F97E1D" w:rsidRPr="00E75EE7">
        <w:rPr>
          <w:rFonts w:ascii="Arial" w:eastAsia="Adobe Fan Heiti Std B" w:hAnsi="Arial" w:cs="Arial"/>
          <w:lang w:val="pt-BR"/>
        </w:rPr>
        <w:t xml:space="preserve"> em anexo ao </w:t>
      </w:r>
      <w:r w:rsidR="00C56258" w:rsidRPr="00E75EE7">
        <w:rPr>
          <w:rFonts w:ascii="Arial" w:eastAsia="Adobe Fan Heiti Std B" w:hAnsi="Arial" w:cs="Arial"/>
          <w:lang w:val="pt-BR"/>
        </w:rPr>
        <w:t>Termo de Referência</w:t>
      </w:r>
      <w:r w:rsidR="00F97E1D" w:rsidRPr="00E75EE7">
        <w:rPr>
          <w:rFonts w:ascii="Arial" w:eastAsia="Adobe Fan Heiti Std B" w:hAnsi="Arial" w:cs="Arial"/>
          <w:lang w:val="pt-BR"/>
        </w:rPr>
        <w:t>;</w:t>
      </w:r>
    </w:p>
    <w:p w14:paraId="15F6BAFE" w14:textId="77777777" w:rsidR="006C3038" w:rsidRPr="00E75EE7" w:rsidRDefault="00955082"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35706496" w14:textId="77777777" w:rsidR="004B1E2E" w:rsidRPr="006C637E" w:rsidRDefault="004B1E2E"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color w:val="auto"/>
          <w:lang w:val="pt-BR"/>
        </w:rPr>
      </w:pPr>
      <w:r w:rsidRPr="006C637E">
        <w:rPr>
          <w:rFonts w:ascii="Arial" w:eastAsia="Adobe Fan Heiti Std B" w:hAnsi="Arial" w:cs="Arial"/>
          <w:color w:val="auto"/>
          <w:lang w:val="pt-BR"/>
        </w:rPr>
        <w:t xml:space="preserve">O prazo para recebimento provisório deverá ser posterior a 24h (vinte e quatro) horas da realização do evento. </w:t>
      </w:r>
    </w:p>
    <w:p w14:paraId="33CF9ED1" w14:textId="77777777" w:rsidR="006C3038" w:rsidRPr="006C637E" w:rsidRDefault="004B1E2E"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color w:val="auto"/>
          <w:lang w:val="pt-BR"/>
        </w:rPr>
      </w:pPr>
      <w:r w:rsidRPr="006C637E">
        <w:rPr>
          <w:rFonts w:ascii="Arial" w:eastAsia="Adobe Fan Heiti Std B" w:hAnsi="Arial" w:cs="Arial"/>
          <w:color w:val="auto"/>
          <w:lang w:val="pt-BR"/>
        </w:rPr>
        <w:t>O prazo para recebimento definitivo deverá ocorrer em 3 (três) dias após o evento.</w:t>
      </w:r>
    </w:p>
    <w:p w14:paraId="3F0C86FA" w14:textId="77777777" w:rsidR="00002FCE" w:rsidRPr="00E75EE7" w:rsidRDefault="00002FCE"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4" w:name="_Toc197326335"/>
      <w:r w:rsidRPr="00E75EE7">
        <w:rPr>
          <w:rFonts w:ascii="Arial" w:eastAsia="Adobe Fan Heiti Std B" w:hAnsi="Arial" w:cs="Arial"/>
          <w:b/>
          <w:color w:val="auto"/>
          <w:sz w:val="24"/>
          <w:szCs w:val="24"/>
        </w:rPr>
        <w:t>DA DESCRIÇÃO DO OBJETO</w:t>
      </w:r>
      <w:bookmarkEnd w:id="4"/>
    </w:p>
    <w:p w14:paraId="5EA2F07F" w14:textId="6AD3CBA4" w:rsidR="000F35D0" w:rsidRDefault="00BC17A2" w:rsidP="00313E8B">
      <w:pPr>
        <w:pStyle w:val="Padro"/>
        <w:widowControl w:val="0"/>
        <w:numPr>
          <w:ilvl w:val="1"/>
          <w:numId w:val="1"/>
        </w:numPr>
        <w:tabs>
          <w:tab w:val="clear" w:pos="708"/>
          <w:tab w:val="left" w:pos="0"/>
        </w:tabs>
        <w:spacing w:before="120" w:after="120"/>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pPr w:leftFromText="141" w:rightFromText="141" w:vertAnchor="text" w:tblpY="262"/>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3"/>
        <w:gridCol w:w="1580"/>
        <w:gridCol w:w="2641"/>
        <w:gridCol w:w="1415"/>
        <w:gridCol w:w="1327"/>
        <w:gridCol w:w="1596"/>
      </w:tblGrid>
      <w:tr w:rsidR="005A7428" w:rsidRPr="00E75EE7" w14:paraId="47353279" w14:textId="77777777" w:rsidTr="005A7428">
        <w:trPr>
          <w:trHeight w:val="141"/>
        </w:trPr>
        <w:tc>
          <w:tcPr>
            <w:tcW w:w="324" w:type="pct"/>
            <w:shd w:val="clear" w:color="auto" w:fill="5B9BD5" w:themeFill="accent1"/>
            <w:noWrap/>
            <w:vAlign w:val="center"/>
            <w:hideMark/>
          </w:tcPr>
          <w:p w14:paraId="1CEC8787" w14:textId="77777777" w:rsidR="005A7428" w:rsidRPr="00E75EE7" w:rsidRDefault="005A7428" w:rsidP="00313E8B">
            <w:pPr>
              <w:spacing w:after="0" w:line="276" w:lineRule="auto"/>
              <w:jc w:val="center"/>
              <w:rPr>
                <w:rFonts w:ascii="Arial" w:hAnsi="Arial" w:cs="Arial"/>
                <w:b/>
                <w:bCs/>
                <w:color w:val="000000"/>
              </w:rPr>
            </w:pPr>
            <w:bookmarkStart w:id="5" w:name="_Hlk135225526"/>
            <w:r w:rsidRPr="00E75EE7">
              <w:rPr>
                <w:rFonts w:ascii="Arial" w:hAnsi="Arial" w:cs="Arial"/>
                <w:b/>
                <w:bCs/>
                <w:color w:val="000000"/>
              </w:rPr>
              <w:t>Item</w:t>
            </w:r>
          </w:p>
        </w:tc>
        <w:tc>
          <w:tcPr>
            <w:tcW w:w="863" w:type="pct"/>
            <w:shd w:val="clear" w:color="auto" w:fill="5B9BD5" w:themeFill="accent1"/>
            <w:noWrap/>
            <w:vAlign w:val="center"/>
          </w:tcPr>
          <w:p w14:paraId="3917F925" w14:textId="77777777" w:rsidR="005A7428" w:rsidRPr="00E75EE7" w:rsidRDefault="005A7428" w:rsidP="00313E8B">
            <w:pPr>
              <w:spacing w:after="0" w:line="276" w:lineRule="auto"/>
              <w:jc w:val="center"/>
              <w:rPr>
                <w:rFonts w:ascii="Arial" w:hAnsi="Arial" w:cs="Arial"/>
                <w:b/>
                <w:bCs/>
                <w:color w:val="000000"/>
              </w:rPr>
            </w:pPr>
            <w:r w:rsidRPr="00E75EE7">
              <w:rPr>
                <w:rFonts w:ascii="Arial" w:hAnsi="Arial" w:cs="Arial"/>
                <w:b/>
                <w:bCs/>
                <w:color w:val="000000"/>
              </w:rPr>
              <w:t>Descrição</w:t>
            </w:r>
          </w:p>
        </w:tc>
        <w:tc>
          <w:tcPr>
            <w:tcW w:w="1443" w:type="pct"/>
            <w:shd w:val="clear" w:color="auto" w:fill="5B9BD5" w:themeFill="accent1"/>
            <w:vAlign w:val="center"/>
          </w:tcPr>
          <w:p w14:paraId="67BDD5A2" w14:textId="77777777" w:rsidR="005A7428" w:rsidRPr="00E75EE7" w:rsidRDefault="005A7428" w:rsidP="00313E8B">
            <w:pPr>
              <w:spacing w:after="0" w:line="276" w:lineRule="auto"/>
              <w:jc w:val="center"/>
              <w:rPr>
                <w:rFonts w:ascii="Arial" w:hAnsi="Arial" w:cs="Arial"/>
                <w:b/>
                <w:bCs/>
                <w:color w:val="000000"/>
              </w:rPr>
            </w:pPr>
            <w:r w:rsidRPr="00E75EE7">
              <w:rPr>
                <w:rFonts w:ascii="Arial" w:hAnsi="Arial" w:cs="Arial"/>
                <w:b/>
                <w:bCs/>
                <w:color w:val="000000"/>
              </w:rPr>
              <w:t>Local do Evento</w:t>
            </w:r>
          </w:p>
        </w:tc>
        <w:tc>
          <w:tcPr>
            <w:tcW w:w="773" w:type="pct"/>
            <w:shd w:val="clear" w:color="auto" w:fill="5B9BD5" w:themeFill="accent1"/>
            <w:vAlign w:val="center"/>
          </w:tcPr>
          <w:p w14:paraId="78B995D8" w14:textId="77777777" w:rsidR="005A7428" w:rsidRPr="00E75EE7" w:rsidRDefault="005A7428" w:rsidP="00313E8B">
            <w:pPr>
              <w:spacing w:after="0" w:line="276" w:lineRule="auto"/>
              <w:jc w:val="center"/>
              <w:rPr>
                <w:rFonts w:ascii="Arial" w:hAnsi="Arial" w:cs="Arial"/>
                <w:b/>
                <w:bCs/>
                <w:color w:val="000000"/>
              </w:rPr>
            </w:pPr>
            <w:r w:rsidRPr="00E75EE7">
              <w:rPr>
                <w:rFonts w:ascii="Arial" w:hAnsi="Arial" w:cs="Arial"/>
                <w:b/>
                <w:bCs/>
                <w:color w:val="000000"/>
              </w:rPr>
              <w:t>Data</w:t>
            </w:r>
          </w:p>
        </w:tc>
        <w:tc>
          <w:tcPr>
            <w:tcW w:w="725" w:type="pct"/>
            <w:shd w:val="clear" w:color="auto" w:fill="5B9BD5" w:themeFill="accent1"/>
            <w:vAlign w:val="center"/>
          </w:tcPr>
          <w:p w14:paraId="02B67230" w14:textId="77777777" w:rsidR="005A7428" w:rsidRPr="00E75EE7" w:rsidRDefault="005A7428" w:rsidP="00313E8B">
            <w:pPr>
              <w:spacing w:after="0" w:line="276" w:lineRule="auto"/>
              <w:jc w:val="center"/>
              <w:rPr>
                <w:rFonts w:ascii="Arial" w:hAnsi="Arial" w:cs="Arial"/>
                <w:b/>
                <w:bCs/>
                <w:color w:val="000000"/>
              </w:rPr>
            </w:pPr>
            <w:r w:rsidRPr="00E75EE7">
              <w:rPr>
                <w:rFonts w:ascii="Arial" w:hAnsi="Arial" w:cs="Arial"/>
                <w:b/>
                <w:bCs/>
                <w:color w:val="000000"/>
              </w:rPr>
              <w:t xml:space="preserve">Horário </w:t>
            </w:r>
          </w:p>
        </w:tc>
        <w:tc>
          <w:tcPr>
            <w:tcW w:w="872" w:type="pct"/>
            <w:shd w:val="clear" w:color="auto" w:fill="5B9BD5" w:themeFill="accent1"/>
            <w:vAlign w:val="center"/>
          </w:tcPr>
          <w:p w14:paraId="2C475283" w14:textId="77777777" w:rsidR="005A7428" w:rsidRPr="00E75EE7" w:rsidRDefault="005A7428" w:rsidP="00313E8B">
            <w:pPr>
              <w:spacing w:after="0" w:line="276" w:lineRule="auto"/>
              <w:jc w:val="center"/>
              <w:rPr>
                <w:rFonts w:ascii="Arial" w:hAnsi="Arial" w:cs="Arial"/>
                <w:b/>
                <w:bCs/>
                <w:color w:val="000000"/>
              </w:rPr>
            </w:pPr>
            <w:r w:rsidRPr="00E75EE7">
              <w:rPr>
                <w:rFonts w:ascii="Arial" w:hAnsi="Arial" w:cs="Arial"/>
                <w:b/>
                <w:bCs/>
                <w:color w:val="000000"/>
              </w:rPr>
              <w:t>Tempo Mínimo de Apresentação</w:t>
            </w:r>
          </w:p>
        </w:tc>
      </w:tr>
      <w:bookmarkEnd w:id="5"/>
      <w:tr w:rsidR="005A7428" w:rsidRPr="00E75EE7" w14:paraId="62205B60" w14:textId="77777777" w:rsidTr="005A7428">
        <w:trPr>
          <w:trHeight w:val="254"/>
        </w:trPr>
        <w:tc>
          <w:tcPr>
            <w:tcW w:w="324" w:type="pct"/>
            <w:shd w:val="clear" w:color="auto" w:fill="auto"/>
            <w:noWrap/>
            <w:vAlign w:val="center"/>
          </w:tcPr>
          <w:p w14:paraId="5EDE365B" w14:textId="77777777" w:rsidR="005A7428" w:rsidRPr="00E75EE7" w:rsidRDefault="005A7428" w:rsidP="00313E8B">
            <w:pPr>
              <w:spacing w:after="0" w:line="276" w:lineRule="auto"/>
              <w:jc w:val="center"/>
              <w:rPr>
                <w:rFonts w:ascii="Arial" w:hAnsi="Arial" w:cs="Arial"/>
              </w:rPr>
            </w:pPr>
            <w:r w:rsidRPr="00E75EE7">
              <w:rPr>
                <w:rFonts w:ascii="Arial" w:hAnsi="Arial" w:cs="Arial"/>
              </w:rPr>
              <w:t>1</w:t>
            </w:r>
          </w:p>
        </w:tc>
        <w:tc>
          <w:tcPr>
            <w:tcW w:w="863" w:type="pct"/>
            <w:shd w:val="clear" w:color="auto" w:fill="auto"/>
            <w:vAlign w:val="center"/>
          </w:tcPr>
          <w:p w14:paraId="0DD81834" w14:textId="7EB8D9A7" w:rsidR="005A7428" w:rsidRPr="005A7428" w:rsidRDefault="005A7428" w:rsidP="00313E8B">
            <w:pPr>
              <w:spacing w:after="0" w:line="276" w:lineRule="auto"/>
              <w:jc w:val="center"/>
              <w:rPr>
                <w:rFonts w:ascii="Arial" w:hAnsi="Arial" w:cs="Arial"/>
              </w:rPr>
            </w:pPr>
            <w:r w:rsidRPr="005A7428">
              <w:rPr>
                <w:rFonts w:ascii="Arial" w:hAnsi="Arial" w:cs="Arial"/>
              </w:rPr>
              <w:t>Show Artístico</w:t>
            </w:r>
            <w:r w:rsidR="00953EBD">
              <w:rPr>
                <w:rFonts w:ascii="Arial" w:hAnsi="Arial" w:cs="Arial"/>
              </w:rPr>
              <w:t xml:space="preserve"> (apresentação Musical)</w:t>
            </w:r>
          </w:p>
        </w:tc>
        <w:tc>
          <w:tcPr>
            <w:tcW w:w="1443" w:type="pct"/>
            <w:vAlign w:val="center"/>
          </w:tcPr>
          <w:p w14:paraId="36253FE2" w14:textId="77777777" w:rsidR="005A7428" w:rsidRPr="005A7428" w:rsidRDefault="005A7428" w:rsidP="00313E8B">
            <w:pPr>
              <w:widowControl w:val="0"/>
              <w:suppressAutoHyphens/>
              <w:spacing w:after="0" w:line="276" w:lineRule="auto"/>
              <w:rPr>
                <w:rFonts w:ascii="Arial" w:hAnsi="Arial" w:cs="Arial"/>
              </w:rPr>
            </w:pPr>
            <w:r w:rsidRPr="005A7428">
              <w:rPr>
                <w:rFonts w:ascii="Arial" w:hAnsi="Arial" w:cs="Arial"/>
              </w:rPr>
              <w:t>Av. Benvindo Taques Horta, esquina com a Rua, Professor Cardoso de Meneses – Itaipuaçu - Maricá - CEP: 24.933-310</w:t>
            </w:r>
          </w:p>
        </w:tc>
        <w:tc>
          <w:tcPr>
            <w:tcW w:w="773" w:type="pct"/>
            <w:vAlign w:val="center"/>
          </w:tcPr>
          <w:p w14:paraId="4E109565" w14:textId="7327CCA5" w:rsidR="005A7428" w:rsidRPr="00A14890" w:rsidRDefault="005A7428" w:rsidP="00313E8B">
            <w:pPr>
              <w:spacing w:after="0" w:line="276" w:lineRule="auto"/>
              <w:rPr>
                <w:rFonts w:ascii="Arial" w:hAnsi="Arial" w:cs="Arial"/>
                <w:b/>
              </w:rPr>
            </w:pPr>
            <w:r>
              <w:rPr>
                <w:rFonts w:ascii="Arial" w:hAnsi="Arial" w:cs="Arial"/>
                <w:b/>
              </w:rPr>
              <w:t>0</w:t>
            </w:r>
            <w:r w:rsidR="002C4B49">
              <w:rPr>
                <w:rFonts w:ascii="Arial" w:hAnsi="Arial" w:cs="Arial"/>
                <w:b/>
              </w:rPr>
              <w:t>4</w:t>
            </w:r>
            <w:r>
              <w:rPr>
                <w:rFonts w:ascii="Arial" w:hAnsi="Arial" w:cs="Arial"/>
                <w:b/>
              </w:rPr>
              <w:t>/05/2025</w:t>
            </w:r>
          </w:p>
        </w:tc>
        <w:tc>
          <w:tcPr>
            <w:tcW w:w="725" w:type="pct"/>
            <w:vAlign w:val="center"/>
          </w:tcPr>
          <w:p w14:paraId="6D402ACA" w14:textId="3623A16C" w:rsidR="005A7428" w:rsidRPr="00A14890" w:rsidRDefault="00386CF3" w:rsidP="00313E8B">
            <w:pPr>
              <w:spacing w:after="0" w:line="276" w:lineRule="auto"/>
              <w:jc w:val="center"/>
              <w:rPr>
                <w:rFonts w:ascii="Arial" w:hAnsi="Arial" w:cs="Arial"/>
                <w:b/>
              </w:rPr>
            </w:pPr>
            <w:r>
              <w:rPr>
                <w:rFonts w:ascii="Arial" w:hAnsi="Arial" w:cs="Arial"/>
                <w:b/>
              </w:rPr>
              <w:t>1</w:t>
            </w:r>
            <w:r w:rsidR="001614A0">
              <w:rPr>
                <w:rFonts w:ascii="Arial" w:hAnsi="Arial" w:cs="Arial"/>
                <w:b/>
              </w:rPr>
              <w:t>5</w:t>
            </w:r>
            <w:r w:rsidR="005A7428" w:rsidRPr="00A14890">
              <w:rPr>
                <w:rFonts w:ascii="Arial" w:hAnsi="Arial" w:cs="Arial"/>
                <w:b/>
              </w:rPr>
              <w:t>h</w:t>
            </w:r>
            <w:r w:rsidR="001614A0">
              <w:rPr>
                <w:rFonts w:ascii="Arial" w:hAnsi="Arial" w:cs="Arial"/>
                <w:b/>
              </w:rPr>
              <w:t>30</w:t>
            </w:r>
          </w:p>
        </w:tc>
        <w:tc>
          <w:tcPr>
            <w:tcW w:w="872" w:type="pct"/>
            <w:vAlign w:val="center"/>
          </w:tcPr>
          <w:p w14:paraId="51B68530" w14:textId="77777777" w:rsidR="005A7428" w:rsidRPr="00A14890" w:rsidRDefault="005A7428" w:rsidP="00313E8B">
            <w:pPr>
              <w:spacing w:after="0" w:line="276" w:lineRule="auto"/>
              <w:jc w:val="center"/>
              <w:rPr>
                <w:rFonts w:ascii="Arial" w:hAnsi="Arial" w:cs="Arial"/>
                <w:b/>
              </w:rPr>
            </w:pPr>
            <w:r w:rsidRPr="00A14890">
              <w:rPr>
                <w:rFonts w:ascii="Arial" w:hAnsi="Arial" w:cs="Arial"/>
                <w:b/>
              </w:rPr>
              <w:t>2h</w:t>
            </w:r>
          </w:p>
        </w:tc>
      </w:tr>
    </w:tbl>
    <w:p w14:paraId="57127633" w14:textId="27030A61" w:rsidR="005A7428" w:rsidRDefault="005A7428" w:rsidP="00313E8B">
      <w:pPr>
        <w:pStyle w:val="Padro"/>
        <w:widowControl w:val="0"/>
        <w:tabs>
          <w:tab w:val="clear" w:pos="708"/>
          <w:tab w:val="left" w:pos="0"/>
        </w:tabs>
        <w:spacing w:before="120" w:after="120"/>
        <w:jc w:val="both"/>
        <w:rPr>
          <w:rFonts w:ascii="Arial" w:hAnsi="Arial" w:cs="Arial"/>
          <w:sz w:val="14"/>
          <w:lang w:val="pt-BR"/>
        </w:rPr>
      </w:pPr>
    </w:p>
    <w:p w14:paraId="43E2969C" w14:textId="0D052DCB" w:rsidR="00EB410C" w:rsidRPr="006C637E" w:rsidRDefault="00EB410C"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6" w:name="_Toc197326336"/>
      <w:r w:rsidRPr="006C637E">
        <w:rPr>
          <w:rFonts w:ascii="Arial" w:eastAsia="Adobe Fan Heiti Std B" w:hAnsi="Arial" w:cs="Arial"/>
          <w:b/>
          <w:color w:val="auto"/>
          <w:sz w:val="24"/>
          <w:szCs w:val="24"/>
        </w:rPr>
        <w:t>DESCRIÇÃO DA SOLUÇÃO COMO UM TODO CONSIDERANDO O CICLO DE VIDA DO OBJETO E ESPECIFICAÇÃO DO PRODUTO</w:t>
      </w:r>
      <w:bookmarkEnd w:id="6"/>
    </w:p>
    <w:p w14:paraId="66B8AA1F" w14:textId="7715BE17" w:rsidR="00EB410C" w:rsidRPr="00EB410C" w:rsidRDefault="00EB410C" w:rsidP="00313E8B">
      <w:pPr>
        <w:pStyle w:val="Padro"/>
        <w:widowControl w:val="0"/>
        <w:numPr>
          <w:ilvl w:val="1"/>
          <w:numId w:val="1"/>
        </w:numPr>
        <w:tabs>
          <w:tab w:val="clear" w:pos="708"/>
          <w:tab w:val="left" w:pos="0"/>
        </w:tabs>
        <w:spacing w:before="120" w:after="120"/>
        <w:ind w:left="0" w:firstLine="0"/>
        <w:jc w:val="both"/>
        <w:rPr>
          <w:rFonts w:ascii="Arial" w:hAnsi="Arial" w:cs="Arial"/>
          <w:lang w:val="pt-BR"/>
        </w:rPr>
      </w:pPr>
      <w:r w:rsidRPr="00EB410C">
        <w:rPr>
          <w:rFonts w:ascii="Arial" w:hAnsi="Arial" w:cs="Arial"/>
          <w:lang w:val="pt-BR"/>
        </w:rPr>
        <w:t xml:space="preserve">A solução proposta pela Secretaria de Pesca busca atender à demanda por entretenimento cultural e celebração durante a FEPESCA - Festa da Pesca de Maricá 2025. Abrangendo desde a concepção do evento festivo até a sua realização, a contratação do show artístico </w:t>
      </w:r>
      <w:r w:rsidR="00066A4C">
        <w:rPr>
          <w:rFonts w:ascii="Arial" w:hAnsi="Arial" w:cs="Arial"/>
          <w:lang w:val="pt-BR"/>
        </w:rPr>
        <w:t>d</w:t>
      </w:r>
      <w:r w:rsidR="00A62609">
        <w:rPr>
          <w:rFonts w:ascii="Arial" w:hAnsi="Arial" w:cs="Arial"/>
          <w:lang w:val="pt-BR"/>
        </w:rPr>
        <w:t>a banda THUNDEROCK</w:t>
      </w:r>
      <w:r w:rsidRPr="00EB410C">
        <w:rPr>
          <w:rFonts w:ascii="Arial" w:hAnsi="Arial" w:cs="Arial"/>
          <w:lang w:val="pt-BR"/>
        </w:rPr>
        <w:t xml:space="preserve"> visa proporcionar um momento de lazer, fortalecer a identidade cultural local e atrair público para a </w:t>
      </w:r>
      <w:r w:rsidRPr="00EB410C">
        <w:rPr>
          <w:rFonts w:ascii="Arial" w:hAnsi="Arial" w:cs="Arial"/>
          <w:lang w:val="pt-BR"/>
        </w:rPr>
        <w:lastRenderedPageBreak/>
        <w:t xml:space="preserve">festividade. A apresentação </w:t>
      </w:r>
      <w:r w:rsidR="0063017C">
        <w:rPr>
          <w:rFonts w:ascii="Arial" w:hAnsi="Arial" w:cs="Arial"/>
          <w:lang w:val="pt-BR"/>
        </w:rPr>
        <w:t>da Banda</w:t>
      </w:r>
      <w:r w:rsidRPr="00EB410C">
        <w:rPr>
          <w:rFonts w:ascii="Arial" w:hAnsi="Arial" w:cs="Arial"/>
          <w:lang w:val="pt-BR"/>
        </w:rPr>
        <w:t>, com seu reconhecido talento e conexão com o público, é um elemento central para o sucesso do evento, promovendo a cultura e o entretenimento para a população de Maricá e seus visitantes</w:t>
      </w:r>
      <w:r w:rsidRPr="00E75EE7">
        <w:rPr>
          <w:rFonts w:ascii="Arial" w:eastAsia="Adobe Fan Heiti Std B" w:hAnsi="Arial" w:cs="Arial"/>
          <w:lang w:val="pt-BR"/>
        </w:rPr>
        <w:t>;</w:t>
      </w:r>
    </w:p>
    <w:p w14:paraId="34AE673C" w14:textId="1D8CE6FE" w:rsidR="00EB410C" w:rsidRPr="00EB410C" w:rsidRDefault="00EB410C" w:rsidP="00313E8B">
      <w:pPr>
        <w:pStyle w:val="Padro"/>
        <w:widowControl w:val="0"/>
        <w:numPr>
          <w:ilvl w:val="1"/>
          <w:numId w:val="1"/>
        </w:numPr>
        <w:tabs>
          <w:tab w:val="left" w:pos="0"/>
        </w:tabs>
        <w:spacing w:before="120" w:after="120"/>
        <w:jc w:val="both"/>
        <w:rPr>
          <w:rFonts w:ascii="Arial" w:hAnsi="Arial" w:cs="Arial"/>
          <w:lang w:val="pt-BR"/>
        </w:rPr>
      </w:pPr>
      <w:r w:rsidRPr="00EB410C">
        <w:rPr>
          <w:rFonts w:ascii="Arial" w:hAnsi="Arial" w:cs="Arial"/>
          <w:lang w:val="pt-BR"/>
        </w:rPr>
        <w:t>Especificações do Serviço:</w:t>
      </w:r>
    </w:p>
    <w:p w14:paraId="21BB3F1E" w14:textId="6042FF4A" w:rsidR="00EB410C" w:rsidRPr="00EB410C" w:rsidRDefault="00A534EB" w:rsidP="00313E8B">
      <w:pPr>
        <w:pStyle w:val="Padro"/>
        <w:widowControl w:val="0"/>
        <w:numPr>
          <w:ilvl w:val="2"/>
          <w:numId w:val="1"/>
        </w:numPr>
        <w:tabs>
          <w:tab w:val="left" w:pos="0"/>
        </w:tabs>
        <w:spacing w:before="120" w:after="120"/>
        <w:jc w:val="both"/>
        <w:rPr>
          <w:rFonts w:ascii="Arial" w:hAnsi="Arial" w:cs="Arial"/>
          <w:lang w:val="pt-BR"/>
        </w:rPr>
      </w:pPr>
      <w:r>
        <w:rPr>
          <w:rFonts w:ascii="Arial" w:hAnsi="Arial" w:cs="Arial"/>
          <w:lang w:val="pt-BR"/>
        </w:rPr>
        <w:t xml:space="preserve">     </w:t>
      </w:r>
      <w:r w:rsidR="00EB410C" w:rsidRPr="00EB410C">
        <w:rPr>
          <w:rFonts w:ascii="Arial" w:hAnsi="Arial" w:cs="Arial"/>
          <w:lang w:val="pt-BR"/>
        </w:rPr>
        <w:t xml:space="preserve">Show Artístico Musical </w:t>
      </w:r>
      <w:r w:rsidR="00066A4C">
        <w:rPr>
          <w:rFonts w:ascii="Arial" w:hAnsi="Arial" w:cs="Arial"/>
          <w:lang w:val="pt-BR"/>
        </w:rPr>
        <w:t>d</w:t>
      </w:r>
      <w:r w:rsidR="00A62609">
        <w:rPr>
          <w:rFonts w:ascii="Arial" w:hAnsi="Arial" w:cs="Arial"/>
          <w:lang w:val="pt-BR"/>
        </w:rPr>
        <w:t>a banda THUNDEROCK</w:t>
      </w:r>
      <w:r w:rsidR="00EB410C" w:rsidRPr="00EB410C">
        <w:rPr>
          <w:rFonts w:ascii="Arial" w:hAnsi="Arial" w:cs="Arial"/>
          <w:lang w:val="pt-BR"/>
        </w:rPr>
        <w:t>:</w:t>
      </w:r>
    </w:p>
    <w:p w14:paraId="27711EF8" w14:textId="2EDEBFF5" w:rsidR="00EB410C" w:rsidRPr="00EB410C" w:rsidRDefault="00EB410C" w:rsidP="00313E8B">
      <w:pPr>
        <w:pStyle w:val="Padro"/>
        <w:widowControl w:val="0"/>
        <w:tabs>
          <w:tab w:val="left" w:pos="0"/>
        </w:tabs>
        <w:spacing w:before="120" w:after="120"/>
        <w:ind w:left="720"/>
        <w:jc w:val="both"/>
        <w:rPr>
          <w:rFonts w:ascii="Arial" w:hAnsi="Arial" w:cs="Arial"/>
          <w:lang w:val="pt-BR"/>
        </w:rPr>
      </w:pPr>
      <w:r w:rsidRPr="00A534EB">
        <w:rPr>
          <w:rFonts w:ascii="Arial" w:hAnsi="Arial" w:cs="Arial"/>
          <w:b/>
          <w:lang w:val="pt-BR"/>
        </w:rPr>
        <w:t>Formato:</w:t>
      </w:r>
      <w:r w:rsidRPr="00EB410C">
        <w:rPr>
          <w:rFonts w:ascii="Arial" w:hAnsi="Arial" w:cs="Arial"/>
          <w:lang w:val="pt-BR"/>
        </w:rPr>
        <w:t xml:space="preserve"> Show "Colocado/Montado", incluindo a apresentação musical </w:t>
      </w:r>
      <w:r w:rsidR="0063017C">
        <w:rPr>
          <w:rFonts w:ascii="Arial" w:hAnsi="Arial" w:cs="Arial"/>
          <w:lang w:val="pt-BR"/>
        </w:rPr>
        <w:t>da Banda</w:t>
      </w:r>
      <w:r w:rsidRPr="00EB410C">
        <w:rPr>
          <w:rFonts w:ascii="Arial" w:hAnsi="Arial" w:cs="Arial"/>
          <w:lang w:val="pt-BR"/>
        </w:rPr>
        <w:t xml:space="preserve"> e toda a infraestrutura técnica e de pessoal necessária (conforme detalhado no item 1 e 6.2 do TR).</w:t>
      </w:r>
    </w:p>
    <w:p w14:paraId="39BDC4FE" w14:textId="77777777" w:rsidR="00EB410C" w:rsidRPr="00EB410C" w:rsidRDefault="00EB410C" w:rsidP="00313E8B">
      <w:pPr>
        <w:pStyle w:val="Padro"/>
        <w:widowControl w:val="0"/>
        <w:tabs>
          <w:tab w:val="left" w:pos="0"/>
        </w:tabs>
        <w:spacing w:before="120" w:after="120"/>
        <w:ind w:left="720"/>
        <w:jc w:val="both"/>
        <w:rPr>
          <w:rFonts w:ascii="Arial" w:hAnsi="Arial" w:cs="Arial"/>
          <w:lang w:val="pt-BR"/>
        </w:rPr>
      </w:pPr>
      <w:r w:rsidRPr="00A534EB">
        <w:rPr>
          <w:rFonts w:ascii="Arial" w:hAnsi="Arial" w:cs="Arial"/>
          <w:b/>
          <w:lang w:val="pt-BR"/>
        </w:rPr>
        <w:t>Duração:</w:t>
      </w:r>
      <w:r w:rsidRPr="00EB410C">
        <w:rPr>
          <w:rFonts w:ascii="Arial" w:hAnsi="Arial" w:cs="Arial"/>
          <w:lang w:val="pt-BR"/>
        </w:rPr>
        <w:t xml:space="preserve"> Mínima de 2 horas.</w:t>
      </w:r>
    </w:p>
    <w:p w14:paraId="403B2741" w14:textId="4F7C8D09" w:rsidR="00EB410C" w:rsidRPr="00EB410C" w:rsidRDefault="00EB410C" w:rsidP="00313E8B">
      <w:pPr>
        <w:pStyle w:val="Padro"/>
        <w:widowControl w:val="0"/>
        <w:tabs>
          <w:tab w:val="left" w:pos="0"/>
        </w:tabs>
        <w:spacing w:before="120" w:after="120"/>
        <w:ind w:left="720"/>
        <w:jc w:val="both"/>
        <w:rPr>
          <w:rFonts w:ascii="Arial" w:hAnsi="Arial" w:cs="Arial"/>
          <w:lang w:val="pt-BR"/>
        </w:rPr>
      </w:pPr>
      <w:r w:rsidRPr="00A534EB">
        <w:rPr>
          <w:rFonts w:ascii="Arial" w:hAnsi="Arial" w:cs="Arial"/>
          <w:b/>
          <w:lang w:val="pt-BR"/>
        </w:rPr>
        <w:t>Repertório:</w:t>
      </w:r>
      <w:r w:rsidRPr="00EB410C">
        <w:rPr>
          <w:rFonts w:ascii="Arial" w:hAnsi="Arial" w:cs="Arial"/>
          <w:lang w:val="pt-BR"/>
        </w:rPr>
        <w:t xml:space="preserve"> Eclético e dinâmico</w:t>
      </w:r>
      <w:r w:rsidR="00C030AC">
        <w:rPr>
          <w:rFonts w:ascii="Arial" w:hAnsi="Arial" w:cs="Arial"/>
          <w:lang w:val="pt-BR"/>
        </w:rPr>
        <w:t xml:space="preserve"> </w:t>
      </w:r>
      <w:r w:rsidR="00C030AC" w:rsidRPr="00F3085C">
        <w:rPr>
          <w:rFonts w:ascii="Arial" w:hAnsi="Arial" w:cs="Arial"/>
          <w:lang w:val="pt-BR"/>
        </w:rPr>
        <w:t>(</w:t>
      </w:r>
      <w:r w:rsidR="001614A0">
        <w:rPr>
          <w:rFonts w:ascii="Arial" w:hAnsi="Arial" w:cs="Arial"/>
          <w:lang w:val="pt-BR"/>
        </w:rPr>
        <w:t>ROCK e Pop Nacional</w:t>
      </w:r>
      <w:r w:rsidR="00C030AC" w:rsidRPr="00F3085C">
        <w:rPr>
          <w:rFonts w:ascii="Arial" w:hAnsi="Arial" w:cs="Arial"/>
          <w:lang w:val="pt-BR"/>
        </w:rPr>
        <w:t>)</w:t>
      </w:r>
      <w:r w:rsidRPr="00F3085C">
        <w:rPr>
          <w:rFonts w:ascii="Arial" w:hAnsi="Arial" w:cs="Arial"/>
          <w:lang w:val="pt-BR"/>
        </w:rPr>
        <w:t>,</w:t>
      </w:r>
      <w:r w:rsidRPr="00EB410C">
        <w:rPr>
          <w:rFonts w:ascii="Arial" w:hAnsi="Arial" w:cs="Arial"/>
          <w:lang w:val="pt-BR"/>
        </w:rPr>
        <w:t xml:space="preserve"> característico </w:t>
      </w:r>
      <w:r w:rsidR="0063017C">
        <w:rPr>
          <w:rFonts w:ascii="Arial" w:hAnsi="Arial" w:cs="Arial"/>
          <w:lang w:val="pt-BR"/>
        </w:rPr>
        <w:t>da Banda</w:t>
      </w:r>
      <w:r w:rsidRPr="00EB410C">
        <w:rPr>
          <w:rFonts w:ascii="Arial" w:hAnsi="Arial" w:cs="Arial"/>
          <w:lang w:val="pt-BR"/>
        </w:rPr>
        <w:t>, adequado à atmosfera festiva e cultural da FEPESCA 2025, com energia e interação com o público.</w:t>
      </w:r>
    </w:p>
    <w:p w14:paraId="385DC06E" w14:textId="52E98558" w:rsidR="00EB410C" w:rsidRPr="00EB410C" w:rsidRDefault="00EB410C" w:rsidP="00313E8B">
      <w:pPr>
        <w:pStyle w:val="Padro"/>
        <w:widowControl w:val="0"/>
        <w:tabs>
          <w:tab w:val="left" w:pos="0"/>
        </w:tabs>
        <w:spacing w:before="120" w:after="120"/>
        <w:ind w:left="720"/>
        <w:jc w:val="both"/>
        <w:rPr>
          <w:rFonts w:ascii="Arial" w:hAnsi="Arial" w:cs="Arial"/>
          <w:lang w:val="pt-BR"/>
        </w:rPr>
      </w:pPr>
      <w:r w:rsidRPr="00A534EB">
        <w:rPr>
          <w:rFonts w:ascii="Arial" w:hAnsi="Arial" w:cs="Arial"/>
          <w:b/>
          <w:lang w:val="pt-BR"/>
        </w:rPr>
        <w:t>Data e Horário:</w:t>
      </w:r>
      <w:r w:rsidRPr="00EB410C">
        <w:rPr>
          <w:rFonts w:ascii="Arial" w:hAnsi="Arial" w:cs="Arial"/>
          <w:lang w:val="pt-BR"/>
        </w:rPr>
        <w:t xml:space="preserve"> 0</w:t>
      </w:r>
      <w:r w:rsidR="00F3085C">
        <w:rPr>
          <w:rFonts w:ascii="Arial" w:hAnsi="Arial" w:cs="Arial"/>
          <w:lang w:val="pt-BR"/>
        </w:rPr>
        <w:t>4</w:t>
      </w:r>
      <w:r w:rsidRPr="00EB410C">
        <w:rPr>
          <w:rFonts w:ascii="Arial" w:hAnsi="Arial" w:cs="Arial"/>
          <w:lang w:val="pt-BR"/>
        </w:rPr>
        <w:t xml:space="preserve"> de maio de 2025, às </w:t>
      </w:r>
      <w:r w:rsidR="007B5881">
        <w:rPr>
          <w:rFonts w:ascii="Arial" w:hAnsi="Arial" w:cs="Arial"/>
          <w:lang w:val="pt-BR"/>
        </w:rPr>
        <w:t>1</w:t>
      </w:r>
      <w:r w:rsidR="001614A0">
        <w:rPr>
          <w:rFonts w:ascii="Arial" w:hAnsi="Arial" w:cs="Arial"/>
          <w:lang w:val="pt-BR"/>
        </w:rPr>
        <w:t>5</w:t>
      </w:r>
      <w:r w:rsidRPr="00EB410C">
        <w:rPr>
          <w:rFonts w:ascii="Arial" w:hAnsi="Arial" w:cs="Arial"/>
          <w:lang w:val="pt-BR"/>
        </w:rPr>
        <w:t>h</w:t>
      </w:r>
      <w:r w:rsidR="001614A0">
        <w:rPr>
          <w:rFonts w:ascii="Arial" w:hAnsi="Arial" w:cs="Arial"/>
          <w:lang w:val="pt-BR"/>
        </w:rPr>
        <w:t>30</w:t>
      </w:r>
      <w:r w:rsidRPr="00EB410C">
        <w:rPr>
          <w:rFonts w:ascii="Arial" w:hAnsi="Arial" w:cs="Arial"/>
          <w:lang w:val="pt-BR"/>
        </w:rPr>
        <w:t>.</w:t>
      </w:r>
    </w:p>
    <w:p w14:paraId="7FAC114D" w14:textId="77777777" w:rsidR="00EB410C" w:rsidRPr="00EB410C" w:rsidRDefault="00EB410C" w:rsidP="00313E8B">
      <w:pPr>
        <w:pStyle w:val="Padro"/>
        <w:widowControl w:val="0"/>
        <w:tabs>
          <w:tab w:val="left" w:pos="0"/>
        </w:tabs>
        <w:spacing w:before="120" w:after="120"/>
        <w:ind w:left="720"/>
        <w:jc w:val="both"/>
        <w:rPr>
          <w:rFonts w:ascii="Arial" w:hAnsi="Arial" w:cs="Arial"/>
          <w:lang w:val="pt-BR"/>
        </w:rPr>
      </w:pPr>
      <w:r w:rsidRPr="00A534EB">
        <w:rPr>
          <w:rFonts w:ascii="Arial" w:hAnsi="Arial" w:cs="Arial"/>
          <w:b/>
          <w:lang w:val="pt-BR"/>
        </w:rPr>
        <w:t>Local:</w:t>
      </w:r>
      <w:r w:rsidRPr="00EB410C">
        <w:rPr>
          <w:rFonts w:ascii="Arial" w:hAnsi="Arial" w:cs="Arial"/>
          <w:lang w:val="pt-BR"/>
        </w:rPr>
        <w:t xml:space="preserve"> Av. Benvindo Taques Horta, esquina com a Rua, Professor Cardoso de Meneses – Itaipuaçu - Maricá - CEP: 24.933-310.</w:t>
      </w:r>
    </w:p>
    <w:p w14:paraId="7C58027F" w14:textId="685C2A26" w:rsidR="00EB410C" w:rsidRDefault="00EB410C" w:rsidP="00313E8B">
      <w:pPr>
        <w:pStyle w:val="Padro"/>
        <w:widowControl w:val="0"/>
        <w:tabs>
          <w:tab w:val="clear" w:pos="708"/>
          <w:tab w:val="left" w:pos="0"/>
        </w:tabs>
        <w:spacing w:before="120" w:after="120"/>
        <w:ind w:left="720"/>
        <w:jc w:val="both"/>
        <w:rPr>
          <w:rFonts w:ascii="Arial" w:hAnsi="Arial" w:cs="Arial"/>
          <w:lang w:val="pt-BR"/>
        </w:rPr>
      </w:pPr>
      <w:r w:rsidRPr="00A534EB">
        <w:rPr>
          <w:rFonts w:ascii="Arial" w:hAnsi="Arial" w:cs="Arial"/>
          <w:b/>
          <w:lang w:val="pt-BR"/>
        </w:rPr>
        <w:t>Objetivo:</w:t>
      </w:r>
      <w:r w:rsidRPr="00EB410C">
        <w:rPr>
          <w:rFonts w:ascii="Arial" w:hAnsi="Arial" w:cs="Arial"/>
          <w:lang w:val="pt-BR"/>
        </w:rPr>
        <w:t xml:space="preserve"> Proporcionar entretenimento musical de qualidade, fortalecer a identidade cultural local e atrair público para a FEPESCA 2025, contribuindo para o sucesso e a celebração da cultura pesqueira de Maricá.</w:t>
      </w:r>
    </w:p>
    <w:p w14:paraId="76C0D914" w14:textId="77777777" w:rsidR="00440003" w:rsidRDefault="00440003" w:rsidP="00313E8B">
      <w:pPr>
        <w:pStyle w:val="Padro"/>
        <w:widowControl w:val="0"/>
        <w:tabs>
          <w:tab w:val="clear" w:pos="708"/>
          <w:tab w:val="left" w:pos="0"/>
        </w:tabs>
        <w:spacing w:before="120" w:after="120"/>
        <w:jc w:val="both"/>
        <w:rPr>
          <w:rFonts w:ascii="Arial" w:hAnsi="Arial" w:cs="Arial"/>
          <w:sz w:val="14"/>
          <w:lang w:val="pt-BR"/>
        </w:rPr>
      </w:pPr>
    </w:p>
    <w:p w14:paraId="5F54D3B8" w14:textId="14439482" w:rsidR="00440003" w:rsidRPr="006C637E" w:rsidRDefault="00440003"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7" w:name="_Toc197326337"/>
      <w:r w:rsidRPr="006C637E">
        <w:rPr>
          <w:rFonts w:ascii="Arial" w:eastAsia="Adobe Fan Heiti Std B" w:hAnsi="Arial" w:cs="Arial"/>
          <w:b/>
          <w:color w:val="auto"/>
          <w:sz w:val="24"/>
          <w:szCs w:val="24"/>
        </w:rPr>
        <w:t>REQUISITOS DA CONTRATAÇÃO</w:t>
      </w:r>
      <w:bookmarkEnd w:id="7"/>
    </w:p>
    <w:p w14:paraId="4E31BEC3" w14:textId="5200F4F8" w:rsidR="00440003" w:rsidRDefault="00440003" w:rsidP="00313E8B">
      <w:pPr>
        <w:pStyle w:val="Padro"/>
        <w:widowControl w:val="0"/>
        <w:tabs>
          <w:tab w:val="clear" w:pos="708"/>
          <w:tab w:val="left" w:pos="0"/>
        </w:tabs>
        <w:spacing w:before="120" w:after="120"/>
        <w:jc w:val="both"/>
        <w:rPr>
          <w:rFonts w:ascii="Arial" w:hAnsi="Arial" w:cs="Arial"/>
          <w:sz w:val="14"/>
          <w:lang w:val="pt-BR"/>
        </w:rPr>
      </w:pPr>
    </w:p>
    <w:p w14:paraId="35728F88" w14:textId="77777777" w:rsidR="00440003" w:rsidRPr="00440003" w:rsidRDefault="00440003" w:rsidP="00313E8B">
      <w:pPr>
        <w:pStyle w:val="Padro"/>
        <w:widowControl w:val="0"/>
        <w:tabs>
          <w:tab w:val="left" w:pos="0"/>
        </w:tabs>
        <w:spacing w:before="120" w:after="120"/>
        <w:jc w:val="both"/>
        <w:rPr>
          <w:rFonts w:ascii="Arial" w:hAnsi="Arial" w:cs="Arial"/>
          <w:lang w:val="pt-BR"/>
        </w:rPr>
      </w:pPr>
      <w:r w:rsidRPr="00440003">
        <w:rPr>
          <w:rFonts w:ascii="Arial" w:hAnsi="Arial" w:cs="Arial"/>
          <w:lang w:val="pt-BR"/>
        </w:rPr>
        <w:t xml:space="preserve">1. </w:t>
      </w:r>
      <w:r w:rsidRPr="008957C4">
        <w:rPr>
          <w:rFonts w:ascii="Arial" w:hAnsi="Arial" w:cs="Arial"/>
          <w:b/>
          <w:lang w:val="pt-BR"/>
        </w:rPr>
        <w:t>Fase Inicial (Preparação e Mobilização):</w:t>
      </w:r>
    </w:p>
    <w:p w14:paraId="06F91287" w14:textId="5E5E60F1" w:rsidR="00440003" w:rsidRPr="00440003" w:rsidRDefault="00440003" w:rsidP="00313E8B">
      <w:pPr>
        <w:pStyle w:val="Padro"/>
        <w:widowControl w:val="0"/>
        <w:tabs>
          <w:tab w:val="left" w:pos="0"/>
        </w:tabs>
        <w:spacing w:before="120" w:after="120"/>
        <w:jc w:val="both"/>
        <w:rPr>
          <w:rFonts w:ascii="Arial" w:hAnsi="Arial" w:cs="Arial"/>
          <w:lang w:val="pt-BR"/>
        </w:rPr>
      </w:pPr>
      <w:r w:rsidRPr="008957C4">
        <w:rPr>
          <w:rFonts w:ascii="Arial" w:hAnsi="Arial" w:cs="Arial"/>
          <w:b/>
          <w:lang w:val="pt-BR"/>
        </w:rPr>
        <w:t>Formalização Contratual:</w:t>
      </w:r>
      <w:r w:rsidRPr="00440003">
        <w:rPr>
          <w:rFonts w:ascii="Arial" w:hAnsi="Arial" w:cs="Arial"/>
          <w:lang w:val="pt-BR"/>
        </w:rPr>
        <w:t xml:space="preserve"> Após a aprovação do processo de inexigibilidade e a emissão da nota de empenho, será formalizado o contrato administrativo com a empresa </w:t>
      </w:r>
      <w:r w:rsidR="00A62609">
        <w:rPr>
          <w:rFonts w:ascii="Arial" w:hAnsi="Arial" w:cs="Arial"/>
          <w:lang w:val="pt-BR"/>
        </w:rPr>
        <w:t>JOAO BATISTA CHAGAS DELMAR JUNIOR PRODUCOES E EVENTOS</w:t>
      </w:r>
      <w:r w:rsidRPr="00440003">
        <w:rPr>
          <w:rFonts w:ascii="Arial" w:hAnsi="Arial" w:cs="Arial"/>
          <w:lang w:val="pt-BR"/>
        </w:rPr>
        <w:t xml:space="preserve">, representante exclusiva </w:t>
      </w:r>
      <w:r w:rsidR="00066A4C">
        <w:rPr>
          <w:rFonts w:ascii="Arial" w:hAnsi="Arial" w:cs="Arial"/>
          <w:lang w:val="pt-BR"/>
        </w:rPr>
        <w:t>d</w:t>
      </w:r>
      <w:r w:rsidR="00A62609">
        <w:rPr>
          <w:rFonts w:ascii="Arial" w:hAnsi="Arial" w:cs="Arial"/>
          <w:lang w:val="pt-BR"/>
        </w:rPr>
        <w:t>a banda THUNDEROCK</w:t>
      </w:r>
      <w:r w:rsidRPr="00440003">
        <w:rPr>
          <w:rFonts w:ascii="Arial" w:hAnsi="Arial" w:cs="Arial"/>
          <w:lang w:val="pt-BR"/>
        </w:rPr>
        <w:t>.</w:t>
      </w:r>
    </w:p>
    <w:p w14:paraId="1C486869" w14:textId="3AC3D636" w:rsidR="00440003" w:rsidRPr="00440003" w:rsidRDefault="00440003" w:rsidP="00313E8B">
      <w:pPr>
        <w:pStyle w:val="Padro"/>
        <w:widowControl w:val="0"/>
        <w:tabs>
          <w:tab w:val="left" w:pos="0"/>
        </w:tabs>
        <w:spacing w:before="120" w:after="120"/>
        <w:jc w:val="both"/>
        <w:rPr>
          <w:rFonts w:ascii="Arial" w:hAnsi="Arial" w:cs="Arial"/>
          <w:lang w:val="pt-BR"/>
        </w:rPr>
      </w:pPr>
      <w:r w:rsidRPr="008957C4">
        <w:rPr>
          <w:rFonts w:ascii="Arial" w:hAnsi="Arial" w:cs="Arial"/>
          <w:b/>
          <w:lang w:val="pt-BR"/>
        </w:rPr>
        <w:t>Alinhamento Logístico:</w:t>
      </w:r>
      <w:r w:rsidRPr="00440003">
        <w:rPr>
          <w:rFonts w:ascii="Arial" w:hAnsi="Arial" w:cs="Arial"/>
          <w:lang w:val="pt-BR"/>
        </w:rPr>
        <w:t xml:space="preserve"> A Secretaria de Pesca, responsável pelo evento, entrará em contato com o representante </w:t>
      </w:r>
      <w:r w:rsidR="0063017C">
        <w:rPr>
          <w:rFonts w:ascii="Arial" w:hAnsi="Arial" w:cs="Arial"/>
          <w:lang w:val="pt-BR"/>
        </w:rPr>
        <w:t>da Banda</w:t>
      </w:r>
      <w:r w:rsidRPr="00440003">
        <w:rPr>
          <w:rFonts w:ascii="Arial" w:hAnsi="Arial" w:cs="Arial"/>
          <w:lang w:val="pt-BR"/>
        </w:rPr>
        <w:t xml:space="preserve"> para alinhar todos os detalhes logísticos da apresentação, incluindo horários de chegada, necessidades de camarim (conforme item 1.4 do TR), testes de som e passagem de som.</w:t>
      </w:r>
    </w:p>
    <w:p w14:paraId="20DA53CC" w14:textId="731D430D" w:rsidR="00440003" w:rsidRPr="00440003" w:rsidRDefault="00440003" w:rsidP="00313E8B">
      <w:pPr>
        <w:pStyle w:val="Padro"/>
        <w:widowControl w:val="0"/>
        <w:tabs>
          <w:tab w:val="left" w:pos="0"/>
        </w:tabs>
        <w:spacing w:before="120" w:after="120"/>
        <w:jc w:val="both"/>
        <w:rPr>
          <w:rFonts w:ascii="Arial" w:hAnsi="Arial" w:cs="Arial"/>
          <w:lang w:val="pt-BR"/>
        </w:rPr>
      </w:pPr>
      <w:r w:rsidRPr="008957C4">
        <w:rPr>
          <w:rFonts w:ascii="Arial" w:hAnsi="Arial" w:cs="Arial"/>
          <w:b/>
          <w:lang w:val="pt-BR"/>
        </w:rPr>
        <w:t>Providências do Contratante:</w:t>
      </w:r>
      <w:r w:rsidRPr="00440003">
        <w:rPr>
          <w:rFonts w:ascii="Arial" w:hAnsi="Arial" w:cs="Arial"/>
          <w:lang w:val="pt-BR"/>
        </w:rPr>
        <w:t xml:space="preserve"> O município de Maricá, conforme item 1.8 e 1.9 do TR, providenciará os alvarás e licenças necessárias, a estrutura de palco, som e iluminação, e a segurança adequada para o evento.</w:t>
      </w:r>
    </w:p>
    <w:p w14:paraId="72CD6FCE" w14:textId="77777777" w:rsidR="00440003" w:rsidRPr="008957C4" w:rsidRDefault="00440003" w:rsidP="00313E8B">
      <w:pPr>
        <w:pStyle w:val="Padro"/>
        <w:widowControl w:val="0"/>
        <w:tabs>
          <w:tab w:val="left" w:pos="0"/>
        </w:tabs>
        <w:spacing w:before="120" w:after="120"/>
        <w:jc w:val="both"/>
        <w:rPr>
          <w:rFonts w:ascii="Arial" w:hAnsi="Arial" w:cs="Arial"/>
          <w:b/>
          <w:lang w:val="pt-BR"/>
        </w:rPr>
      </w:pPr>
      <w:r w:rsidRPr="008957C4">
        <w:rPr>
          <w:rFonts w:ascii="Arial" w:hAnsi="Arial" w:cs="Arial"/>
          <w:b/>
          <w:lang w:val="pt-BR"/>
        </w:rPr>
        <w:t xml:space="preserve">2. Fase de Execução (Realização do Show): </w:t>
      </w:r>
    </w:p>
    <w:p w14:paraId="4E47229A" w14:textId="78CA95B7" w:rsidR="00440003" w:rsidRPr="00440003" w:rsidRDefault="00440003" w:rsidP="00313E8B">
      <w:pPr>
        <w:pStyle w:val="Padro"/>
        <w:widowControl w:val="0"/>
        <w:tabs>
          <w:tab w:val="left" w:pos="0"/>
        </w:tabs>
        <w:spacing w:before="120" w:after="120"/>
        <w:jc w:val="both"/>
        <w:rPr>
          <w:rFonts w:ascii="Arial" w:hAnsi="Arial" w:cs="Arial"/>
          <w:lang w:val="pt-BR"/>
        </w:rPr>
      </w:pPr>
      <w:r w:rsidRPr="008957C4">
        <w:rPr>
          <w:rFonts w:ascii="Arial" w:hAnsi="Arial" w:cs="Arial"/>
          <w:b/>
          <w:lang w:val="pt-BR"/>
        </w:rPr>
        <w:t>Chegada e Montagem:</w:t>
      </w:r>
      <w:r w:rsidRPr="00440003">
        <w:rPr>
          <w:rFonts w:ascii="Arial" w:hAnsi="Arial" w:cs="Arial"/>
          <w:lang w:val="pt-BR"/>
        </w:rPr>
        <w:t xml:space="preserve"> </w:t>
      </w:r>
      <w:r w:rsidR="00F3085C">
        <w:rPr>
          <w:rFonts w:ascii="Arial" w:hAnsi="Arial" w:cs="Arial"/>
          <w:lang w:val="pt-BR"/>
        </w:rPr>
        <w:t xml:space="preserve">A </w:t>
      </w:r>
      <w:r w:rsidR="001614A0">
        <w:rPr>
          <w:rFonts w:ascii="Arial" w:hAnsi="Arial" w:cs="Arial"/>
          <w:lang w:val="pt-BR"/>
        </w:rPr>
        <w:t>banda</w:t>
      </w:r>
      <w:r w:rsidRPr="00440003">
        <w:rPr>
          <w:rFonts w:ascii="Arial" w:hAnsi="Arial" w:cs="Arial"/>
          <w:lang w:val="pt-BR"/>
        </w:rPr>
        <w:t xml:space="preserve"> e sua equipe técnica chegarão ao local do evento na data e horário acordados para a montagem dos equipamentos (complementares aos fornecidos pelo contratante, conforme item 1.3 do TR) e realização da passagem de som, seguindo o cronograma estabelecido (item 1.6.1 do TR).</w:t>
      </w:r>
    </w:p>
    <w:p w14:paraId="1A075606" w14:textId="1E2B7A07" w:rsidR="00440003" w:rsidRPr="00440003" w:rsidRDefault="00440003" w:rsidP="00313E8B">
      <w:pPr>
        <w:pStyle w:val="Padro"/>
        <w:widowControl w:val="0"/>
        <w:tabs>
          <w:tab w:val="left" w:pos="0"/>
        </w:tabs>
        <w:spacing w:before="120" w:after="120"/>
        <w:jc w:val="both"/>
        <w:rPr>
          <w:rFonts w:ascii="Arial" w:hAnsi="Arial" w:cs="Arial"/>
          <w:lang w:val="pt-BR"/>
        </w:rPr>
      </w:pPr>
      <w:r w:rsidRPr="008957C4">
        <w:rPr>
          <w:rFonts w:ascii="Arial" w:hAnsi="Arial" w:cs="Arial"/>
          <w:b/>
          <w:lang w:val="pt-BR"/>
        </w:rPr>
        <w:lastRenderedPageBreak/>
        <w:t>Apresentação Artística:</w:t>
      </w:r>
      <w:r w:rsidRPr="00440003">
        <w:rPr>
          <w:rFonts w:ascii="Arial" w:hAnsi="Arial" w:cs="Arial"/>
          <w:lang w:val="pt-BR"/>
        </w:rPr>
        <w:t xml:space="preserve"> </w:t>
      </w:r>
      <w:r w:rsidR="00A62609">
        <w:rPr>
          <w:rFonts w:ascii="Arial" w:hAnsi="Arial" w:cs="Arial"/>
          <w:lang w:val="pt-BR"/>
        </w:rPr>
        <w:t>A banda THUNDEROCK</w:t>
      </w:r>
      <w:r w:rsidRPr="00440003">
        <w:rPr>
          <w:rFonts w:ascii="Arial" w:hAnsi="Arial" w:cs="Arial"/>
          <w:lang w:val="pt-BR"/>
        </w:rPr>
        <w:t xml:space="preserve"> realizará o show musical no dia 0</w:t>
      </w:r>
      <w:r w:rsidR="00F3085C">
        <w:rPr>
          <w:rFonts w:ascii="Arial" w:hAnsi="Arial" w:cs="Arial"/>
          <w:lang w:val="pt-BR"/>
        </w:rPr>
        <w:t>4</w:t>
      </w:r>
      <w:r w:rsidRPr="00440003">
        <w:rPr>
          <w:rFonts w:ascii="Arial" w:hAnsi="Arial" w:cs="Arial"/>
          <w:lang w:val="pt-BR"/>
        </w:rPr>
        <w:t xml:space="preserve"> de maio de 2025, às </w:t>
      </w:r>
      <w:r w:rsidR="00F3085C">
        <w:rPr>
          <w:rFonts w:ascii="Arial" w:hAnsi="Arial" w:cs="Arial"/>
          <w:lang w:val="pt-BR"/>
        </w:rPr>
        <w:t>1</w:t>
      </w:r>
      <w:r w:rsidR="001614A0">
        <w:rPr>
          <w:rFonts w:ascii="Arial" w:hAnsi="Arial" w:cs="Arial"/>
          <w:lang w:val="pt-BR"/>
        </w:rPr>
        <w:t>5</w:t>
      </w:r>
      <w:r w:rsidR="00F3085C">
        <w:rPr>
          <w:rFonts w:ascii="Arial" w:hAnsi="Arial" w:cs="Arial"/>
          <w:lang w:val="pt-BR"/>
        </w:rPr>
        <w:t>h</w:t>
      </w:r>
      <w:r w:rsidR="001614A0">
        <w:rPr>
          <w:rFonts w:ascii="Arial" w:hAnsi="Arial" w:cs="Arial"/>
          <w:lang w:val="pt-BR"/>
        </w:rPr>
        <w:t>30m</w:t>
      </w:r>
      <w:r w:rsidRPr="00440003">
        <w:rPr>
          <w:rFonts w:ascii="Arial" w:hAnsi="Arial" w:cs="Arial"/>
          <w:lang w:val="pt-BR"/>
        </w:rPr>
        <w:t xml:space="preserve">, com a duração prevista no Termo de Referência, de no mínimo 2 (duas) horas. A apresentação seguirá o repertório e o estilo característicos </w:t>
      </w:r>
      <w:r w:rsidR="0063017C">
        <w:rPr>
          <w:rFonts w:ascii="Arial" w:hAnsi="Arial" w:cs="Arial"/>
          <w:lang w:val="pt-BR"/>
        </w:rPr>
        <w:t>da Banda</w:t>
      </w:r>
      <w:r w:rsidRPr="00440003">
        <w:rPr>
          <w:rFonts w:ascii="Arial" w:hAnsi="Arial" w:cs="Arial"/>
          <w:lang w:val="pt-BR"/>
        </w:rPr>
        <w:t>, buscando engajar e entreter o público da FEPESCA.</w:t>
      </w:r>
    </w:p>
    <w:p w14:paraId="267BE31F" w14:textId="77777777" w:rsidR="00440003" w:rsidRPr="00440003" w:rsidRDefault="00440003" w:rsidP="00313E8B">
      <w:pPr>
        <w:pStyle w:val="Padro"/>
        <w:widowControl w:val="0"/>
        <w:tabs>
          <w:tab w:val="left" w:pos="0"/>
        </w:tabs>
        <w:spacing w:before="120" w:after="120"/>
        <w:jc w:val="both"/>
        <w:rPr>
          <w:rFonts w:ascii="Arial" w:hAnsi="Arial" w:cs="Arial"/>
          <w:lang w:val="pt-BR"/>
        </w:rPr>
      </w:pPr>
      <w:r w:rsidRPr="008957C4">
        <w:rPr>
          <w:rFonts w:ascii="Arial" w:hAnsi="Arial" w:cs="Arial"/>
          <w:b/>
          <w:lang w:val="pt-BR"/>
        </w:rPr>
        <w:t>Acompanhamento do Contratante:</w:t>
      </w:r>
      <w:r w:rsidRPr="00440003">
        <w:rPr>
          <w:rFonts w:ascii="Arial" w:hAnsi="Arial" w:cs="Arial"/>
          <w:lang w:val="pt-BR"/>
        </w:rPr>
        <w:t xml:space="preserve"> Representantes da Secretaria de Pesca acompanharão a execução do show, verificando o cumprimento das cláusulas contratuais e prestando o suporte necessário.</w:t>
      </w:r>
    </w:p>
    <w:p w14:paraId="79C4E5EA" w14:textId="77777777" w:rsidR="00440003" w:rsidRPr="008957C4" w:rsidRDefault="00440003" w:rsidP="00313E8B">
      <w:pPr>
        <w:pStyle w:val="Padro"/>
        <w:widowControl w:val="0"/>
        <w:tabs>
          <w:tab w:val="left" w:pos="0"/>
        </w:tabs>
        <w:spacing w:before="120" w:after="120"/>
        <w:jc w:val="both"/>
        <w:rPr>
          <w:rFonts w:ascii="Arial" w:hAnsi="Arial" w:cs="Arial"/>
          <w:b/>
          <w:lang w:val="pt-BR"/>
        </w:rPr>
      </w:pPr>
      <w:r w:rsidRPr="008957C4">
        <w:rPr>
          <w:rFonts w:ascii="Arial" w:hAnsi="Arial" w:cs="Arial"/>
          <w:b/>
          <w:lang w:val="pt-BR"/>
        </w:rPr>
        <w:t>3. Fase de Encerramento:</w:t>
      </w:r>
    </w:p>
    <w:p w14:paraId="11B5310E" w14:textId="1C8451C9" w:rsidR="00440003" w:rsidRPr="00440003" w:rsidRDefault="00440003" w:rsidP="00313E8B">
      <w:pPr>
        <w:pStyle w:val="Padro"/>
        <w:widowControl w:val="0"/>
        <w:tabs>
          <w:tab w:val="left" w:pos="0"/>
        </w:tabs>
        <w:spacing w:before="120" w:after="120"/>
        <w:jc w:val="both"/>
        <w:rPr>
          <w:rFonts w:ascii="Arial" w:hAnsi="Arial" w:cs="Arial"/>
          <w:lang w:val="pt-BR"/>
        </w:rPr>
      </w:pPr>
      <w:r w:rsidRPr="008957C4">
        <w:rPr>
          <w:rFonts w:ascii="Arial" w:hAnsi="Arial" w:cs="Arial"/>
          <w:b/>
          <w:lang w:val="pt-BR"/>
        </w:rPr>
        <w:t>Desmobilização:</w:t>
      </w:r>
      <w:r w:rsidRPr="00440003">
        <w:rPr>
          <w:rFonts w:ascii="Arial" w:hAnsi="Arial" w:cs="Arial"/>
          <w:lang w:val="pt-BR"/>
        </w:rPr>
        <w:t xml:space="preserve"> Após o término da apresentação, </w:t>
      </w:r>
      <w:r w:rsidR="00F3085C">
        <w:rPr>
          <w:rFonts w:ascii="Arial" w:hAnsi="Arial" w:cs="Arial"/>
          <w:lang w:val="pt-BR"/>
        </w:rPr>
        <w:t xml:space="preserve">a </w:t>
      </w:r>
      <w:r w:rsidR="001614A0">
        <w:rPr>
          <w:rFonts w:ascii="Arial" w:hAnsi="Arial" w:cs="Arial"/>
          <w:lang w:val="pt-BR"/>
        </w:rPr>
        <w:t>Banda</w:t>
      </w:r>
      <w:r w:rsidRPr="00440003">
        <w:rPr>
          <w:rFonts w:ascii="Arial" w:hAnsi="Arial" w:cs="Arial"/>
          <w:lang w:val="pt-BR"/>
        </w:rPr>
        <w:t xml:space="preserve"> e sua equipe realizarão a desmobilização dos seus equipamentos, em coordenação com a equipe do município.</w:t>
      </w:r>
    </w:p>
    <w:p w14:paraId="09C2C1B6" w14:textId="6F27A10D" w:rsidR="00440003" w:rsidRPr="00440003" w:rsidRDefault="00440003" w:rsidP="00313E8B">
      <w:pPr>
        <w:pStyle w:val="Padro"/>
        <w:widowControl w:val="0"/>
        <w:tabs>
          <w:tab w:val="clear" w:pos="708"/>
          <w:tab w:val="left" w:pos="0"/>
        </w:tabs>
        <w:spacing w:before="120" w:after="120"/>
        <w:jc w:val="both"/>
        <w:rPr>
          <w:rFonts w:ascii="Arial" w:hAnsi="Arial" w:cs="Arial"/>
          <w:lang w:val="pt-BR"/>
        </w:rPr>
      </w:pPr>
      <w:r w:rsidRPr="00440003">
        <w:rPr>
          <w:rFonts w:ascii="Arial" w:hAnsi="Arial" w:cs="Arial"/>
          <w:lang w:val="pt-BR"/>
        </w:rPr>
        <w:t>Atesto da Prestação dos Serviços: Um representante formalmente designado pela Secretaria de Pesca atestará a efetiva prestação dos serviços, mediante a verificação da realização do show conforme o estabelecido no Termo de Referência e no contrato.</w:t>
      </w:r>
    </w:p>
    <w:p w14:paraId="4047CC27" w14:textId="77777777" w:rsidR="00002FCE" w:rsidRPr="00E75EE7" w:rsidRDefault="00002FCE"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8" w:name="_Toc197326338"/>
      <w:r w:rsidRPr="00E75EE7">
        <w:rPr>
          <w:rFonts w:ascii="Arial" w:eastAsia="Adobe Fan Heiti Std B" w:hAnsi="Arial" w:cs="Arial"/>
          <w:b/>
          <w:color w:val="auto"/>
          <w:sz w:val="24"/>
          <w:szCs w:val="24"/>
        </w:rPr>
        <w:t>DOS DETALHES TÉCNICOS</w:t>
      </w:r>
      <w:bookmarkEnd w:id="8"/>
    </w:p>
    <w:p w14:paraId="1D6FBA9A" w14:textId="77777777" w:rsidR="0073102C" w:rsidRPr="00E75EE7" w:rsidRDefault="0073102C" w:rsidP="00313E8B">
      <w:pPr>
        <w:pStyle w:val="Padro"/>
        <w:widowControl w:val="0"/>
        <w:numPr>
          <w:ilvl w:val="1"/>
          <w:numId w:val="1"/>
        </w:numPr>
        <w:tabs>
          <w:tab w:val="clear" w:pos="708"/>
          <w:tab w:val="left" w:pos="0"/>
        </w:tabs>
        <w:spacing w:before="120" w:after="120"/>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625675E4" w14:textId="44967C93" w:rsidR="00CA5F19" w:rsidRPr="00E75EE7" w:rsidRDefault="00CA5F19" w:rsidP="00313E8B">
      <w:pPr>
        <w:pStyle w:val="Padro"/>
        <w:widowControl w:val="0"/>
        <w:numPr>
          <w:ilvl w:val="1"/>
          <w:numId w:val="1"/>
        </w:numPr>
        <w:tabs>
          <w:tab w:val="clear" w:pos="708"/>
          <w:tab w:val="left" w:pos="0"/>
        </w:tabs>
        <w:spacing w:before="120" w:after="120"/>
        <w:ind w:left="0" w:firstLine="0"/>
        <w:jc w:val="both"/>
        <w:rPr>
          <w:rFonts w:ascii="Arial" w:hAnsi="Arial" w:cs="Arial"/>
          <w:lang w:val="pt-BR"/>
        </w:rPr>
      </w:pPr>
      <w:r w:rsidRPr="00E75EE7">
        <w:rPr>
          <w:rFonts w:ascii="Arial" w:hAnsi="Arial" w:cs="Arial"/>
          <w:lang w:val="pt-BR"/>
        </w:rPr>
        <w:t>Os serviços serão executados nos dias, horários e loc</w:t>
      </w:r>
      <w:r w:rsidR="004C7BD5" w:rsidRPr="00E75EE7">
        <w:rPr>
          <w:rFonts w:ascii="Arial" w:hAnsi="Arial" w:cs="Arial"/>
          <w:lang w:val="pt-BR"/>
        </w:rPr>
        <w:t>ais especificados neste Termo de Referência</w:t>
      </w:r>
      <w:r w:rsidR="00EC1AAC" w:rsidRPr="00E75EE7">
        <w:rPr>
          <w:rFonts w:ascii="Arial" w:hAnsi="Arial" w:cs="Arial"/>
          <w:lang w:val="pt-BR"/>
        </w:rPr>
        <w:t>;</w:t>
      </w:r>
    </w:p>
    <w:p w14:paraId="4FBEAD1F" w14:textId="68834120" w:rsidR="00FF7E1C" w:rsidRPr="00E75EE7" w:rsidRDefault="002042A2" w:rsidP="00313E8B">
      <w:pPr>
        <w:pStyle w:val="Padro"/>
        <w:widowControl w:val="0"/>
        <w:numPr>
          <w:ilvl w:val="1"/>
          <w:numId w:val="1"/>
        </w:numPr>
        <w:tabs>
          <w:tab w:val="clear" w:pos="708"/>
          <w:tab w:val="left" w:pos="0"/>
        </w:tabs>
        <w:spacing w:before="120" w:after="120"/>
        <w:ind w:left="0" w:firstLine="0"/>
        <w:jc w:val="both"/>
        <w:rPr>
          <w:rFonts w:ascii="Arial" w:hAnsi="Arial" w:cs="Arial"/>
          <w:color w:val="auto"/>
          <w:lang w:val="pt-BR"/>
        </w:rPr>
      </w:pPr>
      <w:r w:rsidRPr="00E75EE7">
        <w:rPr>
          <w:rFonts w:ascii="Arial" w:hAnsi="Arial" w:cs="Arial"/>
          <w:color w:val="auto"/>
          <w:lang w:val="pt-BR"/>
        </w:rPr>
        <w:t xml:space="preserve">Trata-se de um Show Colocado, assim no valor da proposta </w:t>
      </w:r>
      <w:r w:rsidR="0069397D" w:rsidRPr="00E75EE7">
        <w:rPr>
          <w:rFonts w:ascii="Arial" w:hAnsi="Arial" w:cs="Arial"/>
          <w:color w:val="auto"/>
          <w:lang w:val="pt-BR"/>
        </w:rPr>
        <w:t xml:space="preserve">da CONTRATADA </w:t>
      </w:r>
      <w:r w:rsidRPr="00E75EE7">
        <w:rPr>
          <w:rFonts w:ascii="Arial" w:hAnsi="Arial" w:cs="Arial"/>
          <w:color w:val="auto"/>
          <w:lang w:val="pt-BR"/>
        </w:rPr>
        <w:t xml:space="preserve">estão inclusos o custo do Cachê, transporte, hospedagem, alimentação dos artistas e banda, equipe técnica e produção da banda, técnicos de som, iluminação e carregadores. </w:t>
      </w:r>
      <w:r w:rsidR="003B6278" w:rsidRPr="00E75EE7">
        <w:rPr>
          <w:rFonts w:ascii="Arial" w:hAnsi="Arial" w:cs="Arial"/>
          <w:color w:val="auto"/>
          <w:lang w:val="pt-BR"/>
        </w:rPr>
        <w:t>A CONTRATADA fornecerá o</w:t>
      </w:r>
      <w:r w:rsidR="00FF7E1C" w:rsidRPr="00E75EE7">
        <w:rPr>
          <w:rFonts w:ascii="Arial" w:hAnsi="Arial" w:cs="Arial"/>
          <w:color w:val="auto"/>
          <w:lang w:val="pt-BR"/>
        </w:rPr>
        <w:t xml:space="preserve">s equipamentos e instrumentos </w:t>
      </w:r>
      <w:r w:rsidR="003B6278" w:rsidRPr="00E75EE7">
        <w:rPr>
          <w:rFonts w:ascii="Arial" w:hAnsi="Arial" w:cs="Arial"/>
          <w:color w:val="auto"/>
          <w:lang w:val="pt-BR"/>
        </w:rPr>
        <w:t xml:space="preserve">de primeira qualidade </w:t>
      </w:r>
      <w:r w:rsidR="00FF7E1C" w:rsidRPr="00E75EE7">
        <w:rPr>
          <w:rFonts w:ascii="Arial" w:hAnsi="Arial" w:cs="Arial"/>
          <w:color w:val="auto"/>
          <w:lang w:val="pt-BR"/>
        </w:rPr>
        <w:t>utilizados nos eventos</w:t>
      </w:r>
      <w:r w:rsidR="00B517A2" w:rsidRPr="00E75EE7">
        <w:rPr>
          <w:rFonts w:ascii="Arial" w:hAnsi="Arial" w:cs="Arial"/>
          <w:color w:val="auto"/>
          <w:lang w:val="pt-BR"/>
        </w:rPr>
        <w:t>,</w:t>
      </w:r>
      <w:r w:rsidR="003B6278" w:rsidRPr="00E75EE7">
        <w:rPr>
          <w:rFonts w:ascii="Arial" w:hAnsi="Arial" w:cs="Arial"/>
          <w:color w:val="auto"/>
          <w:lang w:val="pt-BR"/>
        </w:rPr>
        <w:t xml:space="preserve"> e</w:t>
      </w:r>
      <w:r w:rsidR="00FF7E1C" w:rsidRPr="00E75EE7">
        <w:rPr>
          <w:rFonts w:ascii="Arial" w:hAnsi="Arial" w:cs="Arial"/>
          <w:color w:val="auto"/>
          <w:lang w:val="pt-BR"/>
        </w:rPr>
        <w:t xml:space="preserve"> sua instalação e manuseio deverão ser realizados por pessoal altamente capacitado;</w:t>
      </w:r>
    </w:p>
    <w:p w14:paraId="610467C2" w14:textId="1EA9F975" w:rsidR="00933AD9" w:rsidRPr="00E75EE7" w:rsidRDefault="003B6278" w:rsidP="00313E8B">
      <w:pPr>
        <w:pStyle w:val="Padro"/>
        <w:widowControl w:val="0"/>
        <w:numPr>
          <w:ilvl w:val="1"/>
          <w:numId w:val="1"/>
        </w:numPr>
        <w:tabs>
          <w:tab w:val="clear" w:pos="708"/>
          <w:tab w:val="left" w:pos="0"/>
        </w:tabs>
        <w:spacing w:before="120" w:after="120"/>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010D7418" w14:textId="77777777" w:rsidR="003B6278" w:rsidRPr="00E75EE7" w:rsidRDefault="003B6278" w:rsidP="00313E8B">
      <w:pPr>
        <w:pStyle w:val="Padro"/>
        <w:widowControl w:val="0"/>
        <w:numPr>
          <w:ilvl w:val="1"/>
          <w:numId w:val="1"/>
        </w:numPr>
        <w:tabs>
          <w:tab w:val="clear" w:pos="708"/>
          <w:tab w:val="left" w:pos="0"/>
        </w:tabs>
        <w:spacing w:before="120" w:after="120"/>
        <w:ind w:left="0" w:firstLine="0"/>
        <w:jc w:val="both"/>
        <w:rPr>
          <w:rFonts w:ascii="Arial" w:hAnsi="Arial" w:cs="Arial"/>
          <w:color w:val="auto"/>
          <w:lang w:val="pt-BR"/>
        </w:rPr>
      </w:pPr>
      <w:r w:rsidRPr="00E75EE7">
        <w:rPr>
          <w:rFonts w:ascii="Arial" w:hAnsi="Arial" w:cs="Arial"/>
          <w:lang w:val="pt-BR"/>
        </w:rPr>
        <w:t xml:space="preserve">No caso de algum motivo que impeça a montagem ou a apresentação </w:t>
      </w:r>
      <w:r w:rsidR="003E19F7" w:rsidRPr="00E75EE7">
        <w:rPr>
          <w:rFonts w:ascii="Arial" w:hAnsi="Arial" w:cs="Arial"/>
          <w:lang w:val="pt-BR"/>
        </w:rPr>
        <w:t xml:space="preserve">do </w:t>
      </w:r>
      <w:r w:rsidR="00933AD9" w:rsidRPr="00E75EE7">
        <w:rPr>
          <w:rFonts w:ascii="Arial" w:hAnsi="Arial" w:cs="Arial"/>
          <w:lang w:val="pt-BR"/>
        </w:rPr>
        <w:t>Músico/</w:t>
      </w:r>
      <w:r w:rsidRPr="00E75EE7">
        <w:rPr>
          <w:rFonts w:ascii="Arial" w:hAnsi="Arial" w:cs="Arial"/>
          <w:lang w:val="pt-BR"/>
        </w:rPr>
        <w:t xml:space="preserve">Banda como: Fenômenos da natureza, fatalidade, segurança inadequada e etc... De forma alguma será </w:t>
      </w:r>
      <w:r w:rsidR="00A44016" w:rsidRPr="00E75EE7">
        <w:rPr>
          <w:rFonts w:ascii="Arial" w:hAnsi="Arial" w:cs="Arial"/>
          <w:lang w:val="pt-BR"/>
        </w:rPr>
        <w:t>considerada</w:t>
      </w:r>
      <w:r w:rsidRPr="00E75EE7">
        <w:rPr>
          <w:rFonts w:ascii="Arial" w:hAnsi="Arial" w:cs="Arial"/>
          <w:lang w:val="pt-BR"/>
        </w:rPr>
        <w:t xml:space="preserve"> falta contratual da CONTRATADA. Sendo o CONTRATANTE responsável pelo pagamento à vista das perdas e danos causados </w:t>
      </w:r>
      <w:r w:rsidR="00933AD9" w:rsidRPr="00E75EE7">
        <w:rPr>
          <w:rFonts w:ascii="Arial" w:hAnsi="Arial" w:cs="Arial"/>
          <w:lang w:val="pt-BR"/>
        </w:rPr>
        <w:t xml:space="preserve">ao Músico/Banda, já </w:t>
      </w:r>
      <w:r w:rsidR="00933AD9" w:rsidRPr="00E75EE7">
        <w:rPr>
          <w:rFonts w:ascii="Arial" w:hAnsi="Arial" w:cs="Arial"/>
          <w:color w:val="auto"/>
          <w:lang w:val="pt-BR"/>
        </w:rPr>
        <w:t>estipulados em</w:t>
      </w:r>
      <w:r w:rsidRPr="00E75EE7">
        <w:rPr>
          <w:rFonts w:ascii="Arial" w:hAnsi="Arial" w:cs="Arial"/>
          <w:color w:val="auto"/>
          <w:lang w:val="pt-BR"/>
        </w:rPr>
        <w:t xml:space="preserve"> contrato</w:t>
      </w:r>
      <w:r w:rsidR="003916C3" w:rsidRPr="00E75EE7">
        <w:rPr>
          <w:rFonts w:ascii="Arial" w:hAnsi="Arial" w:cs="Arial"/>
          <w:color w:val="auto"/>
          <w:lang w:val="pt-BR"/>
        </w:rPr>
        <w:t xml:space="preserve"> e/ou acordar uma nova data em caráter amigável.</w:t>
      </w:r>
    </w:p>
    <w:p w14:paraId="7C2B5E6F" w14:textId="77777777" w:rsidR="00CA5F19" w:rsidRPr="00E75EE7" w:rsidRDefault="00FF7E1C" w:rsidP="00313E8B">
      <w:pPr>
        <w:pStyle w:val="Padro"/>
        <w:widowControl w:val="0"/>
        <w:numPr>
          <w:ilvl w:val="1"/>
          <w:numId w:val="1"/>
        </w:numPr>
        <w:tabs>
          <w:tab w:val="clear" w:pos="708"/>
          <w:tab w:val="left" w:pos="0"/>
        </w:tabs>
        <w:spacing w:before="120" w:after="120"/>
        <w:ind w:left="0" w:firstLine="0"/>
        <w:jc w:val="both"/>
        <w:rPr>
          <w:rFonts w:ascii="Arial" w:hAnsi="Arial" w:cs="Arial"/>
          <w:lang w:val="pt-BR"/>
        </w:rPr>
      </w:pPr>
      <w:r w:rsidRPr="00E75EE7">
        <w:rPr>
          <w:rFonts w:ascii="Arial" w:hAnsi="Arial" w:cs="Arial"/>
          <w:lang w:val="pt-BR"/>
        </w:rPr>
        <w:t xml:space="preserve">A </w:t>
      </w:r>
      <w:r w:rsidR="00CC7CC9" w:rsidRPr="00E75EE7">
        <w:rPr>
          <w:rFonts w:ascii="Arial" w:hAnsi="Arial" w:cs="Arial"/>
          <w:lang w:val="pt-BR"/>
        </w:rPr>
        <w:t>CONTRATADA</w:t>
      </w:r>
      <w:r w:rsidRPr="00E75EE7">
        <w:rPr>
          <w:rFonts w:ascii="Arial" w:hAnsi="Arial" w:cs="Arial"/>
          <w:lang w:val="pt-BR"/>
        </w:rPr>
        <w:t xml:space="preserve"> deverá responsabilizar-se quanto às datas e horários citados no objeto abaixo relacionado para que não haja atraso no </w:t>
      </w:r>
      <w:proofErr w:type="spellStart"/>
      <w:r w:rsidRPr="00E75EE7">
        <w:rPr>
          <w:rFonts w:ascii="Arial" w:hAnsi="Arial" w:cs="Arial"/>
          <w:lang w:val="pt-BR"/>
        </w:rPr>
        <w:t>inicio</w:t>
      </w:r>
      <w:proofErr w:type="spellEnd"/>
      <w:r w:rsidRPr="00E75EE7">
        <w:rPr>
          <w:rFonts w:ascii="Arial" w:hAnsi="Arial" w:cs="Arial"/>
          <w:lang w:val="pt-BR"/>
        </w:rPr>
        <w:t xml:space="preserve"> dos serviços sob pena de multa contratual;</w:t>
      </w:r>
    </w:p>
    <w:p w14:paraId="26D2BE7D" w14:textId="77777777" w:rsidR="00FF7E1C" w:rsidRPr="00E75EE7" w:rsidRDefault="00F44921" w:rsidP="00313E8B">
      <w:pPr>
        <w:pStyle w:val="Padro"/>
        <w:widowControl w:val="0"/>
        <w:numPr>
          <w:ilvl w:val="2"/>
          <w:numId w:val="1"/>
        </w:numPr>
        <w:tabs>
          <w:tab w:val="clear" w:pos="708"/>
          <w:tab w:val="left" w:pos="0"/>
        </w:tabs>
        <w:spacing w:before="120" w:after="120"/>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7DE291A8" w14:textId="77777777" w:rsidR="00F44921" w:rsidRPr="00E75EE7" w:rsidRDefault="00F44921" w:rsidP="00313E8B">
      <w:pPr>
        <w:pStyle w:val="Padro"/>
        <w:widowControl w:val="0"/>
        <w:numPr>
          <w:ilvl w:val="2"/>
          <w:numId w:val="1"/>
        </w:numPr>
        <w:tabs>
          <w:tab w:val="clear" w:pos="708"/>
          <w:tab w:val="left" w:pos="0"/>
        </w:tabs>
        <w:spacing w:before="120" w:after="120"/>
        <w:ind w:left="1134" w:hanging="567"/>
        <w:jc w:val="both"/>
        <w:rPr>
          <w:rFonts w:ascii="Arial" w:hAnsi="Arial" w:cs="Arial"/>
          <w:lang w:val="pt-BR"/>
        </w:rPr>
      </w:pPr>
      <w:r w:rsidRPr="00E75EE7">
        <w:rPr>
          <w:rFonts w:ascii="Arial" w:hAnsi="Arial" w:cs="Arial"/>
          <w:lang w:val="pt-BR"/>
        </w:rPr>
        <w:lastRenderedPageBreak/>
        <w:t>Nos casos em que houver atrasos no início do show, sem a devida justificativa, a Contratada ficará sujeita à ap</w:t>
      </w:r>
      <w:r w:rsidR="009814B3" w:rsidRPr="00E75EE7">
        <w:rPr>
          <w:rFonts w:ascii="Arial" w:hAnsi="Arial" w:cs="Arial"/>
          <w:lang w:val="pt-BR"/>
        </w:rPr>
        <w:t>licação de penalidades e multas;</w:t>
      </w:r>
    </w:p>
    <w:p w14:paraId="77FAC879" w14:textId="2DA8C03F" w:rsidR="009814B3" w:rsidRPr="00E75EE7" w:rsidRDefault="009814B3" w:rsidP="00313E8B">
      <w:pPr>
        <w:pStyle w:val="Padro"/>
        <w:widowControl w:val="0"/>
        <w:numPr>
          <w:ilvl w:val="2"/>
          <w:numId w:val="1"/>
        </w:numPr>
        <w:tabs>
          <w:tab w:val="clear" w:pos="708"/>
          <w:tab w:val="left" w:pos="0"/>
        </w:tabs>
        <w:spacing w:before="120" w:after="120"/>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6AE9C044" w14:textId="77777777" w:rsidR="00FF7E1C" w:rsidRPr="00E75EE7" w:rsidRDefault="00FF7E1C" w:rsidP="00313E8B">
      <w:pPr>
        <w:pStyle w:val="Padro"/>
        <w:widowControl w:val="0"/>
        <w:numPr>
          <w:ilvl w:val="1"/>
          <w:numId w:val="1"/>
        </w:numPr>
        <w:tabs>
          <w:tab w:val="clear" w:pos="708"/>
          <w:tab w:val="left" w:pos="0"/>
        </w:tabs>
        <w:spacing w:before="120" w:after="120"/>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2481E9B7" w14:textId="77777777" w:rsidR="00CA5F19" w:rsidRPr="00E75EE7" w:rsidRDefault="00CC7CC9" w:rsidP="00313E8B">
      <w:pPr>
        <w:pStyle w:val="Padro"/>
        <w:widowControl w:val="0"/>
        <w:numPr>
          <w:ilvl w:val="1"/>
          <w:numId w:val="1"/>
        </w:numPr>
        <w:tabs>
          <w:tab w:val="clear" w:pos="708"/>
          <w:tab w:val="left" w:pos="0"/>
        </w:tabs>
        <w:spacing w:before="120" w:after="120"/>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26EFD272" w14:textId="77777777" w:rsidR="00DC2221" w:rsidRPr="00E75EE7" w:rsidRDefault="00CC7CC9" w:rsidP="00313E8B">
      <w:pPr>
        <w:pStyle w:val="Padro"/>
        <w:widowControl w:val="0"/>
        <w:numPr>
          <w:ilvl w:val="1"/>
          <w:numId w:val="1"/>
        </w:numPr>
        <w:tabs>
          <w:tab w:val="clear" w:pos="708"/>
          <w:tab w:val="left" w:pos="0"/>
        </w:tabs>
        <w:spacing w:before="120" w:after="120"/>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59692565" w14:textId="77777777" w:rsidR="00C01279" w:rsidRPr="00E75EE7" w:rsidRDefault="00DC2221" w:rsidP="00313E8B">
      <w:pPr>
        <w:pStyle w:val="Padro"/>
        <w:widowControl w:val="0"/>
        <w:numPr>
          <w:ilvl w:val="1"/>
          <w:numId w:val="1"/>
        </w:numPr>
        <w:tabs>
          <w:tab w:val="clear" w:pos="708"/>
          <w:tab w:val="left" w:pos="0"/>
        </w:tabs>
        <w:spacing w:before="120" w:after="120"/>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 xml:space="preserve">resguardada de receber pelos danos </w:t>
      </w:r>
      <w:proofErr w:type="gramStart"/>
      <w:r w:rsidR="00C01279" w:rsidRPr="00E75EE7">
        <w:rPr>
          <w:rFonts w:ascii="Arial" w:hAnsi="Arial" w:cs="Arial"/>
          <w:color w:val="auto"/>
          <w:lang w:val="pt-BR"/>
        </w:rPr>
        <w:t>causados .</w:t>
      </w:r>
      <w:proofErr w:type="gramEnd"/>
    </w:p>
    <w:p w14:paraId="31CC868F" w14:textId="77777777" w:rsidR="00DC2221" w:rsidRPr="00E75EE7" w:rsidRDefault="00DC2221" w:rsidP="00313E8B">
      <w:pPr>
        <w:pStyle w:val="Padro"/>
        <w:widowControl w:val="0"/>
        <w:numPr>
          <w:ilvl w:val="1"/>
          <w:numId w:val="1"/>
        </w:numPr>
        <w:tabs>
          <w:tab w:val="clear" w:pos="708"/>
          <w:tab w:val="left" w:pos="0"/>
        </w:tabs>
        <w:spacing w:before="120" w:after="120"/>
        <w:ind w:left="0" w:firstLine="0"/>
        <w:jc w:val="both"/>
        <w:rPr>
          <w:rFonts w:ascii="Arial" w:hAnsi="Arial" w:cs="Arial"/>
          <w:lang w:val="pt-BR"/>
        </w:rPr>
      </w:pPr>
      <w:r w:rsidRPr="00E75EE7">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0E52E0E3" w14:textId="77777777" w:rsidR="00002FCE" w:rsidRPr="00E75EE7" w:rsidRDefault="00606C82"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9" w:name="_Toc197326339"/>
      <w:r w:rsidRPr="00E75EE7">
        <w:rPr>
          <w:rFonts w:ascii="Arial" w:eastAsia="Adobe Fan Heiti Std B" w:hAnsi="Arial" w:cs="Arial"/>
          <w:b/>
          <w:color w:val="auto"/>
          <w:sz w:val="24"/>
          <w:szCs w:val="24"/>
        </w:rPr>
        <w:t>DA ESTIMATIVA DE PREÇOS</w:t>
      </w:r>
      <w:bookmarkEnd w:id="9"/>
    </w:p>
    <w:p w14:paraId="20869666" w14:textId="352D496C" w:rsidR="008157E1" w:rsidRPr="00E75EE7" w:rsidRDefault="0074471D" w:rsidP="00313E8B">
      <w:pPr>
        <w:pStyle w:val="Padro"/>
        <w:widowControl w:val="0"/>
        <w:numPr>
          <w:ilvl w:val="1"/>
          <w:numId w:val="1"/>
        </w:numPr>
        <w:tabs>
          <w:tab w:val="clear" w:pos="708"/>
          <w:tab w:val="left" w:pos="0"/>
        </w:tabs>
        <w:spacing w:before="120" w:after="120"/>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00A62609">
        <w:rPr>
          <w:rFonts w:ascii="Arial" w:eastAsia="Adobe Fan Heiti Std B" w:hAnsi="Arial" w:cs="Arial"/>
          <w:color w:val="auto"/>
          <w:lang w:val="pt-BR"/>
        </w:rPr>
        <w:t>R$ 10.000,00</w:t>
      </w:r>
      <w:r w:rsidR="0046455F">
        <w:rPr>
          <w:rFonts w:ascii="Arial" w:eastAsia="Adobe Fan Heiti Std B" w:hAnsi="Arial" w:cs="Arial"/>
          <w:color w:val="auto"/>
          <w:lang w:val="pt-BR"/>
        </w:rPr>
        <w:t xml:space="preserve"> </w:t>
      </w:r>
      <w:r w:rsidR="00A62609">
        <w:rPr>
          <w:rFonts w:ascii="Arial" w:eastAsia="Adobe Fan Heiti Std B" w:hAnsi="Arial" w:cs="Arial"/>
          <w:color w:val="auto"/>
          <w:lang w:val="pt-BR"/>
        </w:rPr>
        <w:t>(</w:t>
      </w:r>
      <w:proofErr w:type="spellStart"/>
      <w:r w:rsidR="00A62609">
        <w:rPr>
          <w:rFonts w:ascii="Arial" w:eastAsia="Adobe Fan Heiti Std B" w:hAnsi="Arial" w:cs="Arial"/>
          <w:color w:val="auto"/>
          <w:lang w:val="pt-BR"/>
        </w:rPr>
        <w:t>des</w:t>
      </w:r>
      <w:proofErr w:type="spellEnd"/>
      <w:r w:rsidR="00A62609">
        <w:rPr>
          <w:rFonts w:ascii="Arial" w:eastAsia="Adobe Fan Heiti Std B" w:hAnsi="Arial" w:cs="Arial"/>
          <w:color w:val="auto"/>
          <w:lang w:val="pt-BR"/>
        </w:rPr>
        <w:t xml:space="preserve"> mil reais)</w:t>
      </w:r>
      <w:r w:rsidR="004C408E" w:rsidRPr="00BE49E9">
        <w:rPr>
          <w:rFonts w:ascii="Arial" w:eastAsia="Adobe Fan Heiti Std B" w:hAnsi="Arial" w:cs="Arial"/>
          <w:color w:val="auto"/>
          <w:lang w:val="pt-BR"/>
        </w:rPr>
        <w:t>.</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3"/>
        <w:gridCol w:w="1547"/>
        <w:gridCol w:w="2435"/>
        <w:gridCol w:w="1242"/>
        <w:gridCol w:w="960"/>
        <w:gridCol w:w="1596"/>
        <w:gridCol w:w="1119"/>
      </w:tblGrid>
      <w:tr w:rsidR="00A44016" w:rsidRPr="00E75EE7" w14:paraId="71E1FC56" w14:textId="77777777" w:rsidTr="00E76F6D">
        <w:trPr>
          <w:trHeight w:val="255"/>
          <w:jc w:val="center"/>
        </w:trPr>
        <w:tc>
          <w:tcPr>
            <w:tcW w:w="312" w:type="pct"/>
            <w:shd w:val="clear" w:color="auto" w:fill="5B9BD5" w:themeFill="accent1"/>
            <w:noWrap/>
            <w:vAlign w:val="center"/>
            <w:hideMark/>
          </w:tcPr>
          <w:p w14:paraId="796642FA" w14:textId="77777777" w:rsidR="00CC7CC9" w:rsidRPr="00E75EE7" w:rsidRDefault="00CC7CC9" w:rsidP="00313E8B">
            <w:pPr>
              <w:spacing w:after="0" w:line="276" w:lineRule="auto"/>
              <w:jc w:val="center"/>
              <w:rPr>
                <w:rFonts w:ascii="Arial" w:hAnsi="Arial" w:cs="Arial"/>
                <w:b/>
                <w:bCs/>
                <w:color w:val="000000"/>
              </w:rPr>
            </w:pPr>
            <w:bookmarkStart w:id="10" w:name="_Hlk135227686"/>
            <w:r w:rsidRPr="00E75EE7">
              <w:rPr>
                <w:rFonts w:ascii="Arial" w:hAnsi="Arial" w:cs="Arial"/>
                <w:b/>
                <w:bCs/>
                <w:color w:val="000000"/>
              </w:rPr>
              <w:t>Item</w:t>
            </w:r>
          </w:p>
        </w:tc>
        <w:tc>
          <w:tcPr>
            <w:tcW w:w="628" w:type="pct"/>
            <w:shd w:val="clear" w:color="auto" w:fill="5B9BD5" w:themeFill="accent1"/>
            <w:noWrap/>
            <w:vAlign w:val="center"/>
          </w:tcPr>
          <w:p w14:paraId="63246FF9" w14:textId="77777777" w:rsidR="00CC7CC9" w:rsidRPr="00E75EE7" w:rsidRDefault="00CC7CC9" w:rsidP="00313E8B">
            <w:pPr>
              <w:spacing w:after="0" w:line="276" w:lineRule="auto"/>
              <w:jc w:val="center"/>
              <w:rPr>
                <w:rFonts w:ascii="Arial" w:hAnsi="Arial" w:cs="Arial"/>
                <w:b/>
                <w:bCs/>
                <w:color w:val="000000"/>
              </w:rPr>
            </w:pPr>
            <w:r w:rsidRPr="00E75EE7">
              <w:rPr>
                <w:rFonts w:ascii="Arial" w:hAnsi="Arial" w:cs="Arial"/>
                <w:b/>
                <w:bCs/>
                <w:color w:val="000000"/>
              </w:rPr>
              <w:t>Descrição</w:t>
            </w:r>
          </w:p>
        </w:tc>
        <w:tc>
          <w:tcPr>
            <w:tcW w:w="1334" w:type="pct"/>
            <w:shd w:val="clear" w:color="auto" w:fill="5B9BD5" w:themeFill="accent1"/>
            <w:vAlign w:val="center"/>
          </w:tcPr>
          <w:p w14:paraId="07E886BE" w14:textId="77777777" w:rsidR="00CC7CC9" w:rsidRPr="00E75EE7" w:rsidRDefault="00CC7CC9" w:rsidP="00313E8B">
            <w:pPr>
              <w:spacing w:after="0" w:line="276" w:lineRule="auto"/>
              <w:jc w:val="center"/>
              <w:rPr>
                <w:rFonts w:ascii="Arial" w:hAnsi="Arial" w:cs="Arial"/>
                <w:b/>
                <w:bCs/>
                <w:color w:val="000000"/>
              </w:rPr>
            </w:pPr>
            <w:r w:rsidRPr="00E75EE7">
              <w:rPr>
                <w:rFonts w:ascii="Arial" w:hAnsi="Arial" w:cs="Arial"/>
                <w:b/>
                <w:bCs/>
                <w:color w:val="000000"/>
              </w:rPr>
              <w:t>Local do evento</w:t>
            </w:r>
          </w:p>
        </w:tc>
        <w:tc>
          <w:tcPr>
            <w:tcW w:w="654" w:type="pct"/>
            <w:shd w:val="clear" w:color="auto" w:fill="5B9BD5" w:themeFill="accent1"/>
            <w:vAlign w:val="center"/>
          </w:tcPr>
          <w:p w14:paraId="7E85CDFC" w14:textId="77777777" w:rsidR="00CC7CC9" w:rsidRPr="00E75EE7" w:rsidRDefault="00CC7CC9" w:rsidP="00313E8B">
            <w:pPr>
              <w:spacing w:after="0" w:line="276" w:lineRule="auto"/>
              <w:jc w:val="center"/>
              <w:rPr>
                <w:rFonts w:ascii="Arial" w:hAnsi="Arial" w:cs="Arial"/>
                <w:b/>
                <w:bCs/>
                <w:color w:val="000000"/>
              </w:rPr>
            </w:pPr>
            <w:r w:rsidRPr="00E75EE7">
              <w:rPr>
                <w:rFonts w:ascii="Arial" w:hAnsi="Arial" w:cs="Arial"/>
                <w:b/>
                <w:bCs/>
                <w:color w:val="000000"/>
              </w:rPr>
              <w:t>Data</w:t>
            </w:r>
          </w:p>
        </w:tc>
        <w:tc>
          <w:tcPr>
            <w:tcW w:w="506" w:type="pct"/>
            <w:shd w:val="clear" w:color="auto" w:fill="5B9BD5" w:themeFill="accent1"/>
            <w:vAlign w:val="center"/>
          </w:tcPr>
          <w:p w14:paraId="6E3C27C4" w14:textId="77777777" w:rsidR="00CC7CC9" w:rsidRPr="00E75EE7" w:rsidRDefault="00CC7CC9" w:rsidP="00313E8B">
            <w:pPr>
              <w:spacing w:after="0" w:line="276" w:lineRule="auto"/>
              <w:jc w:val="center"/>
              <w:rPr>
                <w:rFonts w:ascii="Arial" w:hAnsi="Arial" w:cs="Arial"/>
                <w:b/>
                <w:bCs/>
                <w:color w:val="000000"/>
              </w:rPr>
            </w:pPr>
            <w:r w:rsidRPr="00E75EE7">
              <w:rPr>
                <w:rFonts w:ascii="Arial" w:hAnsi="Arial" w:cs="Arial"/>
                <w:b/>
                <w:bCs/>
                <w:color w:val="000000"/>
              </w:rPr>
              <w:t xml:space="preserve">Horário </w:t>
            </w:r>
          </w:p>
        </w:tc>
        <w:tc>
          <w:tcPr>
            <w:tcW w:w="841" w:type="pct"/>
            <w:shd w:val="clear" w:color="auto" w:fill="5B9BD5" w:themeFill="accent1"/>
            <w:vAlign w:val="center"/>
          </w:tcPr>
          <w:p w14:paraId="14CE87B6" w14:textId="77777777" w:rsidR="00CC7CC9" w:rsidRPr="00E75EE7" w:rsidRDefault="00CC7CC9" w:rsidP="00313E8B">
            <w:pPr>
              <w:spacing w:after="0" w:line="276" w:lineRule="auto"/>
              <w:jc w:val="center"/>
              <w:rPr>
                <w:rFonts w:ascii="Arial" w:hAnsi="Arial" w:cs="Arial"/>
                <w:b/>
                <w:bCs/>
                <w:color w:val="000000"/>
              </w:rPr>
            </w:pPr>
            <w:r w:rsidRPr="00E75EE7">
              <w:rPr>
                <w:rFonts w:ascii="Arial" w:hAnsi="Arial" w:cs="Arial"/>
                <w:b/>
                <w:bCs/>
                <w:color w:val="000000"/>
              </w:rPr>
              <w:t>Tempo Mínimo de Apresentação</w:t>
            </w:r>
          </w:p>
        </w:tc>
        <w:tc>
          <w:tcPr>
            <w:tcW w:w="725" w:type="pct"/>
            <w:shd w:val="clear" w:color="auto" w:fill="5B9BD5" w:themeFill="accent1"/>
            <w:vAlign w:val="center"/>
          </w:tcPr>
          <w:p w14:paraId="52390E2F" w14:textId="77777777" w:rsidR="00CC7CC9" w:rsidRPr="00E75EE7" w:rsidRDefault="00CC7CC9" w:rsidP="00313E8B">
            <w:pPr>
              <w:spacing w:after="0" w:line="276" w:lineRule="auto"/>
              <w:jc w:val="center"/>
              <w:rPr>
                <w:rFonts w:ascii="Arial" w:hAnsi="Arial" w:cs="Arial"/>
                <w:b/>
                <w:bCs/>
                <w:color w:val="000000"/>
              </w:rPr>
            </w:pPr>
            <w:r w:rsidRPr="00E75EE7">
              <w:rPr>
                <w:rFonts w:ascii="Arial" w:hAnsi="Arial" w:cs="Arial"/>
                <w:b/>
                <w:bCs/>
                <w:color w:val="000000"/>
              </w:rPr>
              <w:t>Valor R$</w:t>
            </w:r>
          </w:p>
        </w:tc>
      </w:tr>
      <w:bookmarkEnd w:id="10"/>
      <w:tr w:rsidR="00FB70ED" w:rsidRPr="00E75EE7" w14:paraId="2BC65966" w14:textId="77777777" w:rsidTr="00E76F6D">
        <w:trPr>
          <w:trHeight w:val="893"/>
          <w:jc w:val="center"/>
        </w:trPr>
        <w:tc>
          <w:tcPr>
            <w:tcW w:w="312" w:type="pct"/>
            <w:shd w:val="clear" w:color="auto" w:fill="auto"/>
            <w:noWrap/>
            <w:vAlign w:val="center"/>
          </w:tcPr>
          <w:p w14:paraId="53040D42" w14:textId="19DB964E" w:rsidR="00FB70ED" w:rsidRPr="00E75EE7" w:rsidRDefault="00FB70ED" w:rsidP="00313E8B">
            <w:pPr>
              <w:spacing w:after="0" w:line="276" w:lineRule="auto"/>
              <w:jc w:val="center"/>
              <w:rPr>
                <w:rFonts w:ascii="Arial" w:hAnsi="Arial" w:cs="Arial"/>
              </w:rPr>
            </w:pPr>
            <w:r w:rsidRPr="00E75EE7">
              <w:rPr>
                <w:rFonts w:ascii="Arial" w:hAnsi="Arial" w:cs="Arial"/>
              </w:rPr>
              <w:t>1</w:t>
            </w:r>
          </w:p>
        </w:tc>
        <w:tc>
          <w:tcPr>
            <w:tcW w:w="628" w:type="pct"/>
            <w:shd w:val="clear" w:color="auto" w:fill="auto"/>
            <w:vAlign w:val="center"/>
          </w:tcPr>
          <w:p w14:paraId="26900DFE" w14:textId="77777777" w:rsidR="00BB17F0" w:rsidRDefault="00FB70ED" w:rsidP="00313E8B">
            <w:pPr>
              <w:spacing w:after="0" w:line="276" w:lineRule="auto"/>
              <w:jc w:val="center"/>
              <w:rPr>
                <w:rFonts w:ascii="Arial" w:hAnsi="Arial" w:cs="Arial"/>
                <w:sz w:val="24"/>
              </w:rPr>
            </w:pPr>
            <w:r w:rsidRPr="0046455F">
              <w:rPr>
                <w:rFonts w:ascii="Arial" w:hAnsi="Arial" w:cs="Arial"/>
                <w:sz w:val="24"/>
              </w:rPr>
              <w:t>Show Artístico</w:t>
            </w:r>
          </w:p>
          <w:p w14:paraId="5D7D7A1C" w14:textId="520F0DC5" w:rsidR="00FB70ED" w:rsidRPr="0046455F" w:rsidRDefault="00BB17F0" w:rsidP="00313E8B">
            <w:pPr>
              <w:spacing w:after="0" w:line="276" w:lineRule="auto"/>
              <w:jc w:val="center"/>
              <w:rPr>
                <w:rFonts w:ascii="Arial" w:hAnsi="Arial" w:cs="Arial"/>
                <w:sz w:val="24"/>
              </w:rPr>
            </w:pPr>
            <w:r>
              <w:rPr>
                <w:rFonts w:ascii="Arial" w:hAnsi="Arial" w:cs="Arial"/>
              </w:rPr>
              <w:t>(apresentação Musical)</w:t>
            </w:r>
          </w:p>
        </w:tc>
        <w:tc>
          <w:tcPr>
            <w:tcW w:w="1334" w:type="pct"/>
            <w:vAlign w:val="center"/>
          </w:tcPr>
          <w:p w14:paraId="31C27BE9" w14:textId="005C47D2" w:rsidR="00FB70ED" w:rsidRPr="0046455F" w:rsidRDefault="0046455F" w:rsidP="00313E8B">
            <w:pPr>
              <w:pStyle w:val="SemEspaamento"/>
              <w:spacing w:line="276" w:lineRule="auto"/>
              <w:rPr>
                <w:rFonts w:ascii="Arial" w:hAnsi="Arial" w:cs="Arial"/>
                <w:color w:val="FF0000"/>
                <w:sz w:val="24"/>
                <w:szCs w:val="22"/>
                <w:shd w:val="clear" w:color="auto" w:fill="FFFFFF"/>
              </w:rPr>
            </w:pPr>
            <w:r w:rsidRPr="0046455F">
              <w:rPr>
                <w:rFonts w:ascii="Arial" w:hAnsi="Arial" w:cs="Arial"/>
                <w:sz w:val="24"/>
                <w:szCs w:val="16"/>
                <w:shd w:val="clear" w:color="auto" w:fill="FFFFFF"/>
              </w:rPr>
              <w:t>Av. Benvindo Taques Horta, esquina com a Rua, Professor Cardoso de Meneses – Itaipuaçu - Maricá - CEP: 24.933-310</w:t>
            </w:r>
          </w:p>
        </w:tc>
        <w:tc>
          <w:tcPr>
            <w:tcW w:w="654" w:type="pct"/>
            <w:vAlign w:val="center"/>
          </w:tcPr>
          <w:p w14:paraId="0D18572A" w14:textId="40AECF2F" w:rsidR="00FB70ED" w:rsidRPr="00A14890" w:rsidRDefault="00BE49E9" w:rsidP="00313E8B">
            <w:pPr>
              <w:spacing w:after="0" w:line="276" w:lineRule="auto"/>
              <w:jc w:val="center"/>
              <w:rPr>
                <w:rFonts w:ascii="Arial" w:hAnsi="Arial" w:cs="Arial"/>
                <w:b/>
              </w:rPr>
            </w:pPr>
            <w:r w:rsidRPr="00A14890">
              <w:rPr>
                <w:rFonts w:ascii="Arial" w:hAnsi="Arial" w:cs="Arial"/>
                <w:b/>
              </w:rPr>
              <w:t>0</w:t>
            </w:r>
            <w:r w:rsidR="001614A0">
              <w:rPr>
                <w:rFonts w:ascii="Arial" w:hAnsi="Arial" w:cs="Arial"/>
                <w:b/>
              </w:rPr>
              <w:t>4</w:t>
            </w:r>
            <w:r w:rsidR="0046455F">
              <w:rPr>
                <w:rFonts w:ascii="Arial" w:hAnsi="Arial" w:cs="Arial"/>
                <w:b/>
              </w:rPr>
              <w:t>/05</w:t>
            </w:r>
            <w:r w:rsidRPr="00A14890">
              <w:rPr>
                <w:rFonts w:ascii="Arial" w:hAnsi="Arial" w:cs="Arial"/>
                <w:b/>
              </w:rPr>
              <w:t>/2025</w:t>
            </w:r>
          </w:p>
        </w:tc>
        <w:tc>
          <w:tcPr>
            <w:tcW w:w="506" w:type="pct"/>
            <w:vAlign w:val="center"/>
          </w:tcPr>
          <w:p w14:paraId="79D49E9A" w14:textId="446C0E2B" w:rsidR="00FB70ED" w:rsidRPr="00A14890" w:rsidRDefault="0088563C" w:rsidP="00313E8B">
            <w:pPr>
              <w:spacing w:after="0" w:line="276" w:lineRule="auto"/>
              <w:jc w:val="center"/>
              <w:rPr>
                <w:rFonts w:ascii="Arial" w:hAnsi="Arial" w:cs="Arial"/>
                <w:b/>
              </w:rPr>
            </w:pPr>
            <w:r>
              <w:rPr>
                <w:rFonts w:ascii="Arial" w:hAnsi="Arial" w:cs="Arial"/>
                <w:b/>
              </w:rPr>
              <w:t>1</w:t>
            </w:r>
            <w:r w:rsidR="001614A0">
              <w:rPr>
                <w:rFonts w:ascii="Arial" w:hAnsi="Arial" w:cs="Arial"/>
                <w:b/>
              </w:rPr>
              <w:t>5</w:t>
            </w:r>
            <w:r w:rsidR="001148E3">
              <w:rPr>
                <w:rFonts w:ascii="Arial" w:hAnsi="Arial" w:cs="Arial"/>
                <w:b/>
              </w:rPr>
              <w:t>h</w:t>
            </w:r>
            <w:r w:rsidR="001614A0">
              <w:rPr>
                <w:rFonts w:ascii="Arial" w:hAnsi="Arial" w:cs="Arial"/>
                <w:b/>
              </w:rPr>
              <w:t>30m</w:t>
            </w:r>
          </w:p>
        </w:tc>
        <w:tc>
          <w:tcPr>
            <w:tcW w:w="841" w:type="pct"/>
            <w:vAlign w:val="center"/>
          </w:tcPr>
          <w:p w14:paraId="6CD56A8F" w14:textId="573304F4" w:rsidR="00FB70ED" w:rsidRPr="00A14890" w:rsidRDefault="00FB70ED" w:rsidP="00313E8B">
            <w:pPr>
              <w:spacing w:after="0" w:line="276" w:lineRule="auto"/>
              <w:jc w:val="center"/>
              <w:rPr>
                <w:rFonts w:ascii="Arial" w:hAnsi="Arial" w:cs="Arial"/>
                <w:b/>
              </w:rPr>
            </w:pPr>
            <w:r w:rsidRPr="00A14890">
              <w:rPr>
                <w:rFonts w:ascii="Arial" w:hAnsi="Arial" w:cs="Arial"/>
                <w:b/>
                <w:lang w:eastAsia="ar-SA"/>
              </w:rPr>
              <w:t>2</w:t>
            </w:r>
            <w:r w:rsidR="00BE49E9" w:rsidRPr="00A14890">
              <w:rPr>
                <w:rFonts w:ascii="Arial" w:hAnsi="Arial" w:cs="Arial"/>
                <w:b/>
                <w:lang w:eastAsia="ar-SA"/>
              </w:rPr>
              <w:t>h</w:t>
            </w:r>
          </w:p>
        </w:tc>
        <w:tc>
          <w:tcPr>
            <w:tcW w:w="725" w:type="pct"/>
            <w:vAlign w:val="center"/>
          </w:tcPr>
          <w:p w14:paraId="5265F073" w14:textId="58C62BAB" w:rsidR="00FB70ED" w:rsidRPr="00A14890" w:rsidRDefault="00A62609" w:rsidP="00313E8B">
            <w:pPr>
              <w:spacing w:after="0" w:line="276" w:lineRule="auto"/>
              <w:jc w:val="both"/>
              <w:rPr>
                <w:rFonts w:ascii="Arial" w:hAnsi="Arial" w:cs="Arial"/>
                <w:b/>
                <w:sz w:val="20"/>
                <w:szCs w:val="20"/>
              </w:rPr>
            </w:pPr>
            <w:r>
              <w:rPr>
                <w:rFonts w:ascii="Arial" w:hAnsi="Arial" w:cs="Arial"/>
                <w:b/>
                <w:sz w:val="20"/>
                <w:szCs w:val="20"/>
              </w:rPr>
              <w:t>R$ 10.000,00</w:t>
            </w:r>
          </w:p>
        </w:tc>
      </w:tr>
      <w:tr w:rsidR="001B7E0F" w:rsidRPr="00E75EE7" w14:paraId="7EAC8D9C" w14:textId="77777777" w:rsidTr="00E76F6D">
        <w:trPr>
          <w:trHeight w:val="125"/>
          <w:jc w:val="center"/>
        </w:trPr>
        <w:tc>
          <w:tcPr>
            <w:tcW w:w="4275" w:type="pct"/>
            <w:gridSpan w:val="6"/>
            <w:shd w:val="clear" w:color="auto" w:fill="auto"/>
            <w:noWrap/>
            <w:vAlign w:val="center"/>
          </w:tcPr>
          <w:p w14:paraId="3C06DFB5" w14:textId="77777777" w:rsidR="001B7E0F" w:rsidRPr="00E75EE7" w:rsidRDefault="001B7E0F" w:rsidP="00313E8B">
            <w:pPr>
              <w:spacing w:after="0" w:line="276" w:lineRule="auto"/>
              <w:jc w:val="center"/>
              <w:rPr>
                <w:rFonts w:ascii="Arial" w:hAnsi="Arial" w:cs="Arial"/>
                <w:b/>
              </w:rPr>
            </w:pPr>
            <w:r w:rsidRPr="00E75EE7">
              <w:rPr>
                <w:rFonts w:ascii="Arial" w:hAnsi="Arial" w:cs="Arial"/>
                <w:b/>
              </w:rPr>
              <w:t>Valor total</w:t>
            </w:r>
          </w:p>
        </w:tc>
        <w:tc>
          <w:tcPr>
            <w:tcW w:w="725" w:type="pct"/>
            <w:vAlign w:val="center"/>
          </w:tcPr>
          <w:p w14:paraId="6EC10A14" w14:textId="32EB44DF" w:rsidR="001B7E0F" w:rsidRPr="00E75EE7" w:rsidRDefault="00832987" w:rsidP="00313E8B">
            <w:pPr>
              <w:spacing w:after="0" w:line="276" w:lineRule="auto"/>
              <w:jc w:val="both"/>
              <w:rPr>
                <w:rFonts w:ascii="Arial" w:hAnsi="Arial" w:cs="Arial"/>
                <w:b/>
              </w:rPr>
            </w:pPr>
            <w:r w:rsidRPr="00BE49E9">
              <w:rPr>
                <w:rFonts w:ascii="Arial" w:hAnsi="Arial" w:cs="Arial"/>
                <w:b/>
              </w:rPr>
              <w:t>R$</w:t>
            </w:r>
            <w:r w:rsidR="001614A0">
              <w:rPr>
                <w:rFonts w:ascii="Arial" w:hAnsi="Arial" w:cs="Arial"/>
                <w:b/>
              </w:rPr>
              <w:t xml:space="preserve"> 10</w:t>
            </w:r>
            <w:r w:rsidR="00102CE6" w:rsidRPr="00BE49E9">
              <w:rPr>
                <w:rFonts w:ascii="Arial" w:hAnsi="Arial" w:cs="Arial"/>
                <w:b/>
              </w:rPr>
              <w:t>.000,00</w:t>
            </w:r>
          </w:p>
        </w:tc>
      </w:tr>
    </w:tbl>
    <w:p w14:paraId="69C989CF" w14:textId="7A3B23E5" w:rsidR="00E76F6D" w:rsidRPr="006C637E" w:rsidRDefault="00E76F6D"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11" w:name="_Toc197326340"/>
      <w:r w:rsidRPr="006C637E">
        <w:rPr>
          <w:rFonts w:ascii="Arial" w:eastAsia="Adobe Fan Heiti Std B" w:hAnsi="Arial" w:cs="Arial"/>
          <w:b/>
          <w:color w:val="auto"/>
          <w:sz w:val="24"/>
          <w:szCs w:val="24"/>
        </w:rPr>
        <w:t>REGIME DE EXECUÇÃO CONTRATUAL</w:t>
      </w:r>
      <w:bookmarkEnd w:id="11"/>
    </w:p>
    <w:p w14:paraId="0E56D597" w14:textId="5C0A5496" w:rsidR="00CD7288" w:rsidRDefault="00B42DFA" w:rsidP="00313E8B">
      <w:pPr>
        <w:pStyle w:val="Padro"/>
        <w:numPr>
          <w:ilvl w:val="0"/>
          <w:numId w:val="26"/>
        </w:numPr>
        <w:spacing w:after="0"/>
        <w:jc w:val="both"/>
        <w:rPr>
          <w:rFonts w:ascii="Arial" w:eastAsia="Adobe Fan Heiti Std B" w:hAnsi="Arial" w:cs="Arial"/>
          <w:lang w:val="pt-BR"/>
        </w:rPr>
      </w:pPr>
      <w:r w:rsidRPr="00CD7288">
        <w:rPr>
          <w:rFonts w:ascii="Arial" w:eastAsia="Adobe Fan Heiti Std B" w:hAnsi="Arial" w:cs="Arial"/>
          <w:b/>
          <w:lang w:val="pt-BR"/>
        </w:rPr>
        <w:t>Início da Execução:</w:t>
      </w:r>
    </w:p>
    <w:p w14:paraId="015BCAE3" w14:textId="27187707" w:rsidR="00B42DFA" w:rsidRPr="00B42DFA" w:rsidRDefault="00B42DFA" w:rsidP="00313E8B">
      <w:pPr>
        <w:pStyle w:val="Padro"/>
        <w:spacing w:after="0"/>
        <w:jc w:val="both"/>
        <w:rPr>
          <w:rFonts w:ascii="Arial" w:eastAsia="Adobe Fan Heiti Std B" w:hAnsi="Arial" w:cs="Arial"/>
          <w:lang w:val="pt-BR"/>
        </w:rPr>
      </w:pPr>
      <w:r w:rsidRPr="00B42DFA">
        <w:rPr>
          <w:rFonts w:ascii="Arial" w:eastAsia="Adobe Fan Heiti Std B" w:hAnsi="Arial" w:cs="Arial"/>
          <w:lang w:val="pt-BR"/>
        </w:rPr>
        <w:t xml:space="preserve"> A execução do contrato terá início com a sua assinatura, a partir da qual a CONTRATADA (</w:t>
      </w:r>
      <w:r w:rsidR="00A62609">
        <w:rPr>
          <w:rFonts w:ascii="Arial" w:eastAsia="Adobe Fan Heiti Std B" w:hAnsi="Arial" w:cs="Arial"/>
          <w:lang w:val="pt-BR"/>
        </w:rPr>
        <w:t xml:space="preserve">JOAO BATISTA CHAGAS DELMAR JUNIOR PRODUCOES E </w:t>
      </w:r>
      <w:r w:rsidR="00A62609">
        <w:rPr>
          <w:rFonts w:ascii="Arial" w:eastAsia="Adobe Fan Heiti Std B" w:hAnsi="Arial" w:cs="Arial"/>
          <w:lang w:val="pt-BR"/>
        </w:rPr>
        <w:lastRenderedPageBreak/>
        <w:t>EVENTOS</w:t>
      </w:r>
      <w:r w:rsidRPr="00B42DFA">
        <w:rPr>
          <w:rFonts w:ascii="Arial" w:eastAsia="Adobe Fan Heiti Std B" w:hAnsi="Arial" w:cs="Arial"/>
          <w:lang w:val="pt-BR"/>
        </w:rPr>
        <w:t>) estará formalmente obrigada a cumprir as condições estabelecidas no Termo de Referência e no instrumento contratual.</w:t>
      </w:r>
    </w:p>
    <w:p w14:paraId="0EE8C6D7" w14:textId="77777777" w:rsidR="00CD7288" w:rsidRPr="00CD7288" w:rsidRDefault="00B42DFA" w:rsidP="00313E8B">
      <w:pPr>
        <w:pStyle w:val="Padro"/>
        <w:numPr>
          <w:ilvl w:val="0"/>
          <w:numId w:val="26"/>
        </w:numPr>
        <w:spacing w:after="0"/>
        <w:jc w:val="both"/>
        <w:rPr>
          <w:rFonts w:ascii="Arial" w:eastAsia="Adobe Fan Heiti Std B" w:hAnsi="Arial" w:cs="Arial"/>
          <w:lang w:val="pt-BR"/>
        </w:rPr>
      </w:pPr>
      <w:r w:rsidRPr="00B42DFA">
        <w:rPr>
          <w:rFonts w:ascii="Arial" w:eastAsia="Adobe Fan Heiti Std B" w:hAnsi="Arial" w:cs="Arial"/>
          <w:b/>
          <w:lang w:val="pt-BR"/>
        </w:rPr>
        <w:t xml:space="preserve">Cronograma de Execução: </w:t>
      </w:r>
    </w:p>
    <w:p w14:paraId="39832661" w14:textId="2AE42EEB" w:rsidR="00B42DFA" w:rsidRPr="00B42DFA" w:rsidRDefault="00B42DFA" w:rsidP="00313E8B">
      <w:pPr>
        <w:pStyle w:val="Padro"/>
        <w:spacing w:after="0"/>
        <w:jc w:val="both"/>
        <w:rPr>
          <w:rFonts w:ascii="Arial" w:eastAsia="Adobe Fan Heiti Std B" w:hAnsi="Arial" w:cs="Arial"/>
          <w:lang w:val="pt-BR"/>
        </w:rPr>
      </w:pPr>
      <w:r w:rsidRPr="00B42DFA">
        <w:rPr>
          <w:rFonts w:ascii="Arial" w:eastAsia="Adobe Fan Heiti Std B" w:hAnsi="Arial" w:cs="Arial"/>
          <w:lang w:val="pt-BR"/>
        </w:rPr>
        <w:t>A execução do objeto se concentrará nas seguintes etapas e prazos:</w:t>
      </w:r>
    </w:p>
    <w:p w14:paraId="77642EC1" w14:textId="152FA6BB" w:rsidR="00B42DFA" w:rsidRPr="00B42DFA" w:rsidRDefault="00B42DFA" w:rsidP="00313E8B">
      <w:pPr>
        <w:pStyle w:val="Padro"/>
        <w:spacing w:after="0"/>
        <w:jc w:val="both"/>
        <w:rPr>
          <w:rFonts w:ascii="Arial" w:eastAsia="Adobe Fan Heiti Std B" w:hAnsi="Arial" w:cs="Arial"/>
          <w:lang w:val="pt-BR"/>
        </w:rPr>
      </w:pPr>
      <w:r w:rsidRPr="00CD7288">
        <w:rPr>
          <w:rFonts w:ascii="Arial" w:eastAsia="Adobe Fan Heiti Std B" w:hAnsi="Arial" w:cs="Arial"/>
          <w:b/>
          <w:lang w:val="pt-BR"/>
        </w:rPr>
        <w:t>Alinhamento Logístico (Imediato à Assinatura):</w:t>
      </w:r>
      <w:r w:rsidRPr="00B42DFA">
        <w:rPr>
          <w:rFonts w:ascii="Arial" w:eastAsia="Adobe Fan Heiti Std B" w:hAnsi="Arial" w:cs="Arial"/>
          <w:lang w:val="pt-BR"/>
        </w:rPr>
        <w:t xml:space="preserve"> A Secretaria de Pesca e o representante </w:t>
      </w:r>
      <w:r w:rsidR="0063017C">
        <w:rPr>
          <w:rFonts w:ascii="Arial" w:eastAsia="Adobe Fan Heiti Std B" w:hAnsi="Arial" w:cs="Arial"/>
          <w:lang w:val="pt-BR"/>
        </w:rPr>
        <w:t>da Banda</w:t>
      </w:r>
      <w:r w:rsidRPr="00B42DFA">
        <w:rPr>
          <w:rFonts w:ascii="Arial" w:eastAsia="Adobe Fan Heiti Std B" w:hAnsi="Arial" w:cs="Arial"/>
          <w:lang w:val="pt-BR"/>
        </w:rPr>
        <w:t xml:space="preserve"> realizarão o alinhamento logístico para a organização do show (horário de chegada, necessidades técnicas, etc.).</w:t>
      </w:r>
    </w:p>
    <w:p w14:paraId="59628D69" w14:textId="149108A9" w:rsidR="00B42DFA" w:rsidRPr="00B42DFA" w:rsidRDefault="00B42DFA" w:rsidP="00313E8B">
      <w:pPr>
        <w:pStyle w:val="Padro"/>
        <w:spacing w:after="0"/>
        <w:jc w:val="both"/>
        <w:rPr>
          <w:rFonts w:ascii="Arial" w:eastAsia="Adobe Fan Heiti Std B" w:hAnsi="Arial" w:cs="Arial"/>
          <w:lang w:val="pt-BR"/>
        </w:rPr>
      </w:pPr>
      <w:r w:rsidRPr="00CD7288">
        <w:rPr>
          <w:rFonts w:ascii="Arial" w:eastAsia="Adobe Fan Heiti Std B" w:hAnsi="Arial" w:cs="Arial"/>
          <w:b/>
          <w:lang w:val="pt-BR"/>
        </w:rPr>
        <w:t>Montagem e Passagem de Som (0</w:t>
      </w:r>
      <w:r w:rsidR="00E0259E">
        <w:rPr>
          <w:rFonts w:ascii="Arial" w:eastAsia="Adobe Fan Heiti Std B" w:hAnsi="Arial" w:cs="Arial"/>
          <w:b/>
          <w:lang w:val="pt-BR"/>
        </w:rPr>
        <w:t>4</w:t>
      </w:r>
      <w:r w:rsidRPr="00CD7288">
        <w:rPr>
          <w:rFonts w:ascii="Arial" w:eastAsia="Adobe Fan Heiti Std B" w:hAnsi="Arial" w:cs="Arial"/>
          <w:b/>
          <w:lang w:val="pt-BR"/>
        </w:rPr>
        <w:t>/05/2025 - Manhã/Tarde):</w:t>
      </w:r>
      <w:r w:rsidRPr="00B42DFA">
        <w:rPr>
          <w:rFonts w:ascii="Arial" w:eastAsia="Adobe Fan Heiti Std B" w:hAnsi="Arial" w:cs="Arial"/>
          <w:lang w:val="pt-BR"/>
        </w:rPr>
        <w:t xml:space="preserve"> A CONTRATADA e sua equipe realizarão a montagem dos equipamentos complementares e a passagem de som no local do evento, em horário a ser coordenado com a Secretaria de Pesca.</w:t>
      </w:r>
    </w:p>
    <w:p w14:paraId="34D7D32E" w14:textId="49E0657E" w:rsidR="00B42DFA" w:rsidRPr="00B42DFA" w:rsidRDefault="00B42DFA" w:rsidP="00313E8B">
      <w:pPr>
        <w:pStyle w:val="Padro"/>
        <w:spacing w:after="0"/>
        <w:jc w:val="both"/>
        <w:rPr>
          <w:rFonts w:ascii="Arial" w:eastAsia="Adobe Fan Heiti Std B" w:hAnsi="Arial" w:cs="Arial"/>
          <w:lang w:val="pt-BR"/>
        </w:rPr>
      </w:pPr>
      <w:r w:rsidRPr="00CD7288">
        <w:rPr>
          <w:rFonts w:ascii="Arial" w:eastAsia="Adobe Fan Heiti Std B" w:hAnsi="Arial" w:cs="Arial"/>
          <w:b/>
          <w:lang w:val="pt-BR"/>
        </w:rPr>
        <w:t>Apresentação Artística (0</w:t>
      </w:r>
      <w:r w:rsidR="00E0259E">
        <w:rPr>
          <w:rFonts w:ascii="Arial" w:eastAsia="Adobe Fan Heiti Std B" w:hAnsi="Arial" w:cs="Arial"/>
          <w:b/>
          <w:lang w:val="pt-BR"/>
        </w:rPr>
        <w:t>4</w:t>
      </w:r>
      <w:r w:rsidRPr="00CD7288">
        <w:rPr>
          <w:rFonts w:ascii="Arial" w:eastAsia="Adobe Fan Heiti Std B" w:hAnsi="Arial" w:cs="Arial"/>
          <w:b/>
          <w:lang w:val="pt-BR"/>
        </w:rPr>
        <w:t xml:space="preserve">/05/2025 - </w:t>
      </w:r>
      <w:r w:rsidR="006E7873">
        <w:rPr>
          <w:rFonts w:ascii="Arial" w:eastAsia="Adobe Fan Heiti Std B" w:hAnsi="Arial" w:cs="Arial"/>
          <w:b/>
          <w:lang w:val="pt-BR"/>
        </w:rPr>
        <w:t>1</w:t>
      </w:r>
      <w:r w:rsidR="003E193C">
        <w:rPr>
          <w:rFonts w:ascii="Arial" w:eastAsia="Adobe Fan Heiti Std B" w:hAnsi="Arial" w:cs="Arial"/>
          <w:b/>
          <w:lang w:val="pt-BR"/>
        </w:rPr>
        <w:t>5</w:t>
      </w:r>
      <w:r w:rsidRPr="00CD7288">
        <w:rPr>
          <w:rFonts w:ascii="Arial" w:eastAsia="Adobe Fan Heiti Std B" w:hAnsi="Arial" w:cs="Arial"/>
          <w:b/>
          <w:lang w:val="pt-BR"/>
        </w:rPr>
        <w:t>h</w:t>
      </w:r>
      <w:r w:rsidR="003E193C">
        <w:rPr>
          <w:rFonts w:ascii="Arial" w:eastAsia="Adobe Fan Heiti Std B" w:hAnsi="Arial" w:cs="Arial"/>
          <w:b/>
          <w:lang w:val="pt-BR"/>
        </w:rPr>
        <w:t>30m</w:t>
      </w:r>
      <w:r w:rsidRPr="00CD7288">
        <w:rPr>
          <w:rFonts w:ascii="Arial" w:eastAsia="Adobe Fan Heiti Std B" w:hAnsi="Arial" w:cs="Arial"/>
          <w:b/>
          <w:lang w:val="pt-BR"/>
        </w:rPr>
        <w:t>):</w:t>
      </w:r>
      <w:r w:rsidRPr="00B42DFA">
        <w:rPr>
          <w:rFonts w:ascii="Arial" w:eastAsia="Adobe Fan Heiti Std B" w:hAnsi="Arial" w:cs="Arial"/>
          <w:lang w:val="pt-BR"/>
        </w:rPr>
        <w:t xml:space="preserve"> </w:t>
      </w:r>
      <w:r w:rsidR="00A62609">
        <w:rPr>
          <w:rFonts w:ascii="Arial" w:eastAsia="Adobe Fan Heiti Std B" w:hAnsi="Arial" w:cs="Arial"/>
          <w:lang w:val="pt-BR"/>
        </w:rPr>
        <w:t>A banda THUNDEROCK</w:t>
      </w:r>
      <w:r w:rsidRPr="00B42DFA">
        <w:rPr>
          <w:rFonts w:ascii="Arial" w:eastAsia="Adobe Fan Heiti Std B" w:hAnsi="Arial" w:cs="Arial"/>
          <w:lang w:val="pt-BR"/>
        </w:rPr>
        <w:t xml:space="preserve"> realizará o show musical com duração mínima de 2 (duas) horas, no local especificado: Av. Benvindo Taques Horta, esquina com a Rua, Professor Cardoso de Meneses – Itaipuaçu - Maricá - CEP: 24.933-310.</w:t>
      </w:r>
    </w:p>
    <w:p w14:paraId="56CD63FA" w14:textId="77777777" w:rsidR="00B42DFA" w:rsidRPr="00B42DFA" w:rsidRDefault="00B42DFA" w:rsidP="00313E8B">
      <w:pPr>
        <w:pStyle w:val="Padro"/>
        <w:spacing w:after="0"/>
        <w:jc w:val="both"/>
        <w:rPr>
          <w:rFonts w:ascii="Arial" w:eastAsia="Adobe Fan Heiti Std B" w:hAnsi="Arial" w:cs="Arial"/>
          <w:lang w:val="pt-BR"/>
        </w:rPr>
      </w:pPr>
      <w:r w:rsidRPr="00CD7288">
        <w:rPr>
          <w:rFonts w:ascii="Arial" w:eastAsia="Adobe Fan Heiti Std B" w:hAnsi="Arial" w:cs="Arial"/>
          <w:b/>
          <w:lang w:val="pt-BR"/>
        </w:rPr>
        <w:t>Desmobilização (Imediato ao Término do Show):</w:t>
      </w:r>
      <w:r w:rsidRPr="00B42DFA">
        <w:rPr>
          <w:rFonts w:ascii="Arial" w:eastAsia="Adobe Fan Heiti Std B" w:hAnsi="Arial" w:cs="Arial"/>
          <w:lang w:val="pt-BR"/>
        </w:rPr>
        <w:t xml:space="preserve"> Após a conclusão da apresentação, a CONTRATADA e sua equipe realizarão a desmontagem dos equipamentos.</w:t>
      </w:r>
    </w:p>
    <w:p w14:paraId="65217703" w14:textId="77777777" w:rsidR="00CD7288" w:rsidRDefault="00B42DFA" w:rsidP="00313E8B">
      <w:pPr>
        <w:pStyle w:val="Padro"/>
        <w:numPr>
          <w:ilvl w:val="0"/>
          <w:numId w:val="26"/>
        </w:numPr>
        <w:spacing w:after="0"/>
        <w:jc w:val="both"/>
        <w:rPr>
          <w:rFonts w:ascii="Arial" w:eastAsia="Adobe Fan Heiti Std B" w:hAnsi="Arial" w:cs="Arial"/>
          <w:lang w:val="pt-BR"/>
        </w:rPr>
      </w:pPr>
      <w:r w:rsidRPr="00CD7288">
        <w:rPr>
          <w:rFonts w:ascii="Arial" w:eastAsia="Adobe Fan Heiti Std B" w:hAnsi="Arial" w:cs="Arial"/>
          <w:b/>
          <w:lang w:val="pt-BR"/>
        </w:rPr>
        <w:t xml:space="preserve"> Local de Execução:</w:t>
      </w:r>
      <w:r w:rsidRPr="00B42DFA">
        <w:rPr>
          <w:rFonts w:ascii="Arial" w:eastAsia="Adobe Fan Heiti Std B" w:hAnsi="Arial" w:cs="Arial"/>
          <w:lang w:val="pt-BR"/>
        </w:rPr>
        <w:t xml:space="preserve"> </w:t>
      </w:r>
    </w:p>
    <w:p w14:paraId="2825F96A" w14:textId="255FBEA5" w:rsidR="006D18AA" w:rsidRDefault="00B42DFA" w:rsidP="00313E8B">
      <w:pPr>
        <w:pStyle w:val="Padro"/>
        <w:spacing w:after="0"/>
        <w:jc w:val="both"/>
        <w:rPr>
          <w:rFonts w:ascii="Arial" w:eastAsia="Adobe Fan Heiti Std B" w:hAnsi="Arial" w:cs="Arial"/>
          <w:lang w:val="pt-BR"/>
        </w:rPr>
      </w:pPr>
      <w:r w:rsidRPr="00B42DFA">
        <w:rPr>
          <w:rFonts w:ascii="Arial" w:eastAsia="Adobe Fan Heiti Std B" w:hAnsi="Arial" w:cs="Arial"/>
          <w:lang w:val="pt-BR"/>
        </w:rPr>
        <w:t>O serviço será executado no Município de Maricá – RJ, Av. Benvindo Taques Horta, esquina com a Rua, Professor Cardoso de Meneses – Itaipuaçu - Maricá - CEP: 24.933-310. Havendo necessidade de alteração, a Secretaria de Pesca comunicará a CONTRATADA com antecedência mínima de 06 (seis) horas.</w:t>
      </w:r>
    </w:p>
    <w:p w14:paraId="54010452" w14:textId="77777777" w:rsidR="000B31C4" w:rsidRPr="000B31C4" w:rsidRDefault="000B31C4" w:rsidP="00313E8B">
      <w:pPr>
        <w:pStyle w:val="Padro"/>
        <w:spacing w:after="0"/>
        <w:jc w:val="both"/>
        <w:rPr>
          <w:rFonts w:ascii="Arial" w:eastAsia="Adobe Fan Heiti Std B" w:hAnsi="Arial" w:cs="Arial"/>
          <w:lang w:val="pt-BR"/>
        </w:rPr>
      </w:pPr>
    </w:p>
    <w:p w14:paraId="49A91185" w14:textId="7611F71A" w:rsidR="000B31C4" w:rsidRDefault="000B31C4" w:rsidP="00313E8B">
      <w:pPr>
        <w:pStyle w:val="Padro"/>
        <w:numPr>
          <w:ilvl w:val="0"/>
          <w:numId w:val="26"/>
        </w:numPr>
        <w:spacing w:after="0"/>
        <w:jc w:val="both"/>
        <w:rPr>
          <w:rFonts w:ascii="Arial" w:eastAsia="Adobe Fan Heiti Std B" w:hAnsi="Arial" w:cs="Arial"/>
          <w:lang w:val="pt-BR"/>
        </w:rPr>
      </w:pPr>
      <w:r w:rsidRPr="000B31C4">
        <w:rPr>
          <w:rFonts w:ascii="Arial" w:eastAsia="Adobe Fan Heiti Std B" w:hAnsi="Arial" w:cs="Arial"/>
          <w:b/>
          <w:lang w:val="pt-BR"/>
        </w:rPr>
        <w:t>Fiscalização e Acompanhamento:</w:t>
      </w:r>
      <w:r w:rsidRPr="000B31C4">
        <w:rPr>
          <w:rFonts w:ascii="Arial" w:eastAsia="Adobe Fan Heiti Std B" w:hAnsi="Arial" w:cs="Arial"/>
          <w:lang w:val="pt-BR"/>
        </w:rPr>
        <w:t xml:space="preserve"> </w:t>
      </w:r>
    </w:p>
    <w:p w14:paraId="460F9FDF" w14:textId="5C9E8D8C" w:rsidR="000B31C4" w:rsidRPr="000B31C4" w:rsidRDefault="000B31C4" w:rsidP="00313E8B">
      <w:pPr>
        <w:pStyle w:val="Padro"/>
        <w:spacing w:after="0"/>
        <w:jc w:val="both"/>
        <w:rPr>
          <w:rFonts w:ascii="Arial" w:eastAsia="Adobe Fan Heiti Std B" w:hAnsi="Arial" w:cs="Arial"/>
          <w:lang w:val="pt-BR"/>
        </w:rPr>
      </w:pPr>
      <w:r w:rsidRPr="000B31C4">
        <w:rPr>
          <w:rFonts w:ascii="Arial" w:eastAsia="Adobe Fan Heiti Std B" w:hAnsi="Arial" w:cs="Arial"/>
          <w:lang w:val="pt-BR"/>
        </w:rPr>
        <w:t>A execução do contrato será acompanhada e fiscalizada pela Secretaria de Pesca, que verificará a conformidade da prestação do serviço com o estabelecido no Termo de Referência, incluindo a qualidade da apresentação, o cumprimento dos horários e demais obrigações da CONTRATADA.</w:t>
      </w:r>
    </w:p>
    <w:p w14:paraId="6074FEEF" w14:textId="77777777" w:rsidR="000B31C4" w:rsidRPr="000B31C4" w:rsidRDefault="000B31C4" w:rsidP="00313E8B">
      <w:pPr>
        <w:pStyle w:val="Padro"/>
        <w:spacing w:after="0"/>
        <w:jc w:val="both"/>
        <w:rPr>
          <w:rFonts w:ascii="Arial" w:eastAsia="Adobe Fan Heiti Std B" w:hAnsi="Arial" w:cs="Arial"/>
          <w:b/>
          <w:lang w:val="pt-BR"/>
        </w:rPr>
      </w:pPr>
      <w:r w:rsidRPr="000B31C4">
        <w:rPr>
          <w:rFonts w:ascii="Arial" w:eastAsia="Adobe Fan Heiti Std B" w:hAnsi="Arial" w:cs="Arial"/>
          <w:b/>
          <w:lang w:val="pt-BR"/>
        </w:rPr>
        <w:t xml:space="preserve">5. Recebimento do Objeto: </w:t>
      </w:r>
    </w:p>
    <w:p w14:paraId="0364F743" w14:textId="77777777" w:rsidR="000B31C4" w:rsidRPr="000B31C4" w:rsidRDefault="000B31C4" w:rsidP="00313E8B">
      <w:pPr>
        <w:pStyle w:val="Padro"/>
        <w:spacing w:after="0"/>
        <w:jc w:val="both"/>
        <w:rPr>
          <w:rFonts w:ascii="Arial" w:eastAsia="Adobe Fan Heiti Std B" w:hAnsi="Arial" w:cs="Arial"/>
          <w:lang w:val="pt-BR"/>
        </w:rPr>
      </w:pPr>
      <w:r w:rsidRPr="000B31C4">
        <w:rPr>
          <w:rFonts w:ascii="Arial" w:eastAsia="Adobe Fan Heiti Std B" w:hAnsi="Arial" w:cs="Arial"/>
          <w:b/>
          <w:lang w:val="pt-BR"/>
        </w:rPr>
        <w:t>Recebimento Provisório:</w:t>
      </w:r>
      <w:r w:rsidRPr="000B31C4">
        <w:rPr>
          <w:rFonts w:ascii="Arial" w:eastAsia="Adobe Fan Heiti Std B" w:hAnsi="Arial" w:cs="Arial"/>
          <w:lang w:val="pt-BR"/>
        </w:rPr>
        <w:t xml:space="preserve"> Ocorrerá após 24 (vinte e quatro) horas da realização do evento.</w:t>
      </w:r>
    </w:p>
    <w:p w14:paraId="536E700C" w14:textId="77777777" w:rsidR="000B31C4" w:rsidRPr="000B31C4" w:rsidRDefault="000B31C4" w:rsidP="00313E8B">
      <w:pPr>
        <w:pStyle w:val="Padro"/>
        <w:spacing w:after="0"/>
        <w:jc w:val="both"/>
        <w:rPr>
          <w:rFonts w:ascii="Arial" w:eastAsia="Adobe Fan Heiti Std B" w:hAnsi="Arial" w:cs="Arial"/>
          <w:lang w:val="pt-BR"/>
        </w:rPr>
      </w:pPr>
      <w:r w:rsidRPr="000B31C4">
        <w:rPr>
          <w:rFonts w:ascii="Arial" w:eastAsia="Adobe Fan Heiti Std B" w:hAnsi="Arial" w:cs="Arial"/>
          <w:b/>
          <w:lang w:val="pt-BR"/>
        </w:rPr>
        <w:t>Recebimento Definitivo:</w:t>
      </w:r>
      <w:r w:rsidRPr="000B31C4">
        <w:rPr>
          <w:rFonts w:ascii="Arial" w:eastAsia="Adobe Fan Heiti Std B" w:hAnsi="Arial" w:cs="Arial"/>
          <w:lang w:val="pt-BR"/>
        </w:rPr>
        <w:t xml:space="preserve"> Ocorrerá em até 3 (três) dias após a realização do evento, mediante atesto formal da Secretaria de Pesca quanto à completa e adequada execução do show.</w:t>
      </w:r>
    </w:p>
    <w:p w14:paraId="2FEB5270" w14:textId="71C66AA7" w:rsidR="000B31C4" w:rsidRDefault="000B31C4" w:rsidP="00313E8B">
      <w:pPr>
        <w:pStyle w:val="Padro"/>
        <w:numPr>
          <w:ilvl w:val="0"/>
          <w:numId w:val="26"/>
        </w:numPr>
        <w:spacing w:after="0"/>
        <w:jc w:val="both"/>
        <w:rPr>
          <w:rFonts w:ascii="Arial" w:eastAsia="Adobe Fan Heiti Std B" w:hAnsi="Arial" w:cs="Arial"/>
          <w:lang w:val="pt-BR"/>
        </w:rPr>
      </w:pPr>
      <w:r w:rsidRPr="000B31C4">
        <w:rPr>
          <w:rFonts w:ascii="Arial" w:eastAsia="Adobe Fan Heiti Std B" w:hAnsi="Arial" w:cs="Arial"/>
          <w:b/>
          <w:lang w:val="pt-BR"/>
        </w:rPr>
        <w:t>Pagamento:</w:t>
      </w:r>
      <w:r w:rsidRPr="000B31C4">
        <w:rPr>
          <w:rFonts w:ascii="Arial" w:eastAsia="Adobe Fan Heiti Std B" w:hAnsi="Arial" w:cs="Arial"/>
          <w:lang w:val="pt-BR"/>
        </w:rPr>
        <w:t xml:space="preserve"> </w:t>
      </w:r>
    </w:p>
    <w:p w14:paraId="4ECD6ABA" w14:textId="66FE47C2" w:rsidR="000B31C4" w:rsidRPr="000B31C4" w:rsidRDefault="000B31C4" w:rsidP="00313E8B">
      <w:pPr>
        <w:pStyle w:val="Padro"/>
        <w:spacing w:after="0"/>
        <w:jc w:val="both"/>
        <w:rPr>
          <w:rFonts w:ascii="Arial" w:eastAsia="Adobe Fan Heiti Std B" w:hAnsi="Arial" w:cs="Arial"/>
          <w:lang w:val="pt-BR"/>
        </w:rPr>
      </w:pPr>
      <w:r w:rsidRPr="000B31C4">
        <w:rPr>
          <w:rFonts w:ascii="Arial" w:eastAsia="Adobe Fan Heiti Std B" w:hAnsi="Arial" w:cs="Arial"/>
          <w:lang w:val="pt-BR"/>
        </w:rPr>
        <w:t xml:space="preserve">O pagamento no valor de </w:t>
      </w:r>
      <w:r w:rsidR="00A62609">
        <w:rPr>
          <w:rFonts w:ascii="Arial" w:eastAsia="Adobe Fan Heiti Std B" w:hAnsi="Arial" w:cs="Arial"/>
          <w:lang w:val="pt-BR"/>
        </w:rPr>
        <w:t>R$ 10.000,00</w:t>
      </w:r>
      <w:r w:rsidRPr="000B31C4">
        <w:rPr>
          <w:rFonts w:ascii="Arial" w:eastAsia="Adobe Fan Heiti Std B" w:hAnsi="Arial" w:cs="Arial"/>
          <w:lang w:val="pt-BR"/>
        </w:rPr>
        <w:t xml:space="preserve"> </w:t>
      </w:r>
      <w:r w:rsidR="00A62609">
        <w:rPr>
          <w:rFonts w:ascii="Arial" w:eastAsia="Adobe Fan Heiti Std B" w:hAnsi="Arial" w:cs="Arial"/>
          <w:lang w:val="pt-BR"/>
        </w:rPr>
        <w:t>(</w:t>
      </w:r>
      <w:proofErr w:type="spellStart"/>
      <w:r w:rsidR="00A62609">
        <w:rPr>
          <w:rFonts w:ascii="Arial" w:eastAsia="Adobe Fan Heiti Std B" w:hAnsi="Arial" w:cs="Arial"/>
          <w:lang w:val="pt-BR"/>
        </w:rPr>
        <w:t>des</w:t>
      </w:r>
      <w:proofErr w:type="spellEnd"/>
      <w:r w:rsidR="00A62609">
        <w:rPr>
          <w:rFonts w:ascii="Arial" w:eastAsia="Adobe Fan Heiti Std B" w:hAnsi="Arial" w:cs="Arial"/>
          <w:lang w:val="pt-BR"/>
        </w:rPr>
        <w:t xml:space="preserve"> mil reais)</w:t>
      </w:r>
      <w:r w:rsidRPr="000B31C4">
        <w:rPr>
          <w:rFonts w:ascii="Arial" w:eastAsia="Adobe Fan Heiti Std B" w:hAnsi="Arial" w:cs="Arial"/>
          <w:lang w:val="pt-BR"/>
        </w:rPr>
        <w:t xml:space="preserve"> será efetuado à CONTRATADA após a apresentação da Nota Fiscal/Fatura, devidamente atestada pela fiscalização, e a comprovação da regularidade fiscal, conforme as condições estabelecidas na Cláusula Nona do Termo de Referência.</w:t>
      </w:r>
    </w:p>
    <w:p w14:paraId="7F9816AD" w14:textId="08AADD0B" w:rsidR="000B31C4" w:rsidRDefault="000B31C4" w:rsidP="00313E8B">
      <w:pPr>
        <w:pStyle w:val="Padro"/>
        <w:numPr>
          <w:ilvl w:val="0"/>
          <w:numId w:val="26"/>
        </w:numPr>
        <w:spacing w:after="0"/>
        <w:jc w:val="both"/>
        <w:rPr>
          <w:rFonts w:ascii="Arial" w:eastAsia="Adobe Fan Heiti Std B" w:hAnsi="Arial" w:cs="Arial"/>
          <w:lang w:val="pt-BR"/>
        </w:rPr>
      </w:pPr>
      <w:r w:rsidRPr="000B31C4">
        <w:rPr>
          <w:rFonts w:ascii="Arial" w:eastAsia="Adobe Fan Heiti Std B" w:hAnsi="Arial" w:cs="Arial"/>
          <w:b/>
          <w:lang w:val="pt-BR"/>
        </w:rPr>
        <w:t>Encerramento Contratual:</w:t>
      </w:r>
      <w:r w:rsidRPr="000B31C4">
        <w:rPr>
          <w:rFonts w:ascii="Arial" w:eastAsia="Adobe Fan Heiti Std B" w:hAnsi="Arial" w:cs="Arial"/>
          <w:lang w:val="pt-BR"/>
        </w:rPr>
        <w:t xml:space="preserve"> </w:t>
      </w:r>
    </w:p>
    <w:p w14:paraId="398450C4" w14:textId="63F66BF2" w:rsidR="000B31C4" w:rsidRPr="000B31C4" w:rsidRDefault="000B31C4" w:rsidP="00313E8B">
      <w:pPr>
        <w:pStyle w:val="Padro"/>
        <w:spacing w:after="0"/>
        <w:jc w:val="both"/>
        <w:rPr>
          <w:rFonts w:ascii="Arial" w:eastAsia="Adobe Fan Heiti Std B" w:hAnsi="Arial" w:cs="Arial"/>
          <w:lang w:val="pt-BR"/>
        </w:rPr>
      </w:pPr>
      <w:r w:rsidRPr="000B31C4">
        <w:rPr>
          <w:rFonts w:ascii="Arial" w:eastAsia="Adobe Fan Heiti Std B" w:hAnsi="Arial" w:cs="Arial"/>
          <w:lang w:val="pt-BR"/>
        </w:rPr>
        <w:t>O contrato será considerado encerrado após a completa execução do objeto (realização do show), o recebimento definitivo dos serviços por parte da CONTRATANTE e o efetivo pagamento à CONTRATADA, respeitando o prazo de vigência de 01 (um) mês a partir da assinatura do contrato.</w:t>
      </w:r>
    </w:p>
    <w:p w14:paraId="03295953" w14:textId="6FEB716E" w:rsidR="00E76F6D" w:rsidRDefault="00E76F6D" w:rsidP="00313E8B">
      <w:pPr>
        <w:pStyle w:val="Padro"/>
        <w:spacing w:after="0"/>
        <w:jc w:val="both"/>
        <w:rPr>
          <w:rFonts w:ascii="Arial" w:eastAsia="Adobe Fan Heiti Std B" w:hAnsi="Arial" w:cs="Arial"/>
          <w:lang w:val="pt-BR"/>
        </w:rPr>
      </w:pPr>
    </w:p>
    <w:p w14:paraId="54E7741C" w14:textId="674E50DD" w:rsidR="00C75FDE" w:rsidRPr="00BB17F0" w:rsidRDefault="00C75FDE"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12" w:name="_Toc197326341"/>
      <w:r w:rsidRPr="00BB17F0">
        <w:rPr>
          <w:rFonts w:ascii="Arial" w:eastAsia="Adobe Fan Heiti Std B" w:hAnsi="Arial" w:cs="Arial"/>
          <w:b/>
          <w:color w:val="auto"/>
          <w:sz w:val="24"/>
          <w:szCs w:val="24"/>
        </w:rPr>
        <w:t>MODELO DE GESTÃO DO CONTRATO</w:t>
      </w:r>
      <w:bookmarkEnd w:id="12"/>
    </w:p>
    <w:p w14:paraId="366B7EAD" w14:textId="77777777" w:rsidR="00C75FDE" w:rsidRDefault="00C75FDE" w:rsidP="00313E8B">
      <w:pPr>
        <w:pStyle w:val="Padro"/>
        <w:spacing w:after="0"/>
        <w:jc w:val="both"/>
        <w:rPr>
          <w:rFonts w:ascii="Arial" w:eastAsia="Adobe Fan Heiti Std B" w:hAnsi="Arial" w:cs="Arial"/>
          <w:lang w:val="pt-BR"/>
        </w:rPr>
      </w:pPr>
    </w:p>
    <w:p w14:paraId="4DE320A4" w14:textId="659B859A"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w:t>
      </w:r>
      <w:r w:rsidR="0045480B" w:rsidRPr="0045480B">
        <w:rPr>
          <w:rFonts w:ascii="Arial" w:eastAsia="Adobe Fan Heiti Std B" w:hAnsi="Arial" w:cs="Arial"/>
          <w:lang w:val="pt-BR"/>
        </w:rPr>
        <w:tab/>
        <w:t>O contrato deverá ser executado fielmente pelas partes, de acordo com as cláusulas avençadas e as normas da Lei nº 14.133, de 2021, e cada parte responderá pelas consequências de sua inexecução total ou parcial.</w:t>
      </w:r>
      <w:r w:rsidR="0045480B" w:rsidRPr="0045480B">
        <w:rPr>
          <w:rFonts w:ascii="Arial" w:eastAsia="Adobe Fan Heiti Std B" w:hAnsi="Arial" w:cs="Arial"/>
          <w:lang w:val="pt-BR"/>
        </w:rPr>
        <w:tab/>
      </w:r>
    </w:p>
    <w:p w14:paraId="1D68070D" w14:textId="6FB27048"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2.</w:t>
      </w:r>
      <w:r w:rsidR="0045480B" w:rsidRPr="0045480B">
        <w:rPr>
          <w:rFonts w:ascii="Arial" w:eastAsia="Adobe Fan Heiti Std B" w:hAnsi="Arial" w:cs="Arial"/>
          <w:lang w:val="pt-BR"/>
        </w:rPr>
        <w:tab/>
        <w:t xml:space="preserve">As comunicações entre o órgão ou entidade e a contratada devem ser realizadas por escrito sempre que o ato exigir tal formalidade, admitindo-se o uso de mensagem eletrônica para esse fim. Assim, a comunicação preferencialmente se dará por meio do e-mail </w:t>
      </w:r>
      <w:r w:rsidR="00313E8B">
        <w:rPr>
          <w:rFonts w:ascii="Arial" w:eastAsia="Adobe Fan Heiti Std B" w:hAnsi="Arial" w:cs="Arial"/>
          <w:lang w:val="pt-BR"/>
        </w:rPr>
        <w:t>secpesca@marica.rj.gov.br.</w:t>
      </w:r>
    </w:p>
    <w:p w14:paraId="3AE33E89" w14:textId="53C0323A"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3.</w:t>
      </w:r>
      <w:r w:rsidR="0045480B" w:rsidRPr="0045480B">
        <w:rPr>
          <w:rFonts w:ascii="Arial" w:eastAsia="Adobe Fan Heiti Std B" w:hAnsi="Arial" w:cs="Arial"/>
          <w:lang w:val="pt-BR"/>
        </w:rPr>
        <w:tab/>
        <w:t>A execução do contrato deverá ser acompanhada e fiscalizada pelo(s) fiscal(</w:t>
      </w:r>
      <w:proofErr w:type="spellStart"/>
      <w:r w:rsidR="0045480B" w:rsidRPr="0045480B">
        <w:rPr>
          <w:rFonts w:ascii="Arial" w:eastAsia="Adobe Fan Heiti Std B" w:hAnsi="Arial" w:cs="Arial"/>
          <w:lang w:val="pt-BR"/>
        </w:rPr>
        <w:t>is</w:t>
      </w:r>
      <w:proofErr w:type="spellEnd"/>
      <w:r w:rsidR="0045480B" w:rsidRPr="0045480B">
        <w:rPr>
          <w:rFonts w:ascii="Arial" w:eastAsia="Adobe Fan Heiti Std B" w:hAnsi="Arial" w:cs="Arial"/>
          <w:lang w:val="pt-BR"/>
        </w:rPr>
        <w:t>) do contrato, ou pelos respectivos substitutos (Lei nº 14.133, de 2021, art. 117, caput); sendo os seguintes fiscais e gestor:</w:t>
      </w:r>
    </w:p>
    <w:p w14:paraId="3AE2EC2E" w14:textId="2629432B"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3.1. Gestor do Contrato:</w:t>
      </w:r>
      <w:r w:rsidR="00313E8B">
        <w:rPr>
          <w:rFonts w:ascii="Arial" w:eastAsia="Adobe Fan Heiti Std B" w:hAnsi="Arial" w:cs="Arial"/>
          <w:lang w:val="pt-BR"/>
        </w:rPr>
        <w:t xml:space="preserve"> Marcelo Vides de Andrade</w:t>
      </w:r>
      <w:r w:rsidR="0045480B" w:rsidRPr="0045480B">
        <w:rPr>
          <w:rFonts w:ascii="Arial" w:eastAsia="Adobe Fan Heiti Std B" w:hAnsi="Arial" w:cs="Arial"/>
          <w:lang w:val="pt-BR"/>
        </w:rPr>
        <w:t>, Matrícula</w:t>
      </w:r>
      <w:r w:rsidR="00313E8B">
        <w:rPr>
          <w:rFonts w:ascii="Arial" w:eastAsia="Adobe Fan Heiti Std B" w:hAnsi="Arial" w:cs="Arial"/>
          <w:lang w:val="pt-BR"/>
        </w:rPr>
        <w:t xml:space="preserve"> 113.854</w:t>
      </w:r>
      <w:r w:rsidR="0045480B" w:rsidRPr="0045480B">
        <w:rPr>
          <w:rFonts w:ascii="Arial" w:eastAsia="Adobe Fan Heiti Std B" w:hAnsi="Arial" w:cs="Arial"/>
          <w:lang w:val="pt-BR"/>
        </w:rPr>
        <w:t>;</w:t>
      </w:r>
    </w:p>
    <w:p w14:paraId="2E8B7575" w14:textId="233E787B"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 xml:space="preserve">3.2. Fiscais administrativos: </w:t>
      </w:r>
      <w:r w:rsidR="00313E8B" w:rsidRPr="00313E8B">
        <w:rPr>
          <w:rFonts w:ascii="Arial" w:eastAsia="Adobe Fan Heiti Std B" w:hAnsi="Arial" w:cs="Arial"/>
          <w:lang w:val="pt-BR"/>
        </w:rPr>
        <w:t>Liliane Theodoro da Costa</w:t>
      </w:r>
      <w:r w:rsidR="0045480B" w:rsidRPr="0045480B">
        <w:rPr>
          <w:rFonts w:ascii="Arial" w:eastAsia="Adobe Fan Heiti Std B" w:hAnsi="Arial" w:cs="Arial"/>
          <w:lang w:val="pt-BR"/>
        </w:rPr>
        <w:t xml:space="preserve">, Matrícula </w:t>
      </w:r>
      <w:r w:rsidR="00313E8B">
        <w:rPr>
          <w:rFonts w:ascii="Arial" w:eastAsia="Adobe Fan Heiti Std B" w:hAnsi="Arial" w:cs="Arial"/>
          <w:lang w:val="pt-BR"/>
        </w:rPr>
        <w:t>114.165</w:t>
      </w:r>
      <w:r w:rsidR="0045480B" w:rsidRPr="0045480B">
        <w:rPr>
          <w:rFonts w:ascii="Arial" w:eastAsia="Adobe Fan Heiti Std B" w:hAnsi="Arial" w:cs="Arial"/>
          <w:lang w:val="pt-BR"/>
        </w:rPr>
        <w:t>;</w:t>
      </w:r>
    </w:p>
    <w:p w14:paraId="3725CDB1" w14:textId="0C0C1813"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3.3. Fiscais técnicos:</w:t>
      </w:r>
      <w:r w:rsidR="00313E8B">
        <w:rPr>
          <w:rFonts w:ascii="Arial" w:eastAsia="Adobe Fan Heiti Std B" w:hAnsi="Arial" w:cs="Arial"/>
          <w:lang w:val="pt-BR"/>
        </w:rPr>
        <w:t xml:space="preserve"> </w:t>
      </w:r>
      <w:r w:rsidR="00313E8B" w:rsidRPr="00313E8B">
        <w:rPr>
          <w:rFonts w:ascii="Arial" w:eastAsia="Adobe Fan Heiti Std B" w:hAnsi="Arial" w:cs="Arial"/>
          <w:lang w:val="pt-BR"/>
        </w:rPr>
        <w:t>Gisele dos Santos Carvalho</w:t>
      </w:r>
      <w:r w:rsidR="0045480B" w:rsidRPr="0045480B">
        <w:rPr>
          <w:rFonts w:ascii="Arial" w:eastAsia="Adobe Fan Heiti Std B" w:hAnsi="Arial" w:cs="Arial"/>
          <w:lang w:val="pt-BR"/>
        </w:rPr>
        <w:t xml:space="preserve">, Matrícula </w:t>
      </w:r>
      <w:r w:rsidR="00313E8B">
        <w:rPr>
          <w:rFonts w:ascii="Arial" w:eastAsia="Adobe Fan Heiti Std B" w:hAnsi="Arial" w:cs="Arial"/>
          <w:lang w:val="pt-BR"/>
        </w:rPr>
        <w:t>113.863</w:t>
      </w:r>
      <w:r w:rsidR="0045480B" w:rsidRPr="0045480B">
        <w:rPr>
          <w:rFonts w:ascii="Arial" w:eastAsia="Adobe Fan Heiti Std B" w:hAnsi="Arial" w:cs="Arial"/>
          <w:lang w:val="pt-BR"/>
        </w:rPr>
        <w:t xml:space="preserve">, na qualidade de titular; </w:t>
      </w:r>
      <w:r w:rsidR="00313E8B">
        <w:rPr>
          <w:rFonts w:ascii="Arial" w:eastAsia="Adobe Fan Heiti Std B" w:hAnsi="Arial" w:cs="Arial"/>
          <w:lang w:val="pt-BR"/>
        </w:rPr>
        <w:t>Rosane Rodrigues de Oliveira</w:t>
      </w:r>
      <w:r w:rsidR="0045480B" w:rsidRPr="0045480B">
        <w:rPr>
          <w:rFonts w:ascii="Arial" w:eastAsia="Adobe Fan Heiti Std B" w:hAnsi="Arial" w:cs="Arial"/>
          <w:lang w:val="pt-BR"/>
        </w:rPr>
        <w:t>, Matrícula</w:t>
      </w:r>
      <w:r w:rsidR="00313E8B">
        <w:rPr>
          <w:rFonts w:ascii="Arial" w:eastAsia="Adobe Fan Heiti Std B" w:hAnsi="Arial" w:cs="Arial"/>
          <w:lang w:val="pt-BR"/>
        </w:rPr>
        <w:t xml:space="preserve"> 108.353</w:t>
      </w:r>
      <w:r w:rsidR="0045480B" w:rsidRPr="0045480B">
        <w:rPr>
          <w:rFonts w:ascii="Arial" w:eastAsia="Adobe Fan Heiti Std B" w:hAnsi="Arial" w:cs="Arial"/>
          <w:lang w:val="pt-BR"/>
        </w:rPr>
        <w:t>, na qualidade de suplente.</w:t>
      </w:r>
    </w:p>
    <w:p w14:paraId="4050BE04" w14:textId="59B1DFB2"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4.</w:t>
      </w:r>
      <w:r w:rsidR="0045480B" w:rsidRPr="0045480B">
        <w:rPr>
          <w:rFonts w:ascii="Arial" w:eastAsia="Adobe Fan Heiti Std B" w:hAnsi="Arial" w:cs="Arial"/>
          <w:lang w:val="pt-BR"/>
        </w:rPr>
        <w:tab/>
        <w:t>O fiscal técnico do contrato acompanhará a execução do contrato, para que sejam cumpridas todas as condições estabelecidas no contrato, de modo a assegurar os melhores resultados para a Administração;</w:t>
      </w:r>
    </w:p>
    <w:p w14:paraId="74967A90" w14:textId="793182EC"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5.</w:t>
      </w:r>
      <w:r w:rsidR="0045480B" w:rsidRPr="0045480B">
        <w:rPr>
          <w:rFonts w:ascii="Arial" w:eastAsia="Adobe Fan Heiti Std B" w:hAnsi="Arial" w:cs="Arial"/>
          <w:lang w:val="pt-BR"/>
        </w:rPr>
        <w:tab/>
        <w:t>O fiscal técnico do contrato anotará no histórico de gerenciamento do contrato todas as ocorrências relacionadas à execução do contrato, com a descrição do que for necessário para a regularização das faltas ou dos defeitos observados;</w:t>
      </w:r>
    </w:p>
    <w:p w14:paraId="4BE8E1B8" w14:textId="5DE512DD"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6.</w:t>
      </w:r>
      <w:r w:rsidR="0045480B" w:rsidRPr="0045480B">
        <w:rPr>
          <w:rFonts w:ascii="Arial" w:eastAsia="Adobe Fan Heiti Std B" w:hAnsi="Arial" w:cs="Arial"/>
          <w:lang w:val="pt-BR"/>
        </w:rPr>
        <w:tab/>
        <w:t>Identificada qualquer inexatidão ou irregularidade, o fiscal técnico do contrato emitirá notificações para a correção da execução do contrato, determinando prazo para a correção;</w:t>
      </w:r>
    </w:p>
    <w:p w14:paraId="40282FFA" w14:textId="76F2CEA9"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10.7.</w:t>
      </w:r>
      <w:r w:rsidR="0045480B" w:rsidRPr="0045480B">
        <w:rPr>
          <w:rFonts w:ascii="Arial" w:eastAsia="Adobe Fan Heiti Std B" w:hAnsi="Arial" w:cs="Arial"/>
          <w:lang w:val="pt-BR"/>
        </w:rPr>
        <w:tab/>
        <w:t>A Secretaria poderá rejeitar, o objeto contratado, no todo ou em parte, se em desacordo com o Termo de Referência;</w:t>
      </w:r>
    </w:p>
    <w:p w14:paraId="60C56562" w14:textId="1147E102"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8.</w:t>
      </w:r>
      <w:r w:rsidR="0045480B" w:rsidRPr="0045480B">
        <w:rPr>
          <w:rFonts w:ascii="Arial" w:eastAsia="Adobe Fan Heiti Std B" w:hAnsi="Arial" w:cs="Arial"/>
          <w:lang w:val="pt-BR"/>
        </w:rPr>
        <w:tab/>
        <w:t>O fiscal técnico do contrato informará ao gestor do contato, em tempo hábil, a situação que demandar decisão ou adoção de medidas que ultrapassem sua competência, para que adote as medidas necessárias e saneadoras;</w:t>
      </w:r>
    </w:p>
    <w:p w14:paraId="0FCF3918" w14:textId="5E490656"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9.</w:t>
      </w:r>
      <w:r w:rsidR="0045480B" w:rsidRPr="0045480B">
        <w:rPr>
          <w:rFonts w:ascii="Arial" w:eastAsia="Adobe Fan Heiti Std B" w:hAnsi="Arial" w:cs="Arial"/>
          <w:lang w:val="pt-BR"/>
        </w:rPr>
        <w:tab/>
        <w:t>No caso de ocorrências que possam inviabilizar a execução do contrato nas datas aprazadas, o fiscal técnico do contrato comunicará o fato imediatamente ao gestor do contrato;</w:t>
      </w:r>
    </w:p>
    <w:p w14:paraId="1BCE150E" w14:textId="33DEAC66"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10.</w:t>
      </w:r>
      <w:r w:rsidR="0045480B" w:rsidRPr="0045480B">
        <w:rPr>
          <w:rFonts w:ascii="Arial" w:eastAsia="Adobe Fan Heiti Std B" w:hAnsi="Arial" w:cs="Arial"/>
          <w:lang w:val="pt-BR"/>
        </w:rPr>
        <w:tab/>
        <w:t>O fiscal técnico do contrato comunicará ao gestor do contrato, em tempo hábil, o término do contrato sob sua responsabilidade, com vistas à renovação tempestiva ou à prorrogação contratual;</w:t>
      </w:r>
    </w:p>
    <w:p w14:paraId="4C0A6A90" w14:textId="1552BCB6"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11.</w:t>
      </w:r>
      <w:r w:rsidR="0045480B" w:rsidRPr="0045480B">
        <w:rPr>
          <w:rFonts w:ascii="Arial" w:eastAsia="Adobe Fan Heiti Std B" w:hAnsi="Arial" w:cs="Arial"/>
          <w:lang w:val="pt-BR"/>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6A70428" w14:textId="7DBFBCA2"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12.</w:t>
      </w:r>
      <w:r w:rsidR="0045480B" w:rsidRPr="0045480B">
        <w:rPr>
          <w:rFonts w:ascii="Arial" w:eastAsia="Adobe Fan Heiti Std B" w:hAnsi="Arial" w:cs="Arial"/>
          <w:lang w:val="pt-BR"/>
        </w:rPr>
        <w:tab/>
        <w:t xml:space="preserve">Caso ocorram descumprimento das obrigações contratuais, o fiscal administrativo do contrato atuará tempestivamente na solução do problema, </w:t>
      </w:r>
      <w:r w:rsidR="0045480B" w:rsidRPr="0045480B">
        <w:rPr>
          <w:rFonts w:ascii="Arial" w:eastAsia="Adobe Fan Heiti Std B" w:hAnsi="Arial" w:cs="Arial"/>
          <w:lang w:val="pt-BR"/>
        </w:rPr>
        <w:lastRenderedPageBreak/>
        <w:t>reportando ao gestor do contrato para que tome as providências cabíveis, quando ultrapassar a sua competência;</w:t>
      </w:r>
    </w:p>
    <w:p w14:paraId="10575750" w14:textId="09F24A8C"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13.</w:t>
      </w:r>
      <w:r w:rsidR="0045480B" w:rsidRPr="0045480B">
        <w:rPr>
          <w:rFonts w:ascii="Arial" w:eastAsia="Adobe Fan Heiti Std B" w:hAnsi="Arial" w:cs="Arial"/>
          <w:lang w:val="pt-BR"/>
        </w:rPr>
        <w:tab/>
        <w:t>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w:t>
      </w:r>
    </w:p>
    <w:p w14:paraId="01BD574E" w14:textId="5C4A21F0"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14.</w:t>
      </w:r>
      <w:r w:rsidR="0045480B" w:rsidRPr="0045480B">
        <w:rPr>
          <w:rFonts w:ascii="Arial" w:eastAsia="Adobe Fan Heiti Std B" w:hAnsi="Arial" w:cs="Arial"/>
          <w:lang w:val="pt-BR"/>
        </w:rPr>
        <w:tab/>
        <w:t>O fiscal administrativo do contrato acompanhará a manutenção das condições de habilitação da contratada, para fins de empenho de despesa e pagamento, e anotará os problemas que obstem o fluxo normal da liquidação e do pagamento da despesa no relatório de riscos eventuais;</w:t>
      </w:r>
    </w:p>
    <w:p w14:paraId="57CB0A80" w14:textId="0D5A71F2"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15.</w:t>
      </w:r>
      <w:r w:rsidR="0045480B" w:rsidRPr="0045480B">
        <w:rPr>
          <w:rFonts w:ascii="Arial" w:eastAsia="Adobe Fan Heiti Std B" w:hAnsi="Arial" w:cs="Arial"/>
          <w:lang w:val="pt-BR"/>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35EAF10" w14:textId="53FEBF78"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16.</w:t>
      </w:r>
      <w:r w:rsidR="0045480B" w:rsidRPr="0045480B">
        <w:rPr>
          <w:rFonts w:ascii="Arial" w:eastAsia="Adobe Fan Heiti Std B" w:hAnsi="Arial" w:cs="Arial"/>
          <w:lang w:val="pt-BR"/>
        </w:rPr>
        <w:tab/>
        <w:t>O fiscal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26ECC23" w14:textId="65274A65"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w:t>
      </w:r>
      <w:r>
        <w:rPr>
          <w:rFonts w:ascii="Arial" w:eastAsia="Adobe Fan Heiti Std B" w:hAnsi="Arial" w:cs="Arial"/>
          <w:lang w:val="pt-BR"/>
        </w:rPr>
        <w:t>7.</w:t>
      </w:r>
      <w:r w:rsidR="0045480B" w:rsidRPr="0045480B">
        <w:rPr>
          <w:rFonts w:ascii="Arial" w:eastAsia="Adobe Fan Heiti Std B" w:hAnsi="Arial" w:cs="Arial"/>
          <w:lang w:val="pt-BR"/>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F9A0D97" w14:textId="322B1048"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18.</w:t>
      </w:r>
      <w:r w:rsidR="0045480B" w:rsidRPr="0045480B">
        <w:rPr>
          <w:rFonts w:ascii="Arial" w:eastAsia="Adobe Fan Heiti Std B" w:hAnsi="Arial" w:cs="Arial"/>
          <w:lang w:val="pt-BR"/>
        </w:rPr>
        <w:tab/>
        <w:t>O fiscal administrativo do contrato comunicará ao gestor do contrato, em tempo hábil, o término do contrato sob sua responsabilidade, com vistas à tempestiva renovação ou prorrogação contratual;</w:t>
      </w:r>
    </w:p>
    <w:p w14:paraId="04084083" w14:textId="12365F59" w:rsidR="0045480B" w:rsidRPr="0045480B"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19.</w:t>
      </w:r>
      <w:r w:rsidR="0045480B" w:rsidRPr="0045480B">
        <w:rPr>
          <w:rFonts w:ascii="Arial" w:eastAsia="Adobe Fan Heiti Std B" w:hAnsi="Arial" w:cs="Arial"/>
          <w:lang w:val="pt-BR"/>
        </w:rPr>
        <w:tab/>
        <w:t>Os fiscais do contrato elaborarão relatório final com informações sobre a consecução dos objetivos que tenham justificado a contratação e eventuais condutas a serem adotadas para o aprimoramento das atividades da Administração;</w:t>
      </w:r>
    </w:p>
    <w:p w14:paraId="12435A05" w14:textId="47044F78" w:rsidR="00C75FDE" w:rsidRDefault="00363DE4" w:rsidP="00313E8B">
      <w:pPr>
        <w:pStyle w:val="Padro"/>
        <w:spacing w:after="0"/>
        <w:jc w:val="both"/>
        <w:rPr>
          <w:rFonts w:ascii="Arial" w:eastAsia="Adobe Fan Heiti Std B" w:hAnsi="Arial" w:cs="Arial"/>
          <w:lang w:val="pt-BR"/>
        </w:rPr>
      </w:pPr>
      <w:r>
        <w:rPr>
          <w:rFonts w:ascii="Arial" w:eastAsia="Adobe Fan Heiti Std B" w:hAnsi="Arial" w:cs="Arial"/>
          <w:lang w:val="pt-BR"/>
        </w:rPr>
        <w:t>10.</w:t>
      </w:r>
      <w:r w:rsidR="0045480B" w:rsidRPr="0045480B">
        <w:rPr>
          <w:rFonts w:ascii="Arial" w:eastAsia="Adobe Fan Heiti Std B" w:hAnsi="Arial" w:cs="Arial"/>
          <w:lang w:val="pt-BR"/>
        </w:rPr>
        <w:t>20.</w:t>
      </w:r>
      <w:r w:rsidR="0045480B" w:rsidRPr="0045480B">
        <w:rPr>
          <w:rFonts w:ascii="Arial" w:eastAsia="Adobe Fan Heiti Std B" w:hAnsi="Arial" w:cs="Arial"/>
          <w:lang w:val="pt-BR"/>
        </w:rPr>
        <w:tab/>
        <w:t>O contrato que vier a ser firmado poderá ser alterado, com devida justificativa, nos casos previstos nos artigos 124 a 130 da Lei 14.133/2021.</w:t>
      </w:r>
    </w:p>
    <w:p w14:paraId="149574FE" w14:textId="77777777" w:rsidR="00C75FDE" w:rsidRDefault="00C75FDE" w:rsidP="00313E8B">
      <w:pPr>
        <w:pStyle w:val="Padro"/>
        <w:spacing w:after="0"/>
        <w:jc w:val="both"/>
        <w:rPr>
          <w:rFonts w:ascii="Arial" w:eastAsia="Adobe Fan Heiti Std B" w:hAnsi="Arial" w:cs="Arial"/>
          <w:lang w:val="pt-BR"/>
        </w:rPr>
      </w:pPr>
    </w:p>
    <w:p w14:paraId="5F253356" w14:textId="643FE3B5" w:rsidR="009061CC" w:rsidRPr="009061CC" w:rsidRDefault="009061CC"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13" w:name="_Toc197326342"/>
      <w:r w:rsidRPr="009061CC">
        <w:rPr>
          <w:rFonts w:ascii="Arial" w:eastAsia="Adobe Fan Heiti Std B" w:hAnsi="Arial" w:cs="Arial"/>
          <w:b/>
          <w:color w:val="auto"/>
          <w:sz w:val="24"/>
          <w:szCs w:val="24"/>
        </w:rPr>
        <w:t>DO PAGAMENTO</w:t>
      </w:r>
      <w:bookmarkEnd w:id="13"/>
    </w:p>
    <w:p w14:paraId="299D61A2" w14:textId="77777777" w:rsidR="0074471D" w:rsidRPr="00E75EE7" w:rsidRDefault="0074471D" w:rsidP="00313E8B">
      <w:pPr>
        <w:pStyle w:val="Padro"/>
        <w:widowControl w:val="0"/>
        <w:tabs>
          <w:tab w:val="clear" w:pos="708"/>
          <w:tab w:val="left" w:pos="0"/>
        </w:tabs>
        <w:spacing w:before="120" w:after="120"/>
        <w:jc w:val="both"/>
        <w:rPr>
          <w:rFonts w:ascii="Arial" w:hAnsi="Arial" w:cs="Arial"/>
          <w:lang w:val="pt-BR"/>
        </w:rPr>
      </w:pPr>
      <w:r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Pr="00E75EE7">
        <w:rPr>
          <w:rFonts w:ascii="Arial" w:eastAsia="Adobe Fan Heiti Std B" w:hAnsi="Arial" w:cs="Arial"/>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E75EE7" w:rsidRDefault="0074471D" w:rsidP="00313E8B">
      <w:pPr>
        <w:pStyle w:val="Padro"/>
        <w:widowControl w:val="0"/>
        <w:tabs>
          <w:tab w:val="clear" w:pos="708"/>
          <w:tab w:val="left" w:pos="0"/>
        </w:tabs>
        <w:spacing w:before="120" w:after="120"/>
        <w:jc w:val="both"/>
        <w:rPr>
          <w:rFonts w:ascii="Arial" w:hAnsi="Arial" w:cs="Arial"/>
          <w:lang w:val="pt-BR"/>
        </w:rPr>
      </w:pPr>
      <w:r w:rsidRPr="00E75EE7">
        <w:rPr>
          <w:rFonts w:ascii="Arial" w:eastAsia="Adobe Fan Heiti Std B" w:hAnsi="Arial" w:cs="Arial"/>
          <w:lang w:val="pt-BR"/>
        </w:rPr>
        <w:t xml:space="preserve">Deverá ser </w:t>
      </w:r>
      <w:r w:rsidRPr="00E75EE7">
        <w:rPr>
          <w:rFonts w:ascii="Arial" w:eastAsia="Arial Unicode MS" w:hAnsi="Arial" w:cs="Arial"/>
          <w:lang w:val="pt-BR"/>
        </w:rPr>
        <w:t>apresentada</w:t>
      </w:r>
      <w:r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365E634D" w14:textId="77777777" w:rsidR="0074471D" w:rsidRPr="00E75EE7" w:rsidRDefault="0074471D" w:rsidP="00313E8B">
      <w:pPr>
        <w:pStyle w:val="Padro"/>
        <w:widowControl w:val="0"/>
        <w:tabs>
          <w:tab w:val="clear" w:pos="708"/>
          <w:tab w:val="left" w:pos="0"/>
        </w:tabs>
        <w:spacing w:before="120" w:after="120"/>
        <w:jc w:val="both"/>
        <w:rPr>
          <w:rFonts w:ascii="Arial" w:hAnsi="Arial" w:cs="Arial"/>
          <w:lang w:val="pt-BR"/>
        </w:rPr>
      </w:pPr>
      <w:r w:rsidRPr="00E75EE7">
        <w:rPr>
          <w:rFonts w:ascii="Arial" w:eastAsia="Adobe Fan Heiti Std B" w:hAnsi="Arial" w:cs="Arial"/>
          <w:lang w:val="pt-BR"/>
        </w:rPr>
        <w:lastRenderedPageBreak/>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encaminhar a Nota Fiscal/Fatura </w:t>
      </w:r>
      <w:r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dias úteis</w:t>
      </w:r>
      <w:r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Pr="00E75EE7">
        <w:rPr>
          <w:rFonts w:ascii="Arial" w:eastAsia="Adobe Fan Heiti Std B" w:hAnsi="Arial" w:cs="Arial"/>
          <w:lang w:val="pt-BR"/>
        </w:rPr>
        <w:t xml:space="preserve">. </w:t>
      </w:r>
    </w:p>
    <w:p w14:paraId="5E1457D0" w14:textId="77777777" w:rsidR="0074471D" w:rsidRPr="00E75EE7" w:rsidRDefault="0074471D" w:rsidP="00313E8B">
      <w:pPr>
        <w:pStyle w:val="Padro"/>
        <w:widowControl w:val="0"/>
        <w:tabs>
          <w:tab w:val="clear" w:pos="708"/>
          <w:tab w:val="left" w:pos="0"/>
        </w:tabs>
        <w:spacing w:before="120" w:after="120"/>
        <w:jc w:val="both"/>
        <w:rPr>
          <w:rFonts w:ascii="Arial" w:hAnsi="Arial" w:cs="Arial"/>
          <w:lang w:val="pt-BR"/>
        </w:rPr>
      </w:pPr>
      <w:r w:rsidRPr="00E75EE7">
        <w:rPr>
          <w:rFonts w:ascii="Arial" w:eastAsia="Adobe Fan Heiti Std B" w:hAnsi="Arial" w:cs="Arial"/>
          <w:lang w:val="pt-BR"/>
        </w:rPr>
        <w:t xml:space="preserve">A </w:t>
      </w:r>
      <w:r w:rsidR="00D1512C" w:rsidRPr="00E75EE7">
        <w:rPr>
          <w:rFonts w:ascii="Arial" w:eastAsia="Arial Unicode MS" w:hAnsi="Arial" w:cs="Arial"/>
          <w:lang w:val="pt-BR"/>
        </w:rPr>
        <w:t>CONTRATADA</w:t>
      </w:r>
      <w:r w:rsidRPr="00E75EE7">
        <w:rPr>
          <w:rFonts w:ascii="Arial" w:eastAsia="Adobe Fan Heiti Std B" w:hAnsi="Arial" w:cs="Arial"/>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E75EE7" w:rsidRDefault="000F0440"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510ADE8F" w14:textId="77777777" w:rsidR="000F0440" w:rsidRPr="00E75EE7" w:rsidRDefault="000F0440"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2908F98E" w14:textId="77777777" w:rsidR="000F0440" w:rsidRPr="00E75EE7" w:rsidRDefault="000F0440"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585A7BC0" w14:textId="77777777" w:rsidR="000F0440" w:rsidRPr="00E75EE7" w:rsidRDefault="000F0440"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224A5350" w14:textId="77777777" w:rsidR="000F0440" w:rsidRPr="00E75EE7" w:rsidRDefault="000F0440" w:rsidP="00313E8B">
      <w:pPr>
        <w:pStyle w:val="Padro"/>
        <w:widowControl w:val="0"/>
        <w:tabs>
          <w:tab w:val="clear" w:pos="708"/>
          <w:tab w:val="left" w:pos="0"/>
        </w:tabs>
        <w:spacing w:before="120" w:after="12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E75EE7" w:rsidRDefault="000F0440"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572ECB8B" w14:textId="77777777" w:rsidR="000F0440" w:rsidRPr="00E75EE7" w:rsidRDefault="00F15CFA"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39437953" w14:textId="77777777" w:rsidR="000F0440" w:rsidRPr="00E75EE7" w:rsidRDefault="000F0440" w:rsidP="00313E8B">
      <w:pPr>
        <w:pStyle w:val="Padro"/>
        <w:widowControl w:val="0"/>
        <w:tabs>
          <w:tab w:val="clear" w:pos="708"/>
          <w:tab w:val="left" w:pos="0"/>
        </w:tabs>
        <w:spacing w:before="120" w:after="120"/>
        <w:jc w:val="both"/>
        <w:rPr>
          <w:rFonts w:ascii="Arial" w:eastAsia="Adobe Fan Heiti Std B" w:hAnsi="Arial" w:cs="Arial"/>
          <w:lang w:val="pt-BR"/>
        </w:rPr>
      </w:pPr>
      <w:bookmarkStart w:id="14" w:name="_Toc272252462"/>
      <w:bookmarkStart w:id="15" w:name="_Toc272505019"/>
      <w:bookmarkStart w:id="16" w:name="_Toc300741134"/>
      <w:bookmarkStart w:id="17" w:name="_Toc301436365"/>
      <w:bookmarkStart w:id="18" w:name="_Toc309393541"/>
      <w:bookmarkStart w:id="19" w:name="_Toc317243201"/>
      <w:bookmarkStart w:id="20" w:name="_Toc317781067"/>
      <w:bookmarkStart w:id="2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14"/>
      <w:bookmarkEnd w:id="15"/>
      <w:bookmarkEnd w:id="16"/>
      <w:bookmarkEnd w:id="17"/>
      <w:bookmarkEnd w:id="18"/>
      <w:bookmarkEnd w:id="19"/>
      <w:bookmarkEnd w:id="20"/>
      <w:bookmarkEnd w:id="21"/>
      <w:r w:rsidRPr="00E75EE7">
        <w:rPr>
          <w:rFonts w:ascii="Arial" w:eastAsia="Adobe Fan Heiti Std B" w:hAnsi="Arial" w:cs="Arial"/>
          <w:lang w:val="pt-BR"/>
        </w:rPr>
        <w:t>;</w:t>
      </w:r>
    </w:p>
    <w:p w14:paraId="6C923938" w14:textId="77777777" w:rsidR="000F0440" w:rsidRPr="00E75EE7" w:rsidRDefault="000F0440" w:rsidP="00313E8B">
      <w:pPr>
        <w:pStyle w:val="Padro"/>
        <w:widowControl w:val="0"/>
        <w:tabs>
          <w:tab w:val="clear" w:pos="708"/>
          <w:tab w:val="left" w:pos="0"/>
        </w:tabs>
        <w:spacing w:before="120" w:after="120"/>
        <w:jc w:val="both"/>
        <w:rPr>
          <w:rFonts w:ascii="Arial" w:eastAsia="Adobe Fan Heiti Std B" w:hAnsi="Arial" w:cs="Arial"/>
          <w:lang w:val="pt-BR"/>
        </w:rPr>
      </w:pPr>
      <w:bookmarkStart w:id="22" w:name="_Toc272505022"/>
      <w:bookmarkStart w:id="23" w:name="_Toc300741144"/>
      <w:bookmarkStart w:id="24" w:name="_Toc301436375"/>
      <w:bookmarkStart w:id="25" w:name="_Toc309393549"/>
      <w:bookmarkStart w:id="26" w:name="_Toc317243209"/>
      <w:bookmarkStart w:id="27" w:name="_Toc317781075"/>
      <w:bookmarkStart w:id="2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22"/>
      <w:bookmarkEnd w:id="23"/>
      <w:bookmarkEnd w:id="24"/>
      <w:bookmarkEnd w:id="25"/>
      <w:bookmarkEnd w:id="26"/>
      <w:bookmarkEnd w:id="27"/>
      <w:bookmarkEnd w:id="28"/>
      <w:r w:rsidRPr="00E75EE7">
        <w:rPr>
          <w:rFonts w:ascii="Arial" w:eastAsia="Adobe Fan Heiti Std B" w:hAnsi="Arial" w:cs="Arial"/>
          <w:lang w:val="pt-BR"/>
        </w:rPr>
        <w:t>;</w:t>
      </w:r>
    </w:p>
    <w:p w14:paraId="40AA11E7" w14:textId="76250F3A" w:rsidR="000F0440" w:rsidRDefault="00F15CFA" w:rsidP="00313E8B">
      <w:pPr>
        <w:pStyle w:val="Padro"/>
        <w:widowControl w:val="0"/>
        <w:tabs>
          <w:tab w:val="clear" w:pos="708"/>
          <w:tab w:val="left" w:pos="0"/>
        </w:tabs>
        <w:spacing w:before="120" w:after="120"/>
        <w:jc w:val="both"/>
        <w:rPr>
          <w:rFonts w:ascii="Arial" w:eastAsia="Adobe Fan Heiti Std B" w:hAnsi="Arial" w:cs="Arial"/>
          <w:lang w:val="pt-BR"/>
        </w:rPr>
      </w:pPr>
      <w:bookmarkStart w:id="29" w:name="_Toc309393550"/>
      <w:bookmarkStart w:id="30" w:name="_Toc317243210"/>
      <w:bookmarkStart w:id="31" w:name="_Toc317781076"/>
      <w:bookmarkStart w:id="3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p w14:paraId="06C611D8" w14:textId="77A742FD" w:rsidR="00D20FBA" w:rsidRDefault="00D20FBA" w:rsidP="00313E8B">
      <w:pPr>
        <w:pStyle w:val="Padro"/>
        <w:widowControl w:val="0"/>
        <w:tabs>
          <w:tab w:val="clear" w:pos="708"/>
          <w:tab w:val="left" w:pos="0"/>
        </w:tabs>
        <w:spacing w:before="120" w:after="120"/>
        <w:jc w:val="both"/>
        <w:rPr>
          <w:rFonts w:ascii="Arial" w:eastAsia="Adobe Fan Heiti Std B" w:hAnsi="Arial" w:cs="Arial"/>
          <w:lang w:val="pt-BR"/>
        </w:rPr>
      </w:pPr>
    </w:p>
    <w:p w14:paraId="3D195F04" w14:textId="1F8428F0" w:rsidR="00D20FBA" w:rsidRPr="006C637E" w:rsidRDefault="00D20FBA"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33" w:name="_Toc197326343"/>
      <w:r w:rsidRPr="006C637E">
        <w:rPr>
          <w:rFonts w:ascii="Arial" w:eastAsia="Adobe Fan Heiti Std B" w:hAnsi="Arial" w:cs="Arial"/>
          <w:b/>
          <w:color w:val="auto"/>
          <w:sz w:val="24"/>
          <w:szCs w:val="24"/>
        </w:rPr>
        <w:t>FORMA E CRITÉRIOS DE SELEÇÃO DO FORNECEDOR</w:t>
      </w:r>
      <w:bookmarkEnd w:id="33"/>
    </w:p>
    <w:p w14:paraId="5649FB72" w14:textId="04F01CBE" w:rsidR="003C23B9" w:rsidRPr="003C23B9" w:rsidRDefault="00402ACF" w:rsidP="00313E8B">
      <w:pPr>
        <w:pStyle w:val="Padro"/>
        <w:spacing w:after="0"/>
        <w:jc w:val="both"/>
        <w:rPr>
          <w:rFonts w:ascii="Arial" w:eastAsia="Adobe Fan Heiti Std B" w:hAnsi="Arial" w:cs="Arial"/>
          <w:lang w:val="pt-BR"/>
        </w:rPr>
      </w:pPr>
      <w:r>
        <w:rPr>
          <w:rFonts w:ascii="Arial" w:eastAsia="Adobe Fan Heiti Std B" w:hAnsi="Arial" w:cs="Arial"/>
          <w:lang w:val="pt-BR"/>
        </w:rPr>
        <w:t>12.</w:t>
      </w:r>
      <w:r w:rsidR="00B9440D">
        <w:rPr>
          <w:rFonts w:ascii="Arial" w:eastAsia="Adobe Fan Heiti Std B" w:hAnsi="Arial" w:cs="Arial"/>
          <w:lang w:val="pt-BR"/>
        </w:rPr>
        <w:t>1</w:t>
      </w:r>
      <w:r w:rsidR="003C23B9" w:rsidRPr="003C23B9">
        <w:rPr>
          <w:rFonts w:ascii="Arial" w:eastAsia="Adobe Fan Heiti Std B" w:hAnsi="Arial" w:cs="Arial"/>
          <w:lang w:val="pt-BR"/>
        </w:rPr>
        <w:t xml:space="preserve">. O fornecedor (a empresa </w:t>
      </w:r>
      <w:r w:rsidR="00A62609">
        <w:rPr>
          <w:rFonts w:ascii="Arial" w:eastAsia="Adobe Fan Heiti Std B" w:hAnsi="Arial" w:cs="Arial"/>
          <w:lang w:val="pt-BR"/>
        </w:rPr>
        <w:t>JOAO BATISTA CHAGAS DELMAR JUNIOR PRODUCOES E EVENTOS</w:t>
      </w:r>
      <w:r w:rsidR="003C23B9" w:rsidRPr="003C23B9">
        <w:rPr>
          <w:rFonts w:ascii="Arial" w:eastAsia="Adobe Fan Heiti Std B" w:hAnsi="Arial" w:cs="Arial"/>
          <w:lang w:val="pt-BR"/>
        </w:rPr>
        <w:t xml:space="preserve">, representante exclusiva </w:t>
      </w:r>
      <w:r w:rsidR="00066A4C">
        <w:rPr>
          <w:rFonts w:ascii="Arial" w:eastAsia="Adobe Fan Heiti Std B" w:hAnsi="Arial" w:cs="Arial"/>
          <w:lang w:val="pt-BR"/>
        </w:rPr>
        <w:t>d</w:t>
      </w:r>
      <w:r w:rsidR="00A62609">
        <w:rPr>
          <w:rFonts w:ascii="Arial" w:eastAsia="Adobe Fan Heiti Std B" w:hAnsi="Arial" w:cs="Arial"/>
          <w:lang w:val="pt-BR"/>
        </w:rPr>
        <w:t>a banda THUNDEROCK</w:t>
      </w:r>
      <w:r w:rsidR="003C23B9" w:rsidRPr="003C23B9">
        <w:rPr>
          <w:rFonts w:ascii="Arial" w:eastAsia="Adobe Fan Heiti Std B" w:hAnsi="Arial" w:cs="Arial"/>
          <w:lang w:val="pt-BR"/>
        </w:rPr>
        <w:t xml:space="preserve">) foi </w:t>
      </w:r>
      <w:r w:rsidR="003C23B9" w:rsidRPr="003C23B9">
        <w:rPr>
          <w:rFonts w:ascii="Arial" w:eastAsia="Adobe Fan Heiti Std B" w:hAnsi="Arial" w:cs="Arial"/>
          <w:lang w:val="pt-BR"/>
        </w:rPr>
        <w:lastRenderedPageBreak/>
        <w:t xml:space="preserve">selecionado por inexigibilidade de licitação, com fundamento no artigo 74, inciso II, da Lei nº 14.133/2021, considerando a contratação de profissional do setor artístico consagrado pela crítica </w:t>
      </w:r>
      <w:r w:rsidR="0087482E">
        <w:rPr>
          <w:rFonts w:ascii="Arial" w:eastAsia="Adobe Fan Heiti Std B" w:hAnsi="Arial" w:cs="Arial"/>
          <w:lang w:val="pt-BR"/>
        </w:rPr>
        <w:t>e</w:t>
      </w:r>
      <w:r w:rsidR="003C23B9" w:rsidRPr="003C23B9">
        <w:rPr>
          <w:rFonts w:ascii="Arial" w:eastAsia="Adobe Fan Heiti Std B" w:hAnsi="Arial" w:cs="Arial"/>
          <w:lang w:val="pt-BR"/>
        </w:rPr>
        <w:t xml:space="preserve"> pela opinião pública, diretamente através de seu empresário exclusivo, tornando inviável a competição.</w:t>
      </w:r>
    </w:p>
    <w:p w14:paraId="0B0BE752" w14:textId="71D0BC80" w:rsidR="003C23B9" w:rsidRPr="003C23B9" w:rsidRDefault="00402ACF" w:rsidP="00313E8B">
      <w:pPr>
        <w:pStyle w:val="Padro"/>
        <w:spacing w:after="0"/>
        <w:jc w:val="both"/>
        <w:rPr>
          <w:rFonts w:ascii="Arial" w:eastAsia="Adobe Fan Heiti Std B" w:hAnsi="Arial" w:cs="Arial"/>
          <w:lang w:val="pt-BR"/>
        </w:rPr>
      </w:pPr>
      <w:r>
        <w:rPr>
          <w:rFonts w:ascii="Arial" w:eastAsia="Adobe Fan Heiti Std B" w:hAnsi="Arial" w:cs="Arial"/>
          <w:lang w:val="pt-BR"/>
        </w:rPr>
        <w:t>12.</w:t>
      </w:r>
      <w:r w:rsidR="00B9440D">
        <w:rPr>
          <w:rFonts w:ascii="Arial" w:eastAsia="Adobe Fan Heiti Std B" w:hAnsi="Arial" w:cs="Arial"/>
          <w:lang w:val="pt-BR"/>
        </w:rPr>
        <w:t>1</w:t>
      </w:r>
      <w:r w:rsidR="003C23B9" w:rsidRPr="003C23B9">
        <w:rPr>
          <w:rFonts w:ascii="Arial" w:eastAsia="Adobe Fan Heiti Std B" w:hAnsi="Arial" w:cs="Arial"/>
          <w:lang w:val="pt-BR"/>
        </w:rPr>
        <w:t xml:space="preserve">.2. Não se aplica critério de julgamento por menor preço, uma vez que a seleção se deu por inexigibilidade, baseada na singularidade e notoriedade </w:t>
      </w:r>
      <w:r w:rsidR="00066A4C">
        <w:rPr>
          <w:rFonts w:ascii="Arial" w:eastAsia="Adobe Fan Heiti Std B" w:hAnsi="Arial" w:cs="Arial"/>
          <w:lang w:val="pt-BR"/>
        </w:rPr>
        <w:t>d</w:t>
      </w:r>
      <w:r w:rsidR="00A62609">
        <w:rPr>
          <w:rFonts w:ascii="Arial" w:eastAsia="Adobe Fan Heiti Std B" w:hAnsi="Arial" w:cs="Arial"/>
          <w:lang w:val="pt-BR"/>
        </w:rPr>
        <w:t>a banda THUNDEROCK</w:t>
      </w:r>
      <w:r w:rsidR="003C23B9" w:rsidRPr="003C23B9">
        <w:rPr>
          <w:rFonts w:ascii="Arial" w:eastAsia="Adobe Fan Heiti Std B" w:hAnsi="Arial" w:cs="Arial"/>
          <w:lang w:val="pt-BR"/>
        </w:rPr>
        <w:t>, e não em uma disputa de preços.</w:t>
      </w:r>
    </w:p>
    <w:p w14:paraId="79DB3082" w14:textId="371CA2EC" w:rsidR="003C23B9" w:rsidRPr="003C23B9" w:rsidRDefault="00402ACF" w:rsidP="00313E8B">
      <w:pPr>
        <w:pStyle w:val="Padro"/>
        <w:spacing w:after="0"/>
        <w:jc w:val="both"/>
        <w:rPr>
          <w:rFonts w:ascii="Arial" w:eastAsia="Adobe Fan Heiti Std B" w:hAnsi="Arial" w:cs="Arial"/>
          <w:lang w:val="pt-BR"/>
        </w:rPr>
      </w:pPr>
      <w:r>
        <w:rPr>
          <w:rFonts w:ascii="Arial" w:eastAsia="Adobe Fan Heiti Std B" w:hAnsi="Arial" w:cs="Arial"/>
          <w:lang w:val="pt-BR"/>
        </w:rPr>
        <w:t>12.</w:t>
      </w:r>
      <w:r w:rsidR="00B9440D">
        <w:rPr>
          <w:rFonts w:ascii="Arial" w:eastAsia="Adobe Fan Heiti Std B" w:hAnsi="Arial" w:cs="Arial"/>
          <w:lang w:val="pt-BR"/>
        </w:rPr>
        <w:t>1</w:t>
      </w:r>
      <w:r w:rsidR="003C23B9" w:rsidRPr="003C23B9">
        <w:rPr>
          <w:rFonts w:ascii="Arial" w:eastAsia="Adobe Fan Heiti Std B" w:hAnsi="Arial" w:cs="Arial"/>
          <w:lang w:val="pt-BR"/>
        </w:rPr>
        <w:t>.3. Não se aplica modo de disputa, tendo em vista que a contratação por inexigibilidade não envolve competição entre fornecedores.</w:t>
      </w:r>
    </w:p>
    <w:p w14:paraId="14DA8D8F" w14:textId="6A2E0E59" w:rsidR="003C23B9" w:rsidRPr="003C23B9" w:rsidRDefault="00402ACF" w:rsidP="00313E8B">
      <w:pPr>
        <w:pStyle w:val="Padro"/>
        <w:spacing w:after="0"/>
        <w:jc w:val="both"/>
        <w:rPr>
          <w:rFonts w:ascii="Arial" w:eastAsia="Adobe Fan Heiti Std B" w:hAnsi="Arial" w:cs="Arial"/>
          <w:lang w:val="pt-BR"/>
        </w:rPr>
      </w:pPr>
      <w:r>
        <w:rPr>
          <w:rFonts w:ascii="Arial" w:eastAsia="Adobe Fan Heiti Std B" w:hAnsi="Arial" w:cs="Arial"/>
          <w:lang w:val="pt-BR"/>
        </w:rPr>
        <w:t>12.</w:t>
      </w:r>
      <w:r w:rsidR="00B9440D">
        <w:rPr>
          <w:rFonts w:ascii="Arial" w:eastAsia="Adobe Fan Heiti Std B" w:hAnsi="Arial" w:cs="Arial"/>
          <w:lang w:val="pt-BR"/>
        </w:rPr>
        <w:t>1</w:t>
      </w:r>
      <w:r w:rsidR="003C23B9" w:rsidRPr="003C23B9">
        <w:rPr>
          <w:rFonts w:ascii="Arial" w:eastAsia="Adobe Fan Heiti Std B" w:hAnsi="Arial" w:cs="Arial"/>
          <w:lang w:val="pt-BR"/>
        </w:rPr>
        <w:t>.4. Não se aplica tratamento diferenciado para ME/EPP, uma vez que a contratação se refere a um artista específico, cuja escolha é justificada pela sua singularidade e consagração, não se enquadrando em itens de fornecimento onde a participação de ME/EPP poderia ser fomentada por tratamento diferenciado.</w:t>
      </w:r>
    </w:p>
    <w:p w14:paraId="76B89B22" w14:textId="2C2C5E7F" w:rsidR="003C23B9" w:rsidRPr="003C23B9" w:rsidRDefault="00402ACF" w:rsidP="00313E8B">
      <w:pPr>
        <w:pStyle w:val="Padro"/>
        <w:spacing w:after="0"/>
        <w:jc w:val="both"/>
        <w:rPr>
          <w:rFonts w:ascii="Arial" w:eastAsia="Adobe Fan Heiti Std B" w:hAnsi="Arial" w:cs="Arial"/>
          <w:lang w:val="pt-BR"/>
        </w:rPr>
      </w:pPr>
      <w:r>
        <w:rPr>
          <w:rFonts w:ascii="Arial" w:eastAsia="Adobe Fan Heiti Std B" w:hAnsi="Arial" w:cs="Arial"/>
          <w:lang w:val="pt-BR"/>
        </w:rPr>
        <w:t>12.</w:t>
      </w:r>
      <w:r w:rsidR="00B9440D">
        <w:rPr>
          <w:rFonts w:ascii="Arial" w:eastAsia="Adobe Fan Heiti Std B" w:hAnsi="Arial" w:cs="Arial"/>
          <w:lang w:val="pt-BR"/>
        </w:rPr>
        <w:t>1</w:t>
      </w:r>
      <w:r w:rsidR="003C23B9" w:rsidRPr="003C23B9">
        <w:rPr>
          <w:rFonts w:ascii="Arial" w:eastAsia="Adobe Fan Heiti Std B" w:hAnsi="Arial" w:cs="Arial"/>
          <w:lang w:val="pt-BR"/>
        </w:rPr>
        <w:t>.5. Não se aplica as orientações da Instrução Normativa nº 01/2010 (Sustentabilidade Ambiental), por se tratar da contratação de um serviço artístico de apresentação musical, cujos critérios de seleção e execução não se relacionam diretamente com os aspectos de sustentabilidade ambiental previstos na referida instrução normativa, aplicável principalmente a aquisição de bens e serviços com impacto ambiental significativo.</w:t>
      </w:r>
    </w:p>
    <w:p w14:paraId="46692720" w14:textId="40947415" w:rsidR="003C23B9" w:rsidRPr="003C23B9" w:rsidRDefault="00402ACF" w:rsidP="00313E8B">
      <w:pPr>
        <w:pStyle w:val="Padro"/>
        <w:spacing w:after="0"/>
        <w:jc w:val="both"/>
        <w:rPr>
          <w:rFonts w:ascii="Arial" w:eastAsia="Adobe Fan Heiti Std B" w:hAnsi="Arial" w:cs="Arial"/>
          <w:lang w:val="pt-BR"/>
        </w:rPr>
      </w:pPr>
      <w:r>
        <w:rPr>
          <w:rFonts w:ascii="Arial" w:eastAsia="Adobe Fan Heiti Std B" w:hAnsi="Arial" w:cs="Arial"/>
          <w:lang w:val="pt-BR"/>
        </w:rPr>
        <w:t>12.</w:t>
      </w:r>
      <w:r w:rsidR="00B9440D">
        <w:rPr>
          <w:rFonts w:ascii="Arial" w:eastAsia="Adobe Fan Heiti Std B" w:hAnsi="Arial" w:cs="Arial"/>
          <w:lang w:val="pt-BR"/>
        </w:rPr>
        <w:t>1</w:t>
      </w:r>
      <w:r w:rsidR="003C23B9" w:rsidRPr="003C23B9">
        <w:rPr>
          <w:rFonts w:ascii="Arial" w:eastAsia="Adobe Fan Heiti Std B" w:hAnsi="Arial" w:cs="Arial"/>
          <w:lang w:val="pt-BR"/>
        </w:rPr>
        <w:t>.6. Consórcio e cooperativas:</w:t>
      </w:r>
    </w:p>
    <w:p w14:paraId="101E70E6" w14:textId="2A51C063" w:rsidR="003C23B9" w:rsidRPr="003C23B9" w:rsidRDefault="00402ACF" w:rsidP="00313E8B">
      <w:pPr>
        <w:pStyle w:val="Padro"/>
        <w:spacing w:after="0"/>
        <w:jc w:val="both"/>
        <w:rPr>
          <w:rFonts w:ascii="Arial" w:eastAsia="Adobe Fan Heiti Std B" w:hAnsi="Arial" w:cs="Arial"/>
          <w:lang w:val="pt-BR"/>
        </w:rPr>
      </w:pPr>
      <w:r>
        <w:rPr>
          <w:rFonts w:ascii="Arial" w:eastAsia="Adobe Fan Heiti Std B" w:hAnsi="Arial" w:cs="Arial"/>
          <w:lang w:val="pt-BR"/>
        </w:rPr>
        <w:t>12.</w:t>
      </w:r>
      <w:r w:rsidR="00B9440D">
        <w:rPr>
          <w:rFonts w:ascii="Arial" w:eastAsia="Adobe Fan Heiti Std B" w:hAnsi="Arial" w:cs="Arial"/>
          <w:lang w:val="pt-BR"/>
        </w:rPr>
        <w:t>1</w:t>
      </w:r>
      <w:r w:rsidR="003C23B9" w:rsidRPr="003C23B9">
        <w:rPr>
          <w:rFonts w:ascii="Arial" w:eastAsia="Adobe Fan Heiti Std B" w:hAnsi="Arial" w:cs="Arial"/>
          <w:lang w:val="pt-BR"/>
        </w:rPr>
        <w:t>.6.1. A participação de pessoas jurídicas reunidas em consórcio não se aplica, uma vez que a contratação é específica de um artista representado por seu empresário exclusivo.</w:t>
      </w:r>
    </w:p>
    <w:p w14:paraId="2F7E4D2B" w14:textId="63CB1306" w:rsidR="003C23B9" w:rsidRPr="003C23B9" w:rsidRDefault="00402ACF" w:rsidP="00313E8B">
      <w:pPr>
        <w:pStyle w:val="Padro"/>
        <w:spacing w:after="0"/>
        <w:jc w:val="both"/>
        <w:rPr>
          <w:rFonts w:ascii="Arial" w:eastAsia="Adobe Fan Heiti Std B" w:hAnsi="Arial" w:cs="Arial"/>
          <w:lang w:val="pt-BR"/>
        </w:rPr>
      </w:pPr>
      <w:r>
        <w:rPr>
          <w:rFonts w:ascii="Arial" w:eastAsia="Adobe Fan Heiti Std B" w:hAnsi="Arial" w:cs="Arial"/>
          <w:lang w:val="pt-BR"/>
        </w:rPr>
        <w:t>12.</w:t>
      </w:r>
      <w:r w:rsidR="00B9440D">
        <w:rPr>
          <w:rFonts w:ascii="Arial" w:eastAsia="Adobe Fan Heiti Std B" w:hAnsi="Arial" w:cs="Arial"/>
          <w:lang w:val="pt-BR"/>
        </w:rPr>
        <w:t>1</w:t>
      </w:r>
      <w:r w:rsidR="003C23B9" w:rsidRPr="003C23B9">
        <w:rPr>
          <w:rFonts w:ascii="Arial" w:eastAsia="Adobe Fan Heiti Std B" w:hAnsi="Arial" w:cs="Arial"/>
          <w:lang w:val="pt-BR"/>
        </w:rPr>
        <w:t>.6.2. A participação de cooperativas de serviço não se aplica, dada a natureza singular e artística do serviço a ser contratado, diretamente com o representante exclusivo dos artistas.</w:t>
      </w:r>
    </w:p>
    <w:p w14:paraId="1B6347C2" w14:textId="77777777" w:rsidR="003C23B9" w:rsidRPr="003C23B9" w:rsidRDefault="003C23B9" w:rsidP="00313E8B">
      <w:pPr>
        <w:pStyle w:val="Padro"/>
        <w:spacing w:after="0"/>
        <w:jc w:val="both"/>
        <w:rPr>
          <w:rFonts w:ascii="Arial" w:eastAsia="Adobe Fan Heiti Std B" w:hAnsi="Arial" w:cs="Arial"/>
          <w:lang w:val="pt-BR"/>
        </w:rPr>
      </w:pPr>
    </w:p>
    <w:p w14:paraId="1B967BCC" w14:textId="0AD9418E" w:rsidR="00AD7269" w:rsidRPr="009061CC" w:rsidRDefault="00AD7269"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34" w:name="_Toc197326344"/>
      <w:r w:rsidRPr="009061CC">
        <w:rPr>
          <w:rFonts w:ascii="Arial" w:eastAsia="Adobe Fan Heiti Std B" w:hAnsi="Arial" w:cs="Arial"/>
          <w:b/>
          <w:color w:val="auto"/>
          <w:sz w:val="24"/>
          <w:szCs w:val="24"/>
        </w:rPr>
        <w:t>D</w:t>
      </w:r>
      <w:r>
        <w:rPr>
          <w:rFonts w:ascii="Arial" w:eastAsia="Adobe Fan Heiti Std B" w:hAnsi="Arial" w:cs="Arial"/>
          <w:b/>
          <w:color w:val="auto"/>
          <w:sz w:val="24"/>
          <w:szCs w:val="24"/>
        </w:rPr>
        <w:t>AS OBRIGAÇÕES DA CONTRATANTE</w:t>
      </w:r>
      <w:bookmarkEnd w:id="34"/>
    </w:p>
    <w:p w14:paraId="5B32923C" w14:textId="77777777" w:rsidR="0008107D" w:rsidRDefault="0008107D" w:rsidP="00313E8B">
      <w:pPr>
        <w:pStyle w:val="Padro"/>
        <w:widowControl w:val="0"/>
        <w:tabs>
          <w:tab w:val="clear" w:pos="708"/>
          <w:tab w:val="left" w:pos="0"/>
        </w:tabs>
        <w:spacing w:before="120" w:after="120"/>
        <w:jc w:val="both"/>
        <w:rPr>
          <w:rFonts w:ascii="Arial" w:eastAsia="Adobe Fan Heiti Std B" w:hAnsi="Arial" w:cs="Arial"/>
          <w:color w:val="auto"/>
          <w:lang w:val="pt-BR"/>
        </w:rPr>
      </w:pPr>
      <w:bookmarkStart w:id="35" w:name="_Toc278316387"/>
      <w:bookmarkEnd w:id="29"/>
      <w:bookmarkEnd w:id="30"/>
      <w:bookmarkEnd w:id="31"/>
      <w:bookmarkEnd w:id="32"/>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3E21005B"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color w:val="auto"/>
          <w:lang w:val="pt-BR"/>
        </w:rPr>
      </w:pPr>
      <w:r>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131786DE"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089DA408"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22AA6EEC"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bookmarkStart w:id="36" w:name="_Toc272252546"/>
      <w:bookmarkStart w:id="37" w:name="_Toc272505133"/>
      <w:bookmarkStart w:id="38" w:name="_Toc300741237"/>
      <w:bookmarkStart w:id="39" w:name="_Toc301436468"/>
      <w:bookmarkStart w:id="40" w:name="_Toc320871112"/>
      <w:bookmarkStart w:id="41" w:name="_Toc444164225"/>
      <w:bookmarkStart w:id="42" w:name="_Toc444164799"/>
      <w:r w:rsidRPr="00E75EE7">
        <w:rPr>
          <w:rFonts w:ascii="Arial" w:eastAsia="Adobe Fan Heiti Std B" w:hAnsi="Arial" w:cs="Arial"/>
          <w:lang w:val="pt-BR"/>
        </w:rPr>
        <w:t>Proporcionar as condições necessárias para que a CONTRATADA possa cumprir o que estabelecem o CONTRATO</w:t>
      </w:r>
      <w:bookmarkEnd w:id="36"/>
      <w:bookmarkEnd w:id="37"/>
      <w:bookmarkEnd w:id="38"/>
      <w:bookmarkEnd w:id="39"/>
      <w:bookmarkEnd w:id="40"/>
      <w:bookmarkEnd w:id="41"/>
      <w:bookmarkEnd w:id="42"/>
      <w:r w:rsidRPr="00E75EE7">
        <w:rPr>
          <w:rFonts w:ascii="Arial" w:eastAsia="Adobe Fan Heiti Std B" w:hAnsi="Arial" w:cs="Arial"/>
          <w:lang w:val="pt-BR"/>
        </w:rPr>
        <w:t>;</w:t>
      </w:r>
    </w:p>
    <w:p w14:paraId="7F6E070F"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bookmarkStart w:id="43" w:name="_Toc272252550"/>
      <w:bookmarkStart w:id="44" w:name="_Toc272505137"/>
      <w:bookmarkStart w:id="45" w:name="_Toc300741242"/>
      <w:bookmarkStart w:id="46" w:name="_Toc301436473"/>
      <w:bookmarkStart w:id="47" w:name="_Toc320871117"/>
      <w:bookmarkStart w:id="48" w:name="_Toc444164230"/>
      <w:bookmarkStart w:id="49" w:name="_Toc444164804"/>
      <w:r w:rsidRPr="00E75EE7">
        <w:rPr>
          <w:rFonts w:ascii="Arial" w:eastAsia="Adobe Fan Heiti Std B" w:hAnsi="Arial" w:cs="Arial"/>
          <w:lang w:val="pt-BR"/>
        </w:rPr>
        <w:t xml:space="preserve">Notificar a CONTRATADA, por escrito, sobre as imperfeições, as falhas, os defeitos, os maus funcionamentos e demais irregularidades constatadas no sistema, inclusive nos serviços de assistência técnica, a fim de serem tomadas as providências cabíveis </w:t>
      </w:r>
      <w:r w:rsidRPr="00E75EE7">
        <w:rPr>
          <w:rFonts w:ascii="Arial" w:eastAsia="Adobe Fan Heiti Std B" w:hAnsi="Arial" w:cs="Arial"/>
          <w:lang w:val="pt-BR"/>
        </w:rPr>
        <w:lastRenderedPageBreak/>
        <w:t>para correção do que for notificado</w:t>
      </w:r>
      <w:bookmarkEnd w:id="43"/>
      <w:bookmarkEnd w:id="44"/>
      <w:bookmarkEnd w:id="45"/>
      <w:bookmarkEnd w:id="46"/>
      <w:bookmarkEnd w:id="47"/>
      <w:bookmarkEnd w:id="48"/>
      <w:bookmarkEnd w:id="49"/>
      <w:r w:rsidRPr="00E75EE7">
        <w:rPr>
          <w:rFonts w:ascii="Arial" w:eastAsia="Adobe Fan Heiti Std B" w:hAnsi="Arial" w:cs="Arial"/>
          <w:lang w:val="pt-BR"/>
        </w:rPr>
        <w:t>;</w:t>
      </w:r>
    </w:p>
    <w:p w14:paraId="3B11B48C"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bookmarkStart w:id="50" w:name="_Toc272252551"/>
      <w:bookmarkStart w:id="51" w:name="_Toc272505138"/>
      <w:bookmarkStart w:id="52" w:name="_Toc300741243"/>
      <w:bookmarkStart w:id="53" w:name="_Toc301436474"/>
      <w:bookmarkStart w:id="54" w:name="_Toc320871118"/>
      <w:bookmarkStart w:id="55" w:name="_Toc444164231"/>
      <w:bookmarkStart w:id="56"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50"/>
      <w:bookmarkEnd w:id="51"/>
      <w:bookmarkEnd w:id="52"/>
      <w:bookmarkEnd w:id="53"/>
      <w:bookmarkEnd w:id="54"/>
      <w:bookmarkEnd w:id="55"/>
      <w:bookmarkEnd w:id="56"/>
      <w:r w:rsidRPr="00E75EE7">
        <w:rPr>
          <w:rFonts w:ascii="Arial" w:eastAsia="Adobe Fan Heiti Std B" w:hAnsi="Arial" w:cs="Arial"/>
          <w:lang w:val="pt-BR"/>
        </w:rPr>
        <w:t>;</w:t>
      </w:r>
    </w:p>
    <w:p w14:paraId="5E30F9E7" w14:textId="77777777" w:rsidR="0045480B"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bookmarkStart w:id="57" w:name="_Toc272252553"/>
      <w:bookmarkStart w:id="58" w:name="_Toc272505140"/>
      <w:bookmarkStart w:id="59" w:name="_Toc300741245"/>
      <w:bookmarkStart w:id="60" w:name="_Toc301436476"/>
      <w:bookmarkStart w:id="61" w:name="_Toc309393652"/>
      <w:bookmarkStart w:id="62" w:name="_Toc317243303"/>
      <w:bookmarkStart w:id="63" w:name="_Toc317781169"/>
      <w:bookmarkStart w:id="64" w:name="_Toc318805924"/>
      <w:r w:rsidRPr="00E75EE7">
        <w:rPr>
          <w:rFonts w:ascii="Arial" w:eastAsia="Adobe Fan Heiti Std B" w:hAnsi="Arial" w:cs="Arial"/>
          <w:lang w:val="pt-BR"/>
        </w:rPr>
        <w:t>Acompanhar e fiscalizar o cumprimento das obrigações da CONTRATADA por meio de uma FISCALIZAÇÃO;</w:t>
      </w:r>
      <w:bookmarkEnd w:id="57"/>
      <w:bookmarkEnd w:id="58"/>
      <w:bookmarkEnd w:id="59"/>
      <w:bookmarkEnd w:id="60"/>
      <w:bookmarkEnd w:id="61"/>
      <w:bookmarkEnd w:id="62"/>
      <w:bookmarkEnd w:id="63"/>
      <w:bookmarkEnd w:id="64"/>
    </w:p>
    <w:p w14:paraId="3BDEEF40" w14:textId="5191B74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728D3D0B"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bookmarkStart w:id="65" w:name="_Toc272252548"/>
      <w:bookmarkStart w:id="66" w:name="_Toc272505135"/>
      <w:bookmarkStart w:id="67" w:name="_Toc300741240"/>
      <w:bookmarkStart w:id="68" w:name="_Toc301436471"/>
      <w:bookmarkStart w:id="69" w:name="_Toc320871115"/>
      <w:bookmarkStart w:id="70" w:name="_Toc444164228"/>
      <w:bookmarkStart w:id="71"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65"/>
      <w:bookmarkEnd w:id="66"/>
      <w:bookmarkEnd w:id="67"/>
      <w:bookmarkEnd w:id="68"/>
      <w:bookmarkEnd w:id="69"/>
      <w:bookmarkEnd w:id="70"/>
      <w:bookmarkEnd w:id="71"/>
      <w:r w:rsidRPr="00E75EE7">
        <w:rPr>
          <w:rFonts w:ascii="Arial" w:eastAsia="Adobe Fan Heiti Std B" w:hAnsi="Arial" w:cs="Arial"/>
          <w:lang w:val="pt-BR"/>
        </w:rPr>
        <w:t>;</w:t>
      </w:r>
    </w:p>
    <w:p w14:paraId="2F6BC42F" w14:textId="1061455F" w:rsidR="0008107D"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35"/>
    </w:p>
    <w:p w14:paraId="7EAF1930" w14:textId="77777777" w:rsidR="0045480B" w:rsidRDefault="0045480B" w:rsidP="00313E8B">
      <w:pPr>
        <w:pStyle w:val="Padro"/>
        <w:widowControl w:val="0"/>
        <w:tabs>
          <w:tab w:val="clear" w:pos="708"/>
          <w:tab w:val="left" w:pos="0"/>
        </w:tabs>
        <w:spacing w:before="120" w:after="120"/>
        <w:jc w:val="both"/>
        <w:rPr>
          <w:rFonts w:ascii="Arial" w:eastAsia="Adobe Fan Heiti Std B" w:hAnsi="Arial" w:cs="Arial"/>
          <w:lang w:val="pt-BR"/>
        </w:rPr>
      </w:pPr>
    </w:p>
    <w:p w14:paraId="35F93821" w14:textId="3B4095B3" w:rsidR="00A069B0" w:rsidRPr="009061CC" w:rsidRDefault="00A069B0"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72" w:name="_Toc197326345"/>
      <w:r w:rsidRPr="009061CC">
        <w:rPr>
          <w:rFonts w:ascii="Arial" w:eastAsia="Adobe Fan Heiti Std B" w:hAnsi="Arial" w:cs="Arial"/>
          <w:b/>
          <w:color w:val="auto"/>
          <w:sz w:val="24"/>
          <w:szCs w:val="24"/>
        </w:rPr>
        <w:t>D</w:t>
      </w:r>
      <w:r>
        <w:rPr>
          <w:rFonts w:ascii="Arial" w:eastAsia="Adobe Fan Heiti Std B" w:hAnsi="Arial" w:cs="Arial"/>
          <w:b/>
          <w:color w:val="auto"/>
          <w:sz w:val="24"/>
          <w:szCs w:val="24"/>
        </w:rPr>
        <w:t>AS OBRIGAÇÕES DA CONTRATADA</w:t>
      </w:r>
      <w:bookmarkEnd w:id="72"/>
    </w:p>
    <w:p w14:paraId="6D1114FD"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color w:val="auto"/>
          <w:lang w:val="pt-BR"/>
        </w:rPr>
      </w:pPr>
      <w:r w:rsidRPr="00E75EE7">
        <w:rPr>
          <w:rFonts w:ascii="Arial" w:eastAsia="Adobe Fan Heiti Std B" w:hAnsi="Arial" w:cs="Arial"/>
          <w:color w:val="auto"/>
          <w:lang w:val="pt-BR"/>
        </w:rPr>
        <w:t>Realizar o pagamento ao ECAD (Escritório Central de Arrecadação e Distribuição), no caso de utilização de Músicas populares;</w:t>
      </w:r>
    </w:p>
    <w:p w14:paraId="435F11CA"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313A512B"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color w:val="auto"/>
          <w:lang w:val="pt-BR"/>
        </w:rPr>
      </w:pPr>
      <w:bookmarkStart w:id="73" w:name="_Toc272252518"/>
      <w:bookmarkStart w:id="74" w:name="_Toc272505104"/>
      <w:bookmarkStart w:id="75" w:name="_Toc300741207"/>
      <w:bookmarkStart w:id="76" w:name="_Toc301436438"/>
      <w:bookmarkStart w:id="77" w:name="_Toc320871082"/>
      <w:bookmarkStart w:id="78" w:name="_Toc444164201"/>
      <w:bookmarkStart w:id="79" w:name="_Toc444164775"/>
      <w:r w:rsidRPr="00E75EE7">
        <w:rPr>
          <w:rFonts w:ascii="Arial" w:eastAsia="Adobe Fan Heiti Std B" w:hAnsi="Arial" w:cs="Arial"/>
          <w:color w:val="auto"/>
          <w:lang w:val="pt-BR"/>
        </w:rPr>
        <w:t>Fornecer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73"/>
      <w:bookmarkEnd w:id="74"/>
      <w:bookmarkEnd w:id="75"/>
      <w:bookmarkEnd w:id="76"/>
      <w:bookmarkEnd w:id="77"/>
      <w:bookmarkEnd w:id="78"/>
      <w:bookmarkEnd w:id="79"/>
      <w:r w:rsidRPr="00E75EE7">
        <w:rPr>
          <w:rFonts w:ascii="Arial" w:eastAsia="Adobe Fan Heiti Std B" w:hAnsi="Arial" w:cs="Arial"/>
          <w:color w:val="auto"/>
          <w:lang w:val="pt-BR"/>
        </w:rPr>
        <w:t>;</w:t>
      </w:r>
    </w:p>
    <w:p w14:paraId="2548AFD8"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708EC769"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3084EE19"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76AEFEBC"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326F6157"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75F627EF"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Comunicar à CONTRATANTE, por escrito, quaisquer anormalidades, que ponham em </w:t>
      </w:r>
      <w:r w:rsidRPr="00E75EE7">
        <w:rPr>
          <w:rFonts w:ascii="Arial" w:eastAsia="Adobe Fan Heiti Std B" w:hAnsi="Arial" w:cs="Arial"/>
          <w:lang w:val="pt-BR"/>
        </w:rPr>
        <w:lastRenderedPageBreak/>
        <w:t>risco o êxito e o cumprimento dos prazos de fornecimento dos serviços e materiais, propondo as ações corretivas necessárias;</w:t>
      </w:r>
    </w:p>
    <w:p w14:paraId="7F66FA26"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2C978D99"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bookmarkStart w:id="80" w:name="_Toc272252515"/>
      <w:bookmarkStart w:id="81" w:name="_Toc272505101"/>
      <w:bookmarkStart w:id="82" w:name="_Toc300741204"/>
      <w:bookmarkStart w:id="83" w:name="_Toc301436435"/>
      <w:bookmarkStart w:id="84" w:name="_Toc320871079"/>
      <w:bookmarkStart w:id="85" w:name="_Toc444164199"/>
      <w:bookmarkStart w:id="86" w:name="_Toc444164773"/>
      <w:r w:rsidRPr="00E75EE7">
        <w:rPr>
          <w:rFonts w:ascii="Arial" w:eastAsia="Adobe Fan Heiti Std B" w:hAnsi="Arial" w:cs="Arial"/>
          <w:lang w:val="pt-BR"/>
        </w:rPr>
        <w:t>Cumprir e fazer cumprir as normas de segurança e saúde do trabalho, previstas na legislação pertinente</w:t>
      </w:r>
      <w:bookmarkEnd w:id="80"/>
      <w:bookmarkEnd w:id="81"/>
      <w:bookmarkEnd w:id="82"/>
      <w:bookmarkEnd w:id="83"/>
      <w:bookmarkEnd w:id="84"/>
      <w:bookmarkEnd w:id="85"/>
      <w:bookmarkEnd w:id="86"/>
      <w:r w:rsidRPr="00E75EE7">
        <w:rPr>
          <w:rFonts w:ascii="Arial" w:eastAsia="Adobe Fan Heiti Std B" w:hAnsi="Arial" w:cs="Arial"/>
          <w:lang w:val="pt-BR"/>
        </w:rPr>
        <w:t>;</w:t>
      </w:r>
    </w:p>
    <w:p w14:paraId="4D2001EB"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5FF67E51"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E58E37D"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031BE1C5"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5FB0EE3F"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21B0E31F"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1A05ECE3"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05D8506" w14:textId="07FC7720" w:rsidR="0008107D"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Fornecer o técnico de som e iluminação para execução da apresentação do artista. </w:t>
      </w:r>
    </w:p>
    <w:p w14:paraId="7B72C2A4" w14:textId="77777777" w:rsidR="00A069B0" w:rsidRDefault="00A069B0" w:rsidP="00313E8B">
      <w:pPr>
        <w:pStyle w:val="Padro"/>
        <w:widowControl w:val="0"/>
        <w:tabs>
          <w:tab w:val="clear" w:pos="708"/>
          <w:tab w:val="left" w:pos="0"/>
        </w:tabs>
        <w:spacing w:before="120" w:after="120"/>
        <w:jc w:val="both"/>
        <w:rPr>
          <w:rFonts w:ascii="Arial" w:eastAsia="Adobe Fan Heiti Std B" w:hAnsi="Arial" w:cs="Arial"/>
          <w:lang w:val="pt-BR"/>
        </w:rPr>
      </w:pPr>
    </w:p>
    <w:p w14:paraId="04344897" w14:textId="733A64F9" w:rsidR="00A069B0" w:rsidRPr="009061CC" w:rsidRDefault="00A069B0"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87" w:name="_Toc197326346"/>
      <w:r w:rsidRPr="009061CC">
        <w:rPr>
          <w:rFonts w:ascii="Arial" w:eastAsia="Adobe Fan Heiti Std B" w:hAnsi="Arial" w:cs="Arial"/>
          <w:b/>
          <w:color w:val="auto"/>
          <w:sz w:val="24"/>
          <w:szCs w:val="24"/>
        </w:rPr>
        <w:t>D</w:t>
      </w:r>
      <w:r>
        <w:rPr>
          <w:rFonts w:ascii="Arial" w:eastAsia="Adobe Fan Heiti Std B" w:hAnsi="Arial" w:cs="Arial"/>
          <w:b/>
          <w:color w:val="auto"/>
          <w:sz w:val="24"/>
          <w:szCs w:val="24"/>
        </w:rPr>
        <w:t>A SUBCONTRATAÇÃO</w:t>
      </w:r>
      <w:bookmarkEnd w:id="87"/>
    </w:p>
    <w:p w14:paraId="7A52D150" w14:textId="22408BA3" w:rsidR="0008107D"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3B6252F4" w14:textId="4C111214" w:rsidR="00A069B0" w:rsidRPr="009061CC" w:rsidRDefault="00A069B0"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88" w:name="_Toc197326347"/>
      <w:r w:rsidRPr="009061CC">
        <w:rPr>
          <w:rFonts w:ascii="Arial" w:eastAsia="Adobe Fan Heiti Std B" w:hAnsi="Arial" w:cs="Arial"/>
          <w:b/>
          <w:color w:val="auto"/>
          <w:sz w:val="24"/>
          <w:szCs w:val="24"/>
        </w:rPr>
        <w:t>D</w:t>
      </w:r>
      <w:r>
        <w:rPr>
          <w:rFonts w:ascii="Arial" w:eastAsia="Adobe Fan Heiti Std B" w:hAnsi="Arial" w:cs="Arial"/>
          <w:b/>
          <w:color w:val="auto"/>
          <w:sz w:val="24"/>
          <w:szCs w:val="24"/>
        </w:rPr>
        <w:t xml:space="preserve">O </w:t>
      </w:r>
      <w:r w:rsidRPr="00E75EE7">
        <w:rPr>
          <w:rFonts w:ascii="Arial" w:eastAsia="Adobe Fan Heiti Std B" w:hAnsi="Arial" w:cs="Arial"/>
          <w:b/>
          <w:color w:val="auto"/>
          <w:sz w:val="24"/>
          <w:szCs w:val="24"/>
        </w:rPr>
        <w:t>CONTROLE E FISCALIZAÇÃO DO CONTRATO</w:t>
      </w:r>
      <w:bookmarkEnd w:id="88"/>
    </w:p>
    <w:p w14:paraId="48B29184"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w:t>
      </w:r>
      <w:r w:rsidRPr="00E75EE7">
        <w:rPr>
          <w:rFonts w:ascii="Arial" w:eastAsia="Adobe Fan Heiti Std B" w:hAnsi="Arial" w:cs="Arial"/>
          <w:lang w:val="pt-BR"/>
        </w:rPr>
        <w:lastRenderedPageBreak/>
        <w:t xml:space="preserve">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05853DF0"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3A5D084"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6B3D37DC"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especificamente</w:t>
      </w:r>
      <w:proofErr w:type="spellEnd"/>
      <w:r w:rsidRPr="00E75EE7">
        <w:rPr>
          <w:rFonts w:ascii="Arial" w:eastAsia="Adobe Fan Heiti Std B" w:hAnsi="Arial" w:cs="Arial"/>
        </w:rPr>
        <w:t xml:space="preserve"> à FISCALIZAÇÃO: </w:t>
      </w:r>
    </w:p>
    <w:p w14:paraId="2694DFF2"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3860057B"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56BF0CDC"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7A5D3134"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64359D90"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77EA78F2"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792EE1BC"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1696D306"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332A4C0C"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78B42B0B"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32E43829"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784B5DC6"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7E596FCF"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48235435" w14:textId="3504EB3A" w:rsidR="0008107D" w:rsidRPr="00E75EE7" w:rsidRDefault="0038557F" w:rsidP="00313E8B">
      <w:pPr>
        <w:pStyle w:val="Padro"/>
        <w:widowControl w:val="0"/>
        <w:tabs>
          <w:tab w:val="clear" w:pos="708"/>
          <w:tab w:val="left" w:pos="0"/>
        </w:tabs>
        <w:spacing w:before="120" w:after="120"/>
        <w:jc w:val="both"/>
        <w:rPr>
          <w:rFonts w:ascii="Arial" w:eastAsia="Adobe Fan Heiti Std B" w:hAnsi="Arial" w:cs="Arial"/>
          <w:lang w:val="pt-BR"/>
        </w:rPr>
      </w:pPr>
      <w:proofErr w:type="spellStart"/>
      <w:r>
        <w:rPr>
          <w:rFonts w:ascii="Arial" w:eastAsia="Adobe Fan Heiti Std B" w:hAnsi="Arial" w:cs="Arial"/>
          <w:lang w:val="pt-BR"/>
        </w:rPr>
        <w:t>E</w:t>
      </w:r>
      <w:r w:rsidR="0008107D" w:rsidRPr="00E75EE7">
        <w:rPr>
          <w:rFonts w:ascii="Arial" w:eastAsia="Adobe Fan Heiti Std B" w:hAnsi="Arial" w:cs="Arial"/>
          <w:lang w:val="pt-BR"/>
        </w:rPr>
        <w:t>scumprimento</w:t>
      </w:r>
      <w:proofErr w:type="spellEnd"/>
      <w:r w:rsidR="0008107D" w:rsidRPr="00E75EE7">
        <w:rPr>
          <w:rFonts w:ascii="Arial" w:eastAsia="Adobe Fan Heiti Std B" w:hAnsi="Arial" w:cs="Arial"/>
          <w:lang w:val="pt-BR"/>
        </w:rPr>
        <w:t xml:space="preserve"> total ou parcial das obrigações e responsabilidades assumidas pela CONTRATADA, sobretudo quanto às obrigações e encargos sociais e trabalhistas, ensejará a aplicação de sanções administrativas, previstas neste Termo de Referência </w:t>
      </w:r>
      <w:r w:rsidR="0008107D" w:rsidRPr="00E75EE7">
        <w:rPr>
          <w:rFonts w:ascii="Arial" w:eastAsia="Adobe Fan Heiti Std B" w:hAnsi="Arial" w:cs="Arial"/>
          <w:lang w:val="pt-BR"/>
        </w:rPr>
        <w:lastRenderedPageBreak/>
        <w:t>e na legislação vigente, podendo culminar em rescisão contratual, conforme disposto no artigo 156 da Lei nº 14.133/2021;</w:t>
      </w:r>
    </w:p>
    <w:p w14:paraId="0E624069"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6A4DB6BC"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42684C26" w14:textId="77777777" w:rsidR="0008107D" w:rsidRPr="00E75EE7"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363E1F54" w14:textId="4C2AF795" w:rsidR="0008107D" w:rsidRDefault="0008107D" w:rsidP="00313E8B">
      <w:pPr>
        <w:pStyle w:val="Padro"/>
        <w:widowControl w:val="0"/>
        <w:tabs>
          <w:tab w:val="clear" w:pos="708"/>
          <w:tab w:val="left" w:pos="0"/>
        </w:tabs>
        <w:spacing w:before="120" w:after="12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010009C6" w14:textId="53204490" w:rsidR="00A069B0" w:rsidRPr="009061CC" w:rsidRDefault="00A069B0"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89" w:name="_Toc197326348"/>
      <w:r w:rsidRPr="009061CC">
        <w:rPr>
          <w:rFonts w:ascii="Arial" w:eastAsia="Adobe Fan Heiti Std B" w:hAnsi="Arial" w:cs="Arial"/>
          <w:b/>
          <w:color w:val="auto"/>
          <w:sz w:val="24"/>
          <w:szCs w:val="24"/>
        </w:rPr>
        <w:t>D</w:t>
      </w:r>
      <w:r w:rsidRPr="00E75EE7">
        <w:rPr>
          <w:rFonts w:ascii="Arial" w:eastAsia="Adobe Fan Heiti Std B" w:hAnsi="Arial" w:cs="Arial"/>
          <w:b/>
          <w:color w:val="auto"/>
          <w:sz w:val="24"/>
          <w:szCs w:val="24"/>
        </w:rPr>
        <w:t>AS SANÇÕES ADMINISTRATIVAS</w:t>
      </w:r>
      <w:bookmarkEnd w:id="89"/>
    </w:p>
    <w:p w14:paraId="358FFB72" w14:textId="40A26352" w:rsidR="004C5C91" w:rsidRDefault="00853CE7" w:rsidP="00313E8B">
      <w:pPr>
        <w:pStyle w:val="SemEspaamento"/>
        <w:spacing w:line="276" w:lineRule="auto"/>
        <w:jc w:val="both"/>
        <w:rPr>
          <w:rFonts w:ascii="Arial" w:hAnsi="Arial" w:cs="Arial"/>
          <w:sz w:val="24"/>
        </w:rPr>
      </w:pPr>
      <w:r w:rsidRPr="00853CE7">
        <w:rPr>
          <w:rFonts w:ascii="Arial" w:hAnsi="Arial" w:cs="Arial"/>
          <w:b/>
          <w:sz w:val="24"/>
        </w:rPr>
        <w:t>16.1.</w:t>
      </w:r>
      <w:r>
        <w:rPr>
          <w:rFonts w:ascii="Arial" w:hAnsi="Arial" w:cs="Arial"/>
          <w:sz w:val="24"/>
        </w:rPr>
        <w:t xml:space="preserve"> </w:t>
      </w:r>
      <w:r w:rsidR="0074491C">
        <w:rPr>
          <w:rFonts w:ascii="Arial" w:hAnsi="Arial" w:cs="Arial"/>
          <w:sz w:val="24"/>
        </w:rPr>
        <w:t xml:space="preserve">Pelo descumprimento total ou parcial do Contrato, a Secretaria de Pesca poderá, sem prejuízo responsabilidade civil e criminal que couber, aplicar as </w:t>
      </w:r>
      <w:proofErr w:type="spellStart"/>
      <w:r w:rsidR="0074491C">
        <w:rPr>
          <w:rFonts w:ascii="Arial" w:hAnsi="Arial" w:cs="Arial"/>
          <w:sz w:val="24"/>
        </w:rPr>
        <w:t>seguites</w:t>
      </w:r>
      <w:proofErr w:type="spellEnd"/>
      <w:r w:rsidR="0074491C">
        <w:rPr>
          <w:rFonts w:ascii="Arial" w:hAnsi="Arial" w:cs="Arial"/>
          <w:sz w:val="24"/>
        </w:rPr>
        <w:t xml:space="preserve"> sanções, </w:t>
      </w:r>
      <w:proofErr w:type="spellStart"/>
      <w:r w:rsidR="0074491C">
        <w:rPr>
          <w:rFonts w:ascii="Arial" w:hAnsi="Arial" w:cs="Arial"/>
          <w:sz w:val="24"/>
        </w:rPr>
        <w:t>preistas</w:t>
      </w:r>
      <w:proofErr w:type="spellEnd"/>
      <w:r w:rsidR="0074491C">
        <w:rPr>
          <w:rFonts w:ascii="Arial" w:hAnsi="Arial" w:cs="Arial"/>
          <w:sz w:val="24"/>
        </w:rPr>
        <w:t xml:space="preserve"> no art. 156 da Lei Federal nº 14.133/2021:</w:t>
      </w:r>
    </w:p>
    <w:p w14:paraId="1DF999C3" w14:textId="6B424876" w:rsidR="0074491C" w:rsidRDefault="0074491C" w:rsidP="00313E8B">
      <w:pPr>
        <w:pStyle w:val="SemEspaamento"/>
        <w:numPr>
          <w:ilvl w:val="0"/>
          <w:numId w:val="28"/>
        </w:numPr>
        <w:spacing w:line="276" w:lineRule="auto"/>
        <w:jc w:val="both"/>
        <w:rPr>
          <w:rFonts w:ascii="Arial" w:hAnsi="Arial" w:cs="Arial"/>
          <w:sz w:val="24"/>
        </w:rPr>
      </w:pPr>
      <w:r>
        <w:rPr>
          <w:rFonts w:ascii="Arial" w:hAnsi="Arial" w:cs="Arial"/>
          <w:sz w:val="24"/>
        </w:rPr>
        <w:t>Advertência;</w:t>
      </w:r>
    </w:p>
    <w:p w14:paraId="68E2B559" w14:textId="69740882" w:rsidR="0074491C" w:rsidRDefault="0074491C" w:rsidP="00313E8B">
      <w:pPr>
        <w:pStyle w:val="SemEspaamento"/>
        <w:numPr>
          <w:ilvl w:val="0"/>
          <w:numId w:val="28"/>
        </w:numPr>
        <w:spacing w:line="276" w:lineRule="auto"/>
        <w:jc w:val="both"/>
        <w:rPr>
          <w:rFonts w:ascii="Arial" w:hAnsi="Arial" w:cs="Arial"/>
          <w:sz w:val="24"/>
        </w:rPr>
      </w:pPr>
      <w:r>
        <w:rPr>
          <w:rFonts w:ascii="Arial" w:hAnsi="Arial" w:cs="Arial"/>
          <w:sz w:val="24"/>
        </w:rPr>
        <w:t>Multa;</w:t>
      </w:r>
    </w:p>
    <w:p w14:paraId="23775C8A" w14:textId="069E3B2B" w:rsidR="0074491C" w:rsidRDefault="0074491C" w:rsidP="00313E8B">
      <w:pPr>
        <w:pStyle w:val="SemEspaamento"/>
        <w:numPr>
          <w:ilvl w:val="0"/>
          <w:numId w:val="28"/>
        </w:numPr>
        <w:spacing w:line="276" w:lineRule="auto"/>
        <w:jc w:val="both"/>
        <w:rPr>
          <w:rFonts w:ascii="Arial" w:hAnsi="Arial" w:cs="Arial"/>
          <w:sz w:val="24"/>
        </w:rPr>
      </w:pPr>
      <w:r>
        <w:rPr>
          <w:rFonts w:ascii="Arial" w:hAnsi="Arial" w:cs="Arial"/>
          <w:sz w:val="24"/>
        </w:rPr>
        <w:t>Impedimento de Licitar, pelo prazo de até 3 (três) anos;</w:t>
      </w:r>
    </w:p>
    <w:p w14:paraId="7F5093F2" w14:textId="61D04BAC" w:rsidR="0074491C" w:rsidRDefault="0074491C" w:rsidP="00313E8B">
      <w:pPr>
        <w:pStyle w:val="SemEspaamento"/>
        <w:numPr>
          <w:ilvl w:val="0"/>
          <w:numId w:val="28"/>
        </w:numPr>
        <w:spacing w:line="276" w:lineRule="auto"/>
        <w:jc w:val="both"/>
        <w:rPr>
          <w:rFonts w:ascii="Arial" w:hAnsi="Arial" w:cs="Arial"/>
          <w:sz w:val="24"/>
        </w:rPr>
      </w:pPr>
      <w:r>
        <w:rPr>
          <w:rFonts w:ascii="Arial" w:hAnsi="Arial" w:cs="Arial"/>
          <w:sz w:val="24"/>
        </w:rPr>
        <w:t>Declaração de inidoneidade para licitar ou contratar.</w:t>
      </w:r>
    </w:p>
    <w:p w14:paraId="2FAA47A3" w14:textId="5187A77D" w:rsidR="0008107D" w:rsidRPr="00E75EE7" w:rsidRDefault="0008107D" w:rsidP="00313E8B">
      <w:pPr>
        <w:spacing w:line="276" w:lineRule="auto"/>
        <w:jc w:val="both"/>
        <w:rPr>
          <w:rFonts w:ascii="Arial" w:hAnsi="Arial" w:cs="Arial"/>
          <w:sz w:val="24"/>
          <w:szCs w:val="24"/>
        </w:rPr>
      </w:pPr>
      <w:r w:rsidRPr="00E75EE7">
        <w:rPr>
          <w:rFonts w:ascii="Arial" w:hAnsi="Arial" w:cs="Arial"/>
          <w:b/>
          <w:sz w:val="24"/>
          <w:szCs w:val="24"/>
        </w:rPr>
        <w:t>1</w:t>
      </w:r>
      <w:r w:rsidR="00853CE7">
        <w:rPr>
          <w:rFonts w:ascii="Arial" w:hAnsi="Arial" w:cs="Arial"/>
          <w:b/>
          <w:sz w:val="24"/>
          <w:szCs w:val="24"/>
        </w:rPr>
        <w:t xml:space="preserve">6.2. </w:t>
      </w:r>
      <w:r w:rsidRPr="00E75EE7">
        <w:rPr>
          <w:rFonts w:ascii="Arial" w:hAnsi="Arial" w:cs="Arial"/>
          <w:sz w:val="24"/>
          <w:szCs w:val="24"/>
        </w:rPr>
        <w:t>A aplicação da sanção prevista na alínea “b” observará os seguintes parâmetros:</w:t>
      </w:r>
    </w:p>
    <w:p w14:paraId="328AFF79" w14:textId="2F0B04FE" w:rsidR="0008107D" w:rsidRPr="00E75EE7" w:rsidRDefault="0008107D" w:rsidP="00313E8B">
      <w:pPr>
        <w:spacing w:line="276" w:lineRule="auto"/>
        <w:jc w:val="both"/>
        <w:rPr>
          <w:rFonts w:ascii="Arial" w:hAnsi="Arial" w:cs="Arial"/>
          <w:sz w:val="24"/>
          <w:szCs w:val="24"/>
        </w:rPr>
      </w:pPr>
      <w:r w:rsidRPr="00E75EE7">
        <w:rPr>
          <w:rFonts w:ascii="Arial" w:hAnsi="Arial" w:cs="Arial"/>
          <w:b/>
          <w:sz w:val="24"/>
          <w:szCs w:val="24"/>
        </w:rPr>
        <w:t>1</w:t>
      </w:r>
      <w:r w:rsidR="00A97658">
        <w:rPr>
          <w:rFonts w:ascii="Arial" w:hAnsi="Arial" w:cs="Arial"/>
          <w:b/>
          <w:sz w:val="24"/>
          <w:szCs w:val="24"/>
        </w:rPr>
        <w:t>6.3</w:t>
      </w:r>
      <w:r w:rsidR="00A97658">
        <w:rPr>
          <w:rFonts w:ascii="Arial" w:hAnsi="Arial" w:cs="Arial"/>
          <w:sz w:val="24"/>
          <w:szCs w:val="24"/>
        </w:rPr>
        <w:t>.</w:t>
      </w:r>
      <w:r w:rsidRPr="00E75EE7">
        <w:rPr>
          <w:rFonts w:ascii="Arial" w:hAnsi="Arial" w:cs="Arial"/>
          <w:sz w:val="24"/>
          <w:szCs w:val="24"/>
        </w:rPr>
        <w:t xml:space="preserve">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197794D5" w14:textId="69B900A2" w:rsidR="0008107D" w:rsidRPr="00E75EE7" w:rsidRDefault="0008107D" w:rsidP="00313E8B">
      <w:pPr>
        <w:spacing w:line="276" w:lineRule="auto"/>
        <w:jc w:val="both"/>
        <w:rPr>
          <w:rFonts w:ascii="Arial" w:hAnsi="Arial" w:cs="Arial"/>
          <w:sz w:val="24"/>
          <w:szCs w:val="24"/>
        </w:rPr>
      </w:pPr>
      <w:r w:rsidRPr="00E75EE7">
        <w:rPr>
          <w:rFonts w:ascii="Arial" w:hAnsi="Arial" w:cs="Arial"/>
          <w:b/>
          <w:sz w:val="24"/>
          <w:szCs w:val="24"/>
        </w:rPr>
        <w:t>1</w:t>
      </w:r>
      <w:r w:rsidR="00A97658">
        <w:rPr>
          <w:rFonts w:ascii="Arial" w:hAnsi="Arial" w:cs="Arial"/>
          <w:b/>
          <w:sz w:val="24"/>
          <w:szCs w:val="24"/>
        </w:rPr>
        <w:t>6.4.</w:t>
      </w:r>
      <w:r w:rsidRPr="00E75EE7">
        <w:rPr>
          <w:rFonts w:ascii="Arial" w:hAnsi="Arial" w:cs="Arial"/>
          <w:sz w:val="24"/>
          <w:szCs w:val="24"/>
        </w:rPr>
        <w:t xml:space="preserve"> 0,1% (um décimo por cento) até 10% (dez por cento) sobre o valor da parcela em atraso do Contrato, em caso de atraso na execução do objeto, por período superior ao previsto no subitem anterior ou de inexecução parcial da obrigação assumida;</w:t>
      </w:r>
    </w:p>
    <w:p w14:paraId="1B957AFC" w14:textId="00BA48EB" w:rsidR="0008107D" w:rsidRPr="00E75EE7" w:rsidRDefault="0008107D" w:rsidP="00313E8B">
      <w:pPr>
        <w:spacing w:line="276" w:lineRule="auto"/>
        <w:jc w:val="both"/>
        <w:rPr>
          <w:rFonts w:ascii="Arial" w:hAnsi="Arial" w:cs="Arial"/>
          <w:sz w:val="24"/>
          <w:szCs w:val="24"/>
        </w:rPr>
      </w:pPr>
      <w:r w:rsidRPr="00E75EE7">
        <w:rPr>
          <w:rFonts w:ascii="Arial" w:hAnsi="Arial" w:cs="Arial"/>
          <w:b/>
          <w:sz w:val="24"/>
          <w:szCs w:val="24"/>
        </w:rPr>
        <w:t>1</w:t>
      </w:r>
      <w:r w:rsidR="00A97658">
        <w:rPr>
          <w:rFonts w:ascii="Arial" w:hAnsi="Arial" w:cs="Arial"/>
          <w:b/>
          <w:sz w:val="24"/>
          <w:szCs w:val="24"/>
        </w:rPr>
        <w:t>6.5.</w:t>
      </w:r>
      <w:r w:rsidRPr="00E75EE7">
        <w:rPr>
          <w:rFonts w:ascii="Arial" w:hAnsi="Arial" w:cs="Arial"/>
          <w:sz w:val="24"/>
          <w:szCs w:val="24"/>
        </w:rPr>
        <w:t xml:space="preserve"> 0,5% (meio por cento) até 20% (vinte por cento) sobre o valor do Contrato ou do saldo não atendido do Contrato, em caso de inexecução total da obrigação assumida;</w:t>
      </w:r>
    </w:p>
    <w:p w14:paraId="509BD396" w14:textId="4B2DBFAB" w:rsidR="0008107D" w:rsidRPr="00E75EE7" w:rsidRDefault="0008107D" w:rsidP="00313E8B">
      <w:pPr>
        <w:spacing w:line="276" w:lineRule="auto"/>
        <w:jc w:val="both"/>
        <w:rPr>
          <w:rFonts w:ascii="Arial" w:hAnsi="Arial" w:cs="Arial"/>
          <w:sz w:val="24"/>
          <w:szCs w:val="24"/>
        </w:rPr>
      </w:pPr>
      <w:r w:rsidRPr="00E75EE7">
        <w:rPr>
          <w:rFonts w:ascii="Arial" w:hAnsi="Arial" w:cs="Arial"/>
          <w:b/>
          <w:sz w:val="24"/>
          <w:szCs w:val="24"/>
        </w:rPr>
        <w:lastRenderedPageBreak/>
        <w:t>1</w:t>
      </w:r>
      <w:r w:rsidR="00A97658">
        <w:rPr>
          <w:rFonts w:ascii="Arial" w:hAnsi="Arial" w:cs="Arial"/>
          <w:b/>
          <w:sz w:val="24"/>
          <w:szCs w:val="24"/>
        </w:rPr>
        <w:t>6.6.</w:t>
      </w:r>
      <w:r w:rsidRPr="00E75EE7">
        <w:rPr>
          <w:rFonts w:ascii="Arial" w:hAnsi="Arial" w:cs="Arial"/>
          <w:sz w:val="24"/>
          <w:szCs w:val="24"/>
        </w:rPr>
        <w:t xml:space="preserve"> 0,2% a 3,2% por dia sobre o valor mensal do Contrato, conforme detalhamento constante das tabelas 1 e 2, abaixo; e</w:t>
      </w:r>
    </w:p>
    <w:p w14:paraId="05110A9F" w14:textId="6F71E4D2" w:rsidR="0008107D" w:rsidRPr="00E75EE7" w:rsidRDefault="0008107D" w:rsidP="00313E8B">
      <w:pPr>
        <w:spacing w:line="276" w:lineRule="auto"/>
        <w:jc w:val="both"/>
        <w:rPr>
          <w:rFonts w:ascii="Arial" w:hAnsi="Arial" w:cs="Arial"/>
          <w:sz w:val="24"/>
          <w:szCs w:val="24"/>
        </w:rPr>
      </w:pPr>
      <w:r w:rsidRPr="00E75EE7">
        <w:rPr>
          <w:rFonts w:ascii="Arial" w:hAnsi="Arial" w:cs="Arial"/>
          <w:b/>
          <w:sz w:val="24"/>
          <w:szCs w:val="24"/>
        </w:rPr>
        <w:t>1</w:t>
      </w:r>
      <w:r w:rsidR="00A97658">
        <w:rPr>
          <w:rFonts w:ascii="Arial" w:hAnsi="Arial" w:cs="Arial"/>
          <w:b/>
          <w:sz w:val="24"/>
          <w:szCs w:val="24"/>
        </w:rPr>
        <w:t>6.7.</w:t>
      </w:r>
      <w:r w:rsidRPr="00E75EE7">
        <w:rPr>
          <w:rFonts w:ascii="Arial" w:hAnsi="Arial" w:cs="Arial"/>
          <w:sz w:val="24"/>
          <w:szCs w:val="24"/>
        </w:rPr>
        <w:t xml:space="preserve"> 0,07% (sete centésimos por cento) do valor do Contrato por dia útil de atraso na apresentação da garantia (seja para reforço ou por ocasião de prorrogação), observado o</w:t>
      </w:r>
      <w:r w:rsidR="00960754">
        <w:rPr>
          <w:rFonts w:ascii="Arial" w:hAnsi="Arial" w:cs="Arial"/>
          <w:sz w:val="24"/>
          <w:szCs w:val="24"/>
        </w:rPr>
        <w:t xml:space="preserve"> </w:t>
      </w:r>
      <w:r w:rsidRPr="00E75EE7">
        <w:rPr>
          <w:rFonts w:ascii="Arial" w:hAnsi="Arial" w:cs="Arial"/>
          <w:sz w:val="24"/>
          <w:szCs w:val="24"/>
        </w:rPr>
        <w:t xml:space="preserve">máximo de 2% (dois por cento). O atraso superior a 25 (vinte e cinco) dias úteis </w:t>
      </w:r>
      <w:proofErr w:type="spellStart"/>
      <w:r w:rsidRPr="00E75EE7">
        <w:rPr>
          <w:rFonts w:ascii="Arial" w:hAnsi="Arial" w:cs="Arial"/>
          <w:sz w:val="24"/>
          <w:szCs w:val="24"/>
        </w:rPr>
        <w:t>autorizaráo</w:t>
      </w:r>
      <w:proofErr w:type="spellEnd"/>
      <w:r w:rsidRPr="00E75EE7">
        <w:rPr>
          <w:rFonts w:ascii="Arial" w:hAnsi="Arial" w:cs="Arial"/>
          <w:sz w:val="24"/>
          <w:szCs w:val="24"/>
        </w:rPr>
        <w:t xml:space="preserve"> CONTRATANTE a promover a rescisão do Contrato.</w:t>
      </w:r>
    </w:p>
    <w:p w14:paraId="79D1232A" w14:textId="5775F450" w:rsidR="0008107D" w:rsidRPr="00E75EE7" w:rsidRDefault="0008107D" w:rsidP="00313E8B">
      <w:pPr>
        <w:spacing w:line="276" w:lineRule="auto"/>
        <w:jc w:val="both"/>
        <w:rPr>
          <w:rFonts w:ascii="Arial" w:hAnsi="Arial" w:cs="Arial"/>
          <w:sz w:val="24"/>
          <w:szCs w:val="24"/>
        </w:rPr>
      </w:pPr>
      <w:r w:rsidRPr="00E75EE7">
        <w:rPr>
          <w:rFonts w:ascii="Arial" w:hAnsi="Arial" w:cs="Arial"/>
          <w:b/>
          <w:sz w:val="24"/>
          <w:szCs w:val="24"/>
        </w:rPr>
        <w:t>1</w:t>
      </w:r>
      <w:r w:rsidR="00A97658">
        <w:rPr>
          <w:rFonts w:ascii="Arial" w:hAnsi="Arial" w:cs="Arial"/>
          <w:b/>
          <w:sz w:val="24"/>
          <w:szCs w:val="24"/>
        </w:rPr>
        <w:t>6.8.</w:t>
      </w:r>
      <w:r w:rsidR="00A97658">
        <w:rPr>
          <w:rFonts w:ascii="Arial" w:hAnsi="Arial" w:cs="Arial"/>
          <w:sz w:val="24"/>
          <w:szCs w:val="24"/>
        </w:rPr>
        <w:t xml:space="preserve"> </w:t>
      </w:r>
      <w:r w:rsidRPr="00E75EE7">
        <w:rPr>
          <w:rFonts w:ascii="Arial" w:hAnsi="Arial" w:cs="Arial"/>
          <w:sz w:val="24"/>
          <w:szCs w:val="24"/>
        </w:rPr>
        <w:t xml:space="preserve">As penalidades de multa decorrentes de fatos diversos serão </w:t>
      </w:r>
      <w:proofErr w:type="spellStart"/>
      <w:r w:rsidRPr="00E75EE7">
        <w:rPr>
          <w:rFonts w:ascii="Arial" w:hAnsi="Arial" w:cs="Arial"/>
          <w:sz w:val="24"/>
          <w:szCs w:val="24"/>
        </w:rPr>
        <w:t>consideradasindependentes</w:t>
      </w:r>
      <w:proofErr w:type="spellEnd"/>
      <w:r w:rsidRPr="00E75EE7">
        <w:rPr>
          <w:rFonts w:ascii="Arial" w:hAnsi="Arial" w:cs="Arial"/>
          <w:sz w:val="24"/>
          <w:szCs w:val="24"/>
        </w:rPr>
        <w:t xml:space="preserve"> entre si.</w:t>
      </w:r>
    </w:p>
    <w:p w14:paraId="673F054E" w14:textId="576EF51F" w:rsidR="0008107D" w:rsidRDefault="0008107D" w:rsidP="00313E8B">
      <w:pPr>
        <w:spacing w:line="276" w:lineRule="auto"/>
        <w:jc w:val="both"/>
        <w:rPr>
          <w:rFonts w:ascii="Arial" w:hAnsi="Arial" w:cs="Arial"/>
          <w:sz w:val="24"/>
          <w:szCs w:val="24"/>
        </w:rPr>
      </w:pPr>
      <w:r w:rsidRPr="00E75EE7">
        <w:rPr>
          <w:rFonts w:ascii="Arial" w:hAnsi="Arial" w:cs="Arial"/>
          <w:b/>
          <w:sz w:val="24"/>
          <w:szCs w:val="24"/>
        </w:rPr>
        <w:t>1</w:t>
      </w:r>
      <w:r w:rsidR="00A97658">
        <w:rPr>
          <w:rFonts w:ascii="Arial" w:hAnsi="Arial" w:cs="Arial"/>
          <w:b/>
          <w:sz w:val="24"/>
          <w:szCs w:val="24"/>
        </w:rPr>
        <w:t>6.9.</w:t>
      </w:r>
      <w:r w:rsidRPr="00E75EE7">
        <w:rPr>
          <w:rFonts w:ascii="Arial" w:hAnsi="Arial" w:cs="Arial"/>
          <w:sz w:val="24"/>
          <w:szCs w:val="24"/>
        </w:rPr>
        <w:t xml:space="preserve"> Para efeito de aplicação de multas, às infrações são atribuídos graus, de acordo com as tabelas 1 e 2:</w:t>
      </w:r>
    </w:p>
    <w:p w14:paraId="77BB75B2"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TABELA 1</w:t>
      </w:r>
    </w:p>
    <w:tbl>
      <w:tblPr>
        <w:tblStyle w:val="Tabelacomgrade"/>
        <w:tblW w:w="9098" w:type="dxa"/>
        <w:tblLook w:val="04A0" w:firstRow="1" w:lastRow="0" w:firstColumn="1" w:lastColumn="0" w:noHBand="0" w:noVBand="1"/>
      </w:tblPr>
      <w:tblGrid>
        <w:gridCol w:w="1078"/>
        <w:gridCol w:w="8020"/>
      </w:tblGrid>
      <w:tr w:rsidR="0008107D" w:rsidRPr="00E75EE7" w14:paraId="5DAF1355" w14:textId="77777777" w:rsidTr="00B42DFA">
        <w:trPr>
          <w:trHeight w:val="491"/>
        </w:trPr>
        <w:tc>
          <w:tcPr>
            <w:tcW w:w="1078" w:type="dxa"/>
          </w:tcPr>
          <w:p w14:paraId="6D9F313C" w14:textId="77777777" w:rsidR="0008107D" w:rsidRPr="00E75EE7" w:rsidRDefault="0008107D" w:rsidP="00313E8B">
            <w:pPr>
              <w:spacing w:line="276" w:lineRule="auto"/>
              <w:rPr>
                <w:rFonts w:ascii="Arial" w:hAnsi="Arial" w:cs="Arial"/>
                <w:b/>
                <w:bCs/>
                <w:sz w:val="24"/>
                <w:szCs w:val="24"/>
              </w:rPr>
            </w:pPr>
            <w:r w:rsidRPr="00E75EE7">
              <w:rPr>
                <w:rFonts w:ascii="Arial" w:hAnsi="Arial" w:cs="Arial"/>
                <w:b/>
                <w:bCs/>
                <w:sz w:val="24"/>
                <w:szCs w:val="24"/>
              </w:rPr>
              <w:t>GRAU</w:t>
            </w:r>
          </w:p>
        </w:tc>
        <w:tc>
          <w:tcPr>
            <w:tcW w:w="8020" w:type="dxa"/>
          </w:tcPr>
          <w:p w14:paraId="0F30C981" w14:textId="77777777" w:rsidR="0008107D" w:rsidRPr="00E75EE7" w:rsidRDefault="0008107D" w:rsidP="00313E8B">
            <w:pPr>
              <w:spacing w:line="276" w:lineRule="auto"/>
              <w:jc w:val="center"/>
              <w:rPr>
                <w:rFonts w:ascii="Arial" w:hAnsi="Arial" w:cs="Arial"/>
                <w:b/>
                <w:bCs/>
                <w:sz w:val="24"/>
                <w:szCs w:val="24"/>
              </w:rPr>
            </w:pPr>
            <w:r w:rsidRPr="00E75EE7">
              <w:rPr>
                <w:rFonts w:ascii="Arial" w:hAnsi="Arial" w:cs="Arial"/>
                <w:b/>
                <w:bCs/>
                <w:sz w:val="24"/>
                <w:szCs w:val="24"/>
              </w:rPr>
              <w:t>CORRESPONDÊNCIA</w:t>
            </w:r>
          </w:p>
        </w:tc>
      </w:tr>
      <w:tr w:rsidR="0008107D" w:rsidRPr="00E75EE7" w14:paraId="07928686" w14:textId="77777777" w:rsidTr="00B42DFA">
        <w:trPr>
          <w:trHeight w:val="384"/>
        </w:trPr>
        <w:tc>
          <w:tcPr>
            <w:tcW w:w="1078" w:type="dxa"/>
          </w:tcPr>
          <w:p w14:paraId="208589EF"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1</w:t>
            </w:r>
          </w:p>
        </w:tc>
        <w:tc>
          <w:tcPr>
            <w:tcW w:w="8020" w:type="dxa"/>
          </w:tcPr>
          <w:p w14:paraId="3E095870"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08107D" w:rsidRPr="00E75EE7" w14:paraId="45711219" w14:textId="77777777" w:rsidTr="00B42DFA">
        <w:trPr>
          <w:trHeight w:val="384"/>
        </w:trPr>
        <w:tc>
          <w:tcPr>
            <w:tcW w:w="1078" w:type="dxa"/>
          </w:tcPr>
          <w:p w14:paraId="1B3F813F"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2</w:t>
            </w:r>
          </w:p>
        </w:tc>
        <w:tc>
          <w:tcPr>
            <w:tcW w:w="8020" w:type="dxa"/>
          </w:tcPr>
          <w:p w14:paraId="6E4E1B0F"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08107D" w:rsidRPr="00E75EE7" w14:paraId="7276D014" w14:textId="77777777" w:rsidTr="00B42DFA">
        <w:trPr>
          <w:trHeight w:val="384"/>
        </w:trPr>
        <w:tc>
          <w:tcPr>
            <w:tcW w:w="1078" w:type="dxa"/>
          </w:tcPr>
          <w:p w14:paraId="1DD02878"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3</w:t>
            </w:r>
          </w:p>
        </w:tc>
        <w:tc>
          <w:tcPr>
            <w:tcW w:w="8020" w:type="dxa"/>
          </w:tcPr>
          <w:p w14:paraId="55AD3FD6"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08107D" w:rsidRPr="00E75EE7" w14:paraId="66AEB04E" w14:textId="77777777" w:rsidTr="00B42DFA">
        <w:trPr>
          <w:trHeight w:val="384"/>
        </w:trPr>
        <w:tc>
          <w:tcPr>
            <w:tcW w:w="1078" w:type="dxa"/>
          </w:tcPr>
          <w:p w14:paraId="53197937"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4</w:t>
            </w:r>
          </w:p>
        </w:tc>
        <w:tc>
          <w:tcPr>
            <w:tcW w:w="8020" w:type="dxa"/>
          </w:tcPr>
          <w:p w14:paraId="134C06D4"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08107D" w:rsidRPr="00E75EE7" w14:paraId="1B8FF6A0" w14:textId="77777777" w:rsidTr="00B42DFA">
        <w:trPr>
          <w:trHeight w:val="368"/>
        </w:trPr>
        <w:tc>
          <w:tcPr>
            <w:tcW w:w="1078" w:type="dxa"/>
          </w:tcPr>
          <w:p w14:paraId="56AE9081"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5</w:t>
            </w:r>
          </w:p>
        </w:tc>
        <w:tc>
          <w:tcPr>
            <w:tcW w:w="8020" w:type="dxa"/>
          </w:tcPr>
          <w:p w14:paraId="01EA7B7C"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7CF522E7" w14:textId="77777777" w:rsidR="0008107D" w:rsidRPr="00E75EE7" w:rsidRDefault="0008107D" w:rsidP="00313E8B">
      <w:pPr>
        <w:spacing w:line="276" w:lineRule="auto"/>
        <w:jc w:val="center"/>
        <w:rPr>
          <w:rFonts w:ascii="Arial" w:hAnsi="Arial" w:cs="Arial"/>
          <w:sz w:val="24"/>
          <w:szCs w:val="24"/>
        </w:rPr>
      </w:pPr>
    </w:p>
    <w:p w14:paraId="6348F366"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TABELA 2</w:t>
      </w:r>
    </w:p>
    <w:tbl>
      <w:tblPr>
        <w:tblStyle w:val="Tabelacomgrade"/>
        <w:tblW w:w="9164" w:type="dxa"/>
        <w:tblLayout w:type="fixed"/>
        <w:tblLook w:val="04A0" w:firstRow="1" w:lastRow="0" w:firstColumn="1" w:lastColumn="0" w:noHBand="0" w:noVBand="1"/>
      </w:tblPr>
      <w:tblGrid>
        <w:gridCol w:w="983"/>
        <w:gridCol w:w="7052"/>
        <w:gridCol w:w="1129"/>
      </w:tblGrid>
      <w:tr w:rsidR="0008107D" w:rsidRPr="00E75EE7" w14:paraId="401B311A" w14:textId="77777777" w:rsidTr="00B42DFA">
        <w:trPr>
          <w:trHeight w:val="458"/>
        </w:trPr>
        <w:tc>
          <w:tcPr>
            <w:tcW w:w="9164" w:type="dxa"/>
            <w:gridSpan w:val="3"/>
            <w:vAlign w:val="center"/>
          </w:tcPr>
          <w:p w14:paraId="00AE7716" w14:textId="77777777" w:rsidR="0008107D" w:rsidRPr="00E75EE7" w:rsidRDefault="0008107D" w:rsidP="00313E8B">
            <w:pPr>
              <w:spacing w:line="276" w:lineRule="auto"/>
              <w:jc w:val="center"/>
              <w:rPr>
                <w:rFonts w:ascii="Arial" w:hAnsi="Arial" w:cs="Arial"/>
                <w:b/>
                <w:bCs/>
                <w:sz w:val="24"/>
                <w:szCs w:val="24"/>
              </w:rPr>
            </w:pPr>
            <w:r w:rsidRPr="00E75EE7">
              <w:rPr>
                <w:rFonts w:ascii="Arial" w:hAnsi="Arial" w:cs="Arial"/>
                <w:b/>
                <w:bCs/>
                <w:sz w:val="24"/>
                <w:szCs w:val="24"/>
              </w:rPr>
              <w:t>INFRAÇÃO</w:t>
            </w:r>
          </w:p>
        </w:tc>
      </w:tr>
      <w:tr w:rsidR="0008107D" w:rsidRPr="00E75EE7" w14:paraId="61A452AF" w14:textId="77777777" w:rsidTr="00960754">
        <w:trPr>
          <w:trHeight w:val="387"/>
        </w:trPr>
        <w:tc>
          <w:tcPr>
            <w:tcW w:w="983" w:type="dxa"/>
          </w:tcPr>
          <w:p w14:paraId="6E378F6E" w14:textId="77777777" w:rsidR="0008107D" w:rsidRPr="00E75EE7" w:rsidRDefault="0008107D" w:rsidP="00313E8B">
            <w:pPr>
              <w:spacing w:line="276" w:lineRule="auto"/>
              <w:jc w:val="center"/>
              <w:rPr>
                <w:rFonts w:ascii="Arial" w:hAnsi="Arial" w:cs="Arial"/>
                <w:b/>
                <w:bCs/>
                <w:sz w:val="24"/>
                <w:szCs w:val="24"/>
              </w:rPr>
            </w:pPr>
            <w:r w:rsidRPr="00E75EE7">
              <w:rPr>
                <w:rFonts w:ascii="Arial" w:hAnsi="Arial" w:cs="Arial"/>
                <w:b/>
                <w:bCs/>
                <w:sz w:val="24"/>
                <w:szCs w:val="24"/>
              </w:rPr>
              <w:t>ITEM</w:t>
            </w:r>
          </w:p>
        </w:tc>
        <w:tc>
          <w:tcPr>
            <w:tcW w:w="7052" w:type="dxa"/>
          </w:tcPr>
          <w:p w14:paraId="64866439" w14:textId="77777777" w:rsidR="0008107D" w:rsidRPr="00E75EE7" w:rsidRDefault="0008107D" w:rsidP="00313E8B">
            <w:pPr>
              <w:spacing w:line="276"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12BFC2E4" w14:textId="77777777" w:rsidR="0008107D" w:rsidRPr="00E75EE7" w:rsidRDefault="0008107D" w:rsidP="00313E8B">
            <w:pPr>
              <w:spacing w:line="276" w:lineRule="auto"/>
              <w:jc w:val="center"/>
              <w:rPr>
                <w:rFonts w:ascii="Arial" w:hAnsi="Arial" w:cs="Arial"/>
                <w:b/>
                <w:bCs/>
                <w:sz w:val="24"/>
                <w:szCs w:val="24"/>
              </w:rPr>
            </w:pPr>
            <w:r w:rsidRPr="00E75EE7">
              <w:rPr>
                <w:rFonts w:ascii="Arial" w:hAnsi="Arial" w:cs="Arial"/>
                <w:b/>
                <w:bCs/>
                <w:sz w:val="24"/>
                <w:szCs w:val="24"/>
              </w:rPr>
              <w:t>GRAU</w:t>
            </w:r>
          </w:p>
        </w:tc>
      </w:tr>
      <w:tr w:rsidR="0008107D" w:rsidRPr="00E75EE7" w14:paraId="06AE6F86" w14:textId="77777777" w:rsidTr="00960754">
        <w:trPr>
          <w:trHeight w:val="574"/>
        </w:trPr>
        <w:tc>
          <w:tcPr>
            <w:tcW w:w="983" w:type="dxa"/>
            <w:vAlign w:val="center"/>
          </w:tcPr>
          <w:p w14:paraId="7804E3B4"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1</w:t>
            </w:r>
          </w:p>
        </w:tc>
        <w:tc>
          <w:tcPr>
            <w:tcW w:w="7052" w:type="dxa"/>
          </w:tcPr>
          <w:p w14:paraId="6EA07250" w14:textId="77777777" w:rsidR="0008107D" w:rsidRPr="00E75EE7" w:rsidRDefault="0008107D" w:rsidP="00313E8B">
            <w:pPr>
              <w:spacing w:line="276"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que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por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1C4E6612"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05</w:t>
            </w:r>
          </w:p>
        </w:tc>
      </w:tr>
      <w:tr w:rsidR="0008107D" w:rsidRPr="00E75EE7" w14:paraId="1A3F07B2" w14:textId="77777777" w:rsidTr="00960754">
        <w:trPr>
          <w:trHeight w:val="731"/>
        </w:trPr>
        <w:tc>
          <w:tcPr>
            <w:tcW w:w="983" w:type="dxa"/>
            <w:vAlign w:val="center"/>
          </w:tcPr>
          <w:p w14:paraId="6CF916E2"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2</w:t>
            </w:r>
          </w:p>
        </w:tc>
        <w:tc>
          <w:tcPr>
            <w:tcW w:w="7052" w:type="dxa"/>
          </w:tcPr>
          <w:p w14:paraId="2AEFC694" w14:textId="77777777" w:rsidR="0008107D" w:rsidRPr="00E75EE7" w:rsidRDefault="0008107D" w:rsidP="00313E8B">
            <w:pPr>
              <w:spacing w:line="276"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por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por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4BA1D396"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04</w:t>
            </w:r>
          </w:p>
        </w:tc>
      </w:tr>
      <w:tr w:rsidR="0008107D" w:rsidRPr="00E75EE7" w14:paraId="37AF41B8" w14:textId="77777777" w:rsidTr="00960754">
        <w:trPr>
          <w:trHeight w:val="716"/>
        </w:trPr>
        <w:tc>
          <w:tcPr>
            <w:tcW w:w="983" w:type="dxa"/>
            <w:vAlign w:val="center"/>
          </w:tcPr>
          <w:p w14:paraId="7F170835"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3</w:t>
            </w:r>
          </w:p>
        </w:tc>
        <w:tc>
          <w:tcPr>
            <w:tcW w:w="7052" w:type="dxa"/>
          </w:tcPr>
          <w:p w14:paraId="31A2E393" w14:textId="77777777" w:rsidR="0008107D" w:rsidRPr="00E75EE7" w:rsidRDefault="0008107D" w:rsidP="00313E8B">
            <w:pPr>
              <w:spacing w:line="276" w:lineRule="auto"/>
              <w:jc w:val="both"/>
              <w:rPr>
                <w:rFonts w:ascii="Arial" w:hAnsi="Arial" w:cs="Arial"/>
                <w:sz w:val="24"/>
                <w:szCs w:val="24"/>
              </w:rPr>
            </w:pP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por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por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51013DDE"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03</w:t>
            </w:r>
          </w:p>
        </w:tc>
      </w:tr>
      <w:tr w:rsidR="0008107D" w:rsidRPr="00E75EE7" w14:paraId="03F02F57" w14:textId="77777777" w:rsidTr="00960754">
        <w:trPr>
          <w:trHeight w:val="716"/>
        </w:trPr>
        <w:tc>
          <w:tcPr>
            <w:tcW w:w="983" w:type="dxa"/>
            <w:vAlign w:val="center"/>
          </w:tcPr>
          <w:p w14:paraId="5979020A"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4</w:t>
            </w:r>
          </w:p>
        </w:tc>
        <w:tc>
          <w:tcPr>
            <w:tcW w:w="7052" w:type="dxa"/>
          </w:tcPr>
          <w:p w14:paraId="12501D71" w14:textId="77777777" w:rsidR="0008107D" w:rsidRPr="00E75EE7" w:rsidRDefault="0008107D" w:rsidP="00313E8B">
            <w:pPr>
              <w:spacing w:line="276"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se a</w:t>
            </w:r>
            <w:proofErr w:type="spell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por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por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2686296E"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02</w:t>
            </w:r>
          </w:p>
        </w:tc>
      </w:tr>
      <w:tr w:rsidR="00853849" w:rsidRPr="00E75EE7" w14:paraId="3E9A7E15" w14:textId="77777777" w:rsidTr="00960754">
        <w:trPr>
          <w:trHeight w:val="716"/>
        </w:trPr>
        <w:tc>
          <w:tcPr>
            <w:tcW w:w="983" w:type="dxa"/>
            <w:vAlign w:val="center"/>
          </w:tcPr>
          <w:p w14:paraId="40B713FE" w14:textId="77777777" w:rsidR="00853849" w:rsidRPr="00E75EE7" w:rsidRDefault="00853849" w:rsidP="00313E8B">
            <w:pPr>
              <w:spacing w:line="276" w:lineRule="auto"/>
              <w:jc w:val="center"/>
              <w:rPr>
                <w:rFonts w:ascii="Arial" w:hAnsi="Arial" w:cs="Arial"/>
                <w:sz w:val="24"/>
                <w:szCs w:val="24"/>
              </w:rPr>
            </w:pPr>
          </w:p>
        </w:tc>
        <w:tc>
          <w:tcPr>
            <w:tcW w:w="7052" w:type="dxa"/>
          </w:tcPr>
          <w:p w14:paraId="4A86D0D0" w14:textId="47E3B85B" w:rsidR="00853849" w:rsidRPr="00E75EE7" w:rsidRDefault="00853849" w:rsidP="00313E8B">
            <w:pPr>
              <w:spacing w:line="276"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deixar</w:t>
            </w:r>
            <w:proofErr w:type="spellEnd"/>
            <w:r>
              <w:rPr>
                <w:rFonts w:ascii="Arial" w:hAnsi="Arial" w:cs="Arial"/>
                <w:sz w:val="24"/>
                <w:szCs w:val="24"/>
              </w:rPr>
              <w:t xml:space="preserve"> de:</w:t>
            </w:r>
          </w:p>
        </w:tc>
        <w:tc>
          <w:tcPr>
            <w:tcW w:w="1129" w:type="dxa"/>
            <w:vAlign w:val="center"/>
          </w:tcPr>
          <w:p w14:paraId="310597BA" w14:textId="77777777" w:rsidR="00853849" w:rsidRPr="00E75EE7" w:rsidRDefault="00853849" w:rsidP="00313E8B">
            <w:pPr>
              <w:spacing w:line="276" w:lineRule="auto"/>
              <w:jc w:val="center"/>
              <w:rPr>
                <w:rFonts w:ascii="Arial" w:hAnsi="Arial" w:cs="Arial"/>
                <w:sz w:val="24"/>
                <w:szCs w:val="24"/>
              </w:rPr>
            </w:pPr>
          </w:p>
        </w:tc>
      </w:tr>
      <w:tr w:rsidR="0008107D" w:rsidRPr="00E75EE7" w14:paraId="011C139C" w14:textId="77777777" w:rsidTr="00960754">
        <w:trPr>
          <w:trHeight w:val="716"/>
        </w:trPr>
        <w:tc>
          <w:tcPr>
            <w:tcW w:w="983" w:type="dxa"/>
            <w:vAlign w:val="center"/>
          </w:tcPr>
          <w:p w14:paraId="3054CFEF"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5</w:t>
            </w:r>
          </w:p>
        </w:tc>
        <w:tc>
          <w:tcPr>
            <w:tcW w:w="7052" w:type="dxa"/>
          </w:tcPr>
          <w:p w14:paraId="40B9C78F" w14:textId="77777777" w:rsidR="0008107D" w:rsidRPr="00E75EE7" w:rsidRDefault="0008107D" w:rsidP="00313E8B">
            <w:pPr>
              <w:spacing w:line="276"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por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32299A95"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02</w:t>
            </w:r>
          </w:p>
        </w:tc>
      </w:tr>
      <w:tr w:rsidR="0008107D" w:rsidRPr="00E75EE7" w14:paraId="50359C6E" w14:textId="77777777" w:rsidTr="00960754">
        <w:trPr>
          <w:trHeight w:val="731"/>
        </w:trPr>
        <w:tc>
          <w:tcPr>
            <w:tcW w:w="983" w:type="dxa"/>
            <w:vAlign w:val="center"/>
          </w:tcPr>
          <w:p w14:paraId="2D28F41B"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6</w:t>
            </w:r>
          </w:p>
        </w:tc>
        <w:tc>
          <w:tcPr>
            <w:tcW w:w="7052" w:type="dxa"/>
          </w:tcPr>
          <w:p w14:paraId="17297EA3" w14:textId="77777777" w:rsidR="0008107D" w:rsidRPr="00E75EE7" w:rsidRDefault="0008107D" w:rsidP="00313E8B">
            <w:pPr>
              <w:spacing w:line="276"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que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por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por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2DEBF57E"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01</w:t>
            </w:r>
          </w:p>
        </w:tc>
      </w:tr>
      <w:tr w:rsidR="0008107D" w:rsidRPr="00E75EE7" w14:paraId="6D8055D5" w14:textId="77777777" w:rsidTr="00960754">
        <w:trPr>
          <w:trHeight w:val="1075"/>
        </w:trPr>
        <w:tc>
          <w:tcPr>
            <w:tcW w:w="983" w:type="dxa"/>
            <w:vAlign w:val="center"/>
          </w:tcPr>
          <w:p w14:paraId="33BF0C41"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lastRenderedPageBreak/>
              <w:t>7</w:t>
            </w:r>
          </w:p>
        </w:tc>
        <w:tc>
          <w:tcPr>
            <w:tcW w:w="7052" w:type="dxa"/>
          </w:tcPr>
          <w:p w14:paraId="4345E524" w14:textId="77777777" w:rsidR="0008107D" w:rsidRPr="00E75EE7" w:rsidRDefault="0008107D" w:rsidP="00313E8B">
            <w:pPr>
              <w:spacing w:line="276"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por item e por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6B747383"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03</w:t>
            </w:r>
          </w:p>
        </w:tc>
      </w:tr>
      <w:tr w:rsidR="0008107D" w:rsidRPr="00E75EE7" w14:paraId="1F209B3E" w14:textId="77777777" w:rsidTr="00960754">
        <w:trPr>
          <w:trHeight w:val="716"/>
        </w:trPr>
        <w:tc>
          <w:tcPr>
            <w:tcW w:w="983" w:type="dxa"/>
            <w:vAlign w:val="center"/>
          </w:tcPr>
          <w:p w14:paraId="6F69C649"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8</w:t>
            </w:r>
          </w:p>
        </w:tc>
        <w:tc>
          <w:tcPr>
            <w:tcW w:w="7052" w:type="dxa"/>
          </w:tcPr>
          <w:p w14:paraId="47E8CCBD" w14:textId="77777777" w:rsidR="0008107D" w:rsidRPr="00E75EE7" w:rsidRDefault="0008107D" w:rsidP="00313E8B">
            <w:pPr>
              <w:spacing w:line="276"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a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49034FFE" w14:textId="77777777" w:rsidR="0008107D" w:rsidRPr="00E75EE7" w:rsidRDefault="0008107D" w:rsidP="00313E8B">
            <w:pPr>
              <w:spacing w:line="276" w:lineRule="auto"/>
              <w:jc w:val="center"/>
              <w:rPr>
                <w:rFonts w:ascii="Arial" w:hAnsi="Arial" w:cs="Arial"/>
                <w:sz w:val="24"/>
                <w:szCs w:val="24"/>
              </w:rPr>
            </w:pPr>
            <w:r w:rsidRPr="00E75EE7">
              <w:rPr>
                <w:rFonts w:ascii="Arial" w:hAnsi="Arial" w:cs="Arial"/>
                <w:sz w:val="24"/>
                <w:szCs w:val="24"/>
              </w:rPr>
              <w:t>01</w:t>
            </w:r>
          </w:p>
        </w:tc>
      </w:tr>
    </w:tbl>
    <w:p w14:paraId="40F05671" w14:textId="77777777" w:rsidR="0008107D" w:rsidRPr="00E75EE7" w:rsidRDefault="0008107D" w:rsidP="00313E8B">
      <w:pPr>
        <w:spacing w:line="276" w:lineRule="auto"/>
        <w:rPr>
          <w:rFonts w:ascii="Arial" w:hAnsi="Arial" w:cs="Arial"/>
          <w:sz w:val="24"/>
          <w:szCs w:val="24"/>
        </w:rPr>
      </w:pPr>
    </w:p>
    <w:p w14:paraId="5F30FA60" w14:textId="112A011C" w:rsidR="0008107D" w:rsidRPr="00E75EE7" w:rsidRDefault="0008107D" w:rsidP="00BB17F0">
      <w:pPr>
        <w:spacing w:line="276" w:lineRule="auto"/>
        <w:ind w:right="-1"/>
        <w:jc w:val="both"/>
        <w:rPr>
          <w:rFonts w:ascii="Arial" w:hAnsi="Arial" w:cs="Arial"/>
          <w:sz w:val="24"/>
          <w:szCs w:val="24"/>
        </w:rPr>
      </w:pPr>
      <w:r w:rsidRPr="00E75EE7">
        <w:rPr>
          <w:rFonts w:ascii="Arial" w:hAnsi="Arial" w:cs="Arial"/>
          <w:b/>
          <w:sz w:val="24"/>
          <w:szCs w:val="24"/>
        </w:rPr>
        <w:t>1</w:t>
      </w:r>
      <w:r w:rsidR="00B442CD">
        <w:rPr>
          <w:rFonts w:ascii="Arial" w:hAnsi="Arial" w:cs="Arial"/>
          <w:b/>
          <w:sz w:val="24"/>
          <w:szCs w:val="24"/>
        </w:rPr>
        <w:t xml:space="preserve">6.10. </w:t>
      </w:r>
      <w:r w:rsidRPr="00E75EE7">
        <w:rPr>
          <w:rFonts w:ascii="Arial" w:hAnsi="Arial" w:cs="Arial"/>
          <w:sz w:val="24"/>
          <w:szCs w:val="24"/>
        </w:rPr>
        <w:t>As sanções somente serão aplicadas após o decurso do prazo para apresentação de defesa prévia do interessado no respectivo processo, no prazo de 15 (quinze) dias úteis, observadas as demais formalidades legais.</w:t>
      </w:r>
    </w:p>
    <w:p w14:paraId="75022018" w14:textId="680F95F4" w:rsidR="0008107D" w:rsidRDefault="0008107D" w:rsidP="00313E8B">
      <w:pPr>
        <w:spacing w:line="276" w:lineRule="auto"/>
        <w:ind w:right="-1"/>
        <w:jc w:val="both"/>
        <w:rPr>
          <w:rFonts w:ascii="Arial" w:hAnsi="Arial" w:cs="Arial"/>
          <w:sz w:val="24"/>
          <w:szCs w:val="24"/>
        </w:rPr>
      </w:pPr>
      <w:r w:rsidRPr="00E75EE7">
        <w:rPr>
          <w:rFonts w:ascii="Arial" w:hAnsi="Arial" w:cs="Arial"/>
          <w:b/>
          <w:sz w:val="24"/>
          <w:szCs w:val="24"/>
        </w:rPr>
        <w:t>1</w:t>
      </w:r>
      <w:r w:rsidR="00B442CD">
        <w:rPr>
          <w:rFonts w:ascii="Arial" w:hAnsi="Arial" w:cs="Arial"/>
          <w:b/>
          <w:sz w:val="24"/>
          <w:szCs w:val="24"/>
        </w:rPr>
        <w:t xml:space="preserve">6.11. </w:t>
      </w:r>
      <w:r w:rsidRPr="00E75EE7">
        <w:rPr>
          <w:rFonts w:ascii="Arial" w:hAnsi="Arial" w:cs="Arial"/>
          <w:sz w:val="24"/>
          <w:szCs w:val="24"/>
        </w:rPr>
        <w:t>As sanções previstas nas alíneas “a”, “c” e “d” do caput desta Cláusula poderão ser aplicadas juntamente com aquela prevista nas alíneas “b”, e não excluem a possibilidade de rescisão unilateral do Contrato.</w:t>
      </w:r>
    </w:p>
    <w:p w14:paraId="6E10633D" w14:textId="4DC8F7AB" w:rsidR="00264F72" w:rsidRPr="00E75EE7" w:rsidRDefault="00264F72" w:rsidP="00313E8B">
      <w:pPr>
        <w:spacing w:line="276" w:lineRule="auto"/>
        <w:ind w:right="-1"/>
        <w:jc w:val="both"/>
        <w:rPr>
          <w:rFonts w:ascii="Arial" w:hAnsi="Arial" w:cs="Arial"/>
          <w:sz w:val="24"/>
          <w:szCs w:val="24"/>
        </w:rPr>
      </w:pPr>
      <w:r w:rsidRPr="00E75EE7">
        <w:rPr>
          <w:rFonts w:ascii="Arial" w:hAnsi="Arial" w:cs="Arial"/>
          <w:b/>
          <w:sz w:val="24"/>
          <w:szCs w:val="24"/>
        </w:rPr>
        <w:t>1</w:t>
      </w:r>
      <w:r w:rsidR="00B442CD">
        <w:rPr>
          <w:rFonts w:ascii="Arial" w:hAnsi="Arial" w:cs="Arial"/>
          <w:b/>
          <w:sz w:val="24"/>
          <w:szCs w:val="24"/>
        </w:rPr>
        <w:t xml:space="preserve">6.12. </w:t>
      </w:r>
      <w:r>
        <w:rPr>
          <w:rFonts w:ascii="Arial" w:hAnsi="Arial" w:cs="Arial"/>
          <w:sz w:val="24"/>
          <w:szCs w:val="24"/>
        </w:rPr>
        <w:t xml:space="preserve">As Multas deverão ser recolhidas no prazo de 03 (três) dias úteis, contados da ciência da aplicação da penalidade ou da publicação no Jornal </w:t>
      </w:r>
      <w:r w:rsidR="00E07DC5">
        <w:rPr>
          <w:rFonts w:ascii="Arial" w:hAnsi="Arial" w:cs="Arial"/>
          <w:sz w:val="24"/>
          <w:szCs w:val="24"/>
        </w:rPr>
        <w:t>Oficial do Município de Maricá do ato que as impuser.</w:t>
      </w:r>
    </w:p>
    <w:p w14:paraId="6D963625" w14:textId="57EA8DA3" w:rsidR="0008107D" w:rsidRPr="007A1476" w:rsidRDefault="0008107D" w:rsidP="00313E8B">
      <w:pPr>
        <w:spacing w:line="276" w:lineRule="auto"/>
        <w:ind w:right="-1"/>
        <w:jc w:val="both"/>
        <w:rPr>
          <w:rFonts w:ascii="Arial" w:hAnsi="Arial" w:cs="Arial"/>
          <w:color w:val="FF0000"/>
          <w:sz w:val="24"/>
          <w:szCs w:val="24"/>
        </w:rPr>
      </w:pPr>
      <w:r w:rsidRPr="00E75EE7">
        <w:rPr>
          <w:rFonts w:ascii="Arial" w:hAnsi="Arial" w:cs="Arial"/>
          <w:b/>
          <w:sz w:val="24"/>
          <w:szCs w:val="24"/>
        </w:rPr>
        <w:t>1</w:t>
      </w:r>
      <w:r w:rsidR="00B442CD">
        <w:rPr>
          <w:rFonts w:ascii="Arial" w:hAnsi="Arial" w:cs="Arial"/>
          <w:b/>
          <w:sz w:val="24"/>
          <w:szCs w:val="24"/>
        </w:rPr>
        <w:t xml:space="preserve">6.13. </w:t>
      </w:r>
      <w:r w:rsidRPr="00F351BB">
        <w:rPr>
          <w:rFonts w:ascii="Arial" w:hAnsi="Arial" w:cs="Arial"/>
          <w:sz w:val="24"/>
          <w:szCs w:val="24"/>
        </w:rPr>
        <w:t>As multas eventualmente aplicadas com base na alínea “b” do caput desta Cláusula não possuem caráter compensatório, e, assim, o pagamento delas não eximirá a CONTRATADA de responsabilidade pelas perdas e danos decorrentes das infrações cometidas.</w:t>
      </w:r>
    </w:p>
    <w:p w14:paraId="36A82C58" w14:textId="78FC867B" w:rsidR="0008107D" w:rsidRPr="00E75EE7" w:rsidRDefault="0008107D" w:rsidP="00313E8B">
      <w:pPr>
        <w:spacing w:line="276" w:lineRule="auto"/>
        <w:ind w:right="-1"/>
        <w:jc w:val="both"/>
        <w:rPr>
          <w:rFonts w:ascii="Arial" w:hAnsi="Arial" w:cs="Arial"/>
          <w:sz w:val="24"/>
          <w:szCs w:val="24"/>
        </w:rPr>
      </w:pPr>
      <w:r w:rsidRPr="00E75EE7">
        <w:rPr>
          <w:rFonts w:ascii="Arial" w:hAnsi="Arial" w:cs="Arial"/>
          <w:b/>
          <w:sz w:val="24"/>
          <w:szCs w:val="24"/>
        </w:rPr>
        <w:t>1</w:t>
      </w:r>
      <w:r w:rsidR="00B442CD">
        <w:rPr>
          <w:rFonts w:ascii="Arial" w:hAnsi="Arial" w:cs="Arial"/>
          <w:b/>
          <w:sz w:val="24"/>
          <w:szCs w:val="24"/>
        </w:rPr>
        <w:t xml:space="preserve">6.14. </w:t>
      </w:r>
      <w:r w:rsidRPr="00E75EE7">
        <w:rPr>
          <w:rFonts w:ascii="Arial" w:hAnsi="Arial" w:cs="Arial"/>
          <w:sz w:val="24"/>
          <w:szCs w:val="24"/>
        </w:rPr>
        <w:t>As multas aplicadas poderão ser compensadas com valores devidos à CONTRATADA mediante requerimento expresso nesse sentido.</w:t>
      </w:r>
    </w:p>
    <w:p w14:paraId="6CB9EC08" w14:textId="304AA04C" w:rsidR="0008107D" w:rsidRPr="00E75EE7" w:rsidRDefault="0008107D" w:rsidP="00313E8B">
      <w:pPr>
        <w:spacing w:line="276" w:lineRule="auto"/>
        <w:ind w:right="-1"/>
        <w:jc w:val="both"/>
        <w:rPr>
          <w:rFonts w:ascii="Arial" w:hAnsi="Arial" w:cs="Arial"/>
          <w:sz w:val="24"/>
          <w:szCs w:val="24"/>
        </w:rPr>
      </w:pPr>
      <w:r w:rsidRPr="00E75EE7">
        <w:rPr>
          <w:rFonts w:ascii="Arial" w:hAnsi="Arial" w:cs="Arial"/>
          <w:b/>
          <w:sz w:val="24"/>
          <w:szCs w:val="24"/>
        </w:rPr>
        <w:t>1</w:t>
      </w:r>
      <w:r w:rsidR="00B442CD">
        <w:rPr>
          <w:rFonts w:ascii="Arial" w:hAnsi="Arial" w:cs="Arial"/>
          <w:b/>
          <w:sz w:val="24"/>
          <w:szCs w:val="24"/>
        </w:rPr>
        <w:t xml:space="preserve">6.15. </w:t>
      </w:r>
      <w:r w:rsidRPr="00E75EE7">
        <w:rPr>
          <w:rFonts w:ascii="Arial" w:hAnsi="Arial" w:cs="Arial"/>
          <w:sz w:val="24"/>
          <w:szCs w:val="24"/>
        </w:rPr>
        <w:t>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3A0D45C" w14:textId="3C120AD7" w:rsidR="0008107D" w:rsidRPr="00E75EE7" w:rsidRDefault="0008107D" w:rsidP="00313E8B">
      <w:pPr>
        <w:spacing w:line="276" w:lineRule="auto"/>
        <w:ind w:right="-1"/>
        <w:jc w:val="both"/>
        <w:rPr>
          <w:rFonts w:ascii="Arial" w:hAnsi="Arial" w:cs="Arial"/>
          <w:sz w:val="24"/>
          <w:szCs w:val="24"/>
        </w:rPr>
      </w:pPr>
      <w:r w:rsidRPr="00E75EE7">
        <w:rPr>
          <w:rFonts w:ascii="Arial" w:hAnsi="Arial" w:cs="Arial"/>
          <w:b/>
          <w:sz w:val="24"/>
          <w:szCs w:val="24"/>
        </w:rPr>
        <w:t>1</w:t>
      </w:r>
      <w:r w:rsidR="00B442CD">
        <w:rPr>
          <w:rFonts w:ascii="Arial" w:hAnsi="Arial" w:cs="Arial"/>
          <w:b/>
          <w:sz w:val="24"/>
          <w:szCs w:val="24"/>
        </w:rPr>
        <w:t xml:space="preserve">6.16. </w:t>
      </w:r>
      <w:r w:rsidRPr="00E75EE7">
        <w:rPr>
          <w:rFonts w:ascii="Arial" w:hAnsi="Arial" w:cs="Arial"/>
          <w:sz w:val="24"/>
          <w:szCs w:val="24"/>
        </w:rPr>
        <w:t>A aplicação das sanções previstas no item 20.2 não exclui, em hipótese alguma, a obrigação de reparação integral do dano causado à Administração Pública.</w:t>
      </w:r>
    </w:p>
    <w:p w14:paraId="3BFFA52A" w14:textId="3024DA96" w:rsidR="0008107D" w:rsidRDefault="0008107D" w:rsidP="00313E8B">
      <w:pPr>
        <w:spacing w:line="276" w:lineRule="auto"/>
        <w:ind w:right="-1"/>
        <w:jc w:val="both"/>
        <w:rPr>
          <w:rFonts w:ascii="Arial" w:hAnsi="Arial" w:cs="Arial"/>
          <w:sz w:val="24"/>
          <w:szCs w:val="24"/>
        </w:rPr>
      </w:pPr>
      <w:r w:rsidRPr="00E75EE7">
        <w:rPr>
          <w:rFonts w:ascii="Arial" w:hAnsi="Arial" w:cs="Arial"/>
          <w:b/>
          <w:sz w:val="24"/>
          <w:szCs w:val="24"/>
        </w:rPr>
        <w:t>1</w:t>
      </w:r>
      <w:r w:rsidR="00B442CD">
        <w:rPr>
          <w:rFonts w:ascii="Arial" w:hAnsi="Arial" w:cs="Arial"/>
          <w:b/>
          <w:sz w:val="24"/>
          <w:szCs w:val="24"/>
        </w:rPr>
        <w:t xml:space="preserve">6.17. </w:t>
      </w:r>
      <w:r w:rsidRPr="00E75EE7">
        <w:rPr>
          <w:rFonts w:ascii="Arial" w:hAnsi="Arial" w:cs="Arial"/>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E2757A" w14:textId="7C13B6C6" w:rsidR="000215C2" w:rsidRDefault="000215C2" w:rsidP="00313E8B">
      <w:pPr>
        <w:spacing w:line="276" w:lineRule="auto"/>
        <w:ind w:right="-1"/>
        <w:jc w:val="both"/>
        <w:rPr>
          <w:rFonts w:ascii="Arial" w:hAnsi="Arial" w:cs="Arial"/>
          <w:sz w:val="24"/>
          <w:szCs w:val="24"/>
        </w:rPr>
      </w:pPr>
      <w:r w:rsidRPr="00E75EE7">
        <w:rPr>
          <w:rFonts w:ascii="Arial" w:hAnsi="Arial" w:cs="Arial"/>
          <w:b/>
          <w:sz w:val="24"/>
          <w:szCs w:val="24"/>
        </w:rPr>
        <w:lastRenderedPageBreak/>
        <w:t>1</w:t>
      </w:r>
      <w:r>
        <w:rPr>
          <w:rFonts w:ascii="Arial" w:hAnsi="Arial" w:cs="Arial"/>
          <w:b/>
          <w:sz w:val="24"/>
          <w:szCs w:val="24"/>
        </w:rPr>
        <w:t>6.18.</w:t>
      </w:r>
      <w:r>
        <w:rPr>
          <w:rFonts w:ascii="Arial" w:hAnsi="Arial" w:cs="Arial"/>
          <w:sz w:val="24"/>
          <w:szCs w:val="24"/>
        </w:rPr>
        <w:t xml:space="preserve"> Se, no prazo previsto nesta Clausula, não for feita a prova do recolhimento da multa promover-se-ão </w:t>
      </w:r>
      <w:proofErr w:type="spellStart"/>
      <w:r>
        <w:rPr>
          <w:rFonts w:ascii="Arial" w:hAnsi="Arial" w:cs="Arial"/>
          <w:sz w:val="24"/>
          <w:szCs w:val="24"/>
        </w:rPr>
        <w:t>sd</w:t>
      </w:r>
      <w:proofErr w:type="spellEnd"/>
      <w:r>
        <w:rPr>
          <w:rFonts w:ascii="Arial" w:hAnsi="Arial" w:cs="Arial"/>
          <w:sz w:val="24"/>
          <w:szCs w:val="24"/>
        </w:rPr>
        <w:t xml:space="preserve"> medidas necessárias ao seu desconto da garantia prestada, mediante despacho regular da autoridade contratante.</w:t>
      </w:r>
    </w:p>
    <w:p w14:paraId="1B57D6B9" w14:textId="50AAC433" w:rsidR="000215C2" w:rsidRPr="000215C2" w:rsidRDefault="000215C2" w:rsidP="00313E8B">
      <w:pPr>
        <w:spacing w:line="276" w:lineRule="auto"/>
        <w:ind w:right="-1"/>
        <w:jc w:val="both"/>
        <w:rPr>
          <w:rFonts w:ascii="Arial" w:hAnsi="Arial" w:cs="Arial"/>
          <w:sz w:val="24"/>
          <w:szCs w:val="24"/>
        </w:rPr>
      </w:pPr>
      <w:r w:rsidRPr="000215C2">
        <w:rPr>
          <w:rFonts w:ascii="Arial" w:hAnsi="Arial" w:cs="Arial"/>
          <w:b/>
          <w:sz w:val="24"/>
          <w:szCs w:val="24"/>
        </w:rPr>
        <w:t>16.19.</w:t>
      </w:r>
      <w:r w:rsidR="00813B67">
        <w:rPr>
          <w:rFonts w:ascii="Arial" w:hAnsi="Arial" w:cs="Arial"/>
          <w:b/>
          <w:sz w:val="24"/>
          <w:szCs w:val="24"/>
        </w:rPr>
        <w:t xml:space="preserve"> </w:t>
      </w:r>
      <w:r w:rsidR="00813B67" w:rsidRPr="00813B67">
        <w:rPr>
          <w:rFonts w:ascii="Arial" w:hAnsi="Arial" w:cs="Arial"/>
          <w:sz w:val="24"/>
          <w:szCs w:val="24"/>
        </w:rPr>
        <w:t>Se a multa aplicada for de valor superior ao</w:t>
      </w:r>
      <w:r w:rsidR="00813B67">
        <w:rPr>
          <w:rFonts w:ascii="Arial" w:hAnsi="Arial" w:cs="Arial"/>
          <w:sz w:val="24"/>
          <w:szCs w:val="24"/>
        </w:rPr>
        <w:t xml:space="preserve"> valor da garantia prestada, além da perda desta, responderá p contratado pela sua diferença, que será descontada dos pagamentos eventualmente devidos pela administração ou cobrada judicialmente.</w:t>
      </w:r>
      <w:r>
        <w:rPr>
          <w:rFonts w:ascii="Arial" w:hAnsi="Arial" w:cs="Arial"/>
          <w:sz w:val="24"/>
          <w:szCs w:val="24"/>
        </w:rPr>
        <w:t xml:space="preserve"> </w:t>
      </w:r>
    </w:p>
    <w:p w14:paraId="3A3EA4E3" w14:textId="36ACCE30" w:rsidR="003F2392" w:rsidRDefault="003F2392" w:rsidP="00313E8B">
      <w:pPr>
        <w:spacing w:line="276" w:lineRule="auto"/>
        <w:ind w:right="-1"/>
        <w:jc w:val="both"/>
        <w:rPr>
          <w:rFonts w:ascii="Arial" w:hAnsi="Arial" w:cs="Arial"/>
          <w:sz w:val="24"/>
          <w:szCs w:val="24"/>
        </w:rPr>
      </w:pPr>
      <w:r w:rsidRPr="000215C2">
        <w:rPr>
          <w:rFonts w:ascii="Arial" w:hAnsi="Arial" w:cs="Arial"/>
          <w:b/>
          <w:sz w:val="24"/>
          <w:szCs w:val="24"/>
        </w:rPr>
        <w:t>16.</w:t>
      </w:r>
      <w:r>
        <w:rPr>
          <w:rFonts w:ascii="Arial" w:hAnsi="Arial" w:cs="Arial"/>
          <w:b/>
          <w:sz w:val="24"/>
          <w:szCs w:val="24"/>
        </w:rPr>
        <w:t>20</w:t>
      </w:r>
      <w:r w:rsidRPr="000215C2">
        <w:rPr>
          <w:rFonts w:ascii="Arial" w:hAnsi="Arial" w:cs="Arial"/>
          <w:b/>
          <w:sz w:val="24"/>
          <w:szCs w:val="24"/>
        </w:rPr>
        <w:t>.</w:t>
      </w:r>
      <w:r>
        <w:rPr>
          <w:rFonts w:ascii="Arial" w:hAnsi="Arial" w:cs="Arial"/>
          <w:sz w:val="24"/>
          <w:szCs w:val="24"/>
        </w:rPr>
        <w:t xml:space="preserve"> </w:t>
      </w:r>
      <w:r w:rsidR="00404781">
        <w:rPr>
          <w:rFonts w:ascii="Arial" w:hAnsi="Arial" w:cs="Arial"/>
          <w:sz w:val="24"/>
          <w:szCs w:val="24"/>
        </w:rPr>
        <w:t xml:space="preserve">Nos casos em que o </w:t>
      </w:r>
      <w:proofErr w:type="spellStart"/>
      <w:r w:rsidR="00404781">
        <w:rPr>
          <w:rFonts w:ascii="Arial" w:hAnsi="Arial" w:cs="Arial"/>
          <w:sz w:val="24"/>
          <w:szCs w:val="24"/>
        </w:rPr>
        <w:t>valro</w:t>
      </w:r>
      <w:proofErr w:type="spellEnd"/>
      <w:r w:rsidR="00404781">
        <w:rPr>
          <w:rFonts w:ascii="Arial" w:hAnsi="Arial" w:cs="Arial"/>
          <w:sz w:val="24"/>
          <w:szCs w:val="24"/>
        </w:rPr>
        <w:t xml:space="preserve"> da multa venha a ser descontado da garantia, o valor desta deverá ser recomposto</w:t>
      </w:r>
      <w:r w:rsidR="0096442A">
        <w:rPr>
          <w:rFonts w:ascii="Arial" w:hAnsi="Arial" w:cs="Arial"/>
          <w:sz w:val="24"/>
          <w:szCs w:val="24"/>
        </w:rPr>
        <w:t xml:space="preserve"> em </w:t>
      </w:r>
      <w:r w:rsidR="0096442A" w:rsidRPr="0096442A">
        <w:rPr>
          <w:rFonts w:ascii="Arial" w:hAnsi="Arial" w:cs="Arial"/>
          <w:b/>
          <w:sz w:val="24"/>
          <w:szCs w:val="24"/>
        </w:rPr>
        <w:t>48 (quarenta e oito) horas</w:t>
      </w:r>
      <w:r w:rsidR="0096442A">
        <w:rPr>
          <w:rFonts w:ascii="Arial" w:hAnsi="Arial" w:cs="Arial"/>
          <w:sz w:val="24"/>
          <w:szCs w:val="24"/>
        </w:rPr>
        <w:t>, sob pena de rescisão administrativa do Contrato.</w:t>
      </w:r>
    </w:p>
    <w:p w14:paraId="1BD4145A" w14:textId="3D1649C9" w:rsidR="00EF1F2D" w:rsidRPr="000215C2" w:rsidRDefault="00EF1F2D" w:rsidP="00313E8B">
      <w:pPr>
        <w:spacing w:line="276" w:lineRule="auto"/>
        <w:ind w:right="-1"/>
        <w:jc w:val="both"/>
        <w:rPr>
          <w:rFonts w:ascii="Arial" w:hAnsi="Arial" w:cs="Arial"/>
          <w:sz w:val="24"/>
          <w:szCs w:val="24"/>
        </w:rPr>
      </w:pPr>
      <w:r w:rsidRPr="000215C2">
        <w:rPr>
          <w:rFonts w:ascii="Arial" w:hAnsi="Arial" w:cs="Arial"/>
          <w:b/>
          <w:sz w:val="24"/>
          <w:szCs w:val="24"/>
        </w:rPr>
        <w:t>16.</w:t>
      </w:r>
      <w:r>
        <w:rPr>
          <w:rFonts w:ascii="Arial" w:hAnsi="Arial" w:cs="Arial"/>
          <w:b/>
          <w:sz w:val="24"/>
          <w:szCs w:val="24"/>
        </w:rPr>
        <w:t>21</w:t>
      </w:r>
      <w:r w:rsidRPr="000215C2">
        <w:rPr>
          <w:rFonts w:ascii="Arial" w:hAnsi="Arial" w:cs="Arial"/>
          <w:b/>
          <w:sz w:val="24"/>
          <w:szCs w:val="24"/>
        </w:rPr>
        <w:t>.</w:t>
      </w:r>
      <w:r>
        <w:rPr>
          <w:rFonts w:ascii="Arial" w:hAnsi="Arial" w:cs="Arial"/>
          <w:sz w:val="24"/>
          <w:szCs w:val="24"/>
        </w:rPr>
        <w:t xml:space="preserve"> Se a CONTRATANTE verificar que o valor da garantia e/ou o valor dos pagamentos ainda devidos são suficientes à satisfação do valor da multa, o processo de pagamento retornará o seu curso. </w:t>
      </w:r>
    </w:p>
    <w:p w14:paraId="3485D77A" w14:textId="46308714" w:rsidR="00A069B0" w:rsidRPr="009061CC" w:rsidRDefault="00A069B0"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90" w:name="_Toc197326349"/>
      <w:r w:rsidRPr="009061CC">
        <w:rPr>
          <w:rFonts w:ascii="Arial" w:eastAsia="Adobe Fan Heiti Std B" w:hAnsi="Arial" w:cs="Arial"/>
          <w:b/>
          <w:color w:val="auto"/>
          <w:sz w:val="24"/>
          <w:szCs w:val="24"/>
        </w:rPr>
        <w:t>D</w:t>
      </w:r>
      <w:r w:rsidRPr="00E75EE7">
        <w:rPr>
          <w:rFonts w:ascii="Arial" w:eastAsia="Adobe Fan Heiti Std B" w:hAnsi="Arial" w:cs="Arial"/>
          <w:b/>
          <w:color w:val="auto"/>
          <w:sz w:val="24"/>
          <w:szCs w:val="24"/>
        </w:rPr>
        <w:t>O PRAZO PARA SUBSTITUIÇÃO</w:t>
      </w:r>
      <w:bookmarkEnd w:id="90"/>
    </w:p>
    <w:p w14:paraId="3A54C28B" w14:textId="2BB5C3EC" w:rsidR="0008107D" w:rsidRPr="00E75EE7" w:rsidRDefault="0008107D" w:rsidP="00313E8B">
      <w:pPr>
        <w:pStyle w:val="Padro"/>
        <w:widowControl w:val="0"/>
        <w:tabs>
          <w:tab w:val="clear" w:pos="708"/>
          <w:tab w:val="left" w:pos="0"/>
        </w:tabs>
        <w:spacing w:before="120" w:after="120"/>
        <w:ind w:right="-1"/>
        <w:jc w:val="both"/>
        <w:rPr>
          <w:rFonts w:ascii="Arial" w:eastAsia="Adobe Fan Heiti Std B" w:hAnsi="Arial" w:cs="Arial"/>
          <w:lang w:val="pt-BR"/>
        </w:rPr>
      </w:pPr>
      <w:r w:rsidRPr="00E75EE7">
        <w:rPr>
          <w:rFonts w:ascii="Arial" w:eastAsia="Adobe Fan Heiti Std B" w:hAnsi="Arial" w:cs="Arial"/>
          <w:b/>
          <w:lang w:val="pt-BR"/>
        </w:rPr>
        <w:t>1</w:t>
      </w:r>
      <w:r w:rsidR="00B442CD">
        <w:rPr>
          <w:rFonts w:ascii="Arial" w:eastAsia="Adobe Fan Heiti Std B" w:hAnsi="Arial" w:cs="Arial"/>
          <w:b/>
          <w:lang w:val="pt-BR"/>
        </w:rPr>
        <w:t>7</w:t>
      </w:r>
      <w:r w:rsidRPr="00E75EE7">
        <w:rPr>
          <w:rFonts w:ascii="Arial" w:eastAsia="Adobe Fan Heiti Std B" w:hAnsi="Arial" w:cs="Arial"/>
          <w:b/>
          <w:lang w:val="pt-BR"/>
        </w:rPr>
        <w:t>.1.</w:t>
      </w:r>
      <w:r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60B8123B" w14:textId="53121633" w:rsidR="0008107D" w:rsidRPr="00BB17F0" w:rsidRDefault="0008107D" w:rsidP="00313E8B">
      <w:pPr>
        <w:pStyle w:val="Padro"/>
        <w:widowControl w:val="0"/>
        <w:tabs>
          <w:tab w:val="clear" w:pos="708"/>
          <w:tab w:val="left" w:pos="0"/>
        </w:tabs>
        <w:spacing w:before="120" w:after="120"/>
        <w:ind w:right="-1"/>
        <w:jc w:val="both"/>
        <w:rPr>
          <w:rFonts w:ascii="Arial" w:eastAsia="Adobe Fan Heiti Std B" w:hAnsi="Arial" w:cs="Arial"/>
          <w:lang w:val="pt-BR"/>
        </w:rPr>
      </w:pPr>
      <w:r w:rsidRPr="00E75EE7">
        <w:rPr>
          <w:rFonts w:ascii="Arial" w:eastAsia="Adobe Fan Heiti Std B" w:hAnsi="Arial" w:cs="Arial"/>
          <w:b/>
          <w:lang w:val="pt-BR"/>
        </w:rPr>
        <w:t>1</w:t>
      </w:r>
      <w:r w:rsidR="00B442CD">
        <w:rPr>
          <w:rFonts w:ascii="Arial" w:eastAsia="Adobe Fan Heiti Std B" w:hAnsi="Arial" w:cs="Arial"/>
          <w:b/>
          <w:lang w:val="pt-BR"/>
        </w:rPr>
        <w:t>7</w:t>
      </w:r>
      <w:r w:rsidRPr="00E75EE7">
        <w:rPr>
          <w:rFonts w:ascii="Arial" w:eastAsia="Adobe Fan Heiti Std B" w:hAnsi="Arial" w:cs="Arial"/>
          <w:b/>
          <w:lang w:val="pt-BR"/>
        </w:rPr>
        <w:t>.2</w:t>
      </w:r>
      <w:r w:rsidRPr="00E75EE7">
        <w:rPr>
          <w:rFonts w:ascii="Arial" w:eastAsia="Adobe Fan Heiti Std B" w:hAnsi="Arial" w:cs="Arial"/>
          <w:lang w:val="pt-BR"/>
        </w:rPr>
        <w:t xml:space="preserve">. Após a contratação e notificação de produtos e/ou serviços defeituoso ou enviado de vicio, deverá ser feita a substituição, ou reparo do mesmo, no prazo </w:t>
      </w:r>
      <w:r w:rsidRPr="00BB17F0">
        <w:rPr>
          <w:rFonts w:ascii="Arial" w:eastAsia="Adobe Fan Heiti Std B" w:hAnsi="Arial" w:cs="Arial"/>
          <w:lang w:val="pt-BR"/>
        </w:rPr>
        <w:t>máximo de 01(uma) hora antes do evento.</w:t>
      </w:r>
    </w:p>
    <w:p w14:paraId="40A1FD0F" w14:textId="77777777" w:rsidR="00286405" w:rsidRPr="00BB17F0" w:rsidRDefault="00286405"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91" w:name="_Toc197326350"/>
      <w:r w:rsidRPr="00BB17F0">
        <w:rPr>
          <w:rFonts w:ascii="Arial" w:eastAsia="Adobe Fan Heiti Std B" w:hAnsi="Arial" w:cs="Arial"/>
          <w:b/>
          <w:color w:val="auto"/>
          <w:sz w:val="24"/>
          <w:szCs w:val="24"/>
        </w:rPr>
        <w:t>DO PRAZO PARA SUBSTITUIÇÃO</w:t>
      </w:r>
      <w:bookmarkEnd w:id="91"/>
    </w:p>
    <w:p w14:paraId="068C1AC6" w14:textId="6CF215AF" w:rsidR="001D1D8E" w:rsidRPr="00F41FA9" w:rsidRDefault="001D1D8E" w:rsidP="00313E8B">
      <w:pPr>
        <w:pStyle w:val="Nvel2-Red"/>
        <w:numPr>
          <w:ilvl w:val="0"/>
          <w:numId w:val="0"/>
        </w:numPr>
        <w:spacing w:afterLines="120" w:after="288"/>
        <w:rPr>
          <w:rFonts w:ascii="Times New Roman" w:hAnsi="Times New Roman" w:cs="Times New Roman"/>
          <w:i w:val="0"/>
          <w:iCs w:val="0"/>
          <w:color w:val="000000"/>
          <w:sz w:val="24"/>
          <w:szCs w:val="24"/>
        </w:rPr>
      </w:pPr>
      <w:r w:rsidRPr="00F41FA9">
        <w:rPr>
          <w:rFonts w:ascii="Times New Roman" w:hAnsi="Times New Roman" w:cs="Times New Roman"/>
          <w:i w:val="0"/>
          <w:iCs w:val="0"/>
          <w:color w:val="000000"/>
          <w:sz w:val="24"/>
          <w:szCs w:val="24"/>
        </w:rPr>
        <w:t>1</w:t>
      </w:r>
      <w:r w:rsidR="001A559B">
        <w:rPr>
          <w:rFonts w:ascii="Times New Roman" w:hAnsi="Times New Roman" w:cs="Times New Roman"/>
          <w:i w:val="0"/>
          <w:iCs w:val="0"/>
          <w:color w:val="000000"/>
          <w:sz w:val="24"/>
          <w:szCs w:val="24"/>
        </w:rPr>
        <w:t>9</w:t>
      </w:r>
      <w:r w:rsidRPr="00F41FA9">
        <w:rPr>
          <w:rFonts w:ascii="Times New Roman" w:hAnsi="Times New Roman" w:cs="Times New Roman"/>
          <w:i w:val="0"/>
          <w:iCs w:val="0"/>
          <w:color w:val="000000"/>
          <w:sz w:val="24"/>
          <w:szCs w:val="24"/>
        </w:rPr>
        <w:t>.1. As despesas decorrentes da presente contratação correrão à conta de recursos específicos consignados na Lei Orçamentária Anual – LOA</w:t>
      </w:r>
    </w:p>
    <w:p w14:paraId="47EBE09E" w14:textId="343D5CE3" w:rsidR="001D1D8E" w:rsidRPr="00F41FA9" w:rsidRDefault="001D1D8E" w:rsidP="00313E8B">
      <w:pPr>
        <w:pStyle w:val="Nvel2-Red"/>
        <w:numPr>
          <w:ilvl w:val="0"/>
          <w:numId w:val="0"/>
        </w:numPr>
        <w:spacing w:afterLines="120" w:after="288"/>
        <w:rPr>
          <w:rFonts w:ascii="Times New Roman" w:hAnsi="Times New Roman" w:cs="Times New Roman"/>
          <w:i w:val="0"/>
          <w:iCs w:val="0"/>
          <w:color w:val="000000"/>
          <w:sz w:val="24"/>
          <w:szCs w:val="24"/>
        </w:rPr>
      </w:pPr>
      <w:r w:rsidRPr="00F41FA9">
        <w:rPr>
          <w:rFonts w:ascii="Times New Roman" w:hAnsi="Times New Roman" w:cs="Times New Roman"/>
          <w:i w:val="0"/>
          <w:iCs w:val="0"/>
          <w:color w:val="000000"/>
          <w:sz w:val="24"/>
          <w:szCs w:val="24"/>
        </w:rPr>
        <w:t>1</w:t>
      </w:r>
      <w:r w:rsidR="001A559B">
        <w:rPr>
          <w:rFonts w:ascii="Times New Roman" w:hAnsi="Times New Roman" w:cs="Times New Roman"/>
          <w:i w:val="0"/>
          <w:iCs w:val="0"/>
          <w:color w:val="000000"/>
          <w:sz w:val="24"/>
          <w:szCs w:val="24"/>
        </w:rPr>
        <w:t>9.</w:t>
      </w:r>
      <w:r w:rsidRPr="00F41FA9">
        <w:rPr>
          <w:rFonts w:ascii="Times New Roman" w:hAnsi="Times New Roman" w:cs="Times New Roman"/>
          <w:i w:val="0"/>
          <w:iCs w:val="0"/>
          <w:color w:val="000000"/>
          <w:sz w:val="24"/>
          <w:szCs w:val="24"/>
        </w:rPr>
        <w:t>2. A contratação será atendida pela seguinte dotação:</w:t>
      </w:r>
    </w:p>
    <w:p w14:paraId="3F14DA33" w14:textId="45D1C221" w:rsidR="001D1D8E" w:rsidRPr="00F41FA9" w:rsidRDefault="001D1D8E" w:rsidP="00313E8B">
      <w:pPr>
        <w:pStyle w:val="PargrafodaLista"/>
        <w:numPr>
          <w:ilvl w:val="0"/>
          <w:numId w:val="30"/>
        </w:numPr>
        <w:tabs>
          <w:tab w:val="clear" w:pos="708"/>
        </w:tabs>
        <w:suppressAutoHyphens w:val="0"/>
        <w:spacing w:before="120" w:afterLines="120" w:after="288"/>
        <w:ind w:left="0" w:firstLine="993"/>
        <w:contextualSpacing/>
        <w:jc w:val="both"/>
        <w:rPr>
          <w:rFonts w:ascii="Times New Roman" w:hAnsi="Times New Roman" w:cs="Times New Roman"/>
        </w:rPr>
      </w:pPr>
      <w:proofErr w:type="spellStart"/>
      <w:r w:rsidRPr="00F41FA9">
        <w:rPr>
          <w:rFonts w:ascii="Times New Roman" w:hAnsi="Times New Roman" w:cs="Times New Roman"/>
        </w:rPr>
        <w:t>Órgão</w:t>
      </w:r>
      <w:proofErr w:type="spellEnd"/>
      <w:r w:rsidRPr="00F41FA9">
        <w:rPr>
          <w:rFonts w:ascii="Times New Roman" w:hAnsi="Times New Roman" w:cs="Times New Roman"/>
        </w:rPr>
        <w:t>:</w:t>
      </w:r>
      <w:r w:rsidR="00CB4731">
        <w:rPr>
          <w:rFonts w:ascii="Times New Roman" w:hAnsi="Times New Roman" w:cs="Times New Roman"/>
        </w:rPr>
        <w:t xml:space="preserve"> 56</w:t>
      </w:r>
      <w:r w:rsidRPr="00F41FA9">
        <w:rPr>
          <w:rFonts w:ascii="Times New Roman" w:hAnsi="Times New Roman" w:cs="Times New Roman"/>
        </w:rPr>
        <w:t>;</w:t>
      </w:r>
    </w:p>
    <w:p w14:paraId="1E03B756" w14:textId="1FE8DD3D" w:rsidR="001D1D8E" w:rsidRPr="00F41FA9" w:rsidRDefault="001D1D8E" w:rsidP="00313E8B">
      <w:pPr>
        <w:pStyle w:val="PargrafodaLista"/>
        <w:numPr>
          <w:ilvl w:val="0"/>
          <w:numId w:val="30"/>
        </w:numPr>
        <w:tabs>
          <w:tab w:val="clear" w:pos="708"/>
        </w:tabs>
        <w:suppressAutoHyphens w:val="0"/>
        <w:spacing w:before="120" w:afterLines="120" w:after="288"/>
        <w:ind w:left="0" w:firstLine="993"/>
        <w:contextualSpacing/>
        <w:jc w:val="both"/>
        <w:rPr>
          <w:rFonts w:ascii="Times New Roman" w:hAnsi="Times New Roman" w:cs="Times New Roman"/>
        </w:rPr>
      </w:pPr>
      <w:proofErr w:type="spellStart"/>
      <w:r w:rsidRPr="00F41FA9">
        <w:rPr>
          <w:rFonts w:ascii="Times New Roman" w:hAnsi="Times New Roman" w:cs="Times New Roman"/>
        </w:rPr>
        <w:t>Unidade</w:t>
      </w:r>
      <w:proofErr w:type="spellEnd"/>
      <w:r w:rsidRPr="00F41FA9">
        <w:rPr>
          <w:rFonts w:ascii="Times New Roman" w:hAnsi="Times New Roman" w:cs="Times New Roman"/>
        </w:rPr>
        <w:t xml:space="preserve">: </w:t>
      </w:r>
      <w:r w:rsidR="00276A57">
        <w:rPr>
          <w:rFonts w:ascii="Times New Roman" w:hAnsi="Times New Roman" w:cs="Times New Roman"/>
        </w:rPr>
        <w:t>01</w:t>
      </w:r>
      <w:r w:rsidRPr="00F41FA9">
        <w:rPr>
          <w:rFonts w:ascii="Times New Roman" w:hAnsi="Times New Roman" w:cs="Times New Roman"/>
        </w:rPr>
        <w:t>;</w:t>
      </w:r>
    </w:p>
    <w:p w14:paraId="0F9D2BCC" w14:textId="7970817C" w:rsidR="001D1D8E" w:rsidRPr="00F41FA9" w:rsidRDefault="001D1D8E" w:rsidP="00313E8B">
      <w:pPr>
        <w:pStyle w:val="PargrafodaLista"/>
        <w:numPr>
          <w:ilvl w:val="0"/>
          <w:numId w:val="30"/>
        </w:numPr>
        <w:tabs>
          <w:tab w:val="clear" w:pos="708"/>
        </w:tabs>
        <w:suppressAutoHyphens w:val="0"/>
        <w:spacing w:before="120" w:afterLines="120" w:after="288"/>
        <w:ind w:left="993" w:firstLine="0"/>
        <w:contextualSpacing/>
        <w:jc w:val="both"/>
        <w:rPr>
          <w:rFonts w:ascii="Times New Roman" w:hAnsi="Times New Roman" w:cs="Times New Roman"/>
        </w:rPr>
      </w:pPr>
      <w:r w:rsidRPr="00F41FA9">
        <w:rPr>
          <w:rFonts w:ascii="Times New Roman" w:hAnsi="Times New Roman" w:cs="Times New Roman"/>
        </w:rPr>
        <w:t xml:space="preserve">Fonte de </w:t>
      </w:r>
      <w:proofErr w:type="spellStart"/>
      <w:r w:rsidRPr="00F41FA9">
        <w:rPr>
          <w:rFonts w:ascii="Times New Roman" w:hAnsi="Times New Roman" w:cs="Times New Roman"/>
        </w:rPr>
        <w:t>Recursos</w:t>
      </w:r>
      <w:proofErr w:type="spellEnd"/>
      <w:r w:rsidRPr="00F41FA9">
        <w:rPr>
          <w:rFonts w:ascii="Times New Roman" w:hAnsi="Times New Roman" w:cs="Times New Roman"/>
        </w:rPr>
        <w:t xml:space="preserve">: </w:t>
      </w:r>
      <w:r w:rsidR="00211C0A">
        <w:rPr>
          <w:rFonts w:ascii="Times New Roman" w:hAnsi="Times New Roman" w:cs="Times New Roman"/>
        </w:rPr>
        <w:t>1704</w:t>
      </w:r>
      <w:r w:rsidRPr="00F41FA9">
        <w:rPr>
          <w:rFonts w:ascii="Times New Roman" w:hAnsi="Times New Roman" w:cs="Times New Roman"/>
        </w:rPr>
        <w:t>;</w:t>
      </w:r>
    </w:p>
    <w:p w14:paraId="1BA5E483" w14:textId="238860CC" w:rsidR="001D1D8E" w:rsidRPr="00F41FA9" w:rsidRDefault="001D1D8E" w:rsidP="00313E8B">
      <w:pPr>
        <w:pStyle w:val="PargrafodaLista"/>
        <w:numPr>
          <w:ilvl w:val="0"/>
          <w:numId w:val="30"/>
        </w:numPr>
        <w:tabs>
          <w:tab w:val="clear" w:pos="708"/>
        </w:tabs>
        <w:suppressAutoHyphens w:val="0"/>
        <w:spacing w:before="120" w:afterLines="120" w:after="288"/>
        <w:ind w:left="993" w:firstLine="0"/>
        <w:contextualSpacing/>
        <w:jc w:val="both"/>
        <w:rPr>
          <w:rFonts w:ascii="Times New Roman" w:hAnsi="Times New Roman" w:cs="Times New Roman"/>
        </w:rPr>
      </w:pPr>
      <w:proofErr w:type="spellStart"/>
      <w:r w:rsidRPr="00F41FA9">
        <w:rPr>
          <w:rFonts w:ascii="Times New Roman" w:hAnsi="Times New Roman" w:cs="Times New Roman"/>
        </w:rPr>
        <w:t>Programa</w:t>
      </w:r>
      <w:proofErr w:type="spellEnd"/>
      <w:r w:rsidRPr="00F41FA9">
        <w:rPr>
          <w:rFonts w:ascii="Times New Roman" w:hAnsi="Times New Roman" w:cs="Times New Roman"/>
        </w:rPr>
        <w:t xml:space="preserve"> de </w:t>
      </w:r>
      <w:proofErr w:type="spellStart"/>
      <w:r w:rsidRPr="00F41FA9">
        <w:rPr>
          <w:rFonts w:ascii="Times New Roman" w:hAnsi="Times New Roman" w:cs="Times New Roman"/>
        </w:rPr>
        <w:t>Trabalho</w:t>
      </w:r>
      <w:proofErr w:type="spellEnd"/>
      <w:r w:rsidRPr="00F41FA9">
        <w:rPr>
          <w:rFonts w:ascii="Times New Roman" w:hAnsi="Times New Roman" w:cs="Times New Roman"/>
        </w:rPr>
        <w:t xml:space="preserve">: </w:t>
      </w:r>
      <w:r w:rsidR="00211C0A">
        <w:rPr>
          <w:rFonts w:ascii="Times New Roman" w:hAnsi="Times New Roman" w:cs="Times New Roman"/>
        </w:rPr>
        <w:t>0125</w:t>
      </w:r>
      <w:r w:rsidRPr="00F41FA9">
        <w:rPr>
          <w:rFonts w:ascii="Times New Roman" w:hAnsi="Times New Roman" w:cs="Times New Roman"/>
        </w:rPr>
        <w:t>;</w:t>
      </w:r>
    </w:p>
    <w:p w14:paraId="463C404B" w14:textId="6DEBE4DC" w:rsidR="001D1D8E" w:rsidRPr="00F41FA9" w:rsidRDefault="001D1D8E" w:rsidP="00313E8B">
      <w:pPr>
        <w:pStyle w:val="PargrafodaLista"/>
        <w:numPr>
          <w:ilvl w:val="0"/>
          <w:numId w:val="30"/>
        </w:numPr>
        <w:tabs>
          <w:tab w:val="clear" w:pos="708"/>
        </w:tabs>
        <w:suppressAutoHyphens w:val="0"/>
        <w:spacing w:before="120" w:afterLines="120" w:after="288"/>
        <w:ind w:left="0" w:firstLine="993"/>
        <w:contextualSpacing/>
        <w:jc w:val="both"/>
        <w:rPr>
          <w:rFonts w:ascii="Times New Roman" w:hAnsi="Times New Roman" w:cs="Times New Roman"/>
        </w:rPr>
      </w:pPr>
      <w:proofErr w:type="spellStart"/>
      <w:r w:rsidRPr="00F41FA9">
        <w:rPr>
          <w:rFonts w:ascii="Times New Roman" w:hAnsi="Times New Roman" w:cs="Times New Roman"/>
        </w:rPr>
        <w:t>Elemento</w:t>
      </w:r>
      <w:proofErr w:type="spellEnd"/>
      <w:r w:rsidRPr="00F41FA9">
        <w:rPr>
          <w:rFonts w:ascii="Times New Roman" w:hAnsi="Times New Roman" w:cs="Times New Roman"/>
        </w:rPr>
        <w:t xml:space="preserve"> de </w:t>
      </w:r>
      <w:proofErr w:type="spellStart"/>
      <w:r w:rsidRPr="00F41FA9">
        <w:rPr>
          <w:rFonts w:ascii="Times New Roman" w:hAnsi="Times New Roman" w:cs="Times New Roman"/>
        </w:rPr>
        <w:t>Despesa</w:t>
      </w:r>
      <w:proofErr w:type="spellEnd"/>
      <w:r w:rsidRPr="00F41FA9">
        <w:rPr>
          <w:rFonts w:ascii="Times New Roman" w:hAnsi="Times New Roman" w:cs="Times New Roman"/>
        </w:rPr>
        <w:t>/</w:t>
      </w:r>
      <w:proofErr w:type="spellStart"/>
      <w:r w:rsidRPr="00F41FA9">
        <w:rPr>
          <w:rFonts w:ascii="Times New Roman" w:hAnsi="Times New Roman" w:cs="Times New Roman"/>
        </w:rPr>
        <w:t>Rubrica</w:t>
      </w:r>
      <w:proofErr w:type="spellEnd"/>
      <w:r w:rsidRPr="00F41FA9">
        <w:rPr>
          <w:rFonts w:ascii="Times New Roman" w:hAnsi="Times New Roman" w:cs="Times New Roman"/>
        </w:rPr>
        <w:t xml:space="preserve">: </w:t>
      </w:r>
      <w:r w:rsidR="00276A57">
        <w:rPr>
          <w:rFonts w:ascii="Times New Roman" w:hAnsi="Times New Roman" w:cs="Times New Roman"/>
        </w:rPr>
        <w:t>339030</w:t>
      </w:r>
      <w:r w:rsidRPr="00F41FA9">
        <w:rPr>
          <w:rFonts w:ascii="Times New Roman" w:hAnsi="Times New Roman" w:cs="Times New Roman"/>
        </w:rPr>
        <w:t>;</w:t>
      </w:r>
    </w:p>
    <w:p w14:paraId="107B5AC3" w14:textId="3A63BBAC" w:rsidR="001D1D8E" w:rsidRPr="00F41FA9" w:rsidRDefault="001D1D8E" w:rsidP="00313E8B">
      <w:pPr>
        <w:pStyle w:val="PargrafodaLista"/>
        <w:numPr>
          <w:ilvl w:val="0"/>
          <w:numId w:val="30"/>
        </w:numPr>
        <w:tabs>
          <w:tab w:val="clear" w:pos="708"/>
        </w:tabs>
        <w:suppressAutoHyphens w:val="0"/>
        <w:spacing w:before="120" w:afterLines="120" w:after="288"/>
        <w:ind w:left="0" w:firstLine="993"/>
        <w:contextualSpacing/>
        <w:jc w:val="both"/>
        <w:rPr>
          <w:rFonts w:ascii="Times New Roman" w:hAnsi="Times New Roman" w:cs="Times New Roman"/>
        </w:rPr>
      </w:pPr>
      <w:proofErr w:type="spellStart"/>
      <w:r w:rsidRPr="00F41FA9">
        <w:rPr>
          <w:rFonts w:ascii="Times New Roman" w:hAnsi="Times New Roman" w:cs="Times New Roman"/>
        </w:rPr>
        <w:t>Projeto</w:t>
      </w:r>
      <w:proofErr w:type="spellEnd"/>
      <w:r w:rsidRPr="00F41FA9">
        <w:rPr>
          <w:rFonts w:ascii="Times New Roman" w:hAnsi="Times New Roman" w:cs="Times New Roman"/>
        </w:rPr>
        <w:t>/</w:t>
      </w:r>
      <w:proofErr w:type="spellStart"/>
      <w:r w:rsidRPr="00F41FA9">
        <w:rPr>
          <w:rFonts w:ascii="Times New Roman" w:hAnsi="Times New Roman" w:cs="Times New Roman"/>
        </w:rPr>
        <w:t>Atividade</w:t>
      </w:r>
      <w:proofErr w:type="spellEnd"/>
      <w:r w:rsidRPr="00F41FA9">
        <w:rPr>
          <w:rFonts w:ascii="Times New Roman" w:hAnsi="Times New Roman" w:cs="Times New Roman"/>
        </w:rPr>
        <w:t xml:space="preserve">: </w:t>
      </w:r>
      <w:r w:rsidR="00211C0A">
        <w:rPr>
          <w:rFonts w:ascii="Times New Roman" w:hAnsi="Times New Roman" w:cs="Times New Roman"/>
        </w:rPr>
        <w:t>1237</w:t>
      </w:r>
      <w:r w:rsidRPr="00F41FA9">
        <w:rPr>
          <w:rFonts w:ascii="Times New Roman" w:hAnsi="Times New Roman" w:cs="Times New Roman"/>
        </w:rPr>
        <w:t>;</w:t>
      </w:r>
    </w:p>
    <w:p w14:paraId="67559253" w14:textId="66405797" w:rsidR="001D1D8E" w:rsidRPr="00F41FA9" w:rsidRDefault="001D1D8E" w:rsidP="00313E8B">
      <w:pPr>
        <w:pStyle w:val="Nvel2-Red"/>
        <w:numPr>
          <w:ilvl w:val="0"/>
          <w:numId w:val="0"/>
        </w:numPr>
        <w:spacing w:afterLines="120" w:after="288"/>
        <w:rPr>
          <w:rFonts w:ascii="Times New Roman" w:hAnsi="Times New Roman" w:cs="Times New Roman"/>
          <w:i w:val="0"/>
          <w:iCs w:val="0"/>
          <w:color w:val="000000"/>
          <w:sz w:val="24"/>
          <w:szCs w:val="24"/>
        </w:rPr>
      </w:pPr>
      <w:r w:rsidRPr="00F41FA9">
        <w:rPr>
          <w:rFonts w:ascii="Times New Roman" w:hAnsi="Times New Roman" w:cs="Times New Roman"/>
          <w:i w:val="0"/>
          <w:iCs w:val="0"/>
          <w:color w:val="000000"/>
          <w:sz w:val="24"/>
          <w:szCs w:val="24"/>
        </w:rPr>
        <w:t>1</w:t>
      </w:r>
      <w:r w:rsidR="001A559B">
        <w:rPr>
          <w:rFonts w:ascii="Times New Roman" w:hAnsi="Times New Roman" w:cs="Times New Roman"/>
          <w:i w:val="0"/>
          <w:iCs w:val="0"/>
          <w:color w:val="000000"/>
          <w:sz w:val="24"/>
          <w:szCs w:val="24"/>
        </w:rPr>
        <w:t>9</w:t>
      </w:r>
      <w:r w:rsidRPr="00F41FA9">
        <w:rPr>
          <w:rFonts w:ascii="Times New Roman" w:hAnsi="Times New Roman" w:cs="Times New Roman"/>
          <w:i w:val="0"/>
          <w:iCs w:val="0"/>
          <w:color w:val="000000"/>
          <w:sz w:val="24"/>
          <w:szCs w:val="24"/>
        </w:rPr>
        <w:t>.3. A dotação relativa aos exercícios financeiros subsequentes será indicada após aprovação da Lei Orçamentária respectiva e liberação dos créditos correspondentes, mediante publicação no Jornal Oficial de Maricá – JOM.</w:t>
      </w:r>
    </w:p>
    <w:p w14:paraId="2F42C442" w14:textId="4C21B32D" w:rsidR="00636581" w:rsidRPr="009061CC" w:rsidRDefault="00636581"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92" w:name="_Toc197326351"/>
      <w:r w:rsidRPr="009061CC">
        <w:rPr>
          <w:rFonts w:ascii="Arial" w:eastAsia="Adobe Fan Heiti Std B" w:hAnsi="Arial" w:cs="Arial"/>
          <w:b/>
          <w:color w:val="auto"/>
          <w:sz w:val="24"/>
          <w:szCs w:val="24"/>
        </w:rPr>
        <w:t>D</w:t>
      </w:r>
      <w:r>
        <w:rPr>
          <w:rFonts w:ascii="Arial" w:eastAsia="Adobe Fan Heiti Std B" w:hAnsi="Arial" w:cs="Arial"/>
          <w:b/>
          <w:color w:val="auto"/>
          <w:sz w:val="24"/>
          <w:szCs w:val="24"/>
        </w:rPr>
        <w:t>ISPOSIÇÕES FINAIS</w:t>
      </w:r>
      <w:bookmarkEnd w:id="92"/>
    </w:p>
    <w:p w14:paraId="6F39B0A6" w14:textId="77777777" w:rsidR="0008107D" w:rsidRPr="00E7020D" w:rsidRDefault="0008107D" w:rsidP="00313E8B">
      <w:pPr>
        <w:pStyle w:val="Padro"/>
        <w:widowControl w:val="0"/>
        <w:tabs>
          <w:tab w:val="clear" w:pos="708"/>
          <w:tab w:val="left" w:pos="0"/>
        </w:tabs>
        <w:spacing w:before="120" w:after="120"/>
        <w:ind w:right="-1"/>
        <w:jc w:val="both"/>
        <w:rPr>
          <w:rFonts w:ascii="Arial" w:eastAsia="Adobe Fan Heiti Std B" w:hAnsi="Arial" w:cs="Arial"/>
          <w:lang w:val="pt-BR"/>
        </w:rPr>
      </w:pPr>
      <w:r w:rsidRPr="00E7020D">
        <w:rPr>
          <w:rFonts w:ascii="Arial" w:eastAsia="Adobe Fan Heiti Std B" w:hAnsi="Arial" w:cs="Arial"/>
          <w:lang w:val="pt-BR"/>
        </w:rPr>
        <w:t xml:space="preserve">O portal da transparência, viabilizado no portal da </w:t>
      </w:r>
      <w:proofErr w:type="gramStart"/>
      <w:r w:rsidRPr="00E7020D">
        <w:rPr>
          <w:rFonts w:ascii="Arial" w:eastAsia="Adobe Fan Heiti Std B" w:hAnsi="Arial" w:cs="Arial"/>
          <w:lang w:val="pt-BR"/>
        </w:rPr>
        <w:t>Prefeitura,  dispõem</w:t>
      </w:r>
      <w:proofErr w:type="gramEnd"/>
      <w:r w:rsidRPr="00E7020D">
        <w:rPr>
          <w:rFonts w:ascii="Arial" w:eastAsia="Adobe Fan Heiti Std B" w:hAnsi="Arial" w:cs="Arial"/>
          <w:lang w:val="pt-BR"/>
        </w:rPr>
        <w:t xml:space="preserve"> sob</w:t>
      </w:r>
      <w:r>
        <w:rPr>
          <w:rFonts w:ascii="Arial" w:eastAsia="Adobe Fan Heiti Std B" w:hAnsi="Arial" w:cs="Arial"/>
          <w:lang w:val="pt-BR"/>
        </w:rPr>
        <w:t>re</w:t>
      </w:r>
      <w:r w:rsidRPr="00E7020D">
        <w:rPr>
          <w:rFonts w:ascii="Arial" w:eastAsia="Adobe Fan Heiti Std B" w:hAnsi="Arial" w:cs="Arial"/>
          <w:lang w:val="pt-BR"/>
        </w:rPr>
        <w:t xml:space="preserve"> o </w:t>
      </w:r>
      <w:proofErr w:type="spellStart"/>
      <w:r w:rsidRPr="00E7020D">
        <w:rPr>
          <w:rFonts w:ascii="Arial" w:eastAsia="Adobe Fan Heiti Std B" w:hAnsi="Arial" w:cs="Arial"/>
          <w:lang w:val="pt-BR"/>
        </w:rPr>
        <w:t>adimplento</w:t>
      </w:r>
      <w:proofErr w:type="spellEnd"/>
      <w:r w:rsidRPr="00E7020D">
        <w:rPr>
          <w:rFonts w:ascii="Arial" w:eastAsia="Adobe Fan Heiti Std B" w:hAnsi="Arial" w:cs="Arial"/>
          <w:lang w:val="pt-BR"/>
        </w:rPr>
        <w:t xml:space="preserve"> no pagamento de quaisquer direitos ou benefícios remuneratórios de </w:t>
      </w:r>
      <w:r>
        <w:rPr>
          <w:rFonts w:ascii="Arial" w:eastAsia="Adobe Fan Heiti Std B" w:hAnsi="Arial" w:cs="Arial"/>
          <w:lang w:val="pt-BR"/>
        </w:rPr>
        <w:t>s</w:t>
      </w:r>
      <w:r w:rsidRPr="00E7020D">
        <w:rPr>
          <w:rFonts w:ascii="Arial" w:eastAsia="Adobe Fan Heiti Std B" w:hAnsi="Arial" w:cs="Arial"/>
          <w:lang w:val="pt-BR"/>
        </w:rPr>
        <w:t xml:space="preserve">ervidores públicos do quadro ativo e inativo. </w:t>
      </w:r>
    </w:p>
    <w:p w14:paraId="133AC978" w14:textId="77777777" w:rsidR="0008107D" w:rsidRPr="003306C2" w:rsidRDefault="0008107D" w:rsidP="00313E8B">
      <w:pPr>
        <w:pStyle w:val="Padro"/>
        <w:widowControl w:val="0"/>
        <w:tabs>
          <w:tab w:val="clear" w:pos="708"/>
          <w:tab w:val="left" w:pos="0"/>
        </w:tabs>
        <w:spacing w:before="120" w:after="120"/>
        <w:ind w:right="-1"/>
        <w:jc w:val="both"/>
        <w:rPr>
          <w:rFonts w:ascii="Arial" w:eastAsia="Adobe Fan Heiti Std B" w:hAnsi="Arial" w:cs="Arial"/>
          <w:lang w:val="pt-BR"/>
        </w:rPr>
      </w:pPr>
      <w:r w:rsidRPr="003306C2">
        <w:rPr>
          <w:rFonts w:ascii="Arial" w:eastAsia="Adobe Fan Heiti Std B" w:hAnsi="Arial" w:cs="Arial"/>
          <w:lang w:val="pt-BR"/>
        </w:rPr>
        <w:t xml:space="preserve">Conforme o Art. 14, inciso V da Lei Federal nº12.305/2010 c/c Decreto Federal </w:t>
      </w:r>
      <w:r w:rsidRPr="003306C2">
        <w:rPr>
          <w:rFonts w:ascii="Arial" w:eastAsia="Adobe Fan Heiti Std B" w:hAnsi="Arial" w:cs="Arial"/>
          <w:lang w:val="pt-BR"/>
        </w:rPr>
        <w:lastRenderedPageBreak/>
        <w:t xml:space="preserve">nº7.404/10, a regularidade, continuidade e universalização da prestação de serviços públicos referentes a limpeza pública e manejo de resíduos sólidos é gerido pela Autarquia Municipal de Serviço de Obras de Maricá (SOMAR), </w:t>
      </w:r>
      <w:r>
        <w:rPr>
          <w:rFonts w:ascii="Arial" w:eastAsia="Adobe Fan Heiti Std B" w:hAnsi="Arial" w:cs="Arial"/>
          <w:lang w:val="pt-BR"/>
        </w:rPr>
        <w:t>responsável pela</w:t>
      </w:r>
      <w:r w:rsidRPr="003306C2">
        <w:rPr>
          <w:rFonts w:ascii="Arial" w:eastAsia="Adobe Fan Heiti Std B" w:hAnsi="Arial" w:cs="Arial"/>
          <w:lang w:val="pt-BR"/>
        </w:rPr>
        <w:t xml:space="preserve"> prestação de serviços de limpeza urbana e manejo de resíduos serão regulares</w:t>
      </w:r>
      <w:r>
        <w:rPr>
          <w:rFonts w:ascii="Arial" w:eastAsia="Adobe Fan Heiti Std B" w:hAnsi="Arial" w:cs="Arial"/>
          <w:lang w:val="pt-BR"/>
        </w:rPr>
        <w:t xml:space="preserve"> </w:t>
      </w:r>
      <w:r w:rsidRPr="003306C2">
        <w:rPr>
          <w:rFonts w:ascii="Arial" w:eastAsia="Adobe Fan Heiti Std B" w:hAnsi="Arial" w:cs="Arial"/>
          <w:lang w:val="pt-BR"/>
        </w:rPr>
        <w:t>desde 2019</w:t>
      </w:r>
      <w:r>
        <w:rPr>
          <w:rFonts w:ascii="Arial" w:eastAsia="Adobe Fan Heiti Std B" w:hAnsi="Arial" w:cs="Arial"/>
          <w:lang w:val="pt-BR"/>
        </w:rPr>
        <w:t>.</w:t>
      </w:r>
    </w:p>
    <w:p w14:paraId="514FA921" w14:textId="26FB6FF5" w:rsidR="0008107D" w:rsidRDefault="0008107D" w:rsidP="00313E8B">
      <w:pPr>
        <w:pStyle w:val="Padro"/>
        <w:widowControl w:val="0"/>
        <w:tabs>
          <w:tab w:val="clear" w:pos="708"/>
          <w:tab w:val="left" w:pos="0"/>
        </w:tabs>
        <w:spacing w:before="120" w:after="120"/>
        <w:ind w:right="-1"/>
        <w:jc w:val="both"/>
        <w:rPr>
          <w:rFonts w:ascii="Arial" w:eastAsia="Adobe Fan Heiti Std B" w:hAnsi="Arial" w:cs="Arial"/>
          <w:lang w:val="pt-BR"/>
        </w:rPr>
      </w:pPr>
      <w:r>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43E39FB6" w14:textId="3D6968CA" w:rsidR="00636581" w:rsidRPr="009061CC" w:rsidRDefault="00636581"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93" w:name="_Toc197326352"/>
      <w:r w:rsidRPr="009061CC">
        <w:rPr>
          <w:rFonts w:ascii="Arial" w:eastAsia="Adobe Fan Heiti Std B" w:hAnsi="Arial" w:cs="Arial"/>
          <w:b/>
          <w:color w:val="auto"/>
          <w:sz w:val="24"/>
          <w:szCs w:val="24"/>
        </w:rPr>
        <w:t>D</w:t>
      </w:r>
      <w:r w:rsidRPr="00E75EE7">
        <w:rPr>
          <w:rFonts w:ascii="Arial" w:eastAsia="Adobe Fan Heiti Std B" w:hAnsi="Arial" w:cs="Arial"/>
          <w:b/>
          <w:color w:val="auto"/>
          <w:sz w:val="24"/>
          <w:szCs w:val="24"/>
        </w:rPr>
        <w:t>O</w:t>
      </w:r>
      <w:r>
        <w:rPr>
          <w:rFonts w:ascii="Arial" w:eastAsia="Adobe Fan Heiti Std B" w:hAnsi="Arial" w:cs="Arial"/>
          <w:b/>
          <w:color w:val="auto"/>
          <w:sz w:val="24"/>
          <w:szCs w:val="24"/>
        </w:rPr>
        <w:t>S ANEXOS DESTE TERMO DE REFERÊNCIA</w:t>
      </w:r>
      <w:bookmarkEnd w:id="93"/>
    </w:p>
    <w:p w14:paraId="12BA126D" w14:textId="77777777" w:rsidR="0008107D" w:rsidRDefault="0008107D" w:rsidP="00313E8B">
      <w:pPr>
        <w:pStyle w:val="Padro"/>
        <w:widowControl w:val="0"/>
        <w:tabs>
          <w:tab w:val="clear" w:pos="708"/>
          <w:tab w:val="left" w:pos="0"/>
        </w:tabs>
        <w:spacing w:before="120" w:after="120"/>
        <w:ind w:right="-710"/>
        <w:jc w:val="both"/>
        <w:rPr>
          <w:rFonts w:ascii="Arial" w:eastAsia="Adobe Fan Heiti Std B" w:hAnsi="Arial" w:cs="Arial"/>
          <w:lang w:val="pt-BR"/>
        </w:rPr>
      </w:pPr>
      <w:r w:rsidRPr="00E22050">
        <w:rPr>
          <w:rFonts w:ascii="Arial" w:eastAsia="Adobe Fan Heiti Std B" w:hAnsi="Arial" w:cs="Arial"/>
          <w:lang w:val="pt-BR"/>
        </w:rPr>
        <w:t>São anexos do presente Termo de Referência os seguintes documentos:</w:t>
      </w:r>
    </w:p>
    <w:p w14:paraId="07619B65" w14:textId="77777777" w:rsidR="0008107D" w:rsidRDefault="0008107D" w:rsidP="00313E8B">
      <w:pPr>
        <w:pStyle w:val="Padro"/>
        <w:widowControl w:val="0"/>
        <w:tabs>
          <w:tab w:val="clear" w:pos="708"/>
          <w:tab w:val="left" w:pos="0"/>
        </w:tabs>
        <w:spacing w:before="120" w:after="120"/>
        <w:ind w:right="-710"/>
        <w:jc w:val="both"/>
        <w:rPr>
          <w:rFonts w:ascii="Arial" w:eastAsia="Adobe Fan Heiti Std B" w:hAnsi="Arial" w:cs="Arial"/>
          <w:lang w:val="pt-BR"/>
        </w:rPr>
      </w:pPr>
      <w:r>
        <w:rPr>
          <w:rFonts w:ascii="Arial" w:eastAsia="Adobe Fan Heiti Std B" w:hAnsi="Arial" w:cs="Arial"/>
          <w:lang w:val="pt-BR"/>
        </w:rPr>
        <w:t>Anexo I: Relação das certidões de contribuição previdenciária emitidas e válidas;</w:t>
      </w:r>
    </w:p>
    <w:p w14:paraId="46932338" w14:textId="77777777" w:rsidR="0008107D" w:rsidRDefault="0008107D" w:rsidP="00313E8B">
      <w:pPr>
        <w:pStyle w:val="Padro"/>
        <w:widowControl w:val="0"/>
        <w:tabs>
          <w:tab w:val="clear" w:pos="708"/>
          <w:tab w:val="left" w:pos="0"/>
        </w:tabs>
        <w:spacing w:before="120" w:after="120"/>
        <w:ind w:right="-710"/>
        <w:jc w:val="both"/>
        <w:rPr>
          <w:rFonts w:ascii="Arial" w:eastAsia="Adobe Fan Heiti Std B" w:hAnsi="Arial" w:cs="Arial"/>
          <w:lang w:val="pt-BR"/>
        </w:rPr>
      </w:pPr>
      <w:r>
        <w:rPr>
          <w:rFonts w:ascii="Arial" w:eastAsia="Adobe Fan Heiti Std B" w:hAnsi="Arial" w:cs="Arial"/>
          <w:lang w:val="pt-BR"/>
        </w:rPr>
        <w:t>Anexo II: Certificado de Regularidade Previdenciária da Prefeitura de Maricá;</w:t>
      </w:r>
    </w:p>
    <w:p w14:paraId="15BAF7A9" w14:textId="1F19A8DC" w:rsidR="0008107D" w:rsidRDefault="0008107D" w:rsidP="00313E8B">
      <w:pPr>
        <w:pStyle w:val="Padro"/>
        <w:widowControl w:val="0"/>
        <w:tabs>
          <w:tab w:val="clear" w:pos="708"/>
          <w:tab w:val="left" w:pos="0"/>
        </w:tabs>
        <w:spacing w:before="120" w:after="120"/>
        <w:ind w:right="-1"/>
        <w:jc w:val="both"/>
        <w:rPr>
          <w:rFonts w:ascii="Arial" w:eastAsia="Adobe Fan Heiti Std B" w:hAnsi="Arial" w:cs="Arial"/>
          <w:lang w:val="pt-BR"/>
        </w:rPr>
      </w:pPr>
      <w:r>
        <w:rPr>
          <w:rFonts w:ascii="Arial" w:eastAsia="Adobe Fan Heiti Std B" w:hAnsi="Arial" w:cs="Arial"/>
          <w:lang w:val="pt-BR"/>
        </w:rPr>
        <w:t>Anexo III: Demonstrativo das Receitas e Despesas com manutenção do desenvolvimento nas áreas do ensino e saúde de 2022 até 2024.</w:t>
      </w:r>
    </w:p>
    <w:p w14:paraId="0200C746" w14:textId="77777777" w:rsidR="003D605F" w:rsidRDefault="003D605F" w:rsidP="003D605F">
      <w:pPr>
        <w:pStyle w:val="Padro"/>
        <w:widowControl w:val="0"/>
        <w:tabs>
          <w:tab w:val="clear" w:pos="708"/>
          <w:tab w:val="left" w:pos="0"/>
        </w:tabs>
        <w:spacing w:before="120" w:after="120"/>
        <w:ind w:right="-1"/>
        <w:jc w:val="both"/>
        <w:rPr>
          <w:rFonts w:ascii="Arial" w:eastAsia="Adobe Fan Heiti Std B" w:hAnsi="Arial" w:cs="Arial"/>
          <w:lang w:val="pt-BR"/>
        </w:rPr>
      </w:pPr>
      <w:r>
        <w:rPr>
          <w:rFonts w:ascii="Arial" w:eastAsia="Adobe Fan Heiti Std B" w:hAnsi="Arial" w:cs="Arial"/>
          <w:lang w:val="pt-BR"/>
        </w:rPr>
        <w:t>Anexo IV: Demonstrativo das Despesas com Pessoal de 2022 até 2024.</w:t>
      </w:r>
    </w:p>
    <w:p w14:paraId="0D96A85A" w14:textId="0444B529" w:rsidR="00636581" w:rsidRPr="009061CC" w:rsidRDefault="00636581" w:rsidP="00313E8B">
      <w:pPr>
        <w:pStyle w:val="Ttulo1"/>
        <w:numPr>
          <w:ilvl w:val="0"/>
          <w:numId w:val="1"/>
        </w:numPr>
        <w:shd w:val="clear" w:color="auto" w:fill="D9D9D9" w:themeFill="background1" w:themeFillShade="D9"/>
        <w:spacing w:before="120" w:after="120" w:line="276" w:lineRule="auto"/>
        <w:ind w:left="567" w:hanging="567"/>
        <w:rPr>
          <w:rFonts w:ascii="Arial" w:eastAsia="Adobe Fan Heiti Std B" w:hAnsi="Arial" w:cs="Arial"/>
          <w:b/>
          <w:color w:val="auto"/>
          <w:sz w:val="24"/>
          <w:szCs w:val="24"/>
        </w:rPr>
      </w:pPr>
      <w:bookmarkStart w:id="94" w:name="_Toc197326353"/>
      <w:r w:rsidRPr="009061CC">
        <w:rPr>
          <w:rFonts w:ascii="Arial" w:eastAsia="Adobe Fan Heiti Std B" w:hAnsi="Arial" w:cs="Arial"/>
          <w:b/>
          <w:color w:val="auto"/>
          <w:sz w:val="24"/>
          <w:szCs w:val="24"/>
        </w:rPr>
        <w:t>D</w:t>
      </w:r>
      <w:r>
        <w:rPr>
          <w:rFonts w:ascii="Arial" w:eastAsia="Adobe Fan Heiti Std B" w:hAnsi="Arial" w:cs="Arial"/>
          <w:b/>
          <w:color w:val="auto"/>
          <w:sz w:val="24"/>
          <w:szCs w:val="24"/>
        </w:rPr>
        <w:t>A APROVAÇÃO</w:t>
      </w:r>
      <w:bookmarkEnd w:id="94"/>
    </w:p>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08EBC555" w14:textId="77777777" w:rsidTr="00813C72">
        <w:trPr>
          <w:trHeight w:val="113"/>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E75EE7" w:rsidRDefault="009741DA" w:rsidP="00313E8B">
            <w:pPr>
              <w:pStyle w:val="Standard"/>
              <w:snapToGrid w:val="0"/>
              <w:spacing w:line="276" w:lineRule="auto"/>
              <w:ind w:right="-1"/>
              <w:jc w:val="both"/>
              <w:rPr>
                <w:rFonts w:ascii="Arial" w:hAnsi="Arial" w:cs="Arial"/>
                <w:b/>
              </w:rPr>
            </w:pPr>
            <w:r w:rsidRPr="00E75EE7">
              <w:rPr>
                <w:rFonts w:ascii="Arial" w:hAnsi="Arial" w:cs="Arial"/>
                <w:b/>
              </w:rPr>
              <w:t>RESPONSÁVEL PELA ELABORAÇÃO</w:t>
            </w:r>
          </w:p>
        </w:tc>
      </w:tr>
      <w:tr w:rsidR="00F708B6" w:rsidRPr="00E75EE7" w14:paraId="75CBB58E" w14:textId="77777777" w:rsidTr="00CA336A">
        <w:trPr>
          <w:trHeight w:val="346"/>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E75EE7" w:rsidRDefault="009741DA" w:rsidP="00313E8B">
            <w:pPr>
              <w:pStyle w:val="Standard"/>
              <w:snapToGrid w:val="0"/>
              <w:spacing w:line="276" w:lineRule="auto"/>
              <w:ind w:left="-25" w:right="-1"/>
              <w:jc w:val="both"/>
              <w:rPr>
                <w:rFonts w:ascii="Arial" w:hAnsi="Arial" w:cs="Arial"/>
                <w:b/>
                <w:bCs/>
              </w:rPr>
            </w:pPr>
            <w:r w:rsidRPr="00E75EE7">
              <w:rPr>
                <w:rFonts w:ascii="Arial" w:hAnsi="Arial" w:cs="Arial"/>
                <w:b/>
                <w:bCs/>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E75EE7" w:rsidRDefault="009741DA" w:rsidP="00313E8B">
            <w:pPr>
              <w:pStyle w:val="Standard"/>
              <w:snapToGrid w:val="0"/>
              <w:spacing w:line="276" w:lineRule="auto"/>
              <w:ind w:right="-1"/>
              <w:jc w:val="both"/>
              <w:rPr>
                <w:rFonts w:ascii="Arial" w:hAnsi="Arial" w:cs="Arial"/>
                <w:b/>
                <w:bCs/>
              </w:rPr>
            </w:pPr>
            <w:r w:rsidRPr="00E75EE7">
              <w:rPr>
                <w:rFonts w:ascii="Arial" w:hAnsi="Arial" w:cs="Arial"/>
                <w:b/>
                <w:bCs/>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E75EE7" w:rsidRDefault="009741DA" w:rsidP="00313E8B">
            <w:pPr>
              <w:pStyle w:val="Standard"/>
              <w:snapToGrid w:val="0"/>
              <w:spacing w:line="276" w:lineRule="auto"/>
              <w:ind w:right="-1"/>
              <w:jc w:val="both"/>
              <w:rPr>
                <w:rFonts w:ascii="Arial" w:hAnsi="Arial" w:cs="Arial"/>
                <w:b/>
                <w:bCs/>
              </w:rPr>
            </w:pPr>
            <w:r w:rsidRPr="00E75EE7">
              <w:rPr>
                <w:rFonts w:ascii="Arial" w:hAnsi="Arial" w:cs="Arial"/>
                <w:b/>
                <w:bCs/>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E75EE7" w:rsidRDefault="009741DA" w:rsidP="00313E8B">
            <w:pPr>
              <w:pStyle w:val="Standard"/>
              <w:snapToGrid w:val="0"/>
              <w:spacing w:line="276" w:lineRule="auto"/>
              <w:ind w:right="-1"/>
              <w:jc w:val="both"/>
              <w:rPr>
                <w:rFonts w:ascii="Arial" w:hAnsi="Arial" w:cs="Arial"/>
                <w:b/>
                <w:bCs/>
              </w:rPr>
            </w:pPr>
            <w:r w:rsidRPr="00E75EE7">
              <w:rPr>
                <w:rFonts w:ascii="Arial" w:hAnsi="Arial" w:cs="Arial"/>
                <w:b/>
                <w:bCs/>
              </w:rPr>
              <w:t>Requisitante</w:t>
            </w:r>
          </w:p>
        </w:tc>
      </w:tr>
      <w:tr w:rsidR="00A14890" w:rsidRPr="00E75EE7" w14:paraId="27C362D2" w14:textId="77777777" w:rsidTr="004D4DFB">
        <w:trPr>
          <w:trHeight w:val="726"/>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7F2921C9" w14:textId="24281711" w:rsidR="00A14890" w:rsidRPr="00E75EE7" w:rsidRDefault="00CF2FCF" w:rsidP="00313E8B">
            <w:pPr>
              <w:pStyle w:val="Standard"/>
              <w:snapToGrid w:val="0"/>
              <w:spacing w:line="276" w:lineRule="auto"/>
              <w:ind w:left="-25" w:right="-1"/>
              <w:jc w:val="center"/>
              <w:rPr>
                <w:rFonts w:ascii="Arial" w:hAnsi="Arial" w:cs="Arial"/>
                <w:bCs/>
              </w:rPr>
            </w:pPr>
            <w:r>
              <w:rPr>
                <w:rFonts w:ascii="Arial" w:hAnsi="Arial" w:cs="Arial"/>
                <w:sz w:val="22"/>
                <w:szCs w:val="22"/>
              </w:rPr>
              <w:t>Marcelo Vides de Andrade</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680209DD" w14:textId="4254F3F7" w:rsidR="00A14890" w:rsidRPr="00E75EE7" w:rsidRDefault="004A2E00" w:rsidP="00313E8B">
            <w:pPr>
              <w:pStyle w:val="Standard"/>
              <w:snapToGrid w:val="0"/>
              <w:spacing w:line="276" w:lineRule="auto"/>
              <w:ind w:right="-1"/>
              <w:jc w:val="center"/>
              <w:rPr>
                <w:rFonts w:ascii="Arial" w:hAnsi="Arial" w:cs="Arial"/>
                <w:bCs/>
              </w:rPr>
            </w:pPr>
            <w:r>
              <w:rPr>
                <w:rFonts w:ascii="Arial" w:hAnsi="Arial" w:cs="Arial"/>
                <w:bCs/>
                <w:sz w:val="22"/>
                <w:szCs w:val="22"/>
              </w:rPr>
              <w:t>Secretaria de Pesca</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31414837" w14:textId="6E7F1774" w:rsidR="00A14890" w:rsidRPr="00E75EE7" w:rsidRDefault="00A14890" w:rsidP="00313E8B">
            <w:pPr>
              <w:pStyle w:val="Standard"/>
              <w:snapToGrid w:val="0"/>
              <w:spacing w:line="276" w:lineRule="auto"/>
              <w:ind w:right="-1"/>
              <w:jc w:val="center"/>
              <w:rPr>
                <w:rFonts w:ascii="Arial" w:hAnsi="Arial" w:cs="Arial"/>
                <w:bCs/>
                <w:color w:val="FF0000"/>
              </w:rPr>
            </w:pPr>
            <w:r w:rsidRPr="00A95C39">
              <w:rPr>
                <w:rFonts w:ascii="Arial" w:hAnsi="Arial" w:cs="Arial"/>
                <w:sz w:val="22"/>
                <w:szCs w:val="22"/>
              </w:rPr>
              <w:t>1</w:t>
            </w:r>
            <w:r w:rsidR="004A2E00">
              <w:rPr>
                <w:rFonts w:ascii="Arial" w:hAnsi="Arial" w:cs="Arial"/>
                <w:sz w:val="22"/>
                <w:szCs w:val="22"/>
              </w:rPr>
              <w:t>13.854</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307C3328" w14:textId="0BB02BA4" w:rsidR="00A14890" w:rsidRPr="00E75EE7" w:rsidRDefault="004A2E00" w:rsidP="00313E8B">
            <w:pPr>
              <w:pStyle w:val="Standard"/>
              <w:snapToGrid w:val="0"/>
              <w:spacing w:line="276" w:lineRule="auto"/>
              <w:ind w:right="-1"/>
              <w:jc w:val="center"/>
              <w:rPr>
                <w:rFonts w:ascii="Arial" w:hAnsi="Arial" w:cs="Arial"/>
                <w:bCs/>
              </w:rPr>
            </w:pPr>
            <w:r>
              <w:rPr>
                <w:rFonts w:ascii="Arial" w:hAnsi="Arial" w:cs="Arial"/>
                <w:bCs/>
                <w:sz w:val="22"/>
                <w:szCs w:val="22"/>
              </w:rPr>
              <w:t>Secretaria de Pesca</w:t>
            </w:r>
          </w:p>
        </w:tc>
      </w:tr>
      <w:tr w:rsidR="00F708B6" w:rsidRPr="00E75EE7" w14:paraId="1175882E" w14:textId="77777777" w:rsidTr="00813C72">
        <w:trPr>
          <w:trHeight w:val="1196"/>
        </w:trPr>
        <w:tc>
          <w:tcPr>
            <w:tcW w:w="9214" w:type="dxa"/>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5765B239" w14:textId="51E7F56B" w:rsidR="00F708B6" w:rsidRPr="00E75EE7" w:rsidRDefault="00F708B6" w:rsidP="00313E8B">
            <w:pPr>
              <w:spacing w:after="0" w:line="276" w:lineRule="auto"/>
              <w:ind w:right="-1"/>
              <w:jc w:val="both"/>
              <w:rPr>
                <w:rFonts w:ascii="Arial" w:hAnsi="Arial" w:cs="Arial"/>
                <w:sz w:val="24"/>
                <w:szCs w:val="24"/>
              </w:rPr>
            </w:pPr>
            <w:r w:rsidRPr="00E75EE7">
              <w:rPr>
                <w:rFonts w:ascii="Arial" w:hAnsi="Arial" w:cs="Arial"/>
                <w:sz w:val="24"/>
                <w:szCs w:val="24"/>
              </w:rPr>
              <w:t>De acordo e ciente</w:t>
            </w:r>
            <w:r w:rsidR="00B74A26">
              <w:rPr>
                <w:rFonts w:ascii="Arial" w:hAnsi="Arial" w:cs="Arial"/>
                <w:sz w:val="24"/>
                <w:szCs w:val="24"/>
              </w:rPr>
              <w:t>:</w:t>
            </w:r>
            <w:r w:rsidRPr="00E75EE7">
              <w:rPr>
                <w:rFonts w:ascii="Arial" w:hAnsi="Arial" w:cs="Arial"/>
                <w:sz w:val="24"/>
                <w:szCs w:val="24"/>
              </w:rPr>
              <w:t xml:space="preserve">                              </w:t>
            </w:r>
          </w:p>
          <w:p w14:paraId="13D77A10" w14:textId="4E32F23B" w:rsidR="00F708B6" w:rsidRPr="00E75EE7" w:rsidRDefault="00F708B6" w:rsidP="00313E8B">
            <w:pPr>
              <w:pStyle w:val="Standard"/>
              <w:snapToGrid w:val="0"/>
              <w:spacing w:line="276" w:lineRule="auto"/>
              <w:ind w:right="-1"/>
              <w:jc w:val="both"/>
              <w:rPr>
                <w:rFonts w:ascii="Arial" w:hAnsi="Arial" w:cs="Arial"/>
              </w:rPr>
            </w:pPr>
          </w:p>
          <w:p w14:paraId="1383A89D" w14:textId="51103DB6" w:rsidR="00813C72" w:rsidRPr="00E75EE7" w:rsidRDefault="00813C72" w:rsidP="00313E8B">
            <w:pPr>
              <w:pStyle w:val="Standard"/>
              <w:snapToGrid w:val="0"/>
              <w:spacing w:line="276" w:lineRule="auto"/>
              <w:ind w:right="-1"/>
              <w:jc w:val="center"/>
              <w:rPr>
                <w:rFonts w:ascii="Arial" w:hAnsi="Arial" w:cs="Arial"/>
              </w:rPr>
            </w:pPr>
          </w:p>
          <w:p w14:paraId="771C3D44" w14:textId="5BF82D64" w:rsidR="00813C72" w:rsidRPr="00E75EE7" w:rsidRDefault="00975BBF" w:rsidP="00313E8B">
            <w:pPr>
              <w:pStyle w:val="Standard"/>
              <w:snapToGrid w:val="0"/>
              <w:spacing w:line="276" w:lineRule="auto"/>
              <w:ind w:right="-1"/>
              <w:jc w:val="center"/>
              <w:rPr>
                <w:rFonts w:ascii="Arial" w:hAnsi="Arial" w:cs="Arial"/>
              </w:rPr>
            </w:pPr>
            <w:r>
              <w:rPr>
                <w:rFonts w:ascii="Arial" w:hAnsi="Arial" w:cs="Arial"/>
              </w:rPr>
              <w:t>_______________________________</w:t>
            </w:r>
          </w:p>
          <w:p w14:paraId="5BC6D6D4" w14:textId="04B70916" w:rsidR="00F708B6" w:rsidRPr="00E75EE7" w:rsidRDefault="000A56D4" w:rsidP="00313E8B">
            <w:pPr>
              <w:pStyle w:val="Standard"/>
              <w:snapToGrid w:val="0"/>
              <w:spacing w:line="276" w:lineRule="auto"/>
              <w:ind w:right="-1"/>
              <w:jc w:val="center"/>
              <w:rPr>
                <w:rFonts w:ascii="Arial" w:hAnsi="Arial" w:cs="Arial"/>
              </w:rPr>
            </w:pPr>
            <w:r w:rsidRPr="00E75EE7">
              <w:rPr>
                <w:rFonts w:ascii="Arial" w:hAnsi="Arial" w:cs="Arial"/>
              </w:rPr>
              <w:t xml:space="preserve">Alexandre </w:t>
            </w:r>
            <w:r w:rsidR="004A2E00">
              <w:rPr>
                <w:rFonts w:ascii="Arial" w:hAnsi="Arial" w:cs="Arial"/>
              </w:rPr>
              <w:t>Rodrigues de Oliveira</w:t>
            </w:r>
          </w:p>
          <w:p w14:paraId="4C727926" w14:textId="6DDE2E51" w:rsidR="00F708B6" w:rsidRPr="00E75EE7" w:rsidRDefault="00F708B6" w:rsidP="00313E8B">
            <w:pPr>
              <w:pStyle w:val="Standard"/>
              <w:snapToGrid w:val="0"/>
              <w:spacing w:line="276" w:lineRule="auto"/>
              <w:ind w:right="-1"/>
              <w:jc w:val="center"/>
              <w:rPr>
                <w:rFonts w:ascii="Arial" w:hAnsi="Arial" w:cs="Arial"/>
              </w:rPr>
            </w:pPr>
            <w:r w:rsidRPr="00E75EE7">
              <w:rPr>
                <w:rFonts w:ascii="Arial" w:hAnsi="Arial" w:cs="Arial"/>
              </w:rPr>
              <w:t xml:space="preserve">Secretário de </w:t>
            </w:r>
            <w:r w:rsidR="004A2E00">
              <w:rPr>
                <w:rFonts w:ascii="Arial" w:hAnsi="Arial" w:cs="Arial"/>
              </w:rPr>
              <w:t>Pesca</w:t>
            </w:r>
          </w:p>
          <w:p w14:paraId="2607B9F4" w14:textId="1D958206" w:rsidR="00F708B6" w:rsidRPr="00E75EE7" w:rsidRDefault="00F708B6" w:rsidP="00313E8B">
            <w:pPr>
              <w:pStyle w:val="Standard"/>
              <w:snapToGrid w:val="0"/>
              <w:spacing w:line="276" w:lineRule="auto"/>
              <w:ind w:right="-1"/>
              <w:jc w:val="center"/>
              <w:rPr>
                <w:rFonts w:ascii="Arial" w:hAnsi="Arial" w:cs="Arial"/>
                <w:b/>
              </w:rPr>
            </w:pPr>
            <w:r w:rsidRPr="00E75EE7">
              <w:rPr>
                <w:rFonts w:ascii="Arial" w:hAnsi="Arial" w:cs="Arial"/>
              </w:rPr>
              <w:t>Matrícula nº 113.</w:t>
            </w:r>
            <w:r w:rsidR="004A2E00">
              <w:rPr>
                <w:rFonts w:ascii="Arial" w:hAnsi="Arial" w:cs="Arial"/>
              </w:rPr>
              <w:t>495</w:t>
            </w:r>
          </w:p>
        </w:tc>
      </w:tr>
    </w:tbl>
    <w:p w14:paraId="496FBA9E" w14:textId="77777777" w:rsidR="004D4DFB" w:rsidRDefault="004D4DFB" w:rsidP="00313E8B">
      <w:pPr>
        <w:pStyle w:val="Padro"/>
        <w:spacing w:before="120" w:after="120"/>
        <w:ind w:right="-1"/>
        <w:jc w:val="right"/>
        <w:rPr>
          <w:rFonts w:ascii="Arial" w:eastAsia="Adobe Fan Heiti Std B" w:hAnsi="Arial" w:cs="Arial"/>
          <w:b/>
          <w:color w:val="auto"/>
          <w:lang w:val="pt-BR"/>
        </w:rPr>
      </w:pPr>
    </w:p>
    <w:p w14:paraId="657BADA7" w14:textId="5E57151D" w:rsidR="009741DA" w:rsidRDefault="002218B9" w:rsidP="00313E8B">
      <w:pPr>
        <w:pStyle w:val="Padro"/>
        <w:spacing w:before="120" w:after="120"/>
        <w:ind w:right="-1"/>
        <w:jc w:val="right"/>
        <w:rPr>
          <w:rFonts w:ascii="Arial" w:eastAsia="Adobe Fan Heiti Std B" w:hAnsi="Arial" w:cs="Arial"/>
          <w:b/>
          <w:color w:val="auto"/>
          <w:lang w:val="pt-BR"/>
        </w:rPr>
      </w:pPr>
      <w:r w:rsidRPr="00334B22">
        <w:rPr>
          <w:rFonts w:ascii="Arial" w:eastAsia="Adobe Fan Heiti Std B" w:hAnsi="Arial" w:cs="Arial"/>
          <w:b/>
          <w:color w:val="auto"/>
          <w:lang w:val="pt-BR"/>
        </w:rPr>
        <w:t>Maricá,</w:t>
      </w:r>
      <w:r w:rsidR="0081550D" w:rsidRPr="00334B22">
        <w:rPr>
          <w:rFonts w:ascii="Arial" w:eastAsia="Adobe Fan Heiti Std B" w:hAnsi="Arial" w:cs="Arial"/>
          <w:b/>
          <w:color w:val="auto"/>
          <w:lang w:val="pt-BR"/>
        </w:rPr>
        <w:t xml:space="preserve"> </w:t>
      </w:r>
      <w:r w:rsidR="004D4DFB">
        <w:rPr>
          <w:rFonts w:ascii="Arial" w:eastAsia="Adobe Fan Heiti Std B" w:hAnsi="Arial" w:cs="Arial"/>
          <w:b/>
          <w:color w:val="auto"/>
          <w:lang w:val="pt-BR"/>
        </w:rPr>
        <w:t>30</w:t>
      </w:r>
      <w:r w:rsidR="0029407B" w:rsidRPr="00334B22">
        <w:rPr>
          <w:rFonts w:ascii="Arial" w:eastAsia="Adobe Fan Heiti Std B" w:hAnsi="Arial" w:cs="Arial"/>
          <w:b/>
          <w:color w:val="auto"/>
          <w:lang w:val="pt-BR"/>
        </w:rPr>
        <w:t xml:space="preserve"> de</w:t>
      </w:r>
      <w:r w:rsidR="0081550D" w:rsidRPr="00334B22">
        <w:rPr>
          <w:rFonts w:ascii="Arial" w:eastAsia="Adobe Fan Heiti Std B" w:hAnsi="Arial" w:cs="Arial"/>
          <w:b/>
          <w:color w:val="auto"/>
          <w:lang w:val="pt-BR"/>
        </w:rPr>
        <w:t xml:space="preserve"> </w:t>
      </w:r>
      <w:r w:rsidR="004A2E00">
        <w:rPr>
          <w:rFonts w:ascii="Arial" w:eastAsia="Adobe Fan Heiti Std B" w:hAnsi="Arial" w:cs="Arial"/>
          <w:b/>
          <w:color w:val="auto"/>
          <w:lang w:val="pt-BR"/>
        </w:rPr>
        <w:t>abril de</w:t>
      </w:r>
      <w:r w:rsidR="00FF1D66" w:rsidRPr="00334B22">
        <w:rPr>
          <w:rFonts w:ascii="Arial" w:eastAsia="Adobe Fan Heiti Std B" w:hAnsi="Arial" w:cs="Arial"/>
          <w:b/>
          <w:color w:val="auto"/>
          <w:lang w:val="pt-BR"/>
        </w:rPr>
        <w:t xml:space="preserve"> </w:t>
      </w:r>
      <w:r w:rsidR="00207B82" w:rsidRPr="00334B22">
        <w:rPr>
          <w:rFonts w:ascii="Arial" w:eastAsia="Adobe Fan Heiti Std B" w:hAnsi="Arial" w:cs="Arial"/>
          <w:b/>
          <w:color w:val="auto"/>
          <w:lang w:val="pt-BR"/>
        </w:rPr>
        <w:t>2025</w:t>
      </w:r>
      <w:r w:rsidRPr="00334B22">
        <w:rPr>
          <w:rFonts w:ascii="Arial" w:eastAsia="Adobe Fan Heiti Std B" w:hAnsi="Arial" w:cs="Arial"/>
          <w:b/>
          <w:color w:val="auto"/>
          <w:lang w:val="pt-BR"/>
        </w:rPr>
        <w:t>.</w:t>
      </w:r>
    </w:p>
    <w:p w14:paraId="4DD1F1F2" w14:textId="1F372390" w:rsidR="004D4DFB" w:rsidRDefault="004D4DFB" w:rsidP="00313E8B">
      <w:pPr>
        <w:pStyle w:val="Padro"/>
        <w:spacing w:before="120" w:after="120"/>
        <w:ind w:right="-1"/>
        <w:jc w:val="right"/>
        <w:rPr>
          <w:rFonts w:ascii="Arial" w:eastAsia="Adobe Fan Heiti Std B" w:hAnsi="Arial" w:cs="Arial"/>
          <w:b/>
          <w:color w:val="auto"/>
          <w:lang w:val="pt-BR"/>
        </w:rPr>
      </w:pPr>
    </w:p>
    <w:p w14:paraId="215C1DF6" w14:textId="65F62741" w:rsidR="00540DD7" w:rsidRDefault="00540DD7" w:rsidP="00313E8B">
      <w:pPr>
        <w:pStyle w:val="Padro"/>
        <w:spacing w:before="120" w:after="120"/>
        <w:ind w:right="-1"/>
        <w:jc w:val="right"/>
        <w:rPr>
          <w:rFonts w:ascii="Arial" w:eastAsia="Adobe Fan Heiti Std B" w:hAnsi="Arial" w:cs="Arial"/>
          <w:b/>
          <w:color w:val="auto"/>
          <w:lang w:val="pt-BR"/>
        </w:rPr>
      </w:pPr>
    </w:p>
    <w:p w14:paraId="2F4CCDFE" w14:textId="77777777" w:rsidR="00540DD7" w:rsidRDefault="00540DD7" w:rsidP="00313E8B">
      <w:pPr>
        <w:pStyle w:val="Padro"/>
        <w:spacing w:before="120" w:after="120"/>
        <w:ind w:right="-1"/>
        <w:jc w:val="right"/>
        <w:rPr>
          <w:rFonts w:ascii="Arial" w:eastAsia="Adobe Fan Heiti Std B" w:hAnsi="Arial" w:cs="Arial"/>
          <w:b/>
          <w:color w:val="auto"/>
          <w:lang w:val="pt-BR"/>
        </w:rPr>
      </w:pPr>
    </w:p>
    <w:p w14:paraId="63DEC9BD" w14:textId="77777777" w:rsidR="008202A7" w:rsidRDefault="008202A7" w:rsidP="00313E8B">
      <w:pPr>
        <w:pStyle w:val="Ttulo1"/>
        <w:spacing w:line="276" w:lineRule="auto"/>
        <w:jc w:val="center"/>
        <w:rPr>
          <w:rFonts w:ascii="Times New Roman" w:hAnsi="Times New Roman" w:cs="Times New Roman"/>
          <w:b/>
          <w:color w:val="auto"/>
          <w:u w:val="single"/>
        </w:rPr>
      </w:pPr>
      <w:bookmarkStart w:id="95" w:name="_Toc197326354"/>
      <w:r w:rsidRPr="003A6B60">
        <w:rPr>
          <w:rFonts w:ascii="Times New Roman" w:hAnsi="Times New Roman" w:cs="Times New Roman"/>
          <w:color w:val="auto"/>
          <w:u w:val="single"/>
        </w:rPr>
        <w:lastRenderedPageBreak/>
        <w:t xml:space="preserve">ANEXO </w:t>
      </w:r>
      <w:r>
        <w:rPr>
          <w:rFonts w:ascii="Times New Roman" w:hAnsi="Times New Roman" w:cs="Times New Roman"/>
          <w:color w:val="auto"/>
          <w:u w:val="single"/>
        </w:rPr>
        <w:t>1.1</w:t>
      </w:r>
      <w:r w:rsidRPr="003A6B60">
        <w:rPr>
          <w:rFonts w:ascii="Times New Roman" w:hAnsi="Times New Roman" w:cs="Times New Roman"/>
          <w:color w:val="auto"/>
          <w:u w:val="single"/>
        </w:rPr>
        <w:t xml:space="preserve"> – MEMÓRIA DE CÁLCULO</w:t>
      </w:r>
      <w:bookmarkEnd w:id="95"/>
    </w:p>
    <w:p w14:paraId="2A75FD0A" w14:textId="77777777" w:rsidR="008202A7" w:rsidRDefault="008202A7" w:rsidP="00313E8B">
      <w:pPr>
        <w:spacing w:line="276" w:lineRule="auto"/>
        <w:jc w:val="both"/>
        <w:rPr>
          <w:rFonts w:ascii="Arial" w:hAnsi="Arial" w:cs="Arial"/>
          <w:sz w:val="24"/>
          <w:szCs w:val="24"/>
        </w:rPr>
      </w:pPr>
    </w:p>
    <w:p w14:paraId="43FC6FD8" w14:textId="31127943" w:rsidR="00B13B89" w:rsidRPr="00B13B89" w:rsidRDefault="008202A7" w:rsidP="00313E8B">
      <w:pPr>
        <w:spacing w:line="276" w:lineRule="auto"/>
        <w:jc w:val="both"/>
        <w:rPr>
          <w:rFonts w:ascii="Arial" w:hAnsi="Arial" w:cs="Arial"/>
          <w:sz w:val="24"/>
          <w:szCs w:val="24"/>
        </w:rPr>
      </w:pPr>
      <w:r>
        <w:rPr>
          <w:rFonts w:ascii="Arial" w:hAnsi="Arial" w:cs="Arial"/>
          <w:sz w:val="24"/>
          <w:szCs w:val="24"/>
        </w:rPr>
        <w:t>C</w:t>
      </w:r>
      <w:r w:rsidRPr="008202A7">
        <w:rPr>
          <w:rFonts w:ascii="Arial" w:hAnsi="Arial" w:cs="Arial"/>
          <w:sz w:val="24"/>
          <w:szCs w:val="24"/>
        </w:rPr>
        <w:t xml:space="preserve">ontratação </w:t>
      </w:r>
      <w:r w:rsidR="00066A4C">
        <w:rPr>
          <w:rFonts w:ascii="Arial" w:hAnsi="Arial" w:cs="Arial"/>
          <w:sz w:val="24"/>
          <w:szCs w:val="24"/>
        </w:rPr>
        <w:t>d</w:t>
      </w:r>
      <w:r w:rsidR="00A62609">
        <w:rPr>
          <w:rFonts w:ascii="Arial" w:hAnsi="Arial" w:cs="Arial"/>
          <w:sz w:val="24"/>
          <w:szCs w:val="24"/>
        </w:rPr>
        <w:t>a banda THUNDEROCK</w:t>
      </w:r>
      <w:r w:rsidR="00B13B89">
        <w:rPr>
          <w:rFonts w:ascii="Arial" w:hAnsi="Arial" w:cs="Arial"/>
          <w:sz w:val="24"/>
          <w:szCs w:val="24"/>
        </w:rPr>
        <w:t xml:space="preserve"> através </w:t>
      </w:r>
      <w:r w:rsidR="00B13B89" w:rsidRPr="00B13B89">
        <w:rPr>
          <w:rFonts w:ascii="Arial" w:hAnsi="Arial" w:cs="Arial"/>
          <w:sz w:val="24"/>
          <w:szCs w:val="24"/>
        </w:rPr>
        <w:t xml:space="preserve">da empresa </w:t>
      </w:r>
      <w:r w:rsidR="00A62609">
        <w:rPr>
          <w:rFonts w:ascii="Arial" w:hAnsi="Arial" w:cs="Arial"/>
          <w:sz w:val="24"/>
          <w:szCs w:val="24"/>
        </w:rPr>
        <w:t>JOAO BATISTA CHAGAS DELMAR JUNIOR PRODUCOES E EVENTOS</w:t>
      </w:r>
      <w:r w:rsidR="00B13B89" w:rsidRPr="00B13B89">
        <w:rPr>
          <w:rFonts w:ascii="Arial" w:hAnsi="Arial" w:cs="Arial"/>
          <w:sz w:val="24"/>
          <w:szCs w:val="24"/>
        </w:rPr>
        <w:t xml:space="preserve"> 10454097743 inscrita no CNPJ 23.923.512/0001-25, empresário exclusivo </w:t>
      </w:r>
      <w:r w:rsidR="0063017C">
        <w:rPr>
          <w:rFonts w:ascii="Arial" w:hAnsi="Arial" w:cs="Arial"/>
          <w:sz w:val="24"/>
          <w:szCs w:val="24"/>
        </w:rPr>
        <w:t>da Banda</w:t>
      </w:r>
      <w:proofErr w:type="gramStart"/>
      <w:r w:rsidR="00B13B89" w:rsidRPr="00B13B89">
        <w:rPr>
          <w:rFonts w:ascii="Arial" w:hAnsi="Arial" w:cs="Arial"/>
          <w:sz w:val="24"/>
          <w:szCs w:val="24"/>
        </w:rPr>
        <w:t>, ,</w:t>
      </w:r>
      <w:proofErr w:type="gramEnd"/>
      <w:r w:rsidR="00B13B89" w:rsidRPr="00B13B89">
        <w:rPr>
          <w:rFonts w:ascii="Arial" w:hAnsi="Arial" w:cs="Arial"/>
          <w:sz w:val="24"/>
          <w:szCs w:val="24"/>
        </w:rPr>
        <w:t xml:space="preserve"> por meio de processo de inexigibilidade, para show musical, a realizar-se no dia 0</w:t>
      </w:r>
      <w:r w:rsidR="00E0259E">
        <w:rPr>
          <w:rFonts w:ascii="Arial" w:hAnsi="Arial" w:cs="Arial"/>
          <w:sz w:val="24"/>
          <w:szCs w:val="24"/>
        </w:rPr>
        <w:t>4</w:t>
      </w:r>
      <w:r w:rsidR="00B13B89" w:rsidRPr="00B13B89">
        <w:rPr>
          <w:rFonts w:ascii="Arial" w:hAnsi="Arial" w:cs="Arial"/>
          <w:sz w:val="24"/>
          <w:szCs w:val="24"/>
        </w:rPr>
        <w:t xml:space="preserve">/05/2025 às </w:t>
      </w:r>
      <w:r w:rsidR="00E0259E">
        <w:rPr>
          <w:rFonts w:ascii="Arial" w:hAnsi="Arial" w:cs="Arial"/>
          <w:sz w:val="24"/>
          <w:szCs w:val="24"/>
        </w:rPr>
        <w:t>18</w:t>
      </w:r>
      <w:r w:rsidR="00B13B89" w:rsidRPr="00B13B89">
        <w:rPr>
          <w:rFonts w:ascii="Arial" w:hAnsi="Arial" w:cs="Arial"/>
          <w:sz w:val="24"/>
          <w:szCs w:val="24"/>
        </w:rPr>
        <w:t xml:space="preserve">h pelo valor unitário de </w:t>
      </w:r>
      <w:r w:rsidR="00A62609">
        <w:rPr>
          <w:rFonts w:ascii="Arial" w:hAnsi="Arial" w:cs="Arial"/>
          <w:sz w:val="24"/>
          <w:szCs w:val="24"/>
        </w:rPr>
        <w:t>R$ 10.000,00</w:t>
      </w:r>
      <w:r w:rsidR="00B13B89" w:rsidRPr="00B13B89">
        <w:rPr>
          <w:rFonts w:ascii="Arial" w:hAnsi="Arial" w:cs="Arial"/>
          <w:sz w:val="24"/>
          <w:szCs w:val="24"/>
        </w:rPr>
        <w:t xml:space="preserve"> </w:t>
      </w:r>
      <w:r w:rsidR="00A62609">
        <w:rPr>
          <w:rFonts w:ascii="Arial" w:hAnsi="Arial" w:cs="Arial"/>
          <w:sz w:val="24"/>
          <w:szCs w:val="24"/>
        </w:rPr>
        <w:t>(</w:t>
      </w:r>
      <w:proofErr w:type="spellStart"/>
      <w:r w:rsidR="00A62609">
        <w:rPr>
          <w:rFonts w:ascii="Arial" w:hAnsi="Arial" w:cs="Arial"/>
          <w:sz w:val="24"/>
          <w:szCs w:val="24"/>
        </w:rPr>
        <w:t>des</w:t>
      </w:r>
      <w:proofErr w:type="spellEnd"/>
      <w:r w:rsidR="00A62609">
        <w:rPr>
          <w:rFonts w:ascii="Arial" w:hAnsi="Arial" w:cs="Arial"/>
          <w:sz w:val="24"/>
          <w:szCs w:val="24"/>
        </w:rPr>
        <w:t xml:space="preserve"> mil reais)</w:t>
      </w:r>
      <w:r w:rsidR="00B13B89" w:rsidRPr="00B13B89">
        <w:rPr>
          <w:rFonts w:ascii="Arial" w:hAnsi="Arial" w:cs="Arial"/>
          <w:sz w:val="24"/>
          <w:szCs w:val="24"/>
        </w:rPr>
        <w:t>.</w:t>
      </w:r>
    </w:p>
    <w:p w14:paraId="3122ED51" w14:textId="48CADA20" w:rsidR="00B13B89" w:rsidRDefault="00B13B89" w:rsidP="00313E8B">
      <w:pPr>
        <w:spacing w:line="276" w:lineRule="auto"/>
        <w:jc w:val="both"/>
        <w:rPr>
          <w:rFonts w:ascii="Arial" w:hAnsi="Arial" w:cs="Arial"/>
          <w:sz w:val="24"/>
          <w:szCs w:val="24"/>
        </w:rPr>
      </w:pPr>
      <w:r w:rsidRPr="00B13B89">
        <w:rPr>
          <w:rFonts w:ascii="Arial" w:hAnsi="Arial" w:cs="Arial"/>
          <w:sz w:val="24"/>
          <w:szCs w:val="24"/>
        </w:rPr>
        <w:t xml:space="preserve">6.2. Trata-se de um Show Colocado/Montado, assim no valor da proposta estão inclusos o custo do Cachê, transporte, hospedagem, alimentação dos artistas e </w:t>
      </w:r>
      <w:r w:rsidR="001C477D">
        <w:rPr>
          <w:rFonts w:ascii="Arial" w:hAnsi="Arial" w:cs="Arial"/>
          <w:sz w:val="24"/>
          <w:szCs w:val="24"/>
        </w:rPr>
        <w:t>cantor</w:t>
      </w:r>
      <w:r w:rsidRPr="00B13B89">
        <w:rPr>
          <w:rFonts w:ascii="Arial" w:hAnsi="Arial" w:cs="Arial"/>
          <w:sz w:val="24"/>
          <w:szCs w:val="24"/>
        </w:rPr>
        <w:t xml:space="preserve">, equipe técnica e produção </w:t>
      </w:r>
      <w:r w:rsidR="0063017C">
        <w:rPr>
          <w:rFonts w:ascii="Arial" w:hAnsi="Arial" w:cs="Arial"/>
          <w:sz w:val="24"/>
          <w:szCs w:val="24"/>
        </w:rPr>
        <w:t>da Banda</w:t>
      </w:r>
      <w:r w:rsidRPr="00B13B89">
        <w:rPr>
          <w:rFonts w:ascii="Arial" w:hAnsi="Arial" w:cs="Arial"/>
          <w:sz w:val="24"/>
          <w:szCs w:val="24"/>
        </w:rPr>
        <w:t>, técnicos de som e iluminação e carregadores.</w:t>
      </w:r>
    </w:p>
    <w:p w14:paraId="502406C0" w14:textId="77777777" w:rsidR="008202A7" w:rsidRPr="008202A7" w:rsidRDefault="008202A7" w:rsidP="00313E8B">
      <w:pPr>
        <w:spacing w:line="276" w:lineRule="auto"/>
        <w:jc w:val="both"/>
        <w:rPr>
          <w:rFonts w:ascii="Arial" w:hAnsi="Arial" w:cs="Arial"/>
          <w:b/>
          <w:sz w:val="24"/>
          <w:szCs w:val="24"/>
        </w:rPr>
      </w:pPr>
      <w:r w:rsidRPr="008202A7">
        <w:rPr>
          <w:rFonts w:ascii="Arial" w:hAnsi="Arial" w:cs="Arial"/>
          <w:b/>
          <w:sz w:val="24"/>
          <w:szCs w:val="24"/>
        </w:rPr>
        <w:t>1. Quantitativos e Valores Concernentes aos Objetos Pleiteados:</w:t>
      </w:r>
    </w:p>
    <w:p w14:paraId="1123C3A0" w14:textId="5B8F5B59" w:rsid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 xml:space="preserve">O valor total de </w:t>
      </w:r>
      <w:r w:rsidR="00A62609">
        <w:rPr>
          <w:rFonts w:ascii="Arial" w:hAnsi="Arial" w:cs="Arial"/>
          <w:sz w:val="24"/>
          <w:szCs w:val="24"/>
        </w:rPr>
        <w:t>R$ 10.000,00</w:t>
      </w:r>
      <w:r w:rsidRPr="008202A7">
        <w:rPr>
          <w:rFonts w:ascii="Arial" w:hAnsi="Arial" w:cs="Arial"/>
          <w:sz w:val="24"/>
          <w:szCs w:val="24"/>
        </w:rPr>
        <w:t xml:space="preserve"> para o show </w:t>
      </w:r>
      <w:r w:rsidR="00066A4C">
        <w:rPr>
          <w:rFonts w:ascii="Arial" w:hAnsi="Arial" w:cs="Arial"/>
          <w:sz w:val="24"/>
          <w:szCs w:val="24"/>
        </w:rPr>
        <w:t>d</w:t>
      </w:r>
      <w:r w:rsidR="00A62609">
        <w:rPr>
          <w:rFonts w:ascii="Arial" w:hAnsi="Arial" w:cs="Arial"/>
          <w:sz w:val="24"/>
          <w:szCs w:val="24"/>
        </w:rPr>
        <w:t>a banda THUNDEROCK</w:t>
      </w:r>
      <w:r w:rsidRPr="008202A7">
        <w:rPr>
          <w:rFonts w:ascii="Arial" w:hAnsi="Arial" w:cs="Arial"/>
          <w:sz w:val="24"/>
          <w:szCs w:val="24"/>
        </w:rPr>
        <w:t xml:space="preserve"> compreende os seguintes itens, estimados com base no conhecimento do mercado local e em experiências anteriores da administração em contratações similares, bem como na proposta usual de artistas do patamar "Prata da Casa" na modalidade "Show Colocado/Montado":</w:t>
      </w:r>
    </w:p>
    <w:p w14:paraId="37D3386A" w14:textId="77777777" w:rsidR="00C86F20" w:rsidRPr="008202A7" w:rsidRDefault="00C86F20" w:rsidP="00C86F20">
      <w:pPr>
        <w:spacing w:after="0" w:line="276" w:lineRule="auto"/>
        <w:jc w:val="both"/>
        <w:rPr>
          <w:rFonts w:ascii="Arial" w:hAnsi="Arial" w:cs="Arial"/>
          <w:sz w:val="24"/>
          <w:szCs w:val="24"/>
        </w:rPr>
      </w:pPr>
    </w:p>
    <w:p w14:paraId="24149CBB" w14:textId="0691530F" w:rsidR="008202A7" w:rsidRPr="008202A7" w:rsidRDefault="008202A7" w:rsidP="00C86F20">
      <w:pPr>
        <w:spacing w:after="0" w:line="276" w:lineRule="auto"/>
        <w:jc w:val="both"/>
        <w:rPr>
          <w:rFonts w:ascii="Arial" w:hAnsi="Arial" w:cs="Arial"/>
          <w:sz w:val="24"/>
          <w:szCs w:val="24"/>
        </w:rPr>
      </w:pPr>
      <w:r w:rsidRPr="008202A7">
        <w:rPr>
          <w:rFonts w:ascii="Arial" w:hAnsi="Arial" w:cs="Arial"/>
          <w:b/>
          <w:sz w:val="24"/>
          <w:szCs w:val="24"/>
        </w:rPr>
        <w:t>Cachê do</w:t>
      </w:r>
      <w:r w:rsidR="00C5724F">
        <w:rPr>
          <w:rFonts w:ascii="Arial" w:hAnsi="Arial" w:cs="Arial"/>
          <w:b/>
          <w:sz w:val="24"/>
          <w:szCs w:val="24"/>
        </w:rPr>
        <w:t xml:space="preserve"> A</w:t>
      </w:r>
      <w:r w:rsidRPr="008202A7">
        <w:rPr>
          <w:rFonts w:ascii="Arial" w:hAnsi="Arial" w:cs="Arial"/>
          <w:b/>
          <w:sz w:val="24"/>
          <w:szCs w:val="24"/>
        </w:rPr>
        <w:t>rtista (</w:t>
      </w:r>
      <w:r w:rsidR="00540DD7">
        <w:rPr>
          <w:rFonts w:ascii="Arial" w:hAnsi="Arial" w:cs="Arial"/>
          <w:b/>
          <w:sz w:val="24"/>
          <w:szCs w:val="24"/>
        </w:rPr>
        <w:t>THUNDEROCK</w:t>
      </w:r>
      <w:r w:rsidRPr="008202A7">
        <w:rPr>
          <w:rFonts w:ascii="Arial" w:hAnsi="Arial" w:cs="Arial"/>
          <w:b/>
          <w:sz w:val="24"/>
          <w:szCs w:val="24"/>
        </w:rPr>
        <w:t>):</w:t>
      </w:r>
      <w:r w:rsidRPr="008202A7">
        <w:rPr>
          <w:rFonts w:ascii="Arial" w:hAnsi="Arial" w:cs="Arial"/>
          <w:sz w:val="24"/>
          <w:szCs w:val="24"/>
        </w:rPr>
        <w:t xml:space="preserve"> R$ </w:t>
      </w:r>
      <w:r w:rsidR="00212493">
        <w:rPr>
          <w:rFonts w:ascii="Arial" w:hAnsi="Arial" w:cs="Arial"/>
          <w:sz w:val="24"/>
          <w:szCs w:val="24"/>
        </w:rPr>
        <w:t>4</w:t>
      </w:r>
      <w:r w:rsidRPr="008202A7">
        <w:rPr>
          <w:rFonts w:ascii="Arial" w:hAnsi="Arial" w:cs="Arial"/>
          <w:sz w:val="24"/>
          <w:szCs w:val="24"/>
        </w:rPr>
        <w:t>.</w:t>
      </w:r>
      <w:r w:rsidR="00212493">
        <w:rPr>
          <w:rFonts w:ascii="Arial" w:hAnsi="Arial" w:cs="Arial"/>
          <w:sz w:val="24"/>
          <w:szCs w:val="24"/>
        </w:rPr>
        <w:t>7</w:t>
      </w:r>
      <w:r w:rsidRPr="008202A7">
        <w:rPr>
          <w:rFonts w:ascii="Arial" w:hAnsi="Arial" w:cs="Arial"/>
          <w:sz w:val="24"/>
          <w:szCs w:val="24"/>
        </w:rPr>
        <w:t>00,00 (</w:t>
      </w:r>
      <w:r w:rsidR="00212493">
        <w:rPr>
          <w:rFonts w:ascii="Arial" w:hAnsi="Arial" w:cs="Arial"/>
          <w:sz w:val="24"/>
          <w:szCs w:val="24"/>
        </w:rPr>
        <w:t>quatro</w:t>
      </w:r>
      <w:r w:rsidRPr="008202A7">
        <w:rPr>
          <w:rFonts w:ascii="Arial" w:hAnsi="Arial" w:cs="Arial"/>
          <w:sz w:val="24"/>
          <w:szCs w:val="24"/>
        </w:rPr>
        <w:t xml:space="preserve"> mil</w:t>
      </w:r>
      <w:r w:rsidR="00212493">
        <w:rPr>
          <w:rFonts w:ascii="Arial" w:hAnsi="Arial" w:cs="Arial"/>
          <w:sz w:val="24"/>
          <w:szCs w:val="24"/>
        </w:rPr>
        <w:t xml:space="preserve"> e setecentos</w:t>
      </w:r>
      <w:r w:rsidRPr="008202A7">
        <w:rPr>
          <w:rFonts w:ascii="Arial" w:hAnsi="Arial" w:cs="Arial"/>
          <w:sz w:val="24"/>
          <w:szCs w:val="24"/>
        </w:rPr>
        <w:t xml:space="preserve"> reais). Este valor é condizente com o reconhecimento e a experiência </w:t>
      </w:r>
      <w:r w:rsidR="0063017C">
        <w:rPr>
          <w:rFonts w:ascii="Arial" w:hAnsi="Arial" w:cs="Arial"/>
          <w:sz w:val="24"/>
          <w:szCs w:val="24"/>
        </w:rPr>
        <w:t>da Banda</w:t>
      </w:r>
      <w:r w:rsidRPr="008202A7">
        <w:rPr>
          <w:rFonts w:ascii="Arial" w:hAnsi="Arial" w:cs="Arial"/>
          <w:sz w:val="24"/>
          <w:szCs w:val="24"/>
        </w:rPr>
        <w:t xml:space="preserve"> em eventos de porte similar na região.</w:t>
      </w:r>
    </w:p>
    <w:p w14:paraId="45CD6FF9" w14:textId="72F70141"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 xml:space="preserve">Transporte (Artistas e Equipe): R$ 250,00 (duzentos e cinquenta reais) - Considera o deslocamento </w:t>
      </w:r>
      <w:r w:rsidR="0063017C">
        <w:rPr>
          <w:rFonts w:ascii="Arial" w:hAnsi="Arial" w:cs="Arial"/>
          <w:sz w:val="24"/>
          <w:szCs w:val="24"/>
        </w:rPr>
        <w:t>da Banda</w:t>
      </w:r>
      <w:r w:rsidRPr="008202A7">
        <w:rPr>
          <w:rFonts w:ascii="Arial" w:hAnsi="Arial" w:cs="Arial"/>
          <w:sz w:val="24"/>
          <w:szCs w:val="24"/>
        </w:rPr>
        <w:t xml:space="preserve"> e sua equipe técnica dentro do estado do Rio de Janeiro.</w:t>
      </w:r>
    </w:p>
    <w:p w14:paraId="754D8C94" w14:textId="2EF62F06"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 xml:space="preserve">Hospedagem (Artistas e Equipe): R$ 450,00 (quatrocentos e cinquenta reais) - Prevê a hospedagem </w:t>
      </w:r>
      <w:r w:rsidR="0063017C">
        <w:rPr>
          <w:rFonts w:ascii="Arial" w:hAnsi="Arial" w:cs="Arial"/>
          <w:sz w:val="24"/>
          <w:szCs w:val="24"/>
        </w:rPr>
        <w:t>da Banda</w:t>
      </w:r>
      <w:r w:rsidRPr="008202A7">
        <w:rPr>
          <w:rFonts w:ascii="Arial" w:hAnsi="Arial" w:cs="Arial"/>
          <w:sz w:val="24"/>
          <w:szCs w:val="24"/>
        </w:rPr>
        <w:t xml:space="preserve"> e equipe, se necessário, por uma noite para a realização do evento.</w:t>
      </w:r>
    </w:p>
    <w:p w14:paraId="3B1703E6" w14:textId="26150BD5"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 xml:space="preserve">Alimentação (Artistas e Equipe): R$ 350,00 (trezentos e cinquenta reais) - Inclui as refeições </w:t>
      </w:r>
      <w:r w:rsidR="0063017C">
        <w:rPr>
          <w:rFonts w:ascii="Arial" w:hAnsi="Arial" w:cs="Arial"/>
          <w:sz w:val="24"/>
          <w:szCs w:val="24"/>
        </w:rPr>
        <w:t>da Banda</w:t>
      </w:r>
      <w:r w:rsidRPr="008202A7">
        <w:rPr>
          <w:rFonts w:ascii="Arial" w:hAnsi="Arial" w:cs="Arial"/>
          <w:sz w:val="24"/>
          <w:szCs w:val="24"/>
        </w:rPr>
        <w:t xml:space="preserve"> e equipe durante o período de deslocamento e realização do evento.</w:t>
      </w:r>
    </w:p>
    <w:p w14:paraId="7CFD6B63" w14:textId="035C0A52"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 xml:space="preserve">Equipe Técnica e Produção </w:t>
      </w:r>
      <w:r w:rsidR="0063017C">
        <w:rPr>
          <w:rFonts w:ascii="Arial" w:hAnsi="Arial" w:cs="Arial"/>
          <w:sz w:val="24"/>
          <w:szCs w:val="24"/>
        </w:rPr>
        <w:t>da Banda</w:t>
      </w:r>
      <w:r w:rsidRPr="008202A7">
        <w:rPr>
          <w:rFonts w:ascii="Arial" w:hAnsi="Arial" w:cs="Arial"/>
          <w:sz w:val="24"/>
          <w:szCs w:val="24"/>
        </w:rPr>
        <w:t xml:space="preserve">: R$ </w:t>
      </w:r>
      <w:r w:rsidR="00212493">
        <w:rPr>
          <w:rFonts w:ascii="Arial" w:hAnsi="Arial" w:cs="Arial"/>
          <w:sz w:val="24"/>
          <w:szCs w:val="24"/>
        </w:rPr>
        <w:t>4.0</w:t>
      </w:r>
      <w:r w:rsidR="00C5724F">
        <w:rPr>
          <w:rFonts w:ascii="Arial" w:hAnsi="Arial" w:cs="Arial"/>
          <w:sz w:val="24"/>
          <w:szCs w:val="24"/>
        </w:rPr>
        <w:t>00</w:t>
      </w:r>
      <w:r w:rsidRPr="008202A7">
        <w:rPr>
          <w:rFonts w:ascii="Arial" w:hAnsi="Arial" w:cs="Arial"/>
          <w:sz w:val="24"/>
          <w:szCs w:val="24"/>
        </w:rPr>
        <w:t>,00 (</w:t>
      </w:r>
      <w:r w:rsidR="00212493">
        <w:rPr>
          <w:rFonts w:ascii="Arial" w:hAnsi="Arial" w:cs="Arial"/>
          <w:sz w:val="24"/>
          <w:szCs w:val="24"/>
        </w:rPr>
        <w:t xml:space="preserve">quatro </w:t>
      </w:r>
      <w:r w:rsidR="00C5724F">
        <w:rPr>
          <w:rFonts w:ascii="Arial" w:hAnsi="Arial" w:cs="Arial"/>
          <w:sz w:val="24"/>
          <w:szCs w:val="24"/>
        </w:rPr>
        <w:t xml:space="preserve">mil </w:t>
      </w:r>
      <w:r w:rsidRPr="008202A7">
        <w:rPr>
          <w:rFonts w:ascii="Arial" w:hAnsi="Arial" w:cs="Arial"/>
          <w:sz w:val="24"/>
          <w:szCs w:val="24"/>
        </w:rPr>
        <w:t xml:space="preserve">reais) - Cobre os custos com os profissionais que acompanham </w:t>
      </w:r>
      <w:r w:rsidR="00F3085C">
        <w:rPr>
          <w:rFonts w:ascii="Arial" w:hAnsi="Arial" w:cs="Arial"/>
          <w:sz w:val="24"/>
          <w:szCs w:val="24"/>
        </w:rPr>
        <w:t>a Dupla</w:t>
      </w:r>
      <w:r w:rsidRPr="008202A7">
        <w:rPr>
          <w:rFonts w:ascii="Arial" w:hAnsi="Arial" w:cs="Arial"/>
          <w:sz w:val="24"/>
          <w:szCs w:val="24"/>
        </w:rPr>
        <w:t xml:space="preserve"> para suporte técnico e de produção.</w:t>
      </w:r>
    </w:p>
    <w:p w14:paraId="210DB731" w14:textId="0B253AC8"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Técnicos de Som e Iluminação (</w:t>
      </w:r>
      <w:r w:rsidR="0063017C">
        <w:rPr>
          <w:rFonts w:ascii="Arial" w:hAnsi="Arial" w:cs="Arial"/>
          <w:sz w:val="24"/>
          <w:szCs w:val="24"/>
        </w:rPr>
        <w:t>da Banda</w:t>
      </w:r>
      <w:r w:rsidRPr="008202A7">
        <w:rPr>
          <w:rFonts w:ascii="Arial" w:hAnsi="Arial" w:cs="Arial"/>
          <w:sz w:val="24"/>
          <w:szCs w:val="24"/>
        </w:rPr>
        <w:t xml:space="preserve">): R$500,00 [quinhentos reais] - Refere-se aos profissionais de som e iluminação que </w:t>
      </w:r>
      <w:r w:rsidR="00F3085C">
        <w:rPr>
          <w:rFonts w:ascii="Arial" w:hAnsi="Arial" w:cs="Arial"/>
          <w:sz w:val="24"/>
          <w:szCs w:val="24"/>
        </w:rPr>
        <w:t>a Dupla</w:t>
      </w:r>
      <w:r w:rsidRPr="008202A7">
        <w:rPr>
          <w:rFonts w:ascii="Arial" w:hAnsi="Arial" w:cs="Arial"/>
          <w:sz w:val="24"/>
          <w:szCs w:val="24"/>
        </w:rPr>
        <w:t xml:space="preserve"> usualmente leva para suas apresentações, complementando a estrutura fornecida pelo contratante (conforme item 7.3 do TR).</w:t>
      </w:r>
    </w:p>
    <w:p w14:paraId="2639A0F4" w14:textId="2C893D61" w:rsid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Carregadores (</w:t>
      </w:r>
      <w:r w:rsidR="0063017C">
        <w:rPr>
          <w:rFonts w:ascii="Arial" w:hAnsi="Arial" w:cs="Arial"/>
          <w:sz w:val="24"/>
          <w:szCs w:val="24"/>
        </w:rPr>
        <w:t>da Banda</w:t>
      </w:r>
      <w:r w:rsidRPr="008202A7">
        <w:rPr>
          <w:rFonts w:ascii="Arial" w:hAnsi="Arial" w:cs="Arial"/>
          <w:sz w:val="24"/>
          <w:szCs w:val="24"/>
        </w:rPr>
        <w:t xml:space="preserve">): R$ 250,00 (duzentos e cinquenta reais) - Cobre os custos com pessoal para carga e descarga de equipamentos </w:t>
      </w:r>
      <w:r w:rsidR="0063017C">
        <w:rPr>
          <w:rFonts w:ascii="Arial" w:hAnsi="Arial" w:cs="Arial"/>
          <w:sz w:val="24"/>
          <w:szCs w:val="24"/>
        </w:rPr>
        <w:t>da Banda</w:t>
      </w:r>
      <w:r w:rsidRPr="008202A7">
        <w:rPr>
          <w:rFonts w:ascii="Arial" w:hAnsi="Arial" w:cs="Arial"/>
          <w:sz w:val="24"/>
          <w:szCs w:val="24"/>
        </w:rPr>
        <w:t>.</w:t>
      </w:r>
    </w:p>
    <w:p w14:paraId="5094291C" w14:textId="77777777" w:rsidR="00C86F20" w:rsidRPr="008202A7" w:rsidRDefault="00C86F20" w:rsidP="00C86F20">
      <w:pPr>
        <w:spacing w:after="0" w:line="276" w:lineRule="auto"/>
        <w:jc w:val="both"/>
        <w:rPr>
          <w:rFonts w:ascii="Arial" w:hAnsi="Arial" w:cs="Arial"/>
          <w:sz w:val="24"/>
          <w:szCs w:val="24"/>
        </w:rPr>
      </w:pPr>
    </w:p>
    <w:p w14:paraId="0BE0756E" w14:textId="77777777" w:rsidR="008202A7" w:rsidRPr="008202A7" w:rsidRDefault="008202A7" w:rsidP="00C86F20">
      <w:pPr>
        <w:spacing w:after="0" w:line="276" w:lineRule="auto"/>
        <w:jc w:val="both"/>
        <w:rPr>
          <w:rFonts w:ascii="Arial" w:hAnsi="Arial" w:cs="Arial"/>
          <w:b/>
          <w:sz w:val="24"/>
          <w:szCs w:val="24"/>
        </w:rPr>
      </w:pPr>
      <w:r w:rsidRPr="008202A7">
        <w:rPr>
          <w:rFonts w:ascii="Arial" w:hAnsi="Arial" w:cs="Arial"/>
          <w:b/>
          <w:sz w:val="24"/>
          <w:szCs w:val="24"/>
        </w:rPr>
        <w:t>Técnica de Estimação:</w:t>
      </w:r>
    </w:p>
    <w:p w14:paraId="4D657CE7" w14:textId="77777777" w:rsidR="00F37C53" w:rsidRPr="008202A7" w:rsidRDefault="00F37C53" w:rsidP="00F37C53">
      <w:pPr>
        <w:jc w:val="both"/>
        <w:rPr>
          <w:rFonts w:ascii="Arial" w:hAnsi="Arial" w:cs="Arial"/>
          <w:sz w:val="24"/>
          <w:szCs w:val="24"/>
        </w:rPr>
      </w:pPr>
      <w:r w:rsidRPr="008202A7">
        <w:rPr>
          <w:rFonts w:ascii="Arial" w:hAnsi="Arial" w:cs="Arial"/>
          <w:sz w:val="24"/>
          <w:szCs w:val="24"/>
        </w:rPr>
        <w:t xml:space="preserve">A técnica de estimação utilizada para chegar ao valor total de R$ </w:t>
      </w:r>
      <w:r>
        <w:rPr>
          <w:rFonts w:ascii="Arial" w:hAnsi="Arial" w:cs="Arial"/>
          <w:sz w:val="24"/>
          <w:szCs w:val="24"/>
        </w:rPr>
        <w:t>10</w:t>
      </w:r>
      <w:r w:rsidRPr="008202A7">
        <w:rPr>
          <w:rFonts w:ascii="Arial" w:hAnsi="Arial" w:cs="Arial"/>
          <w:sz w:val="24"/>
          <w:szCs w:val="24"/>
        </w:rPr>
        <w:t xml:space="preserve">.000,00 baseou-se em uma análise comparativa de mercado informal, conforme detalhado na </w:t>
      </w:r>
      <w:r w:rsidRPr="008202A7">
        <w:rPr>
          <w:rFonts w:ascii="Arial" w:hAnsi="Arial" w:cs="Arial"/>
          <w:sz w:val="24"/>
          <w:szCs w:val="24"/>
        </w:rPr>
        <w:lastRenderedPageBreak/>
        <w:t xml:space="preserve">pesquisa anexada ao processo (Thunderock: R$ 10.000,00; Thiago Dantas: R$ 4.000,00; </w:t>
      </w:r>
      <w:r>
        <w:rPr>
          <w:rFonts w:ascii="Arial" w:hAnsi="Arial" w:cs="Arial"/>
          <w:sz w:val="24"/>
          <w:szCs w:val="24"/>
        </w:rPr>
        <w:t>Betinho Bahia e Ismayer Alves</w:t>
      </w:r>
      <w:r w:rsidRPr="008202A7">
        <w:rPr>
          <w:rFonts w:ascii="Arial" w:hAnsi="Arial" w:cs="Arial"/>
          <w:sz w:val="24"/>
          <w:szCs w:val="24"/>
        </w:rPr>
        <w:t xml:space="preserve">: R$ 6.000,00). Este levantamento demonstrou que o valor proposto para </w:t>
      </w:r>
      <w:r>
        <w:rPr>
          <w:rFonts w:ascii="Arial" w:hAnsi="Arial" w:cs="Arial"/>
          <w:sz w:val="24"/>
          <w:szCs w:val="24"/>
        </w:rPr>
        <w:t xml:space="preserve">THUNDEROCK </w:t>
      </w:r>
      <w:r w:rsidRPr="008202A7">
        <w:rPr>
          <w:rFonts w:ascii="Arial" w:hAnsi="Arial" w:cs="Arial"/>
          <w:sz w:val="24"/>
          <w:szCs w:val="24"/>
        </w:rPr>
        <w:t>se situa dentro da média de preços praticados por artistas locais com reconhecimento similar ("Prata da Casa") para apresentações em eventos de porte como a FEPESCA.</w:t>
      </w:r>
    </w:p>
    <w:p w14:paraId="49758495" w14:textId="77777777" w:rsidR="00F37C53" w:rsidRPr="008202A7" w:rsidRDefault="00F37C53" w:rsidP="00F37C53">
      <w:pPr>
        <w:jc w:val="both"/>
        <w:rPr>
          <w:rFonts w:ascii="Arial" w:hAnsi="Arial" w:cs="Arial"/>
          <w:sz w:val="24"/>
          <w:szCs w:val="24"/>
        </w:rPr>
      </w:pPr>
      <w:r w:rsidRPr="008202A7">
        <w:rPr>
          <w:rFonts w:ascii="Arial" w:hAnsi="Arial" w:cs="Arial"/>
          <w:sz w:val="24"/>
          <w:szCs w:val="24"/>
        </w:rPr>
        <w:t xml:space="preserve">Adicionalmente, o valor de R$ </w:t>
      </w:r>
      <w:r>
        <w:rPr>
          <w:rFonts w:ascii="Arial" w:hAnsi="Arial" w:cs="Arial"/>
          <w:sz w:val="24"/>
          <w:szCs w:val="24"/>
        </w:rPr>
        <w:t>10</w:t>
      </w:r>
      <w:r w:rsidRPr="008202A7">
        <w:rPr>
          <w:rFonts w:ascii="Arial" w:hAnsi="Arial" w:cs="Arial"/>
          <w:sz w:val="24"/>
          <w:szCs w:val="24"/>
        </w:rPr>
        <w:t>.000,00 para o formato "Show Colocado/Montado" foi considerado vantajoso, pois engloba diversos custos que, se contratados separadamente, poderiam onerar ainda mais o evento. A experiência da administração em eventos anteriores também serviu como parâmetro para avaliar a razoabilidade do valor global para um show com as características descritas.</w:t>
      </w:r>
    </w:p>
    <w:p w14:paraId="465CFF06" w14:textId="77777777" w:rsidR="008202A7" w:rsidRPr="008202A7" w:rsidRDefault="008202A7" w:rsidP="00C86F20">
      <w:pPr>
        <w:spacing w:after="0" w:line="276" w:lineRule="auto"/>
        <w:jc w:val="both"/>
        <w:rPr>
          <w:rFonts w:ascii="Arial" w:hAnsi="Arial" w:cs="Arial"/>
          <w:b/>
          <w:sz w:val="24"/>
          <w:szCs w:val="24"/>
        </w:rPr>
      </w:pPr>
      <w:r w:rsidRPr="008202A7">
        <w:rPr>
          <w:rFonts w:ascii="Arial" w:hAnsi="Arial" w:cs="Arial"/>
          <w:b/>
          <w:sz w:val="24"/>
          <w:szCs w:val="24"/>
        </w:rPr>
        <w:t>Consumo e Utilização Prováveis:</w:t>
      </w:r>
    </w:p>
    <w:p w14:paraId="78B0736D" w14:textId="5202E6FD"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 xml:space="preserve">A inclusão de cada item na modalidade "Show Colocado/Montado" é essencial para a viabilização da apresentação </w:t>
      </w:r>
      <w:r w:rsidR="0063017C">
        <w:rPr>
          <w:rFonts w:ascii="Arial" w:hAnsi="Arial" w:cs="Arial"/>
          <w:sz w:val="24"/>
          <w:szCs w:val="24"/>
        </w:rPr>
        <w:t>da Banda</w:t>
      </w:r>
      <w:r w:rsidRPr="008202A7">
        <w:rPr>
          <w:rFonts w:ascii="Arial" w:hAnsi="Arial" w:cs="Arial"/>
          <w:sz w:val="24"/>
          <w:szCs w:val="24"/>
        </w:rPr>
        <w:t>:</w:t>
      </w:r>
    </w:p>
    <w:p w14:paraId="24490C2B" w14:textId="77777777"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O cachê é a remuneração dos artistas pela sua apresentação.</w:t>
      </w:r>
    </w:p>
    <w:p w14:paraId="216492EF" w14:textId="27E60152"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 xml:space="preserve">Transporte, hospedagem e alimentação são custos inerentes ao deslocamento e permanência </w:t>
      </w:r>
      <w:r w:rsidR="0063017C">
        <w:rPr>
          <w:rFonts w:ascii="Arial" w:hAnsi="Arial" w:cs="Arial"/>
          <w:sz w:val="24"/>
          <w:szCs w:val="24"/>
        </w:rPr>
        <w:t>da Banda</w:t>
      </w:r>
      <w:r w:rsidRPr="008202A7">
        <w:rPr>
          <w:rFonts w:ascii="Arial" w:hAnsi="Arial" w:cs="Arial"/>
          <w:sz w:val="24"/>
          <w:szCs w:val="24"/>
        </w:rPr>
        <w:t xml:space="preserve"> e sua equipe para a realização do show fora de sua base.</w:t>
      </w:r>
    </w:p>
    <w:p w14:paraId="2A658EFA" w14:textId="77777777"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A equipe técnica e de produção garante o bom funcionamento da apresentação.</w:t>
      </w:r>
    </w:p>
    <w:p w14:paraId="152AD07C" w14:textId="0C685938"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 xml:space="preserve">Os técnicos de som e iluminação </w:t>
      </w:r>
      <w:r w:rsidR="0063017C">
        <w:rPr>
          <w:rFonts w:ascii="Arial" w:hAnsi="Arial" w:cs="Arial"/>
          <w:sz w:val="24"/>
          <w:szCs w:val="24"/>
        </w:rPr>
        <w:t>da Banda</w:t>
      </w:r>
      <w:r w:rsidRPr="008202A7">
        <w:rPr>
          <w:rFonts w:ascii="Arial" w:hAnsi="Arial" w:cs="Arial"/>
          <w:sz w:val="24"/>
          <w:szCs w:val="24"/>
        </w:rPr>
        <w:t xml:space="preserve"> são necessários para garantir a qualidade técnica do espetáculo, complementando a estrutura básica fornecida pelo município.</w:t>
      </w:r>
    </w:p>
    <w:p w14:paraId="268CD959" w14:textId="77777777"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Os carregadores auxiliam na logística de carga e descarga dos equipamentos, facilitando a montagem e desmontagem do palco.</w:t>
      </w:r>
    </w:p>
    <w:p w14:paraId="047AFCEF" w14:textId="0310D7E9" w:rsidR="008202A7" w:rsidRPr="008202A7" w:rsidRDefault="008202A7" w:rsidP="00C86F20">
      <w:pPr>
        <w:spacing w:after="0" w:line="276" w:lineRule="auto"/>
        <w:jc w:val="both"/>
        <w:rPr>
          <w:rFonts w:ascii="Arial" w:hAnsi="Arial" w:cs="Arial"/>
          <w:sz w:val="24"/>
          <w:szCs w:val="24"/>
        </w:rPr>
      </w:pPr>
      <w:r w:rsidRPr="008202A7">
        <w:rPr>
          <w:rFonts w:ascii="Arial" w:hAnsi="Arial" w:cs="Arial"/>
          <w:sz w:val="24"/>
          <w:szCs w:val="24"/>
        </w:rPr>
        <w:t xml:space="preserve">Em suma, o valor de </w:t>
      </w:r>
      <w:r w:rsidR="00A62609">
        <w:rPr>
          <w:rFonts w:ascii="Arial" w:hAnsi="Arial" w:cs="Arial"/>
          <w:sz w:val="24"/>
          <w:szCs w:val="24"/>
        </w:rPr>
        <w:t>R$ 10.000,00</w:t>
      </w:r>
      <w:r w:rsidRPr="008202A7">
        <w:rPr>
          <w:rFonts w:ascii="Arial" w:hAnsi="Arial" w:cs="Arial"/>
          <w:sz w:val="24"/>
          <w:szCs w:val="24"/>
        </w:rPr>
        <w:t xml:space="preserve"> representa uma estimativa global razoável e compatível com o mercado para a contratação </w:t>
      </w:r>
      <w:r w:rsidR="00066A4C">
        <w:rPr>
          <w:rFonts w:ascii="Arial" w:hAnsi="Arial" w:cs="Arial"/>
          <w:sz w:val="24"/>
          <w:szCs w:val="24"/>
        </w:rPr>
        <w:t>d</w:t>
      </w:r>
      <w:r w:rsidR="00A62609">
        <w:rPr>
          <w:rFonts w:ascii="Arial" w:hAnsi="Arial" w:cs="Arial"/>
          <w:sz w:val="24"/>
          <w:szCs w:val="24"/>
        </w:rPr>
        <w:t>a banda THUNDEROCK</w:t>
      </w:r>
      <w:r w:rsidRPr="008202A7">
        <w:rPr>
          <w:rFonts w:ascii="Arial" w:hAnsi="Arial" w:cs="Arial"/>
          <w:sz w:val="24"/>
          <w:szCs w:val="24"/>
        </w:rPr>
        <w:t xml:space="preserve"> na modalidade "Show Colocado/Montado" para a FEPESCA 2025, considerando os diversos custos envolvidos na realização do evento e o patamar de preços de artistas similares no cenário local.</w:t>
      </w:r>
    </w:p>
    <w:p w14:paraId="453FB067" w14:textId="77777777" w:rsidR="00C86F20" w:rsidRDefault="00C86F20" w:rsidP="00313E8B">
      <w:pPr>
        <w:spacing w:line="276" w:lineRule="auto"/>
        <w:jc w:val="right"/>
        <w:rPr>
          <w:rFonts w:ascii="Arial" w:hAnsi="Arial" w:cs="Arial"/>
          <w:sz w:val="24"/>
          <w:szCs w:val="24"/>
        </w:rPr>
      </w:pPr>
    </w:p>
    <w:p w14:paraId="7D4608E1" w14:textId="3D2811CD" w:rsidR="008202A7" w:rsidRPr="008202A7" w:rsidRDefault="00DF1DE8" w:rsidP="00313E8B">
      <w:pPr>
        <w:spacing w:line="276" w:lineRule="auto"/>
        <w:jc w:val="right"/>
        <w:rPr>
          <w:rFonts w:ascii="Arial" w:hAnsi="Arial" w:cs="Arial"/>
          <w:sz w:val="24"/>
          <w:szCs w:val="24"/>
        </w:rPr>
      </w:pPr>
      <w:r>
        <w:rPr>
          <w:rFonts w:ascii="Arial" w:hAnsi="Arial" w:cs="Arial"/>
          <w:sz w:val="24"/>
          <w:szCs w:val="24"/>
        </w:rPr>
        <w:t xml:space="preserve">Maricá, </w:t>
      </w:r>
      <w:r w:rsidR="00BB17F0">
        <w:rPr>
          <w:rFonts w:ascii="Arial" w:hAnsi="Arial" w:cs="Arial"/>
          <w:sz w:val="24"/>
          <w:szCs w:val="24"/>
        </w:rPr>
        <w:t>30</w:t>
      </w:r>
      <w:r>
        <w:rPr>
          <w:rFonts w:ascii="Arial" w:hAnsi="Arial" w:cs="Arial"/>
          <w:sz w:val="24"/>
          <w:szCs w:val="24"/>
        </w:rPr>
        <w:t xml:space="preserve"> de abril de 2025.</w:t>
      </w:r>
    </w:p>
    <w:p w14:paraId="26E46203" w14:textId="58102E2E" w:rsidR="00085615" w:rsidRDefault="00085615" w:rsidP="00313E8B">
      <w:pPr>
        <w:spacing w:line="276" w:lineRule="auto"/>
        <w:jc w:val="center"/>
        <w:rPr>
          <w:rFonts w:ascii="Arial" w:hAnsi="Arial" w:cs="Arial"/>
          <w:sz w:val="24"/>
          <w:szCs w:val="24"/>
        </w:rPr>
      </w:pPr>
    </w:p>
    <w:p w14:paraId="7FC87F7C" w14:textId="375F2B79" w:rsidR="00DF1DE8" w:rsidRDefault="00DF1DE8" w:rsidP="00313E8B">
      <w:pPr>
        <w:spacing w:line="276" w:lineRule="auto"/>
        <w:jc w:val="center"/>
        <w:rPr>
          <w:rFonts w:ascii="Arial" w:hAnsi="Arial" w:cs="Arial"/>
          <w:sz w:val="24"/>
          <w:szCs w:val="24"/>
        </w:rPr>
      </w:pPr>
    </w:p>
    <w:p w14:paraId="59138271" w14:textId="77777777" w:rsidR="00C86F20" w:rsidRDefault="00C86F20" w:rsidP="00313E8B">
      <w:pPr>
        <w:spacing w:line="276" w:lineRule="auto"/>
        <w:jc w:val="center"/>
        <w:rPr>
          <w:rFonts w:ascii="Arial" w:hAnsi="Arial" w:cs="Arial"/>
          <w:sz w:val="24"/>
          <w:szCs w:val="24"/>
        </w:rPr>
      </w:pPr>
    </w:p>
    <w:p w14:paraId="1066CC18" w14:textId="77777777" w:rsidR="00085615" w:rsidRPr="00DB3576" w:rsidRDefault="00085615" w:rsidP="00313E8B">
      <w:pPr>
        <w:spacing w:line="276" w:lineRule="auto"/>
        <w:jc w:val="center"/>
        <w:rPr>
          <w:rFonts w:ascii="Arial" w:hAnsi="Arial" w:cs="Arial"/>
          <w:sz w:val="24"/>
          <w:szCs w:val="24"/>
        </w:rPr>
      </w:pPr>
    </w:p>
    <w:p w14:paraId="2290E26F" w14:textId="77777777" w:rsidR="00085615" w:rsidRDefault="00085615" w:rsidP="00313E8B">
      <w:pPr>
        <w:spacing w:after="0" w:line="276" w:lineRule="auto"/>
        <w:jc w:val="center"/>
        <w:rPr>
          <w:rFonts w:ascii="Arial" w:hAnsi="Arial" w:cs="Arial"/>
          <w:sz w:val="24"/>
          <w:szCs w:val="24"/>
        </w:rPr>
      </w:pPr>
      <w:r>
        <w:rPr>
          <w:rFonts w:ascii="Arial" w:hAnsi="Arial" w:cs="Arial"/>
          <w:sz w:val="24"/>
          <w:szCs w:val="24"/>
        </w:rPr>
        <w:t>______________________________</w:t>
      </w:r>
    </w:p>
    <w:p w14:paraId="2B4B91E5" w14:textId="77777777" w:rsidR="00085615" w:rsidRDefault="00085615" w:rsidP="00313E8B">
      <w:pPr>
        <w:spacing w:after="0" w:line="276" w:lineRule="auto"/>
        <w:jc w:val="center"/>
        <w:rPr>
          <w:rFonts w:ascii="Arial" w:hAnsi="Arial" w:cs="Arial"/>
          <w:sz w:val="24"/>
          <w:szCs w:val="24"/>
        </w:rPr>
      </w:pPr>
      <w:r>
        <w:rPr>
          <w:rFonts w:ascii="Arial" w:hAnsi="Arial" w:cs="Arial"/>
          <w:sz w:val="24"/>
          <w:szCs w:val="24"/>
        </w:rPr>
        <w:t>Marcelo Vides de Andrade</w:t>
      </w:r>
    </w:p>
    <w:p w14:paraId="0D28C24E" w14:textId="77777777" w:rsidR="00085615" w:rsidRPr="00DB3576" w:rsidRDefault="00085615" w:rsidP="00313E8B">
      <w:pPr>
        <w:spacing w:after="0" w:line="276" w:lineRule="auto"/>
        <w:jc w:val="center"/>
        <w:rPr>
          <w:rFonts w:ascii="Arial" w:hAnsi="Arial" w:cs="Arial"/>
          <w:sz w:val="24"/>
          <w:szCs w:val="24"/>
        </w:rPr>
      </w:pPr>
      <w:r>
        <w:rPr>
          <w:rFonts w:ascii="Arial" w:hAnsi="Arial" w:cs="Arial"/>
          <w:sz w:val="24"/>
          <w:szCs w:val="24"/>
        </w:rPr>
        <w:t>Subsecretário de Pesca</w:t>
      </w:r>
      <w:r>
        <w:rPr>
          <w:rFonts w:ascii="Arial" w:hAnsi="Arial" w:cs="Arial"/>
          <w:sz w:val="24"/>
          <w:szCs w:val="24"/>
        </w:rPr>
        <w:br/>
        <w:t>Matrícula: 113.854</w:t>
      </w:r>
    </w:p>
    <w:p w14:paraId="2183105C" w14:textId="77777777" w:rsidR="008202A7" w:rsidRPr="008202A7" w:rsidRDefault="008202A7" w:rsidP="00313E8B">
      <w:pPr>
        <w:pStyle w:val="Padro"/>
        <w:spacing w:before="120" w:after="120"/>
        <w:ind w:right="-1"/>
        <w:jc w:val="both"/>
        <w:rPr>
          <w:rFonts w:ascii="Arial" w:eastAsia="Adobe Fan Heiti Std B" w:hAnsi="Arial" w:cs="Arial"/>
          <w:b/>
          <w:color w:val="auto"/>
          <w:lang w:val="pt-BR"/>
        </w:rPr>
      </w:pPr>
    </w:p>
    <w:sectPr w:rsidR="008202A7" w:rsidRPr="008202A7" w:rsidSect="00BB17F0">
      <w:headerReference w:type="default" r:id="rId8"/>
      <w:footerReference w:type="default" r:id="rId9"/>
      <w:pgSz w:w="11906" w:h="16838"/>
      <w:pgMar w:top="1418" w:right="1134" w:bottom="851"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9943B" w14:textId="77777777" w:rsidR="00DB0A41" w:rsidRDefault="00DB0A41" w:rsidP="009467B0">
      <w:pPr>
        <w:spacing w:after="0" w:line="240" w:lineRule="auto"/>
      </w:pPr>
      <w:r>
        <w:separator/>
      </w:r>
    </w:p>
  </w:endnote>
  <w:endnote w:type="continuationSeparator" w:id="0">
    <w:p w14:paraId="79D5308B" w14:textId="77777777" w:rsidR="00DB0A41" w:rsidRDefault="00DB0A41"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0478010"/>
      <w:docPartObj>
        <w:docPartGallery w:val="Page Numbers (Bottom of Page)"/>
        <w:docPartUnique/>
      </w:docPartObj>
    </w:sdtPr>
    <w:sdtContent>
      <w:p w14:paraId="6EA0AC70" w14:textId="736C8BBC" w:rsidR="0088563C" w:rsidRDefault="0088563C">
        <w:pPr>
          <w:pStyle w:val="Rodap"/>
          <w:jc w:val="right"/>
        </w:pPr>
        <w:r>
          <w:t xml:space="preserve">secpsca@marica.rj.gov.br                                     </w:t>
        </w:r>
        <w:r>
          <w:fldChar w:fldCharType="begin"/>
        </w:r>
        <w:r>
          <w:instrText>PAGE   \* MERGEFORMAT</w:instrText>
        </w:r>
        <w:r>
          <w:fldChar w:fldCharType="separate"/>
        </w:r>
        <w:r>
          <w:rPr>
            <w:lang w:val="pt-BR"/>
          </w:rPr>
          <w:t>2</w:t>
        </w:r>
        <w:r>
          <w:fldChar w:fldCharType="end"/>
        </w:r>
      </w:p>
    </w:sdtContent>
  </w:sdt>
  <w:p w14:paraId="70981EF8" w14:textId="77777777" w:rsidR="0088563C" w:rsidRDefault="0088563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29B3F" w14:textId="77777777" w:rsidR="00DB0A41" w:rsidRDefault="00DB0A41" w:rsidP="009467B0">
      <w:pPr>
        <w:spacing w:after="0" w:line="240" w:lineRule="auto"/>
      </w:pPr>
      <w:r>
        <w:separator/>
      </w:r>
    </w:p>
  </w:footnote>
  <w:footnote w:type="continuationSeparator" w:id="0">
    <w:p w14:paraId="4E88BE5E" w14:textId="77777777" w:rsidR="00DB0A41" w:rsidRDefault="00DB0A41"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138E3" w14:textId="43161405" w:rsidR="0088563C" w:rsidRPr="0088045E" w:rsidRDefault="0088563C" w:rsidP="0088045E">
    <w:pPr>
      <w:pStyle w:val="Corpodetexto"/>
      <w:kinsoku w:val="0"/>
      <w:overflowPunct w:val="0"/>
      <w:spacing w:after="0" w:line="240" w:lineRule="auto"/>
      <w:ind w:left="1718" w:right="717"/>
      <w:jc w:val="both"/>
      <w:rPr>
        <w:rFonts w:ascii="Cambria" w:hAnsi="Cambria" w:cs="Cambria"/>
        <w:b/>
      </w:rPr>
    </w:pPr>
    <w:r>
      <w:rPr>
        <w:b/>
        <w:bCs/>
        <w:noProof/>
      </w:rPr>
      <w:drawing>
        <wp:anchor distT="0" distB="0" distL="114300" distR="114300" simplePos="0" relativeHeight="251659264" behindDoc="0" locked="0" layoutInCell="1" allowOverlap="1" wp14:anchorId="5FE9ADEF" wp14:editId="2F3EEBBF">
          <wp:simplePos x="0" y="0"/>
          <wp:positionH relativeFrom="column">
            <wp:posOffset>-495935</wp:posOffset>
          </wp:positionH>
          <wp:positionV relativeFrom="paragraph">
            <wp:posOffset>-57150</wp:posOffset>
          </wp:positionV>
          <wp:extent cx="746760" cy="876300"/>
          <wp:effectExtent l="0" t="0" r="0" b="0"/>
          <wp:wrapNone/>
          <wp:docPr id="12" name="Imagem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76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045E">
      <w:rPr>
        <w:rFonts w:ascii="Cambria" w:hAnsi="Cambria" w:cs="Cambria"/>
        <w:b/>
      </w:rPr>
      <w:t xml:space="preserve">ESTADO DO RIO DE JANEIRO </w:t>
    </w:r>
  </w:p>
  <w:p w14:paraId="1D10217A" w14:textId="77777777" w:rsidR="0088563C" w:rsidRPr="0088045E" w:rsidRDefault="0088563C" w:rsidP="0088045E">
    <w:pPr>
      <w:pStyle w:val="Corpodetexto"/>
      <w:kinsoku w:val="0"/>
      <w:overflowPunct w:val="0"/>
      <w:spacing w:after="0" w:line="240" w:lineRule="auto"/>
      <w:ind w:left="1718" w:right="717"/>
      <w:jc w:val="both"/>
      <w:rPr>
        <w:rFonts w:ascii="Cambria" w:hAnsi="Cambria" w:cs="Cambria"/>
        <w:b/>
      </w:rPr>
    </w:pPr>
    <w:r w:rsidRPr="0088045E">
      <w:rPr>
        <w:rFonts w:ascii="Cambria" w:hAnsi="Cambria" w:cs="Cambria"/>
        <w:b/>
      </w:rPr>
      <w:t>PREFEITURA</w:t>
    </w:r>
    <w:r w:rsidRPr="0088045E">
      <w:rPr>
        <w:rFonts w:ascii="Cambria" w:hAnsi="Cambria" w:cs="Cambria"/>
        <w:b/>
        <w:spacing w:val="-18"/>
      </w:rPr>
      <w:t xml:space="preserve"> </w:t>
    </w:r>
    <w:r w:rsidRPr="0088045E">
      <w:rPr>
        <w:rFonts w:ascii="Cambria" w:hAnsi="Cambria" w:cs="Cambria"/>
        <w:b/>
      </w:rPr>
      <w:t>MUNICIPAL</w:t>
    </w:r>
    <w:r w:rsidRPr="0088045E">
      <w:rPr>
        <w:rFonts w:ascii="Cambria" w:hAnsi="Cambria" w:cs="Cambria"/>
        <w:b/>
        <w:spacing w:val="-18"/>
      </w:rPr>
      <w:t xml:space="preserve"> </w:t>
    </w:r>
    <w:r w:rsidRPr="0088045E">
      <w:rPr>
        <w:rFonts w:ascii="Cambria" w:hAnsi="Cambria" w:cs="Cambria"/>
        <w:b/>
      </w:rPr>
      <w:t>DE</w:t>
    </w:r>
    <w:r w:rsidRPr="0088045E">
      <w:rPr>
        <w:rFonts w:ascii="Cambria" w:hAnsi="Cambria" w:cs="Cambria"/>
        <w:b/>
        <w:spacing w:val="-17"/>
      </w:rPr>
      <w:t xml:space="preserve"> </w:t>
    </w:r>
    <w:r w:rsidRPr="0088045E">
      <w:rPr>
        <w:rFonts w:ascii="Cambria" w:hAnsi="Cambria" w:cs="Cambria"/>
        <w:b/>
      </w:rPr>
      <w:t>MARICÁ</w:t>
    </w:r>
  </w:p>
  <w:p w14:paraId="0EE103F7" w14:textId="77777777" w:rsidR="0088563C" w:rsidRPr="0088045E" w:rsidRDefault="0088563C" w:rsidP="0088045E">
    <w:pPr>
      <w:pStyle w:val="Corpodetexto"/>
      <w:kinsoku w:val="0"/>
      <w:overflowPunct w:val="0"/>
      <w:spacing w:after="0" w:line="240" w:lineRule="auto"/>
      <w:ind w:left="1718" w:right="717"/>
      <w:jc w:val="both"/>
      <w:rPr>
        <w:rFonts w:ascii="Cambria" w:hAnsi="Cambria" w:cs="Cambria"/>
        <w:b/>
      </w:rPr>
    </w:pPr>
    <w:r w:rsidRPr="0088045E">
      <w:rPr>
        <w:rFonts w:ascii="Cambria" w:hAnsi="Cambria" w:cs="Cambria"/>
        <w:b/>
      </w:rPr>
      <w:t>SECRETARIA DE PESCA DE MARICÁ.</w:t>
    </w:r>
  </w:p>
  <w:tbl>
    <w:tblPr>
      <w:tblStyle w:val="Tabelacomgrade"/>
      <w:tblpPr w:leftFromText="141" w:rightFromText="141" w:vertAnchor="page" w:horzAnchor="page" w:tblpX="7873" w:tblpY="397"/>
      <w:tblOverlap w:val="never"/>
      <w:tblW w:w="3581" w:type="dxa"/>
      <w:tblLook w:val="04A0" w:firstRow="1" w:lastRow="0" w:firstColumn="1" w:lastColumn="0" w:noHBand="0" w:noVBand="1"/>
    </w:tblPr>
    <w:tblGrid>
      <w:gridCol w:w="1929"/>
      <w:gridCol w:w="1652"/>
    </w:tblGrid>
    <w:tr w:rsidR="0088563C" w:rsidRPr="007C51F0" w14:paraId="675622C1" w14:textId="77777777" w:rsidTr="0088045E">
      <w:trPr>
        <w:trHeight w:val="272"/>
      </w:trPr>
      <w:tc>
        <w:tcPr>
          <w:tcW w:w="3581" w:type="dxa"/>
          <w:gridSpan w:val="2"/>
          <w:vAlign w:val="center"/>
        </w:tcPr>
        <w:p w14:paraId="6961C882" w14:textId="77777777" w:rsidR="0088563C" w:rsidRPr="007C51F0" w:rsidRDefault="0088563C" w:rsidP="00783B73">
          <w:pPr>
            <w:ind w:right="-601"/>
            <w:jc w:val="both"/>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88563C" w:rsidRPr="007C51F0" w14:paraId="64850AEC" w14:textId="77777777" w:rsidTr="0088045E">
      <w:trPr>
        <w:trHeight w:val="272"/>
      </w:trPr>
      <w:tc>
        <w:tcPr>
          <w:tcW w:w="1929" w:type="dxa"/>
          <w:vAlign w:val="center"/>
        </w:tcPr>
        <w:p w14:paraId="6E8025CB" w14:textId="77777777" w:rsidR="0088563C" w:rsidRPr="007C51F0" w:rsidRDefault="0088563C" w:rsidP="00783B73">
          <w:pPr>
            <w:ind w:right="-601"/>
            <w:jc w:val="both"/>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4536DB3A" w14:textId="1229C9FD" w:rsidR="0088563C" w:rsidRPr="008173D4" w:rsidRDefault="0088563C" w:rsidP="00783B73">
          <w:pPr>
            <w:ind w:left="88" w:right="-601"/>
            <w:jc w:val="both"/>
            <w:rPr>
              <w:rFonts w:asciiTheme="minorHAnsi" w:hAnsiTheme="minorHAnsi"/>
              <w:sz w:val="22"/>
              <w:szCs w:val="22"/>
            </w:rPr>
          </w:pPr>
          <w:r>
            <w:rPr>
              <w:rFonts w:asciiTheme="minorHAnsi" w:hAnsiTheme="minorHAnsi"/>
              <w:sz w:val="22"/>
              <w:szCs w:val="22"/>
            </w:rPr>
            <w:t>000843</w:t>
          </w:r>
          <w:r w:rsidR="0063017C">
            <w:rPr>
              <w:rFonts w:asciiTheme="minorHAnsi" w:hAnsiTheme="minorHAnsi"/>
              <w:sz w:val="22"/>
              <w:szCs w:val="22"/>
            </w:rPr>
            <w:t>6</w:t>
          </w:r>
          <w:r w:rsidRPr="008173D4">
            <w:rPr>
              <w:rFonts w:asciiTheme="minorHAnsi" w:hAnsiTheme="minorHAnsi"/>
              <w:sz w:val="22"/>
              <w:szCs w:val="22"/>
            </w:rPr>
            <w:t>/2025</w:t>
          </w:r>
        </w:p>
      </w:tc>
    </w:tr>
    <w:tr w:rsidR="0088563C" w:rsidRPr="007C51F0" w14:paraId="7C711C98" w14:textId="77777777" w:rsidTr="0088045E">
      <w:trPr>
        <w:trHeight w:val="249"/>
      </w:trPr>
      <w:tc>
        <w:tcPr>
          <w:tcW w:w="1929" w:type="dxa"/>
          <w:vAlign w:val="center"/>
        </w:tcPr>
        <w:p w14:paraId="5F00EB2E" w14:textId="77777777" w:rsidR="0088563C" w:rsidRPr="007C51F0" w:rsidRDefault="0088563C" w:rsidP="00783B73">
          <w:pPr>
            <w:ind w:right="-601"/>
            <w:jc w:val="both"/>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414B2FAF" w14:textId="77777777" w:rsidR="0088563C" w:rsidRPr="008173D4" w:rsidRDefault="0088563C" w:rsidP="00783B73">
          <w:pPr>
            <w:ind w:right="-601"/>
            <w:jc w:val="both"/>
            <w:rPr>
              <w:rFonts w:asciiTheme="minorHAnsi" w:hAnsiTheme="minorHAnsi"/>
              <w:sz w:val="22"/>
              <w:szCs w:val="22"/>
            </w:rPr>
          </w:pPr>
          <w:r>
            <w:rPr>
              <w:rFonts w:asciiTheme="minorHAnsi" w:hAnsiTheme="minorHAnsi"/>
              <w:sz w:val="22"/>
              <w:szCs w:val="22"/>
            </w:rPr>
            <w:t>14</w:t>
          </w:r>
          <w:r w:rsidRPr="008173D4">
            <w:rPr>
              <w:rFonts w:asciiTheme="minorHAnsi" w:hAnsiTheme="minorHAnsi"/>
              <w:sz w:val="22"/>
              <w:szCs w:val="22"/>
            </w:rPr>
            <w:t>/0</w:t>
          </w:r>
          <w:r>
            <w:rPr>
              <w:rFonts w:asciiTheme="minorHAnsi" w:hAnsiTheme="minorHAnsi"/>
              <w:sz w:val="22"/>
              <w:szCs w:val="22"/>
            </w:rPr>
            <w:t>4</w:t>
          </w:r>
          <w:r w:rsidRPr="008173D4">
            <w:rPr>
              <w:rFonts w:asciiTheme="minorHAnsi" w:hAnsiTheme="minorHAnsi"/>
              <w:sz w:val="22"/>
              <w:szCs w:val="22"/>
            </w:rPr>
            <w:t>/2025</w:t>
          </w:r>
        </w:p>
      </w:tc>
    </w:tr>
    <w:tr w:rsidR="0088563C" w:rsidRPr="007C51F0" w14:paraId="1BB9A0FB" w14:textId="77777777" w:rsidTr="0088045E">
      <w:trPr>
        <w:trHeight w:val="272"/>
      </w:trPr>
      <w:tc>
        <w:tcPr>
          <w:tcW w:w="1929" w:type="dxa"/>
          <w:vAlign w:val="center"/>
        </w:tcPr>
        <w:p w14:paraId="1A62F320" w14:textId="77777777" w:rsidR="0088563C" w:rsidRPr="007C51F0" w:rsidRDefault="0088563C" w:rsidP="00783B73">
          <w:pPr>
            <w:ind w:right="-601"/>
            <w:jc w:val="both"/>
            <w:rPr>
              <w:rFonts w:asciiTheme="minorHAnsi" w:hAnsiTheme="minorHAnsi"/>
              <w:sz w:val="22"/>
              <w:szCs w:val="22"/>
            </w:rPr>
          </w:pPr>
          <w:proofErr w:type="spellStart"/>
          <w:r w:rsidRPr="007C51F0">
            <w:rPr>
              <w:rFonts w:asciiTheme="minorHAnsi" w:hAnsiTheme="minorHAnsi"/>
              <w:sz w:val="22"/>
              <w:szCs w:val="22"/>
            </w:rPr>
            <w:t>Folha</w:t>
          </w:r>
          <w:proofErr w:type="spellEnd"/>
        </w:p>
      </w:tc>
      <w:tc>
        <w:tcPr>
          <w:tcW w:w="1652" w:type="dxa"/>
          <w:vAlign w:val="center"/>
        </w:tcPr>
        <w:p w14:paraId="6115C87F" w14:textId="77777777" w:rsidR="0088563C" w:rsidRPr="007C51F0" w:rsidRDefault="0088563C" w:rsidP="00783B73">
          <w:pPr>
            <w:ind w:right="-601"/>
            <w:jc w:val="both"/>
            <w:rPr>
              <w:rFonts w:asciiTheme="minorHAnsi" w:hAnsiTheme="minorHAnsi"/>
              <w:sz w:val="22"/>
              <w:szCs w:val="22"/>
            </w:rPr>
          </w:pPr>
        </w:p>
      </w:tc>
    </w:tr>
    <w:tr w:rsidR="0088563C" w:rsidRPr="007C51F0" w14:paraId="3A2A6BBC" w14:textId="77777777" w:rsidTr="0088045E">
      <w:trPr>
        <w:trHeight w:val="272"/>
      </w:trPr>
      <w:tc>
        <w:tcPr>
          <w:tcW w:w="1929" w:type="dxa"/>
          <w:vAlign w:val="center"/>
        </w:tcPr>
        <w:p w14:paraId="3B6185CA" w14:textId="77777777" w:rsidR="0088563C" w:rsidRPr="007C51F0" w:rsidRDefault="0088563C" w:rsidP="00783B73">
          <w:pPr>
            <w:ind w:right="-601"/>
            <w:jc w:val="both"/>
            <w:rPr>
              <w:rFonts w:asciiTheme="minorHAnsi" w:hAnsiTheme="minorHAnsi"/>
              <w:sz w:val="22"/>
              <w:szCs w:val="22"/>
            </w:rPr>
          </w:pPr>
          <w:proofErr w:type="spellStart"/>
          <w:r w:rsidRPr="007C51F0">
            <w:rPr>
              <w:rFonts w:asciiTheme="minorHAnsi" w:hAnsiTheme="minorHAnsi"/>
              <w:sz w:val="22"/>
              <w:szCs w:val="22"/>
            </w:rPr>
            <w:t>Rubrica</w:t>
          </w:r>
          <w:proofErr w:type="spellEnd"/>
        </w:p>
      </w:tc>
      <w:tc>
        <w:tcPr>
          <w:tcW w:w="1652" w:type="dxa"/>
          <w:vAlign w:val="center"/>
        </w:tcPr>
        <w:p w14:paraId="27567099" w14:textId="77777777" w:rsidR="0088563C" w:rsidRPr="007C51F0" w:rsidRDefault="0088563C" w:rsidP="00783B73">
          <w:pPr>
            <w:ind w:right="-601"/>
            <w:jc w:val="both"/>
            <w:rPr>
              <w:rFonts w:asciiTheme="minorHAnsi" w:hAnsiTheme="minorHAnsi"/>
              <w:sz w:val="22"/>
              <w:szCs w:val="22"/>
            </w:rPr>
          </w:pPr>
        </w:p>
      </w:tc>
    </w:tr>
  </w:tbl>
  <w:p w14:paraId="0873D016" w14:textId="77777777" w:rsidR="0088563C" w:rsidRDefault="0088563C" w:rsidP="00783B73">
    <w:pPr>
      <w:pStyle w:val="Corpodetexto"/>
      <w:kinsoku w:val="0"/>
      <w:overflowPunct w:val="0"/>
      <w:ind w:left="1718" w:right="717"/>
      <w:jc w:val="both"/>
      <w:rPr>
        <w:rFonts w:ascii="Cambria" w:hAnsi="Cambria" w:cs="Cambria"/>
      </w:rPr>
    </w:pPr>
  </w:p>
  <w:p w14:paraId="6FC69050" w14:textId="01696360" w:rsidR="0088563C" w:rsidRDefault="0088563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5"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35B453B"/>
    <w:multiLevelType w:val="hybridMultilevel"/>
    <w:tmpl w:val="9F3EBCD2"/>
    <w:lvl w:ilvl="0" w:tplc="C6460148">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D5C100D"/>
    <w:multiLevelType w:val="multilevel"/>
    <w:tmpl w:val="9A74D038"/>
    <w:lvl w:ilvl="0">
      <w:start w:val="1"/>
      <w:numFmt w:val="decimal"/>
      <w:lvlText w:val="%1."/>
      <w:lvlJc w:val="left"/>
      <w:pPr>
        <w:ind w:left="360" w:hanging="360"/>
      </w:pPr>
      <w:rPr>
        <w:rFonts w:hint="default"/>
        <w:b/>
      </w:rPr>
    </w:lvl>
    <w:lvl w:ilvl="1">
      <w:start w:val="1"/>
      <w:numFmt w:val="decimal"/>
      <w:lvlText w:val="%1.%2."/>
      <w:lvlJc w:val="left"/>
      <w:pPr>
        <w:ind w:left="1000" w:hanging="432"/>
      </w:pPr>
      <w:rPr>
        <w:rFonts w:hint="default"/>
        <w:b/>
        <w:bCs/>
        <w:i w:val="0"/>
        <w:strike w:val="0"/>
        <w:color w:val="auto"/>
        <w:sz w:val="24"/>
        <w:szCs w:val="24"/>
        <w:u w:val="none"/>
      </w:rPr>
    </w:lvl>
    <w:lvl w:ilvl="2">
      <w:start w:val="1"/>
      <w:numFmt w:val="decimal"/>
      <w:lvlText w:val="%1.%2.%3."/>
      <w:lvlJc w:val="left"/>
      <w:pPr>
        <w:ind w:left="3198" w:hanging="504"/>
      </w:pPr>
      <w:rPr>
        <w:rFonts w:ascii="Times New Roman" w:hAnsi="Times New Roman" w:cs="Times New Roman" w:hint="default"/>
        <w:b w:val="0"/>
        <w:i w:val="0"/>
        <w:strike w:val="0"/>
        <w:color w:val="auto"/>
        <w:sz w:val="24"/>
        <w:szCs w:val="22"/>
      </w:rPr>
    </w:lvl>
    <w:lvl w:ilvl="3">
      <w:start w:val="1"/>
      <w:numFmt w:val="decimal"/>
      <w:lvlText w:val="%1.%2.%3.%4."/>
      <w:lvlJc w:val="left"/>
      <w:pPr>
        <w:ind w:left="2491" w:hanging="648"/>
      </w:pPr>
      <w:rPr>
        <w:rFonts w:ascii="Times New Roman" w:hAnsi="Times New Roman" w:cs="Times New Roman"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2BBE625E"/>
    <w:multiLevelType w:val="hybridMultilevel"/>
    <w:tmpl w:val="D9425DE8"/>
    <w:lvl w:ilvl="0" w:tplc="4FEA33A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43D74B2E"/>
    <w:multiLevelType w:val="multilevel"/>
    <w:tmpl w:val="5054059E"/>
    <w:lvl w:ilvl="0">
      <w:start w:val="1"/>
      <w:numFmt w:val="decimal"/>
      <w:lvlText w:val="%1."/>
      <w:lvlJc w:val="left"/>
      <w:pPr>
        <w:ind w:left="502" w:hanging="360"/>
      </w:pPr>
    </w:lvl>
    <w:lvl w:ilvl="1">
      <w:start w:val="1"/>
      <w:numFmt w:val="decimal"/>
      <w:pStyle w:val="Nvel2-Red"/>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5400412E"/>
    <w:multiLevelType w:val="hybridMultilevel"/>
    <w:tmpl w:val="6282A51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6EEF0E55"/>
    <w:multiLevelType w:val="hybridMultilevel"/>
    <w:tmpl w:val="221E571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7F7A4DC7"/>
    <w:multiLevelType w:val="hybridMultilevel"/>
    <w:tmpl w:val="6360BC58"/>
    <w:lvl w:ilvl="0" w:tplc="0A10717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5"/>
  </w:num>
  <w:num w:numId="2">
    <w:abstractNumId w:val="19"/>
  </w:num>
  <w:num w:numId="3">
    <w:abstractNumId w:val="22"/>
  </w:num>
  <w:num w:numId="4">
    <w:abstractNumId w:val="9"/>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8"/>
  </w:num>
  <w:num w:numId="8">
    <w:abstractNumId w:val="5"/>
  </w:num>
  <w:num w:numId="9">
    <w:abstractNumId w:val="20"/>
  </w:num>
  <w:num w:numId="10">
    <w:abstractNumId w:val="25"/>
  </w:num>
  <w:num w:numId="11">
    <w:abstractNumId w:val="16"/>
  </w:num>
  <w:num w:numId="12">
    <w:abstractNumId w:val="2"/>
  </w:num>
  <w:num w:numId="13">
    <w:abstractNumId w:val="21"/>
  </w:num>
  <w:num w:numId="14">
    <w:abstractNumId w:val="10"/>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0"/>
  </w:num>
  <w:num w:numId="18">
    <w:abstractNumId w:val="1"/>
  </w:num>
  <w:num w:numId="19">
    <w:abstractNumId w:val="7"/>
  </w:num>
  <w:num w:numId="20">
    <w:abstractNumId w:val="12"/>
  </w:num>
  <w:num w:numId="21">
    <w:abstractNumId w:val="8"/>
  </w:num>
  <w:num w:numId="22">
    <w:abstractNumId w:val="4"/>
  </w:num>
  <w:num w:numId="23">
    <w:abstractNumId w:val="3"/>
  </w:num>
  <w:num w:numId="24">
    <w:abstractNumId w:val="23"/>
  </w:num>
  <w:num w:numId="25">
    <w:abstractNumId w:val="26"/>
  </w:num>
  <w:num w:numId="26">
    <w:abstractNumId w:val="6"/>
  </w:num>
  <w:num w:numId="27">
    <w:abstractNumId w:val="17"/>
  </w:num>
  <w:num w:numId="28">
    <w:abstractNumId w:val="13"/>
  </w:num>
  <w:num w:numId="29">
    <w:abstractNumId w:val="11"/>
  </w:num>
  <w:num w:numId="30">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2FCE"/>
    <w:rsid w:val="000157C0"/>
    <w:rsid w:val="000162AC"/>
    <w:rsid w:val="000215C2"/>
    <w:rsid w:val="00023694"/>
    <w:rsid w:val="00032823"/>
    <w:rsid w:val="00033129"/>
    <w:rsid w:val="00034B18"/>
    <w:rsid w:val="00040726"/>
    <w:rsid w:val="00041CDB"/>
    <w:rsid w:val="00043CA6"/>
    <w:rsid w:val="000471A1"/>
    <w:rsid w:val="00047BF2"/>
    <w:rsid w:val="00050E8F"/>
    <w:rsid w:val="00053093"/>
    <w:rsid w:val="00060093"/>
    <w:rsid w:val="0006178A"/>
    <w:rsid w:val="000627BA"/>
    <w:rsid w:val="00064958"/>
    <w:rsid w:val="00066A4C"/>
    <w:rsid w:val="00067E5D"/>
    <w:rsid w:val="00072F3D"/>
    <w:rsid w:val="0007490D"/>
    <w:rsid w:val="0008107D"/>
    <w:rsid w:val="00083F93"/>
    <w:rsid w:val="00085615"/>
    <w:rsid w:val="00087319"/>
    <w:rsid w:val="000949FF"/>
    <w:rsid w:val="000A018C"/>
    <w:rsid w:val="000A10DF"/>
    <w:rsid w:val="000A56D4"/>
    <w:rsid w:val="000B31C4"/>
    <w:rsid w:val="000B383A"/>
    <w:rsid w:val="000B3B0C"/>
    <w:rsid w:val="000B428E"/>
    <w:rsid w:val="000B64DD"/>
    <w:rsid w:val="000C6D43"/>
    <w:rsid w:val="000D35AF"/>
    <w:rsid w:val="000D3B2A"/>
    <w:rsid w:val="000D44DE"/>
    <w:rsid w:val="000D49B1"/>
    <w:rsid w:val="000D5B7F"/>
    <w:rsid w:val="000E0DA9"/>
    <w:rsid w:val="000E3695"/>
    <w:rsid w:val="000E78E1"/>
    <w:rsid w:val="000F01F7"/>
    <w:rsid w:val="000F0440"/>
    <w:rsid w:val="000F3405"/>
    <w:rsid w:val="000F35D0"/>
    <w:rsid w:val="000F5201"/>
    <w:rsid w:val="00101FDC"/>
    <w:rsid w:val="00102CE6"/>
    <w:rsid w:val="00103B00"/>
    <w:rsid w:val="001059E2"/>
    <w:rsid w:val="00106588"/>
    <w:rsid w:val="00110EA3"/>
    <w:rsid w:val="0011128C"/>
    <w:rsid w:val="001148E3"/>
    <w:rsid w:val="00120325"/>
    <w:rsid w:val="0012300D"/>
    <w:rsid w:val="001240D5"/>
    <w:rsid w:val="00127927"/>
    <w:rsid w:val="0013176C"/>
    <w:rsid w:val="001338C1"/>
    <w:rsid w:val="001368D6"/>
    <w:rsid w:val="001405B0"/>
    <w:rsid w:val="00144E0E"/>
    <w:rsid w:val="00147477"/>
    <w:rsid w:val="00147C94"/>
    <w:rsid w:val="0015559D"/>
    <w:rsid w:val="00156DD0"/>
    <w:rsid w:val="001614A0"/>
    <w:rsid w:val="00167BBE"/>
    <w:rsid w:val="00175BB4"/>
    <w:rsid w:val="00176C14"/>
    <w:rsid w:val="00182466"/>
    <w:rsid w:val="001824F8"/>
    <w:rsid w:val="0019511B"/>
    <w:rsid w:val="001A05F5"/>
    <w:rsid w:val="001A559B"/>
    <w:rsid w:val="001A729F"/>
    <w:rsid w:val="001B1911"/>
    <w:rsid w:val="001B3AA3"/>
    <w:rsid w:val="001B5196"/>
    <w:rsid w:val="001B635C"/>
    <w:rsid w:val="001B6A48"/>
    <w:rsid w:val="001B7889"/>
    <w:rsid w:val="001B7E0F"/>
    <w:rsid w:val="001C477D"/>
    <w:rsid w:val="001D1D8E"/>
    <w:rsid w:val="001D21CF"/>
    <w:rsid w:val="001D2ABC"/>
    <w:rsid w:val="001D2B77"/>
    <w:rsid w:val="001D7809"/>
    <w:rsid w:val="001E001D"/>
    <w:rsid w:val="001E470E"/>
    <w:rsid w:val="001E78E2"/>
    <w:rsid w:val="001F696B"/>
    <w:rsid w:val="00202E48"/>
    <w:rsid w:val="002042A2"/>
    <w:rsid w:val="0020686A"/>
    <w:rsid w:val="00207B82"/>
    <w:rsid w:val="00211C0A"/>
    <w:rsid w:val="00212493"/>
    <w:rsid w:val="00216D8D"/>
    <w:rsid w:val="002218B9"/>
    <w:rsid w:val="00225293"/>
    <w:rsid w:val="00225A27"/>
    <w:rsid w:val="0023374A"/>
    <w:rsid w:val="00240EE4"/>
    <w:rsid w:val="00243085"/>
    <w:rsid w:val="002436ED"/>
    <w:rsid w:val="0024590D"/>
    <w:rsid w:val="00246649"/>
    <w:rsid w:val="002475C5"/>
    <w:rsid w:val="00255074"/>
    <w:rsid w:val="00255A72"/>
    <w:rsid w:val="00256056"/>
    <w:rsid w:val="0025645E"/>
    <w:rsid w:val="00256DD9"/>
    <w:rsid w:val="00264F72"/>
    <w:rsid w:val="00271CBA"/>
    <w:rsid w:val="00274DC3"/>
    <w:rsid w:val="00275CAD"/>
    <w:rsid w:val="00276A57"/>
    <w:rsid w:val="002834C2"/>
    <w:rsid w:val="00286405"/>
    <w:rsid w:val="00292A31"/>
    <w:rsid w:val="0029407B"/>
    <w:rsid w:val="00295287"/>
    <w:rsid w:val="002A2D55"/>
    <w:rsid w:val="002A333D"/>
    <w:rsid w:val="002A5E2F"/>
    <w:rsid w:val="002B4A6B"/>
    <w:rsid w:val="002C041B"/>
    <w:rsid w:val="002C15B5"/>
    <w:rsid w:val="002C4B49"/>
    <w:rsid w:val="002C6A1F"/>
    <w:rsid w:val="002D7F2F"/>
    <w:rsid w:val="002E0A28"/>
    <w:rsid w:val="002E586F"/>
    <w:rsid w:val="002F487D"/>
    <w:rsid w:val="003077DF"/>
    <w:rsid w:val="003115CE"/>
    <w:rsid w:val="00312236"/>
    <w:rsid w:val="003123D1"/>
    <w:rsid w:val="00313E8B"/>
    <w:rsid w:val="00327CDA"/>
    <w:rsid w:val="00334B22"/>
    <w:rsid w:val="003400AD"/>
    <w:rsid w:val="003472A3"/>
    <w:rsid w:val="00351F8C"/>
    <w:rsid w:val="00363748"/>
    <w:rsid w:val="00363D93"/>
    <w:rsid w:val="00363DE4"/>
    <w:rsid w:val="003718DF"/>
    <w:rsid w:val="00372289"/>
    <w:rsid w:val="00374F8D"/>
    <w:rsid w:val="00376751"/>
    <w:rsid w:val="00380027"/>
    <w:rsid w:val="0038557F"/>
    <w:rsid w:val="003864A0"/>
    <w:rsid w:val="00386CF3"/>
    <w:rsid w:val="003875A6"/>
    <w:rsid w:val="00387712"/>
    <w:rsid w:val="003916C3"/>
    <w:rsid w:val="00396A7E"/>
    <w:rsid w:val="003B257A"/>
    <w:rsid w:val="003B3A4F"/>
    <w:rsid w:val="003B6278"/>
    <w:rsid w:val="003C23B9"/>
    <w:rsid w:val="003C3680"/>
    <w:rsid w:val="003C662A"/>
    <w:rsid w:val="003D2376"/>
    <w:rsid w:val="003D26B3"/>
    <w:rsid w:val="003D5F1F"/>
    <w:rsid w:val="003D605F"/>
    <w:rsid w:val="003D70A7"/>
    <w:rsid w:val="003E193C"/>
    <w:rsid w:val="003E19F7"/>
    <w:rsid w:val="003E41AB"/>
    <w:rsid w:val="003F0D4A"/>
    <w:rsid w:val="003F1824"/>
    <w:rsid w:val="003F2091"/>
    <w:rsid w:val="003F2392"/>
    <w:rsid w:val="003F3CEA"/>
    <w:rsid w:val="003F42BA"/>
    <w:rsid w:val="003F44E4"/>
    <w:rsid w:val="003F6778"/>
    <w:rsid w:val="00400506"/>
    <w:rsid w:val="004009AF"/>
    <w:rsid w:val="00402ACF"/>
    <w:rsid w:val="00403615"/>
    <w:rsid w:val="00403F56"/>
    <w:rsid w:val="00404781"/>
    <w:rsid w:val="00405849"/>
    <w:rsid w:val="00407F40"/>
    <w:rsid w:val="00422DBD"/>
    <w:rsid w:val="00423F63"/>
    <w:rsid w:val="00424A04"/>
    <w:rsid w:val="0043364A"/>
    <w:rsid w:val="00440003"/>
    <w:rsid w:val="00442BED"/>
    <w:rsid w:val="0045480B"/>
    <w:rsid w:val="00455E6E"/>
    <w:rsid w:val="0046099F"/>
    <w:rsid w:val="0046455F"/>
    <w:rsid w:val="00471470"/>
    <w:rsid w:val="00472D27"/>
    <w:rsid w:val="00473A48"/>
    <w:rsid w:val="00475470"/>
    <w:rsid w:val="004757EB"/>
    <w:rsid w:val="00480216"/>
    <w:rsid w:val="004848A1"/>
    <w:rsid w:val="004850B7"/>
    <w:rsid w:val="0048568A"/>
    <w:rsid w:val="00491B99"/>
    <w:rsid w:val="00497383"/>
    <w:rsid w:val="004A1894"/>
    <w:rsid w:val="004A2E00"/>
    <w:rsid w:val="004B1E2E"/>
    <w:rsid w:val="004B46F4"/>
    <w:rsid w:val="004B5B7B"/>
    <w:rsid w:val="004C160A"/>
    <w:rsid w:val="004C2AF5"/>
    <w:rsid w:val="004C408E"/>
    <w:rsid w:val="004C43B6"/>
    <w:rsid w:val="004C5C91"/>
    <w:rsid w:val="004C7BD5"/>
    <w:rsid w:val="004D4DFB"/>
    <w:rsid w:val="004D5BB8"/>
    <w:rsid w:val="004E6AD4"/>
    <w:rsid w:val="004F1D40"/>
    <w:rsid w:val="004F2934"/>
    <w:rsid w:val="004F3468"/>
    <w:rsid w:val="005018E9"/>
    <w:rsid w:val="00501AA5"/>
    <w:rsid w:val="00502E16"/>
    <w:rsid w:val="00502EE2"/>
    <w:rsid w:val="00510614"/>
    <w:rsid w:val="005116E7"/>
    <w:rsid w:val="00521FB6"/>
    <w:rsid w:val="00523399"/>
    <w:rsid w:val="0052600E"/>
    <w:rsid w:val="00533197"/>
    <w:rsid w:val="00533A98"/>
    <w:rsid w:val="005343C3"/>
    <w:rsid w:val="005357CE"/>
    <w:rsid w:val="005409F4"/>
    <w:rsid w:val="00540DD7"/>
    <w:rsid w:val="00547DE1"/>
    <w:rsid w:val="00565333"/>
    <w:rsid w:val="00566CEC"/>
    <w:rsid w:val="00567367"/>
    <w:rsid w:val="005678A9"/>
    <w:rsid w:val="00571E0D"/>
    <w:rsid w:val="00573906"/>
    <w:rsid w:val="00576A8A"/>
    <w:rsid w:val="005771E3"/>
    <w:rsid w:val="00580A0C"/>
    <w:rsid w:val="005823CB"/>
    <w:rsid w:val="00585EEB"/>
    <w:rsid w:val="00586AA5"/>
    <w:rsid w:val="005903D5"/>
    <w:rsid w:val="00595CB7"/>
    <w:rsid w:val="00597D24"/>
    <w:rsid w:val="005A1EEA"/>
    <w:rsid w:val="005A53E8"/>
    <w:rsid w:val="005A7428"/>
    <w:rsid w:val="005B0A31"/>
    <w:rsid w:val="005C2E8B"/>
    <w:rsid w:val="005E2441"/>
    <w:rsid w:val="005F7F77"/>
    <w:rsid w:val="0060221C"/>
    <w:rsid w:val="00605126"/>
    <w:rsid w:val="0060621D"/>
    <w:rsid w:val="00606C82"/>
    <w:rsid w:val="006126C8"/>
    <w:rsid w:val="0061458B"/>
    <w:rsid w:val="0061678C"/>
    <w:rsid w:val="00622539"/>
    <w:rsid w:val="0063017C"/>
    <w:rsid w:val="00634B1D"/>
    <w:rsid w:val="00635D1E"/>
    <w:rsid w:val="00636581"/>
    <w:rsid w:val="00637920"/>
    <w:rsid w:val="00641074"/>
    <w:rsid w:val="00642C26"/>
    <w:rsid w:val="00644B98"/>
    <w:rsid w:val="00644E39"/>
    <w:rsid w:val="006603DD"/>
    <w:rsid w:val="00661D41"/>
    <w:rsid w:val="0066390A"/>
    <w:rsid w:val="00667E76"/>
    <w:rsid w:val="00676459"/>
    <w:rsid w:val="0067729B"/>
    <w:rsid w:val="00681001"/>
    <w:rsid w:val="00681E3D"/>
    <w:rsid w:val="00685CBE"/>
    <w:rsid w:val="0068621F"/>
    <w:rsid w:val="00690A69"/>
    <w:rsid w:val="0069179B"/>
    <w:rsid w:val="0069397D"/>
    <w:rsid w:val="00694BF8"/>
    <w:rsid w:val="006A1257"/>
    <w:rsid w:val="006A28ED"/>
    <w:rsid w:val="006B012E"/>
    <w:rsid w:val="006C3038"/>
    <w:rsid w:val="006C35F2"/>
    <w:rsid w:val="006C637E"/>
    <w:rsid w:val="006D18AA"/>
    <w:rsid w:val="006D34C2"/>
    <w:rsid w:val="006E4CFC"/>
    <w:rsid w:val="006E73BC"/>
    <w:rsid w:val="006E7873"/>
    <w:rsid w:val="006F19B0"/>
    <w:rsid w:val="006F2915"/>
    <w:rsid w:val="006F7156"/>
    <w:rsid w:val="00700F52"/>
    <w:rsid w:val="0071338E"/>
    <w:rsid w:val="00713573"/>
    <w:rsid w:val="00715BFD"/>
    <w:rsid w:val="007300C5"/>
    <w:rsid w:val="0073102C"/>
    <w:rsid w:val="007345CD"/>
    <w:rsid w:val="00744102"/>
    <w:rsid w:val="0074471D"/>
    <w:rsid w:val="0074491C"/>
    <w:rsid w:val="007456DF"/>
    <w:rsid w:val="0075154A"/>
    <w:rsid w:val="007517E8"/>
    <w:rsid w:val="0075232C"/>
    <w:rsid w:val="00753FEF"/>
    <w:rsid w:val="00760301"/>
    <w:rsid w:val="00760FD5"/>
    <w:rsid w:val="007660DB"/>
    <w:rsid w:val="007764D4"/>
    <w:rsid w:val="0078187B"/>
    <w:rsid w:val="00783B73"/>
    <w:rsid w:val="00784C99"/>
    <w:rsid w:val="0078704A"/>
    <w:rsid w:val="00792557"/>
    <w:rsid w:val="0079288C"/>
    <w:rsid w:val="007932B7"/>
    <w:rsid w:val="0079594A"/>
    <w:rsid w:val="007A1476"/>
    <w:rsid w:val="007A2A1B"/>
    <w:rsid w:val="007A4A1B"/>
    <w:rsid w:val="007A4F56"/>
    <w:rsid w:val="007A6595"/>
    <w:rsid w:val="007A65E7"/>
    <w:rsid w:val="007B5881"/>
    <w:rsid w:val="007C52DF"/>
    <w:rsid w:val="007D60B1"/>
    <w:rsid w:val="007D7E60"/>
    <w:rsid w:val="007E0A9C"/>
    <w:rsid w:val="007E1F5E"/>
    <w:rsid w:val="007E2E16"/>
    <w:rsid w:val="007E71F1"/>
    <w:rsid w:val="007F306C"/>
    <w:rsid w:val="007F59C1"/>
    <w:rsid w:val="007F5BE1"/>
    <w:rsid w:val="007F78DE"/>
    <w:rsid w:val="00800FA2"/>
    <w:rsid w:val="00805D9F"/>
    <w:rsid w:val="00810198"/>
    <w:rsid w:val="00813B67"/>
    <w:rsid w:val="00813C72"/>
    <w:rsid w:val="0081550D"/>
    <w:rsid w:val="008157E1"/>
    <w:rsid w:val="008169F7"/>
    <w:rsid w:val="008202A7"/>
    <w:rsid w:val="00820EFC"/>
    <w:rsid w:val="00821E19"/>
    <w:rsid w:val="00823370"/>
    <w:rsid w:val="008265F8"/>
    <w:rsid w:val="00832987"/>
    <w:rsid w:val="00834A2C"/>
    <w:rsid w:val="00834C42"/>
    <w:rsid w:val="00835D4C"/>
    <w:rsid w:val="0083623E"/>
    <w:rsid w:val="00840491"/>
    <w:rsid w:val="0084587F"/>
    <w:rsid w:val="00845A3A"/>
    <w:rsid w:val="008520A5"/>
    <w:rsid w:val="00853849"/>
    <w:rsid w:val="00853CE7"/>
    <w:rsid w:val="008565D9"/>
    <w:rsid w:val="00860D8C"/>
    <w:rsid w:val="0086377D"/>
    <w:rsid w:val="0086391F"/>
    <w:rsid w:val="0086455C"/>
    <w:rsid w:val="008659BC"/>
    <w:rsid w:val="008661D4"/>
    <w:rsid w:val="0087482E"/>
    <w:rsid w:val="00877AEA"/>
    <w:rsid w:val="0088045E"/>
    <w:rsid w:val="00883523"/>
    <w:rsid w:val="0088563C"/>
    <w:rsid w:val="00887CA5"/>
    <w:rsid w:val="0089146A"/>
    <w:rsid w:val="0089243B"/>
    <w:rsid w:val="008957C4"/>
    <w:rsid w:val="008B1A3B"/>
    <w:rsid w:val="008B7099"/>
    <w:rsid w:val="008C5429"/>
    <w:rsid w:val="008E0173"/>
    <w:rsid w:val="008E1483"/>
    <w:rsid w:val="008E2386"/>
    <w:rsid w:val="008F10AD"/>
    <w:rsid w:val="008F774E"/>
    <w:rsid w:val="009061CC"/>
    <w:rsid w:val="009135C7"/>
    <w:rsid w:val="009145A6"/>
    <w:rsid w:val="00920D30"/>
    <w:rsid w:val="00925FD0"/>
    <w:rsid w:val="00930412"/>
    <w:rsid w:val="00933953"/>
    <w:rsid w:val="00933AD9"/>
    <w:rsid w:val="00942B7C"/>
    <w:rsid w:val="0094324A"/>
    <w:rsid w:val="00944C4F"/>
    <w:rsid w:val="00945253"/>
    <w:rsid w:val="00945CDB"/>
    <w:rsid w:val="009467B0"/>
    <w:rsid w:val="00952A26"/>
    <w:rsid w:val="00953552"/>
    <w:rsid w:val="00953EBD"/>
    <w:rsid w:val="009548D2"/>
    <w:rsid w:val="00954F2B"/>
    <w:rsid w:val="00955082"/>
    <w:rsid w:val="00960754"/>
    <w:rsid w:val="00961322"/>
    <w:rsid w:val="0096442A"/>
    <w:rsid w:val="00972445"/>
    <w:rsid w:val="00973CCF"/>
    <w:rsid w:val="009741DA"/>
    <w:rsid w:val="00974830"/>
    <w:rsid w:val="00975BBF"/>
    <w:rsid w:val="0097768C"/>
    <w:rsid w:val="009814B3"/>
    <w:rsid w:val="0098384F"/>
    <w:rsid w:val="00994737"/>
    <w:rsid w:val="009B34C5"/>
    <w:rsid w:val="009B355B"/>
    <w:rsid w:val="009C5C59"/>
    <w:rsid w:val="009C5C76"/>
    <w:rsid w:val="009C6211"/>
    <w:rsid w:val="009D18F4"/>
    <w:rsid w:val="009D35B2"/>
    <w:rsid w:val="009D494D"/>
    <w:rsid w:val="009D4B8D"/>
    <w:rsid w:val="009D50EB"/>
    <w:rsid w:val="009E03EB"/>
    <w:rsid w:val="009E12B7"/>
    <w:rsid w:val="009E27ED"/>
    <w:rsid w:val="009E46CC"/>
    <w:rsid w:val="009E63D2"/>
    <w:rsid w:val="009E7D38"/>
    <w:rsid w:val="009E7EF4"/>
    <w:rsid w:val="009F286F"/>
    <w:rsid w:val="009F46CB"/>
    <w:rsid w:val="009F7402"/>
    <w:rsid w:val="00A02E76"/>
    <w:rsid w:val="00A04FBA"/>
    <w:rsid w:val="00A069B0"/>
    <w:rsid w:val="00A11188"/>
    <w:rsid w:val="00A118AE"/>
    <w:rsid w:val="00A12B6C"/>
    <w:rsid w:val="00A14890"/>
    <w:rsid w:val="00A21AB9"/>
    <w:rsid w:val="00A2383F"/>
    <w:rsid w:val="00A23887"/>
    <w:rsid w:val="00A36D2B"/>
    <w:rsid w:val="00A41BA2"/>
    <w:rsid w:val="00A44016"/>
    <w:rsid w:val="00A47E33"/>
    <w:rsid w:val="00A506FB"/>
    <w:rsid w:val="00A534EB"/>
    <w:rsid w:val="00A56342"/>
    <w:rsid w:val="00A5742D"/>
    <w:rsid w:val="00A6103D"/>
    <w:rsid w:val="00A62609"/>
    <w:rsid w:val="00A715CA"/>
    <w:rsid w:val="00A71861"/>
    <w:rsid w:val="00A75561"/>
    <w:rsid w:val="00A763C9"/>
    <w:rsid w:val="00A80252"/>
    <w:rsid w:val="00A821EE"/>
    <w:rsid w:val="00A852FE"/>
    <w:rsid w:val="00A86EA5"/>
    <w:rsid w:val="00A919BD"/>
    <w:rsid w:val="00A93673"/>
    <w:rsid w:val="00A95D3E"/>
    <w:rsid w:val="00A97658"/>
    <w:rsid w:val="00AA5C2D"/>
    <w:rsid w:val="00AB0D76"/>
    <w:rsid w:val="00AD061F"/>
    <w:rsid w:val="00AD0812"/>
    <w:rsid w:val="00AD6DFE"/>
    <w:rsid w:val="00AD7269"/>
    <w:rsid w:val="00AE2C01"/>
    <w:rsid w:val="00AE50AC"/>
    <w:rsid w:val="00AF3853"/>
    <w:rsid w:val="00AF508B"/>
    <w:rsid w:val="00AF50B1"/>
    <w:rsid w:val="00B06DB3"/>
    <w:rsid w:val="00B074B3"/>
    <w:rsid w:val="00B13B89"/>
    <w:rsid w:val="00B169A0"/>
    <w:rsid w:val="00B229B5"/>
    <w:rsid w:val="00B340C9"/>
    <w:rsid w:val="00B343B0"/>
    <w:rsid w:val="00B406C7"/>
    <w:rsid w:val="00B4213F"/>
    <w:rsid w:val="00B42DFA"/>
    <w:rsid w:val="00B442CD"/>
    <w:rsid w:val="00B44BFF"/>
    <w:rsid w:val="00B517A2"/>
    <w:rsid w:val="00B52CC1"/>
    <w:rsid w:val="00B5709D"/>
    <w:rsid w:val="00B574FB"/>
    <w:rsid w:val="00B61CDC"/>
    <w:rsid w:val="00B7005A"/>
    <w:rsid w:val="00B704D6"/>
    <w:rsid w:val="00B72401"/>
    <w:rsid w:val="00B74A26"/>
    <w:rsid w:val="00B7659A"/>
    <w:rsid w:val="00B77FA5"/>
    <w:rsid w:val="00B90452"/>
    <w:rsid w:val="00B9440D"/>
    <w:rsid w:val="00BA3361"/>
    <w:rsid w:val="00BA52B5"/>
    <w:rsid w:val="00BA56AA"/>
    <w:rsid w:val="00BA78D4"/>
    <w:rsid w:val="00BB17F0"/>
    <w:rsid w:val="00BB41E7"/>
    <w:rsid w:val="00BC17A2"/>
    <w:rsid w:val="00BD4506"/>
    <w:rsid w:val="00BD7CAD"/>
    <w:rsid w:val="00BE2315"/>
    <w:rsid w:val="00BE49E9"/>
    <w:rsid w:val="00BE566E"/>
    <w:rsid w:val="00BE578E"/>
    <w:rsid w:val="00BF1BBF"/>
    <w:rsid w:val="00BF2B82"/>
    <w:rsid w:val="00BF6140"/>
    <w:rsid w:val="00C00FD6"/>
    <w:rsid w:val="00C01279"/>
    <w:rsid w:val="00C01D1A"/>
    <w:rsid w:val="00C0213B"/>
    <w:rsid w:val="00C030AC"/>
    <w:rsid w:val="00C10016"/>
    <w:rsid w:val="00C1064D"/>
    <w:rsid w:val="00C12603"/>
    <w:rsid w:val="00C13F68"/>
    <w:rsid w:val="00C17E51"/>
    <w:rsid w:val="00C24669"/>
    <w:rsid w:val="00C260BF"/>
    <w:rsid w:val="00C32FBC"/>
    <w:rsid w:val="00C34B81"/>
    <w:rsid w:val="00C35CE6"/>
    <w:rsid w:val="00C35D41"/>
    <w:rsid w:val="00C41C18"/>
    <w:rsid w:val="00C52B69"/>
    <w:rsid w:val="00C53478"/>
    <w:rsid w:val="00C56258"/>
    <w:rsid w:val="00C5724F"/>
    <w:rsid w:val="00C57F8B"/>
    <w:rsid w:val="00C613BE"/>
    <w:rsid w:val="00C64EC4"/>
    <w:rsid w:val="00C66B45"/>
    <w:rsid w:val="00C67450"/>
    <w:rsid w:val="00C71014"/>
    <w:rsid w:val="00C72C91"/>
    <w:rsid w:val="00C731AA"/>
    <w:rsid w:val="00C75FDE"/>
    <w:rsid w:val="00C76AA6"/>
    <w:rsid w:val="00C81405"/>
    <w:rsid w:val="00C86F20"/>
    <w:rsid w:val="00C90295"/>
    <w:rsid w:val="00C92342"/>
    <w:rsid w:val="00C93AC6"/>
    <w:rsid w:val="00C93BB7"/>
    <w:rsid w:val="00CA218C"/>
    <w:rsid w:val="00CA336A"/>
    <w:rsid w:val="00CA5AC5"/>
    <w:rsid w:val="00CA5F19"/>
    <w:rsid w:val="00CB4731"/>
    <w:rsid w:val="00CB4C33"/>
    <w:rsid w:val="00CB6C43"/>
    <w:rsid w:val="00CC06B7"/>
    <w:rsid w:val="00CC31D2"/>
    <w:rsid w:val="00CC7CC9"/>
    <w:rsid w:val="00CD14E0"/>
    <w:rsid w:val="00CD2DD9"/>
    <w:rsid w:val="00CD570B"/>
    <w:rsid w:val="00CD6D6C"/>
    <w:rsid w:val="00CD7288"/>
    <w:rsid w:val="00CD7A98"/>
    <w:rsid w:val="00CE5155"/>
    <w:rsid w:val="00CF1CCB"/>
    <w:rsid w:val="00CF2FCF"/>
    <w:rsid w:val="00CF363D"/>
    <w:rsid w:val="00CF4EF0"/>
    <w:rsid w:val="00CF4F2F"/>
    <w:rsid w:val="00CF6CCC"/>
    <w:rsid w:val="00D10DDD"/>
    <w:rsid w:val="00D1512C"/>
    <w:rsid w:val="00D164E0"/>
    <w:rsid w:val="00D20FBA"/>
    <w:rsid w:val="00D22A83"/>
    <w:rsid w:val="00D232F1"/>
    <w:rsid w:val="00D26411"/>
    <w:rsid w:val="00D3587A"/>
    <w:rsid w:val="00D37856"/>
    <w:rsid w:val="00D40D45"/>
    <w:rsid w:val="00D41632"/>
    <w:rsid w:val="00D43F5F"/>
    <w:rsid w:val="00D56195"/>
    <w:rsid w:val="00D62A64"/>
    <w:rsid w:val="00D657AE"/>
    <w:rsid w:val="00D709FE"/>
    <w:rsid w:val="00D7767D"/>
    <w:rsid w:val="00D842EA"/>
    <w:rsid w:val="00D9733A"/>
    <w:rsid w:val="00DA325E"/>
    <w:rsid w:val="00DB0A41"/>
    <w:rsid w:val="00DC2221"/>
    <w:rsid w:val="00DC2630"/>
    <w:rsid w:val="00DC4D51"/>
    <w:rsid w:val="00DC5AD8"/>
    <w:rsid w:val="00DC5CC2"/>
    <w:rsid w:val="00DD30CD"/>
    <w:rsid w:val="00DD5768"/>
    <w:rsid w:val="00DE0DE3"/>
    <w:rsid w:val="00DE4ADA"/>
    <w:rsid w:val="00DF031D"/>
    <w:rsid w:val="00DF1DE8"/>
    <w:rsid w:val="00E00448"/>
    <w:rsid w:val="00E0259E"/>
    <w:rsid w:val="00E047D2"/>
    <w:rsid w:val="00E07DC5"/>
    <w:rsid w:val="00E22050"/>
    <w:rsid w:val="00E24A89"/>
    <w:rsid w:val="00E32397"/>
    <w:rsid w:val="00E33661"/>
    <w:rsid w:val="00E345DB"/>
    <w:rsid w:val="00E37D63"/>
    <w:rsid w:val="00E41DD0"/>
    <w:rsid w:val="00E43322"/>
    <w:rsid w:val="00E44D25"/>
    <w:rsid w:val="00E454EC"/>
    <w:rsid w:val="00E57961"/>
    <w:rsid w:val="00E7405C"/>
    <w:rsid w:val="00E74066"/>
    <w:rsid w:val="00E75EE7"/>
    <w:rsid w:val="00E75FD8"/>
    <w:rsid w:val="00E76F6D"/>
    <w:rsid w:val="00E771C8"/>
    <w:rsid w:val="00E80DBC"/>
    <w:rsid w:val="00E84BBE"/>
    <w:rsid w:val="00E91151"/>
    <w:rsid w:val="00E92B23"/>
    <w:rsid w:val="00E93BDF"/>
    <w:rsid w:val="00E971A9"/>
    <w:rsid w:val="00EA319B"/>
    <w:rsid w:val="00EB32EB"/>
    <w:rsid w:val="00EB410C"/>
    <w:rsid w:val="00EB58BE"/>
    <w:rsid w:val="00EB6C65"/>
    <w:rsid w:val="00EC1AAC"/>
    <w:rsid w:val="00EC262F"/>
    <w:rsid w:val="00ED1E06"/>
    <w:rsid w:val="00ED2044"/>
    <w:rsid w:val="00ED34E3"/>
    <w:rsid w:val="00ED3590"/>
    <w:rsid w:val="00ED4C48"/>
    <w:rsid w:val="00ED5A25"/>
    <w:rsid w:val="00ED5F3C"/>
    <w:rsid w:val="00EE04C4"/>
    <w:rsid w:val="00EF142C"/>
    <w:rsid w:val="00EF1911"/>
    <w:rsid w:val="00EF1F2D"/>
    <w:rsid w:val="00EF3B81"/>
    <w:rsid w:val="00EF524F"/>
    <w:rsid w:val="00EF6ACD"/>
    <w:rsid w:val="00EF7455"/>
    <w:rsid w:val="00F00443"/>
    <w:rsid w:val="00F060E4"/>
    <w:rsid w:val="00F1418F"/>
    <w:rsid w:val="00F15CFA"/>
    <w:rsid w:val="00F3085C"/>
    <w:rsid w:val="00F34E7D"/>
    <w:rsid w:val="00F351BB"/>
    <w:rsid w:val="00F37C53"/>
    <w:rsid w:val="00F44921"/>
    <w:rsid w:val="00F50811"/>
    <w:rsid w:val="00F5250C"/>
    <w:rsid w:val="00F603AD"/>
    <w:rsid w:val="00F65CDA"/>
    <w:rsid w:val="00F665DB"/>
    <w:rsid w:val="00F708B6"/>
    <w:rsid w:val="00F755C2"/>
    <w:rsid w:val="00F76FBA"/>
    <w:rsid w:val="00F811E4"/>
    <w:rsid w:val="00F81E26"/>
    <w:rsid w:val="00F82DF4"/>
    <w:rsid w:val="00F85803"/>
    <w:rsid w:val="00F92C8D"/>
    <w:rsid w:val="00F94A94"/>
    <w:rsid w:val="00F968A6"/>
    <w:rsid w:val="00F97E1D"/>
    <w:rsid w:val="00FA2405"/>
    <w:rsid w:val="00FB17C7"/>
    <w:rsid w:val="00FB70ED"/>
    <w:rsid w:val="00FB744F"/>
    <w:rsid w:val="00FB74D9"/>
    <w:rsid w:val="00FB7FDC"/>
    <w:rsid w:val="00FC7E0D"/>
    <w:rsid w:val="00FD33EA"/>
    <w:rsid w:val="00FD770D"/>
    <w:rsid w:val="00FD7F96"/>
    <w:rsid w:val="00FE1730"/>
    <w:rsid w:val="00FE1FE8"/>
    <w:rsid w:val="00FE3DAF"/>
    <w:rsid w:val="00FE6834"/>
    <w:rsid w:val="00FF1D66"/>
    <w:rsid w:val="00FF4399"/>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88910"/>
  <w15:docId w15:val="{61CE3955-C488-4E47-8042-D30C622D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aliases w:val="Lista Paragrafo em Preto,Texto,List Paragraph Char Char Char,Parágrafo da Lista2,Tabela,Parágrafo da Lista11,Subtítulo Projeto Básico,Parágrafo da Lista111,List Paragraph1,item 3 elementos,Segundo,Lista Itens,List Paragraph,Item2,lp1"/>
    <w:basedOn w:val="Padro"/>
    <w:link w:val="PargrafodaListaChar"/>
    <w:uiPriority w:val="1"/>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a Paragrafo em Preto Char,Texto Char,List Paragraph Char Char Char Char,Parágrafo da Lista2 Char,Tabela Char,Parágrafo da Lista11 Char,Subtítulo Projeto Básico Char,Parágrafo da Lista111 Char,List Paragraph1 Char,Segundo Char"/>
    <w:link w:val="PargrafodaLista"/>
    <w:uiPriority w:val="1"/>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Nivel01">
    <w:name w:val="Nivel 01"/>
    <w:basedOn w:val="Ttulo1"/>
    <w:next w:val="Normal"/>
    <w:link w:val="Nivel01Char"/>
    <w:qFormat/>
    <w:rsid w:val="00286405"/>
    <w:pPr>
      <w:tabs>
        <w:tab w:val="left" w:pos="567"/>
      </w:tabs>
      <w:spacing w:line="240" w:lineRule="auto"/>
      <w:ind w:left="360" w:hanging="360"/>
      <w:jc w:val="both"/>
    </w:pPr>
    <w:rPr>
      <w:rFonts w:ascii="Arial" w:hAnsi="Arial" w:cs="Arial"/>
      <w:b/>
      <w:bCs/>
      <w:color w:val="auto"/>
      <w:sz w:val="20"/>
      <w:szCs w:val="20"/>
    </w:rPr>
  </w:style>
  <w:style w:type="character" w:customStyle="1" w:styleId="Nivel01Char">
    <w:name w:val="Nivel 01 Char"/>
    <w:basedOn w:val="Fontepargpadro"/>
    <w:link w:val="Nivel01"/>
    <w:rsid w:val="00286405"/>
    <w:rPr>
      <w:rFonts w:ascii="Arial" w:eastAsiaTheme="majorEastAsia" w:hAnsi="Arial" w:cs="Arial"/>
      <w:b/>
      <w:bCs/>
      <w:sz w:val="20"/>
      <w:szCs w:val="20"/>
    </w:rPr>
  </w:style>
  <w:style w:type="paragraph" w:customStyle="1" w:styleId="Nvel2-Red">
    <w:name w:val="Nível 2 -Red"/>
    <w:basedOn w:val="Nivel2"/>
    <w:link w:val="Nvel2-RedChar"/>
    <w:qFormat/>
    <w:rsid w:val="001D1D8E"/>
    <w:pPr>
      <w:numPr>
        <w:numId w:val="1"/>
      </w:numPr>
      <w:spacing w:line="276" w:lineRule="auto"/>
    </w:pPr>
    <w:rPr>
      <w:rFonts w:ascii="Arial" w:eastAsiaTheme="minorEastAsia" w:hAnsi="Arial" w:cs="Arial"/>
      <w:i/>
      <w:iCs/>
      <w:color w:val="FF0000"/>
      <w:sz w:val="20"/>
    </w:rPr>
  </w:style>
  <w:style w:type="character" w:customStyle="1" w:styleId="Nvel2-RedChar">
    <w:name w:val="Nível 2 -Red Char"/>
    <w:basedOn w:val="Fontepargpadro"/>
    <w:link w:val="Nvel2-Red"/>
    <w:rsid w:val="001D1D8E"/>
    <w:rPr>
      <w:rFonts w:ascii="Arial" w:hAnsi="Arial" w:cs="Arial"/>
      <w:i/>
      <w:iCs/>
      <w:color w:val="FF0000"/>
      <w:sz w:val="20"/>
      <w:szCs w:val="20"/>
    </w:rPr>
  </w:style>
  <w:style w:type="character" w:styleId="MenoPendente">
    <w:name w:val="Unresolved Mention"/>
    <w:basedOn w:val="Fontepargpadro"/>
    <w:uiPriority w:val="99"/>
    <w:semiHidden/>
    <w:unhideWhenUsed/>
    <w:rsid w:val="00DC5C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7FC88-2BB7-43E2-BD18-B45C391B9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23</Pages>
  <Words>8183</Words>
  <Characters>44194</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Uéric</dc:creator>
  <cp:lastModifiedBy>Roberta Vides de Andrade</cp:lastModifiedBy>
  <cp:revision>10</cp:revision>
  <cp:lastPrinted>2025-05-05T11:06:00Z</cp:lastPrinted>
  <dcterms:created xsi:type="dcterms:W3CDTF">2025-05-05T11:07:00Z</dcterms:created>
  <dcterms:modified xsi:type="dcterms:W3CDTF">2025-05-05T11:32:00Z</dcterms:modified>
</cp:coreProperties>
</file>